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56E70" w14:textId="77777777" w:rsidR="00F016A8" w:rsidRPr="003217D3" w:rsidRDefault="00C9621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9121280" wp14:editId="755CA45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D9A9B86" w14:textId="77777777" w:rsidR="00F016A8" w:rsidRPr="003217D3" w:rsidRDefault="00C9621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F4D3F8B" w14:textId="77777777" w:rsidR="00F016A8" w:rsidRPr="00A36AA9" w:rsidRDefault="00C9621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18B8580" w14:textId="77777777" w:rsidR="00F016A8" w:rsidRPr="00A36AA9" w:rsidRDefault="00C9621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D5C4C" w14:paraId="003AC23F" w14:textId="77777777" w:rsidTr="009D5C4C">
        <w:tc>
          <w:tcPr>
            <w:cnfStyle w:val="001000000000" w:firstRow="0" w:lastRow="0" w:firstColumn="1" w:lastColumn="0" w:oddVBand="0" w:evenVBand="0" w:oddHBand="0" w:evenHBand="0" w:firstRowFirstColumn="0" w:firstRowLastColumn="0" w:lastRowFirstColumn="0" w:lastRowLastColumn="0"/>
            <w:tcW w:w="3227" w:type="dxa"/>
          </w:tcPr>
          <w:p w14:paraId="308D3659" w14:textId="77777777" w:rsidR="00F016A8" w:rsidRPr="00A36AA9" w:rsidRDefault="00C9621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46ACCAC" w14:textId="77777777" w:rsidR="00F016A8" w:rsidRDefault="00C9621C" w:rsidP="007E1674">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City of Campbelltown</w:t>
            </w:r>
          </w:p>
        </w:tc>
      </w:tr>
      <w:tr w:rsidR="009D5C4C" w14:paraId="5B698FA0" w14:textId="77777777" w:rsidTr="009D5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3AA39B" w14:textId="77777777" w:rsidR="00F016A8" w:rsidRPr="00A36AA9" w:rsidRDefault="00C9621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A35E69" w14:textId="77777777" w:rsidR="00F016A8" w:rsidRPr="00C27BE3" w:rsidRDefault="00C9621C" w:rsidP="007E167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600134</w:t>
            </w:r>
          </w:p>
        </w:tc>
      </w:tr>
      <w:tr w:rsidR="009D5C4C" w14:paraId="5A554F8F" w14:textId="77777777" w:rsidTr="009D5C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B7D0C7" w14:textId="77777777" w:rsidR="00F016A8" w:rsidRPr="00A36AA9" w:rsidRDefault="00C9621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5D15276" w14:textId="77777777" w:rsidR="00F016A8" w:rsidRPr="00540817" w:rsidRDefault="00C9621C" w:rsidP="007E1674">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172 Montacute</w:t>
            </w:r>
            <w:r>
              <w:rPr>
                <w:lang w:eastAsia="en-AU"/>
              </w:rPr>
              <w:t xml:space="preserve"> Road, ROSTREVOR, South Australia, 5073</w:t>
            </w:r>
          </w:p>
        </w:tc>
      </w:tr>
      <w:tr w:rsidR="009D5C4C" w14:paraId="5F1F189E" w14:textId="77777777" w:rsidTr="009D5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A00DC" w14:textId="77777777" w:rsidR="00F016A8" w:rsidRPr="00A36AA9" w:rsidRDefault="00C9621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75FBE94" w14:textId="77777777" w:rsidR="00F016A8" w:rsidRPr="00A36AA9" w:rsidRDefault="00C9621C" w:rsidP="007E167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site</w:t>
            </w:r>
          </w:p>
        </w:tc>
      </w:tr>
      <w:tr w:rsidR="009D5C4C" w14:paraId="53FCA56F" w14:textId="77777777" w:rsidTr="009D5C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0051F8" w14:textId="77777777" w:rsidR="00F016A8" w:rsidRPr="00A36AA9" w:rsidRDefault="00C9621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255787F" w14:textId="77777777" w:rsidR="00F016A8" w:rsidRPr="00A36AA9" w:rsidRDefault="00C9621C" w:rsidP="007E1674">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on 8 January 2024</w:t>
            </w:r>
          </w:p>
        </w:tc>
      </w:tr>
      <w:tr w:rsidR="009D5C4C" w14:paraId="61A10CFA" w14:textId="77777777" w:rsidTr="009D5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63728F" w14:textId="77777777" w:rsidR="00F016A8" w:rsidRPr="00A36AA9" w:rsidRDefault="00C9621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id w:val="2079198704"/>
            <w:placeholder>
              <w:docPart w:val="A7F4949C78414813B67B25D37262F9D8"/>
            </w:placeholder>
            <w:date w:fullDate="2024-01-16T00:00:00Z">
              <w:dateFormat w:val="d MMMM yyyy"/>
              <w:lid w:val="en-AU"/>
              <w:storeMappedDataAs w:val="dateTime"/>
              <w:calendar w:val="gregorian"/>
            </w:date>
          </w:sdtPr>
          <w:sdtEndPr/>
          <w:sdtContent>
            <w:tc>
              <w:tcPr>
                <w:tcW w:w="7114" w:type="dxa"/>
                <w:shd w:val="clear" w:color="auto" w:fill="auto"/>
              </w:tcPr>
              <w:p w14:paraId="682EAC9E" w14:textId="0EFF980B" w:rsidR="00F016A8" w:rsidRPr="00A36AA9" w:rsidRDefault="00F62150" w:rsidP="007E167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16 January 2024</w:t>
                </w:r>
              </w:p>
            </w:tc>
          </w:sdtContent>
        </w:sdt>
      </w:tr>
    </w:tbl>
    <w:bookmarkEnd w:id="0"/>
    <w:p w14:paraId="7A7BBC04" w14:textId="77777777" w:rsidR="00F016A8" w:rsidRPr="00A36AA9" w:rsidRDefault="00C9621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7E8E68D" w14:textId="77777777" w:rsidR="00F016A8" w:rsidRDefault="00C9621C"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CE1AE3A" w14:textId="48DAA5FF" w:rsidR="00F016A8" w:rsidRPr="00214549" w:rsidRDefault="00C9621C"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7601 Corporation of the City of Campbelltown</w:t>
      </w:r>
      <w:r>
        <w:rPr>
          <w:rFonts w:ascii="Arial" w:eastAsia="Arial" w:hAnsi="Arial" w:cs="Arial"/>
        </w:rPr>
        <w:br/>
        <w:t>Service: 24501 Corporation of the City of Campbelltown - Community and Home Support</w:t>
      </w:r>
      <w:r>
        <w:br/>
      </w:r>
      <w:bookmarkEnd w:id="1"/>
    </w:p>
    <w:p w14:paraId="38E5BC6A" w14:textId="77777777" w:rsidR="00F016A8" w:rsidRPr="00A36AA9" w:rsidRDefault="00C9621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07A0413" w14:textId="6772EFF4" w:rsidR="00F016A8" w:rsidRPr="00A36AA9" w:rsidRDefault="00C9621C" w:rsidP="00F87E39">
      <w:pPr>
        <w:pStyle w:val="NormalArial"/>
      </w:pPr>
      <w:r w:rsidRPr="00A36AA9">
        <w:t xml:space="preserve">This performance report for </w:t>
      </w:r>
      <w:r w:rsidRPr="00C27BE3">
        <w:rPr>
          <w:color w:val="auto"/>
        </w:rPr>
        <w:t>City of Campbelltown</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D04251">
        <w:t>J Renna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3FB3760" w14:textId="77777777" w:rsidR="00F016A8" w:rsidRPr="00A36AA9" w:rsidRDefault="00C9621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883BFD" w14:textId="77777777" w:rsidR="00F016A8" w:rsidRDefault="00C9621C" w:rsidP="00F87E39">
      <w:pPr>
        <w:pStyle w:val="NormalArial"/>
      </w:pPr>
      <w:r w:rsidRPr="00A36AA9">
        <w:t>The report also specifies any areas in which improvements must be made to ensure the Quality Standards are complied with.</w:t>
      </w:r>
    </w:p>
    <w:p w14:paraId="607211C7" w14:textId="77777777" w:rsidR="00F016A8" w:rsidRPr="00A36AA9" w:rsidRDefault="00C9621C" w:rsidP="00DF37F2">
      <w:pPr>
        <w:pStyle w:val="Heading1"/>
        <w:spacing w:before="0" w:after="240" w:line="22" w:lineRule="atLeast"/>
        <w:rPr>
          <w:rFonts w:ascii="Arial" w:hAnsi="Arial" w:cs="Arial"/>
        </w:rPr>
      </w:pPr>
      <w:r w:rsidRPr="00A36AA9">
        <w:rPr>
          <w:rFonts w:ascii="Arial" w:hAnsi="Arial" w:cs="Arial"/>
        </w:rPr>
        <w:t>Material relied on</w:t>
      </w:r>
    </w:p>
    <w:p w14:paraId="1320FA54" w14:textId="77777777" w:rsidR="00F016A8" w:rsidRPr="00A36AA9" w:rsidRDefault="00C9621C" w:rsidP="00F87E39">
      <w:pPr>
        <w:pStyle w:val="NormalArial"/>
      </w:pPr>
      <w:r w:rsidRPr="00A36AA9">
        <w:t>The following information has been considered in preparing the performance report:</w:t>
      </w:r>
    </w:p>
    <w:p w14:paraId="733025BB" w14:textId="531981C1" w:rsidR="00F016A8" w:rsidRDefault="00C9621C" w:rsidP="007E1674">
      <w:pPr>
        <w:pStyle w:val="ListBullet"/>
      </w:pPr>
      <w:r w:rsidRPr="00D04251">
        <w:t xml:space="preserve">the </w:t>
      </w:r>
      <w:r w:rsidR="007E1674">
        <w:t>A</w:t>
      </w:r>
      <w:r w:rsidRPr="00D04251">
        <w:t xml:space="preserve">ssessment </w:t>
      </w:r>
      <w:r w:rsidR="007E1674">
        <w:t>T</w:t>
      </w:r>
      <w:r w:rsidRPr="00D04251">
        <w:t>eam’s report for the Assessment contact (performance assessment) – site report</w:t>
      </w:r>
      <w:r w:rsidR="00D04251" w:rsidRPr="00D04251">
        <w:t>, which</w:t>
      </w:r>
      <w:r w:rsidRPr="00D04251">
        <w:t xml:space="preserve"> was informed by</w:t>
      </w:r>
      <w:r w:rsidR="00D04251" w:rsidRPr="00D04251">
        <w:t xml:space="preserve"> </w:t>
      </w:r>
      <w:r w:rsidRPr="00D04251">
        <w:t>a site assessment, observations at the service, review of documents and interviews with staff, consumers/representatives and others</w:t>
      </w:r>
    </w:p>
    <w:p w14:paraId="35087851" w14:textId="43E2971B" w:rsidR="00415AC5" w:rsidRDefault="00415AC5" w:rsidP="007E1674">
      <w:pPr>
        <w:pStyle w:val="ListBullet"/>
      </w:pPr>
      <w:r>
        <w:t>the performance report dated</w:t>
      </w:r>
      <w:r w:rsidR="005729A3">
        <w:t xml:space="preserve"> 21 September 2023 in relation to the Quality Audit undertaken from 21 July 2023 to 26 July 2023</w:t>
      </w:r>
      <w:r w:rsidR="002A3054">
        <w:t>.</w:t>
      </w:r>
    </w:p>
    <w:p w14:paraId="625E53A4" w14:textId="03C4CEB6" w:rsidR="000139CA" w:rsidRPr="00D04251" w:rsidRDefault="000139CA" w:rsidP="00183E88">
      <w:pPr>
        <w:pStyle w:val="NormalArial"/>
      </w:pPr>
      <w:r>
        <w:t xml:space="preserve">The provider did not submit a response to the Assessment Team’s report for the Assessment </w:t>
      </w:r>
      <w:r w:rsidR="00183E88">
        <w:t>contact (performance assessment) – site.</w:t>
      </w:r>
    </w:p>
    <w:p w14:paraId="1E0660FE" w14:textId="77777777" w:rsidR="00F016A8" w:rsidRPr="00D76BC8" w:rsidRDefault="00C9621C" w:rsidP="007E1674">
      <w:pPr>
        <w:pStyle w:val="ListBullet"/>
      </w:pPr>
      <w:r w:rsidRPr="00D76BC8">
        <w:br w:type="page"/>
      </w:r>
    </w:p>
    <w:p w14:paraId="5467B1E8" w14:textId="77777777" w:rsidR="00F016A8" w:rsidRPr="00244176" w:rsidRDefault="00C9621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D5C4C" w14:paraId="0ED640CD" w14:textId="77777777" w:rsidTr="009D5C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DC3B31" w14:textId="77777777" w:rsidR="00F016A8" w:rsidRPr="00244176" w:rsidRDefault="00C9621C" w:rsidP="00A213EA">
            <w:pPr>
              <w:keepNext/>
              <w:spacing w:before="0" w:line="22" w:lineRule="atLeast"/>
              <w:ind w:right="-109"/>
              <w:rPr>
                <w:rFonts w:ascii="Arial" w:hAnsi="Arial" w:cs="Arial"/>
              </w:rPr>
            </w:pPr>
            <w:r w:rsidRPr="00244176">
              <w:rPr>
                <w:rFonts w:ascii="Arial" w:hAnsi="Arial" w:cs="Arial"/>
              </w:rPr>
              <w:t xml:space="preserve">Standard 2 </w:t>
            </w:r>
            <w:r w:rsidRPr="001E5051">
              <w:rPr>
                <w:rFonts w:ascii="Arial" w:hAnsi="Arial" w:cs="Arial"/>
                <w:b w:val="0"/>
                <w:bCs/>
              </w:rPr>
              <w:t>Ongoing assessment and planning with consumers</w:t>
            </w:r>
          </w:p>
        </w:tc>
        <w:tc>
          <w:tcPr>
            <w:tcW w:w="1605" w:type="pct"/>
            <w:shd w:val="clear" w:color="auto" w:fill="auto"/>
          </w:tcPr>
          <w:p w14:paraId="5ED790AE" w14:textId="2D9664B9" w:rsidR="00F016A8" w:rsidRPr="001E5051" w:rsidRDefault="001E5051" w:rsidP="007E1674">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Cs/>
              </w:rPr>
            </w:pPr>
            <w:r w:rsidRPr="001E5051">
              <w:rPr>
                <w:bCs/>
              </w:rPr>
              <w:t>Not applicable as not all requirements have been assessed</w:t>
            </w:r>
          </w:p>
        </w:tc>
      </w:tr>
      <w:tr w:rsidR="009D5C4C" w14:paraId="0185D3DB" w14:textId="77777777" w:rsidTr="009D5C4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398463" w14:textId="77777777" w:rsidR="00F016A8" w:rsidRPr="00244176" w:rsidRDefault="00C9621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998AF31" w14:textId="079870D8" w:rsidR="00F016A8" w:rsidRPr="00A213EA" w:rsidRDefault="001E5051" w:rsidP="007E1674">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b/>
              </w:rPr>
              <w:t>Not applicable as not all requirements have been assessed</w:t>
            </w:r>
          </w:p>
        </w:tc>
      </w:tr>
    </w:tbl>
    <w:p w14:paraId="061D1F00" w14:textId="77777777" w:rsidR="00F016A8" w:rsidRPr="00A36AA9" w:rsidRDefault="00C9621C" w:rsidP="00F87E39">
      <w:pPr>
        <w:pStyle w:val="NormalArial"/>
        <w:spacing w:before="120"/>
      </w:pPr>
      <w:r w:rsidRPr="00A36AA9">
        <w:t>A detailed assessment is provided later in this report for each assessed Standard.</w:t>
      </w:r>
    </w:p>
    <w:p w14:paraId="263AFD72" w14:textId="77777777" w:rsidR="00F016A8" w:rsidRPr="00A36AA9" w:rsidRDefault="00C9621C" w:rsidP="00FC045E">
      <w:pPr>
        <w:pStyle w:val="Heading1"/>
        <w:spacing w:before="0" w:after="240" w:line="22" w:lineRule="atLeast"/>
        <w:rPr>
          <w:rFonts w:ascii="Arial" w:hAnsi="Arial" w:cs="Arial"/>
        </w:rPr>
      </w:pPr>
      <w:r w:rsidRPr="00A36AA9">
        <w:rPr>
          <w:rFonts w:ascii="Arial" w:hAnsi="Arial" w:cs="Arial"/>
        </w:rPr>
        <w:t>Areas for improvement</w:t>
      </w:r>
    </w:p>
    <w:p w14:paraId="3A6BAAA3" w14:textId="77777777" w:rsidR="00F016A8" w:rsidRPr="00A36AA9" w:rsidRDefault="00C9621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E85F72E" w14:textId="77777777" w:rsidR="00D04251" w:rsidRDefault="00D04251">
      <w:pPr>
        <w:spacing w:after="160" w:line="259" w:lineRule="auto"/>
        <w:rPr>
          <w:rFonts w:ascii="Arial" w:hAnsi="Arial" w:cs="Arial"/>
          <w:b/>
          <w:bCs/>
          <w:sz w:val="30"/>
          <w:szCs w:val="28"/>
        </w:rPr>
      </w:pPr>
      <w:r>
        <w:rPr>
          <w:rFonts w:ascii="Arial" w:hAnsi="Arial" w:cs="Arial"/>
        </w:rPr>
        <w:br w:type="page"/>
      </w:r>
    </w:p>
    <w:p w14:paraId="3E2A8E1C" w14:textId="77777777" w:rsidR="00F016A8" w:rsidRDefault="00C9621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C11727" w14:paraId="6F888A01" w14:textId="77777777" w:rsidTr="00C11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019AAE27" w14:textId="77777777" w:rsidR="00C11727" w:rsidRPr="003217D3" w:rsidRDefault="00C1172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79A5FA84" w14:textId="77777777" w:rsidR="00C11727" w:rsidRPr="003217D3" w:rsidRDefault="00C1172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1727" w14:paraId="73BF7595" w14:textId="77777777" w:rsidTr="00C117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34E1C" w14:textId="77777777" w:rsidR="00C11727" w:rsidRPr="00244176" w:rsidRDefault="00C1172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095" w:type="dxa"/>
            <w:shd w:val="clear" w:color="auto" w:fill="auto"/>
          </w:tcPr>
          <w:p w14:paraId="39786ADA" w14:textId="77777777" w:rsidR="00C11727" w:rsidRPr="00244176" w:rsidRDefault="00C117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59678754" w14:textId="77777777" w:rsidR="00C11727" w:rsidRPr="00CC646C" w:rsidRDefault="002E06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5535100"/>
                <w:placeholder>
                  <w:docPart w:val="47B41BC5F1754144926A4431C79F62B5"/>
                </w:placeholder>
                <w:dropDownList>
                  <w:listItem w:displayText="choose a rating" w:value="choose a rating"/>
                  <w:listItem w:displayText="Compliant" w:value="Compliant"/>
                  <w:listItem w:displayText="Not Compliant" w:value="Not Compliant"/>
                </w:dropDownList>
              </w:sdtPr>
              <w:sdtEndPr/>
              <w:sdtContent>
                <w:r w:rsidR="00C11727" w:rsidRPr="00501C01">
                  <w:rPr>
                    <w:rFonts w:ascii="Arial" w:hAnsi="Arial" w:cs="Arial"/>
                  </w:rPr>
                  <w:t>Compliant</w:t>
                </w:r>
              </w:sdtContent>
            </w:sdt>
            <w:r w:rsidR="00C11727" w:rsidRPr="00501C01">
              <w:rPr>
                <w:rFonts w:ascii="Arial" w:hAnsi="Arial" w:cs="Arial"/>
              </w:rPr>
              <w:t xml:space="preserve"> </w:t>
            </w:r>
          </w:p>
        </w:tc>
      </w:tr>
      <w:tr w:rsidR="00C11727" w14:paraId="0F06271A" w14:textId="77777777" w:rsidTr="00C11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B0BF4" w14:textId="77777777" w:rsidR="00C11727" w:rsidRPr="00244176" w:rsidRDefault="00C1172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shd w:val="clear" w:color="auto" w:fill="auto"/>
          </w:tcPr>
          <w:p w14:paraId="716676D0" w14:textId="77777777" w:rsidR="00C11727" w:rsidRPr="00244176" w:rsidRDefault="00C1172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41D7CDFC" w14:textId="77777777" w:rsidR="00C11727" w:rsidRPr="00CC646C" w:rsidRDefault="002E068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4629350"/>
                <w:placeholder>
                  <w:docPart w:val="4664E96FBE664144B5A7DD2CFCB07456"/>
                </w:placeholder>
                <w:dropDownList>
                  <w:listItem w:displayText="choose a rating" w:value="choose a rating"/>
                  <w:listItem w:displayText="Compliant" w:value="Compliant"/>
                  <w:listItem w:displayText="Not Compliant" w:value="Not Compliant"/>
                </w:dropDownList>
              </w:sdtPr>
              <w:sdtEndPr/>
              <w:sdtContent>
                <w:r w:rsidR="00C11727" w:rsidRPr="00501C01">
                  <w:rPr>
                    <w:rFonts w:ascii="Arial" w:hAnsi="Arial" w:cs="Arial"/>
                  </w:rPr>
                  <w:t>Compliant</w:t>
                </w:r>
              </w:sdtContent>
            </w:sdt>
            <w:r w:rsidR="00C11727" w:rsidRPr="00501C01">
              <w:rPr>
                <w:rFonts w:ascii="Arial" w:hAnsi="Arial" w:cs="Arial"/>
              </w:rPr>
              <w:t xml:space="preserve"> </w:t>
            </w:r>
          </w:p>
        </w:tc>
      </w:tr>
    </w:tbl>
    <w:bookmarkEnd w:id="2"/>
    <w:p w14:paraId="7A16BFCC" w14:textId="77777777" w:rsidR="00F016A8" w:rsidRDefault="00C9621C" w:rsidP="00A63FCF">
      <w:pPr>
        <w:pStyle w:val="Heading20"/>
        <w:tabs>
          <w:tab w:val="left" w:pos="1890"/>
        </w:tabs>
      </w:pPr>
      <w:r w:rsidRPr="00A36AA9">
        <w:t>Findings</w:t>
      </w:r>
    </w:p>
    <w:p w14:paraId="28D9473F" w14:textId="77777777" w:rsidR="00E12446" w:rsidRDefault="00357E0B" w:rsidP="00F87E39">
      <w:pPr>
        <w:pStyle w:val="NormalArial"/>
      </w:pPr>
      <w:r>
        <w:t>Requirements (3)(a) and (3)(e) were found non</w:t>
      </w:r>
      <w:r w:rsidR="00B86435">
        <w:t xml:space="preserve">-compliant following a Quality Audit undertaken from </w:t>
      </w:r>
      <w:r w:rsidR="00E12446">
        <w:t>21 July 2023 to 26 July 2023, as the service did not demonstrate:</w:t>
      </w:r>
    </w:p>
    <w:p w14:paraId="3693B892" w14:textId="3A2B0193" w:rsidR="00D502CE" w:rsidRDefault="00D502CE" w:rsidP="00D502CE">
      <w:pPr>
        <w:pStyle w:val="ListBullet"/>
      </w:pPr>
      <w:r>
        <w:t>assessment and planning, including the consideration of risks to the consumer’s health and well-being informed the delivery of safe and effective care and services</w:t>
      </w:r>
      <w:r w:rsidR="00FD148E">
        <w:t xml:space="preserve">, </w:t>
      </w:r>
      <w:r w:rsidR="00D76EA7">
        <w:t>with risks and management strategies</w:t>
      </w:r>
      <w:r w:rsidR="007A0B31">
        <w:t xml:space="preserve"> not identified beyond those identified</w:t>
      </w:r>
      <w:r w:rsidR="00CB6A49">
        <w:t xml:space="preserve"> during My Aged Care assessments</w:t>
      </w:r>
    </w:p>
    <w:p w14:paraId="209837FA" w14:textId="3455F58B" w:rsidR="00D502CE" w:rsidRDefault="00630886" w:rsidP="00D502CE">
      <w:pPr>
        <w:pStyle w:val="ListBullet"/>
      </w:pPr>
      <w:r>
        <w:t>services are reviewed regularly for effectiveness</w:t>
      </w:r>
      <w:r w:rsidR="00C57960">
        <w:t xml:space="preserve"> and when circumstances change or when incidents occur, with guidance materials not instructing staff to consider a review after an incident or change in circumstances.</w:t>
      </w:r>
    </w:p>
    <w:p w14:paraId="4DBD7AEC" w14:textId="77777777" w:rsidR="004C171F" w:rsidRDefault="00CB6A49" w:rsidP="00F87E39">
      <w:pPr>
        <w:pStyle w:val="NormalArial"/>
      </w:pPr>
      <w:r>
        <w:t>The Assessment Team’s report for the Assessment Contact undertaken on 8 January 2024</w:t>
      </w:r>
      <w:r w:rsidR="004C171F">
        <w:t xml:space="preserve"> included evidence of actions taken to address the non-compliance, including, but not limited to:</w:t>
      </w:r>
    </w:p>
    <w:p w14:paraId="6D5D6B2D" w14:textId="3ABFC69E" w:rsidR="00257431" w:rsidRDefault="00B70348" w:rsidP="00257431">
      <w:pPr>
        <w:pStyle w:val="ListBullet"/>
      </w:pPr>
      <w:r>
        <w:t xml:space="preserve">development and implementation of an </w:t>
      </w:r>
      <w:r w:rsidR="00257431">
        <w:t>e</w:t>
      </w:r>
      <w:r w:rsidR="004C171F">
        <w:t>nhanced assessment process</w:t>
      </w:r>
      <w:r w:rsidR="00257431">
        <w:t xml:space="preserve"> regarding risk, social isolation and vulnerability</w:t>
      </w:r>
    </w:p>
    <w:p w14:paraId="140CAC26" w14:textId="3C556808" w:rsidR="00ED6C40" w:rsidRDefault="00ED6C40" w:rsidP="00257431">
      <w:pPr>
        <w:pStyle w:val="ListBullet"/>
      </w:pPr>
      <w:r>
        <w:t xml:space="preserve">strengthened procedural guidance material </w:t>
      </w:r>
      <w:r w:rsidR="000D13C5">
        <w:t>and assessment</w:t>
      </w:r>
      <w:r w:rsidR="000E5416">
        <w:t xml:space="preserve"> and review</w:t>
      </w:r>
      <w:r w:rsidR="000D13C5">
        <w:t xml:space="preserve"> templates to prompt coordinators to interrogate and document risk to consumers</w:t>
      </w:r>
    </w:p>
    <w:p w14:paraId="4A253716" w14:textId="5622F0B6" w:rsidR="000D13C5" w:rsidRDefault="00172370" w:rsidP="00257431">
      <w:pPr>
        <w:pStyle w:val="ListBullet"/>
      </w:pPr>
      <w:r>
        <w:t>developed</w:t>
      </w:r>
      <w:r w:rsidR="00CD2411">
        <w:t xml:space="preserve"> processes to ensure social services are available to consumers with vulnerability or at risk of social isolation</w:t>
      </w:r>
    </w:p>
    <w:p w14:paraId="462031C8" w14:textId="1F10A069" w:rsidR="00CD2411" w:rsidRDefault="00ED6B0B" w:rsidP="00257431">
      <w:pPr>
        <w:pStyle w:val="ListBullet"/>
      </w:pPr>
      <w:r>
        <w:t>updated procedures and provided education to coordinators to ensure reviews are conducted and follow up action is taken after an incident or change in a consumer’s condition</w:t>
      </w:r>
    </w:p>
    <w:p w14:paraId="6B5D9441" w14:textId="1674C959" w:rsidR="00A1560B" w:rsidRDefault="000E5416" w:rsidP="00613C22">
      <w:pPr>
        <w:pStyle w:val="ListBullet"/>
      </w:pPr>
      <w:r>
        <w:t>increased the frequency of reviews of consumers</w:t>
      </w:r>
      <w:r w:rsidR="00A1560B">
        <w:t xml:space="preserve"> who have not accessed services from 12-monthly to 3-monthly</w:t>
      </w:r>
      <w:r w:rsidR="00613C22">
        <w:t xml:space="preserve"> and developed a plan to review consumers with higher risk factors more often.</w:t>
      </w:r>
    </w:p>
    <w:p w14:paraId="1B707007" w14:textId="749FEA8D" w:rsidR="00613C22" w:rsidRDefault="00613C22" w:rsidP="00613C22">
      <w:pPr>
        <w:pStyle w:val="NormalArial"/>
      </w:pPr>
      <w:r>
        <w:t>The Assessment Team found these improvements were effective and recommended Requirements (3)(a) and (3)(e)</w:t>
      </w:r>
      <w:r w:rsidR="00BE2085">
        <w:t xml:space="preserve"> met. The Assessment Team provided the following evidence relevant to my finding:</w:t>
      </w:r>
    </w:p>
    <w:p w14:paraId="7812C1EE" w14:textId="45D23BA1" w:rsidR="00BE2085" w:rsidRDefault="00303B61" w:rsidP="00BE2085">
      <w:pPr>
        <w:pStyle w:val="ListBullet"/>
      </w:pPr>
      <w:r>
        <w:t>Consumers stated the service understands their needs and provides services that are safe and helpful</w:t>
      </w:r>
      <w:r w:rsidR="006F2839">
        <w:t>, with consumers who had incidents or changed circumstances describing how the service followed up with them and offered additional services or referrals</w:t>
      </w:r>
      <w:r w:rsidR="00BE2085">
        <w:t>.</w:t>
      </w:r>
    </w:p>
    <w:p w14:paraId="5DBE72B4" w14:textId="77777777" w:rsidR="00946596" w:rsidRDefault="00847446" w:rsidP="00BE2085">
      <w:pPr>
        <w:pStyle w:val="ListBullet"/>
      </w:pPr>
      <w:r>
        <w:t xml:space="preserve">Management </w:t>
      </w:r>
      <w:r w:rsidR="00B106E5">
        <w:t xml:space="preserve">and staff </w:t>
      </w:r>
      <w:r>
        <w:t xml:space="preserve">described and </w:t>
      </w:r>
      <w:r w:rsidR="00683513">
        <w:t xml:space="preserve">demonstrated the enhancements made to the assessment template to </w:t>
      </w:r>
      <w:r w:rsidR="00B106E5">
        <w:t>p</w:t>
      </w:r>
      <w:r w:rsidR="00683513">
        <w:t>rompt coordinators to further explore consumer risk, vulnerability and social isolation</w:t>
      </w:r>
      <w:r w:rsidR="00B106E5">
        <w:t xml:space="preserve"> in assessments and reviews.</w:t>
      </w:r>
      <w:r w:rsidR="001E617E">
        <w:t xml:space="preserve"> </w:t>
      </w:r>
    </w:p>
    <w:p w14:paraId="0310E866" w14:textId="14DBFADD" w:rsidR="006F2839" w:rsidRDefault="001E617E" w:rsidP="00BE2085">
      <w:pPr>
        <w:pStyle w:val="ListBullet"/>
      </w:pPr>
      <w:r>
        <w:lastRenderedPageBreak/>
        <w:t>Management a</w:t>
      </w:r>
      <w:r w:rsidR="00946596">
        <w:t>dvised the service has updated its assessment and review procedure to trigger a review of services following an incident or change in consumer circumstances</w:t>
      </w:r>
      <w:r w:rsidR="00226E43">
        <w:t xml:space="preserve">. Although the procedure is still in draft form, staff </w:t>
      </w:r>
      <w:r w:rsidR="00B447CE">
        <w:t>showed aware</w:t>
      </w:r>
      <w:r w:rsidR="002B6C4A">
        <w:t>ness</w:t>
      </w:r>
      <w:r w:rsidR="00B447CE">
        <w:t xml:space="preserve"> of the requirement to review a consumer’s services following</w:t>
      </w:r>
      <w:r w:rsidR="002B6C4A">
        <w:t xml:space="preserve"> an incident or change in circumstances.</w:t>
      </w:r>
    </w:p>
    <w:p w14:paraId="43C395E7" w14:textId="7405A310" w:rsidR="00D47F66" w:rsidRDefault="00D47F66" w:rsidP="00BE2085">
      <w:pPr>
        <w:pStyle w:val="ListBullet"/>
      </w:pPr>
      <w:r>
        <w:t>Documentation</w:t>
      </w:r>
      <w:r w:rsidR="00974CB0">
        <w:t xml:space="preserve"> showed updat</w:t>
      </w:r>
      <w:r w:rsidR="00B07D29">
        <w:t>es</w:t>
      </w:r>
      <w:r w:rsidR="00974CB0">
        <w:t xml:space="preserve"> to the service’s assessment and review procedure include</w:t>
      </w:r>
      <w:r w:rsidR="00B07D29">
        <w:t xml:space="preserve"> details about risk and assessment of vulnerability</w:t>
      </w:r>
      <w:r w:rsidR="00A27CA7">
        <w:t>.</w:t>
      </w:r>
    </w:p>
    <w:p w14:paraId="68E099B8" w14:textId="33C96E62" w:rsidR="00C52B93" w:rsidRDefault="00C52B93" w:rsidP="00BE2085">
      <w:pPr>
        <w:pStyle w:val="ListBullet"/>
      </w:pPr>
      <w:r>
        <w:t xml:space="preserve">Documentation showed </w:t>
      </w:r>
      <w:r w:rsidR="002F1778">
        <w:t xml:space="preserve">follow up actions and referrals </w:t>
      </w:r>
      <w:r w:rsidR="002D5B44">
        <w:t>are completed</w:t>
      </w:r>
      <w:r>
        <w:t xml:space="preserve"> following incidents or changes in circumstances.</w:t>
      </w:r>
    </w:p>
    <w:p w14:paraId="1BDB90EB" w14:textId="349FA74A" w:rsidR="00FF25C5" w:rsidRDefault="00FF25C5" w:rsidP="00BE799D">
      <w:pPr>
        <w:pStyle w:val="NormalArial"/>
      </w:pPr>
      <w:r>
        <w:t xml:space="preserve">While the service has not fully implemented all planned improvements, </w:t>
      </w:r>
      <w:r w:rsidR="007476D7">
        <w:t xml:space="preserve">I find </w:t>
      </w:r>
      <w:r>
        <w:t>the service demonstrated an effective system to</w:t>
      </w:r>
      <w:r w:rsidR="00741AD4">
        <w:t xml:space="preserve"> assess risk and vulnerability and</w:t>
      </w:r>
      <w:r>
        <w:t xml:space="preserve"> review consumers’ serv</w:t>
      </w:r>
      <w:r w:rsidR="006A1315">
        <w:t xml:space="preserve">ices regularly and when incidents </w:t>
      </w:r>
      <w:r w:rsidR="00741AD4">
        <w:t>occur,</w:t>
      </w:r>
      <w:r w:rsidR="006A1315">
        <w:t xml:space="preserve"> or circumstances change.</w:t>
      </w:r>
    </w:p>
    <w:p w14:paraId="39C9DF79" w14:textId="3F507A9E" w:rsidR="00D47F66" w:rsidRDefault="009527EF" w:rsidP="00D47F66">
      <w:pPr>
        <w:pStyle w:val="NormalArial"/>
      </w:pPr>
      <w:r>
        <w:t>Based on the information summarised above, I find the provider, in relation to the service, compliant with Requirements (3)(a) and (3)(e</w:t>
      </w:r>
      <w:r w:rsidR="00741AD4">
        <w:t>)</w:t>
      </w:r>
      <w:r>
        <w:t xml:space="preserve"> in Standard 2 Ongoing assessment and planning with consumers.</w:t>
      </w:r>
    </w:p>
    <w:p w14:paraId="3C5E3981" w14:textId="77777777" w:rsidR="00BE2085" w:rsidRDefault="00BE2085" w:rsidP="00613C22">
      <w:pPr>
        <w:pStyle w:val="NormalArial"/>
      </w:pPr>
    </w:p>
    <w:p w14:paraId="55C8ED85" w14:textId="523F9C56" w:rsidR="00F016A8" w:rsidRPr="006B4042" w:rsidRDefault="00C9621C" w:rsidP="00F87E39">
      <w:pPr>
        <w:pStyle w:val="NormalArial"/>
      </w:pPr>
      <w:r w:rsidRPr="006B4042">
        <w:br w:type="page"/>
      </w:r>
    </w:p>
    <w:p w14:paraId="675409D1" w14:textId="77777777" w:rsidR="00F016A8" w:rsidRPr="00A36AA9" w:rsidRDefault="00C9621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C11727" w14:paraId="43C1B4C6" w14:textId="77777777" w:rsidTr="00C11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1E0972B7" w14:textId="77777777" w:rsidR="00C11727" w:rsidRPr="003217D3" w:rsidRDefault="00C1172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0CE18BED" w14:textId="77777777" w:rsidR="00C11727" w:rsidRPr="003217D3" w:rsidRDefault="00C1172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1727" w14:paraId="71F8CF30" w14:textId="77777777" w:rsidTr="00C1172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108B6" w14:textId="77777777" w:rsidR="00C11727" w:rsidRPr="00244176" w:rsidRDefault="00C1172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095" w:type="dxa"/>
            <w:shd w:val="clear" w:color="auto" w:fill="auto"/>
          </w:tcPr>
          <w:p w14:paraId="7A280B53" w14:textId="77777777" w:rsidR="00C11727" w:rsidRPr="00244176" w:rsidRDefault="00C117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D476DDB" w14:textId="77777777" w:rsidR="00C11727" w:rsidRPr="00244176" w:rsidRDefault="00C1172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84E4A64" w14:textId="77777777" w:rsidR="00C11727" w:rsidRPr="00244176" w:rsidRDefault="00C1172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E88C475" w14:textId="77777777" w:rsidR="00C11727" w:rsidRPr="00244176" w:rsidRDefault="00C1172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FE58614" w14:textId="77777777" w:rsidR="00C11727" w:rsidRPr="00244176" w:rsidRDefault="00C1172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2B0ECDC5" w14:textId="77777777" w:rsidR="00C11727" w:rsidRPr="00CC646C" w:rsidRDefault="002E068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865606"/>
                <w:placeholder>
                  <w:docPart w:val="CB986BEF5ED04D499A814C21FFD652FC"/>
                </w:placeholder>
                <w:dropDownList>
                  <w:listItem w:displayText="choose a rating" w:value="choose a rating"/>
                  <w:listItem w:displayText="Compliant" w:value="Compliant"/>
                  <w:listItem w:displayText="Not Compliant" w:value="Not Compliant"/>
                </w:dropDownList>
              </w:sdtPr>
              <w:sdtEndPr/>
              <w:sdtContent>
                <w:r w:rsidR="00C11727" w:rsidRPr="00501C01">
                  <w:rPr>
                    <w:rFonts w:ascii="Arial" w:hAnsi="Arial" w:cs="Arial"/>
                  </w:rPr>
                  <w:t>Compliant</w:t>
                </w:r>
              </w:sdtContent>
            </w:sdt>
            <w:r w:rsidR="00C11727" w:rsidRPr="00501C01">
              <w:rPr>
                <w:rFonts w:ascii="Arial" w:hAnsi="Arial" w:cs="Arial"/>
              </w:rPr>
              <w:t xml:space="preserve"> </w:t>
            </w:r>
          </w:p>
        </w:tc>
      </w:tr>
    </w:tbl>
    <w:p w14:paraId="631EEE0F" w14:textId="77777777" w:rsidR="00F016A8" w:rsidRDefault="00C9621C" w:rsidP="003217D3">
      <w:pPr>
        <w:pStyle w:val="Heading20"/>
      </w:pPr>
      <w:r w:rsidRPr="00A36AA9">
        <w:t>Findings</w:t>
      </w:r>
    </w:p>
    <w:p w14:paraId="1E866F49" w14:textId="2E56CD65" w:rsidR="00F84376" w:rsidRDefault="00F84376" w:rsidP="00254E1B">
      <w:pPr>
        <w:pStyle w:val="NormalArial"/>
      </w:pPr>
      <w:r>
        <w:t>Requirement (3)(d) was found non-compliant</w:t>
      </w:r>
      <w:r w:rsidRPr="00F84376">
        <w:t xml:space="preserve"> </w:t>
      </w:r>
      <w:r>
        <w:t>following a Quality Audit undertaken from 21 July 2023 to 26 July 2023, as the service did not demonstrate</w:t>
      </w:r>
      <w:r w:rsidR="00254E1B">
        <w:t xml:space="preserve"> </w:t>
      </w:r>
      <w:r w:rsidR="008D3AD6">
        <w:t xml:space="preserve">effective risk management systems and practices for high impact and high prevalence risks </w:t>
      </w:r>
      <w:r w:rsidR="00254E1B">
        <w:t>or</w:t>
      </w:r>
      <w:r w:rsidR="008D3AD6">
        <w:t xml:space="preserve"> incident management</w:t>
      </w:r>
      <w:r w:rsidR="00254E1B">
        <w:t>.</w:t>
      </w:r>
    </w:p>
    <w:p w14:paraId="36216EBB" w14:textId="77777777" w:rsidR="00254E1B" w:rsidRDefault="00254E1B" w:rsidP="00254E1B">
      <w:pPr>
        <w:pStyle w:val="NormalArial"/>
      </w:pPr>
      <w:r>
        <w:t>The Assessment Team’s report for the Assessment Contact undertaken on 8 January 2024 included evidence of actions taken to address the non-compliance, including, but not limited to:</w:t>
      </w:r>
    </w:p>
    <w:p w14:paraId="3BA1B973" w14:textId="6FEF2F3E" w:rsidR="00254E1B" w:rsidRDefault="008E01DB" w:rsidP="00254E1B">
      <w:pPr>
        <w:pStyle w:val="ListBullet"/>
      </w:pPr>
      <w:r>
        <w:t>development of a definition of vulnerability factors to assess consumers and apply additional supports to ensure identified consumers receive services to support their health and we</w:t>
      </w:r>
      <w:r w:rsidR="000E1FFE">
        <w:t>ll-being</w:t>
      </w:r>
    </w:p>
    <w:p w14:paraId="4AFBB779" w14:textId="6AA0BD78" w:rsidR="00C06734" w:rsidRDefault="00C06734" w:rsidP="00254E1B">
      <w:pPr>
        <w:pStyle w:val="ListBullet"/>
      </w:pPr>
      <w:r>
        <w:t xml:space="preserve">creation of </w:t>
      </w:r>
      <w:r w:rsidR="004C2771">
        <w:t xml:space="preserve">a </w:t>
      </w:r>
      <w:r>
        <w:t xml:space="preserve">CHSP </w:t>
      </w:r>
      <w:r w:rsidR="004C2771">
        <w:t xml:space="preserve">operational risk assessment which identifies service delivery risks regarding consumers, staff, contractors </w:t>
      </w:r>
      <w:r w:rsidR="000D5627">
        <w:t>and volunteers</w:t>
      </w:r>
      <w:r w:rsidR="002977B9">
        <w:t>, with defined controls to mitigate risks for consumers receiving services</w:t>
      </w:r>
    </w:p>
    <w:p w14:paraId="67741043" w14:textId="363728AC" w:rsidR="002977B9" w:rsidRDefault="004C1B63" w:rsidP="00254E1B">
      <w:pPr>
        <w:pStyle w:val="ListBullet"/>
      </w:pPr>
      <w:r>
        <w:t>review of the incident management procedure to include further guidance on responding to and reporting incidents.</w:t>
      </w:r>
    </w:p>
    <w:p w14:paraId="2EB1BB3A" w14:textId="37E15D30" w:rsidR="00174897" w:rsidRDefault="00174897" w:rsidP="00174897">
      <w:pPr>
        <w:pStyle w:val="NormalArial"/>
      </w:pPr>
      <w:r>
        <w:t>The Assessment Team found these improvements were effective and recommended Requirement (3)(d) met. The Assessment Team provided the following evidence relevant to my finding:</w:t>
      </w:r>
    </w:p>
    <w:p w14:paraId="6200ECE2" w14:textId="77777777" w:rsidR="00CE7684" w:rsidRDefault="00EA121D" w:rsidP="00B846C3">
      <w:pPr>
        <w:pStyle w:val="ListBullet"/>
      </w:pPr>
      <w:r>
        <w:t>The team leader and management described, and documentation confirmed, a range of actions undertaken to ensure</w:t>
      </w:r>
      <w:r w:rsidR="00CE7684">
        <w:t xml:space="preserve"> risk is considered for all services delivered for consumers.</w:t>
      </w:r>
    </w:p>
    <w:p w14:paraId="19E3C5F6" w14:textId="6903D193" w:rsidR="00824DCF" w:rsidRDefault="00A0236C" w:rsidP="007625F6">
      <w:pPr>
        <w:pStyle w:val="ListBullet2"/>
      </w:pPr>
      <w:r>
        <w:t xml:space="preserve">The service </w:t>
      </w:r>
      <w:r w:rsidR="00020FA4">
        <w:t xml:space="preserve">has </w:t>
      </w:r>
      <w:r>
        <w:t>strengthened procedural guidance material and assessment templates</w:t>
      </w:r>
      <w:r w:rsidR="00824DCF">
        <w:t xml:space="preserve"> to ensure risk is considered and addressed</w:t>
      </w:r>
      <w:r w:rsidR="00DC57F5">
        <w:t>, with support plans redesigned</w:t>
      </w:r>
      <w:r w:rsidR="00BC761F">
        <w:t xml:space="preserve"> to better capture guidance regarding consumer risk</w:t>
      </w:r>
      <w:r w:rsidR="00824DCF">
        <w:t>.</w:t>
      </w:r>
    </w:p>
    <w:p w14:paraId="2463F691" w14:textId="77777777" w:rsidR="007A7507" w:rsidRDefault="00BC761F" w:rsidP="007625F6">
      <w:pPr>
        <w:pStyle w:val="ListBullet2"/>
      </w:pPr>
      <w:r>
        <w:t>Vulnerability factors have been defined</w:t>
      </w:r>
      <w:r w:rsidR="00083050">
        <w:t xml:space="preserve"> for the assessment of consumers to ensure more targeted services for those consumers.</w:t>
      </w:r>
    </w:p>
    <w:p w14:paraId="53FFCF49" w14:textId="77777777" w:rsidR="00150ED1" w:rsidRDefault="00CB645E" w:rsidP="00A172B8">
      <w:pPr>
        <w:pStyle w:val="ListBullet"/>
      </w:pPr>
      <w:r>
        <w:t>Management described documented monthly meetings</w:t>
      </w:r>
      <w:r w:rsidR="00A216BF">
        <w:t xml:space="preserve"> to review risk management strategies, with the CHSP operational risk assessment reviewed and monitored</w:t>
      </w:r>
      <w:r w:rsidR="00150ED1">
        <w:t>.</w:t>
      </w:r>
    </w:p>
    <w:p w14:paraId="6EB0A08A" w14:textId="77777777" w:rsidR="00172F5C" w:rsidRDefault="00172F5C" w:rsidP="00172F5C">
      <w:pPr>
        <w:pStyle w:val="ListBullet"/>
      </w:pPr>
      <w:r>
        <w:t>Staff described how they deliver services to support consumers to life their best life and provided examples of individual consumer choices and preferences.</w:t>
      </w:r>
    </w:p>
    <w:p w14:paraId="09B95782" w14:textId="2BA05A3D" w:rsidR="00150ED1" w:rsidRDefault="00150ED1" w:rsidP="00A172B8">
      <w:pPr>
        <w:pStyle w:val="ListBullet"/>
      </w:pPr>
      <w:r>
        <w:lastRenderedPageBreak/>
        <w:t>Staff have been provided with elder abuse education, to enable the workforce to identify, assess and manage risks to consumers.</w:t>
      </w:r>
      <w:r w:rsidR="00717322">
        <w:t xml:space="preserve"> Staff confirmed they have received training in incident management.</w:t>
      </w:r>
    </w:p>
    <w:p w14:paraId="0172188D" w14:textId="2E78860D" w:rsidR="00A4631B" w:rsidRDefault="00A4631B" w:rsidP="00A4631B">
      <w:pPr>
        <w:pStyle w:val="ListBullet"/>
      </w:pPr>
      <w:r>
        <w:t>Documentation showed the incident management procedure and additional guidance materials provide guidance for the workforce to ensure incidents are reported and escalated appropriately. Management acknowledged further refinement and training is required to enable the service to fully use and implement incident management reporting on the organisational management system. However, documentation showed incidents are identified</w:t>
      </w:r>
      <w:r w:rsidR="00375569">
        <w:t xml:space="preserve"> and</w:t>
      </w:r>
      <w:r>
        <w:t xml:space="preserve"> reported and appropriate actions are taken. </w:t>
      </w:r>
    </w:p>
    <w:p w14:paraId="01A46612" w14:textId="471C861E" w:rsidR="00697AF3" w:rsidRDefault="00697AF3" w:rsidP="00697AF3">
      <w:pPr>
        <w:pStyle w:val="NormalArial"/>
      </w:pPr>
      <w:r>
        <w:t>While the service has not fully implemented all changes</w:t>
      </w:r>
      <w:r w:rsidR="00DA50C7">
        <w:t xml:space="preserve"> to address the non-compliance, </w:t>
      </w:r>
      <w:r w:rsidR="007537FD">
        <w:t xml:space="preserve">I find the </w:t>
      </w:r>
      <w:r w:rsidR="00DA50C7">
        <w:t xml:space="preserve">service demonstrated </w:t>
      </w:r>
      <w:r w:rsidR="003B0B38">
        <w:t xml:space="preserve">an </w:t>
      </w:r>
      <w:r w:rsidR="00DA50C7">
        <w:t xml:space="preserve">effective risk management system </w:t>
      </w:r>
      <w:r w:rsidR="00367117">
        <w:t>including, but not limited to, managing high impact or high prevalence risks, identifying and responding to abuse and neglect of consumers, supporting consumers to live the best life they can and managing and preventing incidents.</w:t>
      </w:r>
    </w:p>
    <w:p w14:paraId="625B7DBA" w14:textId="0B715467" w:rsidR="00351D9D" w:rsidRPr="006B4042" w:rsidRDefault="00351D9D" w:rsidP="00F87E39">
      <w:pPr>
        <w:pStyle w:val="NormalArial"/>
      </w:pPr>
      <w:r>
        <w:t>Based on the information summarised above, I find the provider, in relation to the service, compliant with Requirement (3)(d) in Standard 8 Organisational governance</w:t>
      </w:r>
      <w:r w:rsidR="00411955">
        <w:t>.</w:t>
      </w:r>
    </w:p>
    <w:sectPr w:rsidR="00351D9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0AAA5" w14:textId="77777777" w:rsidR="00BE0B7F" w:rsidRDefault="00BE0B7F">
      <w:pPr>
        <w:spacing w:after="0"/>
      </w:pPr>
      <w:r>
        <w:separator/>
      </w:r>
    </w:p>
  </w:endnote>
  <w:endnote w:type="continuationSeparator" w:id="0">
    <w:p w14:paraId="33A8AA52" w14:textId="77777777" w:rsidR="00BE0B7F" w:rsidRDefault="00BE0B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DB9D1" w14:textId="77777777" w:rsidR="00F016A8" w:rsidRPr="00DF37F2" w:rsidRDefault="00C9621C"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City of Campbelltown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62E6FFB" w14:textId="77777777" w:rsidR="00F016A8" w:rsidRPr="00DF37F2" w:rsidRDefault="00C9621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600134</w:t>
    </w:r>
    <w:bookmarkEnd w:id="3"/>
    <w:r w:rsidRPr="00DF37F2">
      <w:rPr>
        <w:rStyle w:val="FooterBold"/>
        <w:rFonts w:ascii="Arial" w:hAnsi="Arial"/>
        <w:b w:val="0"/>
      </w:rPr>
      <w:tab/>
      <w:t xml:space="preserve">OFFICIAL: Sensitive </w:t>
    </w:r>
  </w:p>
  <w:p w14:paraId="3E8A969F" w14:textId="77777777" w:rsidR="00F016A8" w:rsidRPr="00DF37F2" w:rsidRDefault="00C9621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C63B6" w14:textId="77777777" w:rsidR="00BE0B7F" w:rsidRDefault="00BE0B7F" w:rsidP="00D71F88">
      <w:pPr>
        <w:spacing w:after="0"/>
      </w:pPr>
      <w:r>
        <w:separator/>
      </w:r>
    </w:p>
  </w:footnote>
  <w:footnote w:type="continuationSeparator" w:id="0">
    <w:p w14:paraId="3B8BE3F6" w14:textId="77777777" w:rsidR="00BE0B7F" w:rsidRDefault="00BE0B7F" w:rsidP="00D71F88">
      <w:pPr>
        <w:spacing w:after="0"/>
      </w:pPr>
      <w:r>
        <w:continuationSeparator/>
      </w:r>
    </w:p>
  </w:footnote>
  <w:footnote w:id="1">
    <w:p w14:paraId="183E52B7" w14:textId="5A1348F5" w:rsidR="00F016A8" w:rsidRDefault="00C9621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04251">
        <w:rPr>
          <w:rFonts w:ascii="Arial" w:hAnsi="Arial" w:cs="Arial"/>
          <w:color w:val="auto"/>
          <w:sz w:val="20"/>
          <w:szCs w:val="20"/>
        </w:rPr>
        <w:t>section 68A</w:t>
      </w:r>
      <w:r w:rsidRPr="00D04251">
        <w:rPr>
          <w:rFonts w:ascii="Arial" w:hAnsi="Arial" w:cs="Arial"/>
          <w:b/>
          <w:color w:val="auto"/>
          <w:sz w:val="20"/>
          <w:szCs w:val="20"/>
        </w:rPr>
        <w:t xml:space="preserve"> </w:t>
      </w:r>
      <w:r w:rsidRPr="00D04251">
        <w:rPr>
          <w:rFonts w:ascii="Arial" w:hAnsi="Arial" w:cs="Arial"/>
          <w:color w:val="auto"/>
          <w:sz w:val="20"/>
          <w:szCs w:val="20"/>
        </w:rPr>
        <w:t>of the A</w:t>
      </w:r>
      <w:r w:rsidRPr="002C3CB4">
        <w:rPr>
          <w:rFonts w:ascii="Arial" w:hAnsi="Arial" w:cs="Arial"/>
          <w:sz w:val="20"/>
          <w:szCs w:val="20"/>
        </w:rPr>
        <w:t>ged Care Quality and Safety Commission Rules 2018.</w:t>
      </w:r>
    </w:p>
    <w:p w14:paraId="29F803E2" w14:textId="77777777" w:rsidR="00F016A8" w:rsidRDefault="00F016A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63D42" w14:textId="77777777" w:rsidR="00F016A8" w:rsidRDefault="00C9621C">
    <w:pPr>
      <w:pStyle w:val="Header"/>
    </w:pPr>
    <w:r>
      <w:rPr>
        <w:noProof/>
        <w:color w:val="2B579A"/>
        <w:shd w:val="clear" w:color="auto" w:fill="E6E6E6"/>
        <w:lang w:val="en-US"/>
      </w:rPr>
      <w:drawing>
        <wp:anchor distT="0" distB="0" distL="114300" distR="114300" simplePos="0" relativeHeight="251663360" behindDoc="1" locked="0" layoutInCell="1" allowOverlap="1" wp14:anchorId="04421AD2" wp14:editId="770B98B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D897" w14:textId="77777777" w:rsidR="00F016A8" w:rsidRDefault="00C9621C">
    <w:pPr>
      <w:pStyle w:val="Header"/>
    </w:pPr>
    <w:r>
      <w:rPr>
        <w:noProof/>
      </w:rPr>
      <w:drawing>
        <wp:anchor distT="0" distB="0" distL="114300" distR="114300" simplePos="0" relativeHeight="251661312" behindDoc="0" locked="0" layoutInCell="1" allowOverlap="1" wp14:anchorId="12EFA28B" wp14:editId="0E3B692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47A7FF8">
      <w:start w:val="1"/>
      <w:numFmt w:val="lowerRoman"/>
      <w:lvlText w:val="(%1)"/>
      <w:lvlJc w:val="left"/>
      <w:pPr>
        <w:ind w:left="1080" w:hanging="720"/>
      </w:pPr>
      <w:rPr>
        <w:rFonts w:hint="default"/>
      </w:rPr>
    </w:lvl>
    <w:lvl w:ilvl="1" w:tplc="CF3CECD4" w:tentative="1">
      <w:start w:val="1"/>
      <w:numFmt w:val="lowerLetter"/>
      <w:lvlText w:val="%2."/>
      <w:lvlJc w:val="left"/>
      <w:pPr>
        <w:ind w:left="1440" w:hanging="360"/>
      </w:pPr>
    </w:lvl>
    <w:lvl w:ilvl="2" w:tplc="4600FD28" w:tentative="1">
      <w:start w:val="1"/>
      <w:numFmt w:val="lowerRoman"/>
      <w:lvlText w:val="%3."/>
      <w:lvlJc w:val="right"/>
      <w:pPr>
        <w:ind w:left="2160" w:hanging="180"/>
      </w:pPr>
    </w:lvl>
    <w:lvl w:ilvl="3" w:tplc="6ADC104C" w:tentative="1">
      <w:start w:val="1"/>
      <w:numFmt w:val="decimal"/>
      <w:lvlText w:val="%4."/>
      <w:lvlJc w:val="left"/>
      <w:pPr>
        <w:ind w:left="2880" w:hanging="360"/>
      </w:pPr>
    </w:lvl>
    <w:lvl w:ilvl="4" w:tplc="986E19C0" w:tentative="1">
      <w:start w:val="1"/>
      <w:numFmt w:val="lowerLetter"/>
      <w:lvlText w:val="%5."/>
      <w:lvlJc w:val="left"/>
      <w:pPr>
        <w:ind w:left="3600" w:hanging="360"/>
      </w:pPr>
    </w:lvl>
    <w:lvl w:ilvl="5" w:tplc="2132FF7C" w:tentative="1">
      <w:start w:val="1"/>
      <w:numFmt w:val="lowerRoman"/>
      <w:lvlText w:val="%6."/>
      <w:lvlJc w:val="right"/>
      <w:pPr>
        <w:ind w:left="4320" w:hanging="180"/>
      </w:pPr>
    </w:lvl>
    <w:lvl w:ilvl="6" w:tplc="03704300" w:tentative="1">
      <w:start w:val="1"/>
      <w:numFmt w:val="decimal"/>
      <w:lvlText w:val="%7."/>
      <w:lvlJc w:val="left"/>
      <w:pPr>
        <w:ind w:left="5040" w:hanging="360"/>
      </w:pPr>
    </w:lvl>
    <w:lvl w:ilvl="7" w:tplc="E7600A02" w:tentative="1">
      <w:start w:val="1"/>
      <w:numFmt w:val="lowerLetter"/>
      <w:lvlText w:val="%8."/>
      <w:lvlJc w:val="left"/>
      <w:pPr>
        <w:ind w:left="5760" w:hanging="360"/>
      </w:pPr>
    </w:lvl>
    <w:lvl w:ilvl="8" w:tplc="6CB007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B140622">
      <w:start w:val="1"/>
      <w:numFmt w:val="lowerRoman"/>
      <w:lvlText w:val="(%1)"/>
      <w:lvlJc w:val="left"/>
      <w:pPr>
        <w:ind w:left="1080" w:hanging="720"/>
      </w:pPr>
      <w:rPr>
        <w:rFonts w:hint="default"/>
      </w:rPr>
    </w:lvl>
    <w:lvl w:ilvl="1" w:tplc="9D16C938" w:tentative="1">
      <w:start w:val="1"/>
      <w:numFmt w:val="lowerLetter"/>
      <w:lvlText w:val="%2."/>
      <w:lvlJc w:val="left"/>
      <w:pPr>
        <w:ind w:left="1440" w:hanging="360"/>
      </w:pPr>
    </w:lvl>
    <w:lvl w:ilvl="2" w:tplc="24620AC6" w:tentative="1">
      <w:start w:val="1"/>
      <w:numFmt w:val="lowerRoman"/>
      <w:lvlText w:val="%3."/>
      <w:lvlJc w:val="right"/>
      <w:pPr>
        <w:ind w:left="2160" w:hanging="180"/>
      </w:pPr>
    </w:lvl>
    <w:lvl w:ilvl="3" w:tplc="89364826" w:tentative="1">
      <w:start w:val="1"/>
      <w:numFmt w:val="decimal"/>
      <w:lvlText w:val="%4."/>
      <w:lvlJc w:val="left"/>
      <w:pPr>
        <w:ind w:left="2880" w:hanging="360"/>
      </w:pPr>
    </w:lvl>
    <w:lvl w:ilvl="4" w:tplc="6C0A2812" w:tentative="1">
      <w:start w:val="1"/>
      <w:numFmt w:val="lowerLetter"/>
      <w:lvlText w:val="%5."/>
      <w:lvlJc w:val="left"/>
      <w:pPr>
        <w:ind w:left="3600" w:hanging="360"/>
      </w:pPr>
    </w:lvl>
    <w:lvl w:ilvl="5" w:tplc="9EE08F50" w:tentative="1">
      <w:start w:val="1"/>
      <w:numFmt w:val="lowerRoman"/>
      <w:lvlText w:val="%6."/>
      <w:lvlJc w:val="right"/>
      <w:pPr>
        <w:ind w:left="4320" w:hanging="180"/>
      </w:pPr>
    </w:lvl>
    <w:lvl w:ilvl="6" w:tplc="53F08982" w:tentative="1">
      <w:start w:val="1"/>
      <w:numFmt w:val="decimal"/>
      <w:lvlText w:val="%7."/>
      <w:lvlJc w:val="left"/>
      <w:pPr>
        <w:ind w:left="5040" w:hanging="360"/>
      </w:pPr>
    </w:lvl>
    <w:lvl w:ilvl="7" w:tplc="D1289B90" w:tentative="1">
      <w:start w:val="1"/>
      <w:numFmt w:val="lowerLetter"/>
      <w:lvlText w:val="%8."/>
      <w:lvlJc w:val="left"/>
      <w:pPr>
        <w:ind w:left="5760" w:hanging="360"/>
      </w:pPr>
    </w:lvl>
    <w:lvl w:ilvl="8" w:tplc="921CE85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DCE5CD2">
      <w:start w:val="1"/>
      <w:numFmt w:val="lowerRoman"/>
      <w:lvlText w:val="(%1)"/>
      <w:lvlJc w:val="left"/>
      <w:pPr>
        <w:ind w:left="1080" w:hanging="720"/>
      </w:pPr>
      <w:rPr>
        <w:rFonts w:hint="default"/>
      </w:rPr>
    </w:lvl>
    <w:lvl w:ilvl="1" w:tplc="4B8EEE58" w:tentative="1">
      <w:start w:val="1"/>
      <w:numFmt w:val="lowerLetter"/>
      <w:lvlText w:val="%2."/>
      <w:lvlJc w:val="left"/>
      <w:pPr>
        <w:ind w:left="1440" w:hanging="360"/>
      </w:pPr>
    </w:lvl>
    <w:lvl w:ilvl="2" w:tplc="49F222AE" w:tentative="1">
      <w:start w:val="1"/>
      <w:numFmt w:val="lowerRoman"/>
      <w:lvlText w:val="%3."/>
      <w:lvlJc w:val="right"/>
      <w:pPr>
        <w:ind w:left="2160" w:hanging="180"/>
      </w:pPr>
    </w:lvl>
    <w:lvl w:ilvl="3" w:tplc="DFB6F8D8" w:tentative="1">
      <w:start w:val="1"/>
      <w:numFmt w:val="decimal"/>
      <w:lvlText w:val="%4."/>
      <w:lvlJc w:val="left"/>
      <w:pPr>
        <w:ind w:left="2880" w:hanging="360"/>
      </w:pPr>
    </w:lvl>
    <w:lvl w:ilvl="4" w:tplc="12C2E73A" w:tentative="1">
      <w:start w:val="1"/>
      <w:numFmt w:val="lowerLetter"/>
      <w:lvlText w:val="%5."/>
      <w:lvlJc w:val="left"/>
      <w:pPr>
        <w:ind w:left="3600" w:hanging="360"/>
      </w:pPr>
    </w:lvl>
    <w:lvl w:ilvl="5" w:tplc="6262BE14" w:tentative="1">
      <w:start w:val="1"/>
      <w:numFmt w:val="lowerRoman"/>
      <w:lvlText w:val="%6."/>
      <w:lvlJc w:val="right"/>
      <w:pPr>
        <w:ind w:left="4320" w:hanging="180"/>
      </w:pPr>
    </w:lvl>
    <w:lvl w:ilvl="6" w:tplc="8342E2DC" w:tentative="1">
      <w:start w:val="1"/>
      <w:numFmt w:val="decimal"/>
      <w:lvlText w:val="%7."/>
      <w:lvlJc w:val="left"/>
      <w:pPr>
        <w:ind w:left="5040" w:hanging="360"/>
      </w:pPr>
    </w:lvl>
    <w:lvl w:ilvl="7" w:tplc="BBC8A172" w:tentative="1">
      <w:start w:val="1"/>
      <w:numFmt w:val="lowerLetter"/>
      <w:lvlText w:val="%8."/>
      <w:lvlJc w:val="left"/>
      <w:pPr>
        <w:ind w:left="5760" w:hanging="360"/>
      </w:pPr>
    </w:lvl>
    <w:lvl w:ilvl="8" w:tplc="119E178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55C6066">
      <w:start w:val="1"/>
      <w:numFmt w:val="lowerRoman"/>
      <w:lvlText w:val="(%1)"/>
      <w:lvlJc w:val="left"/>
      <w:pPr>
        <w:ind w:left="1080" w:hanging="720"/>
      </w:pPr>
      <w:rPr>
        <w:rFonts w:hint="default"/>
      </w:rPr>
    </w:lvl>
    <w:lvl w:ilvl="1" w:tplc="9B7ECDC4" w:tentative="1">
      <w:start w:val="1"/>
      <w:numFmt w:val="lowerLetter"/>
      <w:lvlText w:val="%2."/>
      <w:lvlJc w:val="left"/>
      <w:pPr>
        <w:ind w:left="1440" w:hanging="360"/>
      </w:pPr>
    </w:lvl>
    <w:lvl w:ilvl="2" w:tplc="7C7E8F54" w:tentative="1">
      <w:start w:val="1"/>
      <w:numFmt w:val="lowerRoman"/>
      <w:lvlText w:val="%3."/>
      <w:lvlJc w:val="right"/>
      <w:pPr>
        <w:ind w:left="2160" w:hanging="180"/>
      </w:pPr>
    </w:lvl>
    <w:lvl w:ilvl="3" w:tplc="33468AD0" w:tentative="1">
      <w:start w:val="1"/>
      <w:numFmt w:val="decimal"/>
      <w:lvlText w:val="%4."/>
      <w:lvlJc w:val="left"/>
      <w:pPr>
        <w:ind w:left="2880" w:hanging="360"/>
      </w:pPr>
    </w:lvl>
    <w:lvl w:ilvl="4" w:tplc="B73AC210" w:tentative="1">
      <w:start w:val="1"/>
      <w:numFmt w:val="lowerLetter"/>
      <w:lvlText w:val="%5."/>
      <w:lvlJc w:val="left"/>
      <w:pPr>
        <w:ind w:left="3600" w:hanging="360"/>
      </w:pPr>
    </w:lvl>
    <w:lvl w:ilvl="5" w:tplc="6D1C33E4" w:tentative="1">
      <w:start w:val="1"/>
      <w:numFmt w:val="lowerRoman"/>
      <w:lvlText w:val="%6."/>
      <w:lvlJc w:val="right"/>
      <w:pPr>
        <w:ind w:left="4320" w:hanging="180"/>
      </w:pPr>
    </w:lvl>
    <w:lvl w:ilvl="6" w:tplc="1910D048" w:tentative="1">
      <w:start w:val="1"/>
      <w:numFmt w:val="decimal"/>
      <w:lvlText w:val="%7."/>
      <w:lvlJc w:val="left"/>
      <w:pPr>
        <w:ind w:left="5040" w:hanging="360"/>
      </w:pPr>
    </w:lvl>
    <w:lvl w:ilvl="7" w:tplc="D332D6D6" w:tentative="1">
      <w:start w:val="1"/>
      <w:numFmt w:val="lowerLetter"/>
      <w:lvlText w:val="%8."/>
      <w:lvlJc w:val="left"/>
      <w:pPr>
        <w:ind w:left="5760" w:hanging="360"/>
      </w:pPr>
    </w:lvl>
    <w:lvl w:ilvl="8" w:tplc="52F4D87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CB26B58">
      <w:start w:val="1"/>
      <w:numFmt w:val="lowerRoman"/>
      <w:lvlText w:val="(%1)"/>
      <w:lvlJc w:val="left"/>
      <w:pPr>
        <w:ind w:left="1080" w:hanging="720"/>
      </w:pPr>
      <w:rPr>
        <w:rFonts w:hint="default"/>
      </w:rPr>
    </w:lvl>
    <w:lvl w:ilvl="1" w:tplc="9B744DEC" w:tentative="1">
      <w:start w:val="1"/>
      <w:numFmt w:val="lowerLetter"/>
      <w:lvlText w:val="%2."/>
      <w:lvlJc w:val="left"/>
      <w:pPr>
        <w:ind w:left="1440" w:hanging="360"/>
      </w:pPr>
    </w:lvl>
    <w:lvl w:ilvl="2" w:tplc="D7743D8C" w:tentative="1">
      <w:start w:val="1"/>
      <w:numFmt w:val="lowerRoman"/>
      <w:lvlText w:val="%3."/>
      <w:lvlJc w:val="right"/>
      <w:pPr>
        <w:ind w:left="2160" w:hanging="180"/>
      </w:pPr>
    </w:lvl>
    <w:lvl w:ilvl="3" w:tplc="6EB236D6" w:tentative="1">
      <w:start w:val="1"/>
      <w:numFmt w:val="decimal"/>
      <w:lvlText w:val="%4."/>
      <w:lvlJc w:val="left"/>
      <w:pPr>
        <w:ind w:left="2880" w:hanging="360"/>
      </w:pPr>
    </w:lvl>
    <w:lvl w:ilvl="4" w:tplc="424A8FC0" w:tentative="1">
      <w:start w:val="1"/>
      <w:numFmt w:val="lowerLetter"/>
      <w:lvlText w:val="%5."/>
      <w:lvlJc w:val="left"/>
      <w:pPr>
        <w:ind w:left="3600" w:hanging="360"/>
      </w:pPr>
    </w:lvl>
    <w:lvl w:ilvl="5" w:tplc="63B6BB38" w:tentative="1">
      <w:start w:val="1"/>
      <w:numFmt w:val="lowerRoman"/>
      <w:lvlText w:val="%6."/>
      <w:lvlJc w:val="right"/>
      <w:pPr>
        <w:ind w:left="4320" w:hanging="180"/>
      </w:pPr>
    </w:lvl>
    <w:lvl w:ilvl="6" w:tplc="00C037C8" w:tentative="1">
      <w:start w:val="1"/>
      <w:numFmt w:val="decimal"/>
      <w:lvlText w:val="%7."/>
      <w:lvlJc w:val="left"/>
      <w:pPr>
        <w:ind w:left="5040" w:hanging="360"/>
      </w:pPr>
    </w:lvl>
    <w:lvl w:ilvl="7" w:tplc="43DC9B50" w:tentative="1">
      <w:start w:val="1"/>
      <w:numFmt w:val="lowerLetter"/>
      <w:lvlText w:val="%8."/>
      <w:lvlJc w:val="left"/>
      <w:pPr>
        <w:ind w:left="5760" w:hanging="360"/>
      </w:pPr>
    </w:lvl>
    <w:lvl w:ilvl="8" w:tplc="D7DE0C4A" w:tentative="1">
      <w:start w:val="1"/>
      <w:numFmt w:val="lowerRoman"/>
      <w:lvlText w:val="%9."/>
      <w:lvlJc w:val="right"/>
      <w:pPr>
        <w:ind w:left="6480" w:hanging="180"/>
      </w:pPr>
    </w:lvl>
  </w:abstractNum>
  <w:abstractNum w:abstractNumId="6" w15:restartNumberingAfterBreak="0">
    <w:nsid w:val="172342AC"/>
    <w:multiLevelType w:val="hybridMultilevel"/>
    <w:tmpl w:val="ABF43AE4"/>
    <w:lvl w:ilvl="0" w:tplc="005284C6">
      <w:start w:val="1"/>
      <w:numFmt w:val="bullet"/>
      <w:pStyle w:val="ListBullet"/>
      <w:lvlText w:val=""/>
      <w:lvlJc w:val="left"/>
      <w:pPr>
        <w:ind w:left="720" w:hanging="360"/>
      </w:pPr>
      <w:rPr>
        <w:rFonts w:ascii="Symbol" w:hAnsi="Symbol" w:hint="default"/>
        <w:color w:val="auto"/>
        <w:sz w:val="24"/>
        <w:szCs w:val="24"/>
      </w:rPr>
    </w:lvl>
    <w:lvl w:ilvl="1" w:tplc="B1E08D36">
      <w:start w:val="1"/>
      <w:numFmt w:val="bullet"/>
      <w:pStyle w:val="ListBullet2"/>
      <w:lvlText w:val="o"/>
      <w:lvlJc w:val="left"/>
      <w:pPr>
        <w:ind w:left="1440" w:hanging="360"/>
      </w:pPr>
      <w:rPr>
        <w:rFonts w:ascii="Courier New" w:hAnsi="Courier New" w:cs="Courier New" w:hint="default"/>
      </w:rPr>
    </w:lvl>
    <w:lvl w:ilvl="2" w:tplc="AA96B608" w:tentative="1">
      <w:start w:val="1"/>
      <w:numFmt w:val="bullet"/>
      <w:lvlText w:val=""/>
      <w:lvlJc w:val="left"/>
      <w:pPr>
        <w:ind w:left="2160" w:hanging="360"/>
      </w:pPr>
      <w:rPr>
        <w:rFonts w:ascii="Wingdings" w:hAnsi="Wingdings" w:hint="default"/>
      </w:rPr>
    </w:lvl>
    <w:lvl w:ilvl="3" w:tplc="E38E4A2C" w:tentative="1">
      <w:start w:val="1"/>
      <w:numFmt w:val="bullet"/>
      <w:lvlText w:val=""/>
      <w:lvlJc w:val="left"/>
      <w:pPr>
        <w:ind w:left="2880" w:hanging="360"/>
      </w:pPr>
      <w:rPr>
        <w:rFonts w:ascii="Symbol" w:hAnsi="Symbol" w:hint="default"/>
      </w:rPr>
    </w:lvl>
    <w:lvl w:ilvl="4" w:tplc="0096B740" w:tentative="1">
      <w:start w:val="1"/>
      <w:numFmt w:val="bullet"/>
      <w:lvlText w:val="o"/>
      <w:lvlJc w:val="left"/>
      <w:pPr>
        <w:ind w:left="3600" w:hanging="360"/>
      </w:pPr>
      <w:rPr>
        <w:rFonts w:ascii="Courier New" w:hAnsi="Courier New" w:cs="Courier New" w:hint="default"/>
      </w:rPr>
    </w:lvl>
    <w:lvl w:ilvl="5" w:tplc="864811BC" w:tentative="1">
      <w:start w:val="1"/>
      <w:numFmt w:val="bullet"/>
      <w:lvlText w:val=""/>
      <w:lvlJc w:val="left"/>
      <w:pPr>
        <w:ind w:left="4320" w:hanging="360"/>
      </w:pPr>
      <w:rPr>
        <w:rFonts w:ascii="Wingdings" w:hAnsi="Wingdings" w:hint="default"/>
      </w:rPr>
    </w:lvl>
    <w:lvl w:ilvl="6" w:tplc="9FFE7DAE" w:tentative="1">
      <w:start w:val="1"/>
      <w:numFmt w:val="bullet"/>
      <w:lvlText w:val=""/>
      <w:lvlJc w:val="left"/>
      <w:pPr>
        <w:ind w:left="5040" w:hanging="360"/>
      </w:pPr>
      <w:rPr>
        <w:rFonts w:ascii="Symbol" w:hAnsi="Symbol" w:hint="default"/>
      </w:rPr>
    </w:lvl>
    <w:lvl w:ilvl="7" w:tplc="240ADFC4" w:tentative="1">
      <w:start w:val="1"/>
      <w:numFmt w:val="bullet"/>
      <w:lvlText w:val="o"/>
      <w:lvlJc w:val="left"/>
      <w:pPr>
        <w:ind w:left="5760" w:hanging="360"/>
      </w:pPr>
      <w:rPr>
        <w:rFonts w:ascii="Courier New" w:hAnsi="Courier New" w:cs="Courier New" w:hint="default"/>
      </w:rPr>
    </w:lvl>
    <w:lvl w:ilvl="8" w:tplc="E91C75D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14E2ABC">
      <w:start w:val="1"/>
      <w:numFmt w:val="lowerRoman"/>
      <w:lvlText w:val="(%1)"/>
      <w:lvlJc w:val="left"/>
      <w:pPr>
        <w:ind w:left="1080" w:hanging="720"/>
      </w:pPr>
      <w:rPr>
        <w:rFonts w:hint="default"/>
      </w:rPr>
    </w:lvl>
    <w:lvl w:ilvl="1" w:tplc="CC98878C" w:tentative="1">
      <w:start w:val="1"/>
      <w:numFmt w:val="lowerLetter"/>
      <w:lvlText w:val="%2."/>
      <w:lvlJc w:val="left"/>
      <w:pPr>
        <w:ind w:left="1440" w:hanging="360"/>
      </w:pPr>
    </w:lvl>
    <w:lvl w:ilvl="2" w:tplc="AFF8747A" w:tentative="1">
      <w:start w:val="1"/>
      <w:numFmt w:val="lowerRoman"/>
      <w:lvlText w:val="%3."/>
      <w:lvlJc w:val="right"/>
      <w:pPr>
        <w:ind w:left="2160" w:hanging="180"/>
      </w:pPr>
    </w:lvl>
    <w:lvl w:ilvl="3" w:tplc="DDE2AA46" w:tentative="1">
      <w:start w:val="1"/>
      <w:numFmt w:val="decimal"/>
      <w:lvlText w:val="%4."/>
      <w:lvlJc w:val="left"/>
      <w:pPr>
        <w:ind w:left="2880" w:hanging="360"/>
      </w:pPr>
    </w:lvl>
    <w:lvl w:ilvl="4" w:tplc="E50C9FAE" w:tentative="1">
      <w:start w:val="1"/>
      <w:numFmt w:val="lowerLetter"/>
      <w:lvlText w:val="%5."/>
      <w:lvlJc w:val="left"/>
      <w:pPr>
        <w:ind w:left="3600" w:hanging="360"/>
      </w:pPr>
    </w:lvl>
    <w:lvl w:ilvl="5" w:tplc="5E7E6FE4" w:tentative="1">
      <w:start w:val="1"/>
      <w:numFmt w:val="lowerRoman"/>
      <w:lvlText w:val="%6."/>
      <w:lvlJc w:val="right"/>
      <w:pPr>
        <w:ind w:left="4320" w:hanging="180"/>
      </w:pPr>
    </w:lvl>
    <w:lvl w:ilvl="6" w:tplc="13482264" w:tentative="1">
      <w:start w:val="1"/>
      <w:numFmt w:val="decimal"/>
      <w:lvlText w:val="%7."/>
      <w:lvlJc w:val="left"/>
      <w:pPr>
        <w:ind w:left="5040" w:hanging="360"/>
      </w:pPr>
    </w:lvl>
    <w:lvl w:ilvl="7" w:tplc="C6B6C000" w:tentative="1">
      <w:start w:val="1"/>
      <w:numFmt w:val="lowerLetter"/>
      <w:lvlText w:val="%8."/>
      <w:lvlJc w:val="left"/>
      <w:pPr>
        <w:ind w:left="5760" w:hanging="360"/>
      </w:pPr>
    </w:lvl>
    <w:lvl w:ilvl="8" w:tplc="3042B08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45C7A5E">
      <w:start w:val="1"/>
      <w:numFmt w:val="lowerRoman"/>
      <w:lvlText w:val="(%1)"/>
      <w:lvlJc w:val="left"/>
      <w:pPr>
        <w:ind w:left="1080" w:hanging="720"/>
      </w:pPr>
      <w:rPr>
        <w:rFonts w:hint="default"/>
      </w:rPr>
    </w:lvl>
    <w:lvl w:ilvl="1" w:tplc="F6802D46" w:tentative="1">
      <w:start w:val="1"/>
      <w:numFmt w:val="lowerLetter"/>
      <w:lvlText w:val="%2."/>
      <w:lvlJc w:val="left"/>
      <w:pPr>
        <w:ind w:left="1440" w:hanging="360"/>
      </w:pPr>
    </w:lvl>
    <w:lvl w:ilvl="2" w:tplc="1F567EDE" w:tentative="1">
      <w:start w:val="1"/>
      <w:numFmt w:val="lowerRoman"/>
      <w:lvlText w:val="%3."/>
      <w:lvlJc w:val="right"/>
      <w:pPr>
        <w:ind w:left="2160" w:hanging="180"/>
      </w:pPr>
    </w:lvl>
    <w:lvl w:ilvl="3" w:tplc="83248456" w:tentative="1">
      <w:start w:val="1"/>
      <w:numFmt w:val="decimal"/>
      <w:lvlText w:val="%4."/>
      <w:lvlJc w:val="left"/>
      <w:pPr>
        <w:ind w:left="2880" w:hanging="360"/>
      </w:pPr>
    </w:lvl>
    <w:lvl w:ilvl="4" w:tplc="80E8DFC0" w:tentative="1">
      <w:start w:val="1"/>
      <w:numFmt w:val="lowerLetter"/>
      <w:lvlText w:val="%5."/>
      <w:lvlJc w:val="left"/>
      <w:pPr>
        <w:ind w:left="3600" w:hanging="360"/>
      </w:pPr>
    </w:lvl>
    <w:lvl w:ilvl="5" w:tplc="6B006306" w:tentative="1">
      <w:start w:val="1"/>
      <w:numFmt w:val="lowerRoman"/>
      <w:lvlText w:val="%6."/>
      <w:lvlJc w:val="right"/>
      <w:pPr>
        <w:ind w:left="4320" w:hanging="180"/>
      </w:pPr>
    </w:lvl>
    <w:lvl w:ilvl="6" w:tplc="45B0D906" w:tentative="1">
      <w:start w:val="1"/>
      <w:numFmt w:val="decimal"/>
      <w:lvlText w:val="%7."/>
      <w:lvlJc w:val="left"/>
      <w:pPr>
        <w:ind w:left="5040" w:hanging="360"/>
      </w:pPr>
    </w:lvl>
    <w:lvl w:ilvl="7" w:tplc="5088D1DC" w:tentative="1">
      <w:start w:val="1"/>
      <w:numFmt w:val="lowerLetter"/>
      <w:lvlText w:val="%8."/>
      <w:lvlJc w:val="left"/>
      <w:pPr>
        <w:ind w:left="5760" w:hanging="360"/>
      </w:pPr>
    </w:lvl>
    <w:lvl w:ilvl="8" w:tplc="63F64BC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61674FA">
      <w:start w:val="1"/>
      <w:numFmt w:val="lowerRoman"/>
      <w:lvlText w:val="(%1)"/>
      <w:lvlJc w:val="left"/>
      <w:pPr>
        <w:ind w:left="1080" w:hanging="720"/>
      </w:pPr>
      <w:rPr>
        <w:rFonts w:hint="default"/>
      </w:rPr>
    </w:lvl>
    <w:lvl w:ilvl="1" w:tplc="308E3DC2" w:tentative="1">
      <w:start w:val="1"/>
      <w:numFmt w:val="lowerLetter"/>
      <w:lvlText w:val="%2."/>
      <w:lvlJc w:val="left"/>
      <w:pPr>
        <w:ind w:left="1440" w:hanging="360"/>
      </w:pPr>
    </w:lvl>
    <w:lvl w:ilvl="2" w:tplc="B6D8FBBA" w:tentative="1">
      <w:start w:val="1"/>
      <w:numFmt w:val="lowerRoman"/>
      <w:lvlText w:val="%3."/>
      <w:lvlJc w:val="right"/>
      <w:pPr>
        <w:ind w:left="2160" w:hanging="180"/>
      </w:pPr>
    </w:lvl>
    <w:lvl w:ilvl="3" w:tplc="94A8716C" w:tentative="1">
      <w:start w:val="1"/>
      <w:numFmt w:val="decimal"/>
      <w:lvlText w:val="%4."/>
      <w:lvlJc w:val="left"/>
      <w:pPr>
        <w:ind w:left="2880" w:hanging="360"/>
      </w:pPr>
    </w:lvl>
    <w:lvl w:ilvl="4" w:tplc="A82E68C8" w:tentative="1">
      <w:start w:val="1"/>
      <w:numFmt w:val="lowerLetter"/>
      <w:lvlText w:val="%5."/>
      <w:lvlJc w:val="left"/>
      <w:pPr>
        <w:ind w:left="3600" w:hanging="360"/>
      </w:pPr>
    </w:lvl>
    <w:lvl w:ilvl="5" w:tplc="4B7645FA" w:tentative="1">
      <w:start w:val="1"/>
      <w:numFmt w:val="lowerRoman"/>
      <w:lvlText w:val="%6."/>
      <w:lvlJc w:val="right"/>
      <w:pPr>
        <w:ind w:left="4320" w:hanging="180"/>
      </w:pPr>
    </w:lvl>
    <w:lvl w:ilvl="6" w:tplc="093A388A" w:tentative="1">
      <w:start w:val="1"/>
      <w:numFmt w:val="decimal"/>
      <w:lvlText w:val="%7."/>
      <w:lvlJc w:val="left"/>
      <w:pPr>
        <w:ind w:left="5040" w:hanging="360"/>
      </w:pPr>
    </w:lvl>
    <w:lvl w:ilvl="7" w:tplc="698ED028" w:tentative="1">
      <w:start w:val="1"/>
      <w:numFmt w:val="lowerLetter"/>
      <w:lvlText w:val="%8."/>
      <w:lvlJc w:val="left"/>
      <w:pPr>
        <w:ind w:left="5760" w:hanging="360"/>
      </w:pPr>
    </w:lvl>
    <w:lvl w:ilvl="8" w:tplc="0EC043E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77E5D6C">
      <w:start w:val="1"/>
      <w:numFmt w:val="lowerRoman"/>
      <w:lvlText w:val="(%1)"/>
      <w:lvlJc w:val="left"/>
      <w:pPr>
        <w:ind w:left="1080" w:hanging="720"/>
      </w:pPr>
      <w:rPr>
        <w:rFonts w:hint="default"/>
      </w:rPr>
    </w:lvl>
    <w:lvl w:ilvl="1" w:tplc="5BC4C81A" w:tentative="1">
      <w:start w:val="1"/>
      <w:numFmt w:val="lowerLetter"/>
      <w:lvlText w:val="%2."/>
      <w:lvlJc w:val="left"/>
      <w:pPr>
        <w:ind w:left="1440" w:hanging="360"/>
      </w:pPr>
    </w:lvl>
    <w:lvl w:ilvl="2" w:tplc="4B50AF64" w:tentative="1">
      <w:start w:val="1"/>
      <w:numFmt w:val="lowerRoman"/>
      <w:lvlText w:val="%3."/>
      <w:lvlJc w:val="right"/>
      <w:pPr>
        <w:ind w:left="2160" w:hanging="180"/>
      </w:pPr>
    </w:lvl>
    <w:lvl w:ilvl="3" w:tplc="266417EE" w:tentative="1">
      <w:start w:val="1"/>
      <w:numFmt w:val="decimal"/>
      <w:lvlText w:val="%4."/>
      <w:lvlJc w:val="left"/>
      <w:pPr>
        <w:ind w:left="2880" w:hanging="360"/>
      </w:pPr>
    </w:lvl>
    <w:lvl w:ilvl="4" w:tplc="7F2C1B20" w:tentative="1">
      <w:start w:val="1"/>
      <w:numFmt w:val="lowerLetter"/>
      <w:lvlText w:val="%5."/>
      <w:lvlJc w:val="left"/>
      <w:pPr>
        <w:ind w:left="3600" w:hanging="360"/>
      </w:pPr>
    </w:lvl>
    <w:lvl w:ilvl="5" w:tplc="0C7675C4" w:tentative="1">
      <w:start w:val="1"/>
      <w:numFmt w:val="lowerRoman"/>
      <w:lvlText w:val="%6."/>
      <w:lvlJc w:val="right"/>
      <w:pPr>
        <w:ind w:left="4320" w:hanging="180"/>
      </w:pPr>
    </w:lvl>
    <w:lvl w:ilvl="6" w:tplc="69EAC898" w:tentative="1">
      <w:start w:val="1"/>
      <w:numFmt w:val="decimal"/>
      <w:lvlText w:val="%7."/>
      <w:lvlJc w:val="left"/>
      <w:pPr>
        <w:ind w:left="5040" w:hanging="360"/>
      </w:pPr>
    </w:lvl>
    <w:lvl w:ilvl="7" w:tplc="09789F26" w:tentative="1">
      <w:start w:val="1"/>
      <w:numFmt w:val="lowerLetter"/>
      <w:lvlText w:val="%8."/>
      <w:lvlJc w:val="left"/>
      <w:pPr>
        <w:ind w:left="5760" w:hanging="360"/>
      </w:pPr>
    </w:lvl>
    <w:lvl w:ilvl="8" w:tplc="0E2AB80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9A8B526">
      <w:start w:val="1"/>
      <w:numFmt w:val="lowerRoman"/>
      <w:lvlText w:val="(%1)"/>
      <w:lvlJc w:val="left"/>
      <w:pPr>
        <w:ind w:left="1080" w:hanging="720"/>
      </w:pPr>
      <w:rPr>
        <w:rFonts w:hint="default"/>
      </w:rPr>
    </w:lvl>
    <w:lvl w:ilvl="1" w:tplc="0B0C3E50" w:tentative="1">
      <w:start w:val="1"/>
      <w:numFmt w:val="lowerLetter"/>
      <w:lvlText w:val="%2."/>
      <w:lvlJc w:val="left"/>
      <w:pPr>
        <w:ind w:left="1440" w:hanging="360"/>
      </w:pPr>
    </w:lvl>
    <w:lvl w:ilvl="2" w:tplc="1298C67E" w:tentative="1">
      <w:start w:val="1"/>
      <w:numFmt w:val="lowerRoman"/>
      <w:lvlText w:val="%3."/>
      <w:lvlJc w:val="right"/>
      <w:pPr>
        <w:ind w:left="2160" w:hanging="180"/>
      </w:pPr>
    </w:lvl>
    <w:lvl w:ilvl="3" w:tplc="6D50FD16" w:tentative="1">
      <w:start w:val="1"/>
      <w:numFmt w:val="decimal"/>
      <w:lvlText w:val="%4."/>
      <w:lvlJc w:val="left"/>
      <w:pPr>
        <w:ind w:left="2880" w:hanging="360"/>
      </w:pPr>
    </w:lvl>
    <w:lvl w:ilvl="4" w:tplc="EE385BA8" w:tentative="1">
      <w:start w:val="1"/>
      <w:numFmt w:val="lowerLetter"/>
      <w:lvlText w:val="%5."/>
      <w:lvlJc w:val="left"/>
      <w:pPr>
        <w:ind w:left="3600" w:hanging="360"/>
      </w:pPr>
    </w:lvl>
    <w:lvl w:ilvl="5" w:tplc="BA549E74" w:tentative="1">
      <w:start w:val="1"/>
      <w:numFmt w:val="lowerRoman"/>
      <w:lvlText w:val="%6."/>
      <w:lvlJc w:val="right"/>
      <w:pPr>
        <w:ind w:left="4320" w:hanging="180"/>
      </w:pPr>
    </w:lvl>
    <w:lvl w:ilvl="6" w:tplc="3818400A" w:tentative="1">
      <w:start w:val="1"/>
      <w:numFmt w:val="decimal"/>
      <w:lvlText w:val="%7."/>
      <w:lvlJc w:val="left"/>
      <w:pPr>
        <w:ind w:left="5040" w:hanging="360"/>
      </w:pPr>
    </w:lvl>
    <w:lvl w:ilvl="7" w:tplc="0CC4145A" w:tentative="1">
      <w:start w:val="1"/>
      <w:numFmt w:val="lowerLetter"/>
      <w:lvlText w:val="%8."/>
      <w:lvlJc w:val="left"/>
      <w:pPr>
        <w:ind w:left="5760" w:hanging="360"/>
      </w:pPr>
    </w:lvl>
    <w:lvl w:ilvl="8" w:tplc="2414686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E5C48CE">
      <w:start w:val="1"/>
      <w:numFmt w:val="lowerRoman"/>
      <w:lvlText w:val="(%1)"/>
      <w:lvlJc w:val="left"/>
      <w:pPr>
        <w:ind w:left="1080" w:hanging="720"/>
      </w:pPr>
      <w:rPr>
        <w:rFonts w:hint="default"/>
      </w:rPr>
    </w:lvl>
    <w:lvl w:ilvl="1" w:tplc="5A76DA38" w:tentative="1">
      <w:start w:val="1"/>
      <w:numFmt w:val="lowerLetter"/>
      <w:lvlText w:val="%2."/>
      <w:lvlJc w:val="left"/>
      <w:pPr>
        <w:ind w:left="1440" w:hanging="360"/>
      </w:pPr>
    </w:lvl>
    <w:lvl w:ilvl="2" w:tplc="14763292" w:tentative="1">
      <w:start w:val="1"/>
      <w:numFmt w:val="lowerRoman"/>
      <w:lvlText w:val="%3."/>
      <w:lvlJc w:val="right"/>
      <w:pPr>
        <w:ind w:left="2160" w:hanging="180"/>
      </w:pPr>
    </w:lvl>
    <w:lvl w:ilvl="3" w:tplc="57F83C7C" w:tentative="1">
      <w:start w:val="1"/>
      <w:numFmt w:val="decimal"/>
      <w:lvlText w:val="%4."/>
      <w:lvlJc w:val="left"/>
      <w:pPr>
        <w:ind w:left="2880" w:hanging="360"/>
      </w:pPr>
    </w:lvl>
    <w:lvl w:ilvl="4" w:tplc="B6A8F50E" w:tentative="1">
      <w:start w:val="1"/>
      <w:numFmt w:val="lowerLetter"/>
      <w:lvlText w:val="%5."/>
      <w:lvlJc w:val="left"/>
      <w:pPr>
        <w:ind w:left="3600" w:hanging="360"/>
      </w:pPr>
    </w:lvl>
    <w:lvl w:ilvl="5" w:tplc="BEBA7FFC" w:tentative="1">
      <w:start w:val="1"/>
      <w:numFmt w:val="lowerRoman"/>
      <w:lvlText w:val="%6."/>
      <w:lvlJc w:val="right"/>
      <w:pPr>
        <w:ind w:left="4320" w:hanging="180"/>
      </w:pPr>
    </w:lvl>
    <w:lvl w:ilvl="6" w:tplc="860E6D54" w:tentative="1">
      <w:start w:val="1"/>
      <w:numFmt w:val="decimal"/>
      <w:lvlText w:val="%7."/>
      <w:lvlJc w:val="left"/>
      <w:pPr>
        <w:ind w:left="5040" w:hanging="360"/>
      </w:pPr>
    </w:lvl>
    <w:lvl w:ilvl="7" w:tplc="929873D0" w:tentative="1">
      <w:start w:val="1"/>
      <w:numFmt w:val="lowerLetter"/>
      <w:lvlText w:val="%8."/>
      <w:lvlJc w:val="left"/>
      <w:pPr>
        <w:ind w:left="5760" w:hanging="360"/>
      </w:pPr>
    </w:lvl>
    <w:lvl w:ilvl="8" w:tplc="74C8796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2BC5676">
      <w:start w:val="1"/>
      <w:numFmt w:val="lowerRoman"/>
      <w:lvlText w:val="(%1)"/>
      <w:lvlJc w:val="left"/>
      <w:pPr>
        <w:ind w:left="1080" w:hanging="720"/>
      </w:pPr>
      <w:rPr>
        <w:rFonts w:hint="default"/>
      </w:rPr>
    </w:lvl>
    <w:lvl w:ilvl="1" w:tplc="8458A026" w:tentative="1">
      <w:start w:val="1"/>
      <w:numFmt w:val="lowerLetter"/>
      <w:lvlText w:val="%2."/>
      <w:lvlJc w:val="left"/>
      <w:pPr>
        <w:ind w:left="1440" w:hanging="360"/>
      </w:pPr>
    </w:lvl>
    <w:lvl w:ilvl="2" w:tplc="5CBCF6CA" w:tentative="1">
      <w:start w:val="1"/>
      <w:numFmt w:val="lowerRoman"/>
      <w:lvlText w:val="%3."/>
      <w:lvlJc w:val="right"/>
      <w:pPr>
        <w:ind w:left="2160" w:hanging="180"/>
      </w:pPr>
    </w:lvl>
    <w:lvl w:ilvl="3" w:tplc="4A6A1B56" w:tentative="1">
      <w:start w:val="1"/>
      <w:numFmt w:val="decimal"/>
      <w:lvlText w:val="%4."/>
      <w:lvlJc w:val="left"/>
      <w:pPr>
        <w:ind w:left="2880" w:hanging="360"/>
      </w:pPr>
    </w:lvl>
    <w:lvl w:ilvl="4" w:tplc="343E74D0" w:tentative="1">
      <w:start w:val="1"/>
      <w:numFmt w:val="lowerLetter"/>
      <w:lvlText w:val="%5."/>
      <w:lvlJc w:val="left"/>
      <w:pPr>
        <w:ind w:left="3600" w:hanging="360"/>
      </w:pPr>
    </w:lvl>
    <w:lvl w:ilvl="5" w:tplc="EBA0F37A" w:tentative="1">
      <w:start w:val="1"/>
      <w:numFmt w:val="lowerRoman"/>
      <w:lvlText w:val="%6."/>
      <w:lvlJc w:val="right"/>
      <w:pPr>
        <w:ind w:left="4320" w:hanging="180"/>
      </w:pPr>
    </w:lvl>
    <w:lvl w:ilvl="6" w:tplc="26AE3A18" w:tentative="1">
      <w:start w:val="1"/>
      <w:numFmt w:val="decimal"/>
      <w:lvlText w:val="%7."/>
      <w:lvlJc w:val="left"/>
      <w:pPr>
        <w:ind w:left="5040" w:hanging="360"/>
      </w:pPr>
    </w:lvl>
    <w:lvl w:ilvl="7" w:tplc="00A89DDA" w:tentative="1">
      <w:start w:val="1"/>
      <w:numFmt w:val="lowerLetter"/>
      <w:lvlText w:val="%8."/>
      <w:lvlJc w:val="left"/>
      <w:pPr>
        <w:ind w:left="5760" w:hanging="360"/>
      </w:pPr>
    </w:lvl>
    <w:lvl w:ilvl="8" w:tplc="5C4A166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A06BD5A">
      <w:start w:val="1"/>
      <w:numFmt w:val="lowerRoman"/>
      <w:lvlText w:val="(%1)"/>
      <w:lvlJc w:val="left"/>
      <w:pPr>
        <w:ind w:left="1080" w:hanging="720"/>
      </w:pPr>
      <w:rPr>
        <w:rFonts w:hint="default"/>
      </w:rPr>
    </w:lvl>
    <w:lvl w:ilvl="1" w:tplc="C6F2A7BC" w:tentative="1">
      <w:start w:val="1"/>
      <w:numFmt w:val="lowerLetter"/>
      <w:lvlText w:val="%2."/>
      <w:lvlJc w:val="left"/>
      <w:pPr>
        <w:ind w:left="1440" w:hanging="360"/>
      </w:pPr>
    </w:lvl>
    <w:lvl w:ilvl="2" w:tplc="82AA4A4C" w:tentative="1">
      <w:start w:val="1"/>
      <w:numFmt w:val="lowerRoman"/>
      <w:lvlText w:val="%3."/>
      <w:lvlJc w:val="right"/>
      <w:pPr>
        <w:ind w:left="2160" w:hanging="180"/>
      </w:pPr>
    </w:lvl>
    <w:lvl w:ilvl="3" w:tplc="98C2F56C" w:tentative="1">
      <w:start w:val="1"/>
      <w:numFmt w:val="decimal"/>
      <w:lvlText w:val="%4."/>
      <w:lvlJc w:val="left"/>
      <w:pPr>
        <w:ind w:left="2880" w:hanging="360"/>
      </w:pPr>
    </w:lvl>
    <w:lvl w:ilvl="4" w:tplc="E1BEFA1A" w:tentative="1">
      <w:start w:val="1"/>
      <w:numFmt w:val="lowerLetter"/>
      <w:lvlText w:val="%5."/>
      <w:lvlJc w:val="left"/>
      <w:pPr>
        <w:ind w:left="3600" w:hanging="360"/>
      </w:pPr>
    </w:lvl>
    <w:lvl w:ilvl="5" w:tplc="4B567DF6" w:tentative="1">
      <w:start w:val="1"/>
      <w:numFmt w:val="lowerRoman"/>
      <w:lvlText w:val="%6."/>
      <w:lvlJc w:val="right"/>
      <w:pPr>
        <w:ind w:left="4320" w:hanging="180"/>
      </w:pPr>
    </w:lvl>
    <w:lvl w:ilvl="6" w:tplc="D7FECBBC" w:tentative="1">
      <w:start w:val="1"/>
      <w:numFmt w:val="decimal"/>
      <w:lvlText w:val="%7."/>
      <w:lvlJc w:val="left"/>
      <w:pPr>
        <w:ind w:left="5040" w:hanging="360"/>
      </w:pPr>
    </w:lvl>
    <w:lvl w:ilvl="7" w:tplc="85E643DC" w:tentative="1">
      <w:start w:val="1"/>
      <w:numFmt w:val="lowerLetter"/>
      <w:lvlText w:val="%8."/>
      <w:lvlJc w:val="left"/>
      <w:pPr>
        <w:ind w:left="5760" w:hanging="360"/>
      </w:pPr>
    </w:lvl>
    <w:lvl w:ilvl="8" w:tplc="B33A412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3123DDA">
      <w:start w:val="1"/>
      <w:numFmt w:val="lowerRoman"/>
      <w:lvlText w:val="(%1)"/>
      <w:lvlJc w:val="left"/>
      <w:pPr>
        <w:ind w:left="1080" w:hanging="720"/>
      </w:pPr>
      <w:rPr>
        <w:rFonts w:hint="default"/>
      </w:rPr>
    </w:lvl>
    <w:lvl w:ilvl="1" w:tplc="5C045DB4" w:tentative="1">
      <w:start w:val="1"/>
      <w:numFmt w:val="lowerLetter"/>
      <w:lvlText w:val="%2."/>
      <w:lvlJc w:val="left"/>
      <w:pPr>
        <w:ind w:left="1440" w:hanging="360"/>
      </w:pPr>
    </w:lvl>
    <w:lvl w:ilvl="2" w:tplc="534AC9E2" w:tentative="1">
      <w:start w:val="1"/>
      <w:numFmt w:val="lowerRoman"/>
      <w:lvlText w:val="%3."/>
      <w:lvlJc w:val="right"/>
      <w:pPr>
        <w:ind w:left="2160" w:hanging="180"/>
      </w:pPr>
    </w:lvl>
    <w:lvl w:ilvl="3" w:tplc="726AC89A" w:tentative="1">
      <w:start w:val="1"/>
      <w:numFmt w:val="decimal"/>
      <w:lvlText w:val="%4."/>
      <w:lvlJc w:val="left"/>
      <w:pPr>
        <w:ind w:left="2880" w:hanging="360"/>
      </w:pPr>
    </w:lvl>
    <w:lvl w:ilvl="4" w:tplc="7074914A" w:tentative="1">
      <w:start w:val="1"/>
      <w:numFmt w:val="lowerLetter"/>
      <w:lvlText w:val="%5."/>
      <w:lvlJc w:val="left"/>
      <w:pPr>
        <w:ind w:left="3600" w:hanging="360"/>
      </w:pPr>
    </w:lvl>
    <w:lvl w:ilvl="5" w:tplc="3C5E7368" w:tentative="1">
      <w:start w:val="1"/>
      <w:numFmt w:val="lowerRoman"/>
      <w:lvlText w:val="%6."/>
      <w:lvlJc w:val="right"/>
      <w:pPr>
        <w:ind w:left="4320" w:hanging="180"/>
      </w:pPr>
    </w:lvl>
    <w:lvl w:ilvl="6" w:tplc="E1E4A7CA" w:tentative="1">
      <w:start w:val="1"/>
      <w:numFmt w:val="decimal"/>
      <w:lvlText w:val="%7."/>
      <w:lvlJc w:val="left"/>
      <w:pPr>
        <w:ind w:left="5040" w:hanging="360"/>
      </w:pPr>
    </w:lvl>
    <w:lvl w:ilvl="7" w:tplc="9B2A0616" w:tentative="1">
      <w:start w:val="1"/>
      <w:numFmt w:val="lowerLetter"/>
      <w:lvlText w:val="%8."/>
      <w:lvlJc w:val="left"/>
      <w:pPr>
        <w:ind w:left="5760" w:hanging="360"/>
      </w:pPr>
    </w:lvl>
    <w:lvl w:ilvl="8" w:tplc="BCB01E3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1521CD8">
      <w:start w:val="1"/>
      <w:numFmt w:val="lowerRoman"/>
      <w:lvlText w:val="(%1)"/>
      <w:lvlJc w:val="left"/>
      <w:pPr>
        <w:ind w:left="1080" w:hanging="720"/>
      </w:pPr>
      <w:rPr>
        <w:rFonts w:hint="default"/>
      </w:rPr>
    </w:lvl>
    <w:lvl w:ilvl="1" w:tplc="019CF77C" w:tentative="1">
      <w:start w:val="1"/>
      <w:numFmt w:val="lowerLetter"/>
      <w:lvlText w:val="%2."/>
      <w:lvlJc w:val="left"/>
      <w:pPr>
        <w:ind w:left="1440" w:hanging="360"/>
      </w:pPr>
    </w:lvl>
    <w:lvl w:ilvl="2" w:tplc="F8B4A2A2" w:tentative="1">
      <w:start w:val="1"/>
      <w:numFmt w:val="lowerRoman"/>
      <w:lvlText w:val="%3."/>
      <w:lvlJc w:val="right"/>
      <w:pPr>
        <w:ind w:left="2160" w:hanging="180"/>
      </w:pPr>
    </w:lvl>
    <w:lvl w:ilvl="3" w:tplc="A0DA4D32" w:tentative="1">
      <w:start w:val="1"/>
      <w:numFmt w:val="decimal"/>
      <w:lvlText w:val="%4."/>
      <w:lvlJc w:val="left"/>
      <w:pPr>
        <w:ind w:left="2880" w:hanging="360"/>
      </w:pPr>
    </w:lvl>
    <w:lvl w:ilvl="4" w:tplc="E42CEB96" w:tentative="1">
      <w:start w:val="1"/>
      <w:numFmt w:val="lowerLetter"/>
      <w:lvlText w:val="%5."/>
      <w:lvlJc w:val="left"/>
      <w:pPr>
        <w:ind w:left="3600" w:hanging="360"/>
      </w:pPr>
    </w:lvl>
    <w:lvl w:ilvl="5" w:tplc="7C16F834" w:tentative="1">
      <w:start w:val="1"/>
      <w:numFmt w:val="lowerRoman"/>
      <w:lvlText w:val="%6."/>
      <w:lvlJc w:val="right"/>
      <w:pPr>
        <w:ind w:left="4320" w:hanging="180"/>
      </w:pPr>
    </w:lvl>
    <w:lvl w:ilvl="6" w:tplc="A5506FF2" w:tentative="1">
      <w:start w:val="1"/>
      <w:numFmt w:val="decimal"/>
      <w:lvlText w:val="%7."/>
      <w:lvlJc w:val="left"/>
      <w:pPr>
        <w:ind w:left="5040" w:hanging="360"/>
      </w:pPr>
    </w:lvl>
    <w:lvl w:ilvl="7" w:tplc="1480C376" w:tentative="1">
      <w:start w:val="1"/>
      <w:numFmt w:val="lowerLetter"/>
      <w:lvlText w:val="%8."/>
      <w:lvlJc w:val="left"/>
      <w:pPr>
        <w:ind w:left="5760" w:hanging="360"/>
      </w:pPr>
    </w:lvl>
    <w:lvl w:ilvl="8" w:tplc="1DE41EB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87CE302">
      <w:start w:val="1"/>
      <w:numFmt w:val="lowerRoman"/>
      <w:lvlText w:val="(%1)"/>
      <w:lvlJc w:val="left"/>
      <w:pPr>
        <w:ind w:left="1080" w:hanging="720"/>
      </w:pPr>
      <w:rPr>
        <w:rFonts w:hint="default"/>
      </w:rPr>
    </w:lvl>
    <w:lvl w:ilvl="1" w:tplc="89F29AAE" w:tentative="1">
      <w:start w:val="1"/>
      <w:numFmt w:val="lowerLetter"/>
      <w:lvlText w:val="%2."/>
      <w:lvlJc w:val="left"/>
      <w:pPr>
        <w:ind w:left="1440" w:hanging="360"/>
      </w:pPr>
    </w:lvl>
    <w:lvl w:ilvl="2" w:tplc="7DB4F9A0" w:tentative="1">
      <w:start w:val="1"/>
      <w:numFmt w:val="lowerRoman"/>
      <w:lvlText w:val="%3."/>
      <w:lvlJc w:val="right"/>
      <w:pPr>
        <w:ind w:left="2160" w:hanging="180"/>
      </w:pPr>
    </w:lvl>
    <w:lvl w:ilvl="3" w:tplc="2EE6743A" w:tentative="1">
      <w:start w:val="1"/>
      <w:numFmt w:val="decimal"/>
      <w:lvlText w:val="%4."/>
      <w:lvlJc w:val="left"/>
      <w:pPr>
        <w:ind w:left="2880" w:hanging="360"/>
      </w:pPr>
    </w:lvl>
    <w:lvl w:ilvl="4" w:tplc="74BE1850" w:tentative="1">
      <w:start w:val="1"/>
      <w:numFmt w:val="lowerLetter"/>
      <w:lvlText w:val="%5."/>
      <w:lvlJc w:val="left"/>
      <w:pPr>
        <w:ind w:left="3600" w:hanging="360"/>
      </w:pPr>
    </w:lvl>
    <w:lvl w:ilvl="5" w:tplc="290C387C" w:tentative="1">
      <w:start w:val="1"/>
      <w:numFmt w:val="lowerRoman"/>
      <w:lvlText w:val="%6."/>
      <w:lvlJc w:val="right"/>
      <w:pPr>
        <w:ind w:left="4320" w:hanging="180"/>
      </w:pPr>
    </w:lvl>
    <w:lvl w:ilvl="6" w:tplc="742E6498" w:tentative="1">
      <w:start w:val="1"/>
      <w:numFmt w:val="decimal"/>
      <w:lvlText w:val="%7."/>
      <w:lvlJc w:val="left"/>
      <w:pPr>
        <w:ind w:left="5040" w:hanging="360"/>
      </w:pPr>
    </w:lvl>
    <w:lvl w:ilvl="7" w:tplc="B9FECF5C" w:tentative="1">
      <w:start w:val="1"/>
      <w:numFmt w:val="lowerLetter"/>
      <w:lvlText w:val="%8."/>
      <w:lvlJc w:val="left"/>
      <w:pPr>
        <w:ind w:left="5760" w:hanging="360"/>
      </w:pPr>
    </w:lvl>
    <w:lvl w:ilvl="8" w:tplc="8F9A68B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18E48F6">
      <w:start w:val="1"/>
      <w:numFmt w:val="lowerRoman"/>
      <w:lvlText w:val="(%1)"/>
      <w:lvlJc w:val="left"/>
      <w:pPr>
        <w:ind w:left="1080" w:hanging="720"/>
      </w:pPr>
      <w:rPr>
        <w:rFonts w:hint="default"/>
      </w:rPr>
    </w:lvl>
    <w:lvl w:ilvl="1" w:tplc="80E8AD48" w:tentative="1">
      <w:start w:val="1"/>
      <w:numFmt w:val="lowerLetter"/>
      <w:lvlText w:val="%2."/>
      <w:lvlJc w:val="left"/>
      <w:pPr>
        <w:ind w:left="1440" w:hanging="360"/>
      </w:pPr>
    </w:lvl>
    <w:lvl w:ilvl="2" w:tplc="1846B53C" w:tentative="1">
      <w:start w:val="1"/>
      <w:numFmt w:val="lowerRoman"/>
      <w:lvlText w:val="%3."/>
      <w:lvlJc w:val="right"/>
      <w:pPr>
        <w:ind w:left="2160" w:hanging="180"/>
      </w:pPr>
    </w:lvl>
    <w:lvl w:ilvl="3" w:tplc="34503F2C" w:tentative="1">
      <w:start w:val="1"/>
      <w:numFmt w:val="decimal"/>
      <w:lvlText w:val="%4."/>
      <w:lvlJc w:val="left"/>
      <w:pPr>
        <w:ind w:left="2880" w:hanging="360"/>
      </w:pPr>
    </w:lvl>
    <w:lvl w:ilvl="4" w:tplc="C8C6F41E" w:tentative="1">
      <w:start w:val="1"/>
      <w:numFmt w:val="lowerLetter"/>
      <w:lvlText w:val="%5."/>
      <w:lvlJc w:val="left"/>
      <w:pPr>
        <w:ind w:left="3600" w:hanging="360"/>
      </w:pPr>
    </w:lvl>
    <w:lvl w:ilvl="5" w:tplc="B98CB4A2" w:tentative="1">
      <w:start w:val="1"/>
      <w:numFmt w:val="lowerRoman"/>
      <w:lvlText w:val="%6."/>
      <w:lvlJc w:val="right"/>
      <w:pPr>
        <w:ind w:left="4320" w:hanging="180"/>
      </w:pPr>
    </w:lvl>
    <w:lvl w:ilvl="6" w:tplc="2D2670EC" w:tentative="1">
      <w:start w:val="1"/>
      <w:numFmt w:val="decimal"/>
      <w:lvlText w:val="%7."/>
      <w:lvlJc w:val="left"/>
      <w:pPr>
        <w:ind w:left="5040" w:hanging="360"/>
      </w:pPr>
    </w:lvl>
    <w:lvl w:ilvl="7" w:tplc="927E7844" w:tentative="1">
      <w:start w:val="1"/>
      <w:numFmt w:val="lowerLetter"/>
      <w:lvlText w:val="%8."/>
      <w:lvlJc w:val="left"/>
      <w:pPr>
        <w:ind w:left="5760" w:hanging="360"/>
      </w:pPr>
    </w:lvl>
    <w:lvl w:ilvl="8" w:tplc="5CAC8AB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0FCA3F8">
      <w:start w:val="1"/>
      <w:numFmt w:val="lowerRoman"/>
      <w:lvlText w:val="(%1)"/>
      <w:lvlJc w:val="left"/>
      <w:pPr>
        <w:ind w:left="1080" w:hanging="720"/>
      </w:pPr>
      <w:rPr>
        <w:rFonts w:hint="default"/>
      </w:rPr>
    </w:lvl>
    <w:lvl w:ilvl="1" w:tplc="048E3854" w:tentative="1">
      <w:start w:val="1"/>
      <w:numFmt w:val="lowerLetter"/>
      <w:lvlText w:val="%2."/>
      <w:lvlJc w:val="left"/>
      <w:pPr>
        <w:ind w:left="1440" w:hanging="360"/>
      </w:pPr>
    </w:lvl>
    <w:lvl w:ilvl="2" w:tplc="7E168D2C" w:tentative="1">
      <w:start w:val="1"/>
      <w:numFmt w:val="lowerRoman"/>
      <w:lvlText w:val="%3."/>
      <w:lvlJc w:val="right"/>
      <w:pPr>
        <w:ind w:left="2160" w:hanging="180"/>
      </w:pPr>
    </w:lvl>
    <w:lvl w:ilvl="3" w:tplc="746E24E2" w:tentative="1">
      <w:start w:val="1"/>
      <w:numFmt w:val="decimal"/>
      <w:lvlText w:val="%4."/>
      <w:lvlJc w:val="left"/>
      <w:pPr>
        <w:ind w:left="2880" w:hanging="360"/>
      </w:pPr>
    </w:lvl>
    <w:lvl w:ilvl="4" w:tplc="79762DD4" w:tentative="1">
      <w:start w:val="1"/>
      <w:numFmt w:val="lowerLetter"/>
      <w:lvlText w:val="%5."/>
      <w:lvlJc w:val="left"/>
      <w:pPr>
        <w:ind w:left="3600" w:hanging="360"/>
      </w:pPr>
    </w:lvl>
    <w:lvl w:ilvl="5" w:tplc="85E8ADE2" w:tentative="1">
      <w:start w:val="1"/>
      <w:numFmt w:val="lowerRoman"/>
      <w:lvlText w:val="%6."/>
      <w:lvlJc w:val="right"/>
      <w:pPr>
        <w:ind w:left="4320" w:hanging="180"/>
      </w:pPr>
    </w:lvl>
    <w:lvl w:ilvl="6" w:tplc="56FA4B8A" w:tentative="1">
      <w:start w:val="1"/>
      <w:numFmt w:val="decimal"/>
      <w:lvlText w:val="%7."/>
      <w:lvlJc w:val="left"/>
      <w:pPr>
        <w:ind w:left="5040" w:hanging="360"/>
      </w:pPr>
    </w:lvl>
    <w:lvl w:ilvl="7" w:tplc="58123A06" w:tentative="1">
      <w:start w:val="1"/>
      <w:numFmt w:val="lowerLetter"/>
      <w:lvlText w:val="%8."/>
      <w:lvlJc w:val="left"/>
      <w:pPr>
        <w:ind w:left="5760" w:hanging="360"/>
      </w:pPr>
    </w:lvl>
    <w:lvl w:ilvl="8" w:tplc="76D65ED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56344701">
    <w:abstractNumId w:val="20"/>
  </w:num>
  <w:num w:numId="2" w16cid:durableId="1044673896">
    <w:abstractNumId w:val="6"/>
  </w:num>
  <w:num w:numId="3" w16cid:durableId="1643926625">
    <w:abstractNumId w:val="2"/>
  </w:num>
  <w:num w:numId="4" w16cid:durableId="1692999018">
    <w:abstractNumId w:val="10"/>
  </w:num>
  <w:num w:numId="5" w16cid:durableId="536698006">
    <w:abstractNumId w:val="9"/>
  </w:num>
  <w:num w:numId="6" w16cid:durableId="1499544075">
    <w:abstractNumId w:val="1"/>
  </w:num>
  <w:num w:numId="7" w16cid:durableId="313918780">
    <w:abstractNumId w:val="15"/>
  </w:num>
  <w:num w:numId="8" w16cid:durableId="1704401744">
    <w:abstractNumId w:val="7"/>
  </w:num>
  <w:num w:numId="9" w16cid:durableId="209195081">
    <w:abstractNumId w:val="13"/>
  </w:num>
  <w:num w:numId="10" w16cid:durableId="412703873">
    <w:abstractNumId w:val="5"/>
  </w:num>
  <w:num w:numId="11" w16cid:durableId="1364747261">
    <w:abstractNumId w:val="19"/>
  </w:num>
  <w:num w:numId="12" w16cid:durableId="1869567760">
    <w:abstractNumId w:val="11"/>
  </w:num>
  <w:num w:numId="13" w16cid:durableId="1923681936">
    <w:abstractNumId w:val="4"/>
  </w:num>
  <w:num w:numId="14" w16cid:durableId="1111631320">
    <w:abstractNumId w:val="3"/>
  </w:num>
  <w:num w:numId="15" w16cid:durableId="437915664">
    <w:abstractNumId w:val="17"/>
  </w:num>
  <w:num w:numId="16" w16cid:durableId="1999455960">
    <w:abstractNumId w:val="16"/>
  </w:num>
  <w:num w:numId="17" w16cid:durableId="1222984864">
    <w:abstractNumId w:val="8"/>
  </w:num>
  <w:num w:numId="18" w16cid:durableId="2144999531">
    <w:abstractNumId w:val="14"/>
  </w:num>
  <w:num w:numId="19" w16cid:durableId="333806120">
    <w:abstractNumId w:val="18"/>
  </w:num>
  <w:num w:numId="20" w16cid:durableId="1431075624">
    <w:abstractNumId w:val="12"/>
  </w:num>
  <w:num w:numId="21" w16cid:durableId="1460880977">
    <w:abstractNumId w:val="0"/>
  </w:num>
  <w:num w:numId="22" w16cid:durableId="138251237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C4C"/>
    <w:rsid w:val="000139CA"/>
    <w:rsid w:val="00020FA4"/>
    <w:rsid w:val="00083050"/>
    <w:rsid w:val="000901F7"/>
    <w:rsid w:val="000B7228"/>
    <w:rsid w:val="000D13C5"/>
    <w:rsid w:val="000D5627"/>
    <w:rsid w:val="000E1FFE"/>
    <w:rsid w:val="000E5416"/>
    <w:rsid w:val="00150ED1"/>
    <w:rsid w:val="00172370"/>
    <w:rsid w:val="00172F5C"/>
    <w:rsid w:val="00174897"/>
    <w:rsid w:val="00183E88"/>
    <w:rsid w:val="001E5051"/>
    <w:rsid w:val="001E617E"/>
    <w:rsid w:val="00226E43"/>
    <w:rsid w:val="00254E1B"/>
    <w:rsid w:val="00257431"/>
    <w:rsid w:val="002977B9"/>
    <w:rsid w:val="002A3054"/>
    <w:rsid w:val="002B6C4A"/>
    <w:rsid w:val="002D5B44"/>
    <w:rsid w:val="002E0683"/>
    <w:rsid w:val="002F1290"/>
    <w:rsid w:val="002F1778"/>
    <w:rsid w:val="00303B61"/>
    <w:rsid w:val="00351D9D"/>
    <w:rsid w:val="00357E0B"/>
    <w:rsid w:val="00367117"/>
    <w:rsid w:val="00375569"/>
    <w:rsid w:val="003B0B38"/>
    <w:rsid w:val="003C6D7D"/>
    <w:rsid w:val="00411955"/>
    <w:rsid w:val="00415AC5"/>
    <w:rsid w:val="004B7C8D"/>
    <w:rsid w:val="004C171F"/>
    <w:rsid w:val="004C1B63"/>
    <w:rsid w:val="004C2771"/>
    <w:rsid w:val="005729A3"/>
    <w:rsid w:val="005903C9"/>
    <w:rsid w:val="00613C22"/>
    <w:rsid w:val="00630886"/>
    <w:rsid w:val="006828F2"/>
    <w:rsid w:val="00683513"/>
    <w:rsid w:val="00697AF3"/>
    <w:rsid w:val="006A1315"/>
    <w:rsid w:val="006F2839"/>
    <w:rsid w:val="00717322"/>
    <w:rsid w:val="00741AD4"/>
    <w:rsid w:val="007476D7"/>
    <w:rsid w:val="007537FD"/>
    <w:rsid w:val="007625F6"/>
    <w:rsid w:val="00762B45"/>
    <w:rsid w:val="007A0B31"/>
    <w:rsid w:val="007A7507"/>
    <w:rsid w:val="007E1674"/>
    <w:rsid w:val="00824DCF"/>
    <w:rsid w:val="00847446"/>
    <w:rsid w:val="008D3AD6"/>
    <w:rsid w:val="008E01DB"/>
    <w:rsid w:val="00946596"/>
    <w:rsid w:val="009527EF"/>
    <w:rsid w:val="00974CB0"/>
    <w:rsid w:val="009D5C4C"/>
    <w:rsid w:val="00A0236C"/>
    <w:rsid w:val="00A1560B"/>
    <w:rsid w:val="00A172B8"/>
    <w:rsid w:val="00A216BF"/>
    <w:rsid w:val="00A27CA7"/>
    <w:rsid w:val="00A4631B"/>
    <w:rsid w:val="00AA511E"/>
    <w:rsid w:val="00B07D29"/>
    <w:rsid w:val="00B106E5"/>
    <w:rsid w:val="00B447CE"/>
    <w:rsid w:val="00B70348"/>
    <w:rsid w:val="00B846C3"/>
    <w:rsid w:val="00B86435"/>
    <w:rsid w:val="00BC761F"/>
    <w:rsid w:val="00BE0B7F"/>
    <w:rsid w:val="00BE2085"/>
    <w:rsid w:val="00BE799D"/>
    <w:rsid w:val="00C06734"/>
    <w:rsid w:val="00C11727"/>
    <w:rsid w:val="00C52B93"/>
    <w:rsid w:val="00C57960"/>
    <w:rsid w:val="00C658AA"/>
    <w:rsid w:val="00C9621C"/>
    <w:rsid w:val="00CB645E"/>
    <w:rsid w:val="00CB6A49"/>
    <w:rsid w:val="00CD2411"/>
    <w:rsid w:val="00CE7684"/>
    <w:rsid w:val="00D04251"/>
    <w:rsid w:val="00D47F66"/>
    <w:rsid w:val="00D502CE"/>
    <w:rsid w:val="00D724B8"/>
    <w:rsid w:val="00D76EA7"/>
    <w:rsid w:val="00DA50C7"/>
    <w:rsid w:val="00DC57F5"/>
    <w:rsid w:val="00E12446"/>
    <w:rsid w:val="00E9074D"/>
    <w:rsid w:val="00EA121D"/>
    <w:rsid w:val="00ED6B0B"/>
    <w:rsid w:val="00ED6C40"/>
    <w:rsid w:val="00EF0317"/>
    <w:rsid w:val="00F016A8"/>
    <w:rsid w:val="00F62150"/>
    <w:rsid w:val="00F84376"/>
    <w:rsid w:val="00FD148E"/>
    <w:rsid w:val="00FF25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F9B8C"/>
  <w15:docId w15:val="{DC8FB057-EDB7-4F6A-AE03-420351439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7E1674"/>
    <w:pPr>
      <w:numPr>
        <w:numId w:val="2"/>
      </w:numPr>
      <w:tabs>
        <w:tab w:val="left" w:pos="1134"/>
      </w:tabs>
      <w:spacing w:line="22" w:lineRule="atLeast"/>
      <w:ind w:left="425" w:hanging="425"/>
    </w:pPr>
    <w:rPr>
      <w:rFonts w:ascii="Arial" w:hAnsi="Arial" w:cs="Arial"/>
      <w:color w:val="auto"/>
    </w:rPr>
  </w:style>
  <w:style w:type="paragraph" w:styleId="ListBullet2">
    <w:name w:val="List Bullet 2"/>
    <w:basedOn w:val="ListBullet"/>
    <w:uiPriority w:val="16"/>
    <w:unhideWhenUsed/>
    <w:qFormat/>
    <w:rsid w:val="007625F6"/>
    <w:pPr>
      <w:numPr>
        <w:ilvl w:val="1"/>
      </w:numPr>
      <w:ind w:left="850" w:hanging="425"/>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B008C" w:rsidRDefault="00AB0625" w:rsidP="009B242A">
          <w:pPr>
            <w:pStyle w:val="4D6CDB0F478A47378458119DA633E90A"/>
          </w:pPr>
          <w:r w:rsidRPr="00925A3E">
            <w:rPr>
              <w:rStyle w:val="PlaceholderText"/>
            </w:rPr>
            <w:t>Click or tap to enter a date.</w:t>
          </w:r>
        </w:p>
      </w:docPartBody>
    </w:docPart>
    <w:docPart>
      <w:docPartPr>
        <w:name w:val="47B41BC5F1754144926A4431C79F62B5"/>
        <w:category>
          <w:name w:val="General"/>
          <w:gallery w:val="placeholder"/>
        </w:category>
        <w:types>
          <w:type w:val="bbPlcHdr"/>
        </w:types>
        <w:behaviors>
          <w:behavior w:val="content"/>
        </w:behaviors>
        <w:guid w:val="{6487201C-E42D-4662-93A3-8C6A1F0778C1}"/>
      </w:docPartPr>
      <w:docPartBody>
        <w:p w:rsidR="005C7E42" w:rsidRDefault="00355D83" w:rsidP="00355D83">
          <w:pPr>
            <w:pStyle w:val="47B41BC5F1754144926A4431C79F62B5"/>
          </w:pPr>
          <w:r w:rsidRPr="00D858FE">
            <w:rPr>
              <w:rStyle w:val="PlaceholderText"/>
            </w:rPr>
            <w:t>Choose an item.</w:t>
          </w:r>
        </w:p>
      </w:docPartBody>
    </w:docPart>
    <w:docPart>
      <w:docPartPr>
        <w:name w:val="4664E96FBE664144B5A7DD2CFCB07456"/>
        <w:category>
          <w:name w:val="General"/>
          <w:gallery w:val="placeholder"/>
        </w:category>
        <w:types>
          <w:type w:val="bbPlcHdr"/>
        </w:types>
        <w:behaviors>
          <w:behavior w:val="content"/>
        </w:behaviors>
        <w:guid w:val="{0114776C-7F9E-4519-8530-C378564CABF5}"/>
      </w:docPartPr>
      <w:docPartBody>
        <w:p w:rsidR="005C7E42" w:rsidRDefault="00355D83" w:rsidP="00355D83">
          <w:pPr>
            <w:pStyle w:val="4664E96FBE664144B5A7DD2CFCB07456"/>
          </w:pPr>
          <w:r w:rsidRPr="00D858FE">
            <w:rPr>
              <w:rStyle w:val="PlaceholderText"/>
            </w:rPr>
            <w:t>Choose an item.</w:t>
          </w:r>
        </w:p>
      </w:docPartBody>
    </w:docPart>
    <w:docPart>
      <w:docPartPr>
        <w:name w:val="CB986BEF5ED04D499A814C21FFD652FC"/>
        <w:category>
          <w:name w:val="General"/>
          <w:gallery w:val="placeholder"/>
        </w:category>
        <w:types>
          <w:type w:val="bbPlcHdr"/>
        </w:types>
        <w:behaviors>
          <w:behavior w:val="content"/>
        </w:behaviors>
        <w:guid w:val="{89C7B613-B71D-41EB-B947-7B50B04C3A31}"/>
      </w:docPartPr>
      <w:docPartBody>
        <w:p w:rsidR="005C7E42" w:rsidRDefault="00355D83" w:rsidP="00355D83">
          <w:pPr>
            <w:pStyle w:val="CB986BEF5ED04D499A814C21FFD652F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B0625"/>
    <w:rsid w:val="001F1EF8"/>
    <w:rsid w:val="00355D83"/>
    <w:rsid w:val="005C7E42"/>
    <w:rsid w:val="00674B19"/>
    <w:rsid w:val="00AB0625"/>
    <w:rsid w:val="00BB00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55D83"/>
    <w:rPr>
      <w:color w:val="808080"/>
    </w:rPr>
  </w:style>
  <w:style w:type="paragraph" w:customStyle="1" w:styleId="4D6CDB0F478A47378458119DA633E90A">
    <w:name w:val="4D6CDB0F478A47378458119DA633E90A"/>
    <w:rsid w:val="00193AC5"/>
  </w:style>
  <w:style w:type="paragraph" w:customStyle="1" w:styleId="47B41BC5F1754144926A4431C79F62B5">
    <w:name w:val="47B41BC5F1754144926A4431C79F62B5"/>
    <w:rsid w:val="00355D83"/>
  </w:style>
  <w:style w:type="paragraph" w:customStyle="1" w:styleId="4664E96FBE664144B5A7DD2CFCB07456">
    <w:name w:val="4664E96FBE664144B5A7DD2CFCB07456"/>
    <w:rsid w:val="00355D83"/>
  </w:style>
  <w:style w:type="paragraph" w:customStyle="1" w:styleId="CB986BEF5ED04D499A814C21FFD652FC">
    <w:name w:val="CB986BEF5ED04D499A814C21FFD652FC"/>
    <w:rsid w:val="00355D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1494</Words>
  <Characters>8520</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2024-02-13T06:31:00Z</dcterms:created>
  <dcterms:modified xsi:type="dcterms:W3CDTF">2024-02-13T06:31:00Z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