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EEB77" w14:textId="0341E607" w:rsidR="003C6EC2" w:rsidRPr="00943697" w:rsidRDefault="00A627C8" w:rsidP="00703E80">
      <w:pPr>
        <w:pStyle w:val="Title"/>
        <w:spacing w:before="720" w:after="360" w:line="240" w:lineRule="auto"/>
        <w:rPr>
          <w:rFonts w:ascii="Arial Black" w:hAnsi="Arial Black"/>
          <w:noProof/>
          <w:sz w:val="52"/>
          <w:szCs w:val="42"/>
        </w:rPr>
      </w:pPr>
      <w:r w:rsidRPr="00650986">
        <w:rPr>
          <w:rFonts w:ascii="Arial Black" w:eastAsia="Calibri" w:hAnsi="Arial Black"/>
          <w:noProof/>
          <w:highlight w:val="yellow"/>
        </w:rPr>
        <w:drawing>
          <wp:anchor distT="0" distB="0" distL="114300" distR="114300" simplePos="0" relativeHeight="251660287" behindDoc="1" locked="0" layoutInCell="1" allowOverlap="1" wp14:anchorId="30F3911A" wp14:editId="0B124FD1">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background.jpg"/>
                    <pic:cNvPicPr/>
                  </pic:nvPicPr>
                  <pic:blipFill rotWithShape="1">
                    <a:blip r:embed="rId11" cstate="print">
                      <a:extLst>
                        <a:ext uri="{28A0092B-C50C-407E-A947-70E740481C1C}">
                          <a14:useLocalDpi xmlns:a14="http://schemas.microsoft.com/office/drawing/2010/main" val="0"/>
                        </a:ext>
                      </a:extLst>
                    </a:blip>
                    <a:srcRect b="10728"/>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C2" w:rsidRPr="00650986">
        <w:rPr>
          <w:rFonts w:ascii="Arial Black" w:eastAsia="Calibri" w:hAnsi="Arial Black"/>
          <w:noProof/>
          <w:highlight w:val="yellow"/>
        </w:rPr>
        <w:drawing>
          <wp:anchor distT="0" distB="0" distL="114300" distR="114300" simplePos="0" relativeHeight="251677696" behindDoc="1" locked="0" layoutInCell="1" allowOverlap="1" wp14:anchorId="588CAF56" wp14:editId="282F48BD">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sidR="00CD3DF2">
        <w:rPr>
          <w:rFonts w:ascii="Arial Black" w:hAnsi="Arial Black"/>
        </w:rPr>
        <w:t>City of Playford Home Assist</w:t>
      </w:r>
      <w:r w:rsidR="003C6EC2" w:rsidRPr="00943697">
        <w:rPr>
          <w:rFonts w:ascii="Arial Black" w:hAnsi="Arial Black"/>
        </w:rPr>
        <w:t xml:space="preserve"> </w:t>
      </w:r>
    </w:p>
    <w:p w14:paraId="239C0814" w14:textId="77777777" w:rsidR="003C6EC2" w:rsidRPr="00943697" w:rsidRDefault="003C6EC2" w:rsidP="003C6EC2">
      <w:pPr>
        <w:pStyle w:val="Title"/>
        <w:spacing w:before="360" w:after="480"/>
      </w:pPr>
      <w:r w:rsidRPr="00943697">
        <w:rPr>
          <w:rFonts w:ascii="Arial Black" w:eastAsia="Calibri" w:hAnsi="Arial Black"/>
          <w:sz w:val="56"/>
        </w:rPr>
        <w:t>Performance Report</w:t>
      </w:r>
    </w:p>
    <w:p w14:paraId="33EEA48F" w14:textId="77777777" w:rsidR="00CD3DF2" w:rsidRPr="003C6EC2" w:rsidRDefault="00CD3DF2" w:rsidP="00CD3DF2">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The Civic Centre, Playford Boulevard </w:t>
      </w:r>
      <w:r w:rsidRPr="003C6EC2">
        <w:rPr>
          <w:color w:val="FFFFFF" w:themeColor="background1"/>
          <w:sz w:val="28"/>
        </w:rPr>
        <w:br/>
        <w:t>ELIZABETH SA 5112</w:t>
      </w:r>
      <w:r w:rsidRPr="003C6EC2">
        <w:rPr>
          <w:color w:val="FFFFFF" w:themeColor="background1"/>
          <w:sz w:val="28"/>
        </w:rPr>
        <w:br/>
      </w:r>
      <w:r w:rsidRPr="003C6EC2">
        <w:rPr>
          <w:rFonts w:eastAsia="Calibri"/>
          <w:color w:val="FFFFFF" w:themeColor="background1"/>
          <w:sz w:val="28"/>
          <w:szCs w:val="56"/>
          <w:lang w:eastAsia="en-US"/>
        </w:rPr>
        <w:t>Phone number: 08 8256 0333</w:t>
      </w:r>
    </w:p>
    <w:p w14:paraId="652BCBC0" w14:textId="77777777" w:rsidR="00CD3DF2" w:rsidRDefault="00CD3DF2" w:rsidP="00CD3DF2">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600201 </w:t>
      </w:r>
    </w:p>
    <w:p w14:paraId="5C3481BB" w14:textId="77777777" w:rsidR="00CD3DF2" w:rsidRPr="003C6EC2" w:rsidRDefault="00CD3DF2" w:rsidP="00CD3DF2">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City of Playford</w:t>
      </w:r>
    </w:p>
    <w:p w14:paraId="6561BBDF" w14:textId="77777777" w:rsidR="00CD3DF2" w:rsidRPr="003C6EC2" w:rsidRDefault="00CD3DF2" w:rsidP="00CD3DF2">
      <w:pPr>
        <w:tabs>
          <w:tab w:val="left" w:pos="2127"/>
        </w:tabs>
        <w:spacing w:before="120"/>
        <w:rPr>
          <w:color w:val="FFFFFF" w:themeColor="background1"/>
          <w:sz w:val="22"/>
        </w:rPr>
      </w:pPr>
      <w:r w:rsidRPr="003C6EC2">
        <w:rPr>
          <w:rFonts w:eastAsia="Calibri"/>
          <w:b/>
          <w:color w:val="FFFFFF" w:themeColor="background1"/>
          <w:sz w:val="28"/>
          <w:szCs w:val="56"/>
          <w:lang w:eastAsia="en-US"/>
        </w:rPr>
        <w:t>Quality Audit date:</w:t>
      </w:r>
      <w:r w:rsidRPr="003C6EC2">
        <w:rPr>
          <w:rFonts w:eastAsia="Calibri"/>
          <w:color w:val="FFFFFF" w:themeColor="background1"/>
          <w:sz w:val="28"/>
          <w:szCs w:val="56"/>
          <w:lang w:eastAsia="en-US"/>
        </w:rPr>
        <w:t xml:space="preserve"> 22 April 2022 to 26 April 2022</w:t>
      </w:r>
    </w:p>
    <w:p w14:paraId="71714B27" w14:textId="5EAF219F" w:rsidR="00CD3DF2" w:rsidRPr="00E93D41" w:rsidRDefault="00CD3DF2" w:rsidP="00CD3DF2">
      <w:pPr>
        <w:tabs>
          <w:tab w:val="left" w:pos="2127"/>
        </w:tabs>
        <w:spacing w:before="120"/>
        <w:rPr>
          <w:color w:val="FFFFFF" w:themeColor="background1"/>
        </w:rPr>
      </w:pPr>
      <w:r w:rsidRPr="00E93D41">
        <w:rPr>
          <w:b/>
          <w:color w:val="FFFFFF" w:themeColor="background1"/>
          <w:sz w:val="28"/>
        </w:rPr>
        <w:t>Date of Performance Report:</w:t>
      </w:r>
      <w:r w:rsidRPr="00E93D41">
        <w:rPr>
          <w:color w:val="FFFFFF" w:themeColor="background1"/>
        </w:rPr>
        <w:t xml:space="preserve"> </w:t>
      </w:r>
      <w:r w:rsidR="00615306">
        <w:rPr>
          <w:color w:val="FFFFFF" w:themeColor="background1"/>
          <w:sz w:val="28"/>
        </w:rPr>
        <w:t>1</w:t>
      </w:r>
      <w:r w:rsidR="00CB1D9B">
        <w:rPr>
          <w:color w:val="FFFFFF" w:themeColor="background1"/>
          <w:sz w:val="28"/>
        </w:rPr>
        <w:t>5</w:t>
      </w:r>
      <w:r w:rsidR="003023AF">
        <w:rPr>
          <w:color w:val="FFFFFF" w:themeColor="background1"/>
          <w:sz w:val="28"/>
        </w:rPr>
        <w:t xml:space="preserve"> June 2022</w:t>
      </w:r>
    </w:p>
    <w:p w14:paraId="225CFBA6" w14:textId="77777777" w:rsidR="001E6954" w:rsidRPr="00D51663" w:rsidRDefault="001E6954" w:rsidP="001E6954">
      <w:pPr>
        <w:tabs>
          <w:tab w:val="left" w:pos="2127"/>
        </w:tabs>
        <w:spacing w:before="120"/>
        <w:rPr>
          <w:rFonts w:eastAsia="Calibri"/>
          <w:b/>
          <w:color w:val="auto"/>
          <w:sz w:val="28"/>
          <w:szCs w:val="56"/>
          <w:lang w:eastAsia="en-US"/>
        </w:rPr>
      </w:pPr>
    </w:p>
    <w:p w14:paraId="642ED91B" w14:textId="77777777" w:rsidR="003C6EC2" w:rsidRDefault="003C6EC2"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744BDDC9" w14:textId="77777777" w:rsidR="00F41159" w:rsidRDefault="00F41159" w:rsidP="00F41159">
      <w:pPr>
        <w:pStyle w:val="Heading1"/>
      </w:pPr>
      <w:bookmarkStart w:id="0" w:name="_Hlk32477662"/>
      <w:r>
        <w:lastRenderedPageBreak/>
        <w:t>Performance report prepared by</w:t>
      </w:r>
    </w:p>
    <w:p w14:paraId="1D886753" w14:textId="1ED4D9BE" w:rsidR="00F41159" w:rsidRPr="009B0F30" w:rsidRDefault="00753F39" w:rsidP="00F41159">
      <w:r>
        <w:t>S Bickerton</w:t>
      </w:r>
      <w:r w:rsidR="00F41159">
        <w:t xml:space="preserve"> delegate of the Aged Care Quality and Safety Commissioner.</w:t>
      </w:r>
    </w:p>
    <w:p w14:paraId="14F0A602" w14:textId="77777777" w:rsidR="00A30BEC" w:rsidRDefault="00A30BEC" w:rsidP="0094564F">
      <w:pPr>
        <w:pStyle w:val="Heading1"/>
      </w:pPr>
      <w:r>
        <w:t>Publication of report</w:t>
      </w:r>
    </w:p>
    <w:p w14:paraId="6F1D5FCF" w14:textId="19E00922" w:rsidR="00A30BEC" w:rsidRDefault="00A30BEC" w:rsidP="006A65E7">
      <w:r w:rsidRPr="0010469B">
        <w:t xml:space="preserve">This </w:t>
      </w:r>
      <w:r>
        <w:t>Performance</w:t>
      </w:r>
      <w:r w:rsidRPr="0010469B">
        <w:t xml:space="preserve"> Report </w:t>
      </w:r>
      <w:r w:rsidR="00A3233B">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w:t>
      </w:r>
      <w:r w:rsidR="003023AF">
        <w:t>1</w:t>
      </w:r>
      <w:r w:rsidRPr="0010469B">
        <w:t>8</w:t>
      </w:r>
      <w:r>
        <w:t>.</w:t>
      </w:r>
    </w:p>
    <w:p w14:paraId="54F1742C" w14:textId="77777777" w:rsidR="007E46A1" w:rsidRDefault="007E46A1" w:rsidP="007E46A1">
      <w:pPr>
        <w:pStyle w:val="Heading1"/>
      </w:pPr>
      <w:r>
        <w:t>Service</w:t>
      </w:r>
      <w:r w:rsidR="00971D73">
        <w:t>s</w:t>
      </w:r>
      <w:r>
        <w:t xml:space="preserve"> </w:t>
      </w:r>
      <w:r w:rsidR="00AE6D2B">
        <w:t>included in this assessment</w:t>
      </w:r>
      <w:r w:rsidR="004B2CA5">
        <w:tab/>
      </w:r>
    </w:p>
    <w:p w14:paraId="4E028C15" w14:textId="30930E3E" w:rsidR="00CD3DF2" w:rsidRDefault="00A35F76" w:rsidP="00CD3DF2">
      <w:pPr>
        <w:tabs>
          <w:tab w:val="left" w:pos="4111"/>
        </w:tabs>
      </w:pPr>
      <w:bookmarkStart w:id="1" w:name="HcsServicesFullListWithAddress"/>
      <w:bookmarkEnd w:id="0"/>
      <w:r>
        <w:rPr>
          <w:b/>
          <w:bCs/>
        </w:rPr>
        <w:t>Commonwealth Home Support Programme (</w:t>
      </w:r>
      <w:r w:rsidR="00CD3DF2">
        <w:rPr>
          <w:b/>
          <w:bCs/>
        </w:rPr>
        <w:t>CHSP</w:t>
      </w:r>
      <w:r>
        <w:rPr>
          <w:b/>
          <w:bCs/>
        </w:rPr>
        <w:t>)</w:t>
      </w:r>
      <w:r w:rsidR="00CD3DF2">
        <w:rPr>
          <w:b/>
          <w:bCs/>
        </w:rPr>
        <w:t>:</w:t>
      </w:r>
    </w:p>
    <w:p w14:paraId="52C4E223" w14:textId="77777777" w:rsidR="00CD3DF2" w:rsidRDefault="00CD3DF2" w:rsidP="00923559">
      <w:pPr>
        <w:numPr>
          <w:ilvl w:val="0"/>
          <w:numId w:val="20"/>
        </w:numPr>
        <w:tabs>
          <w:tab w:val="left" w:pos="4111"/>
        </w:tabs>
        <w:spacing w:before="0"/>
      </w:pPr>
      <w:r>
        <w:t>CHSP - Domestic Assistance, 4-23Q6IJR, The Civic Centre, Playford Boulevard, ELIZABETH SA 5112</w:t>
      </w:r>
    </w:p>
    <w:p w14:paraId="662430C1" w14:textId="77777777" w:rsidR="00CD3DF2" w:rsidRDefault="00CD3DF2" w:rsidP="00923559">
      <w:pPr>
        <w:numPr>
          <w:ilvl w:val="0"/>
          <w:numId w:val="20"/>
        </w:numPr>
        <w:tabs>
          <w:tab w:val="left" w:pos="4111"/>
        </w:tabs>
      </w:pPr>
      <w:r>
        <w:t>CHSP - Home Maintenance, 4-23Q6ILW, The Civic Centre, Playford Boulevard, ELIZABETH SA 5112</w:t>
      </w:r>
    </w:p>
    <w:p w14:paraId="156F465D" w14:textId="77777777" w:rsidR="00CD3DF2" w:rsidRDefault="00CD3DF2" w:rsidP="00923559">
      <w:pPr>
        <w:numPr>
          <w:ilvl w:val="0"/>
          <w:numId w:val="20"/>
        </w:numPr>
        <w:tabs>
          <w:tab w:val="left" w:pos="4111"/>
        </w:tabs>
      </w:pPr>
      <w:r>
        <w:t>CHSP - Home Modifications, 4-23Q6IMO, The Civic Centre, Playford Boulevard, ELIZABETH SA 5112</w:t>
      </w:r>
    </w:p>
    <w:p w14:paraId="68EB26FD" w14:textId="77777777" w:rsidR="00CD3DF2" w:rsidRDefault="00CD3DF2" w:rsidP="00923559">
      <w:pPr>
        <w:numPr>
          <w:ilvl w:val="0"/>
          <w:numId w:val="20"/>
        </w:numPr>
        <w:tabs>
          <w:tab w:val="left" w:pos="4111"/>
        </w:tabs>
      </w:pPr>
      <w:r>
        <w:t>CHSP - Meals, 4-23Q6INJ, The Civic Centre, Playford Boulevard, ELIZABETH SA 5112</w:t>
      </w:r>
    </w:p>
    <w:p w14:paraId="2043A382" w14:textId="77777777" w:rsidR="00CD3DF2" w:rsidRDefault="00CD3DF2" w:rsidP="00923559">
      <w:pPr>
        <w:numPr>
          <w:ilvl w:val="0"/>
          <w:numId w:val="20"/>
        </w:numPr>
        <w:tabs>
          <w:tab w:val="left" w:pos="4111"/>
        </w:tabs>
      </w:pPr>
      <w:r>
        <w:t>CHSP - Personal Care, 4-23Q6IOB, The Civic Centre, Playford Boulevard, ELIZABETH SA 5112</w:t>
      </w:r>
    </w:p>
    <w:p w14:paraId="5DE485C5" w14:textId="77777777" w:rsidR="00CD3DF2" w:rsidRDefault="00CD3DF2" w:rsidP="00923559">
      <w:pPr>
        <w:numPr>
          <w:ilvl w:val="0"/>
          <w:numId w:val="20"/>
        </w:numPr>
        <w:tabs>
          <w:tab w:val="left" w:pos="4111"/>
        </w:tabs>
      </w:pPr>
      <w:r>
        <w:t>CHSP - Social Support - Group, 4-23Q6IP3, The Civic Centre, Playford Boulevard, ELIZABETH SA 5112</w:t>
      </w:r>
    </w:p>
    <w:p w14:paraId="22ECC4B7" w14:textId="77777777" w:rsidR="00CD3DF2" w:rsidRDefault="00CD3DF2" w:rsidP="00923559">
      <w:pPr>
        <w:numPr>
          <w:ilvl w:val="0"/>
          <w:numId w:val="20"/>
        </w:numPr>
        <w:tabs>
          <w:tab w:val="left" w:pos="4111"/>
        </w:tabs>
      </w:pPr>
      <w:r>
        <w:t>CHSP - Social Support - Individual, 4-23Q6IQZ, The Civic Centre, Playford Boulevard, ELIZABETH SA 5112</w:t>
      </w:r>
    </w:p>
    <w:p w14:paraId="70435467" w14:textId="77777777" w:rsidR="00CD3DF2" w:rsidRDefault="00CD3DF2" w:rsidP="00923559">
      <w:pPr>
        <w:numPr>
          <w:ilvl w:val="0"/>
          <w:numId w:val="20"/>
        </w:numPr>
        <w:tabs>
          <w:tab w:val="left" w:pos="4111"/>
        </w:tabs>
      </w:pPr>
      <w:r>
        <w:t>CHSP - Transport, 4-23Q6ITW, The Civic Centre, Playford Boulevard, ELIZABETH SA 5112</w:t>
      </w:r>
    </w:p>
    <w:p w14:paraId="6209EEE6" w14:textId="77777777" w:rsidR="00CD3DF2" w:rsidRDefault="00CD3DF2" w:rsidP="00923559">
      <w:pPr>
        <w:numPr>
          <w:ilvl w:val="0"/>
          <w:numId w:val="20"/>
        </w:numPr>
        <w:tabs>
          <w:tab w:val="left" w:pos="4111"/>
        </w:tabs>
      </w:pPr>
      <w:r>
        <w:t>CRCS - Centre-based Respite, 4-27M6B8W, The Civic Centre, Playford Boulevard, ELIZABETH SA 5112</w:t>
      </w:r>
    </w:p>
    <w:p w14:paraId="321ED495" w14:textId="77777777" w:rsidR="00CD3DF2" w:rsidRDefault="00CD3DF2" w:rsidP="00923559">
      <w:pPr>
        <w:numPr>
          <w:ilvl w:val="0"/>
          <w:numId w:val="20"/>
        </w:numPr>
        <w:tabs>
          <w:tab w:val="left" w:pos="4111"/>
        </w:tabs>
      </w:pPr>
      <w:r>
        <w:t>CHSP - Social Support - Group, 4-23Q6IP3, John McVeity Centre, 182 Peachey Road, SMITHFIELD SA 5114</w:t>
      </w:r>
    </w:p>
    <w:p w14:paraId="63CE289A" w14:textId="77777777" w:rsidR="00CD3DF2" w:rsidRDefault="00CD3DF2" w:rsidP="00923559">
      <w:pPr>
        <w:numPr>
          <w:ilvl w:val="0"/>
          <w:numId w:val="20"/>
        </w:numPr>
        <w:tabs>
          <w:tab w:val="left" w:pos="4111"/>
        </w:tabs>
      </w:pPr>
      <w:r>
        <w:lastRenderedPageBreak/>
        <w:t>CHSP - Social Support - Group, 4-23Q6IP3, Virginia Institute, Old Port Wakefield Road, VIRGINIA SA 5120</w:t>
      </w:r>
    </w:p>
    <w:p w14:paraId="76F878EE" w14:textId="77777777" w:rsidR="00CD3DF2" w:rsidRDefault="00CD3DF2" w:rsidP="00923559">
      <w:pPr>
        <w:numPr>
          <w:ilvl w:val="0"/>
          <w:numId w:val="20"/>
        </w:numPr>
        <w:tabs>
          <w:tab w:val="left" w:pos="4111"/>
        </w:tabs>
      </w:pPr>
      <w:r>
        <w:t>CHSP - Social Support - Group, 4-23Q6IP3, One Tree Hill Institute, Black Top Road, ONE TREE HILL SA 6114</w:t>
      </w:r>
    </w:p>
    <w:p w14:paraId="35442C43" w14:textId="77777777" w:rsidR="00CD3DF2" w:rsidRDefault="00CD3DF2" w:rsidP="00923559">
      <w:pPr>
        <w:numPr>
          <w:ilvl w:val="0"/>
          <w:numId w:val="20"/>
        </w:numPr>
        <w:tabs>
          <w:tab w:val="left" w:pos="4111"/>
        </w:tabs>
        <w:spacing w:after="0"/>
      </w:pPr>
      <w:r>
        <w:t>CHSP - Social Support - Group, 4-23Q6IP3, Playford Men's Shed, 14 Bishopstone Road, DAVOREN PARK SA 5113</w:t>
      </w:r>
    </w:p>
    <w:bookmarkEnd w:id="1"/>
    <w:p w14:paraId="1362CC1A" w14:textId="77777777" w:rsidR="007F5256" w:rsidRPr="0037487E" w:rsidRDefault="001E6954" w:rsidP="0094564F">
      <w:pPr>
        <w:pStyle w:val="Heading1"/>
        <w:rPr>
          <w:rFonts w:ascii="Arial" w:hAnsi="Arial"/>
          <w:b w:val="0"/>
          <w:color w:val="FF0000"/>
          <w:sz w:val="18"/>
          <w:szCs w:val="18"/>
        </w:rPr>
      </w:pPr>
      <w:r w:rsidRPr="001E6954">
        <w:t>Overall assessment of Service</w:t>
      </w:r>
      <w:r w:rsidR="00724518" w:rsidRPr="0024612B">
        <w:t>/</w:t>
      </w:r>
      <w:r w:rsidR="0037487E" w:rsidRPr="0024612B">
        <w:t>s</w:t>
      </w:r>
      <w:r w:rsidR="0037487E">
        <w:rPr>
          <w:color w:val="FF0000"/>
        </w:rPr>
        <w:t xml:space="preserve"> </w:t>
      </w:r>
    </w:p>
    <w:p w14:paraId="389E5F5D" w14:textId="186539D7" w:rsidR="00B74145" w:rsidRPr="00477C4C" w:rsidRDefault="00B74145" w:rsidP="00B74145">
      <w:pPr>
        <w:pStyle w:val="Heading4"/>
        <w:tabs>
          <w:tab w:val="clear" w:pos="9072"/>
          <w:tab w:val="right" w:pos="9070"/>
        </w:tabs>
      </w:pPr>
      <w:bookmarkStart w:id="2" w:name="_Hlk27119087"/>
      <w:r>
        <w:t>Standard 1 Consumer dignity and choice</w:t>
      </w:r>
      <w:r>
        <w:tab/>
      </w:r>
      <w:r w:rsidR="00362FF3">
        <w:t>Compliant</w:t>
      </w:r>
    </w:p>
    <w:p w14:paraId="2EBD3CBE" w14:textId="0A1A2B74" w:rsidR="00B74145" w:rsidRPr="00477C4C" w:rsidRDefault="00B74145" w:rsidP="00B74145">
      <w:pPr>
        <w:tabs>
          <w:tab w:val="right" w:pos="9072"/>
        </w:tabs>
        <w:spacing w:before="120"/>
        <w:ind w:left="284"/>
        <w:rPr>
          <w:color w:val="auto"/>
        </w:rPr>
      </w:pPr>
      <w:r w:rsidRPr="1B5FA8A0">
        <w:rPr>
          <w:color w:val="auto"/>
        </w:rPr>
        <w:t>Requirement 1(3)(a)</w:t>
      </w:r>
      <w:r>
        <w:tab/>
      </w:r>
      <w:r w:rsidR="00362FF3">
        <w:rPr>
          <w:color w:val="auto"/>
        </w:rPr>
        <w:t>Compliant</w:t>
      </w:r>
    </w:p>
    <w:p w14:paraId="2CD00337" w14:textId="197DED28" w:rsidR="00B74145" w:rsidRPr="00477C4C" w:rsidRDefault="00B74145" w:rsidP="00B74145">
      <w:pPr>
        <w:tabs>
          <w:tab w:val="right" w:pos="9072"/>
        </w:tabs>
        <w:spacing w:before="120"/>
        <w:ind w:left="284"/>
        <w:rPr>
          <w:color w:val="auto"/>
        </w:rPr>
      </w:pPr>
      <w:r w:rsidRPr="1B5FA8A0">
        <w:rPr>
          <w:color w:val="auto"/>
        </w:rPr>
        <w:t>Requirement 1(3)(b)</w:t>
      </w:r>
      <w:r>
        <w:tab/>
      </w:r>
      <w:r w:rsidR="00362FF3">
        <w:rPr>
          <w:color w:val="auto"/>
        </w:rPr>
        <w:t>Compliant</w:t>
      </w:r>
    </w:p>
    <w:p w14:paraId="431825AE" w14:textId="05C2C169" w:rsidR="00B74145" w:rsidRPr="00477C4C" w:rsidRDefault="00B74145" w:rsidP="00B74145">
      <w:pPr>
        <w:tabs>
          <w:tab w:val="right" w:pos="9072"/>
        </w:tabs>
        <w:spacing w:before="120"/>
        <w:ind w:left="284"/>
        <w:rPr>
          <w:color w:val="auto"/>
        </w:rPr>
      </w:pPr>
      <w:r w:rsidRPr="1B5FA8A0">
        <w:rPr>
          <w:color w:val="auto"/>
        </w:rPr>
        <w:t>Requirement 1(3)(c)</w:t>
      </w:r>
      <w:r>
        <w:tab/>
      </w:r>
      <w:r w:rsidR="00362FF3">
        <w:rPr>
          <w:color w:val="auto"/>
        </w:rPr>
        <w:t>Compliant</w:t>
      </w:r>
    </w:p>
    <w:p w14:paraId="106A4FBE" w14:textId="7C2E0C5A" w:rsidR="00B74145" w:rsidRPr="00477C4C" w:rsidRDefault="00B74145" w:rsidP="00B74145">
      <w:pPr>
        <w:tabs>
          <w:tab w:val="right" w:pos="9072"/>
        </w:tabs>
        <w:spacing w:before="120"/>
        <w:ind w:left="284"/>
        <w:rPr>
          <w:color w:val="auto"/>
        </w:rPr>
      </w:pPr>
      <w:r w:rsidRPr="1B5FA8A0">
        <w:rPr>
          <w:color w:val="auto"/>
        </w:rPr>
        <w:t>Requirement 1(3)(d)</w:t>
      </w:r>
      <w:r>
        <w:tab/>
      </w:r>
      <w:r w:rsidR="00362FF3">
        <w:rPr>
          <w:color w:val="auto"/>
        </w:rPr>
        <w:t>Compliant</w:t>
      </w:r>
    </w:p>
    <w:p w14:paraId="5981E318" w14:textId="523A43C1" w:rsidR="00B74145" w:rsidRPr="00477C4C" w:rsidRDefault="00B74145" w:rsidP="00B74145">
      <w:pPr>
        <w:tabs>
          <w:tab w:val="right" w:pos="9072"/>
        </w:tabs>
        <w:spacing w:before="120"/>
        <w:ind w:left="284"/>
        <w:rPr>
          <w:color w:val="auto"/>
        </w:rPr>
      </w:pPr>
      <w:r w:rsidRPr="1B5FA8A0">
        <w:rPr>
          <w:color w:val="auto"/>
        </w:rPr>
        <w:t>Requirement 1(3)(e)</w:t>
      </w:r>
      <w:r>
        <w:tab/>
      </w:r>
      <w:r w:rsidR="00362FF3">
        <w:rPr>
          <w:color w:val="auto"/>
        </w:rPr>
        <w:t>Compliant</w:t>
      </w:r>
    </w:p>
    <w:p w14:paraId="66F1FCF6" w14:textId="40AB81F4" w:rsidR="00B74145" w:rsidRDefault="00B74145" w:rsidP="00B74145">
      <w:pPr>
        <w:tabs>
          <w:tab w:val="right" w:pos="9072"/>
        </w:tabs>
        <w:spacing w:before="120"/>
        <w:ind w:left="284"/>
        <w:rPr>
          <w:color w:val="auto"/>
        </w:rPr>
      </w:pPr>
      <w:r w:rsidRPr="1B5FA8A0">
        <w:rPr>
          <w:color w:val="auto"/>
        </w:rPr>
        <w:t>Requirement 1(3)(f)</w:t>
      </w:r>
      <w:r>
        <w:tab/>
      </w:r>
      <w:r w:rsidR="00362FF3">
        <w:rPr>
          <w:color w:val="auto"/>
        </w:rPr>
        <w:t>Compliant</w:t>
      </w:r>
    </w:p>
    <w:p w14:paraId="6C826320" w14:textId="2AA4998E" w:rsidR="00B74145" w:rsidRPr="00477C4C" w:rsidRDefault="00B74145" w:rsidP="00B74145">
      <w:pPr>
        <w:pStyle w:val="Heading4"/>
        <w:tabs>
          <w:tab w:val="clear" w:pos="9072"/>
          <w:tab w:val="right" w:pos="9070"/>
        </w:tabs>
      </w:pPr>
      <w:r>
        <w:t>Standard 2 Ongoing assessment and planning with consumers</w:t>
      </w:r>
      <w:r>
        <w:tab/>
      </w:r>
      <w:r w:rsidR="00362FF3">
        <w:t xml:space="preserve">Not Compliant </w:t>
      </w:r>
    </w:p>
    <w:p w14:paraId="6121A2D5" w14:textId="717FE3F9" w:rsidR="00B74145" w:rsidRPr="00477C4C" w:rsidRDefault="00B74145" w:rsidP="00B74145">
      <w:pPr>
        <w:tabs>
          <w:tab w:val="right" w:pos="9072"/>
        </w:tabs>
        <w:spacing w:before="120"/>
        <w:ind w:left="284"/>
        <w:rPr>
          <w:color w:val="auto"/>
        </w:rPr>
      </w:pPr>
      <w:r w:rsidRPr="49BA91DE">
        <w:rPr>
          <w:color w:val="auto"/>
        </w:rPr>
        <w:t>Requirement 2(3)(a)</w:t>
      </w:r>
      <w:r>
        <w:tab/>
      </w:r>
      <w:r w:rsidRPr="49BA91DE">
        <w:rPr>
          <w:color w:val="auto"/>
        </w:rPr>
        <w:t>Not</w:t>
      </w:r>
      <w:r w:rsidR="00362FF3">
        <w:rPr>
          <w:color w:val="auto"/>
        </w:rPr>
        <w:t xml:space="preserve"> Compliant</w:t>
      </w:r>
    </w:p>
    <w:p w14:paraId="6270A7E8" w14:textId="53E1A760" w:rsidR="00B74145" w:rsidRPr="00477C4C" w:rsidRDefault="00B74145" w:rsidP="00B74145">
      <w:pPr>
        <w:tabs>
          <w:tab w:val="right" w:pos="9072"/>
        </w:tabs>
        <w:spacing w:before="120"/>
        <w:ind w:left="284"/>
        <w:rPr>
          <w:color w:val="auto"/>
        </w:rPr>
      </w:pPr>
      <w:r w:rsidRPr="538C6DEE">
        <w:rPr>
          <w:color w:val="auto"/>
        </w:rPr>
        <w:t>Requirement 2(3)(b)</w:t>
      </w:r>
      <w:r>
        <w:tab/>
      </w:r>
      <w:r w:rsidRPr="538C6DEE">
        <w:rPr>
          <w:color w:val="auto"/>
        </w:rPr>
        <w:t xml:space="preserve">Not </w:t>
      </w:r>
      <w:r w:rsidR="00362FF3">
        <w:rPr>
          <w:color w:val="auto"/>
        </w:rPr>
        <w:t>Compliant</w:t>
      </w:r>
    </w:p>
    <w:p w14:paraId="16E66A04" w14:textId="0C63898B" w:rsidR="00B74145" w:rsidRPr="00477C4C" w:rsidRDefault="00B74145" w:rsidP="00B74145">
      <w:pPr>
        <w:tabs>
          <w:tab w:val="right" w:pos="9072"/>
        </w:tabs>
        <w:spacing w:before="120"/>
        <w:ind w:left="284"/>
        <w:rPr>
          <w:color w:val="auto"/>
        </w:rPr>
      </w:pPr>
      <w:r w:rsidRPr="49BA91DE">
        <w:rPr>
          <w:color w:val="auto"/>
        </w:rPr>
        <w:t>Requirement 2(3)(c)</w:t>
      </w:r>
      <w:r>
        <w:tab/>
      </w:r>
      <w:r w:rsidR="00362FF3">
        <w:rPr>
          <w:color w:val="auto"/>
        </w:rPr>
        <w:t>Compliant</w:t>
      </w:r>
    </w:p>
    <w:p w14:paraId="207DE329" w14:textId="5F7EC991" w:rsidR="00B74145" w:rsidRPr="00477C4C" w:rsidRDefault="00B74145" w:rsidP="00B74145">
      <w:pPr>
        <w:tabs>
          <w:tab w:val="right" w:pos="9072"/>
        </w:tabs>
        <w:spacing w:before="120"/>
        <w:ind w:left="284"/>
        <w:rPr>
          <w:color w:val="auto"/>
        </w:rPr>
      </w:pPr>
      <w:r w:rsidRPr="49BA91DE">
        <w:rPr>
          <w:color w:val="auto"/>
        </w:rPr>
        <w:t>Requirement 2(3)(d)</w:t>
      </w:r>
      <w:r>
        <w:tab/>
      </w:r>
      <w:r w:rsidRPr="49BA91DE">
        <w:rPr>
          <w:color w:val="auto"/>
        </w:rPr>
        <w:t xml:space="preserve">Not </w:t>
      </w:r>
      <w:r w:rsidR="00362FF3">
        <w:rPr>
          <w:color w:val="auto"/>
        </w:rPr>
        <w:t>Compliant</w:t>
      </w:r>
    </w:p>
    <w:p w14:paraId="18806F38" w14:textId="241214B5" w:rsidR="00B74145" w:rsidRDefault="00B74145" w:rsidP="00B74145">
      <w:pPr>
        <w:tabs>
          <w:tab w:val="right" w:pos="9072"/>
        </w:tabs>
        <w:spacing w:before="120"/>
        <w:ind w:left="284"/>
        <w:rPr>
          <w:color w:val="auto"/>
        </w:rPr>
      </w:pPr>
      <w:r w:rsidRPr="49BA91DE">
        <w:rPr>
          <w:color w:val="auto"/>
        </w:rPr>
        <w:t>Requirement 2(3)(e)</w:t>
      </w:r>
      <w:r>
        <w:tab/>
      </w:r>
      <w:r w:rsidRPr="49BA91DE">
        <w:rPr>
          <w:color w:val="auto"/>
        </w:rPr>
        <w:t xml:space="preserve">Not </w:t>
      </w:r>
      <w:r w:rsidR="00362FF3">
        <w:rPr>
          <w:color w:val="auto"/>
        </w:rPr>
        <w:t>Compliant</w:t>
      </w:r>
    </w:p>
    <w:p w14:paraId="12376A39" w14:textId="792DBFCA" w:rsidR="00B74145" w:rsidRPr="00477C4C" w:rsidRDefault="00B74145" w:rsidP="00B74145">
      <w:pPr>
        <w:tabs>
          <w:tab w:val="right" w:pos="9070"/>
        </w:tabs>
        <w:rPr>
          <w:color w:val="000000" w:themeColor="text1"/>
        </w:rPr>
      </w:pPr>
      <w:r w:rsidRPr="73998B5C">
        <w:rPr>
          <w:b/>
          <w:bCs/>
        </w:rPr>
        <w:t>Standard 3 Personal care and clinical care</w:t>
      </w:r>
      <w:r>
        <w:tab/>
      </w:r>
      <w:r w:rsidRPr="73998B5C">
        <w:rPr>
          <w:b/>
          <w:bCs/>
          <w:color w:val="auto"/>
        </w:rPr>
        <w:t xml:space="preserve">Not </w:t>
      </w:r>
      <w:r w:rsidR="00753F39">
        <w:rPr>
          <w:b/>
          <w:bCs/>
          <w:color w:val="auto"/>
        </w:rPr>
        <w:t>Assessed</w:t>
      </w:r>
    </w:p>
    <w:p w14:paraId="72F2CCFE" w14:textId="790BA1A5" w:rsidR="00B74145" w:rsidRPr="00477C4C" w:rsidRDefault="00B74145" w:rsidP="00B74145">
      <w:pPr>
        <w:pStyle w:val="Heading4"/>
        <w:tabs>
          <w:tab w:val="clear" w:pos="9072"/>
          <w:tab w:val="right" w:pos="9070"/>
        </w:tabs>
      </w:pPr>
      <w:r>
        <w:t>Standard 4 Services and supports for daily living</w:t>
      </w:r>
      <w:r>
        <w:tab/>
      </w:r>
      <w:r w:rsidRPr="49BA91DE">
        <w:t xml:space="preserve">Not </w:t>
      </w:r>
      <w:r w:rsidR="00362FF3">
        <w:t>Compliant</w:t>
      </w:r>
    </w:p>
    <w:p w14:paraId="67AF26A1" w14:textId="5013BB9B" w:rsidR="00B74145" w:rsidRPr="00477C4C" w:rsidRDefault="00B74145" w:rsidP="00B74145">
      <w:pPr>
        <w:tabs>
          <w:tab w:val="right" w:pos="9072"/>
        </w:tabs>
        <w:spacing w:before="120"/>
        <w:ind w:left="284"/>
        <w:rPr>
          <w:color w:val="auto"/>
        </w:rPr>
      </w:pPr>
      <w:r w:rsidRPr="49BA91DE">
        <w:rPr>
          <w:color w:val="auto"/>
        </w:rPr>
        <w:t>Requirement 4(3)(a)</w:t>
      </w:r>
      <w:r>
        <w:tab/>
      </w:r>
      <w:r w:rsidR="00362FF3">
        <w:rPr>
          <w:color w:val="auto"/>
        </w:rPr>
        <w:t>Compliant</w:t>
      </w:r>
    </w:p>
    <w:p w14:paraId="4569E028" w14:textId="470EC1D9" w:rsidR="00B74145" w:rsidRPr="00477C4C" w:rsidRDefault="00B74145" w:rsidP="00B74145">
      <w:pPr>
        <w:tabs>
          <w:tab w:val="right" w:pos="9072"/>
        </w:tabs>
        <w:spacing w:before="120"/>
        <w:ind w:left="284"/>
        <w:rPr>
          <w:color w:val="auto"/>
        </w:rPr>
      </w:pPr>
      <w:r w:rsidRPr="49BA91DE">
        <w:rPr>
          <w:color w:val="auto"/>
        </w:rPr>
        <w:t>Requirement 4(3)(b)</w:t>
      </w:r>
      <w:r>
        <w:tab/>
      </w:r>
      <w:r w:rsidR="00362FF3">
        <w:rPr>
          <w:color w:val="auto"/>
        </w:rPr>
        <w:t>Compliant</w:t>
      </w:r>
    </w:p>
    <w:p w14:paraId="09C92711" w14:textId="654C1FC8" w:rsidR="00B74145" w:rsidRPr="00477C4C" w:rsidRDefault="00B74145" w:rsidP="00B74145">
      <w:pPr>
        <w:tabs>
          <w:tab w:val="right" w:pos="9072"/>
        </w:tabs>
        <w:spacing w:before="120"/>
        <w:ind w:left="284"/>
        <w:rPr>
          <w:color w:val="auto"/>
        </w:rPr>
      </w:pPr>
      <w:r w:rsidRPr="49BA91DE">
        <w:rPr>
          <w:color w:val="auto"/>
        </w:rPr>
        <w:t>Requirement 4(3)(c)</w:t>
      </w:r>
      <w:r>
        <w:tab/>
      </w:r>
      <w:r w:rsidR="00362FF3">
        <w:rPr>
          <w:color w:val="auto"/>
        </w:rPr>
        <w:t>Compliant</w:t>
      </w:r>
    </w:p>
    <w:p w14:paraId="04EC6410" w14:textId="367AE185" w:rsidR="00B74145" w:rsidRPr="00477C4C" w:rsidRDefault="00B74145" w:rsidP="00B74145">
      <w:pPr>
        <w:tabs>
          <w:tab w:val="right" w:pos="9072"/>
        </w:tabs>
        <w:spacing w:before="120"/>
        <w:ind w:left="284"/>
        <w:rPr>
          <w:color w:val="auto"/>
        </w:rPr>
      </w:pPr>
      <w:r w:rsidRPr="49BA91DE">
        <w:rPr>
          <w:color w:val="auto"/>
        </w:rPr>
        <w:t>Requirement 4(3)(d)</w:t>
      </w:r>
      <w:r>
        <w:tab/>
      </w:r>
      <w:r w:rsidR="00362FF3">
        <w:rPr>
          <w:color w:val="auto"/>
        </w:rPr>
        <w:t>Compliant</w:t>
      </w:r>
    </w:p>
    <w:p w14:paraId="7BC765B8" w14:textId="2DD0A8E8" w:rsidR="00B74145" w:rsidRPr="00477C4C" w:rsidRDefault="00B74145" w:rsidP="00B74145">
      <w:pPr>
        <w:tabs>
          <w:tab w:val="right" w:pos="9072"/>
        </w:tabs>
        <w:spacing w:before="120"/>
        <w:ind w:left="284"/>
        <w:rPr>
          <w:color w:val="auto"/>
        </w:rPr>
      </w:pPr>
      <w:r w:rsidRPr="49BA91DE">
        <w:rPr>
          <w:color w:val="auto"/>
        </w:rPr>
        <w:t>Requirement 4(3)(e)</w:t>
      </w:r>
      <w:r>
        <w:tab/>
      </w:r>
      <w:r w:rsidRPr="49BA91DE">
        <w:rPr>
          <w:color w:val="auto"/>
        </w:rPr>
        <w:t xml:space="preserve">Not </w:t>
      </w:r>
      <w:r w:rsidR="00362FF3">
        <w:rPr>
          <w:color w:val="auto"/>
        </w:rPr>
        <w:t>Compliant</w:t>
      </w:r>
    </w:p>
    <w:p w14:paraId="2B962E9E" w14:textId="697CE721" w:rsidR="00B74145" w:rsidRPr="00477C4C" w:rsidRDefault="00B74145" w:rsidP="00B74145">
      <w:pPr>
        <w:tabs>
          <w:tab w:val="right" w:pos="9072"/>
        </w:tabs>
        <w:spacing w:before="120"/>
        <w:ind w:left="284"/>
        <w:rPr>
          <w:color w:val="auto"/>
        </w:rPr>
      </w:pPr>
      <w:r w:rsidRPr="49BA91DE">
        <w:rPr>
          <w:color w:val="auto"/>
        </w:rPr>
        <w:t>Requirement 4(3)(f)</w:t>
      </w:r>
      <w:r>
        <w:tab/>
      </w:r>
      <w:r w:rsidR="00362FF3">
        <w:rPr>
          <w:color w:val="auto"/>
        </w:rPr>
        <w:t>Compliant</w:t>
      </w:r>
    </w:p>
    <w:p w14:paraId="3B873718" w14:textId="7C105EC1" w:rsidR="00B74145" w:rsidRPr="00477C4C" w:rsidRDefault="00B74145" w:rsidP="00B74145">
      <w:pPr>
        <w:tabs>
          <w:tab w:val="right" w:pos="9072"/>
        </w:tabs>
        <w:spacing w:before="120"/>
        <w:ind w:left="284"/>
        <w:rPr>
          <w:color w:val="auto"/>
        </w:rPr>
      </w:pPr>
      <w:r w:rsidRPr="49BA91DE">
        <w:rPr>
          <w:color w:val="auto"/>
        </w:rPr>
        <w:t>Requirement 4(3)(g)</w:t>
      </w:r>
      <w:r>
        <w:tab/>
      </w:r>
      <w:r w:rsidR="00362FF3">
        <w:rPr>
          <w:color w:val="auto"/>
        </w:rPr>
        <w:t>Compliant</w:t>
      </w:r>
    </w:p>
    <w:p w14:paraId="4D596970" w14:textId="53BAF23D" w:rsidR="00B74145" w:rsidRPr="00477C4C" w:rsidRDefault="00B74145" w:rsidP="00B74145">
      <w:pPr>
        <w:pStyle w:val="Heading4"/>
        <w:tabs>
          <w:tab w:val="clear" w:pos="9072"/>
          <w:tab w:val="right" w:pos="9070"/>
        </w:tabs>
      </w:pPr>
      <w:r w:rsidRPr="1B5FA8A0">
        <w:lastRenderedPageBreak/>
        <w:t>Standard 5 Organisation’s service environment</w:t>
      </w:r>
      <w:r>
        <w:tab/>
      </w:r>
      <w:r w:rsidR="00362FF3">
        <w:t>Compliant</w:t>
      </w:r>
    </w:p>
    <w:p w14:paraId="7A2EBFBB" w14:textId="08A59D5A" w:rsidR="00B74145" w:rsidRPr="00477C4C" w:rsidRDefault="00B74145" w:rsidP="00B74145">
      <w:pPr>
        <w:tabs>
          <w:tab w:val="right" w:pos="9072"/>
        </w:tabs>
        <w:spacing w:before="120"/>
        <w:ind w:left="284"/>
        <w:rPr>
          <w:color w:val="auto"/>
        </w:rPr>
      </w:pPr>
      <w:r w:rsidRPr="1B5FA8A0">
        <w:rPr>
          <w:color w:val="auto"/>
        </w:rPr>
        <w:t>Requirement 5(3)(a)</w:t>
      </w:r>
      <w:r>
        <w:tab/>
      </w:r>
      <w:r w:rsidR="00362FF3">
        <w:rPr>
          <w:color w:val="auto"/>
        </w:rPr>
        <w:t>Compliant</w:t>
      </w:r>
    </w:p>
    <w:p w14:paraId="6E7E652A" w14:textId="0B516002" w:rsidR="00B74145" w:rsidRPr="00477C4C" w:rsidRDefault="00B74145" w:rsidP="00B74145">
      <w:pPr>
        <w:tabs>
          <w:tab w:val="right" w:pos="9072"/>
        </w:tabs>
        <w:spacing w:before="120"/>
        <w:ind w:left="284"/>
        <w:rPr>
          <w:color w:val="auto"/>
        </w:rPr>
      </w:pPr>
      <w:r w:rsidRPr="1B5FA8A0">
        <w:rPr>
          <w:color w:val="auto"/>
        </w:rPr>
        <w:t>Requirement 5(3)(b)</w:t>
      </w:r>
      <w:r>
        <w:tab/>
      </w:r>
      <w:r w:rsidR="00362FF3">
        <w:rPr>
          <w:color w:val="auto"/>
        </w:rPr>
        <w:t>Compliant</w:t>
      </w:r>
    </w:p>
    <w:p w14:paraId="01FBDC65" w14:textId="769CF983" w:rsidR="00B74145" w:rsidRPr="00477C4C" w:rsidRDefault="00B74145" w:rsidP="00B74145">
      <w:pPr>
        <w:tabs>
          <w:tab w:val="right" w:pos="9072"/>
        </w:tabs>
        <w:spacing w:before="120"/>
        <w:ind w:left="284"/>
        <w:rPr>
          <w:color w:val="auto"/>
        </w:rPr>
      </w:pPr>
      <w:r w:rsidRPr="1B5FA8A0">
        <w:rPr>
          <w:color w:val="auto"/>
        </w:rPr>
        <w:t>Requirement 5(3)(c)</w:t>
      </w:r>
      <w:r>
        <w:tab/>
      </w:r>
      <w:r w:rsidR="00362FF3">
        <w:rPr>
          <w:color w:val="auto"/>
        </w:rPr>
        <w:t>Compliant</w:t>
      </w:r>
    </w:p>
    <w:p w14:paraId="3642C3F7" w14:textId="194B2391" w:rsidR="00B74145" w:rsidRPr="00477C4C" w:rsidRDefault="00B74145" w:rsidP="00B74145">
      <w:pPr>
        <w:pStyle w:val="Heading4"/>
        <w:tabs>
          <w:tab w:val="clear" w:pos="9072"/>
          <w:tab w:val="right" w:pos="9070"/>
        </w:tabs>
      </w:pPr>
      <w:r w:rsidRPr="5DE0A0B8">
        <w:t>Standard 6 Feedback and complaints</w:t>
      </w:r>
      <w:r>
        <w:tab/>
        <w:t xml:space="preserve">Not </w:t>
      </w:r>
      <w:r w:rsidR="00362FF3">
        <w:t>Compliant</w:t>
      </w:r>
    </w:p>
    <w:p w14:paraId="3A64BA31" w14:textId="091968AA" w:rsidR="00B74145" w:rsidRPr="00477C4C" w:rsidRDefault="00B74145" w:rsidP="00B74145">
      <w:pPr>
        <w:tabs>
          <w:tab w:val="right" w:pos="9072"/>
        </w:tabs>
        <w:spacing w:before="120"/>
        <w:ind w:left="284"/>
        <w:rPr>
          <w:color w:val="auto"/>
        </w:rPr>
      </w:pPr>
      <w:r w:rsidRPr="5DE0A0B8">
        <w:rPr>
          <w:color w:val="auto"/>
        </w:rPr>
        <w:t>Requirement 6(3)(a)</w:t>
      </w:r>
      <w:r>
        <w:tab/>
      </w:r>
      <w:r w:rsidR="00362FF3">
        <w:rPr>
          <w:color w:val="auto"/>
        </w:rPr>
        <w:t>Compliant</w:t>
      </w:r>
    </w:p>
    <w:p w14:paraId="4547C404" w14:textId="2328BBC7" w:rsidR="00B74145" w:rsidRPr="00477C4C" w:rsidRDefault="00B74145" w:rsidP="00B74145">
      <w:pPr>
        <w:tabs>
          <w:tab w:val="right" w:pos="9072"/>
        </w:tabs>
        <w:spacing w:before="120"/>
        <w:ind w:left="284"/>
        <w:rPr>
          <w:color w:val="auto"/>
        </w:rPr>
      </w:pPr>
      <w:r w:rsidRPr="5DE0A0B8">
        <w:rPr>
          <w:color w:val="auto"/>
        </w:rPr>
        <w:t>Requirement 6(3)(b)</w:t>
      </w:r>
      <w:r>
        <w:tab/>
      </w:r>
      <w:r w:rsidR="00362FF3">
        <w:rPr>
          <w:color w:val="auto"/>
        </w:rPr>
        <w:t>Compliant</w:t>
      </w:r>
    </w:p>
    <w:p w14:paraId="6D379B9A" w14:textId="7FFF0636" w:rsidR="00B74145" w:rsidRPr="00477C4C" w:rsidRDefault="00B74145" w:rsidP="00B74145">
      <w:pPr>
        <w:tabs>
          <w:tab w:val="right" w:pos="9072"/>
        </w:tabs>
        <w:spacing w:before="120"/>
        <w:ind w:left="284"/>
        <w:rPr>
          <w:color w:val="auto"/>
        </w:rPr>
      </w:pPr>
      <w:r w:rsidRPr="5DE0A0B8">
        <w:rPr>
          <w:color w:val="auto"/>
        </w:rPr>
        <w:t>Requirement 6(3)(c)</w:t>
      </w:r>
      <w:r>
        <w:tab/>
      </w:r>
      <w:r w:rsidRPr="5DE0A0B8">
        <w:rPr>
          <w:color w:val="auto"/>
        </w:rPr>
        <w:t xml:space="preserve">Not </w:t>
      </w:r>
      <w:r w:rsidR="00362FF3">
        <w:rPr>
          <w:color w:val="auto"/>
        </w:rPr>
        <w:t>Compliant</w:t>
      </w:r>
    </w:p>
    <w:p w14:paraId="09594E19" w14:textId="5398DEA8" w:rsidR="00B74145" w:rsidRPr="00477C4C" w:rsidRDefault="00B74145" w:rsidP="00B74145">
      <w:pPr>
        <w:tabs>
          <w:tab w:val="right" w:pos="9072"/>
        </w:tabs>
        <w:spacing w:before="120"/>
        <w:ind w:left="284"/>
        <w:rPr>
          <w:color w:val="auto"/>
        </w:rPr>
      </w:pPr>
      <w:r w:rsidRPr="5DE0A0B8">
        <w:rPr>
          <w:color w:val="auto"/>
        </w:rPr>
        <w:t>Requirement 6(3)(d)</w:t>
      </w:r>
      <w:r>
        <w:tab/>
      </w:r>
      <w:r w:rsidR="00362FF3">
        <w:rPr>
          <w:color w:val="auto"/>
        </w:rPr>
        <w:t>Compliant</w:t>
      </w:r>
    </w:p>
    <w:p w14:paraId="4215BEF8" w14:textId="3ED72CC9" w:rsidR="00B74145" w:rsidRPr="00477C4C" w:rsidRDefault="00B74145" w:rsidP="00B74145">
      <w:pPr>
        <w:pStyle w:val="Heading4"/>
        <w:tabs>
          <w:tab w:val="clear" w:pos="9072"/>
          <w:tab w:val="right" w:pos="9070"/>
        </w:tabs>
      </w:pPr>
      <w:r w:rsidRPr="5DE0A0B8">
        <w:t>Standard 7 Human resources</w:t>
      </w:r>
      <w:r>
        <w:tab/>
      </w:r>
      <w:r w:rsidRPr="5DE0A0B8">
        <w:t xml:space="preserve">Not </w:t>
      </w:r>
      <w:r w:rsidR="00362FF3">
        <w:t>Compliant</w:t>
      </w:r>
    </w:p>
    <w:p w14:paraId="574BF82C" w14:textId="703BCED8" w:rsidR="00B74145" w:rsidRPr="00477C4C" w:rsidRDefault="00B74145" w:rsidP="00B74145">
      <w:pPr>
        <w:tabs>
          <w:tab w:val="right" w:pos="9072"/>
        </w:tabs>
        <w:spacing w:before="120"/>
        <w:ind w:left="284"/>
        <w:rPr>
          <w:color w:val="auto"/>
        </w:rPr>
      </w:pPr>
      <w:r w:rsidRPr="5DE0A0B8">
        <w:rPr>
          <w:color w:val="auto"/>
        </w:rPr>
        <w:t>Requirement 7(3)(a)</w:t>
      </w:r>
      <w:r>
        <w:tab/>
      </w:r>
      <w:r w:rsidR="00362FF3">
        <w:rPr>
          <w:color w:val="auto"/>
        </w:rPr>
        <w:t>Compliant</w:t>
      </w:r>
    </w:p>
    <w:p w14:paraId="187CA626" w14:textId="2CC351B3" w:rsidR="00B74145" w:rsidRPr="00477C4C" w:rsidRDefault="00B74145" w:rsidP="00B74145">
      <w:pPr>
        <w:tabs>
          <w:tab w:val="right" w:pos="9072"/>
        </w:tabs>
        <w:spacing w:before="120"/>
        <w:ind w:left="284"/>
        <w:rPr>
          <w:color w:val="auto"/>
        </w:rPr>
      </w:pPr>
      <w:r w:rsidRPr="5DE0A0B8">
        <w:rPr>
          <w:color w:val="auto"/>
        </w:rPr>
        <w:t>Requirement 7(3)(b)</w:t>
      </w:r>
      <w:r>
        <w:tab/>
      </w:r>
      <w:r w:rsidR="00362FF3">
        <w:rPr>
          <w:color w:val="auto"/>
        </w:rPr>
        <w:t>Compliant</w:t>
      </w:r>
    </w:p>
    <w:p w14:paraId="00FEC471" w14:textId="234A0B31" w:rsidR="00B74145" w:rsidRPr="00477C4C" w:rsidRDefault="00B74145" w:rsidP="00B74145">
      <w:pPr>
        <w:tabs>
          <w:tab w:val="right" w:pos="9072"/>
        </w:tabs>
        <w:spacing w:before="120"/>
        <w:ind w:left="284"/>
        <w:rPr>
          <w:color w:val="auto"/>
        </w:rPr>
      </w:pPr>
      <w:r w:rsidRPr="5DE0A0B8">
        <w:rPr>
          <w:color w:val="auto"/>
        </w:rPr>
        <w:t>Requirement 7(3)(c)</w:t>
      </w:r>
      <w:r>
        <w:tab/>
      </w:r>
      <w:r w:rsidR="00362FF3">
        <w:rPr>
          <w:color w:val="auto"/>
        </w:rPr>
        <w:t>Compliant</w:t>
      </w:r>
    </w:p>
    <w:p w14:paraId="48C2E536" w14:textId="04537D25" w:rsidR="00B74145" w:rsidRPr="00477C4C" w:rsidRDefault="00B74145" w:rsidP="00B74145">
      <w:pPr>
        <w:tabs>
          <w:tab w:val="right" w:pos="9072"/>
        </w:tabs>
        <w:spacing w:before="120"/>
        <w:ind w:left="284"/>
        <w:rPr>
          <w:color w:val="auto"/>
        </w:rPr>
      </w:pPr>
      <w:r w:rsidRPr="5DE0A0B8">
        <w:rPr>
          <w:color w:val="auto"/>
        </w:rPr>
        <w:t>Requirement 7(3)(d)</w:t>
      </w:r>
      <w:r>
        <w:tab/>
      </w:r>
      <w:r w:rsidRPr="5DE0A0B8">
        <w:rPr>
          <w:color w:val="auto"/>
        </w:rPr>
        <w:t xml:space="preserve">Not </w:t>
      </w:r>
      <w:r w:rsidR="00362FF3">
        <w:rPr>
          <w:color w:val="auto"/>
        </w:rPr>
        <w:t>Compliant</w:t>
      </w:r>
    </w:p>
    <w:p w14:paraId="77E0315D" w14:textId="6F37326F" w:rsidR="00B74145" w:rsidRPr="00477C4C" w:rsidRDefault="00B74145" w:rsidP="00B74145">
      <w:pPr>
        <w:tabs>
          <w:tab w:val="right" w:pos="9072"/>
        </w:tabs>
        <w:spacing w:before="120"/>
        <w:ind w:left="284"/>
        <w:rPr>
          <w:color w:val="auto"/>
        </w:rPr>
      </w:pPr>
      <w:r w:rsidRPr="5DE0A0B8">
        <w:rPr>
          <w:color w:val="auto"/>
        </w:rPr>
        <w:t>Requirement 7(3)(e)</w:t>
      </w:r>
      <w:r>
        <w:tab/>
      </w:r>
      <w:r w:rsidRPr="5DE0A0B8">
        <w:rPr>
          <w:color w:val="auto"/>
        </w:rPr>
        <w:t xml:space="preserve">Not </w:t>
      </w:r>
      <w:r w:rsidR="00362FF3">
        <w:rPr>
          <w:color w:val="auto"/>
        </w:rPr>
        <w:t>Compliant</w:t>
      </w:r>
    </w:p>
    <w:p w14:paraId="6ED2C5E7" w14:textId="36C77BB1" w:rsidR="00B74145" w:rsidRPr="00477C4C" w:rsidRDefault="00B74145" w:rsidP="00B74145">
      <w:pPr>
        <w:pStyle w:val="Heading4"/>
        <w:tabs>
          <w:tab w:val="clear" w:pos="9072"/>
          <w:tab w:val="right" w:pos="9070"/>
        </w:tabs>
      </w:pPr>
      <w:r>
        <w:t>Standard 8 Organisational governance</w:t>
      </w:r>
      <w:r>
        <w:tab/>
      </w:r>
      <w:r w:rsidRPr="5DE0A0B8">
        <w:t xml:space="preserve">Not </w:t>
      </w:r>
      <w:r w:rsidR="00362FF3">
        <w:t>Compliant</w:t>
      </w:r>
    </w:p>
    <w:p w14:paraId="26FF1858" w14:textId="5B936654" w:rsidR="00B74145" w:rsidRPr="00477C4C" w:rsidRDefault="00B74145" w:rsidP="00B74145">
      <w:pPr>
        <w:tabs>
          <w:tab w:val="right" w:pos="9072"/>
        </w:tabs>
        <w:spacing w:before="120"/>
        <w:ind w:left="284"/>
        <w:rPr>
          <w:color w:val="auto"/>
        </w:rPr>
      </w:pPr>
      <w:r>
        <w:t>Requirement 8(3)(a)</w:t>
      </w:r>
      <w:r>
        <w:tab/>
      </w:r>
      <w:r w:rsidR="00362FF3">
        <w:rPr>
          <w:color w:val="auto"/>
        </w:rPr>
        <w:t>Compliant</w:t>
      </w:r>
    </w:p>
    <w:p w14:paraId="2355B153" w14:textId="11316A7F" w:rsidR="00B74145" w:rsidRPr="00477C4C" w:rsidRDefault="00B74145" w:rsidP="00B74145">
      <w:pPr>
        <w:tabs>
          <w:tab w:val="right" w:pos="9072"/>
        </w:tabs>
        <w:spacing w:before="120"/>
        <w:ind w:left="284"/>
        <w:rPr>
          <w:color w:val="auto"/>
        </w:rPr>
      </w:pPr>
      <w:r>
        <w:t>Requirement 8(3)(b)</w:t>
      </w:r>
      <w:r>
        <w:tab/>
      </w:r>
      <w:r w:rsidRPr="5DE0A0B8">
        <w:rPr>
          <w:color w:val="auto"/>
        </w:rPr>
        <w:t xml:space="preserve">Not </w:t>
      </w:r>
      <w:r w:rsidR="00362FF3">
        <w:rPr>
          <w:color w:val="auto"/>
        </w:rPr>
        <w:t>Compliant</w:t>
      </w:r>
    </w:p>
    <w:p w14:paraId="29809053" w14:textId="3C05A703" w:rsidR="00B74145" w:rsidRPr="00477C4C" w:rsidRDefault="00B74145" w:rsidP="00B74145">
      <w:pPr>
        <w:tabs>
          <w:tab w:val="right" w:pos="9072"/>
        </w:tabs>
        <w:spacing w:before="120"/>
        <w:ind w:left="284"/>
        <w:rPr>
          <w:color w:val="auto"/>
        </w:rPr>
      </w:pPr>
      <w:r w:rsidRPr="5DE0A0B8">
        <w:rPr>
          <w:color w:val="auto"/>
        </w:rPr>
        <w:t>Requirement 8(3)(c)</w:t>
      </w:r>
      <w:r>
        <w:tab/>
      </w:r>
      <w:r w:rsidRPr="5DE0A0B8">
        <w:rPr>
          <w:color w:val="auto"/>
        </w:rPr>
        <w:t xml:space="preserve">Not </w:t>
      </w:r>
      <w:r w:rsidR="00362FF3">
        <w:rPr>
          <w:color w:val="auto"/>
        </w:rPr>
        <w:t>Compliant</w:t>
      </w:r>
    </w:p>
    <w:p w14:paraId="442D8B75" w14:textId="4A8A3F5A" w:rsidR="00B74145" w:rsidRPr="00477C4C" w:rsidRDefault="00B74145" w:rsidP="00B74145">
      <w:pPr>
        <w:tabs>
          <w:tab w:val="right" w:pos="9072"/>
        </w:tabs>
        <w:spacing w:before="120"/>
        <w:ind w:left="284"/>
        <w:rPr>
          <w:color w:val="auto"/>
        </w:rPr>
      </w:pPr>
      <w:r w:rsidRPr="5DE0A0B8">
        <w:rPr>
          <w:color w:val="auto"/>
        </w:rPr>
        <w:t>Requirement 8(3)(d)</w:t>
      </w:r>
      <w:r>
        <w:tab/>
      </w:r>
      <w:r w:rsidRPr="5DE0A0B8">
        <w:rPr>
          <w:color w:val="auto"/>
        </w:rPr>
        <w:t xml:space="preserve">Not </w:t>
      </w:r>
      <w:r w:rsidR="00362FF3">
        <w:rPr>
          <w:color w:val="auto"/>
        </w:rPr>
        <w:t>Compliant</w:t>
      </w:r>
    </w:p>
    <w:p w14:paraId="224BD009" w14:textId="4FF0BB25" w:rsidR="00B74145" w:rsidRDefault="00B74145" w:rsidP="00B74145">
      <w:pPr>
        <w:tabs>
          <w:tab w:val="right" w:pos="9072"/>
        </w:tabs>
        <w:spacing w:before="120"/>
        <w:ind w:left="284"/>
        <w:rPr>
          <w:color w:val="auto"/>
        </w:rPr>
      </w:pPr>
      <w:r w:rsidRPr="5DE0A0B8">
        <w:rPr>
          <w:color w:val="auto"/>
        </w:rPr>
        <w:t>Requirement 8(3)(e)</w:t>
      </w:r>
      <w:r>
        <w:tab/>
      </w:r>
      <w:r w:rsidRPr="5DE0A0B8">
        <w:rPr>
          <w:color w:val="auto"/>
        </w:rPr>
        <w:t xml:space="preserve">Not </w:t>
      </w:r>
      <w:r w:rsidR="00753F39">
        <w:rPr>
          <w:color w:val="auto"/>
        </w:rPr>
        <w:t>Assessed</w:t>
      </w:r>
    </w:p>
    <w:bookmarkEnd w:id="2"/>
    <w:p w14:paraId="2B61037B" w14:textId="77777777" w:rsidR="00071C01" w:rsidRDefault="00071C01">
      <w:pPr>
        <w:spacing w:before="0" w:after="160" w:line="259" w:lineRule="auto"/>
        <w:rPr>
          <w:rFonts w:ascii="Arial Black" w:hAnsi="Arial Black"/>
          <w:b/>
          <w:bCs/>
          <w:iCs/>
          <w:color w:val="00577D"/>
          <w:sz w:val="32"/>
          <w:szCs w:val="40"/>
        </w:rPr>
      </w:pPr>
      <w:r>
        <w:br w:type="page"/>
      </w:r>
    </w:p>
    <w:p w14:paraId="43CF594E" w14:textId="77777777" w:rsidR="007F5256" w:rsidRPr="00D21DCD" w:rsidRDefault="007F5256" w:rsidP="00EC5474">
      <w:pPr>
        <w:pStyle w:val="Heading1"/>
      </w:pPr>
      <w:r>
        <w:lastRenderedPageBreak/>
        <w:t xml:space="preserve">Detailed </w:t>
      </w:r>
      <w:r w:rsidR="001E6954">
        <w:t>assessment</w:t>
      </w:r>
    </w:p>
    <w:p w14:paraId="04A1D417" w14:textId="77777777" w:rsidR="001E6954" w:rsidRPr="00D63989" w:rsidRDefault="001E6954" w:rsidP="001E6954">
      <w:r w:rsidRPr="00D63989">
        <w:t>This performance report details the Commission</w:t>
      </w:r>
      <w:r w:rsidR="001966C2">
        <w:t>er</w:t>
      </w:r>
      <w:r w:rsidRPr="00D63989">
        <w:t xml:space="preserve">’s assessment of the provider’s performance, in relation to the </w:t>
      </w:r>
      <w:r w:rsidRPr="00E97944">
        <w:rPr>
          <w:color w:val="auto"/>
        </w:rPr>
        <w:t>service</w:t>
      </w:r>
      <w:r w:rsidR="00E97944">
        <w:rPr>
          <w:color w:val="auto"/>
        </w:rPr>
        <w:t>s</w:t>
      </w:r>
      <w:r w:rsidRPr="00D63989">
        <w:t>, against the Aged Care Quality Standards (Quality Standards). The Quality Standard and requirements are assessed as either compliant or non-compliant at the Standard and requirement level where applicable.</w:t>
      </w:r>
    </w:p>
    <w:p w14:paraId="4F522629" w14:textId="77777777" w:rsidR="001E6954" w:rsidRPr="001E6954" w:rsidRDefault="001E6954" w:rsidP="001E6954">
      <w:pPr>
        <w:rPr>
          <w:color w:val="auto"/>
        </w:rPr>
      </w:pPr>
      <w:r w:rsidRPr="00D63989">
        <w:t>The report also specifies areas in which improvements must be made to ensure the Quality Standards are complied with.</w:t>
      </w:r>
    </w:p>
    <w:p w14:paraId="1D8EC864" w14:textId="624D1475" w:rsidR="001E6954" w:rsidRDefault="001E6954" w:rsidP="001E6954">
      <w:r w:rsidRPr="00D63989">
        <w:t xml:space="preserve">The following information has been </w:t>
      </w:r>
      <w:r w:rsidR="00BD33CF" w:rsidRPr="00D63989">
        <w:t>considered</w:t>
      </w:r>
      <w:r w:rsidRPr="00D63989">
        <w:t xml:space="preserve"> in developing this performance report:</w:t>
      </w:r>
    </w:p>
    <w:p w14:paraId="09AA6179" w14:textId="20842BA5" w:rsidR="004B33E7" w:rsidRDefault="004B33E7" w:rsidP="004B33E7">
      <w:pPr>
        <w:pStyle w:val="ListBullet"/>
      </w:pPr>
      <w:r>
        <w:t>t</w:t>
      </w:r>
      <w:r w:rsidRPr="00D63989">
        <w:t xml:space="preserve">he </w:t>
      </w:r>
      <w:r w:rsidR="007112A2">
        <w:t>a</w:t>
      </w:r>
      <w:r w:rsidRPr="00D63989">
        <w:t xml:space="preserve">ssessment </w:t>
      </w:r>
      <w:r w:rsidR="007112A2">
        <w:t>t</w:t>
      </w:r>
      <w:r w:rsidRPr="00D63989">
        <w:t>eam’s report for the</w:t>
      </w:r>
      <w:r w:rsidR="00B4453B">
        <w:t xml:space="preserve"> quality audit</w:t>
      </w:r>
      <w:r w:rsidRPr="00C0236A">
        <w:t>;</w:t>
      </w:r>
      <w:r w:rsidRPr="00D63989">
        <w:t xml:space="preserve"> the </w:t>
      </w:r>
      <w:r w:rsidR="00B4453B">
        <w:t>quality audit re</w:t>
      </w:r>
      <w:r w:rsidRPr="00D63989">
        <w:t xml:space="preserve">port was informed </w:t>
      </w:r>
      <w:r w:rsidRPr="00B4453B">
        <w:t xml:space="preserve">by </w:t>
      </w:r>
      <w:r w:rsidR="000A6E2B" w:rsidRPr="00B4453B">
        <w:t>a</w:t>
      </w:r>
      <w:r w:rsidRPr="00B4453B">
        <w:t xml:space="preserve"> site assessment, observations at the service, review of documents and interviews with staff, consumers/representatives and others</w:t>
      </w:r>
    </w:p>
    <w:p w14:paraId="686A1AD3" w14:textId="05C36E9A" w:rsidR="004B33E7" w:rsidRPr="00365DAE" w:rsidRDefault="004B33E7" w:rsidP="004B33E7">
      <w:pPr>
        <w:pStyle w:val="ListBullet"/>
      </w:pPr>
      <w:r w:rsidRPr="00365DAE">
        <w:t>the provider</w:t>
      </w:r>
      <w:r>
        <w:t>’s</w:t>
      </w:r>
      <w:r w:rsidRPr="00365DAE">
        <w:t xml:space="preserve"> </w:t>
      </w:r>
      <w:r w:rsidRPr="00B4453B">
        <w:t xml:space="preserve">response to the </w:t>
      </w:r>
      <w:r w:rsidR="00B4453B" w:rsidRPr="00B4453B">
        <w:rPr>
          <w:color w:val="000000"/>
          <w:lang w:eastAsia="en-AU"/>
        </w:rPr>
        <w:t>quality audit</w:t>
      </w:r>
      <w:r w:rsidRPr="00B4453B">
        <w:t xml:space="preserve"> report received </w:t>
      </w:r>
      <w:r w:rsidR="00B4453B" w:rsidRPr="00B4453B">
        <w:t>24 May 2022.</w:t>
      </w:r>
    </w:p>
    <w:p w14:paraId="4B584CC8" w14:textId="77777777" w:rsidR="0039104A" w:rsidRDefault="0039104A">
      <w:pPr>
        <w:spacing w:before="0" w:after="160" w:line="259" w:lineRule="auto"/>
        <w:rPr>
          <w:rFonts w:eastAsiaTheme="minorHAnsi"/>
          <w:color w:val="0000FF"/>
          <w:szCs w:val="22"/>
          <w:lang w:eastAsia="en-US"/>
        </w:rPr>
      </w:pPr>
      <w:r>
        <w:rPr>
          <w:color w:val="0000FF"/>
        </w:rPr>
        <w:br w:type="page"/>
      </w:r>
    </w:p>
    <w:p w14:paraId="1586667B" w14:textId="77777777" w:rsidR="0066196E" w:rsidRPr="00F911DD" w:rsidRDefault="0066196E" w:rsidP="00095CD4">
      <w:pPr>
        <w:pStyle w:val="ListBullet"/>
        <w:sectPr w:rsidR="0066196E" w:rsidRPr="00F911DD" w:rsidSect="005F44D8">
          <w:headerReference w:type="first" r:id="rId16"/>
          <w:pgSz w:w="11906" w:h="16838"/>
          <w:pgMar w:top="1701" w:right="1418" w:bottom="1418" w:left="1418" w:header="568" w:footer="397" w:gutter="0"/>
          <w:cols w:space="708"/>
          <w:docGrid w:linePitch="360"/>
        </w:sectPr>
      </w:pPr>
    </w:p>
    <w:p w14:paraId="60163DA5" w14:textId="77777777" w:rsidR="00F37C4C" w:rsidRPr="00CF4FAC" w:rsidRDefault="008A22FF" w:rsidP="00676AAF">
      <w:pPr>
        <w:pStyle w:val="Heading1"/>
        <w:tabs>
          <w:tab w:val="right" w:pos="9070"/>
        </w:tabs>
        <w:spacing w:before="240" w:after="0" w:line="240" w:lineRule="auto"/>
        <w:rPr>
          <w:color w:val="FFFFFF" w:themeColor="background1"/>
          <w:sz w:val="36"/>
        </w:rPr>
      </w:pPr>
      <w:r w:rsidRPr="00CF4FAC">
        <w:rPr>
          <w:noProof/>
          <w:color w:val="FFFFFF" w:themeColor="background1"/>
          <w:sz w:val="36"/>
        </w:rPr>
        <w:lastRenderedPageBreak/>
        <w:drawing>
          <wp:anchor distT="0" distB="0" distL="114300" distR="114300" simplePos="0" relativeHeight="251661312" behindDoc="1" locked="0" layoutInCell="1" allowOverlap="1" wp14:anchorId="390653FA" wp14:editId="768FFA9F">
            <wp:simplePos x="0" y="0"/>
            <wp:positionH relativeFrom="page">
              <wp:align>right</wp:align>
            </wp:positionH>
            <wp:positionV relativeFrom="paragraph">
              <wp:posOffset>-12700</wp:posOffset>
            </wp:positionV>
            <wp:extent cx="7540785" cy="1009815"/>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b="88421"/>
                    <a:stretch/>
                  </pic:blipFill>
                  <pic:spPr bwMode="auto">
                    <a:xfrm>
                      <a:off x="0" y="0"/>
                      <a:ext cx="7577598" cy="101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C4C" w:rsidRPr="00CF4FAC">
        <w:rPr>
          <w:color w:val="FFFFFF" w:themeColor="background1"/>
          <w:sz w:val="36"/>
        </w:rPr>
        <w:t>S</w:t>
      </w:r>
      <w:r w:rsidRPr="00CF4FAC">
        <w:rPr>
          <w:color w:val="FFFFFF" w:themeColor="background1"/>
          <w:sz w:val="36"/>
        </w:rPr>
        <w:t xml:space="preserve">TANDARD </w:t>
      </w:r>
      <w:r w:rsidR="00215FC3">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00F37C4C" w:rsidRPr="00CF4FAC">
        <w:rPr>
          <w:color w:val="FFFFFF" w:themeColor="background1"/>
          <w:sz w:val="36"/>
        </w:rPr>
        <w:t xml:space="preserve"> </w:t>
      </w:r>
    </w:p>
    <w:p w14:paraId="0CA69F81" w14:textId="6F41BD40" w:rsidR="00912CB9" w:rsidRDefault="00035F9A" w:rsidP="00872D6C">
      <w:pPr>
        <w:pStyle w:val="Heading1"/>
        <w:tabs>
          <w:tab w:val="left" w:pos="2835"/>
          <w:tab w:val="right" w:pos="9070"/>
        </w:tabs>
        <w:spacing w:before="0" w:after="0" w:line="240" w:lineRule="auto"/>
        <w:rPr>
          <w:rFonts w:ascii="Arial" w:hAnsi="Arial" w:cs="Times New Roman"/>
          <w:bCs w:val="0"/>
          <w:iCs w:val="0"/>
          <w:color w:val="FFFFFF" w:themeColor="background1"/>
          <w:sz w:val="36"/>
          <w:szCs w:val="36"/>
        </w:rPr>
        <w:sectPr w:rsidR="00912CB9" w:rsidSect="005F44D8">
          <w:pgSz w:w="11906" w:h="16838"/>
          <w:pgMar w:top="1701" w:right="1418" w:bottom="1418" w:left="1418" w:header="568" w:footer="397" w:gutter="0"/>
          <w:cols w:space="708"/>
          <w:docGrid w:linePitch="360"/>
        </w:sectPr>
      </w:pPr>
      <w:r w:rsidRPr="00DE5739">
        <w:rPr>
          <w:color w:val="FFFFFF" w:themeColor="background1"/>
          <w:sz w:val="36"/>
        </w:rPr>
        <w:tab/>
        <w:t xml:space="preserve">CHSP </w:t>
      </w:r>
      <w:r w:rsidR="007A0CC3" w:rsidRPr="00DE5739">
        <w:rPr>
          <w:color w:val="FFFFFF" w:themeColor="background1"/>
          <w:sz w:val="36"/>
        </w:rPr>
        <w:tab/>
      </w:r>
      <w:r w:rsidR="00FD2302" w:rsidRPr="00DE5739">
        <w:rPr>
          <w:rFonts w:ascii="Arial" w:hAnsi="Arial" w:cs="Times New Roman"/>
          <w:bCs w:val="0"/>
          <w:iCs w:val="0"/>
          <w:color w:val="FFFFFF" w:themeColor="background1"/>
          <w:sz w:val="36"/>
          <w:szCs w:val="36"/>
        </w:rPr>
        <w:t>Compliant</w:t>
      </w:r>
    </w:p>
    <w:p w14:paraId="5047CF49" w14:textId="2264B5FE" w:rsidR="00CB3BA9" w:rsidRPr="00DE5739" w:rsidRDefault="00CB3BA9" w:rsidP="00872D6C">
      <w:pPr>
        <w:pStyle w:val="Heading1"/>
        <w:tabs>
          <w:tab w:val="left" w:pos="2835"/>
          <w:tab w:val="right" w:pos="9070"/>
        </w:tabs>
        <w:spacing w:before="0" w:after="0" w:line="240" w:lineRule="auto"/>
        <w:rPr>
          <w:color w:val="FFFFFF" w:themeColor="background1"/>
          <w:sz w:val="36"/>
        </w:rPr>
      </w:pPr>
    </w:p>
    <w:p w14:paraId="7BAF98E5" w14:textId="6C3F4F85" w:rsidR="00035F9A" w:rsidRPr="00F37C4C" w:rsidRDefault="00035F9A" w:rsidP="00F37C4C">
      <w:pPr>
        <w:sectPr w:rsidR="00035F9A" w:rsidRPr="00F37C4C" w:rsidSect="00912CB9">
          <w:type w:val="continuous"/>
          <w:pgSz w:w="11906" w:h="16838"/>
          <w:pgMar w:top="1701" w:right="1418" w:bottom="1418" w:left="1418" w:header="568" w:footer="397" w:gutter="0"/>
          <w:cols w:space="708"/>
          <w:docGrid w:linePitch="360"/>
        </w:sectPr>
      </w:pPr>
    </w:p>
    <w:p w14:paraId="1A898D98" w14:textId="77777777" w:rsidR="0004322A" w:rsidRPr="00D63989" w:rsidRDefault="0004322A" w:rsidP="0004322A">
      <w:pPr>
        <w:pStyle w:val="Heading3"/>
        <w:shd w:val="clear" w:color="auto" w:fill="F2F2F2" w:themeFill="background1" w:themeFillShade="F2"/>
      </w:pPr>
      <w:r w:rsidRPr="00D63989">
        <w:t>Consumer outcome:</w:t>
      </w:r>
    </w:p>
    <w:p w14:paraId="2A09B233" w14:textId="77777777" w:rsidR="0004322A" w:rsidRPr="00D63989" w:rsidRDefault="0004322A" w:rsidP="00923559">
      <w:pPr>
        <w:pStyle w:val="ListParagraph"/>
        <w:numPr>
          <w:ilvl w:val="0"/>
          <w:numId w:val="9"/>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510607EC" w14:textId="77777777" w:rsidR="0004322A" w:rsidRPr="00D63989" w:rsidRDefault="0004322A" w:rsidP="0004322A">
      <w:pPr>
        <w:pStyle w:val="Heading3"/>
        <w:shd w:val="clear" w:color="auto" w:fill="F2F2F2" w:themeFill="background1" w:themeFillShade="F2"/>
      </w:pPr>
      <w:r w:rsidRPr="00D63989">
        <w:t>Organisation statement:</w:t>
      </w:r>
    </w:p>
    <w:p w14:paraId="6F6AC7D1" w14:textId="77777777" w:rsidR="0004322A" w:rsidRPr="00D63989" w:rsidRDefault="0004322A" w:rsidP="00923559">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6E808A05" w14:textId="77777777" w:rsidR="0004322A" w:rsidRDefault="0004322A" w:rsidP="0092355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543BCDA3" w14:textId="77777777" w:rsidR="0004322A" w:rsidRPr="00D63989" w:rsidRDefault="0004322A" w:rsidP="0092355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154CCEBE" w14:textId="77777777" w:rsidR="0004322A" w:rsidRPr="00D63989" w:rsidRDefault="0004322A" w:rsidP="0092355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3EA41169" w14:textId="77777777" w:rsidR="007F5256" w:rsidRDefault="007F5256" w:rsidP="00427817">
      <w:pPr>
        <w:pStyle w:val="Heading2"/>
      </w:pPr>
      <w:r>
        <w:t xml:space="preserve">Assessment </w:t>
      </w:r>
      <w:r w:rsidRPr="002B2C0F">
        <w:t>of Standard</w:t>
      </w:r>
      <w:r>
        <w:t xml:space="preserve"> </w:t>
      </w:r>
      <w:r w:rsidR="00215FC3">
        <w:t>1</w:t>
      </w:r>
    </w:p>
    <w:p w14:paraId="792263BB" w14:textId="1C372461" w:rsidR="00CD0078" w:rsidRPr="00810355" w:rsidRDefault="00CD0078" w:rsidP="00CD0078">
      <w:pPr>
        <w:rPr>
          <w:color w:val="auto"/>
        </w:rPr>
      </w:pPr>
      <w:r w:rsidRPr="538C6DEE">
        <w:rPr>
          <w:color w:val="auto"/>
        </w:rPr>
        <w:t>Overall</w:t>
      </w:r>
      <w:r w:rsidR="00340FD9">
        <w:rPr>
          <w:color w:val="auto"/>
        </w:rPr>
        <w:t>,</w:t>
      </w:r>
      <w:r w:rsidRPr="538C6DEE">
        <w:rPr>
          <w:color w:val="auto"/>
        </w:rPr>
        <w:t xml:space="preserve"> consumers and representatives interviewed considered consumers are treated with dignity and respect, can maintain their identity, make informed choices about their care and services and live the life they choose. </w:t>
      </w:r>
    </w:p>
    <w:p w14:paraId="4222E340" w14:textId="26E58B53" w:rsidR="00184499" w:rsidRDefault="00CD0078" w:rsidP="00184499">
      <w:r>
        <w:t xml:space="preserve">Consumers interviewed </w:t>
      </w:r>
      <w:r w:rsidR="0080178E">
        <w:t xml:space="preserve">described </w:t>
      </w:r>
      <w:r>
        <w:t>that they are encouraged to do things for themselves,</w:t>
      </w:r>
      <w:r w:rsidR="00456061">
        <w:t xml:space="preserve"> maintain relationships</w:t>
      </w:r>
      <w:r>
        <w:t xml:space="preserve"> and that staff know what is important to them. </w:t>
      </w:r>
    </w:p>
    <w:p w14:paraId="4EF573DB" w14:textId="027636ED" w:rsidR="00184499" w:rsidRDefault="00CD0078" w:rsidP="00184499">
      <w:r>
        <w:t xml:space="preserve">Consumers and representatives </w:t>
      </w:r>
      <w:r w:rsidR="0080178E">
        <w:t>described</w:t>
      </w:r>
      <w:r>
        <w:t xml:space="preserve"> they receive information about care and services, and they can easily understand this information.</w:t>
      </w:r>
    </w:p>
    <w:p w14:paraId="7734E3DB" w14:textId="6EE16C8B" w:rsidR="00CD0078" w:rsidRDefault="00CD0078" w:rsidP="00184499">
      <w:pPr>
        <w:rPr>
          <w:rFonts w:asciiTheme="minorHAnsi" w:eastAsiaTheme="minorEastAsia" w:hAnsiTheme="minorHAnsi" w:cstheme="minorBidi"/>
          <w:color w:val="000000" w:themeColor="text1"/>
        </w:rPr>
      </w:pPr>
      <w:r>
        <w:t xml:space="preserve">Consumers </w:t>
      </w:r>
      <w:r w:rsidR="005347CD">
        <w:t>were satisfied</w:t>
      </w:r>
      <w:r>
        <w:t xml:space="preserve"> their personal privacy is respected and their personal information is kept confidential.</w:t>
      </w:r>
    </w:p>
    <w:p w14:paraId="43162D30" w14:textId="263995CF" w:rsidR="00CD0078" w:rsidRDefault="00CD0078" w:rsidP="00CD0078">
      <w:pPr>
        <w:rPr>
          <w:color w:val="000000" w:themeColor="text1"/>
        </w:rPr>
      </w:pPr>
      <w:r w:rsidRPr="44EAB5AC">
        <w:rPr>
          <w:color w:val="000000" w:themeColor="text1"/>
        </w:rPr>
        <w:t xml:space="preserve">The </w:t>
      </w:r>
      <w:r w:rsidR="00E877C7">
        <w:rPr>
          <w:color w:val="000000" w:themeColor="text1"/>
        </w:rPr>
        <w:t>service</w:t>
      </w:r>
      <w:r w:rsidRPr="44EAB5AC">
        <w:rPr>
          <w:color w:val="000000" w:themeColor="text1"/>
        </w:rPr>
        <w:t xml:space="preserve"> has policies and procedures in place that have an inclusive, consumer-centred approach to organisational practices and service delivery; including how the </w:t>
      </w:r>
      <w:r w:rsidR="00E877C7">
        <w:rPr>
          <w:color w:val="000000" w:themeColor="text1"/>
        </w:rPr>
        <w:t>service</w:t>
      </w:r>
      <w:r w:rsidRPr="44EAB5AC">
        <w:rPr>
          <w:color w:val="000000" w:themeColor="text1"/>
        </w:rPr>
        <w:t xml:space="preserve"> protects privacy </w:t>
      </w:r>
      <w:r w:rsidR="00BD33CF" w:rsidRPr="44EAB5AC">
        <w:rPr>
          <w:color w:val="000000" w:themeColor="text1"/>
        </w:rPr>
        <w:t>and</w:t>
      </w:r>
      <w:r w:rsidRPr="44EAB5AC">
        <w:rPr>
          <w:color w:val="000000" w:themeColor="text1"/>
        </w:rPr>
        <w:t xml:space="preserve"> support</w:t>
      </w:r>
      <w:r w:rsidR="00554ED9">
        <w:rPr>
          <w:color w:val="000000" w:themeColor="text1"/>
        </w:rPr>
        <w:t>s</w:t>
      </w:r>
      <w:r w:rsidRPr="44EAB5AC">
        <w:rPr>
          <w:color w:val="000000" w:themeColor="text1"/>
        </w:rPr>
        <w:t xml:space="preserve"> consumers to take risks. Staff described how they support consumers to make informed choices about their </w:t>
      </w:r>
      <w:r w:rsidR="00BD33CF" w:rsidRPr="44EAB5AC">
        <w:rPr>
          <w:color w:val="000000" w:themeColor="text1"/>
        </w:rPr>
        <w:t>services and</w:t>
      </w:r>
      <w:r w:rsidRPr="44EAB5AC">
        <w:rPr>
          <w:color w:val="000000" w:themeColor="text1"/>
        </w:rPr>
        <w:t xml:space="preserve"> </w:t>
      </w:r>
      <w:r w:rsidR="003F1010">
        <w:rPr>
          <w:color w:val="000000" w:themeColor="text1"/>
        </w:rPr>
        <w:t>invite</w:t>
      </w:r>
      <w:r w:rsidRPr="44EAB5AC">
        <w:rPr>
          <w:color w:val="000000" w:themeColor="text1"/>
        </w:rPr>
        <w:t xml:space="preserve"> others </w:t>
      </w:r>
      <w:r w:rsidR="003F1010">
        <w:rPr>
          <w:color w:val="000000" w:themeColor="text1"/>
        </w:rPr>
        <w:t xml:space="preserve">to </w:t>
      </w:r>
      <w:r w:rsidRPr="44EAB5AC">
        <w:rPr>
          <w:color w:val="000000" w:themeColor="text1"/>
        </w:rPr>
        <w:t xml:space="preserve">be involved in their decision making. </w:t>
      </w:r>
    </w:p>
    <w:p w14:paraId="31E11162" w14:textId="77777777" w:rsidR="00912CB9" w:rsidRDefault="00F37C4C" w:rsidP="00F37C4C">
      <w:pPr>
        <w:rPr>
          <w:rFonts w:eastAsiaTheme="minorHAnsi"/>
          <w:color w:val="auto"/>
        </w:rPr>
        <w:sectPr w:rsidR="00912CB9" w:rsidSect="003F5725">
          <w:headerReference w:type="first" r:id="rId18"/>
          <w:type w:val="continuous"/>
          <w:pgSz w:w="11906" w:h="16838"/>
          <w:pgMar w:top="1701" w:right="1418" w:bottom="1418" w:left="1418" w:header="709" w:footer="397" w:gutter="0"/>
          <w:cols w:space="708"/>
          <w:titlePg/>
          <w:docGrid w:linePitch="360"/>
        </w:sectPr>
      </w:pPr>
      <w:r w:rsidRPr="00B90276">
        <w:rPr>
          <w:rFonts w:eastAsiaTheme="minorHAnsi"/>
          <w:color w:val="auto"/>
        </w:rPr>
        <w:t xml:space="preserve">The Quality Standard for </w:t>
      </w:r>
      <w:r w:rsidR="0015184A">
        <w:rPr>
          <w:rFonts w:eastAsiaTheme="minorHAnsi"/>
          <w:color w:val="auto"/>
        </w:rPr>
        <w:t>CHSP is</w:t>
      </w:r>
      <w:r w:rsidR="007D66F1" w:rsidRPr="00B90276">
        <w:rPr>
          <w:rFonts w:eastAsiaTheme="minorHAnsi"/>
          <w:color w:val="auto"/>
        </w:rPr>
        <w:t xml:space="preserve"> </w:t>
      </w:r>
      <w:r w:rsidRPr="00B90276">
        <w:rPr>
          <w:rFonts w:eastAsiaTheme="minorHAnsi"/>
          <w:color w:val="auto"/>
        </w:rPr>
        <w:t xml:space="preserve">assessed as </w:t>
      </w:r>
      <w:r w:rsidR="00607E8D">
        <w:rPr>
          <w:rFonts w:eastAsiaTheme="minorHAnsi"/>
          <w:color w:val="auto"/>
        </w:rPr>
        <w:t>c</w:t>
      </w:r>
      <w:r w:rsidR="00B90276" w:rsidRPr="00B90276">
        <w:rPr>
          <w:rFonts w:eastAsiaTheme="minorHAnsi"/>
          <w:color w:val="auto"/>
        </w:rPr>
        <w:t xml:space="preserve">ompliant </w:t>
      </w:r>
      <w:r w:rsidRPr="00B90276">
        <w:rPr>
          <w:rFonts w:eastAsiaTheme="minorHAnsi"/>
          <w:color w:val="auto"/>
        </w:rPr>
        <w:t xml:space="preserve">as </w:t>
      </w:r>
      <w:r w:rsidR="00B90276" w:rsidRPr="00B90276">
        <w:rPr>
          <w:rFonts w:eastAsiaTheme="minorHAnsi"/>
          <w:color w:val="auto"/>
        </w:rPr>
        <w:t xml:space="preserve">six </w:t>
      </w:r>
      <w:r w:rsidRPr="00B90276">
        <w:rPr>
          <w:rFonts w:eastAsiaTheme="minorHAnsi"/>
          <w:color w:val="auto"/>
        </w:rPr>
        <w:t xml:space="preserve">of the six specific requirements have been assessed as </w:t>
      </w:r>
      <w:r w:rsidR="00607E8D">
        <w:rPr>
          <w:rFonts w:eastAsiaTheme="minorHAnsi"/>
          <w:color w:val="auto"/>
        </w:rPr>
        <w:t>c</w:t>
      </w:r>
      <w:r w:rsidR="00B90276" w:rsidRPr="00B90276">
        <w:rPr>
          <w:rFonts w:eastAsiaTheme="minorHAnsi"/>
          <w:color w:val="auto"/>
        </w:rPr>
        <w:t xml:space="preserve">ompliant. </w:t>
      </w:r>
    </w:p>
    <w:p w14:paraId="784343A0" w14:textId="5027453D" w:rsidR="006451BA" w:rsidRPr="00507CBC" w:rsidRDefault="00EC5474" w:rsidP="003B4315">
      <w:pPr>
        <w:pStyle w:val="ListParagraph"/>
        <w:numPr>
          <w:ilvl w:val="0"/>
          <w:numId w:val="0"/>
        </w:numPr>
        <w:tabs>
          <w:tab w:val="left" w:pos="0"/>
        </w:tabs>
        <w:rPr>
          <w:b/>
          <w:i/>
          <w:color w:val="0000FF"/>
        </w:rPr>
      </w:pPr>
      <w:r w:rsidRPr="00593A89">
        <w:rPr>
          <w:rFonts w:cs="Times New Roman"/>
          <w:b/>
          <w:color w:val="auto"/>
          <w:sz w:val="28"/>
          <w:szCs w:val="28"/>
        </w:rPr>
        <w:lastRenderedPageBreak/>
        <w:t xml:space="preserve">Assessment of </w:t>
      </w:r>
      <w:r w:rsidR="0004322A" w:rsidRPr="00593A89">
        <w:rPr>
          <w:rFonts w:cs="Times New Roman"/>
          <w:b/>
          <w:color w:val="auto"/>
          <w:sz w:val="28"/>
          <w:szCs w:val="28"/>
        </w:rPr>
        <w:t xml:space="preserve">Standard </w:t>
      </w:r>
      <w:r w:rsidR="00215FC3">
        <w:rPr>
          <w:rFonts w:cs="Times New Roman"/>
          <w:b/>
          <w:color w:val="auto"/>
          <w:sz w:val="28"/>
          <w:szCs w:val="28"/>
        </w:rPr>
        <w:t>1</w:t>
      </w:r>
      <w:r w:rsidR="0004322A" w:rsidRPr="00593A89">
        <w:rPr>
          <w:rFonts w:cs="Times New Roman"/>
          <w:b/>
          <w:color w:val="auto"/>
          <w:sz w:val="28"/>
          <w:szCs w:val="28"/>
        </w:rPr>
        <w:t xml:space="preserve"> </w:t>
      </w:r>
      <w:r w:rsidR="006451BA" w:rsidRPr="00593A89">
        <w:rPr>
          <w:rFonts w:cs="Times New Roman"/>
          <w:b/>
          <w:color w:val="auto"/>
          <w:sz w:val="28"/>
          <w:szCs w:val="28"/>
        </w:rPr>
        <w:t>Requirements</w:t>
      </w:r>
      <w:bookmarkStart w:id="3" w:name="_Hlk32932412"/>
      <w:r w:rsidR="0066387A" w:rsidRPr="0066387A">
        <w:rPr>
          <w:i/>
          <w:color w:val="0000FF"/>
        </w:rPr>
        <w:t xml:space="preserve"> </w:t>
      </w:r>
      <w:bookmarkEnd w:id="3"/>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72496295" w14:textId="77777777" w:rsidTr="00912CB9">
        <w:trPr>
          <w:jc w:val="center"/>
        </w:trPr>
        <w:tc>
          <w:tcPr>
            <w:tcW w:w="4531" w:type="dxa"/>
            <w:shd w:val="clear" w:color="auto" w:fill="E7E6E6" w:themeFill="background2"/>
          </w:tcPr>
          <w:p w14:paraId="478647E3" w14:textId="77777777" w:rsidR="00DE5739" w:rsidRPr="002B61BB" w:rsidRDefault="00DE5739" w:rsidP="003920AD">
            <w:pPr>
              <w:pStyle w:val="Heading3"/>
              <w:spacing w:before="120"/>
              <w:outlineLvl w:val="2"/>
            </w:pPr>
            <w:r w:rsidRPr="00163FEE">
              <w:t>Requirement 1(3)(a)</w:t>
            </w:r>
          </w:p>
        </w:tc>
        <w:tc>
          <w:tcPr>
            <w:tcW w:w="993" w:type="dxa"/>
            <w:shd w:val="clear" w:color="auto" w:fill="E7E6E6" w:themeFill="background2"/>
          </w:tcPr>
          <w:p w14:paraId="0580A590"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335C2D7A" w14:textId="77777777" w:rsidR="00DE5739" w:rsidRPr="006107BF" w:rsidRDefault="00DE5739" w:rsidP="003920AD">
            <w:pPr>
              <w:pStyle w:val="Heading3"/>
              <w:spacing w:before="120"/>
              <w:jc w:val="right"/>
              <w:outlineLvl w:val="2"/>
            </w:pPr>
            <w:r w:rsidRPr="003920AD">
              <w:t>Compliant</w:t>
            </w:r>
          </w:p>
        </w:tc>
      </w:tr>
    </w:tbl>
    <w:p w14:paraId="0C09DB54" w14:textId="77777777" w:rsidR="00154403" w:rsidRPr="00215FC3" w:rsidRDefault="00154403" w:rsidP="00154403">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1328EE0F" w14:textId="77777777" w:rsidTr="006107BF">
        <w:tc>
          <w:tcPr>
            <w:tcW w:w="4531" w:type="dxa"/>
            <w:shd w:val="clear" w:color="auto" w:fill="E7E6E6" w:themeFill="background2"/>
          </w:tcPr>
          <w:p w14:paraId="558FE3D4" w14:textId="77777777" w:rsidR="00DE5739" w:rsidRPr="002B61BB" w:rsidRDefault="00DE5739" w:rsidP="003920AD">
            <w:pPr>
              <w:pStyle w:val="Heading3"/>
              <w:spacing w:before="120"/>
              <w:outlineLvl w:val="2"/>
            </w:pPr>
            <w:r w:rsidRPr="00163FEE">
              <w:t>Requirement 1(3)(</w:t>
            </w:r>
            <w:r>
              <w:t>b</w:t>
            </w:r>
            <w:r w:rsidRPr="00163FEE">
              <w:t>)</w:t>
            </w:r>
          </w:p>
        </w:tc>
        <w:tc>
          <w:tcPr>
            <w:tcW w:w="993" w:type="dxa"/>
            <w:shd w:val="clear" w:color="auto" w:fill="E7E6E6" w:themeFill="background2"/>
          </w:tcPr>
          <w:p w14:paraId="0C242DAF" w14:textId="77777777" w:rsidR="00DE5739" w:rsidRPr="00DE5739" w:rsidRDefault="00DE5739" w:rsidP="003920AD">
            <w:pPr>
              <w:pStyle w:val="Heading3"/>
              <w:spacing w:before="120"/>
              <w:outlineLvl w:val="2"/>
            </w:pPr>
            <w:r w:rsidRPr="00DE5739">
              <w:t xml:space="preserve">CHSP </w:t>
            </w:r>
          </w:p>
        </w:tc>
        <w:tc>
          <w:tcPr>
            <w:tcW w:w="3548" w:type="dxa"/>
            <w:shd w:val="clear" w:color="auto" w:fill="E7E6E6" w:themeFill="background2"/>
          </w:tcPr>
          <w:p w14:paraId="62F95B1A" w14:textId="77777777" w:rsidR="00DE5739" w:rsidRPr="00DE5739" w:rsidRDefault="00DE5739" w:rsidP="003920AD">
            <w:pPr>
              <w:pStyle w:val="Heading3"/>
              <w:spacing w:before="120"/>
              <w:jc w:val="right"/>
              <w:outlineLvl w:val="2"/>
            </w:pPr>
            <w:r w:rsidRPr="003920AD">
              <w:t>Compliant</w:t>
            </w:r>
          </w:p>
        </w:tc>
      </w:tr>
    </w:tbl>
    <w:p w14:paraId="399D5AFE" w14:textId="77777777" w:rsidR="00154403" w:rsidRDefault="00154403" w:rsidP="00E46D0C">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5A99B6A8" w14:textId="77777777" w:rsidTr="006107BF">
        <w:tc>
          <w:tcPr>
            <w:tcW w:w="4531" w:type="dxa"/>
            <w:shd w:val="clear" w:color="auto" w:fill="E7E6E6" w:themeFill="background2"/>
          </w:tcPr>
          <w:p w14:paraId="19B1518E" w14:textId="77777777" w:rsidR="00DE5739" w:rsidRPr="002B61BB" w:rsidRDefault="00DE5739" w:rsidP="003920AD">
            <w:pPr>
              <w:pStyle w:val="Heading3"/>
              <w:spacing w:before="120"/>
              <w:outlineLvl w:val="2"/>
            </w:pPr>
            <w:r w:rsidRPr="00163FEE">
              <w:t>Requirement 1(3)(</w:t>
            </w:r>
            <w:r>
              <w:t>c</w:t>
            </w:r>
            <w:r w:rsidRPr="00163FEE">
              <w:t>)</w:t>
            </w:r>
          </w:p>
        </w:tc>
        <w:tc>
          <w:tcPr>
            <w:tcW w:w="993" w:type="dxa"/>
            <w:shd w:val="clear" w:color="auto" w:fill="E7E6E6" w:themeFill="background2"/>
          </w:tcPr>
          <w:p w14:paraId="42926CB5"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06613778" w14:textId="77777777" w:rsidR="00DE5739" w:rsidRPr="00DE5739" w:rsidRDefault="00DE5739" w:rsidP="003920AD">
            <w:pPr>
              <w:pStyle w:val="Heading3"/>
              <w:spacing w:before="120"/>
              <w:jc w:val="right"/>
              <w:outlineLvl w:val="2"/>
            </w:pPr>
            <w:r w:rsidRPr="003920AD">
              <w:t>Compliant</w:t>
            </w:r>
          </w:p>
        </w:tc>
      </w:tr>
    </w:tbl>
    <w:p w14:paraId="43DB87F3" w14:textId="77777777" w:rsidR="00154403" w:rsidRPr="008D114F" w:rsidRDefault="00154403" w:rsidP="006107BF">
      <w:pPr>
        <w:tabs>
          <w:tab w:val="right" w:pos="9026"/>
        </w:tabs>
        <w:spacing w:after="0"/>
        <w:outlineLvl w:val="4"/>
        <w:rPr>
          <w:i/>
        </w:rPr>
      </w:pPr>
      <w:r w:rsidRPr="008D114F">
        <w:rPr>
          <w:i/>
        </w:rPr>
        <w:t xml:space="preserve">Each consumer is supported to exercise choice and independence, including to: </w:t>
      </w:r>
    </w:p>
    <w:p w14:paraId="57FB5DF3" w14:textId="77777777" w:rsidR="00154403" w:rsidRPr="008D114F" w:rsidRDefault="00154403" w:rsidP="00923559">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615029F6" w14:textId="77777777" w:rsidR="00154403" w:rsidRPr="008D114F" w:rsidRDefault="00154403" w:rsidP="00923559">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5B66B7C7" w14:textId="77777777" w:rsidR="00D2235F" w:rsidRPr="008D114F" w:rsidRDefault="00154403" w:rsidP="00923559">
      <w:pPr>
        <w:numPr>
          <w:ilvl w:val="0"/>
          <w:numId w:val="11"/>
        </w:numPr>
        <w:tabs>
          <w:tab w:val="right" w:pos="9026"/>
        </w:tabs>
        <w:spacing w:before="0" w:after="0"/>
        <w:ind w:left="567" w:hanging="425"/>
        <w:outlineLvl w:val="4"/>
        <w:rPr>
          <w:i/>
        </w:rPr>
      </w:pPr>
      <w:r w:rsidRPr="008D114F">
        <w:rPr>
          <w:i/>
        </w:rPr>
        <w:t>communicate their decisions; and</w:t>
      </w:r>
      <w:r w:rsidR="00D2235F" w:rsidRPr="008D114F">
        <w:rPr>
          <w:i/>
        </w:rPr>
        <w:t xml:space="preserve"> </w:t>
      </w:r>
    </w:p>
    <w:p w14:paraId="0EA53F56" w14:textId="77777777" w:rsidR="00154403" w:rsidRDefault="00154403" w:rsidP="00912CB9">
      <w:pPr>
        <w:numPr>
          <w:ilvl w:val="0"/>
          <w:numId w:val="11"/>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49209243" w14:textId="77777777" w:rsidTr="00DE5739">
        <w:tc>
          <w:tcPr>
            <w:tcW w:w="4531" w:type="dxa"/>
            <w:shd w:val="clear" w:color="auto" w:fill="E7E6E6" w:themeFill="background2"/>
          </w:tcPr>
          <w:p w14:paraId="4299FB41" w14:textId="77777777" w:rsidR="00DE5739" w:rsidRPr="002B61BB" w:rsidRDefault="00DE5739" w:rsidP="003920AD">
            <w:pPr>
              <w:pStyle w:val="Heading3"/>
              <w:spacing w:before="120"/>
              <w:outlineLvl w:val="2"/>
            </w:pPr>
            <w:r w:rsidRPr="00163FEE">
              <w:t>Requirement 1(3)(</w:t>
            </w:r>
            <w:r>
              <w:t>d</w:t>
            </w:r>
            <w:r w:rsidRPr="00163FEE">
              <w:t>)</w:t>
            </w:r>
          </w:p>
        </w:tc>
        <w:tc>
          <w:tcPr>
            <w:tcW w:w="993" w:type="dxa"/>
            <w:shd w:val="clear" w:color="auto" w:fill="E7E6E6" w:themeFill="background2"/>
          </w:tcPr>
          <w:p w14:paraId="2848C0C2"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0A17ABA5" w14:textId="77777777" w:rsidR="00DE5739" w:rsidRPr="00DE5739" w:rsidRDefault="00DE5739" w:rsidP="003920AD">
            <w:pPr>
              <w:pStyle w:val="Heading3"/>
              <w:spacing w:before="120"/>
              <w:jc w:val="right"/>
              <w:outlineLvl w:val="2"/>
            </w:pPr>
            <w:r w:rsidRPr="003920AD">
              <w:t>Compliant</w:t>
            </w:r>
          </w:p>
        </w:tc>
      </w:tr>
    </w:tbl>
    <w:p w14:paraId="2436B721" w14:textId="77777777" w:rsidR="00154403" w:rsidRDefault="00154403" w:rsidP="0071347B">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2EA6EFA6" w14:textId="77777777" w:rsidTr="006107BF">
        <w:tc>
          <w:tcPr>
            <w:tcW w:w="4531" w:type="dxa"/>
            <w:shd w:val="clear" w:color="auto" w:fill="E7E6E6" w:themeFill="background2"/>
          </w:tcPr>
          <w:p w14:paraId="716029FD" w14:textId="77777777" w:rsidR="00DE5739" w:rsidRPr="002B61BB" w:rsidRDefault="00DE5739" w:rsidP="003920AD">
            <w:pPr>
              <w:pStyle w:val="Heading3"/>
              <w:spacing w:before="120"/>
              <w:outlineLvl w:val="2"/>
            </w:pPr>
            <w:r w:rsidRPr="00163FEE">
              <w:t>Requirement 1(3)(</w:t>
            </w:r>
            <w:r>
              <w:t>e</w:t>
            </w:r>
            <w:r w:rsidRPr="00163FEE">
              <w:t>)</w:t>
            </w:r>
          </w:p>
        </w:tc>
        <w:tc>
          <w:tcPr>
            <w:tcW w:w="993" w:type="dxa"/>
            <w:shd w:val="clear" w:color="auto" w:fill="E7E6E6" w:themeFill="background2"/>
          </w:tcPr>
          <w:p w14:paraId="1137B7D0"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2193656E" w14:textId="77777777" w:rsidR="00DE5739" w:rsidRPr="00DE5739" w:rsidRDefault="00DE5739" w:rsidP="003920AD">
            <w:pPr>
              <w:pStyle w:val="Heading3"/>
              <w:spacing w:before="120"/>
              <w:jc w:val="right"/>
              <w:outlineLvl w:val="2"/>
            </w:pPr>
            <w:r w:rsidRPr="003920AD">
              <w:t>Compliant</w:t>
            </w:r>
          </w:p>
        </w:tc>
      </w:tr>
    </w:tbl>
    <w:p w14:paraId="7FE30AD9" w14:textId="77777777" w:rsidR="00154403" w:rsidRDefault="00154403" w:rsidP="00154403">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65BC633D" w14:textId="77777777" w:rsidTr="006107BF">
        <w:tc>
          <w:tcPr>
            <w:tcW w:w="4531" w:type="dxa"/>
            <w:shd w:val="clear" w:color="auto" w:fill="E7E6E6" w:themeFill="background2"/>
          </w:tcPr>
          <w:p w14:paraId="36DE19EA" w14:textId="77777777" w:rsidR="00DE5739" w:rsidRPr="002B61BB" w:rsidRDefault="00DE5739" w:rsidP="003920AD">
            <w:pPr>
              <w:pStyle w:val="Heading3"/>
              <w:spacing w:before="120"/>
              <w:outlineLvl w:val="2"/>
            </w:pPr>
            <w:r w:rsidRPr="00163FEE">
              <w:t>Requirement 1(3)(</w:t>
            </w:r>
            <w:r>
              <w:t>f</w:t>
            </w:r>
            <w:r w:rsidRPr="00163FEE">
              <w:t>)</w:t>
            </w:r>
          </w:p>
        </w:tc>
        <w:tc>
          <w:tcPr>
            <w:tcW w:w="993" w:type="dxa"/>
            <w:shd w:val="clear" w:color="auto" w:fill="E7E6E6" w:themeFill="background2"/>
          </w:tcPr>
          <w:p w14:paraId="019503F9"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4CC61264" w14:textId="77777777" w:rsidR="00DE5739" w:rsidRPr="00DE5739" w:rsidRDefault="00DE5739" w:rsidP="003920AD">
            <w:pPr>
              <w:pStyle w:val="Heading3"/>
              <w:spacing w:before="120"/>
              <w:jc w:val="right"/>
              <w:outlineLvl w:val="2"/>
            </w:pPr>
            <w:r w:rsidRPr="003920AD">
              <w:t>Compliant</w:t>
            </w:r>
          </w:p>
        </w:tc>
      </w:tr>
    </w:tbl>
    <w:p w14:paraId="5F231F76" w14:textId="3921CC0B" w:rsidR="00154403" w:rsidRPr="005347CD" w:rsidRDefault="00154403" w:rsidP="00154403">
      <w:pPr>
        <w:rPr>
          <w:i/>
        </w:rPr>
      </w:pPr>
      <w:r w:rsidRPr="008D114F">
        <w:rPr>
          <w:i/>
        </w:rPr>
        <w:t>Each consumer’s privacy is respected and personal information is kept confidential.</w:t>
      </w:r>
    </w:p>
    <w:p w14:paraId="41D9AE6A" w14:textId="77777777" w:rsidR="00215FC3" w:rsidRDefault="00215FC3">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5704E83B" w14:textId="77777777" w:rsidR="00667789" w:rsidRDefault="00ED6B57" w:rsidP="00676AAF">
      <w:pPr>
        <w:pStyle w:val="Heading1"/>
        <w:tabs>
          <w:tab w:val="right" w:pos="9070"/>
        </w:tabs>
        <w:spacing w:before="240" w:after="0" w:line="240" w:lineRule="auto"/>
        <w:rPr>
          <w:color w:val="FFFFFF" w:themeColor="background1"/>
          <w:sz w:val="36"/>
        </w:rPr>
      </w:pPr>
      <w:r w:rsidRPr="00703E80">
        <w:rPr>
          <w:noProof/>
          <w:color w:val="FFFFFF" w:themeColor="background1"/>
          <w:sz w:val="36"/>
        </w:rPr>
        <w:lastRenderedPageBreak/>
        <w:drawing>
          <wp:anchor distT="0" distB="0" distL="114300" distR="114300" simplePos="0" relativeHeight="251663360" behindDoc="1" locked="0" layoutInCell="1" allowOverlap="1" wp14:anchorId="4FC28023" wp14:editId="77C7F90C">
            <wp:simplePos x="0" y="0"/>
            <wp:positionH relativeFrom="page">
              <wp:align>left</wp:align>
            </wp:positionH>
            <wp:positionV relativeFrom="paragraph">
              <wp:posOffset>-3810</wp:posOffset>
            </wp:positionV>
            <wp:extent cx="7543800" cy="13040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550356" cy="1305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00F60221" w:rsidRPr="00F60221">
        <w:rPr>
          <w:color w:val="FFFFFF" w:themeColor="background1"/>
          <w:sz w:val="36"/>
        </w:rPr>
        <w:t xml:space="preserve"> </w:t>
      </w:r>
    </w:p>
    <w:p w14:paraId="5691336A" w14:textId="77777777" w:rsidR="003920AD" w:rsidRDefault="00494E23"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3920AD" w:rsidSect="00912CB9">
          <w:pgSz w:w="11906" w:h="16838"/>
          <w:pgMar w:top="1701" w:right="1418" w:bottom="1418" w:left="1418" w:header="709" w:footer="397" w:gutter="0"/>
          <w:cols w:space="708"/>
          <w:titlePg/>
          <w:docGrid w:linePitch="360"/>
        </w:sectPr>
      </w:pPr>
      <w:r w:rsidRPr="00162F6A">
        <w:rPr>
          <w:color w:val="FFFFFF" w:themeColor="background1"/>
          <w:sz w:val="36"/>
        </w:rPr>
        <w:tab/>
        <w:t xml:space="preserve">CHSP </w:t>
      </w:r>
      <w:r w:rsidRPr="00162F6A">
        <w:rPr>
          <w:color w:val="FFFFFF" w:themeColor="background1"/>
          <w:sz w:val="36"/>
        </w:rPr>
        <w:tab/>
      </w:r>
      <w:r w:rsidR="00FD2302" w:rsidRPr="00DE5739">
        <w:rPr>
          <w:rFonts w:ascii="Arial" w:hAnsi="Arial"/>
          <w:bCs w:val="0"/>
          <w:iCs w:val="0"/>
          <w:color w:val="FFFFFF" w:themeColor="background1"/>
          <w:sz w:val="36"/>
          <w:szCs w:val="36"/>
        </w:rPr>
        <w:t>Not Compliant</w:t>
      </w:r>
    </w:p>
    <w:p w14:paraId="30CFABE4" w14:textId="03AE737D" w:rsidR="00912CB9" w:rsidRDefault="00912CB9"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912CB9" w:rsidSect="003920AD">
          <w:type w:val="continuous"/>
          <w:pgSz w:w="11906" w:h="16838"/>
          <w:pgMar w:top="1701" w:right="1418" w:bottom="1418" w:left="1418" w:header="709" w:footer="397" w:gutter="0"/>
          <w:cols w:space="708"/>
          <w:titlePg/>
          <w:docGrid w:linePitch="360"/>
        </w:sectPr>
      </w:pPr>
    </w:p>
    <w:p w14:paraId="724E0376" w14:textId="48063297" w:rsidR="00494E23" w:rsidRPr="003920AD" w:rsidRDefault="00494E23" w:rsidP="00872D6C">
      <w:pPr>
        <w:pStyle w:val="Heading1"/>
        <w:tabs>
          <w:tab w:val="left" w:pos="2835"/>
          <w:tab w:val="right" w:pos="9070"/>
        </w:tabs>
        <w:spacing w:before="0" w:after="0" w:line="240" w:lineRule="auto"/>
        <w:rPr>
          <w:color w:val="FFFFFF" w:themeColor="background1"/>
          <w:sz w:val="20"/>
        </w:rPr>
      </w:pPr>
    </w:p>
    <w:p w14:paraId="14B8341E" w14:textId="77777777" w:rsidR="00ED6B57" w:rsidRPr="00ED6B57" w:rsidRDefault="00ED6B57" w:rsidP="00ED6B57">
      <w:pPr>
        <w:pStyle w:val="Heading3"/>
        <w:shd w:val="clear" w:color="auto" w:fill="F2F2F2" w:themeFill="background1" w:themeFillShade="F2"/>
      </w:pPr>
      <w:r w:rsidRPr="00ED6B57">
        <w:t>Consumer outcome:</w:t>
      </w:r>
    </w:p>
    <w:p w14:paraId="79B42548" w14:textId="77777777" w:rsidR="00ED6B57" w:rsidRPr="00ED6B57" w:rsidRDefault="00ED6B57" w:rsidP="00923559">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0F0738D0" w14:textId="77777777" w:rsidR="00ED6B57" w:rsidRPr="00ED6B57" w:rsidRDefault="00ED6B57" w:rsidP="00ED6B57">
      <w:pPr>
        <w:pStyle w:val="Heading3"/>
        <w:shd w:val="clear" w:color="auto" w:fill="F2F2F2" w:themeFill="background1" w:themeFillShade="F2"/>
      </w:pPr>
      <w:r w:rsidRPr="00ED6B57">
        <w:t>Organisation statement:</w:t>
      </w:r>
    </w:p>
    <w:p w14:paraId="231B4E91" w14:textId="77777777" w:rsidR="00ED6B57" w:rsidRPr="00ED6B57" w:rsidRDefault="00ED6B57" w:rsidP="00923559">
      <w:pPr>
        <w:pStyle w:val="ListParagraph"/>
        <w:numPr>
          <w:ilvl w:val="0"/>
          <w:numId w:val="12"/>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69A1E3B2" w14:textId="77777777" w:rsidR="00ED6B57" w:rsidRDefault="00ED6B57" w:rsidP="00ED6B57">
      <w:pPr>
        <w:pStyle w:val="Heading2"/>
      </w:pPr>
      <w:r>
        <w:t xml:space="preserve">Assessment </w:t>
      </w:r>
      <w:r w:rsidRPr="002B2C0F">
        <w:t>of Standard</w:t>
      </w:r>
      <w:r>
        <w:t xml:space="preserve"> 2</w:t>
      </w:r>
    </w:p>
    <w:p w14:paraId="42C4E94C" w14:textId="1C5B5511" w:rsidR="00EE29D8" w:rsidRDefault="00EE29D8" w:rsidP="00EE29D8">
      <w:r w:rsidRPr="028D0122">
        <w:rPr>
          <w:rFonts w:eastAsia="Arial"/>
          <w:color w:val="000000" w:themeColor="text1"/>
        </w:rPr>
        <w:t xml:space="preserve">The service </w:t>
      </w:r>
      <w:r w:rsidR="00225C6C">
        <w:rPr>
          <w:rFonts w:eastAsia="Arial"/>
          <w:color w:val="000000" w:themeColor="text1"/>
        </w:rPr>
        <w:t>did not</w:t>
      </w:r>
      <w:r w:rsidRPr="028D0122">
        <w:rPr>
          <w:rFonts w:eastAsia="Arial"/>
          <w:color w:val="000000" w:themeColor="text1"/>
        </w:rPr>
        <w:t xml:space="preserve"> demonstrate assessment and planning, including consideration of risks to consumer’s health and well-being, informs the delivery of safe and effective services. Assessment and planning did not consistently identify and address the consumer’s current needs, goals and preferences. Consumers advance</w:t>
      </w:r>
      <w:r w:rsidR="003F3CD4">
        <w:rPr>
          <w:rFonts w:eastAsia="Arial"/>
          <w:color w:val="000000" w:themeColor="text1"/>
        </w:rPr>
        <w:t>d</w:t>
      </w:r>
      <w:r w:rsidRPr="028D0122">
        <w:rPr>
          <w:rFonts w:eastAsia="Arial"/>
          <w:color w:val="000000" w:themeColor="text1"/>
        </w:rPr>
        <w:t xml:space="preserve"> care and end of life planning wishes were not consistently identified, discussed or recorded. </w:t>
      </w:r>
    </w:p>
    <w:p w14:paraId="1736E107" w14:textId="7021BBCF" w:rsidR="00EE29D8" w:rsidRDefault="00EE29D8" w:rsidP="00EE29D8">
      <w:pPr>
        <w:tabs>
          <w:tab w:val="right" w:pos="9026"/>
        </w:tabs>
        <w:rPr>
          <w:rFonts w:eastAsia="Arial"/>
          <w:color w:val="000000" w:themeColor="text1"/>
        </w:rPr>
      </w:pPr>
      <w:r w:rsidRPr="793CA9EA">
        <w:rPr>
          <w:rFonts w:eastAsia="Arial"/>
          <w:color w:val="000000" w:themeColor="text1"/>
        </w:rPr>
        <w:t xml:space="preserve">While the service demonstrated that service plans are readily available and provided to consumers, staff interviews </w:t>
      </w:r>
      <w:r w:rsidR="00C21759">
        <w:rPr>
          <w:rFonts w:eastAsia="Arial"/>
          <w:color w:val="000000" w:themeColor="text1"/>
        </w:rPr>
        <w:t>revealed</w:t>
      </w:r>
      <w:r w:rsidRPr="793CA9EA">
        <w:rPr>
          <w:rFonts w:eastAsia="Arial"/>
          <w:color w:val="000000" w:themeColor="text1"/>
        </w:rPr>
        <w:t xml:space="preserve"> consumer information is provided verbally for staff and volunteers supporting consumers </w:t>
      </w:r>
      <w:r w:rsidR="00174D2B">
        <w:rPr>
          <w:rFonts w:eastAsia="Arial"/>
          <w:color w:val="000000" w:themeColor="text1"/>
        </w:rPr>
        <w:t>who attend</w:t>
      </w:r>
      <w:r w:rsidRPr="793CA9EA">
        <w:rPr>
          <w:rFonts w:eastAsia="Arial"/>
          <w:color w:val="000000" w:themeColor="text1"/>
        </w:rPr>
        <w:t xml:space="preserve"> social support groups and </w:t>
      </w:r>
      <w:r w:rsidR="00C21759">
        <w:rPr>
          <w:rFonts w:eastAsia="Arial"/>
          <w:color w:val="000000" w:themeColor="text1"/>
        </w:rPr>
        <w:t xml:space="preserve">are </w:t>
      </w:r>
      <w:r w:rsidRPr="793CA9EA">
        <w:rPr>
          <w:rFonts w:eastAsia="Arial"/>
          <w:color w:val="000000" w:themeColor="text1"/>
        </w:rPr>
        <w:t xml:space="preserve">accompanied shopping. Information to contracted service providers is communicated by email only. </w:t>
      </w:r>
    </w:p>
    <w:p w14:paraId="2F6389E8" w14:textId="7A7CF493" w:rsidR="00EE29D8" w:rsidRDefault="00CC4D7B" w:rsidP="00EE29D8">
      <w:r>
        <w:rPr>
          <w:rFonts w:eastAsia="Arial"/>
          <w:color w:val="000000" w:themeColor="text1"/>
        </w:rPr>
        <w:t>A r</w:t>
      </w:r>
      <w:r w:rsidR="00345E84">
        <w:rPr>
          <w:rFonts w:eastAsia="Arial"/>
          <w:color w:val="000000" w:themeColor="text1"/>
        </w:rPr>
        <w:t xml:space="preserve">eview of consumer files </w:t>
      </w:r>
      <w:r>
        <w:rPr>
          <w:rFonts w:eastAsia="Arial"/>
          <w:color w:val="000000" w:themeColor="text1"/>
        </w:rPr>
        <w:t>evidenced</w:t>
      </w:r>
      <w:r w:rsidR="00975E0D">
        <w:rPr>
          <w:rFonts w:eastAsia="Arial"/>
          <w:color w:val="000000" w:themeColor="text1"/>
        </w:rPr>
        <w:t xml:space="preserve"> </w:t>
      </w:r>
      <w:r w:rsidR="001124BE">
        <w:rPr>
          <w:rFonts w:eastAsia="Arial"/>
          <w:color w:val="000000" w:themeColor="text1"/>
        </w:rPr>
        <w:t xml:space="preserve">care and </w:t>
      </w:r>
      <w:r w:rsidR="00975E0D">
        <w:rPr>
          <w:rFonts w:eastAsia="Arial"/>
          <w:color w:val="000000" w:themeColor="text1"/>
        </w:rPr>
        <w:t>service</w:t>
      </w:r>
      <w:r w:rsidR="001124BE">
        <w:rPr>
          <w:rFonts w:eastAsia="Arial"/>
          <w:color w:val="000000" w:themeColor="text1"/>
        </w:rPr>
        <w:t>s</w:t>
      </w:r>
      <w:r w:rsidR="00975E0D">
        <w:rPr>
          <w:rFonts w:eastAsia="Arial"/>
          <w:color w:val="000000" w:themeColor="text1"/>
        </w:rPr>
        <w:t xml:space="preserve"> </w:t>
      </w:r>
      <w:r w:rsidR="001124BE">
        <w:rPr>
          <w:rFonts w:eastAsia="Arial"/>
          <w:color w:val="000000" w:themeColor="text1"/>
        </w:rPr>
        <w:t xml:space="preserve">are </w:t>
      </w:r>
      <w:r w:rsidR="00975E0D">
        <w:rPr>
          <w:rFonts w:eastAsia="Arial"/>
          <w:color w:val="000000" w:themeColor="text1"/>
        </w:rPr>
        <w:t xml:space="preserve">not </w:t>
      </w:r>
      <w:r w:rsidR="001124BE">
        <w:rPr>
          <w:rFonts w:eastAsia="Arial"/>
          <w:color w:val="000000" w:themeColor="text1"/>
        </w:rPr>
        <w:t>reviewed</w:t>
      </w:r>
      <w:r w:rsidR="005347CD">
        <w:rPr>
          <w:rFonts w:eastAsia="Arial"/>
          <w:color w:val="000000" w:themeColor="text1"/>
        </w:rPr>
        <w:t xml:space="preserve"> regularly</w:t>
      </w:r>
      <w:r w:rsidR="00815016">
        <w:rPr>
          <w:rFonts w:eastAsia="Arial"/>
          <w:color w:val="000000" w:themeColor="text1"/>
        </w:rPr>
        <w:t xml:space="preserve">, </w:t>
      </w:r>
      <w:r w:rsidR="00D70227">
        <w:rPr>
          <w:rFonts w:eastAsia="Arial"/>
          <w:color w:val="000000" w:themeColor="text1"/>
        </w:rPr>
        <w:t>including when</w:t>
      </w:r>
      <w:r w:rsidR="00815016">
        <w:rPr>
          <w:rFonts w:eastAsia="Arial"/>
          <w:color w:val="000000" w:themeColor="text1"/>
        </w:rPr>
        <w:t xml:space="preserve"> circumstances change</w:t>
      </w:r>
      <w:r w:rsidR="00D70227">
        <w:rPr>
          <w:rFonts w:eastAsia="Arial"/>
          <w:color w:val="000000" w:themeColor="text1"/>
        </w:rPr>
        <w:t>, or</w:t>
      </w:r>
      <w:r w:rsidR="00815016">
        <w:rPr>
          <w:rFonts w:eastAsia="Arial"/>
          <w:color w:val="000000" w:themeColor="text1"/>
        </w:rPr>
        <w:t xml:space="preserve"> when </w:t>
      </w:r>
      <w:r w:rsidR="00D70227">
        <w:rPr>
          <w:rFonts w:eastAsia="Arial"/>
          <w:color w:val="000000" w:themeColor="text1"/>
        </w:rPr>
        <w:t xml:space="preserve">an </w:t>
      </w:r>
      <w:r w:rsidR="00815016">
        <w:rPr>
          <w:rFonts w:eastAsia="Arial"/>
          <w:color w:val="000000" w:themeColor="text1"/>
        </w:rPr>
        <w:t>incident</w:t>
      </w:r>
      <w:r w:rsidR="00D70227">
        <w:rPr>
          <w:rFonts w:eastAsia="Arial"/>
          <w:color w:val="000000" w:themeColor="text1"/>
        </w:rPr>
        <w:t xml:space="preserve"> </w:t>
      </w:r>
      <w:r w:rsidR="00815016">
        <w:rPr>
          <w:rFonts w:eastAsia="Arial"/>
          <w:color w:val="000000" w:themeColor="text1"/>
        </w:rPr>
        <w:t>impact</w:t>
      </w:r>
      <w:r w:rsidR="00D70227">
        <w:rPr>
          <w:rFonts w:eastAsia="Arial"/>
          <w:color w:val="000000" w:themeColor="text1"/>
        </w:rPr>
        <w:t>s</w:t>
      </w:r>
      <w:r w:rsidR="00815016">
        <w:rPr>
          <w:rFonts w:eastAsia="Arial"/>
          <w:color w:val="000000" w:themeColor="text1"/>
        </w:rPr>
        <w:t xml:space="preserve"> on the needs, goals or preferences of the consumer. </w:t>
      </w:r>
    </w:p>
    <w:p w14:paraId="18AE643F" w14:textId="495F34BE" w:rsidR="00EE29D8" w:rsidRDefault="00EE29D8" w:rsidP="00EE29D8">
      <w:r>
        <w:rPr>
          <w:rFonts w:eastAsia="Arial"/>
          <w:color w:val="000000" w:themeColor="text1"/>
        </w:rPr>
        <w:t>The</w:t>
      </w:r>
      <w:r w:rsidRPr="793CA9EA">
        <w:rPr>
          <w:rFonts w:eastAsia="Arial"/>
          <w:color w:val="000000" w:themeColor="text1"/>
        </w:rPr>
        <w:t xml:space="preserve"> service </w:t>
      </w:r>
      <w:r w:rsidR="00262A42">
        <w:rPr>
          <w:rFonts w:eastAsia="Arial"/>
          <w:color w:val="000000" w:themeColor="text1"/>
        </w:rPr>
        <w:t xml:space="preserve">did </w:t>
      </w:r>
      <w:r w:rsidRPr="793CA9EA">
        <w:rPr>
          <w:rFonts w:eastAsia="Arial"/>
          <w:color w:val="000000" w:themeColor="text1"/>
        </w:rPr>
        <w:t xml:space="preserve">demonstrate assessment and planning is based on ongoing partnership with others who are involved in the care of consumers, </w:t>
      </w:r>
      <w:r>
        <w:rPr>
          <w:rFonts w:eastAsia="Arial"/>
          <w:color w:val="000000" w:themeColor="text1"/>
        </w:rPr>
        <w:t xml:space="preserve">however </w:t>
      </w:r>
      <w:r w:rsidR="00A40CCE">
        <w:rPr>
          <w:rFonts w:eastAsia="Arial"/>
          <w:color w:val="000000" w:themeColor="text1"/>
        </w:rPr>
        <w:t xml:space="preserve">this practise was not </w:t>
      </w:r>
      <w:r>
        <w:rPr>
          <w:rFonts w:eastAsia="Arial"/>
          <w:color w:val="000000" w:themeColor="text1"/>
        </w:rPr>
        <w:t>evidence</w:t>
      </w:r>
      <w:r w:rsidR="00A40CCE">
        <w:rPr>
          <w:rFonts w:eastAsia="Arial"/>
          <w:color w:val="000000" w:themeColor="text1"/>
        </w:rPr>
        <w:t>d to be</w:t>
      </w:r>
      <w:r w:rsidRPr="793CA9EA">
        <w:rPr>
          <w:rFonts w:eastAsia="Arial"/>
          <w:color w:val="000000" w:themeColor="text1"/>
        </w:rPr>
        <w:t xml:space="preserve"> consistently effective</w:t>
      </w:r>
      <w:r>
        <w:rPr>
          <w:rFonts w:eastAsia="Arial"/>
          <w:color w:val="000000" w:themeColor="text1"/>
        </w:rPr>
        <w:t>,</w:t>
      </w:r>
      <w:r w:rsidRPr="793CA9EA">
        <w:rPr>
          <w:rFonts w:eastAsia="Arial"/>
          <w:color w:val="000000" w:themeColor="text1"/>
        </w:rPr>
        <w:t xml:space="preserve"> </w:t>
      </w:r>
      <w:r w:rsidR="003B23DB">
        <w:rPr>
          <w:rFonts w:eastAsia="Arial"/>
          <w:color w:val="000000" w:themeColor="text1"/>
        </w:rPr>
        <w:t>particularly</w:t>
      </w:r>
      <w:r w:rsidR="00E511D5">
        <w:rPr>
          <w:rFonts w:eastAsia="Arial"/>
          <w:color w:val="000000" w:themeColor="text1"/>
        </w:rPr>
        <w:t xml:space="preserve"> </w:t>
      </w:r>
      <w:r w:rsidRPr="793CA9EA">
        <w:rPr>
          <w:rFonts w:eastAsia="Arial"/>
          <w:color w:val="000000" w:themeColor="text1"/>
        </w:rPr>
        <w:t xml:space="preserve">when external </w:t>
      </w:r>
      <w:r w:rsidR="00E877C7">
        <w:rPr>
          <w:rFonts w:eastAsia="Arial"/>
          <w:color w:val="000000" w:themeColor="text1"/>
        </w:rPr>
        <w:t>service</w:t>
      </w:r>
      <w:r w:rsidRPr="793CA9EA">
        <w:rPr>
          <w:rFonts w:eastAsia="Arial"/>
          <w:color w:val="000000" w:themeColor="text1"/>
        </w:rPr>
        <w:t>s were involved.</w:t>
      </w:r>
    </w:p>
    <w:p w14:paraId="75488BFE" w14:textId="7BF51C7C" w:rsidR="00EE29D8" w:rsidRDefault="00EE29D8" w:rsidP="00EE29D8">
      <w:r w:rsidRPr="793CA9EA">
        <w:rPr>
          <w:rFonts w:eastAsia="Arial"/>
          <w:color w:val="000000" w:themeColor="text1"/>
        </w:rPr>
        <w:t xml:space="preserve">Consumers and representatives </w:t>
      </w:r>
      <w:r w:rsidR="00E511D5">
        <w:rPr>
          <w:rFonts w:eastAsia="Arial"/>
          <w:color w:val="000000" w:themeColor="text1"/>
        </w:rPr>
        <w:t xml:space="preserve">described </w:t>
      </w:r>
      <w:r w:rsidRPr="793CA9EA">
        <w:rPr>
          <w:rFonts w:eastAsia="Arial"/>
          <w:color w:val="000000" w:themeColor="text1"/>
        </w:rPr>
        <w:t>hav</w:t>
      </w:r>
      <w:r w:rsidR="00E511D5">
        <w:rPr>
          <w:rFonts w:eastAsia="Arial"/>
          <w:color w:val="000000" w:themeColor="text1"/>
        </w:rPr>
        <w:t xml:space="preserve">ing </w:t>
      </w:r>
      <w:r w:rsidRPr="793CA9EA">
        <w:rPr>
          <w:rFonts w:eastAsia="Arial"/>
          <w:color w:val="000000" w:themeColor="text1"/>
        </w:rPr>
        <w:t xml:space="preserve">input into their services </w:t>
      </w:r>
      <w:r w:rsidR="0098648A">
        <w:rPr>
          <w:rFonts w:eastAsia="Arial"/>
          <w:color w:val="000000" w:themeColor="text1"/>
        </w:rPr>
        <w:t xml:space="preserve">by </w:t>
      </w:r>
      <w:r w:rsidR="00756EC8">
        <w:rPr>
          <w:rFonts w:eastAsia="Arial"/>
          <w:color w:val="000000" w:themeColor="text1"/>
        </w:rPr>
        <w:t xml:space="preserve">being able to </w:t>
      </w:r>
      <w:r w:rsidR="0098648A">
        <w:rPr>
          <w:rFonts w:eastAsia="Arial"/>
          <w:color w:val="000000" w:themeColor="text1"/>
        </w:rPr>
        <w:t>communicat</w:t>
      </w:r>
      <w:r w:rsidR="00756EC8">
        <w:rPr>
          <w:rFonts w:eastAsia="Arial"/>
          <w:color w:val="000000" w:themeColor="text1"/>
        </w:rPr>
        <w:t xml:space="preserve">e their </w:t>
      </w:r>
      <w:r w:rsidRPr="793CA9EA">
        <w:rPr>
          <w:rFonts w:eastAsia="Arial"/>
          <w:color w:val="000000" w:themeColor="text1"/>
        </w:rPr>
        <w:t>needs and preferences</w:t>
      </w:r>
      <w:r w:rsidR="00756EC8">
        <w:rPr>
          <w:rFonts w:eastAsia="Arial"/>
          <w:color w:val="000000" w:themeColor="text1"/>
        </w:rPr>
        <w:t>. C</w:t>
      </w:r>
      <w:r w:rsidRPr="793CA9EA">
        <w:rPr>
          <w:rFonts w:eastAsia="Arial"/>
          <w:color w:val="000000" w:themeColor="text1"/>
        </w:rPr>
        <w:t xml:space="preserve">onsumers </w:t>
      </w:r>
      <w:r w:rsidR="00756EC8">
        <w:rPr>
          <w:rFonts w:eastAsia="Arial"/>
          <w:color w:val="000000" w:themeColor="text1"/>
        </w:rPr>
        <w:t xml:space="preserve">described </w:t>
      </w:r>
      <w:r w:rsidRPr="793CA9EA">
        <w:rPr>
          <w:rFonts w:eastAsia="Arial"/>
          <w:color w:val="000000" w:themeColor="text1"/>
        </w:rPr>
        <w:t>fe</w:t>
      </w:r>
      <w:r w:rsidR="00756EC8">
        <w:rPr>
          <w:rFonts w:eastAsia="Arial"/>
          <w:color w:val="000000" w:themeColor="text1"/>
        </w:rPr>
        <w:t xml:space="preserve">eling </w:t>
      </w:r>
      <w:r w:rsidRPr="793CA9EA">
        <w:rPr>
          <w:rFonts w:eastAsia="Arial"/>
          <w:color w:val="000000" w:themeColor="text1"/>
        </w:rPr>
        <w:t>they receiv</w:t>
      </w:r>
      <w:r w:rsidR="0098648A">
        <w:rPr>
          <w:rFonts w:eastAsia="Arial"/>
          <w:color w:val="000000" w:themeColor="text1"/>
        </w:rPr>
        <w:t>e</w:t>
      </w:r>
      <w:r w:rsidR="00756EC8">
        <w:rPr>
          <w:rFonts w:eastAsia="Arial"/>
          <w:color w:val="000000" w:themeColor="text1"/>
        </w:rPr>
        <w:t>d</w:t>
      </w:r>
      <w:r w:rsidR="0098648A">
        <w:rPr>
          <w:rFonts w:eastAsia="Arial"/>
          <w:color w:val="000000" w:themeColor="text1"/>
        </w:rPr>
        <w:t xml:space="preserve"> </w:t>
      </w:r>
      <w:r w:rsidRPr="793CA9EA">
        <w:rPr>
          <w:rFonts w:eastAsia="Arial"/>
          <w:color w:val="000000" w:themeColor="text1"/>
        </w:rPr>
        <w:t xml:space="preserve">services </w:t>
      </w:r>
      <w:r w:rsidR="005347CD">
        <w:rPr>
          <w:rFonts w:eastAsia="Arial"/>
          <w:color w:val="000000" w:themeColor="text1"/>
        </w:rPr>
        <w:t>from</w:t>
      </w:r>
      <w:r w:rsidRPr="793CA9EA">
        <w:rPr>
          <w:rFonts w:eastAsia="Arial"/>
          <w:color w:val="000000" w:themeColor="text1"/>
        </w:rPr>
        <w:t xml:space="preserve"> staff and volunteers who know</w:t>
      </w:r>
      <w:r w:rsidR="0098648A">
        <w:rPr>
          <w:rFonts w:eastAsia="Arial"/>
          <w:color w:val="000000" w:themeColor="text1"/>
        </w:rPr>
        <w:t xml:space="preserve"> </w:t>
      </w:r>
      <w:r w:rsidRPr="793CA9EA">
        <w:rPr>
          <w:rFonts w:eastAsia="Arial"/>
          <w:color w:val="000000" w:themeColor="text1"/>
        </w:rPr>
        <w:t>them well.</w:t>
      </w:r>
    </w:p>
    <w:p w14:paraId="670B163F" w14:textId="77777777" w:rsidR="00EE29D8" w:rsidRDefault="00EE29D8" w:rsidP="00EE29D8">
      <w:pPr>
        <w:rPr>
          <w:rFonts w:eastAsia="Arial"/>
          <w:color w:val="000000" w:themeColor="text1"/>
        </w:rPr>
      </w:pPr>
      <w:r w:rsidRPr="793CA9EA">
        <w:rPr>
          <w:rFonts w:eastAsia="Arial"/>
          <w:color w:val="000000" w:themeColor="text1"/>
        </w:rPr>
        <w:lastRenderedPageBreak/>
        <w:t>The service has policies and procedures to guide staff in relation to assessment and planning, including in relation to risks.</w:t>
      </w:r>
    </w:p>
    <w:p w14:paraId="34396DBB" w14:textId="373C6BD2" w:rsidR="00341322" w:rsidRPr="00D7393E" w:rsidRDefault="00341322" w:rsidP="00341322">
      <w:pPr>
        <w:rPr>
          <w:rFonts w:eastAsia="Calibri"/>
          <w:i/>
          <w:color w:val="auto"/>
          <w:lang w:eastAsia="en-US"/>
        </w:rPr>
      </w:pPr>
      <w:r w:rsidRPr="00D7393E">
        <w:rPr>
          <w:rFonts w:eastAsiaTheme="minorHAnsi"/>
          <w:color w:val="auto"/>
        </w:rPr>
        <w:t xml:space="preserve">The </w:t>
      </w:r>
      <w:r w:rsidRPr="00D01C5A">
        <w:rPr>
          <w:rFonts w:eastAsiaTheme="minorHAnsi"/>
          <w:color w:val="auto"/>
        </w:rPr>
        <w:t xml:space="preserve">Quality Standard for </w:t>
      </w:r>
      <w:r w:rsidR="00040308">
        <w:rPr>
          <w:rFonts w:eastAsiaTheme="minorHAnsi"/>
          <w:color w:val="auto"/>
        </w:rPr>
        <w:t>CHSP is</w:t>
      </w:r>
      <w:r w:rsidR="00EE29D8" w:rsidRPr="00D01C5A">
        <w:rPr>
          <w:rFonts w:eastAsiaTheme="minorHAnsi"/>
          <w:color w:val="auto"/>
        </w:rPr>
        <w:t xml:space="preserve"> </w:t>
      </w:r>
      <w:r w:rsidRPr="00D01C5A">
        <w:rPr>
          <w:rFonts w:eastAsiaTheme="minorHAnsi"/>
          <w:color w:val="auto"/>
        </w:rPr>
        <w:t xml:space="preserve">assessed as </w:t>
      </w:r>
      <w:r w:rsidR="0056725D">
        <w:rPr>
          <w:rFonts w:eastAsiaTheme="minorHAnsi"/>
          <w:color w:val="auto"/>
        </w:rPr>
        <w:t>n</w:t>
      </w:r>
      <w:r w:rsidR="00537396" w:rsidRPr="00D01C5A">
        <w:rPr>
          <w:rFonts w:eastAsiaTheme="minorHAnsi"/>
          <w:color w:val="auto"/>
        </w:rPr>
        <w:t>o</w:t>
      </w:r>
      <w:r w:rsidR="0056725D">
        <w:rPr>
          <w:rFonts w:eastAsiaTheme="minorHAnsi"/>
          <w:color w:val="auto"/>
        </w:rPr>
        <w:t xml:space="preserve">t </w:t>
      </w:r>
      <w:r w:rsidR="0056725D">
        <w:rPr>
          <w:color w:val="auto"/>
        </w:rPr>
        <w:t>c</w:t>
      </w:r>
      <w:r w:rsidR="00EE29D8" w:rsidRPr="00D01C5A">
        <w:rPr>
          <w:color w:val="auto"/>
        </w:rPr>
        <w:t xml:space="preserve">ompliant </w:t>
      </w:r>
      <w:r w:rsidRPr="00D01C5A">
        <w:rPr>
          <w:rFonts w:eastAsiaTheme="minorHAnsi"/>
          <w:color w:val="auto"/>
        </w:rPr>
        <w:t xml:space="preserve">as </w:t>
      </w:r>
      <w:r w:rsidR="00537396" w:rsidRPr="00D01C5A">
        <w:rPr>
          <w:color w:val="auto"/>
        </w:rPr>
        <w:t xml:space="preserve">four </w:t>
      </w:r>
      <w:r w:rsidRPr="00D01C5A">
        <w:rPr>
          <w:rFonts w:eastAsiaTheme="minorHAnsi"/>
          <w:color w:val="auto"/>
        </w:rPr>
        <w:t xml:space="preserve">of the </w:t>
      </w:r>
      <w:r w:rsidR="00443B18" w:rsidRPr="00D01C5A">
        <w:rPr>
          <w:rFonts w:eastAsiaTheme="minorHAnsi"/>
          <w:color w:val="auto"/>
        </w:rPr>
        <w:t>five</w:t>
      </w:r>
      <w:r w:rsidRPr="00D01C5A">
        <w:rPr>
          <w:rFonts w:eastAsiaTheme="minorHAnsi"/>
          <w:color w:val="auto"/>
        </w:rPr>
        <w:t xml:space="preserve"> specific requirements have been assessed as </w:t>
      </w:r>
      <w:r w:rsidR="0056725D">
        <w:rPr>
          <w:rFonts w:eastAsiaTheme="minorHAnsi"/>
          <w:color w:val="auto"/>
        </w:rPr>
        <w:t>n</w:t>
      </w:r>
      <w:r w:rsidRPr="00D01C5A">
        <w:rPr>
          <w:color w:val="auto"/>
        </w:rPr>
        <w:t>o</w:t>
      </w:r>
      <w:r w:rsidR="0056725D">
        <w:rPr>
          <w:color w:val="auto"/>
        </w:rPr>
        <w:t>t c</w:t>
      </w:r>
      <w:r w:rsidRPr="00D01C5A">
        <w:rPr>
          <w:color w:val="auto"/>
        </w:rPr>
        <w:t>ompliant</w:t>
      </w:r>
      <w:r w:rsidR="00537396" w:rsidRPr="00D01C5A">
        <w:rPr>
          <w:color w:val="auto"/>
        </w:rPr>
        <w:t xml:space="preserve">. </w:t>
      </w:r>
    </w:p>
    <w:p w14:paraId="1A3368E4" w14:textId="2B6371F0" w:rsidR="003A5F62" w:rsidRPr="00806FAB" w:rsidRDefault="00ED6B57" w:rsidP="00806FAB">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0066387A"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487F381E" w14:textId="77777777" w:rsidTr="006107BF">
        <w:tc>
          <w:tcPr>
            <w:tcW w:w="4531" w:type="dxa"/>
            <w:shd w:val="clear" w:color="auto" w:fill="E7E6E6" w:themeFill="background2"/>
          </w:tcPr>
          <w:p w14:paraId="414BB105" w14:textId="77777777" w:rsidR="00DE5739" w:rsidRPr="002B61BB" w:rsidRDefault="00DE5739" w:rsidP="003920AD">
            <w:pPr>
              <w:pStyle w:val="Heading3"/>
              <w:spacing w:before="120"/>
              <w:outlineLvl w:val="2"/>
            </w:pPr>
            <w:r w:rsidRPr="00163FEE">
              <w:t xml:space="preserve">Requirement </w:t>
            </w:r>
            <w:r>
              <w:t>2</w:t>
            </w:r>
            <w:r w:rsidRPr="00163FEE">
              <w:t>(3)(a)</w:t>
            </w:r>
          </w:p>
        </w:tc>
        <w:tc>
          <w:tcPr>
            <w:tcW w:w="993" w:type="dxa"/>
            <w:shd w:val="clear" w:color="auto" w:fill="E7E6E6" w:themeFill="background2"/>
          </w:tcPr>
          <w:p w14:paraId="0FD2DD84"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2788DC7C" w14:textId="77777777" w:rsidR="00DE5739" w:rsidRPr="006107BF" w:rsidRDefault="00DE5739" w:rsidP="003920AD">
            <w:pPr>
              <w:pStyle w:val="Heading3"/>
              <w:spacing w:before="120"/>
              <w:jc w:val="right"/>
              <w:outlineLvl w:val="2"/>
            </w:pPr>
            <w:r w:rsidRPr="003920AD">
              <w:t>Not Compliant</w:t>
            </w:r>
          </w:p>
        </w:tc>
      </w:tr>
    </w:tbl>
    <w:p w14:paraId="31F28892" w14:textId="77777777" w:rsidR="00853601" w:rsidRDefault="00853601" w:rsidP="00853601">
      <w:pPr>
        <w:rPr>
          <w:i/>
        </w:rPr>
      </w:pPr>
      <w:r w:rsidRPr="008D114F">
        <w:rPr>
          <w:i/>
        </w:rPr>
        <w:t>Assessment and planning, including consideration of risks to the consumer’s health and well-being, informs the delivery of safe and effective care and services.</w:t>
      </w:r>
    </w:p>
    <w:p w14:paraId="406E10BF" w14:textId="77777777" w:rsidR="004A20A3" w:rsidRPr="004A20A3" w:rsidRDefault="00584ED7" w:rsidP="004A20A3">
      <w:pPr>
        <w:tabs>
          <w:tab w:val="right" w:pos="9026"/>
        </w:tabs>
      </w:pPr>
      <w:r>
        <w:t>Findings</w:t>
      </w:r>
    </w:p>
    <w:p w14:paraId="43682DA2" w14:textId="7EE03B09" w:rsidR="00E636F3" w:rsidRDefault="00375148" w:rsidP="00375148">
      <w:pPr>
        <w:rPr>
          <w:rFonts w:eastAsia="Arial"/>
          <w:color w:val="000000" w:themeColor="text1"/>
        </w:rPr>
      </w:pPr>
      <w:r w:rsidRPr="6407987E">
        <w:rPr>
          <w:rFonts w:eastAsia="Arial"/>
          <w:color w:val="000000" w:themeColor="text1"/>
        </w:rPr>
        <w:t xml:space="preserve">The service </w:t>
      </w:r>
      <w:r>
        <w:rPr>
          <w:rFonts w:eastAsia="Arial"/>
          <w:color w:val="000000" w:themeColor="text1"/>
        </w:rPr>
        <w:t>was not able to</w:t>
      </w:r>
      <w:r w:rsidRPr="6407987E">
        <w:rPr>
          <w:rFonts w:eastAsia="Arial"/>
          <w:color w:val="000000" w:themeColor="text1"/>
        </w:rPr>
        <w:t xml:space="preserve"> demonstrate assessment and planning considers risks to consumer’s health and well-being, to inform the delivery of safe and effective services. </w:t>
      </w:r>
      <w:r>
        <w:rPr>
          <w:rFonts w:eastAsia="Arial"/>
          <w:color w:val="000000" w:themeColor="text1"/>
        </w:rPr>
        <w:t>C</w:t>
      </w:r>
      <w:r w:rsidRPr="6407987E">
        <w:rPr>
          <w:rFonts w:eastAsia="Arial"/>
          <w:color w:val="000000" w:themeColor="text1"/>
        </w:rPr>
        <w:t xml:space="preserve">are planning documentation did not evidence comprehensive assessment and planning is undertaken for all consumers. The lack of risk </w:t>
      </w:r>
      <w:r w:rsidR="006D0C34">
        <w:rPr>
          <w:rFonts w:eastAsia="Arial"/>
          <w:color w:val="000000" w:themeColor="text1"/>
        </w:rPr>
        <w:t xml:space="preserve">assessments </w:t>
      </w:r>
      <w:r w:rsidRPr="6407987E">
        <w:rPr>
          <w:rFonts w:eastAsia="Arial"/>
          <w:color w:val="000000" w:themeColor="text1"/>
        </w:rPr>
        <w:t xml:space="preserve">for consumers </w:t>
      </w:r>
      <w:r w:rsidR="006E3BB5">
        <w:rPr>
          <w:rFonts w:eastAsia="Arial"/>
          <w:color w:val="000000" w:themeColor="text1"/>
        </w:rPr>
        <w:t xml:space="preserve">was evidenced by </w:t>
      </w:r>
      <w:r w:rsidRPr="6407987E">
        <w:rPr>
          <w:rFonts w:eastAsia="Arial"/>
          <w:color w:val="000000" w:themeColor="text1"/>
        </w:rPr>
        <w:t>a</w:t>
      </w:r>
      <w:r w:rsidR="000F7BC2">
        <w:rPr>
          <w:rFonts w:eastAsia="Arial"/>
          <w:color w:val="000000" w:themeColor="text1"/>
        </w:rPr>
        <w:t>n</w:t>
      </w:r>
      <w:r w:rsidRPr="6407987E">
        <w:rPr>
          <w:rFonts w:eastAsia="Arial"/>
          <w:color w:val="000000" w:themeColor="text1"/>
        </w:rPr>
        <w:t xml:space="preserve"> </w:t>
      </w:r>
      <w:r w:rsidR="0095527B" w:rsidRPr="6407987E">
        <w:rPr>
          <w:rFonts w:eastAsia="Arial"/>
          <w:color w:val="000000" w:themeColor="text1"/>
        </w:rPr>
        <w:t>absence</w:t>
      </w:r>
      <w:r w:rsidRPr="6407987E">
        <w:rPr>
          <w:rFonts w:eastAsia="Arial"/>
          <w:color w:val="000000" w:themeColor="text1"/>
        </w:rPr>
        <w:t xml:space="preserve"> of documented strategies to support staff and volunteers to deliver safe and effective services. Staff advised critical </w:t>
      </w:r>
      <w:r w:rsidR="006E3BB5">
        <w:rPr>
          <w:rFonts w:eastAsia="Arial"/>
          <w:color w:val="000000" w:themeColor="text1"/>
        </w:rPr>
        <w:t xml:space="preserve">consumer </w:t>
      </w:r>
      <w:r w:rsidRPr="6407987E">
        <w:rPr>
          <w:rFonts w:eastAsia="Arial"/>
          <w:color w:val="000000" w:themeColor="text1"/>
        </w:rPr>
        <w:t>information is mostly communicated verbally</w:t>
      </w:r>
      <w:r w:rsidR="006E3BB5">
        <w:rPr>
          <w:rFonts w:eastAsia="Arial"/>
          <w:color w:val="000000" w:themeColor="text1"/>
        </w:rPr>
        <w:t xml:space="preserve">, however </w:t>
      </w:r>
      <w:r w:rsidR="002C4EB4">
        <w:rPr>
          <w:rFonts w:eastAsia="Arial"/>
          <w:color w:val="000000" w:themeColor="text1"/>
        </w:rPr>
        <w:t>stated they</w:t>
      </w:r>
      <w:r w:rsidRPr="6407987E">
        <w:rPr>
          <w:rFonts w:eastAsia="Arial"/>
          <w:color w:val="000000" w:themeColor="text1"/>
        </w:rPr>
        <w:t xml:space="preserve"> have a comprehensive knowledge of the consumers they support</w:t>
      </w:r>
      <w:r w:rsidR="005347CD">
        <w:rPr>
          <w:rFonts w:eastAsia="Arial"/>
          <w:color w:val="000000" w:themeColor="text1"/>
        </w:rPr>
        <w:t>.</w:t>
      </w:r>
    </w:p>
    <w:p w14:paraId="5540F186" w14:textId="7E330FF5" w:rsidR="00375148" w:rsidRDefault="00107F5C" w:rsidP="00375148">
      <w:pPr>
        <w:rPr>
          <w:rFonts w:eastAsia="Arial"/>
          <w:color w:val="000000" w:themeColor="text1"/>
        </w:rPr>
      </w:pPr>
      <w:r>
        <w:rPr>
          <w:rFonts w:eastAsia="Arial"/>
          <w:color w:val="000000" w:themeColor="text1"/>
        </w:rPr>
        <w:t xml:space="preserve">Care planning documentation reviewed by the </w:t>
      </w:r>
      <w:r w:rsidR="007112A2">
        <w:rPr>
          <w:rFonts w:eastAsia="Arial"/>
          <w:color w:val="000000" w:themeColor="text1"/>
        </w:rPr>
        <w:t>a</w:t>
      </w:r>
      <w:r>
        <w:rPr>
          <w:rFonts w:eastAsia="Arial"/>
          <w:color w:val="000000" w:themeColor="text1"/>
        </w:rPr>
        <w:t xml:space="preserve">ssessment </w:t>
      </w:r>
      <w:r w:rsidR="007112A2">
        <w:rPr>
          <w:rFonts w:eastAsia="Arial"/>
          <w:color w:val="000000" w:themeColor="text1"/>
        </w:rPr>
        <w:t>t</w:t>
      </w:r>
      <w:r>
        <w:rPr>
          <w:rFonts w:eastAsia="Arial"/>
          <w:color w:val="000000" w:themeColor="text1"/>
        </w:rPr>
        <w:t xml:space="preserve">eam </w:t>
      </w:r>
      <w:r w:rsidR="00003D1E">
        <w:rPr>
          <w:rFonts w:eastAsia="Arial"/>
          <w:color w:val="000000" w:themeColor="text1"/>
        </w:rPr>
        <w:t xml:space="preserve">indicated that </w:t>
      </w:r>
      <w:r w:rsidR="00435C77">
        <w:rPr>
          <w:rFonts w:eastAsia="Arial"/>
          <w:color w:val="000000" w:themeColor="text1"/>
        </w:rPr>
        <w:t xml:space="preserve">while </w:t>
      </w:r>
      <w:r w:rsidR="00003D1E">
        <w:rPr>
          <w:rFonts w:eastAsia="Arial"/>
          <w:color w:val="000000" w:themeColor="text1"/>
        </w:rPr>
        <w:t xml:space="preserve">some consumers have emergency plans and home environment risk assessments </w:t>
      </w:r>
      <w:r w:rsidR="00826A5C">
        <w:rPr>
          <w:rFonts w:eastAsia="Arial"/>
          <w:color w:val="000000" w:themeColor="text1"/>
        </w:rPr>
        <w:t>completed by the service</w:t>
      </w:r>
      <w:r w:rsidR="00435C77">
        <w:rPr>
          <w:rFonts w:eastAsia="Arial"/>
          <w:color w:val="000000" w:themeColor="text1"/>
        </w:rPr>
        <w:t xml:space="preserve">, </w:t>
      </w:r>
      <w:r w:rsidR="00826A5C">
        <w:rPr>
          <w:rFonts w:eastAsia="Arial"/>
          <w:color w:val="000000" w:themeColor="text1"/>
        </w:rPr>
        <w:t xml:space="preserve">assessment and planning </w:t>
      </w:r>
      <w:r w:rsidR="00AE7BB1">
        <w:rPr>
          <w:rFonts w:eastAsia="Arial"/>
          <w:color w:val="000000" w:themeColor="text1"/>
        </w:rPr>
        <w:t xml:space="preserve">did not demonstrate all risks are considered for consumers receiving supports, </w:t>
      </w:r>
      <w:r w:rsidR="0036775C">
        <w:rPr>
          <w:rFonts w:eastAsia="Arial"/>
          <w:color w:val="000000" w:themeColor="text1"/>
        </w:rPr>
        <w:t xml:space="preserve">including those with </w:t>
      </w:r>
      <w:r w:rsidR="00AE7BB1">
        <w:rPr>
          <w:rFonts w:eastAsia="Arial"/>
          <w:color w:val="000000" w:themeColor="text1"/>
        </w:rPr>
        <w:t xml:space="preserve">risks associated with mobility and falls. </w:t>
      </w:r>
    </w:p>
    <w:p w14:paraId="3E73AA7B" w14:textId="605745B3" w:rsidR="00C64E4A" w:rsidRDefault="00C64E4A" w:rsidP="00375148">
      <w:pPr>
        <w:rPr>
          <w:color w:val="000000" w:themeColor="text1"/>
        </w:rPr>
      </w:pPr>
      <w:r>
        <w:rPr>
          <w:color w:val="000000" w:themeColor="text1"/>
        </w:rPr>
        <w:t xml:space="preserve">One consumer file </w:t>
      </w:r>
      <w:r w:rsidR="00D369A5">
        <w:rPr>
          <w:color w:val="000000" w:themeColor="text1"/>
        </w:rPr>
        <w:t>evidenced</w:t>
      </w:r>
      <w:r>
        <w:rPr>
          <w:color w:val="000000" w:themeColor="text1"/>
        </w:rPr>
        <w:t xml:space="preserve"> </w:t>
      </w:r>
      <w:r w:rsidR="00BE1441">
        <w:rPr>
          <w:color w:val="000000" w:themeColor="text1"/>
        </w:rPr>
        <w:t xml:space="preserve">information linked to </w:t>
      </w:r>
      <w:r w:rsidR="00D369A5">
        <w:rPr>
          <w:color w:val="000000" w:themeColor="text1"/>
        </w:rPr>
        <w:t xml:space="preserve">consumer </w:t>
      </w:r>
      <w:r w:rsidR="009E4C0A">
        <w:rPr>
          <w:color w:val="000000" w:themeColor="text1"/>
        </w:rPr>
        <w:t>with</w:t>
      </w:r>
      <w:r w:rsidR="00FE0316">
        <w:rPr>
          <w:color w:val="000000" w:themeColor="text1"/>
        </w:rPr>
        <w:t xml:space="preserve"> a</w:t>
      </w:r>
      <w:r w:rsidR="009E4C0A">
        <w:rPr>
          <w:color w:val="000000" w:themeColor="text1"/>
        </w:rPr>
        <w:t xml:space="preserve"> </w:t>
      </w:r>
      <w:r w:rsidR="00725BB3">
        <w:rPr>
          <w:color w:val="000000" w:themeColor="text1"/>
        </w:rPr>
        <w:t>fall’s</w:t>
      </w:r>
      <w:r w:rsidR="009E4C0A">
        <w:rPr>
          <w:color w:val="000000" w:themeColor="text1"/>
        </w:rPr>
        <w:t xml:space="preserve"> history from July 2021. </w:t>
      </w:r>
      <w:r w:rsidR="00870CA1">
        <w:rPr>
          <w:color w:val="000000" w:themeColor="text1"/>
        </w:rPr>
        <w:t>The</w:t>
      </w:r>
      <w:r w:rsidR="001A20D5">
        <w:rPr>
          <w:color w:val="000000" w:themeColor="text1"/>
        </w:rPr>
        <w:t xml:space="preserve"> </w:t>
      </w:r>
      <w:r w:rsidR="002C4EB4">
        <w:rPr>
          <w:color w:val="000000" w:themeColor="text1"/>
        </w:rPr>
        <w:t>serv</w:t>
      </w:r>
      <w:r w:rsidR="00870CA1">
        <w:rPr>
          <w:color w:val="000000" w:themeColor="text1"/>
        </w:rPr>
        <w:t xml:space="preserve">ice plan </w:t>
      </w:r>
      <w:r w:rsidR="00BD33CF">
        <w:rPr>
          <w:color w:val="000000" w:themeColor="text1"/>
        </w:rPr>
        <w:t>developed</w:t>
      </w:r>
      <w:r w:rsidR="001A20D5">
        <w:rPr>
          <w:color w:val="000000" w:themeColor="text1"/>
        </w:rPr>
        <w:t xml:space="preserve"> </w:t>
      </w:r>
      <w:r w:rsidR="00870CA1">
        <w:rPr>
          <w:color w:val="000000" w:themeColor="text1"/>
        </w:rPr>
        <w:t xml:space="preserve">for this consumer </w:t>
      </w:r>
      <w:r w:rsidR="001A20D5">
        <w:rPr>
          <w:color w:val="000000" w:themeColor="text1"/>
        </w:rPr>
        <w:t xml:space="preserve">in December 2021 </w:t>
      </w:r>
      <w:r w:rsidR="00870CA1">
        <w:rPr>
          <w:color w:val="000000" w:themeColor="text1"/>
        </w:rPr>
        <w:t>d</w:t>
      </w:r>
      <w:r w:rsidR="001A20D5">
        <w:rPr>
          <w:color w:val="000000" w:themeColor="text1"/>
        </w:rPr>
        <w:t>id indicate consideration and asse</w:t>
      </w:r>
      <w:r w:rsidR="00822ADB">
        <w:rPr>
          <w:color w:val="000000" w:themeColor="text1"/>
        </w:rPr>
        <w:t>ssment</w:t>
      </w:r>
      <w:r w:rsidR="00FE0316">
        <w:rPr>
          <w:color w:val="000000" w:themeColor="text1"/>
        </w:rPr>
        <w:t xml:space="preserve"> of falls risk,</w:t>
      </w:r>
      <w:r w:rsidR="00822ADB">
        <w:rPr>
          <w:color w:val="000000" w:themeColor="text1"/>
        </w:rPr>
        <w:t xml:space="preserve"> </w:t>
      </w:r>
      <w:r w:rsidR="00FE0316">
        <w:rPr>
          <w:color w:val="000000" w:themeColor="text1"/>
        </w:rPr>
        <w:t>however</w:t>
      </w:r>
      <w:r w:rsidR="00822ADB">
        <w:rPr>
          <w:color w:val="000000" w:themeColor="text1"/>
        </w:rPr>
        <w:t xml:space="preserve"> did</w:t>
      </w:r>
      <w:r w:rsidR="00870CA1">
        <w:rPr>
          <w:color w:val="000000" w:themeColor="text1"/>
        </w:rPr>
        <w:t xml:space="preserve"> not include</w:t>
      </w:r>
      <w:r w:rsidR="00074793">
        <w:rPr>
          <w:color w:val="000000" w:themeColor="text1"/>
        </w:rPr>
        <w:t xml:space="preserve"> </w:t>
      </w:r>
      <w:r w:rsidR="008B0D26">
        <w:rPr>
          <w:color w:val="000000" w:themeColor="text1"/>
        </w:rPr>
        <w:t>information</w:t>
      </w:r>
      <w:r w:rsidR="004F78F0">
        <w:rPr>
          <w:color w:val="000000" w:themeColor="text1"/>
        </w:rPr>
        <w:t xml:space="preserve"> or strategies to reduce risk in relation to</w:t>
      </w:r>
      <w:r w:rsidR="00074793">
        <w:rPr>
          <w:color w:val="000000" w:themeColor="text1"/>
        </w:rPr>
        <w:t xml:space="preserve"> the use of the </w:t>
      </w:r>
      <w:r w:rsidR="002C4EB4">
        <w:rPr>
          <w:color w:val="000000" w:themeColor="text1"/>
        </w:rPr>
        <w:t xml:space="preserve">consumers </w:t>
      </w:r>
      <w:r w:rsidR="00074793">
        <w:rPr>
          <w:color w:val="000000" w:themeColor="text1"/>
        </w:rPr>
        <w:t>4-wheeled walker</w:t>
      </w:r>
      <w:r w:rsidR="002C4EB4">
        <w:rPr>
          <w:color w:val="000000" w:themeColor="text1"/>
        </w:rPr>
        <w:t xml:space="preserve">, </w:t>
      </w:r>
      <w:r w:rsidR="004F78F0">
        <w:rPr>
          <w:color w:val="000000" w:themeColor="text1"/>
        </w:rPr>
        <w:t xml:space="preserve">when </w:t>
      </w:r>
      <w:r w:rsidR="00074793">
        <w:rPr>
          <w:color w:val="000000" w:themeColor="text1"/>
        </w:rPr>
        <w:t>support</w:t>
      </w:r>
      <w:r w:rsidR="00A64C66">
        <w:rPr>
          <w:color w:val="000000" w:themeColor="text1"/>
        </w:rPr>
        <w:t>ing</w:t>
      </w:r>
      <w:r w:rsidR="00074793">
        <w:rPr>
          <w:color w:val="000000" w:themeColor="text1"/>
        </w:rPr>
        <w:t xml:space="preserve"> the consumer </w:t>
      </w:r>
      <w:r w:rsidR="004F78F0">
        <w:rPr>
          <w:color w:val="000000" w:themeColor="text1"/>
        </w:rPr>
        <w:t xml:space="preserve">to access </w:t>
      </w:r>
      <w:r w:rsidR="00074793">
        <w:rPr>
          <w:color w:val="000000" w:themeColor="text1"/>
        </w:rPr>
        <w:t>transport</w:t>
      </w:r>
      <w:r w:rsidR="00822ADB">
        <w:rPr>
          <w:color w:val="000000" w:themeColor="text1"/>
        </w:rPr>
        <w:t>, whilst at</w:t>
      </w:r>
      <w:r w:rsidR="004F78F0">
        <w:rPr>
          <w:color w:val="000000" w:themeColor="text1"/>
        </w:rPr>
        <w:t xml:space="preserve"> </w:t>
      </w:r>
      <w:r w:rsidR="00485CE8">
        <w:rPr>
          <w:color w:val="000000" w:themeColor="text1"/>
        </w:rPr>
        <w:t xml:space="preserve">social and community </w:t>
      </w:r>
      <w:r w:rsidR="004F78F0">
        <w:rPr>
          <w:color w:val="000000" w:themeColor="text1"/>
        </w:rPr>
        <w:t>services</w:t>
      </w:r>
      <w:r w:rsidR="002C4EB4">
        <w:rPr>
          <w:color w:val="000000" w:themeColor="text1"/>
        </w:rPr>
        <w:t xml:space="preserve"> or </w:t>
      </w:r>
      <w:r w:rsidR="009F047F">
        <w:rPr>
          <w:color w:val="000000" w:themeColor="text1"/>
        </w:rPr>
        <w:t>if</w:t>
      </w:r>
      <w:r w:rsidR="002C4EB4">
        <w:rPr>
          <w:color w:val="000000" w:themeColor="text1"/>
        </w:rPr>
        <w:t xml:space="preserve"> the consumer experiences dizziness</w:t>
      </w:r>
      <w:r w:rsidR="007C790C">
        <w:rPr>
          <w:color w:val="000000" w:themeColor="text1"/>
        </w:rPr>
        <w:t>.</w:t>
      </w:r>
      <w:r w:rsidR="00485CE8">
        <w:rPr>
          <w:color w:val="000000" w:themeColor="text1"/>
        </w:rPr>
        <w:t xml:space="preserve"> </w:t>
      </w:r>
    </w:p>
    <w:p w14:paraId="5A428F4C" w14:textId="2FB5C2DF" w:rsidR="00A64C66" w:rsidRDefault="00A64C66" w:rsidP="00375148">
      <w:pPr>
        <w:rPr>
          <w:color w:val="000000" w:themeColor="text1"/>
        </w:rPr>
      </w:pPr>
      <w:r>
        <w:rPr>
          <w:color w:val="000000" w:themeColor="text1"/>
        </w:rPr>
        <w:t xml:space="preserve">Other </w:t>
      </w:r>
      <w:r w:rsidR="00F867B8">
        <w:rPr>
          <w:color w:val="000000" w:themeColor="text1"/>
        </w:rPr>
        <w:t xml:space="preserve">consumer </w:t>
      </w:r>
      <w:r>
        <w:rPr>
          <w:color w:val="000000" w:themeColor="text1"/>
        </w:rPr>
        <w:t xml:space="preserve">care plans </w:t>
      </w:r>
      <w:r w:rsidR="00FD1D3C">
        <w:rPr>
          <w:color w:val="000000" w:themeColor="text1"/>
        </w:rPr>
        <w:t xml:space="preserve">did not </w:t>
      </w:r>
      <w:r w:rsidR="00F867B8">
        <w:rPr>
          <w:color w:val="000000" w:themeColor="text1"/>
        </w:rPr>
        <w:t xml:space="preserve">evidence </w:t>
      </w:r>
      <w:r w:rsidR="00FD1D3C">
        <w:rPr>
          <w:color w:val="000000" w:themeColor="text1"/>
        </w:rPr>
        <w:t xml:space="preserve">include detail about </w:t>
      </w:r>
      <w:r w:rsidR="00786A91">
        <w:rPr>
          <w:color w:val="000000" w:themeColor="text1"/>
        </w:rPr>
        <w:t xml:space="preserve">the </w:t>
      </w:r>
      <w:r w:rsidR="00FD1D3C">
        <w:rPr>
          <w:color w:val="000000" w:themeColor="text1"/>
        </w:rPr>
        <w:t xml:space="preserve">assessed needs and risks </w:t>
      </w:r>
      <w:r w:rsidR="00862AA1">
        <w:rPr>
          <w:color w:val="000000" w:themeColor="text1"/>
        </w:rPr>
        <w:t>of</w:t>
      </w:r>
      <w:r w:rsidR="00FD1D3C">
        <w:rPr>
          <w:color w:val="000000" w:themeColor="text1"/>
        </w:rPr>
        <w:t xml:space="preserve"> consumers</w:t>
      </w:r>
      <w:r w:rsidR="00DC6036">
        <w:rPr>
          <w:color w:val="000000" w:themeColor="text1"/>
        </w:rPr>
        <w:t xml:space="preserve"> living</w:t>
      </w:r>
      <w:r w:rsidR="00FD1D3C">
        <w:rPr>
          <w:color w:val="000000" w:themeColor="text1"/>
        </w:rPr>
        <w:t xml:space="preserve"> with cognitive impairment</w:t>
      </w:r>
      <w:r w:rsidR="00786A91">
        <w:rPr>
          <w:color w:val="000000" w:themeColor="text1"/>
        </w:rPr>
        <w:t>s</w:t>
      </w:r>
      <w:r w:rsidR="00862AA1">
        <w:rPr>
          <w:color w:val="000000" w:themeColor="text1"/>
        </w:rPr>
        <w:t>;</w:t>
      </w:r>
      <w:r w:rsidR="00A9550D">
        <w:rPr>
          <w:color w:val="000000" w:themeColor="text1"/>
        </w:rPr>
        <w:t xml:space="preserve"> to guide staff in the safe delivery </w:t>
      </w:r>
      <w:r w:rsidR="00FE75D0">
        <w:rPr>
          <w:color w:val="000000" w:themeColor="text1"/>
        </w:rPr>
        <w:t>of services</w:t>
      </w:r>
      <w:r w:rsidR="00862AA1">
        <w:rPr>
          <w:color w:val="000000" w:themeColor="text1"/>
        </w:rPr>
        <w:t>.</w:t>
      </w:r>
      <w:r w:rsidR="00FE75D0">
        <w:rPr>
          <w:color w:val="000000" w:themeColor="text1"/>
        </w:rPr>
        <w:t xml:space="preserve"> </w:t>
      </w:r>
    </w:p>
    <w:p w14:paraId="3AFC7274" w14:textId="217C92BC" w:rsidR="004C5527" w:rsidRDefault="007907D3" w:rsidP="00375148">
      <w:pPr>
        <w:rPr>
          <w:color w:val="000000" w:themeColor="text1"/>
        </w:rPr>
      </w:pPr>
      <w:r>
        <w:rPr>
          <w:color w:val="000000" w:themeColor="text1"/>
        </w:rPr>
        <w:t xml:space="preserve">Documentation for </w:t>
      </w:r>
      <w:r w:rsidR="008B1D94">
        <w:rPr>
          <w:color w:val="000000" w:themeColor="text1"/>
        </w:rPr>
        <w:t>one</w:t>
      </w:r>
      <w:r>
        <w:rPr>
          <w:color w:val="000000" w:themeColor="text1"/>
        </w:rPr>
        <w:t xml:space="preserve"> consumer </w:t>
      </w:r>
      <w:r w:rsidR="00AB6CD3">
        <w:rPr>
          <w:color w:val="000000" w:themeColor="text1"/>
        </w:rPr>
        <w:t xml:space="preserve">with a diagnosis of </w:t>
      </w:r>
      <w:r w:rsidR="00703655">
        <w:rPr>
          <w:color w:val="000000" w:themeColor="text1"/>
        </w:rPr>
        <w:t xml:space="preserve">dementia and </w:t>
      </w:r>
      <w:r w:rsidR="00AB6CD3">
        <w:rPr>
          <w:color w:val="000000" w:themeColor="text1"/>
        </w:rPr>
        <w:t xml:space="preserve">significant </w:t>
      </w:r>
      <w:r w:rsidR="009F047F">
        <w:rPr>
          <w:color w:val="000000" w:themeColor="text1"/>
        </w:rPr>
        <w:t>short-term</w:t>
      </w:r>
      <w:r w:rsidR="00703655">
        <w:rPr>
          <w:color w:val="000000" w:themeColor="text1"/>
        </w:rPr>
        <w:t xml:space="preserve"> memory loss (STML)</w:t>
      </w:r>
      <w:r w:rsidR="001D2703">
        <w:rPr>
          <w:color w:val="000000" w:themeColor="text1"/>
        </w:rPr>
        <w:t xml:space="preserve"> did not include any evidence </w:t>
      </w:r>
      <w:r w:rsidR="00A91583">
        <w:rPr>
          <w:color w:val="000000" w:themeColor="text1"/>
        </w:rPr>
        <w:t>that assessment and planning had been completed by the service</w:t>
      </w:r>
      <w:r w:rsidR="00FE2C10">
        <w:rPr>
          <w:color w:val="000000" w:themeColor="text1"/>
        </w:rPr>
        <w:t xml:space="preserve">. The </w:t>
      </w:r>
      <w:r w:rsidR="00E30E33">
        <w:rPr>
          <w:color w:val="000000" w:themeColor="text1"/>
        </w:rPr>
        <w:t xml:space="preserve">consumers </w:t>
      </w:r>
      <w:r w:rsidR="00FE2C10">
        <w:rPr>
          <w:color w:val="000000" w:themeColor="text1"/>
        </w:rPr>
        <w:t>care plan did not include any strategies for staff to assist in managing the consumer’s S</w:t>
      </w:r>
      <w:r w:rsidR="00135625">
        <w:rPr>
          <w:color w:val="000000" w:themeColor="text1"/>
        </w:rPr>
        <w:t xml:space="preserve">TML and </w:t>
      </w:r>
      <w:r w:rsidR="00135625">
        <w:rPr>
          <w:color w:val="000000" w:themeColor="text1"/>
        </w:rPr>
        <w:lastRenderedPageBreak/>
        <w:t>dementia behaviours. Staff were able to describe</w:t>
      </w:r>
      <w:r w:rsidR="001472E0">
        <w:rPr>
          <w:color w:val="000000" w:themeColor="text1"/>
        </w:rPr>
        <w:t xml:space="preserve"> the strategies they use to support this </w:t>
      </w:r>
      <w:r w:rsidR="009F047F">
        <w:rPr>
          <w:color w:val="000000" w:themeColor="text1"/>
        </w:rPr>
        <w:t>consumer;</w:t>
      </w:r>
      <w:r w:rsidR="001472E0">
        <w:rPr>
          <w:color w:val="000000" w:themeColor="text1"/>
        </w:rPr>
        <w:t xml:space="preserve"> however,</w:t>
      </w:r>
      <w:r w:rsidR="00BF319F">
        <w:rPr>
          <w:color w:val="000000" w:themeColor="text1"/>
        </w:rPr>
        <w:t xml:space="preserve"> these </w:t>
      </w:r>
      <w:r w:rsidR="004C5527">
        <w:rPr>
          <w:color w:val="000000" w:themeColor="text1"/>
        </w:rPr>
        <w:t xml:space="preserve">strategies were not recorded in the service plan. </w:t>
      </w:r>
    </w:p>
    <w:p w14:paraId="628229FD" w14:textId="3E33ABA2" w:rsidR="006F0DAC" w:rsidRPr="00A74E17" w:rsidRDefault="006F0DAC" w:rsidP="00375148">
      <w:pPr>
        <w:rPr>
          <w:color w:val="auto"/>
        </w:rPr>
      </w:pPr>
      <w:r w:rsidRPr="00A74E17">
        <w:rPr>
          <w:color w:val="auto"/>
        </w:rPr>
        <w:t xml:space="preserve">Care plans reviewed </w:t>
      </w:r>
      <w:r w:rsidR="00A74E17" w:rsidRPr="00A74E17">
        <w:rPr>
          <w:color w:val="auto"/>
        </w:rPr>
        <w:t xml:space="preserve">by the </w:t>
      </w:r>
      <w:r w:rsidR="007112A2">
        <w:rPr>
          <w:color w:val="auto"/>
        </w:rPr>
        <w:t>a</w:t>
      </w:r>
      <w:r w:rsidR="00A74E17" w:rsidRPr="00A74E17">
        <w:rPr>
          <w:color w:val="auto"/>
        </w:rPr>
        <w:t xml:space="preserve">ssessment </w:t>
      </w:r>
      <w:r w:rsidR="007112A2">
        <w:rPr>
          <w:color w:val="auto"/>
        </w:rPr>
        <w:t>t</w:t>
      </w:r>
      <w:r w:rsidR="00A74E17" w:rsidRPr="00A74E17">
        <w:rPr>
          <w:color w:val="auto"/>
        </w:rPr>
        <w:t xml:space="preserve">eam </w:t>
      </w:r>
      <w:r w:rsidRPr="00A74E17">
        <w:rPr>
          <w:color w:val="auto"/>
        </w:rPr>
        <w:t xml:space="preserve">did not include individualised procedures </w:t>
      </w:r>
      <w:r w:rsidR="00197F8F" w:rsidRPr="00A74E17">
        <w:rPr>
          <w:color w:val="auto"/>
        </w:rPr>
        <w:t>in the event of a consumer’s non-response to a scheduled visit. At the time of the assessment,</w:t>
      </w:r>
      <w:r w:rsidR="007775DE" w:rsidRPr="00A74E17">
        <w:rPr>
          <w:color w:val="auto"/>
        </w:rPr>
        <w:t xml:space="preserve"> management advised that staff are expected to contact the office </w:t>
      </w:r>
      <w:r w:rsidR="00A74E17" w:rsidRPr="00A74E17">
        <w:rPr>
          <w:color w:val="auto"/>
        </w:rPr>
        <w:t>or the</w:t>
      </w:r>
      <w:r w:rsidR="00FB14EB" w:rsidRPr="00A74E17">
        <w:rPr>
          <w:color w:val="auto"/>
        </w:rPr>
        <w:t xml:space="preserve"> </w:t>
      </w:r>
      <w:r w:rsidR="00C24A11">
        <w:rPr>
          <w:color w:val="auto"/>
        </w:rPr>
        <w:t>c</w:t>
      </w:r>
      <w:r w:rsidR="00FB14EB" w:rsidRPr="00A74E17">
        <w:rPr>
          <w:color w:val="auto"/>
        </w:rPr>
        <w:t xml:space="preserve">oordinator who will follow the service’s </w:t>
      </w:r>
      <w:r w:rsidR="00822ADB">
        <w:rPr>
          <w:color w:val="auto"/>
        </w:rPr>
        <w:t xml:space="preserve">general </w:t>
      </w:r>
      <w:r w:rsidR="00FB14EB" w:rsidRPr="00A74E17">
        <w:rPr>
          <w:color w:val="auto"/>
        </w:rPr>
        <w:t xml:space="preserve">work instruction regarding consumers </w:t>
      </w:r>
      <w:r w:rsidR="00016C4E" w:rsidRPr="00A74E17">
        <w:rPr>
          <w:color w:val="auto"/>
        </w:rPr>
        <w:t>non-response</w:t>
      </w:r>
      <w:r w:rsidR="00FB14EB" w:rsidRPr="00A74E17">
        <w:rPr>
          <w:color w:val="auto"/>
        </w:rPr>
        <w:t xml:space="preserve">. </w:t>
      </w:r>
    </w:p>
    <w:p w14:paraId="30D4CC46" w14:textId="5438ABA9" w:rsidR="00135625" w:rsidRPr="00A76CA9" w:rsidRDefault="000F7CD9" w:rsidP="00375148">
      <w:pPr>
        <w:rPr>
          <w:color w:val="auto"/>
        </w:rPr>
      </w:pPr>
      <w:r w:rsidRPr="00A76CA9">
        <w:rPr>
          <w:color w:val="auto"/>
        </w:rPr>
        <w:t xml:space="preserve">In response to the </w:t>
      </w:r>
      <w:r w:rsidR="007112A2">
        <w:rPr>
          <w:color w:val="auto"/>
        </w:rPr>
        <w:t>a</w:t>
      </w:r>
      <w:r w:rsidRPr="00A76CA9">
        <w:rPr>
          <w:color w:val="auto"/>
        </w:rPr>
        <w:t xml:space="preserve">ssessment </w:t>
      </w:r>
      <w:r w:rsidR="007112A2">
        <w:rPr>
          <w:color w:val="auto"/>
        </w:rPr>
        <w:t>t</w:t>
      </w:r>
      <w:r w:rsidRPr="00A76CA9">
        <w:rPr>
          <w:color w:val="auto"/>
        </w:rPr>
        <w:t>eam’s report</w:t>
      </w:r>
      <w:r w:rsidR="00A74E17" w:rsidRPr="00A76CA9">
        <w:rPr>
          <w:color w:val="auto"/>
        </w:rPr>
        <w:t>,</w:t>
      </w:r>
      <w:r w:rsidRPr="00A76CA9">
        <w:rPr>
          <w:color w:val="auto"/>
        </w:rPr>
        <w:t xml:space="preserve"> the service advised they </w:t>
      </w:r>
      <w:r w:rsidR="00A74E17" w:rsidRPr="00A76CA9">
        <w:rPr>
          <w:color w:val="auto"/>
        </w:rPr>
        <w:t>had</w:t>
      </w:r>
      <w:r w:rsidR="00E51862" w:rsidRPr="00A76CA9">
        <w:rPr>
          <w:color w:val="auto"/>
        </w:rPr>
        <w:t xml:space="preserve"> </w:t>
      </w:r>
      <w:r w:rsidR="00016C4E" w:rsidRPr="00A76CA9">
        <w:rPr>
          <w:color w:val="auto"/>
        </w:rPr>
        <w:t>acted</w:t>
      </w:r>
      <w:r w:rsidR="00A74E17" w:rsidRPr="00A76CA9">
        <w:rPr>
          <w:color w:val="auto"/>
        </w:rPr>
        <w:t xml:space="preserve"> to address issues relating to specific consumers raised in the report. As part of their continuous improvement, </w:t>
      </w:r>
      <w:r w:rsidR="00565FB7" w:rsidRPr="00A76CA9">
        <w:rPr>
          <w:color w:val="auto"/>
        </w:rPr>
        <w:t>the serv</w:t>
      </w:r>
      <w:r w:rsidR="00A74E17" w:rsidRPr="00A76CA9">
        <w:rPr>
          <w:color w:val="auto"/>
        </w:rPr>
        <w:t xml:space="preserve">ice </w:t>
      </w:r>
      <w:r w:rsidR="00822ADB" w:rsidRPr="00A76CA9">
        <w:rPr>
          <w:color w:val="auto"/>
        </w:rPr>
        <w:t xml:space="preserve">has stated it </w:t>
      </w:r>
      <w:r w:rsidR="00A74E17" w:rsidRPr="00A76CA9">
        <w:rPr>
          <w:color w:val="auto"/>
        </w:rPr>
        <w:t xml:space="preserve">will </w:t>
      </w:r>
      <w:r w:rsidR="00822ADB" w:rsidRPr="00A76CA9">
        <w:rPr>
          <w:color w:val="auto"/>
        </w:rPr>
        <w:t xml:space="preserve">be </w:t>
      </w:r>
      <w:r w:rsidR="00A74E17" w:rsidRPr="00A76CA9">
        <w:rPr>
          <w:color w:val="auto"/>
        </w:rPr>
        <w:t>implement</w:t>
      </w:r>
      <w:r w:rsidR="00A76CA9" w:rsidRPr="00A76CA9">
        <w:rPr>
          <w:color w:val="auto"/>
        </w:rPr>
        <w:t>ing</w:t>
      </w:r>
      <w:r w:rsidR="00A74E17" w:rsidRPr="00A76CA9">
        <w:rPr>
          <w:color w:val="auto"/>
        </w:rPr>
        <w:t xml:space="preserve"> a new care planning tool to </w:t>
      </w:r>
      <w:r w:rsidR="00822ADB" w:rsidRPr="00A76CA9">
        <w:rPr>
          <w:color w:val="auto"/>
        </w:rPr>
        <w:t>guide staff in the collection of</w:t>
      </w:r>
      <w:r w:rsidR="00A74E17" w:rsidRPr="00A76CA9">
        <w:rPr>
          <w:color w:val="auto"/>
        </w:rPr>
        <w:t xml:space="preserve"> relevant information r</w:t>
      </w:r>
      <w:r w:rsidR="00822ADB" w:rsidRPr="00A76CA9">
        <w:rPr>
          <w:color w:val="auto"/>
        </w:rPr>
        <w:t>elating</w:t>
      </w:r>
      <w:r w:rsidR="00A74E17" w:rsidRPr="00A76CA9">
        <w:rPr>
          <w:color w:val="auto"/>
        </w:rPr>
        <w:t xml:space="preserve"> to </w:t>
      </w:r>
      <w:r w:rsidR="00822ADB" w:rsidRPr="00A76CA9">
        <w:rPr>
          <w:color w:val="auto"/>
        </w:rPr>
        <w:t xml:space="preserve">consumer </w:t>
      </w:r>
      <w:r w:rsidR="00A74E17" w:rsidRPr="00A76CA9">
        <w:rPr>
          <w:color w:val="auto"/>
        </w:rPr>
        <w:t>needs, goals, preferences</w:t>
      </w:r>
      <w:r w:rsidR="00822ADB" w:rsidRPr="00A76CA9">
        <w:rPr>
          <w:color w:val="auto"/>
        </w:rPr>
        <w:t xml:space="preserve">. </w:t>
      </w:r>
      <w:r w:rsidR="00A74E17" w:rsidRPr="00A76CA9">
        <w:rPr>
          <w:color w:val="auto"/>
        </w:rPr>
        <w:t xml:space="preserve"> </w:t>
      </w:r>
      <w:r w:rsidR="00E5228D" w:rsidRPr="00A76CA9">
        <w:rPr>
          <w:color w:val="auto"/>
        </w:rPr>
        <w:t xml:space="preserve">The service has committed to </w:t>
      </w:r>
      <w:r w:rsidR="00EC4082" w:rsidRPr="00A76CA9">
        <w:rPr>
          <w:color w:val="auto"/>
        </w:rPr>
        <w:t xml:space="preserve">undertaking a review </w:t>
      </w:r>
      <w:r w:rsidR="00A76CA9" w:rsidRPr="00A76CA9">
        <w:rPr>
          <w:color w:val="auto"/>
        </w:rPr>
        <w:t>and completing i</w:t>
      </w:r>
      <w:r w:rsidR="0085444F" w:rsidRPr="00A76CA9">
        <w:rPr>
          <w:color w:val="auto"/>
        </w:rPr>
        <w:t>ndividual risk assessments for all CHSP consumers</w:t>
      </w:r>
      <w:r w:rsidR="00A932EE" w:rsidRPr="00A76CA9">
        <w:rPr>
          <w:color w:val="auto"/>
        </w:rPr>
        <w:t xml:space="preserve"> and will be developing a new care planning tool to assist with this process. </w:t>
      </w:r>
      <w:r w:rsidR="00A76CA9" w:rsidRPr="00A76CA9">
        <w:rPr>
          <w:color w:val="auto"/>
        </w:rPr>
        <w:t xml:space="preserve"> Handbooks for staff and contractors are also to be updated to include information and process to follow in the event of non-response at a consumer visit.</w:t>
      </w:r>
    </w:p>
    <w:p w14:paraId="4E405AAE" w14:textId="5F9894C1" w:rsidR="002C3C18" w:rsidRDefault="002C3C18" w:rsidP="002C3C18">
      <w:pPr>
        <w:rPr>
          <w:color w:val="auto"/>
        </w:rPr>
      </w:pPr>
      <w:r w:rsidRPr="00A56FE2">
        <w:rPr>
          <w:color w:val="auto"/>
        </w:rPr>
        <w:t xml:space="preserve">It is noted that the service responded proactively to the </w:t>
      </w:r>
      <w:r w:rsidR="007112A2">
        <w:rPr>
          <w:color w:val="auto"/>
        </w:rPr>
        <w:t>a</w:t>
      </w:r>
      <w:r w:rsidRPr="00A56FE2">
        <w:rPr>
          <w:color w:val="auto"/>
        </w:rPr>
        <w:t>sse</w:t>
      </w:r>
      <w:r>
        <w:rPr>
          <w:color w:val="auto"/>
        </w:rPr>
        <w:t>ss</w:t>
      </w:r>
      <w:r w:rsidRPr="00A56FE2">
        <w:rPr>
          <w:color w:val="auto"/>
        </w:rPr>
        <w:t xml:space="preserve">ment </w:t>
      </w:r>
      <w:r w:rsidR="007112A2">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01C5A" w:rsidRPr="002B61BB" w14:paraId="04329AD8" w14:textId="77777777" w:rsidTr="006107BF">
        <w:tc>
          <w:tcPr>
            <w:tcW w:w="4531" w:type="dxa"/>
            <w:shd w:val="clear" w:color="auto" w:fill="E7E6E6" w:themeFill="background2"/>
          </w:tcPr>
          <w:p w14:paraId="50E2E0ED" w14:textId="77777777" w:rsidR="00D01C5A" w:rsidRPr="002B61BB" w:rsidRDefault="00D01C5A" w:rsidP="003920AD">
            <w:pPr>
              <w:pStyle w:val="Heading3"/>
              <w:spacing w:before="120"/>
              <w:outlineLvl w:val="2"/>
            </w:pPr>
            <w:r w:rsidRPr="00163FEE">
              <w:t xml:space="preserve">Requirement </w:t>
            </w:r>
            <w:r>
              <w:t>2</w:t>
            </w:r>
            <w:r w:rsidRPr="00163FEE">
              <w:t>(3)(</w:t>
            </w:r>
            <w:r>
              <w:t>b</w:t>
            </w:r>
            <w:r w:rsidRPr="00163FEE">
              <w:t>)</w:t>
            </w:r>
          </w:p>
        </w:tc>
        <w:tc>
          <w:tcPr>
            <w:tcW w:w="993" w:type="dxa"/>
            <w:shd w:val="clear" w:color="auto" w:fill="E7E6E6" w:themeFill="background2"/>
          </w:tcPr>
          <w:p w14:paraId="2ADBB818" w14:textId="4FB7DB10" w:rsidR="00D01C5A" w:rsidRPr="002B61BB" w:rsidRDefault="00D01C5A" w:rsidP="003920AD">
            <w:pPr>
              <w:pStyle w:val="Heading3"/>
              <w:spacing w:before="120"/>
              <w:outlineLvl w:val="2"/>
            </w:pPr>
            <w:r w:rsidRPr="002B61BB">
              <w:t xml:space="preserve">CHSP </w:t>
            </w:r>
          </w:p>
        </w:tc>
        <w:tc>
          <w:tcPr>
            <w:tcW w:w="3548" w:type="dxa"/>
            <w:shd w:val="clear" w:color="auto" w:fill="E7E6E6" w:themeFill="background2"/>
          </w:tcPr>
          <w:p w14:paraId="4A323BF2" w14:textId="5B5BC61C" w:rsidR="00D01C5A" w:rsidRPr="006107BF" w:rsidRDefault="00D01C5A" w:rsidP="003920AD">
            <w:pPr>
              <w:pStyle w:val="Heading3"/>
              <w:spacing w:before="120"/>
              <w:jc w:val="right"/>
              <w:outlineLvl w:val="2"/>
            </w:pPr>
            <w:r w:rsidRPr="003920AD">
              <w:t>Not Compliant</w:t>
            </w:r>
          </w:p>
        </w:tc>
      </w:tr>
    </w:tbl>
    <w:p w14:paraId="36CD2218" w14:textId="77777777" w:rsidR="00853601" w:rsidRDefault="00853601" w:rsidP="00853601">
      <w:pPr>
        <w:rPr>
          <w:i/>
        </w:rPr>
      </w:pPr>
      <w:r w:rsidRPr="008D114F">
        <w:rPr>
          <w:i/>
        </w:rPr>
        <w:t>Assessment and planning identifies and addresses the consumer’s current needs, goals and preferences, including advance care planning and end of life planning if the consumer wishes.</w:t>
      </w:r>
    </w:p>
    <w:p w14:paraId="76A1B421" w14:textId="77777777" w:rsidR="004A20A3" w:rsidRPr="004A20A3" w:rsidRDefault="00584ED7" w:rsidP="004A20A3">
      <w:pPr>
        <w:tabs>
          <w:tab w:val="right" w:pos="9026"/>
        </w:tabs>
      </w:pPr>
      <w:r>
        <w:t>Findings</w:t>
      </w:r>
    </w:p>
    <w:p w14:paraId="6EF3C88B" w14:textId="4A4110CB" w:rsidR="00617F55" w:rsidRDefault="00617F55" w:rsidP="003023AF">
      <w:pPr>
        <w:rPr>
          <w:rFonts w:eastAsia="Arial"/>
          <w:color w:val="000000" w:themeColor="text1"/>
        </w:rPr>
      </w:pPr>
      <w:r w:rsidRPr="40EE675A">
        <w:rPr>
          <w:rFonts w:eastAsia="Arial"/>
          <w:color w:val="000000" w:themeColor="text1"/>
        </w:rPr>
        <w:t xml:space="preserve">The service </w:t>
      </w:r>
      <w:r w:rsidR="00AE5163">
        <w:rPr>
          <w:rFonts w:eastAsia="Arial"/>
          <w:color w:val="000000" w:themeColor="text1"/>
        </w:rPr>
        <w:t>did not</w:t>
      </w:r>
      <w:r w:rsidRPr="40EE675A">
        <w:rPr>
          <w:rFonts w:eastAsia="Arial"/>
          <w:color w:val="000000" w:themeColor="text1"/>
        </w:rPr>
        <w:t xml:space="preserve"> demonstrate that assessment and planning consistently identifies and addresses consumer’s current needs, goals and preferences, including in relation to supporting consumers achieve their wellness and reablement goals. While service plans included generic consumer goals, the plans reviewed did not demonstrate they were consistently reflective of consumer’s current needs and preferences and did not include </w:t>
      </w:r>
      <w:r w:rsidR="00016C4E" w:rsidRPr="40EE675A">
        <w:rPr>
          <w:rFonts w:eastAsia="Arial"/>
          <w:color w:val="000000" w:themeColor="text1"/>
        </w:rPr>
        <w:t>enough</w:t>
      </w:r>
      <w:r w:rsidRPr="40EE675A">
        <w:rPr>
          <w:rFonts w:eastAsia="Arial"/>
          <w:color w:val="000000" w:themeColor="text1"/>
        </w:rPr>
        <w:t xml:space="preserve"> information to guide staff practice. </w:t>
      </w:r>
      <w:r>
        <w:rPr>
          <w:rFonts w:eastAsia="Arial"/>
          <w:color w:val="000000" w:themeColor="text1"/>
        </w:rPr>
        <w:t>At the time of the quality review, m</w:t>
      </w:r>
      <w:r w:rsidRPr="40EE675A">
        <w:rPr>
          <w:rFonts w:eastAsia="Arial"/>
          <w:color w:val="000000" w:themeColor="text1"/>
        </w:rPr>
        <w:t xml:space="preserve">anagement </w:t>
      </w:r>
      <w:r w:rsidR="00252E6D">
        <w:rPr>
          <w:rFonts w:eastAsia="Arial"/>
          <w:color w:val="000000" w:themeColor="text1"/>
        </w:rPr>
        <w:t>explained</w:t>
      </w:r>
      <w:r w:rsidRPr="40EE675A">
        <w:rPr>
          <w:rFonts w:eastAsia="Arial"/>
          <w:color w:val="000000" w:themeColor="text1"/>
        </w:rPr>
        <w:t xml:space="preserve">, and care documentation </w:t>
      </w:r>
      <w:r w:rsidR="00252E6D">
        <w:rPr>
          <w:rFonts w:eastAsia="Arial"/>
          <w:color w:val="000000" w:themeColor="text1"/>
        </w:rPr>
        <w:t>evidenced,</w:t>
      </w:r>
      <w:r w:rsidRPr="40EE675A">
        <w:rPr>
          <w:rFonts w:eastAsia="Arial"/>
          <w:color w:val="000000" w:themeColor="text1"/>
        </w:rPr>
        <w:t xml:space="preserve"> the service does not effectively gather and document consumers tailored needs, goals, and preferences, nor consistently discuss advance care planning wishes with consumers at entry to service.</w:t>
      </w:r>
    </w:p>
    <w:p w14:paraId="1EFE46B2" w14:textId="7DE47F91" w:rsidR="00BE4CA5" w:rsidRPr="00F90952" w:rsidRDefault="00BE4CA5" w:rsidP="003023AF">
      <w:pPr>
        <w:rPr>
          <w:rFonts w:asciiTheme="minorHAnsi" w:eastAsiaTheme="minorEastAsia" w:hAnsiTheme="minorHAnsi" w:cstheme="minorBidi"/>
          <w:color w:val="000000" w:themeColor="text1"/>
        </w:rPr>
      </w:pPr>
      <w:r w:rsidRPr="00BE4CA5">
        <w:rPr>
          <w:color w:val="000000" w:themeColor="text1"/>
        </w:rPr>
        <w:t xml:space="preserve">While the </w:t>
      </w:r>
      <w:r w:rsidR="00FB1CD2">
        <w:rPr>
          <w:color w:val="000000" w:themeColor="text1"/>
        </w:rPr>
        <w:t>services “c</w:t>
      </w:r>
      <w:r w:rsidRPr="00BE4CA5">
        <w:rPr>
          <w:color w:val="000000" w:themeColor="text1"/>
        </w:rPr>
        <w:t>ommunity inclusion services for older people</w:t>
      </w:r>
      <w:r w:rsidR="00FB1CD2">
        <w:rPr>
          <w:color w:val="000000" w:themeColor="text1"/>
        </w:rPr>
        <w:t xml:space="preserve">” </w:t>
      </w:r>
      <w:r w:rsidRPr="00BE4CA5">
        <w:rPr>
          <w:color w:val="000000" w:themeColor="text1"/>
        </w:rPr>
        <w:t xml:space="preserve">handbook provided to consumers at entry to service outlines that service plans will include </w:t>
      </w:r>
      <w:r w:rsidRPr="00BE4CA5">
        <w:rPr>
          <w:color w:val="000000" w:themeColor="text1"/>
        </w:rPr>
        <w:lastRenderedPageBreak/>
        <w:t>personal information, goals, agreed services, any special support needs, costs and linkages to other services</w:t>
      </w:r>
      <w:r w:rsidR="00ED6789">
        <w:rPr>
          <w:color w:val="000000" w:themeColor="text1"/>
        </w:rPr>
        <w:t>,</w:t>
      </w:r>
      <w:r w:rsidRPr="00BE4CA5">
        <w:rPr>
          <w:color w:val="000000" w:themeColor="text1"/>
        </w:rPr>
        <w:t xml:space="preserve"> the </w:t>
      </w:r>
      <w:r w:rsidR="007112A2">
        <w:rPr>
          <w:color w:val="000000" w:themeColor="text1"/>
        </w:rPr>
        <w:t>a</w:t>
      </w:r>
      <w:r w:rsidRPr="00BE4CA5">
        <w:rPr>
          <w:color w:val="000000" w:themeColor="text1"/>
        </w:rPr>
        <w:t xml:space="preserve">ssessment </w:t>
      </w:r>
      <w:r w:rsidR="007112A2">
        <w:rPr>
          <w:color w:val="000000" w:themeColor="text1"/>
        </w:rPr>
        <w:t>t</w:t>
      </w:r>
      <w:r w:rsidRPr="00BE4CA5">
        <w:rPr>
          <w:color w:val="000000" w:themeColor="text1"/>
        </w:rPr>
        <w:t xml:space="preserve">eam noted service plans do not include consumer information regarding special support needs. </w:t>
      </w:r>
    </w:p>
    <w:p w14:paraId="68BC4D30" w14:textId="564FBD89" w:rsidR="00617F55" w:rsidRDefault="00617F55" w:rsidP="00617F55">
      <w:pPr>
        <w:rPr>
          <w:rFonts w:eastAsia="Arial"/>
          <w:color w:val="000000" w:themeColor="text1"/>
        </w:rPr>
      </w:pPr>
      <w:r w:rsidRPr="00D35B7C">
        <w:rPr>
          <w:rFonts w:eastAsia="Arial"/>
          <w:color w:val="000000" w:themeColor="text1"/>
        </w:rPr>
        <w:t xml:space="preserve">For consumers attending social support groups, service plans contained generic goals with staff utilising templated forms. Consumer information added to the service plan included </w:t>
      </w:r>
      <w:r w:rsidR="00A75DF2">
        <w:rPr>
          <w:rFonts w:eastAsia="Arial"/>
          <w:color w:val="000000" w:themeColor="text1"/>
        </w:rPr>
        <w:t>personal details</w:t>
      </w:r>
      <w:r w:rsidRPr="00D35B7C">
        <w:rPr>
          <w:rFonts w:eastAsia="Arial"/>
          <w:color w:val="000000" w:themeColor="text1"/>
        </w:rPr>
        <w:t xml:space="preserve"> and </w:t>
      </w:r>
      <w:r w:rsidR="00A75DF2">
        <w:rPr>
          <w:rFonts w:eastAsia="Arial"/>
          <w:color w:val="000000" w:themeColor="text1"/>
        </w:rPr>
        <w:t xml:space="preserve">type of </w:t>
      </w:r>
      <w:r w:rsidRPr="00D35B7C">
        <w:rPr>
          <w:rFonts w:eastAsia="Arial"/>
          <w:color w:val="000000" w:themeColor="text1"/>
        </w:rPr>
        <w:t xml:space="preserve">service received </w:t>
      </w:r>
      <w:r w:rsidR="00A75DF2">
        <w:rPr>
          <w:rFonts w:eastAsia="Arial"/>
          <w:color w:val="000000" w:themeColor="text1"/>
        </w:rPr>
        <w:t>but</w:t>
      </w:r>
      <w:r w:rsidRPr="00D35B7C">
        <w:rPr>
          <w:rFonts w:eastAsia="Arial"/>
          <w:color w:val="000000" w:themeColor="text1"/>
        </w:rPr>
        <w:t xml:space="preserve"> did not include individualised information to guide staff and volunteer practice. </w:t>
      </w:r>
    </w:p>
    <w:p w14:paraId="530A6760" w14:textId="7821EB89" w:rsidR="00617F55" w:rsidRDefault="00617F55" w:rsidP="00D2545C">
      <w:pPr>
        <w:rPr>
          <w:rFonts w:eastAsia="Arial"/>
          <w:color w:val="000000" w:themeColor="text1"/>
        </w:rPr>
      </w:pPr>
      <w:r w:rsidRPr="793CA9EA">
        <w:rPr>
          <w:rFonts w:eastAsia="Arial"/>
          <w:color w:val="000000" w:themeColor="text1"/>
        </w:rPr>
        <w:t xml:space="preserve">The service plan for </w:t>
      </w:r>
      <w:r>
        <w:rPr>
          <w:rFonts w:eastAsia="Arial"/>
          <w:color w:val="000000" w:themeColor="text1"/>
        </w:rPr>
        <w:t>on</w:t>
      </w:r>
      <w:r w:rsidR="00D2545C">
        <w:rPr>
          <w:rFonts w:eastAsia="Arial"/>
          <w:color w:val="000000" w:themeColor="text1"/>
        </w:rPr>
        <w:t>e</w:t>
      </w:r>
      <w:r>
        <w:rPr>
          <w:rFonts w:eastAsia="Arial"/>
          <w:color w:val="000000" w:themeColor="text1"/>
        </w:rPr>
        <w:t xml:space="preserve"> consumer </w:t>
      </w:r>
      <w:r w:rsidRPr="793CA9EA">
        <w:rPr>
          <w:rFonts w:eastAsia="Arial"/>
          <w:color w:val="000000" w:themeColor="text1"/>
        </w:rPr>
        <w:t xml:space="preserve">showed ticks against 5 generic goals regarding </w:t>
      </w:r>
      <w:r w:rsidR="00D2545C">
        <w:rPr>
          <w:rFonts w:eastAsia="Arial"/>
          <w:color w:val="000000" w:themeColor="text1"/>
        </w:rPr>
        <w:t>their</w:t>
      </w:r>
      <w:r w:rsidRPr="793CA9EA">
        <w:rPr>
          <w:rFonts w:eastAsia="Arial"/>
          <w:color w:val="000000" w:themeColor="text1"/>
        </w:rPr>
        <w:t xml:space="preserve"> attendance at social groups 4 days per week with no information regarding support needs when attending these groups or being supported to complete shopping with a volunteer. </w:t>
      </w:r>
      <w:r>
        <w:rPr>
          <w:rFonts w:eastAsia="Arial"/>
          <w:color w:val="000000" w:themeColor="text1"/>
        </w:rPr>
        <w:t xml:space="preserve">The consumer </w:t>
      </w:r>
      <w:r w:rsidRPr="793CA9EA">
        <w:rPr>
          <w:rFonts w:eastAsia="Arial"/>
          <w:color w:val="000000" w:themeColor="text1"/>
        </w:rPr>
        <w:t xml:space="preserve">advised the volunteers know and support </w:t>
      </w:r>
      <w:r w:rsidR="002F2A96">
        <w:rPr>
          <w:rFonts w:eastAsia="Arial"/>
          <w:color w:val="000000" w:themeColor="text1"/>
        </w:rPr>
        <w:t>them</w:t>
      </w:r>
      <w:r w:rsidRPr="793CA9EA">
        <w:rPr>
          <w:rFonts w:eastAsia="Arial"/>
          <w:color w:val="000000" w:themeColor="text1"/>
        </w:rPr>
        <w:t xml:space="preserve"> well. </w:t>
      </w:r>
      <w:r w:rsidR="00D2545C">
        <w:rPr>
          <w:rFonts w:eastAsia="Arial"/>
          <w:color w:val="000000" w:themeColor="text1"/>
        </w:rPr>
        <w:t>At the time of the assessment, m</w:t>
      </w:r>
      <w:r w:rsidRPr="793CA9EA">
        <w:rPr>
          <w:rFonts w:eastAsia="Arial"/>
          <w:color w:val="000000" w:themeColor="text1"/>
        </w:rPr>
        <w:t xml:space="preserve">anagement acknowledged the service plan is not individualised and could detail more information.  </w:t>
      </w:r>
    </w:p>
    <w:p w14:paraId="0B0B55D8" w14:textId="595C3538" w:rsidR="00362A9C" w:rsidRDefault="00AE5593" w:rsidP="00D2545C">
      <w:pPr>
        <w:rPr>
          <w:color w:val="000000" w:themeColor="text1"/>
        </w:rPr>
      </w:pPr>
      <w:r>
        <w:rPr>
          <w:color w:val="000000" w:themeColor="text1"/>
        </w:rPr>
        <w:t>T</w:t>
      </w:r>
      <w:r w:rsidR="00362A9C">
        <w:rPr>
          <w:color w:val="000000" w:themeColor="text1"/>
        </w:rPr>
        <w:t xml:space="preserve">wo </w:t>
      </w:r>
      <w:r>
        <w:rPr>
          <w:color w:val="000000" w:themeColor="text1"/>
        </w:rPr>
        <w:t xml:space="preserve">consumer </w:t>
      </w:r>
      <w:r w:rsidR="00362A9C">
        <w:rPr>
          <w:color w:val="000000" w:themeColor="text1"/>
        </w:rPr>
        <w:t xml:space="preserve">service plans </w:t>
      </w:r>
      <w:r>
        <w:rPr>
          <w:color w:val="000000" w:themeColor="text1"/>
        </w:rPr>
        <w:t>evidenced</w:t>
      </w:r>
      <w:r w:rsidR="00362A9C">
        <w:rPr>
          <w:color w:val="000000" w:themeColor="text1"/>
        </w:rPr>
        <w:t xml:space="preserve"> </w:t>
      </w:r>
      <w:r w:rsidR="00DF6A40">
        <w:rPr>
          <w:color w:val="000000" w:themeColor="text1"/>
        </w:rPr>
        <w:t xml:space="preserve">generic goals which did not include information about frequency of attendance </w:t>
      </w:r>
      <w:r w:rsidR="00361BA8">
        <w:rPr>
          <w:color w:val="000000" w:themeColor="text1"/>
        </w:rPr>
        <w:t xml:space="preserve">or strategies for staff and volunteers when managing consumer behaviours. </w:t>
      </w:r>
      <w:r w:rsidR="00B06DB7">
        <w:rPr>
          <w:color w:val="000000" w:themeColor="text1"/>
        </w:rPr>
        <w:t>The assessment team noted that</w:t>
      </w:r>
      <w:r w:rsidR="00B42162">
        <w:rPr>
          <w:color w:val="000000" w:themeColor="text1"/>
        </w:rPr>
        <w:t xml:space="preserve"> information such as identifying </w:t>
      </w:r>
      <w:r w:rsidR="00907D5D">
        <w:rPr>
          <w:color w:val="000000" w:themeColor="text1"/>
        </w:rPr>
        <w:t>culturally and linguistically diverse (</w:t>
      </w:r>
      <w:r w:rsidR="00B42162">
        <w:rPr>
          <w:color w:val="000000" w:themeColor="text1"/>
        </w:rPr>
        <w:t>CALD</w:t>
      </w:r>
      <w:r w:rsidR="00907D5D">
        <w:rPr>
          <w:color w:val="000000" w:themeColor="text1"/>
        </w:rPr>
        <w:t>)</w:t>
      </w:r>
      <w:r w:rsidR="00B42162">
        <w:rPr>
          <w:color w:val="000000" w:themeColor="text1"/>
        </w:rPr>
        <w:t xml:space="preserve"> needs and preferences</w:t>
      </w:r>
      <w:r w:rsidR="00ED6789">
        <w:rPr>
          <w:color w:val="000000" w:themeColor="text1"/>
        </w:rPr>
        <w:t xml:space="preserve"> was not recorded. </w:t>
      </w:r>
    </w:p>
    <w:p w14:paraId="41DDFB15" w14:textId="72093E8B" w:rsidR="00074778" w:rsidRDefault="002C70C1" w:rsidP="00074778">
      <w:pPr>
        <w:rPr>
          <w:rFonts w:eastAsia="Arial"/>
          <w:color w:val="000000" w:themeColor="text1"/>
        </w:rPr>
      </w:pPr>
      <w:r w:rsidRPr="009567F6">
        <w:rPr>
          <w:rFonts w:eastAsia="Arial"/>
          <w:color w:val="000000" w:themeColor="text1"/>
        </w:rPr>
        <w:t xml:space="preserve">Coordinators and staff described the assessment and care planning process and </w:t>
      </w:r>
      <w:r w:rsidR="00AC1537">
        <w:rPr>
          <w:rFonts w:eastAsia="Arial"/>
          <w:color w:val="000000" w:themeColor="text1"/>
        </w:rPr>
        <w:t>explained</w:t>
      </w:r>
      <w:r w:rsidRPr="009567F6">
        <w:rPr>
          <w:rFonts w:eastAsia="Arial"/>
          <w:color w:val="000000" w:themeColor="text1"/>
        </w:rPr>
        <w:t xml:space="preserve"> that assessment and planning is based on information provided in the My Aged Care </w:t>
      </w:r>
      <w:r w:rsidR="00D24308">
        <w:rPr>
          <w:rFonts w:eastAsia="Arial"/>
          <w:color w:val="000000" w:themeColor="text1"/>
        </w:rPr>
        <w:t xml:space="preserve">(MAC) </w:t>
      </w:r>
      <w:r w:rsidRPr="009567F6">
        <w:rPr>
          <w:rFonts w:eastAsia="Arial"/>
          <w:color w:val="000000" w:themeColor="text1"/>
        </w:rPr>
        <w:t xml:space="preserve">Support plan, </w:t>
      </w:r>
      <w:r w:rsidR="00AC1537">
        <w:rPr>
          <w:rFonts w:eastAsia="Arial"/>
          <w:color w:val="000000" w:themeColor="text1"/>
        </w:rPr>
        <w:t xml:space="preserve">in addition to </w:t>
      </w:r>
      <w:r w:rsidRPr="009567F6">
        <w:rPr>
          <w:rFonts w:eastAsia="Arial"/>
          <w:color w:val="000000" w:themeColor="text1"/>
        </w:rPr>
        <w:t>discussions with the consumer or their representative about what services they have identified that they might need. Staff confirmed outcomes of these discussions are not always documented to inform care planning.</w:t>
      </w:r>
      <w:r w:rsidR="00C15AA3">
        <w:rPr>
          <w:rFonts w:eastAsia="Arial"/>
          <w:color w:val="000000" w:themeColor="text1"/>
        </w:rPr>
        <w:t xml:space="preserve"> Staff advised information on allergies or dietary requirements is not</w:t>
      </w:r>
      <w:r w:rsidR="002834CB">
        <w:rPr>
          <w:rFonts w:eastAsia="Arial"/>
          <w:color w:val="000000" w:themeColor="text1"/>
        </w:rPr>
        <w:t xml:space="preserve"> </w:t>
      </w:r>
      <w:r w:rsidR="00C15AA3">
        <w:rPr>
          <w:rFonts w:eastAsia="Arial"/>
          <w:color w:val="000000" w:themeColor="text1"/>
        </w:rPr>
        <w:t xml:space="preserve">recorded for consumers </w:t>
      </w:r>
      <w:r w:rsidR="00A9162F">
        <w:rPr>
          <w:rFonts w:eastAsia="Arial"/>
          <w:color w:val="000000" w:themeColor="text1"/>
        </w:rPr>
        <w:t xml:space="preserve">receiving meal services. </w:t>
      </w:r>
    </w:p>
    <w:p w14:paraId="4D18FA53" w14:textId="3A69A338" w:rsidR="00A9162F" w:rsidRPr="009567F6" w:rsidRDefault="00A9162F" w:rsidP="00A9162F">
      <w:pPr>
        <w:rPr>
          <w:color w:val="FF0000"/>
        </w:rPr>
      </w:pPr>
      <w:r w:rsidRPr="40EE675A">
        <w:rPr>
          <w:color w:val="000000" w:themeColor="text1"/>
        </w:rPr>
        <w:t xml:space="preserve">Staff advised the </w:t>
      </w:r>
      <w:r w:rsidR="00C50DD4">
        <w:rPr>
          <w:color w:val="000000" w:themeColor="text1"/>
        </w:rPr>
        <w:t>“a</w:t>
      </w:r>
      <w:r w:rsidRPr="40EE675A">
        <w:rPr>
          <w:color w:val="000000" w:themeColor="text1"/>
        </w:rPr>
        <w:t>dvanced care planning</w:t>
      </w:r>
      <w:r w:rsidR="00C50DD4">
        <w:rPr>
          <w:color w:val="000000" w:themeColor="text1"/>
        </w:rPr>
        <w:t>”</w:t>
      </w:r>
      <w:r w:rsidRPr="40EE675A">
        <w:rPr>
          <w:color w:val="000000" w:themeColor="text1"/>
        </w:rPr>
        <w:t xml:space="preserve"> brochure is provided at entry to service and some social support groups have had presentations from external organisations, however, discussions regarding advanced care planning does not form part of their intake or review processes.  </w:t>
      </w:r>
      <w:r>
        <w:rPr>
          <w:color w:val="000000" w:themeColor="text1"/>
        </w:rPr>
        <w:t>O</w:t>
      </w:r>
      <w:r w:rsidRPr="00A9162F">
        <w:rPr>
          <w:color w:val="auto"/>
        </w:rPr>
        <w:t xml:space="preserve">ne consumer </w:t>
      </w:r>
      <w:r>
        <w:rPr>
          <w:color w:val="auto"/>
        </w:rPr>
        <w:t xml:space="preserve">confirmed </w:t>
      </w:r>
      <w:r w:rsidRPr="00A9162F">
        <w:rPr>
          <w:color w:val="auto"/>
        </w:rPr>
        <w:t>they ha</w:t>
      </w:r>
      <w:r>
        <w:rPr>
          <w:color w:val="auto"/>
        </w:rPr>
        <w:t>ve</w:t>
      </w:r>
      <w:r w:rsidRPr="00A9162F">
        <w:rPr>
          <w:color w:val="auto"/>
        </w:rPr>
        <w:t xml:space="preserve"> an advanced care directive,</w:t>
      </w:r>
      <w:r w:rsidR="00D321D3">
        <w:rPr>
          <w:color w:val="auto"/>
        </w:rPr>
        <w:t xml:space="preserve"> and</w:t>
      </w:r>
      <w:r w:rsidRPr="00A9162F">
        <w:rPr>
          <w:color w:val="auto"/>
        </w:rPr>
        <w:t xml:space="preserve"> they </w:t>
      </w:r>
      <w:r w:rsidR="00D321D3">
        <w:rPr>
          <w:color w:val="auto"/>
        </w:rPr>
        <w:t xml:space="preserve">explained </w:t>
      </w:r>
      <w:r w:rsidRPr="00A9162F">
        <w:rPr>
          <w:color w:val="auto"/>
        </w:rPr>
        <w:t>that the service had not requested this information as part of their information gathering.</w:t>
      </w:r>
    </w:p>
    <w:p w14:paraId="19FF0BB5" w14:textId="532FECA9" w:rsidR="00617F55" w:rsidRDefault="00617F55" w:rsidP="00617F55">
      <w:pPr>
        <w:rPr>
          <w:rFonts w:eastAsia="Arial"/>
          <w:color w:val="000000" w:themeColor="text1"/>
        </w:rPr>
      </w:pPr>
      <w:r w:rsidRPr="44EAB5AC">
        <w:rPr>
          <w:rFonts w:eastAsia="Arial"/>
          <w:color w:val="000000" w:themeColor="text1"/>
        </w:rPr>
        <w:t xml:space="preserve">The </w:t>
      </w:r>
      <w:r w:rsidR="007112A2">
        <w:rPr>
          <w:rFonts w:eastAsia="Arial"/>
          <w:color w:val="000000" w:themeColor="text1"/>
        </w:rPr>
        <w:t>a</w:t>
      </w:r>
      <w:r w:rsidRPr="44EAB5AC">
        <w:rPr>
          <w:rFonts w:eastAsia="Arial"/>
          <w:color w:val="000000" w:themeColor="text1"/>
        </w:rPr>
        <w:t xml:space="preserve">ssessment </w:t>
      </w:r>
      <w:r w:rsidR="007112A2">
        <w:rPr>
          <w:rFonts w:eastAsia="Arial"/>
          <w:color w:val="000000" w:themeColor="text1"/>
        </w:rPr>
        <w:t>t</w:t>
      </w:r>
      <w:r w:rsidRPr="44EAB5AC">
        <w:rPr>
          <w:rFonts w:eastAsia="Arial"/>
          <w:color w:val="000000" w:themeColor="text1"/>
        </w:rPr>
        <w:t xml:space="preserve">eam identified that service plans were not reflective of the outcomes of the assessments and reviews of the consumer’s needs, goals or preferences. </w:t>
      </w:r>
      <w:r w:rsidR="00A9162F">
        <w:rPr>
          <w:rFonts w:eastAsia="Arial"/>
          <w:color w:val="000000" w:themeColor="text1"/>
        </w:rPr>
        <w:t>At the time of the quality review, m</w:t>
      </w:r>
      <w:r w:rsidRPr="44EAB5AC">
        <w:rPr>
          <w:rFonts w:eastAsia="Arial"/>
          <w:color w:val="000000" w:themeColor="text1"/>
        </w:rPr>
        <w:t xml:space="preserve">anagement said staff listen to, and have discussions with, consumers and their representatives to understand what is important to consumers and to work out how their goals and preferences can be met. Most consumers and representatives </w:t>
      </w:r>
      <w:r w:rsidR="00974E5B">
        <w:rPr>
          <w:rFonts w:eastAsia="Arial"/>
          <w:color w:val="000000" w:themeColor="text1"/>
        </w:rPr>
        <w:t>explained</w:t>
      </w:r>
      <w:r w:rsidRPr="44EAB5AC">
        <w:rPr>
          <w:rFonts w:eastAsia="Arial"/>
          <w:color w:val="000000" w:themeColor="text1"/>
        </w:rPr>
        <w:t xml:space="preserve"> they </w:t>
      </w:r>
      <w:r w:rsidR="00974E5B">
        <w:rPr>
          <w:rFonts w:eastAsia="Arial"/>
          <w:color w:val="000000" w:themeColor="text1"/>
        </w:rPr>
        <w:t xml:space="preserve">felt </w:t>
      </w:r>
      <w:r w:rsidRPr="44EAB5AC">
        <w:rPr>
          <w:rFonts w:eastAsia="Arial"/>
          <w:color w:val="000000" w:themeColor="text1"/>
        </w:rPr>
        <w:t xml:space="preserve">listened to </w:t>
      </w:r>
      <w:r w:rsidR="00974E5B">
        <w:rPr>
          <w:rFonts w:eastAsia="Arial"/>
          <w:color w:val="000000" w:themeColor="text1"/>
        </w:rPr>
        <w:t xml:space="preserve">by the service, </w:t>
      </w:r>
      <w:r w:rsidRPr="44EAB5AC">
        <w:rPr>
          <w:rFonts w:eastAsia="Arial"/>
          <w:color w:val="000000" w:themeColor="text1"/>
        </w:rPr>
        <w:t xml:space="preserve">and their services are planned around what is important to them. </w:t>
      </w:r>
    </w:p>
    <w:p w14:paraId="2AA9FC9E" w14:textId="6DEAE737" w:rsidR="002834CB" w:rsidRDefault="002834CB" w:rsidP="00617F55">
      <w:pPr>
        <w:rPr>
          <w:rFonts w:eastAsia="Arial"/>
          <w:color w:val="000000" w:themeColor="text1"/>
        </w:rPr>
      </w:pPr>
      <w:r>
        <w:rPr>
          <w:rFonts w:eastAsia="Arial"/>
          <w:color w:val="000000" w:themeColor="text1"/>
        </w:rPr>
        <w:lastRenderedPageBreak/>
        <w:t xml:space="preserve">In response to the </w:t>
      </w:r>
      <w:r w:rsidR="007112A2">
        <w:rPr>
          <w:rFonts w:eastAsia="Arial"/>
          <w:color w:val="000000" w:themeColor="text1"/>
        </w:rPr>
        <w:t>a</w:t>
      </w:r>
      <w:r>
        <w:rPr>
          <w:rFonts w:eastAsia="Arial"/>
          <w:color w:val="000000" w:themeColor="text1"/>
        </w:rPr>
        <w:t xml:space="preserve">ssessment </w:t>
      </w:r>
      <w:r w:rsidR="007112A2">
        <w:rPr>
          <w:rFonts w:eastAsia="Arial"/>
          <w:color w:val="000000" w:themeColor="text1"/>
        </w:rPr>
        <w:t>t</w:t>
      </w:r>
      <w:r>
        <w:rPr>
          <w:rFonts w:eastAsia="Arial"/>
          <w:color w:val="000000" w:themeColor="text1"/>
        </w:rPr>
        <w:t xml:space="preserve">eam’s report and as part of their continuous improvement plan, the service has </w:t>
      </w:r>
      <w:r w:rsidR="005317CC">
        <w:rPr>
          <w:rFonts w:eastAsia="Arial"/>
          <w:color w:val="000000" w:themeColor="text1"/>
        </w:rPr>
        <w:t>taken remedial action to address the concerns raised for the individual consumers reported on</w:t>
      </w:r>
      <w:r w:rsidR="00951841">
        <w:rPr>
          <w:rFonts w:eastAsia="Arial"/>
          <w:color w:val="000000" w:themeColor="text1"/>
        </w:rPr>
        <w:t xml:space="preserve">. They have adjusted the consumer’s service plans to </w:t>
      </w:r>
      <w:r w:rsidR="0095659C">
        <w:rPr>
          <w:rFonts w:eastAsia="Arial"/>
          <w:color w:val="000000" w:themeColor="text1"/>
        </w:rPr>
        <w:t xml:space="preserve">reflect individual needs, risks, personal vulnerability indicators and mitigating strategies. </w:t>
      </w:r>
      <w:r w:rsidR="008124DA">
        <w:rPr>
          <w:rFonts w:eastAsia="Arial"/>
          <w:color w:val="000000" w:themeColor="text1"/>
        </w:rPr>
        <w:t xml:space="preserve">In addition to immediate action taken for individual consumers, the service intends to implement additional staff training </w:t>
      </w:r>
      <w:r w:rsidR="006557B8">
        <w:rPr>
          <w:rFonts w:eastAsia="Arial"/>
          <w:color w:val="000000" w:themeColor="text1"/>
        </w:rPr>
        <w:t xml:space="preserve">for </w:t>
      </w:r>
      <w:r w:rsidR="009E7D58">
        <w:rPr>
          <w:rFonts w:eastAsia="Arial"/>
          <w:color w:val="000000" w:themeColor="text1"/>
        </w:rPr>
        <w:t xml:space="preserve">Care Planning and Assessment. The planned action date for this item is </w:t>
      </w:r>
      <w:r w:rsidR="00923559">
        <w:rPr>
          <w:rFonts w:eastAsia="Arial"/>
          <w:color w:val="000000" w:themeColor="text1"/>
        </w:rPr>
        <w:t xml:space="preserve">30 August 2022. </w:t>
      </w:r>
    </w:p>
    <w:p w14:paraId="642D77DC" w14:textId="2492AE9E" w:rsidR="005C1822" w:rsidRPr="005C1822" w:rsidRDefault="005C1822" w:rsidP="00617F55">
      <w:pPr>
        <w:rPr>
          <w:rFonts w:eastAsia="Arial"/>
        </w:rPr>
      </w:pPr>
      <w:r w:rsidRPr="00A56FE2">
        <w:rPr>
          <w:color w:val="auto"/>
        </w:rPr>
        <w:t xml:space="preserve">It is noted that the service responded proactively to the </w:t>
      </w:r>
      <w:r w:rsidR="007112A2">
        <w:rPr>
          <w:color w:val="auto"/>
        </w:rPr>
        <w:t>a</w:t>
      </w:r>
      <w:r w:rsidRPr="00A56FE2">
        <w:rPr>
          <w:color w:val="auto"/>
        </w:rPr>
        <w:t>sse</w:t>
      </w:r>
      <w:r>
        <w:rPr>
          <w:color w:val="auto"/>
        </w:rPr>
        <w:t>ss</w:t>
      </w:r>
      <w:r w:rsidRPr="00A56FE2">
        <w:rPr>
          <w:color w:val="auto"/>
        </w:rPr>
        <w:t xml:space="preserve">ment </w:t>
      </w:r>
      <w:r w:rsidR="007112A2">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123F53A4" w14:textId="77777777" w:rsidTr="006107BF">
        <w:tc>
          <w:tcPr>
            <w:tcW w:w="4531" w:type="dxa"/>
            <w:shd w:val="clear" w:color="auto" w:fill="E7E6E6" w:themeFill="background2"/>
          </w:tcPr>
          <w:p w14:paraId="29D4D04B" w14:textId="77777777" w:rsidR="00DE5739" w:rsidRPr="002B61BB" w:rsidRDefault="00DE5739" w:rsidP="003920AD">
            <w:pPr>
              <w:pStyle w:val="Heading3"/>
              <w:spacing w:before="120"/>
              <w:outlineLvl w:val="2"/>
            </w:pPr>
            <w:r w:rsidRPr="00163FEE">
              <w:t xml:space="preserve">Requirement </w:t>
            </w:r>
            <w:r>
              <w:t>2</w:t>
            </w:r>
            <w:r w:rsidRPr="00163FEE">
              <w:t>(3)(</w:t>
            </w:r>
            <w:r>
              <w:t>c</w:t>
            </w:r>
            <w:r w:rsidRPr="00163FEE">
              <w:t>)</w:t>
            </w:r>
          </w:p>
        </w:tc>
        <w:tc>
          <w:tcPr>
            <w:tcW w:w="993" w:type="dxa"/>
            <w:shd w:val="clear" w:color="auto" w:fill="E7E6E6" w:themeFill="background2"/>
          </w:tcPr>
          <w:p w14:paraId="6447964D"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295DE5A2" w14:textId="77777777" w:rsidR="00DE5739" w:rsidRPr="00DE5739" w:rsidRDefault="00DE5739" w:rsidP="003920AD">
            <w:pPr>
              <w:pStyle w:val="Heading3"/>
              <w:spacing w:before="120"/>
              <w:jc w:val="right"/>
              <w:outlineLvl w:val="2"/>
            </w:pPr>
            <w:r w:rsidRPr="003920AD">
              <w:t>Compliant</w:t>
            </w:r>
          </w:p>
        </w:tc>
      </w:tr>
    </w:tbl>
    <w:p w14:paraId="13A95D70" w14:textId="77777777" w:rsidR="00853601" w:rsidRPr="008D114F" w:rsidRDefault="00853601" w:rsidP="00853601">
      <w:pPr>
        <w:rPr>
          <w:i/>
        </w:rPr>
      </w:pPr>
      <w:r w:rsidRPr="008D114F">
        <w:rPr>
          <w:i/>
        </w:rPr>
        <w:t>The organisation demonstrates that assessment and planning:</w:t>
      </w:r>
    </w:p>
    <w:p w14:paraId="6372568B" w14:textId="77777777" w:rsidR="00853601" w:rsidRPr="008D114F" w:rsidRDefault="00853601" w:rsidP="00923559">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346F0FED" w14:textId="77777777" w:rsidR="00853601" w:rsidRDefault="00853601" w:rsidP="00A63C1B">
      <w:pPr>
        <w:numPr>
          <w:ilvl w:val="0"/>
          <w:numId w:val="13"/>
        </w:numPr>
        <w:tabs>
          <w:tab w:val="right" w:pos="9026"/>
        </w:tabs>
        <w:spacing w:before="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2BCE0D55" w14:textId="77777777" w:rsidTr="006107BF">
        <w:tc>
          <w:tcPr>
            <w:tcW w:w="4531" w:type="dxa"/>
            <w:shd w:val="clear" w:color="auto" w:fill="E7E6E6" w:themeFill="background2"/>
          </w:tcPr>
          <w:p w14:paraId="04381477" w14:textId="77777777" w:rsidR="00DE5739" w:rsidRPr="002B61BB" w:rsidRDefault="00DE5739" w:rsidP="003920AD">
            <w:pPr>
              <w:pStyle w:val="Heading3"/>
              <w:spacing w:before="120"/>
              <w:outlineLvl w:val="2"/>
            </w:pPr>
            <w:r w:rsidRPr="00163FEE">
              <w:t xml:space="preserve">Requirement </w:t>
            </w:r>
            <w:r>
              <w:t>2</w:t>
            </w:r>
            <w:r w:rsidRPr="00163FEE">
              <w:t>(3)(</w:t>
            </w:r>
            <w:r>
              <w:t>d</w:t>
            </w:r>
            <w:r w:rsidRPr="00163FEE">
              <w:t>)</w:t>
            </w:r>
          </w:p>
        </w:tc>
        <w:tc>
          <w:tcPr>
            <w:tcW w:w="993" w:type="dxa"/>
            <w:shd w:val="clear" w:color="auto" w:fill="E7E6E6" w:themeFill="background2"/>
          </w:tcPr>
          <w:p w14:paraId="7675D997"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2229772F" w14:textId="77777777" w:rsidR="00DE5739" w:rsidRPr="006107BF" w:rsidRDefault="00DE5739" w:rsidP="003920AD">
            <w:pPr>
              <w:pStyle w:val="Heading3"/>
              <w:spacing w:before="120"/>
              <w:jc w:val="right"/>
              <w:outlineLvl w:val="2"/>
            </w:pPr>
            <w:r w:rsidRPr="003920AD">
              <w:t>Not Compliant</w:t>
            </w:r>
          </w:p>
        </w:tc>
      </w:tr>
    </w:tbl>
    <w:p w14:paraId="429A87D7" w14:textId="77777777" w:rsidR="00853601" w:rsidRDefault="00853601"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3D5A1FCB" w14:textId="77777777" w:rsidR="004A20A3" w:rsidRPr="004A20A3" w:rsidRDefault="00584ED7" w:rsidP="004A20A3">
      <w:pPr>
        <w:tabs>
          <w:tab w:val="right" w:pos="9026"/>
        </w:tabs>
      </w:pPr>
      <w:r>
        <w:t>Findings</w:t>
      </w:r>
    </w:p>
    <w:p w14:paraId="1CD4CBE9" w14:textId="03972112" w:rsidR="002D7BA1" w:rsidRDefault="002D7BA1" w:rsidP="003023AF">
      <w:pPr>
        <w:rPr>
          <w:rFonts w:eastAsia="Arial"/>
          <w:color w:val="000000" w:themeColor="text1"/>
        </w:rPr>
      </w:pPr>
      <w:r w:rsidRPr="44EAB5AC">
        <w:rPr>
          <w:rFonts w:eastAsia="Arial"/>
          <w:color w:val="000000" w:themeColor="text1"/>
        </w:rPr>
        <w:t xml:space="preserve">The service </w:t>
      </w:r>
      <w:r w:rsidR="00362682">
        <w:rPr>
          <w:rFonts w:eastAsia="Arial"/>
          <w:color w:val="000000" w:themeColor="text1"/>
        </w:rPr>
        <w:t>did not</w:t>
      </w:r>
      <w:r w:rsidRPr="44EAB5AC">
        <w:rPr>
          <w:rFonts w:eastAsia="Arial"/>
          <w:color w:val="000000" w:themeColor="text1"/>
        </w:rPr>
        <w:t xml:space="preserve"> demonstrate outcomes of assessment and planning are consistently documented in a care plan that is readily available to the consumer, and w</w:t>
      </w:r>
      <w:r w:rsidR="00362682">
        <w:rPr>
          <w:rFonts w:eastAsia="Arial"/>
          <w:color w:val="000000" w:themeColor="text1"/>
        </w:rPr>
        <w:t>h</w:t>
      </w:r>
      <w:r w:rsidRPr="44EAB5AC">
        <w:rPr>
          <w:rFonts w:eastAsia="Arial"/>
          <w:color w:val="000000" w:themeColor="text1"/>
        </w:rPr>
        <w:t xml:space="preserve">ere services are provided. While most consumers and representatives said they have a copy of their service plan, the service plan is not available at point of service for staff and volunteers to access. </w:t>
      </w:r>
    </w:p>
    <w:p w14:paraId="7D2FBADB" w14:textId="77704B93" w:rsidR="00E30D0D" w:rsidRPr="00E30D0D" w:rsidRDefault="00E30D0D" w:rsidP="003023AF">
      <w:pPr>
        <w:rPr>
          <w:rFonts w:asciiTheme="minorHAnsi" w:eastAsiaTheme="minorEastAsia" w:hAnsiTheme="minorHAnsi" w:cstheme="minorBidi"/>
          <w:color w:val="000000" w:themeColor="text1"/>
        </w:rPr>
      </w:pPr>
      <w:r w:rsidRPr="00E30D0D">
        <w:rPr>
          <w:rFonts w:eastAsia="Arial"/>
        </w:rPr>
        <w:t xml:space="preserve">While the service has policies and procedures in relation to assessment and planning, the </w:t>
      </w:r>
      <w:r w:rsidR="007112A2">
        <w:rPr>
          <w:rFonts w:eastAsia="Arial"/>
        </w:rPr>
        <w:t>a</w:t>
      </w:r>
      <w:r w:rsidRPr="00E30D0D">
        <w:rPr>
          <w:rFonts w:eastAsia="Arial"/>
        </w:rPr>
        <w:t xml:space="preserve">ssessment </w:t>
      </w:r>
      <w:r w:rsidR="007112A2">
        <w:rPr>
          <w:rFonts w:eastAsia="Arial"/>
        </w:rPr>
        <w:t>t</w:t>
      </w:r>
      <w:r w:rsidRPr="00E30D0D">
        <w:rPr>
          <w:rFonts w:eastAsia="Arial"/>
        </w:rPr>
        <w:t xml:space="preserve">eam noted these guiding documents do not provide direction to staff and volunteers regarding the documentation, communication and access of critical information to enable delivery of services, including social support groups and accompanied shopping. </w:t>
      </w:r>
    </w:p>
    <w:p w14:paraId="1B516A71" w14:textId="2584AE82" w:rsidR="002505B2" w:rsidRDefault="002D7BA1" w:rsidP="002505B2">
      <w:pPr>
        <w:rPr>
          <w:rFonts w:eastAsia="Arial"/>
        </w:rPr>
      </w:pPr>
      <w:r w:rsidRPr="028D0122">
        <w:rPr>
          <w:rFonts w:eastAsia="Arial"/>
          <w:color w:val="000000" w:themeColor="text1"/>
        </w:rPr>
        <w:t xml:space="preserve">A review of care documentation for </w:t>
      </w:r>
      <w:r w:rsidR="00D56A88">
        <w:rPr>
          <w:rFonts w:eastAsia="Arial"/>
          <w:color w:val="000000" w:themeColor="text1"/>
        </w:rPr>
        <w:t>eight</w:t>
      </w:r>
      <w:r w:rsidRPr="028D0122">
        <w:rPr>
          <w:rFonts w:eastAsia="Arial"/>
          <w:color w:val="000000" w:themeColor="text1"/>
        </w:rPr>
        <w:t xml:space="preserve"> sampled consumers identified outcomes of assessment and planning are not documented in consumers</w:t>
      </w:r>
      <w:r w:rsidR="003D373A">
        <w:rPr>
          <w:rFonts w:eastAsia="Arial"/>
          <w:color w:val="000000" w:themeColor="text1"/>
        </w:rPr>
        <w:t xml:space="preserve"> </w:t>
      </w:r>
      <w:r w:rsidRPr="028D0122">
        <w:rPr>
          <w:rFonts w:eastAsia="Arial"/>
          <w:color w:val="000000" w:themeColor="text1"/>
        </w:rPr>
        <w:t>service plans</w:t>
      </w:r>
      <w:r w:rsidR="003D373A">
        <w:rPr>
          <w:rFonts w:eastAsia="Arial"/>
          <w:color w:val="000000" w:themeColor="text1"/>
        </w:rPr>
        <w:t>,</w:t>
      </w:r>
      <w:r w:rsidRPr="028D0122">
        <w:rPr>
          <w:rFonts w:eastAsia="Arial"/>
          <w:color w:val="000000" w:themeColor="text1"/>
        </w:rPr>
        <w:t xml:space="preserve"> </w:t>
      </w:r>
      <w:r w:rsidR="003D373A">
        <w:rPr>
          <w:rFonts w:eastAsia="Arial"/>
          <w:color w:val="000000" w:themeColor="text1"/>
        </w:rPr>
        <w:t>or</w:t>
      </w:r>
      <w:r w:rsidRPr="028D0122">
        <w:rPr>
          <w:rFonts w:eastAsia="Arial"/>
          <w:color w:val="000000" w:themeColor="text1"/>
        </w:rPr>
        <w:t xml:space="preserve"> </w:t>
      </w:r>
      <w:r w:rsidRPr="028D0122">
        <w:rPr>
          <w:rFonts w:eastAsia="Arial"/>
          <w:color w:val="000000" w:themeColor="text1"/>
        </w:rPr>
        <w:lastRenderedPageBreak/>
        <w:t xml:space="preserve">available at </w:t>
      </w:r>
      <w:r w:rsidR="003D373A">
        <w:rPr>
          <w:rFonts w:eastAsia="Arial"/>
          <w:color w:val="000000" w:themeColor="text1"/>
        </w:rPr>
        <w:t xml:space="preserve">the </w:t>
      </w:r>
      <w:r w:rsidRPr="028D0122">
        <w:rPr>
          <w:rFonts w:eastAsia="Arial"/>
          <w:color w:val="000000" w:themeColor="text1"/>
        </w:rPr>
        <w:t>point of service to guide staff practice on individual</w:t>
      </w:r>
      <w:r w:rsidRPr="028D0122">
        <w:rPr>
          <w:rFonts w:eastAsia="Arial"/>
        </w:rPr>
        <w:t xml:space="preserve">ised strategies to minimise risks and inform consumer needs and preferences. </w:t>
      </w:r>
    </w:p>
    <w:p w14:paraId="74D52B36" w14:textId="7C2B4E47" w:rsidR="002D7BA1" w:rsidRPr="00E67EB7" w:rsidRDefault="002D7BA1" w:rsidP="00E67EB7">
      <w:pPr>
        <w:rPr>
          <w:rFonts w:asciiTheme="minorHAnsi" w:eastAsiaTheme="minorEastAsia" w:hAnsiTheme="minorHAnsi" w:cstheme="minorBidi"/>
          <w:color w:val="000000" w:themeColor="text1"/>
        </w:rPr>
      </w:pPr>
      <w:r w:rsidRPr="0BE3BB0E">
        <w:rPr>
          <w:rFonts w:eastAsia="Arial"/>
          <w:color w:val="000000" w:themeColor="text1"/>
        </w:rPr>
        <w:t>While most consumers and representatives interviewed said they have a copy of the</w:t>
      </w:r>
      <w:r w:rsidR="005B495C">
        <w:rPr>
          <w:rFonts w:eastAsia="Arial"/>
          <w:color w:val="000000" w:themeColor="text1"/>
        </w:rPr>
        <w:t>i</w:t>
      </w:r>
      <w:r w:rsidR="00754D87">
        <w:rPr>
          <w:rFonts w:eastAsia="Arial"/>
          <w:color w:val="000000" w:themeColor="text1"/>
        </w:rPr>
        <w:t>r</w:t>
      </w:r>
      <w:r w:rsidRPr="0BE3BB0E">
        <w:rPr>
          <w:rFonts w:eastAsia="Arial"/>
          <w:color w:val="000000" w:themeColor="text1"/>
        </w:rPr>
        <w:t xml:space="preserve"> service plan, one consumer said they did not know if they have a service plan </w:t>
      </w:r>
      <w:r w:rsidR="00754D87">
        <w:rPr>
          <w:rFonts w:eastAsia="Arial"/>
          <w:color w:val="000000" w:themeColor="text1"/>
        </w:rPr>
        <w:t>(</w:t>
      </w:r>
      <w:r w:rsidRPr="0BE3BB0E">
        <w:rPr>
          <w:rFonts w:eastAsia="Arial"/>
          <w:color w:val="000000" w:themeColor="text1"/>
        </w:rPr>
        <w:t>or where it is kept</w:t>
      </w:r>
      <w:r w:rsidR="00754D87">
        <w:rPr>
          <w:rFonts w:eastAsia="Arial"/>
          <w:color w:val="000000" w:themeColor="text1"/>
        </w:rPr>
        <w:t>)</w:t>
      </w:r>
      <w:r w:rsidRPr="0BE3BB0E">
        <w:rPr>
          <w:rFonts w:eastAsia="Arial"/>
          <w:color w:val="000000" w:themeColor="text1"/>
        </w:rPr>
        <w:t xml:space="preserve">. </w:t>
      </w:r>
      <w:r w:rsidRPr="00E67EB7">
        <w:rPr>
          <w:rFonts w:eastAsia="Arial"/>
          <w:color w:val="000000" w:themeColor="text1"/>
        </w:rPr>
        <w:t xml:space="preserve">Consumers and their representatives stated staff and volunteers know </w:t>
      </w:r>
      <w:r w:rsidR="00733A81">
        <w:rPr>
          <w:rFonts w:eastAsia="Arial"/>
          <w:color w:val="000000" w:themeColor="text1"/>
        </w:rPr>
        <w:t>them</w:t>
      </w:r>
      <w:r w:rsidRPr="00E67EB7">
        <w:rPr>
          <w:rFonts w:eastAsia="Arial"/>
          <w:color w:val="000000" w:themeColor="text1"/>
        </w:rPr>
        <w:t xml:space="preserve"> well and know how to meet their needs when delivering services. </w:t>
      </w:r>
    </w:p>
    <w:p w14:paraId="43A8501C" w14:textId="3BE5F9FD" w:rsidR="002D7BA1" w:rsidRPr="009214E9" w:rsidRDefault="002D7BA1" w:rsidP="009214E9">
      <w:pPr>
        <w:rPr>
          <w:rFonts w:asciiTheme="minorHAnsi" w:eastAsiaTheme="minorEastAsia" w:hAnsiTheme="minorHAnsi" w:cstheme="minorBidi"/>
          <w:color w:val="000000" w:themeColor="text1"/>
        </w:rPr>
      </w:pPr>
      <w:r w:rsidRPr="009214E9">
        <w:rPr>
          <w:rFonts w:eastAsia="Arial"/>
        </w:rPr>
        <w:t>Staff, volunteers and contractors oversee</w:t>
      </w:r>
      <w:r w:rsidR="003836FE">
        <w:rPr>
          <w:rFonts w:eastAsia="Arial"/>
        </w:rPr>
        <w:t xml:space="preserve">ing </w:t>
      </w:r>
      <w:r w:rsidRPr="009214E9">
        <w:rPr>
          <w:rFonts w:eastAsia="Arial"/>
        </w:rPr>
        <w:t>social support groups could describe how they support consumer</w:t>
      </w:r>
      <w:r w:rsidR="003836FE">
        <w:rPr>
          <w:rFonts w:eastAsia="Arial"/>
        </w:rPr>
        <w:t>s</w:t>
      </w:r>
      <w:r w:rsidRPr="009214E9">
        <w:rPr>
          <w:rFonts w:eastAsia="Arial"/>
        </w:rPr>
        <w:t xml:space="preserve"> to engage in the groups and </w:t>
      </w:r>
      <w:r w:rsidR="003836FE">
        <w:rPr>
          <w:rFonts w:eastAsia="Arial"/>
        </w:rPr>
        <w:t xml:space="preserve">described that </w:t>
      </w:r>
      <w:r w:rsidRPr="009214E9">
        <w:rPr>
          <w:rFonts w:eastAsia="Arial"/>
        </w:rPr>
        <w:t>information regarding consumer</w:t>
      </w:r>
      <w:r w:rsidR="003836FE">
        <w:rPr>
          <w:rFonts w:eastAsia="Arial"/>
        </w:rPr>
        <w:t>s</w:t>
      </w:r>
      <w:r w:rsidRPr="009214E9">
        <w:rPr>
          <w:rFonts w:eastAsia="Arial"/>
        </w:rPr>
        <w:t xml:space="preserve"> is </w:t>
      </w:r>
      <w:r w:rsidR="003836FE">
        <w:rPr>
          <w:rFonts w:eastAsia="Arial"/>
        </w:rPr>
        <w:t xml:space="preserve">shared </w:t>
      </w:r>
      <w:r w:rsidRPr="009214E9">
        <w:rPr>
          <w:rFonts w:eastAsia="Arial"/>
        </w:rPr>
        <w:t xml:space="preserve">verbally </w:t>
      </w:r>
      <w:r w:rsidR="003836FE">
        <w:rPr>
          <w:rFonts w:eastAsia="Arial"/>
        </w:rPr>
        <w:t>with service</w:t>
      </w:r>
      <w:r w:rsidRPr="009214E9">
        <w:rPr>
          <w:rFonts w:eastAsia="Arial"/>
        </w:rPr>
        <w:t xml:space="preserve"> coordinators. </w:t>
      </w:r>
    </w:p>
    <w:p w14:paraId="2B1612A5" w14:textId="0C9D8B65" w:rsidR="002D7BA1" w:rsidRPr="009214E9" w:rsidRDefault="00290CD5" w:rsidP="009214E9">
      <w:pPr>
        <w:rPr>
          <w:color w:val="000000" w:themeColor="text1"/>
        </w:rPr>
      </w:pPr>
      <w:r>
        <w:rPr>
          <w:rFonts w:eastAsia="Arial"/>
          <w:color w:val="auto"/>
        </w:rPr>
        <w:t>Two staff members</w:t>
      </w:r>
      <w:r w:rsidR="002D7BA1" w:rsidRPr="00A90298">
        <w:rPr>
          <w:rFonts w:eastAsia="Arial"/>
          <w:color w:val="auto"/>
        </w:rPr>
        <w:t xml:space="preserve"> cited privacy issues for not having information </w:t>
      </w:r>
      <w:r w:rsidR="002D7BA1" w:rsidRPr="009214E9">
        <w:rPr>
          <w:rFonts w:eastAsia="Arial"/>
        </w:rPr>
        <w:t xml:space="preserve">documented and readily available for staff and volunteers to access at point of service delivery. They </w:t>
      </w:r>
      <w:r w:rsidR="00A90298">
        <w:rPr>
          <w:rFonts w:eastAsia="Arial"/>
        </w:rPr>
        <w:t>explained that</w:t>
      </w:r>
      <w:r w:rsidR="002D7BA1" w:rsidRPr="009214E9">
        <w:rPr>
          <w:rFonts w:eastAsia="Arial"/>
        </w:rPr>
        <w:t xml:space="preserve"> as the service environments are mostly publicly accessible, they do not think folders with consumers service plans and information would be secure.</w:t>
      </w:r>
    </w:p>
    <w:p w14:paraId="734A061E" w14:textId="0623569A" w:rsidR="00E30D0D" w:rsidRDefault="00725BB3" w:rsidP="00E30D0D">
      <w:pPr>
        <w:rPr>
          <w:rFonts w:eastAsia="Arial"/>
          <w:color w:val="000000" w:themeColor="text1"/>
        </w:rPr>
      </w:pPr>
      <w:r>
        <w:rPr>
          <w:rFonts w:eastAsia="Arial"/>
          <w:color w:val="000000" w:themeColor="text1"/>
        </w:rPr>
        <w:t>Service</w:t>
      </w:r>
      <w:r w:rsidR="00290CD5">
        <w:rPr>
          <w:rFonts w:eastAsia="Arial"/>
          <w:color w:val="000000" w:themeColor="text1"/>
        </w:rPr>
        <w:t xml:space="preserve"> st</w:t>
      </w:r>
      <w:r w:rsidR="002D7BA1" w:rsidRPr="009214E9">
        <w:rPr>
          <w:rFonts w:eastAsia="Arial"/>
          <w:color w:val="000000" w:themeColor="text1"/>
        </w:rPr>
        <w:t xml:space="preserve">aff </w:t>
      </w:r>
      <w:r w:rsidR="006607EC">
        <w:rPr>
          <w:rFonts w:eastAsia="Arial"/>
          <w:color w:val="000000" w:themeColor="text1"/>
        </w:rPr>
        <w:t xml:space="preserve">explained that </w:t>
      </w:r>
      <w:r w:rsidR="002D7BA1" w:rsidRPr="009214E9">
        <w:rPr>
          <w:rFonts w:eastAsia="Arial"/>
          <w:color w:val="000000" w:themeColor="text1"/>
        </w:rPr>
        <w:t xml:space="preserve">consumer information </w:t>
      </w:r>
      <w:r w:rsidR="006607EC">
        <w:rPr>
          <w:rFonts w:eastAsia="Arial"/>
          <w:color w:val="000000" w:themeColor="text1"/>
        </w:rPr>
        <w:t xml:space="preserve">relevant to </w:t>
      </w:r>
      <w:r w:rsidR="002D7BA1" w:rsidRPr="009214E9">
        <w:rPr>
          <w:rFonts w:eastAsia="Arial"/>
          <w:color w:val="000000" w:themeColor="text1"/>
        </w:rPr>
        <w:t xml:space="preserve">domestic assistance, transport, </w:t>
      </w:r>
      <w:r w:rsidR="006607EC">
        <w:rPr>
          <w:rFonts w:eastAsia="Arial"/>
          <w:color w:val="000000" w:themeColor="text1"/>
        </w:rPr>
        <w:t xml:space="preserve">and </w:t>
      </w:r>
      <w:r w:rsidR="002D7BA1" w:rsidRPr="009214E9">
        <w:rPr>
          <w:rFonts w:eastAsia="Arial"/>
          <w:color w:val="000000" w:themeColor="text1"/>
        </w:rPr>
        <w:t xml:space="preserve">home maintenance is communicated by email to the relevant personnel. </w:t>
      </w:r>
      <w:r w:rsidR="00E30D0D">
        <w:rPr>
          <w:rFonts w:eastAsia="Arial"/>
          <w:color w:val="000000" w:themeColor="text1"/>
        </w:rPr>
        <w:t>A</w:t>
      </w:r>
      <w:r w:rsidR="002D7BA1" w:rsidRPr="028D0122">
        <w:rPr>
          <w:rFonts w:eastAsia="Arial"/>
          <w:color w:val="000000" w:themeColor="text1"/>
        </w:rPr>
        <w:t>ll intake processes and service plan reviews are conducted over the phone or</w:t>
      </w:r>
      <w:r w:rsidR="00E30D0D">
        <w:rPr>
          <w:rFonts w:eastAsia="Arial"/>
          <w:color w:val="000000" w:themeColor="text1"/>
        </w:rPr>
        <w:t xml:space="preserve"> face to face</w:t>
      </w:r>
      <w:r w:rsidR="002D7BA1" w:rsidRPr="028D0122">
        <w:rPr>
          <w:rFonts w:eastAsia="Arial"/>
          <w:color w:val="000000" w:themeColor="text1"/>
        </w:rPr>
        <w:t>. Information is entered into the electronic care planning system and a manual service plan is developed with the consumer, who is offered the opportunity to sign it</w:t>
      </w:r>
      <w:r w:rsidR="00180635">
        <w:rPr>
          <w:rFonts w:eastAsia="Arial"/>
          <w:color w:val="000000" w:themeColor="text1"/>
        </w:rPr>
        <w:t xml:space="preserve"> before a</w:t>
      </w:r>
      <w:r w:rsidR="002D7BA1" w:rsidRPr="028D0122">
        <w:rPr>
          <w:rFonts w:eastAsia="Arial"/>
          <w:color w:val="000000" w:themeColor="text1"/>
        </w:rPr>
        <w:t xml:space="preserve"> copy is given to them. Volunteer</w:t>
      </w:r>
      <w:r w:rsidR="008670CB">
        <w:rPr>
          <w:rFonts w:eastAsia="Arial"/>
          <w:color w:val="000000" w:themeColor="text1"/>
        </w:rPr>
        <w:t xml:space="preserve"> staff </w:t>
      </w:r>
      <w:r w:rsidR="002D7BA1" w:rsidRPr="028D0122">
        <w:rPr>
          <w:rFonts w:eastAsia="Arial"/>
          <w:color w:val="000000" w:themeColor="text1"/>
        </w:rPr>
        <w:t>do not have access to the care planning system.</w:t>
      </w:r>
    </w:p>
    <w:p w14:paraId="11B3F651" w14:textId="1A010474" w:rsidR="002D7BA1" w:rsidRDefault="00E30D0D" w:rsidP="00E30D0D">
      <w:pPr>
        <w:rPr>
          <w:color w:val="000000" w:themeColor="text1"/>
        </w:rPr>
      </w:pPr>
      <w:r>
        <w:rPr>
          <w:rFonts w:eastAsia="Arial"/>
          <w:color w:val="000000" w:themeColor="text1"/>
        </w:rPr>
        <w:t xml:space="preserve">During the quality review, </w:t>
      </w:r>
      <w:r w:rsidR="00935B2B">
        <w:rPr>
          <w:rFonts w:eastAsia="Arial"/>
          <w:color w:val="000000" w:themeColor="text1"/>
        </w:rPr>
        <w:t xml:space="preserve">service </w:t>
      </w:r>
      <w:r>
        <w:rPr>
          <w:rFonts w:eastAsia="Arial"/>
          <w:color w:val="000000" w:themeColor="text1"/>
        </w:rPr>
        <w:t>m</w:t>
      </w:r>
      <w:r w:rsidR="002D7BA1" w:rsidRPr="028D0122">
        <w:rPr>
          <w:rFonts w:eastAsia="Arial"/>
          <w:color w:val="000000" w:themeColor="text1"/>
        </w:rPr>
        <w:t xml:space="preserve">anagement advised most consumers receiving services for an extended period </w:t>
      </w:r>
      <w:r w:rsidR="00DF7151">
        <w:rPr>
          <w:rFonts w:eastAsia="Arial"/>
          <w:color w:val="000000" w:themeColor="text1"/>
        </w:rPr>
        <w:t xml:space="preserve">are known by staff and volunteers </w:t>
      </w:r>
      <w:r w:rsidR="002D7BA1" w:rsidRPr="028D0122">
        <w:rPr>
          <w:rFonts w:eastAsia="Arial"/>
          <w:color w:val="000000" w:themeColor="text1"/>
        </w:rPr>
        <w:t xml:space="preserve">well. </w:t>
      </w:r>
      <w:r w:rsidR="00935B2B">
        <w:rPr>
          <w:rFonts w:eastAsia="Arial"/>
          <w:color w:val="000000" w:themeColor="text1"/>
        </w:rPr>
        <w:t>Service m</w:t>
      </w:r>
      <w:r w:rsidR="002D7BA1" w:rsidRPr="028D0122">
        <w:rPr>
          <w:rFonts w:eastAsia="Arial"/>
          <w:color w:val="000000" w:themeColor="text1"/>
        </w:rPr>
        <w:t xml:space="preserve">anagement </w:t>
      </w:r>
      <w:r w:rsidR="00935B2B">
        <w:rPr>
          <w:rFonts w:eastAsia="Arial"/>
          <w:color w:val="000000" w:themeColor="text1"/>
        </w:rPr>
        <w:t xml:space="preserve">explained </w:t>
      </w:r>
      <w:r w:rsidR="008A085B">
        <w:rPr>
          <w:rFonts w:eastAsia="Arial"/>
          <w:color w:val="000000" w:themeColor="text1"/>
        </w:rPr>
        <w:t xml:space="preserve">a </w:t>
      </w:r>
      <w:r w:rsidR="002D7BA1" w:rsidRPr="028D0122">
        <w:rPr>
          <w:rFonts w:eastAsia="Arial"/>
          <w:color w:val="000000" w:themeColor="text1"/>
        </w:rPr>
        <w:t xml:space="preserve">system gap </w:t>
      </w:r>
      <w:r w:rsidR="008A085B">
        <w:rPr>
          <w:rFonts w:eastAsia="Arial"/>
          <w:color w:val="000000" w:themeColor="text1"/>
        </w:rPr>
        <w:t xml:space="preserve">is known </w:t>
      </w:r>
      <w:r w:rsidR="002D7BA1" w:rsidRPr="028D0122">
        <w:rPr>
          <w:rFonts w:eastAsia="Arial"/>
          <w:color w:val="000000" w:themeColor="text1"/>
        </w:rPr>
        <w:t xml:space="preserve">and </w:t>
      </w:r>
      <w:r w:rsidR="008A085B">
        <w:rPr>
          <w:rFonts w:eastAsia="Arial"/>
          <w:color w:val="000000" w:themeColor="text1"/>
        </w:rPr>
        <w:t xml:space="preserve">a </w:t>
      </w:r>
      <w:r w:rsidR="002D7BA1" w:rsidRPr="028D0122">
        <w:rPr>
          <w:rFonts w:eastAsia="Arial"/>
          <w:color w:val="000000" w:themeColor="text1"/>
        </w:rPr>
        <w:t>holistic service plan</w:t>
      </w:r>
      <w:r w:rsidR="008A085B">
        <w:rPr>
          <w:rFonts w:eastAsia="Arial"/>
          <w:color w:val="000000" w:themeColor="text1"/>
        </w:rPr>
        <w:t xml:space="preserve"> is under development </w:t>
      </w:r>
      <w:r w:rsidR="002D7BA1" w:rsidRPr="028D0122">
        <w:rPr>
          <w:rFonts w:eastAsia="Arial"/>
          <w:color w:val="000000" w:themeColor="text1"/>
        </w:rPr>
        <w:t xml:space="preserve">for </w:t>
      </w:r>
      <w:r w:rsidR="008A085B">
        <w:rPr>
          <w:rFonts w:eastAsia="Arial"/>
          <w:color w:val="000000" w:themeColor="text1"/>
        </w:rPr>
        <w:t xml:space="preserve">all </w:t>
      </w:r>
      <w:r w:rsidR="002D7BA1" w:rsidRPr="028D0122">
        <w:rPr>
          <w:rFonts w:eastAsia="Arial"/>
          <w:color w:val="000000" w:themeColor="text1"/>
        </w:rPr>
        <w:t xml:space="preserve">consumers </w:t>
      </w:r>
      <w:r w:rsidR="008A085B">
        <w:rPr>
          <w:rFonts w:eastAsia="Arial"/>
          <w:color w:val="000000" w:themeColor="text1"/>
        </w:rPr>
        <w:t xml:space="preserve">to </w:t>
      </w:r>
      <w:r w:rsidR="002D7BA1" w:rsidRPr="028D0122">
        <w:rPr>
          <w:rFonts w:eastAsia="Arial"/>
          <w:color w:val="000000" w:themeColor="text1"/>
        </w:rPr>
        <w:t>capture</w:t>
      </w:r>
      <w:r w:rsidR="008A085B">
        <w:rPr>
          <w:rFonts w:eastAsia="Arial"/>
          <w:color w:val="000000" w:themeColor="text1"/>
        </w:rPr>
        <w:t xml:space="preserve"> </w:t>
      </w:r>
      <w:r w:rsidR="002D7BA1" w:rsidRPr="028D0122">
        <w:rPr>
          <w:rFonts w:eastAsia="Arial"/>
          <w:color w:val="000000" w:themeColor="text1"/>
        </w:rPr>
        <w:t>preference</w:t>
      </w:r>
      <w:r w:rsidR="00431293">
        <w:rPr>
          <w:rFonts w:eastAsia="Arial"/>
          <w:color w:val="000000" w:themeColor="text1"/>
        </w:rPr>
        <w:t xml:space="preserve"> information </w:t>
      </w:r>
      <w:r w:rsidR="002D7BA1" w:rsidRPr="028D0122">
        <w:rPr>
          <w:rFonts w:eastAsia="Arial"/>
          <w:color w:val="000000" w:themeColor="text1"/>
        </w:rPr>
        <w:t>and strategies for service delivery</w:t>
      </w:r>
      <w:r w:rsidR="00431293">
        <w:rPr>
          <w:rFonts w:eastAsia="Arial"/>
          <w:color w:val="000000" w:themeColor="text1"/>
        </w:rPr>
        <w:t xml:space="preserve">. This </w:t>
      </w:r>
      <w:r w:rsidR="002D7BA1" w:rsidRPr="028D0122">
        <w:rPr>
          <w:rFonts w:eastAsia="Arial"/>
          <w:color w:val="000000" w:themeColor="text1"/>
        </w:rPr>
        <w:t>will be available at point</w:t>
      </w:r>
      <w:r w:rsidR="00431293">
        <w:rPr>
          <w:rFonts w:eastAsia="Arial"/>
          <w:color w:val="000000" w:themeColor="text1"/>
        </w:rPr>
        <w:t>s</w:t>
      </w:r>
      <w:r w:rsidR="002D7BA1" w:rsidRPr="028D0122">
        <w:rPr>
          <w:rFonts w:eastAsia="Arial"/>
          <w:color w:val="000000" w:themeColor="text1"/>
        </w:rPr>
        <w:t xml:space="preserve"> of </w:t>
      </w:r>
      <w:r w:rsidR="00830E0D">
        <w:rPr>
          <w:rFonts w:eastAsia="Arial"/>
          <w:color w:val="000000" w:themeColor="text1"/>
        </w:rPr>
        <w:t>service</w:t>
      </w:r>
      <w:r w:rsidR="00431293">
        <w:rPr>
          <w:rFonts w:eastAsia="Arial"/>
          <w:color w:val="000000" w:themeColor="text1"/>
        </w:rPr>
        <w:t xml:space="preserve"> delivery</w:t>
      </w:r>
      <w:r w:rsidR="002D7BA1" w:rsidRPr="028D0122">
        <w:rPr>
          <w:rFonts w:eastAsia="Arial"/>
          <w:color w:val="000000" w:themeColor="text1"/>
        </w:rPr>
        <w:t>.</w:t>
      </w:r>
    </w:p>
    <w:p w14:paraId="302B613C" w14:textId="26D12A09" w:rsidR="002D7BA1" w:rsidRDefault="002D7BA1" w:rsidP="002D7BA1">
      <w:pPr>
        <w:rPr>
          <w:rFonts w:eastAsia="Arial"/>
          <w:color w:val="000000" w:themeColor="text1"/>
        </w:rPr>
      </w:pPr>
      <w:r w:rsidRPr="0BE3BB0E">
        <w:rPr>
          <w:rFonts w:eastAsia="Arial"/>
          <w:color w:val="000000" w:themeColor="text1"/>
        </w:rPr>
        <w:t xml:space="preserve">While most consumers and representative said they have a copy of </w:t>
      </w:r>
      <w:r w:rsidR="002B61C6">
        <w:rPr>
          <w:rFonts w:eastAsia="Arial"/>
          <w:color w:val="000000" w:themeColor="text1"/>
        </w:rPr>
        <w:t xml:space="preserve">their care </w:t>
      </w:r>
      <w:r w:rsidRPr="0BE3BB0E">
        <w:rPr>
          <w:rFonts w:eastAsia="Arial"/>
          <w:color w:val="000000" w:themeColor="text1"/>
        </w:rPr>
        <w:t>plan, staff and volunteers confirmed most information is communicated verbally and there is no care planning information at point of service to guide staff practice. Following feedback</w:t>
      </w:r>
      <w:r w:rsidR="00E30D0D">
        <w:rPr>
          <w:rFonts w:eastAsia="Arial"/>
          <w:color w:val="000000" w:themeColor="text1"/>
        </w:rPr>
        <w:t xml:space="preserve"> during the quality review</w:t>
      </w:r>
      <w:r w:rsidRPr="0BE3BB0E">
        <w:rPr>
          <w:rFonts w:eastAsia="Arial"/>
          <w:color w:val="000000" w:themeColor="text1"/>
        </w:rPr>
        <w:t xml:space="preserve">, </w:t>
      </w:r>
      <w:r w:rsidR="002B61C6">
        <w:rPr>
          <w:rFonts w:eastAsia="Arial"/>
          <w:color w:val="000000" w:themeColor="text1"/>
        </w:rPr>
        <w:t xml:space="preserve">service </w:t>
      </w:r>
      <w:r w:rsidRPr="0BE3BB0E">
        <w:rPr>
          <w:rFonts w:eastAsia="Arial"/>
          <w:color w:val="000000" w:themeColor="text1"/>
        </w:rPr>
        <w:t>management acknowledged there are areas for improvement and advised they would action identified gaps as part of their continuous improvement process.</w:t>
      </w:r>
    </w:p>
    <w:p w14:paraId="57188BC2" w14:textId="682FBF18" w:rsidR="00E30D0D" w:rsidRDefault="00E30D0D" w:rsidP="002D7BA1">
      <w:pPr>
        <w:rPr>
          <w:rFonts w:eastAsia="Arial"/>
          <w:color w:val="000000" w:themeColor="text1"/>
        </w:rPr>
      </w:pPr>
      <w:r>
        <w:rPr>
          <w:rFonts w:eastAsia="Arial"/>
          <w:color w:val="000000" w:themeColor="text1"/>
        </w:rPr>
        <w:t xml:space="preserve">In response to the </w:t>
      </w:r>
      <w:r w:rsidR="007112A2">
        <w:rPr>
          <w:rFonts w:eastAsia="Arial"/>
          <w:color w:val="000000" w:themeColor="text1"/>
        </w:rPr>
        <w:t>a</w:t>
      </w:r>
      <w:r>
        <w:rPr>
          <w:rFonts w:eastAsia="Arial"/>
          <w:color w:val="000000" w:themeColor="text1"/>
        </w:rPr>
        <w:t xml:space="preserve">ssessment </w:t>
      </w:r>
      <w:r w:rsidR="007112A2">
        <w:rPr>
          <w:rFonts w:eastAsia="Arial"/>
          <w:color w:val="000000" w:themeColor="text1"/>
        </w:rPr>
        <w:t>t</w:t>
      </w:r>
      <w:r>
        <w:rPr>
          <w:rFonts w:eastAsia="Arial"/>
          <w:color w:val="000000" w:themeColor="text1"/>
        </w:rPr>
        <w:t xml:space="preserve">eam’s findings and as part of their continuous improvement </w:t>
      </w:r>
      <w:r w:rsidR="001973AF">
        <w:rPr>
          <w:rFonts w:eastAsia="Arial"/>
          <w:color w:val="000000" w:themeColor="text1"/>
        </w:rPr>
        <w:t xml:space="preserve">the service has committed to </w:t>
      </w:r>
      <w:r w:rsidR="00931186">
        <w:rPr>
          <w:rFonts w:eastAsia="Arial"/>
          <w:color w:val="000000" w:themeColor="text1"/>
        </w:rPr>
        <w:t xml:space="preserve">making all care plans available </w:t>
      </w:r>
      <w:r w:rsidR="001A257F">
        <w:rPr>
          <w:rFonts w:eastAsia="Arial"/>
          <w:color w:val="000000" w:themeColor="text1"/>
        </w:rPr>
        <w:t xml:space="preserve">(as of 31 May 2022) </w:t>
      </w:r>
      <w:r w:rsidR="00931186">
        <w:rPr>
          <w:rFonts w:eastAsia="Arial"/>
          <w:color w:val="000000" w:themeColor="text1"/>
        </w:rPr>
        <w:t xml:space="preserve">at point of service for staff, volunteers and contractors </w:t>
      </w:r>
      <w:r w:rsidR="00D31E7B">
        <w:rPr>
          <w:rFonts w:eastAsia="Arial"/>
          <w:color w:val="000000" w:themeColor="text1"/>
        </w:rPr>
        <w:t xml:space="preserve">to guide safe and individualised delivery of services. </w:t>
      </w:r>
      <w:r w:rsidR="001A257F">
        <w:rPr>
          <w:rFonts w:eastAsia="Arial"/>
          <w:color w:val="000000" w:themeColor="text1"/>
        </w:rPr>
        <w:t xml:space="preserve">Additionally, the service has advised they will be exploring electronic </w:t>
      </w:r>
      <w:r w:rsidR="00C8202A">
        <w:rPr>
          <w:rFonts w:eastAsia="Arial"/>
          <w:color w:val="000000" w:themeColor="text1"/>
        </w:rPr>
        <w:t>alternative f</w:t>
      </w:r>
      <w:r w:rsidR="005C1822">
        <w:rPr>
          <w:rFonts w:eastAsia="Arial"/>
          <w:color w:val="000000" w:themeColor="text1"/>
        </w:rPr>
        <w:t xml:space="preserve">or care plans at point of service. </w:t>
      </w:r>
    </w:p>
    <w:p w14:paraId="1326D5F5" w14:textId="4B4CA3A7" w:rsidR="005C1822" w:rsidRPr="00CF0209" w:rsidRDefault="005C1822" w:rsidP="005C1822">
      <w:pPr>
        <w:rPr>
          <w:rFonts w:eastAsia="Arial"/>
        </w:rPr>
      </w:pPr>
      <w:r w:rsidRPr="00A56FE2">
        <w:rPr>
          <w:color w:val="auto"/>
        </w:rPr>
        <w:lastRenderedPageBreak/>
        <w:t xml:space="preserve">It is noted that the service responded proactively to the </w:t>
      </w:r>
      <w:r w:rsidR="007112A2">
        <w:rPr>
          <w:color w:val="auto"/>
        </w:rPr>
        <w:t>a</w:t>
      </w:r>
      <w:r w:rsidRPr="00A56FE2">
        <w:rPr>
          <w:color w:val="auto"/>
        </w:rPr>
        <w:t>sse</w:t>
      </w:r>
      <w:r>
        <w:rPr>
          <w:color w:val="auto"/>
        </w:rPr>
        <w:t>ss</w:t>
      </w:r>
      <w:r w:rsidRPr="00A56FE2">
        <w:rPr>
          <w:color w:val="auto"/>
        </w:rPr>
        <w:t xml:space="preserve">ment </w:t>
      </w:r>
      <w:r w:rsidR="007112A2">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E5739" w:rsidRPr="002B61BB" w14:paraId="07F301C0" w14:textId="77777777" w:rsidTr="006107BF">
        <w:tc>
          <w:tcPr>
            <w:tcW w:w="4531" w:type="dxa"/>
            <w:shd w:val="clear" w:color="auto" w:fill="E7E6E6" w:themeFill="background2"/>
          </w:tcPr>
          <w:p w14:paraId="2056C409" w14:textId="77777777" w:rsidR="00DE5739" w:rsidRPr="002B61BB" w:rsidRDefault="00DE5739" w:rsidP="003920AD">
            <w:pPr>
              <w:pStyle w:val="Heading3"/>
              <w:spacing w:before="120"/>
              <w:outlineLvl w:val="2"/>
            </w:pPr>
            <w:r w:rsidRPr="00163FEE">
              <w:t xml:space="preserve">Requirement </w:t>
            </w:r>
            <w:r>
              <w:t>2</w:t>
            </w:r>
            <w:r w:rsidRPr="00163FEE">
              <w:t>(3)(</w:t>
            </w:r>
            <w:r>
              <w:t>e</w:t>
            </w:r>
            <w:r w:rsidRPr="00163FEE">
              <w:t>)</w:t>
            </w:r>
          </w:p>
        </w:tc>
        <w:tc>
          <w:tcPr>
            <w:tcW w:w="993" w:type="dxa"/>
            <w:shd w:val="clear" w:color="auto" w:fill="E7E6E6" w:themeFill="background2"/>
          </w:tcPr>
          <w:p w14:paraId="3BAB464A" w14:textId="77777777" w:rsidR="00DE5739" w:rsidRPr="002B61BB" w:rsidRDefault="00DE5739" w:rsidP="003920AD">
            <w:pPr>
              <w:pStyle w:val="Heading3"/>
              <w:spacing w:before="120"/>
              <w:outlineLvl w:val="2"/>
            </w:pPr>
            <w:r w:rsidRPr="002B61BB">
              <w:t xml:space="preserve">CHSP </w:t>
            </w:r>
          </w:p>
        </w:tc>
        <w:tc>
          <w:tcPr>
            <w:tcW w:w="3548" w:type="dxa"/>
            <w:shd w:val="clear" w:color="auto" w:fill="E7E6E6" w:themeFill="background2"/>
          </w:tcPr>
          <w:p w14:paraId="34B4677D" w14:textId="77777777" w:rsidR="00DE5739" w:rsidRPr="006107BF" w:rsidRDefault="00DE5739" w:rsidP="003920AD">
            <w:pPr>
              <w:pStyle w:val="Heading3"/>
              <w:spacing w:before="120"/>
              <w:jc w:val="right"/>
              <w:outlineLvl w:val="2"/>
            </w:pPr>
            <w:r w:rsidRPr="003920AD">
              <w:t>Not Compliant</w:t>
            </w:r>
          </w:p>
        </w:tc>
      </w:tr>
    </w:tbl>
    <w:p w14:paraId="40FF6A62" w14:textId="77777777" w:rsidR="00853601" w:rsidRDefault="00853601" w:rsidP="00853601">
      <w:pPr>
        <w:rPr>
          <w:i/>
        </w:rPr>
      </w:pPr>
      <w:r w:rsidRPr="008D114F">
        <w:rPr>
          <w:i/>
        </w:rPr>
        <w:t>Care and services are reviewed regularly for effectiveness, and when circumstances change or when incidents impact on the needs, goals or preferences of the consumer.</w:t>
      </w:r>
    </w:p>
    <w:p w14:paraId="21A11196" w14:textId="77777777" w:rsidR="004A20A3" w:rsidRPr="004A20A3" w:rsidRDefault="00584ED7" w:rsidP="004A20A3">
      <w:pPr>
        <w:tabs>
          <w:tab w:val="right" w:pos="9026"/>
        </w:tabs>
      </w:pPr>
      <w:r>
        <w:t>Findings</w:t>
      </w:r>
    </w:p>
    <w:p w14:paraId="2A9C0F89" w14:textId="0101A293" w:rsidR="00744467" w:rsidRDefault="00744467" w:rsidP="00744467">
      <w:pPr>
        <w:tabs>
          <w:tab w:val="right" w:pos="9071"/>
        </w:tabs>
      </w:pPr>
      <w:r w:rsidRPr="40EE675A">
        <w:rPr>
          <w:rFonts w:eastAsia="Arial"/>
          <w:color w:val="000000" w:themeColor="text1"/>
        </w:rPr>
        <w:t xml:space="preserve">The service </w:t>
      </w:r>
      <w:r w:rsidR="009F4CE3">
        <w:rPr>
          <w:rFonts w:eastAsia="Arial"/>
          <w:color w:val="000000" w:themeColor="text1"/>
        </w:rPr>
        <w:t>did not</w:t>
      </w:r>
      <w:r w:rsidRPr="40EE675A">
        <w:rPr>
          <w:rFonts w:eastAsia="Arial"/>
          <w:color w:val="000000" w:themeColor="text1"/>
        </w:rPr>
        <w:t xml:space="preserve"> demonstrate services are reviewed regularly, when </w:t>
      </w:r>
      <w:r w:rsidR="009F4CE3">
        <w:rPr>
          <w:rFonts w:eastAsia="Arial"/>
          <w:color w:val="000000" w:themeColor="text1"/>
        </w:rPr>
        <w:t xml:space="preserve">consumer </w:t>
      </w:r>
      <w:r w:rsidRPr="40EE675A">
        <w:rPr>
          <w:rFonts w:eastAsia="Arial"/>
          <w:color w:val="000000" w:themeColor="text1"/>
        </w:rPr>
        <w:t>circumstances change</w:t>
      </w:r>
      <w:r w:rsidR="009F4CE3">
        <w:rPr>
          <w:rFonts w:eastAsia="Arial"/>
          <w:color w:val="000000" w:themeColor="text1"/>
        </w:rPr>
        <w:t>,</w:t>
      </w:r>
      <w:r w:rsidRPr="40EE675A">
        <w:rPr>
          <w:rFonts w:eastAsia="Arial"/>
          <w:color w:val="000000" w:themeColor="text1"/>
        </w:rPr>
        <w:t xml:space="preserve"> or when incidents impact on </w:t>
      </w:r>
      <w:r w:rsidR="009F4CE3">
        <w:rPr>
          <w:rFonts w:eastAsia="Arial"/>
          <w:color w:val="000000" w:themeColor="text1"/>
        </w:rPr>
        <w:t>consumer</w:t>
      </w:r>
      <w:r w:rsidRPr="40EE675A">
        <w:rPr>
          <w:rFonts w:eastAsia="Arial"/>
          <w:color w:val="000000" w:themeColor="text1"/>
        </w:rPr>
        <w:t xml:space="preserve"> needs, goals or preferences. </w:t>
      </w:r>
    </w:p>
    <w:p w14:paraId="7EF7E074" w14:textId="4042A5FC" w:rsidR="00744467" w:rsidRPr="00F75DC2" w:rsidRDefault="00744467" w:rsidP="00F75DC2">
      <w:pPr>
        <w:rPr>
          <w:rFonts w:asciiTheme="minorHAnsi" w:eastAsiaTheme="minorEastAsia" w:hAnsiTheme="minorHAnsi" w:cstheme="minorBidi"/>
          <w:color w:val="000000" w:themeColor="text1"/>
        </w:rPr>
      </w:pPr>
      <w:r w:rsidRPr="00F75DC2">
        <w:rPr>
          <w:rFonts w:eastAsia="Arial"/>
        </w:rPr>
        <w:t xml:space="preserve">Care planning </w:t>
      </w:r>
      <w:r w:rsidRPr="00D24135">
        <w:rPr>
          <w:rFonts w:eastAsia="Arial"/>
          <w:color w:val="auto"/>
        </w:rPr>
        <w:t xml:space="preserve">documents for </w:t>
      </w:r>
      <w:r w:rsidR="000F6620" w:rsidRPr="00D24135">
        <w:rPr>
          <w:rFonts w:eastAsia="Arial"/>
          <w:color w:val="auto"/>
        </w:rPr>
        <w:t>two</w:t>
      </w:r>
      <w:r w:rsidRPr="00D24135">
        <w:rPr>
          <w:rFonts w:eastAsia="Arial"/>
          <w:color w:val="auto"/>
        </w:rPr>
        <w:t xml:space="preserve"> consumers </w:t>
      </w:r>
      <w:r w:rsidR="000F6620" w:rsidRPr="00D24135">
        <w:rPr>
          <w:rFonts w:eastAsia="Arial"/>
          <w:color w:val="auto"/>
        </w:rPr>
        <w:t xml:space="preserve">evidenced </w:t>
      </w:r>
      <w:r w:rsidRPr="00D24135">
        <w:rPr>
          <w:rFonts w:eastAsia="Arial"/>
          <w:color w:val="auto"/>
        </w:rPr>
        <w:t>their needs were not reviewed</w:t>
      </w:r>
      <w:r w:rsidR="00727061" w:rsidRPr="00D24135">
        <w:rPr>
          <w:rFonts w:eastAsia="Arial"/>
          <w:color w:val="auto"/>
        </w:rPr>
        <w:t xml:space="preserve">, with both </w:t>
      </w:r>
      <w:r w:rsidR="005C7F05" w:rsidRPr="00D24135">
        <w:rPr>
          <w:rFonts w:eastAsia="Arial"/>
          <w:color w:val="auto"/>
        </w:rPr>
        <w:t xml:space="preserve">reviews on file exceeding 12 months </w:t>
      </w:r>
      <w:r w:rsidR="00D24135">
        <w:rPr>
          <w:rFonts w:eastAsia="Arial"/>
          <w:color w:val="auto"/>
        </w:rPr>
        <w:t>of</w:t>
      </w:r>
      <w:r w:rsidR="005C7F05">
        <w:rPr>
          <w:rFonts w:eastAsia="Arial"/>
        </w:rPr>
        <w:t xml:space="preserve"> age</w:t>
      </w:r>
      <w:r w:rsidR="002F4188">
        <w:rPr>
          <w:rFonts w:eastAsia="Arial"/>
        </w:rPr>
        <w:t>.</w:t>
      </w:r>
    </w:p>
    <w:p w14:paraId="7329342E" w14:textId="41133BE5" w:rsidR="00744467" w:rsidRPr="00F85607" w:rsidRDefault="00744467" w:rsidP="00094843">
      <w:pPr>
        <w:rPr>
          <w:rFonts w:eastAsia="Arial"/>
          <w:color w:val="000000" w:themeColor="text1"/>
        </w:rPr>
      </w:pPr>
      <w:r w:rsidRPr="0033076E">
        <w:rPr>
          <w:rFonts w:eastAsia="Arial"/>
          <w:color w:val="000000" w:themeColor="text1"/>
        </w:rPr>
        <w:t>Care planning documents for</w:t>
      </w:r>
      <w:r w:rsidR="0033076E">
        <w:rPr>
          <w:rFonts w:eastAsia="Arial"/>
          <w:color w:val="000000" w:themeColor="text1"/>
        </w:rPr>
        <w:t xml:space="preserve"> </w:t>
      </w:r>
      <w:r w:rsidR="00EE598F">
        <w:rPr>
          <w:rFonts w:eastAsia="Arial"/>
          <w:color w:val="000000" w:themeColor="text1"/>
        </w:rPr>
        <w:t>two</w:t>
      </w:r>
      <w:r w:rsidRPr="0033076E">
        <w:rPr>
          <w:rFonts w:eastAsia="Arial"/>
          <w:color w:val="000000" w:themeColor="text1"/>
        </w:rPr>
        <w:t xml:space="preserve"> consumers did not demonstrate services being reviewed or adjusted in response to changes in consumer</w:t>
      </w:r>
      <w:r w:rsidR="00CD047D">
        <w:rPr>
          <w:rFonts w:eastAsia="Arial"/>
          <w:color w:val="000000" w:themeColor="text1"/>
        </w:rPr>
        <w:t xml:space="preserve"> </w:t>
      </w:r>
      <w:r w:rsidRPr="0033076E">
        <w:rPr>
          <w:rFonts w:eastAsia="Arial"/>
          <w:color w:val="000000" w:themeColor="text1"/>
        </w:rPr>
        <w:t>condition, including when incidents occur.</w:t>
      </w:r>
      <w:r w:rsidR="00CD047D">
        <w:rPr>
          <w:rFonts w:eastAsia="Arial"/>
          <w:color w:val="000000" w:themeColor="text1"/>
        </w:rPr>
        <w:t xml:space="preserve"> </w:t>
      </w:r>
    </w:p>
    <w:p w14:paraId="5CFEF5CD" w14:textId="40A0ADBA" w:rsidR="00744467" w:rsidRDefault="00F85607" w:rsidP="00DE5D97">
      <w:pPr>
        <w:rPr>
          <w:rFonts w:eastAsia="Arial"/>
          <w:color w:val="000000" w:themeColor="text1"/>
        </w:rPr>
      </w:pPr>
      <w:r w:rsidRPr="00F85607">
        <w:rPr>
          <w:rFonts w:eastAsia="Arial"/>
        </w:rPr>
        <w:t xml:space="preserve">At the time of the quality review, </w:t>
      </w:r>
      <w:r w:rsidR="00744467" w:rsidRPr="00F85607">
        <w:rPr>
          <w:rFonts w:eastAsia="Arial"/>
        </w:rPr>
        <w:t xml:space="preserve">the service </w:t>
      </w:r>
      <w:r w:rsidR="005152E8">
        <w:rPr>
          <w:rFonts w:eastAsia="Arial"/>
        </w:rPr>
        <w:t>had</w:t>
      </w:r>
      <w:r w:rsidR="00744467" w:rsidRPr="00F85607">
        <w:rPr>
          <w:rFonts w:eastAsia="Arial"/>
        </w:rPr>
        <w:t xml:space="preserve"> </w:t>
      </w:r>
      <w:r w:rsidR="00B76661">
        <w:rPr>
          <w:rFonts w:eastAsia="Arial"/>
        </w:rPr>
        <w:t>118</w:t>
      </w:r>
      <w:r w:rsidR="00744467" w:rsidRPr="00F85607">
        <w:rPr>
          <w:rFonts w:eastAsia="Arial"/>
        </w:rPr>
        <w:t xml:space="preserve"> outstanding </w:t>
      </w:r>
      <w:r w:rsidR="00094843">
        <w:rPr>
          <w:rFonts w:eastAsia="Arial"/>
        </w:rPr>
        <w:t xml:space="preserve">consumer </w:t>
      </w:r>
      <w:r w:rsidR="00744467" w:rsidRPr="00F85607">
        <w:rPr>
          <w:rFonts w:eastAsia="Arial"/>
        </w:rPr>
        <w:t xml:space="preserve">reviews in </w:t>
      </w:r>
      <w:r w:rsidR="00F25D59">
        <w:rPr>
          <w:rFonts w:eastAsia="Arial"/>
        </w:rPr>
        <w:t>its</w:t>
      </w:r>
      <w:r w:rsidR="00744467" w:rsidRPr="00F85607">
        <w:rPr>
          <w:rFonts w:eastAsia="Arial"/>
        </w:rPr>
        <w:t xml:space="preserve"> electronic care planning system. </w:t>
      </w:r>
      <w:r w:rsidR="00311DB9">
        <w:rPr>
          <w:rFonts w:eastAsia="Arial"/>
        </w:rPr>
        <w:t xml:space="preserve">Service management explained this was due to </w:t>
      </w:r>
      <w:r w:rsidR="0008640A">
        <w:rPr>
          <w:rFonts w:eastAsia="Arial"/>
        </w:rPr>
        <w:t xml:space="preserve">conflicting priorities associated with the </w:t>
      </w:r>
      <w:r w:rsidR="00725BB3">
        <w:rPr>
          <w:rFonts w:eastAsia="Arial"/>
        </w:rPr>
        <w:t>management</w:t>
      </w:r>
      <w:r w:rsidR="0008640A">
        <w:rPr>
          <w:rFonts w:eastAsia="Arial"/>
        </w:rPr>
        <w:t xml:space="preserve"> of consumer wellbeing during the COVID-19 pandemic.</w:t>
      </w:r>
      <w:r w:rsidR="0008640A">
        <w:rPr>
          <w:rFonts w:asciiTheme="minorHAnsi" w:eastAsiaTheme="minorEastAsia" w:hAnsiTheme="minorHAnsi" w:cstheme="minorBidi"/>
          <w:color w:val="000000" w:themeColor="text1"/>
        </w:rPr>
        <w:t xml:space="preserve"> </w:t>
      </w:r>
      <w:r w:rsidR="00744467" w:rsidRPr="00F85607">
        <w:rPr>
          <w:rFonts w:eastAsia="Arial"/>
        </w:rPr>
        <w:t xml:space="preserve">The service </w:t>
      </w:r>
      <w:r w:rsidR="0092506C">
        <w:rPr>
          <w:rFonts w:eastAsia="Arial"/>
        </w:rPr>
        <w:t xml:space="preserve">evidenced </w:t>
      </w:r>
      <w:r w:rsidR="00744467" w:rsidRPr="00F85607">
        <w:rPr>
          <w:rFonts w:eastAsia="Arial"/>
        </w:rPr>
        <w:t>implement</w:t>
      </w:r>
      <w:r w:rsidR="00F53A90">
        <w:rPr>
          <w:rFonts w:eastAsia="Arial"/>
        </w:rPr>
        <w:t>ation</w:t>
      </w:r>
      <w:r w:rsidR="00744467" w:rsidRPr="00F85607">
        <w:rPr>
          <w:rFonts w:eastAsia="Arial"/>
        </w:rPr>
        <w:t xml:space="preserve"> </w:t>
      </w:r>
      <w:r w:rsidR="0092506C">
        <w:rPr>
          <w:rFonts w:eastAsia="Arial"/>
        </w:rPr>
        <w:t xml:space="preserve">of </w:t>
      </w:r>
      <w:r w:rsidR="00744467" w:rsidRPr="00F85607">
        <w:rPr>
          <w:rFonts w:eastAsia="Arial"/>
        </w:rPr>
        <w:t xml:space="preserve">a plan </w:t>
      </w:r>
      <w:r w:rsidR="0092506C">
        <w:rPr>
          <w:rFonts w:eastAsia="Arial"/>
        </w:rPr>
        <w:t xml:space="preserve">to manage </w:t>
      </w:r>
      <w:r w:rsidR="00725BB3">
        <w:rPr>
          <w:rFonts w:eastAsia="Arial"/>
        </w:rPr>
        <w:t>this and</w:t>
      </w:r>
      <w:r w:rsidR="00744467" w:rsidRPr="00F85607">
        <w:rPr>
          <w:rFonts w:eastAsia="Arial"/>
        </w:rPr>
        <w:t xml:space="preserve"> </w:t>
      </w:r>
      <w:r w:rsidR="00F53A90">
        <w:rPr>
          <w:rFonts w:eastAsia="Arial"/>
        </w:rPr>
        <w:t xml:space="preserve">is working towards </w:t>
      </w:r>
      <w:r w:rsidR="007D760B">
        <w:rPr>
          <w:rFonts w:eastAsia="Arial"/>
        </w:rPr>
        <w:t>completing all consumer reviews by the end of June 2022.</w:t>
      </w:r>
      <w:r w:rsidR="002165EC">
        <w:rPr>
          <w:rFonts w:eastAsia="Arial"/>
        </w:rPr>
        <w:t xml:space="preserve"> </w:t>
      </w:r>
    </w:p>
    <w:p w14:paraId="0304C405" w14:textId="77BEFA52" w:rsidR="00652230" w:rsidRDefault="00DE5D97" w:rsidP="00095CD4">
      <w:pPr>
        <w:rPr>
          <w:color w:val="000000" w:themeColor="text1"/>
        </w:rPr>
      </w:pPr>
      <w:r>
        <w:rPr>
          <w:color w:val="000000" w:themeColor="text1"/>
        </w:rPr>
        <w:t xml:space="preserve">In response to the </w:t>
      </w:r>
      <w:r w:rsidR="007112A2">
        <w:rPr>
          <w:color w:val="000000" w:themeColor="text1"/>
        </w:rPr>
        <w:t>a</w:t>
      </w:r>
      <w:r>
        <w:rPr>
          <w:color w:val="000000" w:themeColor="text1"/>
        </w:rPr>
        <w:t xml:space="preserve">ssessment </w:t>
      </w:r>
      <w:r w:rsidR="007112A2">
        <w:rPr>
          <w:color w:val="000000" w:themeColor="text1"/>
        </w:rPr>
        <w:t>t</w:t>
      </w:r>
      <w:r>
        <w:rPr>
          <w:color w:val="000000" w:themeColor="text1"/>
        </w:rPr>
        <w:t>eam’s report</w:t>
      </w:r>
      <w:r w:rsidR="00D859F8">
        <w:rPr>
          <w:color w:val="000000" w:themeColor="text1"/>
        </w:rPr>
        <w:t xml:space="preserve">, </w:t>
      </w:r>
      <w:r w:rsidR="00B23678">
        <w:rPr>
          <w:color w:val="000000" w:themeColor="text1"/>
        </w:rPr>
        <w:t xml:space="preserve">the service </w:t>
      </w:r>
      <w:r w:rsidR="007C71D8">
        <w:rPr>
          <w:color w:val="000000" w:themeColor="text1"/>
        </w:rPr>
        <w:t xml:space="preserve">advised they have completed reviews for two consumers </w:t>
      </w:r>
      <w:r w:rsidR="008A2DF7">
        <w:rPr>
          <w:color w:val="000000" w:themeColor="text1"/>
        </w:rPr>
        <w:t xml:space="preserve">identified </w:t>
      </w:r>
      <w:r w:rsidR="006D686B">
        <w:rPr>
          <w:color w:val="000000" w:themeColor="text1"/>
        </w:rPr>
        <w:t xml:space="preserve">as </w:t>
      </w:r>
      <w:r w:rsidR="008A2DF7">
        <w:rPr>
          <w:color w:val="000000" w:themeColor="text1"/>
        </w:rPr>
        <w:t>having overdue service plans.</w:t>
      </w:r>
      <w:r w:rsidR="00D859F8">
        <w:rPr>
          <w:color w:val="000000" w:themeColor="text1"/>
        </w:rPr>
        <w:t xml:space="preserve"> As pa</w:t>
      </w:r>
      <w:r w:rsidR="009A5693">
        <w:rPr>
          <w:color w:val="000000" w:themeColor="text1"/>
        </w:rPr>
        <w:t xml:space="preserve">rt of their continuous improvement, the service intends </w:t>
      </w:r>
      <w:r w:rsidR="00BF2CF9">
        <w:rPr>
          <w:color w:val="000000" w:themeColor="text1"/>
        </w:rPr>
        <w:t>to develop</w:t>
      </w:r>
      <w:r w:rsidR="00DE3F00">
        <w:rPr>
          <w:color w:val="000000" w:themeColor="text1"/>
        </w:rPr>
        <w:t xml:space="preserve"> a holistic client assessment, planning and re</w:t>
      </w:r>
      <w:r w:rsidR="00D9733B">
        <w:rPr>
          <w:color w:val="000000" w:themeColor="text1"/>
        </w:rPr>
        <w:t>v</w:t>
      </w:r>
      <w:r w:rsidR="00DE3F00">
        <w:rPr>
          <w:color w:val="000000" w:themeColor="text1"/>
        </w:rPr>
        <w:t>iew procedure</w:t>
      </w:r>
      <w:r w:rsidR="00645409">
        <w:rPr>
          <w:color w:val="000000" w:themeColor="text1"/>
        </w:rPr>
        <w:t xml:space="preserve"> to guide staff in their discussions with all consumers an</w:t>
      </w:r>
      <w:r w:rsidR="00BF2CF9">
        <w:rPr>
          <w:color w:val="000000" w:themeColor="text1"/>
        </w:rPr>
        <w:t>d</w:t>
      </w:r>
      <w:r w:rsidR="00645409">
        <w:rPr>
          <w:color w:val="000000" w:themeColor="text1"/>
        </w:rPr>
        <w:t xml:space="preserve"> </w:t>
      </w:r>
      <w:r w:rsidR="00BF2CF9">
        <w:rPr>
          <w:color w:val="000000" w:themeColor="text1"/>
        </w:rPr>
        <w:t>compliment</w:t>
      </w:r>
      <w:r w:rsidR="00645409">
        <w:rPr>
          <w:color w:val="000000" w:themeColor="text1"/>
        </w:rPr>
        <w:t xml:space="preserve"> the new care planning tool. </w:t>
      </w:r>
    </w:p>
    <w:p w14:paraId="0C24A3D5" w14:textId="150E9170" w:rsidR="00D9733B" w:rsidRPr="00CF0209" w:rsidRDefault="00D9733B" w:rsidP="00D9733B">
      <w:pPr>
        <w:rPr>
          <w:rFonts w:eastAsia="Arial"/>
        </w:rPr>
      </w:pPr>
      <w:r w:rsidRPr="00A56FE2">
        <w:rPr>
          <w:color w:val="auto"/>
        </w:rPr>
        <w:t xml:space="preserve">It is noted that the service responded proactively to the </w:t>
      </w:r>
      <w:r w:rsidR="007112A2">
        <w:rPr>
          <w:color w:val="auto"/>
        </w:rPr>
        <w:t>a</w:t>
      </w:r>
      <w:r w:rsidRPr="00A56FE2">
        <w:rPr>
          <w:color w:val="auto"/>
        </w:rPr>
        <w:t>sse</w:t>
      </w:r>
      <w:r>
        <w:rPr>
          <w:color w:val="auto"/>
        </w:rPr>
        <w:t>ss</w:t>
      </w:r>
      <w:r w:rsidRPr="00A56FE2">
        <w:rPr>
          <w:color w:val="auto"/>
        </w:rPr>
        <w:t xml:space="preserve">ment </w:t>
      </w:r>
      <w:r w:rsidR="007112A2">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p w14:paraId="17D76D70" w14:textId="0E92AD82" w:rsidR="00D9733B" w:rsidRPr="00B23678" w:rsidRDefault="00D9733B" w:rsidP="00095CD4">
      <w:pPr>
        <w:rPr>
          <w:color w:val="000000" w:themeColor="text1"/>
        </w:rPr>
        <w:sectPr w:rsidR="00D9733B" w:rsidRPr="00B23678" w:rsidSect="00912CB9">
          <w:type w:val="continuous"/>
          <w:pgSz w:w="11906" w:h="16838"/>
          <w:pgMar w:top="1701" w:right="1418" w:bottom="1418" w:left="1418" w:header="709" w:footer="397" w:gutter="0"/>
          <w:cols w:space="708"/>
          <w:titlePg/>
          <w:docGrid w:linePitch="360"/>
        </w:sectPr>
      </w:pPr>
    </w:p>
    <w:p w14:paraId="3E8E1936" w14:textId="77777777" w:rsidR="00CB3BA9" w:rsidRDefault="00032B17"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5408" behindDoc="1" locked="0" layoutInCell="1" allowOverlap="1" wp14:anchorId="5C18E79D" wp14:editId="40FDA1AC">
            <wp:simplePos x="0" y="0"/>
            <wp:positionH relativeFrom="page">
              <wp:align>right</wp:align>
            </wp:positionH>
            <wp:positionV relativeFrom="paragraph">
              <wp:posOffset>9194</wp:posOffset>
            </wp:positionV>
            <wp:extent cx="7539701" cy="12573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5530" cy="1258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6C69F6F2" w14:textId="4FFAF078" w:rsidR="00494E23" w:rsidRDefault="00494E23"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t xml:space="preserve">CHSP </w:t>
      </w:r>
      <w:r w:rsidRPr="00162F6A">
        <w:rPr>
          <w:color w:val="FFFFFF" w:themeColor="background1"/>
          <w:sz w:val="36"/>
        </w:rPr>
        <w:tab/>
      </w:r>
      <w:r w:rsidR="00DE5739" w:rsidRPr="00DE5739">
        <w:rPr>
          <w:rFonts w:ascii="Arial" w:hAnsi="Arial"/>
          <w:bCs w:val="0"/>
          <w:iCs w:val="0"/>
          <w:color w:val="FFFFFF" w:themeColor="background1"/>
          <w:sz w:val="36"/>
          <w:szCs w:val="36"/>
        </w:rPr>
        <w:t xml:space="preserve">Not </w:t>
      </w:r>
      <w:r w:rsidR="007620CB">
        <w:rPr>
          <w:rFonts w:ascii="Arial" w:hAnsi="Arial"/>
          <w:bCs w:val="0"/>
          <w:iCs w:val="0"/>
          <w:color w:val="FFFFFF" w:themeColor="background1"/>
          <w:sz w:val="36"/>
          <w:szCs w:val="36"/>
        </w:rPr>
        <w:t>Assessed</w:t>
      </w:r>
    </w:p>
    <w:p w14:paraId="68E7FD43" w14:textId="77777777" w:rsidR="00A63C1B" w:rsidRPr="00A63C1B" w:rsidRDefault="00A63C1B" w:rsidP="00A63C1B"/>
    <w:p w14:paraId="383382F2" w14:textId="77777777" w:rsidR="00443B18" w:rsidRPr="00443B18" w:rsidRDefault="00443B18" w:rsidP="00443B18"/>
    <w:p w14:paraId="2B336072" w14:textId="77777777" w:rsidR="00443B18" w:rsidRPr="00443B18" w:rsidRDefault="00443B18" w:rsidP="00443B18">
      <w:pPr>
        <w:sectPr w:rsidR="00443B18" w:rsidRPr="00443B18" w:rsidSect="00FB0086">
          <w:headerReference w:type="first" r:id="rId20"/>
          <w:pgSz w:w="11906" w:h="16838"/>
          <w:pgMar w:top="1701" w:right="1418" w:bottom="1418" w:left="1418" w:header="709" w:footer="397" w:gutter="0"/>
          <w:cols w:space="708"/>
          <w:docGrid w:linePitch="360"/>
        </w:sectPr>
      </w:pPr>
    </w:p>
    <w:p w14:paraId="6D07C9C8" w14:textId="77777777" w:rsidR="007F5256" w:rsidRPr="00FD1B02" w:rsidRDefault="007F5256" w:rsidP="00032B17">
      <w:pPr>
        <w:pStyle w:val="Heading3"/>
        <w:shd w:val="clear" w:color="auto" w:fill="F2F2F2" w:themeFill="background1" w:themeFillShade="F2"/>
      </w:pPr>
      <w:r w:rsidRPr="00FD1B02">
        <w:t>Consumer outcome:</w:t>
      </w:r>
    </w:p>
    <w:p w14:paraId="5ED4EBB9" w14:textId="77777777" w:rsidR="007F5256" w:rsidRDefault="007F5256" w:rsidP="00912DE6">
      <w:pPr>
        <w:numPr>
          <w:ilvl w:val="0"/>
          <w:numId w:val="3"/>
        </w:numPr>
        <w:shd w:val="clear" w:color="auto" w:fill="F2F2F2" w:themeFill="background1" w:themeFillShade="F2"/>
      </w:pPr>
      <w:r>
        <w:t>I get personal care, clinical care, or both personal care and clinical care, that is safe and right for me.</w:t>
      </w:r>
    </w:p>
    <w:p w14:paraId="296411F8" w14:textId="77777777" w:rsidR="007F5256" w:rsidRDefault="007F5256" w:rsidP="00032B17">
      <w:pPr>
        <w:pStyle w:val="Heading3"/>
        <w:shd w:val="clear" w:color="auto" w:fill="F2F2F2" w:themeFill="background1" w:themeFillShade="F2"/>
      </w:pPr>
      <w:r>
        <w:t>Organisation statement:</w:t>
      </w:r>
    </w:p>
    <w:p w14:paraId="7F1210EF" w14:textId="77777777" w:rsidR="007F5256" w:rsidRDefault="007F5256"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7320A9B7" w14:textId="77777777" w:rsidR="007F5256" w:rsidRDefault="007F5256" w:rsidP="00427817">
      <w:pPr>
        <w:pStyle w:val="Heading2"/>
      </w:pPr>
      <w:r>
        <w:t>Assessment of Standard 3</w:t>
      </w:r>
    </w:p>
    <w:p w14:paraId="0D407A06" w14:textId="4B4C08CF" w:rsidR="00161103" w:rsidRPr="008C3961" w:rsidRDefault="00161103" w:rsidP="00161103">
      <w:pPr>
        <w:rPr>
          <w:rFonts w:eastAsia="Calibri"/>
          <w:i/>
          <w:color w:val="auto"/>
          <w:lang w:eastAsia="en-US"/>
        </w:rPr>
      </w:pPr>
      <w:bookmarkStart w:id="5" w:name="_Hlk75950982"/>
      <w:r w:rsidRPr="008C3961">
        <w:rPr>
          <w:rFonts w:eastAsiaTheme="minorHAnsi"/>
          <w:color w:val="auto"/>
        </w:rPr>
        <w:t xml:space="preserve">The Quality Standard for </w:t>
      </w:r>
      <w:r w:rsidR="00DE2D81">
        <w:rPr>
          <w:rFonts w:eastAsiaTheme="minorHAnsi"/>
          <w:color w:val="auto"/>
        </w:rPr>
        <w:t>CHSP</w:t>
      </w:r>
      <w:r w:rsidR="001D25E9" w:rsidRPr="008C3961">
        <w:rPr>
          <w:rFonts w:eastAsiaTheme="minorHAnsi"/>
          <w:color w:val="auto"/>
        </w:rPr>
        <w:t xml:space="preserve"> was not </w:t>
      </w:r>
      <w:r w:rsidRPr="008C3961">
        <w:rPr>
          <w:rFonts w:eastAsiaTheme="minorHAnsi"/>
          <w:color w:val="auto"/>
        </w:rPr>
        <w:t xml:space="preserve">assessed as </w:t>
      </w:r>
      <w:r w:rsidR="00505D36" w:rsidRPr="008C3961">
        <w:rPr>
          <w:color w:val="auto"/>
        </w:rPr>
        <w:t xml:space="preserve">the service does not provide </w:t>
      </w:r>
      <w:r w:rsidR="00613CC5">
        <w:rPr>
          <w:color w:val="auto"/>
        </w:rPr>
        <w:t xml:space="preserve">personal </w:t>
      </w:r>
      <w:r w:rsidR="00D21337">
        <w:rPr>
          <w:color w:val="auto"/>
        </w:rPr>
        <w:t>care or</w:t>
      </w:r>
      <w:r w:rsidR="00613CC5">
        <w:rPr>
          <w:color w:val="auto"/>
        </w:rPr>
        <w:t xml:space="preserve"> </w:t>
      </w:r>
      <w:r w:rsidR="00505D36" w:rsidRPr="008C3961">
        <w:rPr>
          <w:color w:val="auto"/>
        </w:rPr>
        <w:t>clinical care</w:t>
      </w:r>
      <w:r w:rsidR="00613CC5">
        <w:rPr>
          <w:color w:val="auto"/>
        </w:rPr>
        <w:t>.</w:t>
      </w:r>
      <w:r w:rsidR="008C3961" w:rsidRPr="008C3961">
        <w:rPr>
          <w:color w:val="auto"/>
        </w:rPr>
        <w:t xml:space="preserve"> </w:t>
      </w:r>
    </w:p>
    <w:p w14:paraId="7D95E74E" w14:textId="4224155B" w:rsidR="00161103" w:rsidRPr="00507CBC" w:rsidRDefault="007E1999" w:rsidP="00161103">
      <w:pPr>
        <w:pStyle w:val="ListParagraph"/>
        <w:numPr>
          <w:ilvl w:val="0"/>
          <w:numId w:val="0"/>
        </w:numPr>
        <w:tabs>
          <w:tab w:val="left" w:pos="0"/>
        </w:tabs>
        <w:rPr>
          <w:b/>
          <w:i/>
          <w:color w:val="0000FF"/>
        </w:rPr>
      </w:pPr>
      <w:r w:rsidRPr="00593A89">
        <w:rPr>
          <w:rFonts w:cs="Times New Roman"/>
          <w:b/>
          <w:color w:val="auto"/>
          <w:sz w:val="28"/>
          <w:szCs w:val="28"/>
        </w:rPr>
        <w:t xml:space="preserve">Assessment of </w:t>
      </w:r>
      <w:r w:rsidR="00032B17" w:rsidRPr="00593A89">
        <w:rPr>
          <w:rFonts w:cs="Times New Roman"/>
          <w:b/>
          <w:color w:val="auto"/>
          <w:sz w:val="28"/>
          <w:szCs w:val="28"/>
        </w:rPr>
        <w:t xml:space="preserve">Standard 3 </w:t>
      </w:r>
      <w:r w:rsidR="00301877" w:rsidRPr="00593A89">
        <w:rPr>
          <w:rFonts w:cs="Times New Roman"/>
          <w:b/>
          <w:color w:val="auto"/>
          <w:sz w:val="28"/>
          <w:szCs w:val="28"/>
        </w:rPr>
        <w:t>Requirements</w:t>
      </w:r>
      <w:r w:rsidR="00161103" w:rsidRPr="00507CBC">
        <w:rPr>
          <w:b/>
          <w:i/>
          <w:color w:val="0000FF"/>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A5920" w:rsidRPr="002B61BB" w14:paraId="021C5F54" w14:textId="77777777" w:rsidTr="006107BF">
        <w:tc>
          <w:tcPr>
            <w:tcW w:w="4531" w:type="dxa"/>
            <w:shd w:val="clear" w:color="auto" w:fill="E7E6E6" w:themeFill="background2"/>
          </w:tcPr>
          <w:bookmarkEnd w:id="5"/>
          <w:p w14:paraId="7AD7A533" w14:textId="77777777" w:rsidR="00BA5920" w:rsidRPr="002B61BB" w:rsidRDefault="00BA5920" w:rsidP="003920AD">
            <w:pPr>
              <w:pStyle w:val="Heading3"/>
              <w:spacing w:before="120"/>
              <w:outlineLvl w:val="2"/>
            </w:pPr>
            <w:r w:rsidRPr="00163FEE">
              <w:t xml:space="preserve">Requirement </w:t>
            </w:r>
            <w:r>
              <w:t>3</w:t>
            </w:r>
            <w:r w:rsidRPr="00163FEE">
              <w:t>(3)(a)</w:t>
            </w:r>
          </w:p>
        </w:tc>
        <w:tc>
          <w:tcPr>
            <w:tcW w:w="993" w:type="dxa"/>
            <w:shd w:val="clear" w:color="auto" w:fill="E7E6E6" w:themeFill="background2"/>
          </w:tcPr>
          <w:p w14:paraId="3DE99E1F" w14:textId="28954587" w:rsidR="00BA5920" w:rsidRPr="002B61BB" w:rsidRDefault="00BA5920" w:rsidP="003920AD">
            <w:pPr>
              <w:pStyle w:val="Heading3"/>
              <w:spacing w:before="120"/>
              <w:outlineLvl w:val="2"/>
            </w:pPr>
            <w:r w:rsidRPr="002B61BB">
              <w:t xml:space="preserve">CHSP </w:t>
            </w:r>
          </w:p>
        </w:tc>
        <w:tc>
          <w:tcPr>
            <w:tcW w:w="3548" w:type="dxa"/>
            <w:shd w:val="clear" w:color="auto" w:fill="E7E6E6" w:themeFill="background2"/>
          </w:tcPr>
          <w:p w14:paraId="4663EA32" w14:textId="019912B4" w:rsidR="00BA5920" w:rsidRPr="006107BF" w:rsidRDefault="00BA5920" w:rsidP="003920AD">
            <w:pPr>
              <w:pStyle w:val="Heading3"/>
              <w:spacing w:before="120"/>
              <w:jc w:val="right"/>
              <w:outlineLvl w:val="2"/>
            </w:pPr>
            <w:r>
              <w:t>Not Assessed</w:t>
            </w:r>
          </w:p>
        </w:tc>
      </w:tr>
    </w:tbl>
    <w:p w14:paraId="642F8EB8" w14:textId="77777777" w:rsidR="00853601" w:rsidRPr="008D114F" w:rsidRDefault="00853601" w:rsidP="00853601">
      <w:pPr>
        <w:rPr>
          <w:i/>
        </w:rPr>
      </w:pPr>
      <w:r w:rsidRPr="008D114F">
        <w:rPr>
          <w:i/>
        </w:rPr>
        <w:t>Each consumer gets safe and effective personal care, clinical care, or both personal care and clinical care, that:</w:t>
      </w:r>
    </w:p>
    <w:p w14:paraId="0F831B90" w14:textId="77777777" w:rsidR="00853601" w:rsidRPr="008D114F" w:rsidRDefault="00853601" w:rsidP="00923559">
      <w:pPr>
        <w:numPr>
          <w:ilvl w:val="0"/>
          <w:numId w:val="14"/>
        </w:numPr>
        <w:tabs>
          <w:tab w:val="right" w:pos="9026"/>
        </w:tabs>
        <w:spacing w:before="0" w:after="0"/>
        <w:ind w:left="567" w:hanging="425"/>
        <w:outlineLvl w:val="4"/>
        <w:rPr>
          <w:i/>
        </w:rPr>
      </w:pPr>
      <w:r w:rsidRPr="008D114F">
        <w:rPr>
          <w:i/>
        </w:rPr>
        <w:t>is best practice; and</w:t>
      </w:r>
    </w:p>
    <w:p w14:paraId="33C51A50" w14:textId="77777777" w:rsidR="00853601" w:rsidRPr="008D114F" w:rsidRDefault="00853601" w:rsidP="00923559">
      <w:pPr>
        <w:numPr>
          <w:ilvl w:val="0"/>
          <w:numId w:val="14"/>
        </w:numPr>
        <w:tabs>
          <w:tab w:val="right" w:pos="9026"/>
        </w:tabs>
        <w:spacing w:before="0" w:after="0"/>
        <w:ind w:left="567" w:hanging="425"/>
        <w:outlineLvl w:val="4"/>
        <w:rPr>
          <w:i/>
        </w:rPr>
      </w:pPr>
      <w:r w:rsidRPr="008D114F">
        <w:rPr>
          <w:i/>
        </w:rPr>
        <w:t>is tailored to their needs; and</w:t>
      </w:r>
    </w:p>
    <w:p w14:paraId="2B8F2EFA" w14:textId="77777777" w:rsidR="00853601" w:rsidRDefault="00853601" w:rsidP="00A63C1B">
      <w:pPr>
        <w:numPr>
          <w:ilvl w:val="0"/>
          <w:numId w:val="14"/>
        </w:numPr>
        <w:tabs>
          <w:tab w:val="right" w:pos="9026"/>
        </w:tabs>
        <w:spacing w:before="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63C1B" w:rsidRPr="002B61BB" w14:paraId="2380B9F7" w14:textId="77777777" w:rsidTr="00A63C1B">
        <w:tc>
          <w:tcPr>
            <w:tcW w:w="4531" w:type="dxa"/>
            <w:shd w:val="clear" w:color="auto" w:fill="E7E6E6" w:themeFill="background2"/>
          </w:tcPr>
          <w:p w14:paraId="19A0AE9E" w14:textId="77777777" w:rsidR="00A63C1B" w:rsidRPr="002B61BB" w:rsidRDefault="00A63C1B" w:rsidP="003920AD">
            <w:pPr>
              <w:pStyle w:val="Heading3"/>
              <w:spacing w:before="120"/>
              <w:outlineLvl w:val="2"/>
            </w:pPr>
            <w:r w:rsidRPr="00163FEE">
              <w:t xml:space="preserve">Requirement </w:t>
            </w:r>
            <w:r>
              <w:t>3</w:t>
            </w:r>
            <w:r w:rsidRPr="00163FEE">
              <w:t>(3)(</w:t>
            </w:r>
            <w:r>
              <w:t>b</w:t>
            </w:r>
            <w:r w:rsidRPr="00163FEE">
              <w:t>)</w:t>
            </w:r>
          </w:p>
        </w:tc>
        <w:tc>
          <w:tcPr>
            <w:tcW w:w="993" w:type="dxa"/>
            <w:shd w:val="clear" w:color="auto" w:fill="E7E6E6" w:themeFill="background2"/>
          </w:tcPr>
          <w:p w14:paraId="4457A93B" w14:textId="3B235DF0" w:rsidR="00A63C1B" w:rsidRPr="002B61BB" w:rsidRDefault="00A63C1B" w:rsidP="003920AD">
            <w:pPr>
              <w:pStyle w:val="Heading3"/>
              <w:spacing w:before="120"/>
              <w:outlineLvl w:val="2"/>
            </w:pPr>
            <w:r w:rsidRPr="002B61BB">
              <w:t xml:space="preserve">CHSP </w:t>
            </w:r>
          </w:p>
        </w:tc>
        <w:tc>
          <w:tcPr>
            <w:tcW w:w="3548" w:type="dxa"/>
            <w:shd w:val="clear" w:color="auto" w:fill="E7E6E6" w:themeFill="background2"/>
          </w:tcPr>
          <w:p w14:paraId="7204215C" w14:textId="6B3650FB" w:rsidR="00A63C1B" w:rsidRPr="006107BF" w:rsidRDefault="00A63C1B" w:rsidP="003920AD">
            <w:pPr>
              <w:pStyle w:val="Heading3"/>
              <w:spacing w:before="120"/>
              <w:jc w:val="right"/>
              <w:outlineLvl w:val="2"/>
            </w:pPr>
            <w:r>
              <w:t>Not Assessed</w:t>
            </w:r>
          </w:p>
        </w:tc>
      </w:tr>
    </w:tbl>
    <w:p w14:paraId="2FF0DAAE" w14:textId="77777777" w:rsidR="00853601" w:rsidRDefault="00853601" w:rsidP="00853601">
      <w:pPr>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A5920" w:rsidRPr="002B61BB" w14:paraId="2018D53E" w14:textId="77777777" w:rsidTr="006107BF">
        <w:tc>
          <w:tcPr>
            <w:tcW w:w="4531" w:type="dxa"/>
            <w:shd w:val="clear" w:color="auto" w:fill="E7E6E6" w:themeFill="background2"/>
          </w:tcPr>
          <w:p w14:paraId="1F6E200E" w14:textId="77777777" w:rsidR="00BA5920" w:rsidRPr="002B61BB" w:rsidRDefault="00BA5920" w:rsidP="003920AD">
            <w:pPr>
              <w:pStyle w:val="Heading3"/>
              <w:spacing w:before="120"/>
              <w:outlineLvl w:val="2"/>
            </w:pPr>
            <w:r w:rsidRPr="00163FEE">
              <w:t xml:space="preserve">Requirement </w:t>
            </w:r>
            <w:r>
              <w:t>3</w:t>
            </w:r>
            <w:r w:rsidRPr="00163FEE">
              <w:t>(3)(</w:t>
            </w:r>
            <w:r>
              <w:t>c</w:t>
            </w:r>
            <w:r w:rsidRPr="00163FEE">
              <w:t>)</w:t>
            </w:r>
          </w:p>
        </w:tc>
        <w:tc>
          <w:tcPr>
            <w:tcW w:w="993" w:type="dxa"/>
            <w:shd w:val="clear" w:color="auto" w:fill="E7E6E6" w:themeFill="background2"/>
          </w:tcPr>
          <w:p w14:paraId="5ED0795F" w14:textId="4CA0B6DD" w:rsidR="00BA5920" w:rsidRPr="002B61BB" w:rsidRDefault="00BA5920" w:rsidP="003920AD">
            <w:pPr>
              <w:pStyle w:val="Heading3"/>
              <w:spacing w:before="120"/>
              <w:outlineLvl w:val="2"/>
            </w:pPr>
            <w:r w:rsidRPr="002B61BB">
              <w:t xml:space="preserve">CHSP </w:t>
            </w:r>
          </w:p>
        </w:tc>
        <w:tc>
          <w:tcPr>
            <w:tcW w:w="3548" w:type="dxa"/>
            <w:shd w:val="clear" w:color="auto" w:fill="E7E6E6" w:themeFill="background2"/>
          </w:tcPr>
          <w:p w14:paraId="7ECD2BDE" w14:textId="7FE2C92E" w:rsidR="00BA5920" w:rsidRPr="006107BF" w:rsidRDefault="00BA5920" w:rsidP="003920AD">
            <w:pPr>
              <w:pStyle w:val="Heading3"/>
              <w:spacing w:before="120"/>
              <w:jc w:val="right"/>
              <w:outlineLvl w:val="2"/>
            </w:pPr>
            <w:r>
              <w:t>Not Assessed</w:t>
            </w:r>
          </w:p>
        </w:tc>
      </w:tr>
    </w:tbl>
    <w:p w14:paraId="4A8EDADA" w14:textId="77777777" w:rsidR="00853601" w:rsidRDefault="00853601" w:rsidP="00853601">
      <w:pPr>
        <w:rPr>
          <w:i/>
          <w:szCs w:val="22"/>
        </w:rPr>
      </w:pPr>
      <w:r w:rsidRPr="008D114F">
        <w:rPr>
          <w:i/>
          <w:szCs w:val="22"/>
        </w:rPr>
        <w:t>The needs, goals and preferences of consumers nearing the end of life are recognised and addressed, their comfort maximised and their dignity preserved.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51177" w:rsidRPr="002B61BB" w14:paraId="6DD0DEF2" w14:textId="77777777" w:rsidTr="006107BF">
        <w:tc>
          <w:tcPr>
            <w:tcW w:w="4531" w:type="dxa"/>
            <w:shd w:val="clear" w:color="auto" w:fill="E7E6E6" w:themeFill="background2"/>
          </w:tcPr>
          <w:p w14:paraId="7F29C5B9" w14:textId="77777777" w:rsidR="00451177" w:rsidRPr="002B61BB" w:rsidRDefault="00451177" w:rsidP="003920AD">
            <w:pPr>
              <w:pStyle w:val="Heading3"/>
              <w:spacing w:before="120"/>
              <w:outlineLvl w:val="2"/>
            </w:pPr>
            <w:r w:rsidRPr="00163FEE">
              <w:lastRenderedPageBreak/>
              <w:t xml:space="preserve">Requirement </w:t>
            </w:r>
            <w:r>
              <w:t>3</w:t>
            </w:r>
            <w:r w:rsidRPr="00163FEE">
              <w:t>(3)(</w:t>
            </w:r>
            <w:r>
              <w:t>d</w:t>
            </w:r>
            <w:r w:rsidRPr="00163FEE">
              <w:t>)</w:t>
            </w:r>
          </w:p>
        </w:tc>
        <w:tc>
          <w:tcPr>
            <w:tcW w:w="993" w:type="dxa"/>
            <w:shd w:val="clear" w:color="auto" w:fill="E7E6E6" w:themeFill="background2"/>
          </w:tcPr>
          <w:p w14:paraId="00933AE7" w14:textId="05C3BA49" w:rsidR="00451177" w:rsidRPr="002B61BB" w:rsidRDefault="00451177" w:rsidP="003920AD">
            <w:pPr>
              <w:pStyle w:val="Heading3"/>
              <w:spacing w:before="120"/>
              <w:outlineLvl w:val="2"/>
            </w:pPr>
            <w:r w:rsidRPr="002B61BB">
              <w:t xml:space="preserve">CHSP </w:t>
            </w:r>
          </w:p>
        </w:tc>
        <w:tc>
          <w:tcPr>
            <w:tcW w:w="3548" w:type="dxa"/>
            <w:shd w:val="clear" w:color="auto" w:fill="E7E6E6" w:themeFill="background2"/>
          </w:tcPr>
          <w:p w14:paraId="2B476A97" w14:textId="62FB0514" w:rsidR="00451177" w:rsidRPr="006107BF" w:rsidRDefault="00451177" w:rsidP="003920AD">
            <w:pPr>
              <w:pStyle w:val="Heading3"/>
              <w:spacing w:before="120"/>
              <w:jc w:val="right"/>
              <w:outlineLvl w:val="2"/>
            </w:pPr>
            <w:r>
              <w:t>Not Assessed</w:t>
            </w:r>
          </w:p>
        </w:tc>
      </w:tr>
    </w:tbl>
    <w:p w14:paraId="6DEA4398" w14:textId="77777777" w:rsidR="00853601" w:rsidRDefault="00853601" w:rsidP="00853601">
      <w:pPr>
        <w:rPr>
          <w:i/>
          <w:szCs w:val="22"/>
        </w:rPr>
      </w:pPr>
      <w:r w:rsidRPr="008D114F">
        <w:rPr>
          <w:i/>
          <w:szCs w:val="22"/>
        </w:rPr>
        <w:t>Deterioration or change of a consumer’s mental health, cognitive or physical function, capacity or condition is recognised and responded to in a timely manner.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51177" w:rsidRPr="002B61BB" w14:paraId="0CD5EE05" w14:textId="77777777" w:rsidTr="006107BF">
        <w:tc>
          <w:tcPr>
            <w:tcW w:w="4531" w:type="dxa"/>
            <w:shd w:val="clear" w:color="auto" w:fill="E7E6E6" w:themeFill="background2"/>
          </w:tcPr>
          <w:p w14:paraId="38736CD2" w14:textId="77777777" w:rsidR="00451177" w:rsidRPr="002B61BB" w:rsidRDefault="00451177" w:rsidP="003920AD">
            <w:pPr>
              <w:pStyle w:val="Heading3"/>
              <w:spacing w:before="120"/>
              <w:outlineLvl w:val="2"/>
            </w:pPr>
            <w:r w:rsidRPr="00163FEE">
              <w:t xml:space="preserve">Requirement </w:t>
            </w:r>
            <w:r>
              <w:t>3</w:t>
            </w:r>
            <w:r w:rsidRPr="00163FEE">
              <w:t>(3)(</w:t>
            </w:r>
            <w:r>
              <w:t>e</w:t>
            </w:r>
            <w:r w:rsidRPr="00163FEE">
              <w:t>)</w:t>
            </w:r>
          </w:p>
        </w:tc>
        <w:tc>
          <w:tcPr>
            <w:tcW w:w="993" w:type="dxa"/>
            <w:shd w:val="clear" w:color="auto" w:fill="E7E6E6" w:themeFill="background2"/>
          </w:tcPr>
          <w:p w14:paraId="3F2289DC" w14:textId="5F6317C1" w:rsidR="00451177" w:rsidRPr="002B61BB" w:rsidRDefault="00451177" w:rsidP="003920AD">
            <w:pPr>
              <w:pStyle w:val="Heading3"/>
              <w:spacing w:before="120"/>
              <w:outlineLvl w:val="2"/>
            </w:pPr>
            <w:r w:rsidRPr="002B61BB">
              <w:t xml:space="preserve">CHSP </w:t>
            </w:r>
          </w:p>
        </w:tc>
        <w:tc>
          <w:tcPr>
            <w:tcW w:w="3548" w:type="dxa"/>
            <w:shd w:val="clear" w:color="auto" w:fill="E7E6E6" w:themeFill="background2"/>
          </w:tcPr>
          <w:p w14:paraId="2B0F8109" w14:textId="7793357B" w:rsidR="00451177" w:rsidRPr="006107BF" w:rsidRDefault="00451177" w:rsidP="003920AD">
            <w:pPr>
              <w:pStyle w:val="Heading3"/>
              <w:spacing w:before="120"/>
              <w:jc w:val="right"/>
              <w:outlineLvl w:val="2"/>
            </w:pPr>
            <w:r>
              <w:t>Not Assessed</w:t>
            </w:r>
          </w:p>
        </w:tc>
      </w:tr>
    </w:tbl>
    <w:p w14:paraId="54A4847F" w14:textId="77777777" w:rsidR="00853601" w:rsidRDefault="00853601" w:rsidP="00853601">
      <w:pPr>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51177" w:rsidRPr="002B61BB" w14:paraId="62474B08" w14:textId="77777777" w:rsidTr="006107BF">
        <w:tc>
          <w:tcPr>
            <w:tcW w:w="4531" w:type="dxa"/>
            <w:shd w:val="clear" w:color="auto" w:fill="E7E6E6" w:themeFill="background2"/>
          </w:tcPr>
          <w:p w14:paraId="52C06609" w14:textId="77777777" w:rsidR="00451177" w:rsidRPr="002B61BB" w:rsidRDefault="00451177" w:rsidP="003920AD">
            <w:pPr>
              <w:pStyle w:val="Heading3"/>
              <w:spacing w:before="120"/>
              <w:outlineLvl w:val="2"/>
            </w:pPr>
            <w:r w:rsidRPr="00163FEE">
              <w:t xml:space="preserve">Requirement </w:t>
            </w:r>
            <w:r>
              <w:t>3</w:t>
            </w:r>
            <w:r w:rsidRPr="00163FEE">
              <w:t>(3)(</w:t>
            </w:r>
            <w:r>
              <w:t>f</w:t>
            </w:r>
            <w:r w:rsidRPr="00163FEE">
              <w:t>)</w:t>
            </w:r>
          </w:p>
        </w:tc>
        <w:tc>
          <w:tcPr>
            <w:tcW w:w="993" w:type="dxa"/>
            <w:shd w:val="clear" w:color="auto" w:fill="E7E6E6" w:themeFill="background2"/>
          </w:tcPr>
          <w:p w14:paraId="3A174887" w14:textId="37C44469" w:rsidR="00451177" w:rsidRPr="002B61BB" w:rsidRDefault="00451177" w:rsidP="003920AD">
            <w:pPr>
              <w:pStyle w:val="Heading3"/>
              <w:spacing w:before="120"/>
              <w:outlineLvl w:val="2"/>
            </w:pPr>
            <w:r w:rsidRPr="002B61BB">
              <w:t xml:space="preserve">CHSP </w:t>
            </w:r>
          </w:p>
        </w:tc>
        <w:tc>
          <w:tcPr>
            <w:tcW w:w="3548" w:type="dxa"/>
            <w:shd w:val="clear" w:color="auto" w:fill="E7E6E6" w:themeFill="background2"/>
          </w:tcPr>
          <w:p w14:paraId="2A46340B" w14:textId="7F813021" w:rsidR="00451177" w:rsidRPr="006107BF" w:rsidRDefault="00451177" w:rsidP="003920AD">
            <w:pPr>
              <w:pStyle w:val="Heading3"/>
              <w:spacing w:before="120"/>
              <w:jc w:val="right"/>
              <w:outlineLvl w:val="2"/>
            </w:pPr>
            <w:r>
              <w:t>Not Assessed</w:t>
            </w:r>
          </w:p>
        </w:tc>
      </w:tr>
    </w:tbl>
    <w:p w14:paraId="5C000817" w14:textId="77777777" w:rsidR="00853601" w:rsidRDefault="00853601" w:rsidP="00853601">
      <w:pPr>
        <w:rPr>
          <w:i/>
          <w:szCs w:val="22"/>
        </w:rPr>
      </w:pPr>
      <w:r w:rsidRPr="008D114F">
        <w:rPr>
          <w:i/>
          <w:szCs w:val="22"/>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51177" w:rsidRPr="002B61BB" w14:paraId="4FBEC2FB" w14:textId="77777777" w:rsidTr="006107BF">
        <w:tc>
          <w:tcPr>
            <w:tcW w:w="4531" w:type="dxa"/>
            <w:shd w:val="clear" w:color="auto" w:fill="E7E6E6" w:themeFill="background2"/>
          </w:tcPr>
          <w:p w14:paraId="050E1304" w14:textId="77777777" w:rsidR="00451177" w:rsidRPr="002B61BB" w:rsidRDefault="00451177" w:rsidP="003920AD">
            <w:pPr>
              <w:pStyle w:val="Heading3"/>
              <w:spacing w:before="120"/>
              <w:outlineLvl w:val="2"/>
            </w:pPr>
            <w:r w:rsidRPr="00163FEE">
              <w:t xml:space="preserve">Requirement </w:t>
            </w:r>
            <w:r>
              <w:t>3</w:t>
            </w:r>
            <w:r w:rsidRPr="00163FEE">
              <w:t>(3)(</w:t>
            </w:r>
            <w:r>
              <w:t>g</w:t>
            </w:r>
            <w:r w:rsidRPr="00163FEE">
              <w:t>)</w:t>
            </w:r>
          </w:p>
        </w:tc>
        <w:tc>
          <w:tcPr>
            <w:tcW w:w="993" w:type="dxa"/>
            <w:shd w:val="clear" w:color="auto" w:fill="E7E6E6" w:themeFill="background2"/>
          </w:tcPr>
          <w:p w14:paraId="07FC21F3" w14:textId="01A91812" w:rsidR="00451177" w:rsidRPr="002B61BB" w:rsidRDefault="00451177" w:rsidP="003920AD">
            <w:pPr>
              <w:pStyle w:val="Heading3"/>
              <w:spacing w:before="120"/>
              <w:outlineLvl w:val="2"/>
            </w:pPr>
            <w:r w:rsidRPr="002B61BB">
              <w:t xml:space="preserve">CHSP </w:t>
            </w:r>
          </w:p>
        </w:tc>
        <w:tc>
          <w:tcPr>
            <w:tcW w:w="3548" w:type="dxa"/>
            <w:shd w:val="clear" w:color="auto" w:fill="E7E6E6" w:themeFill="background2"/>
          </w:tcPr>
          <w:p w14:paraId="6EAF222B" w14:textId="4F0D18FE" w:rsidR="00451177" w:rsidRPr="006107BF" w:rsidRDefault="00451177" w:rsidP="003920AD">
            <w:pPr>
              <w:pStyle w:val="Heading3"/>
              <w:spacing w:before="120"/>
              <w:jc w:val="right"/>
              <w:outlineLvl w:val="2"/>
            </w:pPr>
            <w:r>
              <w:t>Not Assessed</w:t>
            </w:r>
          </w:p>
        </w:tc>
      </w:tr>
    </w:tbl>
    <w:p w14:paraId="12959BC2" w14:textId="77777777" w:rsidR="00853601" w:rsidRPr="008D114F" w:rsidRDefault="00853601" w:rsidP="006107BF">
      <w:pPr>
        <w:tabs>
          <w:tab w:val="right" w:pos="9026"/>
        </w:tabs>
        <w:spacing w:after="0"/>
        <w:outlineLvl w:val="4"/>
        <w:rPr>
          <w:i/>
          <w:szCs w:val="22"/>
        </w:rPr>
      </w:pPr>
      <w:r w:rsidRPr="008D114F">
        <w:rPr>
          <w:i/>
          <w:szCs w:val="22"/>
        </w:rPr>
        <w:t>Minimisation of infection related risks through implementing:</w:t>
      </w:r>
    </w:p>
    <w:p w14:paraId="10851089" w14:textId="77777777" w:rsidR="00853601" w:rsidRPr="008D114F" w:rsidRDefault="00853601" w:rsidP="00923559">
      <w:pPr>
        <w:numPr>
          <w:ilvl w:val="0"/>
          <w:numId w:val="15"/>
        </w:numPr>
        <w:tabs>
          <w:tab w:val="right" w:pos="9026"/>
        </w:tabs>
        <w:spacing w:before="0" w:after="0"/>
        <w:ind w:left="567" w:hanging="425"/>
        <w:outlineLvl w:val="4"/>
        <w:rPr>
          <w:i/>
        </w:rPr>
      </w:pPr>
      <w:r w:rsidRPr="008D114F">
        <w:rPr>
          <w:i/>
        </w:rPr>
        <w:t>standard and transmission based precautions to prevent and control infection; and</w:t>
      </w:r>
    </w:p>
    <w:p w14:paraId="5BD80DF1" w14:textId="77777777" w:rsidR="00853601" w:rsidRDefault="00853601" w:rsidP="00923559">
      <w:pPr>
        <w:numPr>
          <w:ilvl w:val="0"/>
          <w:numId w:val="1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5ED40AF6" w14:textId="77777777" w:rsidR="00032B17" w:rsidRDefault="00032B17" w:rsidP="00095CD4"/>
    <w:p w14:paraId="07B556F6" w14:textId="77777777" w:rsidR="00853601" w:rsidRDefault="00853601" w:rsidP="00095CD4">
      <w:pPr>
        <w:sectPr w:rsidR="00853601" w:rsidSect="00CB3BA9">
          <w:type w:val="continuous"/>
          <w:pgSz w:w="11906" w:h="16838"/>
          <w:pgMar w:top="1701" w:right="1418" w:bottom="1418" w:left="1418" w:header="709" w:footer="397" w:gutter="0"/>
          <w:cols w:space="708"/>
          <w:titlePg/>
          <w:docGrid w:linePitch="360"/>
        </w:sectPr>
      </w:pPr>
    </w:p>
    <w:p w14:paraId="52D5DBCE" w14:textId="77777777" w:rsidR="00CB3BA9" w:rsidRDefault="00032B17"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7456" behindDoc="1" locked="0" layoutInCell="1" allowOverlap="1" wp14:anchorId="6B0807A9" wp14:editId="2D6BCBE7">
            <wp:simplePos x="0" y="0"/>
            <wp:positionH relativeFrom="page">
              <wp:align>right</wp:align>
            </wp:positionH>
            <wp:positionV relativeFrom="paragraph">
              <wp:posOffset>5715</wp:posOffset>
            </wp:positionV>
            <wp:extent cx="7543800" cy="1351721"/>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557388" cy="1354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9C6F30" w:rsidRPr="00EB1D71">
        <w:rPr>
          <w:color w:val="FFFFFF" w:themeColor="background1"/>
          <w:sz w:val="36"/>
        </w:rPr>
        <w:t>4</w:t>
      </w:r>
      <w:r w:rsidRPr="00EB1D71">
        <w:rPr>
          <w:color w:val="FFFFFF" w:themeColor="background1"/>
          <w:sz w:val="36"/>
        </w:rPr>
        <w:t xml:space="preserve"> </w:t>
      </w:r>
      <w:r w:rsidR="009C6F30" w:rsidRPr="00EB1D71">
        <w:rPr>
          <w:color w:val="FFFFFF" w:themeColor="background1"/>
          <w:sz w:val="36"/>
        </w:rPr>
        <w:t>Services and support</w:t>
      </w:r>
      <w:r w:rsidR="00034EF1">
        <w:rPr>
          <w:color w:val="FFFFFF" w:themeColor="background1"/>
          <w:sz w:val="36"/>
        </w:rPr>
        <w:t>s</w:t>
      </w:r>
      <w:r w:rsidR="009C6F30" w:rsidRPr="00EB1D71">
        <w:rPr>
          <w:color w:val="FFFFFF" w:themeColor="background1"/>
          <w:sz w:val="36"/>
        </w:rPr>
        <w:t xml:space="preserve"> for daily living</w:t>
      </w:r>
    </w:p>
    <w:p w14:paraId="715E4FC4" w14:textId="77777777" w:rsidR="006C6789" w:rsidRPr="00162F6A" w:rsidRDefault="006C6789"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t xml:space="preserve">CHSP </w:t>
      </w:r>
      <w:r w:rsidRPr="00162F6A">
        <w:rPr>
          <w:color w:val="FFFFFF" w:themeColor="background1"/>
          <w:sz w:val="36"/>
        </w:rPr>
        <w:tab/>
      </w:r>
      <w:r w:rsidR="00FD2302" w:rsidRPr="00DE5739">
        <w:rPr>
          <w:rFonts w:ascii="Arial" w:hAnsi="Arial"/>
          <w:bCs w:val="0"/>
          <w:iCs w:val="0"/>
          <w:color w:val="FFFFFF" w:themeColor="background1"/>
          <w:sz w:val="36"/>
          <w:szCs w:val="36"/>
        </w:rPr>
        <w:t>Not Compliant</w:t>
      </w:r>
    </w:p>
    <w:p w14:paraId="4A26FB8D" w14:textId="77777777" w:rsidR="006716D8" w:rsidRPr="006716D8" w:rsidRDefault="006716D8" w:rsidP="006716D8"/>
    <w:p w14:paraId="548D390C" w14:textId="77777777" w:rsidR="006716D8" w:rsidRPr="006716D8" w:rsidRDefault="006716D8" w:rsidP="006716D8">
      <w:pPr>
        <w:sectPr w:rsidR="006716D8" w:rsidRPr="006716D8" w:rsidSect="00FB0086">
          <w:headerReference w:type="first" r:id="rId21"/>
          <w:pgSz w:w="11906" w:h="16838"/>
          <w:pgMar w:top="1701" w:right="1418" w:bottom="1418" w:left="1418" w:header="709" w:footer="397" w:gutter="0"/>
          <w:cols w:space="708"/>
          <w:docGrid w:linePitch="360"/>
        </w:sectPr>
      </w:pPr>
    </w:p>
    <w:p w14:paraId="48D25F9E" w14:textId="77777777" w:rsidR="007F5256" w:rsidRPr="00FD1B02" w:rsidRDefault="007F5256" w:rsidP="00032B17">
      <w:pPr>
        <w:pStyle w:val="Heading3"/>
        <w:shd w:val="clear" w:color="auto" w:fill="F2F2F2" w:themeFill="background1" w:themeFillShade="F2"/>
      </w:pPr>
      <w:r w:rsidRPr="00FD1B02">
        <w:t>Consumer outcome:</w:t>
      </w:r>
    </w:p>
    <w:p w14:paraId="49AB1D92" w14:textId="77777777" w:rsidR="007F5256" w:rsidRDefault="007F5256" w:rsidP="00912DE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449A3677" w14:textId="77777777" w:rsidR="007F5256" w:rsidRDefault="007F5256" w:rsidP="00032B17">
      <w:pPr>
        <w:pStyle w:val="Heading3"/>
        <w:shd w:val="clear" w:color="auto" w:fill="F2F2F2" w:themeFill="background1" w:themeFillShade="F2"/>
      </w:pPr>
      <w:r>
        <w:t>Organisation statement:</w:t>
      </w:r>
    </w:p>
    <w:p w14:paraId="6B28578F" w14:textId="77777777" w:rsidR="007F5256" w:rsidRDefault="007F5256" w:rsidP="00912DE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05B3EB1C" w14:textId="77777777" w:rsidR="007F5256" w:rsidRDefault="007F5256" w:rsidP="00427817">
      <w:pPr>
        <w:pStyle w:val="Heading2"/>
      </w:pPr>
      <w:r>
        <w:t>Assessment of Standard 4</w:t>
      </w:r>
    </w:p>
    <w:p w14:paraId="64381763" w14:textId="61144E6B" w:rsidR="003438EA" w:rsidRDefault="00F5254E" w:rsidP="00F5254E">
      <w:pPr>
        <w:rPr>
          <w:rFonts w:eastAsia="Arial"/>
          <w:color w:val="000000" w:themeColor="text1"/>
        </w:rPr>
      </w:pPr>
      <w:bookmarkStart w:id="6" w:name="_Hlk75951207"/>
      <w:r w:rsidRPr="44EAB5AC">
        <w:rPr>
          <w:rFonts w:eastAsia="Arial"/>
          <w:color w:val="000000" w:themeColor="text1"/>
        </w:rPr>
        <w:t xml:space="preserve">The service </w:t>
      </w:r>
      <w:r w:rsidR="00447888">
        <w:rPr>
          <w:rFonts w:eastAsia="Arial"/>
          <w:color w:val="000000" w:themeColor="text1"/>
        </w:rPr>
        <w:t>did not</w:t>
      </w:r>
      <w:r w:rsidR="005D28F7">
        <w:rPr>
          <w:rFonts w:eastAsia="Arial"/>
          <w:color w:val="000000" w:themeColor="text1"/>
        </w:rPr>
        <w:t xml:space="preserve"> </w:t>
      </w:r>
      <w:r w:rsidRPr="44EAB5AC">
        <w:rPr>
          <w:rFonts w:eastAsia="Arial"/>
          <w:color w:val="000000" w:themeColor="text1"/>
        </w:rPr>
        <w:t xml:space="preserve">demonstrate </w:t>
      </w:r>
      <w:r w:rsidR="005D28F7">
        <w:rPr>
          <w:rFonts w:eastAsia="Arial"/>
          <w:color w:val="000000" w:themeColor="text1"/>
        </w:rPr>
        <w:t xml:space="preserve">that </w:t>
      </w:r>
      <w:r w:rsidRPr="44EAB5AC">
        <w:rPr>
          <w:rFonts w:eastAsia="Arial"/>
          <w:color w:val="000000" w:themeColor="text1"/>
        </w:rPr>
        <w:t xml:space="preserve">referrals to individuals, organisations and </w:t>
      </w:r>
      <w:r w:rsidR="00F629ED">
        <w:rPr>
          <w:rFonts w:eastAsia="Arial"/>
          <w:color w:val="000000" w:themeColor="text1"/>
        </w:rPr>
        <w:t xml:space="preserve">other </w:t>
      </w:r>
      <w:r w:rsidRPr="44EAB5AC">
        <w:rPr>
          <w:rFonts w:eastAsia="Arial"/>
          <w:color w:val="000000" w:themeColor="text1"/>
        </w:rPr>
        <w:t xml:space="preserve">providers </w:t>
      </w:r>
      <w:r w:rsidR="00F629ED">
        <w:rPr>
          <w:rFonts w:eastAsia="Arial"/>
          <w:color w:val="000000" w:themeColor="text1"/>
        </w:rPr>
        <w:t xml:space="preserve">of </w:t>
      </w:r>
      <w:r w:rsidRPr="44EAB5AC">
        <w:rPr>
          <w:rFonts w:eastAsia="Arial"/>
          <w:color w:val="000000" w:themeColor="text1"/>
        </w:rPr>
        <w:t xml:space="preserve">care are appropriate and </w:t>
      </w:r>
      <w:r w:rsidR="004F720F">
        <w:rPr>
          <w:rFonts w:eastAsia="Arial"/>
          <w:color w:val="000000" w:themeColor="text1"/>
        </w:rPr>
        <w:t>completed</w:t>
      </w:r>
      <w:r w:rsidRPr="44EAB5AC">
        <w:rPr>
          <w:rFonts w:eastAsia="Arial"/>
          <w:color w:val="000000" w:themeColor="text1"/>
        </w:rPr>
        <w:t xml:space="preserve"> in a timely manner. </w:t>
      </w:r>
      <w:r w:rsidR="00F629ED">
        <w:rPr>
          <w:rFonts w:eastAsia="Arial"/>
          <w:color w:val="000000" w:themeColor="text1"/>
        </w:rPr>
        <w:t xml:space="preserve">The service did not </w:t>
      </w:r>
      <w:r w:rsidR="003438EA">
        <w:rPr>
          <w:rFonts w:eastAsia="Arial"/>
          <w:color w:val="000000" w:themeColor="text1"/>
        </w:rPr>
        <w:t xml:space="preserve">evidence effective systems and processes </w:t>
      </w:r>
      <w:r w:rsidR="00F629ED">
        <w:rPr>
          <w:rFonts w:eastAsia="Arial"/>
          <w:color w:val="000000" w:themeColor="text1"/>
        </w:rPr>
        <w:t>imbedded</w:t>
      </w:r>
      <w:r w:rsidR="00C95E0B">
        <w:rPr>
          <w:rFonts w:eastAsia="Arial"/>
          <w:color w:val="000000" w:themeColor="text1"/>
        </w:rPr>
        <w:t xml:space="preserve"> to ensure timely referrals to </w:t>
      </w:r>
      <w:r w:rsidR="00525A7B">
        <w:rPr>
          <w:rFonts w:eastAsia="Arial"/>
          <w:color w:val="000000" w:themeColor="text1"/>
        </w:rPr>
        <w:t xml:space="preserve">MAC </w:t>
      </w:r>
      <w:r w:rsidR="00C95E0B">
        <w:rPr>
          <w:rFonts w:eastAsia="Arial"/>
          <w:color w:val="000000" w:themeColor="text1"/>
        </w:rPr>
        <w:t xml:space="preserve">when staff become aware of </w:t>
      </w:r>
      <w:r w:rsidR="00235A6F">
        <w:rPr>
          <w:rFonts w:eastAsia="Arial"/>
          <w:color w:val="000000" w:themeColor="text1"/>
        </w:rPr>
        <w:t xml:space="preserve">a consumer’s changed needs. </w:t>
      </w:r>
    </w:p>
    <w:p w14:paraId="243CB712" w14:textId="214430B0" w:rsidR="00F5254E" w:rsidRDefault="00F5254E" w:rsidP="00F5254E">
      <w:r w:rsidRPr="0A84643E">
        <w:rPr>
          <w:rFonts w:eastAsia="Arial"/>
          <w:color w:val="000000" w:themeColor="text1"/>
        </w:rPr>
        <w:t xml:space="preserve">The service </w:t>
      </w:r>
      <w:r w:rsidR="00F629ED">
        <w:rPr>
          <w:rFonts w:eastAsia="Arial"/>
          <w:color w:val="000000" w:themeColor="text1"/>
        </w:rPr>
        <w:t xml:space="preserve">did </w:t>
      </w:r>
      <w:r w:rsidR="003438EA">
        <w:rPr>
          <w:rFonts w:eastAsia="Arial"/>
          <w:color w:val="000000" w:themeColor="text1"/>
        </w:rPr>
        <w:t xml:space="preserve">demonstrate </w:t>
      </w:r>
      <w:r w:rsidRPr="0A84643E">
        <w:rPr>
          <w:rFonts w:eastAsia="Arial"/>
          <w:color w:val="000000" w:themeColor="text1"/>
        </w:rPr>
        <w:t>that consumers receive safe and effective services and supports for daily living that optimise the consumer’s independence, health, well-being and quality of life. Services and supports cover a wide range of options for consumers</w:t>
      </w:r>
      <w:r w:rsidR="009B606D">
        <w:rPr>
          <w:rFonts w:eastAsia="Arial"/>
          <w:color w:val="000000" w:themeColor="text1"/>
        </w:rPr>
        <w:t xml:space="preserve"> </w:t>
      </w:r>
      <w:r w:rsidRPr="0A84643E">
        <w:rPr>
          <w:rFonts w:eastAsia="Arial"/>
          <w:color w:val="000000" w:themeColor="text1"/>
        </w:rPr>
        <w:t xml:space="preserve">to support them to live as independently as possible. </w:t>
      </w:r>
    </w:p>
    <w:p w14:paraId="08F68143" w14:textId="4CFFFF6B" w:rsidR="00D814F3" w:rsidRDefault="00F5254E" w:rsidP="00F5254E">
      <w:pPr>
        <w:rPr>
          <w:rFonts w:eastAsia="Arial"/>
          <w:color w:val="000000" w:themeColor="text1"/>
        </w:rPr>
      </w:pPr>
      <w:r w:rsidRPr="626E6727">
        <w:rPr>
          <w:rFonts w:eastAsia="Arial"/>
          <w:color w:val="000000" w:themeColor="text1"/>
        </w:rPr>
        <w:t xml:space="preserve">Feedback from consumers and representatives demonstrated that consumers </w:t>
      </w:r>
      <w:r w:rsidR="00572C19">
        <w:rPr>
          <w:rFonts w:eastAsia="Arial"/>
          <w:color w:val="000000" w:themeColor="text1"/>
        </w:rPr>
        <w:t xml:space="preserve">receive </w:t>
      </w:r>
      <w:r w:rsidRPr="626E6727">
        <w:rPr>
          <w:rFonts w:eastAsia="Arial"/>
          <w:color w:val="000000" w:themeColor="text1"/>
        </w:rPr>
        <w:t xml:space="preserve">services and supports that are important for their health and well-being and that enable them to do the things they want to do. Consumers </w:t>
      </w:r>
      <w:r w:rsidR="00572C19">
        <w:rPr>
          <w:rFonts w:eastAsia="Arial"/>
          <w:color w:val="000000" w:themeColor="text1"/>
        </w:rPr>
        <w:t xml:space="preserve">described being </w:t>
      </w:r>
      <w:r w:rsidRPr="626E6727">
        <w:rPr>
          <w:rFonts w:eastAsia="Arial"/>
          <w:color w:val="000000" w:themeColor="text1"/>
        </w:rPr>
        <w:t>supported by the service to undertake a range of lifestyle activities</w:t>
      </w:r>
      <w:r w:rsidR="00572C19">
        <w:rPr>
          <w:rFonts w:eastAsia="Arial"/>
          <w:color w:val="000000" w:themeColor="text1"/>
        </w:rPr>
        <w:t xml:space="preserve"> and</w:t>
      </w:r>
      <w:r w:rsidRPr="626E6727">
        <w:rPr>
          <w:rFonts w:eastAsia="Arial"/>
          <w:color w:val="000000" w:themeColor="text1"/>
        </w:rPr>
        <w:t xml:space="preserve"> participate in the</w:t>
      </w:r>
      <w:r w:rsidR="009243AA">
        <w:rPr>
          <w:rFonts w:eastAsia="Arial"/>
          <w:color w:val="000000" w:themeColor="text1"/>
        </w:rPr>
        <w:t>ir</w:t>
      </w:r>
      <w:r w:rsidRPr="626E6727">
        <w:rPr>
          <w:rFonts w:eastAsia="Arial"/>
          <w:color w:val="000000" w:themeColor="text1"/>
        </w:rPr>
        <w:t xml:space="preserve"> broader community</w:t>
      </w:r>
      <w:r w:rsidR="009243AA">
        <w:rPr>
          <w:rFonts w:eastAsia="Arial"/>
          <w:color w:val="000000" w:themeColor="text1"/>
        </w:rPr>
        <w:t>.</w:t>
      </w:r>
    </w:p>
    <w:p w14:paraId="128EC5C1" w14:textId="63474B54" w:rsidR="00D814F3" w:rsidRDefault="00D814F3" w:rsidP="00F5254E">
      <w:pPr>
        <w:rPr>
          <w:rFonts w:eastAsia="Arial"/>
          <w:color w:val="000000" w:themeColor="text1"/>
        </w:rPr>
      </w:pPr>
      <w:r w:rsidRPr="44EAB5AC">
        <w:rPr>
          <w:rFonts w:eastAsia="Arial"/>
          <w:color w:val="000000" w:themeColor="text1"/>
        </w:rPr>
        <w:t xml:space="preserve">Consumers and representatives were satisfied that </w:t>
      </w:r>
      <w:r w:rsidR="00365377">
        <w:rPr>
          <w:rFonts w:eastAsia="Arial"/>
          <w:color w:val="000000" w:themeColor="text1"/>
        </w:rPr>
        <w:t xml:space="preserve">their </w:t>
      </w:r>
      <w:r w:rsidRPr="44EAB5AC">
        <w:rPr>
          <w:rFonts w:eastAsia="Arial"/>
          <w:color w:val="000000" w:themeColor="text1"/>
        </w:rPr>
        <w:t xml:space="preserve">information is shared within the service </w:t>
      </w:r>
      <w:r w:rsidR="00365377">
        <w:rPr>
          <w:rFonts w:eastAsia="Arial"/>
          <w:color w:val="000000" w:themeColor="text1"/>
        </w:rPr>
        <w:t>as required.</w:t>
      </w:r>
      <w:r w:rsidRPr="44EAB5AC">
        <w:rPr>
          <w:rFonts w:eastAsia="Arial"/>
          <w:color w:val="000000" w:themeColor="text1"/>
        </w:rPr>
        <w:t xml:space="preserve"> Care documentation demonstrated regular communication with others internally and externally, about the services and supports provided to consumers as part of the </w:t>
      </w:r>
      <w:r w:rsidR="0012355C">
        <w:rPr>
          <w:rFonts w:eastAsia="Arial"/>
          <w:color w:val="000000" w:themeColor="text1"/>
        </w:rPr>
        <w:t>h</w:t>
      </w:r>
      <w:r w:rsidRPr="44EAB5AC">
        <w:rPr>
          <w:rFonts w:eastAsia="Arial"/>
          <w:color w:val="000000" w:themeColor="text1"/>
        </w:rPr>
        <w:t>ome assist program</w:t>
      </w:r>
      <w:r w:rsidR="00B817C0">
        <w:rPr>
          <w:rFonts w:eastAsia="Arial"/>
          <w:color w:val="000000" w:themeColor="text1"/>
        </w:rPr>
        <w:t>.</w:t>
      </w:r>
    </w:p>
    <w:p w14:paraId="49DC2457" w14:textId="554F1BA5" w:rsidR="00C14672" w:rsidRDefault="00F5254E" w:rsidP="00F5254E">
      <w:pPr>
        <w:rPr>
          <w:rFonts w:eastAsia="Arial"/>
          <w:color w:val="000000" w:themeColor="text1"/>
        </w:rPr>
      </w:pPr>
      <w:r w:rsidRPr="626E6727">
        <w:rPr>
          <w:rFonts w:eastAsia="Arial"/>
          <w:color w:val="000000" w:themeColor="text1"/>
        </w:rPr>
        <w:t>Consumers who receive meals said they are satisfied with the meals provided</w:t>
      </w:r>
      <w:r w:rsidR="00D814F3">
        <w:rPr>
          <w:rFonts w:eastAsia="Arial"/>
          <w:color w:val="000000" w:themeColor="text1"/>
        </w:rPr>
        <w:t xml:space="preserve"> and</w:t>
      </w:r>
      <w:r>
        <w:rPr>
          <w:rFonts w:eastAsia="Arial"/>
          <w:color w:val="000000" w:themeColor="text1"/>
        </w:rPr>
        <w:t xml:space="preserve"> that</w:t>
      </w:r>
      <w:r w:rsidRPr="626E6727">
        <w:rPr>
          <w:rFonts w:eastAsia="Arial"/>
          <w:color w:val="000000" w:themeColor="text1"/>
        </w:rPr>
        <w:t xml:space="preserve"> they meet their nutrition and hydration needs and preferences</w:t>
      </w:r>
      <w:r w:rsidR="00C14672">
        <w:rPr>
          <w:rFonts w:eastAsia="Arial"/>
          <w:color w:val="000000" w:themeColor="text1"/>
        </w:rPr>
        <w:t xml:space="preserve">. </w:t>
      </w:r>
    </w:p>
    <w:p w14:paraId="4847FA31" w14:textId="43713859" w:rsidR="00F5254E" w:rsidRDefault="00C14672" w:rsidP="00F5254E">
      <w:r>
        <w:rPr>
          <w:rFonts w:eastAsia="Arial"/>
          <w:color w:val="000000" w:themeColor="text1"/>
        </w:rPr>
        <w:lastRenderedPageBreak/>
        <w:t xml:space="preserve">Although the service is not funded to provide equipment to consumers, they do assist consumers with </w:t>
      </w:r>
      <w:r w:rsidR="007C19A3">
        <w:rPr>
          <w:rFonts w:eastAsia="Arial"/>
          <w:color w:val="000000" w:themeColor="text1"/>
        </w:rPr>
        <w:t xml:space="preserve">equipment in the context of home modifications, transport and social support. </w:t>
      </w:r>
      <w:r w:rsidR="00695D0E">
        <w:rPr>
          <w:rFonts w:eastAsia="Arial"/>
          <w:color w:val="000000" w:themeColor="text1"/>
        </w:rPr>
        <w:t>Where there is a responsibility</w:t>
      </w:r>
      <w:r w:rsidR="00E154BA">
        <w:rPr>
          <w:rFonts w:eastAsia="Arial"/>
          <w:color w:val="000000" w:themeColor="text1"/>
        </w:rPr>
        <w:t xml:space="preserve"> to clean and maintain equipment,</w:t>
      </w:r>
      <w:r w:rsidR="00817F5C">
        <w:rPr>
          <w:rFonts w:eastAsia="Arial"/>
          <w:color w:val="000000" w:themeColor="text1"/>
        </w:rPr>
        <w:t xml:space="preserve"> consumers expressed satisfaction and staff interviewed were able to describe processes which ensure compliance with this obligation. </w:t>
      </w:r>
      <w:r w:rsidR="006F09FA">
        <w:rPr>
          <w:rFonts w:eastAsia="Arial"/>
          <w:color w:val="000000" w:themeColor="text1"/>
        </w:rPr>
        <w:t xml:space="preserve"> </w:t>
      </w:r>
    </w:p>
    <w:p w14:paraId="24DAEC56" w14:textId="23296C45" w:rsidR="00F5254E" w:rsidRPr="00F5254E" w:rsidRDefault="006716D8" w:rsidP="00F5254E">
      <w:pPr>
        <w:rPr>
          <w:rFonts w:cs="Times New Roman"/>
          <w:b/>
          <w:color w:val="auto"/>
          <w:sz w:val="28"/>
          <w:szCs w:val="28"/>
        </w:rPr>
      </w:pPr>
      <w:r w:rsidRPr="00F5254E">
        <w:rPr>
          <w:rFonts w:eastAsiaTheme="minorHAnsi"/>
          <w:color w:val="auto"/>
        </w:rPr>
        <w:t xml:space="preserve">The Quality Standard for </w:t>
      </w:r>
      <w:r w:rsidR="009500CA">
        <w:rPr>
          <w:rFonts w:eastAsiaTheme="minorHAnsi"/>
          <w:color w:val="auto"/>
        </w:rPr>
        <w:t>CHSP is</w:t>
      </w:r>
      <w:r w:rsidR="00F5254E" w:rsidRPr="00F5254E">
        <w:rPr>
          <w:rFonts w:eastAsiaTheme="minorHAnsi"/>
          <w:color w:val="auto"/>
        </w:rPr>
        <w:t xml:space="preserve"> </w:t>
      </w:r>
      <w:r w:rsidRPr="00F5254E">
        <w:rPr>
          <w:rFonts w:eastAsiaTheme="minorHAnsi"/>
          <w:color w:val="auto"/>
        </w:rPr>
        <w:t xml:space="preserve">assessed as </w:t>
      </w:r>
      <w:r w:rsidR="009500CA">
        <w:rPr>
          <w:rFonts w:eastAsiaTheme="minorHAnsi"/>
          <w:color w:val="auto"/>
        </w:rPr>
        <w:t>n</w:t>
      </w:r>
      <w:r w:rsidR="008938D0" w:rsidRPr="00F5254E">
        <w:rPr>
          <w:color w:val="auto"/>
        </w:rPr>
        <w:t>o</w:t>
      </w:r>
      <w:r w:rsidR="009500CA">
        <w:rPr>
          <w:color w:val="auto"/>
        </w:rPr>
        <w:t xml:space="preserve">t </w:t>
      </w:r>
      <w:r w:rsidR="008938D0" w:rsidRPr="00F5254E">
        <w:rPr>
          <w:color w:val="auto"/>
        </w:rPr>
        <w:t xml:space="preserve">compliant </w:t>
      </w:r>
      <w:r w:rsidRPr="00F5254E">
        <w:rPr>
          <w:rFonts w:eastAsiaTheme="minorHAnsi"/>
          <w:color w:val="auto"/>
        </w:rPr>
        <w:t xml:space="preserve">as </w:t>
      </w:r>
      <w:r w:rsidR="00F5254E" w:rsidRPr="00F5254E">
        <w:rPr>
          <w:rFonts w:eastAsiaTheme="minorHAnsi"/>
          <w:color w:val="auto"/>
        </w:rPr>
        <w:t xml:space="preserve">one </w:t>
      </w:r>
      <w:r w:rsidRPr="00F5254E">
        <w:rPr>
          <w:rFonts w:eastAsiaTheme="minorHAnsi"/>
          <w:color w:val="auto"/>
        </w:rPr>
        <w:t xml:space="preserve">of the seven specific requirements have been assessed as </w:t>
      </w:r>
      <w:r w:rsidR="009500CA">
        <w:rPr>
          <w:rFonts w:eastAsiaTheme="minorHAnsi"/>
          <w:color w:val="auto"/>
        </w:rPr>
        <w:t>n</w:t>
      </w:r>
      <w:r w:rsidR="00F5254E" w:rsidRPr="00F5254E">
        <w:rPr>
          <w:color w:val="auto"/>
        </w:rPr>
        <w:t>o</w:t>
      </w:r>
      <w:r w:rsidR="009500CA">
        <w:rPr>
          <w:color w:val="auto"/>
        </w:rPr>
        <w:t xml:space="preserve">t </w:t>
      </w:r>
      <w:r w:rsidR="00F5254E" w:rsidRPr="00F5254E">
        <w:rPr>
          <w:color w:val="auto"/>
        </w:rPr>
        <w:t>compliant</w:t>
      </w:r>
      <w:r w:rsidR="00F5254E" w:rsidRPr="00F5254E">
        <w:rPr>
          <w:rFonts w:cs="Times New Roman"/>
          <w:color w:val="auto"/>
        </w:rPr>
        <w:t>.</w:t>
      </w:r>
      <w:r w:rsidR="00F5254E" w:rsidRPr="00F5254E">
        <w:rPr>
          <w:rFonts w:cs="Times New Roman"/>
          <w:b/>
          <w:color w:val="auto"/>
          <w:sz w:val="28"/>
          <w:szCs w:val="28"/>
        </w:rPr>
        <w:t xml:space="preserve"> </w:t>
      </w:r>
    </w:p>
    <w:p w14:paraId="3D05BDFA" w14:textId="553F4215" w:rsidR="006716D8" w:rsidRPr="00F5254E" w:rsidRDefault="007E1999" w:rsidP="00F5254E">
      <w:pPr>
        <w:rPr>
          <w:rFonts w:cs="Times New Roman"/>
          <w:b/>
          <w:color w:val="auto"/>
          <w:sz w:val="28"/>
          <w:szCs w:val="28"/>
        </w:rPr>
      </w:pPr>
      <w:r w:rsidRPr="00593A89">
        <w:rPr>
          <w:rFonts w:cs="Times New Roman"/>
          <w:b/>
          <w:color w:val="auto"/>
          <w:sz w:val="28"/>
          <w:szCs w:val="28"/>
        </w:rPr>
        <w:t xml:space="preserve">Assessment of </w:t>
      </w:r>
      <w:r w:rsidR="00032B17" w:rsidRPr="00593A89">
        <w:rPr>
          <w:rFonts w:cs="Times New Roman"/>
          <w:b/>
          <w:color w:val="auto"/>
          <w:sz w:val="28"/>
          <w:szCs w:val="28"/>
        </w:rPr>
        <w:t xml:space="preserve">Standard 4 </w:t>
      </w:r>
      <w:r w:rsidR="00301877" w:rsidRPr="00593A89">
        <w:rPr>
          <w:rFonts w:cs="Times New Roman"/>
          <w:b/>
          <w:color w:val="auto"/>
          <w:sz w:val="28"/>
          <w:szCs w:val="28"/>
        </w:rPr>
        <w:t>Requirements</w:t>
      </w:r>
      <w:r w:rsidR="0066387A" w:rsidRPr="0066387A">
        <w:rPr>
          <w:i/>
          <w:color w:val="0000FF"/>
        </w:rPr>
        <w:t xml:space="preserve"> </w:t>
      </w:r>
      <w:bookmarkEnd w:id="6"/>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4027D2DE" w14:textId="77777777" w:rsidTr="006107BF">
        <w:tc>
          <w:tcPr>
            <w:tcW w:w="4531" w:type="dxa"/>
            <w:shd w:val="clear" w:color="auto" w:fill="E7E6E6" w:themeFill="background2"/>
          </w:tcPr>
          <w:p w14:paraId="2055F35E" w14:textId="77777777" w:rsidR="00DC6182" w:rsidRPr="002B61BB" w:rsidRDefault="00DC6182" w:rsidP="003920AD">
            <w:pPr>
              <w:pStyle w:val="Heading3"/>
              <w:spacing w:before="120"/>
              <w:outlineLvl w:val="2"/>
            </w:pPr>
            <w:r w:rsidRPr="00163FEE">
              <w:t xml:space="preserve">Requirement </w:t>
            </w:r>
            <w:r>
              <w:t>4</w:t>
            </w:r>
            <w:r w:rsidRPr="00163FEE">
              <w:t>(3)(a)</w:t>
            </w:r>
          </w:p>
        </w:tc>
        <w:tc>
          <w:tcPr>
            <w:tcW w:w="993" w:type="dxa"/>
            <w:shd w:val="clear" w:color="auto" w:fill="E7E6E6" w:themeFill="background2"/>
          </w:tcPr>
          <w:p w14:paraId="1C6624EF"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15A398C1" w14:textId="77777777" w:rsidR="00DC6182" w:rsidRPr="006107BF" w:rsidRDefault="00DC6182" w:rsidP="003920AD">
            <w:pPr>
              <w:pStyle w:val="Heading3"/>
              <w:spacing w:before="120"/>
              <w:jc w:val="right"/>
              <w:outlineLvl w:val="2"/>
            </w:pPr>
            <w:r w:rsidRPr="003920AD">
              <w:t>Compliant</w:t>
            </w:r>
          </w:p>
        </w:tc>
      </w:tr>
    </w:tbl>
    <w:p w14:paraId="1308F8B2" w14:textId="77777777" w:rsidR="00314FF7" w:rsidRDefault="00314FF7" w:rsidP="00314FF7">
      <w:pPr>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4BA42562" w14:textId="77777777" w:rsidTr="006107BF">
        <w:tc>
          <w:tcPr>
            <w:tcW w:w="4531" w:type="dxa"/>
            <w:shd w:val="clear" w:color="auto" w:fill="E7E6E6" w:themeFill="background2"/>
          </w:tcPr>
          <w:p w14:paraId="6A60E7A3" w14:textId="77777777" w:rsidR="00DC6182" w:rsidRPr="002B61BB" w:rsidRDefault="00DC6182" w:rsidP="003920AD">
            <w:pPr>
              <w:pStyle w:val="Heading3"/>
              <w:spacing w:before="120"/>
              <w:outlineLvl w:val="2"/>
            </w:pPr>
            <w:r w:rsidRPr="00163FEE">
              <w:t xml:space="preserve">Requirement </w:t>
            </w:r>
            <w:r>
              <w:t>4</w:t>
            </w:r>
            <w:r w:rsidRPr="00163FEE">
              <w:t>(3)(</w:t>
            </w:r>
            <w:r>
              <w:t>b</w:t>
            </w:r>
            <w:r w:rsidRPr="00163FEE">
              <w:t>)</w:t>
            </w:r>
          </w:p>
        </w:tc>
        <w:tc>
          <w:tcPr>
            <w:tcW w:w="993" w:type="dxa"/>
            <w:shd w:val="clear" w:color="auto" w:fill="E7E6E6" w:themeFill="background2"/>
          </w:tcPr>
          <w:p w14:paraId="22A33521"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6A39EF74" w14:textId="77777777" w:rsidR="00DC6182" w:rsidRPr="006107BF" w:rsidRDefault="00DC6182" w:rsidP="003920AD">
            <w:pPr>
              <w:pStyle w:val="Heading3"/>
              <w:spacing w:before="120"/>
              <w:jc w:val="right"/>
              <w:outlineLvl w:val="2"/>
            </w:pPr>
            <w:r w:rsidRPr="003920AD">
              <w:t>Compliant</w:t>
            </w:r>
          </w:p>
        </w:tc>
      </w:tr>
    </w:tbl>
    <w:p w14:paraId="58484C8D" w14:textId="77777777" w:rsidR="00314FF7" w:rsidRDefault="00314FF7" w:rsidP="00314FF7">
      <w:pPr>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48F32B70" w14:textId="77777777" w:rsidTr="006107BF">
        <w:tc>
          <w:tcPr>
            <w:tcW w:w="4531" w:type="dxa"/>
            <w:shd w:val="clear" w:color="auto" w:fill="E7E6E6" w:themeFill="background2"/>
          </w:tcPr>
          <w:p w14:paraId="6760A8C8" w14:textId="77777777" w:rsidR="00DC6182" w:rsidRPr="002B61BB" w:rsidRDefault="00DC6182" w:rsidP="003920AD">
            <w:pPr>
              <w:pStyle w:val="Heading3"/>
              <w:spacing w:before="120"/>
              <w:outlineLvl w:val="2"/>
            </w:pPr>
            <w:r w:rsidRPr="00163FEE">
              <w:t xml:space="preserve">Requirement </w:t>
            </w:r>
            <w:r>
              <w:t>4</w:t>
            </w:r>
            <w:r w:rsidRPr="00163FEE">
              <w:t>(3)(</w:t>
            </w:r>
            <w:r>
              <w:t>c</w:t>
            </w:r>
            <w:r w:rsidRPr="00163FEE">
              <w:t>)</w:t>
            </w:r>
          </w:p>
        </w:tc>
        <w:tc>
          <w:tcPr>
            <w:tcW w:w="993" w:type="dxa"/>
            <w:shd w:val="clear" w:color="auto" w:fill="E7E6E6" w:themeFill="background2"/>
          </w:tcPr>
          <w:p w14:paraId="0237FE3D"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39212E1F" w14:textId="77777777" w:rsidR="00DC6182" w:rsidRPr="006107BF" w:rsidRDefault="00DC6182" w:rsidP="003920AD">
            <w:pPr>
              <w:pStyle w:val="Heading3"/>
              <w:spacing w:before="120"/>
              <w:jc w:val="right"/>
              <w:outlineLvl w:val="2"/>
            </w:pPr>
            <w:r w:rsidRPr="003920AD">
              <w:t>Compliant</w:t>
            </w:r>
          </w:p>
        </w:tc>
      </w:tr>
    </w:tbl>
    <w:p w14:paraId="2A89C56D" w14:textId="77777777" w:rsidR="00314FF7" w:rsidRPr="008D114F" w:rsidRDefault="00314FF7" w:rsidP="00314FF7">
      <w:pPr>
        <w:rPr>
          <w:i/>
        </w:rPr>
      </w:pPr>
      <w:r w:rsidRPr="008D114F">
        <w:rPr>
          <w:i/>
        </w:rPr>
        <w:t>Services and supports for daily living assist each consumer to:</w:t>
      </w:r>
    </w:p>
    <w:p w14:paraId="0267C024" w14:textId="77777777" w:rsidR="00314FF7" w:rsidRPr="008D114F" w:rsidRDefault="00314FF7" w:rsidP="00923559">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6142DAE0" w14:textId="77777777" w:rsidR="00314FF7" w:rsidRPr="008D114F" w:rsidRDefault="00314FF7" w:rsidP="00923559">
      <w:pPr>
        <w:numPr>
          <w:ilvl w:val="0"/>
          <w:numId w:val="16"/>
        </w:numPr>
        <w:tabs>
          <w:tab w:val="right" w:pos="9026"/>
        </w:tabs>
        <w:spacing w:before="0" w:after="0"/>
        <w:ind w:left="567" w:hanging="425"/>
        <w:outlineLvl w:val="4"/>
        <w:rPr>
          <w:i/>
        </w:rPr>
      </w:pPr>
      <w:r w:rsidRPr="008D114F">
        <w:rPr>
          <w:i/>
        </w:rPr>
        <w:t>have social and personal relationships; and</w:t>
      </w:r>
    </w:p>
    <w:p w14:paraId="5CD3AD40" w14:textId="77777777" w:rsidR="00F5173F" w:rsidRPr="00F5173F" w:rsidRDefault="00314FF7" w:rsidP="00A63C1B">
      <w:pPr>
        <w:numPr>
          <w:ilvl w:val="0"/>
          <w:numId w:val="16"/>
        </w:numPr>
        <w:tabs>
          <w:tab w:val="right" w:pos="9026"/>
        </w:tabs>
        <w:spacing w:before="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7F79192E" w14:textId="77777777" w:rsidTr="006107BF">
        <w:tc>
          <w:tcPr>
            <w:tcW w:w="4531" w:type="dxa"/>
            <w:shd w:val="clear" w:color="auto" w:fill="E7E6E6" w:themeFill="background2"/>
          </w:tcPr>
          <w:p w14:paraId="046494F6" w14:textId="77777777" w:rsidR="00DC6182" w:rsidRPr="002B61BB" w:rsidRDefault="00DC6182" w:rsidP="003920AD">
            <w:pPr>
              <w:pStyle w:val="Heading3"/>
              <w:spacing w:before="120"/>
              <w:outlineLvl w:val="2"/>
            </w:pPr>
            <w:r w:rsidRPr="00163FEE">
              <w:t xml:space="preserve">Requirement </w:t>
            </w:r>
            <w:r>
              <w:t>4</w:t>
            </w:r>
            <w:r w:rsidRPr="00163FEE">
              <w:t>(3)(</w:t>
            </w:r>
            <w:r>
              <w:t>d</w:t>
            </w:r>
            <w:r w:rsidRPr="00163FEE">
              <w:t>)</w:t>
            </w:r>
          </w:p>
        </w:tc>
        <w:tc>
          <w:tcPr>
            <w:tcW w:w="993" w:type="dxa"/>
            <w:shd w:val="clear" w:color="auto" w:fill="E7E6E6" w:themeFill="background2"/>
          </w:tcPr>
          <w:p w14:paraId="21B34D81"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76B100D0" w14:textId="77777777" w:rsidR="00DC6182" w:rsidRPr="006107BF" w:rsidRDefault="00DC6182" w:rsidP="003920AD">
            <w:pPr>
              <w:pStyle w:val="Heading3"/>
              <w:spacing w:before="120"/>
              <w:jc w:val="right"/>
              <w:outlineLvl w:val="2"/>
            </w:pPr>
            <w:r w:rsidRPr="003920AD">
              <w:t>Compliant</w:t>
            </w:r>
          </w:p>
        </w:tc>
      </w:tr>
    </w:tbl>
    <w:p w14:paraId="46C1C04F" w14:textId="77777777" w:rsidR="00314FF7" w:rsidRDefault="00314FF7" w:rsidP="00314FF7">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4D27C5B3" w14:textId="77777777" w:rsidTr="006107BF">
        <w:tc>
          <w:tcPr>
            <w:tcW w:w="4531" w:type="dxa"/>
            <w:shd w:val="clear" w:color="auto" w:fill="E7E6E6" w:themeFill="background2"/>
          </w:tcPr>
          <w:p w14:paraId="73F42881" w14:textId="77777777" w:rsidR="00DC6182" w:rsidRPr="002B61BB" w:rsidRDefault="00DC6182" w:rsidP="003920AD">
            <w:pPr>
              <w:pStyle w:val="Heading3"/>
              <w:spacing w:before="120"/>
              <w:outlineLvl w:val="2"/>
            </w:pPr>
            <w:r w:rsidRPr="00163FEE">
              <w:t xml:space="preserve">Requirement </w:t>
            </w:r>
            <w:r>
              <w:t>4</w:t>
            </w:r>
            <w:r w:rsidRPr="00163FEE">
              <w:t>(3)(</w:t>
            </w:r>
            <w:r>
              <w:t>e</w:t>
            </w:r>
            <w:r w:rsidRPr="00163FEE">
              <w:t>)</w:t>
            </w:r>
          </w:p>
        </w:tc>
        <w:tc>
          <w:tcPr>
            <w:tcW w:w="993" w:type="dxa"/>
            <w:shd w:val="clear" w:color="auto" w:fill="E7E6E6" w:themeFill="background2"/>
          </w:tcPr>
          <w:p w14:paraId="78C2CA1B"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63D067B7" w14:textId="77777777" w:rsidR="00DC6182" w:rsidRPr="006107BF" w:rsidRDefault="00DC6182" w:rsidP="003920AD">
            <w:pPr>
              <w:pStyle w:val="Heading3"/>
              <w:spacing w:before="120"/>
              <w:jc w:val="right"/>
              <w:outlineLvl w:val="2"/>
            </w:pPr>
            <w:r w:rsidRPr="003920AD">
              <w:t>Not Compliant</w:t>
            </w:r>
          </w:p>
        </w:tc>
      </w:tr>
    </w:tbl>
    <w:p w14:paraId="35B66C79" w14:textId="77777777" w:rsidR="00314FF7" w:rsidRDefault="00314FF7" w:rsidP="00314FF7">
      <w:pPr>
        <w:rPr>
          <w:i/>
        </w:rPr>
      </w:pPr>
      <w:r w:rsidRPr="008D114F">
        <w:rPr>
          <w:i/>
        </w:rPr>
        <w:t>Timely and appropriate referrals to individuals, other organisations and providers of other care and services.</w:t>
      </w:r>
    </w:p>
    <w:p w14:paraId="326C2344" w14:textId="77777777" w:rsidR="00F5173F" w:rsidRPr="00F5173F" w:rsidRDefault="00584ED7" w:rsidP="00F5173F">
      <w:pPr>
        <w:tabs>
          <w:tab w:val="right" w:pos="9026"/>
        </w:tabs>
      </w:pPr>
      <w:r>
        <w:t>Findings</w:t>
      </w:r>
    </w:p>
    <w:p w14:paraId="31BA4BBA" w14:textId="3A3711D7" w:rsidR="0043624E" w:rsidRDefault="00372F47" w:rsidP="0043624E">
      <w:pPr>
        <w:tabs>
          <w:tab w:val="right" w:pos="9026"/>
        </w:tabs>
        <w:rPr>
          <w:rFonts w:eastAsia="Arial"/>
          <w:color w:val="000000" w:themeColor="text1"/>
        </w:rPr>
      </w:pPr>
      <w:r w:rsidRPr="44EAB5AC">
        <w:rPr>
          <w:rFonts w:eastAsia="Arial"/>
          <w:color w:val="000000" w:themeColor="text1"/>
        </w:rPr>
        <w:lastRenderedPageBreak/>
        <w:t xml:space="preserve">The service </w:t>
      </w:r>
      <w:r w:rsidR="00B10D7A">
        <w:rPr>
          <w:rFonts w:eastAsia="Arial"/>
          <w:color w:val="000000" w:themeColor="text1"/>
        </w:rPr>
        <w:t>did not</w:t>
      </w:r>
      <w:r w:rsidRPr="44EAB5AC">
        <w:rPr>
          <w:rFonts w:eastAsia="Arial"/>
          <w:color w:val="000000" w:themeColor="text1"/>
        </w:rPr>
        <w:t xml:space="preserve"> demonstrate referrals to individuals</w:t>
      </w:r>
      <w:r w:rsidR="00676A38">
        <w:rPr>
          <w:rFonts w:eastAsia="Arial"/>
          <w:color w:val="000000" w:themeColor="text1"/>
        </w:rPr>
        <w:t xml:space="preserve"> and</w:t>
      </w:r>
      <w:r w:rsidRPr="44EAB5AC">
        <w:rPr>
          <w:rFonts w:eastAsia="Arial"/>
          <w:color w:val="000000" w:themeColor="text1"/>
        </w:rPr>
        <w:t xml:space="preserve"> other </w:t>
      </w:r>
      <w:r w:rsidR="00835408">
        <w:rPr>
          <w:rFonts w:eastAsia="Arial"/>
          <w:color w:val="000000" w:themeColor="text1"/>
        </w:rPr>
        <w:t xml:space="preserve">care </w:t>
      </w:r>
      <w:r w:rsidRPr="44EAB5AC">
        <w:rPr>
          <w:rFonts w:eastAsia="Arial"/>
          <w:color w:val="000000" w:themeColor="text1"/>
        </w:rPr>
        <w:t xml:space="preserve">providers are undertaken </w:t>
      </w:r>
      <w:r w:rsidR="00835408">
        <w:rPr>
          <w:rFonts w:eastAsia="Arial"/>
          <w:color w:val="000000" w:themeColor="text1"/>
        </w:rPr>
        <w:t xml:space="preserve">appropriately and </w:t>
      </w:r>
      <w:r w:rsidRPr="44EAB5AC">
        <w:rPr>
          <w:rFonts w:eastAsia="Arial"/>
          <w:color w:val="000000" w:themeColor="text1"/>
        </w:rPr>
        <w:t xml:space="preserve">in a timely manner. The service did not demonstrate effective systems and processes to ensure timely referrals back to </w:t>
      </w:r>
      <w:r w:rsidR="00525A7B">
        <w:rPr>
          <w:rFonts w:eastAsia="Arial"/>
          <w:color w:val="000000" w:themeColor="text1"/>
        </w:rPr>
        <w:t xml:space="preserve">MAC </w:t>
      </w:r>
      <w:r w:rsidRPr="44EAB5AC">
        <w:rPr>
          <w:rFonts w:eastAsia="Arial"/>
          <w:color w:val="000000" w:themeColor="text1"/>
        </w:rPr>
        <w:t xml:space="preserve">when staff become aware of changed needs for consumers. </w:t>
      </w:r>
    </w:p>
    <w:p w14:paraId="61E47FBA" w14:textId="122D01A4" w:rsidR="0043624E" w:rsidRDefault="00372F47" w:rsidP="0043624E">
      <w:pPr>
        <w:tabs>
          <w:tab w:val="right" w:pos="9026"/>
        </w:tabs>
        <w:rPr>
          <w:color w:val="000000" w:themeColor="text1"/>
        </w:rPr>
      </w:pPr>
      <w:r w:rsidRPr="44EAB5AC">
        <w:rPr>
          <w:color w:val="000000" w:themeColor="text1"/>
        </w:rPr>
        <w:t xml:space="preserve">The </w:t>
      </w:r>
      <w:r w:rsidR="00D6022B">
        <w:rPr>
          <w:color w:val="000000" w:themeColor="text1"/>
        </w:rPr>
        <w:t>a</w:t>
      </w:r>
      <w:r w:rsidR="0043624E">
        <w:rPr>
          <w:color w:val="000000" w:themeColor="text1"/>
        </w:rPr>
        <w:t xml:space="preserve">ssessment </w:t>
      </w:r>
      <w:r w:rsidR="00D6022B">
        <w:rPr>
          <w:color w:val="000000" w:themeColor="text1"/>
        </w:rPr>
        <w:t>t</w:t>
      </w:r>
      <w:r w:rsidR="0043624E">
        <w:rPr>
          <w:color w:val="000000" w:themeColor="text1"/>
        </w:rPr>
        <w:t xml:space="preserve">eam spoke with a </w:t>
      </w:r>
      <w:r w:rsidRPr="44EAB5AC">
        <w:rPr>
          <w:color w:val="000000" w:themeColor="text1"/>
        </w:rPr>
        <w:t xml:space="preserve">representative </w:t>
      </w:r>
      <w:r w:rsidR="0043624E">
        <w:rPr>
          <w:color w:val="000000" w:themeColor="text1"/>
        </w:rPr>
        <w:t xml:space="preserve">for one consumer who </w:t>
      </w:r>
      <w:r w:rsidR="00836FA1">
        <w:rPr>
          <w:color w:val="000000" w:themeColor="text1"/>
        </w:rPr>
        <w:t>was</w:t>
      </w:r>
      <w:r w:rsidRPr="008A4FA8">
        <w:rPr>
          <w:color w:val="000000" w:themeColor="text1"/>
        </w:rPr>
        <w:t xml:space="preserve"> experiencing a marked decline in </w:t>
      </w:r>
      <w:r w:rsidR="00FA3658">
        <w:rPr>
          <w:color w:val="000000" w:themeColor="text1"/>
        </w:rPr>
        <w:t>cognitive</w:t>
      </w:r>
      <w:r w:rsidR="003C18FE">
        <w:rPr>
          <w:color w:val="000000" w:themeColor="text1"/>
        </w:rPr>
        <w:t xml:space="preserve"> ability</w:t>
      </w:r>
      <w:r w:rsidR="00836FA1">
        <w:rPr>
          <w:color w:val="000000" w:themeColor="text1"/>
        </w:rPr>
        <w:t xml:space="preserve"> </w:t>
      </w:r>
      <w:r w:rsidRPr="008A4FA8">
        <w:rPr>
          <w:color w:val="000000" w:themeColor="text1"/>
        </w:rPr>
        <w:t xml:space="preserve">and </w:t>
      </w:r>
      <w:r w:rsidR="003C18FE">
        <w:rPr>
          <w:color w:val="000000" w:themeColor="text1"/>
        </w:rPr>
        <w:t xml:space="preserve">exhibiting </w:t>
      </w:r>
      <w:r w:rsidRPr="008A4FA8">
        <w:rPr>
          <w:color w:val="000000" w:themeColor="text1"/>
        </w:rPr>
        <w:t xml:space="preserve">behaviours associated with </w:t>
      </w:r>
      <w:r w:rsidR="003C18FE">
        <w:rPr>
          <w:color w:val="000000" w:themeColor="text1"/>
        </w:rPr>
        <w:t xml:space="preserve">a </w:t>
      </w:r>
      <w:r w:rsidRPr="008A4FA8">
        <w:rPr>
          <w:color w:val="000000" w:themeColor="text1"/>
        </w:rPr>
        <w:t xml:space="preserve">diagnosis of dementia. </w:t>
      </w:r>
      <w:r w:rsidR="00836FA1">
        <w:rPr>
          <w:color w:val="000000" w:themeColor="text1"/>
        </w:rPr>
        <w:t xml:space="preserve">The representative described </w:t>
      </w:r>
      <w:r w:rsidR="005B7218">
        <w:rPr>
          <w:color w:val="000000" w:themeColor="text1"/>
        </w:rPr>
        <w:t>experienc</w:t>
      </w:r>
      <w:r w:rsidR="00BC013D">
        <w:rPr>
          <w:color w:val="000000" w:themeColor="text1"/>
        </w:rPr>
        <w:t>ing strain</w:t>
      </w:r>
      <w:r w:rsidR="00836FA1">
        <w:rPr>
          <w:color w:val="000000" w:themeColor="text1"/>
        </w:rPr>
        <w:t xml:space="preserve"> and requested to additional support. Carer and </w:t>
      </w:r>
      <w:r w:rsidR="002D4427">
        <w:rPr>
          <w:color w:val="000000" w:themeColor="text1"/>
        </w:rPr>
        <w:t>d</w:t>
      </w:r>
      <w:r w:rsidR="00836FA1">
        <w:rPr>
          <w:color w:val="000000" w:themeColor="text1"/>
        </w:rPr>
        <w:t xml:space="preserve">ementia support referrals were provided to the </w:t>
      </w:r>
      <w:r w:rsidR="00ED087B">
        <w:rPr>
          <w:color w:val="000000" w:themeColor="text1"/>
        </w:rPr>
        <w:t>representative,</w:t>
      </w:r>
      <w:r w:rsidR="00836FA1">
        <w:rPr>
          <w:color w:val="000000" w:themeColor="text1"/>
        </w:rPr>
        <w:t xml:space="preserve"> but no referral w</w:t>
      </w:r>
      <w:r w:rsidR="002D1A99">
        <w:rPr>
          <w:color w:val="000000" w:themeColor="text1"/>
        </w:rPr>
        <w:t>as</w:t>
      </w:r>
      <w:r w:rsidR="00836FA1">
        <w:rPr>
          <w:color w:val="000000" w:themeColor="text1"/>
        </w:rPr>
        <w:t xml:space="preserve"> made to MAC to assess whether </w:t>
      </w:r>
      <w:r w:rsidR="002D1A99">
        <w:rPr>
          <w:color w:val="000000" w:themeColor="text1"/>
        </w:rPr>
        <w:t xml:space="preserve">further funding for </w:t>
      </w:r>
      <w:r w:rsidR="00836FA1">
        <w:rPr>
          <w:color w:val="000000" w:themeColor="text1"/>
        </w:rPr>
        <w:t>additional services w</w:t>
      </w:r>
      <w:r w:rsidR="002D1A99">
        <w:rPr>
          <w:color w:val="000000" w:themeColor="text1"/>
        </w:rPr>
        <w:t>as</w:t>
      </w:r>
      <w:r w:rsidR="00836FA1">
        <w:rPr>
          <w:color w:val="000000" w:themeColor="text1"/>
        </w:rPr>
        <w:t xml:space="preserve"> available </w:t>
      </w:r>
      <w:r w:rsidR="002D1A99">
        <w:rPr>
          <w:color w:val="000000" w:themeColor="text1"/>
        </w:rPr>
        <w:t>for</w:t>
      </w:r>
      <w:r w:rsidR="00836FA1">
        <w:rPr>
          <w:color w:val="000000" w:themeColor="text1"/>
        </w:rPr>
        <w:t xml:space="preserve"> the consumer.  </w:t>
      </w:r>
    </w:p>
    <w:p w14:paraId="250C9A15" w14:textId="39731711" w:rsidR="003B33DA" w:rsidRDefault="008B2652" w:rsidP="003B33DA">
      <w:pPr>
        <w:tabs>
          <w:tab w:val="right" w:pos="9026"/>
        </w:tabs>
        <w:rPr>
          <w:rFonts w:eastAsia="Arial"/>
          <w:color w:val="000000" w:themeColor="text1"/>
        </w:rPr>
      </w:pPr>
      <w:r>
        <w:rPr>
          <w:rFonts w:eastAsia="Arial"/>
          <w:color w:val="000000" w:themeColor="text1"/>
        </w:rPr>
        <w:t xml:space="preserve">An </w:t>
      </w:r>
      <w:r w:rsidR="00372F47" w:rsidRPr="44EAB5AC">
        <w:rPr>
          <w:rFonts w:eastAsia="Arial"/>
          <w:color w:val="000000" w:themeColor="text1"/>
        </w:rPr>
        <w:t xml:space="preserve">advocate for </w:t>
      </w:r>
      <w:r>
        <w:rPr>
          <w:rFonts w:eastAsia="Arial"/>
          <w:color w:val="000000" w:themeColor="text1"/>
        </w:rPr>
        <w:t>one</w:t>
      </w:r>
      <w:r w:rsidR="003B33DA">
        <w:rPr>
          <w:rFonts w:eastAsia="Arial"/>
          <w:color w:val="000000" w:themeColor="text1"/>
        </w:rPr>
        <w:t xml:space="preserve"> consumer </w:t>
      </w:r>
      <w:r w:rsidR="001B4D33">
        <w:rPr>
          <w:rFonts w:eastAsia="Arial"/>
          <w:color w:val="000000" w:themeColor="text1"/>
        </w:rPr>
        <w:t>explained</w:t>
      </w:r>
      <w:r w:rsidR="00372F47" w:rsidRPr="44EAB5AC">
        <w:rPr>
          <w:rFonts w:eastAsia="Arial"/>
          <w:color w:val="000000" w:themeColor="text1"/>
        </w:rPr>
        <w:t xml:space="preserve"> that </w:t>
      </w:r>
      <w:r w:rsidR="002D1A99">
        <w:rPr>
          <w:rFonts w:eastAsia="Arial"/>
          <w:color w:val="000000" w:themeColor="text1"/>
        </w:rPr>
        <w:t>although</w:t>
      </w:r>
      <w:r w:rsidR="00372F47" w:rsidRPr="44EAB5AC">
        <w:rPr>
          <w:rFonts w:eastAsia="Arial"/>
          <w:color w:val="000000" w:themeColor="text1"/>
        </w:rPr>
        <w:t xml:space="preserve"> the service referred </w:t>
      </w:r>
      <w:r w:rsidR="003B33DA">
        <w:rPr>
          <w:rFonts w:eastAsia="Arial"/>
          <w:color w:val="000000" w:themeColor="text1"/>
        </w:rPr>
        <w:t xml:space="preserve">the consumer </w:t>
      </w:r>
      <w:r w:rsidR="00372F47" w:rsidRPr="44EAB5AC">
        <w:rPr>
          <w:rFonts w:eastAsia="Arial"/>
          <w:color w:val="000000" w:themeColor="text1"/>
        </w:rPr>
        <w:t xml:space="preserve">to the Aged Rights Advocacy Service following some concerns disclosed by </w:t>
      </w:r>
      <w:r w:rsidR="003B33DA">
        <w:rPr>
          <w:rFonts w:eastAsia="Arial"/>
          <w:color w:val="000000" w:themeColor="text1"/>
        </w:rPr>
        <w:t xml:space="preserve">the consumer </w:t>
      </w:r>
      <w:r w:rsidR="00372F47" w:rsidRPr="44EAB5AC">
        <w:rPr>
          <w:rFonts w:eastAsia="Arial"/>
          <w:color w:val="000000" w:themeColor="text1"/>
        </w:rPr>
        <w:t xml:space="preserve">to a staff member, the service </w:t>
      </w:r>
      <w:r w:rsidR="003C2500">
        <w:rPr>
          <w:rFonts w:eastAsia="Arial"/>
          <w:color w:val="000000" w:themeColor="text1"/>
        </w:rPr>
        <w:t>did not make a</w:t>
      </w:r>
      <w:r w:rsidR="00372F47" w:rsidRPr="44EAB5AC">
        <w:rPr>
          <w:rFonts w:eastAsia="Arial"/>
          <w:color w:val="000000" w:themeColor="text1"/>
        </w:rPr>
        <w:t xml:space="preserve"> referral to MAC following </w:t>
      </w:r>
      <w:r w:rsidR="003C2500">
        <w:rPr>
          <w:rFonts w:eastAsia="Arial"/>
          <w:color w:val="000000" w:themeColor="text1"/>
        </w:rPr>
        <w:t>the consumer’s</w:t>
      </w:r>
      <w:r w:rsidR="00372F47" w:rsidRPr="44EAB5AC">
        <w:rPr>
          <w:rFonts w:eastAsia="Arial"/>
          <w:color w:val="000000" w:themeColor="text1"/>
        </w:rPr>
        <w:t xml:space="preserve"> recognised health decline</w:t>
      </w:r>
      <w:r w:rsidR="003F2C76">
        <w:rPr>
          <w:rFonts w:eastAsia="Arial"/>
          <w:color w:val="000000" w:themeColor="text1"/>
        </w:rPr>
        <w:t xml:space="preserve">.  This action was undertaken by </w:t>
      </w:r>
      <w:r w:rsidR="00372F47" w:rsidRPr="44EAB5AC">
        <w:rPr>
          <w:rFonts w:eastAsia="Arial"/>
          <w:color w:val="000000" w:themeColor="text1"/>
        </w:rPr>
        <w:t>the advocate</w:t>
      </w:r>
      <w:r w:rsidR="003F2C76">
        <w:rPr>
          <w:rFonts w:eastAsia="Arial"/>
          <w:color w:val="000000" w:themeColor="text1"/>
        </w:rPr>
        <w:t xml:space="preserve"> and the consumer was subsequently </w:t>
      </w:r>
      <w:r w:rsidR="00372F47" w:rsidRPr="44EAB5AC">
        <w:rPr>
          <w:rFonts w:eastAsia="Arial"/>
          <w:color w:val="000000" w:themeColor="text1"/>
        </w:rPr>
        <w:t xml:space="preserve">allocated a </w:t>
      </w:r>
      <w:r w:rsidR="003C2500">
        <w:rPr>
          <w:rFonts w:eastAsia="Arial"/>
          <w:color w:val="000000" w:themeColor="text1"/>
        </w:rPr>
        <w:t>h</w:t>
      </w:r>
      <w:r w:rsidR="00372F47" w:rsidRPr="44EAB5AC">
        <w:rPr>
          <w:rFonts w:eastAsia="Arial"/>
          <w:color w:val="000000" w:themeColor="text1"/>
        </w:rPr>
        <w:t xml:space="preserve">ome care package. </w:t>
      </w:r>
    </w:p>
    <w:p w14:paraId="52B6B1D8" w14:textId="315197E7" w:rsidR="00F7799A" w:rsidRPr="003C2500" w:rsidRDefault="00B70F13" w:rsidP="003C2500">
      <w:pPr>
        <w:tabs>
          <w:tab w:val="right" w:pos="9026"/>
        </w:tabs>
        <w:rPr>
          <w:rFonts w:asciiTheme="minorHAnsi" w:eastAsiaTheme="minorEastAsia" w:hAnsiTheme="minorHAnsi" w:cstheme="minorBidi"/>
          <w:color w:val="000000" w:themeColor="text1"/>
        </w:rPr>
      </w:pPr>
      <w:r>
        <w:rPr>
          <w:rFonts w:eastAsia="Arial"/>
        </w:rPr>
        <w:t>In relation to the services responsibility to make appropriate and timely referrals, m</w:t>
      </w:r>
      <w:r w:rsidR="00372F47" w:rsidRPr="003B33DA">
        <w:rPr>
          <w:rFonts w:eastAsia="Arial"/>
        </w:rPr>
        <w:t xml:space="preserve">anagement advised if staff or volunteers recognised deterioration, </w:t>
      </w:r>
      <w:r w:rsidR="0095549E">
        <w:rPr>
          <w:rFonts w:eastAsia="Arial"/>
        </w:rPr>
        <w:t>a</w:t>
      </w:r>
      <w:r w:rsidR="00372F47" w:rsidRPr="003B33DA">
        <w:rPr>
          <w:rFonts w:eastAsia="Arial"/>
        </w:rPr>
        <w:t xml:space="preserve"> report </w:t>
      </w:r>
      <w:r w:rsidR="0095549E">
        <w:rPr>
          <w:rFonts w:eastAsia="Arial"/>
        </w:rPr>
        <w:t>would be made t</w:t>
      </w:r>
      <w:r w:rsidR="00372F47" w:rsidRPr="003B33DA">
        <w:rPr>
          <w:rFonts w:eastAsia="Arial"/>
        </w:rPr>
        <w:t xml:space="preserve">o </w:t>
      </w:r>
      <w:r w:rsidR="0095549E">
        <w:rPr>
          <w:rFonts w:eastAsia="Arial"/>
        </w:rPr>
        <w:t>a</w:t>
      </w:r>
      <w:r w:rsidR="00372F47" w:rsidRPr="003B33DA">
        <w:rPr>
          <w:rFonts w:eastAsia="Arial"/>
        </w:rPr>
        <w:t xml:space="preserve"> coordinator who would speak to the consumer or representative and work together for a possible referral back to MAC for assessment and consideration of additional services.</w:t>
      </w:r>
      <w:r w:rsidR="00372F47" w:rsidRPr="003B33DA">
        <w:rPr>
          <w:rFonts w:eastAsia="Arial"/>
          <w:color w:val="000000" w:themeColor="text1"/>
        </w:rPr>
        <w:t xml:space="preserve"> </w:t>
      </w:r>
      <w:r>
        <w:rPr>
          <w:rFonts w:eastAsia="Arial"/>
          <w:color w:val="000000" w:themeColor="text1"/>
        </w:rPr>
        <w:t xml:space="preserve"> </w:t>
      </w:r>
      <w:r>
        <w:rPr>
          <w:rFonts w:eastAsia="Arial"/>
        </w:rPr>
        <w:t>Interviewed staff</w:t>
      </w:r>
      <w:r w:rsidRPr="44EAB5AC">
        <w:rPr>
          <w:rFonts w:eastAsia="Arial"/>
        </w:rPr>
        <w:t xml:space="preserve"> </w:t>
      </w:r>
      <w:r w:rsidR="00DB5711">
        <w:rPr>
          <w:rFonts w:eastAsia="Arial"/>
        </w:rPr>
        <w:t xml:space="preserve">explained their understanding of the process to be </w:t>
      </w:r>
      <w:r w:rsidRPr="44EAB5AC">
        <w:rPr>
          <w:rFonts w:eastAsia="Arial"/>
        </w:rPr>
        <w:t xml:space="preserve">consumer </w:t>
      </w:r>
      <w:r w:rsidR="00236166">
        <w:rPr>
          <w:rFonts w:eastAsia="Arial"/>
        </w:rPr>
        <w:t xml:space="preserve">and </w:t>
      </w:r>
      <w:r w:rsidRPr="44EAB5AC">
        <w:rPr>
          <w:rFonts w:eastAsia="Arial"/>
        </w:rPr>
        <w:t xml:space="preserve">representative </w:t>
      </w:r>
      <w:r w:rsidR="00ED087B">
        <w:rPr>
          <w:rFonts w:eastAsia="Arial"/>
        </w:rPr>
        <w:t>action</w:t>
      </w:r>
      <w:r w:rsidR="00236166">
        <w:rPr>
          <w:rFonts w:eastAsia="Arial"/>
        </w:rPr>
        <w:t>ed</w:t>
      </w:r>
      <w:r>
        <w:rPr>
          <w:rFonts w:eastAsia="Arial"/>
        </w:rPr>
        <w:t xml:space="preserve">. </w:t>
      </w:r>
    </w:p>
    <w:p w14:paraId="3A72FF2D" w14:textId="3840384A" w:rsidR="00810495" w:rsidRDefault="00372F47" w:rsidP="00F7799A">
      <w:pPr>
        <w:rPr>
          <w:rFonts w:eastAsia="Arial"/>
          <w:color w:val="000000" w:themeColor="text1"/>
        </w:rPr>
      </w:pPr>
      <w:r w:rsidRPr="44EAB5AC">
        <w:rPr>
          <w:rFonts w:eastAsia="Arial"/>
          <w:color w:val="000000" w:themeColor="text1"/>
        </w:rPr>
        <w:t>The service has a work instruction to guide staff to ‘conduct home assist client review’ which provides information to identify any notable changes in health</w:t>
      </w:r>
      <w:r w:rsidR="0095549E">
        <w:rPr>
          <w:rFonts w:eastAsia="Arial"/>
          <w:color w:val="000000" w:themeColor="text1"/>
        </w:rPr>
        <w:t xml:space="preserve"> or </w:t>
      </w:r>
      <w:r w:rsidRPr="44EAB5AC">
        <w:rPr>
          <w:rFonts w:eastAsia="Arial"/>
          <w:color w:val="000000" w:themeColor="text1"/>
        </w:rPr>
        <w:t xml:space="preserve">medical conditions affecting activities of daily living, including recent falls or balance issues.  However, the work instruction does not provide staff guidance to action referrals back to MAC, as outlined in the CHSP Manual which states that ‘CHSP service providers must refer clients back to </w:t>
      </w:r>
      <w:r w:rsidR="00525A7B">
        <w:rPr>
          <w:rFonts w:eastAsia="Arial"/>
          <w:color w:val="000000" w:themeColor="text1"/>
        </w:rPr>
        <w:t xml:space="preserve">MAC </w:t>
      </w:r>
      <w:r w:rsidRPr="44EAB5AC">
        <w:rPr>
          <w:rFonts w:eastAsia="Arial"/>
          <w:color w:val="000000" w:themeColor="text1"/>
        </w:rPr>
        <w:t xml:space="preserve">when their needs have changed through support plan review request functionality’. </w:t>
      </w:r>
    </w:p>
    <w:p w14:paraId="19E3919A" w14:textId="5B76D955" w:rsidR="00E16F7E" w:rsidRPr="003C2500" w:rsidRDefault="00211430" w:rsidP="00F7799A">
      <w:pPr>
        <w:rPr>
          <w:rFonts w:eastAsiaTheme="minorEastAsia"/>
          <w:color w:val="000000" w:themeColor="text1"/>
        </w:rPr>
      </w:pPr>
      <w:r w:rsidRPr="003C2500">
        <w:rPr>
          <w:rFonts w:eastAsiaTheme="minorEastAsia"/>
          <w:color w:val="000000" w:themeColor="text1"/>
        </w:rPr>
        <w:t xml:space="preserve">In response to the </w:t>
      </w:r>
      <w:r w:rsidR="00D6022B">
        <w:rPr>
          <w:rFonts w:eastAsiaTheme="minorEastAsia"/>
          <w:color w:val="000000" w:themeColor="text1"/>
        </w:rPr>
        <w:t>a</w:t>
      </w:r>
      <w:r w:rsidRPr="003C2500">
        <w:rPr>
          <w:rFonts w:eastAsiaTheme="minorEastAsia"/>
          <w:color w:val="000000" w:themeColor="text1"/>
        </w:rPr>
        <w:t xml:space="preserve">ssessment </w:t>
      </w:r>
      <w:r w:rsidR="00D6022B">
        <w:rPr>
          <w:rFonts w:eastAsiaTheme="minorEastAsia"/>
          <w:color w:val="000000" w:themeColor="text1"/>
        </w:rPr>
        <w:t>t</w:t>
      </w:r>
      <w:r w:rsidRPr="003C2500">
        <w:rPr>
          <w:rFonts w:eastAsiaTheme="minorEastAsia"/>
          <w:color w:val="000000" w:themeColor="text1"/>
        </w:rPr>
        <w:t xml:space="preserve">eam’s report, the service </w:t>
      </w:r>
      <w:r w:rsidR="00CB15AD" w:rsidRPr="003C2500">
        <w:rPr>
          <w:rFonts w:eastAsiaTheme="minorEastAsia"/>
          <w:color w:val="000000" w:themeColor="text1"/>
        </w:rPr>
        <w:t xml:space="preserve">has </w:t>
      </w:r>
      <w:r w:rsidR="00B70F13" w:rsidRPr="003C2500">
        <w:rPr>
          <w:rFonts w:eastAsiaTheme="minorEastAsia"/>
          <w:color w:val="000000" w:themeColor="text1"/>
        </w:rPr>
        <w:t xml:space="preserve">advised of </w:t>
      </w:r>
      <w:r w:rsidR="001B0C47" w:rsidRPr="003C2500">
        <w:rPr>
          <w:rFonts w:eastAsiaTheme="minorEastAsia"/>
          <w:color w:val="000000" w:themeColor="text1"/>
        </w:rPr>
        <w:t xml:space="preserve">remedial </w:t>
      </w:r>
      <w:r w:rsidR="00CB15AD" w:rsidRPr="003C2500">
        <w:rPr>
          <w:rFonts w:eastAsiaTheme="minorEastAsia"/>
          <w:color w:val="000000" w:themeColor="text1"/>
        </w:rPr>
        <w:t xml:space="preserve">action to address the concerns </w:t>
      </w:r>
      <w:r w:rsidR="00B70F13" w:rsidRPr="003C2500">
        <w:rPr>
          <w:rFonts w:eastAsiaTheme="minorEastAsia"/>
          <w:color w:val="000000" w:themeColor="text1"/>
        </w:rPr>
        <w:t>regarding</w:t>
      </w:r>
      <w:r w:rsidR="00CB15AD" w:rsidRPr="003C2500">
        <w:rPr>
          <w:rFonts w:eastAsiaTheme="minorEastAsia"/>
          <w:color w:val="000000" w:themeColor="text1"/>
        </w:rPr>
        <w:t xml:space="preserve"> individual consumers </w:t>
      </w:r>
      <w:r w:rsidR="00B70F13" w:rsidRPr="003C2500">
        <w:rPr>
          <w:rFonts w:eastAsiaTheme="minorEastAsia"/>
          <w:color w:val="000000" w:themeColor="text1"/>
        </w:rPr>
        <w:t xml:space="preserve">identified </w:t>
      </w:r>
      <w:r w:rsidR="001B0C47" w:rsidRPr="003C2500">
        <w:rPr>
          <w:rFonts w:eastAsiaTheme="minorEastAsia"/>
          <w:color w:val="000000" w:themeColor="text1"/>
        </w:rPr>
        <w:t xml:space="preserve">in the </w:t>
      </w:r>
      <w:r w:rsidR="00D6022B">
        <w:rPr>
          <w:rFonts w:eastAsiaTheme="minorEastAsia"/>
          <w:color w:val="000000" w:themeColor="text1"/>
        </w:rPr>
        <w:t>a</w:t>
      </w:r>
      <w:r w:rsidR="001B0C47" w:rsidRPr="003C2500">
        <w:rPr>
          <w:rFonts w:eastAsiaTheme="minorEastAsia"/>
          <w:color w:val="000000" w:themeColor="text1"/>
        </w:rPr>
        <w:t xml:space="preserve">ssessment </w:t>
      </w:r>
      <w:r w:rsidR="00D6022B">
        <w:rPr>
          <w:rFonts w:eastAsiaTheme="minorEastAsia"/>
          <w:color w:val="000000" w:themeColor="text1"/>
        </w:rPr>
        <w:t>t</w:t>
      </w:r>
      <w:r w:rsidR="001B0C47" w:rsidRPr="003C2500">
        <w:rPr>
          <w:rFonts w:eastAsiaTheme="minorEastAsia"/>
          <w:color w:val="000000" w:themeColor="text1"/>
        </w:rPr>
        <w:t xml:space="preserve">eam’s report. </w:t>
      </w:r>
      <w:r w:rsidR="00CA2CD8" w:rsidRPr="003C2500">
        <w:rPr>
          <w:rFonts w:eastAsiaTheme="minorEastAsia"/>
          <w:color w:val="000000" w:themeColor="text1"/>
        </w:rPr>
        <w:t xml:space="preserve">As part of their continuous improvement, the service has committed to </w:t>
      </w:r>
      <w:r w:rsidR="00EC4ED4" w:rsidRPr="003C2500">
        <w:rPr>
          <w:rFonts w:eastAsiaTheme="minorEastAsia"/>
          <w:color w:val="000000" w:themeColor="text1"/>
        </w:rPr>
        <w:t xml:space="preserve">developing a </w:t>
      </w:r>
      <w:r w:rsidR="003C2500" w:rsidRPr="003C2500">
        <w:rPr>
          <w:rFonts w:eastAsiaTheme="minorEastAsia"/>
          <w:color w:val="000000" w:themeColor="text1"/>
        </w:rPr>
        <w:t xml:space="preserve">new </w:t>
      </w:r>
      <w:r w:rsidR="00EC4ED4" w:rsidRPr="003C2500">
        <w:rPr>
          <w:rFonts w:eastAsiaTheme="minorEastAsia"/>
          <w:color w:val="000000" w:themeColor="text1"/>
        </w:rPr>
        <w:t xml:space="preserve">referral template </w:t>
      </w:r>
      <w:r w:rsidR="00AC3AF2" w:rsidRPr="003C2500">
        <w:rPr>
          <w:rFonts w:eastAsiaTheme="minorEastAsia"/>
          <w:color w:val="000000" w:themeColor="text1"/>
        </w:rPr>
        <w:t xml:space="preserve">to </w:t>
      </w:r>
      <w:r w:rsidR="003C2500" w:rsidRPr="003C2500">
        <w:rPr>
          <w:rFonts w:eastAsiaTheme="minorEastAsia"/>
          <w:color w:val="000000" w:themeColor="text1"/>
        </w:rPr>
        <w:t xml:space="preserve">ensure all appropriate actions are undertaken at the time of referral and </w:t>
      </w:r>
      <w:r w:rsidR="0095549E">
        <w:rPr>
          <w:rFonts w:eastAsiaTheme="minorEastAsia"/>
          <w:color w:val="000000" w:themeColor="text1"/>
        </w:rPr>
        <w:t>the</w:t>
      </w:r>
      <w:r w:rsidR="001F6933" w:rsidRPr="003C2500">
        <w:rPr>
          <w:rFonts w:eastAsiaTheme="minorEastAsia"/>
          <w:color w:val="000000" w:themeColor="text1"/>
        </w:rPr>
        <w:t xml:space="preserve"> incl</w:t>
      </w:r>
      <w:r w:rsidR="0095549E">
        <w:rPr>
          <w:rFonts w:eastAsiaTheme="minorEastAsia"/>
          <w:color w:val="000000" w:themeColor="text1"/>
        </w:rPr>
        <w:t>usion of</w:t>
      </w:r>
      <w:r w:rsidR="001F6933" w:rsidRPr="003C2500">
        <w:rPr>
          <w:rFonts w:eastAsiaTheme="minorEastAsia"/>
          <w:color w:val="000000" w:themeColor="text1"/>
        </w:rPr>
        <w:t xml:space="preserve"> additional information in t</w:t>
      </w:r>
      <w:r w:rsidR="0095549E">
        <w:rPr>
          <w:rFonts w:eastAsiaTheme="minorEastAsia"/>
          <w:color w:val="000000" w:themeColor="text1"/>
        </w:rPr>
        <w:t xml:space="preserve">he services </w:t>
      </w:r>
      <w:r w:rsidR="00C20DAB">
        <w:rPr>
          <w:rFonts w:eastAsiaTheme="minorEastAsia"/>
          <w:color w:val="000000" w:themeColor="text1"/>
        </w:rPr>
        <w:t>a</w:t>
      </w:r>
      <w:r w:rsidR="001F6933" w:rsidRPr="003C2500">
        <w:rPr>
          <w:rFonts w:eastAsiaTheme="minorEastAsia"/>
          <w:color w:val="000000" w:themeColor="text1"/>
        </w:rPr>
        <w:t xml:space="preserve">ccess, </w:t>
      </w:r>
      <w:r w:rsidR="00C20DAB">
        <w:rPr>
          <w:rFonts w:eastAsiaTheme="minorEastAsia"/>
          <w:color w:val="000000" w:themeColor="text1"/>
        </w:rPr>
        <w:t>i</w:t>
      </w:r>
      <w:r w:rsidR="001F6933" w:rsidRPr="003C2500">
        <w:rPr>
          <w:rFonts w:eastAsiaTheme="minorEastAsia"/>
          <w:color w:val="000000" w:themeColor="text1"/>
        </w:rPr>
        <w:t>ntake</w:t>
      </w:r>
      <w:r w:rsidR="0088393D" w:rsidRPr="003C2500">
        <w:rPr>
          <w:rFonts w:eastAsiaTheme="minorEastAsia"/>
          <w:color w:val="000000" w:themeColor="text1"/>
        </w:rPr>
        <w:t xml:space="preserve"> and </w:t>
      </w:r>
      <w:r w:rsidR="00C20DAB">
        <w:rPr>
          <w:rFonts w:eastAsiaTheme="minorEastAsia"/>
          <w:color w:val="000000" w:themeColor="text1"/>
        </w:rPr>
        <w:t>e</w:t>
      </w:r>
      <w:r w:rsidR="0088393D" w:rsidRPr="003C2500">
        <w:rPr>
          <w:rFonts w:eastAsiaTheme="minorEastAsia"/>
          <w:color w:val="000000" w:themeColor="text1"/>
        </w:rPr>
        <w:t xml:space="preserve">xit </w:t>
      </w:r>
      <w:r w:rsidR="00C20DAB">
        <w:rPr>
          <w:rFonts w:eastAsiaTheme="minorEastAsia"/>
          <w:color w:val="000000" w:themeColor="text1"/>
        </w:rPr>
        <w:t>p</w:t>
      </w:r>
      <w:r w:rsidR="0088393D" w:rsidRPr="003C2500">
        <w:rPr>
          <w:rFonts w:eastAsiaTheme="minorEastAsia"/>
          <w:color w:val="000000" w:themeColor="text1"/>
        </w:rPr>
        <w:t xml:space="preserve">rocedure and </w:t>
      </w:r>
      <w:r w:rsidR="00C20DAB">
        <w:rPr>
          <w:rFonts w:eastAsiaTheme="minorEastAsia"/>
          <w:color w:val="000000" w:themeColor="text1"/>
        </w:rPr>
        <w:t>c</w:t>
      </w:r>
      <w:r w:rsidR="0088393D" w:rsidRPr="003C2500">
        <w:rPr>
          <w:rFonts w:eastAsiaTheme="minorEastAsia"/>
          <w:color w:val="000000" w:themeColor="text1"/>
        </w:rPr>
        <w:t xml:space="preserve">onduct </w:t>
      </w:r>
      <w:r w:rsidR="00C20DAB">
        <w:rPr>
          <w:rFonts w:eastAsiaTheme="minorEastAsia"/>
          <w:color w:val="000000" w:themeColor="text1"/>
        </w:rPr>
        <w:t>c</w:t>
      </w:r>
      <w:r w:rsidR="0088393D" w:rsidRPr="003C2500">
        <w:rPr>
          <w:rFonts w:eastAsiaTheme="minorEastAsia"/>
          <w:color w:val="000000" w:themeColor="text1"/>
        </w:rPr>
        <w:t xml:space="preserve">lient </w:t>
      </w:r>
      <w:r w:rsidR="00C20DAB">
        <w:rPr>
          <w:rFonts w:eastAsiaTheme="minorEastAsia"/>
          <w:color w:val="000000" w:themeColor="text1"/>
        </w:rPr>
        <w:t>r</w:t>
      </w:r>
      <w:r w:rsidR="0088393D" w:rsidRPr="003C2500">
        <w:rPr>
          <w:rFonts w:eastAsiaTheme="minorEastAsia"/>
          <w:color w:val="000000" w:themeColor="text1"/>
        </w:rPr>
        <w:t xml:space="preserve">eview </w:t>
      </w:r>
      <w:r w:rsidR="00C20DAB">
        <w:rPr>
          <w:rFonts w:eastAsiaTheme="minorEastAsia"/>
          <w:color w:val="000000" w:themeColor="text1"/>
        </w:rPr>
        <w:t>i</w:t>
      </w:r>
      <w:r w:rsidR="0088393D" w:rsidRPr="003C2500">
        <w:rPr>
          <w:rFonts w:eastAsiaTheme="minorEastAsia"/>
          <w:color w:val="000000" w:themeColor="text1"/>
        </w:rPr>
        <w:t>nstruction</w:t>
      </w:r>
      <w:r w:rsidR="0095549E">
        <w:rPr>
          <w:rFonts w:eastAsiaTheme="minorEastAsia"/>
          <w:color w:val="000000" w:themeColor="text1"/>
        </w:rPr>
        <w:t>,</w:t>
      </w:r>
      <w:r w:rsidR="0088393D" w:rsidRPr="003C2500">
        <w:rPr>
          <w:rFonts w:eastAsiaTheme="minorEastAsia"/>
          <w:color w:val="000000" w:themeColor="text1"/>
        </w:rPr>
        <w:t xml:space="preserve"> to ensure effective and timely referrals to </w:t>
      </w:r>
      <w:r w:rsidR="003C2500" w:rsidRPr="003C2500">
        <w:rPr>
          <w:rFonts w:eastAsiaTheme="minorEastAsia"/>
          <w:color w:val="000000" w:themeColor="text1"/>
        </w:rPr>
        <w:t xml:space="preserve">MAC and </w:t>
      </w:r>
      <w:r w:rsidR="0088393D" w:rsidRPr="003C2500">
        <w:rPr>
          <w:rFonts w:eastAsiaTheme="minorEastAsia"/>
          <w:color w:val="000000" w:themeColor="text1"/>
        </w:rPr>
        <w:t>other organisations</w:t>
      </w:r>
      <w:r w:rsidR="00E16F7E" w:rsidRPr="003C2500">
        <w:rPr>
          <w:rFonts w:eastAsiaTheme="minorEastAsia"/>
          <w:color w:val="000000" w:themeColor="text1"/>
        </w:rPr>
        <w:t xml:space="preserve"> for consumers wh</w:t>
      </w:r>
      <w:r w:rsidR="003C2500" w:rsidRPr="003C2500">
        <w:rPr>
          <w:rFonts w:eastAsiaTheme="minorEastAsia"/>
          <w:color w:val="000000" w:themeColor="text1"/>
        </w:rPr>
        <w:t>en</w:t>
      </w:r>
      <w:r w:rsidR="00E16F7E" w:rsidRPr="003C2500">
        <w:rPr>
          <w:rFonts w:eastAsiaTheme="minorEastAsia"/>
          <w:color w:val="000000" w:themeColor="text1"/>
        </w:rPr>
        <w:t xml:space="preserve"> needs, goals or preferences change. </w:t>
      </w:r>
    </w:p>
    <w:p w14:paraId="08FBF4B9" w14:textId="797C72E8" w:rsidR="00211430" w:rsidRPr="003C2500" w:rsidRDefault="00E16F7E" w:rsidP="00F7799A">
      <w:pPr>
        <w:rPr>
          <w:rFonts w:eastAsiaTheme="minorEastAsia"/>
          <w:color w:val="000000" w:themeColor="text1"/>
        </w:rPr>
      </w:pPr>
      <w:r w:rsidRPr="003C2500">
        <w:rPr>
          <w:rFonts w:eastAsiaTheme="minorEastAsia"/>
          <w:color w:val="000000" w:themeColor="text1"/>
        </w:rPr>
        <w:lastRenderedPageBreak/>
        <w:t xml:space="preserve">It is noted the service </w:t>
      </w:r>
      <w:r w:rsidR="003C2500" w:rsidRPr="003C2500">
        <w:rPr>
          <w:rFonts w:eastAsiaTheme="minorEastAsia"/>
          <w:color w:val="000000" w:themeColor="text1"/>
        </w:rPr>
        <w:t xml:space="preserve">responded proactively to the </w:t>
      </w:r>
      <w:r w:rsidR="00D6022B">
        <w:rPr>
          <w:rFonts w:eastAsiaTheme="minorEastAsia"/>
          <w:color w:val="000000" w:themeColor="text1"/>
        </w:rPr>
        <w:t>a</w:t>
      </w:r>
      <w:r w:rsidR="003C2500" w:rsidRPr="003C2500">
        <w:rPr>
          <w:rFonts w:eastAsiaTheme="minorEastAsia"/>
          <w:color w:val="000000" w:themeColor="text1"/>
        </w:rPr>
        <w:t xml:space="preserve">ssessment </w:t>
      </w:r>
      <w:r w:rsidR="00D6022B">
        <w:rPr>
          <w:rFonts w:eastAsiaTheme="minorEastAsia"/>
          <w:color w:val="000000" w:themeColor="text1"/>
        </w:rPr>
        <w:t>t</w:t>
      </w:r>
      <w:r w:rsidR="003C2500" w:rsidRPr="003C2500">
        <w:rPr>
          <w:rFonts w:eastAsiaTheme="minorEastAsia"/>
          <w:color w:val="000000" w:themeColor="text1"/>
        </w:rPr>
        <w:t xml:space="preserve">eams findings and has planned improvements and </w:t>
      </w:r>
      <w:r w:rsidR="008259C1" w:rsidRPr="003C2500">
        <w:rPr>
          <w:rFonts w:eastAsiaTheme="minorEastAsia"/>
          <w:color w:val="000000" w:themeColor="text1"/>
        </w:rPr>
        <w:t>corrective action</w:t>
      </w:r>
      <w:r w:rsidR="003C2500" w:rsidRPr="003C2500">
        <w:rPr>
          <w:rFonts w:eastAsiaTheme="minorEastAsia"/>
          <w:color w:val="000000" w:themeColor="text1"/>
        </w:rPr>
        <w:t>, however, at the time of the quality review, the service was not able to demonstrate compliance with this requirement.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59CCE10C" w14:textId="77777777" w:rsidTr="006107BF">
        <w:tc>
          <w:tcPr>
            <w:tcW w:w="4531" w:type="dxa"/>
            <w:shd w:val="clear" w:color="auto" w:fill="E7E6E6" w:themeFill="background2"/>
          </w:tcPr>
          <w:p w14:paraId="6357DB1A" w14:textId="77777777" w:rsidR="00DC6182" w:rsidRPr="002B61BB" w:rsidRDefault="00DC6182" w:rsidP="003920AD">
            <w:pPr>
              <w:pStyle w:val="Heading3"/>
              <w:spacing w:before="120"/>
              <w:outlineLvl w:val="2"/>
            </w:pPr>
            <w:r w:rsidRPr="00163FEE">
              <w:t xml:space="preserve">Requirement </w:t>
            </w:r>
            <w:r>
              <w:t>4</w:t>
            </w:r>
            <w:r w:rsidRPr="00163FEE">
              <w:t>(3)(</w:t>
            </w:r>
            <w:r>
              <w:t>f</w:t>
            </w:r>
            <w:r w:rsidRPr="00163FEE">
              <w:t>)</w:t>
            </w:r>
          </w:p>
        </w:tc>
        <w:tc>
          <w:tcPr>
            <w:tcW w:w="993" w:type="dxa"/>
            <w:shd w:val="clear" w:color="auto" w:fill="E7E6E6" w:themeFill="background2"/>
          </w:tcPr>
          <w:p w14:paraId="3C7D4D03"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2E003A64" w14:textId="77777777" w:rsidR="00DC6182" w:rsidRPr="006107BF" w:rsidRDefault="00DC6182" w:rsidP="003920AD">
            <w:pPr>
              <w:pStyle w:val="Heading3"/>
              <w:spacing w:before="120"/>
              <w:jc w:val="right"/>
              <w:outlineLvl w:val="2"/>
            </w:pPr>
            <w:r w:rsidRPr="003920AD">
              <w:t>Compliant</w:t>
            </w:r>
          </w:p>
        </w:tc>
      </w:tr>
    </w:tbl>
    <w:p w14:paraId="54D5A4B3" w14:textId="77777777" w:rsidR="00314FF7" w:rsidRDefault="00314FF7" w:rsidP="00C809D3">
      <w:pPr>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3C894DE4" w14:textId="77777777" w:rsidTr="006107BF">
        <w:tc>
          <w:tcPr>
            <w:tcW w:w="4531" w:type="dxa"/>
            <w:shd w:val="clear" w:color="auto" w:fill="E7E6E6" w:themeFill="background2"/>
          </w:tcPr>
          <w:p w14:paraId="1113523E" w14:textId="77777777" w:rsidR="00DC6182" w:rsidRPr="002B61BB" w:rsidRDefault="00DC6182" w:rsidP="003920AD">
            <w:pPr>
              <w:pStyle w:val="Heading3"/>
              <w:spacing w:before="120"/>
              <w:outlineLvl w:val="2"/>
            </w:pPr>
            <w:r w:rsidRPr="00163FEE">
              <w:t xml:space="preserve">Requirement </w:t>
            </w:r>
            <w:r>
              <w:t>4</w:t>
            </w:r>
            <w:r w:rsidRPr="00163FEE">
              <w:t>(3)(</w:t>
            </w:r>
            <w:r>
              <w:t>g</w:t>
            </w:r>
            <w:r w:rsidRPr="00163FEE">
              <w:t>)</w:t>
            </w:r>
          </w:p>
        </w:tc>
        <w:tc>
          <w:tcPr>
            <w:tcW w:w="993" w:type="dxa"/>
            <w:shd w:val="clear" w:color="auto" w:fill="E7E6E6" w:themeFill="background2"/>
          </w:tcPr>
          <w:p w14:paraId="2D46C8AD"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0F8D5883" w14:textId="77777777" w:rsidR="00DC6182" w:rsidRPr="006107BF" w:rsidRDefault="00DC6182" w:rsidP="003920AD">
            <w:pPr>
              <w:pStyle w:val="Heading3"/>
              <w:spacing w:before="120"/>
              <w:jc w:val="right"/>
              <w:outlineLvl w:val="2"/>
            </w:pPr>
            <w:r w:rsidRPr="003920AD">
              <w:t>Compliant</w:t>
            </w:r>
          </w:p>
        </w:tc>
      </w:tr>
    </w:tbl>
    <w:p w14:paraId="0C03A9B8" w14:textId="77777777" w:rsidR="00314FF7" w:rsidRDefault="00314FF7" w:rsidP="00C809D3">
      <w:pPr>
        <w:rPr>
          <w:i/>
        </w:rPr>
      </w:pPr>
      <w:r w:rsidRPr="008D114F">
        <w:rPr>
          <w:i/>
        </w:rPr>
        <w:t>Where equipment is provided, it is safe, suitable, clean and well maintained.</w:t>
      </w:r>
    </w:p>
    <w:p w14:paraId="2B282CF5" w14:textId="77777777" w:rsidR="004E4444" w:rsidRDefault="004E4444" w:rsidP="00CB5A3E"/>
    <w:p w14:paraId="3F5173E4" w14:textId="77777777" w:rsidR="004E4444" w:rsidRDefault="004E4444" w:rsidP="00CB5A3E">
      <w:pPr>
        <w:sectPr w:rsidR="004E4444" w:rsidSect="009A2D6F">
          <w:headerReference w:type="first" r:id="rId22"/>
          <w:type w:val="continuous"/>
          <w:pgSz w:w="11906" w:h="16838"/>
          <w:pgMar w:top="1701" w:right="1418" w:bottom="1418" w:left="1418" w:header="709" w:footer="397" w:gutter="0"/>
          <w:cols w:space="708"/>
          <w:docGrid w:linePitch="360"/>
        </w:sectPr>
      </w:pPr>
    </w:p>
    <w:p w14:paraId="32D7D735" w14:textId="77777777" w:rsidR="00BD3EFB"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9504" behindDoc="1" locked="0" layoutInCell="1" allowOverlap="1" wp14:anchorId="5847A06A" wp14:editId="42DF699B">
            <wp:simplePos x="0" y="0"/>
            <wp:positionH relativeFrom="page">
              <wp:align>right</wp:align>
            </wp:positionH>
            <wp:positionV relativeFrom="paragraph">
              <wp:posOffset>1243</wp:posOffset>
            </wp:positionV>
            <wp:extent cx="7543800" cy="13040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543800" cy="1304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sidR="00BD3EFB">
        <w:rPr>
          <w:color w:val="FFFFFF" w:themeColor="background1"/>
          <w:sz w:val="36"/>
        </w:rPr>
        <w:t xml:space="preserve"> </w:t>
      </w:r>
      <w:r w:rsidRPr="00EB1D71">
        <w:rPr>
          <w:color w:val="FFFFFF" w:themeColor="background1"/>
          <w:sz w:val="36"/>
        </w:rPr>
        <w:t>environment</w:t>
      </w:r>
    </w:p>
    <w:p w14:paraId="1D67DCE1" w14:textId="77777777" w:rsidR="006C6789" w:rsidRPr="00DC6182" w:rsidRDefault="006C6789" w:rsidP="00872D6C">
      <w:pPr>
        <w:pStyle w:val="Heading1"/>
        <w:tabs>
          <w:tab w:val="left" w:pos="2835"/>
          <w:tab w:val="right" w:pos="9070"/>
        </w:tabs>
        <w:spacing w:before="0" w:after="0" w:line="240" w:lineRule="auto"/>
        <w:rPr>
          <w:color w:val="FFFFFF" w:themeColor="background1"/>
          <w:sz w:val="36"/>
        </w:rPr>
      </w:pPr>
      <w:r w:rsidRPr="00DC6182">
        <w:rPr>
          <w:color w:val="FFFFFF" w:themeColor="background1"/>
          <w:sz w:val="36"/>
        </w:rPr>
        <w:tab/>
        <w:t xml:space="preserve">CHSP </w:t>
      </w:r>
      <w:r w:rsidRPr="00DC6182">
        <w:rPr>
          <w:color w:val="FFFFFF" w:themeColor="background1"/>
          <w:sz w:val="36"/>
        </w:rPr>
        <w:tab/>
      </w:r>
      <w:r w:rsidR="00FD2302" w:rsidRPr="00DC6182">
        <w:rPr>
          <w:rFonts w:ascii="Arial" w:hAnsi="Arial"/>
          <w:bCs w:val="0"/>
          <w:iCs w:val="0"/>
          <w:color w:val="FFFFFF" w:themeColor="background1"/>
          <w:sz w:val="36"/>
          <w:szCs w:val="36"/>
        </w:rPr>
        <w:t>Compliant</w:t>
      </w:r>
    </w:p>
    <w:p w14:paraId="3491684C" w14:textId="77777777" w:rsidR="009A2D6F" w:rsidRPr="006716D8" w:rsidRDefault="009A2D6F" w:rsidP="009A2D6F"/>
    <w:p w14:paraId="495B0D2A" w14:textId="77777777" w:rsidR="009A2D6F" w:rsidRPr="006716D8" w:rsidRDefault="009A2D6F" w:rsidP="009A2D6F">
      <w:pPr>
        <w:sectPr w:rsidR="009A2D6F" w:rsidRPr="006716D8" w:rsidSect="004E4444">
          <w:pgSz w:w="11906" w:h="16838"/>
          <w:pgMar w:top="1701" w:right="1418" w:bottom="1418" w:left="1418" w:header="709" w:footer="397" w:gutter="0"/>
          <w:cols w:space="708"/>
          <w:docGrid w:linePitch="360"/>
        </w:sectPr>
      </w:pPr>
    </w:p>
    <w:p w14:paraId="4514F121" w14:textId="77777777" w:rsidR="007F5256" w:rsidRPr="00FD1B02" w:rsidRDefault="007F5256" w:rsidP="009C6F30">
      <w:pPr>
        <w:pStyle w:val="Heading3"/>
        <w:shd w:val="clear" w:color="auto" w:fill="F2F2F2" w:themeFill="background1" w:themeFillShade="F2"/>
      </w:pPr>
      <w:r w:rsidRPr="00FD1B02">
        <w:t>Consumer outcome:</w:t>
      </w:r>
    </w:p>
    <w:p w14:paraId="4F7355E8" w14:textId="77777777" w:rsidR="007F5256" w:rsidRDefault="007F5256" w:rsidP="00912DE6">
      <w:pPr>
        <w:numPr>
          <w:ilvl w:val="0"/>
          <w:numId w:val="5"/>
        </w:numPr>
        <w:shd w:val="clear" w:color="auto" w:fill="F2F2F2" w:themeFill="background1" w:themeFillShade="F2"/>
      </w:pPr>
      <w:r>
        <w:t>I feel I belong and I am safe and comfortable in the organisation’s service environment.</w:t>
      </w:r>
    </w:p>
    <w:p w14:paraId="16B373BC" w14:textId="77777777" w:rsidR="007F5256" w:rsidRDefault="007F5256" w:rsidP="009C6F30">
      <w:pPr>
        <w:pStyle w:val="Heading3"/>
        <w:shd w:val="clear" w:color="auto" w:fill="F2F2F2" w:themeFill="background1" w:themeFillShade="F2"/>
      </w:pPr>
      <w:r>
        <w:t>Organisation statement:</w:t>
      </w:r>
    </w:p>
    <w:p w14:paraId="7D6BAD96" w14:textId="77777777" w:rsidR="007F5256" w:rsidRDefault="007F5256" w:rsidP="00912DE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26EF5FD6" w14:textId="77777777" w:rsidR="007F5256" w:rsidRDefault="007F5256" w:rsidP="00427817">
      <w:pPr>
        <w:pStyle w:val="Heading2"/>
      </w:pPr>
      <w:r>
        <w:t>Assessment of Standard 5</w:t>
      </w:r>
    </w:p>
    <w:p w14:paraId="6A562864" w14:textId="2FAB9D82" w:rsidR="00C9603E" w:rsidRDefault="00C9603E" w:rsidP="00C9603E">
      <w:pPr>
        <w:rPr>
          <w:color w:val="000000" w:themeColor="text1"/>
        </w:rPr>
      </w:pPr>
      <w:r w:rsidRPr="40EE675A">
        <w:rPr>
          <w:color w:val="000000" w:themeColor="text1"/>
        </w:rPr>
        <w:t>Consumers sampled confirmed they feel welcome and safe at the centre</w:t>
      </w:r>
      <w:r w:rsidR="00406FA8">
        <w:rPr>
          <w:color w:val="000000" w:themeColor="text1"/>
        </w:rPr>
        <w:t xml:space="preserve"> and described it as being</w:t>
      </w:r>
      <w:r w:rsidRPr="40EE675A">
        <w:rPr>
          <w:color w:val="000000" w:themeColor="text1"/>
        </w:rPr>
        <w:t xml:space="preserve"> clean and well maintained</w:t>
      </w:r>
      <w:r w:rsidR="000847FC">
        <w:rPr>
          <w:color w:val="000000" w:themeColor="text1"/>
        </w:rPr>
        <w:t>.</w:t>
      </w:r>
      <w:r w:rsidRPr="40EE675A">
        <w:rPr>
          <w:color w:val="000000" w:themeColor="text1"/>
        </w:rPr>
        <w:t xml:space="preserve"> </w:t>
      </w:r>
      <w:r w:rsidR="00267CB1">
        <w:rPr>
          <w:color w:val="000000" w:themeColor="text1"/>
        </w:rPr>
        <w:t xml:space="preserve">One consumer </w:t>
      </w:r>
      <w:r w:rsidR="00406FA8">
        <w:rPr>
          <w:color w:val="000000" w:themeColor="text1"/>
        </w:rPr>
        <w:t>commented</w:t>
      </w:r>
      <w:r w:rsidR="00267CB1">
        <w:rPr>
          <w:color w:val="000000" w:themeColor="text1"/>
        </w:rPr>
        <w:t xml:space="preserve"> on the cleanliness </w:t>
      </w:r>
      <w:r w:rsidR="00634F73">
        <w:rPr>
          <w:color w:val="000000" w:themeColor="text1"/>
        </w:rPr>
        <w:t xml:space="preserve">of the </w:t>
      </w:r>
      <w:r w:rsidR="00121FE0">
        <w:rPr>
          <w:color w:val="000000" w:themeColor="text1"/>
        </w:rPr>
        <w:t>environment</w:t>
      </w:r>
      <w:r w:rsidR="00634F73">
        <w:rPr>
          <w:color w:val="000000" w:themeColor="text1"/>
        </w:rPr>
        <w:t>, stating ‘</w:t>
      </w:r>
      <w:r w:rsidR="00406FA8">
        <w:rPr>
          <w:color w:val="000000" w:themeColor="text1"/>
        </w:rPr>
        <w:t>I</w:t>
      </w:r>
      <w:r w:rsidR="00634F73">
        <w:rPr>
          <w:color w:val="000000" w:themeColor="text1"/>
        </w:rPr>
        <w:t xml:space="preserve">t shines like a mirror’. </w:t>
      </w:r>
    </w:p>
    <w:p w14:paraId="1138880C" w14:textId="3918FE20" w:rsidR="00406FA8" w:rsidRDefault="00406FA8" w:rsidP="00C9603E">
      <w:pPr>
        <w:rPr>
          <w:color w:val="000000" w:themeColor="text1"/>
        </w:rPr>
      </w:pPr>
      <w:r w:rsidRPr="40EE675A">
        <w:rPr>
          <w:color w:val="000000" w:themeColor="text1"/>
        </w:rPr>
        <w:t>Observations of the service environment showed it was welcoming, clean</w:t>
      </w:r>
      <w:r>
        <w:rPr>
          <w:color w:val="000000" w:themeColor="text1"/>
        </w:rPr>
        <w:t>,</w:t>
      </w:r>
      <w:r w:rsidRPr="40EE675A">
        <w:rPr>
          <w:color w:val="000000" w:themeColor="text1"/>
        </w:rPr>
        <w:t xml:space="preserve"> well maintained</w:t>
      </w:r>
      <w:r>
        <w:rPr>
          <w:color w:val="000000" w:themeColor="text1"/>
        </w:rPr>
        <w:t xml:space="preserve"> and accessible</w:t>
      </w:r>
      <w:r w:rsidRPr="00374F02">
        <w:rPr>
          <w:color w:val="FF0000"/>
        </w:rPr>
        <w:t xml:space="preserve">. </w:t>
      </w:r>
      <w:r w:rsidRPr="40EE675A">
        <w:rPr>
          <w:color w:val="000000" w:themeColor="text1"/>
        </w:rPr>
        <w:t xml:space="preserve">The service </w:t>
      </w:r>
      <w:r>
        <w:rPr>
          <w:color w:val="000000" w:themeColor="text1"/>
        </w:rPr>
        <w:t xml:space="preserve">has </w:t>
      </w:r>
      <w:r w:rsidRPr="40EE675A">
        <w:rPr>
          <w:color w:val="000000" w:themeColor="text1"/>
        </w:rPr>
        <w:t>processes to minimise the risk of infections includ</w:t>
      </w:r>
      <w:r>
        <w:rPr>
          <w:color w:val="000000" w:themeColor="text1"/>
        </w:rPr>
        <w:t>ing</w:t>
      </w:r>
      <w:r w:rsidRPr="40EE675A">
        <w:rPr>
          <w:color w:val="000000" w:themeColor="text1"/>
        </w:rPr>
        <w:t xml:space="preserve"> regular cleaning, mandatory masks</w:t>
      </w:r>
      <w:r>
        <w:rPr>
          <w:color w:val="000000" w:themeColor="text1"/>
        </w:rPr>
        <w:t xml:space="preserve"> for staff</w:t>
      </w:r>
      <w:r w:rsidRPr="40EE675A">
        <w:rPr>
          <w:color w:val="000000" w:themeColor="text1"/>
        </w:rPr>
        <w:t>, social distancing and health related screening of visitors</w:t>
      </w:r>
      <w:r>
        <w:rPr>
          <w:color w:val="000000" w:themeColor="text1"/>
        </w:rPr>
        <w:t>.</w:t>
      </w:r>
    </w:p>
    <w:p w14:paraId="09B68B8D" w14:textId="2E225956" w:rsidR="00C9603E" w:rsidRDefault="00C9603E" w:rsidP="00C9603E">
      <w:pPr>
        <w:rPr>
          <w:color w:val="000000" w:themeColor="text1"/>
        </w:rPr>
      </w:pPr>
      <w:r w:rsidRPr="40EE675A">
        <w:rPr>
          <w:color w:val="000000" w:themeColor="text1"/>
        </w:rPr>
        <w:t>Staff and management described processes to ensure the service environment and equipment are clean, safe and maintained</w:t>
      </w:r>
      <w:r w:rsidR="00406FA8">
        <w:rPr>
          <w:color w:val="000000" w:themeColor="text1"/>
        </w:rPr>
        <w:t xml:space="preserve"> and</w:t>
      </w:r>
      <w:r w:rsidRPr="40EE675A">
        <w:rPr>
          <w:color w:val="000000" w:themeColor="text1"/>
        </w:rPr>
        <w:t xml:space="preserve"> </w:t>
      </w:r>
      <w:r w:rsidR="00406FA8">
        <w:rPr>
          <w:color w:val="000000" w:themeColor="text1"/>
        </w:rPr>
        <w:t xml:space="preserve">how they </w:t>
      </w:r>
      <w:r w:rsidRPr="40EE675A">
        <w:rPr>
          <w:color w:val="000000" w:themeColor="text1"/>
        </w:rPr>
        <w:t>minimise the risk of infections. They advised the service has reactive and preventative maintenance processes</w:t>
      </w:r>
      <w:r w:rsidR="00406FA8">
        <w:rPr>
          <w:color w:val="000000" w:themeColor="text1"/>
        </w:rPr>
        <w:t xml:space="preserve"> and t</w:t>
      </w:r>
      <w:r w:rsidR="00A75434">
        <w:rPr>
          <w:color w:val="000000" w:themeColor="text1"/>
        </w:rPr>
        <w:t xml:space="preserve">he </w:t>
      </w:r>
      <w:r w:rsidR="00D6022B">
        <w:rPr>
          <w:color w:val="000000" w:themeColor="text1"/>
        </w:rPr>
        <w:t>a</w:t>
      </w:r>
      <w:r w:rsidR="00A75434">
        <w:rPr>
          <w:color w:val="000000" w:themeColor="text1"/>
        </w:rPr>
        <w:t xml:space="preserve">ssessment </w:t>
      </w:r>
      <w:r w:rsidR="00D6022B">
        <w:rPr>
          <w:color w:val="000000" w:themeColor="text1"/>
        </w:rPr>
        <w:t>t</w:t>
      </w:r>
      <w:r w:rsidR="00A75434">
        <w:rPr>
          <w:color w:val="000000" w:themeColor="text1"/>
        </w:rPr>
        <w:t xml:space="preserve">eam reviewed documentation that supported this </w:t>
      </w:r>
      <w:r w:rsidR="00634F73">
        <w:rPr>
          <w:color w:val="000000" w:themeColor="text1"/>
        </w:rPr>
        <w:t>statement</w:t>
      </w:r>
      <w:r w:rsidR="00A75434">
        <w:rPr>
          <w:color w:val="000000" w:themeColor="text1"/>
        </w:rPr>
        <w:t xml:space="preserve">. </w:t>
      </w:r>
    </w:p>
    <w:p w14:paraId="6A8418D0" w14:textId="7051C2D3" w:rsidR="00593A89" w:rsidRPr="005350E8" w:rsidRDefault="00593A89" w:rsidP="00593A89">
      <w:pPr>
        <w:rPr>
          <w:rFonts w:eastAsia="Calibri"/>
          <w:i/>
          <w:color w:val="auto"/>
          <w:lang w:eastAsia="en-US"/>
        </w:rPr>
      </w:pPr>
      <w:r w:rsidRPr="005350E8">
        <w:rPr>
          <w:rFonts w:eastAsiaTheme="minorHAnsi"/>
          <w:color w:val="auto"/>
        </w:rPr>
        <w:t xml:space="preserve">The Quality Standard for </w:t>
      </w:r>
      <w:r w:rsidR="00201788">
        <w:rPr>
          <w:rFonts w:eastAsiaTheme="minorHAnsi"/>
          <w:color w:val="auto"/>
        </w:rPr>
        <w:t>CHSP is</w:t>
      </w:r>
      <w:r w:rsidR="00166018" w:rsidRPr="005350E8">
        <w:rPr>
          <w:rFonts w:eastAsiaTheme="minorHAnsi"/>
          <w:color w:val="auto"/>
        </w:rPr>
        <w:t xml:space="preserve"> </w:t>
      </w:r>
      <w:r w:rsidRPr="005350E8">
        <w:rPr>
          <w:rFonts w:eastAsiaTheme="minorHAnsi"/>
          <w:color w:val="auto"/>
        </w:rPr>
        <w:t xml:space="preserve">assessed as </w:t>
      </w:r>
      <w:r w:rsidR="00166018" w:rsidRPr="005350E8">
        <w:rPr>
          <w:color w:val="auto"/>
        </w:rPr>
        <w:t xml:space="preserve">Compliant </w:t>
      </w:r>
      <w:r w:rsidRPr="005350E8">
        <w:rPr>
          <w:rFonts w:eastAsiaTheme="minorHAnsi"/>
          <w:color w:val="auto"/>
        </w:rPr>
        <w:t xml:space="preserve">as </w:t>
      </w:r>
      <w:r w:rsidR="00166018" w:rsidRPr="005350E8">
        <w:rPr>
          <w:color w:val="auto"/>
        </w:rPr>
        <w:t xml:space="preserve">three </w:t>
      </w:r>
      <w:r w:rsidRPr="005350E8">
        <w:rPr>
          <w:rFonts w:eastAsiaTheme="minorHAnsi"/>
          <w:color w:val="auto"/>
        </w:rPr>
        <w:t xml:space="preserve">of the </w:t>
      </w:r>
      <w:r w:rsidR="0028516B" w:rsidRPr="005350E8">
        <w:rPr>
          <w:rFonts w:eastAsiaTheme="minorHAnsi"/>
          <w:color w:val="auto"/>
        </w:rPr>
        <w:t>three</w:t>
      </w:r>
      <w:r w:rsidRPr="005350E8">
        <w:rPr>
          <w:rFonts w:eastAsiaTheme="minorHAnsi"/>
          <w:color w:val="auto"/>
        </w:rPr>
        <w:t xml:space="preserve"> specific requirements have been assessed as </w:t>
      </w:r>
      <w:r w:rsidR="005350E8" w:rsidRPr="005350E8">
        <w:rPr>
          <w:color w:val="auto"/>
        </w:rPr>
        <w:t xml:space="preserve">Compliant. </w:t>
      </w:r>
    </w:p>
    <w:p w14:paraId="68B8DAFF" w14:textId="32FFDFF6" w:rsidR="00301877" w:rsidRPr="0028516B" w:rsidRDefault="007E1999" w:rsidP="00427817">
      <w:pPr>
        <w:pStyle w:val="Heading2"/>
        <w:rPr>
          <w:i/>
          <w:color w:val="0000FF"/>
          <w:sz w:val="24"/>
          <w:szCs w:val="24"/>
        </w:rPr>
      </w:pPr>
      <w:r>
        <w:t xml:space="preserve">Assessment of </w:t>
      </w:r>
      <w:r w:rsidR="009C6F30">
        <w:t xml:space="preserve">Standard 5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35E7AF9E" w14:textId="77777777" w:rsidTr="006107BF">
        <w:tc>
          <w:tcPr>
            <w:tcW w:w="4531" w:type="dxa"/>
            <w:shd w:val="clear" w:color="auto" w:fill="E7E6E6" w:themeFill="background2"/>
          </w:tcPr>
          <w:p w14:paraId="16B65702" w14:textId="77777777" w:rsidR="00DC6182" w:rsidRPr="002B61BB" w:rsidRDefault="00DC6182" w:rsidP="003920AD">
            <w:pPr>
              <w:pStyle w:val="Heading3"/>
              <w:spacing w:before="120"/>
              <w:outlineLvl w:val="2"/>
            </w:pPr>
            <w:r w:rsidRPr="00163FEE">
              <w:t xml:space="preserve">Requirement </w:t>
            </w:r>
            <w:r>
              <w:t>5</w:t>
            </w:r>
            <w:r w:rsidRPr="00163FEE">
              <w:t>(3)(a)</w:t>
            </w:r>
          </w:p>
        </w:tc>
        <w:tc>
          <w:tcPr>
            <w:tcW w:w="993" w:type="dxa"/>
            <w:shd w:val="clear" w:color="auto" w:fill="E7E6E6" w:themeFill="background2"/>
          </w:tcPr>
          <w:p w14:paraId="6C34B08E"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3C6626B5" w14:textId="77777777" w:rsidR="00DC6182" w:rsidRPr="006107BF" w:rsidRDefault="00DC6182" w:rsidP="003920AD">
            <w:pPr>
              <w:pStyle w:val="Heading3"/>
              <w:spacing w:before="120"/>
              <w:jc w:val="right"/>
              <w:outlineLvl w:val="2"/>
            </w:pPr>
            <w:r w:rsidRPr="003920AD">
              <w:t>Compliant</w:t>
            </w:r>
          </w:p>
        </w:tc>
      </w:tr>
    </w:tbl>
    <w:p w14:paraId="3CFFBABD" w14:textId="77777777" w:rsidR="00314FF7" w:rsidRDefault="00314FF7" w:rsidP="00314FF7">
      <w:pPr>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6DA0711E" w14:textId="77777777" w:rsidTr="006107BF">
        <w:tc>
          <w:tcPr>
            <w:tcW w:w="4531" w:type="dxa"/>
            <w:shd w:val="clear" w:color="auto" w:fill="E7E6E6" w:themeFill="background2"/>
          </w:tcPr>
          <w:p w14:paraId="0B39B760" w14:textId="77777777" w:rsidR="00DC6182" w:rsidRPr="002B61BB" w:rsidRDefault="00DC6182" w:rsidP="003920AD">
            <w:pPr>
              <w:pStyle w:val="Heading3"/>
              <w:spacing w:before="120"/>
              <w:outlineLvl w:val="2"/>
            </w:pPr>
            <w:r w:rsidRPr="00163FEE">
              <w:lastRenderedPageBreak/>
              <w:t xml:space="preserve">Requirement </w:t>
            </w:r>
            <w:r>
              <w:t>5</w:t>
            </w:r>
            <w:r w:rsidRPr="00163FEE">
              <w:t>(3)(</w:t>
            </w:r>
            <w:r>
              <w:t>b</w:t>
            </w:r>
            <w:r w:rsidRPr="00163FEE">
              <w:t>)</w:t>
            </w:r>
          </w:p>
        </w:tc>
        <w:tc>
          <w:tcPr>
            <w:tcW w:w="993" w:type="dxa"/>
            <w:shd w:val="clear" w:color="auto" w:fill="E7E6E6" w:themeFill="background2"/>
          </w:tcPr>
          <w:p w14:paraId="403C9BEA"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70364921" w14:textId="77777777" w:rsidR="00DC6182" w:rsidRPr="006107BF" w:rsidRDefault="00DC6182" w:rsidP="003920AD">
            <w:pPr>
              <w:pStyle w:val="Heading3"/>
              <w:spacing w:before="120"/>
              <w:jc w:val="right"/>
              <w:outlineLvl w:val="2"/>
            </w:pPr>
            <w:r w:rsidRPr="003920AD">
              <w:t>Compliant</w:t>
            </w:r>
          </w:p>
        </w:tc>
      </w:tr>
    </w:tbl>
    <w:p w14:paraId="4EF31CE3" w14:textId="77777777" w:rsidR="00314FF7" w:rsidRPr="008D114F" w:rsidRDefault="00314FF7" w:rsidP="00314FF7">
      <w:pPr>
        <w:rPr>
          <w:i/>
        </w:rPr>
      </w:pPr>
      <w:r w:rsidRPr="008D114F">
        <w:rPr>
          <w:i/>
        </w:rPr>
        <w:t>The service environment:</w:t>
      </w:r>
    </w:p>
    <w:p w14:paraId="5FA80CB3" w14:textId="77777777" w:rsidR="00314FF7" w:rsidRPr="008D114F" w:rsidRDefault="00314FF7" w:rsidP="00923559">
      <w:pPr>
        <w:numPr>
          <w:ilvl w:val="0"/>
          <w:numId w:val="17"/>
        </w:numPr>
        <w:tabs>
          <w:tab w:val="right" w:pos="9026"/>
        </w:tabs>
        <w:spacing w:before="0" w:after="0"/>
        <w:ind w:left="567" w:hanging="425"/>
        <w:outlineLvl w:val="4"/>
        <w:rPr>
          <w:i/>
        </w:rPr>
      </w:pPr>
      <w:r w:rsidRPr="008D114F">
        <w:rPr>
          <w:i/>
        </w:rPr>
        <w:t>is safe, clean, well maintained and comfortable; and</w:t>
      </w:r>
    </w:p>
    <w:p w14:paraId="4CFC1FDE" w14:textId="77777777" w:rsidR="00F5173F" w:rsidRPr="00F5173F" w:rsidRDefault="00314FF7" w:rsidP="00923559">
      <w:pPr>
        <w:numPr>
          <w:ilvl w:val="0"/>
          <w:numId w:val="17"/>
        </w:numPr>
        <w:tabs>
          <w:tab w:val="right" w:pos="9026"/>
        </w:tabs>
        <w:spacing w:before="0" w:after="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70B96ECD" w14:textId="77777777" w:rsidTr="006107BF">
        <w:tc>
          <w:tcPr>
            <w:tcW w:w="4531" w:type="dxa"/>
            <w:shd w:val="clear" w:color="auto" w:fill="E7E6E6" w:themeFill="background2"/>
          </w:tcPr>
          <w:p w14:paraId="0C56659E" w14:textId="77777777" w:rsidR="00DC6182" w:rsidRPr="002B61BB" w:rsidRDefault="00DC6182" w:rsidP="003920AD">
            <w:pPr>
              <w:pStyle w:val="Heading3"/>
              <w:spacing w:before="120"/>
              <w:outlineLvl w:val="2"/>
            </w:pPr>
            <w:r w:rsidRPr="00163FEE">
              <w:t xml:space="preserve">Requirement </w:t>
            </w:r>
            <w:r>
              <w:t>5</w:t>
            </w:r>
            <w:r w:rsidRPr="00163FEE">
              <w:t>(3)(</w:t>
            </w:r>
            <w:r>
              <w:t>c</w:t>
            </w:r>
            <w:r w:rsidRPr="00163FEE">
              <w:t>)</w:t>
            </w:r>
          </w:p>
        </w:tc>
        <w:tc>
          <w:tcPr>
            <w:tcW w:w="993" w:type="dxa"/>
            <w:shd w:val="clear" w:color="auto" w:fill="E7E6E6" w:themeFill="background2"/>
          </w:tcPr>
          <w:p w14:paraId="6985062F"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2F4B2439" w14:textId="77777777" w:rsidR="00DC6182" w:rsidRPr="006107BF" w:rsidRDefault="00DC6182" w:rsidP="003920AD">
            <w:pPr>
              <w:pStyle w:val="Heading3"/>
              <w:spacing w:before="120"/>
              <w:jc w:val="right"/>
              <w:outlineLvl w:val="2"/>
            </w:pPr>
            <w:r w:rsidRPr="003920AD">
              <w:t>Compliant</w:t>
            </w:r>
          </w:p>
        </w:tc>
      </w:tr>
    </w:tbl>
    <w:p w14:paraId="24D72485" w14:textId="77777777" w:rsidR="00314FF7" w:rsidRDefault="00314FF7" w:rsidP="00314FF7">
      <w:pPr>
        <w:rPr>
          <w:i/>
        </w:rPr>
      </w:pPr>
      <w:r w:rsidRPr="008D114F">
        <w:rPr>
          <w:i/>
        </w:rPr>
        <w:t>Furniture, fittings and equipment are safe, clean, well maintained and suitable for the consumer.</w:t>
      </w:r>
    </w:p>
    <w:p w14:paraId="1B7438B9" w14:textId="77777777" w:rsidR="00A63C1B" w:rsidRDefault="00A63C1B" w:rsidP="00676AAF">
      <w:pPr>
        <w:pStyle w:val="Heading1"/>
        <w:tabs>
          <w:tab w:val="right" w:pos="9070"/>
        </w:tabs>
        <w:spacing w:before="240" w:after="0" w:line="240" w:lineRule="auto"/>
        <w:rPr>
          <w:color w:val="FFFFFF" w:themeColor="background1"/>
          <w:sz w:val="36"/>
        </w:rPr>
        <w:sectPr w:rsidR="00A63C1B" w:rsidSect="006C4B71">
          <w:headerReference w:type="first" r:id="rId23"/>
          <w:type w:val="continuous"/>
          <w:pgSz w:w="11906" w:h="16838"/>
          <w:pgMar w:top="1701" w:right="1418" w:bottom="1418" w:left="1418" w:header="709" w:footer="397" w:gutter="0"/>
          <w:cols w:space="708"/>
          <w:titlePg/>
          <w:docGrid w:linePitch="360"/>
        </w:sectPr>
      </w:pPr>
    </w:p>
    <w:p w14:paraId="7674011E" w14:textId="5D3027D0" w:rsidR="00CB3BA9"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1552" behindDoc="1" locked="0" layoutInCell="1" allowOverlap="1" wp14:anchorId="4A506E2F" wp14:editId="2D6522CC">
            <wp:simplePos x="0" y="0"/>
            <wp:positionH relativeFrom="page">
              <wp:align>right</wp:align>
            </wp:positionH>
            <wp:positionV relativeFrom="paragraph">
              <wp:posOffset>1242</wp:posOffset>
            </wp:positionV>
            <wp:extent cx="7542915" cy="13239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cstate="print">
                      <a:extLst>
                        <a:ext uri="{28A0092B-C50C-407E-A947-70E740481C1C}">
                          <a14:useLocalDpi xmlns:a14="http://schemas.microsoft.com/office/drawing/2010/main" val="0"/>
                        </a:ext>
                      </a:extLst>
                    </a:blip>
                    <a:srcRect b="88421"/>
                    <a:stretch/>
                  </pic:blipFill>
                  <pic:spPr bwMode="auto">
                    <a:xfrm>
                      <a:off x="0" y="0"/>
                      <a:ext cx="7548035" cy="1324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1C2B829C" w14:textId="11C6A5C0" w:rsidR="00A63C1B" w:rsidRDefault="006C6789"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A63C1B" w:rsidSect="00A63C1B">
          <w:pgSz w:w="11906" w:h="16838"/>
          <w:pgMar w:top="1701" w:right="1418" w:bottom="1418" w:left="1418" w:header="709" w:footer="397" w:gutter="0"/>
          <w:cols w:space="708"/>
          <w:titlePg/>
          <w:docGrid w:linePitch="360"/>
        </w:sectPr>
      </w:pPr>
      <w:r w:rsidRPr="00162F6A">
        <w:rPr>
          <w:color w:val="FFFFFF" w:themeColor="background1"/>
          <w:sz w:val="36"/>
        </w:rPr>
        <w:tab/>
        <w:t xml:space="preserve">CHSP </w:t>
      </w:r>
      <w:r w:rsidRPr="00162F6A">
        <w:rPr>
          <w:color w:val="FFFFFF" w:themeColor="background1"/>
          <w:sz w:val="36"/>
        </w:rPr>
        <w:tab/>
      </w:r>
      <w:r w:rsidR="00FD2302" w:rsidRPr="00DC6182">
        <w:rPr>
          <w:rFonts w:ascii="Arial" w:hAnsi="Arial"/>
          <w:bCs w:val="0"/>
          <w:iCs w:val="0"/>
          <w:color w:val="FFFFFF" w:themeColor="background1"/>
          <w:sz w:val="36"/>
          <w:szCs w:val="36"/>
        </w:rPr>
        <w:t>Not Compliant</w:t>
      </w:r>
    </w:p>
    <w:p w14:paraId="6BECDC39" w14:textId="0CD16AFA" w:rsidR="009A2D6F" w:rsidRDefault="009A2D6F" w:rsidP="009A2D6F"/>
    <w:p w14:paraId="5901C373" w14:textId="77777777" w:rsidR="00A63C1B" w:rsidRPr="006716D8" w:rsidRDefault="00A63C1B" w:rsidP="009A2D6F"/>
    <w:p w14:paraId="337D77EE" w14:textId="77777777" w:rsidR="007F5256" w:rsidRPr="00FD1B02" w:rsidRDefault="007F5256" w:rsidP="00DD7584">
      <w:pPr>
        <w:pStyle w:val="Heading3"/>
        <w:shd w:val="clear" w:color="auto" w:fill="F2F2F2" w:themeFill="background1" w:themeFillShade="F2"/>
        <w:spacing w:before="0" w:line="240" w:lineRule="auto"/>
      </w:pPr>
      <w:r w:rsidRPr="00FD1B02">
        <w:t>Consumer outcome:</w:t>
      </w:r>
    </w:p>
    <w:p w14:paraId="6F6EC285" w14:textId="77777777" w:rsidR="007F5256" w:rsidRDefault="007F5256" w:rsidP="00912DE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07295916" w14:textId="77777777" w:rsidR="007F5256" w:rsidRDefault="007F5256" w:rsidP="009C6F30">
      <w:pPr>
        <w:pStyle w:val="Heading3"/>
        <w:shd w:val="clear" w:color="auto" w:fill="F2F2F2" w:themeFill="background1" w:themeFillShade="F2"/>
      </w:pPr>
      <w:r>
        <w:t>Organisation statement:</w:t>
      </w:r>
    </w:p>
    <w:p w14:paraId="584B62B4" w14:textId="77777777" w:rsidR="007F5256" w:rsidRDefault="007F5256" w:rsidP="00912DE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5F1678B1" w14:textId="77777777" w:rsidR="007F5256" w:rsidRDefault="007F5256" w:rsidP="00427817">
      <w:pPr>
        <w:pStyle w:val="Heading2"/>
      </w:pPr>
      <w:r>
        <w:t>Assessment of Standard 6</w:t>
      </w:r>
    </w:p>
    <w:p w14:paraId="13835306" w14:textId="2AC25244" w:rsidR="0053244E" w:rsidRDefault="00FB778C" w:rsidP="00FB778C">
      <w:pPr>
        <w:tabs>
          <w:tab w:val="right" w:pos="9071"/>
        </w:tabs>
        <w:rPr>
          <w:rFonts w:eastAsia="Arial"/>
          <w:color w:val="000000" w:themeColor="text1"/>
        </w:rPr>
      </w:pPr>
      <w:r w:rsidRPr="44EAB5AC">
        <w:rPr>
          <w:rFonts w:eastAsia="Arial"/>
          <w:color w:val="000000" w:themeColor="text1"/>
        </w:rPr>
        <w:t>The service was not able to demonstrate how complaints are consistently addressed and documented</w:t>
      </w:r>
      <w:r w:rsidR="000E4A1C">
        <w:rPr>
          <w:rFonts w:eastAsia="Arial"/>
          <w:color w:val="000000" w:themeColor="text1"/>
        </w:rPr>
        <w:t xml:space="preserve">. </w:t>
      </w:r>
      <w:r w:rsidR="00EE3276">
        <w:rPr>
          <w:rFonts w:eastAsia="Arial"/>
          <w:color w:val="000000" w:themeColor="text1"/>
        </w:rPr>
        <w:t>A</w:t>
      </w:r>
      <w:r w:rsidRPr="44EAB5AC">
        <w:rPr>
          <w:rFonts w:eastAsia="Arial"/>
          <w:color w:val="000000" w:themeColor="text1"/>
        </w:rPr>
        <w:t>n open disclosure process</w:t>
      </w:r>
      <w:r w:rsidR="00EE3276">
        <w:rPr>
          <w:rFonts w:eastAsia="Arial"/>
          <w:color w:val="000000" w:themeColor="text1"/>
        </w:rPr>
        <w:t xml:space="preserve">, </w:t>
      </w:r>
      <w:r w:rsidRPr="44EAB5AC">
        <w:rPr>
          <w:rFonts w:eastAsia="Arial"/>
          <w:color w:val="000000" w:themeColor="text1"/>
        </w:rPr>
        <w:t>used when things go wrong</w:t>
      </w:r>
      <w:r w:rsidR="00EE3276">
        <w:rPr>
          <w:rFonts w:eastAsia="Arial"/>
          <w:color w:val="000000" w:themeColor="text1"/>
        </w:rPr>
        <w:t>, was not evidenced by the service</w:t>
      </w:r>
      <w:r w:rsidRPr="44EAB5AC">
        <w:rPr>
          <w:rFonts w:eastAsia="Arial"/>
          <w:color w:val="000000" w:themeColor="text1"/>
        </w:rPr>
        <w:t xml:space="preserve">. </w:t>
      </w:r>
    </w:p>
    <w:p w14:paraId="0E6A6A10" w14:textId="1BF72B76" w:rsidR="00FB778C" w:rsidRDefault="00005956" w:rsidP="00FB778C">
      <w:pPr>
        <w:tabs>
          <w:tab w:val="right" w:pos="9071"/>
        </w:tabs>
        <w:rPr>
          <w:rFonts w:eastAsia="Arial"/>
          <w:color w:val="000000" w:themeColor="text1"/>
        </w:rPr>
      </w:pPr>
      <w:r>
        <w:rPr>
          <w:rFonts w:eastAsia="Arial"/>
          <w:color w:val="000000" w:themeColor="text1"/>
        </w:rPr>
        <w:t>The service’s p</w:t>
      </w:r>
      <w:r w:rsidR="00FB778C" w:rsidRPr="44EAB5AC">
        <w:rPr>
          <w:rFonts w:eastAsia="Arial"/>
          <w:color w:val="000000" w:themeColor="text1"/>
        </w:rPr>
        <w:t>olicy and procedures did not reflect best practice for managing and resolving complaints</w:t>
      </w:r>
      <w:r w:rsidR="0053244E">
        <w:rPr>
          <w:rFonts w:eastAsia="Arial"/>
          <w:color w:val="000000" w:themeColor="text1"/>
        </w:rPr>
        <w:t xml:space="preserve">, </w:t>
      </w:r>
      <w:r w:rsidR="00FB778C" w:rsidRPr="44EAB5AC">
        <w:rPr>
          <w:rFonts w:eastAsia="Arial"/>
          <w:color w:val="000000" w:themeColor="text1"/>
        </w:rPr>
        <w:t>specifically in relation to open disclosure.</w:t>
      </w:r>
    </w:p>
    <w:p w14:paraId="744B1220" w14:textId="675329A2" w:rsidR="00005956" w:rsidRPr="00005956" w:rsidRDefault="00005956" w:rsidP="00005956">
      <w:pPr>
        <w:rPr>
          <w:rFonts w:eastAsia="Arial"/>
        </w:rPr>
      </w:pPr>
      <w:r w:rsidRPr="44EAB5AC">
        <w:rPr>
          <w:rFonts w:eastAsia="Arial"/>
        </w:rPr>
        <w:t xml:space="preserve">The </w:t>
      </w:r>
      <w:r w:rsidR="00D6022B">
        <w:rPr>
          <w:rFonts w:eastAsia="Arial"/>
        </w:rPr>
        <w:t>a</w:t>
      </w:r>
      <w:r w:rsidRPr="44EAB5AC">
        <w:rPr>
          <w:rFonts w:eastAsia="Arial"/>
        </w:rPr>
        <w:t xml:space="preserve">ssessment </w:t>
      </w:r>
      <w:r w:rsidR="00D6022B">
        <w:rPr>
          <w:rFonts w:eastAsia="Arial"/>
        </w:rPr>
        <w:t>t</w:t>
      </w:r>
      <w:r w:rsidRPr="44EAB5AC">
        <w:rPr>
          <w:rFonts w:eastAsia="Arial"/>
        </w:rPr>
        <w:t xml:space="preserve">eam viewed the service’s feedback and complaints register for a </w:t>
      </w:r>
      <w:r w:rsidR="00121FE0">
        <w:rPr>
          <w:rFonts w:eastAsia="Arial"/>
        </w:rPr>
        <w:t>seven-month</w:t>
      </w:r>
      <w:r w:rsidRPr="44EAB5AC">
        <w:rPr>
          <w:rFonts w:eastAsia="Arial"/>
        </w:rPr>
        <w:t xml:space="preserve"> period</w:t>
      </w:r>
      <w:r>
        <w:rPr>
          <w:rFonts w:eastAsia="Arial"/>
        </w:rPr>
        <w:t>.  It showed</w:t>
      </w:r>
      <w:r w:rsidRPr="44EAB5AC">
        <w:rPr>
          <w:rFonts w:eastAsia="Arial"/>
        </w:rPr>
        <w:t xml:space="preserve"> that some consumer feedback had been documented and addressed, although outcomes of complaints </w:t>
      </w:r>
      <w:r>
        <w:rPr>
          <w:rFonts w:eastAsia="Arial"/>
        </w:rPr>
        <w:t>were not always documented</w:t>
      </w:r>
      <w:r w:rsidR="00487C81">
        <w:rPr>
          <w:rFonts w:eastAsia="Arial"/>
        </w:rPr>
        <w:t xml:space="preserve"> in the </w:t>
      </w:r>
      <w:r w:rsidR="00BA7FAD">
        <w:rPr>
          <w:rFonts w:eastAsia="Arial"/>
        </w:rPr>
        <w:t xml:space="preserve">services </w:t>
      </w:r>
      <w:r w:rsidR="00487C81">
        <w:rPr>
          <w:rFonts w:eastAsia="Arial"/>
        </w:rPr>
        <w:t>complaints register</w:t>
      </w:r>
      <w:r>
        <w:rPr>
          <w:rFonts w:eastAsia="Arial"/>
        </w:rPr>
        <w:t xml:space="preserve">. </w:t>
      </w:r>
    </w:p>
    <w:p w14:paraId="24A63CBB" w14:textId="1AF37AEF" w:rsidR="00FB778C" w:rsidRPr="00487C81" w:rsidRDefault="00005956" w:rsidP="00487C81">
      <w:pPr>
        <w:rPr>
          <w:rFonts w:asciiTheme="minorHAnsi" w:eastAsiaTheme="minorEastAsia" w:hAnsiTheme="minorHAnsi" w:cstheme="minorBidi"/>
          <w:color w:val="000000" w:themeColor="text1"/>
        </w:rPr>
      </w:pPr>
      <w:r w:rsidRPr="00487C81">
        <w:rPr>
          <w:rFonts w:eastAsia="Arial"/>
        </w:rPr>
        <w:t>C</w:t>
      </w:r>
      <w:r w:rsidR="0053244E" w:rsidRPr="00487C81">
        <w:rPr>
          <w:rFonts w:eastAsia="Arial"/>
        </w:rPr>
        <w:t>onsumers and representatives</w:t>
      </w:r>
      <w:r w:rsidRPr="00487C81">
        <w:rPr>
          <w:rFonts w:eastAsia="Arial"/>
        </w:rPr>
        <w:t xml:space="preserve"> interviewed</w:t>
      </w:r>
      <w:r w:rsidR="0053244E" w:rsidRPr="00487C81">
        <w:rPr>
          <w:rFonts w:eastAsia="Arial"/>
        </w:rPr>
        <w:t xml:space="preserve"> felt supported to provide feedback regarding their services</w:t>
      </w:r>
      <w:r w:rsidRPr="00487C81">
        <w:rPr>
          <w:rFonts w:eastAsia="Arial"/>
        </w:rPr>
        <w:t xml:space="preserve"> and stated they would feel </w:t>
      </w:r>
      <w:r w:rsidR="00121FE0" w:rsidRPr="00487C81">
        <w:rPr>
          <w:rFonts w:eastAsia="Arial"/>
        </w:rPr>
        <w:t>comfortable</w:t>
      </w:r>
      <w:r w:rsidRPr="00487C81">
        <w:rPr>
          <w:rFonts w:eastAsia="Arial"/>
        </w:rPr>
        <w:t xml:space="preserve"> to speak with staff to raise issues. </w:t>
      </w:r>
      <w:r w:rsidR="009F25BF" w:rsidRPr="00487C81">
        <w:rPr>
          <w:rFonts w:eastAsia="Arial"/>
        </w:rPr>
        <w:t>C</w:t>
      </w:r>
      <w:r w:rsidR="00FB778C" w:rsidRPr="00487C81">
        <w:rPr>
          <w:rFonts w:eastAsia="Arial"/>
          <w:color w:val="000000" w:themeColor="text1"/>
        </w:rPr>
        <w:t>onsumers attending the social support groups advised they are frequently asked to provide feedback and make suggestions to continuously improve their experiences at the groups.</w:t>
      </w:r>
    </w:p>
    <w:p w14:paraId="4668DBEB" w14:textId="77777777" w:rsidR="00005956" w:rsidRDefault="00FB778C" w:rsidP="00005956">
      <w:pPr>
        <w:rPr>
          <w:rFonts w:eastAsia="Arial"/>
          <w:color w:val="000000" w:themeColor="text1"/>
        </w:rPr>
      </w:pPr>
      <w:r w:rsidRPr="44EAB5AC">
        <w:rPr>
          <w:rFonts w:eastAsia="Arial"/>
          <w:color w:val="000000" w:themeColor="text1"/>
        </w:rPr>
        <w:t xml:space="preserve">Staff and management described how they support and assist consumers </w:t>
      </w:r>
      <w:r w:rsidR="00D95F68">
        <w:rPr>
          <w:rFonts w:eastAsia="Arial"/>
          <w:color w:val="000000" w:themeColor="text1"/>
        </w:rPr>
        <w:t xml:space="preserve">to </w:t>
      </w:r>
      <w:r w:rsidRPr="44EAB5AC">
        <w:rPr>
          <w:rFonts w:eastAsia="Arial"/>
          <w:color w:val="000000" w:themeColor="text1"/>
        </w:rPr>
        <w:t>raise their concerns</w:t>
      </w:r>
      <w:r w:rsidR="00D95F68">
        <w:rPr>
          <w:rFonts w:eastAsia="Arial"/>
          <w:color w:val="000000" w:themeColor="text1"/>
        </w:rPr>
        <w:t xml:space="preserve"> </w:t>
      </w:r>
      <w:r w:rsidRPr="44EAB5AC">
        <w:rPr>
          <w:rFonts w:eastAsia="Arial"/>
          <w:color w:val="000000" w:themeColor="text1"/>
        </w:rPr>
        <w:t xml:space="preserve">through feedback forms, surveys and reviews. </w:t>
      </w:r>
      <w:r w:rsidR="001A20D5">
        <w:rPr>
          <w:rFonts w:eastAsia="Arial"/>
          <w:color w:val="000000" w:themeColor="text1"/>
        </w:rPr>
        <w:t>They</w:t>
      </w:r>
      <w:r w:rsidRPr="44EAB5AC">
        <w:rPr>
          <w:rFonts w:eastAsia="Arial"/>
          <w:color w:val="000000" w:themeColor="text1"/>
        </w:rPr>
        <w:t xml:space="preserve"> described how consumers’ feedback is responded</w:t>
      </w:r>
      <w:r>
        <w:rPr>
          <w:rFonts w:eastAsia="Arial"/>
          <w:color w:val="000000" w:themeColor="text1"/>
        </w:rPr>
        <w:t xml:space="preserve"> to</w:t>
      </w:r>
      <w:r w:rsidRPr="44EAB5AC">
        <w:rPr>
          <w:rFonts w:eastAsia="Arial"/>
          <w:color w:val="000000" w:themeColor="text1"/>
        </w:rPr>
        <w:t>, including to inform improvements to their services, for example, in relation social support group activities and meals.</w:t>
      </w:r>
      <w:r w:rsidR="00005956">
        <w:rPr>
          <w:rFonts w:eastAsia="Arial"/>
          <w:color w:val="000000" w:themeColor="text1"/>
        </w:rPr>
        <w:t xml:space="preserve">  </w:t>
      </w:r>
    </w:p>
    <w:p w14:paraId="1874905A" w14:textId="5304EF8E" w:rsidR="00FB778C" w:rsidRPr="00005956" w:rsidRDefault="00005956" w:rsidP="00FB778C">
      <w:pPr>
        <w:rPr>
          <w:color w:val="000000" w:themeColor="text1"/>
        </w:rPr>
      </w:pPr>
      <w:r>
        <w:rPr>
          <w:rFonts w:eastAsia="Arial"/>
        </w:rPr>
        <w:lastRenderedPageBreak/>
        <w:t>The service’s c</w:t>
      </w:r>
      <w:r w:rsidRPr="44EAB5AC">
        <w:rPr>
          <w:rFonts w:eastAsia="Arial"/>
        </w:rPr>
        <w:t xml:space="preserve">onsumer information pack and handbook provides consumers with </w:t>
      </w:r>
      <w:r>
        <w:rPr>
          <w:rFonts w:eastAsia="Arial"/>
        </w:rPr>
        <w:t xml:space="preserve">both </w:t>
      </w:r>
      <w:r w:rsidRPr="44EAB5AC">
        <w:rPr>
          <w:rFonts w:eastAsia="Arial"/>
        </w:rPr>
        <w:t>internal and external feedback and complaints mechanisms</w:t>
      </w:r>
      <w:r>
        <w:rPr>
          <w:rFonts w:eastAsia="Arial"/>
        </w:rPr>
        <w:t>.</w:t>
      </w:r>
      <w:r w:rsidRPr="44EAB5AC">
        <w:rPr>
          <w:rFonts w:eastAsia="Arial"/>
        </w:rPr>
        <w:t xml:space="preserve"> </w:t>
      </w:r>
    </w:p>
    <w:p w14:paraId="7B3064EC" w14:textId="1318C2F6" w:rsidR="004868F1" w:rsidRPr="00AC1799" w:rsidRDefault="004868F1" w:rsidP="004868F1">
      <w:pPr>
        <w:rPr>
          <w:rFonts w:eastAsia="Calibri"/>
          <w:i/>
          <w:color w:val="auto"/>
          <w:lang w:eastAsia="en-US"/>
        </w:rPr>
      </w:pPr>
      <w:r w:rsidRPr="00AC1799">
        <w:rPr>
          <w:rFonts w:eastAsiaTheme="minorHAnsi"/>
          <w:color w:val="auto"/>
        </w:rPr>
        <w:t xml:space="preserve">The Quality Standard for </w:t>
      </w:r>
      <w:r w:rsidR="00CA2F8D">
        <w:rPr>
          <w:rFonts w:eastAsiaTheme="minorHAnsi"/>
          <w:color w:val="auto"/>
        </w:rPr>
        <w:t>CHSP is</w:t>
      </w:r>
      <w:r w:rsidR="00497DC1" w:rsidRPr="00AC1799">
        <w:rPr>
          <w:rFonts w:eastAsiaTheme="minorHAnsi"/>
          <w:color w:val="auto"/>
        </w:rPr>
        <w:t xml:space="preserve"> </w:t>
      </w:r>
      <w:r w:rsidRPr="00AC1799">
        <w:rPr>
          <w:rFonts w:eastAsiaTheme="minorHAnsi"/>
          <w:color w:val="auto"/>
        </w:rPr>
        <w:t xml:space="preserve">assessed as </w:t>
      </w:r>
      <w:r w:rsidR="00CA2F8D">
        <w:rPr>
          <w:rFonts w:eastAsiaTheme="minorHAnsi"/>
          <w:color w:val="auto"/>
        </w:rPr>
        <w:t xml:space="preserve">not </w:t>
      </w:r>
      <w:r w:rsidR="00497DC1" w:rsidRPr="00AC1799">
        <w:rPr>
          <w:color w:val="auto"/>
        </w:rPr>
        <w:t xml:space="preserve">compliant </w:t>
      </w:r>
      <w:r w:rsidRPr="00AC1799">
        <w:rPr>
          <w:rFonts w:eastAsiaTheme="minorHAnsi"/>
          <w:color w:val="auto"/>
        </w:rPr>
        <w:t xml:space="preserve">as </w:t>
      </w:r>
      <w:r w:rsidR="00497DC1" w:rsidRPr="00AC1799">
        <w:rPr>
          <w:color w:val="auto"/>
        </w:rPr>
        <w:t xml:space="preserve">one </w:t>
      </w:r>
      <w:r w:rsidRPr="00AC1799">
        <w:rPr>
          <w:rFonts w:eastAsiaTheme="minorHAnsi"/>
          <w:color w:val="auto"/>
        </w:rPr>
        <w:t xml:space="preserve">of the four specific requirements have been assessed as </w:t>
      </w:r>
      <w:r w:rsidR="00CA2F8D">
        <w:rPr>
          <w:rFonts w:eastAsiaTheme="minorHAnsi"/>
          <w:color w:val="auto"/>
        </w:rPr>
        <w:t xml:space="preserve">not </w:t>
      </w:r>
      <w:r w:rsidR="00497DC1" w:rsidRPr="00AC1799">
        <w:rPr>
          <w:color w:val="auto"/>
        </w:rPr>
        <w:t xml:space="preserve">compliant. </w:t>
      </w:r>
    </w:p>
    <w:p w14:paraId="0A9CB011" w14:textId="7596A999" w:rsidR="00EA3405" w:rsidRPr="0028516B" w:rsidRDefault="00E344EF" w:rsidP="00EA3405">
      <w:pPr>
        <w:pStyle w:val="Heading2"/>
        <w:rPr>
          <w:i/>
          <w:color w:val="0000FF"/>
          <w:sz w:val="24"/>
          <w:szCs w:val="24"/>
        </w:rPr>
      </w:pPr>
      <w:r>
        <w:t xml:space="preserve">Assessment of </w:t>
      </w:r>
      <w:r w:rsidR="009C6F30">
        <w:t xml:space="preserve">Standard 6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6CBCBBD0" w14:textId="77777777" w:rsidTr="006107BF">
        <w:tc>
          <w:tcPr>
            <w:tcW w:w="4531" w:type="dxa"/>
            <w:shd w:val="clear" w:color="auto" w:fill="E7E6E6" w:themeFill="background2"/>
          </w:tcPr>
          <w:p w14:paraId="381B393E" w14:textId="77777777" w:rsidR="00DC6182" w:rsidRPr="002B61BB" w:rsidRDefault="00DC6182" w:rsidP="003920AD">
            <w:pPr>
              <w:pStyle w:val="Heading3"/>
              <w:spacing w:before="120"/>
              <w:outlineLvl w:val="2"/>
            </w:pPr>
            <w:r w:rsidRPr="00163FEE">
              <w:t xml:space="preserve">Requirement </w:t>
            </w:r>
            <w:r>
              <w:t>6</w:t>
            </w:r>
            <w:r w:rsidRPr="00163FEE">
              <w:t>(3)(a)</w:t>
            </w:r>
          </w:p>
        </w:tc>
        <w:tc>
          <w:tcPr>
            <w:tcW w:w="993" w:type="dxa"/>
            <w:shd w:val="clear" w:color="auto" w:fill="E7E6E6" w:themeFill="background2"/>
          </w:tcPr>
          <w:p w14:paraId="076FDACA"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692933FF" w14:textId="77777777" w:rsidR="00DC6182" w:rsidRPr="006107BF" w:rsidRDefault="00DC6182" w:rsidP="003920AD">
            <w:pPr>
              <w:pStyle w:val="Heading3"/>
              <w:spacing w:before="120"/>
              <w:jc w:val="right"/>
              <w:outlineLvl w:val="2"/>
            </w:pPr>
            <w:r w:rsidRPr="003920AD">
              <w:t>Compliant</w:t>
            </w:r>
          </w:p>
        </w:tc>
      </w:tr>
    </w:tbl>
    <w:p w14:paraId="2326DAC7" w14:textId="77777777" w:rsidR="001B3DE8" w:rsidRDefault="001B3DE8" w:rsidP="00506F7F">
      <w:pPr>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7CDABFA7" w14:textId="77777777" w:rsidTr="006107BF">
        <w:tc>
          <w:tcPr>
            <w:tcW w:w="4531" w:type="dxa"/>
            <w:shd w:val="clear" w:color="auto" w:fill="E7E6E6" w:themeFill="background2"/>
          </w:tcPr>
          <w:p w14:paraId="3C401F07" w14:textId="77777777" w:rsidR="00DC6182" w:rsidRPr="002B61BB" w:rsidRDefault="00DC6182" w:rsidP="003920AD">
            <w:pPr>
              <w:pStyle w:val="Heading3"/>
              <w:spacing w:before="120"/>
              <w:outlineLvl w:val="2"/>
            </w:pPr>
            <w:r w:rsidRPr="00163FEE">
              <w:t xml:space="preserve">Requirement </w:t>
            </w:r>
            <w:r>
              <w:t>6</w:t>
            </w:r>
            <w:r w:rsidRPr="00163FEE">
              <w:t>(3)(</w:t>
            </w:r>
            <w:r>
              <w:t>b</w:t>
            </w:r>
            <w:r w:rsidRPr="00163FEE">
              <w:t>)</w:t>
            </w:r>
          </w:p>
        </w:tc>
        <w:tc>
          <w:tcPr>
            <w:tcW w:w="993" w:type="dxa"/>
            <w:shd w:val="clear" w:color="auto" w:fill="E7E6E6" w:themeFill="background2"/>
          </w:tcPr>
          <w:p w14:paraId="02F31442" w14:textId="77777777" w:rsidR="00DC6182" w:rsidRPr="00DC6182" w:rsidRDefault="00DC6182" w:rsidP="003920AD">
            <w:pPr>
              <w:pStyle w:val="Heading3"/>
              <w:spacing w:before="120"/>
              <w:outlineLvl w:val="2"/>
            </w:pPr>
            <w:r w:rsidRPr="00DC6182">
              <w:t xml:space="preserve">CHSP </w:t>
            </w:r>
          </w:p>
        </w:tc>
        <w:tc>
          <w:tcPr>
            <w:tcW w:w="3548" w:type="dxa"/>
            <w:shd w:val="clear" w:color="auto" w:fill="E7E6E6" w:themeFill="background2"/>
          </w:tcPr>
          <w:p w14:paraId="425CCABE" w14:textId="77777777" w:rsidR="00DC6182" w:rsidRPr="00DC6182" w:rsidRDefault="00DC6182" w:rsidP="003920AD">
            <w:pPr>
              <w:pStyle w:val="Heading3"/>
              <w:spacing w:before="120"/>
              <w:jc w:val="right"/>
              <w:outlineLvl w:val="2"/>
            </w:pPr>
            <w:r w:rsidRPr="003920AD">
              <w:t>Compliant</w:t>
            </w:r>
          </w:p>
        </w:tc>
      </w:tr>
    </w:tbl>
    <w:p w14:paraId="39D85481" w14:textId="77777777" w:rsidR="001B3DE8" w:rsidRDefault="001B3DE8" w:rsidP="00506F7F">
      <w:pPr>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01C2F169" w14:textId="77777777" w:rsidTr="006107BF">
        <w:tc>
          <w:tcPr>
            <w:tcW w:w="4531" w:type="dxa"/>
            <w:shd w:val="clear" w:color="auto" w:fill="E7E6E6" w:themeFill="background2"/>
          </w:tcPr>
          <w:p w14:paraId="0AEEE508" w14:textId="77777777" w:rsidR="00DC6182" w:rsidRPr="002B61BB" w:rsidRDefault="00DC6182" w:rsidP="003920AD">
            <w:pPr>
              <w:pStyle w:val="Heading3"/>
              <w:spacing w:before="120"/>
              <w:outlineLvl w:val="2"/>
            </w:pPr>
            <w:r w:rsidRPr="00163FEE">
              <w:t xml:space="preserve">Requirement </w:t>
            </w:r>
            <w:r>
              <w:t>6</w:t>
            </w:r>
            <w:r w:rsidRPr="00163FEE">
              <w:t>(3)(</w:t>
            </w:r>
            <w:r>
              <w:t>c</w:t>
            </w:r>
            <w:r w:rsidRPr="00163FEE">
              <w:t>)</w:t>
            </w:r>
          </w:p>
        </w:tc>
        <w:tc>
          <w:tcPr>
            <w:tcW w:w="993" w:type="dxa"/>
            <w:shd w:val="clear" w:color="auto" w:fill="E7E6E6" w:themeFill="background2"/>
          </w:tcPr>
          <w:p w14:paraId="09D50AA6"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4D063242" w14:textId="77777777" w:rsidR="00DC6182" w:rsidRPr="006107BF" w:rsidRDefault="00DC6182" w:rsidP="003920AD">
            <w:pPr>
              <w:pStyle w:val="Heading3"/>
              <w:spacing w:before="120"/>
              <w:jc w:val="right"/>
              <w:outlineLvl w:val="2"/>
            </w:pPr>
            <w:r w:rsidRPr="003920AD">
              <w:t>Not Compliant</w:t>
            </w:r>
          </w:p>
        </w:tc>
      </w:tr>
    </w:tbl>
    <w:p w14:paraId="33AA7DF4" w14:textId="77777777" w:rsidR="001B3DE8" w:rsidRDefault="001B3DE8" w:rsidP="00506F7F">
      <w:pPr>
        <w:rPr>
          <w:i/>
        </w:rPr>
      </w:pPr>
      <w:r w:rsidRPr="008D114F">
        <w:rPr>
          <w:i/>
        </w:rPr>
        <w:t>Appropriate action is taken in response to complaints and an open disclosure process is used when things go wrong.</w:t>
      </w:r>
    </w:p>
    <w:p w14:paraId="2EAEBDAD" w14:textId="77777777" w:rsidR="00F5173F" w:rsidRPr="00F5173F" w:rsidRDefault="00584ED7" w:rsidP="00F5173F">
      <w:pPr>
        <w:tabs>
          <w:tab w:val="right" w:pos="9026"/>
        </w:tabs>
      </w:pPr>
      <w:r>
        <w:t>Findings</w:t>
      </w:r>
    </w:p>
    <w:p w14:paraId="6AE71340" w14:textId="0E08AC4B" w:rsidR="00A74D48" w:rsidRDefault="006363E4" w:rsidP="003023AF">
      <w:pPr>
        <w:tabs>
          <w:tab w:val="right" w:pos="9071"/>
        </w:tabs>
        <w:rPr>
          <w:rFonts w:eastAsia="Arial"/>
          <w:color w:val="auto"/>
        </w:rPr>
      </w:pPr>
      <w:r w:rsidRPr="006C3A41">
        <w:rPr>
          <w:rFonts w:eastAsia="Arial"/>
          <w:color w:val="auto"/>
        </w:rPr>
        <w:t xml:space="preserve">The service was not able to demonstrate how complaints are consistently addressed and documented, and that an open disclosure process is used when things go wrong. </w:t>
      </w:r>
    </w:p>
    <w:p w14:paraId="597664CE" w14:textId="6150AE5A" w:rsidR="00A74D48" w:rsidRDefault="00A74D48" w:rsidP="00A74D48">
      <w:pPr>
        <w:tabs>
          <w:tab w:val="right" w:pos="9071"/>
        </w:tabs>
        <w:rPr>
          <w:color w:val="000000" w:themeColor="text1"/>
        </w:rPr>
      </w:pPr>
      <w:r w:rsidRPr="00A74D48">
        <w:rPr>
          <w:color w:val="000000" w:themeColor="text1"/>
        </w:rPr>
        <w:t xml:space="preserve">The </w:t>
      </w:r>
      <w:r w:rsidR="00D6022B">
        <w:rPr>
          <w:color w:val="000000" w:themeColor="text1"/>
        </w:rPr>
        <w:t>a</w:t>
      </w:r>
      <w:r>
        <w:rPr>
          <w:color w:val="000000" w:themeColor="text1"/>
        </w:rPr>
        <w:t xml:space="preserve">ssessment </w:t>
      </w:r>
      <w:r w:rsidR="00D6022B">
        <w:rPr>
          <w:color w:val="000000" w:themeColor="text1"/>
        </w:rPr>
        <w:t>t</w:t>
      </w:r>
      <w:r>
        <w:rPr>
          <w:color w:val="000000" w:themeColor="text1"/>
        </w:rPr>
        <w:t xml:space="preserve">eam reviewed the complaints </w:t>
      </w:r>
      <w:r w:rsidR="00487C81">
        <w:rPr>
          <w:color w:val="000000" w:themeColor="text1"/>
        </w:rPr>
        <w:t>of several</w:t>
      </w:r>
      <w:r w:rsidRPr="00A74D48">
        <w:rPr>
          <w:color w:val="000000" w:themeColor="text1"/>
        </w:rPr>
        <w:t xml:space="preserve"> consumers </w:t>
      </w:r>
      <w:r>
        <w:rPr>
          <w:color w:val="000000" w:themeColor="text1"/>
        </w:rPr>
        <w:t xml:space="preserve">whose feedback </w:t>
      </w:r>
      <w:r w:rsidRPr="00A74D48">
        <w:rPr>
          <w:color w:val="000000" w:themeColor="text1"/>
        </w:rPr>
        <w:t>had been promptly responded to</w:t>
      </w:r>
      <w:r>
        <w:rPr>
          <w:color w:val="000000" w:themeColor="text1"/>
        </w:rPr>
        <w:t xml:space="preserve">, with action taken on each occasion </w:t>
      </w:r>
      <w:r w:rsidRPr="00A74D48">
        <w:rPr>
          <w:color w:val="000000" w:themeColor="text1"/>
        </w:rPr>
        <w:t xml:space="preserve">within the </w:t>
      </w:r>
      <w:r w:rsidR="00E877C7">
        <w:rPr>
          <w:color w:val="000000" w:themeColor="text1"/>
        </w:rPr>
        <w:t>service</w:t>
      </w:r>
      <w:r w:rsidRPr="00A74D48">
        <w:rPr>
          <w:color w:val="000000" w:themeColor="text1"/>
        </w:rPr>
        <w:t xml:space="preserve"> to </w:t>
      </w:r>
      <w:r>
        <w:rPr>
          <w:color w:val="000000" w:themeColor="text1"/>
        </w:rPr>
        <w:t>address issues of concern</w:t>
      </w:r>
      <w:r w:rsidRPr="00A74D48">
        <w:rPr>
          <w:color w:val="000000" w:themeColor="text1"/>
        </w:rPr>
        <w:t xml:space="preserve">. However, the </w:t>
      </w:r>
      <w:r w:rsidR="00D6022B">
        <w:rPr>
          <w:color w:val="000000" w:themeColor="text1"/>
        </w:rPr>
        <w:t>a</w:t>
      </w:r>
      <w:r w:rsidRPr="00A74D48">
        <w:rPr>
          <w:color w:val="000000" w:themeColor="text1"/>
        </w:rPr>
        <w:t xml:space="preserve">ssessment </w:t>
      </w:r>
      <w:r w:rsidR="00D6022B">
        <w:rPr>
          <w:color w:val="000000" w:themeColor="text1"/>
        </w:rPr>
        <w:t>t</w:t>
      </w:r>
      <w:r w:rsidRPr="00A74D48">
        <w:rPr>
          <w:color w:val="000000" w:themeColor="text1"/>
        </w:rPr>
        <w:t>eam was not provided evidence that consumers had been included in the process</w:t>
      </w:r>
      <w:r w:rsidR="00487C81">
        <w:rPr>
          <w:color w:val="000000" w:themeColor="text1"/>
        </w:rPr>
        <w:t xml:space="preserve"> or</w:t>
      </w:r>
      <w:r>
        <w:rPr>
          <w:color w:val="000000" w:themeColor="text1"/>
        </w:rPr>
        <w:t xml:space="preserve"> to demonstrate that consumers were formally advised of the outcome</w:t>
      </w:r>
      <w:r w:rsidR="00487C81">
        <w:rPr>
          <w:color w:val="000000" w:themeColor="text1"/>
        </w:rPr>
        <w:t xml:space="preserve">.  Outcomes of complaints </w:t>
      </w:r>
      <w:r>
        <w:rPr>
          <w:color w:val="000000" w:themeColor="text1"/>
        </w:rPr>
        <w:t xml:space="preserve">were </w:t>
      </w:r>
      <w:r w:rsidR="00487C81">
        <w:rPr>
          <w:color w:val="000000" w:themeColor="text1"/>
        </w:rPr>
        <w:t xml:space="preserve">not </w:t>
      </w:r>
      <w:r>
        <w:rPr>
          <w:color w:val="000000" w:themeColor="text1"/>
        </w:rPr>
        <w:t>consistently</w:t>
      </w:r>
      <w:r w:rsidR="00FD2B2D">
        <w:rPr>
          <w:color w:val="000000" w:themeColor="text1"/>
        </w:rPr>
        <w:t xml:space="preserve"> recorded</w:t>
      </w:r>
      <w:r w:rsidR="00487C81">
        <w:rPr>
          <w:color w:val="000000" w:themeColor="text1"/>
        </w:rPr>
        <w:t xml:space="preserve"> in the register with m</w:t>
      </w:r>
      <w:r w:rsidRPr="00CA4693">
        <w:rPr>
          <w:color w:val="000000" w:themeColor="text1"/>
        </w:rPr>
        <w:t>anagement advis</w:t>
      </w:r>
      <w:r w:rsidR="00487C81">
        <w:rPr>
          <w:color w:val="000000" w:themeColor="text1"/>
        </w:rPr>
        <w:t>ing that</w:t>
      </w:r>
      <w:r w:rsidRPr="00CA4693">
        <w:rPr>
          <w:color w:val="000000" w:themeColor="text1"/>
        </w:rPr>
        <w:t xml:space="preserve"> consumers </w:t>
      </w:r>
      <w:r>
        <w:rPr>
          <w:color w:val="000000" w:themeColor="text1"/>
        </w:rPr>
        <w:t>are usually a</w:t>
      </w:r>
      <w:r w:rsidRPr="00CA4693">
        <w:rPr>
          <w:color w:val="000000" w:themeColor="text1"/>
        </w:rPr>
        <w:t xml:space="preserve">dvised verbally </w:t>
      </w:r>
      <w:r>
        <w:rPr>
          <w:color w:val="000000" w:themeColor="text1"/>
        </w:rPr>
        <w:t xml:space="preserve">of outcomes </w:t>
      </w:r>
      <w:r w:rsidRPr="00CA4693">
        <w:rPr>
          <w:color w:val="000000" w:themeColor="text1"/>
        </w:rPr>
        <w:t>and the information recorded in the consumer’s case notes</w:t>
      </w:r>
      <w:r>
        <w:rPr>
          <w:color w:val="000000" w:themeColor="text1"/>
        </w:rPr>
        <w:t xml:space="preserve">.  </w:t>
      </w:r>
    </w:p>
    <w:p w14:paraId="43FBC59F" w14:textId="02CD1E25" w:rsidR="00A74D48" w:rsidRDefault="00487C81" w:rsidP="003023AF">
      <w:pPr>
        <w:tabs>
          <w:tab w:val="right" w:pos="9071"/>
        </w:tabs>
        <w:rPr>
          <w:rFonts w:eastAsia="Arial"/>
          <w:color w:val="auto"/>
        </w:rPr>
      </w:pPr>
      <w:r>
        <w:rPr>
          <w:color w:val="000000" w:themeColor="text1"/>
        </w:rPr>
        <w:t xml:space="preserve">The service was unable to provide </w:t>
      </w:r>
      <w:r w:rsidRPr="006C3A41">
        <w:rPr>
          <w:rFonts w:eastAsia="Arial"/>
          <w:color w:val="auto"/>
        </w:rPr>
        <w:t xml:space="preserve">examples when the service </w:t>
      </w:r>
      <w:r>
        <w:rPr>
          <w:rFonts w:eastAsia="Arial"/>
          <w:color w:val="auto"/>
        </w:rPr>
        <w:t xml:space="preserve">had </w:t>
      </w:r>
      <w:r w:rsidRPr="006C3A41">
        <w:rPr>
          <w:rFonts w:eastAsia="Arial"/>
          <w:color w:val="auto"/>
        </w:rPr>
        <w:t>used an open disclosure approach</w:t>
      </w:r>
      <w:r>
        <w:rPr>
          <w:rFonts w:eastAsia="Arial"/>
          <w:color w:val="auto"/>
        </w:rPr>
        <w:t xml:space="preserve"> when addressing feedback and complaints</w:t>
      </w:r>
      <w:r w:rsidRPr="006C3A41">
        <w:rPr>
          <w:rFonts w:eastAsia="Arial"/>
          <w:color w:val="auto"/>
        </w:rPr>
        <w:t xml:space="preserve">. </w:t>
      </w:r>
    </w:p>
    <w:p w14:paraId="1D259158" w14:textId="527F961C" w:rsidR="00005956" w:rsidRDefault="00005956" w:rsidP="00005956">
      <w:pPr>
        <w:rPr>
          <w:rFonts w:eastAsia="Arial"/>
          <w:color w:val="000000" w:themeColor="text1"/>
        </w:rPr>
      </w:pPr>
      <w:r w:rsidRPr="00005956">
        <w:rPr>
          <w:rFonts w:eastAsia="Arial"/>
          <w:color w:val="000000" w:themeColor="text1"/>
        </w:rPr>
        <w:t xml:space="preserve">The </w:t>
      </w:r>
      <w:r w:rsidR="00D6022B">
        <w:rPr>
          <w:rFonts w:eastAsia="Arial"/>
          <w:color w:val="000000" w:themeColor="text1"/>
        </w:rPr>
        <w:t>a</w:t>
      </w:r>
      <w:r w:rsidRPr="00005956">
        <w:rPr>
          <w:rFonts w:eastAsia="Arial"/>
          <w:color w:val="000000" w:themeColor="text1"/>
        </w:rPr>
        <w:t xml:space="preserve">ssessment </w:t>
      </w:r>
      <w:r w:rsidR="00D6022B">
        <w:rPr>
          <w:rFonts w:eastAsia="Arial"/>
          <w:color w:val="000000" w:themeColor="text1"/>
        </w:rPr>
        <w:t>t</w:t>
      </w:r>
      <w:r w:rsidRPr="00005956">
        <w:rPr>
          <w:rFonts w:eastAsia="Arial"/>
          <w:color w:val="000000" w:themeColor="text1"/>
        </w:rPr>
        <w:t xml:space="preserve">eam viewed the council’s Complaints Handling Policy and Procedure, and the service’s Work Instruction for documenting complaints and feedback. These documents did not reference open disclosure processes and were </w:t>
      </w:r>
      <w:r w:rsidRPr="00005956">
        <w:rPr>
          <w:rFonts w:eastAsia="Arial"/>
          <w:color w:val="000000" w:themeColor="text1"/>
        </w:rPr>
        <w:lastRenderedPageBreak/>
        <w:t xml:space="preserve">not effective in guiding staff and management about management of complaints, including open disclosure practices, in line with best practice. </w:t>
      </w:r>
    </w:p>
    <w:p w14:paraId="188D055F" w14:textId="712FC98E" w:rsidR="00054EAD" w:rsidRPr="00E66AD7" w:rsidRDefault="00054EAD" w:rsidP="006363E4">
      <w:pPr>
        <w:tabs>
          <w:tab w:val="right" w:pos="9026"/>
        </w:tabs>
        <w:rPr>
          <w:rFonts w:eastAsiaTheme="minorEastAsia"/>
          <w:color w:val="000000" w:themeColor="text1"/>
        </w:rPr>
      </w:pPr>
      <w:r w:rsidRPr="003C2500">
        <w:rPr>
          <w:rFonts w:eastAsiaTheme="minorEastAsia"/>
          <w:color w:val="000000" w:themeColor="text1"/>
        </w:rPr>
        <w:t xml:space="preserve">In response to the </w:t>
      </w:r>
      <w:r w:rsidR="00D6022B">
        <w:rPr>
          <w:rFonts w:eastAsiaTheme="minorEastAsia"/>
          <w:color w:val="000000" w:themeColor="text1"/>
        </w:rPr>
        <w:t>a</w:t>
      </w:r>
      <w:r w:rsidRPr="003C2500">
        <w:rPr>
          <w:rFonts w:eastAsiaTheme="minorEastAsia"/>
          <w:color w:val="000000" w:themeColor="text1"/>
        </w:rPr>
        <w:t xml:space="preserve">ssessment </w:t>
      </w:r>
      <w:r w:rsidR="00D6022B">
        <w:rPr>
          <w:rFonts w:eastAsiaTheme="minorEastAsia"/>
          <w:color w:val="000000" w:themeColor="text1"/>
        </w:rPr>
        <w:t>t</w:t>
      </w:r>
      <w:r w:rsidRPr="003C2500">
        <w:rPr>
          <w:rFonts w:eastAsiaTheme="minorEastAsia"/>
          <w:color w:val="000000" w:themeColor="text1"/>
        </w:rPr>
        <w:t>eam’s report,</w:t>
      </w:r>
      <w:r>
        <w:rPr>
          <w:rFonts w:eastAsiaTheme="minorEastAsia"/>
          <w:color w:val="000000" w:themeColor="text1"/>
        </w:rPr>
        <w:t xml:space="preserve"> </w:t>
      </w:r>
      <w:r w:rsidR="00407BD4">
        <w:rPr>
          <w:rFonts w:eastAsiaTheme="minorEastAsia"/>
          <w:color w:val="000000" w:themeColor="text1"/>
        </w:rPr>
        <w:t>the service</w:t>
      </w:r>
      <w:r w:rsidR="00E66AD7">
        <w:rPr>
          <w:rFonts w:eastAsiaTheme="minorEastAsia"/>
          <w:color w:val="000000" w:themeColor="text1"/>
        </w:rPr>
        <w:t>’</w:t>
      </w:r>
      <w:r w:rsidR="00407BD4">
        <w:rPr>
          <w:rFonts w:eastAsiaTheme="minorEastAsia"/>
          <w:color w:val="000000" w:themeColor="text1"/>
        </w:rPr>
        <w:t xml:space="preserve">s continuous </w:t>
      </w:r>
      <w:r w:rsidR="00E66AD7">
        <w:rPr>
          <w:rFonts w:eastAsiaTheme="minorEastAsia"/>
          <w:color w:val="000000" w:themeColor="text1"/>
        </w:rPr>
        <w:t xml:space="preserve">improvement </w:t>
      </w:r>
      <w:r w:rsidR="00407BD4">
        <w:rPr>
          <w:rFonts w:eastAsiaTheme="minorEastAsia"/>
          <w:color w:val="000000" w:themeColor="text1"/>
        </w:rPr>
        <w:t>plan has been updated</w:t>
      </w:r>
      <w:r w:rsidR="00E66AD7">
        <w:rPr>
          <w:rFonts w:eastAsiaTheme="minorEastAsia"/>
          <w:color w:val="000000" w:themeColor="text1"/>
        </w:rPr>
        <w:t xml:space="preserve"> to</w:t>
      </w:r>
      <w:r w:rsidR="00407BD4">
        <w:rPr>
          <w:rFonts w:eastAsiaTheme="minorEastAsia"/>
          <w:color w:val="000000" w:themeColor="text1"/>
        </w:rPr>
        <w:t xml:space="preserve"> include several actions to address non-compliance in relation to this requirement, </w:t>
      </w:r>
      <w:r w:rsidR="00D061D1">
        <w:rPr>
          <w:rFonts w:eastAsiaTheme="minorEastAsia"/>
          <w:color w:val="000000" w:themeColor="text1"/>
        </w:rPr>
        <w:t>especially</w:t>
      </w:r>
      <w:r w:rsidR="00407BD4">
        <w:rPr>
          <w:rFonts w:eastAsiaTheme="minorEastAsia"/>
          <w:color w:val="000000" w:themeColor="text1"/>
        </w:rPr>
        <w:t xml:space="preserve"> in relation to open disclosure prin</w:t>
      </w:r>
      <w:r w:rsidR="00E66AD7">
        <w:rPr>
          <w:rFonts w:eastAsiaTheme="minorEastAsia"/>
          <w:color w:val="000000" w:themeColor="text1"/>
        </w:rPr>
        <w:t>c</w:t>
      </w:r>
      <w:r w:rsidR="00407BD4">
        <w:rPr>
          <w:rFonts w:eastAsiaTheme="minorEastAsia"/>
          <w:color w:val="000000" w:themeColor="text1"/>
        </w:rPr>
        <w:t xml:space="preserve">iples.  </w:t>
      </w:r>
      <w:r w:rsidR="00E66AD7">
        <w:rPr>
          <w:rFonts w:eastAsiaTheme="minorEastAsia"/>
          <w:color w:val="000000" w:themeColor="text1"/>
        </w:rPr>
        <w:t xml:space="preserve">The plan will also be aligned with the </w:t>
      </w:r>
      <w:r w:rsidR="00D061D1">
        <w:rPr>
          <w:rFonts w:eastAsiaTheme="minorEastAsia"/>
          <w:color w:val="000000" w:themeColor="text1"/>
        </w:rPr>
        <w:t>f</w:t>
      </w:r>
      <w:r w:rsidR="00E66AD7">
        <w:rPr>
          <w:rFonts w:eastAsiaTheme="minorEastAsia"/>
          <w:color w:val="000000" w:themeColor="text1"/>
        </w:rPr>
        <w:t>ee</w:t>
      </w:r>
      <w:r w:rsidR="00D061D1">
        <w:rPr>
          <w:rFonts w:eastAsiaTheme="minorEastAsia"/>
          <w:color w:val="000000" w:themeColor="text1"/>
        </w:rPr>
        <w:t>d</w:t>
      </w:r>
      <w:r w:rsidR="00E66AD7">
        <w:rPr>
          <w:rFonts w:eastAsiaTheme="minorEastAsia"/>
          <w:color w:val="000000" w:themeColor="text1"/>
        </w:rPr>
        <w:t xml:space="preserve">back and Complaints register to allow the service to track outcomes and service improvements </w:t>
      </w:r>
      <w:r w:rsidR="00945EDB">
        <w:rPr>
          <w:rFonts w:eastAsiaTheme="minorEastAsia"/>
          <w:color w:val="000000" w:themeColor="text1"/>
        </w:rPr>
        <w:t xml:space="preserve">that stem </w:t>
      </w:r>
      <w:r w:rsidR="00E66AD7">
        <w:rPr>
          <w:rFonts w:eastAsiaTheme="minorEastAsia"/>
          <w:color w:val="000000" w:themeColor="text1"/>
        </w:rPr>
        <w:t xml:space="preserve">from customer complaints and feedback.  </w:t>
      </w:r>
    </w:p>
    <w:p w14:paraId="1554D3C1" w14:textId="76F02A77" w:rsidR="00054EAD" w:rsidRDefault="00054EAD" w:rsidP="00054EAD">
      <w:pPr>
        <w:rPr>
          <w:rFonts w:eastAsia="Arial"/>
        </w:rPr>
      </w:pPr>
      <w:r w:rsidRPr="00A56FE2">
        <w:rPr>
          <w:color w:val="auto"/>
        </w:rPr>
        <w:t xml:space="preserve">It is noted that the service responded proactively to the </w:t>
      </w:r>
      <w:r w:rsidR="00D6022B">
        <w:rPr>
          <w:color w:val="auto"/>
        </w:rPr>
        <w:t>a</w:t>
      </w:r>
      <w:r w:rsidRPr="00A56FE2">
        <w:rPr>
          <w:color w:val="auto"/>
        </w:rPr>
        <w:t>sse</w:t>
      </w:r>
      <w:r>
        <w:rPr>
          <w:color w:val="auto"/>
        </w:rPr>
        <w:t>ss</w:t>
      </w:r>
      <w:r w:rsidRPr="00A56FE2">
        <w:rPr>
          <w:color w:val="auto"/>
        </w:rPr>
        <w:t xml:space="preserve">ment </w:t>
      </w:r>
      <w:r w:rsidR="00D6022B">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291F7B95" w14:textId="77777777" w:rsidTr="006107BF">
        <w:tc>
          <w:tcPr>
            <w:tcW w:w="4531" w:type="dxa"/>
            <w:shd w:val="clear" w:color="auto" w:fill="E7E6E6" w:themeFill="background2"/>
          </w:tcPr>
          <w:p w14:paraId="27714A00" w14:textId="77777777" w:rsidR="00DC6182" w:rsidRPr="002B61BB" w:rsidRDefault="00DC6182" w:rsidP="003920AD">
            <w:pPr>
              <w:pStyle w:val="Heading3"/>
              <w:spacing w:before="120"/>
              <w:outlineLvl w:val="2"/>
            </w:pPr>
            <w:r w:rsidRPr="00163FEE">
              <w:t xml:space="preserve">Requirement </w:t>
            </w:r>
            <w:r>
              <w:t>6</w:t>
            </w:r>
            <w:r w:rsidRPr="00163FEE">
              <w:t>(3)(</w:t>
            </w:r>
            <w:r>
              <w:t>d</w:t>
            </w:r>
            <w:r w:rsidRPr="00163FEE">
              <w:t>)</w:t>
            </w:r>
          </w:p>
        </w:tc>
        <w:tc>
          <w:tcPr>
            <w:tcW w:w="993" w:type="dxa"/>
            <w:shd w:val="clear" w:color="auto" w:fill="E7E6E6" w:themeFill="background2"/>
          </w:tcPr>
          <w:p w14:paraId="4030AE34"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2697D051" w14:textId="77777777" w:rsidR="00DC6182" w:rsidRPr="006107BF" w:rsidRDefault="00DC6182" w:rsidP="003920AD">
            <w:pPr>
              <w:pStyle w:val="Heading3"/>
              <w:spacing w:before="120"/>
              <w:jc w:val="right"/>
              <w:outlineLvl w:val="2"/>
            </w:pPr>
            <w:r w:rsidRPr="003920AD">
              <w:t>Compliant</w:t>
            </w:r>
          </w:p>
        </w:tc>
      </w:tr>
    </w:tbl>
    <w:p w14:paraId="2541FF0A" w14:textId="77777777" w:rsidR="001B3DE8" w:rsidRDefault="001B3DE8" w:rsidP="00506F7F">
      <w:pPr>
        <w:rPr>
          <w:i/>
        </w:rPr>
      </w:pPr>
      <w:r w:rsidRPr="008D114F">
        <w:rPr>
          <w:i/>
        </w:rPr>
        <w:t>Feedback and complaints are reviewed and used to improve the quality of care and services.</w:t>
      </w:r>
    </w:p>
    <w:p w14:paraId="49B115DF" w14:textId="77777777" w:rsidR="001B3DE8" w:rsidRPr="001B3DE8" w:rsidRDefault="001B3DE8" w:rsidP="001B3DE8"/>
    <w:p w14:paraId="29A0F7D6" w14:textId="77777777" w:rsidR="009C6F30" w:rsidRDefault="009C6F30" w:rsidP="00095CD4">
      <w:pPr>
        <w:sectPr w:rsidR="009C6F30" w:rsidSect="00A63C1B">
          <w:type w:val="continuous"/>
          <w:pgSz w:w="11906" w:h="16838"/>
          <w:pgMar w:top="1701" w:right="1418" w:bottom="1418" w:left="1418" w:header="709" w:footer="397" w:gutter="0"/>
          <w:cols w:space="708"/>
          <w:titlePg/>
          <w:docGrid w:linePitch="360"/>
        </w:sectPr>
      </w:pPr>
    </w:p>
    <w:p w14:paraId="1F508ED5" w14:textId="77777777" w:rsidR="00CB3BA9"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3600" behindDoc="1" locked="0" layoutInCell="1" allowOverlap="1" wp14:anchorId="32812A77" wp14:editId="2A735B18">
            <wp:simplePos x="0" y="0"/>
            <wp:positionH relativeFrom="page">
              <wp:align>right</wp:align>
            </wp:positionH>
            <wp:positionV relativeFrom="paragraph">
              <wp:posOffset>1242</wp:posOffset>
            </wp:positionV>
            <wp:extent cx="7539969" cy="1247775"/>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b="88421"/>
                    <a:stretch/>
                  </pic:blipFill>
                  <pic:spPr bwMode="auto">
                    <a:xfrm>
                      <a:off x="0" y="0"/>
                      <a:ext cx="7548102" cy="1249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095CD4" w:rsidRPr="00EB1D71">
        <w:rPr>
          <w:color w:val="FFFFFF" w:themeColor="background1"/>
          <w:sz w:val="36"/>
        </w:rPr>
        <w:t>7</w:t>
      </w:r>
      <w:r w:rsidRPr="00EB1D71">
        <w:rPr>
          <w:color w:val="FFFFFF" w:themeColor="background1"/>
          <w:sz w:val="36"/>
        </w:rPr>
        <w:t xml:space="preserve"> </w:t>
      </w:r>
      <w:r w:rsidR="00095CD4" w:rsidRPr="00EB1D71">
        <w:rPr>
          <w:color w:val="FFFFFF" w:themeColor="background1"/>
          <w:sz w:val="36"/>
        </w:rPr>
        <w:t>Human resources</w:t>
      </w:r>
    </w:p>
    <w:p w14:paraId="70843CCB" w14:textId="1BF4A5BB" w:rsidR="006C6789" w:rsidRDefault="006C6789"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t xml:space="preserve">CHSP </w:t>
      </w:r>
      <w:r w:rsidRPr="00162F6A">
        <w:rPr>
          <w:color w:val="FFFFFF" w:themeColor="background1"/>
          <w:sz w:val="36"/>
        </w:rPr>
        <w:tab/>
      </w:r>
      <w:r w:rsidR="00FD2302" w:rsidRPr="00DC6182">
        <w:rPr>
          <w:rFonts w:ascii="Arial" w:hAnsi="Arial"/>
          <w:bCs w:val="0"/>
          <w:iCs w:val="0"/>
          <w:color w:val="FFFFFF" w:themeColor="background1"/>
          <w:sz w:val="36"/>
          <w:szCs w:val="36"/>
        </w:rPr>
        <w:t>Not Compliant</w:t>
      </w:r>
    </w:p>
    <w:p w14:paraId="1386C490" w14:textId="77777777" w:rsidR="00A63C1B" w:rsidRPr="00A63C1B" w:rsidRDefault="00A63C1B" w:rsidP="00A63C1B"/>
    <w:p w14:paraId="1C1D3986" w14:textId="77777777" w:rsidR="009A2D6F" w:rsidRDefault="009A2D6F" w:rsidP="00F34225">
      <w:pPr>
        <w:tabs>
          <w:tab w:val="left" w:pos="7620"/>
        </w:tabs>
      </w:pPr>
    </w:p>
    <w:p w14:paraId="2834943C" w14:textId="77777777" w:rsidR="009A2D6F" w:rsidRPr="00F34225" w:rsidRDefault="009A2D6F" w:rsidP="00F34225">
      <w:pPr>
        <w:tabs>
          <w:tab w:val="left" w:pos="7620"/>
        </w:tabs>
        <w:sectPr w:rsidR="009A2D6F" w:rsidRPr="00F34225" w:rsidSect="00FB0086">
          <w:headerReference w:type="first" r:id="rId26"/>
          <w:pgSz w:w="11906" w:h="16838"/>
          <w:pgMar w:top="1701" w:right="1418" w:bottom="1418" w:left="1418" w:header="709" w:footer="397" w:gutter="0"/>
          <w:cols w:space="708"/>
          <w:docGrid w:linePitch="360"/>
        </w:sectPr>
      </w:pPr>
    </w:p>
    <w:p w14:paraId="04279160" w14:textId="77777777" w:rsidR="007F5256" w:rsidRPr="000E654D" w:rsidRDefault="007F5256" w:rsidP="009C6F30">
      <w:pPr>
        <w:pStyle w:val="Heading3"/>
        <w:shd w:val="clear" w:color="auto" w:fill="F2F2F2" w:themeFill="background1" w:themeFillShade="F2"/>
      </w:pPr>
      <w:r w:rsidRPr="000E654D">
        <w:t>Consumer outcome:</w:t>
      </w:r>
    </w:p>
    <w:p w14:paraId="7D00BF9A" w14:textId="77777777" w:rsidR="007F5256" w:rsidRDefault="007F5256" w:rsidP="00912DE6">
      <w:pPr>
        <w:numPr>
          <w:ilvl w:val="0"/>
          <w:numId w:val="7"/>
        </w:numPr>
        <w:shd w:val="clear" w:color="auto" w:fill="F2F2F2" w:themeFill="background1" w:themeFillShade="F2"/>
      </w:pPr>
      <w:r>
        <w:t>I get quality care and services when I need them from people who are knowledgeable, capable and caring.</w:t>
      </w:r>
    </w:p>
    <w:p w14:paraId="20C36BD6" w14:textId="77777777" w:rsidR="007F5256" w:rsidRDefault="007F5256" w:rsidP="009C6F30">
      <w:pPr>
        <w:pStyle w:val="Heading3"/>
        <w:shd w:val="clear" w:color="auto" w:fill="F2F2F2" w:themeFill="background1" w:themeFillShade="F2"/>
      </w:pPr>
      <w:r>
        <w:t>Organisation statement:</w:t>
      </w:r>
    </w:p>
    <w:p w14:paraId="040CB202" w14:textId="2818C9E5" w:rsidR="007F5256" w:rsidRDefault="007F5256" w:rsidP="00912DE6">
      <w:pPr>
        <w:numPr>
          <w:ilvl w:val="0"/>
          <w:numId w:val="7"/>
        </w:numPr>
        <w:shd w:val="clear" w:color="auto" w:fill="F2F2F2" w:themeFill="background1" w:themeFillShade="F2"/>
      </w:pPr>
      <w:r>
        <w:t xml:space="preserve">The organisation has a workforce that is </w:t>
      </w:r>
      <w:r w:rsidR="00D061D1">
        <w:t>enough</w:t>
      </w:r>
      <w:r>
        <w:t>, and is skilled and qualified, to provide safe, respectful and quality care and services.</w:t>
      </w:r>
    </w:p>
    <w:p w14:paraId="7615B237" w14:textId="77777777" w:rsidR="007F5256" w:rsidRDefault="007F5256" w:rsidP="00427817">
      <w:pPr>
        <w:pStyle w:val="Heading2"/>
      </w:pPr>
      <w:r>
        <w:t>Assessment of Standard 7</w:t>
      </w:r>
    </w:p>
    <w:p w14:paraId="3443CF07" w14:textId="77777777" w:rsidR="00FC45FD" w:rsidRDefault="00FC45FD" w:rsidP="00FC45FD">
      <w:pPr>
        <w:tabs>
          <w:tab w:val="right" w:pos="9071"/>
        </w:tabs>
      </w:pPr>
      <w:r w:rsidRPr="44EAB5AC">
        <w:rPr>
          <w:rFonts w:eastAsia="Arial"/>
          <w:color w:val="000000" w:themeColor="text1"/>
        </w:rPr>
        <w:t xml:space="preserve">The service was not able to demonstrate the workforce is recruited, trained, equipped and supported to deliver services, specifically in relation to workforce education and training to deliver outcomes for consumers. The service was not able to provide evidence of recent workforce training and, when mandatory training had been provided, records showed that staff and volunteers had not always completed the training as required. </w:t>
      </w:r>
    </w:p>
    <w:p w14:paraId="286A199C" w14:textId="3F0DA6FC" w:rsidR="00FC45FD" w:rsidRDefault="007A1C86" w:rsidP="00FC45FD">
      <w:pPr>
        <w:tabs>
          <w:tab w:val="right" w:pos="9071"/>
        </w:tabs>
      </w:pPr>
      <w:r>
        <w:rPr>
          <w:rFonts w:eastAsia="Arial"/>
          <w:color w:val="000000" w:themeColor="text1"/>
        </w:rPr>
        <w:t xml:space="preserve">Additionally, evidence indicated </w:t>
      </w:r>
      <w:r w:rsidR="00FC45FD" w:rsidRPr="006D59F3">
        <w:rPr>
          <w:rFonts w:eastAsia="Arial"/>
          <w:color w:val="000000" w:themeColor="text1"/>
        </w:rPr>
        <w:t>workforce performance is</w:t>
      </w:r>
      <w:r w:rsidR="00CE4C8B">
        <w:rPr>
          <w:rFonts w:eastAsia="Arial"/>
          <w:color w:val="000000" w:themeColor="text1"/>
        </w:rPr>
        <w:t xml:space="preserve"> not</w:t>
      </w:r>
      <w:r w:rsidR="00FC45FD" w:rsidRPr="006D59F3">
        <w:rPr>
          <w:rFonts w:eastAsia="Arial"/>
          <w:color w:val="000000" w:themeColor="text1"/>
        </w:rPr>
        <w:t xml:space="preserve"> regularly assessed, monitored and reviewed. Management advised that the service does not have a formal process for performance review, and the service did not demonstrate a system is in place to effectively evaluate how the workforce is performing their role, including services provided by contractors.</w:t>
      </w:r>
      <w:r w:rsidR="00FC45FD" w:rsidRPr="44EAB5AC">
        <w:rPr>
          <w:rFonts w:eastAsia="Arial"/>
          <w:color w:val="000000" w:themeColor="text1"/>
        </w:rPr>
        <w:t xml:space="preserve"> </w:t>
      </w:r>
    </w:p>
    <w:p w14:paraId="096535E4" w14:textId="77777777" w:rsidR="00FC45FD" w:rsidRDefault="00FC45FD" w:rsidP="00FC45FD">
      <w:r w:rsidRPr="44EAB5AC">
        <w:rPr>
          <w:rFonts w:eastAsia="Arial"/>
          <w:color w:val="000000" w:themeColor="text1"/>
        </w:rPr>
        <w:t>Overall sampled consumers considered that they get services when they need them and as planned, and from people who are knowledgeable, capable, caring and respectful.</w:t>
      </w:r>
    </w:p>
    <w:p w14:paraId="0AD1127F" w14:textId="77777777" w:rsidR="00FC45FD" w:rsidRDefault="00FC45FD" w:rsidP="00FC45FD">
      <w:r w:rsidRPr="44EAB5AC">
        <w:rPr>
          <w:rFonts w:eastAsia="Arial"/>
          <w:color w:val="000000" w:themeColor="text1"/>
        </w:rPr>
        <w:t>Members of the workforce interviewed confirmed there are enough skilled and knowledgeable staff, volunteers and contractors to provide services. They advised the service has not provided recent training, however, they felt supported to competently perform their role.</w:t>
      </w:r>
    </w:p>
    <w:p w14:paraId="11BF3B20" w14:textId="5252504C" w:rsidR="00FC45FD" w:rsidRDefault="00FC45FD" w:rsidP="00FC45FD">
      <w:r w:rsidRPr="44EAB5AC">
        <w:rPr>
          <w:rFonts w:eastAsia="Arial"/>
          <w:color w:val="000000" w:themeColor="text1"/>
        </w:rPr>
        <w:t xml:space="preserve">Management described how the service ensures there are </w:t>
      </w:r>
      <w:r w:rsidR="003627E5" w:rsidRPr="44EAB5AC">
        <w:rPr>
          <w:rFonts w:eastAsia="Arial"/>
          <w:color w:val="000000" w:themeColor="text1"/>
        </w:rPr>
        <w:t>enough</w:t>
      </w:r>
      <w:r w:rsidRPr="44EAB5AC">
        <w:rPr>
          <w:rFonts w:eastAsia="Arial"/>
          <w:color w:val="000000" w:themeColor="text1"/>
        </w:rPr>
        <w:t xml:space="preserve"> workforce members to ensure delivery of services. They demonstrated recruitment and </w:t>
      </w:r>
      <w:r w:rsidRPr="44EAB5AC">
        <w:rPr>
          <w:rFonts w:eastAsia="Arial"/>
          <w:color w:val="000000" w:themeColor="text1"/>
        </w:rPr>
        <w:lastRenderedPageBreak/>
        <w:t>induction processes, including mandatory requirements, to ensure the workforce is competent to perform their role.</w:t>
      </w:r>
    </w:p>
    <w:p w14:paraId="704BFBCF" w14:textId="55E104E7" w:rsidR="00FC45FD" w:rsidRDefault="00FC45FD" w:rsidP="00FC45FD">
      <w:r w:rsidRPr="44EAB5AC">
        <w:rPr>
          <w:rFonts w:eastAsia="Arial"/>
          <w:color w:val="000000" w:themeColor="text1"/>
        </w:rPr>
        <w:t xml:space="preserve">The </w:t>
      </w:r>
      <w:r w:rsidR="00D6022B">
        <w:rPr>
          <w:rFonts w:eastAsia="Arial"/>
          <w:color w:val="000000" w:themeColor="text1"/>
        </w:rPr>
        <w:t>a</w:t>
      </w:r>
      <w:r w:rsidRPr="44EAB5AC">
        <w:rPr>
          <w:rFonts w:eastAsia="Arial"/>
          <w:color w:val="000000" w:themeColor="text1"/>
        </w:rPr>
        <w:t xml:space="preserve">ssessment </w:t>
      </w:r>
      <w:r w:rsidR="00D6022B">
        <w:rPr>
          <w:rFonts w:eastAsia="Arial"/>
          <w:color w:val="000000" w:themeColor="text1"/>
        </w:rPr>
        <w:t>t</w:t>
      </w:r>
      <w:r w:rsidRPr="44EAB5AC">
        <w:rPr>
          <w:rFonts w:eastAsia="Arial"/>
          <w:color w:val="000000" w:themeColor="text1"/>
        </w:rPr>
        <w:t>eam observed staff and volunteers interacting in a kind, caring and respectful manner with consumers.</w:t>
      </w:r>
    </w:p>
    <w:p w14:paraId="2B56942F" w14:textId="541FBD38" w:rsidR="007E240B" w:rsidRPr="00EB55DA" w:rsidRDefault="007E240B" w:rsidP="007E240B">
      <w:pPr>
        <w:rPr>
          <w:rFonts w:eastAsia="Calibri"/>
          <w:i/>
          <w:color w:val="auto"/>
          <w:lang w:eastAsia="en-US"/>
        </w:rPr>
      </w:pPr>
      <w:r w:rsidRPr="00EB55DA">
        <w:rPr>
          <w:rFonts w:eastAsiaTheme="minorHAnsi"/>
          <w:color w:val="auto"/>
        </w:rPr>
        <w:t xml:space="preserve">The Quality Standard for </w:t>
      </w:r>
      <w:r w:rsidR="00D6022B">
        <w:rPr>
          <w:rFonts w:eastAsiaTheme="minorHAnsi"/>
          <w:color w:val="auto"/>
        </w:rPr>
        <w:t>CHSP</w:t>
      </w:r>
      <w:r w:rsidR="007D66F1" w:rsidRPr="00EB55DA">
        <w:rPr>
          <w:rFonts w:eastAsiaTheme="minorHAnsi"/>
          <w:color w:val="auto"/>
        </w:rPr>
        <w:t xml:space="preserve"> </w:t>
      </w:r>
      <w:r w:rsidR="002D4FBA">
        <w:rPr>
          <w:rFonts w:eastAsiaTheme="minorHAnsi"/>
          <w:color w:val="auto"/>
        </w:rPr>
        <w:t>is</w:t>
      </w:r>
      <w:r w:rsidRPr="00EB55DA">
        <w:rPr>
          <w:rFonts w:eastAsiaTheme="minorHAnsi"/>
          <w:color w:val="auto"/>
        </w:rPr>
        <w:t xml:space="preserve"> assessed as </w:t>
      </w:r>
      <w:r w:rsidR="00D6022B">
        <w:rPr>
          <w:rFonts w:eastAsiaTheme="minorHAnsi"/>
          <w:color w:val="auto"/>
        </w:rPr>
        <w:t>not c</w:t>
      </w:r>
      <w:r w:rsidR="00EB55DA" w:rsidRPr="00EB55DA">
        <w:rPr>
          <w:color w:val="auto"/>
        </w:rPr>
        <w:t xml:space="preserve">ompliant </w:t>
      </w:r>
      <w:r w:rsidRPr="00EB55DA">
        <w:rPr>
          <w:rFonts w:eastAsiaTheme="minorHAnsi"/>
          <w:color w:val="auto"/>
        </w:rPr>
        <w:t xml:space="preserve">as </w:t>
      </w:r>
      <w:r w:rsidR="00EB55DA" w:rsidRPr="00EB55DA">
        <w:rPr>
          <w:color w:val="auto"/>
        </w:rPr>
        <w:t xml:space="preserve">two </w:t>
      </w:r>
      <w:r w:rsidRPr="00EB55DA">
        <w:rPr>
          <w:rFonts w:eastAsiaTheme="minorHAnsi"/>
          <w:color w:val="auto"/>
        </w:rPr>
        <w:t xml:space="preserve">of the five specific requirements have been assessed as </w:t>
      </w:r>
      <w:r w:rsidR="00D6022B">
        <w:rPr>
          <w:rFonts w:eastAsiaTheme="minorHAnsi"/>
          <w:color w:val="auto"/>
        </w:rPr>
        <w:t>not c</w:t>
      </w:r>
      <w:r w:rsidR="00EB55DA" w:rsidRPr="00EB55DA">
        <w:rPr>
          <w:color w:val="auto"/>
        </w:rPr>
        <w:t>ompliant</w:t>
      </w:r>
      <w:r w:rsidRPr="00EB55DA">
        <w:rPr>
          <w:rFonts w:eastAsiaTheme="minorHAnsi"/>
          <w:color w:val="auto"/>
        </w:rPr>
        <w:t>.</w:t>
      </w:r>
    </w:p>
    <w:p w14:paraId="337F9D86" w14:textId="5F0EC935" w:rsidR="007E240B" w:rsidRPr="0028516B" w:rsidRDefault="00977220" w:rsidP="007E240B">
      <w:pPr>
        <w:pStyle w:val="Heading2"/>
        <w:rPr>
          <w:i/>
          <w:color w:val="0000FF"/>
          <w:sz w:val="24"/>
          <w:szCs w:val="24"/>
        </w:rPr>
      </w:pPr>
      <w:r>
        <w:t xml:space="preserve">Assessment of </w:t>
      </w:r>
      <w:r w:rsidR="00095CD4">
        <w:t xml:space="preserve">Standard 7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1B437BA7" w14:textId="77777777" w:rsidTr="006107BF">
        <w:tc>
          <w:tcPr>
            <w:tcW w:w="4531" w:type="dxa"/>
            <w:shd w:val="clear" w:color="auto" w:fill="E7E6E6" w:themeFill="background2"/>
          </w:tcPr>
          <w:p w14:paraId="41CAFE56" w14:textId="77777777" w:rsidR="00DC6182" w:rsidRPr="002B61BB" w:rsidRDefault="00DC6182" w:rsidP="003920AD">
            <w:pPr>
              <w:pStyle w:val="Heading3"/>
              <w:spacing w:before="120"/>
              <w:outlineLvl w:val="2"/>
            </w:pPr>
            <w:r w:rsidRPr="00163FEE">
              <w:t xml:space="preserve">Requirement </w:t>
            </w:r>
            <w:r>
              <w:t>7</w:t>
            </w:r>
            <w:r w:rsidRPr="00163FEE">
              <w:t>(3)(a)</w:t>
            </w:r>
          </w:p>
        </w:tc>
        <w:tc>
          <w:tcPr>
            <w:tcW w:w="993" w:type="dxa"/>
            <w:shd w:val="clear" w:color="auto" w:fill="E7E6E6" w:themeFill="background2"/>
          </w:tcPr>
          <w:p w14:paraId="238C0F39"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4F30B959" w14:textId="77777777" w:rsidR="00DC6182" w:rsidRPr="006107BF" w:rsidRDefault="00DC6182" w:rsidP="00A63C1B">
            <w:pPr>
              <w:pStyle w:val="Heading3"/>
              <w:spacing w:before="120"/>
              <w:jc w:val="right"/>
              <w:outlineLvl w:val="2"/>
            </w:pPr>
            <w:r w:rsidRPr="003920AD">
              <w:t>Compliant</w:t>
            </w:r>
          </w:p>
        </w:tc>
      </w:tr>
    </w:tbl>
    <w:p w14:paraId="60CB56AB" w14:textId="77777777" w:rsidR="00506F7F" w:rsidRDefault="00506F7F" w:rsidP="00506F7F">
      <w:pPr>
        <w:rPr>
          <w:i/>
        </w:rPr>
      </w:pPr>
      <w:r w:rsidRPr="008D114F">
        <w:rPr>
          <w:i/>
        </w:rPr>
        <w:t>The workforce is planned to enable, and the number and mix of members of the workforce deployed enables, the delivery and management of safe and quality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C6182" w:rsidRPr="002B61BB" w14:paraId="7A9FBBAB" w14:textId="77777777" w:rsidTr="006107BF">
        <w:tc>
          <w:tcPr>
            <w:tcW w:w="4531" w:type="dxa"/>
            <w:shd w:val="clear" w:color="auto" w:fill="E7E6E6" w:themeFill="background2"/>
          </w:tcPr>
          <w:p w14:paraId="7B0EB2F1" w14:textId="77777777" w:rsidR="00DC6182" w:rsidRPr="002B61BB" w:rsidRDefault="00DC6182" w:rsidP="003920AD">
            <w:pPr>
              <w:pStyle w:val="Heading3"/>
              <w:spacing w:before="120"/>
              <w:outlineLvl w:val="2"/>
            </w:pPr>
            <w:r w:rsidRPr="00163FEE">
              <w:t xml:space="preserve">Requirement </w:t>
            </w:r>
            <w:r>
              <w:t>7</w:t>
            </w:r>
            <w:r w:rsidRPr="00163FEE">
              <w:t>(3)(</w:t>
            </w:r>
            <w:r>
              <w:t>b</w:t>
            </w:r>
            <w:r w:rsidRPr="00163FEE">
              <w:t>)</w:t>
            </w:r>
          </w:p>
        </w:tc>
        <w:tc>
          <w:tcPr>
            <w:tcW w:w="993" w:type="dxa"/>
            <w:shd w:val="clear" w:color="auto" w:fill="E7E6E6" w:themeFill="background2"/>
          </w:tcPr>
          <w:p w14:paraId="7DF3D071" w14:textId="77777777" w:rsidR="00DC6182" w:rsidRPr="002B61BB" w:rsidRDefault="00DC6182" w:rsidP="003920AD">
            <w:pPr>
              <w:pStyle w:val="Heading3"/>
              <w:spacing w:before="120"/>
              <w:outlineLvl w:val="2"/>
            </w:pPr>
            <w:r w:rsidRPr="002B61BB">
              <w:t xml:space="preserve">CHSP </w:t>
            </w:r>
          </w:p>
        </w:tc>
        <w:tc>
          <w:tcPr>
            <w:tcW w:w="3548" w:type="dxa"/>
            <w:shd w:val="clear" w:color="auto" w:fill="E7E6E6" w:themeFill="background2"/>
          </w:tcPr>
          <w:p w14:paraId="0D9079DD" w14:textId="77777777" w:rsidR="00DC6182" w:rsidRPr="006107BF" w:rsidRDefault="00DC6182" w:rsidP="003920AD">
            <w:pPr>
              <w:pStyle w:val="Heading3"/>
              <w:spacing w:before="120"/>
              <w:jc w:val="right"/>
              <w:outlineLvl w:val="2"/>
            </w:pPr>
            <w:r w:rsidRPr="003920AD">
              <w:t>Compliant</w:t>
            </w:r>
          </w:p>
        </w:tc>
      </w:tr>
    </w:tbl>
    <w:p w14:paraId="0047DD88" w14:textId="77777777" w:rsidR="00506F7F" w:rsidRDefault="00506F7F" w:rsidP="00506F7F">
      <w:pPr>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6CA22BD2" w14:textId="77777777" w:rsidTr="006107BF">
        <w:tc>
          <w:tcPr>
            <w:tcW w:w="4531" w:type="dxa"/>
            <w:shd w:val="clear" w:color="auto" w:fill="E7E6E6" w:themeFill="background2"/>
          </w:tcPr>
          <w:p w14:paraId="0636D602" w14:textId="77777777" w:rsidR="00BE57BC" w:rsidRPr="002B61BB" w:rsidRDefault="00BE57BC" w:rsidP="003920AD">
            <w:pPr>
              <w:pStyle w:val="Heading3"/>
              <w:spacing w:before="120"/>
              <w:outlineLvl w:val="2"/>
            </w:pPr>
            <w:r w:rsidRPr="00163FEE">
              <w:t xml:space="preserve">Requirement </w:t>
            </w:r>
            <w:r>
              <w:t>7</w:t>
            </w:r>
            <w:r w:rsidRPr="00163FEE">
              <w:t>(3)(</w:t>
            </w:r>
            <w:r>
              <w:t>c</w:t>
            </w:r>
            <w:r w:rsidRPr="00163FEE">
              <w:t>)</w:t>
            </w:r>
          </w:p>
        </w:tc>
        <w:tc>
          <w:tcPr>
            <w:tcW w:w="993" w:type="dxa"/>
            <w:shd w:val="clear" w:color="auto" w:fill="E7E6E6" w:themeFill="background2"/>
          </w:tcPr>
          <w:p w14:paraId="00BCB06B"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61C8BA5B" w14:textId="77777777" w:rsidR="00BE57BC" w:rsidRPr="006107BF" w:rsidRDefault="00BE57BC" w:rsidP="003920AD">
            <w:pPr>
              <w:pStyle w:val="Heading3"/>
              <w:spacing w:before="120"/>
              <w:jc w:val="right"/>
              <w:outlineLvl w:val="2"/>
            </w:pPr>
            <w:r w:rsidRPr="003920AD">
              <w:t>Compliant</w:t>
            </w:r>
          </w:p>
        </w:tc>
      </w:tr>
    </w:tbl>
    <w:p w14:paraId="1C46917C" w14:textId="77777777" w:rsidR="00506F7F" w:rsidRDefault="00506F7F" w:rsidP="00506F7F">
      <w:pPr>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16D84E5D" w14:textId="77777777" w:rsidTr="006107BF">
        <w:tc>
          <w:tcPr>
            <w:tcW w:w="4531" w:type="dxa"/>
            <w:shd w:val="clear" w:color="auto" w:fill="E7E6E6" w:themeFill="background2"/>
          </w:tcPr>
          <w:p w14:paraId="17B6AF6E" w14:textId="77777777" w:rsidR="00BE57BC" w:rsidRPr="002B61BB" w:rsidRDefault="00BE57BC" w:rsidP="003920AD">
            <w:pPr>
              <w:pStyle w:val="Heading3"/>
              <w:spacing w:before="120"/>
              <w:outlineLvl w:val="2"/>
            </w:pPr>
            <w:r w:rsidRPr="00163FEE">
              <w:t xml:space="preserve">Requirement </w:t>
            </w:r>
            <w:r>
              <w:t>7</w:t>
            </w:r>
            <w:r w:rsidRPr="00163FEE">
              <w:t>(3)(</w:t>
            </w:r>
            <w:r>
              <w:t>d</w:t>
            </w:r>
            <w:r w:rsidRPr="00163FEE">
              <w:t>)</w:t>
            </w:r>
          </w:p>
        </w:tc>
        <w:tc>
          <w:tcPr>
            <w:tcW w:w="993" w:type="dxa"/>
            <w:shd w:val="clear" w:color="auto" w:fill="E7E6E6" w:themeFill="background2"/>
          </w:tcPr>
          <w:p w14:paraId="5674C6DB"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58FDACBA" w14:textId="77777777" w:rsidR="00BE57BC" w:rsidRPr="006107BF" w:rsidRDefault="00BE57BC" w:rsidP="003920AD">
            <w:pPr>
              <w:pStyle w:val="Heading3"/>
              <w:spacing w:before="120"/>
              <w:jc w:val="right"/>
              <w:outlineLvl w:val="2"/>
            </w:pPr>
            <w:r w:rsidRPr="003920AD">
              <w:t>Not Compliant</w:t>
            </w:r>
          </w:p>
        </w:tc>
      </w:tr>
    </w:tbl>
    <w:p w14:paraId="7194036D" w14:textId="77777777" w:rsidR="00506F7F" w:rsidRDefault="00506F7F" w:rsidP="00506F7F">
      <w:pPr>
        <w:rPr>
          <w:i/>
        </w:rPr>
      </w:pPr>
      <w:r w:rsidRPr="008D114F">
        <w:rPr>
          <w:i/>
        </w:rPr>
        <w:t>The workforce is recruited, trained, equipped and supported to deliver the outcomes required by these standards.</w:t>
      </w:r>
    </w:p>
    <w:p w14:paraId="56545F3D" w14:textId="77777777" w:rsidR="00BE57BC" w:rsidRPr="00F5173F" w:rsidRDefault="00BE57BC" w:rsidP="00BE57BC">
      <w:pPr>
        <w:tabs>
          <w:tab w:val="right" w:pos="9026"/>
        </w:tabs>
      </w:pPr>
      <w:r>
        <w:t>Findings</w:t>
      </w:r>
    </w:p>
    <w:p w14:paraId="3D3CA3BA" w14:textId="7A79EAD5" w:rsidR="00625780" w:rsidRPr="008F28F1" w:rsidRDefault="00625780" w:rsidP="008F28F1">
      <w:pPr>
        <w:rPr>
          <w:color w:val="000000" w:themeColor="text1"/>
        </w:rPr>
      </w:pPr>
      <w:r w:rsidRPr="00625780">
        <w:rPr>
          <w:color w:val="000000" w:themeColor="text1"/>
        </w:rPr>
        <w:t xml:space="preserve">The service </w:t>
      </w:r>
      <w:r>
        <w:rPr>
          <w:color w:val="000000" w:themeColor="text1"/>
        </w:rPr>
        <w:t>did not</w:t>
      </w:r>
      <w:r w:rsidRPr="00625780">
        <w:rPr>
          <w:color w:val="000000" w:themeColor="text1"/>
        </w:rPr>
        <w:t xml:space="preserve"> provide evidence </w:t>
      </w:r>
      <w:r w:rsidR="008F28F1">
        <w:rPr>
          <w:color w:val="000000" w:themeColor="text1"/>
        </w:rPr>
        <w:t xml:space="preserve">to demonstrate service staff and coordinators were provided with sufficient training and </w:t>
      </w:r>
      <w:r w:rsidRPr="00625780">
        <w:rPr>
          <w:color w:val="000000" w:themeColor="text1"/>
        </w:rPr>
        <w:t xml:space="preserve">education </w:t>
      </w:r>
      <w:r w:rsidR="008F28F1">
        <w:rPr>
          <w:color w:val="000000" w:themeColor="text1"/>
        </w:rPr>
        <w:t>to</w:t>
      </w:r>
      <w:r w:rsidRPr="00625780">
        <w:rPr>
          <w:color w:val="000000" w:themeColor="text1"/>
        </w:rPr>
        <w:t xml:space="preserve"> effectively perform their role</w:t>
      </w:r>
      <w:r w:rsidR="008F28F1">
        <w:rPr>
          <w:color w:val="000000" w:themeColor="text1"/>
        </w:rPr>
        <w:t>s</w:t>
      </w:r>
      <w:r w:rsidRPr="00625780">
        <w:rPr>
          <w:color w:val="000000" w:themeColor="text1"/>
        </w:rPr>
        <w:t xml:space="preserve"> in line with the Quality Standards</w:t>
      </w:r>
      <w:r w:rsidR="008F28F1">
        <w:rPr>
          <w:color w:val="000000" w:themeColor="text1"/>
        </w:rPr>
        <w:t xml:space="preserve">, </w:t>
      </w:r>
      <w:r w:rsidR="00F33635">
        <w:rPr>
          <w:color w:val="000000" w:themeColor="text1"/>
        </w:rPr>
        <w:t xml:space="preserve">specifically </w:t>
      </w:r>
      <w:r w:rsidR="008F28F1">
        <w:rPr>
          <w:color w:val="000000" w:themeColor="text1"/>
        </w:rPr>
        <w:t xml:space="preserve">in areas </w:t>
      </w:r>
      <w:r w:rsidR="00F33635">
        <w:rPr>
          <w:color w:val="000000" w:themeColor="text1"/>
        </w:rPr>
        <w:t>such as</w:t>
      </w:r>
      <w:r w:rsidR="008F28F1">
        <w:rPr>
          <w:color w:val="000000" w:themeColor="text1"/>
        </w:rPr>
        <w:t xml:space="preserve"> </w:t>
      </w:r>
      <w:r w:rsidRPr="00625780">
        <w:rPr>
          <w:color w:val="000000" w:themeColor="text1"/>
        </w:rPr>
        <w:t>consumer assessment</w:t>
      </w:r>
      <w:r w:rsidR="008F28F1">
        <w:rPr>
          <w:color w:val="000000" w:themeColor="text1"/>
        </w:rPr>
        <w:t>;</w:t>
      </w:r>
      <w:r w:rsidRPr="00625780">
        <w:rPr>
          <w:color w:val="000000" w:themeColor="text1"/>
        </w:rPr>
        <w:t xml:space="preserve"> identification and consideration of risk</w:t>
      </w:r>
      <w:r w:rsidR="008F28F1">
        <w:rPr>
          <w:color w:val="000000" w:themeColor="text1"/>
        </w:rPr>
        <w:t>;</w:t>
      </w:r>
      <w:r w:rsidRPr="00625780">
        <w:rPr>
          <w:color w:val="000000" w:themeColor="text1"/>
        </w:rPr>
        <w:t xml:space="preserve"> management of feedback and complaints and</w:t>
      </w:r>
      <w:r w:rsidR="00F33635">
        <w:rPr>
          <w:color w:val="000000" w:themeColor="text1"/>
        </w:rPr>
        <w:t>;</w:t>
      </w:r>
      <w:r w:rsidRPr="00625780">
        <w:rPr>
          <w:color w:val="000000" w:themeColor="text1"/>
        </w:rPr>
        <w:t xml:space="preserve"> incident management</w:t>
      </w:r>
      <w:r w:rsidR="008F28F1">
        <w:rPr>
          <w:color w:val="000000" w:themeColor="text1"/>
        </w:rPr>
        <w:t xml:space="preserve">. </w:t>
      </w:r>
      <w:r w:rsidR="008F28F1">
        <w:rPr>
          <w:rFonts w:eastAsia="Arial"/>
        </w:rPr>
        <w:t xml:space="preserve">In circumstances where </w:t>
      </w:r>
      <w:r w:rsidRPr="5DE0A0B8">
        <w:rPr>
          <w:rFonts w:eastAsia="Arial"/>
        </w:rPr>
        <w:t xml:space="preserve">training had been provided, it had not always been completed by </w:t>
      </w:r>
      <w:r w:rsidR="008F28F1">
        <w:rPr>
          <w:rFonts w:eastAsia="Arial"/>
        </w:rPr>
        <w:t>all</w:t>
      </w:r>
      <w:r w:rsidRPr="5DE0A0B8">
        <w:rPr>
          <w:rFonts w:eastAsia="Arial"/>
        </w:rPr>
        <w:t xml:space="preserve"> relevant staff and volunteers.</w:t>
      </w:r>
    </w:p>
    <w:p w14:paraId="4ECCE0B7" w14:textId="2FB92A30" w:rsidR="008F28F1" w:rsidRDefault="008F28F1" w:rsidP="008F28F1">
      <w:pPr>
        <w:tabs>
          <w:tab w:val="right" w:pos="9071"/>
        </w:tabs>
        <w:rPr>
          <w:color w:val="auto"/>
        </w:rPr>
      </w:pPr>
      <w:r w:rsidRPr="008F28F1">
        <w:rPr>
          <w:color w:val="auto"/>
        </w:rPr>
        <w:t>Management confirmed provision of training in the 18 months prior to the quality audit had been limited, stating this was in most part due to COVID-19 and</w:t>
      </w:r>
      <w:r w:rsidR="00F33635">
        <w:rPr>
          <w:color w:val="auto"/>
        </w:rPr>
        <w:t xml:space="preserve"> the</w:t>
      </w:r>
      <w:r w:rsidRPr="008F28F1">
        <w:rPr>
          <w:color w:val="auto"/>
        </w:rPr>
        <w:t xml:space="preserve"> inability of many volunteers to complete training online.  </w:t>
      </w:r>
    </w:p>
    <w:p w14:paraId="4B4E39FC" w14:textId="67E7B14B" w:rsidR="008F28F1" w:rsidRPr="00625780" w:rsidRDefault="0035562E" w:rsidP="008F28F1">
      <w:pPr>
        <w:tabs>
          <w:tab w:val="right" w:pos="9071"/>
        </w:tabs>
      </w:pPr>
      <w:r>
        <w:rPr>
          <w:rFonts w:eastAsia="Arial"/>
          <w:color w:val="000000" w:themeColor="text1"/>
        </w:rPr>
        <w:lastRenderedPageBreak/>
        <w:t>S</w:t>
      </w:r>
      <w:r w:rsidR="008F28F1" w:rsidRPr="008F28F1">
        <w:rPr>
          <w:rFonts w:eastAsia="Arial"/>
          <w:color w:val="000000" w:themeColor="text1"/>
        </w:rPr>
        <w:t xml:space="preserve">ampled consumers did not express specific concerns in relation to this requirement and were satisfied with the services </w:t>
      </w:r>
      <w:r>
        <w:rPr>
          <w:rFonts w:eastAsia="Arial"/>
          <w:color w:val="000000" w:themeColor="text1"/>
        </w:rPr>
        <w:t>they received,</w:t>
      </w:r>
      <w:r w:rsidR="008F28F1" w:rsidRPr="008F28F1">
        <w:rPr>
          <w:rFonts w:eastAsia="Arial"/>
          <w:color w:val="000000" w:themeColor="text1"/>
        </w:rPr>
        <w:t xml:space="preserve"> </w:t>
      </w:r>
      <w:r>
        <w:rPr>
          <w:rFonts w:eastAsia="Arial"/>
          <w:color w:val="000000" w:themeColor="text1"/>
        </w:rPr>
        <w:t>h</w:t>
      </w:r>
      <w:r w:rsidR="008F28F1" w:rsidRPr="008F28F1">
        <w:rPr>
          <w:rFonts w:eastAsia="Arial"/>
          <w:color w:val="000000" w:themeColor="text1"/>
        </w:rPr>
        <w:t>owever, s</w:t>
      </w:r>
      <w:r w:rsidR="008F28F1" w:rsidRPr="008F28F1">
        <w:rPr>
          <w:rFonts w:eastAsia="Arial"/>
        </w:rPr>
        <w:t xml:space="preserve">taff, volunteers and contractors interviewed stated that the service did not always provide them with the relevant training to perform their role such as training on </w:t>
      </w:r>
      <w:r w:rsidR="00E612FB">
        <w:rPr>
          <w:rFonts w:eastAsia="Arial"/>
        </w:rPr>
        <w:t>e</w:t>
      </w:r>
      <w:r w:rsidR="008F28F1" w:rsidRPr="008F28F1">
        <w:rPr>
          <w:rFonts w:eastAsia="Arial"/>
        </w:rPr>
        <w:t>lder abuse, incident reporting, identifying changes and deterioration, fire and emergency, feedback and complaints, or COVID-19.</w:t>
      </w:r>
    </w:p>
    <w:p w14:paraId="7D2D1C8D" w14:textId="30FEE951" w:rsidR="008F28F1" w:rsidRPr="008F28F1" w:rsidRDefault="008F28F1" w:rsidP="008F28F1">
      <w:pPr>
        <w:rPr>
          <w:color w:val="000000" w:themeColor="text1"/>
        </w:rPr>
      </w:pPr>
      <w:r w:rsidRPr="008F28F1">
        <w:rPr>
          <w:rFonts w:eastAsia="Arial"/>
        </w:rPr>
        <w:t xml:space="preserve">Prior to the </w:t>
      </w:r>
      <w:r w:rsidR="00E612FB">
        <w:rPr>
          <w:rFonts w:eastAsia="Arial"/>
        </w:rPr>
        <w:t>q</w:t>
      </w:r>
      <w:r w:rsidRPr="008F28F1">
        <w:rPr>
          <w:rFonts w:eastAsia="Arial"/>
        </w:rPr>
        <w:t xml:space="preserve">uality </w:t>
      </w:r>
      <w:r w:rsidR="00E612FB">
        <w:rPr>
          <w:rFonts w:eastAsia="Arial"/>
        </w:rPr>
        <w:t>a</w:t>
      </w:r>
      <w:r w:rsidRPr="008F28F1">
        <w:rPr>
          <w:rFonts w:eastAsia="Arial"/>
        </w:rPr>
        <w:t xml:space="preserve">udit, the service had identified training gaps through a training needs analysis (TNA) and documented mandatory and essential training according to staff and management positions, including safe food handling, risk management, </w:t>
      </w:r>
      <w:r w:rsidR="00B83CC9">
        <w:rPr>
          <w:rFonts w:eastAsia="Arial"/>
        </w:rPr>
        <w:t>w</w:t>
      </w:r>
      <w:r w:rsidRPr="008F28F1">
        <w:rPr>
          <w:rFonts w:eastAsia="Arial"/>
        </w:rPr>
        <w:t xml:space="preserve">ork </w:t>
      </w:r>
      <w:r w:rsidR="00B83CC9">
        <w:rPr>
          <w:rFonts w:eastAsia="Arial"/>
        </w:rPr>
        <w:t>h</w:t>
      </w:r>
      <w:r w:rsidRPr="008F28F1">
        <w:rPr>
          <w:rFonts w:eastAsia="Arial"/>
        </w:rPr>
        <w:t xml:space="preserve">ealth and </w:t>
      </w:r>
      <w:r w:rsidR="00B83CC9">
        <w:rPr>
          <w:rFonts w:eastAsia="Arial"/>
        </w:rPr>
        <w:t>s</w:t>
      </w:r>
      <w:r w:rsidRPr="008F28F1">
        <w:rPr>
          <w:rFonts w:eastAsia="Arial"/>
        </w:rPr>
        <w:t xml:space="preserve">afety, </w:t>
      </w:r>
      <w:r w:rsidR="00577446">
        <w:rPr>
          <w:rFonts w:eastAsia="Arial"/>
        </w:rPr>
        <w:t>d</w:t>
      </w:r>
      <w:r w:rsidRPr="008F28F1">
        <w:rPr>
          <w:rFonts w:eastAsia="Arial"/>
        </w:rPr>
        <w:t xml:space="preserve">ementia, person-centred care, reablement, manual handling, incident management, fire and emergency, infection control COVID-19, first aid and CPR. </w:t>
      </w:r>
      <w:r w:rsidRPr="008F28F1">
        <w:rPr>
          <w:color w:val="000000" w:themeColor="text1"/>
        </w:rPr>
        <w:t xml:space="preserve">At the time of assessment, training requirements had not been identified for volunteers and contractors providing community and in-home services to consumers. </w:t>
      </w:r>
    </w:p>
    <w:p w14:paraId="41A2D02F" w14:textId="107CDCEF" w:rsidR="00982451" w:rsidRPr="00E66AD7" w:rsidRDefault="00982451" w:rsidP="00982451">
      <w:pPr>
        <w:tabs>
          <w:tab w:val="right" w:pos="9026"/>
        </w:tabs>
        <w:rPr>
          <w:rFonts w:eastAsiaTheme="minorEastAsia"/>
          <w:color w:val="000000" w:themeColor="text1"/>
        </w:rPr>
      </w:pPr>
      <w:r w:rsidRPr="003C2500">
        <w:rPr>
          <w:rFonts w:eastAsiaTheme="minorEastAsia"/>
          <w:color w:val="000000" w:themeColor="text1"/>
        </w:rPr>
        <w:t xml:space="preserve">In response to the </w:t>
      </w:r>
      <w:r w:rsidR="00B83CC9">
        <w:rPr>
          <w:rFonts w:eastAsiaTheme="minorEastAsia"/>
          <w:color w:val="000000" w:themeColor="text1"/>
        </w:rPr>
        <w:t>a</w:t>
      </w:r>
      <w:r w:rsidRPr="003C2500">
        <w:rPr>
          <w:rFonts w:eastAsiaTheme="minorEastAsia"/>
          <w:color w:val="000000" w:themeColor="text1"/>
        </w:rPr>
        <w:t xml:space="preserve">ssessment </w:t>
      </w:r>
      <w:r w:rsidR="00B83CC9">
        <w:rPr>
          <w:rFonts w:eastAsiaTheme="minorEastAsia"/>
          <w:color w:val="000000" w:themeColor="text1"/>
        </w:rPr>
        <w:t>t</w:t>
      </w:r>
      <w:r w:rsidRPr="003C2500">
        <w:rPr>
          <w:rFonts w:eastAsiaTheme="minorEastAsia"/>
          <w:color w:val="000000" w:themeColor="text1"/>
        </w:rPr>
        <w:t>eam’s report,</w:t>
      </w:r>
      <w:r>
        <w:rPr>
          <w:rFonts w:eastAsiaTheme="minorEastAsia"/>
          <w:color w:val="000000" w:themeColor="text1"/>
        </w:rPr>
        <w:t xml:space="preserve"> the </w:t>
      </w:r>
      <w:r w:rsidR="003627E5">
        <w:rPr>
          <w:rFonts w:eastAsiaTheme="minorEastAsia"/>
          <w:color w:val="000000" w:themeColor="text1"/>
        </w:rPr>
        <w:t>servic</w:t>
      </w:r>
      <w:r w:rsidR="00730043">
        <w:rPr>
          <w:rFonts w:eastAsiaTheme="minorEastAsia"/>
          <w:color w:val="000000" w:themeColor="text1"/>
        </w:rPr>
        <w:t>e</w:t>
      </w:r>
      <w:r>
        <w:rPr>
          <w:rFonts w:eastAsiaTheme="minorEastAsia"/>
          <w:color w:val="000000" w:themeColor="text1"/>
        </w:rPr>
        <w:t xml:space="preserve"> has engaged with an external education and training provider to deliver a full learning schedule to address gaps in training needs for staff and volunteers.  All staff will </w:t>
      </w:r>
      <w:r w:rsidR="00730043">
        <w:rPr>
          <w:rFonts w:eastAsiaTheme="minorEastAsia"/>
          <w:color w:val="000000" w:themeColor="text1"/>
        </w:rPr>
        <w:t>receive</w:t>
      </w:r>
      <w:r>
        <w:rPr>
          <w:rFonts w:eastAsiaTheme="minorEastAsia"/>
          <w:color w:val="000000" w:themeColor="text1"/>
        </w:rPr>
        <w:t xml:space="preserve"> training in line with their individual Training Needs Analysis and under the service’s continuous improvement plan.  Additional modules identified for delivery include </w:t>
      </w:r>
      <w:r w:rsidR="00A91811">
        <w:rPr>
          <w:rFonts w:eastAsiaTheme="minorEastAsia"/>
          <w:color w:val="000000" w:themeColor="text1"/>
        </w:rPr>
        <w:t>C</w:t>
      </w:r>
      <w:r>
        <w:rPr>
          <w:rFonts w:eastAsiaTheme="minorEastAsia"/>
          <w:color w:val="000000" w:themeColor="text1"/>
        </w:rPr>
        <w:t xml:space="preserve">are </w:t>
      </w:r>
      <w:r w:rsidR="00A91811">
        <w:rPr>
          <w:rFonts w:eastAsiaTheme="minorEastAsia"/>
          <w:color w:val="000000" w:themeColor="text1"/>
        </w:rPr>
        <w:t>P</w:t>
      </w:r>
      <w:r>
        <w:rPr>
          <w:rFonts w:eastAsiaTheme="minorEastAsia"/>
          <w:color w:val="000000" w:themeColor="text1"/>
        </w:rPr>
        <w:t xml:space="preserve">lanning and </w:t>
      </w:r>
      <w:r w:rsidR="00A91811">
        <w:rPr>
          <w:rFonts w:eastAsiaTheme="minorEastAsia"/>
          <w:color w:val="000000" w:themeColor="text1"/>
        </w:rPr>
        <w:t>A</w:t>
      </w:r>
      <w:r>
        <w:rPr>
          <w:rFonts w:eastAsiaTheme="minorEastAsia"/>
          <w:color w:val="000000" w:themeColor="text1"/>
        </w:rPr>
        <w:t xml:space="preserve">ssessment; </w:t>
      </w:r>
      <w:r w:rsidR="00A91811">
        <w:rPr>
          <w:rFonts w:eastAsiaTheme="minorEastAsia"/>
          <w:color w:val="000000" w:themeColor="text1"/>
        </w:rPr>
        <w:t>Mi</w:t>
      </w:r>
      <w:r>
        <w:rPr>
          <w:rFonts w:eastAsiaTheme="minorEastAsia"/>
          <w:color w:val="000000" w:themeColor="text1"/>
        </w:rPr>
        <w:t xml:space="preserve">nimising </w:t>
      </w:r>
      <w:r w:rsidR="00A91811">
        <w:rPr>
          <w:rFonts w:eastAsiaTheme="minorEastAsia"/>
          <w:color w:val="000000" w:themeColor="text1"/>
        </w:rPr>
        <w:t>R</w:t>
      </w:r>
      <w:r>
        <w:rPr>
          <w:rFonts w:eastAsiaTheme="minorEastAsia"/>
          <w:color w:val="000000" w:themeColor="text1"/>
        </w:rPr>
        <w:t xml:space="preserve">isk of </w:t>
      </w:r>
      <w:r w:rsidR="00A91811">
        <w:rPr>
          <w:rFonts w:eastAsiaTheme="minorEastAsia"/>
          <w:color w:val="000000" w:themeColor="text1"/>
        </w:rPr>
        <w:t>F</w:t>
      </w:r>
      <w:r>
        <w:rPr>
          <w:rFonts w:eastAsiaTheme="minorEastAsia"/>
          <w:color w:val="000000" w:themeColor="text1"/>
        </w:rPr>
        <w:t xml:space="preserve">alls; </w:t>
      </w:r>
      <w:r w:rsidR="00A91811">
        <w:rPr>
          <w:rFonts w:eastAsiaTheme="minorEastAsia"/>
          <w:color w:val="000000" w:themeColor="text1"/>
        </w:rPr>
        <w:t>R</w:t>
      </w:r>
      <w:r>
        <w:rPr>
          <w:rFonts w:eastAsiaTheme="minorEastAsia"/>
          <w:color w:val="000000" w:themeColor="text1"/>
        </w:rPr>
        <w:t xml:space="preserve">ecognising </w:t>
      </w:r>
      <w:r w:rsidR="00A91811">
        <w:rPr>
          <w:rFonts w:eastAsiaTheme="minorEastAsia"/>
          <w:color w:val="000000" w:themeColor="text1"/>
        </w:rPr>
        <w:t>C</w:t>
      </w:r>
      <w:r>
        <w:rPr>
          <w:rFonts w:eastAsiaTheme="minorEastAsia"/>
          <w:color w:val="000000" w:themeColor="text1"/>
        </w:rPr>
        <w:t xml:space="preserve">hanges in </w:t>
      </w:r>
      <w:r w:rsidR="00A91811">
        <w:rPr>
          <w:rFonts w:eastAsiaTheme="minorEastAsia"/>
          <w:color w:val="000000" w:themeColor="text1"/>
        </w:rPr>
        <w:t>C</w:t>
      </w:r>
      <w:r>
        <w:rPr>
          <w:rFonts w:eastAsiaTheme="minorEastAsia"/>
          <w:color w:val="000000" w:themeColor="text1"/>
        </w:rPr>
        <w:t xml:space="preserve">lient </w:t>
      </w:r>
      <w:r w:rsidR="00A91811">
        <w:rPr>
          <w:rFonts w:eastAsiaTheme="minorEastAsia"/>
          <w:color w:val="000000" w:themeColor="text1"/>
        </w:rPr>
        <w:t>N</w:t>
      </w:r>
      <w:r>
        <w:rPr>
          <w:rFonts w:eastAsiaTheme="minorEastAsia"/>
          <w:color w:val="000000" w:themeColor="text1"/>
        </w:rPr>
        <w:t xml:space="preserve">eeds; </w:t>
      </w:r>
      <w:r w:rsidR="00A91811">
        <w:rPr>
          <w:rFonts w:eastAsiaTheme="minorEastAsia"/>
          <w:color w:val="000000" w:themeColor="text1"/>
        </w:rPr>
        <w:t>R</w:t>
      </w:r>
      <w:r>
        <w:rPr>
          <w:rFonts w:eastAsiaTheme="minorEastAsia"/>
          <w:color w:val="000000" w:themeColor="text1"/>
        </w:rPr>
        <w:t xml:space="preserve">isk </w:t>
      </w:r>
      <w:r w:rsidR="00A91811">
        <w:rPr>
          <w:rFonts w:eastAsiaTheme="minorEastAsia"/>
          <w:color w:val="000000" w:themeColor="text1"/>
        </w:rPr>
        <w:t>A</w:t>
      </w:r>
      <w:r>
        <w:rPr>
          <w:rFonts w:eastAsiaTheme="minorEastAsia"/>
          <w:color w:val="000000" w:themeColor="text1"/>
        </w:rPr>
        <w:t xml:space="preserve">ssessment in the </w:t>
      </w:r>
      <w:r w:rsidR="00A91811">
        <w:rPr>
          <w:rFonts w:eastAsiaTheme="minorEastAsia"/>
          <w:color w:val="000000" w:themeColor="text1"/>
        </w:rPr>
        <w:t>H</w:t>
      </w:r>
      <w:r>
        <w:rPr>
          <w:rFonts w:eastAsiaTheme="minorEastAsia"/>
          <w:color w:val="000000" w:themeColor="text1"/>
        </w:rPr>
        <w:t xml:space="preserve">ome; Advanced Care </w:t>
      </w:r>
      <w:r w:rsidR="00A91811">
        <w:rPr>
          <w:rFonts w:eastAsiaTheme="minorEastAsia"/>
          <w:color w:val="000000" w:themeColor="text1"/>
        </w:rPr>
        <w:t>P</w:t>
      </w:r>
      <w:r>
        <w:rPr>
          <w:rFonts w:eastAsiaTheme="minorEastAsia"/>
          <w:color w:val="000000" w:themeColor="text1"/>
        </w:rPr>
        <w:t>lanning; Elder</w:t>
      </w:r>
      <w:r w:rsidR="00A91811">
        <w:rPr>
          <w:rFonts w:eastAsiaTheme="minorEastAsia"/>
          <w:color w:val="000000" w:themeColor="text1"/>
        </w:rPr>
        <w:t xml:space="preserve"> </w:t>
      </w:r>
      <w:r>
        <w:rPr>
          <w:rFonts w:eastAsiaTheme="minorEastAsia"/>
          <w:color w:val="000000" w:themeColor="text1"/>
        </w:rPr>
        <w:t xml:space="preserve">Abuse and, various training modules relating to </w:t>
      </w:r>
      <w:r w:rsidR="00F33635">
        <w:rPr>
          <w:rFonts w:eastAsiaTheme="minorEastAsia"/>
          <w:color w:val="000000" w:themeColor="text1"/>
        </w:rPr>
        <w:t>D</w:t>
      </w:r>
      <w:r>
        <w:rPr>
          <w:rFonts w:eastAsiaTheme="minorEastAsia"/>
          <w:color w:val="000000" w:themeColor="text1"/>
        </w:rPr>
        <w:t xml:space="preserve">ementia.  </w:t>
      </w:r>
    </w:p>
    <w:p w14:paraId="1E196E79" w14:textId="0B646F22" w:rsidR="00982451" w:rsidRDefault="00982451" w:rsidP="00982451">
      <w:pPr>
        <w:rPr>
          <w:rFonts w:eastAsia="Arial"/>
        </w:rPr>
      </w:pPr>
      <w:r w:rsidRPr="00A56FE2">
        <w:rPr>
          <w:color w:val="auto"/>
        </w:rPr>
        <w:t xml:space="preserve">It is noted that the service responded proactively to the </w:t>
      </w:r>
      <w:r w:rsidR="003D13FD">
        <w:rPr>
          <w:color w:val="auto"/>
        </w:rPr>
        <w:t>a</w:t>
      </w:r>
      <w:r w:rsidRPr="00A56FE2">
        <w:rPr>
          <w:color w:val="auto"/>
        </w:rPr>
        <w:t>sse</w:t>
      </w:r>
      <w:r>
        <w:rPr>
          <w:color w:val="auto"/>
        </w:rPr>
        <w:t>ss</w:t>
      </w:r>
      <w:r w:rsidRPr="00A56FE2">
        <w:rPr>
          <w:color w:val="auto"/>
        </w:rPr>
        <w:t xml:space="preserve">ment </w:t>
      </w:r>
      <w:r w:rsidR="003D13FD">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29464931" w14:textId="77777777" w:rsidTr="006107BF">
        <w:tc>
          <w:tcPr>
            <w:tcW w:w="4531" w:type="dxa"/>
            <w:shd w:val="clear" w:color="auto" w:fill="E7E6E6" w:themeFill="background2"/>
          </w:tcPr>
          <w:p w14:paraId="220DB76C" w14:textId="77777777" w:rsidR="00BE57BC" w:rsidRPr="002B61BB" w:rsidRDefault="00BE57BC" w:rsidP="003920AD">
            <w:pPr>
              <w:pStyle w:val="Heading3"/>
              <w:spacing w:before="120"/>
              <w:outlineLvl w:val="2"/>
            </w:pPr>
            <w:r w:rsidRPr="00163FEE">
              <w:t xml:space="preserve">Requirement </w:t>
            </w:r>
            <w:r>
              <w:t>7</w:t>
            </w:r>
            <w:r w:rsidRPr="00163FEE">
              <w:t>(3)(</w:t>
            </w:r>
            <w:r>
              <w:t>e</w:t>
            </w:r>
            <w:r w:rsidRPr="00163FEE">
              <w:t>)</w:t>
            </w:r>
          </w:p>
        </w:tc>
        <w:tc>
          <w:tcPr>
            <w:tcW w:w="993" w:type="dxa"/>
            <w:shd w:val="clear" w:color="auto" w:fill="E7E6E6" w:themeFill="background2"/>
          </w:tcPr>
          <w:p w14:paraId="03426F3F"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26B28287" w14:textId="77777777" w:rsidR="00BE57BC" w:rsidRPr="006107BF" w:rsidRDefault="00BE57BC" w:rsidP="003920AD">
            <w:pPr>
              <w:pStyle w:val="Heading3"/>
              <w:spacing w:before="120"/>
              <w:jc w:val="right"/>
              <w:outlineLvl w:val="2"/>
            </w:pPr>
            <w:r w:rsidRPr="003920AD">
              <w:t>Not Compliant</w:t>
            </w:r>
          </w:p>
        </w:tc>
      </w:tr>
    </w:tbl>
    <w:p w14:paraId="29835DC6" w14:textId="77777777" w:rsidR="00506F7F" w:rsidRDefault="00506F7F" w:rsidP="00506F7F">
      <w:pPr>
        <w:rPr>
          <w:i/>
        </w:rPr>
      </w:pPr>
      <w:r w:rsidRPr="008D114F">
        <w:rPr>
          <w:i/>
        </w:rPr>
        <w:t>Regular assessment, monitoring and review of the performance of each member of the workforce is undertaken.</w:t>
      </w:r>
    </w:p>
    <w:p w14:paraId="2FB14C99" w14:textId="77777777" w:rsidR="00F5173F" w:rsidRPr="00F5173F" w:rsidRDefault="00584ED7" w:rsidP="00F5173F">
      <w:pPr>
        <w:tabs>
          <w:tab w:val="right" w:pos="9026"/>
        </w:tabs>
      </w:pPr>
      <w:r>
        <w:t>Findings</w:t>
      </w:r>
    </w:p>
    <w:p w14:paraId="1881771F" w14:textId="032912C9" w:rsidR="00CC757B" w:rsidRDefault="00CC757B" w:rsidP="00CC757B">
      <w:pPr>
        <w:tabs>
          <w:tab w:val="right" w:pos="9071"/>
        </w:tabs>
      </w:pPr>
      <w:r w:rsidRPr="793CA9EA">
        <w:rPr>
          <w:rFonts w:eastAsia="Arial"/>
          <w:color w:val="000000" w:themeColor="text1"/>
        </w:rPr>
        <w:t xml:space="preserve">The service </w:t>
      </w:r>
      <w:r w:rsidR="002A1166">
        <w:rPr>
          <w:rFonts w:eastAsia="Arial"/>
          <w:color w:val="000000" w:themeColor="text1"/>
        </w:rPr>
        <w:t xml:space="preserve">did not </w:t>
      </w:r>
      <w:r w:rsidRPr="793CA9EA">
        <w:rPr>
          <w:rFonts w:eastAsia="Arial"/>
          <w:color w:val="000000" w:themeColor="text1"/>
        </w:rPr>
        <w:t xml:space="preserve">demonstrate </w:t>
      </w:r>
      <w:r w:rsidR="002A1166">
        <w:rPr>
          <w:rFonts w:eastAsia="Arial"/>
          <w:color w:val="000000" w:themeColor="text1"/>
        </w:rPr>
        <w:t xml:space="preserve">or evidence that </w:t>
      </w:r>
      <w:r w:rsidR="00B05519">
        <w:rPr>
          <w:rFonts w:eastAsia="Arial"/>
          <w:color w:val="000000" w:themeColor="text1"/>
        </w:rPr>
        <w:t xml:space="preserve">the </w:t>
      </w:r>
      <w:r w:rsidRPr="793CA9EA">
        <w:rPr>
          <w:rFonts w:eastAsia="Arial"/>
          <w:color w:val="000000" w:themeColor="text1"/>
        </w:rPr>
        <w:t xml:space="preserve">performance </w:t>
      </w:r>
      <w:r w:rsidR="00B05519">
        <w:rPr>
          <w:rFonts w:eastAsia="Arial"/>
          <w:color w:val="000000" w:themeColor="text1"/>
        </w:rPr>
        <w:t xml:space="preserve">of its workforce </w:t>
      </w:r>
      <w:r w:rsidRPr="793CA9EA">
        <w:rPr>
          <w:rFonts w:eastAsia="Arial"/>
          <w:color w:val="000000" w:themeColor="text1"/>
        </w:rPr>
        <w:t>is regularly assessed, monitored and reviewed. Management advised that the service does not have a formal process for review</w:t>
      </w:r>
      <w:r w:rsidR="007B6487">
        <w:rPr>
          <w:rFonts w:eastAsia="Arial"/>
          <w:color w:val="000000" w:themeColor="text1"/>
        </w:rPr>
        <w:t>ing and monitoring the performance</w:t>
      </w:r>
      <w:r w:rsidRPr="793CA9EA">
        <w:rPr>
          <w:rFonts w:eastAsia="Arial"/>
          <w:color w:val="000000" w:themeColor="text1"/>
        </w:rPr>
        <w:t xml:space="preserve"> of staff</w:t>
      </w:r>
      <w:r w:rsidR="000007F2">
        <w:rPr>
          <w:rFonts w:eastAsia="Arial"/>
          <w:color w:val="000000" w:themeColor="text1"/>
        </w:rPr>
        <w:t xml:space="preserve"> </w:t>
      </w:r>
      <w:r w:rsidR="00EA3C88">
        <w:rPr>
          <w:rFonts w:eastAsia="Arial"/>
          <w:color w:val="000000" w:themeColor="text1"/>
        </w:rPr>
        <w:t xml:space="preserve">and explained this is conducted </w:t>
      </w:r>
      <w:r w:rsidRPr="793CA9EA">
        <w:rPr>
          <w:rFonts w:eastAsia="Arial"/>
          <w:color w:val="000000" w:themeColor="text1"/>
        </w:rPr>
        <w:t xml:space="preserve">informally. While consumers sampled did not express any specific concerns in relation to this requirement and were satisfied with the services provided by staff, the service did not demonstrate </w:t>
      </w:r>
      <w:r>
        <w:rPr>
          <w:rFonts w:eastAsia="Arial"/>
          <w:color w:val="000000" w:themeColor="text1"/>
        </w:rPr>
        <w:t>there is a</w:t>
      </w:r>
      <w:r w:rsidRPr="793CA9EA">
        <w:rPr>
          <w:rFonts w:eastAsia="Arial"/>
          <w:color w:val="000000" w:themeColor="text1"/>
        </w:rPr>
        <w:t xml:space="preserve"> system in place </w:t>
      </w:r>
      <w:r>
        <w:rPr>
          <w:rFonts w:eastAsia="Arial"/>
          <w:color w:val="000000" w:themeColor="text1"/>
        </w:rPr>
        <w:t>to</w:t>
      </w:r>
      <w:r w:rsidRPr="793CA9EA">
        <w:rPr>
          <w:rFonts w:eastAsia="Arial"/>
          <w:color w:val="000000" w:themeColor="text1"/>
        </w:rPr>
        <w:t xml:space="preserve"> effective</w:t>
      </w:r>
      <w:r>
        <w:rPr>
          <w:rFonts w:eastAsia="Arial"/>
          <w:color w:val="000000" w:themeColor="text1"/>
        </w:rPr>
        <w:t>ly</w:t>
      </w:r>
      <w:r w:rsidRPr="793CA9EA">
        <w:rPr>
          <w:rFonts w:eastAsia="Arial"/>
          <w:color w:val="000000" w:themeColor="text1"/>
        </w:rPr>
        <w:t xml:space="preserve"> evaluate how the workforce is performing their role</w:t>
      </w:r>
      <w:r w:rsidR="00886EA4">
        <w:rPr>
          <w:rFonts w:eastAsia="Arial"/>
          <w:color w:val="000000" w:themeColor="text1"/>
        </w:rPr>
        <w:t>.</w:t>
      </w:r>
      <w:r w:rsidRPr="793CA9EA">
        <w:rPr>
          <w:rFonts w:eastAsia="Arial"/>
          <w:color w:val="000000" w:themeColor="text1"/>
        </w:rPr>
        <w:t xml:space="preserve"> </w:t>
      </w:r>
    </w:p>
    <w:p w14:paraId="1872093F" w14:textId="6EB3E733" w:rsidR="00CC757B" w:rsidRPr="00605EDE" w:rsidRDefault="001963FB" w:rsidP="00605EDE">
      <w:pPr>
        <w:rPr>
          <w:color w:val="000000" w:themeColor="text1"/>
        </w:rPr>
      </w:pPr>
      <w:r w:rsidRPr="001963FB">
        <w:rPr>
          <w:color w:val="000000" w:themeColor="text1"/>
        </w:rPr>
        <w:lastRenderedPageBreak/>
        <w:t>Service management explained that w</w:t>
      </w:r>
      <w:r w:rsidR="00CC757B" w:rsidRPr="001963FB">
        <w:rPr>
          <w:color w:val="000000" w:themeColor="text1"/>
        </w:rPr>
        <w:t>hen performance issues are identified, the service</w:t>
      </w:r>
      <w:r>
        <w:rPr>
          <w:color w:val="000000" w:themeColor="text1"/>
        </w:rPr>
        <w:t xml:space="preserve"> </w:t>
      </w:r>
      <w:r w:rsidR="00CC757B" w:rsidRPr="001963FB">
        <w:rPr>
          <w:color w:val="000000" w:themeColor="text1"/>
        </w:rPr>
        <w:t>approach</w:t>
      </w:r>
      <w:r>
        <w:rPr>
          <w:color w:val="000000" w:themeColor="text1"/>
        </w:rPr>
        <w:t>es</w:t>
      </w:r>
      <w:r w:rsidR="00CC757B" w:rsidRPr="001963FB">
        <w:rPr>
          <w:color w:val="000000" w:themeColor="text1"/>
        </w:rPr>
        <w:t xml:space="preserve"> </w:t>
      </w:r>
      <w:r w:rsidR="006E6A7E">
        <w:rPr>
          <w:color w:val="000000" w:themeColor="text1"/>
        </w:rPr>
        <w:t xml:space="preserve">staff </w:t>
      </w:r>
      <w:r w:rsidR="00730043">
        <w:rPr>
          <w:color w:val="000000" w:themeColor="text1"/>
        </w:rPr>
        <w:t>management</w:t>
      </w:r>
      <w:r w:rsidR="00CC757B" w:rsidRPr="001963FB">
        <w:rPr>
          <w:color w:val="000000" w:themeColor="text1"/>
        </w:rPr>
        <w:t xml:space="preserve"> </w:t>
      </w:r>
      <w:r>
        <w:rPr>
          <w:color w:val="000000" w:themeColor="text1"/>
        </w:rPr>
        <w:t xml:space="preserve">through </w:t>
      </w:r>
      <w:r w:rsidR="00CC757B" w:rsidRPr="001963FB">
        <w:rPr>
          <w:color w:val="000000" w:themeColor="text1"/>
        </w:rPr>
        <w:t xml:space="preserve">coaching and communication with the workforce member. </w:t>
      </w:r>
      <w:r w:rsidR="00CC757B" w:rsidRPr="00605EDE">
        <w:rPr>
          <w:color w:val="000000" w:themeColor="text1"/>
        </w:rPr>
        <w:t xml:space="preserve">Expectations </w:t>
      </w:r>
      <w:r w:rsidR="00AC4F88">
        <w:rPr>
          <w:color w:val="000000" w:themeColor="text1"/>
        </w:rPr>
        <w:t xml:space="preserve">of </w:t>
      </w:r>
      <w:r w:rsidR="00CC757B" w:rsidRPr="00605EDE">
        <w:rPr>
          <w:color w:val="000000" w:themeColor="text1"/>
        </w:rPr>
        <w:t xml:space="preserve">staff performance </w:t>
      </w:r>
      <w:r w:rsidR="00137035">
        <w:rPr>
          <w:color w:val="000000" w:themeColor="text1"/>
        </w:rPr>
        <w:t xml:space="preserve">is explained </w:t>
      </w:r>
      <w:r w:rsidR="00206A5C">
        <w:rPr>
          <w:color w:val="000000" w:themeColor="text1"/>
        </w:rPr>
        <w:t xml:space="preserve">when </w:t>
      </w:r>
      <w:r w:rsidR="00137035">
        <w:rPr>
          <w:color w:val="000000" w:themeColor="text1"/>
        </w:rPr>
        <w:t xml:space="preserve">staff are </w:t>
      </w:r>
      <w:r w:rsidR="00206A5C">
        <w:rPr>
          <w:color w:val="000000" w:themeColor="text1"/>
        </w:rPr>
        <w:t xml:space="preserve">initially </w:t>
      </w:r>
      <w:r w:rsidR="00922E0B">
        <w:rPr>
          <w:color w:val="000000" w:themeColor="text1"/>
        </w:rPr>
        <w:t xml:space="preserve">employed by </w:t>
      </w:r>
      <w:r w:rsidR="00137035">
        <w:rPr>
          <w:color w:val="000000" w:themeColor="text1"/>
        </w:rPr>
        <w:t>the service</w:t>
      </w:r>
      <w:r w:rsidR="00CC757B" w:rsidRPr="00605EDE">
        <w:rPr>
          <w:color w:val="000000" w:themeColor="text1"/>
        </w:rPr>
        <w:t xml:space="preserve">. </w:t>
      </w:r>
    </w:p>
    <w:p w14:paraId="69D96B3C" w14:textId="3D400664" w:rsidR="00CC757B" w:rsidRPr="00605EDE" w:rsidRDefault="00CC757B" w:rsidP="00605EDE">
      <w:pPr>
        <w:rPr>
          <w:color w:val="000000" w:themeColor="text1"/>
        </w:rPr>
      </w:pPr>
      <w:r w:rsidRPr="00605EDE">
        <w:rPr>
          <w:color w:val="000000" w:themeColor="text1"/>
        </w:rPr>
        <w:t xml:space="preserve">Management </w:t>
      </w:r>
      <w:r w:rsidR="00922E0B">
        <w:rPr>
          <w:color w:val="000000" w:themeColor="text1"/>
        </w:rPr>
        <w:t xml:space="preserve">did </w:t>
      </w:r>
      <w:r w:rsidR="007D3FEB">
        <w:rPr>
          <w:color w:val="000000" w:themeColor="text1"/>
        </w:rPr>
        <w:t xml:space="preserve">explain </w:t>
      </w:r>
      <w:r w:rsidRPr="00605EDE">
        <w:rPr>
          <w:color w:val="000000" w:themeColor="text1"/>
        </w:rPr>
        <w:t xml:space="preserve">recent performance issues </w:t>
      </w:r>
      <w:r w:rsidR="007D3FEB">
        <w:rPr>
          <w:color w:val="000000" w:themeColor="text1"/>
        </w:rPr>
        <w:t>had been identified linked to a s</w:t>
      </w:r>
      <w:r w:rsidR="00235674">
        <w:rPr>
          <w:color w:val="000000" w:themeColor="text1"/>
        </w:rPr>
        <w:t>t</w:t>
      </w:r>
      <w:r w:rsidR="007D3FEB">
        <w:rPr>
          <w:color w:val="000000" w:themeColor="text1"/>
        </w:rPr>
        <w:t>a</w:t>
      </w:r>
      <w:r w:rsidR="00235674">
        <w:rPr>
          <w:color w:val="000000" w:themeColor="text1"/>
        </w:rPr>
        <w:t>ff</w:t>
      </w:r>
      <w:r w:rsidR="007D3FEB">
        <w:rPr>
          <w:color w:val="000000" w:themeColor="text1"/>
        </w:rPr>
        <w:t xml:space="preserve"> member, h</w:t>
      </w:r>
      <w:r w:rsidRPr="00605EDE">
        <w:rPr>
          <w:color w:val="000000" w:themeColor="text1"/>
        </w:rPr>
        <w:t xml:space="preserve">owever information and </w:t>
      </w:r>
      <w:r w:rsidR="00E20318">
        <w:rPr>
          <w:color w:val="000000" w:themeColor="text1"/>
        </w:rPr>
        <w:t xml:space="preserve">records </w:t>
      </w:r>
      <w:r w:rsidRPr="00605EDE">
        <w:rPr>
          <w:color w:val="000000" w:themeColor="text1"/>
        </w:rPr>
        <w:t>of performance management w</w:t>
      </w:r>
      <w:r w:rsidR="00B0626D">
        <w:rPr>
          <w:color w:val="000000" w:themeColor="text1"/>
        </w:rPr>
        <w:t xml:space="preserve">here </w:t>
      </w:r>
      <w:r w:rsidRPr="00605EDE">
        <w:rPr>
          <w:color w:val="000000" w:themeColor="text1"/>
        </w:rPr>
        <w:t xml:space="preserve">not provided to the </w:t>
      </w:r>
      <w:r w:rsidR="00C64D1E">
        <w:rPr>
          <w:color w:val="000000" w:themeColor="text1"/>
        </w:rPr>
        <w:t>a</w:t>
      </w:r>
      <w:r w:rsidRPr="00605EDE">
        <w:rPr>
          <w:color w:val="000000" w:themeColor="text1"/>
        </w:rPr>
        <w:t xml:space="preserve">ssessment </w:t>
      </w:r>
      <w:r w:rsidR="00C64D1E">
        <w:rPr>
          <w:color w:val="000000" w:themeColor="text1"/>
        </w:rPr>
        <w:t>t</w:t>
      </w:r>
      <w:r w:rsidRPr="00605EDE">
        <w:rPr>
          <w:color w:val="000000" w:themeColor="text1"/>
        </w:rPr>
        <w:t>eam</w:t>
      </w:r>
      <w:r w:rsidR="00427A2C">
        <w:rPr>
          <w:color w:val="000000" w:themeColor="text1"/>
        </w:rPr>
        <w:t xml:space="preserve"> to </w:t>
      </w:r>
      <w:r w:rsidR="00E20318">
        <w:rPr>
          <w:color w:val="000000" w:themeColor="text1"/>
        </w:rPr>
        <w:t>evidence</w:t>
      </w:r>
      <w:r w:rsidR="00427A2C">
        <w:rPr>
          <w:color w:val="000000" w:themeColor="text1"/>
        </w:rPr>
        <w:t xml:space="preserve"> this</w:t>
      </w:r>
      <w:r w:rsidRPr="00605EDE">
        <w:rPr>
          <w:color w:val="000000" w:themeColor="text1"/>
        </w:rPr>
        <w:t xml:space="preserve">. </w:t>
      </w:r>
    </w:p>
    <w:p w14:paraId="26954729" w14:textId="54C6AE54" w:rsidR="00CC757B" w:rsidRPr="00605EDE" w:rsidRDefault="00CC757B" w:rsidP="00605EDE">
      <w:pPr>
        <w:rPr>
          <w:color w:val="000000" w:themeColor="text1"/>
        </w:rPr>
      </w:pPr>
      <w:r w:rsidRPr="00605EDE">
        <w:rPr>
          <w:color w:val="000000" w:themeColor="text1"/>
        </w:rPr>
        <w:t xml:space="preserve">As </w:t>
      </w:r>
      <w:r w:rsidR="00FC5F22">
        <w:rPr>
          <w:color w:val="000000" w:themeColor="text1"/>
        </w:rPr>
        <w:t>noted in s</w:t>
      </w:r>
      <w:r w:rsidRPr="00605EDE">
        <w:rPr>
          <w:color w:val="000000" w:themeColor="text1"/>
        </w:rPr>
        <w:t xml:space="preserve">tandard 2, </w:t>
      </w:r>
      <w:r w:rsidR="00FC5F22">
        <w:rPr>
          <w:color w:val="000000" w:themeColor="text1"/>
        </w:rPr>
        <w:t xml:space="preserve">service </w:t>
      </w:r>
      <w:r w:rsidRPr="00605EDE">
        <w:rPr>
          <w:color w:val="000000" w:themeColor="text1"/>
        </w:rPr>
        <w:t xml:space="preserve">staff did not effectively assess, plan and review consumer’s services. Management </w:t>
      </w:r>
      <w:r w:rsidR="003B3B3B">
        <w:rPr>
          <w:color w:val="000000" w:themeColor="text1"/>
        </w:rPr>
        <w:t xml:space="preserve">explained </w:t>
      </w:r>
      <w:r w:rsidR="00E40C88">
        <w:rPr>
          <w:color w:val="000000" w:themeColor="text1"/>
        </w:rPr>
        <w:t xml:space="preserve">to the assessment team </w:t>
      </w:r>
      <w:r w:rsidRPr="00605EDE">
        <w:rPr>
          <w:color w:val="000000" w:themeColor="text1"/>
        </w:rPr>
        <w:t xml:space="preserve">they </w:t>
      </w:r>
      <w:r w:rsidR="003B3B3B">
        <w:rPr>
          <w:color w:val="000000" w:themeColor="text1"/>
        </w:rPr>
        <w:t xml:space="preserve">do not </w:t>
      </w:r>
      <w:r w:rsidRPr="00605EDE">
        <w:rPr>
          <w:color w:val="000000" w:themeColor="text1"/>
        </w:rPr>
        <w:t>provid</w:t>
      </w:r>
      <w:r w:rsidR="003B3B3B">
        <w:rPr>
          <w:color w:val="000000" w:themeColor="text1"/>
        </w:rPr>
        <w:t xml:space="preserve">e initial </w:t>
      </w:r>
      <w:r w:rsidRPr="00605EDE">
        <w:rPr>
          <w:color w:val="000000" w:themeColor="text1"/>
        </w:rPr>
        <w:t xml:space="preserve">training or ongoing supervision in relation to </w:t>
      </w:r>
      <w:r w:rsidR="003B3B3B">
        <w:rPr>
          <w:color w:val="000000" w:themeColor="text1"/>
        </w:rPr>
        <w:t xml:space="preserve">consumer </w:t>
      </w:r>
      <w:r w:rsidRPr="00605EDE">
        <w:rPr>
          <w:color w:val="000000" w:themeColor="text1"/>
        </w:rPr>
        <w:t xml:space="preserve">assessment and planning. </w:t>
      </w:r>
    </w:p>
    <w:p w14:paraId="47D7C77C" w14:textId="32E503A7" w:rsidR="00CC757B" w:rsidRPr="00605EDE" w:rsidRDefault="001203F1" w:rsidP="00605EDE">
      <w:pPr>
        <w:rPr>
          <w:rFonts w:asciiTheme="minorHAnsi" w:eastAsiaTheme="minorEastAsia" w:hAnsiTheme="minorHAnsi" w:cstheme="minorBidi"/>
          <w:color w:val="000000" w:themeColor="text1"/>
        </w:rPr>
      </w:pPr>
      <w:r>
        <w:rPr>
          <w:rFonts w:eastAsia="Arial"/>
        </w:rPr>
        <w:t>Service s</w:t>
      </w:r>
      <w:r w:rsidR="00CC757B" w:rsidRPr="00605EDE">
        <w:rPr>
          <w:rFonts w:eastAsia="Arial"/>
        </w:rPr>
        <w:t xml:space="preserve">taff </w:t>
      </w:r>
      <w:r w:rsidR="005B30D0">
        <w:rPr>
          <w:rFonts w:eastAsia="Arial"/>
        </w:rPr>
        <w:t xml:space="preserve">described </w:t>
      </w:r>
      <w:r w:rsidRPr="00605EDE">
        <w:rPr>
          <w:rFonts w:eastAsia="Arial"/>
        </w:rPr>
        <w:t>feel</w:t>
      </w:r>
      <w:r w:rsidR="005B30D0">
        <w:rPr>
          <w:rFonts w:eastAsia="Arial"/>
        </w:rPr>
        <w:t xml:space="preserve">ing </w:t>
      </w:r>
      <w:r w:rsidRPr="00605EDE">
        <w:rPr>
          <w:rFonts w:eastAsia="Arial"/>
        </w:rPr>
        <w:t xml:space="preserve">supported by their </w:t>
      </w:r>
      <w:r>
        <w:rPr>
          <w:rFonts w:eastAsia="Arial"/>
        </w:rPr>
        <w:t xml:space="preserve">line </w:t>
      </w:r>
      <w:r w:rsidRPr="00605EDE">
        <w:rPr>
          <w:rFonts w:eastAsia="Arial"/>
        </w:rPr>
        <w:t>manager</w:t>
      </w:r>
      <w:r>
        <w:rPr>
          <w:rFonts w:eastAsia="Arial"/>
        </w:rPr>
        <w:t>s</w:t>
      </w:r>
      <w:r w:rsidR="005B30D0">
        <w:rPr>
          <w:rFonts w:eastAsia="Arial"/>
        </w:rPr>
        <w:t xml:space="preserve">, and explained they meet </w:t>
      </w:r>
      <w:r w:rsidR="00FC5F22">
        <w:rPr>
          <w:rFonts w:eastAsia="Arial"/>
        </w:rPr>
        <w:t xml:space="preserve">with them </w:t>
      </w:r>
      <w:r w:rsidR="005B30D0">
        <w:rPr>
          <w:rFonts w:eastAsia="Arial"/>
        </w:rPr>
        <w:t xml:space="preserve">every </w:t>
      </w:r>
      <w:r w:rsidR="00CC757B" w:rsidRPr="00605EDE">
        <w:rPr>
          <w:rFonts w:eastAsia="Arial"/>
        </w:rPr>
        <w:t>2 months</w:t>
      </w:r>
      <w:r w:rsidR="005B30D0">
        <w:rPr>
          <w:rFonts w:eastAsia="Arial"/>
        </w:rPr>
        <w:t>.</w:t>
      </w:r>
      <w:r w:rsidR="00CC757B" w:rsidRPr="00605EDE">
        <w:rPr>
          <w:rFonts w:eastAsia="Arial"/>
        </w:rPr>
        <w:t xml:space="preserve"> </w:t>
      </w:r>
    </w:p>
    <w:p w14:paraId="3613F0DC" w14:textId="17148C65" w:rsidR="00CC757B" w:rsidRDefault="00CC757B" w:rsidP="00CC757B">
      <w:pPr>
        <w:tabs>
          <w:tab w:val="right" w:pos="9071"/>
        </w:tabs>
      </w:pPr>
      <w:r w:rsidRPr="44EAB5AC">
        <w:rPr>
          <w:rFonts w:eastAsia="Arial"/>
          <w:color w:val="000000" w:themeColor="text1"/>
        </w:rPr>
        <w:t xml:space="preserve">The service </w:t>
      </w:r>
      <w:r w:rsidR="002C29D2">
        <w:rPr>
          <w:rFonts w:eastAsia="Arial"/>
          <w:color w:val="000000" w:themeColor="text1"/>
        </w:rPr>
        <w:t>did not</w:t>
      </w:r>
      <w:r w:rsidRPr="44EAB5AC">
        <w:rPr>
          <w:rFonts w:eastAsia="Arial"/>
          <w:color w:val="000000" w:themeColor="text1"/>
        </w:rPr>
        <w:t xml:space="preserve"> demonstrate </w:t>
      </w:r>
      <w:r w:rsidR="002C29D2">
        <w:rPr>
          <w:rFonts w:eastAsia="Arial"/>
          <w:color w:val="000000" w:themeColor="text1"/>
        </w:rPr>
        <w:t xml:space="preserve">the presence of </w:t>
      </w:r>
      <w:r w:rsidRPr="44EAB5AC">
        <w:rPr>
          <w:rFonts w:eastAsia="Arial"/>
          <w:color w:val="000000" w:themeColor="text1"/>
        </w:rPr>
        <w:t>effective systems to regularly assess, monitor and review workforce performance</w:t>
      </w:r>
      <w:r w:rsidR="00D66589">
        <w:rPr>
          <w:rFonts w:eastAsia="Arial"/>
          <w:color w:val="000000" w:themeColor="text1"/>
        </w:rPr>
        <w:t>.</w:t>
      </w:r>
      <w:r w:rsidRPr="44EAB5AC">
        <w:rPr>
          <w:rFonts w:eastAsia="Arial"/>
          <w:color w:val="000000" w:themeColor="text1"/>
        </w:rPr>
        <w:t xml:space="preserve"> </w:t>
      </w:r>
      <w:r w:rsidR="00D66589">
        <w:rPr>
          <w:rFonts w:eastAsia="Arial"/>
          <w:color w:val="000000" w:themeColor="text1"/>
        </w:rPr>
        <w:t>E</w:t>
      </w:r>
      <w:r w:rsidRPr="44EAB5AC">
        <w:rPr>
          <w:rFonts w:eastAsia="Arial"/>
          <w:color w:val="000000" w:themeColor="text1"/>
        </w:rPr>
        <w:t xml:space="preserve">vidence of ongoing informal workforce monitoring processes </w:t>
      </w:r>
      <w:r w:rsidR="00D66589">
        <w:rPr>
          <w:rFonts w:eastAsia="Arial"/>
          <w:color w:val="000000" w:themeColor="text1"/>
        </w:rPr>
        <w:t>was not provided</w:t>
      </w:r>
      <w:r w:rsidRPr="44EAB5AC">
        <w:rPr>
          <w:rFonts w:eastAsia="Arial"/>
          <w:color w:val="000000" w:themeColor="text1"/>
        </w:rPr>
        <w:t>.</w:t>
      </w:r>
    </w:p>
    <w:p w14:paraId="338FEDEE" w14:textId="77777777" w:rsidR="002A1166" w:rsidRDefault="002A1166" w:rsidP="002A1166">
      <w:pPr>
        <w:rPr>
          <w:rFonts w:eastAsia="Arial"/>
        </w:rPr>
      </w:pPr>
      <w:r w:rsidRPr="00A56FE2">
        <w:rPr>
          <w:color w:val="auto"/>
        </w:rPr>
        <w:t xml:space="preserve">It is noted that the service responded proactively to the </w:t>
      </w:r>
      <w:r>
        <w:rPr>
          <w:color w:val="auto"/>
        </w:rPr>
        <w:t>a</w:t>
      </w:r>
      <w:r w:rsidRPr="00A56FE2">
        <w:rPr>
          <w:color w:val="auto"/>
        </w:rPr>
        <w:t>sse</w:t>
      </w:r>
      <w:r>
        <w:rPr>
          <w:color w:val="auto"/>
        </w:rPr>
        <w:t>ss</w:t>
      </w:r>
      <w:r w:rsidRPr="00A56FE2">
        <w:rPr>
          <w:color w:val="auto"/>
        </w:rPr>
        <w:t xml:space="preserve">ment </w:t>
      </w:r>
      <w:r>
        <w:rPr>
          <w:color w:val="auto"/>
        </w:rPr>
        <w:t>t</w:t>
      </w:r>
      <w:r w:rsidRPr="00A56FE2">
        <w:rPr>
          <w:color w:val="auto"/>
        </w:rPr>
        <w:t>eam</w:t>
      </w:r>
      <w:r>
        <w:rPr>
          <w:color w:val="auto"/>
        </w:rPr>
        <w:t>’</w:t>
      </w:r>
      <w:r w:rsidRPr="00A56FE2">
        <w:rPr>
          <w:color w:val="auto"/>
        </w:rPr>
        <w:t>s findings and planned</w:t>
      </w:r>
      <w:r>
        <w:rPr>
          <w:color w:val="auto"/>
        </w:rPr>
        <w:t xml:space="preserve"> </w:t>
      </w:r>
      <w:r w:rsidRPr="00A56FE2">
        <w:rPr>
          <w:color w:val="auto"/>
        </w:rPr>
        <w:t xml:space="preserve">corrective action, however, at the time of the quality review, </w:t>
      </w:r>
      <w:r w:rsidRPr="000E7152">
        <w:rPr>
          <w:color w:val="auto"/>
        </w:rPr>
        <w:t xml:space="preserve">the service was not able to demonstrate compliance with this requirement.  </w:t>
      </w:r>
    </w:p>
    <w:p w14:paraId="12E79792" w14:textId="77777777" w:rsidR="00506F7F" w:rsidRPr="00506F7F" w:rsidRDefault="00506F7F" w:rsidP="00506F7F"/>
    <w:p w14:paraId="59AE7AD4" w14:textId="77777777" w:rsidR="00095CD4" w:rsidRDefault="00095CD4" w:rsidP="00095CD4">
      <w:pPr>
        <w:sectPr w:rsidR="00095CD4" w:rsidSect="00CB3BA9">
          <w:type w:val="continuous"/>
          <w:pgSz w:w="11906" w:h="16838"/>
          <w:pgMar w:top="1701" w:right="1418" w:bottom="1418" w:left="1418" w:header="709" w:footer="397" w:gutter="0"/>
          <w:cols w:space="708"/>
          <w:titlePg/>
          <w:docGrid w:linePitch="360"/>
        </w:sectPr>
      </w:pPr>
    </w:p>
    <w:p w14:paraId="15AAF91A" w14:textId="77777777" w:rsidR="00872DF6" w:rsidRDefault="00872DF6">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5B230501" w14:textId="77777777" w:rsidR="008D7780" w:rsidRDefault="00095CD4"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5648" behindDoc="1" locked="0" layoutInCell="1" allowOverlap="1" wp14:anchorId="59BE1230" wp14:editId="5C78B5D2">
            <wp:simplePos x="0" y="0"/>
            <wp:positionH relativeFrom="margin">
              <wp:posOffset>-890905</wp:posOffset>
            </wp:positionH>
            <wp:positionV relativeFrom="paragraph">
              <wp:posOffset>-3811</wp:posOffset>
            </wp:positionV>
            <wp:extent cx="7618013" cy="124777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671414" cy="1256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42428258" w14:textId="77777777" w:rsidR="00347B48" w:rsidRDefault="006C6789"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347B48" w:rsidSect="008D7780">
          <w:headerReference w:type="first" r:id="rId27"/>
          <w:type w:val="continuous"/>
          <w:pgSz w:w="11906" w:h="16838"/>
          <w:pgMar w:top="1701" w:right="1418" w:bottom="1418" w:left="1418" w:header="709" w:footer="397" w:gutter="0"/>
          <w:cols w:space="708"/>
          <w:docGrid w:linePitch="360"/>
        </w:sectPr>
      </w:pPr>
      <w:r w:rsidRPr="00162F6A">
        <w:rPr>
          <w:color w:val="FFFFFF" w:themeColor="background1"/>
          <w:sz w:val="36"/>
        </w:rPr>
        <w:tab/>
        <w:t xml:space="preserve">CHSP </w:t>
      </w:r>
      <w:r w:rsidRPr="00162F6A">
        <w:rPr>
          <w:color w:val="FFFFFF" w:themeColor="background1"/>
          <w:sz w:val="36"/>
        </w:rPr>
        <w:tab/>
      </w:r>
      <w:r w:rsidR="00FD2302" w:rsidRPr="00BE57BC">
        <w:rPr>
          <w:rFonts w:ascii="Arial" w:hAnsi="Arial"/>
          <w:bCs w:val="0"/>
          <w:iCs w:val="0"/>
          <w:color w:val="FFFFFF" w:themeColor="background1"/>
          <w:sz w:val="36"/>
          <w:szCs w:val="36"/>
        </w:rPr>
        <w:t>Not Compliant</w:t>
      </w:r>
    </w:p>
    <w:p w14:paraId="6983D7CB" w14:textId="495AFA56" w:rsidR="006C6789" w:rsidRPr="00162F6A" w:rsidRDefault="006C6789" w:rsidP="00872D6C">
      <w:pPr>
        <w:pStyle w:val="Heading1"/>
        <w:tabs>
          <w:tab w:val="left" w:pos="2835"/>
          <w:tab w:val="right" w:pos="9070"/>
        </w:tabs>
        <w:spacing w:before="0" w:after="0" w:line="240" w:lineRule="auto"/>
        <w:rPr>
          <w:color w:val="FFFFFF" w:themeColor="background1"/>
          <w:sz w:val="36"/>
        </w:rPr>
      </w:pPr>
    </w:p>
    <w:p w14:paraId="01FA7E30" w14:textId="77777777" w:rsidR="003A5F62" w:rsidRPr="003A5F62" w:rsidRDefault="003A5F62" w:rsidP="003A5F62">
      <w:pPr>
        <w:spacing w:after="0"/>
      </w:pPr>
    </w:p>
    <w:p w14:paraId="61488376" w14:textId="77777777" w:rsidR="007F5256" w:rsidRPr="00FD1B02" w:rsidRDefault="007F5256" w:rsidP="00095CD4">
      <w:pPr>
        <w:pStyle w:val="Heading3"/>
        <w:shd w:val="clear" w:color="auto" w:fill="F2F2F2" w:themeFill="background1" w:themeFillShade="F2"/>
      </w:pPr>
      <w:r w:rsidRPr="008312AC">
        <w:t>Consumer</w:t>
      </w:r>
      <w:r w:rsidRPr="00FD1B02">
        <w:t xml:space="preserve"> outcome:</w:t>
      </w:r>
    </w:p>
    <w:p w14:paraId="35E8259F" w14:textId="77777777" w:rsidR="007F5256" w:rsidRDefault="007F5256" w:rsidP="00912DE6">
      <w:pPr>
        <w:numPr>
          <w:ilvl w:val="0"/>
          <w:numId w:val="8"/>
        </w:numPr>
        <w:shd w:val="clear" w:color="auto" w:fill="F2F2F2" w:themeFill="background1" w:themeFillShade="F2"/>
      </w:pPr>
      <w:r>
        <w:t>I am confident the organisation is well run. I can partner in improving the delivery of care and services.</w:t>
      </w:r>
    </w:p>
    <w:p w14:paraId="25F81C34" w14:textId="77777777" w:rsidR="007F5256" w:rsidRDefault="007F5256" w:rsidP="00095CD4">
      <w:pPr>
        <w:pStyle w:val="Heading3"/>
        <w:shd w:val="clear" w:color="auto" w:fill="F2F2F2" w:themeFill="background1" w:themeFillShade="F2"/>
      </w:pPr>
      <w:r>
        <w:t>Organisation statement:</w:t>
      </w:r>
    </w:p>
    <w:p w14:paraId="3A5ECFC2" w14:textId="77777777" w:rsidR="007F5256" w:rsidRDefault="007F5256" w:rsidP="00912DE6">
      <w:pPr>
        <w:numPr>
          <w:ilvl w:val="0"/>
          <w:numId w:val="8"/>
        </w:numPr>
        <w:shd w:val="clear" w:color="auto" w:fill="F2F2F2" w:themeFill="background1" w:themeFillShade="F2"/>
      </w:pPr>
      <w:r>
        <w:t>The organisation’s governing body is accountable for the delivery of safe and quality care and services.</w:t>
      </w:r>
    </w:p>
    <w:p w14:paraId="62550949" w14:textId="77777777" w:rsidR="007F5256" w:rsidRDefault="007F5256" w:rsidP="00427817">
      <w:pPr>
        <w:pStyle w:val="Heading2"/>
      </w:pPr>
      <w:r>
        <w:t>Assessment of Standard 8</w:t>
      </w:r>
    </w:p>
    <w:p w14:paraId="74E63B7D" w14:textId="2FC288D0" w:rsidR="001B5061" w:rsidRDefault="00242BF4" w:rsidP="00AB7FF1">
      <w:pPr>
        <w:rPr>
          <w:rFonts w:eastAsia="Arial"/>
          <w:color w:val="000000" w:themeColor="text1"/>
        </w:rPr>
      </w:pPr>
      <w:r w:rsidRPr="44EAB5AC">
        <w:rPr>
          <w:rFonts w:eastAsia="Arial"/>
          <w:color w:val="000000" w:themeColor="text1"/>
        </w:rPr>
        <w:t xml:space="preserve">The </w:t>
      </w:r>
      <w:r w:rsidR="006C3D3C">
        <w:rPr>
          <w:rFonts w:eastAsia="Arial"/>
          <w:color w:val="000000" w:themeColor="text1"/>
        </w:rPr>
        <w:t xml:space="preserve">service </w:t>
      </w:r>
      <w:r w:rsidR="00193850">
        <w:rPr>
          <w:rFonts w:eastAsia="Arial"/>
          <w:color w:val="000000" w:themeColor="text1"/>
        </w:rPr>
        <w:t>did not</w:t>
      </w:r>
      <w:r w:rsidRPr="44EAB5AC">
        <w:rPr>
          <w:rFonts w:eastAsia="Arial"/>
          <w:color w:val="000000" w:themeColor="text1"/>
        </w:rPr>
        <w:t xml:space="preserve"> </w:t>
      </w:r>
      <w:r w:rsidR="00730043" w:rsidRPr="44EAB5AC">
        <w:rPr>
          <w:rFonts w:eastAsia="Arial"/>
          <w:color w:val="000000" w:themeColor="text1"/>
        </w:rPr>
        <w:t>demonstrate,</w:t>
      </w:r>
      <w:r w:rsidR="00AB7FF1">
        <w:rPr>
          <w:rFonts w:eastAsia="Arial"/>
          <w:color w:val="000000" w:themeColor="text1"/>
        </w:rPr>
        <w:t xml:space="preserve"> or evidence</w:t>
      </w:r>
      <w:r w:rsidRPr="44EAB5AC">
        <w:rPr>
          <w:rFonts w:eastAsia="Arial"/>
          <w:color w:val="000000" w:themeColor="text1"/>
        </w:rPr>
        <w:t xml:space="preserve"> effective governance systems and processes </w:t>
      </w:r>
      <w:r w:rsidR="00193850">
        <w:rPr>
          <w:rFonts w:eastAsia="Arial"/>
          <w:color w:val="000000" w:themeColor="text1"/>
        </w:rPr>
        <w:t xml:space="preserve">are embedded </w:t>
      </w:r>
      <w:r w:rsidRPr="44EAB5AC">
        <w:rPr>
          <w:rFonts w:eastAsia="Arial"/>
          <w:color w:val="000000" w:themeColor="text1"/>
        </w:rPr>
        <w:t xml:space="preserve">to enable the governing body to consistently and systematically promote a culture of safe, inclusive and quality care and services, and be accountable for </w:t>
      </w:r>
      <w:r w:rsidR="006C3D3C">
        <w:rPr>
          <w:rFonts w:eastAsia="Arial"/>
          <w:color w:val="000000" w:themeColor="text1"/>
        </w:rPr>
        <w:t>service</w:t>
      </w:r>
      <w:r w:rsidRPr="44EAB5AC">
        <w:rPr>
          <w:rFonts w:eastAsia="Arial"/>
          <w:color w:val="000000" w:themeColor="text1"/>
        </w:rPr>
        <w:t xml:space="preserve"> delivery. </w:t>
      </w:r>
      <w:r w:rsidR="009359B4">
        <w:rPr>
          <w:rFonts w:eastAsia="Arial"/>
          <w:color w:val="000000" w:themeColor="text1"/>
        </w:rPr>
        <w:t>This included s</w:t>
      </w:r>
      <w:r w:rsidR="00AB7FF1" w:rsidRPr="44EAB5AC">
        <w:rPr>
          <w:rFonts w:eastAsia="Arial"/>
          <w:color w:val="000000" w:themeColor="text1"/>
        </w:rPr>
        <w:t>ystems relati</w:t>
      </w:r>
      <w:r w:rsidR="001B5061">
        <w:rPr>
          <w:rFonts w:eastAsia="Arial"/>
          <w:color w:val="000000" w:themeColor="text1"/>
        </w:rPr>
        <w:t xml:space="preserve">ng </w:t>
      </w:r>
      <w:r w:rsidR="00AB7FF1" w:rsidRPr="44EAB5AC">
        <w:rPr>
          <w:rFonts w:eastAsia="Arial"/>
          <w:color w:val="000000" w:themeColor="text1"/>
        </w:rPr>
        <w:t>to information management, workforce governance, regulatory compliance, and feedback and complaints</w:t>
      </w:r>
      <w:r w:rsidR="001B5061">
        <w:rPr>
          <w:rFonts w:eastAsia="Arial"/>
          <w:color w:val="000000" w:themeColor="text1"/>
        </w:rPr>
        <w:t xml:space="preserve">. </w:t>
      </w:r>
    </w:p>
    <w:p w14:paraId="74BB8600" w14:textId="6A9A1E2F" w:rsidR="009C0AB0" w:rsidRDefault="001B5061" w:rsidP="009C0AB0">
      <w:pPr>
        <w:rPr>
          <w:rFonts w:eastAsia="Arial"/>
          <w:color w:val="000000" w:themeColor="text1"/>
        </w:rPr>
      </w:pPr>
      <w:r>
        <w:rPr>
          <w:rFonts w:eastAsia="Arial"/>
          <w:color w:val="000000" w:themeColor="text1"/>
        </w:rPr>
        <w:t>T</w:t>
      </w:r>
      <w:r w:rsidR="00AB7FF1" w:rsidRPr="44EAB5AC">
        <w:rPr>
          <w:rFonts w:eastAsia="Arial"/>
          <w:color w:val="000000" w:themeColor="text1"/>
        </w:rPr>
        <w:t xml:space="preserve">he </w:t>
      </w:r>
      <w:r w:rsidR="009C0AB0">
        <w:rPr>
          <w:rFonts w:eastAsia="Arial"/>
          <w:color w:val="000000" w:themeColor="text1"/>
        </w:rPr>
        <w:t xml:space="preserve">service did </w:t>
      </w:r>
      <w:r w:rsidR="00730043">
        <w:rPr>
          <w:rFonts w:eastAsia="Arial"/>
          <w:color w:val="000000" w:themeColor="text1"/>
        </w:rPr>
        <w:t>demonstrate</w:t>
      </w:r>
      <w:r w:rsidR="009C0AB0">
        <w:rPr>
          <w:rFonts w:eastAsia="Arial"/>
          <w:color w:val="000000" w:themeColor="text1"/>
        </w:rPr>
        <w:t xml:space="preserve"> and evidence </w:t>
      </w:r>
      <w:r w:rsidR="00AB7FF1" w:rsidRPr="44EAB5AC">
        <w:rPr>
          <w:rFonts w:eastAsia="Arial"/>
          <w:color w:val="000000" w:themeColor="text1"/>
        </w:rPr>
        <w:t xml:space="preserve">effective systems </w:t>
      </w:r>
      <w:r w:rsidR="009C0AB0">
        <w:rPr>
          <w:rFonts w:eastAsia="Arial"/>
          <w:color w:val="000000" w:themeColor="text1"/>
        </w:rPr>
        <w:t xml:space="preserve">embedded </w:t>
      </w:r>
      <w:r w:rsidR="00AB7FF1" w:rsidRPr="44EAB5AC">
        <w:rPr>
          <w:rFonts w:eastAsia="Arial"/>
          <w:color w:val="000000" w:themeColor="text1"/>
        </w:rPr>
        <w:t>in relation to continuous improvement</w:t>
      </w:r>
      <w:r w:rsidR="00AB112C">
        <w:rPr>
          <w:rFonts w:eastAsia="Arial"/>
          <w:color w:val="000000" w:themeColor="text1"/>
        </w:rPr>
        <w:t xml:space="preserve"> and</w:t>
      </w:r>
      <w:r w:rsidR="00AB7FF1" w:rsidRPr="44EAB5AC">
        <w:rPr>
          <w:rFonts w:eastAsia="Arial"/>
          <w:color w:val="000000" w:themeColor="text1"/>
        </w:rPr>
        <w:t xml:space="preserve"> financial governance</w:t>
      </w:r>
      <w:r w:rsidR="00AB112C">
        <w:rPr>
          <w:rFonts w:eastAsia="Arial"/>
          <w:color w:val="000000" w:themeColor="text1"/>
        </w:rPr>
        <w:t xml:space="preserve">. Additionally, evidence demonstrated </w:t>
      </w:r>
      <w:r w:rsidR="009C0AB0" w:rsidRPr="44EAB5AC">
        <w:rPr>
          <w:rFonts w:eastAsia="Arial"/>
          <w:color w:val="000000" w:themeColor="text1"/>
        </w:rPr>
        <w:t xml:space="preserve">consumers are engaged in the development, delivery and evaluation of </w:t>
      </w:r>
      <w:r w:rsidR="00AB112C">
        <w:rPr>
          <w:rFonts w:eastAsia="Arial"/>
          <w:color w:val="000000" w:themeColor="text1"/>
        </w:rPr>
        <w:t xml:space="preserve">their </w:t>
      </w:r>
      <w:r w:rsidR="009C0AB0" w:rsidRPr="44EAB5AC">
        <w:rPr>
          <w:rFonts w:eastAsia="Arial"/>
          <w:color w:val="000000" w:themeColor="text1"/>
        </w:rPr>
        <w:t>care and services.</w:t>
      </w:r>
    </w:p>
    <w:p w14:paraId="33DD7069" w14:textId="6F112BB1" w:rsidR="00242BF4" w:rsidRDefault="00242BF4" w:rsidP="005C770D">
      <w:r w:rsidRPr="44EAB5AC">
        <w:rPr>
          <w:rFonts w:eastAsia="Arial"/>
          <w:color w:val="000000" w:themeColor="text1"/>
        </w:rPr>
        <w:t xml:space="preserve">The </w:t>
      </w:r>
      <w:r w:rsidR="0087208B">
        <w:rPr>
          <w:rFonts w:eastAsia="Arial"/>
          <w:color w:val="000000" w:themeColor="text1"/>
        </w:rPr>
        <w:t>service</w:t>
      </w:r>
      <w:r w:rsidRPr="44EAB5AC">
        <w:rPr>
          <w:rFonts w:eastAsia="Arial"/>
          <w:color w:val="000000" w:themeColor="text1"/>
        </w:rPr>
        <w:t xml:space="preserve"> </w:t>
      </w:r>
      <w:r w:rsidR="005029AA">
        <w:rPr>
          <w:rFonts w:eastAsia="Arial"/>
          <w:color w:val="000000" w:themeColor="text1"/>
        </w:rPr>
        <w:t xml:space="preserve">did not </w:t>
      </w:r>
      <w:r w:rsidRPr="44EAB5AC">
        <w:rPr>
          <w:rFonts w:eastAsia="Arial"/>
          <w:color w:val="000000" w:themeColor="text1"/>
        </w:rPr>
        <w:t xml:space="preserve">demonstrate effective risk management systems and practices </w:t>
      </w:r>
      <w:r w:rsidR="005029AA">
        <w:rPr>
          <w:rFonts w:eastAsia="Arial"/>
          <w:color w:val="000000" w:themeColor="text1"/>
        </w:rPr>
        <w:t xml:space="preserve">are embedded </w:t>
      </w:r>
      <w:r w:rsidRPr="44EAB5AC">
        <w:rPr>
          <w:rFonts w:eastAsia="Arial"/>
          <w:color w:val="000000" w:themeColor="text1"/>
        </w:rPr>
        <w:t xml:space="preserve">to identify, assess and manage risks to consumer’s health, safety and well-being. </w:t>
      </w:r>
      <w:r w:rsidR="00E9406B">
        <w:rPr>
          <w:rFonts w:eastAsia="Arial"/>
          <w:color w:val="000000" w:themeColor="text1"/>
        </w:rPr>
        <w:t xml:space="preserve">The assessment team found </w:t>
      </w:r>
      <w:r w:rsidR="00DB6508">
        <w:rPr>
          <w:rFonts w:eastAsia="Arial"/>
          <w:color w:val="000000" w:themeColor="text1"/>
        </w:rPr>
        <w:t xml:space="preserve">the </w:t>
      </w:r>
      <w:r w:rsidR="00E9406B">
        <w:rPr>
          <w:rFonts w:eastAsia="Arial"/>
          <w:color w:val="000000" w:themeColor="text1"/>
        </w:rPr>
        <w:t xml:space="preserve">evidence did not </w:t>
      </w:r>
      <w:r w:rsidR="005C770D">
        <w:rPr>
          <w:rFonts w:eastAsia="Arial"/>
          <w:color w:val="000000" w:themeColor="text1"/>
        </w:rPr>
        <w:t xml:space="preserve">identify </w:t>
      </w:r>
      <w:r w:rsidRPr="44EAB5AC">
        <w:rPr>
          <w:rFonts w:eastAsia="Arial"/>
          <w:color w:val="000000" w:themeColor="text1"/>
        </w:rPr>
        <w:t xml:space="preserve">effective consumer risk </w:t>
      </w:r>
      <w:r w:rsidR="00467769">
        <w:rPr>
          <w:rFonts w:eastAsia="Arial"/>
          <w:color w:val="000000" w:themeColor="text1"/>
        </w:rPr>
        <w:t xml:space="preserve">mitigation </w:t>
      </w:r>
      <w:r w:rsidRPr="44EAB5AC">
        <w:rPr>
          <w:rFonts w:eastAsia="Arial"/>
          <w:color w:val="000000" w:themeColor="text1"/>
        </w:rPr>
        <w:t>strategies</w:t>
      </w:r>
      <w:r w:rsidR="005C770D">
        <w:rPr>
          <w:rFonts w:eastAsia="Arial"/>
          <w:color w:val="000000" w:themeColor="text1"/>
        </w:rPr>
        <w:t xml:space="preserve"> are </w:t>
      </w:r>
      <w:r w:rsidR="00467769">
        <w:rPr>
          <w:rFonts w:eastAsia="Arial"/>
          <w:color w:val="000000" w:themeColor="text1"/>
        </w:rPr>
        <w:t xml:space="preserve">documented when </w:t>
      </w:r>
      <w:r w:rsidR="00281D16">
        <w:rPr>
          <w:rFonts w:eastAsia="Arial"/>
          <w:color w:val="000000" w:themeColor="text1"/>
        </w:rPr>
        <w:t xml:space="preserve">they are </w:t>
      </w:r>
      <w:r w:rsidR="00467769">
        <w:rPr>
          <w:rFonts w:eastAsia="Arial"/>
          <w:color w:val="000000" w:themeColor="text1"/>
        </w:rPr>
        <w:t>identified</w:t>
      </w:r>
      <w:r w:rsidRPr="44EAB5AC">
        <w:rPr>
          <w:rFonts w:eastAsia="Arial"/>
          <w:color w:val="000000" w:themeColor="text1"/>
        </w:rPr>
        <w:t xml:space="preserve">. </w:t>
      </w:r>
      <w:r w:rsidR="00281D16">
        <w:rPr>
          <w:rFonts w:eastAsia="Arial"/>
          <w:color w:val="000000" w:themeColor="text1"/>
        </w:rPr>
        <w:t xml:space="preserve">While the service does have some </w:t>
      </w:r>
      <w:r w:rsidRPr="44EAB5AC">
        <w:rPr>
          <w:rFonts w:eastAsia="Arial"/>
          <w:color w:val="000000" w:themeColor="text1"/>
        </w:rPr>
        <w:t xml:space="preserve">policies and procedures, </w:t>
      </w:r>
      <w:r w:rsidR="00281D16">
        <w:rPr>
          <w:rFonts w:eastAsia="Arial"/>
          <w:color w:val="000000" w:themeColor="text1"/>
        </w:rPr>
        <w:t xml:space="preserve">it was not demonstrated that </w:t>
      </w:r>
      <w:r w:rsidRPr="44EAB5AC">
        <w:rPr>
          <w:rFonts w:eastAsia="Arial"/>
          <w:color w:val="000000" w:themeColor="text1"/>
        </w:rPr>
        <w:t xml:space="preserve">staff had been provided </w:t>
      </w:r>
      <w:r w:rsidR="00281D16">
        <w:rPr>
          <w:rFonts w:eastAsia="Arial"/>
          <w:color w:val="000000" w:themeColor="text1"/>
        </w:rPr>
        <w:t xml:space="preserve">guidance and </w:t>
      </w:r>
      <w:r w:rsidRPr="44EAB5AC">
        <w:rPr>
          <w:rFonts w:eastAsia="Arial"/>
          <w:color w:val="000000" w:themeColor="text1"/>
        </w:rPr>
        <w:t>education to identify, assess and manage risks to consumers.</w:t>
      </w:r>
    </w:p>
    <w:p w14:paraId="35580037" w14:textId="6D2FDBD9" w:rsidR="00E4382C" w:rsidRPr="0028516B" w:rsidRDefault="004977AE" w:rsidP="00E4382C">
      <w:pPr>
        <w:pStyle w:val="Heading2"/>
        <w:rPr>
          <w:i/>
          <w:color w:val="0000FF"/>
          <w:sz w:val="24"/>
          <w:szCs w:val="24"/>
        </w:rPr>
      </w:pPr>
      <w:r>
        <w:lastRenderedPageBreak/>
        <w:t xml:space="preserve">Assessment of </w:t>
      </w:r>
      <w:r w:rsidR="00095CD4">
        <w:t xml:space="preserve">Standard 8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17DF28B7" w14:textId="77777777" w:rsidTr="006107BF">
        <w:tc>
          <w:tcPr>
            <w:tcW w:w="4531" w:type="dxa"/>
            <w:shd w:val="clear" w:color="auto" w:fill="E7E6E6" w:themeFill="background2"/>
          </w:tcPr>
          <w:p w14:paraId="0C0D0265" w14:textId="77777777" w:rsidR="00BE57BC" w:rsidRPr="002B61BB" w:rsidRDefault="00BE57BC" w:rsidP="003920AD">
            <w:pPr>
              <w:pStyle w:val="Heading3"/>
              <w:spacing w:before="120"/>
              <w:outlineLvl w:val="2"/>
            </w:pPr>
            <w:r w:rsidRPr="00163FEE">
              <w:t xml:space="preserve">Requirement </w:t>
            </w:r>
            <w:r>
              <w:t>8</w:t>
            </w:r>
            <w:r w:rsidRPr="00163FEE">
              <w:t>(3)(a)</w:t>
            </w:r>
          </w:p>
        </w:tc>
        <w:tc>
          <w:tcPr>
            <w:tcW w:w="993" w:type="dxa"/>
            <w:shd w:val="clear" w:color="auto" w:fill="E7E6E6" w:themeFill="background2"/>
          </w:tcPr>
          <w:p w14:paraId="6A2189F2"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23B5FE07" w14:textId="77777777" w:rsidR="00BE57BC" w:rsidRPr="006107BF" w:rsidRDefault="00BE57BC" w:rsidP="003920AD">
            <w:pPr>
              <w:pStyle w:val="Heading3"/>
              <w:spacing w:before="120"/>
              <w:jc w:val="right"/>
              <w:outlineLvl w:val="2"/>
            </w:pPr>
            <w:r w:rsidRPr="003920AD">
              <w:t>Compliant</w:t>
            </w:r>
          </w:p>
        </w:tc>
      </w:tr>
    </w:tbl>
    <w:p w14:paraId="0C993552" w14:textId="77777777" w:rsidR="00154403" w:rsidRDefault="00314FF7" w:rsidP="00506F7F">
      <w:pPr>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53EFE59F" w14:textId="77777777" w:rsidTr="006107BF">
        <w:tc>
          <w:tcPr>
            <w:tcW w:w="4531" w:type="dxa"/>
            <w:shd w:val="clear" w:color="auto" w:fill="E7E6E6" w:themeFill="background2"/>
          </w:tcPr>
          <w:p w14:paraId="32F0F637" w14:textId="77777777" w:rsidR="00BE57BC" w:rsidRPr="002B61BB" w:rsidRDefault="00BE57BC" w:rsidP="003920AD">
            <w:pPr>
              <w:pStyle w:val="Heading3"/>
              <w:spacing w:before="120"/>
              <w:outlineLvl w:val="2"/>
            </w:pPr>
            <w:r w:rsidRPr="00163FEE">
              <w:t xml:space="preserve">Requirement </w:t>
            </w:r>
            <w:r>
              <w:t>8</w:t>
            </w:r>
            <w:r w:rsidRPr="00163FEE">
              <w:t>(3)(</w:t>
            </w:r>
            <w:r>
              <w:t>b</w:t>
            </w:r>
            <w:r w:rsidRPr="00163FEE">
              <w:t>)</w:t>
            </w:r>
          </w:p>
        </w:tc>
        <w:tc>
          <w:tcPr>
            <w:tcW w:w="993" w:type="dxa"/>
            <w:shd w:val="clear" w:color="auto" w:fill="E7E6E6" w:themeFill="background2"/>
          </w:tcPr>
          <w:p w14:paraId="61226209"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7F17ED19" w14:textId="77777777" w:rsidR="00BE57BC" w:rsidRPr="006107BF" w:rsidRDefault="00BE57BC" w:rsidP="003920AD">
            <w:pPr>
              <w:pStyle w:val="Heading3"/>
              <w:spacing w:before="120"/>
              <w:jc w:val="right"/>
              <w:outlineLvl w:val="2"/>
            </w:pPr>
            <w:r w:rsidRPr="003920AD">
              <w:t>Not Compliant</w:t>
            </w:r>
          </w:p>
        </w:tc>
      </w:tr>
    </w:tbl>
    <w:p w14:paraId="1D96294E" w14:textId="77777777" w:rsidR="00314FF7" w:rsidRDefault="00506F7F" w:rsidP="00506F7F">
      <w:pPr>
        <w:rPr>
          <w:i/>
        </w:rPr>
      </w:pPr>
      <w:r w:rsidRPr="008D114F">
        <w:rPr>
          <w:i/>
        </w:rPr>
        <w:t>The organisation’s governing body promotes a culture of safe, inclusive and quality care and services and is accountable for their delivery.</w:t>
      </w:r>
    </w:p>
    <w:p w14:paraId="24BB55C7" w14:textId="77777777" w:rsidR="00F5173F" w:rsidRPr="00F5173F" w:rsidRDefault="00584ED7" w:rsidP="00F5173F">
      <w:pPr>
        <w:tabs>
          <w:tab w:val="right" w:pos="9026"/>
        </w:tabs>
      </w:pPr>
      <w:r>
        <w:t>Findings</w:t>
      </w:r>
    </w:p>
    <w:p w14:paraId="38B7F9C3" w14:textId="77777777" w:rsidR="00455EC8" w:rsidRDefault="0004232A" w:rsidP="00455EC8">
      <w:pPr>
        <w:rPr>
          <w:rFonts w:eastAsia="Arial"/>
          <w:color w:val="000000" w:themeColor="text1"/>
        </w:rPr>
      </w:pPr>
      <w:r>
        <w:rPr>
          <w:rFonts w:eastAsia="Arial"/>
          <w:color w:val="000000" w:themeColor="text1"/>
        </w:rPr>
        <w:t>At the time of quality audit, t</w:t>
      </w:r>
      <w:r w:rsidR="00146A50" w:rsidRPr="44EAB5AC">
        <w:rPr>
          <w:rFonts w:eastAsia="Arial"/>
          <w:color w:val="000000" w:themeColor="text1"/>
        </w:rPr>
        <w:t>he service recently implemented monthly reporting to the governing body</w:t>
      </w:r>
      <w:r>
        <w:rPr>
          <w:rFonts w:eastAsia="Arial"/>
          <w:color w:val="000000" w:themeColor="text1"/>
        </w:rPr>
        <w:t xml:space="preserve">. The assessment team </w:t>
      </w:r>
      <w:r w:rsidR="00455EC8">
        <w:rPr>
          <w:rFonts w:eastAsia="Arial"/>
          <w:color w:val="000000" w:themeColor="text1"/>
        </w:rPr>
        <w:t xml:space="preserve">reviewed documentation and interviewed management staff in relation to the relevant systems and process. </w:t>
      </w:r>
    </w:p>
    <w:p w14:paraId="2FA2A000" w14:textId="2D352F51" w:rsidR="00146A50" w:rsidRPr="00770920" w:rsidRDefault="00C84E3B" w:rsidP="00770920">
      <w:pPr>
        <w:rPr>
          <w:color w:val="000000" w:themeColor="text1"/>
        </w:rPr>
      </w:pPr>
      <w:r w:rsidRPr="00FD1285">
        <w:rPr>
          <w:color w:val="000000" w:themeColor="text1"/>
        </w:rPr>
        <w:t xml:space="preserve">Service management described the service </w:t>
      </w:r>
      <w:r w:rsidR="00FD1285">
        <w:rPr>
          <w:color w:val="000000" w:themeColor="text1"/>
        </w:rPr>
        <w:t xml:space="preserve">as </w:t>
      </w:r>
      <w:r w:rsidRPr="00FD1285">
        <w:rPr>
          <w:color w:val="000000" w:themeColor="text1"/>
        </w:rPr>
        <w:t xml:space="preserve">having </w:t>
      </w:r>
      <w:r w:rsidR="00146A50" w:rsidRPr="00FD1285">
        <w:rPr>
          <w:color w:val="000000" w:themeColor="text1"/>
        </w:rPr>
        <w:t xml:space="preserve">defined strategic planning and </w:t>
      </w:r>
      <w:r w:rsidR="00730043" w:rsidRPr="00FD1285">
        <w:rPr>
          <w:color w:val="000000" w:themeColor="text1"/>
        </w:rPr>
        <w:t>decision-making</w:t>
      </w:r>
      <w:r w:rsidR="00146A50" w:rsidRPr="00FD1285">
        <w:rPr>
          <w:color w:val="000000" w:themeColor="text1"/>
        </w:rPr>
        <w:t xml:space="preserve"> processes, policies and reporting mechanisms </w:t>
      </w:r>
      <w:r w:rsidR="00FD1285">
        <w:rPr>
          <w:color w:val="000000" w:themeColor="text1"/>
        </w:rPr>
        <w:t xml:space="preserve">to </w:t>
      </w:r>
      <w:r w:rsidR="00945C45">
        <w:rPr>
          <w:color w:val="000000" w:themeColor="text1"/>
        </w:rPr>
        <w:t>report to all levels of service operations.</w:t>
      </w:r>
      <w:r w:rsidR="00C71B77">
        <w:rPr>
          <w:color w:val="000000" w:themeColor="text1"/>
        </w:rPr>
        <w:t xml:space="preserve"> However, t</w:t>
      </w:r>
      <w:r w:rsidR="00146A50" w:rsidRPr="00770920">
        <w:rPr>
          <w:rFonts w:eastAsia="Arial"/>
        </w:rPr>
        <w:t>he service did evidence consistent and effective reporting to the governing body</w:t>
      </w:r>
      <w:r w:rsidR="00C71B77">
        <w:rPr>
          <w:rFonts w:eastAsia="Arial"/>
        </w:rPr>
        <w:t xml:space="preserve">. </w:t>
      </w:r>
      <w:r w:rsidR="00146A50" w:rsidRPr="00770920">
        <w:rPr>
          <w:rFonts w:eastAsia="Arial"/>
        </w:rPr>
        <w:t>For example:</w:t>
      </w:r>
    </w:p>
    <w:p w14:paraId="0CE0E2C4" w14:textId="1D67131C" w:rsidR="00146A50" w:rsidRPr="001D44A9" w:rsidRDefault="00247FA7" w:rsidP="00D5009D">
      <w:pPr>
        <w:pStyle w:val="ListParagraph"/>
        <w:numPr>
          <w:ilvl w:val="0"/>
          <w:numId w:val="24"/>
        </w:numPr>
        <w:ind w:left="284"/>
        <w:rPr>
          <w:color w:val="000000" w:themeColor="text1"/>
        </w:rPr>
      </w:pPr>
      <w:r>
        <w:rPr>
          <w:color w:val="000000" w:themeColor="text1"/>
        </w:rPr>
        <w:t>E</w:t>
      </w:r>
      <w:r w:rsidR="00146A50" w:rsidRPr="001D44A9">
        <w:rPr>
          <w:color w:val="000000" w:themeColor="text1"/>
        </w:rPr>
        <w:t xml:space="preserve">vidence of the service’s </w:t>
      </w:r>
      <w:r>
        <w:rPr>
          <w:color w:val="000000" w:themeColor="text1"/>
        </w:rPr>
        <w:t>q</w:t>
      </w:r>
      <w:r w:rsidR="00146A50" w:rsidRPr="001D44A9">
        <w:rPr>
          <w:color w:val="000000" w:themeColor="text1"/>
        </w:rPr>
        <w:t xml:space="preserve">uarterly performance reports and human resources meetings related to </w:t>
      </w:r>
      <w:r>
        <w:rPr>
          <w:color w:val="000000" w:themeColor="text1"/>
        </w:rPr>
        <w:t>human resourcing</w:t>
      </w:r>
      <w:r w:rsidR="00146A50" w:rsidRPr="001D44A9">
        <w:rPr>
          <w:color w:val="000000" w:themeColor="text1"/>
        </w:rPr>
        <w:t xml:space="preserve"> </w:t>
      </w:r>
      <w:r>
        <w:rPr>
          <w:color w:val="000000" w:themeColor="text1"/>
        </w:rPr>
        <w:t xml:space="preserve">was not </w:t>
      </w:r>
      <w:r w:rsidR="00DD70F7">
        <w:rPr>
          <w:color w:val="000000" w:themeColor="text1"/>
        </w:rPr>
        <w:t>provided to the assessment team</w:t>
      </w:r>
    </w:p>
    <w:p w14:paraId="5F561C96" w14:textId="77777777" w:rsidR="00B7200B" w:rsidRDefault="00B7200B" w:rsidP="00D5009D">
      <w:pPr>
        <w:pStyle w:val="ListParagraph"/>
        <w:numPr>
          <w:ilvl w:val="0"/>
          <w:numId w:val="24"/>
        </w:numPr>
        <w:ind w:left="284"/>
        <w:rPr>
          <w:color w:val="000000" w:themeColor="text1"/>
        </w:rPr>
      </w:pPr>
      <w:r w:rsidRPr="00B7200B">
        <w:rPr>
          <w:color w:val="000000" w:themeColor="text1"/>
        </w:rPr>
        <w:t>Evidence of</w:t>
      </w:r>
      <w:r w:rsidR="00146A50" w:rsidRPr="00B7200B">
        <w:rPr>
          <w:color w:val="000000" w:themeColor="text1"/>
        </w:rPr>
        <w:t xml:space="preserve"> executive team </w:t>
      </w:r>
      <w:r w:rsidRPr="00B7200B">
        <w:rPr>
          <w:color w:val="000000" w:themeColor="text1"/>
        </w:rPr>
        <w:t>oversight</w:t>
      </w:r>
      <w:r w:rsidR="00146A50" w:rsidRPr="00B7200B">
        <w:rPr>
          <w:color w:val="000000" w:themeColor="text1"/>
        </w:rPr>
        <w:t xml:space="preserve"> </w:t>
      </w:r>
      <w:r w:rsidRPr="00B7200B">
        <w:rPr>
          <w:color w:val="000000" w:themeColor="text1"/>
        </w:rPr>
        <w:t>of</w:t>
      </w:r>
      <w:r w:rsidR="00146A50" w:rsidRPr="00B7200B">
        <w:rPr>
          <w:color w:val="000000" w:themeColor="text1"/>
        </w:rPr>
        <w:t xml:space="preserve"> </w:t>
      </w:r>
      <w:r w:rsidR="00730B9A" w:rsidRPr="00B7200B">
        <w:rPr>
          <w:color w:val="000000" w:themeColor="text1"/>
        </w:rPr>
        <w:t xml:space="preserve">a </w:t>
      </w:r>
      <w:r w:rsidR="00146A50" w:rsidRPr="00B7200B">
        <w:rPr>
          <w:color w:val="000000" w:themeColor="text1"/>
        </w:rPr>
        <w:t xml:space="preserve">serious incident related to a member of the public </w:t>
      </w:r>
      <w:r w:rsidR="00730B9A" w:rsidRPr="00B7200B">
        <w:rPr>
          <w:color w:val="000000" w:themeColor="text1"/>
        </w:rPr>
        <w:t xml:space="preserve">becoming injured </w:t>
      </w:r>
      <w:r w:rsidR="00146A50" w:rsidRPr="00B7200B">
        <w:rPr>
          <w:color w:val="000000" w:themeColor="text1"/>
        </w:rPr>
        <w:t xml:space="preserve">behind </w:t>
      </w:r>
      <w:r w:rsidR="00730B9A" w:rsidRPr="00B7200B">
        <w:rPr>
          <w:color w:val="000000" w:themeColor="text1"/>
        </w:rPr>
        <w:t>a service</w:t>
      </w:r>
      <w:r w:rsidR="00146A50" w:rsidRPr="00B7200B">
        <w:rPr>
          <w:color w:val="000000" w:themeColor="text1"/>
        </w:rPr>
        <w:t xml:space="preserve"> building</w:t>
      </w:r>
      <w:r w:rsidRPr="00B7200B">
        <w:rPr>
          <w:color w:val="000000" w:themeColor="text1"/>
        </w:rPr>
        <w:t xml:space="preserve"> was not provided to the assessment team, including </w:t>
      </w:r>
      <w:r w:rsidR="00462C70" w:rsidRPr="00B7200B">
        <w:rPr>
          <w:color w:val="000000" w:themeColor="text1"/>
        </w:rPr>
        <w:t>any subsequent</w:t>
      </w:r>
      <w:r w:rsidR="00146A50" w:rsidRPr="00B7200B">
        <w:rPr>
          <w:color w:val="000000" w:themeColor="text1"/>
        </w:rPr>
        <w:t xml:space="preserve"> informed decisions </w:t>
      </w:r>
      <w:r w:rsidR="00462C70" w:rsidRPr="00B7200B">
        <w:rPr>
          <w:color w:val="000000" w:themeColor="text1"/>
        </w:rPr>
        <w:t xml:space="preserve">linked to this service building and </w:t>
      </w:r>
      <w:r w:rsidR="00146A50" w:rsidRPr="00B7200B">
        <w:rPr>
          <w:color w:val="000000" w:themeColor="text1"/>
        </w:rPr>
        <w:t xml:space="preserve">CHSP consumers attending group activities </w:t>
      </w:r>
      <w:r w:rsidR="00462C70" w:rsidRPr="00B7200B">
        <w:rPr>
          <w:color w:val="000000" w:themeColor="text1"/>
        </w:rPr>
        <w:t>there</w:t>
      </w:r>
      <w:r w:rsidR="00146A50" w:rsidRPr="00B7200B">
        <w:rPr>
          <w:color w:val="000000" w:themeColor="text1"/>
        </w:rPr>
        <w:t>.</w:t>
      </w:r>
    </w:p>
    <w:p w14:paraId="51FDE7B4" w14:textId="77777777" w:rsidR="00211756" w:rsidRDefault="00146A50" w:rsidP="00D5009D">
      <w:pPr>
        <w:pStyle w:val="ListParagraph"/>
        <w:numPr>
          <w:ilvl w:val="0"/>
          <w:numId w:val="24"/>
        </w:numPr>
        <w:ind w:left="284"/>
        <w:rPr>
          <w:color w:val="000000" w:themeColor="text1"/>
        </w:rPr>
      </w:pPr>
      <w:r w:rsidRPr="00B7200B">
        <w:rPr>
          <w:color w:val="000000" w:themeColor="text1"/>
        </w:rPr>
        <w:t xml:space="preserve">As </w:t>
      </w:r>
      <w:r w:rsidR="00745083">
        <w:rPr>
          <w:color w:val="000000" w:themeColor="text1"/>
        </w:rPr>
        <w:t xml:space="preserve">noted in the findings in </w:t>
      </w:r>
      <w:r w:rsidRPr="00B7200B">
        <w:rPr>
          <w:color w:val="000000" w:themeColor="text1"/>
        </w:rPr>
        <w:t xml:space="preserve">other </w:t>
      </w:r>
      <w:r w:rsidR="00745083">
        <w:rPr>
          <w:color w:val="000000" w:themeColor="text1"/>
        </w:rPr>
        <w:t>s</w:t>
      </w:r>
      <w:r w:rsidRPr="00B7200B">
        <w:rPr>
          <w:color w:val="000000" w:themeColor="text1"/>
        </w:rPr>
        <w:t>tandards and requirements</w:t>
      </w:r>
      <w:r w:rsidR="00745083">
        <w:rPr>
          <w:color w:val="000000" w:themeColor="text1"/>
        </w:rPr>
        <w:t xml:space="preserve"> within this report</w:t>
      </w:r>
      <w:r w:rsidRPr="00B7200B">
        <w:rPr>
          <w:color w:val="000000" w:themeColor="text1"/>
        </w:rPr>
        <w:t xml:space="preserve">, the service was not always able to demonstrate effective and </w:t>
      </w:r>
      <w:r w:rsidR="004E74E1">
        <w:rPr>
          <w:color w:val="000000" w:themeColor="text1"/>
        </w:rPr>
        <w:t>safe</w:t>
      </w:r>
      <w:r w:rsidRPr="00B7200B">
        <w:rPr>
          <w:color w:val="000000" w:themeColor="text1"/>
        </w:rPr>
        <w:t xml:space="preserve"> delivery of services to consumers, including assessment and planning, risk management, </w:t>
      </w:r>
      <w:r w:rsidR="004E74E1">
        <w:rPr>
          <w:color w:val="000000" w:themeColor="text1"/>
        </w:rPr>
        <w:t xml:space="preserve">and </w:t>
      </w:r>
      <w:r w:rsidRPr="00B7200B">
        <w:rPr>
          <w:color w:val="000000" w:themeColor="text1"/>
        </w:rPr>
        <w:t>workforce recruitment and education.</w:t>
      </w:r>
      <w:r w:rsidR="00745083">
        <w:rPr>
          <w:color w:val="000000" w:themeColor="text1"/>
        </w:rPr>
        <w:t xml:space="preserve"> </w:t>
      </w:r>
      <w:r w:rsidR="004E74E1">
        <w:rPr>
          <w:color w:val="000000" w:themeColor="text1"/>
        </w:rPr>
        <w:t>It w</w:t>
      </w:r>
      <w:r w:rsidR="00211756">
        <w:rPr>
          <w:color w:val="000000" w:themeColor="text1"/>
        </w:rPr>
        <w:t>a</w:t>
      </w:r>
      <w:r w:rsidR="004E74E1">
        <w:rPr>
          <w:color w:val="000000" w:themeColor="text1"/>
        </w:rPr>
        <w:t xml:space="preserve">s not demonstrated or evidenced that </w:t>
      </w:r>
      <w:r w:rsidR="00211756">
        <w:rPr>
          <w:color w:val="000000" w:themeColor="text1"/>
        </w:rPr>
        <w:t>matters of this nature</w:t>
      </w:r>
      <w:r w:rsidRPr="00B7200B">
        <w:rPr>
          <w:color w:val="000000" w:themeColor="text1"/>
        </w:rPr>
        <w:t xml:space="preserve"> had been reported to the governing body to inform effective decision making. </w:t>
      </w:r>
    </w:p>
    <w:p w14:paraId="62269658" w14:textId="7D7F46C1" w:rsidR="00146A50" w:rsidRPr="00211756" w:rsidRDefault="00146A50" w:rsidP="00211756">
      <w:pPr>
        <w:rPr>
          <w:rFonts w:eastAsia="Arial"/>
          <w:color w:val="000000" w:themeColor="text1"/>
        </w:rPr>
      </w:pPr>
      <w:r w:rsidRPr="00211756">
        <w:rPr>
          <w:rFonts w:eastAsia="Arial"/>
          <w:color w:val="000000" w:themeColor="text1"/>
        </w:rPr>
        <w:t>The service did not demonstrate effective oversight of sub-contracted services delivery</w:t>
      </w:r>
      <w:r w:rsidR="00AA44AE">
        <w:rPr>
          <w:rFonts w:eastAsia="Arial"/>
          <w:color w:val="000000" w:themeColor="text1"/>
        </w:rPr>
        <w:t>. For example:</w:t>
      </w:r>
    </w:p>
    <w:p w14:paraId="7D62AA92" w14:textId="27F1ADAF" w:rsidR="00146A50" w:rsidRPr="00CA4693" w:rsidRDefault="00146A50" w:rsidP="00D5009D">
      <w:pPr>
        <w:pStyle w:val="ListParagraph"/>
        <w:numPr>
          <w:ilvl w:val="0"/>
          <w:numId w:val="24"/>
        </w:numPr>
        <w:ind w:left="284"/>
        <w:rPr>
          <w:color w:val="000000" w:themeColor="text1"/>
        </w:rPr>
      </w:pPr>
      <w:r w:rsidRPr="00CA4693">
        <w:rPr>
          <w:color w:val="000000" w:themeColor="text1"/>
        </w:rPr>
        <w:t xml:space="preserve">Management advised that, in 2020, the Australian Tax Office (ATO) raised concerns about the </w:t>
      </w:r>
      <w:r w:rsidR="00E877C7">
        <w:rPr>
          <w:color w:val="000000" w:themeColor="text1"/>
        </w:rPr>
        <w:t>service</w:t>
      </w:r>
      <w:r w:rsidRPr="00CA4693">
        <w:rPr>
          <w:color w:val="000000" w:themeColor="text1"/>
        </w:rPr>
        <w:t xml:space="preserve">’s procurement processes. The ATO had identified that the council used purchase orders with terms and conditions, and some contractors had not signed a service agreement. </w:t>
      </w:r>
    </w:p>
    <w:p w14:paraId="4D36A5DD" w14:textId="77777777" w:rsidR="00146A50" w:rsidRPr="00CA4693" w:rsidRDefault="00146A50" w:rsidP="00D5009D">
      <w:pPr>
        <w:pStyle w:val="ListParagraph"/>
        <w:numPr>
          <w:ilvl w:val="0"/>
          <w:numId w:val="24"/>
        </w:numPr>
        <w:ind w:left="284"/>
        <w:rPr>
          <w:color w:val="000000" w:themeColor="text1"/>
        </w:rPr>
      </w:pPr>
      <w:r w:rsidRPr="00CA4693">
        <w:rPr>
          <w:color w:val="000000" w:themeColor="text1"/>
        </w:rPr>
        <w:lastRenderedPageBreak/>
        <w:t>The Assessment Team noted this had been documented in the Community Inclusion Continuous Improvement Register in July 2020, including implementing performance management processes and including requirements in contracts to ensure compliance with legislation.</w:t>
      </w:r>
    </w:p>
    <w:p w14:paraId="4485EED2" w14:textId="593FBA5E" w:rsidR="00146A50" w:rsidRPr="00CA4693" w:rsidRDefault="00146A50" w:rsidP="00D5009D">
      <w:pPr>
        <w:pStyle w:val="ListParagraph"/>
        <w:numPr>
          <w:ilvl w:val="0"/>
          <w:numId w:val="24"/>
        </w:numPr>
        <w:ind w:left="284"/>
        <w:rPr>
          <w:color w:val="000000" w:themeColor="text1"/>
        </w:rPr>
      </w:pPr>
      <w:r w:rsidRPr="00CA4693">
        <w:rPr>
          <w:color w:val="000000" w:themeColor="text1"/>
        </w:rPr>
        <w:t xml:space="preserve">However, as described under requirement (3)(c) of this Standard, the </w:t>
      </w:r>
      <w:r w:rsidR="00E877C7">
        <w:rPr>
          <w:color w:val="000000" w:themeColor="text1"/>
        </w:rPr>
        <w:t>service</w:t>
      </w:r>
      <w:r w:rsidRPr="00CA4693">
        <w:rPr>
          <w:color w:val="000000" w:themeColor="text1"/>
        </w:rPr>
        <w:t xml:space="preserve"> did not demonstrate that all contractors providing services to consumers had signed service agreements, and that the </w:t>
      </w:r>
      <w:r w:rsidR="00E877C7">
        <w:rPr>
          <w:color w:val="000000" w:themeColor="text1"/>
        </w:rPr>
        <w:t>service</w:t>
      </w:r>
      <w:r w:rsidRPr="00CA4693">
        <w:rPr>
          <w:color w:val="000000" w:themeColor="text1"/>
        </w:rPr>
        <w:t xml:space="preserve"> had effective processes to oversee services provided by contractors to consumers.  </w:t>
      </w:r>
    </w:p>
    <w:p w14:paraId="4BDCA6B0" w14:textId="0B3F1A03" w:rsidR="00146A50" w:rsidRPr="00BF6251" w:rsidRDefault="00146A50" w:rsidP="00BF6251">
      <w:pPr>
        <w:rPr>
          <w:rFonts w:asciiTheme="minorHAnsi" w:eastAsiaTheme="minorEastAsia" w:hAnsiTheme="minorHAnsi" w:cstheme="minorBidi"/>
          <w:color w:val="000000" w:themeColor="text1"/>
        </w:rPr>
      </w:pPr>
      <w:r w:rsidRPr="00BF6251">
        <w:rPr>
          <w:rFonts w:eastAsia="Arial"/>
        </w:rPr>
        <w:t xml:space="preserve">The </w:t>
      </w:r>
      <w:r w:rsidR="00BF6251">
        <w:rPr>
          <w:rFonts w:eastAsia="Arial"/>
        </w:rPr>
        <w:t>service did evidence</w:t>
      </w:r>
      <w:r w:rsidRPr="00BF6251">
        <w:rPr>
          <w:rFonts w:eastAsia="Arial"/>
        </w:rPr>
        <w:t xml:space="preserve"> some reporting</w:t>
      </w:r>
      <w:r w:rsidR="00BF6251">
        <w:rPr>
          <w:rFonts w:eastAsia="Arial"/>
        </w:rPr>
        <w:t xml:space="preserve"> to, </w:t>
      </w:r>
      <w:r w:rsidRPr="00BF6251">
        <w:rPr>
          <w:rFonts w:eastAsia="Arial"/>
        </w:rPr>
        <w:t>and oversight by, the governing body.</w:t>
      </w:r>
      <w:r w:rsidR="00BF6251">
        <w:rPr>
          <w:rFonts w:eastAsia="Arial"/>
        </w:rPr>
        <w:t xml:space="preserve"> </w:t>
      </w:r>
      <w:r w:rsidRPr="00BF6251">
        <w:rPr>
          <w:rFonts w:eastAsia="Arial"/>
        </w:rPr>
        <w:t>For example:</w:t>
      </w:r>
    </w:p>
    <w:p w14:paraId="521CB7FB" w14:textId="42B01ECD" w:rsidR="00146A50" w:rsidRPr="00712F57" w:rsidRDefault="00146A50" w:rsidP="00D5009D">
      <w:pPr>
        <w:pStyle w:val="ListParagraph"/>
        <w:numPr>
          <w:ilvl w:val="0"/>
          <w:numId w:val="24"/>
        </w:numPr>
        <w:ind w:left="284"/>
        <w:rPr>
          <w:color w:val="000000" w:themeColor="text1"/>
        </w:rPr>
      </w:pPr>
      <w:r w:rsidRPr="00712F57">
        <w:rPr>
          <w:color w:val="000000" w:themeColor="text1"/>
        </w:rPr>
        <w:t>The Assessment Team viewed the service’s Community Inclusion CHSP reports dated February and March 2022 including performance against CHSP outputs, business development and regulatory compliance, continuous improvement plan, workforce governance, and consumers’ incidents, feedback and complaints. These reports included reporting of challenges, for example:</w:t>
      </w:r>
      <w:r w:rsidR="00712F57" w:rsidRPr="00712F57">
        <w:rPr>
          <w:color w:val="000000" w:themeColor="text1"/>
        </w:rPr>
        <w:t xml:space="preserve"> </w:t>
      </w:r>
      <w:r w:rsidRPr="00712F57">
        <w:rPr>
          <w:color w:val="000000" w:themeColor="text1"/>
        </w:rPr>
        <w:t>Workforce and volunteers attrition and recruitment</w:t>
      </w:r>
      <w:r w:rsidR="00712F57" w:rsidRPr="00712F57">
        <w:rPr>
          <w:color w:val="000000" w:themeColor="text1"/>
        </w:rPr>
        <w:t xml:space="preserve">, </w:t>
      </w:r>
      <w:r w:rsidR="00712F57">
        <w:rPr>
          <w:color w:val="000000" w:themeColor="text1"/>
        </w:rPr>
        <w:t>s</w:t>
      </w:r>
      <w:r w:rsidRPr="00712F57">
        <w:rPr>
          <w:color w:val="000000" w:themeColor="text1"/>
        </w:rPr>
        <w:t>ervices at funding capacity and strategies to manage new referrals</w:t>
      </w:r>
      <w:r w:rsidR="00712F57">
        <w:rPr>
          <w:color w:val="000000" w:themeColor="text1"/>
        </w:rPr>
        <w:t>, and c</w:t>
      </w:r>
      <w:r w:rsidRPr="00712F57">
        <w:rPr>
          <w:color w:val="000000" w:themeColor="text1"/>
        </w:rPr>
        <w:t>onsumer services review status.</w:t>
      </w:r>
    </w:p>
    <w:p w14:paraId="3E74DCBA" w14:textId="77777777" w:rsidR="008B4104" w:rsidRPr="00DE014C" w:rsidRDefault="00146A50" w:rsidP="00D5009D">
      <w:pPr>
        <w:pStyle w:val="ListParagraph"/>
        <w:numPr>
          <w:ilvl w:val="0"/>
          <w:numId w:val="24"/>
        </w:numPr>
        <w:ind w:left="284"/>
        <w:rPr>
          <w:color w:val="000000" w:themeColor="text1"/>
        </w:rPr>
      </w:pPr>
      <w:r w:rsidRPr="008B4104">
        <w:rPr>
          <w:color w:val="000000" w:themeColor="text1"/>
        </w:rPr>
        <w:t xml:space="preserve">The Assessment Team viewed information to and from the governing body in relation to CHSP services related to the COVID-19 pandemic, and strategies implemented for the safety of consumers receiving CHSP services. </w:t>
      </w:r>
    </w:p>
    <w:p w14:paraId="2DF5EA63" w14:textId="5CECA93F" w:rsidR="00146A50" w:rsidRPr="00DE014C" w:rsidRDefault="00146A50" w:rsidP="00D5009D">
      <w:pPr>
        <w:pStyle w:val="ListParagraph"/>
        <w:numPr>
          <w:ilvl w:val="0"/>
          <w:numId w:val="24"/>
        </w:numPr>
        <w:ind w:left="284"/>
        <w:rPr>
          <w:color w:val="000000" w:themeColor="text1"/>
        </w:rPr>
      </w:pPr>
      <w:r w:rsidRPr="00DE014C">
        <w:rPr>
          <w:color w:val="000000" w:themeColor="text1"/>
        </w:rPr>
        <w:t xml:space="preserve">The </w:t>
      </w:r>
      <w:r w:rsidR="00E877C7" w:rsidRPr="00DE014C">
        <w:rPr>
          <w:color w:val="000000" w:themeColor="text1"/>
        </w:rPr>
        <w:t>service</w:t>
      </w:r>
      <w:r w:rsidRPr="00DE014C">
        <w:rPr>
          <w:color w:val="000000" w:themeColor="text1"/>
        </w:rPr>
        <w:t xml:space="preserve"> was able to demonstrate monthly reporting to the governing body had recently been implemented and oversight by the governing body in relation to COVID-19 pandemic impacts on the delivery of CHSP services.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2E5BFF5B" w14:textId="77777777" w:rsidTr="006107BF">
        <w:tc>
          <w:tcPr>
            <w:tcW w:w="4531" w:type="dxa"/>
            <w:shd w:val="clear" w:color="auto" w:fill="E7E6E6" w:themeFill="background2"/>
          </w:tcPr>
          <w:p w14:paraId="5CBA5ABD" w14:textId="77777777" w:rsidR="00BE57BC" w:rsidRPr="002B61BB" w:rsidRDefault="00BE57BC" w:rsidP="003920AD">
            <w:pPr>
              <w:pStyle w:val="Heading3"/>
              <w:spacing w:before="120"/>
              <w:outlineLvl w:val="2"/>
            </w:pPr>
            <w:r w:rsidRPr="00163FEE">
              <w:t xml:space="preserve">Requirement </w:t>
            </w:r>
            <w:r>
              <w:t>8</w:t>
            </w:r>
            <w:r w:rsidRPr="00163FEE">
              <w:t>(3)(</w:t>
            </w:r>
            <w:r>
              <w:t>c</w:t>
            </w:r>
            <w:r w:rsidRPr="00163FEE">
              <w:t>)</w:t>
            </w:r>
          </w:p>
        </w:tc>
        <w:tc>
          <w:tcPr>
            <w:tcW w:w="993" w:type="dxa"/>
            <w:shd w:val="clear" w:color="auto" w:fill="E7E6E6" w:themeFill="background2"/>
          </w:tcPr>
          <w:p w14:paraId="7437FB58"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22B25462" w14:textId="77777777" w:rsidR="00BE57BC" w:rsidRPr="006107BF" w:rsidRDefault="00BE57BC" w:rsidP="003920AD">
            <w:pPr>
              <w:pStyle w:val="Heading3"/>
              <w:spacing w:before="120"/>
              <w:jc w:val="right"/>
              <w:outlineLvl w:val="2"/>
            </w:pPr>
            <w:r w:rsidRPr="003920AD">
              <w:t>Not Compliant</w:t>
            </w:r>
          </w:p>
        </w:tc>
      </w:tr>
    </w:tbl>
    <w:p w14:paraId="0B284036" w14:textId="77777777" w:rsidR="00506F7F" w:rsidRPr="008D114F" w:rsidRDefault="00506F7F" w:rsidP="00506F7F">
      <w:pPr>
        <w:rPr>
          <w:i/>
        </w:rPr>
      </w:pPr>
      <w:r w:rsidRPr="008D114F">
        <w:rPr>
          <w:i/>
        </w:rPr>
        <w:t>Effective organisation wide governance systems relating to the following:</w:t>
      </w:r>
    </w:p>
    <w:p w14:paraId="22340B3F" w14:textId="77777777" w:rsidR="00506F7F" w:rsidRPr="008D114F" w:rsidRDefault="00506F7F" w:rsidP="00923559">
      <w:pPr>
        <w:numPr>
          <w:ilvl w:val="0"/>
          <w:numId w:val="18"/>
        </w:numPr>
        <w:tabs>
          <w:tab w:val="right" w:pos="9026"/>
        </w:tabs>
        <w:spacing w:before="0" w:after="0"/>
        <w:ind w:left="567" w:hanging="425"/>
        <w:outlineLvl w:val="4"/>
        <w:rPr>
          <w:i/>
        </w:rPr>
      </w:pPr>
      <w:r w:rsidRPr="008D114F">
        <w:rPr>
          <w:i/>
        </w:rPr>
        <w:t>information management;</w:t>
      </w:r>
    </w:p>
    <w:p w14:paraId="41A02922" w14:textId="77777777" w:rsidR="00506F7F" w:rsidRPr="008D114F" w:rsidRDefault="00506F7F" w:rsidP="00923559">
      <w:pPr>
        <w:numPr>
          <w:ilvl w:val="0"/>
          <w:numId w:val="18"/>
        </w:numPr>
        <w:tabs>
          <w:tab w:val="right" w:pos="9026"/>
        </w:tabs>
        <w:spacing w:before="0" w:after="0"/>
        <w:ind w:left="567" w:hanging="425"/>
        <w:outlineLvl w:val="4"/>
        <w:rPr>
          <w:i/>
        </w:rPr>
      </w:pPr>
      <w:r w:rsidRPr="008D114F">
        <w:rPr>
          <w:i/>
        </w:rPr>
        <w:t>continuous improvement;</w:t>
      </w:r>
    </w:p>
    <w:p w14:paraId="3856CE80" w14:textId="77777777" w:rsidR="00506F7F" w:rsidRPr="008D114F" w:rsidRDefault="00506F7F" w:rsidP="00923559">
      <w:pPr>
        <w:numPr>
          <w:ilvl w:val="0"/>
          <w:numId w:val="18"/>
        </w:numPr>
        <w:tabs>
          <w:tab w:val="right" w:pos="9026"/>
        </w:tabs>
        <w:spacing w:before="0" w:after="0"/>
        <w:ind w:left="567" w:hanging="425"/>
        <w:outlineLvl w:val="4"/>
        <w:rPr>
          <w:i/>
        </w:rPr>
      </w:pPr>
      <w:r w:rsidRPr="008D114F">
        <w:rPr>
          <w:i/>
        </w:rPr>
        <w:t>financial governance;</w:t>
      </w:r>
    </w:p>
    <w:p w14:paraId="753CD379" w14:textId="77777777" w:rsidR="00506F7F" w:rsidRPr="008D114F" w:rsidRDefault="00506F7F" w:rsidP="00923559">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3989B408" w14:textId="77777777" w:rsidR="00506F7F" w:rsidRPr="008D114F" w:rsidRDefault="00506F7F" w:rsidP="00923559">
      <w:pPr>
        <w:numPr>
          <w:ilvl w:val="0"/>
          <w:numId w:val="18"/>
        </w:numPr>
        <w:tabs>
          <w:tab w:val="right" w:pos="9026"/>
        </w:tabs>
        <w:spacing w:before="0" w:after="0"/>
        <w:ind w:left="567" w:hanging="425"/>
        <w:outlineLvl w:val="4"/>
        <w:rPr>
          <w:i/>
        </w:rPr>
      </w:pPr>
      <w:r w:rsidRPr="008D114F">
        <w:rPr>
          <w:i/>
        </w:rPr>
        <w:t>regulatory compliance;</w:t>
      </w:r>
    </w:p>
    <w:p w14:paraId="72CC601C" w14:textId="77777777" w:rsidR="00314FF7" w:rsidRDefault="00506F7F" w:rsidP="00923559">
      <w:pPr>
        <w:numPr>
          <w:ilvl w:val="0"/>
          <w:numId w:val="18"/>
        </w:numPr>
        <w:tabs>
          <w:tab w:val="right" w:pos="9026"/>
        </w:tabs>
        <w:spacing w:before="0" w:after="0"/>
        <w:ind w:left="567" w:hanging="425"/>
        <w:outlineLvl w:val="4"/>
        <w:rPr>
          <w:i/>
        </w:rPr>
      </w:pPr>
      <w:r w:rsidRPr="008D114F">
        <w:rPr>
          <w:i/>
        </w:rPr>
        <w:t>feedback and complaints.</w:t>
      </w:r>
    </w:p>
    <w:p w14:paraId="258FFDC5" w14:textId="77777777" w:rsidR="00B76A21" w:rsidRDefault="00584ED7" w:rsidP="00B76A21">
      <w:pPr>
        <w:tabs>
          <w:tab w:val="right" w:pos="9026"/>
        </w:tabs>
      </w:pPr>
      <w:r>
        <w:t>Findings</w:t>
      </w:r>
    </w:p>
    <w:p w14:paraId="541B0797" w14:textId="0AB017C2" w:rsidR="00701471" w:rsidRDefault="00701471" w:rsidP="00912CB9">
      <w:r w:rsidRPr="44EAB5AC">
        <w:rPr>
          <w:rFonts w:eastAsia="Arial"/>
          <w:color w:val="000000" w:themeColor="text1"/>
        </w:rPr>
        <w:t xml:space="preserve">The </w:t>
      </w:r>
      <w:r w:rsidR="00C560DA">
        <w:rPr>
          <w:rFonts w:eastAsia="Arial"/>
          <w:color w:val="000000" w:themeColor="text1"/>
        </w:rPr>
        <w:t>service</w:t>
      </w:r>
      <w:r w:rsidRPr="44EAB5AC">
        <w:rPr>
          <w:rFonts w:eastAsia="Arial"/>
          <w:color w:val="000000" w:themeColor="text1"/>
        </w:rPr>
        <w:t xml:space="preserve"> was able to demonstrate effective </w:t>
      </w:r>
      <w:r w:rsidR="00E877C7">
        <w:rPr>
          <w:rFonts w:eastAsia="Arial"/>
          <w:color w:val="000000" w:themeColor="text1"/>
        </w:rPr>
        <w:t>service</w:t>
      </w:r>
      <w:r w:rsidRPr="44EAB5AC">
        <w:rPr>
          <w:rFonts w:eastAsia="Arial"/>
          <w:color w:val="000000" w:themeColor="text1"/>
        </w:rPr>
        <w:t xml:space="preserve">-wide governance systems in relation to continuous improvement and financial governance, however, was not able to demonstrate effective governance systems in relation to information management, workforce governance, regulatory compliance, and feedback and complaints. </w:t>
      </w:r>
    </w:p>
    <w:p w14:paraId="72F75EE9" w14:textId="5CC1C811" w:rsidR="00701471" w:rsidRDefault="00C560DA" w:rsidP="00912CB9">
      <w:pPr>
        <w:pStyle w:val="Heading4"/>
      </w:pPr>
      <w:r>
        <w:rPr>
          <w:rFonts w:eastAsia="Arial"/>
          <w:b w:val="0"/>
          <w:i/>
          <w:color w:val="000000" w:themeColor="text1"/>
        </w:rPr>
        <w:lastRenderedPageBreak/>
        <w:t>I</w:t>
      </w:r>
      <w:r w:rsidR="00701471" w:rsidRPr="44EAB5AC">
        <w:rPr>
          <w:rFonts w:eastAsia="Arial"/>
          <w:b w:val="0"/>
          <w:i/>
          <w:color w:val="000000" w:themeColor="text1"/>
        </w:rPr>
        <w:t>nformation management</w:t>
      </w:r>
      <w:r>
        <w:rPr>
          <w:rFonts w:eastAsia="Arial"/>
          <w:b w:val="0"/>
          <w:i/>
          <w:color w:val="000000" w:themeColor="text1"/>
        </w:rPr>
        <w:t>:</w:t>
      </w:r>
    </w:p>
    <w:p w14:paraId="1B2D31D5" w14:textId="7BAEAF16" w:rsidR="00701471" w:rsidRPr="00DD5F86" w:rsidRDefault="00701471" w:rsidP="00D5009D">
      <w:pPr>
        <w:pStyle w:val="ListParagraph"/>
        <w:numPr>
          <w:ilvl w:val="0"/>
          <w:numId w:val="24"/>
        </w:numPr>
        <w:ind w:left="284"/>
        <w:rPr>
          <w:color w:val="000000" w:themeColor="text1"/>
        </w:rPr>
      </w:pPr>
      <w:r w:rsidRPr="006021E0">
        <w:rPr>
          <w:color w:val="000000" w:themeColor="text1"/>
        </w:rPr>
        <w:t xml:space="preserve">The </w:t>
      </w:r>
      <w:r w:rsidR="00E877C7" w:rsidRPr="006021E0">
        <w:rPr>
          <w:color w:val="000000" w:themeColor="text1"/>
        </w:rPr>
        <w:t>service</w:t>
      </w:r>
      <w:r w:rsidRPr="006021E0">
        <w:rPr>
          <w:color w:val="000000" w:themeColor="text1"/>
        </w:rPr>
        <w:t xml:space="preserve"> </w:t>
      </w:r>
      <w:r w:rsidR="00E877C7" w:rsidRPr="006021E0">
        <w:rPr>
          <w:color w:val="000000" w:themeColor="text1"/>
        </w:rPr>
        <w:t xml:space="preserve">did </w:t>
      </w:r>
      <w:r w:rsidRPr="006021E0">
        <w:rPr>
          <w:color w:val="000000" w:themeColor="text1"/>
        </w:rPr>
        <w:t>not demonstrate effective information management,</w:t>
      </w:r>
      <w:r w:rsidR="00E877C7" w:rsidRPr="006021E0">
        <w:rPr>
          <w:color w:val="000000" w:themeColor="text1"/>
        </w:rPr>
        <w:t xml:space="preserve"> relevant to the </w:t>
      </w:r>
      <w:r w:rsidRPr="006021E0">
        <w:rPr>
          <w:color w:val="000000" w:themeColor="text1"/>
        </w:rPr>
        <w:t xml:space="preserve">workforce and </w:t>
      </w:r>
      <w:r w:rsidR="00E877C7" w:rsidRPr="006021E0">
        <w:rPr>
          <w:color w:val="000000" w:themeColor="text1"/>
        </w:rPr>
        <w:t xml:space="preserve">service </w:t>
      </w:r>
      <w:r w:rsidRPr="006021E0">
        <w:rPr>
          <w:color w:val="000000" w:themeColor="text1"/>
        </w:rPr>
        <w:t>management hav</w:t>
      </w:r>
      <w:r w:rsidR="00E877C7" w:rsidRPr="006021E0">
        <w:rPr>
          <w:color w:val="000000" w:themeColor="text1"/>
        </w:rPr>
        <w:t xml:space="preserve">ing </w:t>
      </w:r>
      <w:r w:rsidRPr="006021E0">
        <w:rPr>
          <w:color w:val="000000" w:themeColor="text1"/>
        </w:rPr>
        <w:t xml:space="preserve">relevant </w:t>
      </w:r>
      <w:r w:rsidR="00E877C7" w:rsidRPr="006021E0">
        <w:rPr>
          <w:color w:val="000000" w:themeColor="text1"/>
        </w:rPr>
        <w:t xml:space="preserve">guidance and instruction </w:t>
      </w:r>
      <w:r w:rsidRPr="006021E0">
        <w:rPr>
          <w:color w:val="000000" w:themeColor="text1"/>
        </w:rPr>
        <w:t>to enable them to perform their role</w:t>
      </w:r>
      <w:r w:rsidR="00DD5F86" w:rsidRPr="006021E0">
        <w:rPr>
          <w:color w:val="000000" w:themeColor="text1"/>
        </w:rPr>
        <w:t xml:space="preserve">. </w:t>
      </w:r>
      <w:r w:rsidRPr="00DD5F86">
        <w:rPr>
          <w:color w:val="000000" w:themeColor="text1"/>
        </w:rPr>
        <w:t xml:space="preserve">As </w:t>
      </w:r>
      <w:r w:rsidR="00DD5F86">
        <w:rPr>
          <w:color w:val="000000" w:themeColor="text1"/>
        </w:rPr>
        <w:t>documented</w:t>
      </w:r>
      <w:r w:rsidRPr="00DD5F86">
        <w:rPr>
          <w:color w:val="000000" w:themeColor="text1"/>
        </w:rPr>
        <w:t xml:space="preserve"> under Standard 2 and 4, relevant information about consumers</w:t>
      </w:r>
      <w:r w:rsidR="00DD5F86">
        <w:rPr>
          <w:color w:val="000000" w:themeColor="text1"/>
        </w:rPr>
        <w:t xml:space="preserve"> </w:t>
      </w:r>
      <w:r w:rsidRPr="00DD5F86">
        <w:rPr>
          <w:color w:val="000000" w:themeColor="text1"/>
        </w:rPr>
        <w:t xml:space="preserve">including outcome of assessment and care planning, risks, and individual needs, goals and preferences, </w:t>
      </w:r>
      <w:r w:rsidR="00DD5F86">
        <w:rPr>
          <w:color w:val="000000" w:themeColor="text1"/>
        </w:rPr>
        <w:t>are</w:t>
      </w:r>
      <w:r w:rsidRPr="00DD5F86">
        <w:rPr>
          <w:color w:val="000000" w:themeColor="text1"/>
        </w:rPr>
        <w:t xml:space="preserve"> not always documented</w:t>
      </w:r>
      <w:r w:rsidR="00DD5F86">
        <w:rPr>
          <w:color w:val="000000" w:themeColor="text1"/>
        </w:rPr>
        <w:t xml:space="preserve"> by the service.</w:t>
      </w:r>
      <w:r w:rsidRPr="00DD5F86">
        <w:rPr>
          <w:color w:val="000000" w:themeColor="text1"/>
        </w:rPr>
        <w:t xml:space="preserve"> </w:t>
      </w:r>
      <w:r w:rsidR="00DD5F86">
        <w:rPr>
          <w:color w:val="000000" w:themeColor="text1"/>
        </w:rPr>
        <w:t>Service s</w:t>
      </w:r>
      <w:r w:rsidRPr="00DD5F86">
        <w:rPr>
          <w:color w:val="000000" w:themeColor="text1"/>
        </w:rPr>
        <w:t>taff</w:t>
      </w:r>
      <w:r w:rsidR="00DD5F86">
        <w:rPr>
          <w:color w:val="000000" w:themeColor="text1"/>
        </w:rPr>
        <w:t xml:space="preserve"> at all levels </w:t>
      </w:r>
      <w:r w:rsidRPr="00DD5F86">
        <w:rPr>
          <w:color w:val="000000" w:themeColor="text1"/>
        </w:rPr>
        <w:t xml:space="preserve">advised critical information is mostly communicated verbally </w:t>
      </w:r>
      <w:r w:rsidR="00DD5F86">
        <w:rPr>
          <w:color w:val="000000" w:themeColor="text1"/>
        </w:rPr>
        <w:t>within the service.</w:t>
      </w:r>
    </w:p>
    <w:p w14:paraId="2FDD6AE2" w14:textId="2164A3C9" w:rsidR="00701471" w:rsidRPr="00CA4693" w:rsidRDefault="00701471" w:rsidP="00D5009D">
      <w:pPr>
        <w:pStyle w:val="ListParagraph"/>
        <w:numPr>
          <w:ilvl w:val="0"/>
          <w:numId w:val="24"/>
        </w:numPr>
        <w:ind w:left="284"/>
        <w:rPr>
          <w:color w:val="000000" w:themeColor="text1"/>
        </w:rPr>
      </w:pPr>
      <w:r w:rsidRPr="005F2DB6">
        <w:rPr>
          <w:color w:val="000000" w:themeColor="text1"/>
        </w:rPr>
        <w:t xml:space="preserve">As </w:t>
      </w:r>
      <w:r w:rsidR="005F2DB6" w:rsidRPr="005F2DB6">
        <w:rPr>
          <w:color w:val="000000" w:themeColor="text1"/>
        </w:rPr>
        <w:t>documented</w:t>
      </w:r>
      <w:r w:rsidRPr="005F2DB6">
        <w:rPr>
          <w:color w:val="000000" w:themeColor="text1"/>
        </w:rPr>
        <w:t xml:space="preserve"> under requirement (3)(b) of this Standard, the </w:t>
      </w:r>
      <w:r w:rsidR="00E877C7" w:rsidRPr="005F2DB6">
        <w:rPr>
          <w:color w:val="000000" w:themeColor="text1"/>
        </w:rPr>
        <w:t>service</w:t>
      </w:r>
      <w:r w:rsidRPr="005F2DB6">
        <w:rPr>
          <w:color w:val="000000" w:themeColor="text1"/>
        </w:rPr>
        <w:t xml:space="preserve"> did not </w:t>
      </w:r>
      <w:r w:rsidR="005F2DB6">
        <w:rPr>
          <w:color w:val="000000" w:themeColor="text1"/>
        </w:rPr>
        <w:t xml:space="preserve">evidence </w:t>
      </w:r>
      <w:r w:rsidRPr="005F2DB6">
        <w:rPr>
          <w:color w:val="000000" w:themeColor="text1"/>
        </w:rPr>
        <w:t>consistent and effective information management processes to ensure</w:t>
      </w:r>
      <w:r w:rsidRPr="00CA4693">
        <w:rPr>
          <w:color w:val="000000" w:themeColor="text1"/>
        </w:rPr>
        <w:t xml:space="preserve"> the governing body received relevant information to provide oversight of service delivery.</w:t>
      </w:r>
    </w:p>
    <w:p w14:paraId="5C5A23E9" w14:textId="56601751" w:rsidR="00701471" w:rsidRDefault="005F2DB6" w:rsidP="00D5009D">
      <w:pPr>
        <w:pStyle w:val="ListParagraph"/>
        <w:numPr>
          <w:ilvl w:val="0"/>
          <w:numId w:val="24"/>
        </w:numPr>
        <w:ind w:left="284"/>
        <w:rPr>
          <w:color w:val="000000" w:themeColor="text1"/>
        </w:rPr>
      </w:pPr>
      <w:r>
        <w:rPr>
          <w:color w:val="000000" w:themeColor="text1"/>
        </w:rPr>
        <w:t>T</w:t>
      </w:r>
      <w:r w:rsidR="00701471" w:rsidRPr="00CA4693">
        <w:rPr>
          <w:color w:val="000000" w:themeColor="text1"/>
        </w:rPr>
        <w:t xml:space="preserve">he service did not </w:t>
      </w:r>
      <w:r>
        <w:rPr>
          <w:color w:val="000000" w:themeColor="text1"/>
        </w:rPr>
        <w:t xml:space="preserve">evidence or </w:t>
      </w:r>
      <w:r w:rsidR="00701471" w:rsidRPr="00CA4693">
        <w:rPr>
          <w:color w:val="000000" w:themeColor="text1"/>
        </w:rPr>
        <w:t xml:space="preserve">demonstrate effective information gathering and documentation to enable effective governance systems in relation to workforce, regulatory compliance, and feedback and complaints. </w:t>
      </w:r>
    </w:p>
    <w:p w14:paraId="40645C3E" w14:textId="4C420B5F" w:rsidR="00701471" w:rsidRPr="008A3429" w:rsidRDefault="00701471" w:rsidP="00D5009D">
      <w:pPr>
        <w:pStyle w:val="ListParagraph"/>
        <w:numPr>
          <w:ilvl w:val="0"/>
          <w:numId w:val="24"/>
        </w:numPr>
        <w:ind w:left="284"/>
        <w:rPr>
          <w:color w:val="000000" w:themeColor="text1"/>
        </w:rPr>
      </w:pPr>
      <w:r w:rsidRPr="008A3429">
        <w:rPr>
          <w:color w:val="000000" w:themeColor="text1"/>
        </w:rPr>
        <w:t xml:space="preserve">The </w:t>
      </w:r>
      <w:r w:rsidR="00E877C7" w:rsidRPr="008A3429">
        <w:rPr>
          <w:color w:val="000000" w:themeColor="text1"/>
        </w:rPr>
        <w:t>service</w:t>
      </w:r>
      <w:r w:rsidRPr="008A3429">
        <w:rPr>
          <w:color w:val="000000" w:themeColor="text1"/>
        </w:rPr>
        <w:t xml:space="preserve"> </w:t>
      </w:r>
      <w:r w:rsidR="008A3429" w:rsidRPr="008A3429">
        <w:rPr>
          <w:color w:val="000000" w:themeColor="text1"/>
        </w:rPr>
        <w:t xml:space="preserve">did </w:t>
      </w:r>
      <w:r w:rsidRPr="008A3429">
        <w:rPr>
          <w:color w:val="000000" w:themeColor="text1"/>
        </w:rPr>
        <w:t>not demonstrate relevant policies and procedures have been implemented to effectively support staff and management in their roles and meet the requirements of the Quality Standards.</w:t>
      </w:r>
      <w:r w:rsidR="008A3429">
        <w:rPr>
          <w:color w:val="000000" w:themeColor="text1"/>
        </w:rPr>
        <w:t xml:space="preserve"> </w:t>
      </w:r>
      <w:r w:rsidRPr="008A3429">
        <w:rPr>
          <w:color w:val="000000" w:themeColor="text1"/>
        </w:rPr>
        <w:t xml:space="preserve">The service has policies and procedures in relation to assessment and planning, however, the </w:t>
      </w:r>
      <w:r w:rsidR="008A3429">
        <w:rPr>
          <w:color w:val="000000" w:themeColor="text1"/>
        </w:rPr>
        <w:t>a</w:t>
      </w:r>
      <w:r w:rsidRPr="008A3429">
        <w:rPr>
          <w:color w:val="000000" w:themeColor="text1"/>
        </w:rPr>
        <w:t xml:space="preserve">ssessment </w:t>
      </w:r>
      <w:r w:rsidR="008A3429">
        <w:rPr>
          <w:color w:val="000000" w:themeColor="text1"/>
        </w:rPr>
        <w:t>t</w:t>
      </w:r>
      <w:r w:rsidRPr="008A3429">
        <w:rPr>
          <w:color w:val="000000" w:themeColor="text1"/>
        </w:rPr>
        <w:t>eam noted the Work instructions did not guide staff in line with Quality Standards</w:t>
      </w:r>
      <w:r w:rsidR="008A3429">
        <w:rPr>
          <w:color w:val="000000" w:themeColor="text1"/>
        </w:rPr>
        <w:t xml:space="preserve">. </w:t>
      </w:r>
    </w:p>
    <w:p w14:paraId="653389B1" w14:textId="7401544F" w:rsidR="00701471" w:rsidRPr="00CA4693" w:rsidRDefault="00701471" w:rsidP="00D5009D">
      <w:pPr>
        <w:pStyle w:val="ListParagraph"/>
        <w:numPr>
          <w:ilvl w:val="0"/>
          <w:numId w:val="24"/>
        </w:numPr>
        <w:ind w:left="284"/>
        <w:rPr>
          <w:color w:val="000000" w:themeColor="text1"/>
        </w:rPr>
      </w:pPr>
      <w:r w:rsidRPr="00CA4693">
        <w:rPr>
          <w:color w:val="000000" w:themeColor="text1"/>
        </w:rPr>
        <w:t xml:space="preserve">The </w:t>
      </w:r>
      <w:r w:rsidR="00EC3EEC">
        <w:rPr>
          <w:color w:val="000000" w:themeColor="text1"/>
        </w:rPr>
        <w:t>a</w:t>
      </w:r>
      <w:r w:rsidRPr="00CA4693">
        <w:rPr>
          <w:color w:val="000000" w:themeColor="text1"/>
        </w:rPr>
        <w:t xml:space="preserve">ssessment </w:t>
      </w:r>
      <w:r w:rsidR="00EC3EEC">
        <w:rPr>
          <w:color w:val="000000" w:themeColor="text1"/>
        </w:rPr>
        <w:t>t</w:t>
      </w:r>
      <w:r w:rsidRPr="00CA4693">
        <w:rPr>
          <w:color w:val="000000" w:themeColor="text1"/>
        </w:rPr>
        <w:t xml:space="preserve">eam viewed the council’s Complaints Handling Policy and Procedure, and the service’s Work Instruction for documenting complaints and feedback and noted these documents did not reference open disclosure processes and were not effective in guiding staff and management about management of complaints, including open disclosure practices, in line with best practice. </w:t>
      </w:r>
    </w:p>
    <w:p w14:paraId="0DE1B97E" w14:textId="00B9288E" w:rsidR="009C5EB2" w:rsidRDefault="005157AB" w:rsidP="009C5EB2">
      <w:pPr>
        <w:tabs>
          <w:tab w:val="right" w:pos="9026"/>
        </w:tabs>
      </w:pPr>
      <w:r>
        <w:rPr>
          <w:rFonts w:eastAsia="Arial"/>
          <w:i/>
          <w:iCs/>
          <w:color w:val="000000" w:themeColor="text1"/>
        </w:rPr>
        <w:t>C</w:t>
      </w:r>
      <w:r w:rsidR="009C5EB2" w:rsidRPr="44EAB5AC">
        <w:rPr>
          <w:rFonts w:eastAsia="Arial"/>
          <w:i/>
          <w:iCs/>
          <w:color w:val="000000" w:themeColor="text1"/>
        </w:rPr>
        <w:t>ontinuous improvement</w:t>
      </w:r>
    </w:p>
    <w:p w14:paraId="145603EA" w14:textId="16B44577" w:rsidR="009C5EB2" w:rsidRDefault="00CF411A" w:rsidP="00D5009D">
      <w:pPr>
        <w:pStyle w:val="ListParagraph"/>
        <w:numPr>
          <w:ilvl w:val="0"/>
          <w:numId w:val="24"/>
        </w:numPr>
        <w:ind w:left="284"/>
        <w:rPr>
          <w:color w:val="000000" w:themeColor="text1"/>
        </w:rPr>
      </w:pPr>
      <w:r w:rsidRPr="00875078">
        <w:rPr>
          <w:color w:val="000000" w:themeColor="text1"/>
        </w:rPr>
        <w:t>Service m</w:t>
      </w:r>
      <w:r w:rsidR="009C5EB2" w:rsidRPr="00875078">
        <w:rPr>
          <w:color w:val="000000" w:themeColor="text1"/>
        </w:rPr>
        <w:t xml:space="preserve">anagement </w:t>
      </w:r>
      <w:r w:rsidRPr="00875078">
        <w:rPr>
          <w:color w:val="000000" w:themeColor="text1"/>
        </w:rPr>
        <w:t xml:space="preserve">demonstrated </w:t>
      </w:r>
      <w:r w:rsidR="009C5EB2" w:rsidRPr="00875078">
        <w:rPr>
          <w:color w:val="000000" w:themeColor="text1"/>
        </w:rPr>
        <w:t>improvement</w:t>
      </w:r>
      <w:r w:rsidRPr="00875078">
        <w:rPr>
          <w:color w:val="000000" w:themeColor="text1"/>
        </w:rPr>
        <w:t>s</w:t>
      </w:r>
      <w:r w:rsidR="009C5EB2" w:rsidRPr="00875078">
        <w:rPr>
          <w:color w:val="000000" w:themeColor="text1"/>
        </w:rPr>
        <w:t xml:space="preserve"> have been identified and documented on the service’s continuous improvement register (CQI register)</w:t>
      </w:r>
      <w:r w:rsidRPr="00875078">
        <w:rPr>
          <w:color w:val="000000" w:themeColor="text1"/>
        </w:rPr>
        <w:t>. This included</w:t>
      </w:r>
      <w:r w:rsidR="00A514C4" w:rsidRPr="00875078">
        <w:rPr>
          <w:color w:val="000000" w:themeColor="text1"/>
        </w:rPr>
        <w:t xml:space="preserve"> i</w:t>
      </w:r>
      <w:r w:rsidR="009C5EB2" w:rsidRPr="00875078">
        <w:rPr>
          <w:color w:val="000000" w:themeColor="text1"/>
        </w:rPr>
        <w:t xml:space="preserve">mplementation of a </w:t>
      </w:r>
      <w:r w:rsidR="00A514C4" w:rsidRPr="00875078">
        <w:rPr>
          <w:color w:val="000000" w:themeColor="text1"/>
        </w:rPr>
        <w:t>v</w:t>
      </w:r>
      <w:r w:rsidR="009C5EB2" w:rsidRPr="00875078">
        <w:rPr>
          <w:color w:val="000000" w:themeColor="text1"/>
        </w:rPr>
        <w:t>ulnerable consumer register</w:t>
      </w:r>
      <w:r w:rsidR="00A514C4" w:rsidRPr="00875078">
        <w:rPr>
          <w:color w:val="000000" w:themeColor="text1"/>
        </w:rPr>
        <w:t>, a</w:t>
      </w:r>
      <w:r w:rsidR="009C5EB2" w:rsidRPr="00875078">
        <w:rPr>
          <w:color w:val="000000" w:themeColor="text1"/>
        </w:rPr>
        <w:t xml:space="preserve"> register to monitor consumers</w:t>
      </w:r>
      <w:r w:rsidR="00A514C4" w:rsidRPr="00875078">
        <w:rPr>
          <w:color w:val="000000" w:themeColor="text1"/>
        </w:rPr>
        <w:t xml:space="preserve"> </w:t>
      </w:r>
      <w:r w:rsidR="009C5EB2" w:rsidRPr="00875078">
        <w:rPr>
          <w:color w:val="000000" w:themeColor="text1"/>
        </w:rPr>
        <w:t>annual reviews</w:t>
      </w:r>
      <w:r w:rsidR="00875078" w:rsidRPr="00875078">
        <w:rPr>
          <w:color w:val="000000" w:themeColor="text1"/>
        </w:rPr>
        <w:t xml:space="preserve"> and </w:t>
      </w:r>
      <w:r w:rsidR="009C5EB2" w:rsidRPr="00875078">
        <w:rPr>
          <w:color w:val="000000" w:themeColor="text1"/>
        </w:rPr>
        <w:t>overdue reviews, complet</w:t>
      </w:r>
      <w:r w:rsidR="00875078" w:rsidRPr="00875078">
        <w:rPr>
          <w:color w:val="000000" w:themeColor="text1"/>
        </w:rPr>
        <w:t xml:space="preserve">ion of </w:t>
      </w:r>
      <w:r w:rsidR="009C5EB2" w:rsidRPr="00875078">
        <w:rPr>
          <w:color w:val="000000" w:themeColor="text1"/>
        </w:rPr>
        <w:t xml:space="preserve">a </w:t>
      </w:r>
      <w:r w:rsidR="00875078" w:rsidRPr="00875078">
        <w:rPr>
          <w:color w:val="000000" w:themeColor="text1"/>
        </w:rPr>
        <w:t>t</w:t>
      </w:r>
      <w:r w:rsidR="009C5EB2" w:rsidRPr="00875078">
        <w:rPr>
          <w:color w:val="000000" w:themeColor="text1"/>
        </w:rPr>
        <w:t xml:space="preserve">raining </w:t>
      </w:r>
      <w:r w:rsidR="00875078" w:rsidRPr="00875078">
        <w:rPr>
          <w:color w:val="000000" w:themeColor="text1"/>
        </w:rPr>
        <w:t>n</w:t>
      </w:r>
      <w:r w:rsidR="009C5EB2" w:rsidRPr="00875078">
        <w:rPr>
          <w:color w:val="000000" w:themeColor="text1"/>
        </w:rPr>
        <w:t xml:space="preserve">eeds </w:t>
      </w:r>
      <w:r w:rsidR="00875078" w:rsidRPr="00875078">
        <w:rPr>
          <w:color w:val="000000" w:themeColor="text1"/>
        </w:rPr>
        <w:t>a</w:t>
      </w:r>
      <w:r w:rsidR="009C5EB2" w:rsidRPr="00875078">
        <w:rPr>
          <w:color w:val="000000" w:themeColor="text1"/>
        </w:rPr>
        <w:t>nalysis, a consolidated system for recording and managing all incidents</w:t>
      </w:r>
      <w:r w:rsidR="00875078" w:rsidRPr="00875078">
        <w:rPr>
          <w:color w:val="000000" w:themeColor="text1"/>
        </w:rPr>
        <w:t xml:space="preserve">, </w:t>
      </w:r>
      <w:r w:rsidR="009C5EB2" w:rsidRPr="00875078">
        <w:rPr>
          <w:color w:val="000000" w:themeColor="text1"/>
        </w:rPr>
        <w:t>Implementation of mandatory first aid training for CHSP volunteers in direct care roles</w:t>
      </w:r>
      <w:r w:rsidR="00875078" w:rsidRPr="00875078">
        <w:rPr>
          <w:color w:val="000000" w:themeColor="text1"/>
        </w:rPr>
        <w:t xml:space="preserve">, and </w:t>
      </w:r>
      <w:r w:rsidR="00875078">
        <w:rPr>
          <w:color w:val="000000" w:themeColor="text1"/>
        </w:rPr>
        <w:t>c</w:t>
      </w:r>
      <w:r w:rsidR="009C5EB2" w:rsidRPr="00875078">
        <w:rPr>
          <w:color w:val="000000" w:themeColor="text1"/>
        </w:rPr>
        <w:t>onsumer assessment and planning, including identification and documentation of person-centred goals.</w:t>
      </w:r>
    </w:p>
    <w:p w14:paraId="1E250947" w14:textId="5E280658" w:rsidR="009C5EB2" w:rsidRPr="00B25BBF" w:rsidRDefault="00972AAA" w:rsidP="00D5009D">
      <w:pPr>
        <w:pStyle w:val="ListParagraph"/>
        <w:numPr>
          <w:ilvl w:val="0"/>
          <w:numId w:val="24"/>
        </w:numPr>
        <w:ind w:left="284"/>
        <w:rPr>
          <w:rFonts w:eastAsia="Arial"/>
          <w:i/>
          <w:color w:val="000000" w:themeColor="text1"/>
        </w:rPr>
      </w:pPr>
      <w:r w:rsidRPr="00AD1B9D">
        <w:rPr>
          <w:color w:val="000000" w:themeColor="text1"/>
        </w:rPr>
        <w:t>Whilst</w:t>
      </w:r>
      <w:r w:rsidR="009C5EB2" w:rsidRPr="00AD1B9D">
        <w:rPr>
          <w:color w:val="000000" w:themeColor="text1"/>
        </w:rPr>
        <w:t xml:space="preserve"> these improvements </w:t>
      </w:r>
      <w:r w:rsidR="00C72310" w:rsidRPr="00AD1B9D">
        <w:rPr>
          <w:color w:val="000000" w:themeColor="text1"/>
        </w:rPr>
        <w:t xml:space="preserve">have been </w:t>
      </w:r>
      <w:r w:rsidR="00427EE8" w:rsidRPr="00AD1B9D">
        <w:rPr>
          <w:color w:val="000000" w:themeColor="text1"/>
        </w:rPr>
        <w:t>documented and implemented</w:t>
      </w:r>
      <w:r w:rsidR="00C72310" w:rsidRPr="00AD1B9D">
        <w:rPr>
          <w:color w:val="000000" w:themeColor="text1"/>
        </w:rPr>
        <w:t xml:space="preserve">, the assessment team </w:t>
      </w:r>
      <w:r w:rsidR="00D212F4" w:rsidRPr="00AD1B9D">
        <w:rPr>
          <w:color w:val="000000" w:themeColor="text1"/>
        </w:rPr>
        <w:t>did not evidence</w:t>
      </w:r>
      <w:r w:rsidR="009C5EB2" w:rsidRPr="00AD1B9D">
        <w:rPr>
          <w:color w:val="000000" w:themeColor="text1"/>
        </w:rPr>
        <w:t xml:space="preserve"> effective or consistent </w:t>
      </w:r>
      <w:r w:rsidR="00C72310" w:rsidRPr="00AD1B9D">
        <w:rPr>
          <w:color w:val="000000" w:themeColor="text1"/>
        </w:rPr>
        <w:t>service staff</w:t>
      </w:r>
      <w:r w:rsidR="00D212F4" w:rsidRPr="00AD1B9D">
        <w:rPr>
          <w:color w:val="000000" w:themeColor="text1"/>
        </w:rPr>
        <w:t xml:space="preserve"> uptake and utilisation</w:t>
      </w:r>
      <w:r w:rsidR="009C5EB2" w:rsidRPr="00AD1B9D">
        <w:rPr>
          <w:color w:val="000000" w:themeColor="text1"/>
        </w:rPr>
        <w:t>.</w:t>
      </w:r>
      <w:r w:rsidR="00427EE8" w:rsidRPr="00AD1B9D">
        <w:rPr>
          <w:color w:val="000000" w:themeColor="text1"/>
        </w:rPr>
        <w:t xml:space="preserve"> Service m</w:t>
      </w:r>
      <w:r w:rsidR="009C5EB2" w:rsidRPr="00AD1B9D">
        <w:rPr>
          <w:color w:val="000000" w:themeColor="text1"/>
        </w:rPr>
        <w:t xml:space="preserve">anagement </w:t>
      </w:r>
      <w:r w:rsidR="00AD1B9D" w:rsidRPr="00AD1B9D">
        <w:rPr>
          <w:color w:val="000000" w:themeColor="text1"/>
        </w:rPr>
        <w:t xml:space="preserve">did not </w:t>
      </w:r>
      <w:r w:rsidR="009C5EB2" w:rsidRPr="00AD1B9D">
        <w:rPr>
          <w:color w:val="000000" w:themeColor="text1"/>
        </w:rPr>
        <w:t xml:space="preserve">provide an example of improvement informed by consumer’s experiences and </w:t>
      </w:r>
      <w:r w:rsidR="00730043" w:rsidRPr="00AD1B9D">
        <w:rPr>
          <w:color w:val="000000" w:themeColor="text1"/>
        </w:rPr>
        <w:t>feedback and</w:t>
      </w:r>
      <w:r w:rsidR="00AD1B9D" w:rsidRPr="00AD1B9D">
        <w:rPr>
          <w:color w:val="000000" w:themeColor="text1"/>
        </w:rPr>
        <w:t xml:space="preserve"> </w:t>
      </w:r>
      <w:r w:rsidR="009C5EB2" w:rsidRPr="00AD1B9D">
        <w:rPr>
          <w:color w:val="000000" w:themeColor="text1"/>
        </w:rPr>
        <w:t xml:space="preserve">advised improvements have mainly been identified at organisational and management level and they could not recall an improvement which has originated from a consumer. </w:t>
      </w:r>
    </w:p>
    <w:p w14:paraId="525F71C0" w14:textId="77777777" w:rsidR="00B25BBF" w:rsidRDefault="00B25BBF" w:rsidP="00B25BBF">
      <w:pPr>
        <w:pStyle w:val="Heading4"/>
      </w:pPr>
      <w:r>
        <w:rPr>
          <w:rFonts w:eastAsia="Arial"/>
          <w:b w:val="0"/>
          <w:i/>
          <w:color w:val="000000" w:themeColor="text1"/>
        </w:rPr>
        <w:lastRenderedPageBreak/>
        <w:t>F</w:t>
      </w:r>
      <w:r w:rsidRPr="44EAB5AC">
        <w:rPr>
          <w:rFonts w:eastAsia="Arial"/>
          <w:b w:val="0"/>
          <w:i/>
          <w:color w:val="000000" w:themeColor="text1"/>
        </w:rPr>
        <w:t>inancial governance</w:t>
      </w:r>
    </w:p>
    <w:p w14:paraId="329BA9BE" w14:textId="77777777" w:rsidR="00B25BBF" w:rsidRPr="00DE014C" w:rsidRDefault="00B25BBF" w:rsidP="00D5009D">
      <w:pPr>
        <w:pStyle w:val="ListParagraph"/>
        <w:numPr>
          <w:ilvl w:val="0"/>
          <w:numId w:val="24"/>
        </w:numPr>
        <w:ind w:left="284"/>
        <w:rPr>
          <w:color w:val="000000" w:themeColor="text1"/>
        </w:rPr>
      </w:pPr>
      <w:r w:rsidRPr="00DE014C">
        <w:rPr>
          <w:color w:val="000000" w:themeColor="text1"/>
        </w:rPr>
        <w:t>The service was able to demonstrate financial governance systems and processes, including financial delegations and reporting to the governing body in relation to CHSP services delivery.</w:t>
      </w:r>
    </w:p>
    <w:p w14:paraId="0CCDBEA1" w14:textId="70ADB25A" w:rsidR="00701471" w:rsidRDefault="00B25BBF" w:rsidP="00912CB9">
      <w:pPr>
        <w:pStyle w:val="Heading4"/>
      </w:pPr>
      <w:r>
        <w:rPr>
          <w:rFonts w:eastAsia="Arial"/>
          <w:b w:val="0"/>
          <w:i/>
          <w:color w:val="000000" w:themeColor="text1"/>
        </w:rPr>
        <w:t>W</w:t>
      </w:r>
      <w:r w:rsidR="00701471" w:rsidRPr="44EAB5AC">
        <w:rPr>
          <w:rFonts w:eastAsia="Arial"/>
          <w:b w:val="0"/>
          <w:i/>
          <w:color w:val="000000" w:themeColor="text1"/>
        </w:rPr>
        <w:t>orkforce governance</w:t>
      </w:r>
    </w:p>
    <w:p w14:paraId="4C16D35F" w14:textId="454F61B8" w:rsidR="00701471" w:rsidRPr="00DE014C" w:rsidRDefault="00701471" w:rsidP="00D5009D">
      <w:pPr>
        <w:pStyle w:val="ListParagraph"/>
        <w:numPr>
          <w:ilvl w:val="0"/>
          <w:numId w:val="24"/>
        </w:numPr>
        <w:ind w:left="284"/>
        <w:rPr>
          <w:color w:val="000000" w:themeColor="text1"/>
        </w:rPr>
      </w:pPr>
      <w:r w:rsidRPr="00DE014C">
        <w:rPr>
          <w:color w:val="000000" w:themeColor="text1"/>
        </w:rPr>
        <w:t xml:space="preserve">The </w:t>
      </w:r>
      <w:r w:rsidR="00E877C7" w:rsidRPr="00DE014C">
        <w:rPr>
          <w:color w:val="000000" w:themeColor="text1"/>
        </w:rPr>
        <w:t>service</w:t>
      </w:r>
      <w:r w:rsidRPr="00DE014C">
        <w:rPr>
          <w:color w:val="000000" w:themeColor="text1"/>
        </w:rPr>
        <w:t xml:space="preserve"> </w:t>
      </w:r>
      <w:r w:rsidR="004868FD">
        <w:rPr>
          <w:color w:val="000000" w:themeColor="text1"/>
        </w:rPr>
        <w:t>did not</w:t>
      </w:r>
      <w:r w:rsidRPr="00DE014C">
        <w:rPr>
          <w:color w:val="000000" w:themeColor="text1"/>
        </w:rPr>
        <w:t xml:space="preserve"> demonstrate effective workforce governance systems and processes, including workforce planning, recruitment, training and performance management processes.</w:t>
      </w:r>
    </w:p>
    <w:p w14:paraId="22B7B5C9" w14:textId="2A39BC44" w:rsidR="00701471" w:rsidRPr="00CA4693" w:rsidRDefault="00701471" w:rsidP="00D5009D">
      <w:pPr>
        <w:pStyle w:val="ListParagraph"/>
        <w:numPr>
          <w:ilvl w:val="0"/>
          <w:numId w:val="24"/>
        </w:numPr>
        <w:ind w:left="284"/>
        <w:rPr>
          <w:color w:val="000000" w:themeColor="text1"/>
        </w:rPr>
      </w:pPr>
      <w:r w:rsidRPr="00CA4693">
        <w:rPr>
          <w:color w:val="000000" w:themeColor="text1"/>
        </w:rPr>
        <w:t xml:space="preserve">The </w:t>
      </w:r>
      <w:r w:rsidR="00E877C7">
        <w:rPr>
          <w:color w:val="000000" w:themeColor="text1"/>
        </w:rPr>
        <w:t>service</w:t>
      </w:r>
      <w:r w:rsidRPr="00CA4693">
        <w:rPr>
          <w:color w:val="000000" w:themeColor="text1"/>
        </w:rPr>
        <w:t xml:space="preserve"> </w:t>
      </w:r>
      <w:r w:rsidR="00CA1F5A">
        <w:rPr>
          <w:color w:val="000000" w:themeColor="text1"/>
        </w:rPr>
        <w:t xml:space="preserve">did not evidence </w:t>
      </w:r>
      <w:r w:rsidR="0058109A">
        <w:rPr>
          <w:color w:val="000000" w:themeColor="text1"/>
        </w:rPr>
        <w:t xml:space="preserve">compliant </w:t>
      </w:r>
      <w:r w:rsidRPr="00CA4693">
        <w:rPr>
          <w:color w:val="000000" w:themeColor="text1"/>
        </w:rPr>
        <w:t>workforce governance systems</w:t>
      </w:r>
      <w:r w:rsidR="0058109A">
        <w:rPr>
          <w:color w:val="000000" w:themeColor="text1"/>
        </w:rPr>
        <w:t>. The assessment team evidenced these to be in</w:t>
      </w:r>
      <w:r w:rsidRPr="00CA4693">
        <w:rPr>
          <w:color w:val="000000" w:themeColor="text1"/>
        </w:rPr>
        <w:t xml:space="preserve">effective </w:t>
      </w:r>
      <w:r w:rsidR="00021D33">
        <w:rPr>
          <w:color w:val="000000" w:themeColor="text1"/>
        </w:rPr>
        <w:t>in</w:t>
      </w:r>
      <w:r w:rsidRPr="00CA4693">
        <w:rPr>
          <w:color w:val="000000" w:themeColor="text1"/>
        </w:rPr>
        <w:t xml:space="preserve"> ensur</w:t>
      </w:r>
      <w:r w:rsidR="0058109A">
        <w:rPr>
          <w:color w:val="000000" w:themeColor="text1"/>
        </w:rPr>
        <w:t xml:space="preserve">ing </w:t>
      </w:r>
      <w:r w:rsidRPr="00CA4693">
        <w:rPr>
          <w:color w:val="000000" w:themeColor="text1"/>
        </w:rPr>
        <w:t xml:space="preserve">clear responsibilities and accountabilities, including ensuring the </w:t>
      </w:r>
      <w:r w:rsidR="00E877C7">
        <w:rPr>
          <w:color w:val="000000" w:themeColor="text1"/>
        </w:rPr>
        <w:t>service</w:t>
      </w:r>
      <w:r w:rsidRPr="00CA4693">
        <w:rPr>
          <w:color w:val="000000" w:themeColor="text1"/>
        </w:rPr>
        <w:t xml:space="preserve"> has established policies and procedures in relation to workforce management such as workforce planning, recruitment, training and performance management.</w:t>
      </w:r>
    </w:p>
    <w:p w14:paraId="0BC499E2" w14:textId="2338049E" w:rsidR="00701471" w:rsidRPr="00325307" w:rsidRDefault="00021D33" w:rsidP="00D5009D">
      <w:pPr>
        <w:pStyle w:val="ListParagraph"/>
        <w:numPr>
          <w:ilvl w:val="0"/>
          <w:numId w:val="24"/>
        </w:numPr>
        <w:ind w:left="284"/>
        <w:rPr>
          <w:color w:val="000000" w:themeColor="text1"/>
        </w:rPr>
      </w:pPr>
      <w:r w:rsidRPr="00325307">
        <w:rPr>
          <w:color w:val="000000" w:themeColor="text1"/>
        </w:rPr>
        <w:t>Service management explained the service d</w:t>
      </w:r>
      <w:r w:rsidR="00701471" w:rsidRPr="00325307">
        <w:rPr>
          <w:color w:val="000000" w:themeColor="text1"/>
        </w:rPr>
        <w:t>o</w:t>
      </w:r>
      <w:r w:rsidRPr="00325307">
        <w:rPr>
          <w:color w:val="000000" w:themeColor="text1"/>
        </w:rPr>
        <w:t>es</w:t>
      </w:r>
      <w:r w:rsidR="00701471" w:rsidRPr="00325307">
        <w:rPr>
          <w:color w:val="000000" w:themeColor="text1"/>
        </w:rPr>
        <w:t xml:space="preserve"> not have a systematic process to monitoring staff and volunteer levels. </w:t>
      </w:r>
      <w:r w:rsidRPr="00325307">
        <w:rPr>
          <w:color w:val="000000" w:themeColor="text1"/>
        </w:rPr>
        <w:t>D</w:t>
      </w:r>
      <w:r w:rsidR="00701471" w:rsidRPr="00325307">
        <w:rPr>
          <w:color w:val="000000" w:themeColor="text1"/>
        </w:rPr>
        <w:t xml:space="preserve">ocuments </w:t>
      </w:r>
      <w:r w:rsidRPr="00325307">
        <w:rPr>
          <w:color w:val="000000" w:themeColor="text1"/>
        </w:rPr>
        <w:t xml:space="preserve">evidenced a </w:t>
      </w:r>
      <w:r w:rsidR="00701471" w:rsidRPr="00325307">
        <w:rPr>
          <w:color w:val="000000" w:themeColor="text1"/>
        </w:rPr>
        <w:t xml:space="preserve">shortage of staff </w:t>
      </w:r>
      <w:r w:rsidRPr="00325307">
        <w:rPr>
          <w:color w:val="000000" w:themeColor="text1"/>
        </w:rPr>
        <w:t xml:space="preserve">being </w:t>
      </w:r>
      <w:r w:rsidR="00701471" w:rsidRPr="00325307">
        <w:rPr>
          <w:color w:val="000000" w:themeColor="text1"/>
        </w:rPr>
        <w:t>addressed as required to ensure delivery of services to consumers</w:t>
      </w:r>
      <w:r w:rsidR="00325307" w:rsidRPr="00325307">
        <w:rPr>
          <w:color w:val="000000" w:themeColor="text1"/>
        </w:rPr>
        <w:t xml:space="preserve">. </w:t>
      </w:r>
    </w:p>
    <w:p w14:paraId="105022E9" w14:textId="1F97FA01" w:rsidR="00701471" w:rsidRPr="00CA4693" w:rsidRDefault="001169B1" w:rsidP="00D5009D">
      <w:pPr>
        <w:pStyle w:val="ListParagraph"/>
        <w:numPr>
          <w:ilvl w:val="0"/>
          <w:numId w:val="24"/>
        </w:numPr>
        <w:ind w:left="284"/>
        <w:rPr>
          <w:color w:val="000000" w:themeColor="text1"/>
        </w:rPr>
      </w:pPr>
      <w:r>
        <w:rPr>
          <w:color w:val="000000" w:themeColor="text1"/>
        </w:rPr>
        <w:t>Service s</w:t>
      </w:r>
      <w:r w:rsidR="00701471" w:rsidRPr="00CA4693">
        <w:rPr>
          <w:color w:val="000000" w:themeColor="text1"/>
        </w:rPr>
        <w:t xml:space="preserve">taff and management </w:t>
      </w:r>
      <w:r>
        <w:rPr>
          <w:color w:val="000000" w:themeColor="text1"/>
        </w:rPr>
        <w:t xml:space="preserve">explained </w:t>
      </w:r>
      <w:r w:rsidR="00701471" w:rsidRPr="00CA4693">
        <w:rPr>
          <w:color w:val="000000" w:themeColor="text1"/>
        </w:rPr>
        <w:t>consumers</w:t>
      </w:r>
      <w:r>
        <w:rPr>
          <w:color w:val="000000" w:themeColor="text1"/>
        </w:rPr>
        <w:t xml:space="preserve"> 1</w:t>
      </w:r>
      <w:r w:rsidR="00701471" w:rsidRPr="00CA4693">
        <w:rPr>
          <w:color w:val="000000" w:themeColor="text1"/>
        </w:rPr>
        <w:t xml:space="preserve">2 </w:t>
      </w:r>
      <w:r>
        <w:rPr>
          <w:color w:val="000000" w:themeColor="text1"/>
        </w:rPr>
        <w:t xml:space="preserve">annual </w:t>
      </w:r>
      <w:r w:rsidR="00701471" w:rsidRPr="00CA4693">
        <w:rPr>
          <w:color w:val="000000" w:themeColor="text1"/>
        </w:rPr>
        <w:t>reviews had not been conducted as required</w:t>
      </w:r>
      <w:r>
        <w:rPr>
          <w:color w:val="000000" w:themeColor="text1"/>
        </w:rPr>
        <w:t>,</w:t>
      </w:r>
      <w:r w:rsidR="00701471" w:rsidRPr="00CA4693">
        <w:rPr>
          <w:color w:val="000000" w:themeColor="text1"/>
        </w:rPr>
        <w:t xml:space="preserve"> due to </w:t>
      </w:r>
      <w:r>
        <w:rPr>
          <w:color w:val="000000" w:themeColor="text1"/>
        </w:rPr>
        <w:t>staff vacancies.</w:t>
      </w:r>
      <w:r w:rsidR="00701471" w:rsidRPr="00CA4693">
        <w:rPr>
          <w:color w:val="000000" w:themeColor="text1"/>
        </w:rPr>
        <w:t xml:space="preserve"> </w:t>
      </w:r>
      <w:r w:rsidR="00DC5D34">
        <w:rPr>
          <w:color w:val="000000" w:themeColor="text1"/>
        </w:rPr>
        <w:t>Service m</w:t>
      </w:r>
      <w:r w:rsidR="00701471" w:rsidRPr="00CA4693">
        <w:rPr>
          <w:color w:val="000000" w:themeColor="text1"/>
        </w:rPr>
        <w:t xml:space="preserve">anagement advised recent recruitment processes had been unsuccessful as the </w:t>
      </w:r>
      <w:r w:rsidR="00E877C7">
        <w:rPr>
          <w:color w:val="000000" w:themeColor="text1"/>
        </w:rPr>
        <w:t>service</w:t>
      </w:r>
      <w:r w:rsidR="00701471" w:rsidRPr="00CA4693">
        <w:rPr>
          <w:color w:val="000000" w:themeColor="text1"/>
        </w:rPr>
        <w:t xml:space="preserve"> was waiting on CHSP funding for 2022-2023.   </w:t>
      </w:r>
    </w:p>
    <w:p w14:paraId="6D57F3C6" w14:textId="3B3795F5" w:rsidR="00701471" w:rsidRPr="00CA4693" w:rsidRDefault="00701471" w:rsidP="00D5009D">
      <w:pPr>
        <w:pStyle w:val="ListParagraph"/>
        <w:numPr>
          <w:ilvl w:val="0"/>
          <w:numId w:val="24"/>
        </w:numPr>
        <w:ind w:left="284"/>
        <w:rPr>
          <w:color w:val="000000" w:themeColor="text1"/>
        </w:rPr>
      </w:pPr>
      <w:r w:rsidRPr="00CA4693">
        <w:rPr>
          <w:color w:val="000000" w:themeColor="text1"/>
        </w:rPr>
        <w:t xml:space="preserve">The </w:t>
      </w:r>
      <w:r w:rsidR="00E877C7">
        <w:rPr>
          <w:color w:val="000000" w:themeColor="text1"/>
        </w:rPr>
        <w:t>service</w:t>
      </w:r>
      <w:r w:rsidRPr="00CA4693">
        <w:rPr>
          <w:color w:val="000000" w:themeColor="text1"/>
        </w:rPr>
        <w:t xml:space="preserve"> </w:t>
      </w:r>
      <w:r w:rsidR="002A3D07">
        <w:rPr>
          <w:color w:val="000000" w:themeColor="text1"/>
        </w:rPr>
        <w:t>did not evidence</w:t>
      </w:r>
      <w:r w:rsidRPr="00CA4693">
        <w:rPr>
          <w:color w:val="000000" w:themeColor="text1"/>
        </w:rPr>
        <w:t xml:space="preserve"> effective learning and development systems to ensure staff have required education to perform their role in line with the Quality Standards requirements</w:t>
      </w:r>
      <w:r w:rsidR="002A3D07">
        <w:rPr>
          <w:color w:val="000000" w:themeColor="text1"/>
        </w:rPr>
        <w:t>.</w:t>
      </w:r>
    </w:p>
    <w:p w14:paraId="622FD66F" w14:textId="58562017" w:rsidR="00701471" w:rsidRPr="00CA4693" w:rsidRDefault="00701471" w:rsidP="00D5009D">
      <w:pPr>
        <w:pStyle w:val="ListParagraph"/>
        <w:numPr>
          <w:ilvl w:val="0"/>
          <w:numId w:val="24"/>
        </w:numPr>
        <w:ind w:left="284"/>
        <w:rPr>
          <w:color w:val="000000" w:themeColor="text1"/>
        </w:rPr>
      </w:pPr>
      <w:r w:rsidRPr="00CA4693">
        <w:rPr>
          <w:color w:val="000000" w:themeColor="text1"/>
        </w:rPr>
        <w:t xml:space="preserve">The </w:t>
      </w:r>
      <w:r w:rsidR="00E877C7">
        <w:rPr>
          <w:color w:val="000000" w:themeColor="text1"/>
        </w:rPr>
        <w:t>service</w:t>
      </w:r>
      <w:r w:rsidRPr="00CA4693">
        <w:rPr>
          <w:color w:val="000000" w:themeColor="text1"/>
        </w:rPr>
        <w:t xml:space="preserve"> </w:t>
      </w:r>
      <w:r w:rsidR="002A3D07">
        <w:rPr>
          <w:color w:val="000000" w:themeColor="text1"/>
        </w:rPr>
        <w:t>did not evidence</w:t>
      </w:r>
      <w:r w:rsidRPr="00CA4693">
        <w:rPr>
          <w:color w:val="000000" w:themeColor="text1"/>
        </w:rPr>
        <w:t xml:space="preserve"> systematic and effective processes to monitor workforce performance</w:t>
      </w:r>
      <w:r w:rsidR="002A3D07">
        <w:rPr>
          <w:color w:val="000000" w:themeColor="text1"/>
        </w:rPr>
        <w:t>.</w:t>
      </w:r>
    </w:p>
    <w:p w14:paraId="69002071" w14:textId="3E2C3EA8" w:rsidR="00701471" w:rsidRPr="004C6840" w:rsidRDefault="00701471" w:rsidP="00D5009D">
      <w:pPr>
        <w:pStyle w:val="ListParagraph"/>
        <w:numPr>
          <w:ilvl w:val="0"/>
          <w:numId w:val="24"/>
        </w:numPr>
        <w:ind w:left="284"/>
        <w:rPr>
          <w:color w:val="000000" w:themeColor="text1"/>
        </w:rPr>
      </w:pPr>
      <w:r w:rsidRPr="004C6840">
        <w:rPr>
          <w:color w:val="000000" w:themeColor="text1"/>
        </w:rPr>
        <w:t>The service did not demonstrate effective oversight of sub-contracted services delivery</w:t>
      </w:r>
      <w:r w:rsidR="004C6840" w:rsidRPr="004C6840">
        <w:rPr>
          <w:color w:val="000000" w:themeColor="text1"/>
        </w:rPr>
        <w:t>.</w:t>
      </w:r>
      <w:r w:rsidR="004C6840">
        <w:rPr>
          <w:color w:val="000000" w:themeColor="text1"/>
        </w:rPr>
        <w:t xml:space="preserve"> </w:t>
      </w:r>
      <w:r w:rsidRPr="004C6840">
        <w:rPr>
          <w:color w:val="000000" w:themeColor="text1"/>
        </w:rPr>
        <w:t xml:space="preserve">The contractor register </w:t>
      </w:r>
      <w:r w:rsidR="004C6840">
        <w:rPr>
          <w:color w:val="000000" w:themeColor="text1"/>
        </w:rPr>
        <w:t>evidenced</w:t>
      </w:r>
      <w:r w:rsidRPr="004C6840">
        <w:rPr>
          <w:color w:val="000000" w:themeColor="text1"/>
        </w:rPr>
        <w:t xml:space="preserve"> 10 </w:t>
      </w:r>
      <w:r w:rsidR="004C6840">
        <w:rPr>
          <w:color w:val="000000" w:themeColor="text1"/>
        </w:rPr>
        <w:t xml:space="preserve">out </w:t>
      </w:r>
      <w:r w:rsidRPr="004C6840">
        <w:rPr>
          <w:color w:val="000000" w:themeColor="text1"/>
        </w:rPr>
        <w:t xml:space="preserve">of 14 contractors do not have a signed service agreement. </w:t>
      </w:r>
    </w:p>
    <w:p w14:paraId="44E98D9B" w14:textId="67D29AC1" w:rsidR="00701471" w:rsidRPr="00CA4693" w:rsidRDefault="00976E14" w:rsidP="00D5009D">
      <w:pPr>
        <w:pStyle w:val="ListParagraph"/>
        <w:numPr>
          <w:ilvl w:val="0"/>
          <w:numId w:val="24"/>
        </w:numPr>
        <w:ind w:left="284"/>
        <w:rPr>
          <w:color w:val="000000" w:themeColor="text1"/>
        </w:rPr>
      </w:pPr>
      <w:r>
        <w:rPr>
          <w:color w:val="000000" w:themeColor="text1"/>
        </w:rPr>
        <w:t>Service m</w:t>
      </w:r>
      <w:r w:rsidR="00701471" w:rsidRPr="00CA4693">
        <w:rPr>
          <w:color w:val="000000" w:themeColor="text1"/>
        </w:rPr>
        <w:t>anagement advised they do not have a systematic and formal monitoring process of contractor’s performance in delivering services to consumers.</w:t>
      </w:r>
    </w:p>
    <w:p w14:paraId="4EEA4521" w14:textId="273A2F48" w:rsidR="00701471" w:rsidRDefault="00E2629F" w:rsidP="00912CB9">
      <w:pPr>
        <w:pStyle w:val="Heading4"/>
      </w:pPr>
      <w:r>
        <w:rPr>
          <w:rFonts w:eastAsia="Arial"/>
          <w:b w:val="0"/>
          <w:i/>
          <w:color w:val="000000" w:themeColor="text1"/>
        </w:rPr>
        <w:t>R</w:t>
      </w:r>
      <w:r w:rsidR="00701471" w:rsidRPr="44EAB5AC">
        <w:rPr>
          <w:rFonts w:eastAsia="Arial"/>
          <w:b w:val="0"/>
          <w:i/>
          <w:color w:val="000000" w:themeColor="text1"/>
        </w:rPr>
        <w:t>egulatory compliance</w:t>
      </w:r>
    </w:p>
    <w:p w14:paraId="7CABEB68" w14:textId="78534DDC" w:rsidR="00701471" w:rsidRPr="00884F17" w:rsidRDefault="00701471" w:rsidP="00D5009D">
      <w:pPr>
        <w:pStyle w:val="ListParagraph"/>
        <w:numPr>
          <w:ilvl w:val="0"/>
          <w:numId w:val="24"/>
        </w:numPr>
        <w:ind w:left="284"/>
        <w:rPr>
          <w:color w:val="000000" w:themeColor="text1"/>
        </w:rPr>
      </w:pPr>
      <w:r w:rsidRPr="00884F17">
        <w:rPr>
          <w:color w:val="000000" w:themeColor="text1"/>
        </w:rPr>
        <w:t xml:space="preserve">The </w:t>
      </w:r>
      <w:r w:rsidR="00E877C7" w:rsidRPr="00884F17">
        <w:rPr>
          <w:color w:val="000000" w:themeColor="text1"/>
        </w:rPr>
        <w:t>service</w:t>
      </w:r>
      <w:r w:rsidRPr="00884F17">
        <w:rPr>
          <w:color w:val="000000" w:themeColor="text1"/>
        </w:rPr>
        <w:t xml:space="preserve"> did not demonstrate effective systems and processes to ensure monitoring of workforce regulatory requirements, in relation to police checks, mandatory training and COVID-19 vaccination. For example, the Assessment Team viewed the service’s volunteers register used to monitor compliance with mandatory requirement which showed</w:t>
      </w:r>
      <w:r w:rsidR="00884F17">
        <w:rPr>
          <w:color w:val="000000" w:themeColor="text1"/>
        </w:rPr>
        <w:t xml:space="preserve"> m</w:t>
      </w:r>
      <w:r w:rsidRPr="00884F17">
        <w:rPr>
          <w:color w:val="000000" w:themeColor="text1"/>
        </w:rPr>
        <w:t xml:space="preserve">andatory training such as COVID-19 and infection control, food safety, first aid and Cardiopulmonary Resuscitation (CPR) had not always been completed. </w:t>
      </w:r>
    </w:p>
    <w:p w14:paraId="6A72E7A5" w14:textId="77777777" w:rsidR="00701471" w:rsidRPr="00CA4693" w:rsidRDefault="00701471" w:rsidP="00D5009D">
      <w:pPr>
        <w:pStyle w:val="ListParagraph"/>
        <w:numPr>
          <w:ilvl w:val="0"/>
          <w:numId w:val="24"/>
        </w:numPr>
        <w:ind w:left="284"/>
        <w:rPr>
          <w:color w:val="000000" w:themeColor="text1"/>
        </w:rPr>
      </w:pPr>
      <w:r w:rsidRPr="00CA4693">
        <w:rPr>
          <w:color w:val="000000" w:themeColor="text1"/>
        </w:rPr>
        <w:lastRenderedPageBreak/>
        <w:t>Volunteers were not always up-to-date with mandatory COVID-19 vaccination and police checks.</w:t>
      </w:r>
    </w:p>
    <w:p w14:paraId="552D9050" w14:textId="3C488CCC" w:rsidR="00701471" w:rsidRPr="00CA4693" w:rsidRDefault="00884F17" w:rsidP="00D5009D">
      <w:pPr>
        <w:pStyle w:val="ListParagraph"/>
        <w:numPr>
          <w:ilvl w:val="0"/>
          <w:numId w:val="24"/>
        </w:numPr>
        <w:ind w:left="284"/>
        <w:rPr>
          <w:color w:val="000000" w:themeColor="text1"/>
        </w:rPr>
      </w:pPr>
      <w:r>
        <w:rPr>
          <w:color w:val="000000" w:themeColor="text1"/>
        </w:rPr>
        <w:t xml:space="preserve">Service </w:t>
      </w:r>
      <w:r w:rsidR="00701471" w:rsidRPr="00CA4693">
        <w:rPr>
          <w:color w:val="000000" w:themeColor="text1"/>
        </w:rPr>
        <w:t xml:space="preserve">management </w:t>
      </w:r>
      <w:r>
        <w:rPr>
          <w:color w:val="000000" w:themeColor="text1"/>
        </w:rPr>
        <w:t xml:space="preserve">and staff </w:t>
      </w:r>
      <w:r w:rsidR="00701471" w:rsidRPr="00CA4693">
        <w:rPr>
          <w:color w:val="000000" w:themeColor="text1"/>
        </w:rPr>
        <w:t xml:space="preserve">advised volunteers might be up to date with these </w:t>
      </w:r>
      <w:r w:rsidR="008416D8" w:rsidRPr="00CA4693">
        <w:rPr>
          <w:color w:val="000000" w:themeColor="text1"/>
        </w:rPr>
        <w:t>requirements,</w:t>
      </w:r>
      <w:r w:rsidR="00701471" w:rsidRPr="00CA4693">
        <w:rPr>
          <w:color w:val="000000" w:themeColor="text1"/>
        </w:rPr>
        <w:t xml:space="preserve"> but the service has not been provided evidence. </w:t>
      </w:r>
      <w:r>
        <w:rPr>
          <w:color w:val="000000" w:themeColor="text1"/>
        </w:rPr>
        <w:t xml:space="preserve">It was explained that </w:t>
      </w:r>
      <w:r w:rsidR="00701471" w:rsidRPr="00CA4693">
        <w:rPr>
          <w:color w:val="000000" w:themeColor="text1"/>
        </w:rPr>
        <w:t xml:space="preserve">due to vacant staffing positions, </w:t>
      </w:r>
      <w:r>
        <w:rPr>
          <w:color w:val="000000" w:themeColor="text1"/>
        </w:rPr>
        <w:t xml:space="preserve">staff do not have </w:t>
      </w:r>
      <w:r w:rsidR="00701471" w:rsidRPr="00CA4693">
        <w:rPr>
          <w:color w:val="000000" w:themeColor="text1"/>
        </w:rPr>
        <w:t xml:space="preserve">the time to monitor the register and follow up with volunteers. </w:t>
      </w:r>
    </w:p>
    <w:p w14:paraId="04802454" w14:textId="05EC83B1" w:rsidR="00701471" w:rsidRDefault="00EB24C9" w:rsidP="00912CB9">
      <w:pPr>
        <w:pStyle w:val="Heading4"/>
      </w:pPr>
      <w:r>
        <w:rPr>
          <w:rFonts w:eastAsia="Arial"/>
          <w:b w:val="0"/>
          <w:i/>
          <w:color w:val="000000" w:themeColor="text1"/>
        </w:rPr>
        <w:t>F</w:t>
      </w:r>
      <w:r w:rsidR="00701471" w:rsidRPr="44EAB5AC">
        <w:rPr>
          <w:rFonts w:eastAsia="Arial"/>
          <w:b w:val="0"/>
          <w:i/>
          <w:color w:val="000000" w:themeColor="text1"/>
        </w:rPr>
        <w:t>eedback and complaints</w:t>
      </w:r>
    </w:p>
    <w:p w14:paraId="42FE5C58" w14:textId="25BD4C19" w:rsidR="00701471" w:rsidRPr="00DE014C" w:rsidRDefault="00701471" w:rsidP="00D5009D">
      <w:pPr>
        <w:pStyle w:val="ListParagraph"/>
        <w:numPr>
          <w:ilvl w:val="0"/>
          <w:numId w:val="24"/>
        </w:numPr>
        <w:ind w:left="284"/>
        <w:rPr>
          <w:color w:val="000000" w:themeColor="text1"/>
        </w:rPr>
      </w:pPr>
      <w:r w:rsidRPr="00DE014C">
        <w:rPr>
          <w:color w:val="000000" w:themeColor="text1"/>
        </w:rPr>
        <w:t xml:space="preserve">The </w:t>
      </w:r>
      <w:r w:rsidR="00E877C7" w:rsidRPr="00DE014C">
        <w:rPr>
          <w:color w:val="000000" w:themeColor="text1"/>
        </w:rPr>
        <w:t>service</w:t>
      </w:r>
      <w:r w:rsidRPr="00DE014C">
        <w:rPr>
          <w:color w:val="000000" w:themeColor="text1"/>
        </w:rPr>
        <w:t xml:space="preserve"> did not demonstrate effective systems and processes to ensure consumers’ feedback and complaints are consistently documented, to enable trends and analysis, and to inform improvements to the services. The </w:t>
      </w:r>
      <w:r w:rsidR="00E877C7" w:rsidRPr="00DE014C">
        <w:rPr>
          <w:color w:val="000000" w:themeColor="text1"/>
        </w:rPr>
        <w:t>service</w:t>
      </w:r>
      <w:r w:rsidRPr="00DE014C">
        <w:rPr>
          <w:color w:val="000000" w:themeColor="text1"/>
        </w:rPr>
        <w:t>’s policies and procedures do not effectively guide staff and management to gather, document, review and analyse feedback.</w:t>
      </w:r>
    </w:p>
    <w:p w14:paraId="33296DCB" w14:textId="10123BDF" w:rsidR="00701471" w:rsidRPr="00DE014C" w:rsidRDefault="00701471" w:rsidP="00D5009D">
      <w:pPr>
        <w:pStyle w:val="ListParagraph"/>
        <w:numPr>
          <w:ilvl w:val="0"/>
          <w:numId w:val="24"/>
        </w:numPr>
        <w:ind w:left="284"/>
        <w:rPr>
          <w:color w:val="000000" w:themeColor="text1"/>
        </w:rPr>
      </w:pPr>
      <w:r w:rsidRPr="00DE014C">
        <w:rPr>
          <w:color w:val="000000" w:themeColor="text1"/>
        </w:rPr>
        <w:t xml:space="preserve">The </w:t>
      </w:r>
      <w:r w:rsidR="00FC4047">
        <w:rPr>
          <w:color w:val="000000" w:themeColor="text1"/>
        </w:rPr>
        <w:t>a</w:t>
      </w:r>
      <w:r w:rsidRPr="00DE014C">
        <w:rPr>
          <w:color w:val="000000" w:themeColor="text1"/>
        </w:rPr>
        <w:t xml:space="preserve">ssessment </w:t>
      </w:r>
      <w:r w:rsidR="00FC4047">
        <w:rPr>
          <w:color w:val="000000" w:themeColor="text1"/>
        </w:rPr>
        <w:t>t</w:t>
      </w:r>
      <w:r w:rsidRPr="00DE014C">
        <w:rPr>
          <w:color w:val="000000" w:themeColor="text1"/>
        </w:rPr>
        <w:t xml:space="preserve">eam </w:t>
      </w:r>
      <w:r w:rsidR="00FC4047">
        <w:rPr>
          <w:color w:val="000000" w:themeColor="text1"/>
        </w:rPr>
        <w:t>evidenced</w:t>
      </w:r>
      <w:r w:rsidRPr="00DE014C">
        <w:rPr>
          <w:color w:val="000000" w:themeColor="text1"/>
        </w:rPr>
        <w:t xml:space="preserve"> that, for the period September 2021 to April 2022 (7 months), 3 consumer feedback/complaints had been documented in the register. Management confirmed that consumer informal feedback, for example, feedback during group activities or meetings, are addressed as required, however, this is not documented in the service’s feedback and complaint register. </w:t>
      </w:r>
    </w:p>
    <w:p w14:paraId="5765C5B5" w14:textId="1CFE24F2" w:rsidR="00701471" w:rsidRPr="00DE014C" w:rsidRDefault="00A31D32" w:rsidP="00D5009D">
      <w:pPr>
        <w:pStyle w:val="ListParagraph"/>
        <w:numPr>
          <w:ilvl w:val="0"/>
          <w:numId w:val="24"/>
        </w:numPr>
        <w:ind w:left="284"/>
        <w:rPr>
          <w:color w:val="000000" w:themeColor="text1"/>
        </w:rPr>
      </w:pPr>
      <w:r>
        <w:rPr>
          <w:color w:val="000000" w:themeColor="text1"/>
        </w:rPr>
        <w:t xml:space="preserve">Service </w:t>
      </w:r>
      <w:r w:rsidR="00701471" w:rsidRPr="00DE014C">
        <w:rPr>
          <w:color w:val="000000" w:themeColor="text1"/>
        </w:rPr>
        <w:t xml:space="preserve">documents </w:t>
      </w:r>
      <w:r>
        <w:rPr>
          <w:color w:val="000000" w:themeColor="text1"/>
        </w:rPr>
        <w:t xml:space="preserve">evidenced </w:t>
      </w:r>
      <w:r w:rsidR="00701471" w:rsidRPr="00DE014C">
        <w:rPr>
          <w:color w:val="000000" w:themeColor="text1"/>
        </w:rPr>
        <w:t xml:space="preserve">surveys conducted with consumers to identify their satisfaction with meals, group activities and services. However, the </w:t>
      </w:r>
      <w:r>
        <w:rPr>
          <w:color w:val="000000" w:themeColor="text1"/>
        </w:rPr>
        <w:t xml:space="preserve">service did not demonstrate </w:t>
      </w:r>
      <w:r w:rsidR="00701471" w:rsidRPr="00DE014C">
        <w:rPr>
          <w:color w:val="000000" w:themeColor="text1"/>
        </w:rPr>
        <w:t xml:space="preserve">that outcomes of the surveys had been analysed and documented, to identify possible trends and inform continuous improvement. </w:t>
      </w:r>
      <w:r>
        <w:rPr>
          <w:color w:val="000000" w:themeColor="text1"/>
        </w:rPr>
        <w:t>Service m</w:t>
      </w:r>
      <w:r w:rsidR="00701471" w:rsidRPr="00DE014C">
        <w:rPr>
          <w:color w:val="000000" w:themeColor="text1"/>
        </w:rPr>
        <w:t xml:space="preserve">anagement advised that as consumer feedback was mostly positive, outcomes had not been documented in the feedback register or continuous improvement register. </w:t>
      </w:r>
    </w:p>
    <w:p w14:paraId="765E9D19" w14:textId="3968927C" w:rsidR="00701471" w:rsidRPr="00DE014C" w:rsidRDefault="0091089D" w:rsidP="00D5009D">
      <w:pPr>
        <w:pStyle w:val="ListParagraph"/>
        <w:numPr>
          <w:ilvl w:val="0"/>
          <w:numId w:val="24"/>
        </w:numPr>
        <w:ind w:left="284"/>
        <w:rPr>
          <w:color w:val="000000" w:themeColor="text1"/>
        </w:rPr>
      </w:pPr>
      <w:r>
        <w:rPr>
          <w:color w:val="000000" w:themeColor="text1"/>
        </w:rPr>
        <w:t>T</w:t>
      </w:r>
      <w:r w:rsidR="00701471" w:rsidRPr="00DE014C">
        <w:rPr>
          <w:color w:val="000000" w:themeColor="text1"/>
        </w:rPr>
        <w:t xml:space="preserve">he service </w:t>
      </w:r>
      <w:r>
        <w:rPr>
          <w:color w:val="000000" w:themeColor="text1"/>
        </w:rPr>
        <w:t xml:space="preserve">did not </w:t>
      </w:r>
      <w:r w:rsidR="00701471" w:rsidRPr="00DE014C">
        <w:rPr>
          <w:color w:val="000000" w:themeColor="text1"/>
        </w:rPr>
        <w:t xml:space="preserve">demonstrate that consumer feedback had consistently been addressed to a satisfactory outcome for consumers and could not provide examples when the service used an open disclosure approach. Additionally, organisational policies and procedures did not effectively guide staff and management in relation to applying open disclosure processes when things go wrong.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E57BC" w:rsidRPr="002B61BB" w14:paraId="3A686925" w14:textId="77777777" w:rsidTr="006107BF">
        <w:tc>
          <w:tcPr>
            <w:tcW w:w="4531" w:type="dxa"/>
            <w:shd w:val="clear" w:color="auto" w:fill="E7E6E6" w:themeFill="background2"/>
          </w:tcPr>
          <w:p w14:paraId="3A7E6FB7" w14:textId="77777777" w:rsidR="00BE57BC" w:rsidRPr="002B61BB" w:rsidRDefault="00BE57BC" w:rsidP="003920AD">
            <w:pPr>
              <w:pStyle w:val="Heading3"/>
              <w:spacing w:before="120"/>
              <w:outlineLvl w:val="2"/>
            </w:pPr>
            <w:r w:rsidRPr="00163FEE">
              <w:t xml:space="preserve">Requirement </w:t>
            </w:r>
            <w:r>
              <w:t>8</w:t>
            </w:r>
            <w:r w:rsidRPr="00163FEE">
              <w:t>(3)(</w:t>
            </w:r>
            <w:r>
              <w:t>d</w:t>
            </w:r>
            <w:r w:rsidRPr="00163FEE">
              <w:t>)</w:t>
            </w:r>
          </w:p>
        </w:tc>
        <w:tc>
          <w:tcPr>
            <w:tcW w:w="993" w:type="dxa"/>
            <w:shd w:val="clear" w:color="auto" w:fill="E7E6E6" w:themeFill="background2"/>
          </w:tcPr>
          <w:p w14:paraId="1F90949A" w14:textId="77777777" w:rsidR="00BE57BC" w:rsidRPr="002B61BB" w:rsidRDefault="00BE57BC" w:rsidP="003920AD">
            <w:pPr>
              <w:pStyle w:val="Heading3"/>
              <w:spacing w:before="120"/>
              <w:outlineLvl w:val="2"/>
            </w:pPr>
            <w:r w:rsidRPr="002B61BB">
              <w:t xml:space="preserve">CHSP </w:t>
            </w:r>
          </w:p>
        </w:tc>
        <w:tc>
          <w:tcPr>
            <w:tcW w:w="3548" w:type="dxa"/>
            <w:shd w:val="clear" w:color="auto" w:fill="E7E6E6" w:themeFill="background2"/>
          </w:tcPr>
          <w:p w14:paraId="08A1989D" w14:textId="77777777" w:rsidR="00BE57BC" w:rsidRPr="006107BF" w:rsidRDefault="00BE57BC" w:rsidP="003920AD">
            <w:pPr>
              <w:pStyle w:val="Heading3"/>
              <w:spacing w:before="120"/>
              <w:jc w:val="right"/>
              <w:outlineLvl w:val="2"/>
            </w:pPr>
            <w:r w:rsidRPr="003920AD">
              <w:t>Not Compliant</w:t>
            </w:r>
          </w:p>
        </w:tc>
      </w:tr>
    </w:tbl>
    <w:p w14:paraId="624460EC" w14:textId="77777777" w:rsidR="00506F7F" w:rsidRPr="008D114F" w:rsidRDefault="00506F7F" w:rsidP="00506F7F">
      <w:pPr>
        <w:rPr>
          <w:i/>
        </w:rPr>
      </w:pPr>
      <w:r w:rsidRPr="008D114F">
        <w:rPr>
          <w:i/>
        </w:rPr>
        <w:t>Effective risk management systems and practices, including but not limited to the following:</w:t>
      </w:r>
    </w:p>
    <w:p w14:paraId="74471D91" w14:textId="77777777" w:rsidR="00506F7F" w:rsidRPr="008D114F" w:rsidRDefault="00506F7F" w:rsidP="00923559">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674629BA" w14:textId="77777777" w:rsidR="00506F7F" w:rsidRPr="008D114F" w:rsidRDefault="00506F7F" w:rsidP="00923559">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09BBADB3" w14:textId="77777777" w:rsidR="00597139" w:rsidRDefault="00506F7F" w:rsidP="00923559">
      <w:pPr>
        <w:numPr>
          <w:ilvl w:val="0"/>
          <w:numId w:val="19"/>
        </w:numPr>
        <w:tabs>
          <w:tab w:val="right" w:pos="9026"/>
        </w:tabs>
        <w:spacing w:before="0" w:after="0"/>
        <w:ind w:left="567" w:hanging="425"/>
        <w:outlineLvl w:val="4"/>
        <w:rPr>
          <w:i/>
        </w:rPr>
      </w:pPr>
      <w:r w:rsidRPr="008D114F">
        <w:rPr>
          <w:i/>
        </w:rPr>
        <w:t>supporting consumers to live the best life they can</w:t>
      </w:r>
    </w:p>
    <w:p w14:paraId="00035970" w14:textId="77777777" w:rsidR="00B76A21" w:rsidRPr="00B76A21" w:rsidRDefault="00C36B45" w:rsidP="00923559">
      <w:pPr>
        <w:numPr>
          <w:ilvl w:val="0"/>
          <w:numId w:val="19"/>
        </w:numPr>
        <w:tabs>
          <w:tab w:val="right" w:pos="9026"/>
        </w:tabs>
        <w:spacing w:before="0" w:after="0"/>
        <w:ind w:left="567" w:hanging="425"/>
        <w:outlineLvl w:val="4"/>
        <w:rPr>
          <w:i/>
        </w:rPr>
      </w:pPr>
      <w:r>
        <w:rPr>
          <w:i/>
        </w:rPr>
        <w:t>managing and preventing incidents, including the use of an incident management system</w:t>
      </w:r>
      <w:r w:rsidR="00506F7F" w:rsidRPr="008D114F">
        <w:rPr>
          <w:i/>
        </w:rPr>
        <w:t>.</w:t>
      </w:r>
    </w:p>
    <w:p w14:paraId="1B8AD403" w14:textId="77777777" w:rsidR="00B76A21" w:rsidRDefault="00584ED7" w:rsidP="00B76A21">
      <w:pPr>
        <w:tabs>
          <w:tab w:val="right" w:pos="9026"/>
        </w:tabs>
      </w:pPr>
      <w:r>
        <w:lastRenderedPageBreak/>
        <w:t>Findings</w:t>
      </w:r>
    </w:p>
    <w:p w14:paraId="28D46AC4" w14:textId="01E82588" w:rsidR="005F7FB6" w:rsidRDefault="00C20ACA" w:rsidP="005F7FB6">
      <w:r>
        <w:rPr>
          <w:rFonts w:eastAsia="Arial"/>
          <w:i/>
          <w:iCs/>
          <w:color w:val="000000" w:themeColor="text1"/>
        </w:rPr>
        <w:t>Managing</w:t>
      </w:r>
      <w:r w:rsidR="005F7FB6" w:rsidRPr="44EAB5AC">
        <w:rPr>
          <w:rFonts w:eastAsia="Arial"/>
          <w:i/>
          <w:iCs/>
          <w:color w:val="000000" w:themeColor="text1"/>
        </w:rPr>
        <w:t xml:space="preserve"> high impact or high prevalence risks associated with the care of consumers</w:t>
      </w:r>
    </w:p>
    <w:p w14:paraId="3240E510" w14:textId="1010284A" w:rsidR="005F7FB6" w:rsidRPr="009E507D" w:rsidRDefault="009E507D" w:rsidP="00912CB9">
      <w:pPr>
        <w:pStyle w:val="ListParagraph"/>
        <w:numPr>
          <w:ilvl w:val="0"/>
          <w:numId w:val="24"/>
        </w:numPr>
        <w:ind w:left="284"/>
        <w:rPr>
          <w:color w:val="000000" w:themeColor="text1"/>
        </w:rPr>
      </w:pPr>
      <w:r w:rsidRPr="009E507D">
        <w:rPr>
          <w:color w:val="000000" w:themeColor="text1"/>
        </w:rPr>
        <w:t>Service m</w:t>
      </w:r>
      <w:r w:rsidR="005F7FB6" w:rsidRPr="009E507D">
        <w:rPr>
          <w:color w:val="000000" w:themeColor="text1"/>
        </w:rPr>
        <w:t>anagement described organisational governance in relation to risk management, however, did not demonstrate effective management of risks to consumers’ health, safety and well-being.</w:t>
      </w:r>
      <w:r>
        <w:rPr>
          <w:color w:val="000000" w:themeColor="text1"/>
        </w:rPr>
        <w:t xml:space="preserve"> T</w:t>
      </w:r>
      <w:r w:rsidR="005F7FB6" w:rsidRPr="009E507D">
        <w:rPr>
          <w:color w:val="000000" w:themeColor="text1"/>
        </w:rPr>
        <w:t xml:space="preserve">he service </w:t>
      </w:r>
      <w:r>
        <w:rPr>
          <w:color w:val="000000" w:themeColor="text1"/>
        </w:rPr>
        <w:t xml:space="preserve">did not </w:t>
      </w:r>
      <w:r w:rsidR="005F7FB6" w:rsidRPr="009E507D">
        <w:rPr>
          <w:color w:val="000000" w:themeColor="text1"/>
        </w:rPr>
        <w:t xml:space="preserve">demonstrate comprehensive assessment and planning is undertaken for all consumers, including in relation to risks. Inconsistent assessment of risk for consumers resulted in a lack of documented strategies to support staff and volunteers to deliver safe and effective services. </w:t>
      </w:r>
      <w:r w:rsidR="00E01DF6">
        <w:rPr>
          <w:color w:val="000000" w:themeColor="text1"/>
        </w:rPr>
        <w:t>The</w:t>
      </w:r>
      <w:r w:rsidR="005F7FB6" w:rsidRPr="009E507D">
        <w:rPr>
          <w:color w:val="000000" w:themeColor="text1"/>
        </w:rPr>
        <w:t xml:space="preserve"> service </w:t>
      </w:r>
      <w:r w:rsidR="00E01DF6">
        <w:rPr>
          <w:color w:val="000000" w:themeColor="text1"/>
        </w:rPr>
        <w:t xml:space="preserve">did not </w:t>
      </w:r>
      <w:r w:rsidR="005F7FB6" w:rsidRPr="009E507D">
        <w:rPr>
          <w:color w:val="000000" w:themeColor="text1"/>
        </w:rPr>
        <w:t xml:space="preserve">demonstrate staff had been provided education in relation to assessment and planning, including in relation to consumer risks. </w:t>
      </w:r>
    </w:p>
    <w:p w14:paraId="7EA05347" w14:textId="3FDB021A" w:rsidR="005F7FB6" w:rsidRPr="00D5009D" w:rsidRDefault="00E57BDF" w:rsidP="00D5009D">
      <w:pPr>
        <w:pStyle w:val="ListParagraph"/>
        <w:numPr>
          <w:ilvl w:val="0"/>
          <w:numId w:val="24"/>
        </w:numPr>
        <w:ind w:left="284"/>
        <w:rPr>
          <w:color w:val="000000" w:themeColor="text1"/>
        </w:rPr>
      </w:pPr>
      <w:r>
        <w:rPr>
          <w:color w:val="000000" w:themeColor="text1"/>
        </w:rPr>
        <w:t>Service m</w:t>
      </w:r>
      <w:r w:rsidR="005F7FB6" w:rsidRPr="00D5009D">
        <w:rPr>
          <w:color w:val="000000" w:themeColor="text1"/>
        </w:rPr>
        <w:t xml:space="preserve">anagement </w:t>
      </w:r>
      <w:r>
        <w:rPr>
          <w:color w:val="000000" w:themeColor="text1"/>
        </w:rPr>
        <w:t xml:space="preserve">explained </w:t>
      </w:r>
      <w:r w:rsidR="005F7FB6" w:rsidRPr="00D5009D">
        <w:rPr>
          <w:color w:val="000000" w:themeColor="text1"/>
        </w:rPr>
        <w:t xml:space="preserve">vulnerable consumers </w:t>
      </w:r>
      <w:r>
        <w:rPr>
          <w:color w:val="000000" w:themeColor="text1"/>
        </w:rPr>
        <w:t xml:space="preserve">are identified </w:t>
      </w:r>
      <w:r w:rsidR="005F7FB6" w:rsidRPr="00D5009D">
        <w:rPr>
          <w:color w:val="000000" w:themeColor="text1"/>
        </w:rPr>
        <w:t>utilising a risk matrix and document</w:t>
      </w:r>
      <w:r w:rsidR="008B1A8E">
        <w:rPr>
          <w:color w:val="000000" w:themeColor="text1"/>
        </w:rPr>
        <w:t>ed</w:t>
      </w:r>
      <w:r w:rsidR="005F7FB6" w:rsidRPr="00D5009D">
        <w:rPr>
          <w:color w:val="000000" w:themeColor="text1"/>
        </w:rPr>
        <w:t xml:space="preserve"> in </w:t>
      </w:r>
      <w:r>
        <w:rPr>
          <w:color w:val="000000" w:themeColor="text1"/>
        </w:rPr>
        <w:t>an</w:t>
      </w:r>
      <w:r w:rsidR="005F7FB6" w:rsidRPr="00D5009D">
        <w:rPr>
          <w:color w:val="000000" w:themeColor="text1"/>
        </w:rPr>
        <w:t xml:space="preserve"> electronic care planning system. </w:t>
      </w:r>
      <w:r>
        <w:rPr>
          <w:color w:val="000000" w:themeColor="text1"/>
        </w:rPr>
        <w:t xml:space="preserve">Evidence of </w:t>
      </w:r>
      <w:r w:rsidR="008B1A8E">
        <w:rPr>
          <w:color w:val="000000" w:themeColor="text1"/>
        </w:rPr>
        <w:t>this</w:t>
      </w:r>
      <w:r w:rsidR="005F7FB6" w:rsidRPr="00D5009D">
        <w:rPr>
          <w:color w:val="000000" w:themeColor="text1"/>
        </w:rPr>
        <w:t xml:space="preserve"> information did not include the factors for determining </w:t>
      </w:r>
      <w:r w:rsidR="008B1A8E">
        <w:rPr>
          <w:color w:val="000000" w:themeColor="text1"/>
        </w:rPr>
        <w:t xml:space="preserve">consumers </w:t>
      </w:r>
      <w:r w:rsidR="005F7FB6" w:rsidRPr="00D5009D">
        <w:rPr>
          <w:color w:val="000000" w:themeColor="text1"/>
        </w:rPr>
        <w:t>vulnerability</w:t>
      </w:r>
      <w:r w:rsidR="008B1A8E">
        <w:rPr>
          <w:color w:val="000000" w:themeColor="text1"/>
        </w:rPr>
        <w:t xml:space="preserve">, or </w:t>
      </w:r>
      <w:r w:rsidR="005F7FB6" w:rsidRPr="00D5009D">
        <w:rPr>
          <w:color w:val="000000" w:themeColor="text1"/>
        </w:rPr>
        <w:t xml:space="preserve">strategies to support </w:t>
      </w:r>
      <w:r w:rsidR="008B1A8E">
        <w:rPr>
          <w:color w:val="000000" w:themeColor="text1"/>
        </w:rPr>
        <w:t xml:space="preserve">them </w:t>
      </w:r>
      <w:r w:rsidR="005F7FB6" w:rsidRPr="00D5009D">
        <w:rPr>
          <w:color w:val="000000" w:themeColor="text1"/>
        </w:rPr>
        <w:t xml:space="preserve">to mitigate their identified risks and vulnerabilities. </w:t>
      </w:r>
    </w:p>
    <w:p w14:paraId="67A7BB09" w14:textId="4F38D512" w:rsidR="005F7FB6" w:rsidRPr="00CA4693" w:rsidRDefault="0069064B" w:rsidP="00D5009D">
      <w:pPr>
        <w:pStyle w:val="ListParagraph"/>
        <w:numPr>
          <w:ilvl w:val="0"/>
          <w:numId w:val="24"/>
        </w:numPr>
        <w:ind w:left="284"/>
        <w:rPr>
          <w:color w:val="000000" w:themeColor="text1"/>
        </w:rPr>
      </w:pPr>
      <w:r>
        <w:rPr>
          <w:color w:val="000000" w:themeColor="text1"/>
        </w:rPr>
        <w:t>The service recently implemented a v</w:t>
      </w:r>
      <w:r w:rsidR="005F7FB6" w:rsidRPr="00CA4693">
        <w:rPr>
          <w:color w:val="000000" w:themeColor="text1"/>
        </w:rPr>
        <w:t xml:space="preserve">ulnerable tool </w:t>
      </w:r>
      <w:r>
        <w:rPr>
          <w:color w:val="000000" w:themeColor="text1"/>
        </w:rPr>
        <w:t xml:space="preserve">in their </w:t>
      </w:r>
      <w:r w:rsidR="005F7FB6" w:rsidRPr="00CA4693">
        <w:rPr>
          <w:color w:val="000000" w:themeColor="text1"/>
        </w:rPr>
        <w:t xml:space="preserve">consumer electronic system, in conjunction with the new wholistic approach to consumer reviews. </w:t>
      </w:r>
      <w:r>
        <w:rPr>
          <w:color w:val="000000" w:themeColor="text1"/>
        </w:rPr>
        <w:t xml:space="preserve">The assessment team was advised consumer </w:t>
      </w:r>
      <w:r w:rsidR="005F7FB6" w:rsidRPr="00CA4693">
        <w:rPr>
          <w:color w:val="000000" w:themeColor="text1"/>
        </w:rPr>
        <w:t xml:space="preserve">care plans will be updated over time to reflect the consumers vulnerability and risks. </w:t>
      </w:r>
    </w:p>
    <w:p w14:paraId="2D0C8A9B" w14:textId="6B93834C" w:rsidR="005F7FB6" w:rsidRDefault="00BB039C" w:rsidP="005F7FB6">
      <w:r>
        <w:rPr>
          <w:rFonts w:eastAsia="Arial"/>
          <w:i/>
          <w:iCs/>
          <w:color w:val="000000" w:themeColor="text1"/>
        </w:rPr>
        <w:t>I</w:t>
      </w:r>
      <w:r w:rsidR="005F7FB6" w:rsidRPr="44EAB5AC">
        <w:rPr>
          <w:rFonts w:eastAsia="Arial"/>
          <w:i/>
          <w:iCs/>
          <w:color w:val="000000" w:themeColor="text1"/>
        </w:rPr>
        <w:t>dentifying and responding to abuse and neglect of consumers</w:t>
      </w:r>
    </w:p>
    <w:p w14:paraId="552E2B5B" w14:textId="2B36CCBF" w:rsidR="005F7FB6" w:rsidRPr="00D5009D" w:rsidRDefault="005F7FB6" w:rsidP="00D5009D">
      <w:pPr>
        <w:pStyle w:val="ListParagraph"/>
        <w:numPr>
          <w:ilvl w:val="0"/>
          <w:numId w:val="24"/>
        </w:numPr>
        <w:ind w:left="284"/>
        <w:rPr>
          <w:color w:val="000000" w:themeColor="text1"/>
        </w:rPr>
      </w:pPr>
      <w:r w:rsidRPr="00D5009D">
        <w:rPr>
          <w:color w:val="000000" w:themeColor="text1"/>
        </w:rPr>
        <w:t xml:space="preserve">The </w:t>
      </w:r>
      <w:r w:rsidR="00E877C7" w:rsidRPr="00D5009D">
        <w:rPr>
          <w:color w:val="000000" w:themeColor="text1"/>
        </w:rPr>
        <w:t>service</w:t>
      </w:r>
      <w:r w:rsidRPr="00D5009D">
        <w:rPr>
          <w:color w:val="000000" w:themeColor="text1"/>
        </w:rPr>
        <w:t xml:space="preserve"> </w:t>
      </w:r>
      <w:r w:rsidR="00FD048F">
        <w:rPr>
          <w:color w:val="000000" w:themeColor="text1"/>
        </w:rPr>
        <w:t xml:space="preserve">did evidence </w:t>
      </w:r>
      <w:r w:rsidRPr="00D5009D">
        <w:rPr>
          <w:color w:val="000000" w:themeColor="text1"/>
        </w:rPr>
        <w:t xml:space="preserve">a procedure to </w:t>
      </w:r>
      <w:r w:rsidR="00FD048F">
        <w:rPr>
          <w:color w:val="000000" w:themeColor="text1"/>
        </w:rPr>
        <w:t>p</w:t>
      </w:r>
      <w:r w:rsidRPr="00D5009D">
        <w:rPr>
          <w:color w:val="000000" w:themeColor="text1"/>
        </w:rPr>
        <w:t xml:space="preserve">revent and </w:t>
      </w:r>
      <w:r w:rsidR="00FD048F">
        <w:rPr>
          <w:color w:val="000000" w:themeColor="text1"/>
        </w:rPr>
        <w:t>r</w:t>
      </w:r>
      <w:r w:rsidRPr="00D5009D">
        <w:rPr>
          <w:color w:val="000000" w:themeColor="text1"/>
        </w:rPr>
        <w:t xml:space="preserve">espond to </w:t>
      </w:r>
      <w:r w:rsidR="00FD048F">
        <w:rPr>
          <w:color w:val="000000" w:themeColor="text1"/>
        </w:rPr>
        <w:t>a</w:t>
      </w:r>
      <w:r w:rsidRPr="00D5009D">
        <w:rPr>
          <w:color w:val="000000" w:themeColor="text1"/>
        </w:rPr>
        <w:t xml:space="preserve">buse, </w:t>
      </w:r>
      <w:r w:rsidR="00FD048F">
        <w:rPr>
          <w:color w:val="000000" w:themeColor="text1"/>
        </w:rPr>
        <w:t>n</w:t>
      </w:r>
      <w:r w:rsidRPr="00D5009D">
        <w:rPr>
          <w:color w:val="000000" w:themeColor="text1"/>
        </w:rPr>
        <w:t xml:space="preserve">eglect and </w:t>
      </w:r>
      <w:r w:rsidR="00FD048F">
        <w:rPr>
          <w:color w:val="000000" w:themeColor="text1"/>
        </w:rPr>
        <w:t>e</w:t>
      </w:r>
      <w:r w:rsidRPr="00D5009D">
        <w:rPr>
          <w:color w:val="000000" w:themeColor="text1"/>
        </w:rPr>
        <w:t xml:space="preserve">xploitation of </w:t>
      </w:r>
      <w:r w:rsidR="00FD048F">
        <w:rPr>
          <w:color w:val="000000" w:themeColor="text1"/>
        </w:rPr>
        <w:t>e</w:t>
      </w:r>
      <w:r w:rsidRPr="00D5009D">
        <w:rPr>
          <w:color w:val="000000" w:themeColor="text1"/>
        </w:rPr>
        <w:t xml:space="preserve">lders and/or People with a Disability is in place to guide staff. </w:t>
      </w:r>
      <w:r w:rsidR="007A3C8A">
        <w:rPr>
          <w:color w:val="000000" w:themeColor="text1"/>
        </w:rPr>
        <w:t>T</w:t>
      </w:r>
      <w:r w:rsidRPr="00D5009D">
        <w:rPr>
          <w:color w:val="000000" w:themeColor="text1"/>
        </w:rPr>
        <w:t xml:space="preserve">he service </w:t>
      </w:r>
      <w:r w:rsidR="007A3C8A">
        <w:rPr>
          <w:color w:val="000000" w:themeColor="text1"/>
        </w:rPr>
        <w:t xml:space="preserve">did not however evidence that </w:t>
      </w:r>
      <w:r w:rsidRPr="00D5009D">
        <w:rPr>
          <w:color w:val="000000" w:themeColor="text1"/>
        </w:rPr>
        <w:t xml:space="preserve">staff had been provided education in relation to </w:t>
      </w:r>
      <w:r w:rsidR="007A3C8A">
        <w:rPr>
          <w:color w:val="000000" w:themeColor="text1"/>
        </w:rPr>
        <w:t>e</w:t>
      </w:r>
      <w:r w:rsidRPr="00D5009D">
        <w:rPr>
          <w:color w:val="000000" w:themeColor="text1"/>
        </w:rPr>
        <w:t>lder abuse.</w:t>
      </w:r>
    </w:p>
    <w:p w14:paraId="67423419" w14:textId="1A566037" w:rsidR="005F7FB6" w:rsidRPr="00D5009D" w:rsidRDefault="0078724E" w:rsidP="00D5009D">
      <w:pPr>
        <w:pStyle w:val="ListParagraph"/>
        <w:numPr>
          <w:ilvl w:val="0"/>
          <w:numId w:val="24"/>
        </w:numPr>
        <w:ind w:left="284"/>
        <w:rPr>
          <w:color w:val="000000" w:themeColor="text1"/>
        </w:rPr>
      </w:pPr>
      <w:r>
        <w:rPr>
          <w:color w:val="000000" w:themeColor="text1"/>
        </w:rPr>
        <w:t>Service</w:t>
      </w:r>
      <w:r w:rsidR="005F7FB6" w:rsidRPr="00D5009D">
        <w:rPr>
          <w:color w:val="000000" w:themeColor="text1"/>
        </w:rPr>
        <w:t xml:space="preserve"> documents </w:t>
      </w:r>
      <w:r>
        <w:rPr>
          <w:color w:val="000000" w:themeColor="text1"/>
        </w:rPr>
        <w:t xml:space="preserve">evidenced </w:t>
      </w:r>
      <w:r w:rsidR="005F7FB6" w:rsidRPr="00D5009D">
        <w:rPr>
          <w:color w:val="000000" w:themeColor="text1"/>
        </w:rPr>
        <w:t xml:space="preserve">the service had identified </w:t>
      </w:r>
      <w:r w:rsidR="00336035">
        <w:rPr>
          <w:color w:val="000000" w:themeColor="text1"/>
        </w:rPr>
        <w:t xml:space="preserve">suspected </w:t>
      </w:r>
      <w:r>
        <w:rPr>
          <w:color w:val="000000" w:themeColor="text1"/>
        </w:rPr>
        <w:t>e</w:t>
      </w:r>
      <w:r w:rsidR="005F7FB6" w:rsidRPr="00D5009D">
        <w:rPr>
          <w:color w:val="000000" w:themeColor="text1"/>
        </w:rPr>
        <w:t>lder abuse of one consumer</w:t>
      </w:r>
      <w:r w:rsidR="00957A38">
        <w:rPr>
          <w:color w:val="000000" w:themeColor="text1"/>
        </w:rPr>
        <w:t xml:space="preserve">, by </w:t>
      </w:r>
      <w:r w:rsidR="005F7FB6" w:rsidRPr="00D5009D">
        <w:rPr>
          <w:color w:val="000000" w:themeColor="text1"/>
        </w:rPr>
        <w:t>a family member. Th</w:t>
      </w:r>
      <w:r w:rsidR="00957A38">
        <w:rPr>
          <w:color w:val="000000" w:themeColor="text1"/>
        </w:rPr>
        <w:t>is</w:t>
      </w:r>
      <w:r w:rsidR="005F7FB6" w:rsidRPr="00D5009D">
        <w:rPr>
          <w:color w:val="000000" w:themeColor="text1"/>
        </w:rPr>
        <w:t xml:space="preserve"> document</w:t>
      </w:r>
      <w:r w:rsidR="00957A38">
        <w:rPr>
          <w:color w:val="000000" w:themeColor="text1"/>
        </w:rPr>
        <w:t xml:space="preserve"> </w:t>
      </w:r>
      <w:r w:rsidR="005F7FB6" w:rsidRPr="00D5009D">
        <w:rPr>
          <w:color w:val="000000" w:themeColor="text1"/>
        </w:rPr>
        <w:t xml:space="preserve">guided staff not </w:t>
      </w:r>
      <w:r w:rsidR="00336035">
        <w:rPr>
          <w:color w:val="000000" w:themeColor="text1"/>
        </w:rPr>
        <w:t xml:space="preserve">to </w:t>
      </w:r>
      <w:r w:rsidR="005F7FB6" w:rsidRPr="00D5009D">
        <w:rPr>
          <w:color w:val="000000" w:themeColor="text1"/>
        </w:rPr>
        <w:t>contact</w:t>
      </w:r>
      <w:r w:rsidR="00336035">
        <w:rPr>
          <w:color w:val="000000" w:themeColor="text1"/>
        </w:rPr>
        <w:t xml:space="preserve"> </w:t>
      </w:r>
      <w:r w:rsidR="005F7FB6" w:rsidRPr="00D5009D">
        <w:rPr>
          <w:color w:val="000000" w:themeColor="text1"/>
        </w:rPr>
        <w:t xml:space="preserve">the family </w:t>
      </w:r>
      <w:r w:rsidR="008416D8" w:rsidRPr="00D5009D">
        <w:rPr>
          <w:color w:val="000000" w:themeColor="text1"/>
        </w:rPr>
        <w:t>member but</w:t>
      </w:r>
      <w:r w:rsidR="00336035">
        <w:rPr>
          <w:color w:val="000000" w:themeColor="text1"/>
        </w:rPr>
        <w:t xml:space="preserve"> </w:t>
      </w:r>
      <w:r w:rsidR="005F7FB6" w:rsidRPr="00D5009D">
        <w:rPr>
          <w:color w:val="000000" w:themeColor="text1"/>
        </w:rPr>
        <w:t>did not alert staff about the risk</w:t>
      </w:r>
      <w:r w:rsidR="00957A38">
        <w:rPr>
          <w:color w:val="000000" w:themeColor="text1"/>
        </w:rPr>
        <w:t>s associated with e</w:t>
      </w:r>
      <w:r w:rsidR="005F7FB6" w:rsidRPr="00D5009D">
        <w:rPr>
          <w:color w:val="000000" w:themeColor="text1"/>
        </w:rPr>
        <w:t xml:space="preserve">lder abuse.  </w:t>
      </w:r>
    </w:p>
    <w:p w14:paraId="661E703E" w14:textId="65F33A05" w:rsidR="00BB039C" w:rsidRPr="00BB039C" w:rsidRDefault="00BB039C" w:rsidP="00BB039C">
      <w:pPr>
        <w:ind w:left="-76"/>
        <w:rPr>
          <w:color w:val="000000" w:themeColor="text1"/>
        </w:rPr>
      </w:pPr>
      <w:r w:rsidRPr="00BB039C">
        <w:rPr>
          <w:i/>
        </w:rPr>
        <w:t>Supporting consumers to live the best life they can</w:t>
      </w:r>
    </w:p>
    <w:p w14:paraId="701EA895" w14:textId="23EB9C3E" w:rsidR="005F7FB6" w:rsidRPr="00D5009D" w:rsidRDefault="005F7FB6" w:rsidP="00D5009D">
      <w:pPr>
        <w:pStyle w:val="ListParagraph"/>
        <w:numPr>
          <w:ilvl w:val="0"/>
          <w:numId w:val="24"/>
        </w:numPr>
        <w:ind w:left="284"/>
        <w:rPr>
          <w:color w:val="000000" w:themeColor="text1"/>
        </w:rPr>
      </w:pPr>
      <w:r w:rsidRPr="00D5009D">
        <w:rPr>
          <w:color w:val="000000" w:themeColor="text1"/>
        </w:rPr>
        <w:t xml:space="preserve">The </w:t>
      </w:r>
      <w:r w:rsidR="00E877C7" w:rsidRPr="00D5009D">
        <w:rPr>
          <w:color w:val="000000" w:themeColor="text1"/>
        </w:rPr>
        <w:t>service</w:t>
      </w:r>
      <w:r w:rsidRPr="00D5009D">
        <w:rPr>
          <w:color w:val="000000" w:themeColor="text1"/>
        </w:rPr>
        <w:t xml:space="preserve"> demonstrate</w:t>
      </w:r>
      <w:r w:rsidR="00CA1CB3">
        <w:rPr>
          <w:color w:val="000000" w:themeColor="text1"/>
        </w:rPr>
        <w:t>d</w:t>
      </w:r>
      <w:r w:rsidRPr="00D5009D">
        <w:rPr>
          <w:color w:val="000000" w:themeColor="text1"/>
        </w:rPr>
        <w:t xml:space="preserve"> </w:t>
      </w:r>
      <w:r w:rsidR="00CA1CB3">
        <w:rPr>
          <w:color w:val="000000" w:themeColor="text1"/>
        </w:rPr>
        <w:t>c</w:t>
      </w:r>
      <w:r w:rsidRPr="00D5009D">
        <w:rPr>
          <w:color w:val="000000" w:themeColor="text1"/>
        </w:rPr>
        <w:t xml:space="preserve">ustomer </w:t>
      </w:r>
      <w:r w:rsidR="00CA1CB3">
        <w:rPr>
          <w:color w:val="000000" w:themeColor="text1"/>
        </w:rPr>
        <w:t>d</w:t>
      </w:r>
      <w:r w:rsidRPr="00D5009D">
        <w:rPr>
          <w:color w:val="000000" w:themeColor="text1"/>
        </w:rPr>
        <w:t xml:space="preserve">ignity and </w:t>
      </w:r>
      <w:r w:rsidR="00CA1CB3">
        <w:rPr>
          <w:color w:val="000000" w:themeColor="text1"/>
        </w:rPr>
        <w:t>c</w:t>
      </w:r>
      <w:r w:rsidRPr="00D5009D">
        <w:rPr>
          <w:color w:val="000000" w:themeColor="text1"/>
        </w:rPr>
        <w:t xml:space="preserve">hoice </w:t>
      </w:r>
      <w:r w:rsidR="00CA1CB3">
        <w:rPr>
          <w:color w:val="000000" w:themeColor="text1"/>
        </w:rPr>
        <w:t>p</w:t>
      </w:r>
      <w:r w:rsidRPr="00D5009D">
        <w:rPr>
          <w:color w:val="000000" w:themeColor="text1"/>
        </w:rPr>
        <w:t xml:space="preserve">rocedures are in place to guide staff in supporting consumers to exercise choice, including taking risks if they wished to. However, the service was not able to demonstrate effective assessment and planning in relation to </w:t>
      </w:r>
      <w:r w:rsidR="008416D8" w:rsidRPr="00D5009D">
        <w:rPr>
          <w:color w:val="000000" w:themeColor="text1"/>
        </w:rPr>
        <w:t>risk and</w:t>
      </w:r>
      <w:r w:rsidRPr="00D5009D">
        <w:rPr>
          <w:color w:val="000000" w:themeColor="text1"/>
        </w:rPr>
        <w:t xml:space="preserve"> did not demonstrate that staff had been provided dignity of risk education.</w:t>
      </w:r>
    </w:p>
    <w:p w14:paraId="63365BA8" w14:textId="13A40E23" w:rsidR="005F7FB6" w:rsidRDefault="00EF5CC1" w:rsidP="00D5009D">
      <w:pPr>
        <w:pStyle w:val="ListParagraph"/>
        <w:numPr>
          <w:ilvl w:val="0"/>
          <w:numId w:val="24"/>
        </w:numPr>
        <w:ind w:left="284"/>
        <w:rPr>
          <w:color w:val="000000" w:themeColor="text1"/>
        </w:rPr>
      </w:pPr>
      <w:r>
        <w:rPr>
          <w:color w:val="000000" w:themeColor="text1"/>
        </w:rPr>
        <w:t>A</w:t>
      </w:r>
      <w:r w:rsidR="005F7FB6" w:rsidRPr="00D5009D">
        <w:rPr>
          <w:color w:val="000000" w:themeColor="text1"/>
        </w:rPr>
        <w:t xml:space="preserve">lthough the service </w:t>
      </w:r>
      <w:r>
        <w:rPr>
          <w:color w:val="000000" w:themeColor="text1"/>
        </w:rPr>
        <w:t>has</w:t>
      </w:r>
      <w:r w:rsidR="005F7FB6" w:rsidRPr="00D5009D">
        <w:rPr>
          <w:color w:val="000000" w:themeColor="text1"/>
        </w:rPr>
        <w:t xml:space="preserve"> systems in place to support consumers, they were not able to provide </w:t>
      </w:r>
      <w:r>
        <w:rPr>
          <w:color w:val="000000" w:themeColor="text1"/>
        </w:rPr>
        <w:t>evidence</w:t>
      </w:r>
      <w:r w:rsidR="005F7FB6" w:rsidRPr="00D5009D">
        <w:rPr>
          <w:color w:val="000000" w:themeColor="text1"/>
        </w:rPr>
        <w:t xml:space="preserve"> of consumers currently or previously supported to take risks. </w:t>
      </w:r>
    </w:p>
    <w:p w14:paraId="681595AB" w14:textId="77777777" w:rsidR="00BE64FA" w:rsidRDefault="00BE64FA" w:rsidP="00BE64FA">
      <w:r>
        <w:rPr>
          <w:rFonts w:eastAsia="Arial"/>
          <w:i/>
          <w:iCs/>
          <w:color w:val="000000" w:themeColor="text1"/>
        </w:rPr>
        <w:lastRenderedPageBreak/>
        <w:t>M</w:t>
      </w:r>
      <w:r w:rsidRPr="44EAB5AC">
        <w:rPr>
          <w:rFonts w:eastAsia="Arial"/>
          <w:i/>
          <w:iCs/>
          <w:color w:val="000000" w:themeColor="text1"/>
        </w:rPr>
        <w:t>anaging and preventing incidents, including the use of an incident management system.</w:t>
      </w:r>
    </w:p>
    <w:p w14:paraId="04649AE4" w14:textId="657E4434" w:rsidR="00BE64FA" w:rsidRPr="009047AF" w:rsidRDefault="00BE64FA" w:rsidP="00912CB9">
      <w:pPr>
        <w:pStyle w:val="ListParagraph"/>
        <w:numPr>
          <w:ilvl w:val="0"/>
          <w:numId w:val="24"/>
        </w:numPr>
        <w:ind w:left="284"/>
        <w:rPr>
          <w:color w:val="000000" w:themeColor="text1"/>
        </w:rPr>
      </w:pPr>
      <w:r w:rsidRPr="009047AF">
        <w:rPr>
          <w:color w:val="000000" w:themeColor="text1"/>
        </w:rPr>
        <w:t xml:space="preserve">The service did not demonstrate </w:t>
      </w:r>
      <w:r w:rsidR="009047AF">
        <w:rPr>
          <w:color w:val="000000" w:themeColor="text1"/>
        </w:rPr>
        <w:t xml:space="preserve">the </w:t>
      </w:r>
      <w:r w:rsidRPr="009047AF">
        <w:rPr>
          <w:color w:val="000000" w:themeColor="text1"/>
        </w:rPr>
        <w:t xml:space="preserve">comprehensive documentation of incidents through </w:t>
      </w:r>
      <w:r w:rsidR="00607EC1">
        <w:rPr>
          <w:color w:val="000000" w:themeColor="text1"/>
        </w:rPr>
        <w:t xml:space="preserve">its </w:t>
      </w:r>
      <w:r w:rsidRPr="009047AF">
        <w:rPr>
          <w:color w:val="000000" w:themeColor="text1"/>
        </w:rPr>
        <w:t>incident management system</w:t>
      </w:r>
      <w:r w:rsidR="009047AF">
        <w:rPr>
          <w:color w:val="000000" w:themeColor="text1"/>
        </w:rPr>
        <w:t>.</w:t>
      </w:r>
    </w:p>
    <w:p w14:paraId="2296DBC5" w14:textId="7C090ECB" w:rsidR="00BE64FA" w:rsidRPr="00D5009D" w:rsidRDefault="00607EC1" w:rsidP="00BE64FA">
      <w:pPr>
        <w:pStyle w:val="ListParagraph"/>
        <w:numPr>
          <w:ilvl w:val="0"/>
          <w:numId w:val="24"/>
        </w:numPr>
        <w:ind w:left="284"/>
        <w:rPr>
          <w:color w:val="000000" w:themeColor="text1"/>
        </w:rPr>
      </w:pPr>
      <w:r>
        <w:rPr>
          <w:color w:val="000000" w:themeColor="text1"/>
        </w:rPr>
        <w:t xml:space="preserve">One consumer attended to by paramedics for dehydration </w:t>
      </w:r>
      <w:r w:rsidR="00BE64FA" w:rsidRPr="00D5009D">
        <w:rPr>
          <w:color w:val="000000" w:themeColor="text1"/>
        </w:rPr>
        <w:t>had not been recorded in the electronic incident system</w:t>
      </w:r>
      <w:r>
        <w:rPr>
          <w:color w:val="000000" w:themeColor="text1"/>
        </w:rPr>
        <w:t>. Service m</w:t>
      </w:r>
      <w:r w:rsidR="00BE64FA" w:rsidRPr="00D5009D">
        <w:rPr>
          <w:color w:val="000000" w:themeColor="text1"/>
        </w:rPr>
        <w:t xml:space="preserve">anagement </w:t>
      </w:r>
      <w:r w:rsidR="00117CBC">
        <w:rPr>
          <w:color w:val="000000" w:themeColor="text1"/>
        </w:rPr>
        <w:t xml:space="preserve">acknowledged </w:t>
      </w:r>
      <w:r w:rsidR="00BE64FA" w:rsidRPr="00D5009D">
        <w:rPr>
          <w:color w:val="000000" w:themeColor="text1"/>
        </w:rPr>
        <w:t>th</w:t>
      </w:r>
      <w:r w:rsidR="00117CBC">
        <w:rPr>
          <w:color w:val="000000" w:themeColor="text1"/>
        </w:rPr>
        <w:t>is</w:t>
      </w:r>
      <w:r w:rsidR="00BE64FA" w:rsidRPr="00D5009D">
        <w:rPr>
          <w:color w:val="000000" w:themeColor="text1"/>
        </w:rPr>
        <w:t xml:space="preserve"> incident</w:t>
      </w:r>
      <w:r w:rsidR="00117CBC">
        <w:rPr>
          <w:color w:val="000000" w:themeColor="text1"/>
        </w:rPr>
        <w:t xml:space="preserve"> </w:t>
      </w:r>
      <w:r w:rsidR="00BE64FA" w:rsidRPr="00D5009D">
        <w:rPr>
          <w:color w:val="000000" w:themeColor="text1"/>
        </w:rPr>
        <w:t xml:space="preserve">should have been recorded and </w:t>
      </w:r>
      <w:r w:rsidR="00117CBC">
        <w:rPr>
          <w:color w:val="000000" w:themeColor="text1"/>
        </w:rPr>
        <w:t xml:space="preserve">explained </w:t>
      </w:r>
      <w:r w:rsidR="00BE64FA" w:rsidRPr="00D5009D">
        <w:rPr>
          <w:color w:val="000000" w:themeColor="text1"/>
        </w:rPr>
        <w:t>this must have been an oversight.</w:t>
      </w:r>
    </w:p>
    <w:p w14:paraId="26C22C26" w14:textId="65018D7F" w:rsidR="00BE64FA" w:rsidRPr="00D5009D" w:rsidRDefault="00117CBC" w:rsidP="0058613D">
      <w:pPr>
        <w:pStyle w:val="ListParagraph"/>
        <w:numPr>
          <w:ilvl w:val="0"/>
          <w:numId w:val="24"/>
        </w:numPr>
        <w:ind w:left="284"/>
        <w:rPr>
          <w:color w:val="000000" w:themeColor="text1"/>
        </w:rPr>
      </w:pPr>
      <w:r w:rsidRPr="00117CBC">
        <w:rPr>
          <w:color w:val="000000" w:themeColor="text1"/>
        </w:rPr>
        <w:t>T</w:t>
      </w:r>
      <w:r w:rsidR="00BE64FA" w:rsidRPr="00117CBC">
        <w:rPr>
          <w:color w:val="000000" w:themeColor="text1"/>
        </w:rPr>
        <w:t>he service did not demonstrate consistent investigation</w:t>
      </w:r>
      <w:r w:rsidRPr="00117CBC">
        <w:rPr>
          <w:color w:val="000000" w:themeColor="text1"/>
        </w:rPr>
        <w:t>s</w:t>
      </w:r>
      <w:r w:rsidR="00BE64FA" w:rsidRPr="00117CBC">
        <w:rPr>
          <w:color w:val="000000" w:themeColor="text1"/>
        </w:rPr>
        <w:t xml:space="preserve"> had been undertaken.</w:t>
      </w:r>
      <w:r>
        <w:rPr>
          <w:color w:val="000000" w:themeColor="text1"/>
        </w:rPr>
        <w:t xml:space="preserve"> </w:t>
      </w:r>
      <w:r w:rsidR="00BE64FA" w:rsidRPr="00117CBC">
        <w:rPr>
          <w:color w:val="000000" w:themeColor="text1"/>
        </w:rPr>
        <w:t>Two consumers</w:t>
      </w:r>
      <w:r>
        <w:rPr>
          <w:color w:val="000000" w:themeColor="text1"/>
        </w:rPr>
        <w:t xml:space="preserve"> </w:t>
      </w:r>
      <w:r w:rsidR="00BE64FA" w:rsidRPr="00117CBC">
        <w:rPr>
          <w:color w:val="000000" w:themeColor="text1"/>
        </w:rPr>
        <w:t xml:space="preserve">incidents dated March 2021 </w:t>
      </w:r>
      <w:r w:rsidR="0058613D">
        <w:rPr>
          <w:color w:val="000000" w:themeColor="text1"/>
        </w:rPr>
        <w:t xml:space="preserve">had not been subject to </w:t>
      </w:r>
      <w:r w:rsidR="00BE64FA" w:rsidRPr="00D5009D">
        <w:rPr>
          <w:color w:val="000000" w:themeColor="text1"/>
        </w:rPr>
        <w:t xml:space="preserve">investigation. </w:t>
      </w:r>
      <w:r w:rsidR="0058613D">
        <w:rPr>
          <w:color w:val="000000" w:themeColor="text1"/>
        </w:rPr>
        <w:t xml:space="preserve">Service </w:t>
      </w:r>
      <w:r w:rsidR="003B38EC">
        <w:rPr>
          <w:color w:val="000000" w:themeColor="text1"/>
        </w:rPr>
        <w:t>m</w:t>
      </w:r>
      <w:r w:rsidR="00BE64FA" w:rsidRPr="00D5009D">
        <w:rPr>
          <w:color w:val="000000" w:themeColor="text1"/>
        </w:rPr>
        <w:t xml:space="preserve">anagement </w:t>
      </w:r>
      <w:r w:rsidR="004A6EEA">
        <w:rPr>
          <w:color w:val="000000" w:themeColor="text1"/>
        </w:rPr>
        <w:t xml:space="preserve">explained </w:t>
      </w:r>
      <w:r w:rsidR="000637EB">
        <w:rPr>
          <w:color w:val="000000" w:themeColor="text1"/>
        </w:rPr>
        <w:t>the relevant</w:t>
      </w:r>
      <w:r w:rsidR="00BE64FA" w:rsidRPr="00D5009D">
        <w:rPr>
          <w:color w:val="000000" w:themeColor="text1"/>
        </w:rPr>
        <w:t xml:space="preserve"> information </w:t>
      </w:r>
      <w:r w:rsidR="009D76EB">
        <w:rPr>
          <w:color w:val="000000" w:themeColor="text1"/>
        </w:rPr>
        <w:t>would</w:t>
      </w:r>
      <w:r w:rsidR="000637EB">
        <w:rPr>
          <w:color w:val="000000" w:themeColor="text1"/>
        </w:rPr>
        <w:t xml:space="preserve"> </w:t>
      </w:r>
      <w:r w:rsidR="00BE64FA" w:rsidRPr="00D5009D">
        <w:rPr>
          <w:color w:val="000000" w:themeColor="text1"/>
        </w:rPr>
        <w:t>be</w:t>
      </w:r>
      <w:r w:rsidR="000637EB">
        <w:rPr>
          <w:color w:val="000000" w:themeColor="text1"/>
        </w:rPr>
        <w:t xml:space="preserve"> </w:t>
      </w:r>
      <w:r w:rsidR="00BE64FA" w:rsidRPr="00D5009D">
        <w:rPr>
          <w:color w:val="000000" w:themeColor="text1"/>
        </w:rPr>
        <w:t>documented in the consumer’s care file</w:t>
      </w:r>
      <w:r w:rsidR="002A6CB9">
        <w:rPr>
          <w:color w:val="000000" w:themeColor="text1"/>
        </w:rPr>
        <w:t xml:space="preserve">, </w:t>
      </w:r>
      <w:r w:rsidR="009D76EB">
        <w:rPr>
          <w:color w:val="000000" w:themeColor="text1"/>
        </w:rPr>
        <w:t xml:space="preserve">however </w:t>
      </w:r>
      <w:r w:rsidR="002A6CB9">
        <w:rPr>
          <w:color w:val="000000" w:themeColor="text1"/>
        </w:rPr>
        <w:t>could only evidence a</w:t>
      </w:r>
      <w:r w:rsidR="00BE64FA" w:rsidRPr="00D5009D">
        <w:rPr>
          <w:color w:val="000000" w:themeColor="text1"/>
        </w:rPr>
        <w:t xml:space="preserve"> </w:t>
      </w:r>
      <w:r w:rsidR="002A6CB9">
        <w:rPr>
          <w:color w:val="000000" w:themeColor="text1"/>
        </w:rPr>
        <w:t>c</w:t>
      </w:r>
      <w:r w:rsidR="00BE64FA" w:rsidRPr="00D5009D">
        <w:rPr>
          <w:color w:val="000000" w:themeColor="text1"/>
        </w:rPr>
        <w:t>lient incident</w:t>
      </w:r>
      <w:r w:rsidR="002A6CB9">
        <w:rPr>
          <w:color w:val="000000" w:themeColor="text1"/>
        </w:rPr>
        <w:t xml:space="preserve"> </w:t>
      </w:r>
      <w:r w:rsidR="00BE64FA" w:rsidRPr="00D5009D">
        <w:rPr>
          <w:color w:val="000000" w:themeColor="text1"/>
        </w:rPr>
        <w:t>form</w:t>
      </w:r>
      <w:r w:rsidR="002A6CB9">
        <w:rPr>
          <w:color w:val="000000" w:themeColor="text1"/>
        </w:rPr>
        <w:t xml:space="preserve"> </w:t>
      </w:r>
      <w:r w:rsidR="009D76EB">
        <w:rPr>
          <w:color w:val="000000" w:themeColor="text1"/>
        </w:rPr>
        <w:t xml:space="preserve">linked to </w:t>
      </w:r>
      <w:r w:rsidR="002A6CB9">
        <w:rPr>
          <w:color w:val="000000" w:themeColor="text1"/>
        </w:rPr>
        <w:t>one consumer incident.</w:t>
      </w:r>
      <w:r w:rsidR="00BE64FA" w:rsidRPr="00D5009D">
        <w:rPr>
          <w:color w:val="000000" w:themeColor="text1"/>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54EAD" w:rsidRPr="006107BF" w14:paraId="6AA7ADD4" w14:textId="77777777" w:rsidTr="006325C5">
        <w:tc>
          <w:tcPr>
            <w:tcW w:w="4531" w:type="dxa"/>
            <w:shd w:val="clear" w:color="auto" w:fill="E7E6E6" w:themeFill="background2"/>
          </w:tcPr>
          <w:p w14:paraId="0D7AB4B3" w14:textId="2EE32043" w:rsidR="00054EAD" w:rsidRPr="002B61BB" w:rsidRDefault="00054EAD" w:rsidP="003920AD">
            <w:pPr>
              <w:pStyle w:val="Heading3"/>
              <w:spacing w:before="120"/>
              <w:outlineLvl w:val="2"/>
            </w:pPr>
            <w:r w:rsidRPr="00163FEE">
              <w:t xml:space="preserve">Requirement </w:t>
            </w:r>
            <w:r>
              <w:t>8</w:t>
            </w:r>
            <w:r w:rsidRPr="00163FEE">
              <w:t>(3)(</w:t>
            </w:r>
            <w:r w:rsidR="00532642">
              <w:t>e</w:t>
            </w:r>
            <w:r w:rsidRPr="00163FEE">
              <w:t>)</w:t>
            </w:r>
          </w:p>
        </w:tc>
        <w:tc>
          <w:tcPr>
            <w:tcW w:w="993" w:type="dxa"/>
            <w:shd w:val="clear" w:color="auto" w:fill="E7E6E6" w:themeFill="background2"/>
          </w:tcPr>
          <w:p w14:paraId="3772E5EF" w14:textId="77777777" w:rsidR="00054EAD" w:rsidRPr="002B61BB" w:rsidRDefault="00054EAD" w:rsidP="003920AD">
            <w:pPr>
              <w:pStyle w:val="Heading3"/>
              <w:spacing w:before="120"/>
              <w:outlineLvl w:val="2"/>
            </w:pPr>
            <w:r w:rsidRPr="002B61BB">
              <w:t xml:space="preserve">CHSP </w:t>
            </w:r>
          </w:p>
        </w:tc>
        <w:tc>
          <w:tcPr>
            <w:tcW w:w="3548" w:type="dxa"/>
            <w:shd w:val="clear" w:color="auto" w:fill="E7E6E6" w:themeFill="background2"/>
          </w:tcPr>
          <w:p w14:paraId="4DEBD06C" w14:textId="672B9D0B" w:rsidR="00054EAD" w:rsidRPr="006107BF" w:rsidRDefault="00532642" w:rsidP="003920AD">
            <w:pPr>
              <w:pStyle w:val="Heading3"/>
              <w:spacing w:before="120"/>
              <w:jc w:val="right"/>
              <w:outlineLvl w:val="2"/>
            </w:pPr>
            <w:r>
              <w:t xml:space="preserve">Not </w:t>
            </w:r>
            <w:r w:rsidR="00D5009D">
              <w:t>Assessed</w:t>
            </w:r>
          </w:p>
        </w:tc>
      </w:tr>
    </w:tbl>
    <w:p w14:paraId="312D6296" w14:textId="77777777" w:rsidR="00054EAD" w:rsidRPr="00CA6B40" w:rsidRDefault="00054EAD" w:rsidP="00054EAD">
      <w:pPr>
        <w:rPr>
          <w:i/>
        </w:rPr>
      </w:pPr>
      <w:r w:rsidRPr="00CA6B40">
        <w:rPr>
          <w:i/>
        </w:rPr>
        <w:t>Where clinical care is provided—a clinical governance framework, including but not limited to the following:</w:t>
      </w:r>
    </w:p>
    <w:p w14:paraId="352BEC16" w14:textId="77777777" w:rsidR="00054EAD" w:rsidRPr="00CA6B40" w:rsidRDefault="00054EAD" w:rsidP="00347B48">
      <w:pPr>
        <w:numPr>
          <w:ilvl w:val="0"/>
          <w:numId w:val="21"/>
        </w:numPr>
        <w:tabs>
          <w:tab w:val="right" w:pos="9026"/>
        </w:tabs>
        <w:spacing w:before="0" w:after="0"/>
        <w:ind w:left="851" w:hanging="567"/>
        <w:rPr>
          <w:i/>
        </w:rPr>
      </w:pPr>
      <w:r w:rsidRPr="00CA6B40">
        <w:rPr>
          <w:i/>
        </w:rPr>
        <w:t>antimicrobial stewardship;</w:t>
      </w:r>
    </w:p>
    <w:p w14:paraId="710CC86E" w14:textId="77777777" w:rsidR="00054EAD" w:rsidRPr="00CA6B40" w:rsidRDefault="00054EAD" w:rsidP="00347B48">
      <w:pPr>
        <w:numPr>
          <w:ilvl w:val="0"/>
          <w:numId w:val="21"/>
        </w:numPr>
        <w:tabs>
          <w:tab w:val="right" w:pos="9026"/>
        </w:tabs>
        <w:spacing w:before="0" w:after="0"/>
        <w:ind w:left="851" w:hanging="567"/>
        <w:rPr>
          <w:i/>
        </w:rPr>
      </w:pPr>
      <w:r w:rsidRPr="00CA6B40">
        <w:rPr>
          <w:i/>
        </w:rPr>
        <w:t>minimising the use of restraint;</w:t>
      </w:r>
    </w:p>
    <w:p w14:paraId="649EA973" w14:textId="0EFF35A4" w:rsidR="00532642" w:rsidRPr="00532642" w:rsidRDefault="00054EAD" w:rsidP="00347B48">
      <w:pPr>
        <w:numPr>
          <w:ilvl w:val="0"/>
          <w:numId w:val="21"/>
        </w:numPr>
        <w:tabs>
          <w:tab w:val="right" w:pos="9026"/>
        </w:tabs>
        <w:spacing w:before="0" w:after="0"/>
        <w:ind w:left="851" w:hanging="567"/>
        <w:rPr>
          <w:i/>
        </w:rPr>
      </w:pPr>
      <w:r w:rsidRPr="00CA6B40">
        <w:rPr>
          <w:i/>
        </w:rPr>
        <w:t>open disclosure.</w:t>
      </w:r>
    </w:p>
    <w:p w14:paraId="16AED0E7" w14:textId="1965774E" w:rsidR="00532642" w:rsidRDefault="00532642" w:rsidP="00347B48">
      <w:pPr>
        <w:tabs>
          <w:tab w:val="right" w:pos="9026"/>
        </w:tabs>
        <w:spacing w:before="0" w:after="0"/>
        <w:sectPr w:rsidR="00532642" w:rsidSect="008D7780">
          <w:type w:val="continuous"/>
          <w:pgSz w:w="11906" w:h="16838"/>
          <w:pgMar w:top="1701" w:right="1418" w:bottom="1418" w:left="1418" w:header="709" w:footer="397" w:gutter="0"/>
          <w:cols w:space="708"/>
          <w:docGrid w:linePitch="360"/>
        </w:sectPr>
      </w:pPr>
    </w:p>
    <w:p w14:paraId="730CCF09" w14:textId="77777777" w:rsidR="00657838" w:rsidRPr="00872DF6" w:rsidRDefault="00657838" w:rsidP="00657838">
      <w:pPr>
        <w:pStyle w:val="Heading1"/>
      </w:pPr>
      <w:r w:rsidRPr="00872DF6">
        <w:lastRenderedPageBreak/>
        <w:t>Areas for improvement</w:t>
      </w:r>
    </w:p>
    <w:p w14:paraId="4D6F73E5" w14:textId="77777777" w:rsidR="00657838" w:rsidRPr="00872DF6" w:rsidRDefault="00657838" w:rsidP="00657838">
      <w:r w:rsidRPr="00872DF6">
        <w:t>Areas have been identified in which improvements must be made to ensure compliance with the Quality Standards. This is based on non-compliance with the Quality Standards as described in this performance report.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62C30BA7" w14:textId="77777777" w:rsidTr="006325C5">
        <w:tc>
          <w:tcPr>
            <w:tcW w:w="4531" w:type="dxa"/>
            <w:shd w:val="clear" w:color="auto" w:fill="E7E6E6" w:themeFill="background2"/>
          </w:tcPr>
          <w:p w14:paraId="47BDFA1F" w14:textId="77777777" w:rsidR="00657838" w:rsidRPr="002B61BB" w:rsidRDefault="00657838" w:rsidP="003920AD">
            <w:pPr>
              <w:pStyle w:val="Heading3"/>
              <w:spacing w:before="120"/>
              <w:outlineLvl w:val="2"/>
            </w:pPr>
            <w:r w:rsidRPr="00163FEE">
              <w:t xml:space="preserve">Requirement </w:t>
            </w:r>
            <w:r>
              <w:t>2</w:t>
            </w:r>
            <w:r w:rsidRPr="00163FEE">
              <w:t>(3)(a)</w:t>
            </w:r>
          </w:p>
        </w:tc>
        <w:tc>
          <w:tcPr>
            <w:tcW w:w="993" w:type="dxa"/>
            <w:shd w:val="clear" w:color="auto" w:fill="E7E6E6" w:themeFill="background2"/>
          </w:tcPr>
          <w:p w14:paraId="5E31609C"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27542959" w14:textId="77777777" w:rsidR="00657838" w:rsidRPr="006107BF" w:rsidRDefault="00657838" w:rsidP="003920AD">
            <w:pPr>
              <w:pStyle w:val="Heading3"/>
              <w:spacing w:before="120"/>
              <w:jc w:val="right"/>
              <w:outlineLvl w:val="2"/>
            </w:pPr>
            <w:r w:rsidRPr="003920AD">
              <w:t>Not Compliant</w:t>
            </w:r>
          </w:p>
        </w:tc>
      </w:tr>
    </w:tbl>
    <w:p w14:paraId="113C8168" w14:textId="77777777" w:rsidR="00657838" w:rsidRDefault="00657838" w:rsidP="00657838">
      <w:pPr>
        <w:rPr>
          <w:i/>
        </w:rPr>
      </w:pPr>
      <w:r w:rsidRPr="008D114F">
        <w:rPr>
          <w:i/>
        </w:rPr>
        <w:t>Assessment and planning, including consideration of risks to the consumer’s health and well-being, informs the delivery of safe and effective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7DF4DB17" w14:textId="77777777" w:rsidTr="006325C5">
        <w:tc>
          <w:tcPr>
            <w:tcW w:w="4531" w:type="dxa"/>
            <w:shd w:val="clear" w:color="auto" w:fill="E7E6E6" w:themeFill="background2"/>
          </w:tcPr>
          <w:p w14:paraId="593D2655" w14:textId="77777777" w:rsidR="00657838" w:rsidRPr="002B61BB" w:rsidRDefault="00657838" w:rsidP="003920AD">
            <w:pPr>
              <w:pStyle w:val="Heading3"/>
              <w:spacing w:before="120"/>
              <w:outlineLvl w:val="2"/>
            </w:pPr>
            <w:r w:rsidRPr="00163FEE">
              <w:t xml:space="preserve">Requirement </w:t>
            </w:r>
            <w:r>
              <w:t>2</w:t>
            </w:r>
            <w:r w:rsidRPr="00163FEE">
              <w:t>(3)(</w:t>
            </w:r>
            <w:r>
              <w:t>b</w:t>
            </w:r>
            <w:r w:rsidRPr="00163FEE">
              <w:t>)</w:t>
            </w:r>
          </w:p>
        </w:tc>
        <w:tc>
          <w:tcPr>
            <w:tcW w:w="993" w:type="dxa"/>
            <w:shd w:val="clear" w:color="auto" w:fill="E7E6E6" w:themeFill="background2"/>
          </w:tcPr>
          <w:p w14:paraId="19F46386"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4F9ABA96" w14:textId="77777777" w:rsidR="00657838" w:rsidRPr="006107BF" w:rsidRDefault="00657838" w:rsidP="003920AD">
            <w:pPr>
              <w:pStyle w:val="Heading3"/>
              <w:spacing w:before="120"/>
              <w:jc w:val="right"/>
              <w:outlineLvl w:val="2"/>
            </w:pPr>
            <w:r w:rsidRPr="003920AD">
              <w:t>Not Compliant</w:t>
            </w:r>
          </w:p>
        </w:tc>
      </w:tr>
    </w:tbl>
    <w:p w14:paraId="091C297A" w14:textId="77777777" w:rsidR="00657838" w:rsidRDefault="00657838" w:rsidP="00657838">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37DEFAAF" w14:textId="77777777" w:rsidTr="006325C5">
        <w:tc>
          <w:tcPr>
            <w:tcW w:w="4531" w:type="dxa"/>
            <w:shd w:val="clear" w:color="auto" w:fill="E7E6E6" w:themeFill="background2"/>
          </w:tcPr>
          <w:p w14:paraId="186FD329" w14:textId="77777777" w:rsidR="00657838" w:rsidRPr="002B61BB" w:rsidRDefault="00657838" w:rsidP="003920AD">
            <w:pPr>
              <w:pStyle w:val="Heading3"/>
              <w:spacing w:before="120"/>
              <w:outlineLvl w:val="2"/>
            </w:pPr>
            <w:r w:rsidRPr="00163FEE">
              <w:t xml:space="preserve">Requirement </w:t>
            </w:r>
            <w:r>
              <w:t>2</w:t>
            </w:r>
            <w:r w:rsidRPr="00163FEE">
              <w:t>(3)(</w:t>
            </w:r>
            <w:r>
              <w:t>d</w:t>
            </w:r>
            <w:r w:rsidRPr="00163FEE">
              <w:t>)</w:t>
            </w:r>
          </w:p>
        </w:tc>
        <w:tc>
          <w:tcPr>
            <w:tcW w:w="993" w:type="dxa"/>
            <w:shd w:val="clear" w:color="auto" w:fill="E7E6E6" w:themeFill="background2"/>
          </w:tcPr>
          <w:p w14:paraId="15049B52"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6CC760F1" w14:textId="77777777" w:rsidR="00657838" w:rsidRPr="006107BF" w:rsidRDefault="00657838" w:rsidP="003920AD">
            <w:pPr>
              <w:pStyle w:val="Heading3"/>
              <w:spacing w:before="120"/>
              <w:jc w:val="right"/>
              <w:outlineLvl w:val="2"/>
            </w:pPr>
            <w:r w:rsidRPr="003920AD">
              <w:t>Not Compliant</w:t>
            </w:r>
          </w:p>
        </w:tc>
      </w:tr>
    </w:tbl>
    <w:p w14:paraId="4A5D7B6C" w14:textId="77777777" w:rsidR="00657838" w:rsidRPr="00E02700" w:rsidRDefault="00657838" w:rsidP="00657838">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4CF0EE00" w14:textId="77777777" w:rsidTr="006325C5">
        <w:tc>
          <w:tcPr>
            <w:tcW w:w="4531" w:type="dxa"/>
            <w:shd w:val="clear" w:color="auto" w:fill="E7E6E6" w:themeFill="background2"/>
          </w:tcPr>
          <w:p w14:paraId="7F54CA94" w14:textId="77777777" w:rsidR="00657838" w:rsidRPr="002B61BB" w:rsidRDefault="00657838" w:rsidP="003920AD">
            <w:pPr>
              <w:pStyle w:val="Heading3"/>
              <w:spacing w:before="120"/>
              <w:outlineLvl w:val="2"/>
            </w:pPr>
            <w:r w:rsidRPr="00163FEE">
              <w:t xml:space="preserve">Requirement </w:t>
            </w:r>
            <w:r>
              <w:t>2</w:t>
            </w:r>
            <w:r w:rsidRPr="00163FEE">
              <w:t>(3)(</w:t>
            </w:r>
            <w:r>
              <w:t>e</w:t>
            </w:r>
            <w:r w:rsidRPr="00163FEE">
              <w:t>)</w:t>
            </w:r>
          </w:p>
        </w:tc>
        <w:tc>
          <w:tcPr>
            <w:tcW w:w="993" w:type="dxa"/>
            <w:shd w:val="clear" w:color="auto" w:fill="E7E6E6" w:themeFill="background2"/>
          </w:tcPr>
          <w:p w14:paraId="72EC82A1"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765C45DC" w14:textId="77777777" w:rsidR="00657838" w:rsidRPr="006107BF" w:rsidRDefault="00657838" w:rsidP="003920AD">
            <w:pPr>
              <w:pStyle w:val="Heading3"/>
              <w:spacing w:before="120"/>
              <w:jc w:val="right"/>
              <w:outlineLvl w:val="2"/>
            </w:pPr>
            <w:r w:rsidRPr="003920AD">
              <w:t>Not Compliant</w:t>
            </w:r>
          </w:p>
        </w:tc>
      </w:tr>
    </w:tbl>
    <w:p w14:paraId="14FB2305" w14:textId="77777777" w:rsidR="00657838" w:rsidRDefault="00657838" w:rsidP="00657838">
      <w:pPr>
        <w:rPr>
          <w:i/>
        </w:rPr>
      </w:pPr>
      <w:r w:rsidRPr="008D114F">
        <w:rPr>
          <w:i/>
        </w:rPr>
        <w:t>Care and services are reviewed regularly for effectiveness, and when circumstances change or when incidents impact on the needs, goals or preferences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2A6A4547" w14:textId="77777777" w:rsidTr="006325C5">
        <w:tc>
          <w:tcPr>
            <w:tcW w:w="4531" w:type="dxa"/>
            <w:shd w:val="clear" w:color="auto" w:fill="E7E6E6" w:themeFill="background2"/>
          </w:tcPr>
          <w:p w14:paraId="017B371C" w14:textId="77777777" w:rsidR="00657838" w:rsidRPr="002B61BB" w:rsidRDefault="00657838" w:rsidP="003920AD">
            <w:pPr>
              <w:pStyle w:val="Heading3"/>
              <w:spacing w:before="120"/>
              <w:outlineLvl w:val="2"/>
            </w:pPr>
            <w:r w:rsidRPr="00163FEE">
              <w:t xml:space="preserve">Requirement </w:t>
            </w:r>
            <w:r>
              <w:t>4</w:t>
            </w:r>
            <w:r w:rsidRPr="00163FEE">
              <w:t>(3)(</w:t>
            </w:r>
            <w:r>
              <w:t>e</w:t>
            </w:r>
            <w:r w:rsidRPr="00163FEE">
              <w:t>)</w:t>
            </w:r>
          </w:p>
        </w:tc>
        <w:tc>
          <w:tcPr>
            <w:tcW w:w="993" w:type="dxa"/>
            <w:shd w:val="clear" w:color="auto" w:fill="E7E6E6" w:themeFill="background2"/>
          </w:tcPr>
          <w:p w14:paraId="6EFDDACD"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1BBFDC11" w14:textId="77777777" w:rsidR="00657838" w:rsidRPr="006107BF" w:rsidRDefault="00657838" w:rsidP="003920AD">
            <w:pPr>
              <w:pStyle w:val="Heading3"/>
              <w:spacing w:before="120"/>
              <w:jc w:val="right"/>
              <w:outlineLvl w:val="2"/>
            </w:pPr>
            <w:r w:rsidRPr="003920AD">
              <w:t>Not Compliant</w:t>
            </w:r>
          </w:p>
        </w:tc>
      </w:tr>
    </w:tbl>
    <w:p w14:paraId="64D4649C" w14:textId="77777777" w:rsidR="00657838" w:rsidRDefault="00657838" w:rsidP="00657838">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34627F4E" w14:textId="77777777" w:rsidTr="006325C5">
        <w:tc>
          <w:tcPr>
            <w:tcW w:w="4531" w:type="dxa"/>
            <w:shd w:val="clear" w:color="auto" w:fill="E7E6E6" w:themeFill="background2"/>
          </w:tcPr>
          <w:p w14:paraId="718F4ECE" w14:textId="77777777" w:rsidR="00657838" w:rsidRPr="002B61BB" w:rsidRDefault="00657838" w:rsidP="003920AD">
            <w:pPr>
              <w:pStyle w:val="Heading3"/>
              <w:spacing w:before="120"/>
              <w:outlineLvl w:val="2"/>
            </w:pPr>
            <w:r w:rsidRPr="00163FEE">
              <w:t xml:space="preserve">Requirement </w:t>
            </w:r>
            <w:r>
              <w:t>6</w:t>
            </w:r>
            <w:r w:rsidRPr="00163FEE">
              <w:t>(3)(</w:t>
            </w:r>
            <w:r>
              <w:t>c</w:t>
            </w:r>
            <w:r w:rsidRPr="00163FEE">
              <w:t>)</w:t>
            </w:r>
          </w:p>
        </w:tc>
        <w:tc>
          <w:tcPr>
            <w:tcW w:w="993" w:type="dxa"/>
            <w:shd w:val="clear" w:color="auto" w:fill="E7E6E6" w:themeFill="background2"/>
          </w:tcPr>
          <w:p w14:paraId="21CF1F50" w14:textId="77777777" w:rsidR="00657838" w:rsidRPr="002B61BB" w:rsidRDefault="00657838" w:rsidP="003920AD">
            <w:pPr>
              <w:pStyle w:val="Heading3"/>
              <w:spacing w:before="120"/>
              <w:outlineLvl w:val="2"/>
            </w:pPr>
            <w:r w:rsidRPr="002B61BB">
              <w:t xml:space="preserve">CHSP </w:t>
            </w:r>
          </w:p>
        </w:tc>
        <w:tc>
          <w:tcPr>
            <w:tcW w:w="3548" w:type="dxa"/>
            <w:shd w:val="clear" w:color="auto" w:fill="E7E6E6" w:themeFill="background2"/>
          </w:tcPr>
          <w:p w14:paraId="21F0F7E3" w14:textId="77777777" w:rsidR="00657838" w:rsidRPr="006107BF" w:rsidRDefault="00657838" w:rsidP="003920AD">
            <w:pPr>
              <w:pStyle w:val="Heading3"/>
              <w:spacing w:before="120"/>
              <w:jc w:val="right"/>
              <w:outlineLvl w:val="2"/>
            </w:pPr>
            <w:r w:rsidRPr="003920AD">
              <w:t>Not Compliant</w:t>
            </w:r>
          </w:p>
        </w:tc>
      </w:tr>
    </w:tbl>
    <w:p w14:paraId="23A079AF" w14:textId="77777777" w:rsidR="00657838" w:rsidRDefault="00657838" w:rsidP="00657838">
      <w:pPr>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213556CC" w14:textId="77777777" w:rsidTr="006325C5">
        <w:tc>
          <w:tcPr>
            <w:tcW w:w="4531" w:type="dxa"/>
            <w:shd w:val="clear" w:color="auto" w:fill="E7E6E6" w:themeFill="background2"/>
          </w:tcPr>
          <w:p w14:paraId="5E68EB44" w14:textId="77777777" w:rsidR="00657838" w:rsidRPr="002B61BB" w:rsidRDefault="00657838" w:rsidP="006325C5">
            <w:pPr>
              <w:pStyle w:val="Heading3"/>
              <w:spacing w:before="120" w:after="0"/>
              <w:ind w:hanging="106"/>
              <w:outlineLvl w:val="2"/>
            </w:pPr>
            <w:r w:rsidRPr="00163FEE">
              <w:lastRenderedPageBreak/>
              <w:t xml:space="preserve">Requirement </w:t>
            </w:r>
            <w:r>
              <w:t>7</w:t>
            </w:r>
            <w:r w:rsidRPr="00163FEE">
              <w:t>(3)(</w:t>
            </w:r>
            <w:r>
              <w:t>d</w:t>
            </w:r>
            <w:r w:rsidRPr="00163FEE">
              <w:t>)</w:t>
            </w:r>
          </w:p>
        </w:tc>
        <w:tc>
          <w:tcPr>
            <w:tcW w:w="993" w:type="dxa"/>
            <w:shd w:val="clear" w:color="auto" w:fill="E7E6E6" w:themeFill="background2"/>
          </w:tcPr>
          <w:p w14:paraId="7A166E7C" w14:textId="77777777" w:rsidR="00657838" w:rsidRPr="002B61BB" w:rsidRDefault="00657838" w:rsidP="006325C5">
            <w:pPr>
              <w:pStyle w:val="Heading3"/>
              <w:spacing w:before="0" w:after="0"/>
              <w:outlineLvl w:val="2"/>
            </w:pPr>
            <w:r w:rsidRPr="002B61BB">
              <w:t xml:space="preserve">CHSP </w:t>
            </w:r>
          </w:p>
        </w:tc>
        <w:tc>
          <w:tcPr>
            <w:tcW w:w="3548" w:type="dxa"/>
            <w:shd w:val="clear" w:color="auto" w:fill="E7E6E6" w:themeFill="background2"/>
          </w:tcPr>
          <w:p w14:paraId="499982A2" w14:textId="77777777" w:rsidR="00657838" w:rsidRPr="006107BF" w:rsidRDefault="00657838" w:rsidP="006325C5">
            <w:pPr>
              <w:pStyle w:val="Heading3"/>
              <w:spacing w:before="0" w:after="0"/>
              <w:jc w:val="right"/>
              <w:outlineLvl w:val="2"/>
            </w:pPr>
            <w:r w:rsidRPr="00BE57BC">
              <w:rPr>
                <w:szCs w:val="26"/>
              </w:rPr>
              <w:t>Not Compliant</w:t>
            </w:r>
          </w:p>
        </w:tc>
      </w:tr>
    </w:tbl>
    <w:p w14:paraId="2AE34FBC" w14:textId="77777777" w:rsidR="00657838" w:rsidRDefault="00657838" w:rsidP="00657838">
      <w:pPr>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1DBA2C75" w14:textId="77777777" w:rsidTr="006325C5">
        <w:tc>
          <w:tcPr>
            <w:tcW w:w="4531" w:type="dxa"/>
            <w:shd w:val="clear" w:color="auto" w:fill="E7E6E6" w:themeFill="background2"/>
          </w:tcPr>
          <w:p w14:paraId="6D76AB7F" w14:textId="77777777" w:rsidR="00657838" w:rsidRPr="002B61BB" w:rsidRDefault="00657838" w:rsidP="006325C5">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7C9E1CEC" w14:textId="77777777" w:rsidR="00657838" w:rsidRPr="002B61BB" w:rsidRDefault="00657838" w:rsidP="006325C5">
            <w:pPr>
              <w:pStyle w:val="Heading3"/>
              <w:spacing w:before="0" w:after="0"/>
              <w:outlineLvl w:val="2"/>
            </w:pPr>
            <w:r w:rsidRPr="002B61BB">
              <w:t xml:space="preserve">CHSP </w:t>
            </w:r>
          </w:p>
        </w:tc>
        <w:tc>
          <w:tcPr>
            <w:tcW w:w="3548" w:type="dxa"/>
            <w:shd w:val="clear" w:color="auto" w:fill="E7E6E6" w:themeFill="background2"/>
          </w:tcPr>
          <w:p w14:paraId="58C87841" w14:textId="77777777" w:rsidR="00657838" w:rsidRPr="006107BF" w:rsidRDefault="00657838" w:rsidP="006325C5">
            <w:pPr>
              <w:pStyle w:val="Heading3"/>
              <w:spacing w:before="0" w:after="0"/>
              <w:jc w:val="right"/>
              <w:outlineLvl w:val="2"/>
            </w:pPr>
            <w:r w:rsidRPr="00BE57BC">
              <w:rPr>
                <w:szCs w:val="26"/>
              </w:rPr>
              <w:t>Not Compliant</w:t>
            </w:r>
          </w:p>
        </w:tc>
      </w:tr>
    </w:tbl>
    <w:p w14:paraId="02709F24" w14:textId="77777777" w:rsidR="00657838" w:rsidRDefault="00657838" w:rsidP="00657838">
      <w:pPr>
        <w:rPr>
          <w:i/>
        </w:rPr>
      </w:pPr>
      <w:r w:rsidRPr="008D114F">
        <w:rPr>
          <w:i/>
        </w:rPr>
        <w:t>Regular assessment, monitoring and review of the performance of each member of the workforce is undertaken.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1C4AE599" w14:textId="77777777" w:rsidTr="006325C5">
        <w:tc>
          <w:tcPr>
            <w:tcW w:w="4531" w:type="dxa"/>
            <w:shd w:val="clear" w:color="auto" w:fill="E7E6E6" w:themeFill="background2"/>
          </w:tcPr>
          <w:p w14:paraId="3595E465" w14:textId="77777777" w:rsidR="00657838" w:rsidRPr="002B61BB" w:rsidRDefault="00657838" w:rsidP="006325C5">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5267D900" w14:textId="77777777" w:rsidR="00657838" w:rsidRPr="002B61BB" w:rsidRDefault="00657838" w:rsidP="006325C5">
            <w:pPr>
              <w:pStyle w:val="Heading3"/>
              <w:spacing w:before="0" w:after="0"/>
              <w:outlineLvl w:val="2"/>
            </w:pPr>
            <w:r w:rsidRPr="002B61BB">
              <w:t xml:space="preserve">CHSP </w:t>
            </w:r>
          </w:p>
        </w:tc>
        <w:tc>
          <w:tcPr>
            <w:tcW w:w="3548" w:type="dxa"/>
            <w:shd w:val="clear" w:color="auto" w:fill="E7E6E6" w:themeFill="background2"/>
          </w:tcPr>
          <w:p w14:paraId="74FCAB77" w14:textId="77777777" w:rsidR="00657838" w:rsidRPr="006107BF" w:rsidRDefault="00657838" w:rsidP="006325C5">
            <w:pPr>
              <w:pStyle w:val="Heading3"/>
              <w:spacing w:before="0" w:after="0"/>
              <w:jc w:val="right"/>
              <w:outlineLvl w:val="2"/>
            </w:pPr>
            <w:r w:rsidRPr="00BE57BC">
              <w:rPr>
                <w:szCs w:val="26"/>
              </w:rPr>
              <w:t>Not Compliant</w:t>
            </w:r>
          </w:p>
        </w:tc>
      </w:tr>
    </w:tbl>
    <w:p w14:paraId="7664C2FA" w14:textId="77777777" w:rsidR="00657838" w:rsidRPr="00C50473" w:rsidRDefault="00657838" w:rsidP="00657838">
      <w:pPr>
        <w:rPr>
          <w:i/>
        </w:rPr>
      </w:pPr>
      <w:r w:rsidRPr="008D114F">
        <w:rPr>
          <w:i/>
        </w:rPr>
        <w:t>The organisation’s governing body promotes a culture of safe, inclusive and quality care and services and is accountable for their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32C1ED69" w14:textId="77777777" w:rsidTr="006325C5">
        <w:tc>
          <w:tcPr>
            <w:tcW w:w="4531" w:type="dxa"/>
            <w:shd w:val="clear" w:color="auto" w:fill="E7E6E6" w:themeFill="background2"/>
          </w:tcPr>
          <w:p w14:paraId="1298E63C" w14:textId="77777777" w:rsidR="00657838" w:rsidRPr="002B61BB" w:rsidRDefault="00657838" w:rsidP="006325C5">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0EC5578D" w14:textId="77777777" w:rsidR="00657838" w:rsidRPr="002B61BB" w:rsidRDefault="00657838" w:rsidP="006325C5">
            <w:pPr>
              <w:pStyle w:val="Heading3"/>
              <w:spacing w:before="0" w:after="0"/>
              <w:outlineLvl w:val="2"/>
            </w:pPr>
            <w:r w:rsidRPr="002B61BB">
              <w:t xml:space="preserve">CHSP </w:t>
            </w:r>
          </w:p>
        </w:tc>
        <w:tc>
          <w:tcPr>
            <w:tcW w:w="3548" w:type="dxa"/>
            <w:shd w:val="clear" w:color="auto" w:fill="E7E6E6" w:themeFill="background2"/>
          </w:tcPr>
          <w:p w14:paraId="43BC8833" w14:textId="77777777" w:rsidR="00657838" w:rsidRPr="006107BF" w:rsidRDefault="00657838" w:rsidP="006325C5">
            <w:pPr>
              <w:pStyle w:val="Heading3"/>
              <w:spacing w:before="0" w:after="0"/>
              <w:jc w:val="right"/>
              <w:outlineLvl w:val="2"/>
            </w:pPr>
            <w:r w:rsidRPr="00BE57BC">
              <w:rPr>
                <w:szCs w:val="26"/>
              </w:rPr>
              <w:t>Not Compliant</w:t>
            </w:r>
          </w:p>
        </w:tc>
      </w:tr>
    </w:tbl>
    <w:p w14:paraId="477BD33C" w14:textId="77777777" w:rsidR="00657838" w:rsidRPr="008D114F" w:rsidRDefault="00657838" w:rsidP="00657838">
      <w:pPr>
        <w:rPr>
          <w:i/>
        </w:rPr>
      </w:pPr>
      <w:r w:rsidRPr="008D114F">
        <w:rPr>
          <w:i/>
        </w:rPr>
        <w:t>Effective organisation wide governance systems relating to the following:</w:t>
      </w:r>
    </w:p>
    <w:p w14:paraId="746375F1" w14:textId="77777777" w:rsidR="00657838" w:rsidRPr="008D114F" w:rsidRDefault="00657838" w:rsidP="00081550">
      <w:pPr>
        <w:numPr>
          <w:ilvl w:val="0"/>
          <w:numId w:val="22"/>
        </w:numPr>
        <w:tabs>
          <w:tab w:val="right" w:pos="9026"/>
        </w:tabs>
        <w:spacing w:before="0" w:after="0"/>
        <w:ind w:left="567" w:hanging="425"/>
        <w:outlineLvl w:val="4"/>
        <w:rPr>
          <w:i/>
        </w:rPr>
      </w:pPr>
      <w:r w:rsidRPr="008D114F">
        <w:rPr>
          <w:i/>
        </w:rPr>
        <w:t>information management;</w:t>
      </w:r>
    </w:p>
    <w:p w14:paraId="26B093E4" w14:textId="77777777" w:rsidR="00657838" w:rsidRPr="008D114F" w:rsidRDefault="00657838" w:rsidP="00D5009D">
      <w:pPr>
        <w:numPr>
          <w:ilvl w:val="0"/>
          <w:numId w:val="22"/>
        </w:numPr>
        <w:tabs>
          <w:tab w:val="right" w:pos="9026"/>
        </w:tabs>
        <w:spacing w:before="0" w:after="0"/>
        <w:ind w:left="567" w:hanging="425"/>
        <w:outlineLvl w:val="4"/>
        <w:rPr>
          <w:i/>
        </w:rPr>
      </w:pPr>
      <w:r w:rsidRPr="008D114F">
        <w:rPr>
          <w:i/>
        </w:rPr>
        <w:t>continuous improvement;</w:t>
      </w:r>
    </w:p>
    <w:p w14:paraId="5F2656B0" w14:textId="77777777" w:rsidR="00657838" w:rsidRPr="008D114F" w:rsidRDefault="00657838" w:rsidP="00D5009D">
      <w:pPr>
        <w:numPr>
          <w:ilvl w:val="0"/>
          <w:numId w:val="22"/>
        </w:numPr>
        <w:tabs>
          <w:tab w:val="right" w:pos="9026"/>
        </w:tabs>
        <w:spacing w:before="0" w:after="0"/>
        <w:ind w:left="567" w:hanging="425"/>
        <w:outlineLvl w:val="4"/>
        <w:rPr>
          <w:i/>
        </w:rPr>
      </w:pPr>
      <w:r w:rsidRPr="008D114F">
        <w:rPr>
          <w:i/>
        </w:rPr>
        <w:t>financial governance;</w:t>
      </w:r>
    </w:p>
    <w:p w14:paraId="5CD87501" w14:textId="77777777" w:rsidR="00657838" w:rsidRPr="008D114F" w:rsidRDefault="00657838" w:rsidP="00D5009D">
      <w:pPr>
        <w:numPr>
          <w:ilvl w:val="0"/>
          <w:numId w:val="22"/>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770D83BF" w14:textId="77777777" w:rsidR="00657838" w:rsidRPr="008D114F" w:rsidRDefault="00657838" w:rsidP="00D5009D">
      <w:pPr>
        <w:numPr>
          <w:ilvl w:val="0"/>
          <w:numId w:val="22"/>
        </w:numPr>
        <w:tabs>
          <w:tab w:val="right" w:pos="9026"/>
        </w:tabs>
        <w:spacing w:before="0" w:after="0"/>
        <w:ind w:left="567" w:hanging="425"/>
        <w:outlineLvl w:val="4"/>
        <w:rPr>
          <w:i/>
        </w:rPr>
      </w:pPr>
      <w:r w:rsidRPr="008D114F">
        <w:rPr>
          <w:i/>
        </w:rPr>
        <w:t>regulatory compliance;</w:t>
      </w:r>
    </w:p>
    <w:p w14:paraId="5C84352A" w14:textId="77777777" w:rsidR="00657838" w:rsidRDefault="00657838" w:rsidP="00347B48">
      <w:pPr>
        <w:numPr>
          <w:ilvl w:val="0"/>
          <w:numId w:val="22"/>
        </w:numPr>
        <w:tabs>
          <w:tab w:val="right" w:pos="9026"/>
        </w:tabs>
        <w:spacing w:before="0"/>
        <w:ind w:left="567" w:hanging="425"/>
        <w:outlineLvl w:val="4"/>
        <w:rPr>
          <w:i/>
        </w:rPr>
      </w:pPr>
      <w:r w:rsidRPr="008D114F">
        <w:rPr>
          <w:i/>
        </w:rPr>
        <w:t>feedback and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57838" w:rsidRPr="002B61BB" w14:paraId="1FDA733C" w14:textId="77777777" w:rsidTr="006325C5">
        <w:tc>
          <w:tcPr>
            <w:tcW w:w="4531" w:type="dxa"/>
            <w:shd w:val="clear" w:color="auto" w:fill="E7E6E6" w:themeFill="background2"/>
          </w:tcPr>
          <w:p w14:paraId="2DE46B94" w14:textId="77777777" w:rsidR="00657838" w:rsidRPr="002B61BB" w:rsidRDefault="00657838" w:rsidP="006325C5">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2EFFCA0F" w14:textId="77777777" w:rsidR="00657838" w:rsidRPr="002B61BB" w:rsidRDefault="00657838" w:rsidP="006325C5">
            <w:pPr>
              <w:pStyle w:val="Heading3"/>
              <w:spacing w:before="0" w:after="0"/>
              <w:outlineLvl w:val="2"/>
            </w:pPr>
            <w:r w:rsidRPr="002B61BB">
              <w:t xml:space="preserve">CHSP </w:t>
            </w:r>
          </w:p>
        </w:tc>
        <w:tc>
          <w:tcPr>
            <w:tcW w:w="3548" w:type="dxa"/>
            <w:shd w:val="clear" w:color="auto" w:fill="E7E6E6" w:themeFill="background2"/>
          </w:tcPr>
          <w:p w14:paraId="25F76B41" w14:textId="77777777" w:rsidR="00657838" w:rsidRPr="006107BF" w:rsidRDefault="00657838" w:rsidP="006325C5">
            <w:pPr>
              <w:pStyle w:val="Heading3"/>
              <w:spacing w:before="0" w:after="0"/>
              <w:jc w:val="right"/>
              <w:outlineLvl w:val="2"/>
            </w:pPr>
            <w:r w:rsidRPr="00BE57BC">
              <w:rPr>
                <w:szCs w:val="26"/>
              </w:rPr>
              <w:t>Not Compliant</w:t>
            </w:r>
          </w:p>
        </w:tc>
      </w:tr>
    </w:tbl>
    <w:p w14:paraId="1743916C" w14:textId="77777777" w:rsidR="00657838" w:rsidRPr="008D114F" w:rsidRDefault="00657838" w:rsidP="00657838">
      <w:pPr>
        <w:rPr>
          <w:i/>
        </w:rPr>
      </w:pPr>
      <w:r w:rsidRPr="008D114F">
        <w:rPr>
          <w:i/>
        </w:rPr>
        <w:t>Effective risk management systems and practices, including but not limited to the following:</w:t>
      </w:r>
    </w:p>
    <w:p w14:paraId="162E92EF" w14:textId="77777777" w:rsidR="00657838" w:rsidRPr="008D114F" w:rsidRDefault="00657838" w:rsidP="00ED63C4">
      <w:pPr>
        <w:numPr>
          <w:ilvl w:val="0"/>
          <w:numId w:val="23"/>
        </w:numPr>
        <w:tabs>
          <w:tab w:val="right" w:pos="9026"/>
        </w:tabs>
        <w:spacing w:before="0" w:after="0"/>
        <w:ind w:left="567" w:hanging="425"/>
        <w:outlineLvl w:val="4"/>
        <w:rPr>
          <w:i/>
        </w:rPr>
      </w:pPr>
      <w:r w:rsidRPr="008D114F">
        <w:rPr>
          <w:i/>
        </w:rPr>
        <w:t>managing high impact or high prevalence risks associated with the care of consumers;</w:t>
      </w:r>
    </w:p>
    <w:p w14:paraId="13C7A53B" w14:textId="77777777" w:rsidR="00657838" w:rsidRPr="008D114F" w:rsidRDefault="00657838" w:rsidP="00D5009D">
      <w:pPr>
        <w:numPr>
          <w:ilvl w:val="0"/>
          <w:numId w:val="23"/>
        </w:numPr>
        <w:tabs>
          <w:tab w:val="right" w:pos="9026"/>
        </w:tabs>
        <w:spacing w:before="0" w:after="0"/>
        <w:ind w:left="567" w:hanging="425"/>
        <w:outlineLvl w:val="4"/>
        <w:rPr>
          <w:i/>
        </w:rPr>
      </w:pPr>
      <w:r w:rsidRPr="008D114F">
        <w:rPr>
          <w:i/>
        </w:rPr>
        <w:t>identifying and responding to abuse and neglect of consumers;</w:t>
      </w:r>
    </w:p>
    <w:p w14:paraId="6D1A8A11" w14:textId="77777777" w:rsidR="00657838" w:rsidRDefault="00657838" w:rsidP="00D5009D">
      <w:pPr>
        <w:numPr>
          <w:ilvl w:val="0"/>
          <w:numId w:val="23"/>
        </w:numPr>
        <w:tabs>
          <w:tab w:val="right" w:pos="9026"/>
        </w:tabs>
        <w:spacing w:before="0" w:after="0"/>
        <w:ind w:left="567" w:hanging="425"/>
        <w:outlineLvl w:val="4"/>
        <w:rPr>
          <w:i/>
        </w:rPr>
      </w:pPr>
      <w:r w:rsidRPr="008D114F">
        <w:rPr>
          <w:i/>
        </w:rPr>
        <w:t>supporting consumers to live the best life they can</w:t>
      </w:r>
    </w:p>
    <w:p w14:paraId="2E2FB2E0" w14:textId="77777777" w:rsidR="00657838" w:rsidRPr="00B76A21" w:rsidRDefault="00657838" w:rsidP="00D5009D">
      <w:pPr>
        <w:numPr>
          <w:ilvl w:val="0"/>
          <w:numId w:val="23"/>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bookmarkStart w:id="7" w:name="_GoBack"/>
      <w:bookmarkEnd w:id="7"/>
    </w:p>
    <w:sectPr w:rsidR="00657838" w:rsidRPr="00B76A21" w:rsidSect="002B7F5E">
      <w:headerReference w:type="first" r:id="rId28"/>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405B6" w14:textId="77777777" w:rsidR="00912CB9" w:rsidRDefault="00912CB9" w:rsidP="00603E0E">
      <w:pPr>
        <w:spacing w:after="0" w:line="240" w:lineRule="auto"/>
      </w:pPr>
      <w:r>
        <w:separator/>
      </w:r>
    </w:p>
  </w:endnote>
  <w:endnote w:type="continuationSeparator" w:id="0">
    <w:p w14:paraId="6B3F7015" w14:textId="77777777" w:rsidR="00912CB9" w:rsidRDefault="00912CB9"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F82F" w14:textId="77777777" w:rsidR="00912CB9" w:rsidRPr="009A1F1B" w:rsidRDefault="00912CB9"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EBBED54" w14:textId="77777777" w:rsidR="00912CB9" w:rsidRPr="00F57DC6" w:rsidRDefault="00912CB9" w:rsidP="00A3716D">
    <w:pPr>
      <w:tabs>
        <w:tab w:val="right" w:pos="9070"/>
      </w:tabs>
      <w:spacing w:line="240" w:lineRule="auto"/>
      <w:contextualSpacing/>
      <w:rPr>
        <w:rFonts w:eastAsia="Calibri" w:cs="Times New Roman"/>
        <w:color w:val="auto"/>
        <w:sz w:val="16"/>
        <w:szCs w:val="16"/>
        <w:lang w:eastAsia="en-US"/>
      </w:rPr>
    </w:pPr>
    <w:r w:rsidRPr="00F57DC6">
      <w:rPr>
        <w:rFonts w:eastAsia="Calibri" w:cs="Times New Roman"/>
        <w:color w:val="auto"/>
        <w:sz w:val="16"/>
        <w:szCs w:val="16"/>
        <w:lang w:eastAsia="en-US"/>
      </w:rPr>
      <w:t xml:space="preserve">Name of service: </w:t>
    </w:r>
    <w:r w:rsidRPr="00CD3DF2">
      <w:rPr>
        <w:sz w:val="16"/>
        <w:szCs w:val="16"/>
      </w:rPr>
      <w:t>City of Playford Home Assist</w:t>
    </w:r>
    <w:r w:rsidRPr="00F57DC6">
      <w:rPr>
        <w:rFonts w:eastAsia="Calibri" w:cs="Times New Roman"/>
        <w:color w:val="auto"/>
        <w:sz w:val="16"/>
        <w:szCs w:val="16"/>
        <w:lang w:eastAsia="en-US"/>
      </w:rPr>
      <w:tab/>
      <w:t>RPT-OPS-0044 v1.0</w:t>
    </w:r>
  </w:p>
  <w:p w14:paraId="1A8C8995" w14:textId="77777777" w:rsidR="00912CB9" w:rsidRPr="00C72FFB" w:rsidRDefault="00912CB9" w:rsidP="00A3716D">
    <w:pPr>
      <w:tabs>
        <w:tab w:val="right" w:pos="9070"/>
      </w:tabs>
      <w:spacing w:line="240" w:lineRule="auto"/>
      <w:contextualSpacing/>
      <w:rPr>
        <w:rFonts w:eastAsia="Calibri" w:cs="Times New Roman"/>
        <w:color w:val="auto"/>
        <w:sz w:val="16"/>
        <w:szCs w:val="22"/>
        <w:lang w:eastAsia="en-US"/>
      </w:rPr>
    </w:pPr>
    <w:r w:rsidRPr="00F57DC6">
      <w:rPr>
        <w:rFonts w:eastAsia="Calibri" w:cs="Times New Roman"/>
        <w:color w:val="auto"/>
        <w:sz w:val="16"/>
        <w:szCs w:val="16"/>
        <w:lang w:eastAsia="en-US"/>
      </w:rPr>
      <w:t xml:space="preserve">ID: </w:t>
    </w:r>
    <w:r>
      <w:rPr>
        <w:sz w:val="16"/>
        <w:szCs w:val="16"/>
      </w:rPr>
      <w:t>600201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28</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32</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D1FE" w14:textId="77777777" w:rsidR="00912CB9" w:rsidRPr="009A1F1B" w:rsidRDefault="00912CB9"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A20F2FD" w14:textId="77777777" w:rsidR="00912CB9" w:rsidRPr="00C72FFB" w:rsidRDefault="00912CB9"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[Home Name]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4D16952C" w14:textId="77777777" w:rsidR="00912CB9" w:rsidRPr="00A3716D" w:rsidRDefault="00912CB9"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[Home Racsid]</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6E052" w14:textId="77777777" w:rsidR="00912CB9" w:rsidRDefault="00912CB9" w:rsidP="00603E0E">
      <w:pPr>
        <w:spacing w:after="0" w:line="240" w:lineRule="auto"/>
      </w:pPr>
      <w:r>
        <w:separator/>
      </w:r>
    </w:p>
  </w:footnote>
  <w:footnote w:type="continuationSeparator" w:id="0">
    <w:p w14:paraId="735B1634" w14:textId="77777777" w:rsidR="00912CB9" w:rsidRDefault="00912CB9" w:rsidP="0060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42DC" w14:textId="77777777" w:rsidR="00912CB9" w:rsidRDefault="00912CB9" w:rsidP="0004322A">
    <w:pPr>
      <w:pStyle w:val="Header"/>
      <w:tabs>
        <w:tab w:val="clear" w:pos="4513"/>
        <w:tab w:val="clear" w:pos="9026"/>
        <w:tab w:val="center" w:pos="4535"/>
      </w:tabs>
    </w:pPr>
    <w:r>
      <w:rPr>
        <w:noProof/>
        <w:color w:val="auto"/>
        <w:sz w:val="20"/>
      </w:rPr>
      <w:drawing>
        <wp:anchor distT="0" distB="0" distL="114300" distR="114300" simplePos="0" relativeHeight="251666432" behindDoc="1" locked="0" layoutInCell="1" allowOverlap="1" wp14:anchorId="5227D99B" wp14:editId="5DD3E301">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3E88B" w14:textId="77777777" w:rsidR="00912CB9" w:rsidRDefault="00912CB9" w:rsidP="009C6F30">
    <w:pPr>
      <w:tabs>
        <w:tab w:val="left" w:pos="3624"/>
      </w:tabs>
    </w:pPr>
    <w:r>
      <w:rPr>
        <w:noProof/>
        <w:color w:val="auto"/>
        <w:sz w:val="20"/>
      </w:rPr>
      <w:drawing>
        <wp:anchor distT="0" distB="0" distL="114300" distR="114300" simplePos="0" relativeHeight="251701248" behindDoc="1" locked="0" layoutInCell="1" allowOverlap="1" wp14:anchorId="1FC516D9" wp14:editId="670A425F">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0C7D" w14:textId="77777777" w:rsidR="00912CB9" w:rsidRDefault="00912CB9" w:rsidP="0004322A">
    <w:r>
      <w:rPr>
        <w:noProof/>
        <w:color w:val="auto"/>
        <w:sz w:val="20"/>
      </w:rPr>
      <w:drawing>
        <wp:anchor distT="0" distB="0" distL="114300" distR="114300" simplePos="0" relativeHeight="251668480" behindDoc="1" locked="0" layoutInCell="1" allowOverlap="1" wp14:anchorId="24B87315" wp14:editId="5323BEAD">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F574A" w14:textId="77777777" w:rsidR="00912CB9" w:rsidRDefault="00912CB9" w:rsidP="0004322A">
    <w:r>
      <w:rPr>
        <w:noProof/>
        <w:color w:val="auto"/>
        <w:sz w:val="20"/>
      </w:rPr>
      <w:drawing>
        <wp:anchor distT="0" distB="0" distL="114300" distR="114300" simplePos="0" relativeHeight="251674624" behindDoc="1" locked="0" layoutInCell="1" allowOverlap="1" wp14:anchorId="1D56C8B8" wp14:editId="255EF477">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1D8A" w14:textId="77777777" w:rsidR="00912CB9" w:rsidRDefault="00912CB9" w:rsidP="0004322A">
    <w:r>
      <w:rPr>
        <w:noProof/>
        <w:color w:val="auto"/>
        <w:sz w:val="20"/>
      </w:rPr>
      <w:drawing>
        <wp:anchor distT="0" distB="0" distL="114300" distR="114300" simplePos="0" relativeHeight="251678720" behindDoc="1" locked="0" layoutInCell="1" allowOverlap="1" wp14:anchorId="46D546DB" wp14:editId="7F0C204A">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7DF65" w14:textId="77777777" w:rsidR="00912CB9" w:rsidRDefault="00912CB9" w:rsidP="0004322A">
    <w:r>
      <w:rPr>
        <w:noProof/>
        <w:color w:val="auto"/>
        <w:sz w:val="20"/>
      </w:rPr>
      <w:drawing>
        <wp:anchor distT="0" distB="0" distL="114300" distR="114300" simplePos="0" relativeHeight="251680768" behindDoc="1" locked="0" layoutInCell="1" allowOverlap="1" wp14:anchorId="0F3FA3D5" wp14:editId="177CDA0E">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717E" w14:textId="77777777" w:rsidR="00912CB9" w:rsidRDefault="00912CB9" w:rsidP="0004322A">
    <w:r>
      <w:rPr>
        <w:noProof/>
        <w:color w:val="auto"/>
        <w:sz w:val="20"/>
      </w:rPr>
      <w:drawing>
        <wp:anchor distT="0" distB="0" distL="114300" distR="114300" simplePos="0" relativeHeight="251703296" behindDoc="1" locked="0" layoutInCell="1" allowOverlap="1" wp14:anchorId="2BC5FCFD" wp14:editId="65874EB3">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67A3" w14:textId="77777777" w:rsidR="00912CB9" w:rsidRDefault="00912CB9" w:rsidP="009C6F30">
    <w:pPr>
      <w:tabs>
        <w:tab w:val="left" w:pos="3624"/>
      </w:tabs>
    </w:pPr>
    <w:r>
      <w:rPr>
        <w:noProof/>
        <w:color w:val="auto"/>
        <w:sz w:val="20"/>
      </w:rPr>
      <w:drawing>
        <wp:anchor distT="0" distB="0" distL="114300" distR="114300" simplePos="0" relativeHeight="251686912" behindDoc="1" locked="0" layoutInCell="1" allowOverlap="1" wp14:anchorId="15336784" wp14:editId="7016E347">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BF3C" w14:textId="77777777" w:rsidR="00912CB9" w:rsidRDefault="00912CB9" w:rsidP="009C6F30">
    <w:pPr>
      <w:tabs>
        <w:tab w:val="left" w:pos="3624"/>
      </w:tabs>
    </w:pPr>
    <w:r>
      <w:rPr>
        <w:noProof/>
        <w:color w:val="auto"/>
        <w:sz w:val="20"/>
      </w:rPr>
      <w:drawing>
        <wp:anchor distT="0" distB="0" distL="114300" distR="114300" simplePos="0" relativeHeight="251693056" behindDoc="1" locked="0" layoutInCell="1" allowOverlap="1" wp14:anchorId="391A2111" wp14:editId="3A734FD5">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84574" w14:textId="77777777" w:rsidR="00912CB9" w:rsidRDefault="00912CB9" w:rsidP="009C6F30">
    <w:pPr>
      <w:tabs>
        <w:tab w:val="left" w:pos="3624"/>
      </w:tabs>
    </w:pPr>
    <w:r>
      <w:rPr>
        <w:noProof/>
        <w:color w:val="auto"/>
        <w:sz w:val="20"/>
      </w:rPr>
      <w:drawing>
        <wp:anchor distT="0" distB="0" distL="114300" distR="114300" simplePos="0" relativeHeight="251697152" behindDoc="1" locked="0" layoutInCell="1" allowOverlap="1" wp14:anchorId="74CA833B" wp14:editId="18195B02">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5E87DE9"/>
    <w:multiLevelType w:val="hybridMultilevel"/>
    <w:tmpl w:val="DA709768"/>
    <w:lvl w:ilvl="0" w:tplc="2F3EDBAE">
      <w:start w:val="1"/>
      <w:numFmt w:val="lowerRoman"/>
      <w:lvlText w:val="(%1)"/>
      <w:lvlJc w:val="left"/>
      <w:pPr>
        <w:ind w:left="1080" w:hanging="720"/>
      </w:pPr>
      <w:rPr>
        <w:rFonts w:hint="default"/>
      </w:rPr>
    </w:lvl>
    <w:lvl w:ilvl="1" w:tplc="4D3C5378" w:tentative="1">
      <w:start w:val="1"/>
      <w:numFmt w:val="lowerLetter"/>
      <w:lvlText w:val="%2."/>
      <w:lvlJc w:val="left"/>
      <w:pPr>
        <w:ind w:left="1440" w:hanging="360"/>
      </w:pPr>
    </w:lvl>
    <w:lvl w:ilvl="2" w:tplc="A560BBC2" w:tentative="1">
      <w:start w:val="1"/>
      <w:numFmt w:val="lowerRoman"/>
      <w:lvlText w:val="%3."/>
      <w:lvlJc w:val="right"/>
      <w:pPr>
        <w:ind w:left="2160" w:hanging="180"/>
      </w:pPr>
    </w:lvl>
    <w:lvl w:ilvl="3" w:tplc="A8A65A04" w:tentative="1">
      <w:start w:val="1"/>
      <w:numFmt w:val="decimal"/>
      <w:lvlText w:val="%4."/>
      <w:lvlJc w:val="left"/>
      <w:pPr>
        <w:ind w:left="2880" w:hanging="360"/>
      </w:pPr>
    </w:lvl>
    <w:lvl w:ilvl="4" w:tplc="E68E7E7C" w:tentative="1">
      <w:start w:val="1"/>
      <w:numFmt w:val="lowerLetter"/>
      <w:lvlText w:val="%5."/>
      <w:lvlJc w:val="left"/>
      <w:pPr>
        <w:ind w:left="3600" w:hanging="360"/>
      </w:pPr>
    </w:lvl>
    <w:lvl w:ilvl="5" w:tplc="034CD89C" w:tentative="1">
      <w:start w:val="1"/>
      <w:numFmt w:val="lowerRoman"/>
      <w:lvlText w:val="%6."/>
      <w:lvlJc w:val="right"/>
      <w:pPr>
        <w:ind w:left="4320" w:hanging="180"/>
      </w:pPr>
    </w:lvl>
    <w:lvl w:ilvl="6" w:tplc="577A4EAE" w:tentative="1">
      <w:start w:val="1"/>
      <w:numFmt w:val="decimal"/>
      <w:lvlText w:val="%7."/>
      <w:lvlJc w:val="left"/>
      <w:pPr>
        <w:ind w:left="5040" w:hanging="360"/>
      </w:pPr>
    </w:lvl>
    <w:lvl w:ilvl="7" w:tplc="E05602AA" w:tentative="1">
      <w:start w:val="1"/>
      <w:numFmt w:val="lowerLetter"/>
      <w:lvlText w:val="%8."/>
      <w:lvlJc w:val="left"/>
      <w:pPr>
        <w:ind w:left="5760" w:hanging="360"/>
      </w:pPr>
    </w:lvl>
    <w:lvl w:ilvl="8" w:tplc="8B96A554" w:tentative="1">
      <w:start w:val="1"/>
      <w:numFmt w:val="lowerRoman"/>
      <w:lvlText w:val="%9."/>
      <w:lvlJc w:val="right"/>
      <w:pPr>
        <w:ind w:left="6480" w:hanging="180"/>
      </w:pPr>
    </w:lvl>
  </w:abstractNum>
  <w:abstractNum w:abstractNumId="4"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5A3E5E"/>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9A5DCE"/>
    <w:multiLevelType w:val="hybridMultilevel"/>
    <w:tmpl w:val="D0EE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086B9E"/>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FAA7A1F"/>
    <w:multiLevelType w:val="hybridMultilevel"/>
    <w:tmpl w:val="7FAA7A1F"/>
    <w:lvl w:ilvl="0" w:tplc="C016B80E">
      <w:start w:val="1"/>
      <w:numFmt w:val="bullet"/>
      <w:lvlText w:val=""/>
      <w:lvlJc w:val="left"/>
      <w:pPr>
        <w:tabs>
          <w:tab w:val="num" w:pos="720"/>
        </w:tabs>
        <w:ind w:left="720" w:hanging="360"/>
      </w:pPr>
      <w:rPr>
        <w:rFonts w:ascii="Symbol" w:hAnsi="Symbol"/>
      </w:rPr>
    </w:lvl>
    <w:lvl w:ilvl="1" w:tplc="6AB63146">
      <w:start w:val="1"/>
      <w:numFmt w:val="bullet"/>
      <w:lvlText w:val="o"/>
      <w:lvlJc w:val="left"/>
      <w:pPr>
        <w:tabs>
          <w:tab w:val="num" w:pos="1440"/>
        </w:tabs>
        <w:ind w:left="1440" w:hanging="360"/>
      </w:pPr>
      <w:rPr>
        <w:rFonts w:ascii="Courier New" w:hAnsi="Courier New"/>
      </w:rPr>
    </w:lvl>
    <w:lvl w:ilvl="2" w:tplc="DB920AAC">
      <w:start w:val="1"/>
      <w:numFmt w:val="bullet"/>
      <w:lvlText w:val=""/>
      <w:lvlJc w:val="left"/>
      <w:pPr>
        <w:tabs>
          <w:tab w:val="num" w:pos="2160"/>
        </w:tabs>
        <w:ind w:left="2160" w:hanging="360"/>
      </w:pPr>
      <w:rPr>
        <w:rFonts w:ascii="Wingdings" w:hAnsi="Wingdings"/>
      </w:rPr>
    </w:lvl>
    <w:lvl w:ilvl="3" w:tplc="CAEA1332">
      <w:start w:val="1"/>
      <w:numFmt w:val="bullet"/>
      <w:lvlText w:val=""/>
      <w:lvlJc w:val="left"/>
      <w:pPr>
        <w:tabs>
          <w:tab w:val="num" w:pos="2880"/>
        </w:tabs>
        <w:ind w:left="2880" w:hanging="360"/>
      </w:pPr>
      <w:rPr>
        <w:rFonts w:ascii="Symbol" w:hAnsi="Symbol"/>
      </w:rPr>
    </w:lvl>
    <w:lvl w:ilvl="4" w:tplc="E286CBEA">
      <w:start w:val="1"/>
      <w:numFmt w:val="bullet"/>
      <w:lvlText w:val="o"/>
      <w:lvlJc w:val="left"/>
      <w:pPr>
        <w:tabs>
          <w:tab w:val="num" w:pos="3600"/>
        </w:tabs>
        <w:ind w:left="3600" w:hanging="360"/>
      </w:pPr>
      <w:rPr>
        <w:rFonts w:ascii="Courier New" w:hAnsi="Courier New"/>
      </w:rPr>
    </w:lvl>
    <w:lvl w:ilvl="5" w:tplc="6532B0CC">
      <w:start w:val="1"/>
      <w:numFmt w:val="bullet"/>
      <w:lvlText w:val=""/>
      <w:lvlJc w:val="left"/>
      <w:pPr>
        <w:tabs>
          <w:tab w:val="num" w:pos="4320"/>
        </w:tabs>
        <w:ind w:left="4320" w:hanging="360"/>
      </w:pPr>
      <w:rPr>
        <w:rFonts w:ascii="Wingdings" w:hAnsi="Wingdings"/>
      </w:rPr>
    </w:lvl>
    <w:lvl w:ilvl="6" w:tplc="1DD6F96C">
      <w:start w:val="1"/>
      <w:numFmt w:val="bullet"/>
      <w:lvlText w:val=""/>
      <w:lvlJc w:val="left"/>
      <w:pPr>
        <w:tabs>
          <w:tab w:val="num" w:pos="5040"/>
        </w:tabs>
        <w:ind w:left="5040" w:hanging="360"/>
      </w:pPr>
      <w:rPr>
        <w:rFonts w:ascii="Symbol" w:hAnsi="Symbol"/>
      </w:rPr>
    </w:lvl>
    <w:lvl w:ilvl="7" w:tplc="369EAEEE">
      <w:start w:val="1"/>
      <w:numFmt w:val="bullet"/>
      <w:lvlText w:val="o"/>
      <w:lvlJc w:val="left"/>
      <w:pPr>
        <w:tabs>
          <w:tab w:val="num" w:pos="5760"/>
        </w:tabs>
        <w:ind w:left="5760" w:hanging="360"/>
      </w:pPr>
      <w:rPr>
        <w:rFonts w:ascii="Courier New" w:hAnsi="Courier New"/>
      </w:rPr>
    </w:lvl>
    <w:lvl w:ilvl="8" w:tplc="6D98BC14">
      <w:start w:val="1"/>
      <w:numFmt w:val="bullet"/>
      <w:lvlText w:val=""/>
      <w:lvlJc w:val="left"/>
      <w:pPr>
        <w:tabs>
          <w:tab w:val="num" w:pos="6480"/>
        </w:tabs>
        <w:ind w:left="6480" w:hanging="360"/>
      </w:pPr>
      <w:rPr>
        <w:rFonts w:ascii="Wingdings" w:hAnsi="Wingdings"/>
      </w:rPr>
    </w:lvl>
  </w:abstractNum>
  <w:num w:numId="1">
    <w:abstractNumId w:val="0"/>
  </w:num>
  <w:num w:numId="2">
    <w:abstractNumId w:val="8"/>
  </w:num>
  <w:num w:numId="3">
    <w:abstractNumId w:val="19"/>
  </w:num>
  <w:num w:numId="4">
    <w:abstractNumId w:val="22"/>
  </w:num>
  <w:num w:numId="5">
    <w:abstractNumId w:val="12"/>
  </w:num>
  <w:num w:numId="6">
    <w:abstractNumId w:val="5"/>
  </w:num>
  <w:num w:numId="7">
    <w:abstractNumId w:val="17"/>
  </w:num>
  <w:num w:numId="8">
    <w:abstractNumId w:val="4"/>
  </w:num>
  <w:num w:numId="9">
    <w:abstractNumId w:val="21"/>
  </w:num>
  <w:num w:numId="10">
    <w:abstractNumId w:val="2"/>
  </w:num>
  <w:num w:numId="11">
    <w:abstractNumId w:val="13"/>
  </w:num>
  <w:num w:numId="12">
    <w:abstractNumId w:val="15"/>
  </w:num>
  <w:num w:numId="13">
    <w:abstractNumId w:val="16"/>
  </w:num>
  <w:num w:numId="14">
    <w:abstractNumId w:val="9"/>
  </w:num>
  <w:num w:numId="15">
    <w:abstractNumId w:val="6"/>
  </w:num>
  <w:num w:numId="16">
    <w:abstractNumId w:val="1"/>
  </w:num>
  <w:num w:numId="17">
    <w:abstractNumId w:val="10"/>
  </w:num>
  <w:num w:numId="18">
    <w:abstractNumId w:val="20"/>
  </w:num>
  <w:num w:numId="19">
    <w:abstractNumId w:val="18"/>
  </w:num>
  <w:num w:numId="20">
    <w:abstractNumId w:val="23"/>
  </w:num>
  <w:num w:numId="21">
    <w:abstractNumId w:val="3"/>
  </w:num>
  <w:num w:numId="22">
    <w:abstractNumId w:val="14"/>
  </w:num>
  <w:num w:numId="23">
    <w:abstractNumId w:val="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CD"/>
    <w:rsid w:val="000005B8"/>
    <w:rsid w:val="000007F2"/>
    <w:rsid w:val="00000C1C"/>
    <w:rsid w:val="00001125"/>
    <w:rsid w:val="00003D1E"/>
    <w:rsid w:val="00004187"/>
    <w:rsid w:val="00005956"/>
    <w:rsid w:val="00006876"/>
    <w:rsid w:val="00010235"/>
    <w:rsid w:val="0001083B"/>
    <w:rsid w:val="00014BDC"/>
    <w:rsid w:val="00016C4E"/>
    <w:rsid w:val="00017067"/>
    <w:rsid w:val="00021012"/>
    <w:rsid w:val="0002159D"/>
    <w:rsid w:val="00021723"/>
    <w:rsid w:val="00021D33"/>
    <w:rsid w:val="00024562"/>
    <w:rsid w:val="00026DB1"/>
    <w:rsid w:val="0002769C"/>
    <w:rsid w:val="000307FA"/>
    <w:rsid w:val="000324DD"/>
    <w:rsid w:val="00032B17"/>
    <w:rsid w:val="00034D63"/>
    <w:rsid w:val="00034EF1"/>
    <w:rsid w:val="00035F9A"/>
    <w:rsid w:val="00040308"/>
    <w:rsid w:val="000403EC"/>
    <w:rsid w:val="0004232A"/>
    <w:rsid w:val="00042862"/>
    <w:rsid w:val="0004322A"/>
    <w:rsid w:val="00044906"/>
    <w:rsid w:val="0004490E"/>
    <w:rsid w:val="00051B08"/>
    <w:rsid w:val="000547CF"/>
    <w:rsid w:val="00054EAD"/>
    <w:rsid w:val="00062F7F"/>
    <w:rsid w:val="000637EB"/>
    <w:rsid w:val="00066986"/>
    <w:rsid w:val="00066FCE"/>
    <w:rsid w:val="00067E12"/>
    <w:rsid w:val="00071C01"/>
    <w:rsid w:val="00072370"/>
    <w:rsid w:val="000735F0"/>
    <w:rsid w:val="00074161"/>
    <w:rsid w:val="00074778"/>
    <w:rsid w:val="00074793"/>
    <w:rsid w:val="00077B08"/>
    <w:rsid w:val="00077B9F"/>
    <w:rsid w:val="000802B8"/>
    <w:rsid w:val="00081445"/>
    <w:rsid w:val="00081550"/>
    <w:rsid w:val="000833D4"/>
    <w:rsid w:val="00083A2A"/>
    <w:rsid w:val="000847FC"/>
    <w:rsid w:val="0008640A"/>
    <w:rsid w:val="00086D77"/>
    <w:rsid w:val="00086FBB"/>
    <w:rsid w:val="000879A0"/>
    <w:rsid w:val="00092943"/>
    <w:rsid w:val="0009428C"/>
    <w:rsid w:val="00094843"/>
    <w:rsid w:val="000948F6"/>
    <w:rsid w:val="00095CCC"/>
    <w:rsid w:val="00095CD4"/>
    <w:rsid w:val="000968FB"/>
    <w:rsid w:val="0009745E"/>
    <w:rsid w:val="00097CA0"/>
    <w:rsid w:val="000A0560"/>
    <w:rsid w:val="000A072F"/>
    <w:rsid w:val="000A0AFB"/>
    <w:rsid w:val="000A4C19"/>
    <w:rsid w:val="000A6181"/>
    <w:rsid w:val="000A6E2B"/>
    <w:rsid w:val="000B0841"/>
    <w:rsid w:val="000B1342"/>
    <w:rsid w:val="000B262F"/>
    <w:rsid w:val="000B28E7"/>
    <w:rsid w:val="000C0395"/>
    <w:rsid w:val="000C064F"/>
    <w:rsid w:val="000D4EB7"/>
    <w:rsid w:val="000D604A"/>
    <w:rsid w:val="000E0894"/>
    <w:rsid w:val="000E1859"/>
    <w:rsid w:val="000E4A1C"/>
    <w:rsid w:val="000E654D"/>
    <w:rsid w:val="000E716A"/>
    <w:rsid w:val="000F01D0"/>
    <w:rsid w:val="000F39BE"/>
    <w:rsid w:val="000F5FE7"/>
    <w:rsid w:val="000F6620"/>
    <w:rsid w:val="000F6AB2"/>
    <w:rsid w:val="000F6EBE"/>
    <w:rsid w:val="000F7BC2"/>
    <w:rsid w:val="000F7CD9"/>
    <w:rsid w:val="00100FC0"/>
    <w:rsid w:val="0010469B"/>
    <w:rsid w:val="001052BF"/>
    <w:rsid w:val="001064AB"/>
    <w:rsid w:val="00106C3D"/>
    <w:rsid w:val="00107F5C"/>
    <w:rsid w:val="00111BAB"/>
    <w:rsid w:val="001124BE"/>
    <w:rsid w:val="00114B51"/>
    <w:rsid w:val="00115DD9"/>
    <w:rsid w:val="001169B1"/>
    <w:rsid w:val="00117CBC"/>
    <w:rsid w:val="00120299"/>
    <w:rsid w:val="001203F1"/>
    <w:rsid w:val="00121FE0"/>
    <w:rsid w:val="0012355C"/>
    <w:rsid w:val="001237C3"/>
    <w:rsid w:val="00123AEF"/>
    <w:rsid w:val="00130077"/>
    <w:rsid w:val="0013014D"/>
    <w:rsid w:val="0013147D"/>
    <w:rsid w:val="001315E3"/>
    <w:rsid w:val="0013259D"/>
    <w:rsid w:val="001347F9"/>
    <w:rsid w:val="00135625"/>
    <w:rsid w:val="00137035"/>
    <w:rsid w:val="001416E6"/>
    <w:rsid w:val="00142653"/>
    <w:rsid w:val="001427C5"/>
    <w:rsid w:val="00142B61"/>
    <w:rsid w:val="00142B8D"/>
    <w:rsid w:val="00142E14"/>
    <w:rsid w:val="00143278"/>
    <w:rsid w:val="00146A50"/>
    <w:rsid w:val="001472E0"/>
    <w:rsid w:val="00147A25"/>
    <w:rsid w:val="0015184A"/>
    <w:rsid w:val="00152896"/>
    <w:rsid w:val="00153251"/>
    <w:rsid w:val="00154403"/>
    <w:rsid w:val="001550BA"/>
    <w:rsid w:val="00161103"/>
    <w:rsid w:val="00162F6A"/>
    <w:rsid w:val="00166018"/>
    <w:rsid w:val="00167295"/>
    <w:rsid w:val="00173F30"/>
    <w:rsid w:val="00174D2B"/>
    <w:rsid w:val="0017549A"/>
    <w:rsid w:val="00175740"/>
    <w:rsid w:val="00176254"/>
    <w:rsid w:val="00180635"/>
    <w:rsid w:val="001837C1"/>
    <w:rsid w:val="00184499"/>
    <w:rsid w:val="001855AA"/>
    <w:rsid w:val="00187E1F"/>
    <w:rsid w:val="00190377"/>
    <w:rsid w:val="00192B49"/>
    <w:rsid w:val="001930D2"/>
    <w:rsid w:val="00193850"/>
    <w:rsid w:val="001963FB"/>
    <w:rsid w:val="001966C2"/>
    <w:rsid w:val="001973AF"/>
    <w:rsid w:val="00197F8F"/>
    <w:rsid w:val="001A14C5"/>
    <w:rsid w:val="001A2014"/>
    <w:rsid w:val="001A20D5"/>
    <w:rsid w:val="001A257F"/>
    <w:rsid w:val="001A2FEF"/>
    <w:rsid w:val="001A33A1"/>
    <w:rsid w:val="001A60B9"/>
    <w:rsid w:val="001B0C47"/>
    <w:rsid w:val="001B35A5"/>
    <w:rsid w:val="001B37FC"/>
    <w:rsid w:val="001B3DE8"/>
    <w:rsid w:val="001B4D33"/>
    <w:rsid w:val="001B5061"/>
    <w:rsid w:val="001B5EB5"/>
    <w:rsid w:val="001C2F20"/>
    <w:rsid w:val="001C30A7"/>
    <w:rsid w:val="001C33D6"/>
    <w:rsid w:val="001C6B7D"/>
    <w:rsid w:val="001C751D"/>
    <w:rsid w:val="001D156F"/>
    <w:rsid w:val="001D25E9"/>
    <w:rsid w:val="001D2703"/>
    <w:rsid w:val="001D44A9"/>
    <w:rsid w:val="001D78CE"/>
    <w:rsid w:val="001E009F"/>
    <w:rsid w:val="001E04EA"/>
    <w:rsid w:val="001E23D8"/>
    <w:rsid w:val="001E5E4A"/>
    <w:rsid w:val="001E6954"/>
    <w:rsid w:val="001F04F4"/>
    <w:rsid w:val="001F2166"/>
    <w:rsid w:val="001F27B2"/>
    <w:rsid w:val="001F461C"/>
    <w:rsid w:val="001F6933"/>
    <w:rsid w:val="00201788"/>
    <w:rsid w:val="00206A5C"/>
    <w:rsid w:val="00211334"/>
    <w:rsid w:val="00211430"/>
    <w:rsid w:val="00211756"/>
    <w:rsid w:val="0021202A"/>
    <w:rsid w:val="00215FC3"/>
    <w:rsid w:val="002165EC"/>
    <w:rsid w:val="00216C55"/>
    <w:rsid w:val="00222277"/>
    <w:rsid w:val="00224A29"/>
    <w:rsid w:val="00225032"/>
    <w:rsid w:val="00225C6C"/>
    <w:rsid w:val="00225F08"/>
    <w:rsid w:val="0022788A"/>
    <w:rsid w:val="00231231"/>
    <w:rsid w:val="00232380"/>
    <w:rsid w:val="00233A24"/>
    <w:rsid w:val="00233F58"/>
    <w:rsid w:val="00235674"/>
    <w:rsid w:val="00235A6F"/>
    <w:rsid w:val="00236166"/>
    <w:rsid w:val="00242BF4"/>
    <w:rsid w:val="00244E59"/>
    <w:rsid w:val="0024612B"/>
    <w:rsid w:val="00246B90"/>
    <w:rsid w:val="00247FA7"/>
    <w:rsid w:val="002505B2"/>
    <w:rsid w:val="002525F8"/>
    <w:rsid w:val="00252E6D"/>
    <w:rsid w:val="00262A42"/>
    <w:rsid w:val="00267CB1"/>
    <w:rsid w:val="00275639"/>
    <w:rsid w:val="00276215"/>
    <w:rsid w:val="00281D16"/>
    <w:rsid w:val="002834CB"/>
    <w:rsid w:val="0028516B"/>
    <w:rsid w:val="0028558A"/>
    <w:rsid w:val="00285F6D"/>
    <w:rsid w:val="00290CD5"/>
    <w:rsid w:val="00292117"/>
    <w:rsid w:val="002A1166"/>
    <w:rsid w:val="002A3D07"/>
    <w:rsid w:val="002A6CB9"/>
    <w:rsid w:val="002B405F"/>
    <w:rsid w:val="002B4A64"/>
    <w:rsid w:val="002B4C72"/>
    <w:rsid w:val="002B4DED"/>
    <w:rsid w:val="002B61C6"/>
    <w:rsid w:val="002B7D84"/>
    <w:rsid w:val="002B7F5E"/>
    <w:rsid w:val="002C0C2A"/>
    <w:rsid w:val="002C1EF5"/>
    <w:rsid w:val="002C29D2"/>
    <w:rsid w:val="002C3C18"/>
    <w:rsid w:val="002C4EB4"/>
    <w:rsid w:val="002C55C5"/>
    <w:rsid w:val="002C70C1"/>
    <w:rsid w:val="002D1A99"/>
    <w:rsid w:val="002D2015"/>
    <w:rsid w:val="002D296D"/>
    <w:rsid w:val="002D38EC"/>
    <w:rsid w:val="002D3BF5"/>
    <w:rsid w:val="002D4427"/>
    <w:rsid w:val="002D4FBA"/>
    <w:rsid w:val="002D7009"/>
    <w:rsid w:val="002D7BA1"/>
    <w:rsid w:val="002E12E9"/>
    <w:rsid w:val="002E1EF0"/>
    <w:rsid w:val="002E2945"/>
    <w:rsid w:val="002E56D4"/>
    <w:rsid w:val="002F2A96"/>
    <w:rsid w:val="002F37EE"/>
    <w:rsid w:val="002F4188"/>
    <w:rsid w:val="002F478A"/>
    <w:rsid w:val="00300516"/>
    <w:rsid w:val="00301877"/>
    <w:rsid w:val="0030214E"/>
    <w:rsid w:val="003023AF"/>
    <w:rsid w:val="00302404"/>
    <w:rsid w:val="00303920"/>
    <w:rsid w:val="003054D4"/>
    <w:rsid w:val="00306FAC"/>
    <w:rsid w:val="00311DB9"/>
    <w:rsid w:val="00314A89"/>
    <w:rsid w:val="00314FF7"/>
    <w:rsid w:val="00315732"/>
    <w:rsid w:val="00316845"/>
    <w:rsid w:val="00320838"/>
    <w:rsid w:val="00323456"/>
    <w:rsid w:val="00325307"/>
    <w:rsid w:val="003263D2"/>
    <w:rsid w:val="0033076E"/>
    <w:rsid w:val="0033519D"/>
    <w:rsid w:val="00336035"/>
    <w:rsid w:val="003361BC"/>
    <w:rsid w:val="00340FD9"/>
    <w:rsid w:val="00341322"/>
    <w:rsid w:val="00341469"/>
    <w:rsid w:val="00342607"/>
    <w:rsid w:val="003438EA"/>
    <w:rsid w:val="00345E84"/>
    <w:rsid w:val="00347B48"/>
    <w:rsid w:val="00347D1A"/>
    <w:rsid w:val="0035191E"/>
    <w:rsid w:val="003521CE"/>
    <w:rsid w:val="00353847"/>
    <w:rsid w:val="0035562E"/>
    <w:rsid w:val="00361BA8"/>
    <w:rsid w:val="00362682"/>
    <w:rsid w:val="003627E5"/>
    <w:rsid w:val="00362A44"/>
    <w:rsid w:val="00362A9C"/>
    <w:rsid w:val="00362FF3"/>
    <w:rsid w:val="00365377"/>
    <w:rsid w:val="0036775C"/>
    <w:rsid w:val="003703A2"/>
    <w:rsid w:val="00372F47"/>
    <w:rsid w:val="0037487E"/>
    <w:rsid w:val="00374F02"/>
    <w:rsid w:val="00375148"/>
    <w:rsid w:val="00377B0B"/>
    <w:rsid w:val="003836FE"/>
    <w:rsid w:val="00384FAC"/>
    <w:rsid w:val="00387F01"/>
    <w:rsid w:val="0039104A"/>
    <w:rsid w:val="0039109F"/>
    <w:rsid w:val="003916F5"/>
    <w:rsid w:val="003918D3"/>
    <w:rsid w:val="003920AD"/>
    <w:rsid w:val="003922F4"/>
    <w:rsid w:val="0039281B"/>
    <w:rsid w:val="00392BF2"/>
    <w:rsid w:val="0039602C"/>
    <w:rsid w:val="003A5F62"/>
    <w:rsid w:val="003A7FC8"/>
    <w:rsid w:val="003B118F"/>
    <w:rsid w:val="003B17E9"/>
    <w:rsid w:val="003B1E3B"/>
    <w:rsid w:val="003B23DB"/>
    <w:rsid w:val="003B298A"/>
    <w:rsid w:val="003B2ECD"/>
    <w:rsid w:val="003B2F38"/>
    <w:rsid w:val="003B33DA"/>
    <w:rsid w:val="003B38EC"/>
    <w:rsid w:val="003B3B3B"/>
    <w:rsid w:val="003B4315"/>
    <w:rsid w:val="003B594B"/>
    <w:rsid w:val="003C18FE"/>
    <w:rsid w:val="003C2500"/>
    <w:rsid w:val="003C2A9C"/>
    <w:rsid w:val="003C3987"/>
    <w:rsid w:val="003C68A9"/>
    <w:rsid w:val="003C6D25"/>
    <w:rsid w:val="003C6EC2"/>
    <w:rsid w:val="003D13FD"/>
    <w:rsid w:val="003D1638"/>
    <w:rsid w:val="003D1D4E"/>
    <w:rsid w:val="003D373A"/>
    <w:rsid w:val="003D46EA"/>
    <w:rsid w:val="003D58C2"/>
    <w:rsid w:val="003D6789"/>
    <w:rsid w:val="003E2DA5"/>
    <w:rsid w:val="003E3197"/>
    <w:rsid w:val="003E33E2"/>
    <w:rsid w:val="003E4B5F"/>
    <w:rsid w:val="003E4C53"/>
    <w:rsid w:val="003E7CB6"/>
    <w:rsid w:val="003F1010"/>
    <w:rsid w:val="003F2C76"/>
    <w:rsid w:val="003F2DE5"/>
    <w:rsid w:val="003F3CD4"/>
    <w:rsid w:val="003F3F89"/>
    <w:rsid w:val="003F54AC"/>
    <w:rsid w:val="003F5725"/>
    <w:rsid w:val="00404152"/>
    <w:rsid w:val="00405075"/>
    <w:rsid w:val="004064B9"/>
    <w:rsid w:val="00406FA8"/>
    <w:rsid w:val="00407BD4"/>
    <w:rsid w:val="00407C1A"/>
    <w:rsid w:val="00416B05"/>
    <w:rsid w:val="00420EFF"/>
    <w:rsid w:val="00425A98"/>
    <w:rsid w:val="00427817"/>
    <w:rsid w:val="00427A2C"/>
    <w:rsid w:val="00427EE8"/>
    <w:rsid w:val="00431293"/>
    <w:rsid w:val="004315A9"/>
    <w:rsid w:val="00434C42"/>
    <w:rsid w:val="004356A1"/>
    <w:rsid w:val="00435BD1"/>
    <w:rsid w:val="00435C77"/>
    <w:rsid w:val="0043624E"/>
    <w:rsid w:val="00443B18"/>
    <w:rsid w:val="004442C1"/>
    <w:rsid w:val="00447888"/>
    <w:rsid w:val="0045103F"/>
    <w:rsid w:val="00451177"/>
    <w:rsid w:val="00452C68"/>
    <w:rsid w:val="00453267"/>
    <w:rsid w:val="00455EC8"/>
    <w:rsid w:val="00456061"/>
    <w:rsid w:val="00456176"/>
    <w:rsid w:val="00457879"/>
    <w:rsid w:val="00462C70"/>
    <w:rsid w:val="0046343A"/>
    <w:rsid w:val="00463CDE"/>
    <w:rsid w:val="00463EF3"/>
    <w:rsid w:val="004657E1"/>
    <w:rsid w:val="00467769"/>
    <w:rsid w:val="00467CAD"/>
    <w:rsid w:val="00472199"/>
    <w:rsid w:val="00472516"/>
    <w:rsid w:val="00475035"/>
    <w:rsid w:val="0047627A"/>
    <w:rsid w:val="00476569"/>
    <w:rsid w:val="00476B2F"/>
    <w:rsid w:val="00480318"/>
    <w:rsid w:val="004811BB"/>
    <w:rsid w:val="004824C2"/>
    <w:rsid w:val="00485CE8"/>
    <w:rsid w:val="004867B3"/>
    <w:rsid w:val="004868F1"/>
    <w:rsid w:val="004868FD"/>
    <w:rsid w:val="00487904"/>
    <w:rsid w:val="00487C81"/>
    <w:rsid w:val="004919E5"/>
    <w:rsid w:val="00494E00"/>
    <w:rsid w:val="00494E23"/>
    <w:rsid w:val="0049536F"/>
    <w:rsid w:val="004977AE"/>
    <w:rsid w:val="00497C42"/>
    <w:rsid w:val="00497DC1"/>
    <w:rsid w:val="004A20A3"/>
    <w:rsid w:val="004A21F0"/>
    <w:rsid w:val="004A6166"/>
    <w:rsid w:val="004A6EEA"/>
    <w:rsid w:val="004A6FE4"/>
    <w:rsid w:val="004B2CA5"/>
    <w:rsid w:val="004B33E7"/>
    <w:rsid w:val="004C3D47"/>
    <w:rsid w:val="004C5527"/>
    <w:rsid w:val="004C55D8"/>
    <w:rsid w:val="004C6840"/>
    <w:rsid w:val="004C76AC"/>
    <w:rsid w:val="004D73DD"/>
    <w:rsid w:val="004E1E8E"/>
    <w:rsid w:val="004E2B89"/>
    <w:rsid w:val="004E3884"/>
    <w:rsid w:val="004E4444"/>
    <w:rsid w:val="004E74E1"/>
    <w:rsid w:val="004F66CD"/>
    <w:rsid w:val="004F720F"/>
    <w:rsid w:val="004F78F0"/>
    <w:rsid w:val="005015D7"/>
    <w:rsid w:val="005029AA"/>
    <w:rsid w:val="005050E5"/>
    <w:rsid w:val="005058B8"/>
    <w:rsid w:val="00505C91"/>
    <w:rsid w:val="00505D36"/>
    <w:rsid w:val="00506F7F"/>
    <w:rsid w:val="005074DE"/>
    <w:rsid w:val="00507CBC"/>
    <w:rsid w:val="00510269"/>
    <w:rsid w:val="00511A39"/>
    <w:rsid w:val="005152E8"/>
    <w:rsid w:val="0051553D"/>
    <w:rsid w:val="00515675"/>
    <w:rsid w:val="005157AB"/>
    <w:rsid w:val="005157EE"/>
    <w:rsid w:val="00515A1A"/>
    <w:rsid w:val="00516D3C"/>
    <w:rsid w:val="005170CA"/>
    <w:rsid w:val="0052148D"/>
    <w:rsid w:val="00521FF7"/>
    <w:rsid w:val="00523C33"/>
    <w:rsid w:val="00524594"/>
    <w:rsid w:val="005257CA"/>
    <w:rsid w:val="00525A7B"/>
    <w:rsid w:val="005317CC"/>
    <w:rsid w:val="00531864"/>
    <w:rsid w:val="00531DF0"/>
    <w:rsid w:val="0053244E"/>
    <w:rsid w:val="00532642"/>
    <w:rsid w:val="00533A1A"/>
    <w:rsid w:val="00534120"/>
    <w:rsid w:val="005347CD"/>
    <w:rsid w:val="005350E8"/>
    <w:rsid w:val="00537396"/>
    <w:rsid w:val="00540A5B"/>
    <w:rsid w:val="005441B6"/>
    <w:rsid w:val="005454AB"/>
    <w:rsid w:val="00550177"/>
    <w:rsid w:val="0055136F"/>
    <w:rsid w:val="0055217D"/>
    <w:rsid w:val="00554ED9"/>
    <w:rsid w:val="00556CBD"/>
    <w:rsid w:val="005603F8"/>
    <w:rsid w:val="00563997"/>
    <w:rsid w:val="00565FB7"/>
    <w:rsid w:val="0056725D"/>
    <w:rsid w:val="005677AF"/>
    <w:rsid w:val="005710E3"/>
    <w:rsid w:val="005717EF"/>
    <w:rsid w:val="0057291B"/>
    <w:rsid w:val="00572C19"/>
    <w:rsid w:val="00572D76"/>
    <w:rsid w:val="005773FB"/>
    <w:rsid w:val="00577446"/>
    <w:rsid w:val="00580630"/>
    <w:rsid w:val="0058109A"/>
    <w:rsid w:val="00583F47"/>
    <w:rsid w:val="00584ED7"/>
    <w:rsid w:val="005851BF"/>
    <w:rsid w:val="0058613D"/>
    <w:rsid w:val="0059076E"/>
    <w:rsid w:val="00591850"/>
    <w:rsid w:val="00592B7F"/>
    <w:rsid w:val="00593A89"/>
    <w:rsid w:val="00593D99"/>
    <w:rsid w:val="00597139"/>
    <w:rsid w:val="005973CC"/>
    <w:rsid w:val="00597D93"/>
    <w:rsid w:val="005A02AC"/>
    <w:rsid w:val="005A1EEC"/>
    <w:rsid w:val="005A4677"/>
    <w:rsid w:val="005A53AE"/>
    <w:rsid w:val="005A682F"/>
    <w:rsid w:val="005B30D0"/>
    <w:rsid w:val="005B3AC0"/>
    <w:rsid w:val="005B44FE"/>
    <w:rsid w:val="005B495C"/>
    <w:rsid w:val="005B7218"/>
    <w:rsid w:val="005C0A2A"/>
    <w:rsid w:val="005C1822"/>
    <w:rsid w:val="005C2DB9"/>
    <w:rsid w:val="005C478D"/>
    <w:rsid w:val="005C5988"/>
    <w:rsid w:val="005C770D"/>
    <w:rsid w:val="005C7F05"/>
    <w:rsid w:val="005D02AC"/>
    <w:rsid w:val="005D28F7"/>
    <w:rsid w:val="005D6071"/>
    <w:rsid w:val="005E084F"/>
    <w:rsid w:val="005E2186"/>
    <w:rsid w:val="005E2E1F"/>
    <w:rsid w:val="005E3CCF"/>
    <w:rsid w:val="005E4227"/>
    <w:rsid w:val="005F15B8"/>
    <w:rsid w:val="005F2DB6"/>
    <w:rsid w:val="005F44D8"/>
    <w:rsid w:val="005F7FB6"/>
    <w:rsid w:val="0060149E"/>
    <w:rsid w:val="006021E0"/>
    <w:rsid w:val="006022AE"/>
    <w:rsid w:val="0060380E"/>
    <w:rsid w:val="006038CA"/>
    <w:rsid w:val="00603E0E"/>
    <w:rsid w:val="00603E30"/>
    <w:rsid w:val="00605217"/>
    <w:rsid w:val="00605EDE"/>
    <w:rsid w:val="006063E4"/>
    <w:rsid w:val="00607E8D"/>
    <w:rsid w:val="00607EC1"/>
    <w:rsid w:val="006107BF"/>
    <w:rsid w:val="0061130C"/>
    <w:rsid w:val="00613CC5"/>
    <w:rsid w:val="00615306"/>
    <w:rsid w:val="006176C7"/>
    <w:rsid w:val="00617ADB"/>
    <w:rsid w:val="00617F55"/>
    <w:rsid w:val="00622BA7"/>
    <w:rsid w:val="006232D9"/>
    <w:rsid w:val="00625780"/>
    <w:rsid w:val="0063062E"/>
    <w:rsid w:val="006325C5"/>
    <w:rsid w:val="00633CF8"/>
    <w:rsid w:val="00634F73"/>
    <w:rsid w:val="0063608F"/>
    <w:rsid w:val="006363E4"/>
    <w:rsid w:val="00641E31"/>
    <w:rsid w:val="0064250C"/>
    <w:rsid w:val="00644FB1"/>
    <w:rsid w:val="006451BA"/>
    <w:rsid w:val="00645409"/>
    <w:rsid w:val="00650986"/>
    <w:rsid w:val="00652230"/>
    <w:rsid w:val="006522BA"/>
    <w:rsid w:val="006528F1"/>
    <w:rsid w:val="0065511C"/>
    <w:rsid w:val="006557B8"/>
    <w:rsid w:val="0065606F"/>
    <w:rsid w:val="00657838"/>
    <w:rsid w:val="006607EC"/>
    <w:rsid w:val="006607F7"/>
    <w:rsid w:val="00661884"/>
    <w:rsid w:val="0066196E"/>
    <w:rsid w:val="006619EE"/>
    <w:rsid w:val="00661B81"/>
    <w:rsid w:val="0066387A"/>
    <w:rsid w:val="00663EB5"/>
    <w:rsid w:val="00665DC4"/>
    <w:rsid w:val="00667789"/>
    <w:rsid w:val="006716D8"/>
    <w:rsid w:val="00673994"/>
    <w:rsid w:val="00676A38"/>
    <w:rsid w:val="00676AAF"/>
    <w:rsid w:val="00677298"/>
    <w:rsid w:val="0067765A"/>
    <w:rsid w:val="00680496"/>
    <w:rsid w:val="00682106"/>
    <w:rsid w:val="00684E11"/>
    <w:rsid w:val="00684EE8"/>
    <w:rsid w:val="006869E9"/>
    <w:rsid w:val="0069064B"/>
    <w:rsid w:val="00691E3B"/>
    <w:rsid w:val="00693F90"/>
    <w:rsid w:val="00694809"/>
    <w:rsid w:val="00695D0E"/>
    <w:rsid w:val="0069642B"/>
    <w:rsid w:val="00696A6C"/>
    <w:rsid w:val="006A21A1"/>
    <w:rsid w:val="006A4C4B"/>
    <w:rsid w:val="006A53FE"/>
    <w:rsid w:val="006A54D1"/>
    <w:rsid w:val="006A5AC0"/>
    <w:rsid w:val="006A65E7"/>
    <w:rsid w:val="006B166B"/>
    <w:rsid w:val="006B22EE"/>
    <w:rsid w:val="006B7D77"/>
    <w:rsid w:val="006C3D3C"/>
    <w:rsid w:val="006C4883"/>
    <w:rsid w:val="006C4B71"/>
    <w:rsid w:val="006C6738"/>
    <w:rsid w:val="006C6789"/>
    <w:rsid w:val="006D0C34"/>
    <w:rsid w:val="006D1B6D"/>
    <w:rsid w:val="006D686B"/>
    <w:rsid w:val="006D7445"/>
    <w:rsid w:val="006E05D2"/>
    <w:rsid w:val="006E3BB5"/>
    <w:rsid w:val="006E53CF"/>
    <w:rsid w:val="006E6A7E"/>
    <w:rsid w:val="006F09FA"/>
    <w:rsid w:val="006F0DAC"/>
    <w:rsid w:val="006F0FC4"/>
    <w:rsid w:val="006F162C"/>
    <w:rsid w:val="006F1E3F"/>
    <w:rsid w:val="006F2056"/>
    <w:rsid w:val="006F2185"/>
    <w:rsid w:val="006F3AF6"/>
    <w:rsid w:val="006F3D26"/>
    <w:rsid w:val="006F79C6"/>
    <w:rsid w:val="00701471"/>
    <w:rsid w:val="00703655"/>
    <w:rsid w:val="00703E80"/>
    <w:rsid w:val="00705C75"/>
    <w:rsid w:val="00710CFC"/>
    <w:rsid w:val="007112A2"/>
    <w:rsid w:val="00712F57"/>
    <w:rsid w:val="0071319F"/>
    <w:rsid w:val="00713372"/>
    <w:rsid w:val="0071347B"/>
    <w:rsid w:val="007161B5"/>
    <w:rsid w:val="00717A6B"/>
    <w:rsid w:val="00723BA8"/>
    <w:rsid w:val="00724518"/>
    <w:rsid w:val="00724A1B"/>
    <w:rsid w:val="00725BB3"/>
    <w:rsid w:val="00726B26"/>
    <w:rsid w:val="00727061"/>
    <w:rsid w:val="00730043"/>
    <w:rsid w:val="00730442"/>
    <w:rsid w:val="00730B9A"/>
    <w:rsid w:val="0073196C"/>
    <w:rsid w:val="00733A81"/>
    <w:rsid w:val="00734ADE"/>
    <w:rsid w:val="00734D4F"/>
    <w:rsid w:val="00737374"/>
    <w:rsid w:val="007418CD"/>
    <w:rsid w:val="00744467"/>
    <w:rsid w:val="00745083"/>
    <w:rsid w:val="00745DB2"/>
    <w:rsid w:val="00746AF8"/>
    <w:rsid w:val="00747024"/>
    <w:rsid w:val="00750234"/>
    <w:rsid w:val="00751D7F"/>
    <w:rsid w:val="00753F39"/>
    <w:rsid w:val="0075456B"/>
    <w:rsid w:val="00754D87"/>
    <w:rsid w:val="00755BEF"/>
    <w:rsid w:val="00756EC8"/>
    <w:rsid w:val="0076141C"/>
    <w:rsid w:val="007620CB"/>
    <w:rsid w:val="00764E77"/>
    <w:rsid w:val="00770920"/>
    <w:rsid w:val="007721ED"/>
    <w:rsid w:val="00774B08"/>
    <w:rsid w:val="007759BC"/>
    <w:rsid w:val="00776680"/>
    <w:rsid w:val="007775DE"/>
    <w:rsid w:val="007807E3"/>
    <w:rsid w:val="00780D53"/>
    <w:rsid w:val="00781C54"/>
    <w:rsid w:val="00782605"/>
    <w:rsid w:val="007826A6"/>
    <w:rsid w:val="00786A91"/>
    <w:rsid w:val="0078724E"/>
    <w:rsid w:val="007907D3"/>
    <w:rsid w:val="00791036"/>
    <w:rsid w:val="007941DF"/>
    <w:rsid w:val="007957A7"/>
    <w:rsid w:val="007A0CC3"/>
    <w:rsid w:val="007A1C86"/>
    <w:rsid w:val="007A2242"/>
    <w:rsid w:val="007A3C8A"/>
    <w:rsid w:val="007A54E4"/>
    <w:rsid w:val="007B1395"/>
    <w:rsid w:val="007B30C4"/>
    <w:rsid w:val="007B3920"/>
    <w:rsid w:val="007B6487"/>
    <w:rsid w:val="007C05F3"/>
    <w:rsid w:val="007C149D"/>
    <w:rsid w:val="007C19A3"/>
    <w:rsid w:val="007C2762"/>
    <w:rsid w:val="007C2A2F"/>
    <w:rsid w:val="007C3306"/>
    <w:rsid w:val="007C3A39"/>
    <w:rsid w:val="007C414D"/>
    <w:rsid w:val="007C414E"/>
    <w:rsid w:val="007C71D8"/>
    <w:rsid w:val="007C790C"/>
    <w:rsid w:val="007D3F9E"/>
    <w:rsid w:val="007D3FEB"/>
    <w:rsid w:val="007D66F1"/>
    <w:rsid w:val="007D760B"/>
    <w:rsid w:val="007E1999"/>
    <w:rsid w:val="007E240B"/>
    <w:rsid w:val="007E46A1"/>
    <w:rsid w:val="007E4964"/>
    <w:rsid w:val="007F093F"/>
    <w:rsid w:val="007F42FA"/>
    <w:rsid w:val="007F5256"/>
    <w:rsid w:val="007F7405"/>
    <w:rsid w:val="0080178E"/>
    <w:rsid w:val="00804CA5"/>
    <w:rsid w:val="00806FAB"/>
    <w:rsid w:val="00810495"/>
    <w:rsid w:val="008124DA"/>
    <w:rsid w:val="00815016"/>
    <w:rsid w:val="0081535F"/>
    <w:rsid w:val="00816B96"/>
    <w:rsid w:val="00817367"/>
    <w:rsid w:val="00817F5C"/>
    <w:rsid w:val="00822ADB"/>
    <w:rsid w:val="008259C1"/>
    <w:rsid w:val="00825C0C"/>
    <w:rsid w:val="00826A5C"/>
    <w:rsid w:val="00830E0D"/>
    <w:rsid w:val="008312AC"/>
    <w:rsid w:val="008331AF"/>
    <w:rsid w:val="00835408"/>
    <w:rsid w:val="00836FA1"/>
    <w:rsid w:val="008416D8"/>
    <w:rsid w:val="00843CA4"/>
    <w:rsid w:val="00850D9A"/>
    <w:rsid w:val="00850F4A"/>
    <w:rsid w:val="00853601"/>
    <w:rsid w:val="00853A23"/>
    <w:rsid w:val="0085444F"/>
    <w:rsid w:val="00854C08"/>
    <w:rsid w:val="008603DF"/>
    <w:rsid w:val="00860B72"/>
    <w:rsid w:val="00862AA1"/>
    <w:rsid w:val="008670CB"/>
    <w:rsid w:val="0086756C"/>
    <w:rsid w:val="0086791F"/>
    <w:rsid w:val="00870CA1"/>
    <w:rsid w:val="00871879"/>
    <w:rsid w:val="008719F7"/>
    <w:rsid w:val="00871E73"/>
    <w:rsid w:val="0087208B"/>
    <w:rsid w:val="00872D6C"/>
    <w:rsid w:val="00872DF6"/>
    <w:rsid w:val="00875078"/>
    <w:rsid w:val="008758B1"/>
    <w:rsid w:val="00877BCB"/>
    <w:rsid w:val="0088083C"/>
    <w:rsid w:val="008836A0"/>
    <w:rsid w:val="0088393D"/>
    <w:rsid w:val="00884F17"/>
    <w:rsid w:val="00886EA4"/>
    <w:rsid w:val="00891DC3"/>
    <w:rsid w:val="00891E18"/>
    <w:rsid w:val="008938D0"/>
    <w:rsid w:val="00895141"/>
    <w:rsid w:val="008A085B"/>
    <w:rsid w:val="008A10D6"/>
    <w:rsid w:val="008A22FF"/>
    <w:rsid w:val="008A2DF7"/>
    <w:rsid w:val="008A3429"/>
    <w:rsid w:val="008A40EC"/>
    <w:rsid w:val="008A5754"/>
    <w:rsid w:val="008A6380"/>
    <w:rsid w:val="008A6792"/>
    <w:rsid w:val="008B0D26"/>
    <w:rsid w:val="008B1A8E"/>
    <w:rsid w:val="008B1CA0"/>
    <w:rsid w:val="008B1D94"/>
    <w:rsid w:val="008B2652"/>
    <w:rsid w:val="008B2C97"/>
    <w:rsid w:val="008B4104"/>
    <w:rsid w:val="008B4AD2"/>
    <w:rsid w:val="008B55BC"/>
    <w:rsid w:val="008C1F3C"/>
    <w:rsid w:val="008C3961"/>
    <w:rsid w:val="008C7B97"/>
    <w:rsid w:val="008D114F"/>
    <w:rsid w:val="008D1D8A"/>
    <w:rsid w:val="008D248D"/>
    <w:rsid w:val="008D2AC9"/>
    <w:rsid w:val="008D5E9C"/>
    <w:rsid w:val="008D7520"/>
    <w:rsid w:val="008D7780"/>
    <w:rsid w:val="008E2DD1"/>
    <w:rsid w:val="008E3B09"/>
    <w:rsid w:val="008E6F67"/>
    <w:rsid w:val="008F0E0D"/>
    <w:rsid w:val="008F28F1"/>
    <w:rsid w:val="008F32C8"/>
    <w:rsid w:val="008F75D1"/>
    <w:rsid w:val="00902986"/>
    <w:rsid w:val="009040F7"/>
    <w:rsid w:val="009044B5"/>
    <w:rsid w:val="009047AF"/>
    <w:rsid w:val="00904C38"/>
    <w:rsid w:val="00905B3F"/>
    <w:rsid w:val="00906E31"/>
    <w:rsid w:val="00907D5D"/>
    <w:rsid w:val="00910833"/>
    <w:rsid w:val="0091089D"/>
    <w:rsid w:val="00911800"/>
    <w:rsid w:val="00911BAB"/>
    <w:rsid w:val="00912427"/>
    <w:rsid w:val="00912CB9"/>
    <w:rsid w:val="00912DE6"/>
    <w:rsid w:val="00920BB5"/>
    <w:rsid w:val="009214E9"/>
    <w:rsid w:val="00922199"/>
    <w:rsid w:val="00922E0B"/>
    <w:rsid w:val="00923559"/>
    <w:rsid w:val="009243AA"/>
    <w:rsid w:val="0092506C"/>
    <w:rsid w:val="00931186"/>
    <w:rsid w:val="00932B75"/>
    <w:rsid w:val="0093350C"/>
    <w:rsid w:val="00934888"/>
    <w:rsid w:val="009359B4"/>
    <w:rsid w:val="00935B2B"/>
    <w:rsid w:val="00940B7C"/>
    <w:rsid w:val="00942649"/>
    <w:rsid w:val="00943697"/>
    <w:rsid w:val="00943E87"/>
    <w:rsid w:val="0094564F"/>
    <w:rsid w:val="00945C37"/>
    <w:rsid w:val="00945C45"/>
    <w:rsid w:val="00945EDB"/>
    <w:rsid w:val="009500CA"/>
    <w:rsid w:val="00950656"/>
    <w:rsid w:val="00951841"/>
    <w:rsid w:val="00951FB2"/>
    <w:rsid w:val="0095527B"/>
    <w:rsid w:val="0095549E"/>
    <w:rsid w:val="0095645C"/>
    <w:rsid w:val="0095659C"/>
    <w:rsid w:val="009567F6"/>
    <w:rsid w:val="00957A38"/>
    <w:rsid w:val="00964212"/>
    <w:rsid w:val="00970284"/>
    <w:rsid w:val="00971D73"/>
    <w:rsid w:val="00972AAA"/>
    <w:rsid w:val="00974E5B"/>
    <w:rsid w:val="009754B1"/>
    <w:rsid w:val="00975E0D"/>
    <w:rsid w:val="00976E14"/>
    <w:rsid w:val="00977220"/>
    <w:rsid w:val="00982451"/>
    <w:rsid w:val="009856CE"/>
    <w:rsid w:val="00986245"/>
    <w:rsid w:val="0098648A"/>
    <w:rsid w:val="009939F4"/>
    <w:rsid w:val="0099419C"/>
    <w:rsid w:val="009952D0"/>
    <w:rsid w:val="009965C7"/>
    <w:rsid w:val="009A1F1B"/>
    <w:rsid w:val="009A2D6F"/>
    <w:rsid w:val="009A5693"/>
    <w:rsid w:val="009B4D94"/>
    <w:rsid w:val="009B606D"/>
    <w:rsid w:val="009C0AB0"/>
    <w:rsid w:val="009C5342"/>
    <w:rsid w:val="009C5EB2"/>
    <w:rsid w:val="009C5F28"/>
    <w:rsid w:val="009C66AF"/>
    <w:rsid w:val="009C690D"/>
    <w:rsid w:val="009C6F30"/>
    <w:rsid w:val="009D2609"/>
    <w:rsid w:val="009D5766"/>
    <w:rsid w:val="009D6012"/>
    <w:rsid w:val="009D76EB"/>
    <w:rsid w:val="009E2576"/>
    <w:rsid w:val="009E43D1"/>
    <w:rsid w:val="009E4C0A"/>
    <w:rsid w:val="009E503B"/>
    <w:rsid w:val="009E507D"/>
    <w:rsid w:val="009E6F42"/>
    <w:rsid w:val="009E7D58"/>
    <w:rsid w:val="009F047F"/>
    <w:rsid w:val="009F25BF"/>
    <w:rsid w:val="009F435B"/>
    <w:rsid w:val="009F4CE3"/>
    <w:rsid w:val="009F5685"/>
    <w:rsid w:val="009F6392"/>
    <w:rsid w:val="009F63BA"/>
    <w:rsid w:val="00A00117"/>
    <w:rsid w:val="00A032BF"/>
    <w:rsid w:val="00A06FAA"/>
    <w:rsid w:val="00A075EF"/>
    <w:rsid w:val="00A11F52"/>
    <w:rsid w:val="00A1255D"/>
    <w:rsid w:val="00A14EE1"/>
    <w:rsid w:val="00A253EA"/>
    <w:rsid w:val="00A30BEC"/>
    <w:rsid w:val="00A31D32"/>
    <w:rsid w:val="00A3233B"/>
    <w:rsid w:val="00A34D1C"/>
    <w:rsid w:val="00A350E9"/>
    <w:rsid w:val="00A35258"/>
    <w:rsid w:val="00A35F76"/>
    <w:rsid w:val="00A3716D"/>
    <w:rsid w:val="00A40CCE"/>
    <w:rsid w:val="00A414DD"/>
    <w:rsid w:val="00A463E2"/>
    <w:rsid w:val="00A47604"/>
    <w:rsid w:val="00A47C8A"/>
    <w:rsid w:val="00A514C4"/>
    <w:rsid w:val="00A5159C"/>
    <w:rsid w:val="00A516C7"/>
    <w:rsid w:val="00A52194"/>
    <w:rsid w:val="00A526C0"/>
    <w:rsid w:val="00A5274E"/>
    <w:rsid w:val="00A60CB2"/>
    <w:rsid w:val="00A627C8"/>
    <w:rsid w:val="00A63C1B"/>
    <w:rsid w:val="00A64C66"/>
    <w:rsid w:val="00A74D48"/>
    <w:rsid w:val="00A74E17"/>
    <w:rsid w:val="00A75434"/>
    <w:rsid w:val="00A75DF2"/>
    <w:rsid w:val="00A76CA9"/>
    <w:rsid w:val="00A807C7"/>
    <w:rsid w:val="00A828BA"/>
    <w:rsid w:val="00A8312A"/>
    <w:rsid w:val="00A863C0"/>
    <w:rsid w:val="00A86EE6"/>
    <w:rsid w:val="00A90298"/>
    <w:rsid w:val="00A91349"/>
    <w:rsid w:val="00A91583"/>
    <w:rsid w:val="00A9162F"/>
    <w:rsid w:val="00A91811"/>
    <w:rsid w:val="00A922D9"/>
    <w:rsid w:val="00A9268B"/>
    <w:rsid w:val="00A932EE"/>
    <w:rsid w:val="00A93E3F"/>
    <w:rsid w:val="00A95276"/>
    <w:rsid w:val="00A9550D"/>
    <w:rsid w:val="00A9595E"/>
    <w:rsid w:val="00A97857"/>
    <w:rsid w:val="00AA0202"/>
    <w:rsid w:val="00AA0895"/>
    <w:rsid w:val="00AA42AE"/>
    <w:rsid w:val="00AA44AE"/>
    <w:rsid w:val="00AA45AE"/>
    <w:rsid w:val="00AA5ED0"/>
    <w:rsid w:val="00AA6CCE"/>
    <w:rsid w:val="00AB112C"/>
    <w:rsid w:val="00AB336B"/>
    <w:rsid w:val="00AB422D"/>
    <w:rsid w:val="00AB57B9"/>
    <w:rsid w:val="00AB5960"/>
    <w:rsid w:val="00AB5B55"/>
    <w:rsid w:val="00AB644D"/>
    <w:rsid w:val="00AB6CD3"/>
    <w:rsid w:val="00AB7FF1"/>
    <w:rsid w:val="00AC1537"/>
    <w:rsid w:val="00AC1799"/>
    <w:rsid w:val="00AC3AF2"/>
    <w:rsid w:val="00AC4F88"/>
    <w:rsid w:val="00AD05ED"/>
    <w:rsid w:val="00AD13D8"/>
    <w:rsid w:val="00AD1B9D"/>
    <w:rsid w:val="00AD2A69"/>
    <w:rsid w:val="00AD5B46"/>
    <w:rsid w:val="00AD659C"/>
    <w:rsid w:val="00AD7D78"/>
    <w:rsid w:val="00AE0857"/>
    <w:rsid w:val="00AE2AF0"/>
    <w:rsid w:val="00AE3D2B"/>
    <w:rsid w:val="00AE4565"/>
    <w:rsid w:val="00AE5163"/>
    <w:rsid w:val="00AE5593"/>
    <w:rsid w:val="00AE6D2B"/>
    <w:rsid w:val="00AE7BB1"/>
    <w:rsid w:val="00AF1302"/>
    <w:rsid w:val="00AF17FC"/>
    <w:rsid w:val="00AF2DE5"/>
    <w:rsid w:val="00AF325D"/>
    <w:rsid w:val="00AF53F5"/>
    <w:rsid w:val="00B00228"/>
    <w:rsid w:val="00B004A8"/>
    <w:rsid w:val="00B02E3B"/>
    <w:rsid w:val="00B0411E"/>
    <w:rsid w:val="00B04E3A"/>
    <w:rsid w:val="00B05519"/>
    <w:rsid w:val="00B058EA"/>
    <w:rsid w:val="00B0609D"/>
    <w:rsid w:val="00B0626D"/>
    <w:rsid w:val="00B06698"/>
    <w:rsid w:val="00B06DB7"/>
    <w:rsid w:val="00B10D7A"/>
    <w:rsid w:val="00B12BDE"/>
    <w:rsid w:val="00B1551B"/>
    <w:rsid w:val="00B157D5"/>
    <w:rsid w:val="00B22FFC"/>
    <w:rsid w:val="00B23678"/>
    <w:rsid w:val="00B25BBF"/>
    <w:rsid w:val="00B27F42"/>
    <w:rsid w:val="00B31B0A"/>
    <w:rsid w:val="00B320B2"/>
    <w:rsid w:val="00B42162"/>
    <w:rsid w:val="00B43C3D"/>
    <w:rsid w:val="00B4453B"/>
    <w:rsid w:val="00B44D21"/>
    <w:rsid w:val="00B45650"/>
    <w:rsid w:val="00B5112E"/>
    <w:rsid w:val="00B539CD"/>
    <w:rsid w:val="00B55C05"/>
    <w:rsid w:val="00B646E5"/>
    <w:rsid w:val="00B6640C"/>
    <w:rsid w:val="00B675E4"/>
    <w:rsid w:val="00B67E2E"/>
    <w:rsid w:val="00B70F13"/>
    <w:rsid w:val="00B7182A"/>
    <w:rsid w:val="00B7200B"/>
    <w:rsid w:val="00B74145"/>
    <w:rsid w:val="00B755CE"/>
    <w:rsid w:val="00B760BE"/>
    <w:rsid w:val="00B76661"/>
    <w:rsid w:val="00B76A21"/>
    <w:rsid w:val="00B817C0"/>
    <w:rsid w:val="00B831B4"/>
    <w:rsid w:val="00B83CC9"/>
    <w:rsid w:val="00B8738A"/>
    <w:rsid w:val="00B90276"/>
    <w:rsid w:val="00B91484"/>
    <w:rsid w:val="00B934B5"/>
    <w:rsid w:val="00B95E16"/>
    <w:rsid w:val="00B97469"/>
    <w:rsid w:val="00BA3EFD"/>
    <w:rsid w:val="00BA5920"/>
    <w:rsid w:val="00BA7FAD"/>
    <w:rsid w:val="00BB039C"/>
    <w:rsid w:val="00BB1AA2"/>
    <w:rsid w:val="00BB3072"/>
    <w:rsid w:val="00BC013D"/>
    <w:rsid w:val="00BC017D"/>
    <w:rsid w:val="00BC7D47"/>
    <w:rsid w:val="00BD09DF"/>
    <w:rsid w:val="00BD33CF"/>
    <w:rsid w:val="00BD3EFB"/>
    <w:rsid w:val="00BD5304"/>
    <w:rsid w:val="00BE0A78"/>
    <w:rsid w:val="00BE1441"/>
    <w:rsid w:val="00BE482E"/>
    <w:rsid w:val="00BE4CA5"/>
    <w:rsid w:val="00BE51C7"/>
    <w:rsid w:val="00BE57BC"/>
    <w:rsid w:val="00BE64FA"/>
    <w:rsid w:val="00BE6AF6"/>
    <w:rsid w:val="00BF0313"/>
    <w:rsid w:val="00BF1804"/>
    <w:rsid w:val="00BF1D42"/>
    <w:rsid w:val="00BF2CF9"/>
    <w:rsid w:val="00BF319F"/>
    <w:rsid w:val="00BF3884"/>
    <w:rsid w:val="00BF4FFA"/>
    <w:rsid w:val="00BF56DB"/>
    <w:rsid w:val="00BF6251"/>
    <w:rsid w:val="00BF6F21"/>
    <w:rsid w:val="00C0236A"/>
    <w:rsid w:val="00C05113"/>
    <w:rsid w:val="00C0522C"/>
    <w:rsid w:val="00C0558C"/>
    <w:rsid w:val="00C06C3E"/>
    <w:rsid w:val="00C076DD"/>
    <w:rsid w:val="00C14672"/>
    <w:rsid w:val="00C15AA3"/>
    <w:rsid w:val="00C20ACA"/>
    <w:rsid w:val="00C20DAB"/>
    <w:rsid w:val="00C20EE9"/>
    <w:rsid w:val="00C214C3"/>
    <w:rsid w:val="00C21759"/>
    <w:rsid w:val="00C24A11"/>
    <w:rsid w:val="00C35ED0"/>
    <w:rsid w:val="00C36B45"/>
    <w:rsid w:val="00C37950"/>
    <w:rsid w:val="00C40A83"/>
    <w:rsid w:val="00C4105B"/>
    <w:rsid w:val="00C45C8B"/>
    <w:rsid w:val="00C45C96"/>
    <w:rsid w:val="00C50DD4"/>
    <w:rsid w:val="00C5183B"/>
    <w:rsid w:val="00C51D13"/>
    <w:rsid w:val="00C560DA"/>
    <w:rsid w:val="00C60FEF"/>
    <w:rsid w:val="00C631F8"/>
    <w:rsid w:val="00C645D2"/>
    <w:rsid w:val="00C64D1E"/>
    <w:rsid w:val="00C64E4A"/>
    <w:rsid w:val="00C650DB"/>
    <w:rsid w:val="00C656A0"/>
    <w:rsid w:val="00C71B77"/>
    <w:rsid w:val="00C72310"/>
    <w:rsid w:val="00C72C35"/>
    <w:rsid w:val="00C72FC2"/>
    <w:rsid w:val="00C72FFB"/>
    <w:rsid w:val="00C7584D"/>
    <w:rsid w:val="00C77B63"/>
    <w:rsid w:val="00C809D3"/>
    <w:rsid w:val="00C81797"/>
    <w:rsid w:val="00C8202A"/>
    <w:rsid w:val="00C83441"/>
    <w:rsid w:val="00C84E3B"/>
    <w:rsid w:val="00C862D4"/>
    <w:rsid w:val="00C87528"/>
    <w:rsid w:val="00C87798"/>
    <w:rsid w:val="00C90C68"/>
    <w:rsid w:val="00C91B9D"/>
    <w:rsid w:val="00C95164"/>
    <w:rsid w:val="00C95E0B"/>
    <w:rsid w:val="00C9603E"/>
    <w:rsid w:val="00CA1CB3"/>
    <w:rsid w:val="00CA1F5A"/>
    <w:rsid w:val="00CA2CD8"/>
    <w:rsid w:val="00CA2F8D"/>
    <w:rsid w:val="00CA375E"/>
    <w:rsid w:val="00CA5E9E"/>
    <w:rsid w:val="00CA7DD4"/>
    <w:rsid w:val="00CB15AD"/>
    <w:rsid w:val="00CB15B4"/>
    <w:rsid w:val="00CB1D9B"/>
    <w:rsid w:val="00CB3BA9"/>
    <w:rsid w:val="00CB431C"/>
    <w:rsid w:val="00CB45DA"/>
    <w:rsid w:val="00CB5A3E"/>
    <w:rsid w:val="00CC2266"/>
    <w:rsid w:val="00CC2C2A"/>
    <w:rsid w:val="00CC4D7B"/>
    <w:rsid w:val="00CC757B"/>
    <w:rsid w:val="00CD0078"/>
    <w:rsid w:val="00CD047D"/>
    <w:rsid w:val="00CD3DF2"/>
    <w:rsid w:val="00CD5896"/>
    <w:rsid w:val="00CE2BDB"/>
    <w:rsid w:val="00CE4410"/>
    <w:rsid w:val="00CE4C8B"/>
    <w:rsid w:val="00CF1130"/>
    <w:rsid w:val="00CF216F"/>
    <w:rsid w:val="00CF411A"/>
    <w:rsid w:val="00CF4BB5"/>
    <w:rsid w:val="00CF4FAC"/>
    <w:rsid w:val="00CF6AC7"/>
    <w:rsid w:val="00CF7866"/>
    <w:rsid w:val="00D01C5A"/>
    <w:rsid w:val="00D01E73"/>
    <w:rsid w:val="00D02054"/>
    <w:rsid w:val="00D02D17"/>
    <w:rsid w:val="00D05DB2"/>
    <w:rsid w:val="00D061D1"/>
    <w:rsid w:val="00D07313"/>
    <w:rsid w:val="00D10041"/>
    <w:rsid w:val="00D114FC"/>
    <w:rsid w:val="00D12DA6"/>
    <w:rsid w:val="00D13426"/>
    <w:rsid w:val="00D14C22"/>
    <w:rsid w:val="00D15851"/>
    <w:rsid w:val="00D16F5E"/>
    <w:rsid w:val="00D2026B"/>
    <w:rsid w:val="00D20635"/>
    <w:rsid w:val="00D20FB0"/>
    <w:rsid w:val="00D212F4"/>
    <w:rsid w:val="00D21337"/>
    <w:rsid w:val="00D21DCD"/>
    <w:rsid w:val="00D2235F"/>
    <w:rsid w:val="00D229E2"/>
    <w:rsid w:val="00D24135"/>
    <w:rsid w:val="00D24308"/>
    <w:rsid w:val="00D2545C"/>
    <w:rsid w:val="00D31E7B"/>
    <w:rsid w:val="00D321D3"/>
    <w:rsid w:val="00D369A5"/>
    <w:rsid w:val="00D37B42"/>
    <w:rsid w:val="00D435F8"/>
    <w:rsid w:val="00D43E78"/>
    <w:rsid w:val="00D448E1"/>
    <w:rsid w:val="00D5009D"/>
    <w:rsid w:val="00D51663"/>
    <w:rsid w:val="00D51BF1"/>
    <w:rsid w:val="00D52973"/>
    <w:rsid w:val="00D56A88"/>
    <w:rsid w:val="00D57990"/>
    <w:rsid w:val="00D6022B"/>
    <w:rsid w:val="00D62E53"/>
    <w:rsid w:val="00D64E37"/>
    <w:rsid w:val="00D65E31"/>
    <w:rsid w:val="00D66589"/>
    <w:rsid w:val="00D70227"/>
    <w:rsid w:val="00D7393E"/>
    <w:rsid w:val="00D75344"/>
    <w:rsid w:val="00D7684B"/>
    <w:rsid w:val="00D77EB8"/>
    <w:rsid w:val="00D80C97"/>
    <w:rsid w:val="00D814F3"/>
    <w:rsid w:val="00D81B93"/>
    <w:rsid w:val="00D83886"/>
    <w:rsid w:val="00D8579B"/>
    <w:rsid w:val="00D859F8"/>
    <w:rsid w:val="00D86306"/>
    <w:rsid w:val="00D8684F"/>
    <w:rsid w:val="00D873D7"/>
    <w:rsid w:val="00D95B46"/>
    <w:rsid w:val="00D95F68"/>
    <w:rsid w:val="00D9733B"/>
    <w:rsid w:val="00D97A1F"/>
    <w:rsid w:val="00D97A23"/>
    <w:rsid w:val="00DA3064"/>
    <w:rsid w:val="00DB1459"/>
    <w:rsid w:val="00DB34DD"/>
    <w:rsid w:val="00DB5091"/>
    <w:rsid w:val="00DB5711"/>
    <w:rsid w:val="00DB5D99"/>
    <w:rsid w:val="00DB61E4"/>
    <w:rsid w:val="00DB6508"/>
    <w:rsid w:val="00DB6C36"/>
    <w:rsid w:val="00DB7669"/>
    <w:rsid w:val="00DC3F89"/>
    <w:rsid w:val="00DC5D34"/>
    <w:rsid w:val="00DC6036"/>
    <w:rsid w:val="00DC6182"/>
    <w:rsid w:val="00DD0218"/>
    <w:rsid w:val="00DD02D3"/>
    <w:rsid w:val="00DD3A7A"/>
    <w:rsid w:val="00DD5F86"/>
    <w:rsid w:val="00DD61D0"/>
    <w:rsid w:val="00DD70F7"/>
    <w:rsid w:val="00DD7584"/>
    <w:rsid w:val="00DE014C"/>
    <w:rsid w:val="00DE0474"/>
    <w:rsid w:val="00DE1C69"/>
    <w:rsid w:val="00DE1DDB"/>
    <w:rsid w:val="00DE2D81"/>
    <w:rsid w:val="00DE3F00"/>
    <w:rsid w:val="00DE5739"/>
    <w:rsid w:val="00DE5D97"/>
    <w:rsid w:val="00DE6D25"/>
    <w:rsid w:val="00DF2EC7"/>
    <w:rsid w:val="00DF36CA"/>
    <w:rsid w:val="00DF5113"/>
    <w:rsid w:val="00DF65C5"/>
    <w:rsid w:val="00DF689C"/>
    <w:rsid w:val="00DF6A40"/>
    <w:rsid w:val="00DF7151"/>
    <w:rsid w:val="00E01DF6"/>
    <w:rsid w:val="00E02954"/>
    <w:rsid w:val="00E05A9D"/>
    <w:rsid w:val="00E07329"/>
    <w:rsid w:val="00E10BC2"/>
    <w:rsid w:val="00E15373"/>
    <w:rsid w:val="00E154BA"/>
    <w:rsid w:val="00E166A6"/>
    <w:rsid w:val="00E16F7E"/>
    <w:rsid w:val="00E16F87"/>
    <w:rsid w:val="00E20318"/>
    <w:rsid w:val="00E2602C"/>
    <w:rsid w:val="00E2629F"/>
    <w:rsid w:val="00E30B96"/>
    <w:rsid w:val="00E30D0D"/>
    <w:rsid w:val="00E30E33"/>
    <w:rsid w:val="00E32FC0"/>
    <w:rsid w:val="00E344EF"/>
    <w:rsid w:val="00E40C88"/>
    <w:rsid w:val="00E410D6"/>
    <w:rsid w:val="00E411F4"/>
    <w:rsid w:val="00E42262"/>
    <w:rsid w:val="00E42A71"/>
    <w:rsid w:val="00E4382C"/>
    <w:rsid w:val="00E43D49"/>
    <w:rsid w:val="00E44B9F"/>
    <w:rsid w:val="00E46D0C"/>
    <w:rsid w:val="00E46D3B"/>
    <w:rsid w:val="00E46D9A"/>
    <w:rsid w:val="00E511D5"/>
    <w:rsid w:val="00E51291"/>
    <w:rsid w:val="00E51862"/>
    <w:rsid w:val="00E5228D"/>
    <w:rsid w:val="00E52853"/>
    <w:rsid w:val="00E5305F"/>
    <w:rsid w:val="00E530E6"/>
    <w:rsid w:val="00E559FD"/>
    <w:rsid w:val="00E5609B"/>
    <w:rsid w:val="00E5751E"/>
    <w:rsid w:val="00E57BDF"/>
    <w:rsid w:val="00E57D8C"/>
    <w:rsid w:val="00E612FB"/>
    <w:rsid w:val="00E630D7"/>
    <w:rsid w:val="00E636F3"/>
    <w:rsid w:val="00E66AD7"/>
    <w:rsid w:val="00E67EB7"/>
    <w:rsid w:val="00E772C4"/>
    <w:rsid w:val="00E81190"/>
    <w:rsid w:val="00E81D72"/>
    <w:rsid w:val="00E877C7"/>
    <w:rsid w:val="00E879AF"/>
    <w:rsid w:val="00E9129D"/>
    <w:rsid w:val="00E9166C"/>
    <w:rsid w:val="00E92CC8"/>
    <w:rsid w:val="00E9406B"/>
    <w:rsid w:val="00E97295"/>
    <w:rsid w:val="00E97944"/>
    <w:rsid w:val="00EA1730"/>
    <w:rsid w:val="00EA2B99"/>
    <w:rsid w:val="00EA2DDC"/>
    <w:rsid w:val="00EA3405"/>
    <w:rsid w:val="00EA3C88"/>
    <w:rsid w:val="00EA3E0C"/>
    <w:rsid w:val="00EA592B"/>
    <w:rsid w:val="00EA7D58"/>
    <w:rsid w:val="00EB0061"/>
    <w:rsid w:val="00EB0163"/>
    <w:rsid w:val="00EB1D71"/>
    <w:rsid w:val="00EB24C9"/>
    <w:rsid w:val="00EB55DA"/>
    <w:rsid w:val="00EB6E25"/>
    <w:rsid w:val="00EC2305"/>
    <w:rsid w:val="00EC345E"/>
    <w:rsid w:val="00EC3EEC"/>
    <w:rsid w:val="00EC4082"/>
    <w:rsid w:val="00EC4276"/>
    <w:rsid w:val="00EC4ED4"/>
    <w:rsid w:val="00EC5474"/>
    <w:rsid w:val="00EC6D23"/>
    <w:rsid w:val="00EC77E5"/>
    <w:rsid w:val="00ED087B"/>
    <w:rsid w:val="00ED2574"/>
    <w:rsid w:val="00ED3CCF"/>
    <w:rsid w:val="00ED424C"/>
    <w:rsid w:val="00ED45D1"/>
    <w:rsid w:val="00ED63C4"/>
    <w:rsid w:val="00ED6789"/>
    <w:rsid w:val="00ED6B57"/>
    <w:rsid w:val="00EE01DF"/>
    <w:rsid w:val="00EE29D8"/>
    <w:rsid w:val="00EE3276"/>
    <w:rsid w:val="00EE440E"/>
    <w:rsid w:val="00EE598F"/>
    <w:rsid w:val="00EE5FAC"/>
    <w:rsid w:val="00EF2995"/>
    <w:rsid w:val="00EF4737"/>
    <w:rsid w:val="00EF5801"/>
    <w:rsid w:val="00EF5CC1"/>
    <w:rsid w:val="00EF6825"/>
    <w:rsid w:val="00F00491"/>
    <w:rsid w:val="00F01189"/>
    <w:rsid w:val="00F01AE0"/>
    <w:rsid w:val="00F02688"/>
    <w:rsid w:val="00F03FC7"/>
    <w:rsid w:val="00F0501F"/>
    <w:rsid w:val="00F06369"/>
    <w:rsid w:val="00F07ACD"/>
    <w:rsid w:val="00F140DA"/>
    <w:rsid w:val="00F20CF7"/>
    <w:rsid w:val="00F21656"/>
    <w:rsid w:val="00F21F31"/>
    <w:rsid w:val="00F22540"/>
    <w:rsid w:val="00F25D59"/>
    <w:rsid w:val="00F30A4F"/>
    <w:rsid w:val="00F31466"/>
    <w:rsid w:val="00F323B1"/>
    <w:rsid w:val="00F33635"/>
    <w:rsid w:val="00F33C38"/>
    <w:rsid w:val="00F34225"/>
    <w:rsid w:val="00F35EF2"/>
    <w:rsid w:val="00F37C4C"/>
    <w:rsid w:val="00F41159"/>
    <w:rsid w:val="00F41A0B"/>
    <w:rsid w:val="00F41CE0"/>
    <w:rsid w:val="00F4743E"/>
    <w:rsid w:val="00F5173F"/>
    <w:rsid w:val="00F5254E"/>
    <w:rsid w:val="00F52812"/>
    <w:rsid w:val="00F52E44"/>
    <w:rsid w:val="00F53A90"/>
    <w:rsid w:val="00F53E12"/>
    <w:rsid w:val="00F54F84"/>
    <w:rsid w:val="00F555A5"/>
    <w:rsid w:val="00F55B90"/>
    <w:rsid w:val="00F56A44"/>
    <w:rsid w:val="00F57DC6"/>
    <w:rsid w:val="00F60221"/>
    <w:rsid w:val="00F629ED"/>
    <w:rsid w:val="00F65460"/>
    <w:rsid w:val="00F66B44"/>
    <w:rsid w:val="00F67CA7"/>
    <w:rsid w:val="00F7032B"/>
    <w:rsid w:val="00F71282"/>
    <w:rsid w:val="00F74AE3"/>
    <w:rsid w:val="00F75809"/>
    <w:rsid w:val="00F75DBE"/>
    <w:rsid w:val="00F75DC2"/>
    <w:rsid w:val="00F7799A"/>
    <w:rsid w:val="00F83376"/>
    <w:rsid w:val="00F83A96"/>
    <w:rsid w:val="00F85607"/>
    <w:rsid w:val="00F861AE"/>
    <w:rsid w:val="00F867B8"/>
    <w:rsid w:val="00F869F8"/>
    <w:rsid w:val="00F86B93"/>
    <w:rsid w:val="00F906A4"/>
    <w:rsid w:val="00F90952"/>
    <w:rsid w:val="00F911DD"/>
    <w:rsid w:val="00F91F3D"/>
    <w:rsid w:val="00F947C4"/>
    <w:rsid w:val="00F961E8"/>
    <w:rsid w:val="00F96284"/>
    <w:rsid w:val="00F97E99"/>
    <w:rsid w:val="00FA06ED"/>
    <w:rsid w:val="00FA08D9"/>
    <w:rsid w:val="00FA2449"/>
    <w:rsid w:val="00FA3658"/>
    <w:rsid w:val="00FA6416"/>
    <w:rsid w:val="00FB0086"/>
    <w:rsid w:val="00FB14EB"/>
    <w:rsid w:val="00FB1CD2"/>
    <w:rsid w:val="00FB2715"/>
    <w:rsid w:val="00FB344A"/>
    <w:rsid w:val="00FB778C"/>
    <w:rsid w:val="00FB77D0"/>
    <w:rsid w:val="00FC4047"/>
    <w:rsid w:val="00FC45FD"/>
    <w:rsid w:val="00FC5F22"/>
    <w:rsid w:val="00FD048F"/>
    <w:rsid w:val="00FD1285"/>
    <w:rsid w:val="00FD1B02"/>
    <w:rsid w:val="00FD1CDE"/>
    <w:rsid w:val="00FD1D3C"/>
    <w:rsid w:val="00FD2302"/>
    <w:rsid w:val="00FD2B2D"/>
    <w:rsid w:val="00FD6D72"/>
    <w:rsid w:val="00FE0316"/>
    <w:rsid w:val="00FE21DB"/>
    <w:rsid w:val="00FE2C10"/>
    <w:rsid w:val="00FE5729"/>
    <w:rsid w:val="00FE6871"/>
    <w:rsid w:val="00FE75D0"/>
    <w:rsid w:val="00FF455A"/>
    <w:rsid w:val="00FF578A"/>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2B1C4D"/>
  <w15:docId w15:val="{16214786-13D1-4D0B-8E13-A1E3D01A5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9715">
      <w:bodyDiv w:val="1"/>
      <w:marLeft w:val="0"/>
      <w:marRight w:val="0"/>
      <w:marTop w:val="0"/>
      <w:marBottom w:val="0"/>
      <w:divBdr>
        <w:top w:val="none" w:sz="0" w:space="0" w:color="auto"/>
        <w:left w:val="none" w:sz="0" w:space="0" w:color="auto"/>
        <w:bottom w:val="none" w:sz="0" w:space="0" w:color="auto"/>
        <w:right w:val="none" w:sz="0" w:space="0" w:color="auto"/>
      </w:divBdr>
    </w:div>
    <w:div w:id="28117792">
      <w:bodyDiv w:val="1"/>
      <w:marLeft w:val="0"/>
      <w:marRight w:val="0"/>
      <w:marTop w:val="0"/>
      <w:marBottom w:val="0"/>
      <w:divBdr>
        <w:top w:val="none" w:sz="0" w:space="0" w:color="auto"/>
        <w:left w:val="none" w:sz="0" w:space="0" w:color="auto"/>
        <w:bottom w:val="none" w:sz="0" w:space="0" w:color="auto"/>
        <w:right w:val="none" w:sz="0" w:space="0" w:color="auto"/>
      </w:divBdr>
    </w:div>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91516636">
      <w:bodyDiv w:val="1"/>
      <w:marLeft w:val="0"/>
      <w:marRight w:val="0"/>
      <w:marTop w:val="0"/>
      <w:marBottom w:val="0"/>
      <w:divBdr>
        <w:top w:val="none" w:sz="0" w:space="0" w:color="auto"/>
        <w:left w:val="none" w:sz="0" w:space="0" w:color="auto"/>
        <w:bottom w:val="none" w:sz="0" w:space="0" w:color="auto"/>
        <w:right w:val="none" w:sz="0" w:space="0" w:color="auto"/>
      </w:divBdr>
    </w:div>
    <w:div w:id="92552603">
      <w:bodyDiv w:val="1"/>
      <w:marLeft w:val="0"/>
      <w:marRight w:val="0"/>
      <w:marTop w:val="0"/>
      <w:marBottom w:val="0"/>
      <w:divBdr>
        <w:top w:val="none" w:sz="0" w:space="0" w:color="auto"/>
        <w:left w:val="none" w:sz="0" w:space="0" w:color="auto"/>
        <w:bottom w:val="none" w:sz="0" w:space="0" w:color="auto"/>
        <w:right w:val="none" w:sz="0" w:space="0" w:color="auto"/>
      </w:divBdr>
    </w:div>
    <w:div w:id="122693917">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140732729">
      <w:bodyDiv w:val="1"/>
      <w:marLeft w:val="0"/>
      <w:marRight w:val="0"/>
      <w:marTop w:val="0"/>
      <w:marBottom w:val="0"/>
      <w:divBdr>
        <w:top w:val="none" w:sz="0" w:space="0" w:color="auto"/>
        <w:left w:val="none" w:sz="0" w:space="0" w:color="auto"/>
        <w:bottom w:val="none" w:sz="0" w:space="0" w:color="auto"/>
        <w:right w:val="none" w:sz="0" w:space="0" w:color="auto"/>
      </w:divBdr>
    </w:div>
    <w:div w:id="281569552">
      <w:bodyDiv w:val="1"/>
      <w:marLeft w:val="0"/>
      <w:marRight w:val="0"/>
      <w:marTop w:val="0"/>
      <w:marBottom w:val="0"/>
      <w:divBdr>
        <w:top w:val="none" w:sz="0" w:space="0" w:color="auto"/>
        <w:left w:val="none" w:sz="0" w:space="0" w:color="auto"/>
        <w:bottom w:val="none" w:sz="0" w:space="0" w:color="auto"/>
        <w:right w:val="none" w:sz="0" w:space="0" w:color="auto"/>
      </w:divBdr>
    </w:div>
    <w:div w:id="319968572">
      <w:bodyDiv w:val="1"/>
      <w:marLeft w:val="0"/>
      <w:marRight w:val="0"/>
      <w:marTop w:val="0"/>
      <w:marBottom w:val="0"/>
      <w:divBdr>
        <w:top w:val="none" w:sz="0" w:space="0" w:color="auto"/>
        <w:left w:val="none" w:sz="0" w:space="0" w:color="auto"/>
        <w:bottom w:val="none" w:sz="0" w:space="0" w:color="auto"/>
        <w:right w:val="none" w:sz="0" w:space="0" w:color="auto"/>
      </w:divBdr>
    </w:div>
    <w:div w:id="353457037">
      <w:bodyDiv w:val="1"/>
      <w:marLeft w:val="0"/>
      <w:marRight w:val="0"/>
      <w:marTop w:val="0"/>
      <w:marBottom w:val="0"/>
      <w:divBdr>
        <w:top w:val="none" w:sz="0" w:space="0" w:color="auto"/>
        <w:left w:val="none" w:sz="0" w:space="0" w:color="auto"/>
        <w:bottom w:val="none" w:sz="0" w:space="0" w:color="auto"/>
        <w:right w:val="none" w:sz="0" w:space="0" w:color="auto"/>
      </w:divBdr>
    </w:div>
    <w:div w:id="367947210">
      <w:bodyDiv w:val="1"/>
      <w:marLeft w:val="0"/>
      <w:marRight w:val="0"/>
      <w:marTop w:val="0"/>
      <w:marBottom w:val="0"/>
      <w:divBdr>
        <w:top w:val="none" w:sz="0" w:space="0" w:color="auto"/>
        <w:left w:val="none" w:sz="0" w:space="0" w:color="auto"/>
        <w:bottom w:val="none" w:sz="0" w:space="0" w:color="auto"/>
        <w:right w:val="none" w:sz="0" w:space="0" w:color="auto"/>
      </w:divBdr>
    </w:div>
    <w:div w:id="379595525">
      <w:bodyDiv w:val="1"/>
      <w:marLeft w:val="0"/>
      <w:marRight w:val="0"/>
      <w:marTop w:val="0"/>
      <w:marBottom w:val="0"/>
      <w:divBdr>
        <w:top w:val="none" w:sz="0" w:space="0" w:color="auto"/>
        <w:left w:val="none" w:sz="0" w:space="0" w:color="auto"/>
        <w:bottom w:val="none" w:sz="0" w:space="0" w:color="auto"/>
        <w:right w:val="none" w:sz="0" w:space="0" w:color="auto"/>
      </w:divBdr>
    </w:div>
    <w:div w:id="399914130">
      <w:bodyDiv w:val="1"/>
      <w:marLeft w:val="0"/>
      <w:marRight w:val="0"/>
      <w:marTop w:val="0"/>
      <w:marBottom w:val="0"/>
      <w:divBdr>
        <w:top w:val="none" w:sz="0" w:space="0" w:color="auto"/>
        <w:left w:val="none" w:sz="0" w:space="0" w:color="auto"/>
        <w:bottom w:val="none" w:sz="0" w:space="0" w:color="auto"/>
        <w:right w:val="none" w:sz="0" w:space="0" w:color="auto"/>
      </w:divBdr>
    </w:div>
    <w:div w:id="417944373">
      <w:bodyDiv w:val="1"/>
      <w:marLeft w:val="0"/>
      <w:marRight w:val="0"/>
      <w:marTop w:val="0"/>
      <w:marBottom w:val="0"/>
      <w:divBdr>
        <w:top w:val="none" w:sz="0" w:space="0" w:color="auto"/>
        <w:left w:val="none" w:sz="0" w:space="0" w:color="auto"/>
        <w:bottom w:val="none" w:sz="0" w:space="0" w:color="auto"/>
        <w:right w:val="none" w:sz="0" w:space="0" w:color="auto"/>
      </w:divBdr>
    </w:div>
    <w:div w:id="438526967">
      <w:bodyDiv w:val="1"/>
      <w:marLeft w:val="0"/>
      <w:marRight w:val="0"/>
      <w:marTop w:val="0"/>
      <w:marBottom w:val="0"/>
      <w:divBdr>
        <w:top w:val="none" w:sz="0" w:space="0" w:color="auto"/>
        <w:left w:val="none" w:sz="0" w:space="0" w:color="auto"/>
        <w:bottom w:val="none" w:sz="0" w:space="0" w:color="auto"/>
        <w:right w:val="none" w:sz="0" w:space="0" w:color="auto"/>
      </w:divBdr>
    </w:div>
    <w:div w:id="447353255">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485753872">
      <w:bodyDiv w:val="1"/>
      <w:marLeft w:val="0"/>
      <w:marRight w:val="0"/>
      <w:marTop w:val="0"/>
      <w:marBottom w:val="0"/>
      <w:divBdr>
        <w:top w:val="none" w:sz="0" w:space="0" w:color="auto"/>
        <w:left w:val="none" w:sz="0" w:space="0" w:color="auto"/>
        <w:bottom w:val="none" w:sz="0" w:space="0" w:color="auto"/>
        <w:right w:val="none" w:sz="0" w:space="0" w:color="auto"/>
      </w:divBdr>
    </w:div>
    <w:div w:id="497230836">
      <w:bodyDiv w:val="1"/>
      <w:marLeft w:val="0"/>
      <w:marRight w:val="0"/>
      <w:marTop w:val="0"/>
      <w:marBottom w:val="0"/>
      <w:divBdr>
        <w:top w:val="none" w:sz="0" w:space="0" w:color="auto"/>
        <w:left w:val="none" w:sz="0" w:space="0" w:color="auto"/>
        <w:bottom w:val="none" w:sz="0" w:space="0" w:color="auto"/>
        <w:right w:val="none" w:sz="0" w:space="0" w:color="auto"/>
      </w:divBdr>
    </w:div>
    <w:div w:id="499852715">
      <w:bodyDiv w:val="1"/>
      <w:marLeft w:val="0"/>
      <w:marRight w:val="0"/>
      <w:marTop w:val="0"/>
      <w:marBottom w:val="0"/>
      <w:divBdr>
        <w:top w:val="none" w:sz="0" w:space="0" w:color="auto"/>
        <w:left w:val="none" w:sz="0" w:space="0" w:color="auto"/>
        <w:bottom w:val="none" w:sz="0" w:space="0" w:color="auto"/>
        <w:right w:val="none" w:sz="0" w:space="0" w:color="auto"/>
      </w:divBdr>
    </w:div>
    <w:div w:id="506755096">
      <w:bodyDiv w:val="1"/>
      <w:marLeft w:val="0"/>
      <w:marRight w:val="0"/>
      <w:marTop w:val="0"/>
      <w:marBottom w:val="0"/>
      <w:divBdr>
        <w:top w:val="none" w:sz="0" w:space="0" w:color="auto"/>
        <w:left w:val="none" w:sz="0" w:space="0" w:color="auto"/>
        <w:bottom w:val="none" w:sz="0" w:space="0" w:color="auto"/>
        <w:right w:val="none" w:sz="0" w:space="0" w:color="auto"/>
      </w:divBdr>
    </w:div>
    <w:div w:id="510068805">
      <w:bodyDiv w:val="1"/>
      <w:marLeft w:val="0"/>
      <w:marRight w:val="0"/>
      <w:marTop w:val="0"/>
      <w:marBottom w:val="0"/>
      <w:divBdr>
        <w:top w:val="none" w:sz="0" w:space="0" w:color="auto"/>
        <w:left w:val="none" w:sz="0" w:space="0" w:color="auto"/>
        <w:bottom w:val="none" w:sz="0" w:space="0" w:color="auto"/>
        <w:right w:val="none" w:sz="0" w:space="0" w:color="auto"/>
      </w:divBdr>
    </w:div>
    <w:div w:id="526454101">
      <w:bodyDiv w:val="1"/>
      <w:marLeft w:val="0"/>
      <w:marRight w:val="0"/>
      <w:marTop w:val="0"/>
      <w:marBottom w:val="0"/>
      <w:divBdr>
        <w:top w:val="none" w:sz="0" w:space="0" w:color="auto"/>
        <w:left w:val="none" w:sz="0" w:space="0" w:color="auto"/>
        <w:bottom w:val="none" w:sz="0" w:space="0" w:color="auto"/>
        <w:right w:val="none" w:sz="0" w:space="0" w:color="auto"/>
      </w:divBdr>
    </w:div>
    <w:div w:id="539125167">
      <w:bodyDiv w:val="1"/>
      <w:marLeft w:val="0"/>
      <w:marRight w:val="0"/>
      <w:marTop w:val="0"/>
      <w:marBottom w:val="0"/>
      <w:divBdr>
        <w:top w:val="none" w:sz="0" w:space="0" w:color="auto"/>
        <w:left w:val="none" w:sz="0" w:space="0" w:color="auto"/>
        <w:bottom w:val="none" w:sz="0" w:space="0" w:color="auto"/>
        <w:right w:val="none" w:sz="0" w:space="0" w:color="auto"/>
      </w:divBdr>
    </w:div>
    <w:div w:id="568612031">
      <w:bodyDiv w:val="1"/>
      <w:marLeft w:val="0"/>
      <w:marRight w:val="0"/>
      <w:marTop w:val="0"/>
      <w:marBottom w:val="0"/>
      <w:divBdr>
        <w:top w:val="none" w:sz="0" w:space="0" w:color="auto"/>
        <w:left w:val="none" w:sz="0" w:space="0" w:color="auto"/>
        <w:bottom w:val="none" w:sz="0" w:space="0" w:color="auto"/>
        <w:right w:val="none" w:sz="0" w:space="0" w:color="auto"/>
      </w:divBdr>
    </w:div>
    <w:div w:id="584341474">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606154993">
      <w:bodyDiv w:val="1"/>
      <w:marLeft w:val="0"/>
      <w:marRight w:val="0"/>
      <w:marTop w:val="0"/>
      <w:marBottom w:val="0"/>
      <w:divBdr>
        <w:top w:val="none" w:sz="0" w:space="0" w:color="auto"/>
        <w:left w:val="none" w:sz="0" w:space="0" w:color="auto"/>
        <w:bottom w:val="none" w:sz="0" w:space="0" w:color="auto"/>
        <w:right w:val="none" w:sz="0" w:space="0" w:color="auto"/>
      </w:divBdr>
    </w:div>
    <w:div w:id="634063943">
      <w:bodyDiv w:val="1"/>
      <w:marLeft w:val="0"/>
      <w:marRight w:val="0"/>
      <w:marTop w:val="0"/>
      <w:marBottom w:val="0"/>
      <w:divBdr>
        <w:top w:val="none" w:sz="0" w:space="0" w:color="auto"/>
        <w:left w:val="none" w:sz="0" w:space="0" w:color="auto"/>
        <w:bottom w:val="none" w:sz="0" w:space="0" w:color="auto"/>
        <w:right w:val="none" w:sz="0" w:space="0" w:color="auto"/>
      </w:divBdr>
    </w:div>
    <w:div w:id="662470348">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0342442">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0358656">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896402379">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982465528">
      <w:bodyDiv w:val="1"/>
      <w:marLeft w:val="0"/>
      <w:marRight w:val="0"/>
      <w:marTop w:val="0"/>
      <w:marBottom w:val="0"/>
      <w:divBdr>
        <w:top w:val="none" w:sz="0" w:space="0" w:color="auto"/>
        <w:left w:val="none" w:sz="0" w:space="0" w:color="auto"/>
        <w:bottom w:val="none" w:sz="0" w:space="0" w:color="auto"/>
        <w:right w:val="none" w:sz="0" w:space="0" w:color="auto"/>
      </w:divBdr>
    </w:div>
    <w:div w:id="999772071">
      <w:bodyDiv w:val="1"/>
      <w:marLeft w:val="0"/>
      <w:marRight w:val="0"/>
      <w:marTop w:val="0"/>
      <w:marBottom w:val="0"/>
      <w:divBdr>
        <w:top w:val="none" w:sz="0" w:space="0" w:color="auto"/>
        <w:left w:val="none" w:sz="0" w:space="0" w:color="auto"/>
        <w:bottom w:val="none" w:sz="0" w:space="0" w:color="auto"/>
        <w:right w:val="none" w:sz="0" w:space="0" w:color="auto"/>
      </w:divBdr>
    </w:div>
    <w:div w:id="1038513046">
      <w:bodyDiv w:val="1"/>
      <w:marLeft w:val="0"/>
      <w:marRight w:val="0"/>
      <w:marTop w:val="0"/>
      <w:marBottom w:val="0"/>
      <w:divBdr>
        <w:top w:val="none" w:sz="0" w:space="0" w:color="auto"/>
        <w:left w:val="none" w:sz="0" w:space="0" w:color="auto"/>
        <w:bottom w:val="none" w:sz="0" w:space="0" w:color="auto"/>
        <w:right w:val="none" w:sz="0" w:space="0" w:color="auto"/>
      </w:divBdr>
    </w:div>
    <w:div w:id="1055618727">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091001932">
      <w:bodyDiv w:val="1"/>
      <w:marLeft w:val="0"/>
      <w:marRight w:val="0"/>
      <w:marTop w:val="0"/>
      <w:marBottom w:val="0"/>
      <w:divBdr>
        <w:top w:val="none" w:sz="0" w:space="0" w:color="auto"/>
        <w:left w:val="none" w:sz="0" w:space="0" w:color="auto"/>
        <w:bottom w:val="none" w:sz="0" w:space="0" w:color="auto"/>
        <w:right w:val="none" w:sz="0" w:space="0" w:color="auto"/>
      </w:divBdr>
    </w:div>
    <w:div w:id="1096707562">
      <w:bodyDiv w:val="1"/>
      <w:marLeft w:val="0"/>
      <w:marRight w:val="0"/>
      <w:marTop w:val="0"/>
      <w:marBottom w:val="0"/>
      <w:divBdr>
        <w:top w:val="none" w:sz="0" w:space="0" w:color="auto"/>
        <w:left w:val="none" w:sz="0" w:space="0" w:color="auto"/>
        <w:bottom w:val="none" w:sz="0" w:space="0" w:color="auto"/>
        <w:right w:val="none" w:sz="0" w:space="0" w:color="auto"/>
      </w:divBdr>
    </w:div>
    <w:div w:id="1119228321">
      <w:bodyDiv w:val="1"/>
      <w:marLeft w:val="0"/>
      <w:marRight w:val="0"/>
      <w:marTop w:val="0"/>
      <w:marBottom w:val="0"/>
      <w:divBdr>
        <w:top w:val="none" w:sz="0" w:space="0" w:color="auto"/>
        <w:left w:val="none" w:sz="0" w:space="0" w:color="auto"/>
        <w:bottom w:val="none" w:sz="0" w:space="0" w:color="auto"/>
        <w:right w:val="none" w:sz="0" w:space="0" w:color="auto"/>
      </w:divBdr>
    </w:div>
    <w:div w:id="1137647719">
      <w:bodyDiv w:val="1"/>
      <w:marLeft w:val="0"/>
      <w:marRight w:val="0"/>
      <w:marTop w:val="0"/>
      <w:marBottom w:val="0"/>
      <w:divBdr>
        <w:top w:val="none" w:sz="0" w:space="0" w:color="auto"/>
        <w:left w:val="none" w:sz="0" w:space="0" w:color="auto"/>
        <w:bottom w:val="none" w:sz="0" w:space="0" w:color="auto"/>
        <w:right w:val="none" w:sz="0" w:space="0" w:color="auto"/>
      </w:divBdr>
    </w:div>
    <w:div w:id="1151018895">
      <w:bodyDiv w:val="1"/>
      <w:marLeft w:val="0"/>
      <w:marRight w:val="0"/>
      <w:marTop w:val="0"/>
      <w:marBottom w:val="0"/>
      <w:divBdr>
        <w:top w:val="none" w:sz="0" w:space="0" w:color="auto"/>
        <w:left w:val="none" w:sz="0" w:space="0" w:color="auto"/>
        <w:bottom w:val="none" w:sz="0" w:space="0" w:color="auto"/>
        <w:right w:val="none" w:sz="0" w:space="0" w:color="auto"/>
      </w:divBdr>
    </w:div>
    <w:div w:id="1161043833">
      <w:bodyDiv w:val="1"/>
      <w:marLeft w:val="0"/>
      <w:marRight w:val="0"/>
      <w:marTop w:val="0"/>
      <w:marBottom w:val="0"/>
      <w:divBdr>
        <w:top w:val="none" w:sz="0" w:space="0" w:color="auto"/>
        <w:left w:val="none" w:sz="0" w:space="0" w:color="auto"/>
        <w:bottom w:val="none" w:sz="0" w:space="0" w:color="auto"/>
        <w:right w:val="none" w:sz="0" w:space="0" w:color="auto"/>
      </w:divBdr>
    </w:div>
    <w:div w:id="1168253057">
      <w:bodyDiv w:val="1"/>
      <w:marLeft w:val="0"/>
      <w:marRight w:val="0"/>
      <w:marTop w:val="0"/>
      <w:marBottom w:val="0"/>
      <w:divBdr>
        <w:top w:val="none" w:sz="0" w:space="0" w:color="auto"/>
        <w:left w:val="none" w:sz="0" w:space="0" w:color="auto"/>
        <w:bottom w:val="none" w:sz="0" w:space="0" w:color="auto"/>
        <w:right w:val="none" w:sz="0" w:space="0" w:color="auto"/>
      </w:divBdr>
    </w:div>
    <w:div w:id="1240408696">
      <w:bodyDiv w:val="1"/>
      <w:marLeft w:val="0"/>
      <w:marRight w:val="0"/>
      <w:marTop w:val="0"/>
      <w:marBottom w:val="0"/>
      <w:divBdr>
        <w:top w:val="none" w:sz="0" w:space="0" w:color="auto"/>
        <w:left w:val="none" w:sz="0" w:space="0" w:color="auto"/>
        <w:bottom w:val="none" w:sz="0" w:space="0" w:color="auto"/>
        <w:right w:val="none" w:sz="0" w:space="0" w:color="auto"/>
      </w:divBdr>
    </w:div>
    <w:div w:id="1256868049">
      <w:bodyDiv w:val="1"/>
      <w:marLeft w:val="0"/>
      <w:marRight w:val="0"/>
      <w:marTop w:val="0"/>
      <w:marBottom w:val="0"/>
      <w:divBdr>
        <w:top w:val="none" w:sz="0" w:space="0" w:color="auto"/>
        <w:left w:val="none" w:sz="0" w:space="0" w:color="auto"/>
        <w:bottom w:val="none" w:sz="0" w:space="0" w:color="auto"/>
        <w:right w:val="none" w:sz="0" w:space="0" w:color="auto"/>
      </w:divBdr>
    </w:div>
    <w:div w:id="1269774349">
      <w:bodyDiv w:val="1"/>
      <w:marLeft w:val="0"/>
      <w:marRight w:val="0"/>
      <w:marTop w:val="0"/>
      <w:marBottom w:val="0"/>
      <w:divBdr>
        <w:top w:val="none" w:sz="0" w:space="0" w:color="auto"/>
        <w:left w:val="none" w:sz="0" w:space="0" w:color="auto"/>
        <w:bottom w:val="none" w:sz="0" w:space="0" w:color="auto"/>
        <w:right w:val="none" w:sz="0" w:space="0" w:color="auto"/>
      </w:divBdr>
    </w:div>
    <w:div w:id="1272667948">
      <w:bodyDiv w:val="1"/>
      <w:marLeft w:val="0"/>
      <w:marRight w:val="0"/>
      <w:marTop w:val="0"/>
      <w:marBottom w:val="0"/>
      <w:divBdr>
        <w:top w:val="none" w:sz="0" w:space="0" w:color="auto"/>
        <w:left w:val="none" w:sz="0" w:space="0" w:color="auto"/>
        <w:bottom w:val="none" w:sz="0" w:space="0" w:color="auto"/>
        <w:right w:val="none" w:sz="0" w:space="0" w:color="auto"/>
      </w:divBdr>
    </w:div>
    <w:div w:id="1285111222">
      <w:bodyDiv w:val="1"/>
      <w:marLeft w:val="0"/>
      <w:marRight w:val="0"/>
      <w:marTop w:val="0"/>
      <w:marBottom w:val="0"/>
      <w:divBdr>
        <w:top w:val="none" w:sz="0" w:space="0" w:color="auto"/>
        <w:left w:val="none" w:sz="0" w:space="0" w:color="auto"/>
        <w:bottom w:val="none" w:sz="0" w:space="0" w:color="auto"/>
        <w:right w:val="none" w:sz="0" w:space="0" w:color="auto"/>
      </w:divBdr>
    </w:div>
    <w:div w:id="1309937651">
      <w:bodyDiv w:val="1"/>
      <w:marLeft w:val="0"/>
      <w:marRight w:val="0"/>
      <w:marTop w:val="0"/>
      <w:marBottom w:val="0"/>
      <w:divBdr>
        <w:top w:val="none" w:sz="0" w:space="0" w:color="auto"/>
        <w:left w:val="none" w:sz="0" w:space="0" w:color="auto"/>
        <w:bottom w:val="none" w:sz="0" w:space="0" w:color="auto"/>
        <w:right w:val="none" w:sz="0" w:space="0" w:color="auto"/>
      </w:divBdr>
    </w:div>
    <w:div w:id="1316716506">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28095328">
      <w:bodyDiv w:val="1"/>
      <w:marLeft w:val="0"/>
      <w:marRight w:val="0"/>
      <w:marTop w:val="0"/>
      <w:marBottom w:val="0"/>
      <w:divBdr>
        <w:top w:val="none" w:sz="0" w:space="0" w:color="auto"/>
        <w:left w:val="none" w:sz="0" w:space="0" w:color="auto"/>
        <w:bottom w:val="none" w:sz="0" w:space="0" w:color="auto"/>
        <w:right w:val="none" w:sz="0" w:space="0" w:color="auto"/>
      </w:divBdr>
    </w:div>
    <w:div w:id="132851196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50375522">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385637562">
      <w:bodyDiv w:val="1"/>
      <w:marLeft w:val="0"/>
      <w:marRight w:val="0"/>
      <w:marTop w:val="0"/>
      <w:marBottom w:val="0"/>
      <w:divBdr>
        <w:top w:val="none" w:sz="0" w:space="0" w:color="auto"/>
        <w:left w:val="none" w:sz="0" w:space="0" w:color="auto"/>
        <w:bottom w:val="none" w:sz="0" w:space="0" w:color="auto"/>
        <w:right w:val="none" w:sz="0" w:space="0" w:color="auto"/>
      </w:divBdr>
    </w:div>
    <w:div w:id="1409032999">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455949098">
      <w:bodyDiv w:val="1"/>
      <w:marLeft w:val="0"/>
      <w:marRight w:val="0"/>
      <w:marTop w:val="0"/>
      <w:marBottom w:val="0"/>
      <w:divBdr>
        <w:top w:val="none" w:sz="0" w:space="0" w:color="auto"/>
        <w:left w:val="none" w:sz="0" w:space="0" w:color="auto"/>
        <w:bottom w:val="none" w:sz="0" w:space="0" w:color="auto"/>
        <w:right w:val="none" w:sz="0" w:space="0" w:color="auto"/>
      </w:divBdr>
    </w:div>
    <w:div w:id="1462461526">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511219419">
      <w:bodyDiv w:val="1"/>
      <w:marLeft w:val="0"/>
      <w:marRight w:val="0"/>
      <w:marTop w:val="0"/>
      <w:marBottom w:val="0"/>
      <w:divBdr>
        <w:top w:val="none" w:sz="0" w:space="0" w:color="auto"/>
        <w:left w:val="none" w:sz="0" w:space="0" w:color="auto"/>
        <w:bottom w:val="none" w:sz="0" w:space="0" w:color="auto"/>
        <w:right w:val="none" w:sz="0" w:space="0" w:color="auto"/>
      </w:divBdr>
    </w:div>
    <w:div w:id="1511875677">
      <w:bodyDiv w:val="1"/>
      <w:marLeft w:val="0"/>
      <w:marRight w:val="0"/>
      <w:marTop w:val="0"/>
      <w:marBottom w:val="0"/>
      <w:divBdr>
        <w:top w:val="none" w:sz="0" w:space="0" w:color="auto"/>
        <w:left w:val="none" w:sz="0" w:space="0" w:color="auto"/>
        <w:bottom w:val="none" w:sz="0" w:space="0" w:color="auto"/>
        <w:right w:val="none" w:sz="0" w:space="0" w:color="auto"/>
      </w:divBdr>
    </w:div>
    <w:div w:id="1539590764">
      <w:bodyDiv w:val="1"/>
      <w:marLeft w:val="0"/>
      <w:marRight w:val="0"/>
      <w:marTop w:val="0"/>
      <w:marBottom w:val="0"/>
      <w:divBdr>
        <w:top w:val="none" w:sz="0" w:space="0" w:color="auto"/>
        <w:left w:val="none" w:sz="0" w:space="0" w:color="auto"/>
        <w:bottom w:val="none" w:sz="0" w:space="0" w:color="auto"/>
        <w:right w:val="none" w:sz="0" w:space="0" w:color="auto"/>
      </w:divBdr>
    </w:div>
    <w:div w:id="1621567036">
      <w:bodyDiv w:val="1"/>
      <w:marLeft w:val="0"/>
      <w:marRight w:val="0"/>
      <w:marTop w:val="0"/>
      <w:marBottom w:val="0"/>
      <w:divBdr>
        <w:top w:val="none" w:sz="0" w:space="0" w:color="auto"/>
        <w:left w:val="none" w:sz="0" w:space="0" w:color="auto"/>
        <w:bottom w:val="none" w:sz="0" w:space="0" w:color="auto"/>
        <w:right w:val="none" w:sz="0" w:space="0" w:color="auto"/>
      </w:divBdr>
    </w:div>
    <w:div w:id="1628077961">
      <w:bodyDiv w:val="1"/>
      <w:marLeft w:val="0"/>
      <w:marRight w:val="0"/>
      <w:marTop w:val="0"/>
      <w:marBottom w:val="0"/>
      <w:divBdr>
        <w:top w:val="none" w:sz="0" w:space="0" w:color="auto"/>
        <w:left w:val="none" w:sz="0" w:space="0" w:color="auto"/>
        <w:bottom w:val="none" w:sz="0" w:space="0" w:color="auto"/>
        <w:right w:val="none" w:sz="0" w:space="0" w:color="auto"/>
      </w:divBdr>
    </w:div>
    <w:div w:id="1651446609">
      <w:bodyDiv w:val="1"/>
      <w:marLeft w:val="0"/>
      <w:marRight w:val="0"/>
      <w:marTop w:val="0"/>
      <w:marBottom w:val="0"/>
      <w:divBdr>
        <w:top w:val="none" w:sz="0" w:space="0" w:color="auto"/>
        <w:left w:val="none" w:sz="0" w:space="0" w:color="auto"/>
        <w:bottom w:val="none" w:sz="0" w:space="0" w:color="auto"/>
        <w:right w:val="none" w:sz="0" w:space="0" w:color="auto"/>
      </w:divBdr>
    </w:div>
    <w:div w:id="1695884887">
      <w:bodyDiv w:val="1"/>
      <w:marLeft w:val="0"/>
      <w:marRight w:val="0"/>
      <w:marTop w:val="0"/>
      <w:marBottom w:val="0"/>
      <w:divBdr>
        <w:top w:val="none" w:sz="0" w:space="0" w:color="auto"/>
        <w:left w:val="none" w:sz="0" w:space="0" w:color="auto"/>
        <w:bottom w:val="none" w:sz="0" w:space="0" w:color="auto"/>
        <w:right w:val="none" w:sz="0" w:space="0" w:color="auto"/>
      </w:divBdr>
    </w:div>
    <w:div w:id="1699312355">
      <w:bodyDiv w:val="1"/>
      <w:marLeft w:val="0"/>
      <w:marRight w:val="0"/>
      <w:marTop w:val="0"/>
      <w:marBottom w:val="0"/>
      <w:divBdr>
        <w:top w:val="none" w:sz="0" w:space="0" w:color="auto"/>
        <w:left w:val="none" w:sz="0" w:space="0" w:color="auto"/>
        <w:bottom w:val="none" w:sz="0" w:space="0" w:color="auto"/>
        <w:right w:val="none" w:sz="0" w:space="0" w:color="auto"/>
      </w:divBdr>
    </w:div>
    <w:div w:id="1746800842">
      <w:bodyDiv w:val="1"/>
      <w:marLeft w:val="0"/>
      <w:marRight w:val="0"/>
      <w:marTop w:val="0"/>
      <w:marBottom w:val="0"/>
      <w:divBdr>
        <w:top w:val="none" w:sz="0" w:space="0" w:color="auto"/>
        <w:left w:val="none" w:sz="0" w:space="0" w:color="auto"/>
        <w:bottom w:val="none" w:sz="0" w:space="0" w:color="auto"/>
        <w:right w:val="none" w:sz="0" w:space="0" w:color="auto"/>
      </w:divBdr>
    </w:div>
    <w:div w:id="1770661693">
      <w:bodyDiv w:val="1"/>
      <w:marLeft w:val="0"/>
      <w:marRight w:val="0"/>
      <w:marTop w:val="0"/>
      <w:marBottom w:val="0"/>
      <w:divBdr>
        <w:top w:val="none" w:sz="0" w:space="0" w:color="auto"/>
        <w:left w:val="none" w:sz="0" w:space="0" w:color="auto"/>
        <w:bottom w:val="none" w:sz="0" w:space="0" w:color="auto"/>
        <w:right w:val="none" w:sz="0" w:space="0" w:color="auto"/>
      </w:divBdr>
    </w:div>
    <w:div w:id="1781218664">
      <w:bodyDiv w:val="1"/>
      <w:marLeft w:val="0"/>
      <w:marRight w:val="0"/>
      <w:marTop w:val="0"/>
      <w:marBottom w:val="0"/>
      <w:divBdr>
        <w:top w:val="none" w:sz="0" w:space="0" w:color="auto"/>
        <w:left w:val="none" w:sz="0" w:space="0" w:color="auto"/>
        <w:bottom w:val="none" w:sz="0" w:space="0" w:color="auto"/>
        <w:right w:val="none" w:sz="0" w:space="0" w:color="auto"/>
      </w:divBdr>
    </w:div>
    <w:div w:id="1791894668">
      <w:bodyDiv w:val="1"/>
      <w:marLeft w:val="0"/>
      <w:marRight w:val="0"/>
      <w:marTop w:val="0"/>
      <w:marBottom w:val="0"/>
      <w:divBdr>
        <w:top w:val="none" w:sz="0" w:space="0" w:color="auto"/>
        <w:left w:val="none" w:sz="0" w:space="0" w:color="auto"/>
        <w:bottom w:val="none" w:sz="0" w:space="0" w:color="auto"/>
        <w:right w:val="none" w:sz="0" w:space="0" w:color="auto"/>
      </w:divBdr>
    </w:div>
    <w:div w:id="1814714469">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840004963">
      <w:bodyDiv w:val="1"/>
      <w:marLeft w:val="0"/>
      <w:marRight w:val="0"/>
      <w:marTop w:val="0"/>
      <w:marBottom w:val="0"/>
      <w:divBdr>
        <w:top w:val="none" w:sz="0" w:space="0" w:color="auto"/>
        <w:left w:val="none" w:sz="0" w:space="0" w:color="auto"/>
        <w:bottom w:val="none" w:sz="0" w:space="0" w:color="auto"/>
        <w:right w:val="none" w:sz="0" w:space="0" w:color="auto"/>
      </w:divBdr>
    </w:div>
    <w:div w:id="1850101111">
      <w:bodyDiv w:val="1"/>
      <w:marLeft w:val="0"/>
      <w:marRight w:val="0"/>
      <w:marTop w:val="0"/>
      <w:marBottom w:val="0"/>
      <w:divBdr>
        <w:top w:val="none" w:sz="0" w:space="0" w:color="auto"/>
        <w:left w:val="none" w:sz="0" w:space="0" w:color="auto"/>
        <w:bottom w:val="none" w:sz="0" w:space="0" w:color="auto"/>
        <w:right w:val="none" w:sz="0" w:space="0" w:color="auto"/>
      </w:divBdr>
    </w:div>
    <w:div w:id="1894387647">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02275634">
      <w:bodyDiv w:val="1"/>
      <w:marLeft w:val="0"/>
      <w:marRight w:val="0"/>
      <w:marTop w:val="0"/>
      <w:marBottom w:val="0"/>
      <w:divBdr>
        <w:top w:val="none" w:sz="0" w:space="0" w:color="auto"/>
        <w:left w:val="none" w:sz="0" w:space="0" w:color="auto"/>
        <w:bottom w:val="none" w:sz="0" w:space="0" w:color="auto"/>
        <w:right w:val="none" w:sz="0" w:space="0" w:color="auto"/>
      </w:divBdr>
    </w:div>
    <w:div w:id="2005666407">
      <w:bodyDiv w:val="1"/>
      <w:marLeft w:val="0"/>
      <w:marRight w:val="0"/>
      <w:marTop w:val="0"/>
      <w:marBottom w:val="0"/>
      <w:divBdr>
        <w:top w:val="none" w:sz="0" w:space="0" w:color="auto"/>
        <w:left w:val="none" w:sz="0" w:space="0" w:color="auto"/>
        <w:bottom w:val="none" w:sz="0" w:space="0" w:color="auto"/>
        <w:right w:val="none" w:sz="0" w:space="0" w:color="auto"/>
      </w:divBdr>
    </w:div>
    <w:div w:id="2031487564">
      <w:bodyDiv w:val="1"/>
      <w:marLeft w:val="0"/>
      <w:marRight w:val="0"/>
      <w:marTop w:val="0"/>
      <w:marBottom w:val="0"/>
      <w:divBdr>
        <w:top w:val="none" w:sz="0" w:space="0" w:color="auto"/>
        <w:left w:val="none" w:sz="0" w:space="0" w:color="auto"/>
        <w:bottom w:val="none" w:sz="0" w:space="0" w:color="auto"/>
        <w:right w:val="none" w:sz="0" w:space="0" w:color="auto"/>
      </w:divBdr>
    </w:div>
    <w:div w:id="2041780847">
      <w:bodyDiv w:val="1"/>
      <w:marLeft w:val="0"/>
      <w:marRight w:val="0"/>
      <w:marTop w:val="0"/>
      <w:marBottom w:val="0"/>
      <w:divBdr>
        <w:top w:val="none" w:sz="0" w:space="0" w:color="auto"/>
        <w:left w:val="none" w:sz="0" w:space="0" w:color="auto"/>
        <w:bottom w:val="none" w:sz="0" w:space="0" w:color="auto"/>
        <w:right w:val="none" w:sz="0" w:space="0" w:color="auto"/>
      </w:divBdr>
    </w:div>
    <w:div w:id="2069958790">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 w:id="21337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600201</RACS_x0020_ID>
    <Approved_x0020_Provider xmlns="a8338b6e-77a6-4851-82b6-98166143ffdd">City of Playford</Approved_x0020_Provider>
    <Management_x0020_Company_x0020_ID xmlns="a8338b6e-77a6-4851-82b6-98166143ffdd" xsi:nil="true"/>
    <Home xmlns="a8338b6e-77a6-4851-82b6-98166143ffdd">City of Playford Home Assist</Home>
    <Signed xmlns="a8338b6e-77a6-4851-82b6-98166143ffdd" xsi:nil="true"/>
    <Uploaded xmlns="a8338b6e-77a6-4851-82b6-98166143ffdd">true</Uploaded>
    <Management_x0020_Company xmlns="a8338b6e-77a6-4851-82b6-98166143ffdd" xsi:nil="true"/>
    <Doc_x0020_Date xmlns="a8338b6e-77a6-4851-82b6-98166143ffdd">2022-06-15T07:01:01+00:00</Doc_x0020_Date>
    <CSI_x0020_ID xmlns="a8338b6e-77a6-4851-82b6-98166143ffdd" xsi:nil="true"/>
    <Case_x0020_ID xmlns="a8338b6e-77a6-4851-82b6-98166143ffdd" xsi:nil="true"/>
    <Approved_x0020_Provider_x0020_ID xmlns="a8338b6e-77a6-4851-82b6-98166143ffdd">76BC2CED-8A82-E411-B1AD-005056922186</Approved_x0020_Provider_x0020_ID>
    <Location xmlns="a8338b6e-77a6-4851-82b6-98166143ffdd" xsi:nil="true"/>
    <Doc_x0020_Type xmlns="a8338b6e-77a6-4851-82b6-98166143ffdd">Audit Decision</Doc_x0020_Type>
    <Home_x0020_ID xmlns="a8338b6e-77a6-4851-82b6-98166143ffdd">B8C784B9-0385-E411-B1AD-005056922186</Home_x0020_ID>
    <State xmlns="a8338b6e-77a6-4851-82b6-98166143ffdd">SA</State>
    <Doc_x0020_Sent_Received_x0020_Date xmlns="a8338b6e-77a6-4851-82b6-98166143ffdd">2022-06-15T00:00:00+00:00</Doc_x0020_Sent_Received_x0020_Date>
    <Activity_x0020_ID xmlns="a8338b6e-77a6-4851-82b6-98166143ffdd">831A5C28-E736-E811-8C25-005056922186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772F8E0E-E879-41F6-AC51-8AF9C0C74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7E0B5AD-4C5D-41EB-B145-051181794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9948</Words>
  <Characters>56705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66520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2021-06-03T03:04:00Z</cp:lastPrinted>
  <dcterms:created xsi:type="dcterms:W3CDTF">2022-06-15T22:39:00Z</dcterms:created>
  <dcterms:modified xsi:type="dcterms:W3CDTF">2022-06-15T22:39:00Z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RPT-ACC-0155</vt:lpwstr>
  </property>
  <property fmtid="{D5CDD505-2E9C-101B-9397-08002B2CF9AE}" pid="4" name="Complete?">
    <vt:lpwstr>Yes</vt:lpwstr>
  </property>
  <property fmtid="{D5CDD505-2E9C-101B-9397-08002B2CF9AE}" pid="5" name="Input">
    <vt:lpwstr>HCS Assessment Contact e-form</vt:lpwstr>
  </property>
  <property fmtid="{D5CDD505-2E9C-101B-9397-08002B2CF9AE}" pid="6" name="Output Type">
    <vt:lpwstr>PDF</vt:lpwstr>
  </property>
</Properties>
</file>