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04EA" w14:textId="77777777" w:rsidR="00D2559D" w:rsidRPr="003217D3" w:rsidRDefault="003A7D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3C50677" wp14:editId="73C506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24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3C504EB" w14:textId="77777777" w:rsidR="00D2559D" w:rsidRPr="003217D3" w:rsidRDefault="003A7D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C504EC" w14:textId="77777777" w:rsidR="00D2559D" w:rsidRPr="00A36AA9" w:rsidRDefault="003A7D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C504ED" w14:textId="77777777" w:rsidR="00D2559D" w:rsidRPr="00A36AA9" w:rsidRDefault="003A7D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7C4B" w14:paraId="73C504F0" w14:textId="77777777" w:rsidTr="00A77C4B">
        <w:tc>
          <w:tcPr>
            <w:cnfStyle w:val="001000000000" w:firstRow="0" w:lastRow="0" w:firstColumn="1" w:lastColumn="0" w:oddVBand="0" w:evenVBand="0" w:oddHBand="0" w:evenHBand="0" w:firstRowFirstColumn="0" w:firstRowLastColumn="0" w:lastRowFirstColumn="0" w:lastRowLastColumn="0"/>
            <w:tcW w:w="3227" w:type="dxa"/>
          </w:tcPr>
          <w:p w14:paraId="73C504EE" w14:textId="77777777" w:rsidR="00D2559D" w:rsidRPr="00A36AA9" w:rsidRDefault="003A7D3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3C504EF" w14:textId="77777777" w:rsidR="00D2559D" w:rsidRPr="00A36AA9" w:rsidRDefault="003A7D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Playford Home Assist</w:t>
            </w:r>
          </w:p>
        </w:tc>
      </w:tr>
      <w:tr w:rsidR="00A77C4B" w14:paraId="73C504F3" w14:textId="77777777" w:rsidTr="00A77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4F1" w14:textId="77777777" w:rsidR="00540817" w:rsidRPr="00A36AA9" w:rsidRDefault="003A7D3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3C504F2" w14:textId="77777777" w:rsidR="00540817" w:rsidRPr="00A36AA9" w:rsidRDefault="003A7D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The Civic Centre, Playford Boulevard ELIZABETH SA 5112</w:t>
            </w:r>
          </w:p>
        </w:tc>
      </w:tr>
      <w:tr w:rsidR="00A77C4B" w14:paraId="73C504F6" w14:textId="77777777" w:rsidTr="00A77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4F4" w14:textId="77777777" w:rsidR="00D2559D" w:rsidRPr="00A36AA9" w:rsidRDefault="003A7D3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C504F5" w14:textId="77777777" w:rsidR="00D2559D" w:rsidRPr="00A36AA9" w:rsidRDefault="003A7D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600201</w:t>
            </w:r>
          </w:p>
        </w:tc>
      </w:tr>
      <w:tr w:rsidR="00A77C4B" w14:paraId="73C504F9" w14:textId="77777777" w:rsidTr="00A77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4F7" w14:textId="77777777" w:rsidR="00D2559D" w:rsidRPr="00A36AA9" w:rsidRDefault="003A7D3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3C504F8" w14:textId="77777777" w:rsidR="00D2559D" w:rsidRPr="00A36AA9" w:rsidRDefault="003A7D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Playford</w:t>
            </w:r>
          </w:p>
        </w:tc>
      </w:tr>
      <w:tr w:rsidR="00A77C4B" w14:paraId="73C504FC" w14:textId="77777777" w:rsidTr="00A77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4FA" w14:textId="77777777" w:rsidR="00D2559D" w:rsidRPr="00A36AA9" w:rsidRDefault="003A7D3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C504FB" w14:textId="77777777" w:rsidR="00D2559D" w:rsidRPr="00A36AA9" w:rsidRDefault="003A7D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77C4B" w14:paraId="73C504FF" w14:textId="77777777" w:rsidTr="00A77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4FD" w14:textId="77777777" w:rsidR="00D2559D" w:rsidRPr="00A36AA9" w:rsidRDefault="003A7D3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C504FE" w14:textId="77777777" w:rsidR="00D2559D" w:rsidRPr="00A36AA9" w:rsidRDefault="003A7D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January 2023</w:t>
            </w:r>
          </w:p>
        </w:tc>
      </w:tr>
      <w:tr w:rsidR="00A77C4B" w14:paraId="73C50502" w14:textId="77777777" w:rsidTr="00A77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0500" w14:textId="77777777" w:rsidR="00D2559D" w:rsidRPr="00A36AA9" w:rsidRDefault="003A7D3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3C50501" w14:textId="1DA854B1" w:rsidR="00D2559D" w:rsidRPr="00A36AA9" w:rsidRDefault="00E105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February 2023</w:t>
            </w:r>
          </w:p>
        </w:tc>
      </w:tr>
    </w:tbl>
    <w:bookmarkEnd w:id="0"/>
    <w:p w14:paraId="73C50503" w14:textId="77777777" w:rsidR="00FA0A5B" w:rsidRPr="00A36AA9" w:rsidRDefault="003A7D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C50504" w14:textId="77777777" w:rsidR="000078F8" w:rsidRPr="00A36AA9" w:rsidRDefault="003A7D3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3C50505" w14:textId="5470D6F0" w:rsidR="000078F8" w:rsidRPr="00A36AA9" w:rsidRDefault="003A7D38" w:rsidP="00F87E39">
      <w:pPr>
        <w:pStyle w:val="NormalArial"/>
      </w:pPr>
      <w:r w:rsidRPr="00A36AA9">
        <w:t xml:space="preserve">This performance report for </w:t>
      </w:r>
      <w:r w:rsidRPr="00A36AA9">
        <w:rPr>
          <w:color w:val="auto"/>
        </w:rPr>
        <w:t>City of Playford Home Assist (</w:t>
      </w:r>
      <w:r w:rsidRPr="00A36AA9">
        <w:rPr>
          <w:b/>
          <w:color w:val="auto"/>
        </w:rPr>
        <w:t>the service</w:t>
      </w:r>
      <w:r w:rsidRPr="00A36AA9">
        <w:rPr>
          <w:color w:val="auto"/>
        </w:rPr>
        <w:t>) has been prepared by</w:t>
      </w:r>
      <w:r w:rsidRPr="00A36AA9">
        <w:rPr>
          <w:color w:val="0000FF"/>
        </w:rPr>
        <w:t xml:space="preserve"> </w:t>
      </w:r>
      <w:r w:rsidR="003A515C" w:rsidRPr="00E105BA">
        <w:rPr>
          <w:color w:val="auto"/>
        </w:rPr>
        <w:t>A. Grant</w:t>
      </w:r>
      <w:r w:rsidRPr="00E105BA">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73C50506" w14:textId="77777777" w:rsidR="000078F8" w:rsidRPr="00A36AA9" w:rsidRDefault="003A7D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C50507" w14:textId="77777777" w:rsidR="000078F8" w:rsidRPr="00A36AA9" w:rsidRDefault="003A7D38" w:rsidP="00F87E39">
      <w:pPr>
        <w:pStyle w:val="NormalArial"/>
      </w:pPr>
      <w:r w:rsidRPr="00A36AA9">
        <w:t>The report also specifies any areas in which improvements must be made to ensure the Quality Standards are complied with.</w:t>
      </w:r>
    </w:p>
    <w:p w14:paraId="73C50508" w14:textId="77777777" w:rsidR="00A36AA9" w:rsidRPr="00A36AA9" w:rsidRDefault="003A7D3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3C50509" w14:textId="77777777" w:rsidR="00A36AA9" w:rsidRPr="00A36AA9" w:rsidRDefault="003A7D38" w:rsidP="00AD5BE0">
      <w:pPr>
        <w:pStyle w:val="NormalArial"/>
      </w:pPr>
      <w:bookmarkStart w:id="1" w:name="HcsServicesFullListWithAddress"/>
      <w:r w:rsidRPr="00A36AA9">
        <w:rPr>
          <w:b/>
          <w:bCs/>
        </w:rPr>
        <w:t>CHSP:</w:t>
      </w:r>
    </w:p>
    <w:p w14:paraId="73C5050A" w14:textId="77777777" w:rsidR="00A36AA9" w:rsidRPr="00A36AA9" w:rsidRDefault="003A7D38" w:rsidP="00AD5BE0">
      <w:pPr>
        <w:pStyle w:val="NormalArial"/>
        <w:numPr>
          <w:ilvl w:val="0"/>
          <w:numId w:val="21"/>
        </w:numPr>
      </w:pPr>
      <w:r w:rsidRPr="00A36AA9">
        <w:t>Community and Home Support, 23732, The Civic Centre, Playford Boulevard, ELIZABETH SA 5112</w:t>
      </w:r>
    </w:p>
    <w:p w14:paraId="73C5050C" w14:textId="06FD4546" w:rsidR="00A36AA9" w:rsidRPr="00A36AA9" w:rsidRDefault="003A7D38" w:rsidP="008176D0">
      <w:pPr>
        <w:pStyle w:val="NormalArial"/>
        <w:numPr>
          <w:ilvl w:val="0"/>
          <w:numId w:val="21"/>
        </w:numPr>
        <w:spacing w:after="240"/>
      </w:pPr>
      <w:r w:rsidRPr="00A36AA9">
        <w:t>Care Relationships and Carer Support, 23731, The Civic Centre, Playford Boulevard, ELIZABETH SA 5112</w:t>
      </w:r>
      <w:bookmarkEnd w:id="1"/>
    </w:p>
    <w:p w14:paraId="73C5050D" w14:textId="77777777" w:rsidR="00DF37F2" w:rsidRPr="00A36AA9" w:rsidRDefault="003A7D38" w:rsidP="00DF37F2">
      <w:pPr>
        <w:pStyle w:val="Heading1"/>
        <w:spacing w:before="0" w:after="240" w:line="22" w:lineRule="atLeast"/>
        <w:rPr>
          <w:rFonts w:ascii="Arial" w:hAnsi="Arial" w:cs="Arial"/>
        </w:rPr>
      </w:pPr>
      <w:r w:rsidRPr="00A36AA9">
        <w:rPr>
          <w:rFonts w:ascii="Arial" w:hAnsi="Arial" w:cs="Arial"/>
        </w:rPr>
        <w:t>Material relied on</w:t>
      </w:r>
    </w:p>
    <w:p w14:paraId="73C5050E" w14:textId="77777777" w:rsidR="00DF37F2" w:rsidRPr="00A36AA9" w:rsidRDefault="003A7D38" w:rsidP="00F87E39">
      <w:pPr>
        <w:pStyle w:val="NormalArial"/>
      </w:pPr>
      <w:r w:rsidRPr="00A36AA9">
        <w:t>The following information has been considered in preparing the performance report:</w:t>
      </w:r>
    </w:p>
    <w:p w14:paraId="73C5050F" w14:textId="155CD8FC" w:rsidR="00DF37F2" w:rsidRPr="00A36AA9" w:rsidRDefault="00E105BA"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3A7D38" w:rsidRPr="00A36AA9">
        <w:rPr>
          <w:rFonts w:ascii="Arial" w:hAnsi="Arial" w:cs="Arial"/>
        </w:rPr>
        <w:t xml:space="preserve">he assessment team’s report for </w:t>
      </w:r>
      <w:r w:rsidR="003A7D38" w:rsidRPr="00A36AA9">
        <w:rPr>
          <w:rFonts w:ascii="Arial" w:hAnsi="Arial" w:cs="Arial"/>
          <w:color w:val="auto"/>
        </w:rPr>
        <w:t xml:space="preserve">the Assessment Contact - Desk; the Assessment Contact - </w:t>
      </w:r>
      <w:r w:rsidR="003A7D38" w:rsidRPr="00E105BA">
        <w:rPr>
          <w:rFonts w:ascii="Arial" w:hAnsi="Arial" w:cs="Arial"/>
          <w:color w:val="auto"/>
        </w:rPr>
        <w:t>Desk report was informed by</w:t>
      </w:r>
      <w:r w:rsidRPr="00E105BA">
        <w:rPr>
          <w:rFonts w:ascii="Arial" w:hAnsi="Arial" w:cs="Arial"/>
          <w:color w:val="auto"/>
        </w:rPr>
        <w:t xml:space="preserve"> </w:t>
      </w:r>
      <w:r w:rsidR="003A7D38" w:rsidRPr="00E105BA">
        <w:rPr>
          <w:rFonts w:ascii="Arial" w:hAnsi="Arial" w:cs="Arial"/>
          <w:color w:val="auto"/>
        </w:rPr>
        <w:t>review of documents and interviews with staff, consumers/representatives and others</w:t>
      </w:r>
      <w:r w:rsidRPr="00E105BA">
        <w:rPr>
          <w:rFonts w:ascii="Arial" w:hAnsi="Arial" w:cs="Arial"/>
          <w:color w:val="auto"/>
        </w:rPr>
        <w:t>.</w:t>
      </w:r>
    </w:p>
    <w:p w14:paraId="73C50510" w14:textId="32ADBAEE" w:rsidR="00DF37F2" w:rsidRPr="00E105BA" w:rsidRDefault="00E105BA" w:rsidP="00A17D53">
      <w:pPr>
        <w:pStyle w:val="ListParagraph"/>
        <w:numPr>
          <w:ilvl w:val="0"/>
          <w:numId w:val="2"/>
        </w:numPr>
        <w:spacing w:line="264" w:lineRule="auto"/>
        <w:ind w:left="714" w:hanging="357"/>
        <w:contextualSpacing w:val="0"/>
        <w:rPr>
          <w:rFonts w:ascii="Arial" w:hAnsi="Arial" w:cs="Arial"/>
          <w:color w:val="FF0000"/>
        </w:rPr>
      </w:pPr>
      <w:r w:rsidRPr="00E105BA">
        <w:rPr>
          <w:rFonts w:ascii="Arial" w:hAnsi="Arial" w:cs="Arial"/>
        </w:rPr>
        <w:t>T</w:t>
      </w:r>
      <w:r w:rsidR="003A7D38" w:rsidRPr="00E105BA">
        <w:rPr>
          <w:rFonts w:ascii="Arial" w:hAnsi="Arial" w:cs="Arial"/>
        </w:rPr>
        <w:t xml:space="preserve">he provider’s response to the assessment team’s report received </w:t>
      </w:r>
      <w:r w:rsidRPr="00E105BA">
        <w:rPr>
          <w:rFonts w:ascii="Arial" w:hAnsi="Arial" w:cs="Arial"/>
          <w:color w:val="auto"/>
        </w:rPr>
        <w:t>15 February 2023.</w:t>
      </w:r>
      <w:r w:rsidR="003A7D38" w:rsidRPr="00E105BA">
        <w:rPr>
          <w:rFonts w:ascii="Arial" w:hAnsi="Arial" w:cs="Arial"/>
          <w:color w:val="auto"/>
        </w:rPr>
        <w:t xml:space="preserve"> </w:t>
      </w:r>
    </w:p>
    <w:p w14:paraId="73C50514" w14:textId="77777777" w:rsidR="003B1763" w:rsidRPr="00D76BC8" w:rsidRDefault="003A7D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C5052E" w14:textId="77777777" w:rsidR="003217D3" w:rsidRPr="00244176" w:rsidRDefault="003A7D3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7C4B" w14:paraId="73C50531" w14:textId="77777777" w:rsidTr="00A77C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3C5052F" w14:textId="77777777" w:rsidR="003217D3" w:rsidRPr="00244176" w:rsidRDefault="003A7D38"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C50530" w14:textId="758BF14F" w:rsidR="003217D3" w:rsidRPr="00CC646C" w:rsidRDefault="00E105B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A77C4B" w14:paraId="73C50534" w14:textId="77777777" w:rsidTr="00A77C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32" w14:textId="77777777" w:rsidR="003217D3" w:rsidRPr="00244176" w:rsidRDefault="003A7D38"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C50533" w14:textId="0EA0DCD7" w:rsidR="003217D3" w:rsidRPr="00CC646C" w:rsidRDefault="007F16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05BA">
                  <w:rPr>
                    <w:rFonts w:ascii="Arial" w:hAnsi="Arial" w:cs="Arial"/>
                    <w:b/>
                    <w:color w:val="auto"/>
                  </w:rPr>
                  <w:t>Non-compliant</w:t>
                </w:r>
              </w:sdtContent>
            </w:sdt>
            <w:r w:rsidR="003A7D38" w:rsidRPr="00CC646C">
              <w:rPr>
                <w:rFonts w:ascii="Arial" w:hAnsi="Arial" w:cs="Arial"/>
                <w:b/>
                <w:color w:val="auto"/>
              </w:rPr>
              <w:t xml:space="preserve"> </w:t>
            </w:r>
          </w:p>
        </w:tc>
      </w:tr>
      <w:tr w:rsidR="00A77C4B" w14:paraId="73C50537" w14:textId="77777777" w:rsidTr="00A77C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35"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3C50536" w14:textId="5F83535E" w:rsidR="003217D3" w:rsidRPr="00CC646C" w:rsidRDefault="00E105B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C4B" w14:paraId="73C5053A" w14:textId="77777777" w:rsidTr="00A77C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38"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3C50539" w14:textId="57EEDEFF" w:rsidR="003217D3" w:rsidRPr="00CC646C" w:rsidRDefault="007F16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05BA">
                  <w:rPr>
                    <w:rFonts w:ascii="Arial" w:hAnsi="Arial" w:cs="Arial"/>
                    <w:b/>
                    <w:color w:val="auto"/>
                  </w:rPr>
                  <w:t>Not applicable as not all requirements have been assessed</w:t>
                </w:r>
              </w:sdtContent>
            </w:sdt>
            <w:r w:rsidR="003A7D38" w:rsidRPr="00CC646C">
              <w:rPr>
                <w:rFonts w:ascii="Arial" w:hAnsi="Arial" w:cs="Arial"/>
                <w:b/>
                <w:color w:val="auto"/>
              </w:rPr>
              <w:t xml:space="preserve"> </w:t>
            </w:r>
          </w:p>
        </w:tc>
      </w:tr>
      <w:tr w:rsidR="00A77C4B" w14:paraId="73C5053D" w14:textId="77777777" w:rsidTr="00A77C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3B"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3C5053C" w14:textId="7EAD1D5F" w:rsidR="003217D3" w:rsidRPr="00CC646C" w:rsidRDefault="00E105B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C4B" w14:paraId="73C50540" w14:textId="77777777" w:rsidTr="00A77C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3E"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C5053F" w14:textId="00093973" w:rsidR="003217D3" w:rsidRPr="00CC646C" w:rsidRDefault="007F16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05BA">
                  <w:rPr>
                    <w:rFonts w:ascii="Arial" w:hAnsi="Arial" w:cs="Arial"/>
                    <w:b/>
                    <w:color w:val="auto"/>
                  </w:rPr>
                  <w:t>Not applicable as not all requirements have been assessed</w:t>
                </w:r>
              </w:sdtContent>
            </w:sdt>
            <w:r w:rsidR="003A7D38" w:rsidRPr="00CC646C">
              <w:rPr>
                <w:rFonts w:ascii="Arial" w:hAnsi="Arial" w:cs="Arial"/>
                <w:b/>
                <w:color w:val="auto"/>
              </w:rPr>
              <w:t xml:space="preserve"> </w:t>
            </w:r>
          </w:p>
        </w:tc>
      </w:tr>
      <w:tr w:rsidR="00A77C4B" w14:paraId="73C50543" w14:textId="77777777" w:rsidTr="00A77C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41"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C50542" w14:textId="44BA582A" w:rsidR="003217D3" w:rsidRPr="00CC646C" w:rsidRDefault="007F16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05BA">
                  <w:rPr>
                    <w:rFonts w:ascii="Arial" w:hAnsi="Arial" w:cs="Arial"/>
                    <w:b/>
                    <w:color w:val="auto"/>
                  </w:rPr>
                  <w:t>Not applicable as not all requirements have been assessed</w:t>
                </w:r>
              </w:sdtContent>
            </w:sdt>
            <w:r w:rsidR="003A7D38" w:rsidRPr="00CC646C">
              <w:rPr>
                <w:rFonts w:ascii="Arial" w:hAnsi="Arial" w:cs="Arial"/>
                <w:b/>
                <w:color w:val="auto"/>
              </w:rPr>
              <w:t xml:space="preserve"> </w:t>
            </w:r>
          </w:p>
        </w:tc>
      </w:tr>
      <w:tr w:rsidR="00A77C4B" w14:paraId="73C50546" w14:textId="77777777" w:rsidTr="00A77C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C50544" w14:textId="77777777" w:rsidR="003217D3" w:rsidRPr="00244176" w:rsidRDefault="003A7D38"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C50545" w14:textId="7A6B1282" w:rsidR="003217D3" w:rsidRPr="00CC646C" w:rsidRDefault="007F16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05BA">
                  <w:rPr>
                    <w:rFonts w:ascii="Arial" w:hAnsi="Arial" w:cs="Arial"/>
                    <w:b/>
                    <w:color w:val="auto"/>
                  </w:rPr>
                  <w:t>Not applicable as not all requirements have been assessed</w:t>
                </w:r>
              </w:sdtContent>
            </w:sdt>
            <w:r w:rsidR="003A7D38" w:rsidRPr="00CC646C">
              <w:rPr>
                <w:rFonts w:ascii="Arial" w:hAnsi="Arial" w:cs="Arial"/>
                <w:b/>
                <w:color w:val="auto"/>
              </w:rPr>
              <w:t xml:space="preserve"> </w:t>
            </w:r>
          </w:p>
        </w:tc>
      </w:tr>
    </w:tbl>
    <w:p w14:paraId="73C50547" w14:textId="77777777" w:rsidR="00FC045E" w:rsidRPr="00A36AA9" w:rsidRDefault="003A7D38" w:rsidP="00F87E39">
      <w:pPr>
        <w:pStyle w:val="NormalArial"/>
        <w:spacing w:before="120"/>
      </w:pPr>
      <w:r w:rsidRPr="00A36AA9">
        <w:t>A detailed assessment is provided later in this report for each assessed Standard.</w:t>
      </w:r>
    </w:p>
    <w:p w14:paraId="73C50548" w14:textId="77777777" w:rsidR="00FC045E" w:rsidRPr="00BB1ECF" w:rsidRDefault="003A7D38" w:rsidP="00FC045E">
      <w:pPr>
        <w:pStyle w:val="Heading1"/>
        <w:spacing w:before="0" w:after="240" w:line="22" w:lineRule="atLeast"/>
        <w:rPr>
          <w:rFonts w:ascii="Arial" w:hAnsi="Arial" w:cs="Arial"/>
          <w:color w:val="auto"/>
        </w:rPr>
      </w:pPr>
      <w:r w:rsidRPr="00BB1ECF">
        <w:rPr>
          <w:rFonts w:ascii="Arial" w:hAnsi="Arial" w:cs="Arial"/>
          <w:color w:val="auto"/>
        </w:rPr>
        <w:t>Areas for improvement</w:t>
      </w:r>
    </w:p>
    <w:p w14:paraId="73C5054C" w14:textId="385ED251" w:rsidR="00FC045E" w:rsidRPr="00BB1ECF" w:rsidRDefault="003A7D38" w:rsidP="008176D0">
      <w:pPr>
        <w:pStyle w:val="NormalArial"/>
        <w:spacing w:before="120"/>
        <w:rPr>
          <w:color w:val="auto"/>
        </w:rPr>
      </w:pPr>
      <w:r w:rsidRPr="00BB1ECF">
        <w:rPr>
          <w:color w:val="auto"/>
        </w:rPr>
        <w:t xml:space="preserve">Areas have been identified in which </w:t>
      </w:r>
      <w:r w:rsidRPr="00BB1ECF">
        <w:rPr>
          <w:b/>
          <w:color w:val="auto"/>
        </w:rPr>
        <w:t>improvements must be made to ensure compliance with the Quality Standards</w:t>
      </w:r>
      <w:r w:rsidRPr="00BB1ECF">
        <w:rPr>
          <w:color w:val="auto"/>
        </w:rPr>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6741"/>
        <w:gridCol w:w="2126"/>
      </w:tblGrid>
      <w:tr w:rsidR="00BB1ECF" w:rsidRPr="00BB1ECF" w14:paraId="6394EBED" w14:textId="77777777" w:rsidTr="008176D0">
        <w:tc>
          <w:tcPr>
            <w:tcW w:w="1476" w:type="dxa"/>
          </w:tcPr>
          <w:p w14:paraId="23D5B895" w14:textId="77777777" w:rsidR="00BB1ECF" w:rsidRPr="00BB1ECF" w:rsidRDefault="00BB1ECF" w:rsidP="00BB1ECF">
            <w:pPr>
              <w:spacing w:after="0"/>
              <w:rPr>
                <w:rFonts w:asciiTheme="minorHAnsi" w:hAnsiTheme="minorHAnsi"/>
                <w:color w:val="auto"/>
                <w:sz w:val="22"/>
                <w:szCs w:val="22"/>
              </w:rPr>
            </w:pPr>
            <w:r w:rsidRPr="00BB1ECF">
              <w:rPr>
                <w:rFonts w:ascii="Arial" w:hAnsi="Arial" w:cs="Arial"/>
                <w:color w:val="auto"/>
                <w:sz w:val="22"/>
                <w:szCs w:val="22"/>
              </w:rPr>
              <w:t>Requirement 2(3)(d)</w:t>
            </w:r>
          </w:p>
        </w:tc>
        <w:tc>
          <w:tcPr>
            <w:tcW w:w="6741" w:type="dxa"/>
          </w:tcPr>
          <w:p w14:paraId="5916F33C" w14:textId="77777777" w:rsidR="00BB1ECF" w:rsidRPr="00BB1ECF" w:rsidRDefault="00BB1ECF" w:rsidP="00BB1ECF">
            <w:pPr>
              <w:spacing w:after="0"/>
              <w:rPr>
                <w:rFonts w:asciiTheme="minorHAnsi" w:hAnsiTheme="minorHAnsi"/>
                <w:color w:val="auto"/>
                <w:sz w:val="22"/>
                <w:szCs w:val="22"/>
              </w:rPr>
            </w:pPr>
            <w:r w:rsidRPr="00BB1ECF">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2126" w:type="dxa"/>
          </w:tcPr>
          <w:p w14:paraId="607E2D18" w14:textId="77777777" w:rsidR="00BB1ECF" w:rsidRPr="00BB1ECF" w:rsidRDefault="007F1640" w:rsidP="00BB1ECF">
            <w:pPr>
              <w:spacing w:after="0"/>
              <w:rPr>
                <w:rFonts w:asciiTheme="minorHAnsi" w:hAnsiTheme="minorHAnsi"/>
                <w:color w:val="auto"/>
                <w:sz w:val="22"/>
                <w:szCs w:val="22"/>
              </w:rPr>
            </w:pPr>
            <w:sdt>
              <w:sdtPr>
                <w:rPr>
                  <w:rFonts w:ascii="Arial" w:hAnsi="Arial" w:cs="Arial"/>
                  <w:b/>
                  <w:bCs/>
                  <w:color w:val="auto"/>
                  <w:sz w:val="22"/>
                  <w:szCs w:val="22"/>
                </w:rPr>
                <w:id w:val="1653948246"/>
                <w:placeholder>
                  <w:docPart w:val="CF1D4EFB55C84FB8A894B34CD479EE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ECF" w:rsidRPr="00BB1ECF">
                  <w:rPr>
                    <w:rFonts w:ascii="Arial" w:hAnsi="Arial" w:cs="Arial"/>
                    <w:b/>
                    <w:bCs/>
                    <w:color w:val="auto"/>
                    <w:sz w:val="22"/>
                    <w:szCs w:val="22"/>
                  </w:rPr>
                  <w:t>Non-compliant</w:t>
                </w:r>
              </w:sdtContent>
            </w:sdt>
            <w:r w:rsidR="00BB1ECF" w:rsidRPr="00BB1ECF">
              <w:rPr>
                <w:rFonts w:ascii="Arial" w:hAnsi="Arial" w:cs="Arial"/>
                <w:b/>
                <w:bCs/>
                <w:color w:val="auto"/>
                <w:sz w:val="22"/>
                <w:szCs w:val="22"/>
              </w:rPr>
              <w:t xml:space="preserve"> </w:t>
            </w:r>
          </w:p>
        </w:tc>
      </w:tr>
      <w:tr w:rsidR="00BB1ECF" w:rsidRPr="00BB1ECF" w14:paraId="1B8076DA" w14:textId="77777777" w:rsidTr="008176D0">
        <w:tc>
          <w:tcPr>
            <w:tcW w:w="1476" w:type="dxa"/>
          </w:tcPr>
          <w:p w14:paraId="632BC6C0" w14:textId="77777777" w:rsidR="00BB1ECF" w:rsidRPr="00BB1ECF" w:rsidRDefault="00BB1ECF" w:rsidP="00BB1ECF">
            <w:pPr>
              <w:spacing w:after="0"/>
              <w:rPr>
                <w:rFonts w:asciiTheme="minorHAnsi" w:hAnsiTheme="minorHAnsi"/>
                <w:color w:val="auto"/>
                <w:sz w:val="22"/>
                <w:szCs w:val="22"/>
              </w:rPr>
            </w:pPr>
            <w:r w:rsidRPr="00BB1ECF">
              <w:rPr>
                <w:rFonts w:ascii="Arial" w:hAnsi="Arial" w:cs="Arial"/>
                <w:color w:val="auto"/>
                <w:sz w:val="22"/>
                <w:szCs w:val="22"/>
              </w:rPr>
              <w:t>Requirement 2(3)(e)</w:t>
            </w:r>
          </w:p>
        </w:tc>
        <w:tc>
          <w:tcPr>
            <w:tcW w:w="6741" w:type="dxa"/>
          </w:tcPr>
          <w:p w14:paraId="2174A3EB" w14:textId="77777777" w:rsidR="00BB1ECF" w:rsidRPr="00BB1ECF" w:rsidRDefault="00BB1ECF" w:rsidP="00BB1ECF">
            <w:pPr>
              <w:spacing w:after="0"/>
              <w:rPr>
                <w:rFonts w:asciiTheme="minorHAnsi" w:hAnsiTheme="minorHAnsi"/>
                <w:color w:val="auto"/>
                <w:sz w:val="22"/>
                <w:szCs w:val="22"/>
              </w:rPr>
            </w:pPr>
            <w:r w:rsidRPr="00BB1ECF">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2126" w:type="dxa"/>
          </w:tcPr>
          <w:p w14:paraId="12C144FE" w14:textId="77777777" w:rsidR="00BB1ECF" w:rsidRPr="00BB1ECF" w:rsidRDefault="007F1640" w:rsidP="00BB1ECF">
            <w:pPr>
              <w:spacing w:after="0"/>
              <w:rPr>
                <w:rFonts w:asciiTheme="minorHAnsi" w:hAnsiTheme="minorHAnsi"/>
                <w:color w:val="auto"/>
                <w:sz w:val="22"/>
                <w:szCs w:val="22"/>
              </w:rPr>
            </w:pPr>
            <w:sdt>
              <w:sdtPr>
                <w:rPr>
                  <w:rFonts w:ascii="Arial" w:hAnsi="Arial" w:cs="Arial"/>
                  <w:b/>
                  <w:bCs/>
                  <w:color w:val="auto"/>
                  <w:sz w:val="22"/>
                  <w:szCs w:val="22"/>
                </w:rPr>
                <w:id w:val="311534294"/>
                <w:placeholder>
                  <w:docPart w:val="8748208DDC474FB48E7BFB5D2DBDC1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1ECF" w:rsidRPr="00BB1ECF">
                  <w:rPr>
                    <w:rFonts w:ascii="Arial" w:hAnsi="Arial" w:cs="Arial"/>
                    <w:b/>
                    <w:bCs/>
                    <w:color w:val="auto"/>
                    <w:sz w:val="22"/>
                    <w:szCs w:val="22"/>
                  </w:rPr>
                  <w:t>Non-compliant</w:t>
                </w:r>
              </w:sdtContent>
            </w:sdt>
            <w:r w:rsidR="00BB1ECF" w:rsidRPr="00BB1ECF">
              <w:rPr>
                <w:rFonts w:ascii="Arial" w:hAnsi="Arial" w:cs="Arial"/>
                <w:b/>
                <w:bCs/>
                <w:color w:val="auto"/>
                <w:sz w:val="22"/>
                <w:szCs w:val="22"/>
              </w:rPr>
              <w:t xml:space="preserve"> </w:t>
            </w:r>
          </w:p>
        </w:tc>
      </w:tr>
    </w:tbl>
    <w:p w14:paraId="73C50578" w14:textId="6C08B5C7" w:rsidR="001A5684" w:rsidRPr="006B4042" w:rsidRDefault="003A7D38" w:rsidP="004A0FCB">
      <w:pPr>
        <w:pStyle w:val="NormalArial"/>
      </w:pPr>
      <w:r w:rsidRPr="00A36AA9">
        <w:br w:type="page"/>
      </w:r>
    </w:p>
    <w:p w14:paraId="73C50579" w14:textId="77777777" w:rsidR="003217D3" w:rsidRDefault="003A7D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4A0FCB" w14:paraId="73C5057D" w14:textId="77777777" w:rsidTr="008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3C5057A" w14:textId="77777777" w:rsidR="004A0FCB" w:rsidRPr="003217D3" w:rsidRDefault="004A0FC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3C5057C" w14:textId="77777777" w:rsidR="004A0FCB" w:rsidRPr="003217D3" w:rsidRDefault="004A0FC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0FCB" w14:paraId="73C50582"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7E" w14:textId="77777777" w:rsidR="004A0FCB" w:rsidRPr="00244176" w:rsidRDefault="004A0F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73C5057F" w14:textId="77777777" w:rsidR="004A0FCB" w:rsidRPr="00244176" w:rsidRDefault="004A0FC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73C50581" w14:textId="78185AE2" w:rsidR="004A0FCB" w:rsidRPr="004A0FCB" w:rsidRDefault="007F16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3037230A5B8045A986A19DA3666D80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FCB" w:rsidRPr="004A0FCB">
                  <w:rPr>
                    <w:rFonts w:ascii="Arial" w:hAnsi="Arial" w:cs="Arial"/>
                    <w:b/>
                    <w:bCs/>
                    <w:color w:val="auto"/>
                  </w:rPr>
                  <w:t>Compliant</w:t>
                </w:r>
              </w:sdtContent>
            </w:sdt>
            <w:r w:rsidR="004A0FCB" w:rsidRPr="004A0FCB">
              <w:rPr>
                <w:rFonts w:ascii="Arial" w:hAnsi="Arial" w:cs="Arial"/>
                <w:b/>
                <w:bCs/>
                <w:color w:val="auto"/>
              </w:rPr>
              <w:t xml:space="preserve"> </w:t>
            </w:r>
          </w:p>
        </w:tc>
      </w:tr>
      <w:tr w:rsidR="004A0FCB" w14:paraId="73C50587"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83" w14:textId="77777777" w:rsidR="004A0FCB" w:rsidRPr="00244176" w:rsidRDefault="004A0F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73C50584" w14:textId="77777777" w:rsidR="004A0FCB" w:rsidRPr="00244176" w:rsidRDefault="004A0FC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73C50586" w14:textId="5B42167A" w:rsidR="004A0FCB" w:rsidRPr="004A0FCB" w:rsidRDefault="007F16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310EDAE756FE4D3693132D61CE3F3B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FCB" w:rsidRPr="004A0FCB">
                  <w:rPr>
                    <w:rFonts w:ascii="Arial" w:hAnsi="Arial" w:cs="Arial"/>
                    <w:b/>
                    <w:bCs/>
                    <w:color w:val="auto"/>
                  </w:rPr>
                  <w:t>Compliant</w:t>
                </w:r>
              </w:sdtContent>
            </w:sdt>
            <w:r w:rsidR="004A0FCB" w:rsidRPr="004A0FCB">
              <w:rPr>
                <w:rFonts w:ascii="Arial" w:hAnsi="Arial" w:cs="Arial"/>
                <w:b/>
                <w:bCs/>
                <w:color w:val="auto"/>
              </w:rPr>
              <w:t xml:space="preserve"> </w:t>
            </w:r>
          </w:p>
        </w:tc>
      </w:tr>
      <w:tr w:rsidR="004A0FCB" w14:paraId="73C5058E"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88" w14:textId="77777777" w:rsidR="004A0FCB" w:rsidRPr="00244176" w:rsidRDefault="004A0F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73C50589" w14:textId="77777777" w:rsidR="004A0FCB" w:rsidRPr="00244176" w:rsidRDefault="004A0FC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C5058A" w14:textId="77777777" w:rsidR="004A0FCB" w:rsidRPr="00244176" w:rsidRDefault="004A0FC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C5058B" w14:textId="77777777" w:rsidR="004A0FCB" w:rsidRPr="00244176" w:rsidRDefault="004A0FC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73C5058D" w14:textId="7449C01E" w:rsidR="004A0FCB" w:rsidRPr="004A0FCB" w:rsidRDefault="007F16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1D1ECF27E6FE4F548A48A8BD3CCBCB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FCB" w:rsidRPr="004A0FCB">
                  <w:rPr>
                    <w:rFonts w:ascii="Arial" w:hAnsi="Arial" w:cs="Arial"/>
                    <w:b/>
                    <w:bCs/>
                    <w:color w:val="auto"/>
                  </w:rPr>
                  <w:t>Not applicable</w:t>
                </w:r>
              </w:sdtContent>
            </w:sdt>
            <w:r w:rsidR="004A0FCB" w:rsidRPr="004A0FCB">
              <w:rPr>
                <w:rFonts w:ascii="Arial" w:hAnsi="Arial" w:cs="Arial"/>
                <w:b/>
                <w:bCs/>
                <w:color w:val="auto"/>
              </w:rPr>
              <w:t xml:space="preserve"> </w:t>
            </w:r>
          </w:p>
        </w:tc>
      </w:tr>
      <w:tr w:rsidR="004A0FCB" w14:paraId="73C50593"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8F" w14:textId="77777777" w:rsidR="004A0FCB" w:rsidRPr="00244176" w:rsidRDefault="004A0F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73C50590" w14:textId="77777777" w:rsidR="004A0FCB" w:rsidRPr="00244176" w:rsidRDefault="004A0FC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73C50592" w14:textId="0891C9EB" w:rsidR="004A0FCB" w:rsidRPr="004A0FCB" w:rsidRDefault="007F16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E51231766C7A4899A0FBD8EAF650A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FCB" w:rsidRPr="004A0FCB">
                  <w:rPr>
                    <w:rFonts w:ascii="Arial" w:hAnsi="Arial" w:cs="Arial"/>
                    <w:b/>
                    <w:bCs/>
                    <w:color w:val="auto"/>
                  </w:rPr>
                  <w:t>Non-compliant</w:t>
                </w:r>
              </w:sdtContent>
            </w:sdt>
            <w:r w:rsidR="004A0FCB" w:rsidRPr="004A0FCB">
              <w:rPr>
                <w:rFonts w:ascii="Arial" w:hAnsi="Arial" w:cs="Arial"/>
                <w:b/>
                <w:bCs/>
                <w:color w:val="auto"/>
              </w:rPr>
              <w:t xml:space="preserve"> </w:t>
            </w:r>
          </w:p>
        </w:tc>
      </w:tr>
      <w:tr w:rsidR="004A0FCB" w14:paraId="73C50598"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94" w14:textId="77777777" w:rsidR="004A0FCB" w:rsidRPr="00244176" w:rsidRDefault="004A0FC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73C50595" w14:textId="77777777" w:rsidR="004A0FCB" w:rsidRPr="00244176" w:rsidRDefault="004A0FC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73C50597" w14:textId="6D2FB25A" w:rsidR="004A0FCB" w:rsidRPr="004A0FCB" w:rsidRDefault="007F16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F1DD8ADE1653466A88BF181F249E4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FCB" w:rsidRPr="004A0FCB">
                  <w:rPr>
                    <w:rFonts w:ascii="Arial" w:hAnsi="Arial" w:cs="Arial"/>
                    <w:b/>
                    <w:bCs/>
                    <w:color w:val="auto"/>
                  </w:rPr>
                  <w:t>Non-compliant</w:t>
                </w:r>
              </w:sdtContent>
            </w:sdt>
            <w:r w:rsidR="004A0FCB" w:rsidRPr="004A0FCB">
              <w:rPr>
                <w:rFonts w:ascii="Arial" w:hAnsi="Arial" w:cs="Arial"/>
                <w:b/>
                <w:bCs/>
                <w:color w:val="auto"/>
              </w:rPr>
              <w:t xml:space="preserve"> </w:t>
            </w:r>
          </w:p>
        </w:tc>
      </w:tr>
    </w:tbl>
    <w:bookmarkEnd w:id="2"/>
    <w:p w14:paraId="73C50599" w14:textId="77777777" w:rsidR="0087700C" w:rsidRDefault="003A7D38" w:rsidP="00A63FCF">
      <w:pPr>
        <w:pStyle w:val="Heading20"/>
        <w:tabs>
          <w:tab w:val="left" w:pos="1890"/>
        </w:tabs>
      </w:pPr>
      <w:r w:rsidRPr="00A36AA9">
        <w:t>Findings</w:t>
      </w:r>
    </w:p>
    <w:p w14:paraId="489EE5C4" w14:textId="77777777" w:rsidR="004A0FCB" w:rsidRPr="008176D0" w:rsidRDefault="004A0FCB" w:rsidP="008176D0">
      <w:pPr>
        <w:pStyle w:val="NormalArial"/>
        <w:rPr>
          <w:color w:val="auto"/>
          <w:u w:val="single"/>
        </w:rPr>
      </w:pPr>
      <w:r w:rsidRPr="008176D0">
        <w:rPr>
          <w:color w:val="auto"/>
          <w:u w:val="single"/>
        </w:rPr>
        <w:t>Compliant Evidence</w:t>
      </w:r>
    </w:p>
    <w:p w14:paraId="12E16E8A" w14:textId="77777777" w:rsidR="004A0FCB" w:rsidRPr="009B6B65" w:rsidRDefault="004A0FCB" w:rsidP="008176D0">
      <w:pPr>
        <w:pStyle w:val="NormalArial"/>
        <w:rPr>
          <w:color w:val="auto"/>
        </w:rPr>
      </w:pPr>
      <w:r w:rsidRPr="009B6B65">
        <w:rPr>
          <w:color w:val="auto"/>
        </w:rPr>
        <w:t>Evidence analysed by the Assessment Team showed the service was able to demonstrate that current assessment and planning, including consideration of risks to the consumer’s health and well-being, informs the delivery of safe and effective care and services. Consumers and/or representatives when interviewed by the Assessment Team confirmed in various ways that consumer assessments were completed, their care and services needs were discussed and were planned to meet their health and well-being needs. During interviews with the Assessment Team Management advised the results of assessment and planning inform the development of the individual risk assessment and the service plan.</w:t>
      </w:r>
    </w:p>
    <w:p w14:paraId="6D5A71E8" w14:textId="77777777" w:rsidR="004A0FCB" w:rsidRPr="008176D0" w:rsidRDefault="004A0FCB" w:rsidP="008176D0">
      <w:pPr>
        <w:pStyle w:val="NormalArial"/>
        <w:rPr>
          <w:color w:val="auto"/>
        </w:rPr>
      </w:pPr>
      <w:r w:rsidRPr="009B6B65">
        <w:rPr>
          <w:color w:val="auto"/>
        </w:rPr>
        <w:t xml:space="preserve">Evidence analysed by the Assessment Team showed the service was able to demonstrate assessment and planning identifies and addresses consumers’ current needs, goals and preferences including advance care planning and end of life planning if the consumer wishes. Consumers interviewed in relation to this requirement by the Assessment Team confirmed assessment and planning identified consumers’ current needs, goals and preferences. Management when interviewed by the Assessment Team described the new assessment process for consumers which captures consumers' needs, goals and preferences and relates them to services received. Assessment and care planning documentation analysed by the </w:t>
      </w:r>
      <w:r w:rsidRPr="009B6B65">
        <w:rPr>
          <w:color w:val="auto"/>
        </w:rPr>
        <w:lastRenderedPageBreak/>
        <w:t>Assessment Team showed strategies to meet consumers' individualised needs, goals and preferences are described, and end of life preferences captured.</w:t>
      </w:r>
    </w:p>
    <w:p w14:paraId="41D0BFF3" w14:textId="77777777" w:rsidR="004A0FCB" w:rsidRPr="008176D0" w:rsidRDefault="004A0FCB" w:rsidP="008176D0">
      <w:pPr>
        <w:pStyle w:val="NormalArial"/>
        <w:rPr>
          <w:color w:val="auto"/>
          <w:u w:val="single"/>
        </w:rPr>
      </w:pPr>
      <w:r w:rsidRPr="008176D0">
        <w:rPr>
          <w:color w:val="auto"/>
          <w:u w:val="single"/>
        </w:rPr>
        <w:t>Non-compliant Evidence</w:t>
      </w:r>
    </w:p>
    <w:p w14:paraId="0060B20F" w14:textId="77777777" w:rsidR="004A0FCB" w:rsidRPr="008176D0" w:rsidRDefault="004A0FCB" w:rsidP="008176D0">
      <w:pPr>
        <w:pStyle w:val="NormalArial"/>
        <w:rPr>
          <w:color w:val="auto"/>
        </w:rPr>
      </w:pPr>
      <w:r w:rsidRPr="003A7D38">
        <w:rPr>
          <w:color w:val="auto"/>
        </w:rPr>
        <w:t>Evidence analysed by the Assessment Team showed the service was not able to demonstrate the outcomes of assessment and planning are effectively documented, and these documents are available to consumers and the workforce at point of care. During interviews with the Assessment Team consumers and representatives advised they either did not receive a copy of their service plan or were unsure if they had received a copy of their service plan. Staff and volunteers delivering services when interviewed by the Assessment Team advised they receive limited information from assessments to inform the services they deliver. During interviews with the Assessment Team Management advised two service plans are sent to each consumer, with one copy signed and returned, after initial assessment and each review.</w:t>
      </w:r>
    </w:p>
    <w:p w14:paraId="189BA8B1" w14:textId="77777777" w:rsidR="004A0FCB" w:rsidRPr="008176D0" w:rsidRDefault="004A0FCB" w:rsidP="008176D0">
      <w:pPr>
        <w:pStyle w:val="NormalArial"/>
        <w:rPr>
          <w:color w:val="auto"/>
        </w:rPr>
      </w:pPr>
      <w:r w:rsidRPr="00C72017">
        <w:rPr>
          <w:color w:val="auto"/>
        </w:rPr>
        <w:t xml:space="preserve">Seven of seven consumers and representatives interviewed by the Assessment Team advised </w:t>
      </w:r>
      <w:r w:rsidRPr="00EE62DD">
        <w:rPr>
          <w:color w:val="auto"/>
        </w:rPr>
        <w:t>they either had not received a copy of their service plan or were unsure if they had received a copy of their service plan. During interviews with the Assessment Team staff described having access to service plans and individual risk assessments at the point of service, and contractors described how they receive information about consumer risk through emails from the service, however, volunteers providing services advised they do not receive any consumer information to guide their service delivery.</w:t>
      </w:r>
    </w:p>
    <w:p w14:paraId="26A34D78" w14:textId="1EB0DBBA" w:rsidR="004A0FCB" w:rsidRPr="008E569E" w:rsidRDefault="004A0FCB" w:rsidP="008176D0">
      <w:pPr>
        <w:pStyle w:val="NormalArial"/>
        <w:rPr>
          <w:color w:val="auto"/>
        </w:rPr>
      </w:pPr>
      <w:r w:rsidRPr="008E569E">
        <w:rPr>
          <w:color w:val="auto"/>
        </w:rPr>
        <w:t>The Assessment Team noted while the service was able to demonstrate service plans are provided to consumers, staff and contractors, the service was not able to demonstrate that consumers are aware of, or understand their service plans, nor was the service able to demonstrate that results of assessment and planning for consumers are available to volunteers’ delivering services.</w:t>
      </w:r>
    </w:p>
    <w:p w14:paraId="61DFBB28" w14:textId="77777777" w:rsidR="004A0FCB" w:rsidRPr="008176D0" w:rsidRDefault="004A0FCB" w:rsidP="008176D0">
      <w:pPr>
        <w:pStyle w:val="NormalArial"/>
        <w:rPr>
          <w:color w:val="auto"/>
        </w:rPr>
      </w:pPr>
      <w:r w:rsidRPr="008E569E">
        <w:rPr>
          <w:color w:val="auto"/>
        </w:rPr>
        <w:t>Evidence analysed by the Assessment Team showed the service was not able to demonstrate care and services are reviewed regularly, and when circumstances change or when incidents impact on the needs, goals, or preferences of the consumer. Some consumers interviewed by the Assessment Team advised they have their services reviewed regularly. During interviews with the Assessment Team Management advised they are aware they are behind in scheduled reviews and have engaged external consultants to enable the service to complete all outstanding reviews by the end of March 2023.</w:t>
      </w:r>
    </w:p>
    <w:p w14:paraId="5F1BD348" w14:textId="77777777" w:rsidR="004A0FCB" w:rsidRPr="008E569E" w:rsidRDefault="004A0FCB" w:rsidP="008176D0">
      <w:pPr>
        <w:pStyle w:val="NormalArial"/>
        <w:rPr>
          <w:color w:val="auto"/>
        </w:rPr>
      </w:pPr>
      <w:r w:rsidRPr="008E569E">
        <w:rPr>
          <w:color w:val="auto"/>
        </w:rPr>
        <w:t>During interviews with the Assessment Team consumers provided inconsistent information regarding reviews of their services. Which included one consumer stating they regularly have their services reviewed, and discuss their needs, goals and preferences. One consumer stated they do not believe they have had a review despite being with the service for several years.</w:t>
      </w:r>
      <w:r>
        <w:rPr>
          <w:color w:val="auto"/>
        </w:rPr>
        <w:t xml:space="preserve"> </w:t>
      </w:r>
      <w:r w:rsidRPr="008E569E">
        <w:rPr>
          <w:color w:val="auto"/>
        </w:rPr>
        <w:t>The Assessment Team analysed the service's review report which showed 268 reviews (approximately 30%) were outstanding at the time of the Quality Audit.</w:t>
      </w:r>
    </w:p>
    <w:p w14:paraId="4985649F" w14:textId="002C3819" w:rsidR="004A0FCB" w:rsidRPr="003C5053" w:rsidRDefault="004A0FCB" w:rsidP="008176D0">
      <w:pPr>
        <w:pStyle w:val="NormalArial"/>
        <w:rPr>
          <w:color w:val="auto"/>
        </w:rPr>
      </w:pPr>
      <w:r w:rsidRPr="009648FC">
        <w:rPr>
          <w:color w:val="auto"/>
        </w:rPr>
        <w:t xml:space="preserve">Evidence analysed by the Assessment Team showed the service was not able to demonstrate consumers have their services consistently or effectively reviewed after an incident or change in circumstances. For example, progress notes for Consumer A show Consumer A were </w:t>
      </w:r>
      <w:r w:rsidRPr="003C5053">
        <w:rPr>
          <w:color w:val="auto"/>
        </w:rPr>
        <w:t>hospitalised for water on the lung in 2022, however, a review of services wasn't considered for Consumer A until after a subsequent hospitalisation in 2023.</w:t>
      </w:r>
    </w:p>
    <w:p w14:paraId="73C505C9" w14:textId="1D23F249" w:rsidR="0087700C" w:rsidRPr="006B4042" w:rsidRDefault="004A0FCB" w:rsidP="00F87E39">
      <w:pPr>
        <w:pStyle w:val="NormalArial"/>
      </w:pPr>
      <w:r w:rsidRPr="003C5053">
        <w:rPr>
          <w:color w:val="auto"/>
        </w:rPr>
        <w:t>The Assessment Team noted they acknowledged the efforts made to enable accurate reporting of reviews and to engage consultants to complete all outstanding reviews promptly, at the time of the Assessment Contact, the service was not able to demonstrate care and services are reviewed regularly, and when circumstances change or when incidents impact on the needs, goals, or preferences of the consumer.</w:t>
      </w:r>
      <w:r w:rsidR="003A7D38" w:rsidRPr="006B4042">
        <w:br w:type="page"/>
      </w:r>
    </w:p>
    <w:p w14:paraId="73C505CA" w14:textId="77777777" w:rsidR="00FC045E" w:rsidRPr="00A36AA9" w:rsidRDefault="003A7D3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839D2" w14:paraId="73C505CE" w14:textId="77777777" w:rsidTr="008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C505CB" w14:textId="77777777" w:rsidR="001839D2" w:rsidRPr="00991076" w:rsidRDefault="001839D2"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73C505CD" w14:textId="77777777" w:rsidR="001839D2" w:rsidRPr="00991076" w:rsidRDefault="001839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1839D2" w14:paraId="73C505D3"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CF"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73C505D0" w14:textId="77777777" w:rsidR="001839D2" w:rsidRPr="00244176" w:rsidRDefault="001839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73C505D2" w14:textId="087534F4" w:rsidR="001839D2" w:rsidRPr="001839D2" w:rsidRDefault="007F16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8B75A962024D4483BB3089E8C1805A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r w:rsidR="001839D2" w14:paraId="73C505D8"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D4"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73C505D5" w14:textId="77777777" w:rsidR="001839D2" w:rsidRPr="00244176" w:rsidRDefault="001839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73C505D7" w14:textId="439B5705" w:rsidR="001839D2" w:rsidRPr="001839D2" w:rsidRDefault="007F16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7B049FAF733D40EDB6C3831690C0B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r w:rsidR="001839D2" w14:paraId="73C505E0"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D9"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73C505DA" w14:textId="77777777" w:rsidR="001839D2" w:rsidRPr="00244176" w:rsidRDefault="001839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C505DB" w14:textId="77777777" w:rsidR="001839D2" w:rsidRPr="00244176" w:rsidRDefault="001839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C505DC" w14:textId="77777777" w:rsidR="001839D2" w:rsidRPr="00244176" w:rsidRDefault="001839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3C505DD" w14:textId="77777777" w:rsidR="001839D2" w:rsidRPr="00244176" w:rsidRDefault="001839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73C505DF" w14:textId="1F44369F" w:rsidR="001839D2" w:rsidRPr="001839D2" w:rsidRDefault="007F16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FBC111FC438C4C02A7797E09B5C35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r w:rsidR="001839D2" w14:paraId="73C505E5"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E1"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73C505E2" w14:textId="77777777" w:rsidR="001839D2" w:rsidRPr="00244176" w:rsidRDefault="001839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73C505E4" w14:textId="18DF43A8" w:rsidR="001839D2" w:rsidRPr="001839D2" w:rsidRDefault="007F16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EE1478E1F5A346D1BF8CE183899C23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r w:rsidR="001839D2" w14:paraId="73C505EA"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E6"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73C505E7" w14:textId="77777777" w:rsidR="001839D2" w:rsidRPr="00244176" w:rsidRDefault="001839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73C505E9" w14:textId="1972658D" w:rsidR="001839D2" w:rsidRPr="001839D2" w:rsidRDefault="007F16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28FEA9868B034535926DCBBBA905A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Compliant</w:t>
                </w:r>
              </w:sdtContent>
            </w:sdt>
            <w:r w:rsidR="001839D2" w:rsidRPr="001839D2">
              <w:rPr>
                <w:rFonts w:ascii="Arial" w:hAnsi="Arial" w:cs="Arial"/>
                <w:b/>
                <w:bCs/>
                <w:color w:val="auto"/>
              </w:rPr>
              <w:t xml:space="preserve"> </w:t>
            </w:r>
          </w:p>
        </w:tc>
      </w:tr>
      <w:tr w:rsidR="001839D2" w14:paraId="73C505EF"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5EB"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73C505EC" w14:textId="77777777" w:rsidR="001839D2" w:rsidRPr="00244176" w:rsidRDefault="001839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73C505EE" w14:textId="7451D4F1" w:rsidR="001839D2" w:rsidRPr="001839D2" w:rsidRDefault="007F16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A9D18A155EAC462EAC522B6E80E75E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r w:rsidR="001839D2" w14:paraId="73C505F4" w14:textId="77777777" w:rsidTr="008176D0">
        <w:tc>
          <w:tcPr>
            <w:cnfStyle w:val="001000000000" w:firstRow="0" w:lastRow="0" w:firstColumn="1" w:lastColumn="0" w:oddVBand="0" w:evenVBand="0" w:oddHBand="0" w:evenHBand="0" w:firstRowFirstColumn="0" w:firstRowLastColumn="0" w:lastRowFirstColumn="0" w:lastRowLastColumn="0"/>
            <w:tcW w:w="1591" w:type="dxa"/>
            <w:vAlign w:val="top"/>
          </w:tcPr>
          <w:p w14:paraId="73C505F0" w14:textId="77777777" w:rsidR="001839D2" w:rsidRPr="00244176" w:rsidRDefault="001839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73C505F1" w14:textId="77777777" w:rsidR="001839D2" w:rsidRPr="00244176" w:rsidRDefault="001839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73C505F3" w14:textId="2E24511B" w:rsidR="001839D2" w:rsidRPr="001839D2" w:rsidRDefault="007F16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DA9014511AD44DD79A0B98605BFE26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9D2" w:rsidRPr="001839D2">
                  <w:rPr>
                    <w:rFonts w:ascii="Arial" w:hAnsi="Arial" w:cs="Arial"/>
                    <w:b/>
                    <w:bCs/>
                    <w:color w:val="auto"/>
                  </w:rPr>
                  <w:t>Not applicable</w:t>
                </w:r>
              </w:sdtContent>
            </w:sdt>
            <w:r w:rsidR="001839D2" w:rsidRPr="001839D2">
              <w:rPr>
                <w:rFonts w:ascii="Arial" w:hAnsi="Arial" w:cs="Arial"/>
                <w:b/>
                <w:bCs/>
                <w:color w:val="auto"/>
              </w:rPr>
              <w:t xml:space="preserve"> </w:t>
            </w:r>
          </w:p>
        </w:tc>
      </w:tr>
    </w:tbl>
    <w:p w14:paraId="73C505F5" w14:textId="77777777" w:rsidR="0087700C" w:rsidRDefault="003A7D38" w:rsidP="007B3959">
      <w:pPr>
        <w:pStyle w:val="Heading20"/>
      </w:pPr>
      <w:r w:rsidRPr="00A36AA9">
        <w:t>Findings</w:t>
      </w:r>
    </w:p>
    <w:p w14:paraId="0725F0D1" w14:textId="70943CE3" w:rsidR="00A80422" w:rsidRPr="008176D0" w:rsidRDefault="00B9643B" w:rsidP="008176D0">
      <w:pPr>
        <w:pStyle w:val="NormalArial"/>
        <w:rPr>
          <w:color w:val="auto"/>
        </w:rPr>
      </w:pPr>
      <w:r w:rsidRPr="00B9643B">
        <w:rPr>
          <w:color w:val="auto"/>
        </w:rPr>
        <w:t xml:space="preserve">Evidence </w:t>
      </w:r>
      <w:r w:rsidRPr="00F72124">
        <w:rPr>
          <w:color w:val="auto"/>
        </w:rPr>
        <w:t>analysed by the Assessment Team showed the</w:t>
      </w:r>
      <w:r w:rsidR="0065292E" w:rsidRPr="00F72124">
        <w:rPr>
          <w:color w:val="auto"/>
        </w:rPr>
        <w:t xml:space="preserve"> service was able to demonstrate timely and appropriate referrals to individuals, other organisations and providers are made for consumers. Consumers and/or representatives </w:t>
      </w:r>
      <w:r w:rsidR="00E537EE" w:rsidRPr="00F72124">
        <w:rPr>
          <w:color w:val="auto"/>
        </w:rPr>
        <w:t xml:space="preserve">interviewed by the Assessment Team </w:t>
      </w:r>
      <w:r w:rsidR="0065292E" w:rsidRPr="00F72124">
        <w:rPr>
          <w:color w:val="auto"/>
        </w:rPr>
        <w:t>confirmed that consumers were timely and appropriately referred as required, for example, to Dementia Australia or to My Aged Care (MAC). Staff and management</w:t>
      </w:r>
      <w:r w:rsidR="00F72124" w:rsidRPr="00F72124">
        <w:rPr>
          <w:color w:val="auto"/>
        </w:rPr>
        <w:t xml:space="preserve"> when interviewed by the Assessment Team</w:t>
      </w:r>
      <w:r w:rsidR="0065292E" w:rsidRPr="00F72124">
        <w:rPr>
          <w:color w:val="auto"/>
        </w:rPr>
        <w:t xml:space="preserve"> advised the service has arranged a representative for the Aged Rights Advocacy Service (ARAS) to be available for consumers each </w:t>
      </w:r>
      <w:r w:rsidR="00B45C1C" w:rsidRPr="00F72124">
        <w:rPr>
          <w:color w:val="auto"/>
        </w:rPr>
        <w:t>Friday and</w:t>
      </w:r>
      <w:r w:rsidR="0065292E" w:rsidRPr="00F72124">
        <w:rPr>
          <w:color w:val="auto"/>
        </w:rPr>
        <w:t xml:space="preserve"> explained how they assist consumers connect with external providers and services.</w:t>
      </w:r>
    </w:p>
    <w:p w14:paraId="73C5060E" w14:textId="705F3286" w:rsidR="0087700C" w:rsidRPr="008176D0" w:rsidRDefault="00A80422" w:rsidP="008176D0">
      <w:pPr>
        <w:pStyle w:val="NormalArial"/>
        <w:rPr>
          <w:color w:val="auto"/>
        </w:rPr>
      </w:pPr>
      <w:r w:rsidRPr="00F72124">
        <w:rPr>
          <w:color w:val="auto"/>
        </w:rPr>
        <w:t xml:space="preserve">The Assessment Team </w:t>
      </w:r>
      <w:r w:rsidR="00F72124" w:rsidRPr="00F72124">
        <w:rPr>
          <w:color w:val="auto"/>
        </w:rPr>
        <w:t>analysed</w:t>
      </w:r>
      <w:r w:rsidRPr="00F72124">
        <w:rPr>
          <w:color w:val="auto"/>
        </w:rPr>
        <w:t xml:space="preserve"> care planning documentation for </w:t>
      </w:r>
      <w:r w:rsidR="00F72124" w:rsidRPr="00F72124">
        <w:rPr>
          <w:color w:val="auto"/>
        </w:rPr>
        <w:t>fourteen</w:t>
      </w:r>
      <w:r w:rsidRPr="00F72124">
        <w:rPr>
          <w:color w:val="auto"/>
        </w:rPr>
        <w:t xml:space="preserve"> consumers, and referrals to external agencies for support is clearly documented. For </w:t>
      </w:r>
      <w:r w:rsidR="00F72124" w:rsidRPr="00F72124">
        <w:rPr>
          <w:color w:val="auto"/>
        </w:rPr>
        <w:t>example, c</w:t>
      </w:r>
      <w:r w:rsidRPr="00F72124">
        <w:rPr>
          <w:color w:val="auto"/>
        </w:rPr>
        <w:t xml:space="preserve">are planning documentation for </w:t>
      </w:r>
      <w:r w:rsidR="00F72124" w:rsidRPr="00F72124">
        <w:rPr>
          <w:color w:val="auto"/>
        </w:rPr>
        <w:t>Consumer B</w:t>
      </w:r>
      <w:r w:rsidRPr="00F72124">
        <w:rPr>
          <w:color w:val="auto"/>
        </w:rPr>
        <w:t xml:space="preserve"> showed that </w:t>
      </w:r>
      <w:r w:rsidR="00F72124" w:rsidRPr="00F72124">
        <w:rPr>
          <w:color w:val="auto"/>
        </w:rPr>
        <w:t>Consumer B’s</w:t>
      </w:r>
      <w:r w:rsidRPr="00F72124">
        <w:rPr>
          <w:color w:val="auto"/>
        </w:rPr>
        <w:t xml:space="preserve"> carer is suffering carer fatigue and needs support. The individual risk assessment for </w:t>
      </w:r>
      <w:r w:rsidR="00F72124" w:rsidRPr="00F72124">
        <w:rPr>
          <w:color w:val="auto"/>
        </w:rPr>
        <w:t>Consumer B</w:t>
      </w:r>
      <w:r w:rsidRPr="00F72124">
        <w:rPr>
          <w:color w:val="auto"/>
        </w:rPr>
        <w:t xml:space="preserve"> shows that the coordinator contacted Dementia </w:t>
      </w:r>
      <w:r w:rsidR="00F71135" w:rsidRPr="00F72124">
        <w:rPr>
          <w:color w:val="auto"/>
        </w:rPr>
        <w:t>Australia and</w:t>
      </w:r>
      <w:r w:rsidRPr="00F72124">
        <w:rPr>
          <w:color w:val="auto"/>
        </w:rPr>
        <w:t xml:space="preserve"> provided 24-hour contact details for support for </w:t>
      </w:r>
      <w:r w:rsidR="00F72124" w:rsidRPr="00F72124">
        <w:rPr>
          <w:color w:val="auto"/>
        </w:rPr>
        <w:t>Consumer B’s</w:t>
      </w:r>
      <w:r w:rsidRPr="00F72124">
        <w:rPr>
          <w:color w:val="auto"/>
        </w:rPr>
        <w:t xml:space="preserve"> carer.</w:t>
      </w:r>
      <w:r w:rsidR="003A7D38" w:rsidRPr="008176D0">
        <w:rPr>
          <w:color w:val="auto"/>
        </w:rPr>
        <w:br w:type="page"/>
      </w:r>
    </w:p>
    <w:p w14:paraId="73C5060F" w14:textId="77777777" w:rsidR="00FC045E" w:rsidRPr="00A36AA9" w:rsidRDefault="003A7D3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663"/>
        <w:gridCol w:w="1984"/>
      </w:tblGrid>
      <w:tr w:rsidR="002034C9" w14:paraId="73C50613" w14:textId="77777777" w:rsidTr="008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3C50610" w14:textId="77777777" w:rsidR="002034C9" w:rsidRPr="003217D3" w:rsidRDefault="002034C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73C50612" w14:textId="77777777" w:rsidR="002034C9" w:rsidRPr="003217D3" w:rsidRDefault="002034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034C9" w14:paraId="73C50618" w14:textId="77777777" w:rsidTr="008176D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3C50614" w14:textId="77777777" w:rsidR="002034C9" w:rsidRPr="00244176" w:rsidRDefault="002034C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63" w:type="dxa"/>
            <w:shd w:val="clear" w:color="auto" w:fill="auto"/>
            <w:vAlign w:val="top"/>
          </w:tcPr>
          <w:p w14:paraId="73C50615" w14:textId="77777777" w:rsidR="002034C9" w:rsidRPr="00244176" w:rsidRDefault="002034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3C50617" w14:textId="295DC061" w:rsidR="002034C9" w:rsidRPr="002034C9" w:rsidRDefault="007F16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CA480C2B436146C285905B0C239E24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34C9" w:rsidRPr="002034C9">
                  <w:rPr>
                    <w:rFonts w:ascii="Arial" w:hAnsi="Arial" w:cs="Arial"/>
                    <w:b/>
                    <w:bCs/>
                    <w:color w:val="auto"/>
                  </w:rPr>
                  <w:t>Not applicable</w:t>
                </w:r>
              </w:sdtContent>
            </w:sdt>
            <w:r w:rsidR="002034C9" w:rsidRPr="002034C9">
              <w:rPr>
                <w:rFonts w:ascii="Arial" w:hAnsi="Arial" w:cs="Arial"/>
                <w:b/>
                <w:bCs/>
                <w:color w:val="auto"/>
              </w:rPr>
              <w:t xml:space="preserve"> </w:t>
            </w:r>
          </w:p>
        </w:tc>
      </w:tr>
      <w:tr w:rsidR="002034C9" w14:paraId="73C5061D"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3C50619" w14:textId="77777777" w:rsidR="002034C9" w:rsidRPr="00244176" w:rsidRDefault="002034C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63" w:type="dxa"/>
            <w:shd w:val="clear" w:color="auto" w:fill="auto"/>
            <w:vAlign w:val="top"/>
          </w:tcPr>
          <w:p w14:paraId="73C5061A" w14:textId="77777777" w:rsidR="002034C9" w:rsidRPr="00244176" w:rsidRDefault="002034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3C5061C" w14:textId="71A11B05" w:rsidR="002034C9" w:rsidRPr="002034C9" w:rsidRDefault="007F16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1538D7DD6C8141ED93761EA93D8987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34C9" w:rsidRPr="002034C9">
                  <w:rPr>
                    <w:rFonts w:ascii="Arial" w:hAnsi="Arial" w:cs="Arial"/>
                    <w:b/>
                    <w:bCs/>
                    <w:color w:val="auto"/>
                  </w:rPr>
                  <w:t>Not applicable</w:t>
                </w:r>
              </w:sdtContent>
            </w:sdt>
            <w:r w:rsidR="002034C9" w:rsidRPr="002034C9">
              <w:rPr>
                <w:rFonts w:ascii="Arial" w:hAnsi="Arial" w:cs="Arial"/>
                <w:b/>
                <w:bCs/>
                <w:color w:val="auto"/>
              </w:rPr>
              <w:t xml:space="preserve"> </w:t>
            </w:r>
          </w:p>
        </w:tc>
      </w:tr>
      <w:tr w:rsidR="002034C9" w14:paraId="73C50622" w14:textId="77777777" w:rsidTr="008176D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3C5061E" w14:textId="77777777" w:rsidR="002034C9" w:rsidRPr="00244176" w:rsidRDefault="002034C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63" w:type="dxa"/>
            <w:shd w:val="clear" w:color="auto" w:fill="auto"/>
            <w:vAlign w:val="top"/>
          </w:tcPr>
          <w:p w14:paraId="73C5061F" w14:textId="77777777" w:rsidR="002034C9" w:rsidRPr="00244176" w:rsidRDefault="002034C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3C50621" w14:textId="43A3CB0C" w:rsidR="002034C9" w:rsidRPr="002034C9" w:rsidRDefault="007F16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9AEEDC1877FC45D2AA55686F9ACDD3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34C9" w:rsidRPr="002034C9">
                  <w:rPr>
                    <w:rFonts w:ascii="Arial" w:hAnsi="Arial" w:cs="Arial"/>
                    <w:b/>
                    <w:bCs/>
                    <w:color w:val="auto"/>
                  </w:rPr>
                  <w:t>Compliant</w:t>
                </w:r>
              </w:sdtContent>
            </w:sdt>
            <w:r w:rsidR="002034C9" w:rsidRPr="002034C9">
              <w:rPr>
                <w:rFonts w:ascii="Arial" w:hAnsi="Arial" w:cs="Arial"/>
                <w:b/>
                <w:bCs/>
                <w:color w:val="auto"/>
              </w:rPr>
              <w:t xml:space="preserve"> </w:t>
            </w:r>
          </w:p>
        </w:tc>
      </w:tr>
      <w:tr w:rsidR="002034C9" w14:paraId="73C50627" w14:textId="77777777" w:rsidTr="008176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73C50623" w14:textId="77777777" w:rsidR="002034C9" w:rsidRPr="00244176" w:rsidRDefault="002034C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63" w:type="dxa"/>
            <w:shd w:val="clear" w:color="auto" w:fill="auto"/>
            <w:vAlign w:val="top"/>
          </w:tcPr>
          <w:p w14:paraId="73C50624" w14:textId="77777777" w:rsidR="002034C9" w:rsidRPr="00244176" w:rsidRDefault="002034C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73C50626" w14:textId="1AFCB643" w:rsidR="002034C9" w:rsidRPr="002034C9" w:rsidRDefault="007F16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4BA129F0F3434EBDA4C2C348D22D7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34C9" w:rsidRPr="002034C9">
                  <w:rPr>
                    <w:rFonts w:ascii="Arial" w:hAnsi="Arial" w:cs="Arial"/>
                    <w:b/>
                    <w:bCs/>
                    <w:color w:val="auto"/>
                  </w:rPr>
                  <w:t>Not applicable</w:t>
                </w:r>
              </w:sdtContent>
            </w:sdt>
            <w:r w:rsidR="002034C9" w:rsidRPr="002034C9">
              <w:rPr>
                <w:rFonts w:ascii="Arial" w:hAnsi="Arial" w:cs="Arial"/>
                <w:b/>
                <w:bCs/>
                <w:color w:val="auto"/>
              </w:rPr>
              <w:t xml:space="preserve"> </w:t>
            </w:r>
          </w:p>
        </w:tc>
      </w:tr>
    </w:tbl>
    <w:p w14:paraId="73C50628" w14:textId="77777777" w:rsidR="001A5684" w:rsidRPr="0091286B" w:rsidRDefault="003A7D38" w:rsidP="007B3959">
      <w:pPr>
        <w:pStyle w:val="Heading20"/>
        <w:rPr>
          <w:color w:val="auto"/>
        </w:rPr>
      </w:pPr>
      <w:r w:rsidRPr="0091286B">
        <w:rPr>
          <w:color w:val="auto"/>
        </w:rPr>
        <w:t>Findings</w:t>
      </w:r>
    </w:p>
    <w:p w14:paraId="4B09511E" w14:textId="0A6632E1" w:rsidR="000139D4" w:rsidRPr="006F06D1" w:rsidRDefault="0091286B" w:rsidP="008176D0">
      <w:pPr>
        <w:pStyle w:val="NormalArial"/>
        <w:rPr>
          <w:color w:val="auto"/>
        </w:rPr>
      </w:pPr>
      <w:r w:rsidRPr="0091286B">
        <w:rPr>
          <w:color w:val="auto"/>
        </w:rPr>
        <w:t>Evidence analysed by the Assessment Team showed the</w:t>
      </w:r>
      <w:r w:rsidR="004C74FC" w:rsidRPr="0091286B">
        <w:rPr>
          <w:color w:val="auto"/>
        </w:rPr>
        <w:t xml:space="preserve"> service was able to demonstrate appropriate action is taken in response to complaints and open disclosure process is used when things go wrong.</w:t>
      </w:r>
      <w:r w:rsidRPr="0091286B">
        <w:rPr>
          <w:color w:val="auto"/>
        </w:rPr>
        <w:t xml:space="preserve"> During interviews with the Assessment Team</w:t>
      </w:r>
      <w:r w:rsidR="004C74FC" w:rsidRPr="0091286B">
        <w:rPr>
          <w:color w:val="auto"/>
        </w:rPr>
        <w:t xml:space="preserve"> consumers and/or </w:t>
      </w:r>
      <w:r w:rsidR="004C74FC" w:rsidRPr="000437E7">
        <w:rPr>
          <w:color w:val="auto"/>
        </w:rPr>
        <w:t xml:space="preserve">representatives </w:t>
      </w:r>
      <w:r w:rsidRPr="000437E7">
        <w:rPr>
          <w:color w:val="auto"/>
        </w:rPr>
        <w:t>stated</w:t>
      </w:r>
      <w:r w:rsidR="004C74FC" w:rsidRPr="000437E7">
        <w:rPr>
          <w:color w:val="auto"/>
        </w:rPr>
        <w:t xml:space="preserve"> that complaints were resolved promptly, to their satisfaction, and open disclosure principles used throughout the process. Staff and management</w:t>
      </w:r>
      <w:r w:rsidRPr="000437E7">
        <w:rPr>
          <w:color w:val="auto"/>
        </w:rPr>
        <w:t xml:space="preserve"> when interviewed by the Assessment Team</w:t>
      </w:r>
      <w:r w:rsidR="004C74FC" w:rsidRPr="000437E7">
        <w:rPr>
          <w:color w:val="auto"/>
        </w:rPr>
        <w:t xml:space="preserve"> advised that training and amendments to the feedback and complaints process </w:t>
      </w:r>
      <w:r w:rsidR="004C74FC" w:rsidRPr="006F06D1">
        <w:rPr>
          <w:color w:val="auto"/>
        </w:rPr>
        <w:t>has resulted in more feedback captured and swifter resolution of complaints.</w:t>
      </w:r>
    </w:p>
    <w:p w14:paraId="1AE0B07A" w14:textId="1C3E3C40" w:rsidR="000139D4" w:rsidRPr="006F06D1" w:rsidRDefault="000437E7" w:rsidP="008176D0">
      <w:pPr>
        <w:pStyle w:val="NormalArial"/>
        <w:rPr>
          <w:color w:val="auto"/>
        </w:rPr>
      </w:pPr>
      <w:r w:rsidRPr="006F06D1">
        <w:rPr>
          <w:color w:val="auto"/>
        </w:rPr>
        <w:t xml:space="preserve">During interviews with the Assessment Team </w:t>
      </w:r>
      <w:r w:rsidR="000139D4" w:rsidRPr="006F06D1">
        <w:rPr>
          <w:color w:val="auto"/>
        </w:rPr>
        <w:t xml:space="preserve">Management described how they have updated policies and procedures for open disclosure and feedback and complaints. </w:t>
      </w:r>
      <w:r w:rsidR="006F06D1" w:rsidRPr="006F06D1">
        <w:rPr>
          <w:color w:val="auto"/>
        </w:rPr>
        <w:t>The Assessment Team noted t</w:t>
      </w:r>
      <w:r w:rsidR="000139D4" w:rsidRPr="006F06D1">
        <w:rPr>
          <w:color w:val="auto"/>
        </w:rPr>
        <w:t xml:space="preserve">hese policies were submitted to council for approval in </w:t>
      </w:r>
      <w:r w:rsidR="0091286B" w:rsidRPr="006F06D1">
        <w:rPr>
          <w:color w:val="auto"/>
        </w:rPr>
        <w:t>December 2022 and</w:t>
      </w:r>
      <w:r w:rsidR="000139D4" w:rsidRPr="006F06D1">
        <w:rPr>
          <w:color w:val="auto"/>
        </w:rPr>
        <w:t xml:space="preserve"> are expected to be approved in February 2023.</w:t>
      </w:r>
    </w:p>
    <w:p w14:paraId="73C50629" w14:textId="308F6448" w:rsidR="006240EE" w:rsidRDefault="006F06D1" w:rsidP="008176D0">
      <w:pPr>
        <w:pStyle w:val="NormalArial"/>
      </w:pPr>
      <w:r w:rsidRPr="006F06D1">
        <w:rPr>
          <w:color w:val="auto"/>
        </w:rPr>
        <w:t>During interviews with the Assessment Team s</w:t>
      </w:r>
      <w:r w:rsidR="000139D4" w:rsidRPr="006F06D1">
        <w:rPr>
          <w:color w:val="auto"/>
        </w:rPr>
        <w:t xml:space="preserve">taff, volunteers and management </w:t>
      </w:r>
      <w:r w:rsidRPr="006F06D1">
        <w:rPr>
          <w:color w:val="auto"/>
        </w:rPr>
        <w:t>stated</w:t>
      </w:r>
      <w:r w:rsidR="000139D4" w:rsidRPr="006F06D1">
        <w:rPr>
          <w:color w:val="auto"/>
        </w:rPr>
        <w:t xml:space="preserve"> the service has conducted training sessions in feedback and complaints, and further training is planned once the new policies and procedures have been approved.</w:t>
      </w:r>
      <w:r w:rsidR="003A7D38">
        <w:br w:type="page"/>
      </w:r>
    </w:p>
    <w:p w14:paraId="73C5062A" w14:textId="77777777" w:rsidR="003217D3" w:rsidRPr="003217D3" w:rsidRDefault="003A7D3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2126"/>
      </w:tblGrid>
      <w:tr w:rsidR="00B27A71" w14:paraId="73C5062E" w14:textId="77777777" w:rsidTr="008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C5062B" w14:textId="77777777" w:rsidR="00B27A71" w:rsidRPr="003217D3" w:rsidRDefault="00B27A7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73C5062D" w14:textId="77777777" w:rsidR="00B27A71" w:rsidRPr="003217D3" w:rsidRDefault="00B27A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7A71" w14:paraId="73C50633" w14:textId="77777777" w:rsidTr="008176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C5062F" w14:textId="77777777" w:rsidR="00B27A71" w:rsidRPr="00244176" w:rsidRDefault="00B27A7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79" w:type="dxa"/>
            <w:shd w:val="clear" w:color="auto" w:fill="auto"/>
            <w:vAlign w:val="top"/>
          </w:tcPr>
          <w:p w14:paraId="73C50630" w14:textId="77777777" w:rsidR="00B27A71" w:rsidRPr="00244176" w:rsidRDefault="00B27A7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73C50632" w14:textId="4BFC1AE0" w:rsidR="00B27A71" w:rsidRPr="00845D12" w:rsidRDefault="007F16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1FC22F315ACC43099CEF6F15CFAA04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7A71" w:rsidRPr="00845D12">
                  <w:rPr>
                    <w:rFonts w:ascii="Arial" w:hAnsi="Arial" w:cs="Arial"/>
                    <w:b/>
                    <w:bCs/>
                    <w:color w:val="auto"/>
                  </w:rPr>
                  <w:t>Not applicable</w:t>
                </w:r>
              </w:sdtContent>
            </w:sdt>
            <w:r w:rsidR="00B27A71" w:rsidRPr="00845D12">
              <w:rPr>
                <w:rFonts w:ascii="Arial" w:hAnsi="Arial" w:cs="Arial"/>
                <w:b/>
                <w:bCs/>
                <w:color w:val="auto"/>
              </w:rPr>
              <w:t xml:space="preserve"> </w:t>
            </w:r>
          </w:p>
        </w:tc>
      </w:tr>
      <w:tr w:rsidR="00B27A71" w14:paraId="73C50638"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C50634" w14:textId="77777777" w:rsidR="00B27A71" w:rsidRPr="00244176" w:rsidRDefault="00B27A7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79" w:type="dxa"/>
            <w:shd w:val="clear" w:color="auto" w:fill="auto"/>
            <w:vAlign w:val="top"/>
          </w:tcPr>
          <w:p w14:paraId="73C50635" w14:textId="77777777" w:rsidR="00B27A71" w:rsidRPr="00244176" w:rsidRDefault="00B27A7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73C50637" w14:textId="0EB6C47B" w:rsidR="00B27A71" w:rsidRPr="00845D12" w:rsidRDefault="007F16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5843B09D834A4AAA967E458EF258E5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7A71" w:rsidRPr="00845D12">
                  <w:rPr>
                    <w:rFonts w:ascii="Arial" w:hAnsi="Arial" w:cs="Arial"/>
                    <w:b/>
                    <w:bCs/>
                    <w:color w:val="auto"/>
                  </w:rPr>
                  <w:t>Not applicable</w:t>
                </w:r>
              </w:sdtContent>
            </w:sdt>
            <w:r w:rsidR="00B27A71" w:rsidRPr="00845D12">
              <w:rPr>
                <w:rFonts w:ascii="Arial" w:hAnsi="Arial" w:cs="Arial"/>
                <w:b/>
                <w:bCs/>
                <w:color w:val="auto"/>
              </w:rPr>
              <w:t xml:space="preserve"> </w:t>
            </w:r>
          </w:p>
        </w:tc>
      </w:tr>
      <w:tr w:rsidR="00B27A71" w14:paraId="73C5063D" w14:textId="77777777" w:rsidTr="008176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C50639" w14:textId="77777777" w:rsidR="00B27A71" w:rsidRPr="00244176" w:rsidRDefault="00B27A7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79" w:type="dxa"/>
            <w:shd w:val="clear" w:color="auto" w:fill="auto"/>
            <w:vAlign w:val="top"/>
          </w:tcPr>
          <w:p w14:paraId="73C5063A" w14:textId="77777777" w:rsidR="00B27A71" w:rsidRPr="00244176" w:rsidRDefault="00B27A7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73C5063C" w14:textId="5CA5D097" w:rsidR="00B27A71" w:rsidRPr="00845D12" w:rsidRDefault="007F16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6AB7125B89AD46E89BD99C7C42787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12" w:rsidRPr="00845D12">
                  <w:rPr>
                    <w:rFonts w:ascii="Arial" w:hAnsi="Arial" w:cs="Arial"/>
                    <w:b/>
                    <w:bCs/>
                    <w:color w:val="auto"/>
                  </w:rPr>
                  <w:t>Not applicable</w:t>
                </w:r>
              </w:sdtContent>
            </w:sdt>
            <w:r w:rsidR="00B27A71" w:rsidRPr="00845D12">
              <w:rPr>
                <w:rFonts w:ascii="Arial" w:hAnsi="Arial" w:cs="Arial"/>
                <w:b/>
                <w:bCs/>
                <w:color w:val="auto"/>
              </w:rPr>
              <w:t xml:space="preserve"> </w:t>
            </w:r>
          </w:p>
        </w:tc>
      </w:tr>
      <w:tr w:rsidR="00B27A71" w14:paraId="73C50642"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C5063E" w14:textId="77777777" w:rsidR="00B27A71" w:rsidRPr="00244176" w:rsidRDefault="00B27A7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79" w:type="dxa"/>
            <w:shd w:val="clear" w:color="auto" w:fill="auto"/>
            <w:vAlign w:val="top"/>
          </w:tcPr>
          <w:p w14:paraId="73C5063F" w14:textId="77777777" w:rsidR="00B27A71" w:rsidRPr="00244176" w:rsidRDefault="00B27A7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73C50641" w14:textId="00D69E5D" w:rsidR="00B27A71" w:rsidRPr="00845D12" w:rsidRDefault="007F16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BE296E9EF67446DBA9712B57B711E3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12" w:rsidRPr="00845D12">
                  <w:rPr>
                    <w:rFonts w:ascii="Arial" w:hAnsi="Arial" w:cs="Arial"/>
                    <w:b/>
                    <w:bCs/>
                    <w:color w:val="auto"/>
                  </w:rPr>
                  <w:t>Compliant</w:t>
                </w:r>
              </w:sdtContent>
            </w:sdt>
            <w:r w:rsidR="00B27A71" w:rsidRPr="00845D12">
              <w:rPr>
                <w:rFonts w:ascii="Arial" w:hAnsi="Arial" w:cs="Arial"/>
                <w:b/>
                <w:bCs/>
                <w:color w:val="auto"/>
              </w:rPr>
              <w:t xml:space="preserve"> </w:t>
            </w:r>
          </w:p>
        </w:tc>
      </w:tr>
      <w:tr w:rsidR="00B27A71" w14:paraId="73C50647" w14:textId="77777777" w:rsidTr="008176D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C50643" w14:textId="77777777" w:rsidR="00B27A71" w:rsidRPr="00244176" w:rsidRDefault="00B27A7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79" w:type="dxa"/>
            <w:shd w:val="clear" w:color="auto" w:fill="auto"/>
            <w:vAlign w:val="top"/>
          </w:tcPr>
          <w:p w14:paraId="73C50644" w14:textId="77777777" w:rsidR="00B27A71" w:rsidRPr="00244176" w:rsidRDefault="00B27A7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73C50646" w14:textId="6706CB07" w:rsidR="00B27A71" w:rsidRPr="00845D12" w:rsidRDefault="007F16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4DEC5084DB0640009EDC1FB28F5F7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D12" w:rsidRPr="00845D12">
                  <w:rPr>
                    <w:rFonts w:ascii="Arial" w:hAnsi="Arial" w:cs="Arial"/>
                    <w:b/>
                    <w:bCs/>
                    <w:color w:val="auto"/>
                  </w:rPr>
                  <w:t>Compliant</w:t>
                </w:r>
              </w:sdtContent>
            </w:sdt>
            <w:r w:rsidR="00B27A71" w:rsidRPr="00845D12">
              <w:rPr>
                <w:rFonts w:ascii="Arial" w:hAnsi="Arial" w:cs="Arial"/>
                <w:b/>
                <w:bCs/>
                <w:color w:val="auto"/>
              </w:rPr>
              <w:t xml:space="preserve"> </w:t>
            </w:r>
          </w:p>
        </w:tc>
      </w:tr>
    </w:tbl>
    <w:p w14:paraId="73C50648" w14:textId="77777777" w:rsidR="002F49A8" w:rsidRDefault="003A7D38" w:rsidP="007B3959">
      <w:pPr>
        <w:pStyle w:val="Heading20"/>
      </w:pPr>
      <w:r w:rsidRPr="00A36AA9">
        <w:t>Findings</w:t>
      </w:r>
    </w:p>
    <w:p w14:paraId="1CCD7C28" w14:textId="18A1D424" w:rsidR="00340A69" w:rsidRPr="00370A4B" w:rsidRDefault="0000265E" w:rsidP="008176D0">
      <w:pPr>
        <w:pStyle w:val="NormalArial"/>
        <w:rPr>
          <w:color w:val="auto"/>
        </w:rPr>
      </w:pPr>
      <w:r w:rsidRPr="00384D8E">
        <w:rPr>
          <w:color w:val="auto"/>
        </w:rPr>
        <w:t>Evidence analysed by the Assessment Teams showed the</w:t>
      </w:r>
      <w:r w:rsidR="000615BD" w:rsidRPr="00384D8E">
        <w:rPr>
          <w:color w:val="auto"/>
        </w:rPr>
        <w:t xml:space="preserve"> service was able to demonstrate the workforce is recruited, trained, equipped and supported to deliver the outcomes required by these Standards. </w:t>
      </w:r>
      <w:r w:rsidR="00384D8E" w:rsidRPr="00384D8E">
        <w:rPr>
          <w:color w:val="auto"/>
        </w:rPr>
        <w:t>During interviews with the Assessment Team s</w:t>
      </w:r>
      <w:r w:rsidR="000615BD" w:rsidRPr="00384D8E">
        <w:rPr>
          <w:color w:val="auto"/>
        </w:rPr>
        <w:t xml:space="preserve">taff and volunteers described completing relevant training and being supported in their role. </w:t>
      </w:r>
      <w:r w:rsidR="00384D8E" w:rsidRPr="00384D8E">
        <w:rPr>
          <w:color w:val="auto"/>
        </w:rPr>
        <w:t xml:space="preserve">Evidence analysed by the </w:t>
      </w:r>
      <w:r w:rsidR="00384D8E" w:rsidRPr="00370A4B">
        <w:rPr>
          <w:color w:val="auto"/>
        </w:rPr>
        <w:t>Assessment Teams showed t</w:t>
      </w:r>
      <w:r w:rsidR="000615BD" w:rsidRPr="00370A4B">
        <w:rPr>
          <w:color w:val="auto"/>
        </w:rPr>
        <w:t>he service has policies and procedures to guide staff and volunteers in recruitment and induction. Consumers and representatives</w:t>
      </w:r>
      <w:r w:rsidR="00370A4B" w:rsidRPr="00370A4B">
        <w:rPr>
          <w:color w:val="auto"/>
        </w:rPr>
        <w:t xml:space="preserve"> when interviewed by the Assessment Team</w:t>
      </w:r>
      <w:r w:rsidR="000615BD" w:rsidRPr="00370A4B">
        <w:rPr>
          <w:color w:val="auto"/>
        </w:rPr>
        <w:t xml:space="preserve"> indicated they were satisfied with the level of training provided to staff.</w:t>
      </w:r>
    </w:p>
    <w:p w14:paraId="0AC5758B" w14:textId="48AE3C41" w:rsidR="00340A69" w:rsidRPr="00420B8D" w:rsidRDefault="00370A4B" w:rsidP="008176D0">
      <w:pPr>
        <w:pStyle w:val="NormalArial"/>
        <w:rPr>
          <w:color w:val="auto"/>
        </w:rPr>
      </w:pPr>
      <w:r w:rsidRPr="00370A4B">
        <w:rPr>
          <w:color w:val="auto"/>
        </w:rPr>
        <w:t xml:space="preserve">During </w:t>
      </w:r>
      <w:r w:rsidRPr="00244DB7">
        <w:rPr>
          <w:color w:val="auto"/>
        </w:rPr>
        <w:t>interviews with the Assessment Team s</w:t>
      </w:r>
      <w:r w:rsidR="00340A69" w:rsidRPr="00244DB7">
        <w:rPr>
          <w:color w:val="auto"/>
        </w:rPr>
        <w:t xml:space="preserve">taff, contractors and volunteers described how they are supported through induction, policy and procedures and ongoing training. </w:t>
      </w:r>
      <w:r w:rsidRPr="00244DB7">
        <w:rPr>
          <w:color w:val="auto"/>
        </w:rPr>
        <w:t>The Assessment Team noted m</w:t>
      </w:r>
      <w:r w:rsidR="00340A69" w:rsidRPr="00244DB7">
        <w:rPr>
          <w:color w:val="auto"/>
        </w:rPr>
        <w:t xml:space="preserve">embers of the workforce delivering services advised there is always someone available if they need further support. </w:t>
      </w:r>
      <w:r w:rsidR="00244DB7" w:rsidRPr="00244DB7">
        <w:rPr>
          <w:color w:val="auto"/>
        </w:rPr>
        <w:t xml:space="preserve">During interviews with the Assessment Team </w:t>
      </w:r>
      <w:r w:rsidR="00340A69" w:rsidRPr="00420B8D">
        <w:rPr>
          <w:color w:val="auto"/>
        </w:rPr>
        <w:t xml:space="preserve">volunteers were able to describe the policies and procedures in place for induction and ongoing volunteer training. </w:t>
      </w:r>
      <w:r w:rsidR="00244DB7" w:rsidRPr="00420B8D">
        <w:rPr>
          <w:color w:val="auto"/>
        </w:rPr>
        <w:t xml:space="preserve">Additionally, volunteers stated </w:t>
      </w:r>
      <w:r w:rsidR="00340A69" w:rsidRPr="00420B8D">
        <w:rPr>
          <w:color w:val="auto"/>
        </w:rPr>
        <w:t>they would be contacted either by email or text for all training requirements.</w:t>
      </w:r>
    </w:p>
    <w:p w14:paraId="395D23F3" w14:textId="79E092A6" w:rsidR="00FA51BF" w:rsidRPr="00640E7D" w:rsidRDefault="00420B8D" w:rsidP="008176D0">
      <w:pPr>
        <w:pStyle w:val="NormalArial"/>
        <w:rPr>
          <w:color w:val="auto"/>
        </w:rPr>
      </w:pPr>
      <w:r w:rsidRPr="00420B8D">
        <w:rPr>
          <w:color w:val="auto"/>
        </w:rPr>
        <w:t>Evidence analysed by the Assessment Team showed t</w:t>
      </w:r>
      <w:r w:rsidR="00AD714C" w:rsidRPr="00420B8D">
        <w:rPr>
          <w:color w:val="auto"/>
        </w:rPr>
        <w:t xml:space="preserve">he service was able to demonstrate regular assessment, monitoring and review of the performance of each member of the workforce is undertaken. Staff </w:t>
      </w:r>
      <w:r w:rsidRPr="00420B8D">
        <w:rPr>
          <w:color w:val="auto"/>
        </w:rPr>
        <w:t xml:space="preserve">when interviewed by the Assessment Team </w:t>
      </w:r>
      <w:r w:rsidR="00AD714C" w:rsidRPr="00420B8D">
        <w:rPr>
          <w:color w:val="auto"/>
        </w:rPr>
        <w:t xml:space="preserve">confirmed they were supported in their performance review process. </w:t>
      </w:r>
      <w:r w:rsidRPr="00420B8D">
        <w:rPr>
          <w:color w:val="auto"/>
        </w:rPr>
        <w:t>During interviews with the Assessment Team m</w:t>
      </w:r>
      <w:r w:rsidR="00AD714C" w:rsidRPr="00420B8D">
        <w:rPr>
          <w:color w:val="auto"/>
        </w:rPr>
        <w:t xml:space="preserve">anagement described their process for regular assessment and monitoring of staff </w:t>
      </w:r>
      <w:r w:rsidR="00AD714C" w:rsidRPr="00640E7D">
        <w:rPr>
          <w:color w:val="auto"/>
        </w:rPr>
        <w:t>performance.</w:t>
      </w:r>
    </w:p>
    <w:p w14:paraId="2BB1C514" w14:textId="3F49CF81" w:rsidR="00FA51BF" w:rsidRPr="008176D0" w:rsidRDefault="00640E7D" w:rsidP="008176D0">
      <w:pPr>
        <w:pStyle w:val="NormalArial"/>
        <w:rPr>
          <w:color w:val="auto"/>
        </w:rPr>
      </w:pPr>
      <w:r w:rsidRPr="00640E7D">
        <w:rPr>
          <w:color w:val="auto"/>
        </w:rPr>
        <w:t>During interviews with the Assessment Team o</w:t>
      </w:r>
      <w:r w:rsidR="00FA51BF" w:rsidRPr="00640E7D">
        <w:rPr>
          <w:color w:val="auto"/>
        </w:rPr>
        <w:t>ne contractor described how they receive regular feedback from the service through email, which includes feedback from consumers, performance and areas for improvement. Staff</w:t>
      </w:r>
      <w:r w:rsidRPr="00640E7D">
        <w:rPr>
          <w:color w:val="auto"/>
        </w:rPr>
        <w:t xml:space="preserve"> when interviewed by the Assessment Team</w:t>
      </w:r>
      <w:r w:rsidR="00FA51BF" w:rsidRPr="00640E7D">
        <w:rPr>
          <w:color w:val="auto"/>
        </w:rPr>
        <w:t xml:space="preserve"> described receiving monthly one-on-ones with the direct supervisor, and annual performance reviews with their supervisor's supervisor. </w:t>
      </w:r>
      <w:r w:rsidRPr="00640E7D">
        <w:rPr>
          <w:color w:val="auto"/>
        </w:rPr>
        <w:t>During interviews with the Assessment Team s</w:t>
      </w:r>
      <w:r w:rsidR="00FA51BF" w:rsidRPr="00640E7D">
        <w:rPr>
          <w:color w:val="auto"/>
        </w:rPr>
        <w:t xml:space="preserve">taff </w:t>
      </w:r>
      <w:r w:rsidR="00FA51BF" w:rsidRPr="00640E7D">
        <w:rPr>
          <w:color w:val="auto"/>
        </w:rPr>
        <w:lastRenderedPageBreak/>
        <w:t>described this as a supportive process where they can discuss their challenges, training needs and goals.</w:t>
      </w:r>
    </w:p>
    <w:p w14:paraId="73C50649" w14:textId="07E1DB63" w:rsidR="005D23EC" w:rsidRPr="00A36AA9" w:rsidRDefault="007678E2" w:rsidP="008176D0">
      <w:pPr>
        <w:pStyle w:val="NormalArial"/>
      </w:pPr>
      <w:r w:rsidRPr="007678E2">
        <w:rPr>
          <w:color w:val="auto"/>
        </w:rPr>
        <w:t xml:space="preserve">During interviews with the Assessment Team </w:t>
      </w:r>
      <w:r w:rsidR="00FA51BF" w:rsidRPr="007678E2">
        <w:rPr>
          <w:color w:val="auto"/>
        </w:rPr>
        <w:t>Management advised the Council's performance management system and framework was externally audited by the Independent Commission Against Corruption (</w:t>
      </w:r>
      <w:r w:rsidR="00FA51BF" w:rsidRPr="0067588F">
        <w:rPr>
          <w:color w:val="auto"/>
        </w:rPr>
        <w:t>ICAC) and endorsed. Management</w:t>
      </w:r>
      <w:r w:rsidRPr="0067588F">
        <w:rPr>
          <w:color w:val="auto"/>
        </w:rPr>
        <w:t xml:space="preserve"> when interviewed</w:t>
      </w:r>
      <w:r w:rsidR="00FA51BF" w:rsidRPr="0067588F">
        <w:rPr>
          <w:color w:val="auto"/>
        </w:rPr>
        <w:t xml:space="preserve"> described their performance management system, known as 'CHATS', involves a monthly meeting with each staff member's direct supervisor, and an annual meeting with the staff member's supervisor </w:t>
      </w:r>
      <w:r w:rsidRPr="0067588F">
        <w:rPr>
          <w:color w:val="auto"/>
        </w:rPr>
        <w:t>once removed</w:t>
      </w:r>
      <w:r w:rsidR="00FA51BF" w:rsidRPr="0067588F">
        <w:rPr>
          <w:color w:val="auto"/>
        </w:rPr>
        <w:t xml:space="preserve">. </w:t>
      </w:r>
      <w:r w:rsidR="0067588F" w:rsidRPr="0067588F">
        <w:rPr>
          <w:color w:val="auto"/>
        </w:rPr>
        <w:t xml:space="preserve">During interviews with the Assessment Team </w:t>
      </w:r>
      <w:r w:rsidR="00FA51BF" w:rsidRPr="0067588F">
        <w:rPr>
          <w:color w:val="auto"/>
        </w:rPr>
        <w:t xml:space="preserve">Management advised they monitor staff and volunteer performance discussions through monthly CHATS </w:t>
      </w:r>
      <w:r w:rsidR="003A515C" w:rsidRPr="0067588F">
        <w:rPr>
          <w:color w:val="auto"/>
        </w:rPr>
        <w:t>reports and</w:t>
      </w:r>
      <w:r w:rsidR="00FA51BF" w:rsidRPr="0067588F">
        <w:rPr>
          <w:color w:val="auto"/>
        </w:rPr>
        <w:t xml:space="preserve"> monitor contractor performance through the service's Contractor Management register.</w:t>
      </w:r>
      <w:r w:rsidR="003A7D38" w:rsidRPr="00A36AA9">
        <w:br w:type="page"/>
      </w:r>
    </w:p>
    <w:p w14:paraId="73C5064A" w14:textId="77777777" w:rsidR="00FC045E" w:rsidRPr="00A36AA9" w:rsidRDefault="003A7D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E46CC8" w14:paraId="73C5064E" w14:textId="77777777" w:rsidTr="00817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C5064B" w14:textId="77777777" w:rsidR="00E46CC8" w:rsidRPr="003217D3" w:rsidRDefault="00E46CC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73C5064D" w14:textId="77777777" w:rsidR="00E46CC8" w:rsidRPr="003217D3" w:rsidRDefault="00E46C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6CC8" w14:paraId="73C50653"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64F" w14:textId="77777777" w:rsidR="00E46CC8" w:rsidRPr="00244176" w:rsidRDefault="00E46CC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626" w:type="dxa"/>
            <w:shd w:val="clear" w:color="auto" w:fill="auto"/>
            <w:vAlign w:val="top"/>
          </w:tcPr>
          <w:p w14:paraId="73C50650" w14:textId="77777777" w:rsidR="00E46CC8" w:rsidRPr="00244176" w:rsidRDefault="00E46CC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3C50652" w14:textId="5C8410C1" w:rsidR="00E46CC8" w:rsidRPr="005F5139" w:rsidRDefault="007F16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9E70D41AB5774D419CC9B5F82046B9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DB7" w:rsidRPr="005F5139">
                  <w:rPr>
                    <w:rFonts w:ascii="Arial" w:hAnsi="Arial" w:cs="Arial"/>
                    <w:b/>
                    <w:bCs/>
                    <w:color w:val="auto"/>
                  </w:rPr>
                  <w:t>Not applicable</w:t>
                </w:r>
              </w:sdtContent>
            </w:sdt>
          </w:p>
        </w:tc>
      </w:tr>
      <w:tr w:rsidR="00E46CC8" w14:paraId="73C50658"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654" w14:textId="77777777" w:rsidR="00E46CC8" w:rsidRPr="00244176" w:rsidRDefault="00E46CC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626" w:type="dxa"/>
            <w:shd w:val="clear" w:color="auto" w:fill="auto"/>
            <w:vAlign w:val="top"/>
          </w:tcPr>
          <w:p w14:paraId="73C50655" w14:textId="77777777" w:rsidR="00E46CC8" w:rsidRPr="00244176" w:rsidRDefault="00E46CC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3C50657" w14:textId="40BA9C33" w:rsidR="00E46CC8" w:rsidRPr="005F5139" w:rsidRDefault="007F16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15F83F19688F4209892A67792061C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DB7" w:rsidRPr="005F5139">
                  <w:rPr>
                    <w:rFonts w:ascii="Arial" w:hAnsi="Arial" w:cs="Arial"/>
                    <w:b/>
                    <w:bCs/>
                    <w:color w:val="auto"/>
                  </w:rPr>
                  <w:t>Compliant</w:t>
                </w:r>
              </w:sdtContent>
            </w:sdt>
          </w:p>
        </w:tc>
      </w:tr>
      <w:tr w:rsidR="00E46CC8" w14:paraId="73C50663"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659" w14:textId="77777777" w:rsidR="00E46CC8" w:rsidRPr="00244176" w:rsidRDefault="00E46CC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shd w:val="clear" w:color="auto" w:fill="auto"/>
            <w:vAlign w:val="top"/>
          </w:tcPr>
          <w:p w14:paraId="73C5065A" w14:textId="77777777" w:rsidR="00E46CC8" w:rsidRPr="00244176" w:rsidRDefault="00E46CC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C5065B"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C5065C"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C5065D"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3C5065E"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3C5065F"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3C50660" w14:textId="77777777" w:rsidR="00E46CC8" w:rsidRPr="00244176" w:rsidRDefault="00E46CC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73C50662" w14:textId="78670484" w:rsidR="00E46CC8" w:rsidRPr="005F5139" w:rsidRDefault="007F16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386E9CB653DF48A7ACEFD8E29CC7E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DB7" w:rsidRPr="005F5139">
                  <w:rPr>
                    <w:rFonts w:ascii="Arial" w:hAnsi="Arial" w:cs="Arial"/>
                    <w:b/>
                    <w:bCs/>
                    <w:color w:val="auto"/>
                  </w:rPr>
                  <w:t>Compliant</w:t>
                </w:r>
              </w:sdtContent>
            </w:sdt>
          </w:p>
        </w:tc>
      </w:tr>
      <w:tr w:rsidR="00E46CC8" w14:paraId="73C5066C" w14:textId="77777777" w:rsidTr="00817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664" w14:textId="77777777" w:rsidR="00E46CC8" w:rsidRPr="00244176" w:rsidRDefault="00E46CC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shd w:val="clear" w:color="auto" w:fill="auto"/>
            <w:vAlign w:val="top"/>
          </w:tcPr>
          <w:p w14:paraId="73C50665" w14:textId="77777777" w:rsidR="00E46CC8" w:rsidRPr="00244176" w:rsidRDefault="00E46CC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C50666" w14:textId="77777777" w:rsidR="00E46CC8" w:rsidRPr="00244176" w:rsidRDefault="00E46CC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3C50667" w14:textId="77777777" w:rsidR="00E46CC8" w:rsidRPr="00244176" w:rsidRDefault="00E46CC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3C50668" w14:textId="77777777" w:rsidR="00E46CC8" w:rsidRPr="00244176" w:rsidRDefault="00E46CC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C50669" w14:textId="77777777" w:rsidR="00E46CC8" w:rsidRPr="00244176" w:rsidRDefault="00E46CC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73C5066B" w14:textId="641D57E6" w:rsidR="00E46CC8" w:rsidRPr="005F5139" w:rsidRDefault="007F16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E973BD3D1224486D8D22E28C03BA94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DB7" w:rsidRPr="005F5139">
                  <w:rPr>
                    <w:rFonts w:ascii="Arial" w:hAnsi="Arial" w:cs="Arial"/>
                    <w:b/>
                    <w:bCs/>
                    <w:color w:val="auto"/>
                  </w:rPr>
                  <w:t>Compliant</w:t>
                </w:r>
              </w:sdtContent>
            </w:sdt>
            <w:r w:rsidR="00E46CC8" w:rsidRPr="005F5139">
              <w:rPr>
                <w:rFonts w:ascii="Arial" w:hAnsi="Arial" w:cs="Arial"/>
                <w:b/>
                <w:bCs/>
                <w:color w:val="auto"/>
              </w:rPr>
              <w:t xml:space="preserve"> </w:t>
            </w:r>
          </w:p>
        </w:tc>
      </w:tr>
      <w:tr w:rsidR="00E46CC8" w14:paraId="73C50674" w14:textId="77777777" w:rsidTr="008176D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C5066D" w14:textId="77777777" w:rsidR="00E46CC8" w:rsidRPr="00244176" w:rsidRDefault="00E46CC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626" w:type="dxa"/>
            <w:shd w:val="clear" w:color="auto" w:fill="auto"/>
            <w:vAlign w:val="top"/>
          </w:tcPr>
          <w:p w14:paraId="73C5066E" w14:textId="77777777" w:rsidR="00E46CC8" w:rsidRPr="00244176" w:rsidRDefault="00E46CC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C5066F" w14:textId="77777777" w:rsidR="00E46CC8" w:rsidRPr="00244176" w:rsidRDefault="00E46CC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3C50670" w14:textId="77777777" w:rsidR="00E46CC8" w:rsidRPr="00244176" w:rsidRDefault="00E46CC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3C50671" w14:textId="77777777" w:rsidR="00E46CC8" w:rsidRPr="00244176" w:rsidRDefault="00E46CC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73C50673" w14:textId="7D8891B4" w:rsidR="00E46CC8" w:rsidRPr="005F5139" w:rsidRDefault="007F16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97259925D4794412A64EC4F3CBD448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139" w:rsidRPr="005F5139">
                  <w:rPr>
                    <w:rFonts w:ascii="Arial" w:hAnsi="Arial" w:cs="Arial"/>
                    <w:b/>
                    <w:bCs/>
                    <w:color w:val="auto"/>
                  </w:rPr>
                  <w:t>Not applicable</w:t>
                </w:r>
              </w:sdtContent>
            </w:sdt>
            <w:r w:rsidR="00E46CC8" w:rsidRPr="005F5139">
              <w:rPr>
                <w:rFonts w:ascii="Arial" w:hAnsi="Arial" w:cs="Arial"/>
                <w:b/>
                <w:bCs/>
                <w:color w:val="auto"/>
              </w:rPr>
              <w:t xml:space="preserve"> </w:t>
            </w:r>
          </w:p>
        </w:tc>
      </w:tr>
    </w:tbl>
    <w:p w14:paraId="73C50675" w14:textId="77777777" w:rsidR="007B3959" w:rsidRDefault="003A7D38" w:rsidP="003217D3">
      <w:pPr>
        <w:pStyle w:val="Heading20"/>
      </w:pPr>
      <w:r w:rsidRPr="00A36AA9">
        <w:t>Findings</w:t>
      </w:r>
    </w:p>
    <w:p w14:paraId="73C50676" w14:textId="5CE839BE" w:rsidR="004A5361" w:rsidRPr="002F6645" w:rsidRDefault="0039557C" w:rsidP="008176D0">
      <w:pPr>
        <w:pStyle w:val="NormalArial"/>
        <w:rPr>
          <w:color w:val="auto"/>
        </w:rPr>
      </w:pPr>
      <w:r w:rsidRPr="0039557C">
        <w:rPr>
          <w:color w:val="auto"/>
        </w:rPr>
        <w:t>Evidence analysed by the Assessment Team showed the</w:t>
      </w:r>
      <w:r w:rsidR="00AD46CD" w:rsidRPr="0039557C">
        <w:rPr>
          <w:color w:val="auto"/>
        </w:rPr>
        <w:t xml:space="preserve"> service was able to demonstrate the organisation promotes a culture of safe, inclusive and quality care and services, and is accountable for their delivery. </w:t>
      </w:r>
      <w:r w:rsidRPr="0039557C">
        <w:rPr>
          <w:color w:val="auto"/>
        </w:rPr>
        <w:t>Evidence analysed by the Assessment Team showed the</w:t>
      </w:r>
      <w:r w:rsidR="00AD46CD" w:rsidRPr="0039557C">
        <w:rPr>
          <w:color w:val="auto"/>
        </w:rPr>
        <w:t xml:space="preserve"> service has a range of reporting mechanisms to ensure the organisation is aware and accountable for the delivery </w:t>
      </w:r>
      <w:r w:rsidR="00AD46CD" w:rsidRPr="002F6645">
        <w:rPr>
          <w:color w:val="auto"/>
        </w:rPr>
        <w:t>of care and services.</w:t>
      </w:r>
    </w:p>
    <w:p w14:paraId="4E0CD4A1" w14:textId="06AC3189" w:rsidR="006C60AC" w:rsidRPr="002F6645" w:rsidRDefault="002F6645" w:rsidP="008176D0">
      <w:pPr>
        <w:pStyle w:val="NormalArial"/>
        <w:rPr>
          <w:color w:val="auto"/>
        </w:rPr>
      </w:pPr>
      <w:r w:rsidRPr="002F6645">
        <w:rPr>
          <w:color w:val="auto"/>
        </w:rPr>
        <w:t xml:space="preserve">During interviews with the Assessment Team </w:t>
      </w:r>
      <w:r w:rsidR="006C60AC" w:rsidRPr="002F6645">
        <w:rPr>
          <w:color w:val="auto"/>
        </w:rPr>
        <w:t xml:space="preserve">Management described how they have expanded their reporting to the Board to ensure all relevant information regarding CHSP services each month to provide enhanced oversight. Management </w:t>
      </w:r>
      <w:r w:rsidRPr="002F6645">
        <w:rPr>
          <w:color w:val="auto"/>
        </w:rPr>
        <w:t xml:space="preserve">when interviewed stated they </w:t>
      </w:r>
      <w:r w:rsidR="006C60AC" w:rsidRPr="002F6645">
        <w:rPr>
          <w:color w:val="auto"/>
        </w:rPr>
        <w:t>provide information regarding</w:t>
      </w:r>
      <w:r w:rsidRPr="002F6645">
        <w:rPr>
          <w:color w:val="auto"/>
        </w:rPr>
        <w:t xml:space="preserve"> </w:t>
      </w:r>
      <w:r w:rsidR="006C60AC" w:rsidRPr="002F6645">
        <w:rPr>
          <w:color w:val="auto"/>
        </w:rPr>
        <w:t>performance reporting, feedback and complaints, incidents, contractor management, continuous improvement, human resources and volunteer management.</w:t>
      </w:r>
    </w:p>
    <w:p w14:paraId="7ECCEFCF" w14:textId="5E29789E" w:rsidR="0065231F" w:rsidRPr="008176D0" w:rsidRDefault="002F6645" w:rsidP="008176D0">
      <w:pPr>
        <w:pStyle w:val="NormalArial"/>
        <w:rPr>
          <w:color w:val="auto"/>
        </w:rPr>
      </w:pPr>
      <w:r w:rsidRPr="002F6645">
        <w:rPr>
          <w:color w:val="auto"/>
        </w:rPr>
        <w:lastRenderedPageBreak/>
        <w:t>During interviews with the Assessment Team M</w:t>
      </w:r>
      <w:r w:rsidR="0065231F" w:rsidRPr="002F6645">
        <w:rPr>
          <w:color w:val="auto"/>
        </w:rPr>
        <w:t xml:space="preserve">anagement described how incident reporting has been amended in the service's incident reporting system, 'SkyTrust', to ensure that senior </w:t>
      </w:r>
      <w:r w:rsidR="0065231F" w:rsidRPr="000B7250">
        <w:rPr>
          <w:color w:val="auto"/>
        </w:rPr>
        <w:t xml:space="preserve">management receive an email notification of any incident reported. </w:t>
      </w:r>
      <w:r w:rsidRPr="000B7250">
        <w:rPr>
          <w:color w:val="auto"/>
        </w:rPr>
        <w:t xml:space="preserve">The Assessment Team noted </w:t>
      </w:r>
      <w:r w:rsidR="0065231F" w:rsidRPr="000B7250">
        <w:rPr>
          <w:color w:val="auto"/>
        </w:rPr>
        <w:t>Management use these emails to track the status on any incidents, and to report to the Board.</w:t>
      </w:r>
    </w:p>
    <w:p w14:paraId="3B89F3D5" w14:textId="5BAFD996" w:rsidR="006A0497" w:rsidRPr="00CE105A" w:rsidRDefault="00CE105A" w:rsidP="008176D0">
      <w:pPr>
        <w:pStyle w:val="NormalArial"/>
        <w:rPr>
          <w:color w:val="auto"/>
        </w:rPr>
      </w:pPr>
      <w:r w:rsidRPr="00CE105A">
        <w:rPr>
          <w:color w:val="auto"/>
        </w:rPr>
        <w:t>Evidence analysed by the Assessment Team showed the</w:t>
      </w:r>
      <w:r w:rsidR="006A0497" w:rsidRPr="00CE105A">
        <w:rPr>
          <w:color w:val="auto"/>
        </w:rPr>
        <w:t xml:space="preserve"> organisation was able to demonstrate effective organisation-wide governance systems in relation to information management, continuous improvement, financial governance, workforce governance, regulatory compliance and feedback and complaints.</w:t>
      </w:r>
    </w:p>
    <w:p w14:paraId="2DC03A1C" w14:textId="41DC7D88" w:rsidR="008E39CD" w:rsidRPr="00964D3B" w:rsidRDefault="00B06435" w:rsidP="008176D0">
      <w:pPr>
        <w:pStyle w:val="NormalArial"/>
        <w:rPr>
          <w:color w:val="auto"/>
        </w:rPr>
      </w:pPr>
      <w:r w:rsidRPr="00B06435">
        <w:rPr>
          <w:color w:val="auto"/>
        </w:rPr>
        <w:t xml:space="preserve">The </w:t>
      </w:r>
      <w:r w:rsidRPr="00C1282E">
        <w:rPr>
          <w:color w:val="auto"/>
        </w:rPr>
        <w:t>Assessment Team noted i</w:t>
      </w:r>
      <w:r w:rsidR="00537218" w:rsidRPr="00C1282E">
        <w:rPr>
          <w:color w:val="auto"/>
        </w:rPr>
        <w:t xml:space="preserve">n relation to information management, management </w:t>
      </w:r>
      <w:r w:rsidR="00C1282E" w:rsidRPr="00C1282E">
        <w:rPr>
          <w:color w:val="auto"/>
        </w:rPr>
        <w:t xml:space="preserve">outlined </w:t>
      </w:r>
      <w:r w:rsidR="00537218" w:rsidRPr="00C1282E">
        <w:rPr>
          <w:color w:val="auto"/>
        </w:rPr>
        <w:t>a range of actions undertaken to address non-compliance identified at the Quality Audit in April 2022</w:t>
      </w:r>
      <w:r w:rsidRPr="00C1282E">
        <w:rPr>
          <w:color w:val="auto"/>
        </w:rPr>
        <w:t xml:space="preserve">. </w:t>
      </w:r>
      <w:r w:rsidR="008E39CD" w:rsidRPr="00C1282E">
        <w:rPr>
          <w:color w:val="auto"/>
        </w:rPr>
        <w:t>Coordinators</w:t>
      </w:r>
      <w:r w:rsidR="00C1282E" w:rsidRPr="00C1282E">
        <w:rPr>
          <w:color w:val="auto"/>
        </w:rPr>
        <w:t xml:space="preserve"> when interviewed by the Assessment Team</w:t>
      </w:r>
      <w:r w:rsidR="008E39CD" w:rsidRPr="00C1282E">
        <w:rPr>
          <w:color w:val="auto"/>
        </w:rPr>
        <w:t xml:space="preserve"> described how additional prompts added to the assessment and planning process ensures they collect all required information from consumers at assessment and review, including advanced care planning </w:t>
      </w:r>
      <w:r w:rsidR="008E39CD" w:rsidRPr="00964D3B">
        <w:rPr>
          <w:color w:val="auto"/>
        </w:rPr>
        <w:t>preferences and referrals for additional services.</w:t>
      </w:r>
    </w:p>
    <w:p w14:paraId="1C798D64" w14:textId="01DE361F" w:rsidR="00481AD1" w:rsidRPr="00974F57" w:rsidRDefault="00964D3B" w:rsidP="008176D0">
      <w:pPr>
        <w:pStyle w:val="NormalArial"/>
        <w:rPr>
          <w:color w:val="auto"/>
        </w:rPr>
      </w:pPr>
      <w:r w:rsidRPr="003415E1">
        <w:rPr>
          <w:color w:val="auto"/>
        </w:rPr>
        <w:t xml:space="preserve">During interviews with the Assessment Team </w:t>
      </w:r>
      <w:r w:rsidR="00481AD1" w:rsidRPr="003415E1">
        <w:rPr>
          <w:color w:val="auto"/>
        </w:rPr>
        <w:t>Management described, and the Assessment Team observed the service's Staff Gap Analysis spreadsheet which tracks training completions and compliance requirements including first aid certification for staff, contractors and volunteers. Management</w:t>
      </w:r>
      <w:r w:rsidR="003415E1" w:rsidRPr="003415E1">
        <w:rPr>
          <w:color w:val="auto"/>
        </w:rPr>
        <w:t xml:space="preserve"> when interviewed by the Assessment Team</w:t>
      </w:r>
      <w:r w:rsidR="00481AD1" w:rsidRPr="003415E1">
        <w:rPr>
          <w:color w:val="auto"/>
        </w:rPr>
        <w:t xml:space="preserve"> advised this is an interim measure while they develop a system to provide monthly reports directly to management. </w:t>
      </w:r>
      <w:r w:rsidR="003415E1" w:rsidRPr="003415E1">
        <w:rPr>
          <w:color w:val="auto"/>
        </w:rPr>
        <w:t xml:space="preserve">The </w:t>
      </w:r>
      <w:r w:rsidR="003415E1" w:rsidRPr="00974F57">
        <w:rPr>
          <w:color w:val="auto"/>
        </w:rPr>
        <w:t>Assessment Team noted</w:t>
      </w:r>
      <w:r w:rsidR="00481AD1" w:rsidRPr="00974F57">
        <w:rPr>
          <w:color w:val="auto"/>
        </w:rPr>
        <w:t xml:space="preserve"> management described how they identify training gaps and expired qualifications through monthly one-on-one discussions.</w:t>
      </w:r>
    </w:p>
    <w:p w14:paraId="68C6491B" w14:textId="24CA32CA" w:rsidR="00B00AB4" w:rsidRPr="00B624E4" w:rsidRDefault="00974F57" w:rsidP="008176D0">
      <w:pPr>
        <w:pStyle w:val="NormalArial"/>
        <w:rPr>
          <w:color w:val="auto"/>
        </w:rPr>
      </w:pPr>
      <w:r w:rsidRPr="00974F57">
        <w:rPr>
          <w:color w:val="auto"/>
        </w:rPr>
        <w:t xml:space="preserve">During interviews with the Assessment Team </w:t>
      </w:r>
      <w:r w:rsidR="00B00AB4" w:rsidRPr="00974F57">
        <w:rPr>
          <w:color w:val="auto"/>
        </w:rPr>
        <w:t xml:space="preserve">Management described that following feedback and complaints training for staff, the quantity of feedback recorded in the service's feedback register increased. Management </w:t>
      </w:r>
      <w:r w:rsidRPr="00974F57">
        <w:rPr>
          <w:color w:val="auto"/>
        </w:rPr>
        <w:t>stated</w:t>
      </w:r>
      <w:r w:rsidR="00B00AB4" w:rsidRPr="00974F57">
        <w:rPr>
          <w:color w:val="auto"/>
        </w:rPr>
        <w:t xml:space="preserve"> that the workforce has a positive attitude towards feedback and complaints as they can see the improvements that result from this.</w:t>
      </w:r>
      <w:r w:rsidRPr="00974F57">
        <w:rPr>
          <w:color w:val="auto"/>
        </w:rPr>
        <w:t xml:space="preserve"> During interviews with the Assessment Team </w:t>
      </w:r>
      <w:r w:rsidR="00B00AB4" w:rsidRPr="00974F57">
        <w:rPr>
          <w:color w:val="auto"/>
        </w:rPr>
        <w:t xml:space="preserve">Management </w:t>
      </w:r>
      <w:r w:rsidRPr="00974F57">
        <w:rPr>
          <w:color w:val="auto"/>
        </w:rPr>
        <w:t>stated</w:t>
      </w:r>
      <w:r w:rsidR="00B00AB4" w:rsidRPr="00974F57">
        <w:rPr>
          <w:color w:val="auto"/>
        </w:rPr>
        <w:t xml:space="preserve">, and the Assessment Team </w:t>
      </w:r>
      <w:r w:rsidRPr="00974F57">
        <w:rPr>
          <w:color w:val="auto"/>
        </w:rPr>
        <w:t>analysed</w:t>
      </w:r>
      <w:r w:rsidR="00B00AB4" w:rsidRPr="00974F57">
        <w:rPr>
          <w:color w:val="auto"/>
        </w:rPr>
        <w:t xml:space="preserve">, reporting of feedback trends to the Board occurs regularly to ensure the Board has </w:t>
      </w:r>
      <w:r w:rsidR="00B00AB4" w:rsidRPr="00B624E4">
        <w:rPr>
          <w:color w:val="auto"/>
        </w:rPr>
        <w:t>oversight of trends in feedback received by the service.</w:t>
      </w:r>
    </w:p>
    <w:p w14:paraId="0D5B7708" w14:textId="2698C585" w:rsidR="00BD6639" w:rsidRPr="00B624E4" w:rsidRDefault="00B624E4" w:rsidP="008176D0">
      <w:pPr>
        <w:pStyle w:val="NormalArial"/>
        <w:rPr>
          <w:color w:val="auto"/>
        </w:rPr>
      </w:pPr>
      <w:r w:rsidRPr="00B624E4">
        <w:rPr>
          <w:color w:val="auto"/>
        </w:rPr>
        <w:t>Evidence analysed by the Assessment Team showed the</w:t>
      </w:r>
      <w:r w:rsidR="00BD6639" w:rsidRPr="00B624E4">
        <w:rPr>
          <w:color w:val="auto"/>
        </w:rPr>
        <w:t xml:space="preserv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2636A539" w14:textId="6CAB833B" w:rsidR="009E5F2D" w:rsidRPr="002F0853" w:rsidRDefault="00B624E4" w:rsidP="008176D0">
      <w:pPr>
        <w:pStyle w:val="NormalArial"/>
        <w:rPr>
          <w:color w:val="auto"/>
        </w:rPr>
      </w:pPr>
      <w:r w:rsidRPr="004C287F">
        <w:rPr>
          <w:color w:val="auto"/>
        </w:rPr>
        <w:t xml:space="preserve">During interviews with the Assessment Team </w:t>
      </w:r>
      <w:r w:rsidR="009E5F2D" w:rsidRPr="004C287F">
        <w:rPr>
          <w:color w:val="auto"/>
        </w:rPr>
        <w:t xml:space="preserve">Management described how they have implemented mock first-aid scenarios, from the suggestion of staff member, to evaluate and educate staff in what a real-life scenario would look like, and how to respond. </w:t>
      </w:r>
      <w:r w:rsidRPr="004C287F">
        <w:rPr>
          <w:color w:val="auto"/>
        </w:rPr>
        <w:t xml:space="preserve">The Assessment Team noted </w:t>
      </w:r>
      <w:r w:rsidR="009E5F2D" w:rsidRPr="004C287F">
        <w:rPr>
          <w:color w:val="auto"/>
        </w:rPr>
        <w:t xml:space="preserve">Management advised staff and supervisors have a meeting after the scenario to address what was done well, and what could be done better. </w:t>
      </w:r>
      <w:r w:rsidR="004C287F" w:rsidRPr="004C287F">
        <w:rPr>
          <w:color w:val="auto"/>
        </w:rPr>
        <w:t xml:space="preserve">The Assessment Team noted </w:t>
      </w:r>
      <w:r w:rsidR="009E5F2D" w:rsidRPr="004C287F">
        <w:rPr>
          <w:color w:val="auto"/>
        </w:rPr>
        <w:t xml:space="preserve">Management </w:t>
      </w:r>
      <w:r w:rsidR="004C287F" w:rsidRPr="004C287F">
        <w:rPr>
          <w:color w:val="auto"/>
        </w:rPr>
        <w:t>stated</w:t>
      </w:r>
      <w:r w:rsidR="009E5F2D" w:rsidRPr="004C287F">
        <w:rPr>
          <w:color w:val="auto"/>
        </w:rPr>
        <w:t xml:space="preserve"> they have completed a scenario for a mock heart </w:t>
      </w:r>
      <w:r w:rsidR="0008720F" w:rsidRPr="004C287F">
        <w:rPr>
          <w:color w:val="auto"/>
        </w:rPr>
        <w:t>attack and</w:t>
      </w:r>
      <w:r w:rsidR="009E5F2D" w:rsidRPr="004C287F">
        <w:rPr>
          <w:color w:val="auto"/>
        </w:rPr>
        <w:t xml:space="preserve"> have a </w:t>
      </w:r>
      <w:r w:rsidR="009E5F2D" w:rsidRPr="002F0853">
        <w:rPr>
          <w:color w:val="auto"/>
        </w:rPr>
        <w:t>scenario for a mock stroke booked for February 2023.</w:t>
      </w:r>
    </w:p>
    <w:p w14:paraId="196D539A" w14:textId="08CF55D5" w:rsidR="009E5F2D" w:rsidRPr="002F0853" w:rsidRDefault="002F0853" w:rsidP="008176D0">
      <w:pPr>
        <w:pStyle w:val="NormalArial"/>
        <w:rPr>
          <w:color w:val="auto"/>
        </w:rPr>
      </w:pPr>
      <w:r w:rsidRPr="002F0853">
        <w:rPr>
          <w:color w:val="auto"/>
        </w:rPr>
        <w:t xml:space="preserve">During interviews with the Assessment Team </w:t>
      </w:r>
      <w:r w:rsidR="009E5F2D" w:rsidRPr="002F0853">
        <w:rPr>
          <w:color w:val="auto"/>
        </w:rPr>
        <w:t xml:space="preserve">Management described how they have amended their incident management system to ensure senior management receive notification and oversight of all reported incidents. Documents </w:t>
      </w:r>
      <w:r w:rsidRPr="002F0853">
        <w:rPr>
          <w:color w:val="auto"/>
        </w:rPr>
        <w:t>analysed</w:t>
      </w:r>
      <w:r w:rsidR="009E5F2D" w:rsidRPr="002F0853">
        <w:rPr>
          <w:color w:val="auto"/>
        </w:rPr>
        <w:t xml:space="preserve"> by the Assessment Team </w:t>
      </w:r>
      <w:r w:rsidRPr="002F0853">
        <w:rPr>
          <w:color w:val="auto"/>
        </w:rPr>
        <w:t xml:space="preserve">show </w:t>
      </w:r>
      <w:r w:rsidR="009E5F2D" w:rsidRPr="002F0853">
        <w:rPr>
          <w:color w:val="auto"/>
        </w:rPr>
        <w:t>management analyse incident data and report this to the Board.</w:t>
      </w:r>
    </w:p>
    <w:p w14:paraId="0C648C37" w14:textId="7DC1E708" w:rsidR="009E5F2D" w:rsidRPr="002F0853" w:rsidRDefault="002F0853" w:rsidP="008176D0">
      <w:pPr>
        <w:pStyle w:val="NormalArial"/>
        <w:rPr>
          <w:color w:val="auto"/>
        </w:rPr>
      </w:pPr>
      <w:r w:rsidRPr="002F0853">
        <w:rPr>
          <w:color w:val="auto"/>
        </w:rPr>
        <w:t xml:space="preserve">During interviews with the Assessment Team </w:t>
      </w:r>
      <w:r w:rsidR="009E5F2D" w:rsidRPr="002F0853">
        <w:rPr>
          <w:color w:val="auto"/>
        </w:rPr>
        <w:t xml:space="preserve">Management advised the service has implemented a number of actions in relation to the commencement of SIRS, including staff </w:t>
      </w:r>
      <w:r w:rsidR="009E5F2D" w:rsidRPr="002F0853">
        <w:rPr>
          <w:color w:val="auto"/>
        </w:rPr>
        <w:lastRenderedPageBreak/>
        <w:t>training, notification to consumers, updated consumer information packs and updating the incident and risk management procedure to include SIRS reporting requirements.</w:t>
      </w:r>
    </w:p>
    <w:sectPr w:rsidR="009E5F2D" w:rsidRPr="002F085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0682" w14:textId="77777777" w:rsidR="00C946E1" w:rsidRDefault="003A7D38">
      <w:pPr>
        <w:spacing w:after="0"/>
      </w:pPr>
      <w:r>
        <w:separator/>
      </w:r>
    </w:p>
  </w:endnote>
  <w:endnote w:type="continuationSeparator" w:id="0">
    <w:p w14:paraId="73C50684" w14:textId="77777777" w:rsidR="00C946E1" w:rsidRDefault="003A7D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067C" w14:textId="77777777" w:rsidR="00DF37F2" w:rsidRPr="00DF37F2" w:rsidRDefault="003A7D38" w:rsidP="00DF37F2">
    <w:pPr>
      <w:pStyle w:val="FooterArial9"/>
      <w:rPr>
        <w:rStyle w:val="FooterBold"/>
        <w:rFonts w:ascii="Arial" w:hAnsi="Arial"/>
        <w:b w:val="0"/>
      </w:rPr>
    </w:pPr>
    <w:r w:rsidRPr="00DF37F2">
      <w:rPr>
        <w:rStyle w:val="FooterBold"/>
        <w:rFonts w:ascii="Arial" w:hAnsi="Arial"/>
        <w:b w:val="0"/>
      </w:rPr>
      <w:t>Name of service: City of Playford Home Assist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3C5067D" w14:textId="77777777" w:rsidR="00DF37F2" w:rsidRPr="00DF37F2" w:rsidRDefault="003A7D38" w:rsidP="00DF37F2">
    <w:pPr>
      <w:pStyle w:val="FooterArial9"/>
      <w:rPr>
        <w:rStyle w:val="FooterBold"/>
        <w:rFonts w:ascii="Arial" w:hAnsi="Arial"/>
        <w:b w:val="0"/>
      </w:rPr>
    </w:pPr>
    <w:r w:rsidRPr="00DF37F2">
      <w:rPr>
        <w:rStyle w:val="FooterBold"/>
        <w:rFonts w:ascii="Arial" w:hAnsi="Arial"/>
        <w:b w:val="0"/>
      </w:rPr>
      <w:t>Commission ID: 600201</w:t>
    </w:r>
    <w:r w:rsidRPr="00DF37F2">
      <w:rPr>
        <w:rStyle w:val="FooterBold"/>
        <w:rFonts w:ascii="Arial" w:hAnsi="Arial"/>
        <w:b w:val="0"/>
      </w:rPr>
      <w:tab/>
      <w:t xml:space="preserve">OFFICIAL: Sensitive </w:t>
    </w:r>
  </w:p>
  <w:p w14:paraId="73C5067E" w14:textId="77777777" w:rsidR="00DF37F2" w:rsidRPr="00DF37F2" w:rsidRDefault="003A7D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50679" w14:textId="77777777" w:rsidR="00C4295B" w:rsidRDefault="003A7D38" w:rsidP="00D71F88">
      <w:pPr>
        <w:spacing w:after="0"/>
      </w:pPr>
      <w:r>
        <w:separator/>
      </w:r>
    </w:p>
  </w:footnote>
  <w:footnote w:type="continuationSeparator" w:id="0">
    <w:p w14:paraId="73C5067A" w14:textId="77777777" w:rsidR="00C4295B" w:rsidRDefault="003A7D38" w:rsidP="00D71F88">
      <w:pPr>
        <w:spacing w:after="0"/>
      </w:pPr>
      <w:r>
        <w:continuationSeparator/>
      </w:r>
    </w:p>
  </w:footnote>
  <w:footnote w:id="1">
    <w:p w14:paraId="73C50684" w14:textId="58C12678" w:rsidR="000078F8" w:rsidRDefault="003A7D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05BA">
        <w:rPr>
          <w:rFonts w:ascii="Arial" w:hAnsi="Arial" w:cs="Arial"/>
          <w:color w:val="auto"/>
          <w:sz w:val="20"/>
          <w:szCs w:val="20"/>
        </w:rPr>
        <w:t xml:space="preserve">section </w:t>
      </w:r>
      <w:r w:rsidR="00E105BA" w:rsidRPr="00E105BA">
        <w:rPr>
          <w:rFonts w:ascii="Arial" w:hAnsi="Arial" w:cs="Arial"/>
          <w:color w:val="auto"/>
          <w:sz w:val="20"/>
          <w:szCs w:val="20"/>
        </w:rPr>
        <w:t>68A</w:t>
      </w:r>
      <w:r w:rsidRPr="00E105BA">
        <w:rPr>
          <w:rFonts w:ascii="Arial" w:hAnsi="Arial" w:cs="Arial"/>
          <w:b/>
          <w:color w:val="auto"/>
          <w:sz w:val="20"/>
          <w:szCs w:val="20"/>
        </w:rPr>
        <w:t xml:space="preserve"> </w:t>
      </w:r>
      <w:r w:rsidRPr="00E105B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3C50685" w14:textId="77777777" w:rsidR="00540817" w:rsidRDefault="007F16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067B" w14:textId="77777777" w:rsidR="00D71F88" w:rsidRDefault="003A7D38">
    <w:pPr>
      <w:pStyle w:val="Header"/>
    </w:pPr>
    <w:r>
      <w:rPr>
        <w:noProof/>
        <w:color w:val="2B579A"/>
        <w:shd w:val="clear" w:color="auto" w:fill="E6E6E6"/>
        <w:lang w:val="en-US"/>
      </w:rPr>
      <w:drawing>
        <wp:anchor distT="0" distB="0" distL="114300" distR="114300" simplePos="0" relativeHeight="251659264" behindDoc="1" locked="0" layoutInCell="1" allowOverlap="1" wp14:anchorId="73C50680" wp14:editId="73C5068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3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067F" w14:textId="77777777" w:rsidR="00FA0A5B" w:rsidRDefault="003A7D38">
    <w:pPr>
      <w:pStyle w:val="Header"/>
    </w:pPr>
    <w:r>
      <w:rPr>
        <w:noProof/>
      </w:rPr>
      <w:drawing>
        <wp:anchor distT="0" distB="0" distL="114300" distR="114300" simplePos="0" relativeHeight="251658240" behindDoc="0" locked="0" layoutInCell="1" allowOverlap="1" wp14:anchorId="73C50682" wp14:editId="73C5068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666B1C">
      <w:start w:val="1"/>
      <w:numFmt w:val="lowerRoman"/>
      <w:lvlText w:val="(%1)"/>
      <w:lvlJc w:val="left"/>
      <w:pPr>
        <w:ind w:left="1080" w:hanging="720"/>
      </w:pPr>
      <w:rPr>
        <w:rFonts w:hint="default"/>
      </w:rPr>
    </w:lvl>
    <w:lvl w:ilvl="1" w:tplc="9660637C" w:tentative="1">
      <w:start w:val="1"/>
      <w:numFmt w:val="lowerLetter"/>
      <w:lvlText w:val="%2."/>
      <w:lvlJc w:val="left"/>
      <w:pPr>
        <w:ind w:left="1440" w:hanging="360"/>
      </w:pPr>
    </w:lvl>
    <w:lvl w:ilvl="2" w:tplc="009CACAE" w:tentative="1">
      <w:start w:val="1"/>
      <w:numFmt w:val="lowerRoman"/>
      <w:lvlText w:val="%3."/>
      <w:lvlJc w:val="right"/>
      <w:pPr>
        <w:ind w:left="2160" w:hanging="180"/>
      </w:pPr>
    </w:lvl>
    <w:lvl w:ilvl="3" w:tplc="1E7E1DC6" w:tentative="1">
      <w:start w:val="1"/>
      <w:numFmt w:val="decimal"/>
      <w:lvlText w:val="%4."/>
      <w:lvlJc w:val="left"/>
      <w:pPr>
        <w:ind w:left="2880" w:hanging="360"/>
      </w:pPr>
    </w:lvl>
    <w:lvl w:ilvl="4" w:tplc="AB765E12" w:tentative="1">
      <w:start w:val="1"/>
      <w:numFmt w:val="lowerLetter"/>
      <w:lvlText w:val="%5."/>
      <w:lvlJc w:val="left"/>
      <w:pPr>
        <w:ind w:left="3600" w:hanging="360"/>
      </w:pPr>
    </w:lvl>
    <w:lvl w:ilvl="5" w:tplc="68FAA8D4" w:tentative="1">
      <w:start w:val="1"/>
      <w:numFmt w:val="lowerRoman"/>
      <w:lvlText w:val="%6."/>
      <w:lvlJc w:val="right"/>
      <w:pPr>
        <w:ind w:left="4320" w:hanging="180"/>
      </w:pPr>
    </w:lvl>
    <w:lvl w:ilvl="6" w:tplc="6D78EDCA" w:tentative="1">
      <w:start w:val="1"/>
      <w:numFmt w:val="decimal"/>
      <w:lvlText w:val="%7."/>
      <w:lvlJc w:val="left"/>
      <w:pPr>
        <w:ind w:left="5040" w:hanging="360"/>
      </w:pPr>
    </w:lvl>
    <w:lvl w:ilvl="7" w:tplc="F2625C0E" w:tentative="1">
      <w:start w:val="1"/>
      <w:numFmt w:val="lowerLetter"/>
      <w:lvlText w:val="%8."/>
      <w:lvlJc w:val="left"/>
      <w:pPr>
        <w:ind w:left="5760" w:hanging="360"/>
      </w:pPr>
    </w:lvl>
    <w:lvl w:ilvl="8" w:tplc="FBE2C1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52EDC6C">
      <w:start w:val="1"/>
      <w:numFmt w:val="lowerRoman"/>
      <w:lvlText w:val="(%1)"/>
      <w:lvlJc w:val="left"/>
      <w:pPr>
        <w:ind w:left="1080" w:hanging="720"/>
      </w:pPr>
      <w:rPr>
        <w:rFonts w:hint="default"/>
      </w:rPr>
    </w:lvl>
    <w:lvl w:ilvl="1" w:tplc="9B0A44AA" w:tentative="1">
      <w:start w:val="1"/>
      <w:numFmt w:val="lowerLetter"/>
      <w:lvlText w:val="%2."/>
      <w:lvlJc w:val="left"/>
      <w:pPr>
        <w:ind w:left="1440" w:hanging="360"/>
      </w:pPr>
    </w:lvl>
    <w:lvl w:ilvl="2" w:tplc="9496AA10" w:tentative="1">
      <w:start w:val="1"/>
      <w:numFmt w:val="lowerRoman"/>
      <w:lvlText w:val="%3."/>
      <w:lvlJc w:val="right"/>
      <w:pPr>
        <w:ind w:left="2160" w:hanging="180"/>
      </w:pPr>
    </w:lvl>
    <w:lvl w:ilvl="3" w:tplc="AACCD0E4" w:tentative="1">
      <w:start w:val="1"/>
      <w:numFmt w:val="decimal"/>
      <w:lvlText w:val="%4."/>
      <w:lvlJc w:val="left"/>
      <w:pPr>
        <w:ind w:left="2880" w:hanging="360"/>
      </w:pPr>
    </w:lvl>
    <w:lvl w:ilvl="4" w:tplc="34480C00" w:tentative="1">
      <w:start w:val="1"/>
      <w:numFmt w:val="lowerLetter"/>
      <w:lvlText w:val="%5."/>
      <w:lvlJc w:val="left"/>
      <w:pPr>
        <w:ind w:left="3600" w:hanging="360"/>
      </w:pPr>
    </w:lvl>
    <w:lvl w:ilvl="5" w:tplc="E1BEB3B4" w:tentative="1">
      <w:start w:val="1"/>
      <w:numFmt w:val="lowerRoman"/>
      <w:lvlText w:val="%6."/>
      <w:lvlJc w:val="right"/>
      <w:pPr>
        <w:ind w:left="4320" w:hanging="180"/>
      </w:pPr>
    </w:lvl>
    <w:lvl w:ilvl="6" w:tplc="89726AE2" w:tentative="1">
      <w:start w:val="1"/>
      <w:numFmt w:val="decimal"/>
      <w:lvlText w:val="%7."/>
      <w:lvlJc w:val="left"/>
      <w:pPr>
        <w:ind w:left="5040" w:hanging="360"/>
      </w:pPr>
    </w:lvl>
    <w:lvl w:ilvl="7" w:tplc="B99E8052" w:tentative="1">
      <w:start w:val="1"/>
      <w:numFmt w:val="lowerLetter"/>
      <w:lvlText w:val="%8."/>
      <w:lvlJc w:val="left"/>
      <w:pPr>
        <w:ind w:left="5760" w:hanging="360"/>
      </w:pPr>
    </w:lvl>
    <w:lvl w:ilvl="8" w:tplc="2D32444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7E4C1E0">
      <w:start w:val="1"/>
      <w:numFmt w:val="lowerRoman"/>
      <w:lvlText w:val="(%1)"/>
      <w:lvlJc w:val="left"/>
      <w:pPr>
        <w:ind w:left="1080" w:hanging="720"/>
      </w:pPr>
      <w:rPr>
        <w:rFonts w:hint="default"/>
      </w:rPr>
    </w:lvl>
    <w:lvl w:ilvl="1" w:tplc="40847DDE" w:tentative="1">
      <w:start w:val="1"/>
      <w:numFmt w:val="lowerLetter"/>
      <w:lvlText w:val="%2."/>
      <w:lvlJc w:val="left"/>
      <w:pPr>
        <w:ind w:left="1440" w:hanging="360"/>
      </w:pPr>
    </w:lvl>
    <w:lvl w:ilvl="2" w:tplc="41D64040" w:tentative="1">
      <w:start w:val="1"/>
      <w:numFmt w:val="lowerRoman"/>
      <w:lvlText w:val="%3."/>
      <w:lvlJc w:val="right"/>
      <w:pPr>
        <w:ind w:left="2160" w:hanging="180"/>
      </w:pPr>
    </w:lvl>
    <w:lvl w:ilvl="3" w:tplc="65305B06" w:tentative="1">
      <w:start w:val="1"/>
      <w:numFmt w:val="decimal"/>
      <w:lvlText w:val="%4."/>
      <w:lvlJc w:val="left"/>
      <w:pPr>
        <w:ind w:left="2880" w:hanging="360"/>
      </w:pPr>
    </w:lvl>
    <w:lvl w:ilvl="4" w:tplc="8B501A4C" w:tentative="1">
      <w:start w:val="1"/>
      <w:numFmt w:val="lowerLetter"/>
      <w:lvlText w:val="%5."/>
      <w:lvlJc w:val="left"/>
      <w:pPr>
        <w:ind w:left="3600" w:hanging="360"/>
      </w:pPr>
    </w:lvl>
    <w:lvl w:ilvl="5" w:tplc="38A8EFB0" w:tentative="1">
      <w:start w:val="1"/>
      <w:numFmt w:val="lowerRoman"/>
      <w:lvlText w:val="%6."/>
      <w:lvlJc w:val="right"/>
      <w:pPr>
        <w:ind w:left="4320" w:hanging="180"/>
      </w:pPr>
    </w:lvl>
    <w:lvl w:ilvl="6" w:tplc="F18C2918" w:tentative="1">
      <w:start w:val="1"/>
      <w:numFmt w:val="decimal"/>
      <w:lvlText w:val="%7."/>
      <w:lvlJc w:val="left"/>
      <w:pPr>
        <w:ind w:left="5040" w:hanging="360"/>
      </w:pPr>
    </w:lvl>
    <w:lvl w:ilvl="7" w:tplc="E4AE789E" w:tentative="1">
      <w:start w:val="1"/>
      <w:numFmt w:val="lowerLetter"/>
      <w:lvlText w:val="%8."/>
      <w:lvlJc w:val="left"/>
      <w:pPr>
        <w:ind w:left="5760" w:hanging="360"/>
      </w:pPr>
    </w:lvl>
    <w:lvl w:ilvl="8" w:tplc="C3288BA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3D67E3C">
      <w:start w:val="1"/>
      <w:numFmt w:val="lowerRoman"/>
      <w:lvlText w:val="(%1)"/>
      <w:lvlJc w:val="left"/>
      <w:pPr>
        <w:ind w:left="1080" w:hanging="720"/>
      </w:pPr>
      <w:rPr>
        <w:rFonts w:hint="default"/>
      </w:rPr>
    </w:lvl>
    <w:lvl w:ilvl="1" w:tplc="23D4F686" w:tentative="1">
      <w:start w:val="1"/>
      <w:numFmt w:val="lowerLetter"/>
      <w:lvlText w:val="%2."/>
      <w:lvlJc w:val="left"/>
      <w:pPr>
        <w:ind w:left="1440" w:hanging="360"/>
      </w:pPr>
    </w:lvl>
    <w:lvl w:ilvl="2" w:tplc="14BA92CA" w:tentative="1">
      <w:start w:val="1"/>
      <w:numFmt w:val="lowerRoman"/>
      <w:lvlText w:val="%3."/>
      <w:lvlJc w:val="right"/>
      <w:pPr>
        <w:ind w:left="2160" w:hanging="180"/>
      </w:pPr>
    </w:lvl>
    <w:lvl w:ilvl="3" w:tplc="BF165D2C" w:tentative="1">
      <w:start w:val="1"/>
      <w:numFmt w:val="decimal"/>
      <w:lvlText w:val="%4."/>
      <w:lvlJc w:val="left"/>
      <w:pPr>
        <w:ind w:left="2880" w:hanging="360"/>
      </w:pPr>
    </w:lvl>
    <w:lvl w:ilvl="4" w:tplc="D264EE04" w:tentative="1">
      <w:start w:val="1"/>
      <w:numFmt w:val="lowerLetter"/>
      <w:lvlText w:val="%5."/>
      <w:lvlJc w:val="left"/>
      <w:pPr>
        <w:ind w:left="3600" w:hanging="360"/>
      </w:pPr>
    </w:lvl>
    <w:lvl w:ilvl="5" w:tplc="B11E7106" w:tentative="1">
      <w:start w:val="1"/>
      <w:numFmt w:val="lowerRoman"/>
      <w:lvlText w:val="%6."/>
      <w:lvlJc w:val="right"/>
      <w:pPr>
        <w:ind w:left="4320" w:hanging="180"/>
      </w:pPr>
    </w:lvl>
    <w:lvl w:ilvl="6" w:tplc="61D82F3C" w:tentative="1">
      <w:start w:val="1"/>
      <w:numFmt w:val="decimal"/>
      <w:lvlText w:val="%7."/>
      <w:lvlJc w:val="left"/>
      <w:pPr>
        <w:ind w:left="5040" w:hanging="360"/>
      </w:pPr>
    </w:lvl>
    <w:lvl w:ilvl="7" w:tplc="8DD6BEEA" w:tentative="1">
      <w:start w:val="1"/>
      <w:numFmt w:val="lowerLetter"/>
      <w:lvlText w:val="%8."/>
      <w:lvlJc w:val="left"/>
      <w:pPr>
        <w:ind w:left="5760" w:hanging="360"/>
      </w:pPr>
    </w:lvl>
    <w:lvl w:ilvl="8" w:tplc="C4521F2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DFE1068">
      <w:start w:val="1"/>
      <w:numFmt w:val="lowerRoman"/>
      <w:lvlText w:val="(%1)"/>
      <w:lvlJc w:val="left"/>
      <w:pPr>
        <w:ind w:left="1080" w:hanging="720"/>
      </w:pPr>
      <w:rPr>
        <w:rFonts w:hint="default"/>
      </w:rPr>
    </w:lvl>
    <w:lvl w:ilvl="1" w:tplc="AAB8C346" w:tentative="1">
      <w:start w:val="1"/>
      <w:numFmt w:val="lowerLetter"/>
      <w:lvlText w:val="%2."/>
      <w:lvlJc w:val="left"/>
      <w:pPr>
        <w:ind w:left="1440" w:hanging="360"/>
      </w:pPr>
    </w:lvl>
    <w:lvl w:ilvl="2" w:tplc="D1EAA3CA" w:tentative="1">
      <w:start w:val="1"/>
      <w:numFmt w:val="lowerRoman"/>
      <w:lvlText w:val="%3."/>
      <w:lvlJc w:val="right"/>
      <w:pPr>
        <w:ind w:left="2160" w:hanging="180"/>
      </w:pPr>
    </w:lvl>
    <w:lvl w:ilvl="3" w:tplc="E6C0D36A" w:tentative="1">
      <w:start w:val="1"/>
      <w:numFmt w:val="decimal"/>
      <w:lvlText w:val="%4."/>
      <w:lvlJc w:val="left"/>
      <w:pPr>
        <w:ind w:left="2880" w:hanging="360"/>
      </w:pPr>
    </w:lvl>
    <w:lvl w:ilvl="4" w:tplc="49A4948E" w:tentative="1">
      <w:start w:val="1"/>
      <w:numFmt w:val="lowerLetter"/>
      <w:lvlText w:val="%5."/>
      <w:lvlJc w:val="left"/>
      <w:pPr>
        <w:ind w:left="3600" w:hanging="360"/>
      </w:pPr>
    </w:lvl>
    <w:lvl w:ilvl="5" w:tplc="73FC24B4" w:tentative="1">
      <w:start w:val="1"/>
      <w:numFmt w:val="lowerRoman"/>
      <w:lvlText w:val="%6."/>
      <w:lvlJc w:val="right"/>
      <w:pPr>
        <w:ind w:left="4320" w:hanging="180"/>
      </w:pPr>
    </w:lvl>
    <w:lvl w:ilvl="6" w:tplc="75AEF37C" w:tentative="1">
      <w:start w:val="1"/>
      <w:numFmt w:val="decimal"/>
      <w:lvlText w:val="%7."/>
      <w:lvlJc w:val="left"/>
      <w:pPr>
        <w:ind w:left="5040" w:hanging="360"/>
      </w:pPr>
    </w:lvl>
    <w:lvl w:ilvl="7" w:tplc="A358E7F6" w:tentative="1">
      <w:start w:val="1"/>
      <w:numFmt w:val="lowerLetter"/>
      <w:lvlText w:val="%8."/>
      <w:lvlJc w:val="left"/>
      <w:pPr>
        <w:ind w:left="5760" w:hanging="360"/>
      </w:pPr>
    </w:lvl>
    <w:lvl w:ilvl="8" w:tplc="4F70E3A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EFC2690">
      <w:start w:val="1"/>
      <w:numFmt w:val="bullet"/>
      <w:lvlText w:val=""/>
      <w:lvlJc w:val="left"/>
      <w:pPr>
        <w:ind w:left="720" w:hanging="360"/>
      </w:pPr>
      <w:rPr>
        <w:rFonts w:ascii="Symbol" w:hAnsi="Symbol" w:hint="default"/>
        <w:color w:val="auto"/>
        <w:sz w:val="24"/>
        <w:szCs w:val="24"/>
      </w:rPr>
    </w:lvl>
    <w:lvl w:ilvl="1" w:tplc="B5227792" w:tentative="1">
      <w:start w:val="1"/>
      <w:numFmt w:val="bullet"/>
      <w:lvlText w:val="o"/>
      <w:lvlJc w:val="left"/>
      <w:pPr>
        <w:ind w:left="1440" w:hanging="360"/>
      </w:pPr>
      <w:rPr>
        <w:rFonts w:ascii="Courier New" w:hAnsi="Courier New" w:cs="Courier New" w:hint="default"/>
      </w:rPr>
    </w:lvl>
    <w:lvl w:ilvl="2" w:tplc="BC882702" w:tentative="1">
      <w:start w:val="1"/>
      <w:numFmt w:val="bullet"/>
      <w:lvlText w:val=""/>
      <w:lvlJc w:val="left"/>
      <w:pPr>
        <w:ind w:left="2160" w:hanging="360"/>
      </w:pPr>
      <w:rPr>
        <w:rFonts w:ascii="Wingdings" w:hAnsi="Wingdings" w:hint="default"/>
      </w:rPr>
    </w:lvl>
    <w:lvl w:ilvl="3" w:tplc="0360F052" w:tentative="1">
      <w:start w:val="1"/>
      <w:numFmt w:val="bullet"/>
      <w:lvlText w:val=""/>
      <w:lvlJc w:val="left"/>
      <w:pPr>
        <w:ind w:left="2880" w:hanging="360"/>
      </w:pPr>
      <w:rPr>
        <w:rFonts w:ascii="Symbol" w:hAnsi="Symbol" w:hint="default"/>
      </w:rPr>
    </w:lvl>
    <w:lvl w:ilvl="4" w:tplc="41024A18" w:tentative="1">
      <w:start w:val="1"/>
      <w:numFmt w:val="bullet"/>
      <w:lvlText w:val="o"/>
      <w:lvlJc w:val="left"/>
      <w:pPr>
        <w:ind w:left="3600" w:hanging="360"/>
      </w:pPr>
      <w:rPr>
        <w:rFonts w:ascii="Courier New" w:hAnsi="Courier New" w:cs="Courier New" w:hint="default"/>
      </w:rPr>
    </w:lvl>
    <w:lvl w:ilvl="5" w:tplc="D8421F4E" w:tentative="1">
      <w:start w:val="1"/>
      <w:numFmt w:val="bullet"/>
      <w:lvlText w:val=""/>
      <w:lvlJc w:val="left"/>
      <w:pPr>
        <w:ind w:left="4320" w:hanging="360"/>
      </w:pPr>
      <w:rPr>
        <w:rFonts w:ascii="Wingdings" w:hAnsi="Wingdings" w:hint="default"/>
      </w:rPr>
    </w:lvl>
    <w:lvl w:ilvl="6" w:tplc="751E6384" w:tentative="1">
      <w:start w:val="1"/>
      <w:numFmt w:val="bullet"/>
      <w:lvlText w:val=""/>
      <w:lvlJc w:val="left"/>
      <w:pPr>
        <w:ind w:left="5040" w:hanging="360"/>
      </w:pPr>
      <w:rPr>
        <w:rFonts w:ascii="Symbol" w:hAnsi="Symbol" w:hint="default"/>
      </w:rPr>
    </w:lvl>
    <w:lvl w:ilvl="7" w:tplc="37F8AE56" w:tentative="1">
      <w:start w:val="1"/>
      <w:numFmt w:val="bullet"/>
      <w:lvlText w:val="o"/>
      <w:lvlJc w:val="left"/>
      <w:pPr>
        <w:ind w:left="5760" w:hanging="360"/>
      </w:pPr>
      <w:rPr>
        <w:rFonts w:ascii="Courier New" w:hAnsi="Courier New" w:cs="Courier New" w:hint="default"/>
      </w:rPr>
    </w:lvl>
    <w:lvl w:ilvl="8" w:tplc="B656B4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64647E6">
      <w:start w:val="1"/>
      <w:numFmt w:val="lowerRoman"/>
      <w:lvlText w:val="(%1)"/>
      <w:lvlJc w:val="left"/>
      <w:pPr>
        <w:ind w:left="1080" w:hanging="720"/>
      </w:pPr>
      <w:rPr>
        <w:rFonts w:hint="default"/>
      </w:rPr>
    </w:lvl>
    <w:lvl w:ilvl="1" w:tplc="D6C6E95A" w:tentative="1">
      <w:start w:val="1"/>
      <w:numFmt w:val="lowerLetter"/>
      <w:lvlText w:val="%2."/>
      <w:lvlJc w:val="left"/>
      <w:pPr>
        <w:ind w:left="1440" w:hanging="360"/>
      </w:pPr>
    </w:lvl>
    <w:lvl w:ilvl="2" w:tplc="A642E546" w:tentative="1">
      <w:start w:val="1"/>
      <w:numFmt w:val="lowerRoman"/>
      <w:lvlText w:val="%3."/>
      <w:lvlJc w:val="right"/>
      <w:pPr>
        <w:ind w:left="2160" w:hanging="180"/>
      </w:pPr>
    </w:lvl>
    <w:lvl w:ilvl="3" w:tplc="4E14AB16" w:tentative="1">
      <w:start w:val="1"/>
      <w:numFmt w:val="decimal"/>
      <w:lvlText w:val="%4."/>
      <w:lvlJc w:val="left"/>
      <w:pPr>
        <w:ind w:left="2880" w:hanging="360"/>
      </w:pPr>
    </w:lvl>
    <w:lvl w:ilvl="4" w:tplc="1A1E41CC" w:tentative="1">
      <w:start w:val="1"/>
      <w:numFmt w:val="lowerLetter"/>
      <w:lvlText w:val="%5."/>
      <w:lvlJc w:val="left"/>
      <w:pPr>
        <w:ind w:left="3600" w:hanging="360"/>
      </w:pPr>
    </w:lvl>
    <w:lvl w:ilvl="5" w:tplc="C4741D48" w:tentative="1">
      <w:start w:val="1"/>
      <w:numFmt w:val="lowerRoman"/>
      <w:lvlText w:val="%6."/>
      <w:lvlJc w:val="right"/>
      <w:pPr>
        <w:ind w:left="4320" w:hanging="180"/>
      </w:pPr>
    </w:lvl>
    <w:lvl w:ilvl="6" w:tplc="B3E62060" w:tentative="1">
      <w:start w:val="1"/>
      <w:numFmt w:val="decimal"/>
      <w:lvlText w:val="%7."/>
      <w:lvlJc w:val="left"/>
      <w:pPr>
        <w:ind w:left="5040" w:hanging="360"/>
      </w:pPr>
    </w:lvl>
    <w:lvl w:ilvl="7" w:tplc="78D06552" w:tentative="1">
      <w:start w:val="1"/>
      <w:numFmt w:val="lowerLetter"/>
      <w:lvlText w:val="%8."/>
      <w:lvlJc w:val="left"/>
      <w:pPr>
        <w:ind w:left="5760" w:hanging="360"/>
      </w:pPr>
    </w:lvl>
    <w:lvl w:ilvl="8" w:tplc="7A6856E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EEE973E">
      <w:start w:val="1"/>
      <w:numFmt w:val="lowerRoman"/>
      <w:lvlText w:val="(%1)"/>
      <w:lvlJc w:val="left"/>
      <w:pPr>
        <w:ind w:left="1080" w:hanging="720"/>
      </w:pPr>
      <w:rPr>
        <w:rFonts w:hint="default"/>
      </w:rPr>
    </w:lvl>
    <w:lvl w:ilvl="1" w:tplc="C38C4908" w:tentative="1">
      <w:start w:val="1"/>
      <w:numFmt w:val="lowerLetter"/>
      <w:lvlText w:val="%2."/>
      <w:lvlJc w:val="left"/>
      <w:pPr>
        <w:ind w:left="1440" w:hanging="360"/>
      </w:pPr>
    </w:lvl>
    <w:lvl w:ilvl="2" w:tplc="2E04A102" w:tentative="1">
      <w:start w:val="1"/>
      <w:numFmt w:val="lowerRoman"/>
      <w:lvlText w:val="%3."/>
      <w:lvlJc w:val="right"/>
      <w:pPr>
        <w:ind w:left="2160" w:hanging="180"/>
      </w:pPr>
    </w:lvl>
    <w:lvl w:ilvl="3" w:tplc="7604D840" w:tentative="1">
      <w:start w:val="1"/>
      <w:numFmt w:val="decimal"/>
      <w:lvlText w:val="%4."/>
      <w:lvlJc w:val="left"/>
      <w:pPr>
        <w:ind w:left="2880" w:hanging="360"/>
      </w:pPr>
    </w:lvl>
    <w:lvl w:ilvl="4" w:tplc="9F1EED4C" w:tentative="1">
      <w:start w:val="1"/>
      <w:numFmt w:val="lowerLetter"/>
      <w:lvlText w:val="%5."/>
      <w:lvlJc w:val="left"/>
      <w:pPr>
        <w:ind w:left="3600" w:hanging="360"/>
      </w:pPr>
    </w:lvl>
    <w:lvl w:ilvl="5" w:tplc="1F267DBE" w:tentative="1">
      <w:start w:val="1"/>
      <w:numFmt w:val="lowerRoman"/>
      <w:lvlText w:val="%6."/>
      <w:lvlJc w:val="right"/>
      <w:pPr>
        <w:ind w:left="4320" w:hanging="180"/>
      </w:pPr>
    </w:lvl>
    <w:lvl w:ilvl="6" w:tplc="4316F928" w:tentative="1">
      <w:start w:val="1"/>
      <w:numFmt w:val="decimal"/>
      <w:lvlText w:val="%7."/>
      <w:lvlJc w:val="left"/>
      <w:pPr>
        <w:ind w:left="5040" w:hanging="360"/>
      </w:pPr>
    </w:lvl>
    <w:lvl w:ilvl="7" w:tplc="314A3306" w:tentative="1">
      <w:start w:val="1"/>
      <w:numFmt w:val="lowerLetter"/>
      <w:lvlText w:val="%8."/>
      <w:lvlJc w:val="left"/>
      <w:pPr>
        <w:ind w:left="5760" w:hanging="360"/>
      </w:pPr>
    </w:lvl>
    <w:lvl w:ilvl="8" w:tplc="DC30C7F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9966706">
      <w:start w:val="1"/>
      <w:numFmt w:val="lowerRoman"/>
      <w:lvlText w:val="(%1)"/>
      <w:lvlJc w:val="left"/>
      <w:pPr>
        <w:ind w:left="1080" w:hanging="720"/>
      </w:pPr>
      <w:rPr>
        <w:rFonts w:hint="default"/>
      </w:rPr>
    </w:lvl>
    <w:lvl w:ilvl="1" w:tplc="CE624202" w:tentative="1">
      <w:start w:val="1"/>
      <w:numFmt w:val="lowerLetter"/>
      <w:lvlText w:val="%2."/>
      <w:lvlJc w:val="left"/>
      <w:pPr>
        <w:ind w:left="1440" w:hanging="360"/>
      </w:pPr>
    </w:lvl>
    <w:lvl w:ilvl="2" w:tplc="CE008506" w:tentative="1">
      <w:start w:val="1"/>
      <w:numFmt w:val="lowerRoman"/>
      <w:lvlText w:val="%3."/>
      <w:lvlJc w:val="right"/>
      <w:pPr>
        <w:ind w:left="2160" w:hanging="180"/>
      </w:pPr>
    </w:lvl>
    <w:lvl w:ilvl="3" w:tplc="D11A7E70" w:tentative="1">
      <w:start w:val="1"/>
      <w:numFmt w:val="decimal"/>
      <w:lvlText w:val="%4."/>
      <w:lvlJc w:val="left"/>
      <w:pPr>
        <w:ind w:left="2880" w:hanging="360"/>
      </w:pPr>
    </w:lvl>
    <w:lvl w:ilvl="4" w:tplc="1E7240FC" w:tentative="1">
      <w:start w:val="1"/>
      <w:numFmt w:val="lowerLetter"/>
      <w:lvlText w:val="%5."/>
      <w:lvlJc w:val="left"/>
      <w:pPr>
        <w:ind w:left="3600" w:hanging="360"/>
      </w:pPr>
    </w:lvl>
    <w:lvl w:ilvl="5" w:tplc="729E72C0" w:tentative="1">
      <w:start w:val="1"/>
      <w:numFmt w:val="lowerRoman"/>
      <w:lvlText w:val="%6."/>
      <w:lvlJc w:val="right"/>
      <w:pPr>
        <w:ind w:left="4320" w:hanging="180"/>
      </w:pPr>
    </w:lvl>
    <w:lvl w:ilvl="6" w:tplc="9158835C" w:tentative="1">
      <w:start w:val="1"/>
      <w:numFmt w:val="decimal"/>
      <w:lvlText w:val="%7."/>
      <w:lvlJc w:val="left"/>
      <w:pPr>
        <w:ind w:left="5040" w:hanging="360"/>
      </w:pPr>
    </w:lvl>
    <w:lvl w:ilvl="7" w:tplc="E1005944" w:tentative="1">
      <w:start w:val="1"/>
      <w:numFmt w:val="lowerLetter"/>
      <w:lvlText w:val="%8."/>
      <w:lvlJc w:val="left"/>
      <w:pPr>
        <w:ind w:left="5760" w:hanging="360"/>
      </w:pPr>
    </w:lvl>
    <w:lvl w:ilvl="8" w:tplc="EDC2D67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05437E8">
      <w:start w:val="1"/>
      <w:numFmt w:val="lowerRoman"/>
      <w:lvlText w:val="(%1)"/>
      <w:lvlJc w:val="left"/>
      <w:pPr>
        <w:ind w:left="1080" w:hanging="720"/>
      </w:pPr>
      <w:rPr>
        <w:rFonts w:hint="default"/>
      </w:rPr>
    </w:lvl>
    <w:lvl w:ilvl="1" w:tplc="101A39EE" w:tentative="1">
      <w:start w:val="1"/>
      <w:numFmt w:val="lowerLetter"/>
      <w:lvlText w:val="%2."/>
      <w:lvlJc w:val="left"/>
      <w:pPr>
        <w:ind w:left="1440" w:hanging="360"/>
      </w:pPr>
    </w:lvl>
    <w:lvl w:ilvl="2" w:tplc="AE269C62" w:tentative="1">
      <w:start w:val="1"/>
      <w:numFmt w:val="lowerRoman"/>
      <w:lvlText w:val="%3."/>
      <w:lvlJc w:val="right"/>
      <w:pPr>
        <w:ind w:left="2160" w:hanging="180"/>
      </w:pPr>
    </w:lvl>
    <w:lvl w:ilvl="3" w:tplc="ECA2B9C4" w:tentative="1">
      <w:start w:val="1"/>
      <w:numFmt w:val="decimal"/>
      <w:lvlText w:val="%4."/>
      <w:lvlJc w:val="left"/>
      <w:pPr>
        <w:ind w:left="2880" w:hanging="360"/>
      </w:pPr>
    </w:lvl>
    <w:lvl w:ilvl="4" w:tplc="025CC45E" w:tentative="1">
      <w:start w:val="1"/>
      <w:numFmt w:val="lowerLetter"/>
      <w:lvlText w:val="%5."/>
      <w:lvlJc w:val="left"/>
      <w:pPr>
        <w:ind w:left="3600" w:hanging="360"/>
      </w:pPr>
    </w:lvl>
    <w:lvl w:ilvl="5" w:tplc="C1A4604C" w:tentative="1">
      <w:start w:val="1"/>
      <w:numFmt w:val="lowerRoman"/>
      <w:lvlText w:val="%6."/>
      <w:lvlJc w:val="right"/>
      <w:pPr>
        <w:ind w:left="4320" w:hanging="180"/>
      </w:pPr>
    </w:lvl>
    <w:lvl w:ilvl="6" w:tplc="A70CE8D2" w:tentative="1">
      <w:start w:val="1"/>
      <w:numFmt w:val="decimal"/>
      <w:lvlText w:val="%7."/>
      <w:lvlJc w:val="left"/>
      <w:pPr>
        <w:ind w:left="5040" w:hanging="360"/>
      </w:pPr>
    </w:lvl>
    <w:lvl w:ilvl="7" w:tplc="78EECA2C" w:tentative="1">
      <w:start w:val="1"/>
      <w:numFmt w:val="lowerLetter"/>
      <w:lvlText w:val="%8."/>
      <w:lvlJc w:val="left"/>
      <w:pPr>
        <w:ind w:left="5760" w:hanging="360"/>
      </w:pPr>
    </w:lvl>
    <w:lvl w:ilvl="8" w:tplc="8FBC8C2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33462B8">
      <w:start w:val="1"/>
      <w:numFmt w:val="lowerRoman"/>
      <w:lvlText w:val="(%1)"/>
      <w:lvlJc w:val="left"/>
      <w:pPr>
        <w:ind w:left="1080" w:hanging="720"/>
      </w:pPr>
      <w:rPr>
        <w:rFonts w:hint="default"/>
      </w:rPr>
    </w:lvl>
    <w:lvl w:ilvl="1" w:tplc="C270FD94" w:tentative="1">
      <w:start w:val="1"/>
      <w:numFmt w:val="lowerLetter"/>
      <w:lvlText w:val="%2."/>
      <w:lvlJc w:val="left"/>
      <w:pPr>
        <w:ind w:left="1440" w:hanging="360"/>
      </w:pPr>
    </w:lvl>
    <w:lvl w:ilvl="2" w:tplc="CC346A2A" w:tentative="1">
      <w:start w:val="1"/>
      <w:numFmt w:val="lowerRoman"/>
      <w:lvlText w:val="%3."/>
      <w:lvlJc w:val="right"/>
      <w:pPr>
        <w:ind w:left="2160" w:hanging="180"/>
      </w:pPr>
    </w:lvl>
    <w:lvl w:ilvl="3" w:tplc="2A14B958" w:tentative="1">
      <w:start w:val="1"/>
      <w:numFmt w:val="decimal"/>
      <w:lvlText w:val="%4."/>
      <w:lvlJc w:val="left"/>
      <w:pPr>
        <w:ind w:left="2880" w:hanging="360"/>
      </w:pPr>
    </w:lvl>
    <w:lvl w:ilvl="4" w:tplc="F8B86554" w:tentative="1">
      <w:start w:val="1"/>
      <w:numFmt w:val="lowerLetter"/>
      <w:lvlText w:val="%5."/>
      <w:lvlJc w:val="left"/>
      <w:pPr>
        <w:ind w:left="3600" w:hanging="360"/>
      </w:pPr>
    </w:lvl>
    <w:lvl w:ilvl="5" w:tplc="CAA2233A" w:tentative="1">
      <w:start w:val="1"/>
      <w:numFmt w:val="lowerRoman"/>
      <w:lvlText w:val="%6."/>
      <w:lvlJc w:val="right"/>
      <w:pPr>
        <w:ind w:left="4320" w:hanging="180"/>
      </w:pPr>
    </w:lvl>
    <w:lvl w:ilvl="6" w:tplc="D5081914" w:tentative="1">
      <w:start w:val="1"/>
      <w:numFmt w:val="decimal"/>
      <w:lvlText w:val="%7."/>
      <w:lvlJc w:val="left"/>
      <w:pPr>
        <w:ind w:left="5040" w:hanging="360"/>
      </w:pPr>
    </w:lvl>
    <w:lvl w:ilvl="7" w:tplc="557E1A8C" w:tentative="1">
      <w:start w:val="1"/>
      <w:numFmt w:val="lowerLetter"/>
      <w:lvlText w:val="%8."/>
      <w:lvlJc w:val="left"/>
      <w:pPr>
        <w:ind w:left="5760" w:hanging="360"/>
      </w:pPr>
    </w:lvl>
    <w:lvl w:ilvl="8" w:tplc="F29606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7A8F5EE">
      <w:start w:val="1"/>
      <w:numFmt w:val="lowerRoman"/>
      <w:lvlText w:val="(%1)"/>
      <w:lvlJc w:val="left"/>
      <w:pPr>
        <w:ind w:left="1080" w:hanging="720"/>
      </w:pPr>
      <w:rPr>
        <w:rFonts w:hint="default"/>
      </w:rPr>
    </w:lvl>
    <w:lvl w:ilvl="1" w:tplc="6AE2B9E2" w:tentative="1">
      <w:start w:val="1"/>
      <w:numFmt w:val="lowerLetter"/>
      <w:lvlText w:val="%2."/>
      <w:lvlJc w:val="left"/>
      <w:pPr>
        <w:ind w:left="1440" w:hanging="360"/>
      </w:pPr>
    </w:lvl>
    <w:lvl w:ilvl="2" w:tplc="C52CE1C2" w:tentative="1">
      <w:start w:val="1"/>
      <w:numFmt w:val="lowerRoman"/>
      <w:lvlText w:val="%3."/>
      <w:lvlJc w:val="right"/>
      <w:pPr>
        <w:ind w:left="2160" w:hanging="180"/>
      </w:pPr>
    </w:lvl>
    <w:lvl w:ilvl="3" w:tplc="885814EC" w:tentative="1">
      <w:start w:val="1"/>
      <w:numFmt w:val="decimal"/>
      <w:lvlText w:val="%4."/>
      <w:lvlJc w:val="left"/>
      <w:pPr>
        <w:ind w:left="2880" w:hanging="360"/>
      </w:pPr>
    </w:lvl>
    <w:lvl w:ilvl="4" w:tplc="E5FA3D4A" w:tentative="1">
      <w:start w:val="1"/>
      <w:numFmt w:val="lowerLetter"/>
      <w:lvlText w:val="%5."/>
      <w:lvlJc w:val="left"/>
      <w:pPr>
        <w:ind w:left="3600" w:hanging="360"/>
      </w:pPr>
    </w:lvl>
    <w:lvl w:ilvl="5" w:tplc="C5D63FCA" w:tentative="1">
      <w:start w:val="1"/>
      <w:numFmt w:val="lowerRoman"/>
      <w:lvlText w:val="%6."/>
      <w:lvlJc w:val="right"/>
      <w:pPr>
        <w:ind w:left="4320" w:hanging="180"/>
      </w:pPr>
    </w:lvl>
    <w:lvl w:ilvl="6" w:tplc="B69E5332" w:tentative="1">
      <w:start w:val="1"/>
      <w:numFmt w:val="decimal"/>
      <w:lvlText w:val="%7."/>
      <w:lvlJc w:val="left"/>
      <w:pPr>
        <w:ind w:left="5040" w:hanging="360"/>
      </w:pPr>
    </w:lvl>
    <w:lvl w:ilvl="7" w:tplc="1A50F882" w:tentative="1">
      <w:start w:val="1"/>
      <w:numFmt w:val="lowerLetter"/>
      <w:lvlText w:val="%8."/>
      <w:lvlJc w:val="left"/>
      <w:pPr>
        <w:ind w:left="5760" w:hanging="360"/>
      </w:pPr>
    </w:lvl>
    <w:lvl w:ilvl="8" w:tplc="4C2E0D3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F7EA850">
      <w:start w:val="1"/>
      <w:numFmt w:val="lowerRoman"/>
      <w:lvlText w:val="(%1)"/>
      <w:lvlJc w:val="left"/>
      <w:pPr>
        <w:ind w:left="1080" w:hanging="720"/>
      </w:pPr>
      <w:rPr>
        <w:rFonts w:hint="default"/>
      </w:rPr>
    </w:lvl>
    <w:lvl w:ilvl="1" w:tplc="A788A2DE" w:tentative="1">
      <w:start w:val="1"/>
      <w:numFmt w:val="lowerLetter"/>
      <w:lvlText w:val="%2."/>
      <w:lvlJc w:val="left"/>
      <w:pPr>
        <w:ind w:left="1440" w:hanging="360"/>
      </w:pPr>
    </w:lvl>
    <w:lvl w:ilvl="2" w:tplc="AE0EC2C2" w:tentative="1">
      <w:start w:val="1"/>
      <w:numFmt w:val="lowerRoman"/>
      <w:lvlText w:val="%3."/>
      <w:lvlJc w:val="right"/>
      <w:pPr>
        <w:ind w:left="2160" w:hanging="180"/>
      </w:pPr>
    </w:lvl>
    <w:lvl w:ilvl="3" w:tplc="18E8D6F4" w:tentative="1">
      <w:start w:val="1"/>
      <w:numFmt w:val="decimal"/>
      <w:lvlText w:val="%4."/>
      <w:lvlJc w:val="left"/>
      <w:pPr>
        <w:ind w:left="2880" w:hanging="360"/>
      </w:pPr>
    </w:lvl>
    <w:lvl w:ilvl="4" w:tplc="D4AA2B38" w:tentative="1">
      <w:start w:val="1"/>
      <w:numFmt w:val="lowerLetter"/>
      <w:lvlText w:val="%5."/>
      <w:lvlJc w:val="left"/>
      <w:pPr>
        <w:ind w:left="3600" w:hanging="360"/>
      </w:pPr>
    </w:lvl>
    <w:lvl w:ilvl="5" w:tplc="4C5029D6" w:tentative="1">
      <w:start w:val="1"/>
      <w:numFmt w:val="lowerRoman"/>
      <w:lvlText w:val="%6."/>
      <w:lvlJc w:val="right"/>
      <w:pPr>
        <w:ind w:left="4320" w:hanging="180"/>
      </w:pPr>
    </w:lvl>
    <w:lvl w:ilvl="6" w:tplc="6032E546" w:tentative="1">
      <w:start w:val="1"/>
      <w:numFmt w:val="decimal"/>
      <w:lvlText w:val="%7."/>
      <w:lvlJc w:val="left"/>
      <w:pPr>
        <w:ind w:left="5040" w:hanging="360"/>
      </w:pPr>
    </w:lvl>
    <w:lvl w:ilvl="7" w:tplc="2D487678" w:tentative="1">
      <w:start w:val="1"/>
      <w:numFmt w:val="lowerLetter"/>
      <w:lvlText w:val="%8."/>
      <w:lvlJc w:val="left"/>
      <w:pPr>
        <w:ind w:left="5760" w:hanging="360"/>
      </w:pPr>
    </w:lvl>
    <w:lvl w:ilvl="8" w:tplc="7834D3B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1883144">
      <w:start w:val="1"/>
      <w:numFmt w:val="lowerRoman"/>
      <w:lvlText w:val="(%1)"/>
      <w:lvlJc w:val="left"/>
      <w:pPr>
        <w:ind w:left="1080" w:hanging="720"/>
      </w:pPr>
      <w:rPr>
        <w:rFonts w:hint="default"/>
      </w:rPr>
    </w:lvl>
    <w:lvl w:ilvl="1" w:tplc="67EE6F16" w:tentative="1">
      <w:start w:val="1"/>
      <w:numFmt w:val="lowerLetter"/>
      <w:lvlText w:val="%2."/>
      <w:lvlJc w:val="left"/>
      <w:pPr>
        <w:ind w:left="1440" w:hanging="360"/>
      </w:pPr>
    </w:lvl>
    <w:lvl w:ilvl="2" w:tplc="1624E9A2" w:tentative="1">
      <w:start w:val="1"/>
      <w:numFmt w:val="lowerRoman"/>
      <w:lvlText w:val="%3."/>
      <w:lvlJc w:val="right"/>
      <w:pPr>
        <w:ind w:left="2160" w:hanging="180"/>
      </w:pPr>
    </w:lvl>
    <w:lvl w:ilvl="3" w:tplc="AB58CFAA" w:tentative="1">
      <w:start w:val="1"/>
      <w:numFmt w:val="decimal"/>
      <w:lvlText w:val="%4."/>
      <w:lvlJc w:val="left"/>
      <w:pPr>
        <w:ind w:left="2880" w:hanging="360"/>
      </w:pPr>
    </w:lvl>
    <w:lvl w:ilvl="4" w:tplc="2C367C4E" w:tentative="1">
      <w:start w:val="1"/>
      <w:numFmt w:val="lowerLetter"/>
      <w:lvlText w:val="%5."/>
      <w:lvlJc w:val="left"/>
      <w:pPr>
        <w:ind w:left="3600" w:hanging="360"/>
      </w:pPr>
    </w:lvl>
    <w:lvl w:ilvl="5" w:tplc="50C88566" w:tentative="1">
      <w:start w:val="1"/>
      <w:numFmt w:val="lowerRoman"/>
      <w:lvlText w:val="%6."/>
      <w:lvlJc w:val="right"/>
      <w:pPr>
        <w:ind w:left="4320" w:hanging="180"/>
      </w:pPr>
    </w:lvl>
    <w:lvl w:ilvl="6" w:tplc="0BF06B12" w:tentative="1">
      <w:start w:val="1"/>
      <w:numFmt w:val="decimal"/>
      <w:lvlText w:val="%7."/>
      <w:lvlJc w:val="left"/>
      <w:pPr>
        <w:ind w:left="5040" w:hanging="360"/>
      </w:pPr>
    </w:lvl>
    <w:lvl w:ilvl="7" w:tplc="EEB65C82" w:tentative="1">
      <w:start w:val="1"/>
      <w:numFmt w:val="lowerLetter"/>
      <w:lvlText w:val="%8."/>
      <w:lvlJc w:val="left"/>
      <w:pPr>
        <w:ind w:left="5760" w:hanging="360"/>
      </w:pPr>
    </w:lvl>
    <w:lvl w:ilvl="8" w:tplc="61EE3C8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4524196">
      <w:start w:val="1"/>
      <w:numFmt w:val="lowerRoman"/>
      <w:lvlText w:val="(%1)"/>
      <w:lvlJc w:val="left"/>
      <w:pPr>
        <w:ind w:left="1080" w:hanging="720"/>
      </w:pPr>
      <w:rPr>
        <w:rFonts w:hint="default"/>
      </w:rPr>
    </w:lvl>
    <w:lvl w:ilvl="1" w:tplc="86481044" w:tentative="1">
      <w:start w:val="1"/>
      <w:numFmt w:val="lowerLetter"/>
      <w:lvlText w:val="%2."/>
      <w:lvlJc w:val="left"/>
      <w:pPr>
        <w:ind w:left="1440" w:hanging="360"/>
      </w:pPr>
    </w:lvl>
    <w:lvl w:ilvl="2" w:tplc="76F07948" w:tentative="1">
      <w:start w:val="1"/>
      <w:numFmt w:val="lowerRoman"/>
      <w:lvlText w:val="%3."/>
      <w:lvlJc w:val="right"/>
      <w:pPr>
        <w:ind w:left="2160" w:hanging="180"/>
      </w:pPr>
    </w:lvl>
    <w:lvl w:ilvl="3" w:tplc="63F4E100" w:tentative="1">
      <w:start w:val="1"/>
      <w:numFmt w:val="decimal"/>
      <w:lvlText w:val="%4."/>
      <w:lvlJc w:val="left"/>
      <w:pPr>
        <w:ind w:left="2880" w:hanging="360"/>
      </w:pPr>
    </w:lvl>
    <w:lvl w:ilvl="4" w:tplc="3B5E03C6" w:tentative="1">
      <w:start w:val="1"/>
      <w:numFmt w:val="lowerLetter"/>
      <w:lvlText w:val="%5."/>
      <w:lvlJc w:val="left"/>
      <w:pPr>
        <w:ind w:left="3600" w:hanging="360"/>
      </w:pPr>
    </w:lvl>
    <w:lvl w:ilvl="5" w:tplc="FAF2A4A2" w:tentative="1">
      <w:start w:val="1"/>
      <w:numFmt w:val="lowerRoman"/>
      <w:lvlText w:val="%6."/>
      <w:lvlJc w:val="right"/>
      <w:pPr>
        <w:ind w:left="4320" w:hanging="180"/>
      </w:pPr>
    </w:lvl>
    <w:lvl w:ilvl="6" w:tplc="7A78D92A" w:tentative="1">
      <w:start w:val="1"/>
      <w:numFmt w:val="decimal"/>
      <w:lvlText w:val="%7."/>
      <w:lvlJc w:val="left"/>
      <w:pPr>
        <w:ind w:left="5040" w:hanging="360"/>
      </w:pPr>
    </w:lvl>
    <w:lvl w:ilvl="7" w:tplc="C18E08FA" w:tentative="1">
      <w:start w:val="1"/>
      <w:numFmt w:val="lowerLetter"/>
      <w:lvlText w:val="%8."/>
      <w:lvlJc w:val="left"/>
      <w:pPr>
        <w:ind w:left="5760" w:hanging="360"/>
      </w:pPr>
    </w:lvl>
    <w:lvl w:ilvl="8" w:tplc="BB4E2BA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404187A">
      <w:start w:val="1"/>
      <w:numFmt w:val="lowerRoman"/>
      <w:lvlText w:val="(%1)"/>
      <w:lvlJc w:val="left"/>
      <w:pPr>
        <w:ind w:left="1080" w:hanging="720"/>
      </w:pPr>
      <w:rPr>
        <w:rFonts w:hint="default"/>
      </w:rPr>
    </w:lvl>
    <w:lvl w:ilvl="1" w:tplc="649E85BA" w:tentative="1">
      <w:start w:val="1"/>
      <w:numFmt w:val="lowerLetter"/>
      <w:lvlText w:val="%2."/>
      <w:lvlJc w:val="left"/>
      <w:pPr>
        <w:ind w:left="1440" w:hanging="360"/>
      </w:pPr>
    </w:lvl>
    <w:lvl w:ilvl="2" w:tplc="C040FD16" w:tentative="1">
      <w:start w:val="1"/>
      <w:numFmt w:val="lowerRoman"/>
      <w:lvlText w:val="%3."/>
      <w:lvlJc w:val="right"/>
      <w:pPr>
        <w:ind w:left="2160" w:hanging="180"/>
      </w:pPr>
    </w:lvl>
    <w:lvl w:ilvl="3" w:tplc="EE6C4C60" w:tentative="1">
      <w:start w:val="1"/>
      <w:numFmt w:val="decimal"/>
      <w:lvlText w:val="%4."/>
      <w:lvlJc w:val="left"/>
      <w:pPr>
        <w:ind w:left="2880" w:hanging="360"/>
      </w:pPr>
    </w:lvl>
    <w:lvl w:ilvl="4" w:tplc="6BC6E3DE" w:tentative="1">
      <w:start w:val="1"/>
      <w:numFmt w:val="lowerLetter"/>
      <w:lvlText w:val="%5."/>
      <w:lvlJc w:val="left"/>
      <w:pPr>
        <w:ind w:left="3600" w:hanging="360"/>
      </w:pPr>
    </w:lvl>
    <w:lvl w:ilvl="5" w:tplc="7402FAC8" w:tentative="1">
      <w:start w:val="1"/>
      <w:numFmt w:val="lowerRoman"/>
      <w:lvlText w:val="%6."/>
      <w:lvlJc w:val="right"/>
      <w:pPr>
        <w:ind w:left="4320" w:hanging="180"/>
      </w:pPr>
    </w:lvl>
    <w:lvl w:ilvl="6" w:tplc="96B4F5E8" w:tentative="1">
      <w:start w:val="1"/>
      <w:numFmt w:val="decimal"/>
      <w:lvlText w:val="%7."/>
      <w:lvlJc w:val="left"/>
      <w:pPr>
        <w:ind w:left="5040" w:hanging="360"/>
      </w:pPr>
    </w:lvl>
    <w:lvl w:ilvl="7" w:tplc="87D215AE" w:tentative="1">
      <w:start w:val="1"/>
      <w:numFmt w:val="lowerLetter"/>
      <w:lvlText w:val="%8."/>
      <w:lvlJc w:val="left"/>
      <w:pPr>
        <w:ind w:left="5760" w:hanging="360"/>
      </w:pPr>
    </w:lvl>
    <w:lvl w:ilvl="8" w:tplc="1DC0C02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9D420F0">
      <w:start w:val="1"/>
      <w:numFmt w:val="lowerRoman"/>
      <w:lvlText w:val="(%1)"/>
      <w:lvlJc w:val="left"/>
      <w:pPr>
        <w:ind w:left="1080" w:hanging="720"/>
      </w:pPr>
      <w:rPr>
        <w:rFonts w:hint="default"/>
      </w:rPr>
    </w:lvl>
    <w:lvl w:ilvl="1" w:tplc="1934344E" w:tentative="1">
      <w:start w:val="1"/>
      <w:numFmt w:val="lowerLetter"/>
      <w:lvlText w:val="%2."/>
      <w:lvlJc w:val="left"/>
      <w:pPr>
        <w:ind w:left="1440" w:hanging="360"/>
      </w:pPr>
    </w:lvl>
    <w:lvl w:ilvl="2" w:tplc="0888C108" w:tentative="1">
      <w:start w:val="1"/>
      <w:numFmt w:val="lowerRoman"/>
      <w:lvlText w:val="%3."/>
      <w:lvlJc w:val="right"/>
      <w:pPr>
        <w:ind w:left="2160" w:hanging="180"/>
      </w:pPr>
    </w:lvl>
    <w:lvl w:ilvl="3" w:tplc="D6CA8FA0" w:tentative="1">
      <w:start w:val="1"/>
      <w:numFmt w:val="decimal"/>
      <w:lvlText w:val="%4."/>
      <w:lvlJc w:val="left"/>
      <w:pPr>
        <w:ind w:left="2880" w:hanging="360"/>
      </w:pPr>
    </w:lvl>
    <w:lvl w:ilvl="4" w:tplc="5D6A066C" w:tentative="1">
      <w:start w:val="1"/>
      <w:numFmt w:val="lowerLetter"/>
      <w:lvlText w:val="%5."/>
      <w:lvlJc w:val="left"/>
      <w:pPr>
        <w:ind w:left="3600" w:hanging="360"/>
      </w:pPr>
    </w:lvl>
    <w:lvl w:ilvl="5" w:tplc="98D46AAE" w:tentative="1">
      <w:start w:val="1"/>
      <w:numFmt w:val="lowerRoman"/>
      <w:lvlText w:val="%6."/>
      <w:lvlJc w:val="right"/>
      <w:pPr>
        <w:ind w:left="4320" w:hanging="180"/>
      </w:pPr>
    </w:lvl>
    <w:lvl w:ilvl="6" w:tplc="2A4C34E0" w:tentative="1">
      <w:start w:val="1"/>
      <w:numFmt w:val="decimal"/>
      <w:lvlText w:val="%7."/>
      <w:lvlJc w:val="left"/>
      <w:pPr>
        <w:ind w:left="5040" w:hanging="360"/>
      </w:pPr>
    </w:lvl>
    <w:lvl w:ilvl="7" w:tplc="D80AA69E" w:tentative="1">
      <w:start w:val="1"/>
      <w:numFmt w:val="lowerLetter"/>
      <w:lvlText w:val="%8."/>
      <w:lvlJc w:val="left"/>
      <w:pPr>
        <w:ind w:left="5760" w:hanging="360"/>
      </w:pPr>
    </w:lvl>
    <w:lvl w:ilvl="8" w:tplc="8CE2285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E8EDC04">
      <w:start w:val="1"/>
      <w:numFmt w:val="lowerRoman"/>
      <w:lvlText w:val="(%1)"/>
      <w:lvlJc w:val="left"/>
      <w:pPr>
        <w:ind w:left="1080" w:hanging="720"/>
      </w:pPr>
      <w:rPr>
        <w:rFonts w:hint="default"/>
      </w:rPr>
    </w:lvl>
    <w:lvl w:ilvl="1" w:tplc="0BB0E144" w:tentative="1">
      <w:start w:val="1"/>
      <w:numFmt w:val="lowerLetter"/>
      <w:lvlText w:val="%2."/>
      <w:lvlJc w:val="left"/>
      <w:pPr>
        <w:ind w:left="1440" w:hanging="360"/>
      </w:pPr>
    </w:lvl>
    <w:lvl w:ilvl="2" w:tplc="9FA6293C" w:tentative="1">
      <w:start w:val="1"/>
      <w:numFmt w:val="lowerRoman"/>
      <w:lvlText w:val="%3."/>
      <w:lvlJc w:val="right"/>
      <w:pPr>
        <w:ind w:left="2160" w:hanging="180"/>
      </w:pPr>
    </w:lvl>
    <w:lvl w:ilvl="3" w:tplc="4FB2C864" w:tentative="1">
      <w:start w:val="1"/>
      <w:numFmt w:val="decimal"/>
      <w:lvlText w:val="%4."/>
      <w:lvlJc w:val="left"/>
      <w:pPr>
        <w:ind w:left="2880" w:hanging="360"/>
      </w:pPr>
    </w:lvl>
    <w:lvl w:ilvl="4" w:tplc="4B08EB86" w:tentative="1">
      <w:start w:val="1"/>
      <w:numFmt w:val="lowerLetter"/>
      <w:lvlText w:val="%5."/>
      <w:lvlJc w:val="left"/>
      <w:pPr>
        <w:ind w:left="3600" w:hanging="360"/>
      </w:pPr>
    </w:lvl>
    <w:lvl w:ilvl="5" w:tplc="05BA0C7E" w:tentative="1">
      <w:start w:val="1"/>
      <w:numFmt w:val="lowerRoman"/>
      <w:lvlText w:val="%6."/>
      <w:lvlJc w:val="right"/>
      <w:pPr>
        <w:ind w:left="4320" w:hanging="180"/>
      </w:pPr>
    </w:lvl>
    <w:lvl w:ilvl="6" w:tplc="7F4887FA" w:tentative="1">
      <w:start w:val="1"/>
      <w:numFmt w:val="decimal"/>
      <w:lvlText w:val="%7."/>
      <w:lvlJc w:val="left"/>
      <w:pPr>
        <w:ind w:left="5040" w:hanging="360"/>
      </w:pPr>
    </w:lvl>
    <w:lvl w:ilvl="7" w:tplc="E69EE81E" w:tentative="1">
      <w:start w:val="1"/>
      <w:numFmt w:val="lowerLetter"/>
      <w:lvlText w:val="%8."/>
      <w:lvlJc w:val="left"/>
      <w:pPr>
        <w:ind w:left="5760" w:hanging="360"/>
      </w:pPr>
    </w:lvl>
    <w:lvl w:ilvl="8" w:tplc="56CA00F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C2C513E">
      <w:start w:val="1"/>
      <w:numFmt w:val="lowerRoman"/>
      <w:lvlText w:val="(%1)"/>
      <w:lvlJc w:val="left"/>
      <w:pPr>
        <w:ind w:left="1080" w:hanging="720"/>
      </w:pPr>
      <w:rPr>
        <w:rFonts w:hint="default"/>
      </w:rPr>
    </w:lvl>
    <w:lvl w:ilvl="1" w:tplc="29BC5684" w:tentative="1">
      <w:start w:val="1"/>
      <w:numFmt w:val="lowerLetter"/>
      <w:lvlText w:val="%2."/>
      <w:lvlJc w:val="left"/>
      <w:pPr>
        <w:ind w:left="1440" w:hanging="360"/>
      </w:pPr>
    </w:lvl>
    <w:lvl w:ilvl="2" w:tplc="993E694A" w:tentative="1">
      <w:start w:val="1"/>
      <w:numFmt w:val="lowerRoman"/>
      <w:lvlText w:val="%3."/>
      <w:lvlJc w:val="right"/>
      <w:pPr>
        <w:ind w:left="2160" w:hanging="180"/>
      </w:pPr>
    </w:lvl>
    <w:lvl w:ilvl="3" w:tplc="9CD64776" w:tentative="1">
      <w:start w:val="1"/>
      <w:numFmt w:val="decimal"/>
      <w:lvlText w:val="%4."/>
      <w:lvlJc w:val="left"/>
      <w:pPr>
        <w:ind w:left="2880" w:hanging="360"/>
      </w:pPr>
    </w:lvl>
    <w:lvl w:ilvl="4" w:tplc="F4D08144" w:tentative="1">
      <w:start w:val="1"/>
      <w:numFmt w:val="lowerLetter"/>
      <w:lvlText w:val="%5."/>
      <w:lvlJc w:val="left"/>
      <w:pPr>
        <w:ind w:left="3600" w:hanging="360"/>
      </w:pPr>
    </w:lvl>
    <w:lvl w:ilvl="5" w:tplc="AC42DC68" w:tentative="1">
      <w:start w:val="1"/>
      <w:numFmt w:val="lowerRoman"/>
      <w:lvlText w:val="%6."/>
      <w:lvlJc w:val="right"/>
      <w:pPr>
        <w:ind w:left="4320" w:hanging="180"/>
      </w:pPr>
    </w:lvl>
    <w:lvl w:ilvl="6" w:tplc="028E696A" w:tentative="1">
      <w:start w:val="1"/>
      <w:numFmt w:val="decimal"/>
      <w:lvlText w:val="%7."/>
      <w:lvlJc w:val="left"/>
      <w:pPr>
        <w:ind w:left="5040" w:hanging="360"/>
      </w:pPr>
    </w:lvl>
    <w:lvl w:ilvl="7" w:tplc="71DEE5E0" w:tentative="1">
      <w:start w:val="1"/>
      <w:numFmt w:val="lowerLetter"/>
      <w:lvlText w:val="%8."/>
      <w:lvlJc w:val="left"/>
      <w:pPr>
        <w:ind w:left="5760" w:hanging="360"/>
      </w:pPr>
    </w:lvl>
    <w:lvl w:ilvl="8" w:tplc="7D66198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BD0242A">
      <w:start w:val="1"/>
      <w:numFmt w:val="bullet"/>
      <w:lvlText w:val=""/>
      <w:lvlJc w:val="left"/>
      <w:pPr>
        <w:tabs>
          <w:tab w:val="num" w:pos="720"/>
        </w:tabs>
        <w:ind w:left="720" w:hanging="360"/>
      </w:pPr>
      <w:rPr>
        <w:rFonts w:ascii="Symbol" w:hAnsi="Symbol"/>
      </w:rPr>
    </w:lvl>
    <w:lvl w:ilvl="1" w:tplc="D1E00FA8">
      <w:start w:val="1"/>
      <w:numFmt w:val="bullet"/>
      <w:lvlText w:val="o"/>
      <w:lvlJc w:val="left"/>
      <w:pPr>
        <w:tabs>
          <w:tab w:val="num" w:pos="1440"/>
        </w:tabs>
        <w:ind w:left="1440" w:hanging="360"/>
      </w:pPr>
      <w:rPr>
        <w:rFonts w:ascii="Courier New" w:hAnsi="Courier New"/>
      </w:rPr>
    </w:lvl>
    <w:lvl w:ilvl="2" w:tplc="FCA29188">
      <w:start w:val="1"/>
      <w:numFmt w:val="bullet"/>
      <w:lvlText w:val=""/>
      <w:lvlJc w:val="left"/>
      <w:pPr>
        <w:tabs>
          <w:tab w:val="num" w:pos="2160"/>
        </w:tabs>
        <w:ind w:left="2160" w:hanging="360"/>
      </w:pPr>
      <w:rPr>
        <w:rFonts w:ascii="Wingdings" w:hAnsi="Wingdings"/>
      </w:rPr>
    </w:lvl>
    <w:lvl w:ilvl="3" w:tplc="97C84466">
      <w:start w:val="1"/>
      <w:numFmt w:val="bullet"/>
      <w:lvlText w:val=""/>
      <w:lvlJc w:val="left"/>
      <w:pPr>
        <w:tabs>
          <w:tab w:val="num" w:pos="2880"/>
        </w:tabs>
        <w:ind w:left="2880" w:hanging="360"/>
      </w:pPr>
      <w:rPr>
        <w:rFonts w:ascii="Symbol" w:hAnsi="Symbol"/>
      </w:rPr>
    </w:lvl>
    <w:lvl w:ilvl="4" w:tplc="78EEDFEC">
      <w:start w:val="1"/>
      <w:numFmt w:val="bullet"/>
      <w:lvlText w:val="o"/>
      <w:lvlJc w:val="left"/>
      <w:pPr>
        <w:tabs>
          <w:tab w:val="num" w:pos="3600"/>
        </w:tabs>
        <w:ind w:left="3600" w:hanging="360"/>
      </w:pPr>
      <w:rPr>
        <w:rFonts w:ascii="Courier New" w:hAnsi="Courier New"/>
      </w:rPr>
    </w:lvl>
    <w:lvl w:ilvl="5" w:tplc="F0DCAE28">
      <w:start w:val="1"/>
      <w:numFmt w:val="bullet"/>
      <w:lvlText w:val=""/>
      <w:lvlJc w:val="left"/>
      <w:pPr>
        <w:tabs>
          <w:tab w:val="num" w:pos="4320"/>
        </w:tabs>
        <w:ind w:left="4320" w:hanging="360"/>
      </w:pPr>
      <w:rPr>
        <w:rFonts w:ascii="Wingdings" w:hAnsi="Wingdings"/>
      </w:rPr>
    </w:lvl>
    <w:lvl w:ilvl="6" w:tplc="EA789004">
      <w:start w:val="1"/>
      <w:numFmt w:val="bullet"/>
      <w:lvlText w:val=""/>
      <w:lvlJc w:val="left"/>
      <w:pPr>
        <w:tabs>
          <w:tab w:val="num" w:pos="5040"/>
        </w:tabs>
        <w:ind w:left="5040" w:hanging="360"/>
      </w:pPr>
      <w:rPr>
        <w:rFonts w:ascii="Symbol" w:hAnsi="Symbol"/>
      </w:rPr>
    </w:lvl>
    <w:lvl w:ilvl="7" w:tplc="4BA43B50">
      <w:start w:val="1"/>
      <w:numFmt w:val="bullet"/>
      <w:lvlText w:val="o"/>
      <w:lvlJc w:val="left"/>
      <w:pPr>
        <w:tabs>
          <w:tab w:val="num" w:pos="5760"/>
        </w:tabs>
        <w:ind w:left="5760" w:hanging="360"/>
      </w:pPr>
      <w:rPr>
        <w:rFonts w:ascii="Courier New" w:hAnsi="Courier New"/>
      </w:rPr>
    </w:lvl>
    <w:lvl w:ilvl="8" w:tplc="D680667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4B"/>
    <w:rsid w:val="0000265E"/>
    <w:rsid w:val="000139D4"/>
    <w:rsid w:val="000437E7"/>
    <w:rsid w:val="000615BD"/>
    <w:rsid w:val="0008720F"/>
    <w:rsid w:val="000B7250"/>
    <w:rsid w:val="000F767D"/>
    <w:rsid w:val="001839D2"/>
    <w:rsid w:val="002034C9"/>
    <w:rsid w:val="00244DB7"/>
    <w:rsid w:val="002F0853"/>
    <w:rsid w:val="002F6645"/>
    <w:rsid w:val="00340A69"/>
    <w:rsid w:val="003415E1"/>
    <w:rsid w:val="00370A4B"/>
    <w:rsid w:val="00384D8E"/>
    <w:rsid w:val="0039557C"/>
    <w:rsid w:val="003A515C"/>
    <w:rsid w:val="003A7D38"/>
    <w:rsid w:val="003C5053"/>
    <w:rsid w:val="00420B8D"/>
    <w:rsid w:val="00481AD1"/>
    <w:rsid w:val="004A0FCB"/>
    <w:rsid w:val="004C287F"/>
    <w:rsid w:val="004C74FC"/>
    <w:rsid w:val="00537218"/>
    <w:rsid w:val="00557DA5"/>
    <w:rsid w:val="00576095"/>
    <w:rsid w:val="00581F55"/>
    <w:rsid w:val="005E6528"/>
    <w:rsid w:val="005E6C47"/>
    <w:rsid w:val="005F5139"/>
    <w:rsid w:val="00640E7D"/>
    <w:rsid w:val="0065231F"/>
    <w:rsid w:val="0065292E"/>
    <w:rsid w:val="0067588F"/>
    <w:rsid w:val="006A0497"/>
    <w:rsid w:val="006C60AC"/>
    <w:rsid w:val="006F06D1"/>
    <w:rsid w:val="007678E2"/>
    <w:rsid w:val="007B20C0"/>
    <w:rsid w:val="007B42C6"/>
    <w:rsid w:val="007E6388"/>
    <w:rsid w:val="007F1640"/>
    <w:rsid w:val="007F40F1"/>
    <w:rsid w:val="008176D0"/>
    <w:rsid w:val="0083308B"/>
    <w:rsid w:val="00845D12"/>
    <w:rsid w:val="0087112F"/>
    <w:rsid w:val="008E39CD"/>
    <w:rsid w:val="008E569E"/>
    <w:rsid w:val="0091286B"/>
    <w:rsid w:val="009648FC"/>
    <w:rsid w:val="00964D3B"/>
    <w:rsid w:val="00974F57"/>
    <w:rsid w:val="009B6B65"/>
    <w:rsid w:val="009E5F2D"/>
    <w:rsid w:val="00A707BF"/>
    <w:rsid w:val="00A7535B"/>
    <w:rsid w:val="00A77C4B"/>
    <w:rsid w:val="00A80422"/>
    <w:rsid w:val="00AD46CD"/>
    <w:rsid w:val="00AD714C"/>
    <w:rsid w:val="00AE2BA7"/>
    <w:rsid w:val="00B00AB4"/>
    <w:rsid w:val="00B06435"/>
    <w:rsid w:val="00B27A71"/>
    <w:rsid w:val="00B45C1C"/>
    <w:rsid w:val="00B624E4"/>
    <w:rsid w:val="00B9643B"/>
    <w:rsid w:val="00BB1ECF"/>
    <w:rsid w:val="00BD6639"/>
    <w:rsid w:val="00C1282E"/>
    <w:rsid w:val="00C72017"/>
    <w:rsid w:val="00C946E1"/>
    <w:rsid w:val="00CE105A"/>
    <w:rsid w:val="00CF0F32"/>
    <w:rsid w:val="00E03DB4"/>
    <w:rsid w:val="00E105BA"/>
    <w:rsid w:val="00E37CDC"/>
    <w:rsid w:val="00E37DB7"/>
    <w:rsid w:val="00E46CC8"/>
    <w:rsid w:val="00E537EE"/>
    <w:rsid w:val="00E631E9"/>
    <w:rsid w:val="00E64CD4"/>
    <w:rsid w:val="00EE62DD"/>
    <w:rsid w:val="00F71135"/>
    <w:rsid w:val="00F72124"/>
    <w:rsid w:val="00F86EDA"/>
    <w:rsid w:val="00FA5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04EA"/>
  <w15:docId w15:val="{92E8EFC2-CF9C-4F20-A58B-9D022E8E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BB1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73133">
      <w:bodyDiv w:val="1"/>
      <w:marLeft w:val="0"/>
      <w:marRight w:val="0"/>
      <w:marTop w:val="0"/>
      <w:marBottom w:val="0"/>
      <w:divBdr>
        <w:top w:val="none" w:sz="0" w:space="0" w:color="auto"/>
        <w:left w:val="none" w:sz="0" w:space="0" w:color="auto"/>
        <w:bottom w:val="none" w:sz="0" w:space="0" w:color="auto"/>
        <w:right w:val="none" w:sz="0" w:space="0" w:color="auto"/>
      </w:divBdr>
    </w:div>
    <w:div w:id="179532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34E7F"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34E7F"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34E7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34E7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34E7F" w:rsidP="009853D3">
          <w:pPr>
            <w:pStyle w:val="1E600976D9D14551948E2FF5E77F1629"/>
          </w:pPr>
          <w:r w:rsidRPr="00D858FE">
            <w:rPr>
              <w:rStyle w:val="PlaceholderText"/>
            </w:rPr>
            <w:t>Choose an item.</w:t>
          </w:r>
        </w:p>
      </w:docPartBody>
    </w:docPart>
    <w:docPart>
      <w:docPartPr>
        <w:name w:val="3037230A5B8045A986A19DA3666D80E9"/>
        <w:category>
          <w:name w:val="General"/>
          <w:gallery w:val="placeholder"/>
        </w:category>
        <w:types>
          <w:type w:val="bbPlcHdr"/>
        </w:types>
        <w:behaviors>
          <w:behavior w:val="content"/>
        </w:behaviors>
        <w:guid w:val="{891C6E7C-5DD9-4575-B3FE-45851AB2FA21}"/>
      </w:docPartPr>
      <w:docPartBody>
        <w:p w:rsidR="00487DA5" w:rsidRDefault="00EC520E" w:rsidP="00EC520E">
          <w:pPr>
            <w:pStyle w:val="3037230A5B8045A986A19DA3666D80E9"/>
          </w:pPr>
          <w:r w:rsidRPr="00D858FE">
            <w:rPr>
              <w:rStyle w:val="PlaceholderText"/>
            </w:rPr>
            <w:t>Choose an item.</w:t>
          </w:r>
        </w:p>
      </w:docPartBody>
    </w:docPart>
    <w:docPart>
      <w:docPartPr>
        <w:name w:val="310EDAE756FE4D3693132D61CE3F3BCB"/>
        <w:category>
          <w:name w:val="General"/>
          <w:gallery w:val="placeholder"/>
        </w:category>
        <w:types>
          <w:type w:val="bbPlcHdr"/>
        </w:types>
        <w:behaviors>
          <w:behavior w:val="content"/>
        </w:behaviors>
        <w:guid w:val="{20FF34C5-6A5D-494D-9908-F01246A71953}"/>
      </w:docPartPr>
      <w:docPartBody>
        <w:p w:rsidR="00487DA5" w:rsidRDefault="00EC520E" w:rsidP="00EC520E">
          <w:pPr>
            <w:pStyle w:val="310EDAE756FE4D3693132D61CE3F3BCB"/>
          </w:pPr>
          <w:r w:rsidRPr="00D858FE">
            <w:rPr>
              <w:rStyle w:val="PlaceholderText"/>
            </w:rPr>
            <w:t>Choose an item.</w:t>
          </w:r>
        </w:p>
      </w:docPartBody>
    </w:docPart>
    <w:docPart>
      <w:docPartPr>
        <w:name w:val="1D1ECF27E6FE4F548A48A8BD3CCBCBCA"/>
        <w:category>
          <w:name w:val="General"/>
          <w:gallery w:val="placeholder"/>
        </w:category>
        <w:types>
          <w:type w:val="bbPlcHdr"/>
        </w:types>
        <w:behaviors>
          <w:behavior w:val="content"/>
        </w:behaviors>
        <w:guid w:val="{A7DA1472-6066-4B9A-9EEF-908E39BFAC70}"/>
      </w:docPartPr>
      <w:docPartBody>
        <w:p w:rsidR="00487DA5" w:rsidRDefault="00EC520E" w:rsidP="00EC520E">
          <w:pPr>
            <w:pStyle w:val="1D1ECF27E6FE4F548A48A8BD3CCBCBCA"/>
          </w:pPr>
          <w:r w:rsidRPr="00D858FE">
            <w:rPr>
              <w:rStyle w:val="PlaceholderText"/>
            </w:rPr>
            <w:t>Choose an item.</w:t>
          </w:r>
        </w:p>
      </w:docPartBody>
    </w:docPart>
    <w:docPart>
      <w:docPartPr>
        <w:name w:val="E51231766C7A4899A0FBD8EAF650AF1E"/>
        <w:category>
          <w:name w:val="General"/>
          <w:gallery w:val="placeholder"/>
        </w:category>
        <w:types>
          <w:type w:val="bbPlcHdr"/>
        </w:types>
        <w:behaviors>
          <w:behavior w:val="content"/>
        </w:behaviors>
        <w:guid w:val="{900BF382-DF2A-4031-83E5-6694653D6F8C}"/>
      </w:docPartPr>
      <w:docPartBody>
        <w:p w:rsidR="00487DA5" w:rsidRDefault="00EC520E" w:rsidP="00EC520E">
          <w:pPr>
            <w:pStyle w:val="E51231766C7A4899A0FBD8EAF650AF1E"/>
          </w:pPr>
          <w:r w:rsidRPr="00D858FE">
            <w:rPr>
              <w:rStyle w:val="PlaceholderText"/>
            </w:rPr>
            <w:t>Choose an item.</w:t>
          </w:r>
        </w:p>
      </w:docPartBody>
    </w:docPart>
    <w:docPart>
      <w:docPartPr>
        <w:name w:val="F1DD8ADE1653466A88BF181F249E4D02"/>
        <w:category>
          <w:name w:val="General"/>
          <w:gallery w:val="placeholder"/>
        </w:category>
        <w:types>
          <w:type w:val="bbPlcHdr"/>
        </w:types>
        <w:behaviors>
          <w:behavior w:val="content"/>
        </w:behaviors>
        <w:guid w:val="{31C7BB32-E088-4FC2-96B4-6C76B83F58DD}"/>
      </w:docPartPr>
      <w:docPartBody>
        <w:p w:rsidR="00487DA5" w:rsidRDefault="00EC520E" w:rsidP="00EC520E">
          <w:pPr>
            <w:pStyle w:val="F1DD8ADE1653466A88BF181F249E4D02"/>
          </w:pPr>
          <w:r w:rsidRPr="00D858FE">
            <w:rPr>
              <w:rStyle w:val="PlaceholderText"/>
            </w:rPr>
            <w:t>Choose an item.</w:t>
          </w:r>
        </w:p>
      </w:docPartBody>
    </w:docPart>
    <w:docPart>
      <w:docPartPr>
        <w:name w:val="8B75A962024D4483BB3089E8C1805A59"/>
        <w:category>
          <w:name w:val="General"/>
          <w:gallery w:val="placeholder"/>
        </w:category>
        <w:types>
          <w:type w:val="bbPlcHdr"/>
        </w:types>
        <w:behaviors>
          <w:behavior w:val="content"/>
        </w:behaviors>
        <w:guid w:val="{3EE66631-D8B1-46DD-BADA-3C00AFB3ED8D}"/>
      </w:docPartPr>
      <w:docPartBody>
        <w:p w:rsidR="00487DA5" w:rsidRDefault="00EC520E" w:rsidP="00EC520E">
          <w:pPr>
            <w:pStyle w:val="8B75A962024D4483BB3089E8C1805A59"/>
          </w:pPr>
          <w:r w:rsidRPr="00D858FE">
            <w:rPr>
              <w:rStyle w:val="PlaceholderText"/>
            </w:rPr>
            <w:t>Choose an item.</w:t>
          </w:r>
        </w:p>
      </w:docPartBody>
    </w:docPart>
    <w:docPart>
      <w:docPartPr>
        <w:name w:val="7B049FAF733D40EDB6C3831690C0BC5F"/>
        <w:category>
          <w:name w:val="General"/>
          <w:gallery w:val="placeholder"/>
        </w:category>
        <w:types>
          <w:type w:val="bbPlcHdr"/>
        </w:types>
        <w:behaviors>
          <w:behavior w:val="content"/>
        </w:behaviors>
        <w:guid w:val="{C4459E23-7E3C-4869-9FDC-518C8CB6CF40}"/>
      </w:docPartPr>
      <w:docPartBody>
        <w:p w:rsidR="00487DA5" w:rsidRDefault="00EC520E" w:rsidP="00EC520E">
          <w:pPr>
            <w:pStyle w:val="7B049FAF733D40EDB6C3831690C0BC5F"/>
          </w:pPr>
          <w:r w:rsidRPr="00D858FE">
            <w:rPr>
              <w:rStyle w:val="PlaceholderText"/>
            </w:rPr>
            <w:t>Choose an item.</w:t>
          </w:r>
        </w:p>
      </w:docPartBody>
    </w:docPart>
    <w:docPart>
      <w:docPartPr>
        <w:name w:val="FBC111FC438C4C02A7797E09B5C35D3D"/>
        <w:category>
          <w:name w:val="General"/>
          <w:gallery w:val="placeholder"/>
        </w:category>
        <w:types>
          <w:type w:val="bbPlcHdr"/>
        </w:types>
        <w:behaviors>
          <w:behavior w:val="content"/>
        </w:behaviors>
        <w:guid w:val="{66F0FFA1-CE6D-458E-94A8-BE975F0B884F}"/>
      </w:docPartPr>
      <w:docPartBody>
        <w:p w:rsidR="00487DA5" w:rsidRDefault="00EC520E" w:rsidP="00EC520E">
          <w:pPr>
            <w:pStyle w:val="FBC111FC438C4C02A7797E09B5C35D3D"/>
          </w:pPr>
          <w:r w:rsidRPr="00D858FE">
            <w:rPr>
              <w:rStyle w:val="PlaceholderText"/>
            </w:rPr>
            <w:t>Choose an item.</w:t>
          </w:r>
        </w:p>
      </w:docPartBody>
    </w:docPart>
    <w:docPart>
      <w:docPartPr>
        <w:name w:val="EE1478E1F5A346D1BF8CE183899C231C"/>
        <w:category>
          <w:name w:val="General"/>
          <w:gallery w:val="placeholder"/>
        </w:category>
        <w:types>
          <w:type w:val="bbPlcHdr"/>
        </w:types>
        <w:behaviors>
          <w:behavior w:val="content"/>
        </w:behaviors>
        <w:guid w:val="{B46A3D54-855F-4223-BFFA-7D25B84456C2}"/>
      </w:docPartPr>
      <w:docPartBody>
        <w:p w:rsidR="00487DA5" w:rsidRDefault="00EC520E" w:rsidP="00EC520E">
          <w:pPr>
            <w:pStyle w:val="EE1478E1F5A346D1BF8CE183899C231C"/>
          </w:pPr>
          <w:r w:rsidRPr="00D858FE">
            <w:rPr>
              <w:rStyle w:val="PlaceholderText"/>
            </w:rPr>
            <w:t>Choose an item.</w:t>
          </w:r>
        </w:p>
      </w:docPartBody>
    </w:docPart>
    <w:docPart>
      <w:docPartPr>
        <w:name w:val="28FEA9868B034535926DCBBBA905A300"/>
        <w:category>
          <w:name w:val="General"/>
          <w:gallery w:val="placeholder"/>
        </w:category>
        <w:types>
          <w:type w:val="bbPlcHdr"/>
        </w:types>
        <w:behaviors>
          <w:behavior w:val="content"/>
        </w:behaviors>
        <w:guid w:val="{310BA24F-7B94-4F4B-B000-7C5AABD13656}"/>
      </w:docPartPr>
      <w:docPartBody>
        <w:p w:rsidR="00487DA5" w:rsidRDefault="00EC520E" w:rsidP="00EC520E">
          <w:pPr>
            <w:pStyle w:val="28FEA9868B034535926DCBBBA905A300"/>
          </w:pPr>
          <w:r w:rsidRPr="00D858FE">
            <w:rPr>
              <w:rStyle w:val="PlaceholderText"/>
            </w:rPr>
            <w:t>Choose an item.</w:t>
          </w:r>
        </w:p>
      </w:docPartBody>
    </w:docPart>
    <w:docPart>
      <w:docPartPr>
        <w:name w:val="A9D18A155EAC462EAC522B6E80E75E02"/>
        <w:category>
          <w:name w:val="General"/>
          <w:gallery w:val="placeholder"/>
        </w:category>
        <w:types>
          <w:type w:val="bbPlcHdr"/>
        </w:types>
        <w:behaviors>
          <w:behavior w:val="content"/>
        </w:behaviors>
        <w:guid w:val="{BD1FF51F-6064-4D3F-B001-084D380CF054}"/>
      </w:docPartPr>
      <w:docPartBody>
        <w:p w:rsidR="00487DA5" w:rsidRDefault="00EC520E" w:rsidP="00EC520E">
          <w:pPr>
            <w:pStyle w:val="A9D18A155EAC462EAC522B6E80E75E02"/>
          </w:pPr>
          <w:r w:rsidRPr="00D858FE">
            <w:rPr>
              <w:rStyle w:val="PlaceholderText"/>
            </w:rPr>
            <w:t>Choose an item.</w:t>
          </w:r>
        </w:p>
      </w:docPartBody>
    </w:docPart>
    <w:docPart>
      <w:docPartPr>
        <w:name w:val="DA9014511AD44DD79A0B98605BFE2665"/>
        <w:category>
          <w:name w:val="General"/>
          <w:gallery w:val="placeholder"/>
        </w:category>
        <w:types>
          <w:type w:val="bbPlcHdr"/>
        </w:types>
        <w:behaviors>
          <w:behavior w:val="content"/>
        </w:behaviors>
        <w:guid w:val="{A3DB4CA6-B113-469B-8395-010C4B52D8A4}"/>
      </w:docPartPr>
      <w:docPartBody>
        <w:p w:rsidR="00487DA5" w:rsidRDefault="00EC520E" w:rsidP="00EC520E">
          <w:pPr>
            <w:pStyle w:val="DA9014511AD44DD79A0B98605BFE2665"/>
          </w:pPr>
          <w:r w:rsidRPr="00D858FE">
            <w:rPr>
              <w:rStyle w:val="PlaceholderText"/>
            </w:rPr>
            <w:t>Choose an item.</w:t>
          </w:r>
        </w:p>
      </w:docPartBody>
    </w:docPart>
    <w:docPart>
      <w:docPartPr>
        <w:name w:val="CA480C2B436146C285905B0C239E2473"/>
        <w:category>
          <w:name w:val="General"/>
          <w:gallery w:val="placeholder"/>
        </w:category>
        <w:types>
          <w:type w:val="bbPlcHdr"/>
        </w:types>
        <w:behaviors>
          <w:behavior w:val="content"/>
        </w:behaviors>
        <w:guid w:val="{8CEB546D-0032-4FBD-AAE8-7D812CE94132}"/>
      </w:docPartPr>
      <w:docPartBody>
        <w:p w:rsidR="00487DA5" w:rsidRDefault="00EC520E" w:rsidP="00EC520E">
          <w:pPr>
            <w:pStyle w:val="CA480C2B436146C285905B0C239E2473"/>
          </w:pPr>
          <w:r w:rsidRPr="00D858FE">
            <w:rPr>
              <w:rStyle w:val="PlaceholderText"/>
            </w:rPr>
            <w:t>Choose an item.</w:t>
          </w:r>
        </w:p>
      </w:docPartBody>
    </w:docPart>
    <w:docPart>
      <w:docPartPr>
        <w:name w:val="1538D7DD6C8141ED93761EA93D8987D2"/>
        <w:category>
          <w:name w:val="General"/>
          <w:gallery w:val="placeholder"/>
        </w:category>
        <w:types>
          <w:type w:val="bbPlcHdr"/>
        </w:types>
        <w:behaviors>
          <w:behavior w:val="content"/>
        </w:behaviors>
        <w:guid w:val="{0FBD03E4-7B17-4BC2-B7F2-960A4138E642}"/>
      </w:docPartPr>
      <w:docPartBody>
        <w:p w:rsidR="00487DA5" w:rsidRDefault="00EC520E" w:rsidP="00EC520E">
          <w:pPr>
            <w:pStyle w:val="1538D7DD6C8141ED93761EA93D8987D2"/>
          </w:pPr>
          <w:r w:rsidRPr="00D858FE">
            <w:rPr>
              <w:rStyle w:val="PlaceholderText"/>
            </w:rPr>
            <w:t>Choose an item.</w:t>
          </w:r>
        </w:p>
      </w:docPartBody>
    </w:docPart>
    <w:docPart>
      <w:docPartPr>
        <w:name w:val="9AEEDC1877FC45D2AA55686F9ACDD3A4"/>
        <w:category>
          <w:name w:val="General"/>
          <w:gallery w:val="placeholder"/>
        </w:category>
        <w:types>
          <w:type w:val="bbPlcHdr"/>
        </w:types>
        <w:behaviors>
          <w:behavior w:val="content"/>
        </w:behaviors>
        <w:guid w:val="{FBBA3432-90E6-42E5-9751-0A69E230E9F7}"/>
      </w:docPartPr>
      <w:docPartBody>
        <w:p w:rsidR="00487DA5" w:rsidRDefault="00EC520E" w:rsidP="00EC520E">
          <w:pPr>
            <w:pStyle w:val="9AEEDC1877FC45D2AA55686F9ACDD3A4"/>
          </w:pPr>
          <w:r w:rsidRPr="00D858FE">
            <w:rPr>
              <w:rStyle w:val="PlaceholderText"/>
            </w:rPr>
            <w:t>Choose an item.</w:t>
          </w:r>
        </w:p>
      </w:docPartBody>
    </w:docPart>
    <w:docPart>
      <w:docPartPr>
        <w:name w:val="4BA129F0F3434EBDA4C2C348D22D7042"/>
        <w:category>
          <w:name w:val="General"/>
          <w:gallery w:val="placeholder"/>
        </w:category>
        <w:types>
          <w:type w:val="bbPlcHdr"/>
        </w:types>
        <w:behaviors>
          <w:behavior w:val="content"/>
        </w:behaviors>
        <w:guid w:val="{8C53C8F5-2EE5-4501-8DBC-6865C955ED3B}"/>
      </w:docPartPr>
      <w:docPartBody>
        <w:p w:rsidR="00487DA5" w:rsidRDefault="00EC520E" w:rsidP="00EC520E">
          <w:pPr>
            <w:pStyle w:val="4BA129F0F3434EBDA4C2C348D22D7042"/>
          </w:pPr>
          <w:r w:rsidRPr="00D858FE">
            <w:rPr>
              <w:rStyle w:val="PlaceholderText"/>
            </w:rPr>
            <w:t>Choose an item.</w:t>
          </w:r>
        </w:p>
      </w:docPartBody>
    </w:docPart>
    <w:docPart>
      <w:docPartPr>
        <w:name w:val="1FC22F315ACC43099CEF6F15CFAA040D"/>
        <w:category>
          <w:name w:val="General"/>
          <w:gallery w:val="placeholder"/>
        </w:category>
        <w:types>
          <w:type w:val="bbPlcHdr"/>
        </w:types>
        <w:behaviors>
          <w:behavior w:val="content"/>
        </w:behaviors>
        <w:guid w:val="{0EC9CC2B-B938-47AB-9AC0-30014A78EDDE}"/>
      </w:docPartPr>
      <w:docPartBody>
        <w:p w:rsidR="00487DA5" w:rsidRDefault="00EC520E" w:rsidP="00EC520E">
          <w:pPr>
            <w:pStyle w:val="1FC22F315ACC43099CEF6F15CFAA040D"/>
          </w:pPr>
          <w:r w:rsidRPr="00D858FE">
            <w:rPr>
              <w:rStyle w:val="PlaceholderText"/>
            </w:rPr>
            <w:t>Choose an item.</w:t>
          </w:r>
        </w:p>
      </w:docPartBody>
    </w:docPart>
    <w:docPart>
      <w:docPartPr>
        <w:name w:val="5843B09D834A4AAA967E458EF258E550"/>
        <w:category>
          <w:name w:val="General"/>
          <w:gallery w:val="placeholder"/>
        </w:category>
        <w:types>
          <w:type w:val="bbPlcHdr"/>
        </w:types>
        <w:behaviors>
          <w:behavior w:val="content"/>
        </w:behaviors>
        <w:guid w:val="{926C06F4-27B9-4BC8-AC3F-FAE64D059B2C}"/>
      </w:docPartPr>
      <w:docPartBody>
        <w:p w:rsidR="00487DA5" w:rsidRDefault="00EC520E" w:rsidP="00EC520E">
          <w:pPr>
            <w:pStyle w:val="5843B09D834A4AAA967E458EF258E550"/>
          </w:pPr>
          <w:r w:rsidRPr="00D858FE">
            <w:rPr>
              <w:rStyle w:val="PlaceholderText"/>
            </w:rPr>
            <w:t>Choose an item.</w:t>
          </w:r>
        </w:p>
      </w:docPartBody>
    </w:docPart>
    <w:docPart>
      <w:docPartPr>
        <w:name w:val="6AB7125B89AD46E89BD99C7C4278705F"/>
        <w:category>
          <w:name w:val="General"/>
          <w:gallery w:val="placeholder"/>
        </w:category>
        <w:types>
          <w:type w:val="bbPlcHdr"/>
        </w:types>
        <w:behaviors>
          <w:behavior w:val="content"/>
        </w:behaviors>
        <w:guid w:val="{CEAAEC80-2F53-4C3D-AE16-05F286307E41}"/>
      </w:docPartPr>
      <w:docPartBody>
        <w:p w:rsidR="00487DA5" w:rsidRDefault="00EC520E" w:rsidP="00EC520E">
          <w:pPr>
            <w:pStyle w:val="6AB7125B89AD46E89BD99C7C4278705F"/>
          </w:pPr>
          <w:r w:rsidRPr="00D858FE">
            <w:rPr>
              <w:rStyle w:val="PlaceholderText"/>
            </w:rPr>
            <w:t>Choose an item.</w:t>
          </w:r>
        </w:p>
      </w:docPartBody>
    </w:docPart>
    <w:docPart>
      <w:docPartPr>
        <w:name w:val="BE296E9EF67446DBA9712B57B711E389"/>
        <w:category>
          <w:name w:val="General"/>
          <w:gallery w:val="placeholder"/>
        </w:category>
        <w:types>
          <w:type w:val="bbPlcHdr"/>
        </w:types>
        <w:behaviors>
          <w:behavior w:val="content"/>
        </w:behaviors>
        <w:guid w:val="{91A42728-6DBA-4359-85BE-72469FD573D1}"/>
      </w:docPartPr>
      <w:docPartBody>
        <w:p w:rsidR="00487DA5" w:rsidRDefault="00EC520E" w:rsidP="00EC520E">
          <w:pPr>
            <w:pStyle w:val="BE296E9EF67446DBA9712B57B711E389"/>
          </w:pPr>
          <w:r w:rsidRPr="00D858FE">
            <w:rPr>
              <w:rStyle w:val="PlaceholderText"/>
            </w:rPr>
            <w:t>Choose an item.</w:t>
          </w:r>
        </w:p>
      </w:docPartBody>
    </w:docPart>
    <w:docPart>
      <w:docPartPr>
        <w:name w:val="4DEC5084DB0640009EDC1FB28F5F7F1E"/>
        <w:category>
          <w:name w:val="General"/>
          <w:gallery w:val="placeholder"/>
        </w:category>
        <w:types>
          <w:type w:val="bbPlcHdr"/>
        </w:types>
        <w:behaviors>
          <w:behavior w:val="content"/>
        </w:behaviors>
        <w:guid w:val="{4B05911C-E76E-4745-9B2B-EA343A679FB2}"/>
      </w:docPartPr>
      <w:docPartBody>
        <w:p w:rsidR="00487DA5" w:rsidRDefault="00EC520E" w:rsidP="00EC520E">
          <w:pPr>
            <w:pStyle w:val="4DEC5084DB0640009EDC1FB28F5F7F1E"/>
          </w:pPr>
          <w:r w:rsidRPr="00D858FE">
            <w:rPr>
              <w:rStyle w:val="PlaceholderText"/>
            </w:rPr>
            <w:t>Choose an item.</w:t>
          </w:r>
        </w:p>
      </w:docPartBody>
    </w:docPart>
    <w:docPart>
      <w:docPartPr>
        <w:name w:val="9E70D41AB5774D419CC9B5F82046B910"/>
        <w:category>
          <w:name w:val="General"/>
          <w:gallery w:val="placeholder"/>
        </w:category>
        <w:types>
          <w:type w:val="bbPlcHdr"/>
        </w:types>
        <w:behaviors>
          <w:behavior w:val="content"/>
        </w:behaviors>
        <w:guid w:val="{B186DCF6-8168-4A18-8E85-3646AAB604E6}"/>
      </w:docPartPr>
      <w:docPartBody>
        <w:p w:rsidR="00487DA5" w:rsidRDefault="00EC520E" w:rsidP="00EC520E">
          <w:pPr>
            <w:pStyle w:val="9E70D41AB5774D419CC9B5F82046B910"/>
          </w:pPr>
          <w:r w:rsidRPr="00D858FE">
            <w:rPr>
              <w:rStyle w:val="PlaceholderText"/>
            </w:rPr>
            <w:t>Choose an item.</w:t>
          </w:r>
        </w:p>
      </w:docPartBody>
    </w:docPart>
    <w:docPart>
      <w:docPartPr>
        <w:name w:val="15F83F19688F4209892A67792061C87E"/>
        <w:category>
          <w:name w:val="General"/>
          <w:gallery w:val="placeholder"/>
        </w:category>
        <w:types>
          <w:type w:val="bbPlcHdr"/>
        </w:types>
        <w:behaviors>
          <w:behavior w:val="content"/>
        </w:behaviors>
        <w:guid w:val="{44BDC8D0-9784-41BC-94A6-A0A7805A7DF7}"/>
      </w:docPartPr>
      <w:docPartBody>
        <w:p w:rsidR="00487DA5" w:rsidRDefault="00EC520E" w:rsidP="00EC520E">
          <w:pPr>
            <w:pStyle w:val="15F83F19688F4209892A67792061C87E"/>
          </w:pPr>
          <w:r w:rsidRPr="00D858FE">
            <w:rPr>
              <w:rStyle w:val="PlaceholderText"/>
            </w:rPr>
            <w:t>Choose an item.</w:t>
          </w:r>
        </w:p>
      </w:docPartBody>
    </w:docPart>
    <w:docPart>
      <w:docPartPr>
        <w:name w:val="386E9CB653DF48A7ACEFD8E29CC7E0E3"/>
        <w:category>
          <w:name w:val="General"/>
          <w:gallery w:val="placeholder"/>
        </w:category>
        <w:types>
          <w:type w:val="bbPlcHdr"/>
        </w:types>
        <w:behaviors>
          <w:behavior w:val="content"/>
        </w:behaviors>
        <w:guid w:val="{AAEFCB64-E379-4A04-9E15-CA96465798E6}"/>
      </w:docPartPr>
      <w:docPartBody>
        <w:p w:rsidR="00487DA5" w:rsidRDefault="00EC520E" w:rsidP="00EC520E">
          <w:pPr>
            <w:pStyle w:val="386E9CB653DF48A7ACEFD8E29CC7E0E3"/>
          </w:pPr>
          <w:r w:rsidRPr="00D858FE">
            <w:rPr>
              <w:rStyle w:val="PlaceholderText"/>
            </w:rPr>
            <w:t>Choose an item.</w:t>
          </w:r>
        </w:p>
      </w:docPartBody>
    </w:docPart>
    <w:docPart>
      <w:docPartPr>
        <w:name w:val="E973BD3D1224486D8D22E28C03BA94A3"/>
        <w:category>
          <w:name w:val="General"/>
          <w:gallery w:val="placeholder"/>
        </w:category>
        <w:types>
          <w:type w:val="bbPlcHdr"/>
        </w:types>
        <w:behaviors>
          <w:behavior w:val="content"/>
        </w:behaviors>
        <w:guid w:val="{914CB9C1-B3BE-4491-80A8-3C8A7350C9BA}"/>
      </w:docPartPr>
      <w:docPartBody>
        <w:p w:rsidR="00487DA5" w:rsidRDefault="00EC520E" w:rsidP="00EC520E">
          <w:pPr>
            <w:pStyle w:val="E973BD3D1224486D8D22E28C03BA94A3"/>
          </w:pPr>
          <w:r w:rsidRPr="00D858FE">
            <w:rPr>
              <w:rStyle w:val="PlaceholderText"/>
            </w:rPr>
            <w:t>Choose an item.</w:t>
          </w:r>
        </w:p>
      </w:docPartBody>
    </w:docPart>
    <w:docPart>
      <w:docPartPr>
        <w:name w:val="97259925D4794412A64EC4F3CBD448BB"/>
        <w:category>
          <w:name w:val="General"/>
          <w:gallery w:val="placeholder"/>
        </w:category>
        <w:types>
          <w:type w:val="bbPlcHdr"/>
        </w:types>
        <w:behaviors>
          <w:behavior w:val="content"/>
        </w:behaviors>
        <w:guid w:val="{6B0BEB95-7ED2-4B37-A999-34DFCA8CD939}"/>
      </w:docPartPr>
      <w:docPartBody>
        <w:p w:rsidR="00487DA5" w:rsidRDefault="00EC520E" w:rsidP="00EC520E">
          <w:pPr>
            <w:pStyle w:val="97259925D4794412A64EC4F3CBD448BB"/>
          </w:pPr>
          <w:r w:rsidRPr="00D858FE">
            <w:rPr>
              <w:rStyle w:val="PlaceholderText"/>
            </w:rPr>
            <w:t>Choose an item.</w:t>
          </w:r>
        </w:p>
      </w:docPartBody>
    </w:docPart>
    <w:docPart>
      <w:docPartPr>
        <w:name w:val="CF1D4EFB55C84FB8A894B34CD479EEC5"/>
        <w:category>
          <w:name w:val="General"/>
          <w:gallery w:val="placeholder"/>
        </w:category>
        <w:types>
          <w:type w:val="bbPlcHdr"/>
        </w:types>
        <w:behaviors>
          <w:behavior w:val="content"/>
        </w:behaviors>
        <w:guid w:val="{AC1D4C61-32EA-407D-B012-5E77A631568C}"/>
      </w:docPartPr>
      <w:docPartBody>
        <w:p w:rsidR="00487DA5" w:rsidRDefault="00EC520E" w:rsidP="00EC520E">
          <w:pPr>
            <w:pStyle w:val="CF1D4EFB55C84FB8A894B34CD479EEC5"/>
          </w:pPr>
          <w:r w:rsidRPr="00D858FE">
            <w:rPr>
              <w:rStyle w:val="PlaceholderText"/>
            </w:rPr>
            <w:t>Choose an item.</w:t>
          </w:r>
        </w:p>
      </w:docPartBody>
    </w:docPart>
    <w:docPart>
      <w:docPartPr>
        <w:name w:val="8748208DDC474FB48E7BFB5D2DBDC195"/>
        <w:category>
          <w:name w:val="General"/>
          <w:gallery w:val="placeholder"/>
        </w:category>
        <w:types>
          <w:type w:val="bbPlcHdr"/>
        </w:types>
        <w:behaviors>
          <w:behavior w:val="content"/>
        </w:behaviors>
        <w:guid w:val="{50561F40-A287-45B7-8300-47C9FA5461E4}"/>
      </w:docPartPr>
      <w:docPartBody>
        <w:p w:rsidR="00487DA5" w:rsidRDefault="00EC520E" w:rsidP="00EC520E">
          <w:pPr>
            <w:pStyle w:val="8748208DDC474FB48E7BFB5D2DBDC19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E7F"/>
    <w:rsid w:val="00234E7F"/>
    <w:rsid w:val="00487DA5"/>
    <w:rsid w:val="00EC5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520E"/>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037230A5B8045A986A19DA3666D80E9">
    <w:name w:val="3037230A5B8045A986A19DA3666D80E9"/>
    <w:rsid w:val="00EC520E"/>
  </w:style>
  <w:style w:type="paragraph" w:customStyle="1" w:styleId="310EDAE756FE4D3693132D61CE3F3BCB">
    <w:name w:val="310EDAE756FE4D3693132D61CE3F3BCB"/>
    <w:rsid w:val="00EC520E"/>
  </w:style>
  <w:style w:type="paragraph" w:customStyle="1" w:styleId="1D1ECF27E6FE4F548A48A8BD3CCBCBCA">
    <w:name w:val="1D1ECF27E6FE4F548A48A8BD3CCBCBCA"/>
    <w:rsid w:val="00EC520E"/>
  </w:style>
  <w:style w:type="paragraph" w:customStyle="1" w:styleId="E51231766C7A4899A0FBD8EAF650AF1E">
    <w:name w:val="E51231766C7A4899A0FBD8EAF650AF1E"/>
    <w:rsid w:val="00EC520E"/>
  </w:style>
  <w:style w:type="paragraph" w:customStyle="1" w:styleId="F1DD8ADE1653466A88BF181F249E4D02">
    <w:name w:val="F1DD8ADE1653466A88BF181F249E4D02"/>
    <w:rsid w:val="00EC520E"/>
  </w:style>
  <w:style w:type="paragraph" w:customStyle="1" w:styleId="8B75A962024D4483BB3089E8C1805A59">
    <w:name w:val="8B75A962024D4483BB3089E8C1805A59"/>
    <w:rsid w:val="00EC520E"/>
  </w:style>
  <w:style w:type="paragraph" w:customStyle="1" w:styleId="7B049FAF733D40EDB6C3831690C0BC5F">
    <w:name w:val="7B049FAF733D40EDB6C3831690C0BC5F"/>
    <w:rsid w:val="00EC520E"/>
  </w:style>
  <w:style w:type="paragraph" w:customStyle="1" w:styleId="FBC111FC438C4C02A7797E09B5C35D3D">
    <w:name w:val="FBC111FC438C4C02A7797E09B5C35D3D"/>
    <w:rsid w:val="00EC520E"/>
  </w:style>
  <w:style w:type="paragraph" w:customStyle="1" w:styleId="EE1478E1F5A346D1BF8CE183899C231C">
    <w:name w:val="EE1478E1F5A346D1BF8CE183899C231C"/>
    <w:rsid w:val="00EC520E"/>
  </w:style>
  <w:style w:type="paragraph" w:customStyle="1" w:styleId="28FEA9868B034535926DCBBBA905A300">
    <w:name w:val="28FEA9868B034535926DCBBBA905A300"/>
    <w:rsid w:val="00EC520E"/>
  </w:style>
  <w:style w:type="paragraph" w:customStyle="1" w:styleId="A9D18A155EAC462EAC522B6E80E75E02">
    <w:name w:val="A9D18A155EAC462EAC522B6E80E75E02"/>
    <w:rsid w:val="00EC520E"/>
  </w:style>
  <w:style w:type="paragraph" w:customStyle="1" w:styleId="DA9014511AD44DD79A0B98605BFE2665">
    <w:name w:val="DA9014511AD44DD79A0B98605BFE2665"/>
    <w:rsid w:val="00EC520E"/>
  </w:style>
  <w:style w:type="paragraph" w:customStyle="1" w:styleId="CA480C2B436146C285905B0C239E2473">
    <w:name w:val="CA480C2B436146C285905B0C239E2473"/>
    <w:rsid w:val="00EC520E"/>
  </w:style>
  <w:style w:type="paragraph" w:customStyle="1" w:styleId="1538D7DD6C8141ED93761EA93D8987D2">
    <w:name w:val="1538D7DD6C8141ED93761EA93D8987D2"/>
    <w:rsid w:val="00EC520E"/>
  </w:style>
  <w:style w:type="paragraph" w:customStyle="1" w:styleId="9AEEDC1877FC45D2AA55686F9ACDD3A4">
    <w:name w:val="9AEEDC1877FC45D2AA55686F9ACDD3A4"/>
    <w:rsid w:val="00EC520E"/>
  </w:style>
  <w:style w:type="paragraph" w:customStyle="1" w:styleId="4BA129F0F3434EBDA4C2C348D22D7042">
    <w:name w:val="4BA129F0F3434EBDA4C2C348D22D7042"/>
    <w:rsid w:val="00EC520E"/>
  </w:style>
  <w:style w:type="paragraph" w:customStyle="1" w:styleId="1FC22F315ACC43099CEF6F15CFAA040D">
    <w:name w:val="1FC22F315ACC43099CEF6F15CFAA040D"/>
    <w:rsid w:val="00EC520E"/>
  </w:style>
  <w:style w:type="paragraph" w:customStyle="1" w:styleId="5843B09D834A4AAA967E458EF258E550">
    <w:name w:val="5843B09D834A4AAA967E458EF258E550"/>
    <w:rsid w:val="00EC520E"/>
  </w:style>
  <w:style w:type="paragraph" w:customStyle="1" w:styleId="6AB7125B89AD46E89BD99C7C4278705F">
    <w:name w:val="6AB7125B89AD46E89BD99C7C4278705F"/>
    <w:rsid w:val="00EC520E"/>
  </w:style>
  <w:style w:type="paragraph" w:customStyle="1" w:styleId="BE296E9EF67446DBA9712B57B711E389">
    <w:name w:val="BE296E9EF67446DBA9712B57B711E389"/>
    <w:rsid w:val="00EC520E"/>
  </w:style>
  <w:style w:type="paragraph" w:customStyle="1" w:styleId="4DEC5084DB0640009EDC1FB28F5F7F1E">
    <w:name w:val="4DEC5084DB0640009EDC1FB28F5F7F1E"/>
    <w:rsid w:val="00EC520E"/>
  </w:style>
  <w:style w:type="paragraph" w:customStyle="1" w:styleId="9E70D41AB5774D419CC9B5F82046B910">
    <w:name w:val="9E70D41AB5774D419CC9B5F82046B910"/>
    <w:rsid w:val="00EC520E"/>
  </w:style>
  <w:style w:type="paragraph" w:customStyle="1" w:styleId="15F83F19688F4209892A67792061C87E">
    <w:name w:val="15F83F19688F4209892A67792061C87E"/>
    <w:rsid w:val="00EC520E"/>
  </w:style>
  <w:style w:type="paragraph" w:customStyle="1" w:styleId="386E9CB653DF48A7ACEFD8E29CC7E0E3">
    <w:name w:val="386E9CB653DF48A7ACEFD8E29CC7E0E3"/>
    <w:rsid w:val="00EC520E"/>
  </w:style>
  <w:style w:type="paragraph" w:customStyle="1" w:styleId="E973BD3D1224486D8D22E28C03BA94A3">
    <w:name w:val="E973BD3D1224486D8D22E28C03BA94A3"/>
    <w:rsid w:val="00EC520E"/>
  </w:style>
  <w:style w:type="paragraph" w:customStyle="1" w:styleId="97259925D4794412A64EC4F3CBD448BB">
    <w:name w:val="97259925D4794412A64EC4F3CBD448BB"/>
    <w:rsid w:val="00EC520E"/>
  </w:style>
  <w:style w:type="paragraph" w:customStyle="1" w:styleId="CF1D4EFB55C84FB8A894B34CD479EEC5">
    <w:name w:val="CF1D4EFB55C84FB8A894B34CD479EEC5"/>
    <w:rsid w:val="00EC520E"/>
  </w:style>
  <w:style w:type="paragraph" w:customStyle="1" w:styleId="8748208DDC474FB48E7BFB5D2DBDC195">
    <w:name w:val="8748208DDC474FB48E7BFB5D2DBDC195"/>
    <w:rsid w:val="00EC52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600201</RACS_x0020_ID>
    <Approved_x0020_Provider xmlns="a8338b6e-77a6-4851-82b6-98166143ffdd">City of Playford</Approved_x0020_Provider>
    <Management_x0020_Company_x0020_ID xmlns="a8338b6e-77a6-4851-82b6-98166143ffdd" xsi:nil="true"/>
    <Home xmlns="a8338b6e-77a6-4851-82b6-98166143ffdd">City of Playford Home Assist</Home>
    <Signed xmlns="a8338b6e-77a6-4851-82b6-98166143ffdd" xsi:nil="true"/>
    <Uploaded xmlns="a8338b6e-77a6-4851-82b6-98166143ffdd">true</Uploaded>
    <Management_x0020_Company xmlns="a8338b6e-77a6-4851-82b6-98166143ffdd" xsi:nil="true"/>
    <Doc_x0020_Date xmlns="a8338b6e-77a6-4851-82b6-98166143ffdd">2023-02-21T03:59:47+00:00</Doc_x0020_Date>
    <CSI_x0020_ID xmlns="a8338b6e-77a6-4851-82b6-98166143ffdd" xsi:nil="true"/>
    <Case_x0020_ID xmlns="a8338b6e-77a6-4851-82b6-98166143ffdd" xsi:nil="true"/>
    <Approved_x0020_Provider_x0020_ID xmlns="a8338b6e-77a6-4851-82b6-98166143ffdd">76BC2CED-8A82-E411-B1AD-005056922186</Approved_x0020_Provider_x0020_ID>
    <Location xmlns="a8338b6e-77a6-4851-82b6-98166143ffdd" xsi:nil="true"/>
    <Home_x0020_ID xmlns="a8338b6e-77a6-4851-82b6-98166143ffdd">B8C784B9-0385-E411-B1AD-005056922186</Home_x0020_ID>
    <State xmlns="a8338b6e-77a6-4851-82b6-98166143ffdd">SA</State>
    <Doc_x0020_Sent_Received_x0020_Date xmlns="a8338b6e-77a6-4851-82b6-98166143ffdd">2023-02-21T00:00:00+00:00</Doc_x0020_Sent_Received_x0020_Date>
    <Activity_x0020_ID xmlns="a8338b6e-77a6-4851-82b6-98166143ffdd">8117F3C2-0E7C-ED11-B91D-005056922186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a8338b6e-77a6-4851-82b6-98166143ffdd"/>
    <ds:schemaRef ds:uri="http://purl.org/dc/term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09CE1C3-0221-4416-AF38-3A45F315C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3597</Words>
  <Characters>20506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2023-02-26T21:22:00Z</dcterms:created>
  <dcterms:modified xsi:type="dcterms:W3CDTF">2023-02-26T21:22:00Z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