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8D0B9" w14:textId="77777777" w:rsidR="00D2559D" w:rsidRPr="003217D3" w:rsidRDefault="002102CA" w:rsidP="00E66992">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578D245" wp14:editId="4578D24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53512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578D0BA" w14:textId="77777777" w:rsidR="00D2559D" w:rsidRPr="003217D3" w:rsidRDefault="002102CA" w:rsidP="00E66992">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578D0BB" w14:textId="77777777" w:rsidR="00D2559D" w:rsidRPr="00A36AA9" w:rsidRDefault="002102CA" w:rsidP="00E66992">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578D0BC" w14:textId="77777777" w:rsidR="00D2559D" w:rsidRPr="00A36AA9" w:rsidRDefault="002102CA" w:rsidP="00E66992">
      <w:pPr>
        <w:pStyle w:val="ContactNumber"/>
        <w:framePr w:hRule="auto" w:wrap="auto" w:vAnchor="margin" w:yAlign="inline"/>
        <w:spacing w:after="600" w:line="240" w:lineRule="auto"/>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44884" w14:paraId="4578D0BF" w14:textId="77777777" w:rsidTr="00D44884">
        <w:tc>
          <w:tcPr>
            <w:cnfStyle w:val="001000000000" w:firstRow="0" w:lastRow="0" w:firstColumn="1" w:lastColumn="0" w:oddVBand="0" w:evenVBand="0" w:oddHBand="0" w:evenHBand="0" w:firstRowFirstColumn="0" w:firstRowLastColumn="0" w:lastRowFirstColumn="0" w:lastRowLastColumn="0"/>
            <w:tcW w:w="3227" w:type="dxa"/>
          </w:tcPr>
          <w:p w14:paraId="4578D0BD" w14:textId="77777777" w:rsidR="00D2559D" w:rsidRPr="00A36AA9" w:rsidRDefault="002102CA" w:rsidP="00E66992">
            <w:pPr>
              <w:pStyle w:val="CoverHeading"/>
              <w:spacing w:before="0" w:after="120" w:line="240" w:lineRule="auto"/>
              <w:rPr>
                <w:rFonts w:ascii="Arial" w:hAnsi="Arial" w:cs="Arial"/>
                <w:sz w:val="24"/>
              </w:rPr>
            </w:pPr>
            <w:bookmarkStart w:id="0" w:name="_Hlk112236758"/>
            <w:r w:rsidRPr="00A36AA9">
              <w:rPr>
                <w:rFonts w:ascii="Arial" w:hAnsi="Arial" w:cs="Arial"/>
                <w:sz w:val="24"/>
              </w:rPr>
              <w:t>Name of service:</w:t>
            </w:r>
          </w:p>
        </w:tc>
        <w:tc>
          <w:tcPr>
            <w:tcW w:w="7114" w:type="dxa"/>
          </w:tcPr>
          <w:p w14:paraId="4578D0BE" w14:textId="77777777" w:rsidR="00D2559D" w:rsidRPr="00A36AA9" w:rsidRDefault="002102CA" w:rsidP="00E66992">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Comfort Keepers North</w:t>
            </w:r>
          </w:p>
        </w:tc>
      </w:tr>
      <w:tr w:rsidR="00D44884" w14:paraId="4578D0C2" w14:textId="77777777" w:rsidTr="00D44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78D0C0" w14:textId="77777777" w:rsidR="00540817" w:rsidRPr="00A36AA9" w:rsidRDefault="002102CA" w:rsidP="00E66992">
            <w:pPr>
              <w:pStyle w:val="CoverHeading"/>
              <w:spacing w:before="0" w:after="120" w:line="240" w:lineRule="auto"/>
              <w:rPr>
                <w:rFonts w:ascii="Arial" w:hAnsi="Arial" w:cs="Arial"/>
                <w:sz w:val="24"/>
              </w:rPr>
            </w:pPr>
            <w:r>
              <w:rPr>
                <w:rFonts w:ascii="Arial" w:hAnsi="Arial" w:cs="Arial"/>
                <w:sz w:val="24"/>
              </w:rPr>
              <w:t>Service address:</w:t>
            </w:r>
          </w:p>
        </w:tc>
        <w:tc>
          <w:tcPr>
            <w:tcW w:w="7114" w:type="dxa"/>
            <w:shd w:val="clear" w:color="auto" w:fill="auto"/>
          </w:tcPr>
          <w:p w14:paraId="4578D0C1" w14:textId="77777777" w:rsidR="00540817" w:rsidRPr="00A36AA9" w:rsidRDefault="002102CA" w:rsidP="00E66992">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463 Scarborough Beach Road OSBORNE PARK WA 6017</w:t>
            </w:r>
          </w:p>
        </w:tc>
      </w:tr>
      <w:tr w:rsidR="00D44884" w14:paraId="4578D0C5" w14:textId="77777777" w:rsidTr="00D4488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78D0C3" w14:textId="77777777" w:rsidR="00D2559D" w:rsidRPr="00A36AA9" w:rsidRDefault="002102CA" w:rsidP="00E66992">
            <w:pPr>
              <w:pStyle w:val="CoverHeading"/>
              <w:spacing w:before="0" w:after="120" w:line="240" w:lineRule="auto"/>
              <w:rPr>
                <w:rFonts w:ascii="Arial" w:hAnsi="Arial" w:cs="Arial"/>
                <w:sz w:val="24"/>
              </w:rPr>
            </w:pPr>
            <w:r w:rsidRPr="00A36AA9">
              <w:rPr>
                <w:rFonts w:ascii="Arial" w:hAnsi="Arial" w:cs="Arial"/>
                <w:sz w:val="24"/>
              </w:rPr>
              <w:t>Commission ID:</w:t>
            </w:r>
          </w:p>
        </w:tc>
        <w:tc>
          <w:tcPr>
            <w:tcW w:w="7114" w:type="dxa"/>
            <w:shd w:val="clear" w:color="auto" w:fill="auto"/>
          </w:tcPr>
          <w:p w14:paraId="4578D0C4" w14:textId="77777777" w:rsidR="00D2559D" w:rsidRPr="00A36AA9" w:rsidRDefault="002102CA" w:rsidP="00E66992">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500239</w:t>
            </w:r>
          </w:p>
        </w:tc>
      </w:tr>
      <w:tr w:rsidR="00D44884" w14:paraId="4578D0C8" w14:textId="77777777" w:rsidTr="00D44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78D0C6" w14:textId="77777777" w:rsidR="00D2559D" w:rsidRPr="00A36AA9" w:rsidRDefault="002102CA" w:rsidP="00E66992">
            <w:pPr>
              <w:pStyle w:val="CoverHeading"/>
              <w:spacing w:before="0" w:after="120" w:line="240" w:lineRule="auto"/>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578D0C7" w14:textId="77777777" w:rsidR="00D2559D" w:rsidRPr="00A36AA9" w:rsidRDefault="002102CA" w:rsidP="00E66992">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Stonefield Asset Pty Limited</w:t>
            </w:r>
          </w:p>
        </w:tc>
      </w:tr>
      <w:tr w:rsidR="00D44884" w14:paraId="4578D0CB" w14:textId="77777777" w:rsidTr="00D4488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78D0C9" w14:textId="77777777" w:rsidR="00D2559D" w:rsidRPr="00A36AA9" w:rsidRDefault="002102CA" w:rsidP="00E66992">
            <w:pPr>
              <w:pStyle w:val="CoverHeading"/>
              <w:spacing w:before="0" w:after="120" w:line="240" w:lineRule="auto"/>
              <w:rPr>
                <w:rFonts w:ascii="Arial" w:hAnsi="Arial" w:cs="Arial"/>
                <w:sz w:val="24"/>
              </w:rPr>
            </w:pPr>
            <w:r w:rsidRPr="00A36AA9">
              <w:rPr>
                <w:rFonts w:ascii="Arial" w:hAnsi="Arial" w:cs="Arial"/>
                <w:sz w:val="24"/>
              </w:rPr>
              <w:t>Activity type:</w:t>
            </w:r>
          </w:p>
        </w:tc>
        <w:tc>
          <w:tcPr>
            <w:tcW w:w="7114" w:type="dxa"/>
            <w:shd w:val="clear" w:color="auto" w:fill="auto"/>
          </w:tcPr>
          <w:p w14:paraId="4578D0CA" w14:textId="77777777" w:rsidR="00D2559D" w:rsidRPr="00A36AA9" w:rsidRDefault="002102CA" w:rsidP="00E66992">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D44884" w14:paraId="4578D0CE" w14:textId="77777777" w:rsidTr="00D44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78D0CC" w14:textId="77777777" w:rsidR="00D2559D" w:rsidRPr="00A36AA9" w:rsidRDefault="002102CA" w:rsidP="00E66992">
            <w:pPr>
              <w:pStyle w:val="CoverHeading"/>
              <w:spacing w:before="0" w:after="120" w:line="240" w:lineRule="auto"/>
              <w:rPr>
                <w:rFonts w:ascii="Arial" w:hAnsi="Arial" w:cs="Arial"/>
                <w:sz w:val="24"/>
              </w:rPr>
            </w:pPr>
            <w:r w:rsidRPr="00A36AA9">
              <w:rPr>
                <w:rFonts w:ascii="Arial" w:hAnsi="Arial" w:cs="Arial"/>
                <w:sz w:val="24"/>
              </w:rPr>
              <w:t>Activity date:</w:t>
            </w:r>
          </w:p>
        </w:tc>
        <w:tc>
          <w:tcPr>
            <w:tcW w:w="7114" w:type="dxa"/>
            <w:shd w:val="clear" w:color="auto" w:fill="auto"/>
          </w:tcPr>
          <w:p w14:paraId="4578D0CD" w14:textId="77777777" w:rsidR="00D2559D" w:rsidRPr="00A36AA9" w:rsidRDefault="002102CA" w:rsidP="00E66992">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29 August 2023 to 31 August 2023</w:t>
            </w:r>
          </w:p>
        </w:tc>
      </w:tr>
      <w:tr w:rsidR="00D44884" w14:paraId="4578D0D1" w14:textId="77777777" w:rsidTr="00D4488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78D0CF" w14:textId="77777777" w:rsidR="00D2559D" w:rsidRPr="00A36AA9" w:rsidRDefault="002102CA" w:rsidP="00E66992">
            <w:pPr>
              <w:pStyle w:val="CoverHeading"/>
              <w:spacing w:before="0" w:after="120" w:line="240" w:lineRule="auto"/>
              <w:rPr>
                <w:rFonts w:ascii="Arial" w:hAnsi="Arial" w:cs="Arial"/>
                <w:sz w:val="24"/>
              </w:rPr>
            </w:pPr>
            <w:r w:rsidRPr="00A36AA9">
              <w:rPr>
                <w:rFonts w:ascii="Arial" w:hAnsi="Arial" w:cs="Arial"/>
                <w:sz w:val="24"/>
              </w:rPr>
              <w:t>Performance report date:</w:t>
            </w:r>
          </w:p>
        </w:tc>
        <w:tc>
          <w:tcPr>
            <w:tcW w:w="7114" w:type="dxa"/>
            <w:shd w:val="clear" w:color="auto" w:fill="auto"/>
          </w:tcPr>
          <w:p w14:paraId="4578D0D0" w14:textId="52E6FE61" w:rsidR="00D2559D" w:rsidRPr="00B93E60" w:rsidRDefault="00872628" w:rsidP="00E66992">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872628">
              <w:rPr>
                <w:rFonts w:ascii="Arial" w:hAnsi="Arial" w:cs="Arial"/>
                <w:color w:val="auto"/>
              </w:rPr>
              <w:t>20 November 2023</w:t>
            </w:r>
          </w:p>
        </w:tc>
      </w:tr>
    </w:tbl>
    <w:bookmarkEnd w:id="0"/>
    <w:p w14:paraId="4578D0D2" w14:textId="23A69D4C" w:rsidR="00FA0A5B" w:rsidRPr="00A36AA9" w:rsidRDefault="002102CA" w:rsidP="00E66992">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4E5171">
        <w:t xml:space="preserve"> </w:t>
      </w:r>
      <w:r w:rsidRPr="00A36AA9">
        <w:t>2018.</w:t>
      </w:r>
      <w:r w:rsidRPr="00A36AA9">
        <w:br w:type="page"/>
      </w:r>
    </w:p>
    <w:p w14:paraId="4578D0D3" w14:textId="77777777" w:rsidR="000078F8" w:rsidRPr="00A36AA9" w:rsidRDefault="002102CA" w:rsidP="00E66992">
      <w:pPr>
        <w:spacing w:after="240"/>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578D0D4" w14:textId="3C161BEA" w:rsidR="000078F8" w:rsidRPr="00A36AA9" w:rsidRDefault="002102CA" w:rsidP="00E66992">
      <w:pPr>
        <w:pStyle w:val="NormalArial"/>
      </w:pPr>
      <w:r w:rsidRPr="00A36AA9">
        <w:t xml:space="preserve">This performance report for </w:t>
      </w:r>
      <w:r w:rsidRPr="00A36AA9">
        <w:rPr>
          <w:color w:val="auto"/>
        </w:rPr>
        <w:t>Comfort Keepers North (</w:t>
      </w:r>
      <w:r w:rsidRPr="00A36AA9">
        <w:rPr>
          <w:b/>
          <w:color w:val="auto"/>
        </w:rPr>
        <w:t>the service</w:t>
      </w:r>
      <w:r w:rsidRPr="00A36AA9">
        <w:rPr>
          <w:color w:val="auto"/>
        </w:rPr>
        <w:t>) has been prepared by</w:t>
      </w:r>
      <w:r w:rsidRPr="00A36AA9">
        <w:rPr>
          <w:color w:val="0000FF"/>
        </w:rPr>
        <w:t xml:space="preserve"> </w:t>
      </w:r>
      <w:r w:rsidR="00B93E60" w:rsidRPr="00B93E60">
        <w:rPr>
          <w:color w:val="auto"/>
        </w:rPr>
        <w:t>F.</w:t>
      </w:r>
      <w:r w:rsidR="00DC3173">
        <w:rPr>
          <w:color w:val="auto"/>
        </w:rPr>
        <w:t xml:space="preserve"> </w:t>
      </w:r>
      <w:r w:rsidR="00B93E60" w:rsidRPr="00B93E60">
        <w:rPr>
          <w:color w:val="auto"/>
        </w:rPr>
        <w:t>Nguyen,</w:t>
      </w:r>
      <w:r w:rsidRPr="00B93E60">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4578D0D5" w14:textId="77777777" w:rsidR="000078F8" w:rsidRPr="00A36AA9" w:rsidRDefault="002102CA" w:rsidP="00E66992">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578D0D6" w14:textId="77777777" w:rsidR="000078F8" w:rsidRPr="00A36AA9" w:rsidRDefault="002102CA" w:rsidP="00E66992">
      <w:pPr>
        <w:pStyle w:val="NormalArial"/>
      </w:pPr>
      <w:r w:rsidRPr="00A36AA9">
        <w:t>The report also specifies any areas in which improvements must be made to ensure the Quality Standards are complied with.</w:t>
      </w:r>
    </w:p>
    <w:p w14:paraId="4578D0D7" w14:textId="77777777" w:rsidR="00A36AA9" w:rsidRPr="00A36AA9" w:rsidRDefault="002102CA" w:rsidP="00E66992">
      <w:pPr>
        <w:pStyle w:val="Heading1"/>
        <w:spacing w:before="0" w:after="240" w:line="240" w:lineRule="auto"/>
        <w:rPr>
          <w:rFonts w:ascii="Arial" w:hAnsi="Arial" w:cs="Arial"/>
        </w:rPr>
      </w:pPr>
      <w:r w:rsidRPr="00A36AA9">
        <w:rPr>
          <w:rFonts w:ascii="Arial" w:hAnsi="Arial" w:cs="Arial"/>
        </w:rPr>
        <w:t>Services included in this assessment</w:t>
      </w:r>
    </w:p>
    <w:p w14:paraId="4578D0D8" w14:textId="77777777" w:rsidR="00A36AA9" w:rsidRPr="00A36AA9" w:rsidRDefault="002102CA" w:rsidP="00E66992">
      <w:pPr>
        <w:pStyle w:val="NormalArial"/>
      </w:pPr>
      <w:bookmarkStart w:id="1" w:name="HcsServicesFullListWithAddress"/>
      <w:r w:rsidRPr="00A36AA9">
        <w:rPr>
          <w:b/>
          <w:bCs/>
        </w:rPr>
        <w:t>Home Care:</w:t>
      </w:r>
    </w:p>
    <w:p w14:paraId="4578D0D9" w14:textId="77777777" w:rsidR="00A36AA9" w:rsidRPr="00A36AA9" w:rsidRDefault="002102CA" w:rsidP="00E66992">
      <w:pPr>
        <w:pStyle w:val="NormalArial"/>
        <w:numPr>
          <w:ilvl w:val="0"/>
          <w:numId w:val="21"/>
        </w:numPr>
        <w:spacing w:after="240"/>
      </w:pPr>
      <w:r w:rsidRPr="00A36AA9">
        <w:t>Comfort Keepers, 26184, 463 Scarborough Beach Road, OSBORNE PARK WA 6017</w:t>
      </w:r>
    </w:p>
    <w:bookmarkEnd w:id="1"/>
    <w:p w14:paraId="4578D0DB" w14:textId="77777777" w:rsidR="00DF37F2" w:rsidRPr="00A36AA9" w:rsidRDefault="002102CA" w:rsidP="00E66992">
      <w:pPr>
        <w:pStyle w:val="Heading1"/>
        <w:spacing w:before="0" w:after="240" w:line="240" w:lineRule="auto"/>
        <w:rPr>
          <w:rFonts w:ascii="Arial" w:hAnsi="Arial" w:cs="Arial"/>
        </w:rPr>
      </w:pPr>
      <w:r w:rsidRPr="00A36AA9">
        <w:rPr>
          <w:rFonts w:ascii="Arial" w:hAnsi="Arial" w:cs="Arial"/>
        </w:rPr>
        <w:t>Material relied on</w:t>
      </w:r>
    </w:p>
    <w:p w14:paraId="4578D0DC" w14:textId="77777777" w:rsidR="00DF37F2" w:rsidRPr="00A36AA9" w:rsidRDefault="002102CA" w:rsidP="00E66992">
      <w:pPr>
        <w:pStyle w:val="NormalArial"/>
      </w:pPr>
      <w:r w:rsidRPr="00A36AA9">
        <w:t>The following information has been considered in preparing the performance report:</w:t>
      </w:r>
    </w:p>
    <w:p w14:paraId="4578D0DD" w14:textId="4FC72A43" w:rsidR="00DF37F2" w:rsidRPr="00A36AA9" w:rsidRDefault="002102CA" w:rsidP="00E66992">
      <w:pPr>
        <w:pStyle w:val="ListParagraph"/>
        <w:numPr>
          <w:ilvl w:val="0"/>
          <w:numId w:val="2"/>
        </w:numPr>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B93E60">
        <w:rPr>
          <w:rFonts w:ascii="Arial" w:hAnsi="Arial" w:cs="Arial"/>
          <w:color w:val="auto"/>
        </w:rPr>
        <w:t>a site assessment, observations at the service, review of documents and interviews with staff, consumers/representatives and others</w:t>
      </w:r>
      <w:r w:rsidR="00B93E60" w:rsidRPr="00B93E60">
        <w:rPr>
          <w:rFonts w:ascii="Arial" w:hAnsi="Arial" w:cs="Arial"/>
          <w:color w:val="auto"/>
        </w:rPr>
        <w:t>.</w:t>
      </w:r>
    </w:p>
    <w:p w14:paraId="4578D0E2" w14:textId="77777777" w:rsidR="003B1763" w:rsidRPr="00D76BC8" w:rsidRDefault="002102CA" w:rsidP="00E66992">
      <w:pPr>
        <w:pStyle w:val="ListParagraph"/>
        <w:numPr>
          <w:ilvl w:val="0"/>
          <w:numId w:val="2"/>
        </w:numPr>
        <w:ind w:left="714" w:hanging="357"/>
        <w:contextualSpacing w:val="0"/>
        <w:rPr>
          <w:rFonts w:ascii="Arial" w:hAnsi="Arial" w:cs="Arial"/>
        </w:rPr>
      </w:pPr>
      <w:r w:rsidRPr="00D76BC8">
        <w:rPr>
          <w:rFonts w:ascii="Arial" w:hAnsi="Arial" w:cs="Arial"/>
        </w:rPr>
        <w:br w:type="page"/>
      </w:r>
    </w:p>
    <w:p w14:paraId="4578D0E3" w14:textId="6BDCC06A" w:rsidR="003217D3" w:rsidRPr="00244176" w:rsidRDefault="002102CA" w:rsidP="00E66992">
      <w:pPr>
        <w:pStyle w:val="Heading1"/>
        <w:spacing w:before="0" w:after="240" w:line="240" w:lineRule="auto"/>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44884" w14:paraId="4578D0E6" w14:textId="77777777" w:rsidTr="00D4488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578D0E4" w14:textId="77777777" w:rsidR="00FC045E" w:rsidRPr="00A36AA9" w:rsidRDefault="002102CA" w:rsidP="00E66992">
            <w:pPr>
              <w:keepNext/>
              <w:spacing w:before="0"/>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578D0E5" w14:textId="6E052E8A" w:rsidR="00FC045E" w:rsidRPr="00A36AA9" w:rsidRDefault="00F65173" w:rsidP="00E66992">
            <w:pPr>
              <w:pStyle w:val="ListBullet"/>
              <w:numPr>
                <w:ilvl w:val="0"/>
                <w:numId w:val="0"/>
              </w:numPr>
              <w:spacing w:before="0" w:after="120"/>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3E60">
                  <w:rPr>
                    <w:rFonts w:ascii="Arial" w:hAnsi="Arial" w:cs="Arial"/>
                  </w:rPr>
                  <w:t>Compliant</w:t>
                </w:r>
              </w:sdtContent>
            </w:sdt>
          </w:p>
        </w:tc>
      </w:tr>
      <w:tr w:rsidR="00D44884" w14:paraId="4578D0E9" w14:textId="77777777" w:rsidTr="00D4488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78D0E7" w14:textId="77777777" w:rsidR="00FC045E" w:rsidRPr="00A36AA9" w:rsidRDefault="002102CA" w:rsidP="00E66992">
            <w:pPr>
              <w:keepNext/>
              <w:spacing w:before="0"/>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578D0E8" w14:textId="7873FF90" w:rsidR="00FC045E" w:rsidRPr="00A36AA9" w:rsidRDefault="00F65173" w:rsidP="00E66992">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3E60">
                  <w:rPr>
                    <w:rFonts w:ascii="Arial" w:hAnsi="Arial" w:cs="Arial"/>
                    <w:b/>
                  </w:rPr>
                  <w:t>Compliant</w:t>
                </w:r>
              </w:sdtContent>
            </w:sdt>
            <w:r w:rsidR="002102CA" w:rsidRPr="00A36AA9">
              <w:rPr>
                <w:rFonts w:ascii="Arial" w:hAnsi="Arial" w:cs="Arial"/>
                <w:b/>
              </w:rPr>
              <w:t xml:space="preserve"> </w:t>
            </w:r>
          </w:p>
        </w:tc>
      </w:tr>
      <w:tr w:rsidR="00D44884" w14:paraId="4578D0EC" w14:textId="77777777" w:rsidTr="00D4488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78D0EA" w14:textId="77777777" w:rsidR="00FC045E" w:rsidRPr="00A36AA9" w:rsidRDefault="002102CA" w:rsidP="00E66992">
            <w:pPr>
              <w:keepNext/>
              <w:spacing w:before="0"/>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578D0EB" w14:textId="0D21959B" w:rsidR="00FC045E" w:rsidRPr="00A36AA9" w:rsidRDefault="00F65173" w:rsidP="00E66992">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3E60">
                  <w:rPr>
                    <w:rFonts w:ascii="Arial" w:hAnsi="Arial" w:cs="Arial"/>
                    <w:b/>
                  </w:rPr>
                  <w:t>Compliant</w:t>
                </w:r>
              </w:sdtContent>
            </w:sdt>
            <w:r w:rsidR="002102CA" w:rsidRPr="00A36AA9">
              <w:rPr>
                <w:rFonts w:ascii="Arial" w:hAnsi="Arial" w:cs="Arial"/>
                <w:b/>
              </w:rPr>
              <w:t xml:space="preserve"> </w:t>
            </w:r>
          </w:p>
        </w:tc>
      </w:tr>
      <w:tr w:rsidR="00D44884" w14:paraId="4578D0EF" w14:textId="77777777" w:rsidTr="00D4488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78D0ED" w14:textId="77777777" w:rsidR="00FC045E" w:rsidRPr="00A36AA9" w:rsidRDefault="002102CA" w:rsidP="00E66992">
            <w:pPr>
              <w:keepNext/>
              <w:spacing w:before="0"/>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578D0EE" w14:textId="13F58D7A" w:rsidR="00FC045E" w:rsidRPr="00A36AA9" w:rsidRDefault="00F65173" w:rsidP="00E66992">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3E60">
                  <w:rPr>
                    <w:rFonts w:ascii="Arial" w:hAnsi="Arial" w:cs="Arial"/>
                    <w:b/>
                  </w:rPr>
                  <w:t>Compliant</w:t>
                </w:r>
              </w:sdtContent>
            </w:sdt>
            <w:r w:rsidR="002102CA" w:rsidRPr="00A36AA9">
              <w:rPr>
                <w:rFonts w:ascii="Arial" w:hAnsi="Arial" w:cs="Arial"/>
                <w:b/>
              </w:rPr>
              <w:t xml:space="preserve"> </w:t>
            </w:r>
          </w:p>
        </w:tc>
      </w:tr>
      <w:tr w:rsidR="00D44884" w14:paraId="4578D0F2" w14:textId="77777777" w:rsidTr="00D4488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78D0F0" w14:textId="77777777" w:rsidR="00FC045E" w:rsidRPr="00A36AA9" w:rsidRDefault="002102CA" w:rsidP="00E66992">
            <w:pPr>
              <w:keepNext/>
              <w:spacing w:before="0"/>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578D0F1" w14:textId="4E20AB14" w:rsidR="00FC045E" w:rsidRPr="00A36AA9" w:rsidRDefault="003D55A7" w:rsidP="00E66992">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D44884" w14:paraId="4578D0F5" w14:textId="77777777" w:rsidTr="00D4488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78D0F3" w14:textId="77777777" w:rsidR="00FC045E" w:rsidRPr="00A36AA9" w:rsidRDefault="002102CA" w:rsidP="00E66992">
            <w:pPr>
              <w:keepNext/>
              <w:spacing w:before="0"/>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578D0F4" w14:textId="281937D8" w:rsidR="00FC045E" w:rsidRPr="00A36AA9" w:rsidRDefault="00F65173" w:rsidP="00E66992">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3E60">
                  <w:rPr>
                    <w:rFonts w:ascii="Arial" w:hAnsi="Arial" w:cs="Arial"/>
                    <w:b/>
                  </w:rPr>
                  <w:t>Compliant</w:t>
                </w:r>
              </w:sdtContent>
            </w:sdt>
            <w:r w:rsidR="002102CA" w:rsidRPr="00A36AA9">
              <w:rPr>
                <w:rFonts w:ascii="Arial" w:hAnsi="Arial" w:cs="Arial"/>
                <w:b/>
              </w:rPr>
              <w:t xml:space="preserve"> </w:t>
            </w:r>
          </w:p>
        </w:tc>
      </w:tr>
      <w:tr w:rsidR="00D44884" w14:paraId="4578D0F8" w14:textId="77777777" w:rsidTr="00D4488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78D0F6" w14:textId="77777777" w:rsidR="00FC045E" w:rsidRPr="00A36AA9" w:rsidRDefault="002102CA" w:rsidP="00E66992">
            <w:pPr>
              <w:keepNext/>
              <w:spacing w:before="0"/>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578D0F7" w14:textId="518B22E6" w:rsidR="00FC045E" w:rsidRPr="00A36AA9" w:rsidRDefault="00F65173" w:rsidP="00E66992">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3E60">
                  <w:rPr>
                    <w:rFonts w:ascii="Arial" w:hAnsi="Arial" w:cs="Arial"/>
                    <w:b/>
                  </w:rPr>
                  <w:t>Compliant</w:t>
                </w:r>
              </w:sdtContent>
            </w:sdt>
            <w:r w:rsidR="002102CA" w:rsidRPr="00A36AA9">
              <w:rPr>
                <w:rFonts w:ascii="Arial" w:hAnsi="Arial" w:cs="Arial"/>
                <w:b/>
              </w:rPr>
              <w:t xml:space="preserve"> </w:t>
            </w:r>
          </w:p>
        </w:tc>
      </w:tr>
      <w:tr w:rsidR="00D44884" w14:paraId="4578D0FB" w14:textId="77777777" w:rsidTr="00D4488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78D0F9" w14:textId="77777777" w:rsidR="00FC045E" w:rsidRPr="00A36AA9" w:rsidRDefault="002102CA" w:rsidP="00E66992">
            <w:pPr>
              <w:keepNext/>
              <w:spacing w:before="0"/>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578D0FA" w14:textId="1EDDA587" w:rsidR="00FC045E" w:rsidRPr="00A36AA9" w:rsidRDefault="00F65173" w:rsidP="00E66992">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3E60">
                  <w:rPr>
                    <w:rFonts w:ascii="Arial" w:hAnsi="Arial" w:cs="Arial"/>
                    <w:b/>
                  </w:rPr>
                  <w:t>Compliant</w:t>
                </w:r>
              </w:sdtContent>
            </w:sdt>
            <w:r w:rsidR="002102CA" w:rsidRPr="00A36AA9">
              <w:rPr>
                <w:rFonts w:ascii="Arial" w:hAnsi="Arial" w:cs="Arial"/>
                <w:b/>
              </w:rPr>
              <w:t xml:space="preserve"> </w:t>
            </w:r>
          </w:p>
        </w:tc>
      </w:tr>
    </w:tbl>
    <w:p w14:paraId="4578D115" w14:textId="77777777" w:rsidR="00FC045E" w:rsidRPr="00A36AA9" w:rsidRDefault="002102CA" w:rsidP="00E66992">
      <w:pPr>
        <w:pStyle w:val="NormalArial"/>
        <w:spacing w:before="120"/>
      </w:pPr>
      <w:r w:rsidRPr="00A36AA9">
        <w:t>A detailed assessment is provided later in this report for each assessed Standard.</w:t>
      </w:r>
    </w:p>
    <w:p w14:paraId="4578D116" w14:textId="77777777" w:rsidR="00FC045E" w:rsidRPr="00A36AA9" w:rsidRDefault="002102CA" w:rsidP="00E66992">
      <w:pPr>
        <w:pStyle w:val="Heading1"/>
        <w:spacing w:before="0" w:after="240" w:line="240" w:lineRule="auto"/>
        <w:rPr>
          <w:rFonts w:ascii="Arial" w:hAnsi="Arial" w:cs="Arial"/>
        </w:rPr>
      </w:pPr>
      <w:r w:rsidRPr="00A36AA9">
        <w:rPr>
          <w:rFonts w:ascii="Arial" w:hAnsi="Arial" w:cs="Arial"/>
        </w:rPr>
        <w:t>Areas for improvement</w:t>
      </w:r>
    </w:p>
    <w:p w14:paraId="4578D118" w14:textId="77777777" w:rsidR="00FC045E" w:rsidRPr="00A36AA9" w:rsidRDefault="002102CA" w:rsidP="00E66992">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578D11D" w14:textId="41DA99CC" w:rsidR="00FC045E" w:rsidRPr="00A36AA9" w:rsidRDefault="002102CA" w:rsidP="00E66992">
      <w:pPr>
        <w:pStyle w:val="NormalArial"/>
      </w:pPr>
      <w:r w:rsidRPr="00A36AA9">
        <w:br w:type="page"/>
      </w:r>
    </w:p>
    <w:p w14:paraId="4578D11E" w14:textId="77777777" w:rsidR="003217D3" w:rsidRDefault="002102CA" w:rsidP="00E66992">
      <w:pPr>
        <w:pStyle w:val="Heading1"/>
        <w:spacing w:before="120" w:after="240" w:line="240" w:lineRule="auto"/>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12"/>
        <w:gridCol w:w="6047"/>
        <w:gridCol w:w="1835"/>
      </w:tblGrid>
      <w:tr w:rsidR="003D55A7" w14:paraId="4578D122" w14:textId="77777777" w:rsidTr="004E51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Pr>
          <w:p w14:paraId="4578D11F" w14:textId="77777777" w:rsidR="003D55A7" w:rsidRPr="003217D3" w:rsidRDefault="003D55A7" w:rsidP="00E66992">
            <w:pPr>
              <w:spacing w:before="0"/>
              <w:rPr>
                <w:rFonts w:ascii="Arial" w:hAnsi="Arial" w:cs="Arial"/>
                <w:color w:val="FFFFFF" w:themeColor="background1"/>
              </w:rPr>
            </w:pPr>
            <w:r w:rsidRPr="003217D3">
              <w:rPr>
                <w:rFonts w:ascii="Arial" w:hAnsi="Arial" w:cs="Arial"/>
                <w:color w:val="FFFFFF" w:themeColor="background1"/>
              </w:rPr>
              <w:t>Consumer dignity and choice</w:t>
            </w:r>
          </w:p>
        </w:tc>
        <w:tc>
          <w:tcPr>
            <w:tcW w:w="900" w:type="pct"/>
          </w:tcPr>
          <w:p w14:paraId="4578D120" w14:textId="56948278" w:rsidR="003D55A7" w:rsidRPr="003217D3" w:rsidRDefault="003D55A7" w:rsidP="00E66992">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D55A7" w14:paraId="4578D127" w14:textId="77777777" w:rsidTr="004E5171">
        <w:tc>
          <w:tcPr>
            <w:cnfStyle w:val="001000000000" w:firstRow="0" w:lastRow="0" w:firstColumn="1" w:lastColumn="0" w:oddVBand="0" w:evenVBand="0" w:oddHBand="0" w:evenHBand="0" w:firstRowFirstColumn="0" w:firstRowLastColumn="0" w:lastRowFirstColumn="0" w:lastRowLastColumn="0"/>
            <w:tcW w:w="1134" w:type="pct"/>
            <w:shd w:val="clear" w:color="auto" w:fill="auto"/>
            <w:vAlign w:val="top"/>
          </w:tcPr>
          <w:p w14:paraId="4578D123" w14:textId="77777777" w:rsidR="003D55A7" w:rsidRPr="00244176" w:rsidRDefault="003D55A7" w:rsidP="00E66992">
            <w:pPr>
              <w:spacing w:before="0"/>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966" w:type="pct"/>
            <w:shd w:val="clear" w:color="auto" w:fill="auto"/>
            <w:vAlign w:val="top"/>
          </w:tcPr>
          <w:p w14:paraId="4578D124" w14:textId="77777777" w:rsidR="003D55A7" w:rsidRPr="00244176" w:rsidRDefault="003D55A7"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900" w:type="pct"/>
            <w:shd w:val="clear" w:color="auto" w:fill="auto"/>
            <w:vAlign w:val="top"/>
          </w:tcPr>
          <w:p w14:paraId="4578D125" w14:textId="49E9B58A" w:rsidR="003D55A7" w:rsidRPr="00CC646C" w:rsidRDefault="00F65173"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4C2683F502294D42A79826BB84F332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55A7">
                  <w:rPr>
                    <w:rFonts w:ascii="Arial" w:hAnsi="Arial" w:cs="Arial"/>
                    <w:color w:val="auto"/>
                  </w:rPr>
                  <w:t>Compliant</w:t>
                </w:r>
              </w:sdtContent>
            </w:sdt>
            <w:r w:rsidR="003D55A7" w:rsidRPr="00CC646C">
              <w:rPr>
                <w:rFonts w:ascii="Arial" w:hAnsi="Arial" w:cs="Arial"/>
                <w:color w:val="auto"/>
              </w:rPr>
              <w:t xml:space="preserve"> </w:t>
            </w:r>
          </w:p>
        </w:tc>
      </w:tr>
      <w:tr w:rsidR="003D55A7" w14:paraId="4578D12C" w14:textId="77777777" w:rsidTr="004E51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pct"/>
            <w:shd w:val="clear" w:color="auto" w:fill="auto"/>
            <w:vAlign w:val="top"/>
          </w:tcPr>
          <w:p w14:paraId="4578D128" w14:textId="77777777" w:rsidR="003D55A7" w:rsidRPr="00244176" w:rsidRDefault="003D55A7" w:rsidP="00E66992">
            <w:pPr>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966" w:type="pct"/>
            <w:shd w:val="clear" w:color="auto" w:fill="auto"/>
            <w:vAlign w:val="top"/>
          </w:tcPr>
          <w:p w14:paraId="4578D129" w14:textId="77777777" w:rsidR="003D55A7" w:rsidRPr="00244176" w:rsidRDefault="003D55A7" w:rsidP="00E66992">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900" w:type="pct"/>
            <w:shd w:val="clear" w:color="auto" w:fill="auto"/>
            <w:vAlign w:val="top"/>
          </w:tcPr>
          <w:p w14:paraId="4578D12A" w14:textId="0FBDDC4B" w:rsidR="003D55A7" w:rsidRPr="00CC646C" w:rsidRDefault="00F65173" w:rsidP="00E66992">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D32024231CFD4949A2CB837376A317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55A7">
                  <w:rPr>
                    <w:rFonts w:ascii="Arial" w:hAnsi="Arial" w:cs="Arial"/>
                    <w:color w:val="auto"/>
                  </w:rPr>
                  <w:t>Compliant</w:t>
                </w:r>
              </w:sdtContent>
            </w:sdt>
            <w:r w:rsidR="003D55A7" w:rsidRPr="00CC646C">
              <w:rPr>
                <w:rFonts w:ascii="Arial" w:hAnsi="Arial" w:cs="Arial"/>
                <w:color w:val="auto"/>
              </w:rPr>
              <w:t xml:space="preserve"> </w:t>
            </w:r>
          </w:p>
        </w:tc>
      </w:tr>
      <w:tr w:rsidR="003D55A7" w14:paraId="4578D135" w14:textId="77777777" w:rsidTr="004E5171">
        <w:tc>
          <w:tcPr>
            <w:cnfStyle w:val="001000000000" w:firstRow="0" w:lastRow="0" w:firstColumn="1" w:lastColumn="0" w:oddVBand="0" w:evenVBand="0" w:oddHBand="0" w:evenHBand="0" w:firstRowFirstColumn="0" w:firstRowLastColumn="0" w:lastRowFirstColumn="0" w:lastRowLastColumn="0"/>
            <w:tcW w:w="1134" w:type="pct"/>
            <w:shd w:val="clear" w:color="auto" w:fill="auto"/>
            <w:vAlign w:val="top"/>
          </w:tcPr>
          <w:p w14:paraId="4578D12D" w14:textId="77777777" w:rsidR="003D55A7" w:rsidRPr="00244176" w:rsidRDefault="003D55A7" w:rsidP="00E66992">
            <w:pPr>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966" w:type="pct"/>
            <w:shd w:val="clear" w:color="auto" w:fill="auto"/>
            <w:vAlign w:val="top"/>
          </w:tcPr>
          <w:p w14:paraId="4578D12E" w14:textId="77777777" w:rsidR="003D55A7" w:rsidRPr="00244176" w:rsidRDefault="003D55A7"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578D12F" w14:textId="77777777" w:rsidR="003D55A7" w:rsidRPr="00244176" w:rsidRDefault="003D55A7" w:rsidP="00E66992">
            <w:pPr>
              <w:numPr>
                <w:ilvl w:val="0"/>
                <w:numId w:val="12"/>
              </w:numPr>
              <w:tabs>
                <w:tab w:val="right" w:pos="9026"/>
              </w:tabs>
              <w:spacing w:before="60" w:after="60"/>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578D130" w14:textId="77777777" w:rsidR="003D55A7" w:rsidRPr="00244176" w:rsidRDefault="003D55A7" w:rsidP="00E66992">
            <w:pPr>
              <w:numPr>
                <w:ilvl w:val="0"/>
                <w:numId w:val="12"/>
              </w:numPr>
              <w:tabs>
                <w:tab w:val="right" w:pos="9026"/>
              </w:tabs>
              <w:spacing w:before="60" w:after="60"/>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578D131" w14:textId="77777777" w:rsidR="003D55A7" w:rsidRPr="00244176" w:rsidRDefault="003D55A7" w:rsidP="00E66992">
            <w:pPr>
              <w:numPr>
                <w:ilvl w:val="0"/>
                <w:numId w:val="12"/>
              </w:numPr>
              <w:tabs>
                <w:tab w:val="right" w:pos="9026"/>
              </w:tabs>
              <w:spacing w:before="60" w:after="60"/>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578D132" w14:textId="77777777" w:rsidR="003D55A7" w:rsidRPr="00244176" w:rsidRDefault="003D55A7" w:rsidP="00E66992">
            <w:pPr>
              <w:numPr>
                <w:ilvl w:val="0"/>
                <w:numId w:val="12"/>
              </w:numPr>
              <w:tabs>
                <w:tab w:val="right" w:pos="9026"/>
              </w:tabs>
              <w:spacing w:before="60" w:after="60"/>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900" w:type="pct"/>
            <w:shd w:val="clear" w:color="auto" w:fill="auto"/>
            <w:vAlign w:val="top"/>
          </w:tcPr>
          <w:p w14:paraId="4578D133" w14:textId="26206D85" w:rsidR="003D55A7" w:rsidRPr="00CC646C" w:rsidRDefault="00F65173"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5F3C33AE66884A359EFEE387D62EA5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55A7">
                  <w:rPr>
                    <w:rFonts w:ascii="Arial" w:hAnsi="Arial" w:cs="Arial"/>
                    <w:color w:val="auto"/>
                  </w:rPr>
                  <w:t>Compliant</w:t>
                </w:r>
              </w:sdtContent>
            </w:sdt>
            <w:r w:rsidR="003D55A7" w:rsidRPr="00CC646C">
              <w:rPr>
                <w:rFonts w:ascii="Arial" w:hAnsi="Arial" w:cs="Arial"/>
                <w:color w:val="auto"/>
              </w:rPr>
              <w:t xml:space="preserve"> </w:t>
            </w:r>
          </w:p>
        </w:tc>
      </w:tr>
      <w:tr w:rsidR="003D55A7" w14:paraId="4578D13A" w14:textId="77777777" w:rsidTr="004E51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pct"/>
            <w:shd w:val="clear" w:color="auto" w:fill="auto"/>
            <w:vAlign w:val="top"/>
          </w:tcPr>
          <w:p w14:paraId="4578D136" w14:textId="77777777" w:rsidR="003D55A7" w:rsidRPr="00244176" w:rsidRDefault="003D55A7" w:rsidP="00E66992">
            <w:pPr>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966" w:type="pct"/>
            <w:shd w:val="clear" w:color="auto" w:fill="auto"/>
            <w:vAlign w:val="top"/>
          </w:tcPr>
          <w:p w14:paraId="4578D137" w14:textId="77777777" w:rsidR="003D55A7" w:rsidRPr="00244176" w:rsidRDefault="003D55A7" w:rsidP="00E66992">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900" w:type="pct"/>
            <w:shd w:val="clear" w:color="auto" w:fill="auto"/>
            <w:vAlign w:val="top"/>
          </w:tcPr>
          <w:p w14:paraId="4578D138" w14:textId="01D7440B" w:rsidR="003D55A7" w:rsidRPr="00CC646C" w:rsidRDefault="00F65173" w:rsidP="00E66992">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39880AFDF2B5444CAE85C3AB2C8FDA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55A7">
                  <w:rPr>
                    <w:rFonts w:ascii="Arial" w:hAnsi="Arial" w:cs="Arial"/>
                    <w:color w:val="auto"/>
                  </w:rPr>
                  <w:t>Compliant</w:t>
                </w:r>
              </w:sdtContent>
            </w:sdt>
            <w:r w:rsidR="003D55A7" w:rsidRPr="00CC646C">
              <w:rPr>
                <w:rFonts w:ascii="Arial" w:hAnsi="Arial" w:cs="Arial"/>
                <w:color w:val="auto"/>
              </w:rPr>
              <w:t xml:space="preserve"> </w:t>
            </w:r>
          </w:p>
        </w:tc>
      </w:tr>
      <w:tr w:rsidR="003D55A7" w14:paraId="4578D13F" w14:textId="77777777" w:rsidTr="004E5171">
        <w:tc>
          <w:tcPr>
            <w:cnfStyle w:val="001000000000" w:firstRow="0" w:lastRow="0" w:firstColumn="1" w:lastColumn="0" w:oddVBand="0" w:evenVBand="0" w:oddHBand="0" w:evenHBand="0" w:firstRowFirstColumn="0" w:firstRowLastColumn="0" w:lastRowFirstColumn="0" w:lastRowLastColumn="0"/>
            <w:tcW w:w="1134" w:type="pct"/>
            <w:shd w:val="clear" w:color="auto" w:fill="auto"/>
            <w:vAlign w:val="top"/>
          </w:tcPr>
          <w:p w14:paraId="4578D13B" w14:textId="77777777" w:rsidR="003D55A7" w:rsidRPr="00244176" w:rsidRDefault="003D55A7" w:rsidP="00E66992">
            <w:pPr>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966" w:type="pct"/>
            <w:shd w:val="clear" w:color="auto" w:fill="auto"/>
            <w:vAlign w:val="top"/>
          </w:tcPr>
          <w:p w14:paraId="4578D13C" w14:textId="77777777" w:rsidR="003D55A7" w:rsidRPr="00244176" w:rsidRDefault="003D55A7"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900" w:type="pct"/>
            <w:shd w:val="clear" w:color="auto" w:fill="auto"/>
            <w:vAlign w:val="top"/>
          </w:tcPr>
          <w:p w14:paraId="4578D13D" w14:textId="29178B6A" w:rsidR="003D55A7" w:rsidRPr="00CC646C" w:rsidRDefault="00F65173"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B05FDFC499EB4321B5AAC027C95651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55A7">
                  <w:rPr>
                    <w:rFonts w:ascii="Arial" w:hAnsi="Arial" w:cs="Arial"/>
                    <w:color w:val="auto"/>
                  </w:rPr>
                  <w:t>Compliant</w:t>
                </w:r>
              </w:sdtContent>
            </w:sdt>
            <w:r w:rsidR="003D55A7" w:rsidRPr="00CC646C">
              <w:rPr>
                <w:rFonts w:ascii="Arial" w:hAnsi="Arial" w:cs="Arial"/>
                <w:color w:val="auto"/>
              </w:rPr>
              <w:t xml:space="preserve"> </w:t>
            </w:r>
          </w:p>
        </w:tc>
      </w:tr>
      <w:tr w:rsidR="003D55A7" w14:paraId="4578D144" w14:textId="77777777" w:rsidTr="004E51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pct"/>
            <w:shd w:val="clear" w:color="auto" w:fill="auto"/>
            <w:vAlign w:val="top"/>
          </w:tcPr>
          <w:p w14:paraId="4578D140" w14:textId="77777777" w:rsidR="003D55A7" w:rsidRPr="00244176" w:rsidRDefault="003D55A7" w:rsidP="00E66992">
            <w:pPr>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966" w:type="pct"/>
            <w:shd w:val="clear" w:color="auto" w:fill="auto"/>
            <w:vAlign w:val="top"/>
          </w:tcPr>
          <w:p w14:paraId="4578D141" w14:textId="77777777" w:rsidR="003D55A7" w:rsidRPr="00244176" w:rsidRDefault="003D55A7" w:rsidP="00E66992">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900" w:type="pct"/>
            <w:shd w:val="clear" w:color="auto" w:fill="auto"/>
            <w:vAlign w:val="top"/>
          </w:tcPr>
          <w:p w14:paraId="4578D142" w14:textId="0DB0EF01" w:rsidR="003D55A7" w:rsidRPr="00CC646C" w:rsidRDefault="00F65173" w:rsidP="00E66992">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51D40928FE6E4CF98B21637DD43307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55A7">
                  <w:rPr>
                    <w:rFonts w:ascii="Arial" w:hAnsi="Arial" w:cs="Arial"/>
                    <w:color w:val="auto"/>
                  </w:rPr>
                  <w:t>Compliant</w:t>
                </w:r>
              </w:sdtContent>
            </w:sdt>
            <w:r w:rsidR="003D55A7" w:rsidRPr="00CC646C">
              <w:rPr>
                <w:rFonts w:ascii="Arial" w:hAnsi="Arial" w:cs="Arial"/>
                <w:color w:val="auto"/>
              </w:rPr>
              <w:t xml:space="preserve"> </w:t>
            </w:r>
          </w:p>
        </w:tc>
      </w:tr>
    </w:tbl>
    <w:p w14:paraId="4578D145" w14:textId="77777777" w:rsidR="00A63FCF" w:rsidRDefault="002102CA" w:rsidP="00E66992">
      <w:pPr>
        <w:pStyle w:val="Heading20"/>
        <w:spacing w:line="240" w:lineRule="auto"/>
      </w:pPr>
      <w:r w:rsidRPr="00A36AA9">
        <w:t>Findings</w:t>
      </w:r>
    </w:p>
    <w:p w14:paraId="2569CC7C" w14:textId="77777777" w:rsidR="00347E73" w:rsidRPr="00347E73" w:rsidRDefault="00347E73" w:rsidP="00E66992">
      <w:pPr>
        <w:spacing w:before="120" w:after="60"/>
        <w:rPr>
          <w:rFonts w:ascii="Arial" w:eastAsia="Times New Roman" w:hAnsi="Arial" w:cs="Arial"/>
          <w:color w:val="000000"/>
          <w:lang w:eastAsia="en-AU"/>
        </w:rPr>
      </w:pPr>
      <w:r w:rsidRPr="00347E73">
        <w:rPr>
          <w:rFonts w:ascii="Arial" w:eastAsia="Times New Roman" w:hAnsi="Arial" w:cs="Arial"/>
          <w:color w:val="000000"/>
          <w:lang w:eastAsia="en-AU"/>
        </w:rPr>
        <w:t xml:space="preserve">The service demonstrated each consumer is treated with dignity and respect with their identity, culture and diversity valued. Consumers said staff treat them with respect and they are provided with dignity when care and services are delivered. Consumers and their representatives spoke about the kindness and approachability of staff and their willingness to </w:t>
      </w:r>
      <w:r w:rsidRPr="00347E73">
        <w:rPr>
          <w:rFonts w:ascii="Arial" w:eastAsia="Times New Roman" w:hAnsi="Arial" w:cs="Arial"/>
          <w:color w:val="auto"/>
          <w:lang w:eastAsia="en-AU"/>
        </w:rPr>
        <w:t xml:space="preserve">address their concerns. Staff spoke respectfully about consumers and could speak about each consumer’s backgrounds </w:t>
      </w:r>
      <w:r w:rsidRPr="00347E73">
        <w:rPr>
          <w:rFonts w:ascii="Arial" w:eastAsia="Times New Roman" w:hAnsi="Arial" w:cs="Arial"/>
          <w:color w:val="000000"/>
          <w:lang w:eastAsia="en-AU"/>
        </w:rPr>
        <w:t>and preferences. Documentation review showed respect is provided in how communication, choice and preferences are recorded in care documentation The service has policies and processes that promote a person-centred and respectful approach.</w:t>
      </w:r>
    </w:p>
    <w:p w14:paraId="66D66E7C" w14:textId="77777777" w:rsidR="00347E73" w:rsidRPr="00347E73" w:rsidRDefault="00347E73" w:rsidP="00E66992">
      <w:pPr>
        <w:spacing w:before="120" w:after="60"/>
        <w:rPr>
          <w:rFonts w:ascii="Arial" w:eastAsia="Times New Roman" w:hAnsi="Arial" w:cs="Arial"/>
          <w:color w:val="000000"/>
          <w:lang w:eastAsia="en-AU"/>
        </w:rPr>
      </w:pPr>
      <w:r w:rsidRPr="00347E73">
        <w:rPr>
          <w:rFonts w:ascii="Arial" w:eastAsia="Times New Roman" w:hAnsi="Arial" w:cs="Arial"/>
          <w:color w:val="000000"/>
          <w:lang w:eastAsia="en-AU"/>
        </w:rPr>
        <w:t xml:space="preserve">The service demonstrated that care and services are culturally safe. Consumers and representatives interviewed could give examples of how the service supports their cultural preferences. Support workers interviewed said they regularly provide care to the same consumers and get to know their backgrounds and how they like their care to be delivered. Care documentation was noted to guide support workers in how they can support a consumer’s cultural needs and preferences when providing care. Policies and procedures were noted to require staff to consider each consumer’s cultural safety when planning and delivering care. </w:t>
      </w:r>
    </w:p>
    <w:p w14:paraId="4B598927" w14:textId="77777777" w:rsidR="00347E73" w:rsidRPr="00347E73" w:rsidRDefault="00347E73" w:rsidP="00E66992">
      <w:pPr>
        <w:spacing w:before="120" w:after="60"/>
        <w:rPr>
          <w:rFonts w:ascii="Arial" w:eastAsia="Times New Roman" w:hAnsi="Arial" w:cs="Arial"/>
          <w:color w:val="000000"/>
          <w:lang w:eastAsia="en-AU"/>
        </w:rPr>
      </w:pPr>
      <w:r w:rsidRPr="00347E73">
        <w:rPr>
          <w:rFonts w:ascii="Arial" w:eastAsia="Times New Roman" w:hAnsi="Arial" w:cs="Arial"/>
          <w:color w:val="000000"/>
          <w:lang w:eastAsia="en-AU"/>
        </w:rPr>
        <w:t xml:space="preserve">The service demonstrated that each consumer is supported to make their own decisions about their care, including about when and how others should be involved. Consumers and </w:t>
      </w:r>
      <w:r w:rsidRPr="00347E73">
        <w:rPr>
          <w:rFonts w:ascii="Arial" w:eastAsia="Times New Roman" w:hAnsi="Arial" w:cs="Arial"/>
          <w:color w:val="000000"/>
          <w:lang w:eastAsia="en-AU"/>
        </w:rPr>
        <w:lastRenderedPageBreak/>
        <w:t>representatives interviewed said that they are involved in making decisions and can communicate those decisions easily. Choice and decision making was evidenced in a review of care documentation. Management gave examples of how consumers are supported when they wish to involve others in making decisions about their care. Care documentation evidenced that consumers are supported to make or maintain connections with others. Policies and procedures were noted to guide staff in how consumers can be supported to exercise choice and independence.</w:t>
      </w:r>
    </w:p>
    <w:p w14:paraId="2FFD8D30" w14:textId="4867430A" w:rsidR="00347E73" w:rsidRPr="00347E73" w:rsidRDefault="00347E73" w:rsidP="00E66992">
      <w:pPr>
        <w:spacing w:before="120" w:after="60"/>
        <w:rPr>
          <w:rFonts w:ascii="Arial" w:eastAsia="Times New Roman" w:hAnsi="Arial" w:cs="Arial"/>
          <w:color w:val="000000"/>
          <w:lang w:eastAsia="en-AU"/>
        </w:rPr>
      </w:pPr>
      <w:r w:rsidRPr="00347E73">
        <w:rPr>
          <w:rFonts w:ascii="Arial" w:eastAsia="Times New Roman" w:hAnsi="Arial" w:cs="Arial"/>
          <w:color w:val="000000"/>
          <w:lang w:eastAsia="en-AU"/>
        </w:rPr>
        <w:t xml:space="preserve">The service was able to demonstrate consumers are supported to take risks to enable them to live the best life they can. Consumers said they are encouraged to do things independently and support workers respect the decisions they make. Staff described how they gave information, discussed risk and offered alternative approaches if they identified that consumers were making choices that involved risk, and how consumer decisions were documented when appropriate. </w:t>
      </w:r>
      <w:r w:rsidRPr="00347E73">
        <w:rPr>
          <w:rFonts w:ascii="Arial" w:eastAsia="Calibri" w:hAnsi="Arial" w:cs="Arial"/>
          <w:color w:val="000000"/>
        </w:rPr>
        <w:t>Consumers and representatives interviewed described ways the care and services provided supports them to take risks and live their best life.</w:t>
      </w:r>
    </w:p>
    <w:p w14:paraId="79DE2F9D" w14:textId="585A7B2F" w:rsidR="00347E73" w:rsidRPr="00347E73" w:rsidRDefault="00347E73" w:rsidP="00E66992">
      <w:pPr>
        <w:spacing w:before="120" w:after="60"/>
        <w:rPr>
          <w:rFonts w:ascii="Arial" w:eastAsia="Times New Roman" w:hAnsi="Arial" w:cs="Arial"/>
          <w:color w:val="000000"/>
          <w:lang w:eastAsia="en-AU"/>
        </w:rPr>
      </w:pPr>
      <w:r w:rsidRPr="00347E73">
        <w:rPr>
          <w:rFonts w:ascii="Arial" w:eastAsia="Times New Roman" w:hAnsi="Arial" w:cs="Arial"/>
          <w:color w:val="000000"/>
          <w:lang w:eastAsia="en-AU"/>
        </w:rPr>
        <w:t>The service demonstrated that information provided to consumers is current, accurate, timely and easy to understand. Consumers and representatives interviewed said they have copies of support plans and monthly statements and understand the information they receive. The service records consumer’s preference in their care documents on how they like to receive information either by email or post. The service continues to refine its processes to ensure consumers and their representatives are informed timely of changes to the care and services delivered</w:t>
      </w:r>
      <w:r>
        <w:rPr>
          <w:rFonts w:ascii="Arial" w:eastAsia="Times New Roman" w:hAnsi="Arial" w:cs="Arial"/>
          <w:color w:val="000000"/>
          <w:lang w:eastAsia="en-AU"/>
        </w:rPr>
        <w:t xml:space="preserve">. </w:t>
      </w:r>
      <w:r w:rsidRPr="00347E73">
        <w:rPr>
          <w:rFonts w:ascii="Arial" w:eastAsia="Calibri" w:hAnsi="Arial" w:cs="Arial"/>
          <w:color w:val="000000"/>
        </w:rPr>
        <w:t xml:space="preserve">Consumers and representatives said they were mostly satisfied they have access to enough information about their care and services. </w:t>
      </w:r>
    </w:p>
    <w:p w14:paraId="2AB09D52" w14:textId="6A4587F8" w:rsidR="00347E73" w:rsidRPr="00347E73" w:rsidRDefault="00347E73" w:rsidP="00E66992">
      <w:pPr>
        <w:spacing w:before="120" w:after="60"/>
        <w:rPr>
          <w:rFonts w:ascii="Arial" w:eastAsia="Times New Roman" w:hAnsi="Arial" w:cs="Arial"/>
          <w:color w:val="000000"/>
          <w:lang w:eastAsia="en-AU"/>
        </w:rPr>
      </w:pPr>
      <w:r w:rsidRPr="00347E73">
        <w:rPr>
          <w:rFonts w:ascii="Arial" w:eastAsia="Times New Roman" w:hAnsi="Arial" w:cs="Arial"/>
          <w:color w:val="000000"/>
          <w:lang w:eastAsia="en-AU"/>
        </w:rPr>
        <w:t>The service demonstrated they have policy and processes to ensure consumer information is kept confidential. Staff demonstrated how they provide privacy and confidentiality as part of delivering services. A review of care documentation showed consumers sign a consent form for personal information to be shared. Consumers and their representatives said they felt their information was kept confidential and privacy was provided by staff.</w:t>
      </w:r>
      <w:r>
        <w:rPr>
          <w:rFonts w:ascii="Arial" w:eastAsia="Times New Roman" w:hAnsi="Arial" w:cs="Arial"/>
          <w:color w:val="000000"/>
          <w:lang w:eastAsia="en-AU"/>
        </w:rPr>
        <w:t xml:space="preserve"> </w:t>
      </w:r>
      <w:r w:rsidRPr="00347E73">
        <w:rPr>
          <w:rFonts w:ascii="Arial" w:eastAsia="Calibri" w:hAnsi="Arial" w:cs="Arial"/>
          <w:color w:val="000000"/>
        </w:rPr>
        <w:t>Consumers and representatives interviewed did not raise any concerns about their privacy while receiving care and services or confidentiality of their information.</w:t>
      </w:r>
    </w:p>
    <w:p w14:paraId="4578D146" w14:textId="79C94DFE" w:rsidR="001A5684" w:rsidRPr="006B4042" w:rsidRDefault="00EC7659" w:rsidP="00DC3173">
      <w:pPr>
        <w:pStyle w:val="NormalArial"/>
        <w:spacing w:before="120"/>
      </w:pPr>
      <w:r w:rsidRPr="00647500">
        <w:t>Based on this evidence, I find the provider, in relation to the service, compliant with all Requirements in Standard 1</w:t>
      </w:r>
      <w:r w:rsidR="00DC3173">
        <w:t xml:space="preserve"> </w:t>
      </w:r>
      <w:r w:rsidRPr="00647500">
        <w:t>- consumer dignity and choice.</w:t>
      </w:r>
      <w:r w:rsidR="002102CA" w:rsidRPr="00A36AA9">
        <w:br w:type="page"/>
      </w:r>
    </w:p>
    <w:p w14:paraId="4578D147" w14:textId="77777777" w:rsidR="003217D3" w:rsidRDefault="002102CA" w:rsidP="00E66992">
      <w:pPr>
        <w:pStyle w:val="Heading1"/>
        <w:spacing w:before="120" w:after="240" w:line="240" w:lineRule="auto"/>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12"/>
        <w:gridCol w:w="6047"/>
        <w:gridCol w:w="1835"/>
      </w:tblGrid>
      <w:tr w:rsidR="003D55A7" w14:paraId="4578D14B" w14:textId="77777777" w:rsidTr="004E51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bottom w:val="single" w:sz="4" w:space="0" w:color="BFBFBF" w:themeColor="background1" w:themeShade="BF"/>
            </w:tcBorders>
          </w:tcPr>
          <w:p w14:paraId="4578D148" w14:textId="77777777" w:rsidR="003D55A7" w:rsidRPr="003217D3" w:rsidRDefault="003D55A7" w:rsidP="00E66992">
            <w:pPr>
              <w:spacing w:before="0"/>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900" w:type="pct"/>
            <w:tcBorders>
              <w:bottom w:val="single" w:sz="4" w:space="0" w:color="BFBFBF" w:themeColor="background1" w:themeShade="BF"/>
            </w:tcBorders>
          </w:tcPr>
          <w:p w14:paraId="4578D149" w14:textId="5E3BE478" w:rsidR="003D55A7" w:rsidRPr="003217D3" w:rsidRDefault="003D55A7" w:rsidP="00E66992">
            <w:pPr>
              <w:spacing w:before="0"/>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D55A7" w14:paraId="4578D150" w14:textId="77777777" w:rsidTr="004E5171">
        <w:tc>
          <w:tcPr>
            <w:cnfStyle w:val="001000000000" w:firstRow="0" w:lastRow="0" w:firstColumn="1" w:lastColumn="0" w:oddVBand="0" w:evenVBand="0" w:oddHBand="0" w:evenHBand="0" w:firstRowFirstColumn="0" w:firstRowLastColumn="0" w:lastRowFirstColumn="0" w:lastRowLastColumn="0"/>
            <w:tcW w:w="1134" w:type="pct"/>
            <w:shd w:val="clear" w:color="auto" w:fill="auto"/>
            <w:vAlign w:val="top"/>
          </w:tcPr>
          <w:p w14:paraId="4578D14C" w14:textId="77777777" w:rsidR="003D55A7" w:rsidRPr="00244176" w:rsidRDefault="003D55A7" w:rsidP="00E66992">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966" w:type="pct"/>
            <w:shd w:val="clear" w:color="auto" w:fill="auto"/>
            <w:vAlign w:val="top"/>
          </w:tcPr>
          <w:p w14:paraId="4578D14D" w14:textId="77777777" w:rsidR="003D55A7" w:rsidRPr="00244176" w:rsidRDefault="003D55A7"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4578D14E" w14:textId="33E0480C" w:rsidR="003D55A7" w:rsidRPr="00CC646C" w:rsidRDefault="00F65173"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E8F67C3EE9DB452590F713502DB80A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55A7">
                  <w:rPr>
                    <w:rFonts w:ascii="Arial" w:hAnsi="Arial" w:cs="Arial"/>
                    <w:color w:val="auto"/>
                  </w:rPr>
                  <w:t>Compliant</w:t>
                </w:r>
              </w:sdtContent>
            </w:sdt>
            <w:r w:rsidR="003D55A7" w:rsidRPr="00CC646C">
              <w:rPr>
                <w:rFonts w:ascii="Arial" w:hAnsi="Arial" w:cs="Arial"/>
                <w:color w:val="auto"/>
              </w:rPr>
              <w:t xml:space="preserve"> </w:t>
            </w:r>
          </w:p>
        </w:tc>
      </w:tr>
      <w:tr w:rsidR="003D55A7" w14:paraId="4578D155" w14:textId="77777777" w:rsidTr="004E51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pct"/>
            <w:shd w:val="clear" w:color="auto" w:fill="auto"/>
            <w:vAlign w:val="top"/>
          </w:tcPr>
          <w:p w14:paraId="4578D151" w14:textId="77777777" w:rsidR="003D55A7" w:rsidRPr="00244176" w:rsidRDefault="003D55A7" w:rsidP="00E66992">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966" w:type="pct"/>
            <w:shd w:val="clear" w:color="auto" w:fill="auto"/>
            <w:vAlign w:val="top"/>
          </w:tcPr>
          <w:p w14:paraId="4578D152" w14:textId="77777777" w:rsidR="003D55A7" w:rsidRPr="00244176" w:rsidRDefault="003D55A7" w:rsidP="00E66992">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4578D153" w14:textId="201B1C71" w:rsidR="003D55A7" w:rsidRPr="00CC646C" w:rsidRDefault="00F65173" w:rsidP="00E66992">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6C62F02397DA49948FF816CC01DAE9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55A7">
                  <w:rPr>
                    <w:rFonts w:ascii="Arial" w:hAnsi="Arial" w:cs="Arial"/>
                    <w:color w:val="auto"/>
                  </w:rPr>
                  <w:t>Compliant</w:t>
                </w:r>
              </w:sdtContent>
            </w:sdt>
            <w:r w:rsidR="003D55A7" w:rsidRPr="00CC646C">
              <w:rPr>
                <w:rFonts w:ascii="Arial" w:hAnsi="Arial" w:cs="Arial"/>
                <w:color w:val="auto"/>
              </w:rPr>
              <w:t xml:space="preserve"> </w:t>
            </w:r>
          </w:p>
        </w:tc>
      </w:tr>
      <w:tr w:rsidR="003D55A7" w14:paraId="4578D15C" w14:textId="77777777" w:rsidTr="004E5171">
        <w:tc>
          <w:tcPr>
            <w:cnfStyle w:val="001000000000" w:firstRow="0" w:lastRow="0" w:firstColumn="1" w:lastColumn="0" w:oddVBand="0" w:evenVBand="0" w:oddHBand="0" w:evenHBand="0" w:firstRowFirstColumn="0" w:firstRowLastColumn="0" w:lastRowFirstColumn="0" w:lastRowLastColumn="0"/>
            <w:tcW w:w="1134" w:type="pct"/>
            <w:shd w:val="clear" w:color="auto" w:fill="auto"/>
            <w:vAlign w:val="top"/>
          </w:tcPr>
          <w:p w14:paraId="4578D156" w14:textId="77777777" w:rsidR="003D55A7" w:rsidRPr="00244176" w:rsidRDefault="003D55A7" w:rsidP="00E66992">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2966" w:type="pct"/>
            <w:shd w:val="clear" w:color="auto" w:fill="auto"/>
            <w:vAlign w:val="top"/>
          </w:tcPr>
          <w:p w14:paraId="4578D157" w14:textId="77777777" w:rsidR="003D55A7" w:rsidRPr="00244176" w:rsidRDefault="003D55A7"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578D158" w14:textId="77777777" w:rsidR="003D55A7" w:rsidRPr="00244176" w:rsidRDefault="003D55A7" w:rsidP="00E66992">
            <w:pPr>
              <w:numPr>
                <w:ilvl w:val="0"/>
                <w:numId w:val="13"/>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578D159" w14:textId="77777777" w:rsidR="003D55A7" w:rsidRPr="00244176" w:rsidRDefault="003D55A7" w:rsidP="00E66992">
            <w:pPr>
              <w:numPr>
                <w:ilvl w:val="0"/>
                <w:numId w:val="13"/>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4578D15A" w14:textId="78393EF6" w:rsidR="003D55A7" w:rsidRPr="00CC646C" w:rsidRDefault="00F65173"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FBD23C18254F43B8A2AEE6CE359C68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55A7">
                  <w:rPr>
                    <w:rFonts w:ascii="Arial" w:hAnsi="Arial" w:cs="Arial"/>
                    <w:color w:val="auto"/>
                  </w:rPr>
                  <w:t>Compliant</w:t>
                </w:r>
              </w:sdtContent>
            </w:sdt>
            <w:r w:rsidR="003D55A7" w:rsidRPr="00CC646C">
              <w:rPr>
                <w:rFonts w:ascii="Arial" w:hAnsi="Arial" w:cs="Arial"/>
                <w:color w:val="auto"/>
              </w:rPr>
              <w:t xml:space="preserve"> </w:t>
            </w:r>
          </w:p>
        </w:tc>
      </w:tr>
      <w:tr w:rsidR="003D55A7" w14:paraId="4578D161" w14:textId="77777777" w:rsidTr="004E51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pct"/>
            <w:shd w:val="clear" w:color="auto" w:fill="auto"/>
            <w:vAlign w:val="top"/>
          </w:tcPr>
          <w:p w14:paraId="4578D15D" w14:textId="77777777" w:rsidR="003D55A7" w:rsidRPr="00244176" w:rsidRDefault="003D55A7" w:rsidP="00E66992">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966" w:type="pct"/>
            <w:shd w:val="clear" w:color="auto" w:fill="auto"/>
            <w:vAlign w:val="top"/>
          </w:tcPr>
          <w:p w14:paraId="4578D15E" w14:textId="77777777" w:rsidR="003D55A7" w:rsidRPr="00244176" w:rsidRDefault="003D55A7" w:rsidP="00E66992">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4578D15F" w14:textId="4C0AD244" w:rsidR="003D55A7" w:rsidRPr="00CC646C" w:rsidRDefault="00F65173" w:rsidP="00E66992">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17B3CB25111F4722A7CCED36352E55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55A7">
                  <w:rPr>
                    <w:rFonts w:ascii="Arial" w:hAnsi="Arial" w:cs="Arial"/>
                    <w:color w:val="auto"/>
                  </w:rPr>
                  <w:t>Compliant</w:t>
                </w:r>
              </w:sdtContent>
            </w:sdt>
            <w:r w:rsidR="003D55A7" w:rsidRPr="00CC646C">
              <w:rPr>
                <w:rFonts w:ascii="Arial" w:hAnsi="Arial" w:cs="Arial"/>
                <w:color w:val="auto"/>
              </w:rPr>
              <w:t xml:space="preserve"> </w:t>
            </w:r>
          </w:p>
        </w:tc>
      </w:tr>
      <w:tr w:rsidR="003D55A7" w14:paraId="4578D166" w14:textId="77777777" w:rsidTr="004E5171">
        <w:tc>
          <w:tcPr>
            <w:cnfStyle w:val="001000000000" w:firstRow="0" w:lastRow="0" w:firstColumn="1" w:lastColumn="0" w:oddVBand="0" w:evenVBand="0" w:oddHBand="0" w:evenHBand="0" w:firstRowFirstColumn="0" w:firstRowLastColumn="0" w:lastRowFirstColumn="0" w:lastRowLastColumn="0"/>
            <w:tcW w:w="1134" w:type="pct"/>
            <w:shd w:val="clear" w:color="auto" w:fill="auto"/>
            <w:vAlign w:val="top"/>
          </w:tcPr>
          <w:p w14:paraId="4578D162" w14:textId="77777777" w:rsidR="003D55A7" w:rsidRPr="00244176" w:rsidRDefault="003D55A7" w:rsidP="00E66992">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966" w:type="pct"/>
            <w:shd w:val="clear" w:color="auto" w:fill="auto"/>
            <w:vAlign w:val="top"/>
          </w:tcPr>
          <w:p w14:paraId="4578D163" w14:textId="77777777" w:rsidR="003D55A7" w:rsidRPr="00244176" w:rsidRDefault="003D55A7"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4578D164" w14:textId="3F70B40E" w:rsidR="003D55A7" w:rsidRPr="00CC646C" w:rsidRDefault="00F65173"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2EA52A0D9F7147AE94CB01FBC77E9C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55A7">
                  <w:rPr>
                    <w:rFonts w:ascii="Arial" w:hAnsi="Arial" w:cs="Arial"/>
                    <w:color w:val="auto"/>
                  </w:rPr>
                  <w:t>Compliant</w:t>
                </w:r>
              </w:sdtContent>
            </w:sdt>
            <w:r w:rsidR="003D55A7" w:rsidRPr="00CC646C">
              <w:rPr>
                <w:rFonts w:ascii="Arial" w:hAnsi="Arial" w:cs="Arial"/>
                <w:color w:val="auto"/>
              </w:rPr>
              <w:t xml:space="preserve"> </w:t>
            </w:r>
          </w:p>
        </w:tc>
      </w:tr>
    </w:tbl>
    <w:bookmarkEnd w:id="2"/>
    <w:p w14:paraId="4578D167" w14:textId="77777777" w:rsidR="0087700C" w:rsidRDefault="002102CA" w:rsidP="00E66992">
      <w:pPr>
        <w:pStyle w:val="Heading20"/>
        <w:tabs>
          <w:tab w:val="left" w:pos="1890"/>
        </w:tabs>
        <w:spacing w:line="240" w:lineRule="auto"/>
      </w:pPr>
      <w:r w:rsidRPr="00A36AA9">
        <w:t>Findings</w:t>
      </w:r>
    </w:p>
    <w:p w14:paraId="25EAA084" w14:textId="77777777" w:rsidR="00A76B4D" w:rsidRPr="00A76B4D" w:rsidRDefault="00A76B4D" w:rsidP="00E66992">
      <w:pPr>
        <w:spacing w:before="120" w:after="60"/>
        <w:rPr>
          <w:rFonts w:ascii="Arial" w:eastAsia="Times New Roman" w:hAnsi="Arial" w:cs="Arial"/>
          <w:color w:val="000000"/>
          <w:lang w:eastAsia="en-AU"/>
        </w:rPr>
      </w:pPr>
      <w:r w:rsidRPr="00A76B4D">
        <w:rPr>
          <w:rFonts w:ascii="Arial" w:eastAsia="Times New Roman" w:hAnsi="Arial" w:cs="Arial"/>
          <w:color w:val="000000"/>
          <w:lang w:eastAsia="en-AU"/>
        </w:rPr>
        <w:t>The service has a comprehensive assessment and support planning process. The assessment and support planning process includes information gathered from a variety of sources such as external services and allied health services. Information gathered during the assessment process is used to develop a support plan in partnership with the consumer and/or their representative. The information outlined in the consumer’s support plan guides staff in the provision of safe and effective care and services to the consumer. The service identifies and considers risks to the consumer’s health and well-being, and strategies to reduce the risk to the consumer are identified in the alerts section of the support plan.</w:t>
      </w:r>
    </w:p>
    <w:p w14:paraId="53F6956E" w14:textId="614259AD" w:rsidR="00A76B4D" w:rsidRPr="00A76B4D" w:rsidRDefault="00A76B4D" w:rsidP="00E66992">
      <w:pPr>
        <w:spacing w:before="120" w:after="60"/>
        <w:rPr>
          <w:rFonts w:ascii="Arial" w:eastAsia="Times New Roman" w:hAnsi="Arial" w:cs="Arial"/>
          <w:color w:val="000000"/>
          <w:lang w:eastAsia="en-AU"/>
        </w:rPr>
      </w:pPr>
      <w:r w:rsidRPr="00A76B4D">
        <w:rPr>
          <w:rFonts w:ascii="Arial" w:eastAsia="Times New Roman" w:hAnsi="Arial" w:cs="Arial"/>
          <w:color w:val="000000"/>
          <w:lang w:eastAsia="en-AU"/>
        </w:rPr>
        <w:t>The service has processes to support the identification of consumer-centred specific goals and preferences with information outlined in the support plan. Management and service coordinators advised consumers are provided an opportunity to identify their end-of-life preferences in an advanced care directive if they have not already done so.</w:t>
      </w:r>
      <w:r>
        <w:rPr>
          <w:rFonts w:ascii="Arial" w:eastAsia="Times New Roman" w:hAnsi="Arial" w:cs="Arial"/>
          <w:color w:val="000000"/>
          <w:lang w:eastAsia="en-AU"/>
        </w:rPr>
        <w:t xml:space="preserve"> </w:t>
      </w:r>
      <w:r w:rsidRPr="00A76B4D">
        <w:rPr>
          <w:rFonts w:ascii="Arial" w:eastAsia="Calibri" w:hAnsi="Arial" w:cs="Arial"/>
          <w:color w:val="000000"/>
        </w:rPr>
        <w:t>Consumers and representatives interviewed stated staff discuss their goals and preferences with them and this information is included in the support plan.</w:t>
      </w:r>
      <w:r>
        <w:rPr>
          <w:rFonts w:ascii="Arial" w:eastAsia="Times New Roman" w:hAnsi="Arial" w:cs="Arial"/>
          <w:color w:val="000000"/>
          <w:lang w:eastAsia="en-AU"/>
        </w:rPr>
        <w:t xml:space="preserve"> C</w:t>
      </w:r>
      <w:r w:rsidRPr="00A76B4D">
        <w:rPr>
          <w:rFonts w:ascii="Arial" w:eastAsia="Calibri" w:hAnsi="Arial" w:cs="Arial"/>
          <w:color w:val="000000"/>
        </w:rPr>
        <w:t xml:space="preserve">onsumers and representatives interview acknowledged that advanced care planning was discussed with them during the assessment planning process. </w:t>
      </w:r>
    </w:p>
    <w:p w14:paraId="36B0DDA7" w14:textId="3808C568" w:rsidR="00A76B4D" w:rsidRPr="00A76B4D" w:rsidRDefault="00A76B4D" w:rsidP="00E66992">
      <w:pPr>
        <w:spacing w:before="120" w:after="60"/>
        <w:rPr>
          <w:rFonts w:ascii="Arial" w:eastAsia="Times New Roman" w:hAnsi="Arial" w:cs="Arial"/>
          <w:color w:val="000000"/>
          <w:lang w:eastAsia="en-AU"/>
        </w:rPr>
      </w:pPr>
      <w:r w:rsidRPr="00A76B4D">
        <w:rPr>
          <w:rFonts w:ascii="Arial" w:eastAsia="Times New Roman" w:hAnsi="Arial" w:cs="Arial"/>
          <w:color w:val="000000"/>
          <w:lang w:eastAsia="en-AU"/>
        </w:rPr>
        <w:lastRenderedPageBreak/>
        <w:t>The service demonstrated that it involves the consumer and, as appropriate, the representative, in the planning of the care and services to be provided to the consumer. The service has processes in place to support consumers to access external service providers by sharing consumer’s goals and preferences in accordance with their obligations relating to privacy of information.</w:t>
      </w:r>
      <w:r>
        <w:rPr>
          <w:rFonts w:ascii="Arial" w:eastAsia="Times New Roman" w:hAnsi="Arial" w:cs="Arial"/>
          <w:color w:val="000000"/>
          <w:lang w:eastAsia="en-AU"/>
        </w:rPr>
        <w:t xml:space="preserve"> </w:t>
      </w:r>
      <w:r w:rsidRPr="00A76B4D">
        <w:rPr>
          <w:rFonts w:ascii="Arial" w:eastAsia="Calibri" w:hAnsi="Arial" w:cs="Arial"/>
          <w:color w:val="000000"/>
        </w:rPr>
        <w:t xml:space="preserve">Consumers and representatives interviewed reported they have had an opportunity to meet with their home care package coordinator to discuss their specific needs and preferences. Support workers stated they have access to the consumers general information that includes detailed individual daily support plans and alerts on their mobile phone application. </w:t>
      </w:r>
    </w:p>
    <w:p w14:paraId="38F74ED9" w14:textId="51F8D5EE" w:rsidR="00A76B4D" w:rsidRPr="00A76B4D" w:rsidRDefault="00A76B4D" w:rsidP="00E66992">
      <w:pPr>
        <w:spacing w:before="120" w:after="60"/>
        <w:rPr>
          <w:rFonts w:ascii="Arial" w:eastAsia="Times New Roman" w:hAnsi="Arial" w:cs="Arial"/>
          <w:color w:val="000000"/>
          <w:lang w:eastAsia="en-AU"/>
        </w:rPr>
      </w:pPr>
      <w:r w:rsidRPr="00A76B4D">
        <w:rPr>
          <w:rFonts w:ascii="Arial" w:eastAsia="Times New Roman" w:hAnsi="Arial" w:cs="Arial"/>
          <w:color w:val="000000"/>
          <w:lang w:eastAsia="en-AU"/>
        </w:rPr>
        <w:t xml:space="preserve">The service demonstrated outcomes of assessment and planning are effectively communicated. Support workers said the support plan is available at the consumer’s home. Management said information is also provided through email or by phone if there have been changes made and consumers are encouraged to speak with the service coordinators directly. </w:t>
      </w:r>
      <w:r>
        <w:rPr>
          <w:rFonts w:ascii="Arial" w:eastAsia="Calibri" w:hAnsi="Arial" w:cs="Arial"/>
          <w:color w:val="000000"/>
        </w:rPr>
        <w:t>C</w:t>
      </w:r>
      <w:r w:rsidRPr="00A76B4D">
        <w:rPr>
          <w:rFonts w:ascii="Arial" w:eastAsia="Calibri" w:hAnsi="Arial" w:cs="Arial"/>
          <w:color w:val="000000"/>
        </w:rPr>
        <w:t>onsumers and representatives interviewed said they have access to the support plan in the in-home file at their home. When changes are requested or made due to review or reassessment consumers and representatives said they are provided with the updated support plan.</w:t>
      </w:r>
      <w:r>
        <w:rPr>
          <w:rFonts w:ascii="Arial" w:eastAsia="Calibri" w:hAnsi="Arial" w:cs="Arial"/>
          <w:color w:val="000000"/>
        </w:rPr>
        <w:t xml:space="preserve"> </w:t>
      </w:r>
    </w:p>
    <w:p w14:paraId="55A16D4A" w14:textId="1372A42D" w:rsidR="00A76B4D" w:rsidRPr="00A76B4D" w:rsidRDefault="00A76B4D" w:rsidP="00E66992">
      <w:pPr>
        <w:spacing w:before="120" w:after="60"/>
        <w:rPr>
          <w:rFonts w:ascii="Arial" w:eastAsia="Times New Roman" w:hAnsi="Arial" w:cs="Arial"/>
          <w:color w:val="000000"/>
          <w:lang w:eastAsia="en-AU"/>
        </w:rPr>
      </w:pPr>
      <w:r w:rsidRPr="00A76B4D">
        <w:rPr>
          <w:rFonts w:ascii="Arial" w:eastAsia="Times New Roman" w:hAnsi="Arial" w:cs="Arial"/>
          <w:color w:val="000000"/>
          <w:lang w:eastAsia="en-AU"/>
        </w:rPr>
        <w:t>The service demonstrated processes are in place to ensure support plans are regularly reviewed and meet the consumers’ current needs including when changes are required due to an adverse event or a change in the consumer’s health condition or personal preference.</w:t>
      </w:r>
      <w:r>
        <w:rPr>
          <w:rFonts w:ascii="Arial" w:eastAsia="Times New Roman" w:hAnsi="Arial" w:cs="Arial"/>
          <w:color w:val="000000"/>
          <w:lang w:eastAsia="en-AU"/>
        </w:rPr>
        <w:t xml:space="preserve"> </w:t>
      </w:r>
      <w:r w:rsidRPr="00A76B4D">
        <w:rPr>
          <w:rFonts w:ascii="Arial" w:eastAsia="Calibri" w:hAnsi="Arial" w:cs="Arial"/>
          <w:color w:val="000000"/>
        </w:rPr>
        <w:t>Consumers and representatives interviewed reported their services are regularly reviewed. Support workers interviewed stated when they identify a change to a consumer’s condition/needs they will report to the team leader and record information in the electronic management system.</w:t>
      </w:r>
    </w:p>
    <w:p w14:paraId="4578D168" w14:textId="7A33EE10" w:rsidR="0087700C" w:rsidRPr="006B4042" w:rsidRDefault="004C12AC" w:rsidP="00DC3173">
      <w:pPr>
        <w:pStyle w:val="NormalArial"/>
        <w:spacing w:before="120"/>
      </w:pPr>
      <w:r w:rsidRPr="001D2106">
        <w:t>Based on this evidence, I find the provider, in relation to the service, compliant with all Requirements in Standard 2 – ongoing assessment and planning with consumers.</w:t>
      </w:r>
      <w:r w:rsidR="002102CA" w:rsidRPr="006B4042">
        <w:br w:type="page"/>
      </w:r>
    </w:p>
    <w:p w14:paraId="4578D169" w14:textId="77777777" w:rsidR="003217D3" w:rsidRDefault="002102CA" w:rsidP="00E66992">
      <w:pPr>
        <w:pStyle w:val="Heading1"/>
        <w:spacing w:before="120" w:after="240" w:line="240" w:lineRule="auto"/>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279"/>
        <w:gridCol w:w="6080"/>
        <w:gridCol w:w="1835"/>
      </w:tblGrid>
      <w:tr w:rsidR="003D55A7" w14:paraId="4578D16D" w14:textId="77777777" w:rsidTr="004E51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78D16A" w14:textId="77777777" w:rsidR="003D55A7" w:rsidRPr="003217D3" w:rsidRDefault="003D55A7" w:rsidP="00E66992">
            <w:pPr>
              <w:spacing w:before="0"/>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78D16B" w14:textId="526CDED6" w:rsidR="003D55A7" w:rsidRPr="003217D3" w:rsidRDefault="003D55A7" w:rsidP="00E66992">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D55A7" w14:paraId="4578D175" w14:textId="77777777" w:rsidTr="004E5171">
        <w:tc>
          <w:tcPr>
            <w:cnfStyle w:val="001000000000" w:firstRow="0" w:lastRow="0" w:firstColumn="1" w:lastColumn="0" w:oddVBand="0" w:evenVBand="0" w:oddHBand="0" w:evenHBand="0" w:firstRowFirstColumn="0" w:firstRowLastColumn="0" w:lastRowFirstColumn="0" w:lastRowLastColumn="0"/>
            <w:tcW w:w="111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78D16E" w14:textId="77777777" w:rsidR="003D55A7" w:rsidRPr="00244176" w:rsidRDefault="003D55A7" w:rsidP="00E66992">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29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78D16F" w14:textId="77777777" w:rsidR="003D55A7" w:rsidRPr="00244176" w:rsidRDefault="003D55A7"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578D170" w14:textId="77777777" w:rsidR="003D55A7" w:rsidRPr="00244176" w:rsidRDefault="003D55A7" w:rsidP="00E66992">
            <w:pPr>
              <w:numPr>
                <w:ilvl w:val="0"/>
                <w:numId w:val="14"/>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578D171" w14:textId="77777777" w:rsidR="003D55A7" w:rsidRPr="00244176" w:rsidRDefault="003D55A7" w:rsidP="00E66992">
            <w:pPr>
              <w:numPr>
                <w:ilvl w:val="0"/>
                <w:numId w:val="14"/>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578D172" w14:textId="77777777" w:rsidR="003D55A7" w:rsidRPr="00244176" w:rsidRDefault="003D55A7" w:rsidP="00E66992">
            <w:pPr>
              <w:numPr>
                <w:ilvl w:val="0"/>
                <w:numId w:val="14"/>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78D173" w14:textId="139B3F5B" w:rsidR="003D55A7" w:rsidRPr="00CC646C" w:rsidRDefault="00F65173"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FC94B104E6B4FF3A61E1517EDDA9B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343">
                  <w:rPr>
                    <w:rFonts w:ascii="Arial" w:hAnsi="Arial" w:cs="Arial"/>
                    <w:color w:val="auto"/>
                  </w:rPr>
                  <w:t>Compliant</w:t>
                </w:r>
              </w:sdtContent>
            </w:sdt>
            <w:r w:rsidR="003D55A7" w:rsidRPr="00CC646C">
              <w:rPr>
                <w:rFonts w:ascii="Arial" w:hAnsi="Arial" w:cs="Arial"/>
                <w:color w:val="auto"/>
              </w:rPr>
              <w:t xml:space="preserve"> </w:t>
            </w:r>
          </w:p>
        </w:tc>
      </w:tr>
      <w:tr w:rsidR="003D55A7" w14:paraId="4578D17A" w14:textId="77777777" w:rsidTr="004E51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78D176" w14:textId="77777777" w:rsidR="003D55A7" w:rsidRPr="00244176" w:rsidRDefault="003D55A7" w:rsidP="00E66992">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29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78D177" w14:textId="77777777" w:rsidR="003D55A7" w:rsidRPr="00244176" w:rsidRDefault="003D55A7" w:rsidP="00E66992">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78D178" w14:textId="5E9C1CED" w:rsidR="003D55A7" w:rsidRPr="00CC646C" w:rsidRDefault="00F65173" w:rsidP="00E66992">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71951D7D965744479BC9464CB29ECF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343">
                  <w:rPr>
                    <w:rFonts w:ascii="Arial" w:hAnsi="Arial" w:cs="Arial"/>
                    <w:color w:val="auto"/>
                  </w:rPr>
                  <w:t>Compliant</w:t>
                </w:r>
              </w:sdtContent>
            </w:sdt>
            <w:r w:rsidR="003D55A7" w:rsidRPr="00CC646C">
              <w:rPr>
                <w:rFonts w:ascii="Arial" w:hAnsi="Arial" w:cs="Arial"/>
                <w:color w:val="auto"/>
              </w:rPr>
              <w:t xml:space="preserve"> </w:t>
            </w:r>
          </w:p>
        </w:tc>
      </w:tr>
      <w:tr w:rsidR="003D55A7" w14:paraId="4578D17F" w14:textId="77777777" w:rsidTr="004E5171">
        <w:tc>
          <w:tcPr>
            <w:cnfStyle w:val="001000000000" w:firstRow="0" w:lastRow="0" w:firstColumn="1" w:lastColumn="0" w:oddVBand="0" w:evenVBand="0" w:oddHBand="0" w:evenHBand="0" w:firstRowFirstColumn="0" w:firstRowLastColumn="0" w:lastRowFirstColumn="0" w:lastRowLastColumn="0"/>
            <w:tcW w:w="111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78D17B" w14:textId="77777777" w:rsidR="003D55A7" w:rsidRPr="00244176" w:rsidRDefault="003D55A7" w:rsidP="00E66992">
            <w:pPr>
              <w:tabs>
                <w:tab w:val="right" w:pos="9026"/>
              </w:tabs>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29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78D17C" w14:textId="77777777" w:rsidR="003D55A7" w:rsidRPr="00244176" w:rsidRDefault="003D55A7" w:rsidP="00E66992">
            <w:pPr>
              <w:tabs>
                <w:tab w:val="right" w:pos="9026"/>
              </w:tabs>
              <w:spacing w:before="0"/>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78D17D" w14:textId="16EB4C92" w:rsidR="003D55A7" w:rsidRPr="00CC646C" w:rsidRDefault="00F65173"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18DF20DCCB094447B82F121CA2F85A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343">
                  <w:rPr>
                    <w:rFonts w:ascii="Arial" w:hAnsi="Arial" w:cs="Arial"/>
                    <w:color w:val="auto"/>
                  </w:rPr>
                  <w:t>Compliant</w:t>
                </w:r>
              </w:sdtContent>
            </w:sdt>
            <w:r w:rsidR="003D55A7" w:rsidRPr="00CC646C">
              <w:rPr>
                <w:rFonts w:ascii="Arial" w:hAnsi="Arial" w:cs="Arial"/>
                <w:color w:val="auto"/>
              </w:rPr>
              <w:t xml:space="preserve"> </w:t>
            </w:r>
          </w:p>
        </w:tc>
      </w:tr>
      <w:tr w:rsidR="003D55A7" w14:paraId="4578D184" w14:textId="77777777" w:rsidTr="004E51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78D180" w14:textId="77777777" w:rsidR="003D55A7" w:rsidRPr="00244176" w:rsidRDefault="003D55A7" w:rsidP="00E66992">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29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78D181" w14:textId="77777777" w:rsidR="003D55A7" w:rsidRPr="00244176" w:rsidRDefault="003D55A7" w:rsidP="00E66992">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78D182" w14:textId="02048F52" w:rsidR="003D55A7" w:rsidRPr="00CC646C" w:rsidRDefault="00F65173" w:rsidP="00E66992">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F8C539677F564F57B8E954945A53B0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343">
                  <w:rPr>
                    <w:rFonts w:ascii="Arial" w:hAnsi="Arial" w:cs="Arial"/>
                    <w:color w:val="auto"/>
                  </w:rPr>
                  <w:t>Compliant</w:t>
                </w:r>
              </w:sdtContent>
            </w:sdt>
            <w:r w:rsidR="003D55A7" w:rsidRPr="00CC646C">
              <w:rPr>
                <w:rFonts w:ascii="Arial" w:hAnsi="Arial" w:cs="Arial"/>
                <w:color w:val="auto"/>
              </w:rPr>
              <w:t xml:space="preserve"> </w:t>
            </w:r>
          </w:p>
        </w:tc>
      </w:tr>
      <w:tr w:rsidR="003D55A7" w14:paraId="4578D189" w14:textId="77777777" w:rsidTr="004E5171">
        <w:tc>
          <w:tcPr>
            <w:cnfStyle w:val="001000000000" w:firstRow="0" w:lastRow="0" w:firstColumn="1" w:lastColumn="0" w:oddVBand="0" w:evenVBand="0" w:oddHBand="0" w:evenHBand="0" w:firstRowFirstColumn="0" w:firstRowLastColumn="0" w:lastRowFirstColumn="0" w:lastRowLastColumn="0"/>
            <w:tcW w:w="111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78D185" w14:textId="77777777" w:rsidR="003D55A7" w:rsidRPr="00244176" w:rsidRDefault="003D55A7" w:rsidP="00E66992">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29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78D186" w14:textId="77777777" w:rsidR="003D55A7" w:rsidRPr="00244176" w:rsidRDefault="003D55A7"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78D187" w14:textId="4B3C8542" w:rsidR="003D55A7" w:rsidRPr="00CC646C" w:rsidRDefault="00F65173"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10BA844F02F1422EADC831B9801670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343">
                  <w:rPr>
                    <w:rFonts w:ascii="Arial" w:hAnsi="Arial" w:cs="Arial"/>
                    <w:color w:val="auto"/>
                  </w:rPr>
                  <w:t>Compliant</w:t>
                </w:r>
              </w:sdtContent>
            </w:sdt>
            <w:r w:rsidR="003D55A7" w:rsidRPr="00CC646C">
              <w:rPr>
                <w:rFonts w:ascii="Arial" w:hAnsi="Arial" w:cs="Arial"/>
                <w:color w:val="auto"/>
              </w:rPr>
              <w:t xml:space="preserve"> </w:t>
            </w:r>
          </w:p>
        </w:tc>
      </w:tr>
      <w:tr w:rsidR="003D55A7" w14:paraId="4578D18E" w14:textId="77777777" w:rsidTr="004E51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78D18A" w14:textId="77777777" w:rsidR="003D55A7" w:rsidRPr="00244176" w:rsidRDefault="003D55A7" w:rsidP="00E66992">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29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78D18B" w14:textId="77777777" w:rsidR="003D55A7" w:rsidRPr="00244176" w:rsidRDefault="003D55A7" w:rsidP="00E66992">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78D18C" w14:textId="4FC16B9C" w:rsidR="003D55A7" w:rsidRPr="00CC646C" w:rsidRDefault="00F65173" w:rsidP="00E66992">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8B0AF429815A41DA9AA57364B27651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343">
                  <w:rPr>
                    <w:rFonts w:ascii="Arial" w:hAnsi="Arial" w:cs="Arial"/>
                    <w:color w:val="auto"/>
                  </w:rPr>
                  <w:t>Compliant</w:t>
                </w:r>
              </w:sdtContent>
            </w:sdt>
            <w:r w:rsidR="003D55A7" w:rsidRPr="00CC646C">
              <w:rPr>
                <w:rFonts w:ascii="Arial" w:hAnsi="Arial" w:cs="Arial"/>
                <w:color w:val="auto"/>
              </w:rPr>
              <w:t xml:space="preserve"> </w:t>
            </w:r>
          </w:p>
        </w:tc>
      </w:tr>
      <w:tr w:rsidR="003D55A7" w14:paraId="4578D195" w14:textId="77777777" w:rsidTr="004E5171">
        <w:tc>
          <w:tcPr>
            <w:cnfStyle w:val="001000000000" w:firstRow="0" w:lastRow="0" w:firstColumn="1" w:lastColumn="0" w:oddVBand="0" w:evenVBand="0" w:oddHBand="0" w:evenHBand="0" w:firstRowFirstColumn="0" w:firstRowLastColumn="0" w:lastRowFirstColumn="0" w:lastRowLastColumn="0"/>
            <w:tcW w:w="111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78D18F" w14:textId="77777777" w:rsidR="003D55A7" w:rsidRPr="00244176" w:rsidRDefault="003D55A7" w:rsidP="00E66992">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29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78D190" w14:textId="77777777" w:rsidR="003D55A7" w:rsidRPr="00244176" w:rsidRDefault="003D55A7"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578D191" w14:textId="77777777" w:rsidR="003D55A7" w:rsidRPr="00244176" w:rsidRDefault="003D55A7" w:rsidP="00E66992">
            <w:pPr>
              <w:numPr>
                <w:ilvl w:val="0"/>
                <w:numId w:val="15"/>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578D192" w14:textId="77777777" w:rsidR="003D55A7" w:rsidRPr="00244176" w:rsidRDefault="003D55A7" w:rsidP="00E66992">
            <w:pPr>
              <w:numPr>
                <w:ilvl w:val="0"/>
                <w:numId w:val="15"/>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78D193" w14:textId="17C74801" w:rsidR="003D55A7" w:rsidRPr="00CC646C" w:rsidRDefault="00F65173"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7BE70098A4464605B91216BD1D783E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343">
                  <w:rPr>
                    <w:rFonts w:ascii="Arial" w:hAnsi="Arial" w:cs="Arial"/>
                    <w:color w:val="auto"/>
                  </w:rPr>
                  <w:t>Compliant</w:t>
                </w:r>
              </w:sdtContent>
            </w:sdt>
            <w:r w:rsidR="003D55A7" w:rsidRPr="00CC646C">
              <w:rPr>
                <w:rFonts w:ascii="Arial" w:hAnsi="Arial" w:cs="Arial"/>
                <w:color w:val="auto"/>
              </w:rPr>
              <w:t xml:space="preserve"> </w:t>
            </w:r>
          </w:p>
        </w:tc>
      </w:tr>
    </w:tbl>
    <w:bookmarkEnd w:id="3"/>
    <w:p w14:paraId="4578D196" w14:textId="77777777" w:rsidR="002253FC" w:rsidRDefault="002102CA" w:rsidP="00E66992">
      <w:pPr>
        <w:pStyle w:val="Heading20"/>
        <w:spacing w:line="240" w:lineRule="auto"/>
      </w:pPr>
      <w:r w:rsidRPr="00A36AA9">
        <w:t>Findings</w:t>
      </w:r>
    </w:p>
    <w:p w14:paraId="08CA79DF" w14:textId="00F86D88" w:rsidR="007E1BD9" w:rsidRPr="007E1BD9" w:rsidRDefault="007E1BD9" w:rsidP="00E66992">
      <w:pPr>
        <w:spacing w:before="120" w:after="60"/>
        <w:rPr>
          <w:rFonts w:ascii="Arial" w:eastAsia="Times New Roman" w:hAnsi="Arial" w:cs="Arial"/>
          <w:color w:val="000000"/>
          <w:lang w:eastAsia="en-AU"/>
        </w:rPr>
      </w:pPr>
      <w:r w:rsidRPr="007E1BD9">
        <w:rPr>
          <w:rFonts w:ascii="Arial" w:eastAsia="Times New Roman" w:hAnsi="Arial" w:cs="Arial"/>
          <w:color w:val="000000"/>
          <w:lang w:eastAsia="en-AU"/>
        </w:rPr>
        <w:t xml:space="preserve">The service demonstrated personal and clinical care is tailored to consumers’ needs and preferences based on assessment of the consumer’s needs, goals and preferences. </w:t>
      </w:r>
      <w:r w:rsidRPr="007E1BD9">
        <w:rPr>
          <w:rFonts w:ascii="Arial" w:eastAsia="Times New Roman" w:hAnsi="Arial" w:cs="Arial"/>
          <w:iCs/>
          <w:color w:val="000000"/>
          <w:lang w:eastAsia="en-AU"/>
        </w:rPr>
        <w:t>All consumers interviewed reported satisfaction with the care they receive. The service coordinators said they make referrals to nursing and allied heath staff for assessment of clinical needs and recommendations for the provision of best practice strategies. Policies and procedures are available to staff who confirmed the optimisation of consumers’ health and well-being is the focus of the services.</w:t>
      </w:r>
      <w:r>
        <w:rPr>
          <w:rFonts w:ascii="Arial" w:eastAsia="Times New Roman" w:hAnsi="Arial" w:cs="Arial"/>
          <w:color w:val="000000"/>
          <w:lang w:eastAsia="en-AU"/>
        </w:rPr>
        <w:t xml:space="preserve"> </w:t>
      </w:r>
      <w:r w:rsidRPr="007E1BD9">
        <w:rPr>
          <w:rFonts w:ascii="Arial" w:eastAsia="Calibri" w:hAnsi="Arial" w:cs="Arial"/>
          <w:color w:val="000000"/>
        </w:rPr>
        <w:t xml:space="preserve">Consumers and representatives interviewed said they get the care they need and provided examples of where it is tailored to their needs and optimises their well-being. </w:t>
      </w:r>
    </w:p>
    <w:p w14:paraId="7D014FD0" w14:textId="13945264" w:rsidR="007E1BD9" w:rsidRPr="007E1BD9" w:rsidRDefault="007E1BD9" w:rsidP="00E66992">
      <w:pPr>
        <w:spacing w:before="120" w:after="60"/>
        <w:rPr>
          <w:rFonts w:ascii="Arial" w:eastAsia="Times New Roman" w:hAnsi="Arial" w:cs="Arial"/>
          <w:color w:val="000000"/>
          <w:lang w:eastAsia="en-AU"/>
        </w:rPr>
      </w:pPr>
      <w:r w:rsidRPr="007E1BD9">
        <w:rPr>
          <w:rFonts w:ascii="Arial" w:eastAsia="Times New Roman" w:hAnsi="Arial" w:cs="Arial"/>
          <w:color w:val="000000"/>
          <w:lang w:eastAsia="en-AU"/>
        </w:rPr>
        <w:t xml:space="preserve">The service demonstrated that it effectively manages high impact and high prevalence risk associated with the provision of care and services to each consumer. Systems and processes </w:t>
      </w:r>
      <w:r w:rsidRPr="007E1BD9">
        <w:rPr>
          <w:rFonts w:ascii="Arial" w:eastAsia="Times New Roman" w:hAnsi="Arial" w:cs="Arial"/>
          <w:color w:val="000000"/>
          <w:lang w:eastAsia="en-AU"/>
        </w:rPr>
        <w:lastRenderedPageBreak/>
        <w:t xml:space="preserve">are in place to assist support workers to manage risk, and to ensure clear instructions are provided to staff to minimise the effect and number of risks for consumers. </w:t>
      </w:r>
      <w:r w:rsidRPr="007E1BD9">
        <w:rPr>
          <w:rFonts w:ascii="Arial" w:eastAsia="Calibri" w:hAnsi="Arial" w:cs="Arial"/>
          <w:color w:val="000000"/>
        </w:rPr>
        <w:t xml:space="preserve">Consumers and representatives said the service effectively manages high-impact and high-prevalence risks associated with the provision of care and services. </w:t>
      </w:r>
    </w:p>
    <w:p w14:paraId="13BE9BE3" w14:textId="356A10FD" w:rsidR="007E1BD9" w:rsidRPr="007E1BD9" w:rsidRDefault="007E1BD9" w:rsidP="00E66992">
      <w:pPr>
        <w:spacing w:before="120" w:after="60"/>
        <w:rPr>
          <w:rFonts w:ascii="Arial" w:eastAsia="Times New Roman" w:hAnsi="Arial" w:cs="Arial"/>
          <w:color w:val="000000"/>
          <w:lang w:eastAsia="en-AU"/>
        </w:rPr>
      </w:pPr>
      <w:r w:rsidRPr="007E1BD9">
        <w:rPr>
          <w:rFonts w:ascii="Arial" w:eastAsia="Times New Roman" w:hAnsi="Arial" w:cs="Arial"/>
          <w:color w:val="000000"/>
          <w:lang w:eastAsia="en-AU"/>
        </w:rPr>
        <w:t>The service demonstrated an understanding of the needs, goals and preferences of consumers nearing the end of their life, maintaining consumers’ dignity and comfort, and respecting their cultural preferences.</w:t>
      </w:r>
      <w:r w:rsidRPr="00D308B1">
        <w:rPr>
          <w:rFonts w:ascii="Arial" w:eastAsia="Times New Roman" w:hAnsi="Arial" w:cs="Arial"/>
          <w:color w:val="000000"/>
          <w:lang w:eastAsia="en-AU"/>
        </w:rPr>
        <w:t xml:space="preserve"> </w:t>
      </w:r>
      <w:r w:rsidRPr="007E1BD9">
        <w:rPr>
          <w:rFonts w:ascii="Arial" w:eastAsia="Calibri" w:hAnsi="Arial" w:cs="Arial"/>
          <w:color w:val="000000"/>
        </w:rPr>
        <w:t>Consumers and representatives confirmed that, as part of the initial support planning discussion, advance care planning and end of life planning were discussed.</w:t>
      </w:r>
      <w:r w:rsidR="00D308B1" w:rsidRPr="00D308B1">
        <w:t xml:space="preserve"> </w:t>
      </w:r>
      <w:r w:rsidR="00D308B1" w:rsidRPr="00D308B1">
        <w:rPr>
          <w:rFonts w:ascii="Arial" w:eastAsia="Calibri" w:hAnsi="Arial" w:cs="Arial"/>
          <w:color w:val="000000"/>
        </w:rPr>
        <w:t>The clinical manager advised if a consumer is in the palliative care phase of their illness, they are able to provide a comprehensive service or will work with external agencies specialising in the provision of palliative care to the terminally ill in their own home.</w:t>
      </w:r>
    </w:p>
    <w:p w14:paraId="48393F6C" w14:textId="199FA497" w:rsidR="007E1BD9" w:rsidRPr="007E1BD9" w:rsidRDefault="007E1BD9" w:rsidP="00E66992">
      <w:pPr>
        <w:spacing w:before="120" w:after="60"/>
        <w:rPr>
          <w:rFonts w:ascii="Arial" w:eastAsia="Times New Roman" w:hAnsi="Arial" w:cs="Arial"/>
          <w:color w:val="000000"/>
          <w:lang w:eastAsia="en-AU"/>
        </w:rPr>
      </w:pPr>
      <w:r w:rsidRPr="007E1BD9">
        <w:rPr>
          <w:rFonts w:ascii="Arial" w:eastAsia="Times New Roman" w:hAnsi="Arial" w:cs="Arial"/>
          <w:color w:val="000000"/>
          <w:lang w:eastAsia="en-AU"/>
        </w:rPr>
        <w:t>The service demonstrated that deterioration or change of a consumer’s cognitive or physical function, capacity or condition is recognised and responded to in a timely manner. Systems and processes are available to support staff to recognise and respond to a consumer whose function, capacity or health condition changes or deteriorates. Staff are clear about their roles and responsibilities including identifying and reporting signs of deterioration.</w:t>
      </w:r>
      <w:r>
        <w:rPr>
          <w:rFonts w:ascii="Arial" w:eastAsia="Times New Roman" w:hAnsi="Arial" w:cs="Arial"/>
          <w:color w:val="000000"/>
          <w:lang w:eastAsia="en-AU"/>
        </w:rPr>
        <w:t xml:space="preserve"> </w:t>
      </w:r>
      <w:r w:rsidRPr="007E1BD9">
        <w:rPr>
          <w:rFonts w:ascii="Arial" w:eastAsia="Calibri" w:hAnsi="Arial" w:cs="Arial"/>
          <w:color w:val="000000"/>
        </w:rPr>
        <w:t xml:space="preserve">Consumers and representatives interviewed said there is regular contact from their coordinator and support workers who attend services are attentive to any changes/concerns. </w:t>
      </w:r>
    </w:p>
    <w:p w14:paraId="3C5652DC" w14:textId="32D03ACA" w:rsidR="007E1BD9" w:rsidRPr="007E1BD9" w:rsidRDefault="007E1BD9" w:rsidP="00E66992">
      <w:pPr>
        <w:spacing w:before="120" w:after="60"/>
        <w:rPr>
          <w:rFonts w:ascii="Arial" w:eastAsia="Times New Roman" w:hAnsi="Arial" w:cs="Arial"/>
          <w:color w:val="000000"/>
          <w:lang w:eastAsia="en-AU"/>
        </w:rPr>
      </w:pPr>
      <w:r w:rsidRPr="007E1BD9">
        <w:rPr>
          <w:rFonts w:ascii="Arial" w:eastAsia="Times New Roman" w:hAnsi="Arial" w:cs="Arial"/>
          <w:color w:val="000000"/>
          <w:lang w:eastAsia="en-AU"/>
        </w:rPr>
        <w:t xml:space="preserve">The service demonstrated communication systems are available to the workforce to assist them to provide and coordinate care that respects consumer choices ensuring safe, effective, and consistent care is provided. Support plans are updated regularly, and all staff have access to information pertinent to their role. </w:t>
      </w:r>
      <w:r w:rsidRPr="007E1BD9">
        <w:rPr>
          <w:rFonts w:ascii="Arial" w:eastAsia="Calibri" w:hAnsi="Arial" w:cs="Arial"/>
          <w:color w:val="000000"/>
        </w:rPr>
        <w:t>Consumers and representatives interviewed said their needs, preferences and choices are effectively communicated to them and</w:t>
      </w:r>
      <w:r w:rsidRPr="007E1BD9">
        <w:rPr>
          <w:rFonts w:ascii="Arial" w:eastAsia="Calibri" w:hAnsi="Arial" w:cs="Arial"/>
          <w:color w:val="000000"/>
          <w:lang w:eastAsia="en-AU"/>
        </w:rPr>
        <w:t xml:space="preserve"> staff get to know them well as they usually have the same staff. </w:t>
      </w:r>
    </w:p>
    <w:p w14:paraId="1141ECB6" w14:textId="5FA5EA3A" w:rsidR="007E1BD9" w:rsidRPr="007E1BD9" w:rsidRDefault="007E1BD9" w:rsidP="00E66992">
      <w:pPr>
        <w:spacing w:before="120" w:after="60"/>
        <w:rPr>
          <w:rFonts w:ascii="Arial" w:eastAsia="Times New Roman" w:hAnsi="Arial" w:cs="Arial"/>
          <w:color w:val="000000"/>
          <w:lang w:eastAsia="en-AU"/>
        </w:rPr>
      </w:pPr>
      <w:r w:rsidRPr="007E1BD9">
        <w:rPr>
          <w:rFonts w:ascii="Arial" w:eastAsia="Times New Roman" w:hAnsi="Arial" w:cs="Arial"/>
          <w:color w:val="000000"/>
          <w:lang w:eastAsia="en-AU"/>
        </w:rPr>
        <w:t>The service demonstrated there is timely and appropriate referral to internally and to external providers that can meet the needs of the consumer. Staff described processes to refer consumers for allied health services and additional services through the internal and/or external referral processes.</w:t>
      </w:r>
      <w:r>
        <w:rPr>
          <w:rFonts w:ascii="Arial" w:eastAsia="Times New Roman" w:hAnsi="Arial" w:cs="Arial"/>
          <w:color w:val="000000"/>
          <w:lang w:eastAsia="en-AU"/>
        </w:rPr>
        <w:t xml:space="preserve"> </w:t>
      </w:r>
      <w:r w:rsidRPr="007E1BD9">
        <w:rPr>
          <w:rFonts w:ascii="Arial" w:eastAsia="Calibri" w:hAnsi="Arial" w:cs="Arial"/>
          <w:color w:val="000000"/>
        </w:rPr>
        <w:t xml:space="preserve">Documentation reviewed showed information regarding care and services provided by external consultants such as physiotherapist or podiatrist </w:t>
      </w:r>
      <w:r w:rsidRPr="007E1BD9">
        <w:rPr>
          <w:rFonts w:ascii="Arial" w:eastAsia="Calibri" w:hAnsi="Arial" w:cs="Arial"/>
          <w:color w:val="000000"/>
          <w:lang w:eastAsia="en-AU"/>
        </w:rPr>
        <w:t xml:space="preserve">are communicated to the home care package coordinators following a referral. Ongoing updates regarding treatment programs implemented by external service providers are provided regularly. This information is recorded in the electronic management system. </w:t>
      </w:r>
    </w:p>
    <w:p w14:paraId="35A5A27C" w14:textId="2089D0A3" w:rsidR="007E1BD9" w:rsidRPr="007E1BD9" w:rsidRDefault="007E1BD9" w:rsidP="00E66992">
      <w:pPr>
        <w:spacing w:before="120" w:after="60"/>
        <w:rPr>
          <w:rFonts w:ascii="Arial" w:eastAsia="Times New Roman" w:hAnsi="Arial" w:cs="Arial"/>
          <w:color w:val="000000"/>
          <w:lang w:eastAsia="en-AU"/>
        </w:rPr>
      </w:pPr>
      <w:r w:rsidRPr="007E1BD9">
        <w:rPr>
          <w:rFonts w:ascii="Arial" w:eastAsia="Times New Roman" w:hAnsi="Arial" w:cs="Arial"/>
          <w:color w:val="000000"/>
          <w:lang w:eastAsia="en-AU"/>
        </w:rPr>
        <w:t xml:space="preserve">The service has documented policies and procedures to support the minimisation of infection related risks, through infection prevention and control practices. </w:t>
      </w:r>
      <w:r w:rsidRPr="007E1BD9">
        <w:rPr>
          <w:rFonts w:ascii="Arial" w:eastAsia="Times New Roman" w:hAnsi="Arial" w:cs="Arial"/>
          <w:bCs/>
          <w:color w:val="000000"/>
          <w:lang w:eastAsia="en-AU"/>
        </w:rPr>
        <w:t>The service has in place practices to promote appropriate antibiotic prescribing, including assisting consumers with the administration of medication, consulting with the consumer’s medical practitioner.</w:t>
      </w:r>
      <w:r>
        <w:rPr>
          <w:rFonts w:ascii="Arial" w:eastAsia="Times New Roman" w:hAnsi="Arial" w:cs="Arial"/>
          <w:color w:val="000000"/>
          <w:lang w:eastAsia="en-AU"/>
        </w:rPr>
        <w:t xml:space="preserve"> </w:t>
      </w:r>
      <w:r w:rsidRPr="007E1BD9">
        <w:rPr>
          <w:rFonts w:ascii="Arial" w:eastAsia="Calibri" w:hAnsi="Arial" w:cs="Arial"/>
          <w:color w:val="000000"/>
        </w:rPr>
        <w:t>Staff and management advised that personal protective equipment is available to all staff, training has been completed in COVID-19 prevention, and staff are supported by policy and procedures. Additional training sessions has been provided to all staff including the donning and doffing of personal protective equipment.</w:t>
      </w:r>
    </w:p>
    <w:p w14:paraId="4578D197" w14:textId="0C47029B" w:rsidR="0087700C" w:rsidRPr="006B4042" w:rsidRDefault="00595D3C" w:rsidP="00E66992">
      <w:pPr>
        <w:pStyle w:val="NormalArial"/>
      </w:pPr>
      <w:r w:rsidRPr="00C11FBB">
        <w:t>Based on this evidence, I find the provider, in relation to the service, compliant with all Requirements in Standard 3 – personal care and clinical care.</w:t>
      </w:r>
      <w:r w:rsidR="002102CA" w:rsidRPr="006B4042">
        <w:br w:type="page"/>
      </w:r>
    </w:p>
    <w:p w14:paraId="4578D198" w14:textId="77777777" w:rsidR="00FC045E" w:rsidRPr="00A36AA9" w:rsidRDefault="002102CA" w:rsidP="00E66992">
      <w:pPr>
        <w:pStyle w:val="Heading1"/>
        <w:spacing w:before="120" w:after="240" w:line="240" w:lineRule="auto"/>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813"/>
        <w:gridCol w:w="1976"/>
      </w:tblGrid>
      <w:tr w:rsidR="00074343" w14:paraId="4578D19C" w14:textId="77777777" w:rsidTr="00DC31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1" w:type="pct"/>
            <w:gridSpan w:val="2"/>
            <w:tcBorders>
              <w:bottom w:val="single" w:sz="4" w:space="0" w:color="BFBFBF" w:themeColor="background1" w:themeShade="BF"/>
            </w:tcBorders>
          </w:tcPr>
          <w:p w14:paraId="4578D199" w14:textId="77777777" w:rsidR="00074343" w:rsidRPr="00991076" w:rsidRDefault="00074343" w:rsidP="00E66992">
            <w:pPr>
              <w:spacing w:before="0"/>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969" w:type="pct"/>
            <w:tcBorders>
              <w:bottom w:val="single" w:sz="4" w:space="0" w:color="BFBFBF" w:themeColor="background1" w:themeShade="BF"/>
            </w:tcBorders>
          </w:tcPr>
          <w:p w14:paraId="4578D19A" w14:textId="30926732" w:rsidR="00074343" w:rsidRPr="00991076" w:rsidRDefault="00074343" w:rsidP="00E66992">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074343" w14:paraId="4578D1A1" w14:textId="77777777" w:rsidTr="00DC3173">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578D19D" w14:textId="77777777" w:rsidR="00074343" w:rsidRPr="00244176" w:rsidRDefault="00074343" w:rsidP="00E66992">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2851" w:type="pct"/>
            <w:shd w:val="clear" w:color="auto" w:fill="auto"/>
            <w:vAlign w:val="top"/>
          </w:tcPr>
          <w:p w14:paraId="4578D19E" w14:textId="77777777" w:rsidR="00074343" w:rsidRPr="00244176" w:rsidRDefault="00074343"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969" w:type="pct"/>
            <w:shd w:val="clear" w:color="auto" w:fill="auto"/>
            <w:vAlign w:val="top"/>
          </w:tcPr>
          <w:p w14:paraId="4578D19F" w14:textId="04DB78F1" w:rsidR="00074343" w:rsidRPr="00CC646C" w:rsidRDefault="00F65173"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2B280C86121242789F189DFEC6BBC7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343">
                  <w:rPr>
                    <w:rFonts w:ascii="Arial" w:hAnsi="Arial" w:cs="Arial"/>
                    <w:color w:val="auto"/>
                  </w:rPr>
                  <w:t>Compliant</w:t>
                </w:r>
              </w:sdtContent>
            </w:sdt>
            <w:r w:rsidR="00074343" w:rsidRPr="00CC646C">
              <w:rPr>
                <w:rFonts w:ascii="Arial" w:hAnsi="Arial" w:cs="Arial"/>
                <w:color w:val="auto"/>
              </w:rPr>
              <w:t xml:space="preserve"> </w:t>
            </w:r>
          </w:p>
        </w:tc>
      </w:tr>
      <w:tr w:rsidR="00074343" w14:paraId="4578D1A6" w14:textId="77777777" w:rsidTr="00DC31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578D1A2" w14:textId="77777777" w:rsidR="00074343" w:rsidRPr="00244176" w:rsidRDefault="00074343" w:rsidP="00E66992">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2851" w:type="pct"/>
            <w:shd w:val="clear" w:color="auto" w:fill="auto"/>
            <w:vAlign w:val="top"/>
          </w:tcPr>
          <w:p w14:paraId="4578D1A3" w14:textId="77777777" w:rsidR="00074343" w:rsidRPr="00244176" w:rsidRDefault="00074343" w:rsidP="00E66992">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969" w:type="pct"/>
            <w:shd w:val="clear" w:color="auto" w:fill="auto"/>
            <w:vAlign w:val="top"/>
          </w:tcPr>
          <w:p w14:paraId="4578D1A4" w14:textId="198E10AB" w:rsidR="00074343" w:rsidRPr="00CC646C" w:rsidRDefault="00F65173" w:rsidP="00E66992">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0CEA990897C94EE39787E8CD5E11E5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343">
                  <w:rPr>
                    <w:rFonts w:ascii="Arial" w:hAnsi="Arial" w:cs="Arial"/>
                    <w:color w:val="auto"/>
                  </w:rPr>
                  <w:t>Compliant</w:t>
                </w:r>
              </w:sdtContent>
            </w:sdt>
            <w:r w:rsidR="00074343" w:rsidRPr="00CC646C">
              <w:rPr>
                <w:rFonts w:ascii="Arial" w:hAnsi="Arial" w:cs="Arial"/>
                <w:color w:val="auto"/>
              </w:rPr>
              <w:t xml:space="preserve"> </w:t>
            </w:r>
          </w:p>
        </w:tc>
      </w:tr>
      <w:tr w:rsidR="00074343" w14:paraId="4578D1AE" w14:textId="77777777" w:rsidTr="00DC3173">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578D1A7" w14:textId="77777777" w:rsidR="00074343" w:rsidRPr="00244176" w:rsidRDefault="00074343" w:rsidP="00E66992">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2851" w:type="pct"/>
            <w:shd w:val="clear" w:color="auto" w:fill="auto"/>
            <w:vAlign w:val="top"/>
          </w:tcPr>
          <w:p w14:paraId="4578D1A8" w14:textId="77777777" w:rsidR="00074343" w:rsidRPr="00244176" w:rsidRDefault="00074343"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578D1A9" w14:textId="77777777" w:rsidR="00074343" w:rsidRPr="00244176" w:rsidRDefault="00074343" w:rsidP="00E66992">
            <w:pPr>
              <w:numPr>
                <w:ilvl w:val="0"/>
                <w:numId w:val="16"/>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578D1AA" w14:textId="77777777" w:rsidR="00074343" w:rsidRPr="00244176" w:rsidRDefault="00074343" w:rsidP="00E66992">
            <w:pPr>
              <w:numPr>
                <w:ilvl w:val="0"/>
                <w:numId w:val="16"/>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578D1AB" w14:textId="77777777" w:rsidR="00074343" w:rsidRPr="00244176" w:rsidRDefault="00074343" w:rsidP="00E66992">
            <w:pPr>
              <w:numPr>
                <w:ilvl w:val="0"/>
                <w:numId w:val="16"/>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969" w:type="pct"/>
            <w:shd w:val="clear" w:color="auto" w:fill="auto"/>
            <w:vAlign w:val="top"/>
          </w:tcPr>
          <w:p w14:paraId="4578D1AC" w14:textId="0BADEB65" w:rsidR="00074343" w:rsidRPr="00CC646C" w:rsidRDefault="00F65173"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B3425ACC70F47B8A7FA536C7AB7EF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343">
                  <w:rPr>
                    <w:rFonts w:ascii="Arial" w:hAnsi="Arial" w:cs="Arial"/>
                    <w:color w:val="auto"/>
                  </w:rPr>
                  <w:t>Compliant</w:t>
                </w:r>
              </w:sdtContent>
            </w:sdt>
            <w:r w:rsidR="00074343" w:rsidRPr="00CC646C">
              <w:rPr>
                <w:rFonts w:ascii="Arial" w:hAnsi="Arial" w:cs="Arial"/>
                <w:color w:val="auto"/>
              </w:rPr>
              <w:t xml:space="preserve"> </w:t>
            </w:r>
          </w:p>
        </w:tc>
      </w:tr>
      <w:tr w:rsidR="00074343" w14:paraId="4578D1B3" w14:textId="77777777" w:rsidTr="00DC31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578D1AF" w14:textId="77777777" w:rsidR="00074343" w:rsidRPr="00244176" w:rsidRDefault="00074343" w:rsidP="00E66992">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851" w:type="pct"/>
            <w:shd w:val="clear" w:color="auto" w:fill="auto"/>
            <w:vAlign w:val="top"/>
          </w:tcPr>
          <w:p w14:paraId="4578D1B0" w14:textId="77777777" w:rsidR="00074343" w:rsidRPr="00244176" w:rsidRDefault="00074343" w:rsidP="00E66992">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969" w:type="pct"/>
            <w:shd w:val="clear" w:color="auto" w:fill="auto"/>
            <w:vAlign w:val="top"/>
          </w:tcPr>
          <w:p w14:paraId="4578D1B1" w14:textId="7CD2865C" w:rsidR="00074343" w:rsidRPr="00CC646C" w:rsidRDefault="00F65173" w:rsidP="00E66992">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AB1057291174FCF8A5B8C6216A404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343">
                  <w:rPr>
                    <w:rFonts w:ascii="Arial" w:hAnsi="Arial" w:cs="Arial"/>
                    <w:color w:val="auto"/>
                  </w:rPr>
                  <w:t>Compliant</w:t>
                </w:r>
              </w:sdtContent>
            </w:sdt>
            <w:r w:rsidR="00074343" w:rsidRPr="00CC646C">
              <w:rPr>
                <w:rFonts w:ascii="Arial" w:hAnsi="Arial" w:cs="Arial"/>
                <w:color w:val="auto"/>
              </w:rPr>
              <w:t xml:space="preserve"> </w:t>
            </w:r>
          </w:p>
        </w:tc>
      </w:tr>
      <w:tr w:rsidR="00074343" w14:paraId="4578D1B8" w14:textId="77777777" w:rsidTr="00DC3173">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578D1B4" w14:textId="77777777" w:rsidR="00074343" w:rsidRPr="00244176" w:rsidRDefault="00074343" w:rsidP="00E66992">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2851" w:type="pct"/>
            <w:shd w:val="clear" w:color="auto" w:fill="auto"/>
            <w:vAlign w:val="top"/>
          </w:tcPr>
          <w:p w14:paraId="4578D1B5" w14:textId="77777777" w:rsidR="00074343" w:rsidRPr="00244176" w:rsidRDefault="00074343"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969" w:type="pct"/>
            <w:shd w:val="clear" w:color="auto" w:fill="auto"/>
            <w:vAlign w:val="top"/>
          </w:tcPr>
          <w:p w14:paraId="4578D1B6" w14:textId="543FDA45" w:rsidR="00074343" w:rsidRPr="00CC646C" w:rsidRDefault="00F65173"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D984DC2DF8674E0BBEC2284D16B3A5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343">
                  <w:rPr>
                    <w:rFonts w:ascii="Arial" w:hAnsi="Arial" w:cs="Arial"/>
                    <w:color w:val="auto"/>
                  </w:rPr>
                  <w:t>Compliant</w:t>
                </w:r>
              </w:sdtContent>
            </w:sdt>
            <w:r w:rsidR="00074343" w:rsidRPr="00CC646C">
              <w:rPr>
                <w:rFonts w:ascii="Arial" w:hAnsi="Arial" w:cs="Arial"/>
                <w:color w:val="auto"/>
              </w:rPr>
              <w:t xml:space="preserve"> </w:t>
            </w:r>
          </w:p>
        </w:tc>
      </w:tr>
      <w:tr w:rsidR="00074343" w14:paraId="4578D1BD" w14:textId="77777777" w:rsidTr="00DC31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578D1B9" w14:textId="77777777" w:rsidR="00074343" w:rsidRPr="00244176" w:rsidRDefault="00074343" w:rsidP="00E66992">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2851" w:type="pct"/>
            <w:shd w:val="clear" w:color="auto" w:fill="auto"/>
            <w:vAlign w:val="top"/>
          </w:tcPr>
          <w:p w14:paraId="4578D1BA" w14:textId="77777777" w:rsidR="00074343" w:rsidRPr="00244176" w:rsidRDefault="00074343" w:rsidP="00E66992">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969" w:type="pct"/>
            <w:shd w:val="clear" w:color="auto" w:fill="auto"/>
            <w:vAlign w:val="top"/>
          </w:tcPr>
          <w:p w14:paraId="4578D1BB" w14:textId="35F3C587" w:rsidR="00074343" w:rsidRPr="00CC646C" w:rsidRDefault="00F65173" w:rsidP="00E66992">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8E0D6E2FAE7D41F89320DF7A0ADE6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67B7">
                  <w:rPr>
                    <w:rFonts w:ascii="Arial" w:hAnsi="Arial" w:cs="Arial"/>
                    <w:color w:val="auto"/>
                  </w:rPr>
                  <w:t>Not applicable</w:t>
                </w:r>
              </w:sdtContent>
            </w:sdt>
            <w:r w:rsidR="00074343" w:rsidRPr="00CC646C">
              <w:rPr>
                <w:rFonts w:ascii="Arial" w:hAnsi="Arial" w:cs="Arial"/>
                <w:color w:val="auto"/>
              </w:rPr>
              <w:t xml:space="preserve"> </w:t>
            </w:r>
          </w:p>
        </w:tc>
      </w:tr>
      <w:tr w:rsidR="00074343" w14:paraId="4578D1C2" w14:textId="77777777" w:rsidTr="00DC3173">
        <w:tc>
          <w:tcPr>
            <w:cnfStyle w:val="001000000000" w:firstRow="0" w:lastRow="0" w:firstColumn="1" w:lastColumn="0" w:oddVBand="0" w:evenVBand="0" w:oddHBand="0" w:evenHBand="0" w:firstRowFirstColumn="0" w:firstRowLastColumn="0" w:lastRowFirstColumn="0" w:lastRowLastColumn="0"/>
            <w:tcW w:w="1180" w:type="pct"/>
            <w:vAlign w:val="top"/>
          </w:tcPr>
          <w:p w14:paraId="4578D1BE" w14:textId="77777777" w:rsidR="00074343" w:rsidRPr="00244176" w:rsidRDefault="00074343" w:rsidP="00E66992">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2851" w:type="pct"/>
            <w:vAlign w:val="top"/>
          </w:tcPr>
          <w:p w14:paraId="4578D1BF" w14:textId="77777777" w:rsidR="00074343" w:rsidRPr="00244176" w:rsidRDefault="00074343"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969" w:type="pct"/>
            <w:vAlign w:val="top"/>
          </w:tcPr>
          <w:p w14:paraId="4578D1C0" w14:textId="2DB14FE8" w:rsidR="00074343" w:rsidRPr="00CC646C" w:rsidRDefault="00F65173"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3CDDBA32F67046AFB5F396788376CC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67B7">
                  <w:rPr>
                    <w:rFonts w:ascii="Arial" w:hAnsi="Arial" w:cs="Arial"/>
                    <w:color w:val="auto"/>
                  </w:rPr>
                  <w:t>Compliant</w:t>
                </w:r>
              </w:sdtContent>
            </w:sdt>
            <w:r w:rsidR="00074343" w:rsidRPr="00CC646C">
              <w:rPr>
                <w:rFonts w:ascii="Arial" w:hAnsi="Arial" w:cs="Arial"/>
                <w:color w:val="auto"/>
              </w:rPr>
              <w:t xml:space="preserve"> </w:t>
            </w:r>
          </w:p>
        </w:tc>
      </w:tr>
    </w:tbl>
    <w:p w14:paraId="4578D1C3" w14:textId="77777777" w:rsidR="0087700C" w:rsidRDefault="002102CA" w:rsidP="00E66992">
      <w:pPr>
        <w:pStyle w:val="Heading20"/>
        <w:spacing w:line="240" w:lineRule="auto"/>
      </w:pPr>
      <w:r w:rsidRPr="00A36AA9">
        <w:t>Findings</w:t>
      </w:r>
    </w:p>
    <w:p w14:paraId="5E66100F" w14:textId="6AEA54E3" w:rsidR="00F15AB3" w:rsidRPr="00F15AB3" w:rsidRDefault="00F15AB3" w:rsidP="00E66992">
      <w:pPr>
        <w:spacing w:before="120" w:after="60"/>
        <w:rPr>
          <w:rFonts w:ascii="Arial" w:eastAsia="Times New Roman" w:hAnsi="Arial" w:cs="Arial"/>
          <w:color w:val="000000"/>
          <w:lang w:eastAsia="en-AU"/>
        </w:rPr>
      </w:pPr>
      <w:r w:rsidRPr="00F15AB3">
        <w:rPr>
          <w:rFonts w:ascii="Arial" w:eastAsia="Times New Roman" w:hAnsi="Arial" w:cs="Arial"/>
          <w:color w:val="000000"/>
          <w:lang w:eastAsia="en-AU"/>
        </w:rPr>
        <w:t>The service demonstrated that consumers receive services and supports for daily living that are safe and in accordance with their assessed needs and personal preferences. Information is gathered during assessments and reviews that is used to coordinate the delivery of services, and consumers/representatives are involved in decisions about how services can be tailored to promote their independence, physical health, emotional well-being and quality of life</w:t>
      </w:r>
      <w:r>
        <w:rPr>
          <w:rFonts w:ascii="Arial" w:eastAsia="Times New Roman" w:hAnsi="Arial" w:cs="Arial"/>
          <w:color w:val="000000"/>
          <w:lang w:eastAsia="en-AU"/>
        </w:rPr>
        <w:t xml:space="preserve">. </w:t>
      </w:r>
      <w:r w:rsidRPr="00F15AB3">
        <w:rPr>
          <w:rFonts w:ascii="Arial" w:eastAsia="Calibri" w:hAnsi="Arial" w:cs="Arial"/>
          <w:color w:val="000000"/>
        </w:rPr>
        <w:t xml:space="preserve">Consumer and representatives interviewed said that the service listens to them and provides them with the services and supports they need, in a way that helps them to continue to do things independently. </w:t>
      </w:r>
    </w:p>
    <w:p w14:paraId="0C82F01C" w14:textId="70AD73BB" w:rsidR="00F15AB3" w:rsidRPr="00F15AB3" w:rsidRDefault="00F15AB3" w:rsidP="00E66992">
      <w:pPr>
        <w:spacing w:before="120" w:after="60"/>
        <w:rPr>
          <w:rFonts w:ascii="Arial" w:eastAsia="Times New Roman" w:hAnsi="Arial" w:cs="Arial"/>
          <w:color w:val="000000"/>
          <w:lang w:eastAsia="en-AU"/>
        </w:rPr>
      </w:pPr>
      <w:r w:rsidRPr="00F15AB3">
        <w:rPr>
          <w:rFonts w:ascii="Arial" w:eastAsia="Times New Roman" w:hAnsi="Arial" w:cs="Arial"/>
          <w:color w:val="000000"/>
          <w:lang w:eastAsia="en-AU"/>
        </w:rPr>
        <w:t xml:space="preserve">The service demonstrated that the emotional, spiritual, and psychological well-being of each consumer is </w:t>
      </w:r>
      <w:r w:rsidR="0034039A" w:rsidRPr="00F15AB3">
        <w:rPr>
          <w:rFonts w:ascii="Arial" w:eastAsia="Times New Roman" w:hAnsi="Arial" w:cs="Arial"/>
          <w:color w:val="000000"/>
          <w:lang w:eastAsia="en-AU"/>
        </w:rPr>
        <w:t>considered</w:t>
      </w:r>
      <w:r w:rsidRPr="00F15AB3">
        <w:rPr>
          <w:rFonts w:ascii="Arial" w:eastAsia="Times New Roman" w:hAnsi="Arial" w:cs="Arial"/>
          <w:color w:val="000000"/>
          <w:lang w:eastAsia="en-AU"/>
        </w:rPr>
        <w:t xml:space="preserve"> when services and supports for daily living are provided. The psychological well-being of consumers is considered during assessments and reviews and used to inform discussions about the services and supports that might assist well-being to be improved or maintained. Staff are trained to recognise, discuss, and report any concerns about the emotional well-being of consumers that they observe while delivering services and the service has systems in place to offer support. </w:t>
      </w:r>
    </w:p>
    <w:p w14:paraId="0216FE08" w14:textId="2999E064" w:rsidR="00F15AB3" w:rsidRPr="00F15AB3" w:rsidRDefault="00F15AB3" w:rsidP="00E66992">
      <w:pPr>
        <w:spacing w:before="120" w:after="60"/>
        <w:rPr>
          <w:rFonts w:ascii="Arial" w:eastAsia="Times New Roman" w:hAnsi="Arial" w:cs="Arial"/>
          <w:color w:val="000000"/>
          <w:lang w:eastAsia="en-AU"/>
        </w:rPr>
      </w:pPr>
      <w:r w:rsidRPr="00F15AB3">
        <w:rPr>
          <w:rFonts w:ascii="Arial" w:eastAsia="Times New Roman" w:hAnsi="Arial" w:cs="Arial"/>
          <w:color w:val="000000"/>
          <w:lang w:eastAsia="en-AU"/>
        </w:rPr>
        <w:lastRenderedPageBreak/>
        <w:t>The service demonstrated that it supports consumers to maintain the relationships that are important to them and to participate in the community. Information is gathered during assessments and reviews about consumers’ social and personal relationships and the things that interest them, and the service uses that information to guide decisions about how services are delivered</w:t>
      </w:r>
      <w:r>
        <w:rPr>
          <w:rFonts w:ascii="Arial" w:eastAsia="Times New Roman" w:hAnsi="Arial" w:cs="Arial"/>
          <w:color w:val="000000"/>
          <w:lang w:eastAsia="en-AU"/>
        </w:rPr>
        <w:t xml:space="preserve">. </w:t>
      </w:r>
      <w:r w:rsidRPr="00F15AB3">
        <w:rPr>
          <w:rFonts w:ascii="Arial" w:eastAsia="Calibri" w:hAnsi="Arial" w:cs="Arial"/>
          <w:color w:val="000000"/>
        </w:rPr>
        <w:t xml:space="preserve">Consumers and representatives interviewed confirmed consumers have opportunities to do things that are meaningful to them. </w:t>
      </w:r>
    </w:p>
    <w:p w14:paraId="1C7E18B2" w14:textId="7704DF56" w:rsidR="00F15AB3" w:rsidRPr="00F15AB3" w:rsidRDefault="00F15AB3" w:rsidP="00E66992">
      <w:pPr>
        <w:spacing w:before="120" w:after="60"/>
        <w:rPr>
          <w:rFonts w:ascii="Arial" w:eastAsia="Times New Roman" w:hAnsi="Arial" w:cs="Arial"/>
          <w:color w:val="000000"/>
          <w:lang w:eastAsia="en-AU"/>
        </w:rPr>
      </w:pPr>
      <w:r w:rsidRPr="00F15AB3">
        <w:rPr>
          <w:rFonts w:ascii="Arial" w:eastAsia="Times New Roman" w:hAnsi="Arial" w:cs="Arial"/>
          <w:color w:val="000000"/>
          <w:lang w:eastAsia="en-AU"/>
        </w:rPr>
        <w:t>The service has processes in place to ensure information about the consumer’s condition, needs and preferences are communicated within the service and ensure that information shared is kept private and confidential. Staff were able to demonstrate they understood each consumer’s preferences, needs and health issues. The service evidenced where they share information to ensure others have current information where required.</w:t>
      </w:r>
      <w:r>
        <w:rPr>
          <w:rFonts w:ascii="Arial" w:eastAsia="Times New Roman" w:hAnsi="Arial" w:cs="Arial"/>
          <w:color w:val="000000"/>
          <w:lang w:eastAsia="en-AU"/>
        </w:rPr>
        <w:t xml:space="preserve"> </w:t>
      </w:r>
      <w:r w:rsidRPr="00F15AB3">
        <w:rPr>
          <w:rFonts w:ascii="Arial" w:eastAsia="Calibri" w:hAnsi="Arial" w:cs="Arial"/>
          <w:color w:val="000000"/>
        </w:rPr>
        <w:t>Support workers interviewed said they receive updates through an application on their mobile phone. Staff also said they will discuss at the beginning of a service what is to be provided with the consumer and report any changes in preferences, needs and condition of the consumer where, observed or indicated.</w:t>
      </w:r>
    </w:p>
    <w:p w14:paraId="316CB6D3" w14:textId="79B4386E" w:rsidR="00F15AB3" w:rsidRPr="00F15AB3" w:rsidRDefault="00F15AB3" w:rsidP="00E66992">
      <w:pPr>
        <w:spacing w:before="120" w:after="60"/>
        <w:rPr>
          <w:rFonts w:ascii="Arial" w:eastAsia="Times New Roman" w:hAnsi="Arial" w:cs="Arial"/>
          <w:color w:val="000000"/>
          <w:lang w:eastAsia="en-AU"/>
        </w:rPr>
      </w:pPr>
      <w:r w:rsidRPr="00F15AB3">
        <w:rPr>
          <w:rFonts w:ascii="Arial" w:eastAsia="Times New Roman" w:hAnsi="Arial" w:cs="Arial"/>
          <w:color w:val="000000"/>
          <w:lang w:eastAsia="en-AU"/>
        </w:rPr>
        <w:t>The service demonstrated timely and appropriate referrals to individuals, other organisations and providers of other care are actioned. The service demonstrated processes are in place to guide staff for this to occur internally and externally. Consumers and their representatives said there is timely follow up from referrals made.</w:t>
      </w:r>
      <w:r>
        <w:rPr>
          <w:rFonts w:ascii="Arial" w:eastAsia="Times New Roman" w:hAnsi="Arial" w:cs="Arial"/>
          <w:color w:val="000000"/>
          <w:lang w:eastAsia="en-AU"/>
        </w:rPr>
        <w:t xml:space="preserve"> </w:t>
      </w:r>
      <w:r w:rsidRPr="00F15AB3">
        <w:rPr>
          <w:rFonts w:ascii="Arial" w:eastAsia="Calibri" w:hAnsi="Arial" w:cs="Arial"/>
          <w:color w:val="000000"/>
        </w:rPr>
        <w:t xml:space="preserve">Five consumers and representatives interviewed said </w:t>
      </w:r>
      <w:r w:rsidRPr="00F15AB3">
        <w:rPr>
          <w:rFonts w:ascii="Arial" w:eastAsia="Calibri" w:hAnsi="Arial" w:cs="Arial"/>
          <w:color w:val="000000"/>
          <w:lang w:eastAsia="en-AU"/>
        </w:rPr>
        <w:t xml:space="preserve">they were satisfied they have been provided opportunities to be referred to other providers when issues were identified including for example allied health professionals, and community centre providers. </w:t>
      </w:r>
    </w:p>
    <w:p w14:paraId="6F79C9D0" w14:textId="11E5CC13" w:rsidR="00F15AB3" w:rsidRPr="00F15AB3" w:rsidRDefault="00F15AB3" w:rsidP="00E66992">
      <w:pPr>
        <w:spacing w:before="120" w:after="60"/>
        <w:rPr>
          <w:rFonts w:ascii="Arial" w:eastAsia="Times New Roman" w:hAnsi="Arial" w:cs="Arial"/>
          <w:color w:val="000000"/>
          <w:lang w:eastAsia="en-AU"/>
        </w:rPr>
      </w:pPr>
      <w:r w:rsidRPr="00F15AB3">
        <w:rPr>
          <w:rFonts w:ascii="Arial" w:eastAsia="Times New Roman" w:hAnsi="Arial" w:cs="Arial"/>
          <w:color w:val="000000"/>
          <w:lang w:eastAsia="en-AU"/>
        </w:rPr>
        <w:t xml:space="preserve">The service demonstrated where equipment is provided it is safe, suitable, clean, and well maintained. </w:t>
      </w:r>
      <w:r w:rsidRPr="00F15AB3">
        <w:rPr>
          <w:rFonts w:ascii="Arial" w:eastAsia="Times New Roman" w:hAnsi="Arial" w:cs="Arial"/>
          <w:iCs/>
          <w:color w:val="000000"/>
          <w:lang w:eastAsia="en-AU"/>
        </w:rPr>
        <w:t>Equipment provided to consumers is fit for purpose for the consumer and tailored to their specific needs</w:t>
      </w:r>
      <w:r w:rsidRPr="00F15AB3">
        <w:rPr>
          <w:rFonts w:ascii="Arial" w:eastAsia="Times New Roman" w:hAnsi="Arial" w:cs="Arial"/>
          <w:color w:val="000000"/>
          <w:lang w:eastAsia="en-AU"/>
        </w:rPr>
        <w:t>. Consumers and their representatives interviewed said they are satisfied with the equipment provided.</w:t>
      </w:r>
      <w:r>
        <w:rPr>
          <w:rFonts w:ascii="Arial" w:eastAsia="Times New Roman" w:hAnsi="Arial" w:cs="Arial"/>
          <w:color w:val="000000"/>
          <w:lang w:eastAsia="en-AU"/>
        </w:rPr>
        <w:t xml:space="preserve"> </w:t>
      </w:r>
      <w:r w:rsidRPr="00F15AB3">
        <w:rPr>
          <w:rFonts w:ascii="Arial" w:eastAsia="Calibri" w:hAnsi="Arial" w:cs="Arial"/>
          <w:color w:val="000000"/>
        </w:rPr>
        <w:t>Consumers and representatives advised they are satisfied with the equipment they use and said it was selected for suitability on the recommendations of allied health professionals.</w:t>
      </w:r>
    </w:p>
    <w:p w14:paraId="4578D1C4" w14:textId="743A6BE5" w:rsidR="0087700C" w:rsidRPr="00A36AA9" w:rsidRDefault="00765619" w:rsidP="00E66992">
      <w:pPr>
        <w:pStyle w:val="NormalArial"/>
        <w:spacing w:before="120"/>
      </w:pPr>
      <w:r w:rsidRPr="00722A61">
        <w:t>Based on this evidence, I find the provider, in relation to the service, compliant with all Requirements in Standard 4 – services and supports for daily living.</w:t>
      </w:r>
      <w:r w:rsidR="002102CA" w:rsidRPr="00A36AA9">
        <w:br w:type="page"/>
      </w:r>
    </w:p>
    <w:p w14:paraId="4578D1C5" w14:textId="77777777" w:rsidR="00FC045E" w:rsidRDefault="002102CA" w:rsidP="00E66992">
      <w:pPr>
        <w:pStyle w:val="Heading1"/>
        <w:spacing w:before="120" w:after="240" w:line="240" w:lineRule="auto"/>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12"/>
        <w:gridCol w:w="6047"/>
        <w:gridCol w:w="1835"/>
      </w:tblGrid>
      <w:tr w:rsidR="00CD67B7" w14:paraId="4578D1C9" w14:textId="77777777" w:rsidTr="004E51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bottom w:val="single" w:sz="4" w:space="0" w:color="BFBFBF" w:themeColor="background1" w:themeShade="BF"/>
            </w:tcBorders>
          </w:tcPr>
          <w:p w14:paraId="4578D1C6" w14:textId="77777777" w:rsidR="00CD67B7" w:rsidRPr="003217D3" w:rsidRDefault="00CD67B7" w:rsidP="00E66992">
            <w:pPr>
              <w:spacing w:before="0"/>
              <w:rPr>
                <w:rFonts w:ascii="Arial" w:hAnsi="Arial" w:cs="Arial"/>
                <w:color w:val="FFFFFF" w:themeColor="background1"/>
              </w:rPr>
            </w:pPr>
            <w:r w:rsidRPr="003217D3">
              <w:rPr>
                <w:rFonts w:ascii="Arial" w:hAnsi="Arial" w:cs="Arial"/>
                <w:color w:val="FFFFFF" w:themeColor="background1"/>
              </w:rPr>
              <w:t>Organisation’s service environment</w:t>
            </w:r>
          </w:p>
        </w:tc>
        <w:tc>
          <w:tcPr>
            <w:tcW w:w="900" w:type="pct"/>
            <w:tcBorders>
              <w:bottom w:val="single" w:sz="4" w:space="0" w:color="BFBFBF" w:themeColor="background1" w:themeShade="BF"/>
            </w:tcBorders>
          </w:tcPr>
          <w:p w14:paraId="4578D1C7" w14:textId="4C6AC4F3" w:rsidR="00CD67B7" w:rsidRPr="003217D3" w:rsidRDefault="00CD67B7" w:rsidP="00E66992">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D67B7" w14:paraId="4578D1CE" w14:textId="77777777" w:rsidTr="004E5171">
        <w:tc>
          <w:tcPr>
            <w:cnfStyle w:val="001000000000" w:firstRow="0" w:lastRow="0" w:firstColumn="1" w:lastColumn="0" w:oddVBand="0" w:evenVBand="0" w:oddHBand="0" w:evenHBand="0" w:firstRowFirstColumn="0" w:firstRowLastColumn="0" w:lastRowFirstColumn="0" w:lastRowLastColumn="0"/>
            <w:tcW w:w="1134" w:type="pct"/>
            <w:shd w:val="clear" w:color="auto" w:fill="auto"/>
            <w:vAlign w:val="top"/>
          </w:tcPr>
          <w:p w14:paraId="4578D1CA" w14:textId="77777777" w:rsidR="00CD67B7" w:rsidRPr="00244176" w:rsidRDefault="00CD67B7" w:rsidP="00E66992">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2966" w:type="pct"/>
            <w:shd w:val="clear" w:color="auto" w:fill="auto"/>
            <w:vAlign w:val="top"/>
          </w:tcPr>
          <w:p w14:paraId="4578D1CB" w14:textId="77777777" w:rsidR="00CD67B7" w:rsidRPr="00244176" w:rsidRDefault="00CD67B7"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900" w:type="pct"/>
            <w:shd w:val="clear" w:color="auto" w:fill="auto"/>
            <w:vAlign w:val="top"/>
          </w:tcPr>
          <w:p w14:paraId="4578D1CC" w14:textId="5D378A4E" w:rsidR="00CD67B7" w:rsidRPr="00CC646C" w:rsidRDefault="00F65173"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27DABED6B4134E5DA39AA8DEA28979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67B7">
                  <w:rPr>
                    <w:rFonts w:ascii="Arial" w:hAnsi="Arial" w:cs="Arial"/>
                    <w:color w:val="auto"/>
                  </w:rPr>
                  <w:t>Not applicable</w:t>
                </w:r>
              </w:sdtContent>
            </w:sdt>
            <w:r w:rsidR="00CD67B7" w:rsidRPr="00CC646C">
              <w:rPr>
                <w:rFonts w:ascii="Arial" w:hAnsi="Arial" w:cs="Arial"/>
                <w:color w:val="auto"/>
              </w:rPr>
              <w:t xml:space="preserve"> </w:t>
            </w:r>
          </w:p>
        </w:tc>
      </w:tr>
      <w:tr w:rsidR="00CD67B7" w14:paraId="4578D1D5" w14:textId="77777777" w:rsidTr="004E51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pct"/>
            <w:shd w:val="clear" w:color="auto" w:fill="auto"/>
            <w:vAlign w:val="top"/>
          </w:tcPr>
          <w:p w14:paraId="4578D1CF" w14:textId="77777777" w:rsidR="00CD67B7" w:rsidRPr="00244176" w:rsidRDefault="00CD67B7" w:rsidP="00E66992">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2966" w:type="pct"/>
            <w:shd w:val="clear" w:color="auto" w:fill="auto"/>
            <w:vAlign w:val="top"/>
          </w:tcPr>
          <w:p w14:paraId="4578D1D0" w14:textId="77777777" w:rsidR="00CD67B7" w:rsidRPr="00244176" w:rsidRDefault="00CD67B7" w:rsidP="00E66992">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578D1D1" w14:textId="77777777" w:rsidR="00CD67B7" w:rsidRPr="00244176" w:rsidRDefault="00CD67B7" w:rsidP="00E66992">
            <w:pPr>
              <w:numPr>
                <w:ilvl w:val="0"/>
                <w:numId w:val="17"/>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578D1D2" w14:textId="77777777" w:rsidR="00CD67B7" w:rsidRPr="00244176" w:rsidRDefault="00CD67B7" w:rsidP="00E66992">
            <w:pPr>
              <w:numPr>
                <w:ilvl w:val="0"/>
                <w:numId w:val="17"/>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900" w:type="pct"/>
            <w:shd w:val="clear" w:color="auto" w:fill="auto"/>
            <w:vAlign w:val="top"/>
          </w:tcPr>
          <w:p w14:paraId="4578D1D3" w14:textId="43DC53A2" w:rsidR="00CD67B7" w:rsidRPr="00CC646C" w:rsidRDefault="00F65173" w:rsidP="00E66992">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DAEEF5DDBA884B37A8BF2599C67873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67B7">
                  <w:rPr>
                    <w:rFonts w:ascii="Arial" w:hAnsi="Arial" w:cs="Arial"/>
                    <w:color w:val="auto"/>
                  </w:rPr>
                  <w:t>Not applicable</w:t>
                </w:r>
              </w:sdtContent>
            </w:sdt>
            <w:r w:rsidR="00CD67B7" w:rsidRPr="00CC646C">
              <w:rPr>
                <w:rFonts w:ascii="Arial" w:hAnsi="Arial" w:cs="Arial"/>
                <w:color w:val="auto"/>
              </w:rPr>
              <w:t xml:space="preserve"> </w:t>
            </w:r>
          </w:p>
        </w:tc>
      </w:tr>
      <w:tr w:rsidR="00CD67B7" w14:paraId="4578D1DA" w14:textId="77777777" w:rsidTr="004E5171">
        <w:tc>
          <w:tcPr>
            <w:cnfStyle w:val="001000000000" w:firstRow="0" w:lastRow="0" w:firstColumn="1" w:lastColumn="0" w:oddVBand="0" w:evenVBand="0" w:oddHBand="0" w:evenHBand="0" w:firstRowFirstColumn="0" w:firstRowLastColumn="0" w:lastRowFirstColumn="0" w:lastRowLastColumn="0"/>
            <w:tcW w:w="1134" w:type="pct"/>
            <w:shd w:val="clear" w:color="auto" w:fill="auto"/>
            <w:vAlign w:val="top"/>
          </w:tcPr>
          <w:p w14:paraId="4578D1D6" w14:textId="77777777" w:rsidR="00CD67B7" w:rsidRPr="00244176" w:rsidRDefault="00CD67B7" w:rsidP="00E66992">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2966" w:type="pct"/>
            <w:shd w:val="clear" w:color="auto" w:fill="auto"/>
            <w:vAlign w:val="top"/>
          </w:tcPr>
          <w:p w14:paraId="4578D1D7" w14:textId="77777777" w:rsidR="00CD67B7" w:rsidRPr="00244176" w:rsidRDefault="00CD67B7"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900" w:type="pct"/>
            <w:shd w:val="clear" w:color="auto" w:fill="auto"/>
            <w:vAlign w:val="top"/>
          </w:tcPr>
          <w:p w14:paraId="4578D1D8" w14:textId="598858E2" w:rsidR="00CD67B7" w:rsidRPr="00CC646C" w:rsidRDefault="00F65173"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26B5215CF1F2490FB51C0835C34742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67B7">
                  <w:rPr>
                    <w:rFonts w:ascii="Arial" w:hAnsi="Arial" w:cs="Arial"/>
                    <w:color w:val="auto"/>
                  </w:rPr>
                  <w:t>Not applicable</w:t>
                </w:r>
              </w:sdtContent>
            </w:sdt>
            <w:r w:rsidR="00CD67B7" w:rsidRPr="00CC646C">
              <w:rPr>
                <w:rFonts w:ascii="Arial" w:hAnsi="Arial" w:cs="Arial"/>
                <w:color w:val="auto"/>
              </w:rPr>
              <w:t xml:space="preserve"> </w:t>
            </w:r>
          </w:p>
        </w:tc>
      </w:tr>
    </w:tbl>
    <w:p w14:paraId="4578D1DB" w14:textId="77777777" w:rsidR="001A5684" w:rsidRDefault="002102CA" w:rsidP="00E66992">
      <w:pPr>
        <w:pStyle w:val="Heading20"/>
        <w:spacing w:line="240" w:lineRule="auto"/>
      </w:pPr>
      <w:r w:rsidRPr="00A36AA9">
        <w:t>Findings</w:t>
      </w:r>
    </w:p>
    <w:p w14:paraId="4578D1DC" w14:textId="2048C721" w:rsidR="0087700C" w:rsidRPr="00A36AA9" w:rsidRDefault="00F8151C" w:rsidP="00E66992">
      <w:pPr>
        <w:pStyle w:val="NormalArial"/>
      </w:pPr>
      <w:r w:rsidRPr="00F8151C">
        <w:t xml:space="preserve">All individual requirements within Standard </w:t>
      </w:r>
      <w:r>
        <w:t>5</w:t>
      </w:r>
      <w:r w:rsidRPr="00F8151C">
        <w:t xml:space="preserve"> are not applicable, therefore Standard </w:t>
      </w:r>
      <w:r>
        <w:t>5</w:t>
      </w:r>
      <w:r w:rsidRPr="00F8151C">
        <w:t xml:space="preserve"> is not applicable, and as a result was not assessed during the Quality Audit.</w:t>
      </w:r>
      <w:r w:rsidR="002102CA" w:rsidRPr="00A36AA9">
        <w:br w:type="page"/>
      </w:r>
    </w:p>
    <w:p w14:paraId="4578D1DD" w14:textId="77777777" w:rsidR="00FC045E" w:rsidRPr="00A36AA9" w:rsidRDefault="002102CA" w:rsidP="00E66992">
      <w:pPr>
        <w:pStyle w:val="Heading1"/>
        <w:spacing w:before="120" w:after="240" w:line="240" w:lineRule="auto"/>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811"/>
        <w:gridCol w:w="1978"/>
      </w:tblGrid>
      <w:tr w:rsidR="00CD67B7" w14:paraId="4578D1E1" w14:textId="77777777" w:rsidTr="004E51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bottom w:val="single" w:sz="4" w:space="0" w:color="BFBFBF" w:themeColor="background1" w:themeShade="BF"/>
            </w:tcBorders>
          </w:tcPr>
          <w:p w14:paraId="4578D1DE" w14:textId="77777777" w:rsidR="00CD67B7" w:rsidRPr="003217D3" w:rsidRDefault="00CD67B7" w:rsidP="00E66992">
            <w:pPr>
              <w:spacing w:before="0"/>
              <w:rPr>
                <w:rFonts w:ascii="Arial" w:hAnsi="Arial" w:cs="Arial"/>
                <w:color w:val="FFFFFF" w:themeColor="background1"/>
              </w:rPr>
            </w:pPr>
            <w:r w:rsidRPr="003217D3">
              <w:rPr>
                <w:rFonts w:ascii="Arial" w:hAnsi="Arial" w:cs="Arial"/>
                <w:color w:val="FFFFFF" w:themeColor="background1"/>
              </w:rPr>
              <w:t>Feedback and complaints</w:t>
            </w:r>
          </w:p>
        </w:tc>
        <w:tc>
          <w:tcPr>
            <w:tcW w:w="970" w:type="pct"/>
            <w:tcBorders>
              <w:bottom w:val="single" w:sz="4" w:space="0" w:color="BFBFBF" w:themeColor="background1" w:themeShade="BF"/>
            </w:tcBorders>
          </w:tcPr>
          <w:p w14:paraId="4578D1DF" w14:textId="4836AC36" w:rsidR="00CD67B7" w:rsidRPr="003217D3" w:rsidRDefault="00CD67B7" w:rsidP="00E66992">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D67B7" w14:paraId="4578D1E6" w14:textId="77777777" w:rsidTr="004E5171">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578D1E2" w14:textId="77777777" w:rsidR="00CD67B7" w:rsidRPr="00244176" w:rsidRDefault="00CD67B7" w:rsidP="00E66992">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2850" w:type="pct"/>
            <w:shd w:val="clear" w:color="auto" w:fill="auto"/>
            <w:vAlign w:val="top"/>
          </w:tcPr>
          <w:p w14:paraId="4578D1E3" w14:textId="77777777" w:rsidR="00CD67B7" w:rsidRPr="00244176" w:rsidRDefault="00CD67B7"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970" w:type="pct"/>
            <w:shd w:val="clear" w:color="auto" w:fill="auto"/>
            <w:vAlign w:val="top"/>
          </w:tcPr>
          <w:p w14:paraId="4578D1E4" w14:textId="6F694A31" w:rsidR="00CD67B7" w:rsidRPr="00CC646C" w:rsidRDefault="00F65173"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3205EAD8680F431EA20534D4F6BAE2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67B7">
                  <w:rPr>
                    <w:rFonts w:ascii="Arial" w:hAnsi="Arial" w:cs="Arial"/>
                    <w:color w:val="auto"/>
                  </w:rPr>
                  <w:t>Compliant</w:t>
                </w:r>
              </w:sdtContent>
            </w:sdt>
            <w:r w:rsidR="00CD67B7" w:rsidRPr="00CC646C">
              <w:rPr>
                <w:rFonts w:ascii="Arial" w:hAnsi="Arial" w:cs="Arial"/>
                <w:color w:val="auto"/>
              </w:rPr>
              <w:t xml:space="preserve"> </w:t>
            </w:r>
          </w:p>
        </w:tc>
      </w:tr>
      <w:tr w:rsidR="00CD67B7" w14:paraId="4578D1EB" w14:textId="77777777" w:rsidTr="004E51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578D1E7" w14:textId="77777777" w:rsidR="00CD67B7" w:rsidRPr="00244176" w:rsidRDefault="00CD67B7" w:rsidP="00E66992">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2850" w:type="pct"/>
            <w:shd w:val="clear" w:color="auto" w:fill="auto"/>
            <w:vAlign w:val="top"/>
          </w:tcPr>
          <w:p w14:paraId="4578D1E8" w14:textId="77777777" w:rsidR="00CD67B7" w:rsidRPr="00244176" w:rsidRDefault="00CD67B7" w:rsidP="00E66992">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970" w:type="pct"/>
            <w:shd w:val="clear" w:color="auto" w:fill="auto"/>
            <w:vAlign w:val="top"/>
          </w:tcPr>
          <w:p w14:paraId="4578D1E9" w14:textId="626F02DE" w:rsidR="00CD67B7" w:rsidRPr="00CC646C" w:rsidRDefault="00F65173" w:rsidP="00E66992">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FA8084BC0F5F44D5A3FC360E16688B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67B7">
                  <w:rPr>
                    <w:rFonts w:ascii="Arial" w:hAnsi="Arial" w:cs="Arial"/>
                    <w:color w:val="auto"/>
                  </w:rPr>
                  <w:t>Compliant</w:t>
                </w:r>
              </w:sdtContent>
            </w:sdt>
            <w:r w:rsidR="00CD67B7" w:rsidRPr="00CC646C">
              <w:rPr>
                <w:rFonts w:ascii="Arial" w:hAnsi="Arial" w:cs="Arial"/>
                <w:color w:val="auto"/>
              </w:rPr>
              <w:t xml:space="preserve"> </w:t>
            </w:r>
          </w:p>
        </w:tc>
      </w:tr>
      <w:tr w:rsidR="00CD67B7" w14:paraId="4578D1F0" w14:textId="77777777" w:rsidTr="004E5171">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578D1EC" w14:textId="77777777" w:rsidR="00CD67B7" w:rsidRPr="00244176" w:rsidRDefault="00CD67B7" w:rsidP="00E66992">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2850" w:type="pct"/>
            <w:shd w:val="clear" w:color="auto" w:fill="auto"/>
            <w:vAlign w:val="top"/>
          </w:tcPr>
          <w:p w14:paraId="4578D1ED" w14:textId="77777777" w:rsidR="00CD67B7" w:rsidRPr="00244176" w:rsidRDefault="00CD67B7"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970" w:type="pct"/>
            <w:shd w:val="clear" w:color="auto" w:fill="auto"/>
            <w:vAlign w:val="top"/>
          </w:tcPr>
          <w:p w14:paraId="4578D1EE" w14:textId="0FDA1ADE" w:rsidR="00CD67B7" w:rsidRPr="00CC646C" w:rsidRDefault="00F65173"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46515BF0D1E8496EB71B00E838CF98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67B7">
                  <w:rPr>
                    <w:rFonts w:ascii="Arial" w:hAnsi="Arial" w:cs="Arial"/>
                    <w:color w:val="auto"/>
                  </w:rPr>
                  <w:t>Compliant</w:t>
                </w:r>
              </w:sdtContent>
            </w:sdt>
            <w:r w:rsidR="00CD67B7" w:rsidRPr="00CC646C">
              <w:rPr>
                <w:rFonts w:ascii="Arial" w:hAnsi="Arial" w:cs="Arial"/>
                <w:color w:val="auto"/>
              </w:rPr>
              <w:t xml:space="preserve"> </w:t>
            </w:r>
          </w:p>
        </w:tc>
      </w:tr>
      <w:tr w:rsidR="00CD67B7" w14:paraId="4578D1F5" w14:textId="77777777" w:rsidTr="004E517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578D1F1" w14:textId="77777777" w:rsidR="00CD67B7" w:rsidRPr="00244176" w:rsidRDefault="00CD67B7" w:rsidP="00E66992">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850" w:type="pct"/>
            <w:shd w:val="clear" w:color="auto" w:fill="auto"/>
            <w:vAlign w:val="top"/>
          </w:tcPr>
          <w:p w14:paraId="4578D1F2" w14:textId="77777777" w:rsidR="00CD67B7" w:rsidRPr="00244176" w:rsidRDefault="00CD67B7" w:rsidP="00E66992">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970" w:type="pct"/>
            <w:shd w:val="clear" w:color="auto" w:fill="auto"/>
            <w:vAlign w:val="top"/>
          </w:tcPr>
          <w:p w14:paraId="4578D1F3" w14:textId="2DE7DE10" w:rsidR="00CD67B7" w:rsidRPr="00CC646C" w:rsidRDefault="00F65173" w:rsidP="00E66992">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9A8105121BD94A7EB45D7FB7291804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67B7">
                  <w:rPr>
                    <w:rFonts w:ascii="Arial" w:hAnsi="Arial" w:cs="Arial"/>
                    <w:color w:val="auto"/>
                  </w:rPr>
                  <w:t>Compliant</w:t>
                </w:r>
              </w:sdtContent>
            </w:sdt>
            <w:r w:rsidR="00CD67B7" w:rsidRPr="00CC646C">
              <w:rPr>
                <w:rFonts w:ascii="Arial" w:hAnsi="Arial" w:cs="Arial"/>
                <w:color w:val="auto"/>
              </w:rPr>
              <w:t xml:space="preserve"> </w:t>
            </w:r>
          </w:p>
        </w:tc>
      </w:tr>
    </w:tbl>
    <w:p w14:paraId="4578D1F6" w14:textId="77777777" w:rsidR="001A5684" w:rsidRDefault="002102CA" w:rsidP="00E66992">
      <w:pPr>
        <w:pStyle w:val="Heading20"/>
        <w:spacing w:line="240" w:lineRule="auto"/>
      </w:pPr>
      <w:r w:rsidRPr="00A36AA9">
        <w:t>Findings</w:t>
      </w:r>
    </w:p>
    <w:p w14:paraId="6BBC3DBC" w14:textId="38072385" w:rsidR="006A53AE" w:rsidRPr="006A53AE" w:rsidRDefault="006A53AE" w:rsidP="00E66992">
      <w:pPr>
        <w:spacing w:before="120" w:after="60"/>
        <w:rPr>
          <w:rFonts w:ascii="Arial" w:eastAsia="Times New Roman" w:hAnsi="Arial" w:cs="Arial"/>
          <w:color w:val="000000"/>
          <w:lang w:eastAsia="en-AU"/>
        </w:rPr>
      </w:pPr>
      <w:r w:rsidRPr="006A53AE">
        <w:rPr>
          <w:rFonts w:ascii="Arial" w:eastAsia="Times New Roman" w:hAnsi="Arial" w:cs="Arial"/>
          <w:color w:val="000000"/>
          <w:lang w:eastAsia="en-AU"/>
        </w:rPr>
        <w:t xml:space="preserve">The service demonstrated that consumers, representatives, and others are supported to provide feedback and make complaints. Staff are aware of the ways in which they can support consumers to make complaints. Policies, procedures, and systems are in place to encourage feedback from consumers, representatives, and their families, and those involved in delivering services to consumers. </w:t>
      </w:r>
      <w:r w:rsidRPr="004E5171">
        <w:rPr>
          <w:rFonts w:ascii="Arial" w:eastAsia="Times New Roman" w:hAnsi="Arial" w:cs="Arial"/>
          <w:color w:val="000000"/>
          <w:lang w:eastAsia="en-AU"/>
        </w:rPr>
        <w:t xml:space="preserve">Consumers and representatives interviewed said they felt comfortable to provide feedback and make complaints either by talking to their home care coordinator or calling the office. </w:t>
      </w:r>
    </w:p>
    <w:p w14:paraId="271BD090" w14:textId="66F3164E" w:rsidR="006A53AE" w:rsidRPr="006A53AE" w:rsidRDefault="006A53AE" w:rsidP="00E66992">
      <w:pPr>
        <w:spacing w:before="120" w:after="60"/>
        <w:rPr>
          <w:rFonts w:ascii="Arial" w:eastAsia="Times New Roman" w:hAnsi="Arial" w:cs="Arial"/>
          <w:color w:val="000000"/>
          <w:lang w:eastAsia="en-AU"/>
        </w:rPr>
      </w:pPr>
      <w:r w:rsidRPr="006A53AE">
        <w:rPr>
          <w:rFonts w:ascii="Arial" w:eastAsia="Times New Roman" w:hAnsi="Arial" w:cs="Arial"/>
          <w:color w:val="000000"/>
          <w:lang w:eastAsia="en-AU"/>
        </w:rPr>
        <w:t xml:space="preserve">The service demonstrated consumers are made aware of and have access to advocates and other methods for resolving complaints. Management said, and provided evidence showing that, information about advocacy services, language services and making an external complaint is provided to consumers. Support workers who speak a consumer’s language are available to assist consumers. </w:t>
      </w:r>
      <w:r w:rsidRPr="004E5171">
        <w:rPr>
          <w:rFonts w:ascii="Arial" w:eastAsia="Times New Roman" w:hAnsi="Arial" w:cs="Arial"/>
          <w:color w:val="000000"/>
          <w:lang w:eastAsia="en-AU"/>
        </w:rPr>
        <w:t xml:space="preserve">Consumers and representatives interviewed said they felt safe and comfortable in raising any concerns and how the service helps resolve any concerns or complaints they have about their services. </w:t>
      </w:r>
    </w:p>
    <w:p w14:paraId="7EFE9EF8" w14:textId="4BD4956E" w:rsidR="006A53AE" w:rsidRPr="006A53AE" w:rsidRDefault="006A53AE" w:rsidP="00E66992">
      <w:pPr>
        <w:spacing w:before="120" w:after="60"/>
        <w:rPr>
          <w:rFonts w:ascii="Arial" w:eastAsia="Times New Roman" w:hAnsi="Arial" w:cs="Arial"/>
          <w:color w:val="000000"/>
          <w:lang w:eastAsia="en-AU"/>
        </w:rPr>
      </w:pPr>
      <w:r w:rsidRPr="006A53AE">
        <w:rPr>
          <w:rFonts w:ascii="Arial" w:eastAsia="Times New Roman" w:hAnsi="Arial" w:cs="Arial"/>
          <w:color w:val="000000"/>
          <w:lang w:eastAsia="en-AU"/>
        </w:rPr>
        <w:t xml:space="preserve">The service demonstrated that it takes appropriate action to resolve complaints quickly and uses an open disclosure approach when things go wrong. Consumers and representatives report being satisfied by the way in which the service responds to complaints. Staff are aware of the processes used to resolve complaints. The service has policies and procedures in place for the management of complaints, including an open disclosure policy. </w:t>
      </w:r>
      <w:r w:rsidRPr="004E5171">
        <w:rPr>
          <w:rFonts w:ascii="Arial" w:eastAsia="Times New Roman" w:hAnsi="Arial" w:cs="Arial"/>
          <w:color w:val="000000"/>
          <w:lang w:eastAsia="en-AU"/>
        </w:rPr>
        <w:t>Consumers and representatives sampled said their concerns raised are responded to timely and action is taken.</w:t>
      </w:r>
    </w:p>
    <w:p w14:paraId="7E93E295" w14:textId="106ACDDE" w:rsidR="006A53AE" w:rsidRPr="006A53AE" w:rsidRDefault="006A53AE" w:rsidP="00E66992">
      <w:pPr>
        <w:spacing w:before="120" w:after="60"/>
        <w:rPr>
          <w:rFonts w:ascii="Arial" w:eastAsia="Times New Roman" w:hAnsi="Arial" w:cs="Arial"/>
          <w:color w:val="000000"/>
          <w:lang w:eastAsia="en-AU"/>
        </w:rPr>
      </w:pPr>
      <w:r w:rsidRPr="006A53AE">
        <w:rPr>
          <w:rFonts w:ascii="Arial" w:eastAsia="Times New Roman" w:hAnsi="Arial" w:cs="Arial"/>
          <w:color w:val="000000"/>
          <w:lang w:eastAsia="en-AU"/>
        </w:rPr>
        <w:t>The service demonstrated feedback and complaints are reviewed and used to improve the quality of care and services. Staff and management are aware of the processes to respond to complaints and could talk about how complaints are reviewed and used to improve the quality of care, particularly for individual consumers. Management also described the trends in complaints and incidents and steps they have taken to address the issues found.</w:t>
      </w:r>
      <w:r>
        <w:rPr>
          <w:rFonts w:ascii="Arial" w:eastAsia="Times New Roman" w:hAnsi="Arial" w:cs="Arial"/>
          <w:color w:val="000000"/>
          <w:lang w:eastAsia="en-AU"/>
        </w:rPr>
        <w:t xml:space="preserve"> </w:t>
      </w:r>
      <w:r w:rsidRPr="004E5171">
        <w:rPr>
          <w:rFonts w:ascii="Arial" w:eastAsia="Times New Roman" w:hAnsi="Arial" w:cs="Arial"/>
          <w:color w:val="000000"/>
          <w:lang w:eastAsia="en-AU"/>
        </w:rPr>
        <w:t xml:space="preserve">Consumers and representatives said they were satisfied when their concern raised were addressed with positive outcomes including meeting preferred time and having increased consistency in the staff attending particularly where there can be many services over a week. </w:t>
      </w:r>
    </w:p>
    <w:p w14:paraId="4578D1F7" w14:textId="1C9FA638" w:rsidR="006240EE" w:rsidRDefault="00DA7C1C" w:rsidP="00E66992">
      <w:pPr>
        <w:spacing w:before="120" w:after="60"/>
      </w:pPr>
      <w:r w:rsidRPr="004E5171">
        <w:rPr>
          <w:rFonts w:ascii="Arial" w:eastAsia="Times New Roman" w:hAnsi="Arial" w:cs="Arial"/>
          <w:color w:val="000000"/>
          <w:lang w:eastAsia="en-AU"/>
        </w:rPr>
        <w:t>Based on this evidence, I find the provider, in relation to the service, compliant with all Requirements in Standard 6 – feedback and complaints.</w:t>
      </w:r>
      <w:r w:rsidR="002102CA">
        <w:br w:type="page"/>
      </w:r>
    </w:p>
    <w:p w14:paraId="4578D1F8" w14:textId="77777777" w:rsidR="003217D3" w:rsidRPr="003217D3" w:rsidRDefault="002102CA" w:rsidP="00E66992">
      <w:pPr>
        <w:pStyle w:val="Heading1"/>
        <w:spacing w:before="120" w:after="240" w:line="240" w:lineRule="auto"/>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6"/>
        <w:gridCol w:w="5670"/>
        <w:gridCol w:w="1978"/>
      </w:tblGrid>
      <w:tr w:rsidR="00CD67B7" w14:paraId="4578D1FC" w14:textId="77777777" w:rsidTr="00E669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578D1F9" w14:textId="77777777" w:rsidR="00CD67B7" w:rsidRPr="003217D3" w:rsidRDefault="00CD67B7" w:rsidP="00E66992">
            <w:pPr>
              <w:spacing w:before="0"/>
              <w:rPr>
                <w:rFonts w:ascii="Arial" w:hAnsi="Arial" w:cs="Arial"/>
                <w:color w:val="FFFFFF" w:themeColor="background1"/>
              </w:rPr>
            </w:pPr>
            <w:r w:rsidRPr="003217D3">
              <w:rPr>
                <w:rFonts w:ascii="Arial" w:hAnsi="Arial" w:cs="Arial"/>
                <w:color w:val="FFFFFF" w:themeColor="background1"/>
              </w:rPr>
              <w:t>Human resources</w:t>
            </w:r>
          </w:p>
        </w:tc>
        <w:tc>
          <w:tcPr>
            <w:tcW w:w="970" w:type="pct"/>
          </w:tcPr>
          <w:p w14:paraId="4578D1FA" w14:textId="154726DC" w:rsidR="00CD67B7" w:rsidRPr="003217D3" w:rsidRDefault="00CD67B7" w:rsidP="00E66992">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D67B7" w14:paraId="4578D201" w14:textId="77777777" w:rsidTr="00E66992">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4578D1FD" w14:textId="77777777" w:rsidR="00CD67B7" w:rsidRPr="00244176" w:rsidRDefault="00CD67B7" w:rsidP="00E66992">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781" w:type="pct"/>
            <w:shd w:val="clear" w:color="auto" w:fill="auto"/>
            <w:vAlign w:val="top"/>
          </w:tcPr>
          <w:p w14:paraId="4578D1FE" w14:textId="77777777" w:rsidR="00CD67B7" w:rsidRPr="00244176" w:rsidRDefault="00CD67B7"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970" w:type="pct"/>
            <w:shd w:val="clear" w:color="auto" w:fill="auto"/>
            <w:vAlign w:val="top"/>
          </w:tcPr>
          <w:p w14:paraId="4578D1FF" w14:textId="588729A6" w:rsidR="00CD67B7" w:rsidRPr="00CC646C" w:rsidRDefault="00F65173"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F3D40AF78D7143ED8FF14652F2763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67B7">
                  <w:rPr>
                    <w:rFonts w:ascii="Arial" w:hAnsi="Arial" w:cs="Arial"/>
                    <w:color w:val="auto"/>
                  </w:rPr>
                  <w:t>Compliant</w:t>
                </w:r>
              </w:sdtContent>
            </w:sdt>
            <w:r w:rsidR="00CD67B7" w:rsidRPr="00CC646C">
              <w:rPr>
                <w:rFonts w:ascii="Arial" w:hAnsi="Arial" w:cs="Arial"/>
                <w:color w:val="auto"/>
              </w:rPr>
              <w:t xml:space="preserve"> </w:t>
            </w:r>
          </w:p>
        </w:tc>
      </w:tr>
      <w:tr w:rsidR="00CD67B7" w14:paraId="4578D206" w14:textId="77777777" w:rsidTr="00E669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4578D202" w14:textId="77777777" w:rsidR="00CD67B7" w:rsidRPr="00244176" w:rsidRDefault="00CD67B7" w:rsidP="00E66992">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781" w:type="pct"/>
            <w:shd w:val="clear" w:color="auto" w:fill="auto"/>
            <w:vAlign w:val="top"/>
          </w:tcPr>
          <w:p w14:paraId="4578D203" w14:textId="77777777" w:rsidR="00CD67B7" w:rsidRPr="00244176" w:rsidRDefault="00CD67B7" w:rsidP="00E66992">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970" w:type="pct"/>
            <w:shd w:val="clear" w:color="auto" w:fill="auto"/>
            <w:vAlign w:val="top"/>
          </w:tcPr>
          <w:p w14:paraId="4578D204" w14:textId="736E041F" w:rsidR="00CD67B7" w:rsidRPr="00CC646C" w:rsidRDefault="00F65173" w:rsidP="00E66992">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931B57AC016045DBA8B757B3B28E69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67B7">
                  <w:rPr>
                    <w:rFonts w:ascii="Arial" w:hAnsi="Arial" w:cs="Arial"/>
                    <w:color w:val="auto"/>
                  </w:rPr>
                  <w:t>Compliant</w:t>
                </w:r>
              </w:sdtContent>
            </w:sdt>
            <w:r w:rsidR="00CD67B7" w:rsidRPr="00CC646C">
              <w:rPr>
                <w:rFonts w:ascii="Arial" w:hAnsi="Arial" w:cs="Arial"/>
                <w:color w:val="auto"/>
              </w:rPr>
              <w:t xml:space="preserve"> </w:t>
            </w:r>
          </w:p>
        </w:tc>
      </w:tr>
      <w:tr w:rsidR="00CD67B7" w14:paraId="4578D20B" w14:textId="77777777" w:rsidTr="00E66992">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4578D207" w14:textId="77777777" w:rsidR="00CD67B7" w:rsidRPr="00244176" w:rsidRDefault="00CD67B7" w:rsidP="00E66992">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781" w:type="pct"/>
            <w:shd w:val="clear" w:color="auto" w:fill="auto"/>
            <w:vAlign w:val="top"/>
          </w:tcPr>
          <w:p w14:paraId="4578D208" w14:textId="77777777" w:rsidR="00CD67B7" w:rsidRPr="00244176" w:rsidRDefault="00CD67B7"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970" w:type="pct"/>
            <w:shd w:val="clear" w:color="auto" w:fill="auto"/>
            <w:vAlign w:val="top"/>
          </w:tcPr>
          <w:p w14:paraId="4578D209" w14:textId="616F892F" w:rsidR="00CD67B7" w:rsidRPr="00CC646C" w:rsidRDefault="00F65173"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71B5412BB6FA417F9011C7B1F26D52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67B7">
                  <w:rPr>
                    <w:rFonts w:ascii="Arial" w:hAnsi="Arial" w:cs="Arial"/>
                    <w:color w:val="auto"/>
                  </w:rPr>
                  <w:t>Compliant</w:t>
                </w:r>
              </w:sdtContent>
            </w:sdt>
            <w:r w:rsidR="00CD67B7" w:rsidRPr="00CC646C">
              <w:rPr>
                <w:rFonts w:ascii="Arial" w:hAnsi="Arial" w:cs="Arial"/>
                <w:color w:val="auto"/>
              </w:rPr>
              <w:t xml:space="preserve"> </w:t>
            </w:r>
          </w:p>
        </w:tc>
      </w:tr>
      <w:tr w:rsidR="00CD67B7" w14:paraId="4578D210" w14:textId="77777777" w:rsidTr="00E669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4578D20C" w14:textId="77777777" w:rsidR="00CD67B7" w:rsidRPr="00244176" w:rsidRDefault="00CD67B7" w:rsidP="00E66992">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781" w:type="pct"/>
            <w:shd w:val="clear" w:color="auto" w:fill="auto"/>
            <w:vAlign w:val="top"/>
          </w:tcPr>
          <w:p w14:paraId="4578D20D" w14:textId="77777777" w:rsidR="00CD67B7" w:rsidRPr="00244176" w:rsidRDefault="00CD67B7" w:rsidP="00E66992">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970" w:type="pct"/>
            <w:shd w:val="clear" w:color="auto" w:fill="auto"/>
            <w:vAlign w:val="top"/>
          </w:tcPr>
          <w:p w14:paraId="4578D20E" w14:textId="79D02FF0" w:rsidR="00CD67B7" w:rsidRPr="00CC646C" w:rsidRDefault="00F65173" w:rsidP="00E66992">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3C8578CC8E09422E91CF083DA0A57F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67B7">
                  <w:rPr>
                    <w:rFonts w:ascii="Arial" w:hAnsi="Arial" w:cs="Arial"/>
                    <w:color w:val="auto"/>
                  </w:rPr>
                  <w:t>Compliant</w:t>
                </w:r>
              </w:sdtContent>
            </w:sdt>
            <w:r w:rsidR="00CD67B7" w:rsidRPr="00CC646C">
              <w:rPr>
                <w:rFonts w:ascii="Arial" w:hAnsi="Arial" w:cs="Arial"/>
                <w:color w:val="auto"/>
              </w:rPr>
              <w:t xml:space="preserve"> </w:t>
            </w:r>
          </w:p>
        </w:tc>
      </w:tr>
      <w:tr w:rsidR="00CD67B7" w14:paraId="4578D215" w14:textId="77777777" w:rsidTr="00E66992">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4578D211" w14:textId="77777777" w:rsidR="00CD67B7" w:rsidRPr="00244176" w:rsidRDefault="00CD67B7" w:rsidP="00E66992">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781" w:type="pct"/>
            <w:shd w:val="clear" w:color="auto" w:fill="auto"/>
            <w:vAlign w:val="top"/>
          </w:tcPr>
          <w:p w14:paraId="4578D212" w14:textId="77777777" w:rsidR="00CD67B7" w:rsidRPr="00244176" w:rsidRDefault="00CD67B7"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970" w:type="pct"/>
            <w:shd w:val="clear" w:color="auto" w:fill="auto"/>
            <w:vAlign w:val="top"/>
          </w:tcPr>
          <w:p w14:paraId="4578D213" w14:textId="26EE6491" w:rsidR="00CD67B7" w:rsidRPr="00CC646C" w:rsidRDefault="00F65173"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D16F2CE5E1DC464DB458B25BFB33CF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67B7">
                  <w:rPr>
                    <w:rFonts w:ascii="Arial" w:hAnsi="Arial" w:cs="Arial"/>
                    <w:color w:val="auto"/>
                  </w:rPr>
                  <w:t>Compliant</w:t>
                </w:r>
              </w:sdtContent>
            </w:sdt>
            <w:r w:rsidR="00CD67B7" w:rsidRPr="00CC646C">
              <w:rPr>
                <w:rFonts w:ascii="Arial" w:hAnsi="Arial" w:cs="Arial"/>
                <w:color w:val="auto"/>
              </w:rPr>
              <w:t xml:space="preserve"> </w:t>
            </w:r>
          </w:p>
        </w:tc>
      </w:tr>
    </w:tbl>
    <w:p w14:paraId="4578D216" w14:textId="77777777" w:rsidR="002F49A8" w:rsidRDefault="002102CA" w:rsidP="00E66992">
      <w:pPr>
        <w:pStyle w:val="Heading20"/>
        <w:spacing w:line="240" w:lineRule="auto"/>
      </w:pPr>
      <w:r w:rsidRPr="00A36AA9">
        <w:t>Findings</w:t>
      </w:r>
    </w:p>
    <w:p w14:paraId="1CF98A43" w14:textId="6C686655" w:rsidR="00A732C6" w:rsidRPr="00A732C6" w:rsidRDefault="00A732C6" w:rsidP="00E66992">
      <w:pPr>
        <w:spacing w:before="120" w:after="60"/>
        <w:rPr>
          <w:rFonts w:ascii="Arial" w:eastAsia="Times New Roman" w:hAnsi="Arial" w:cs="Arial"/>
          <w:color w:val="000000"/>
          <w:lang w:eastAsia="en-AU"/>
        </w:rPr>
      </w:pPr>
      <w:r w:rsidRPr="00A732C6">
        <w:rPr>
          <w:rFonts w:ascii="Arial" w:eastAsia="Times New Roman" w:hAnsi="Arial" w:cs="Arial"/>
          <w:color w:val="000000"/>
          <w:lang w:eastAsia="en-AU"/>
        </w:rPr>
        <w:t xml:space="preserve">The service demonstrated the workforce is planned and managed to ensure that consumers receive safe and quality care and services. The service continues to work with consumers to allocate regular and reliable support workers as part of the consumer’s care team. Support workers are rostered in a way that allows them to develop relationships and become familiar with the care needs and preferences of the consumers to whom they provide care. Consideration is given when recruiting and deploying staff to ensure that the service can match staff to individual consumers to ensure that consumers receive consistent and safe services. </w:t>
      </w:r>
    </w:p>
    <w:p w14:paraId="45B34AEC" w14:textId="7C2ABCEB" w:rsidR="00A732C6" w:rsidRPr="00A732C6" w:rsidRDefault="00A732C6" w:rsidP="00E66992">
      <w:pPr>
        <w:spacing w:before="120" w:after="60"/>
        <w:rPr>
          <w:rFonts w:ascii="Arial" w:eastAsia="Times New Roman" w:hAnsi="Arial" w:cs="Arial"/>
          <w:color w:val="000000"/>
          <w:lang w:eastAsia="en-AU"/>
        </w:rPr>
      </w:pPr>
      <w:r w:rsidRPr="00A732C6">
        <w:rPr>
          <w:rFonts w:ascii="Arial" w:eastAsia="Times New Roman" w:hAnsi="Arial" w:cs="Arial"/>
          <w:color w:val="000000"/>
          <w:lang w:eastAsia="en-AU"/>
        </w:rPr>
        <w:t xml:space="preserve">The service demonstrated the workforce interactions with consumers are kind, caring and respectful of each consumer’s identity, culture, and diversity. Consumers and representatives said staff and management are kind, caring and respectful. Staff and management spoke about consumers in a kind and respectful way when speaking with the Assessment Team about the services they deliver. </w:t>
      </w:r>
      <w:r w:rsidRPr="00A732C6">
        <w:rPr>
          <w:rFonts w:ascii="Arial" w:eastAsia="Calibri" w:hAnsi="Arial" w:cs="Arial"/>
          <w:color w:val="000000"/>
        </w:rPr>
        <w:t>Consumers and representatives interviewed said support workers, coordinators and clinical staff providing their care and services are kind and caring and they are able through the consistency of the worker to build good rapport.</w:t>
      </w:r>
    </w:p>
    <w:p w14:paraId="7137EE12" w14:textId="3DC9A3F3" w:rsidR="00A732C6" w:rsidRPr="00A732C6" w:rsidRDefault="00A732C6" w:rsidP="00E66992">
      <w:pPr>
        <w:spacing w:before="120" w:after="60"/>
        <w:rPr>
          <w:rFonts w:ascii="Arial" w:eastAsia="Times New Roman" w:hAnsi="Arial" w:cs="Arial"/>
          <w:color w:val="000000"/>
          <w:lang w:eastAsia="en-AU"/>
        </w:rPr>
      </w:pPr>
      <w:r w:rsidRPr="00A732C6">
        <w:rPr>
          <w:rFonts w:ascii="Arial" w:eastAsia="Times New Roman" w:hAnsi="Arial" w:cs="Arial"/>
          <w:color w:val="000000"/>
          <w:lang w:eastAsia="en-AU"/>
        </w:rPr>
        <w:t>The service demonstrated the workforce is competent and suitably qualified to perform their roles. Consumers and representatives did not raise any concerns about the competency of staff when interviewed. Systems and processes are in place to ensure that staff and subcontracted staff can provide qualified and appropriate care. The service maintains position descriptions for each role, keeps records of any required qualifications and competencies and monitors any requirements for renewals and refreshers.</w:t>
      </w:r>
      <w:r>
        <w:rPr>
          <w:rFonts w:ascii="Arial" w:eastAsia="Times New Roman" w:hAnsi="Arial" w:cs="Arial"/>
          <w:color w:val="000000"/>
          <w:lang w:eastAsia="en-AU"/>
        </w:rPr>
        <w:t xml:space="preserve"> </w:t>
      </w:r>
      <w:r w:rsidRPr="00A732C6">
        <w:rPr>
          <w:rFonts w:ascii="Arial" w:eastAsia="Calibri" w:hAnsi="Arial" w:cs="Arial"/>
          <w:color w:val="000000"/>
        </w:rPr>
        <w:t>Consumers and representatives interviewed said staff know what they are doing and provide a good standard of care and service to them.</w:t>
      </w:r>
    </w:p>
    <w:p w14:paraId="05D7938D" w14:textId="7D331856" w:rsidR="00A732C6" w:rsidRPr="00A732C6" w:rsidRDefault="00A732C6" w:rsidP="00E66992">
      <w:pPr>
        <w:spacing w:before="120" w:after="60"/>
        <w:rPr>
          <w:rFonts w:ascii="Arial" w:eastAsia="Times New Roman" w:hAnsi="Arial" w:cs="Arial"/>
          <w:color w:val="000000"/>
          <w:lang w:eastAsia="en-AU"/>
        </w:rPr>
      </w:pPr>
      <w:r w:rsidRPr="00A732C6">
        <w:rPr>
          <w:rFonts w:ascii="Arial" w:eastAsia="Times New Roman" w:hAnsi="Arial" w:cs="Arial"/>
          <w:color w:val="000000"/>
          <w:lang w:eastAsia="en-AU"/>
        </w:rPr>
        <w:t xml:space="preserve">The service demonstrated the workforce is recruited, trained, equipped, and supported to deliver the outcomes required by the Quality Standards. Recruitment processes include interviewing applicants, reference checks and onboarding, including buddy-shifts to ensure that they understand the environment in which they are working. Consumers did not raise any </w:t>
      </w:r>
      <w:r w:rsidRPr="00A732C6">
        <w:rPr>
          <w:rFonts w:ascii="Arial" w:eastAsia="Times New Roman" w:hAnsi="Arial" w:cs="Arial"/>
          <w:color w:val="000000"/>
          <w:lang w:eastAsia="en-AU"/>
        </w:rPr>
        <w:lastRenderedPageBreak/>
        <w:t xml:space="preserve">concerns through interview about dissatisfaction around staff knowledge and skills. All staff are required to complete scheduled training and systems are in place to monitor compliance. </w:t>
      </w:r>
      <w:r w:rsidRPr="00A732C6">
        <w:rPr>
          <w:rFonts w:ascii="Arial" w:eastAsia="Calibri" w:hAnsi="Arial" w:cs="Arial"/>
          <w:color w:val="000000"/>
        </w:rPr>
        <w:t xml:space="preserve">Staff interviewed confirmed they had completed onboarding including mandatory training at induction. Staff said they were supported to complete additional online training modules to improve their skills. </w:t>
      </w:r>
    </w:p>
    <w:p w14:paraId="12E647CF" w14:textId="28476621" w:rsidR="00A732C6" w:rsidRPr="00A732C6" w:rsidRDefault="00A732C6" w:rsidP="00E66992">
      <w:pPr>
        <w:spacing w:before="120"/>
        <w:rPr>
          <w:rFonts w:ascii="Arial" w:eastAsia="Times New Roman" w:hAnsi="Arial" w:cs="Arial"/>
          <w:color w:val="000000"/>
          <w:lang w:eastAsia="en-AU"/>
        </w:rPr>
      </w:pPr>
      <w:r w:rsidRPr="00A732C6">
        <w:rPr>
          <w:rFonts w:ascii="Arial" w:eastAsia="Times New Roman" w:hAnsi="Arial" w:cs="Arial"/>
          <w:color w:val="000000"/>
          <w:lang w:eastAsia="en-AU"/>
        </w:rPr>
        <w:t xml:space="preserve">The service demonstrated there is regular monitoring and review of the performance of each member of the workforce. Policies and systems are in place to ensure that the performance of staff is regularly monitored and reviewed, and action taken when required to improve staff performance. </w:t>
      </w:r>
      <w:r w:rsidRPr="00A732C6">
        <w:rPr>
          <w:rFonts w:ascii="Arial" w:eastAsia="Calibri" w:hAnsi="Arial" w:cs="Arial"/>
          <w:color w:val="000000"/>
        </w:rPr>
        <w:t>Staff interviewed confirmed they participate in regular review of their role and can ask for support at any time</w:t>
      </w:r>
      <w:r>
        <w:rPr>
          <w:rFonts w:ascii="Arial" w:eastAsia="Calibri" w:hAnsi="Arial" w:cs="Arial"/>
          <w:color w:val="000000"/>
        </w:rPr>
        <w:t xml:space="preserve">. </w:t>
      </w:r>
      <w:r w:rsidRPr="00A732C6">
        <w:rPr>
          <w:rFonts w:ascii="Arial" w:eastAsia="Calibri" w:hAnsi="Arial" w:cs="Arial"/>
          <w:color w:val="000000"/>
        </w:rPr>
        <w:t xml:space="preserve">Increased support and monitoring are in place for support workers with a specific support worker team leader role in place. A team leader interviewed said their role was to provide daily ongoing support and be a conduit for further reporting of any consumer concerns or changes observed. </w:t>
      </w:r>
    </w:p>
    <w:p w14:paraId="4578D217" w14:textId="4CC5CF4F" w:rsidR="005D23EC" w:rsidRPr="00A36AA9" w:rsidRDefault="00942187" w:rsidP="00E66992">
      <w:pPr>
        <w:pStyle w:val="NormalArial"/>
        <w:spacing w:before="120"/>
      </w:pPr>
      <w:r w:rsidRPr="00FB7AEE">
        <w:t>Based on this evidence, I find the provider, in relation to the service, compliant with all Requirements in Standard 7 – human resources.</w:t>
      </w:r>
      <w:r w:rsidR="002102CA" w:rsidRPr="00A36AA9">
        <w:br w:type="page"/>
      </w:r>
    </w:p>
    <w:p w14:paraId="4578D218" w14:textId="77777777" w:rsidR="00FC045E" w:rsidRPr="00A36AA9" w:rsidRDefault="002102CA" w:rsidP="00E66992">
      <w:pPr>
        <w:pStyle w:val="Heading1"/>
        <w:spacing w:before="120" w:after="240" w:line="240" w:lineRule="auto"/>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6"/>
        <w:gridCol w:w="5953"/>
        <w:gridCol w:w="1835"/>
      </w:tblGrid>
      <w:tr w:rsidR="00CD67B7" w14:paraId="4578D21C" w14:textId="77777777" w:rsidTr="00E669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Pr>
          <w:p w14:paraId="4578D219" w14:textId="77777777" w:rsidR="00CD67B7" w:rsidRPr="003217D3" w:rsidRDefault="00CD67B7" w:rsidP="00E66992">
            <w:pPr>
              <w:spacing w:before="0"/>
              <w:rPr>
                <w:rFonts w:ascii="Arial" w:hAnsi="Arial" w:cs="Arial"/>
                <w:color w:val="FFFFFF" w:themeColor="background1"/>
              </w:rPr>
            </w:pPr>
            <w:r w:rsidRPr="003217D3">
              <w:rPr>
                <w:rFonts w:ascii="Arial" w:hAnsi="Arial" w:cs="Arial"/>
                <w:color w:val="FFFFFF" w:themeColor="background1"/>
              </w:rPr>
              <w:t>Organisational governance</w:t>
            </w:r>
          </w:p>
        </w:tc>
        <w:tc>
          <w:tcPr>
            <w:tcW w:w="900" w:type="pct"/>
          </w:tcPr>
          <w:p w14:paraId="4578D21A" w14:textId="1E03648B" w:rsidR="00CD67B7" w:rsidRPr="003217D3" w:rsidRDefault="00CD67B7" w:rsidP="00E66992">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D67B7" w14:paraId="4578D221" w14:textId="77777777" w:rsidTr="00E66992">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578D21D" w14:textId="77777777" w:rsidR="00CD67B7" w:rsidRPr="00244176" w:rsidRDefault="00CD67B7" w:rsidP="00E66992">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2920" w:type="pct"/>
            <w:shd w:val="clear" w:color="auto" w:fill="auto"/>
            <w:vAlign w:val="top"/>
          </w:tcPr>
          <w:p w14:paraId="4578D21E" w14:textId="77777777" w:rsidR="00CD67B7" w:rsidRPr="00244176" w:rsidRDefault="00CD67B7"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900" w:type="pct"/>
            <w:shd w:val="clear" w:color="auto" w:fill="auto"/>
            <w:vAlign w:val="top"/>
          </w:tcPr>
          <w:p w14:paraId="4578D21F" w14:textId="2162C90A" w:rsidR="00CD67B7" w:rsidRPr="00CC646C" w:rsidRDefault="00F65173"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7BC38628C7BB43659E06C6A4EB6A44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67B7">
                  <w:rPr>
                    <w:rFonts w:ascii="Arial" w:hAnsi="Arial" w:cs="Arial"/>
                    <w:color w:val="auto"/>
                  </w:rPr>
                  <w:t>Compliant</w:t>
                </w:r>
              </w:sdtContent>
            </w:sdt>
            <w:r w:rsidR="00CD67B7" w:rsidRPr="00CC646C">
              <w:rPr>
                <w:rFonts w:ascii="Arial" w:hAnsi="Arial" w:cs="Arial"/>
                <w:color w:val="auto"/>
              </w:rPr>
              <w:t xml:space="preserve"> </w:t>
            </w:r>
          </w:p>
        </w:tc>
      </w:tr>
      <w:tr w:rsidR="00CD67B7" w14:paraId="4578D226" w14:textId="77777777" w:rsidTr="00E669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578D222" w14:textId="77777777" w:rsidR="00CD67B7" w:rsidRPr="00244176" w:rsidRDefault="00CD67B7" w:rsidP="00E66992">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920" w:type="pct"/>
            <w:shd w:val="clear" w:color="auto" w:fill="auto"/>
            <w:vAlign w:val="top"/>
          </w:tcPr>
          <w:p w14:paraId="4578D223" w14:textId="77777777" w:rsidR="00CD67B7" w:rsidRPr="00244176" w:rsidRDefault="00CD67B7" w:rsidP="00E66992">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900" w:type="pct"/>
            <w:shd w:val="clear" w:color="auto" w:fill="auto"/>
            <w:vAlign w:val="top"/>
          </w:tcPr>
          <w:p w14:paraId="4578D224" w14:textId="2AB44553" w:rsidR="00CD67B7" w:rsidRPr="00CC646C" w:rsidRDefault="00F65173" w:rsidP="00E66992">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09801A729796406C973AFC8F528687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67B7">
                  <w:rPr>
                    <w:rFonts w:ascii="Arial" w:hAnsi="Arial" w:cs="Arial"/>
                    <w:color w:val="auto"/>
                  </w:rPr>
                  <w:t>Compliant</w:t>
                </w:r>
              </w:sdtContent>
            </w:sdt>
            <w:r w:rsidR="00CD67B7" w:rsidRPr="00CC646C">
              <w:rPr>
                <w:rFonts w:ascii="Arial" w:hAnsi="Arial" w:cs="Arial"/>
                <w:color w:val="auto"/>
              </w:rPr>
              <w:t xml:space="preserve"> </w:t>
            </w:r>
          </w:p>
        </w:tc>
      </w:tr>
      <w:tr w:rsidR="00CD67B7" w14:paraId="4578D231" w14:textId="77777777" w:rsidTr="00E66992">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578D227" w14:textId="77777777" w:rsidR="00CD67B7" w:rsidRPr="00244176" w:rsidRDefault="00CD67B7" w:rsidP="00E66992">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920" w:type="pct"/>
            <w:shd w:val="clear" w:color="auto" w:fill="auto"/>
            <w:vAlign w:val="top"/>
          </w:tcPr>
          <w:p w14:paraId="4578D228" w14:textId="77777777" w:rsidR="00CD67B7" w:rsidRPr="00244176" w:rsidRDefault="00CD67B7"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578D229" w14:textId="77777777" w:rsidR="00CD67B7" w:rsidRPr="00244176" w:rsidRDefault="00CD67B7" w:rsidP="00E66992">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578D22A" w14:textId="77777777" w:rsidR="00CD67B7" w:rsidRPr="00244176" w:rsidRDefault="00CD67B7" w:rsidP="00E66992">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578D22B" w14:textId="77777777" w:rsidR="00CD67B7" w:rsidRPr="00244176" w:rsidRDefault="00CD67B7" w:rsidP="00E66992">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578D22C" w14:textId="77777777" w:rsidR="00CD67B7" w:rsidRPr="00244176" w:rsidRDefault="00CD67B7" w:rsidP="00E66992">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578D22D" w14:textId="77777777" w:rsidR="00CD67B7" w:rsidRPr="00244176" w:rsidRDefault="00CD67B7" w:rsidP="00E66992">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578D22E" w14:textId="77777777" w:rsidR="00CD67B7" w:rsidRPr="00244176" w:rsidRDefault="00CD67B7" w:rsidP="00E66992">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900" w:type="pct"/>
            <w:shd w:val="clear" w:color="auto" w:fill="auto"/>
            <w:vAlign w:val="top"/>
          </w:tcPr>
          <w:p w14:paraId="4578D22F" w14:textId="4D5A77F4" w:rsidR="00CD67B7" w:rsidRPr="00CC646C" w:rsidRDefault="00F65173"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6DC94B2D357D464D82E7FD49DBBBF6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67B7">
                  <w:rPr>
                    <w:rFonts w:ascii="Arial" w:hAnsi="Arial" w:cs="Arial"/>
                    <w:color w:val="auto"/>
                  </w:rPr>
                  <w:t>Compliant</w:t>
                </w:r>
              </w:sdtContent>
            </w:sdt>
            <w:r w:rsidR="00CD67B7" w:rsidRPr="00CC646C">
              <w:rPr>
                <w:rFonts w:ascii="Arial" w:hAnsi="Arial" w:cs="Arial"/>
                <w:color w:val="auto"/>
              </w:rPr>
              <w:t xml:space="preserve"> </w:t>
            </w:r>
          </w:p>
        </w:tc>
      </w:tr>
      <w:tr w:rsidR="00CD67B7" w14:paraId="4578D23A" w14:textId="77777777" w:rsidTr="00E669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578D232" w14:textId="77777777" w:rsidR="00CD67B7" w:rsidRPr="00244176" w:rsidRDefault="00CD67B7" w:rsidP="00E66992">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920" w:type="pct"/>
            <w:shd w:val="clear" w:color="auto" w:fill="auto"/>
            <w:vAlign w:val="top"/>
          </w:tcPr>
          <w:p w14:paraId="4578D233" w14:textId="77777777" w:rsidR="00CD67B7" w:rsidRPr="00244176" w:rsidRDefault="00CD67B7" w:rsidP="00E66992">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578D234" w14:textId="77777777" w:rsidR="00CD67B7" w:rsidRPr="00244176" w:rsidRDefault="00CD67B7" w:rsidP="00E66992">
            <w:pPr>
              <w:numPr>
                <w:ilvl w:val="0"/>
                <w:numId w:val="19"/>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578D235" w14:textId="77777777" w:rsidR="00CD67B7" w:rsidRPr="00244176" w:rsidRDefault="00CD67B7" w:rsidP="00E66992">
            <w:pPr>
              <w:numPr>
                <w:ilvl w:val="0"/>
                <w:numId w:val="19"/>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578D236" w14:textId="77777777" w:rsidR="00CD67B7" w:rsidRPr="00244176" w:rsidRDefault="00CD67B7" w:rsidP="00E66992">
            <w:pPr>
              <w:numPr>
                <w:ilvl w:val="0"/>
                <w:numId w:val="19"/>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578D237" w14:textId="77777777" w:rsidR="00CD67B7" w:rsidRPr="00244176" w:rsidRDefault="00CD67B7" w:rsidP="00E66992">
            <w:pPr>
              <w:numPr>
                <w:ilvl w:val="0"/>
                <w:numId w:val="19"/>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900" w:type="pct"/>
            <w:shd w:val="clear" w:color="auto" w:fill="auto"/>
            <w:vAlign w:val="top"/>
          </w:tcPr>
          <w:p w14:paraId="4578D238" w14:textId="2285BC47" w:rsidR="00CD67B7" w:rsidRPr="00CC646C" w:rsidRDefault="00F65173" w:rsidP="00E66992">
            <w:pPr>
              <w:pStyle w:val="ListBullet"/>
              <w:numPr>
                <w:ilvl w:val="0"/>
                <w:numId w:val="0"/>
              </w:numPr>
              <w:spacing w:before="0" w:after="120"/>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FF46FCECE678467F99B24B1C9A438D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67B7">
                  <w:rPr>
                    <w:rFonts w:ascii="Arial" w:hAnsi="Arial" w:cs="Arial"/>
                    <w:color w:val="auto"/>
                  </w:rPr>
                  <w:t>Compliant</w:t>
                </w:r>
              </w:sdtContent>
            </w:sdt>
          </w:p>
        </w:tc>
      </w:tr>
      <w:tr w:rsidR="00CD67B7" w14:paraId="4578D242" w14:textId="77777777" w:rsidTr="00E66992">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578D23B" w14:textId="77777777" w:rsidR="00CD67B7" w:rsidRPr="00244176" w:rsidRDefault="00CD67B7" w:rsidP="00E66992">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920" w:type="pct"/>
            <w:shd w:val="clear" w:color="auto" w:fill="auto"/>
            <w:vAlign w:val="top"/>
          </w:tcPr>
          <w:p w14:paraId="4578D23C" w14:textId="77777777" w:rsidR="00CD67B7" w:rsidRPr="00244176" w:rsidRDefault="00CD67B7"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578D23D" w14:textId="77777777" w:rsidR="00CD67B7" w:rsidRPr="00244176" w:rsidRDefault="00CD67B7" w:rsidP="00E66992">
            <w:pPr>
              <w:numPr>
                <w:ilvl w:val="0"/>
                <w:numId w:val="20"/>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578D23E" w14:textId="77777777" w:rsidR="00CD67B7" w:rsidRPr="00244176" w:rsidRDefault="00CD67B7" w:rsidP="00E66992">
            <w:pPr>
              <w:numPr>
                <w:ilvl w:val="0"/>
                <w:numId w:val="20"/>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578D23F" w14:textId="77777777" w:rsidR="00CD67B7" w:rsidRPr="00244176" w:rsidRDefault="00CD67B7" w:rsidP="00E66992">
            <w:pPr>
              <w:numPr>
                <w:ilvl w:val="0"/>
                <w:numId w:val="20"/>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900" w:type="pct"/>
            <w:shd w:val="clear" w:color="auto" w:fill="auto"/>
            <w:vAlign w:val="top"/>
          </w:tcPr>
          <w:p w14:paraId="4578D240" w14:textId="0708A00F" w:rsidR="00CD67B7" w:rsidRPr="00CC646C" w:rsidRDefault="00F65173" w:rsidP="00E66992">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AC1822566EA44D2182B0D5E9B0473B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67B7">
                  <w:rPr>
                    <w:rFonts w:ascii="Arial" w:hAnsi="Arial" w:cs="Arial"/>
                    <w:color w:val="auto"/>
                  </w:rPr>
                  <w:t>Compliant</w:t>
                </w:r>
              </w:sdtContent>
            </w:sdt>
          </w:p>
        </w:tc>
      </w:tr>
    </w:tbl>
    <w:p w14:paraId="4578D243" w14:textId="77777777" w:rsidR="007B3959" w:rsidRDefault="002102CA" w:rsidP="00E66992">
      <w:pPr>
        <w:pStyle w:val="Heading20"/>
        <w:spacing w:line="240" w:lineRule="auto"/>
      </w:pPr>
      <w:r w:rsidRPr="00A36AA9">
        <w:t>Findings</w:t>
      </w:r>
    </w:p>
    <w:p w14:paraId="12710D09" w14:textId="269529F9" w:rsidR="00843131" w:rsidRPr="00E66992" w:rsidRDefault="00843131" w:rsidP="00E66992">
      <w:pPr>
        <w:spacing w:before="120"/>
        <w:rPr>
          <w:rFonts w:ascii="Arial" w:eastAsia="Times New Roman" w:hAnsi="Arial" w:cs="Arial"/>
          <w:color w:val="000000"/>
          <w:lang w:eastAsia="en-AU"/>
        </w:rPr>
      </w:pPr>
      <w:r w:rsidRPr="00843131">
        <w:rPr>
          <w:rFonts w:ascii="Arial" w:eastAsia="Times New Roman" w:hAnsi="Arial" w:cs="Arial"/>
          <w:color w:val="000000"/>
          <w:lang w:eastAsia="en-AU"/>
        </w:rPr>
        <w:t xml:space="preserve">The service demonstrated it has an organisation wide approach to gather feedback from consumers to inform the delivery of effective and safe care and services. </w:t>
      </w:r>
      <w:r w:rsidRPr="00E66992">
        <w:rPr>
          <w:rFonts w:ascii="Arial" w:eastAsia="Times New Roman" w:hAnsi="Arial" w:cs="Arial"/>
          <w:color w:val="000000"/>
          <w:lang w:eastAsia="en-AU"/>
        </w:rPr>
        <w:t>Consumers interviewed said they were consulted about their choices and how services can support them. Management and staff demonstrated consumers are part of all aspects of care and service delivery. A consumer advisory board is in the process of being implemented. Consumers and representatives said they are engaged in how services are to be completed, implemented, and asked to provide feedback through speaking with their coordinator or to management if required. Management said they use opportunities arising from incidents, feedback, and surveys to inform conversations with consumers and representatives about care and services.</w:t>
      </w:r>
    </w:p>
    <w:p w14:paraId="160DBF28" w14:textId="77777777" w:rsidR="00843131" w:rsidRPr="00843131" w:rsidRDefault="00843131" w:rsidP="00E66992">
      <w:pPr>
        <w:spacing w:before="120"/>
        <w:rPr>
          <w:rFonts w:ascii="Arial" w:eastAsia="Times New Roman" w:hAnsi="Arial" w:cs="Arial"/>
          <w:color w:val="000000"/>
          <w:lang w:eastAsia="en-AU"/>
        </w:rPr>
      </w:pPr>
      <w:r w:rsidRPr="00843131">
        <w:rPr>
          <w:rFonts w:ascii="Arial" w:eastAsia="Times New Roman" w:hAnsi="Arial" w:cs="Arial"/>
          <w:color w:val="000000"/>
          <w:lang w:eastAsia="en-AU"/>
        </w:rPr>
        <w:lastRenderedPageBreak/>
        <w:t>The service demonstrated it has a governing body which promotes a culture of safe, inclusive, and quality care and services and is accountable for their delivery. The service has an organisational structure including a board of management and leadership team to guide governance systems at the service. Reporting of key indicators including for incidents, feedback and staffing is completed to ensure all levels of leadership and the board of management are aware of operational matters. The general manager who leads the leadership team and chief financial officer (CFO) support the board of management in decisions including strategic planning, policy, and governance in the delivery of care and services.</w:t>
      </w:r>
    </w:p>
    <w:p w14:paraId="39B9B0FE" w14:textId="77777777" w:rsidR="00313BE9" w:rsidRPr="00313BE9" w:rsidRDefault="00313BE9" w:rsidP="00E66992">
      <w:pPr>
        <w:spacing w:before="120"/>
        <w:rPr>
          <w:rFonts w:ascii="Arial" w:eastAsia="Times New Roman" w:hAnsi="Arial" w:cs="Arial"/>
          <w:color w:val="000000"/>
          <w:lang w:eastAsia="en-AU"/>
        </w:rPr>
      </w:pPr>
      <w:r w:rsidRPr="00313BE9">
        <w:rPr>
          <w:rFonts w:ascii="Arial" w:eastAsia="Times New Roman" w:hAnsi="Arial" w:cs="Arial"/>
          <w:color w:val="000000"/>
          <w:szCs w:val="22"/>
          <w:lang w:eastAsia="en-AU"/>
        </w:rPr>
        <w:t xml:space="preserve">The service has governance systems and processes in place to guide information management, continuous improvement, financial and workforce governance, regulatory compliance and feedback </w:t>
      </w:r>
      <w:r w:rsidRPr="00E66992">
        <w:rPr>
          <w:rFonts w:ascii="Arial" w:eastAsia="Times New Roman" w:hAnsi="Arial" w:cs="Arial"/>
          <w:color w:val="000000"/>
          <w:lang w:eastAsia="en-AU"/>
        </w:rPr>
        <w:t>and</w:t>
      </w:r>
      <w:r w:rsidRPr="00313BE9">
        <w:rPr>
          <w:rFonts w:ascii="Arial" w:eastAsia="Times New Roman" w:hAnsi="Arial" w:cs="Arial"/>
          <w:color w:val="000000"/>
          <w:szCs w:val="22"/>
          <w:lang w:eastAsia="en-AU"/>
        </w:rPr>
        <w:t xml:space="preserve"> complaints</w:t>
      </w:r>
      <w:r w:rsidRPr="00313BE9">
        <w:rPr>
          <w:rFonts w:ascii="Arial" w:eastAsia="Times New Roman" w:hAnsi="Arial" w:cs="Arial"/>
          <w:color w:val="000000"/>
          <w:lang w:eastAsia="en-AU"/>
        </w:rPr>
        <w:t xml:space="preserve">. Leadership roles are in place to provide monitoring and oversight of each area. The Assessment Tram noted continuous improvement is being used to improvements in all areas. </w:t>
      </w:r>
    </w:p>
    <w:p w14:paraId="41304870" w14:textId="77777777" w:rsidR="00313BE9" w:rsidRDefault="00313BE9" w:rsidP="00E66992">
      <w:pPr>
        <w:numPr>
          <w:ilvl w:val="0"/>
          <w:numId w:val="23"/>
        </w:numPr>
        <w:spacing w:before="120"/>
        <w:ind w:left="789" w:hanging="426"/>
        <w:rPr>
          <w:rFonts w:ascii="Arial" w:eastAsia="Calibri" w:hAnsi="Arial" w:cs="Arial"/>
          <w:color w:val="000000"/>
        </w:rPr>
      </w:pPr>
      <w:r w:rsidRPr="00313BE9">
        <w:rPr>
          <w:rFonts w:ascii="Arial" w:eastAsia="Calibri" w:hAnsi="Arial" w:cs="Arial"/>
          <w:color w:val="000000"/>
        </w:rPr>
        <w:t>Staff interviewed said they have good access to consumer support plans and have real time updates to view as changes and information is added by the coordinators or scheduling team. Staff confirmed they have access to policies and processes on the L-drive on the organisational system.</w:t>
      </w:r>
    </w:p>
    <w:p w14:paraId="7457C009" w14:textId="77777777" w:rsidR="00313BE9" w:rsidRPr="00313BE9" w:rsidRDefault="00313BE9" w:rsidP="00E66992">
      <w:pPr>
        <w:numPr>
          <w:ilvl w:val="0"/>
          <w:numId w:val="23"/>
        </w:numPr>
        <w:spacing w:before="120"/>
        <w:ind w:left="789" w:hanging="426"/>
        <w:rPr>
          <w:rFonts w:ascii="Arial" w:eastAsia="Calibri" w:hAnsi="Arial" w:cs="Arial"/>
          <w:color w:val="000000"/>
        </w:rPr>
      </w:pPr>
      <w:r w:rsidRPr="00313BE9">
        <w:rPr>
          <w:rFonts w:ascii="Arial" w:eastAsia="Calibri" w:hAnsi="Arial" w:cs="Arial"/>
          <w:color w:val="000000"/>
        </w:rPr>
        <w:t xml:space="preserve">The service has a continuous improvement plan which is monitored by the clinical and quality officer. A meeting is held monthly to discuss progress of allocated actions from the plan and complete analysis of feedback, incidents and suggestions raised for possible addition to the plan. </w:t>
      </w:r>
    </w:p>
    <w:p w14:paraId="646A5F29" w14:textId="130BF210" w:rsidR="00FB0F68" w:rsidRPr="0010502A" w:rsidRDefault="00313BE9" w:rsidP="00E66992">
      <w:pPr>
        <w:numPr>
          <w:ilvl w:val="0"/>
          <w:numId w:val="23"/>
        </w:numPr>
        <w:spacing w:before="120"/>
        <w:ind w:left="789" w:hanging="426"/>
        <w:rPr>
          <w:rFonts w:ascii="Arial" w:eastAsia="Calibri" w:hAnsi="Arial" w:cs="Arial"/>
          <w:color w:val="000000"/>
        </w:rPr>
      </w:pPr>
      <w:r w:rsidRPr="00313BE9">
        <w:rPr>
          <w:rFonts w:ascii="Arial" w:eastAsia="Calibri" w:hAnsi="Arial" w:cs="Arial"/>
          <w:color w:val="000000"/>
        </w:rPr>
        <w:t>The service completes monthly reporting which is discussed by the general manager and CFO at the bi-monthly board of management meeting. The Assessment Team reviewed two consumers who have high unspent funds</w:t>
      </w:r>
      <w:r w:rsidR="00C63D48">
        <w:rPr>
          <w:rFonts w:ascii="Arial" w:eastAsia="Calibri" w:hAnsi="Arial" w:cs="Arial"/>
          <w:color w:val="000000"/>
        </w:rPr>
        <w:t>.</w:t>
      </w:r>
    </w:p>
    <w:p w14:paraId="25AC8B98" w14:textId="77777777" w:rsidR="00313BE9" w:rsidRPr="00313BE9" w:rsidRDefault="00313BE9" w:rsidP="00E66992">
      <w:pPr>
        <w:numPr>
          <w:ilvl w:val="0"/>
          <w:numId w:val="23"/>
        </w:numPr>
        <w:spacing w:before="120"/>
        <w:ind w:left="789" w:hanging="426"/>
        <w:rPr>
          <w:rFonts w:ascii="Arial" w:eastAsia="Calibri" w:hAnsi="Arial" w:cs="Arial"/>
          <w:color w:val="000000"/>
        </w:rPr>
      </w:pPr>
      <w:r w:rsidRPr="00313BE9">
        <w:rPr>
          <w:rFonts w:ascii="Arial" w:eastAsia="Calibri" w:hAnsi="Arial" w:cs="Arial"/>
          <w:color w:val="000000"/>
        </w:rPr>
        <w:t xml:space="preserve">The service monitors changes in compliance through peak body subscription and regular updates from various Government departments. A regulatory register is used and monitored by the leadership team to inform changes. </w:t>
      </w:r>
    </w:p>
    <w:p w14:paraId="73DCA333" w14:textId="77777777" w:rsidR="0010502A" w:rsidRPr="00E012EE" w:rsidRDefault="0010502A" w:rsidP="00E012EE">
      <w:pPr>
        <w:spacing w:before="120"/>
        <w:rPr>
          <w:rFonts w:ascii="Arial" w:eastAsia="Times New Roman" w:hAnsi="Arial" w:cs="Arial"/>
          <w:color w:val="000000"/>
          <w:szCs w:val="22"/>
          <w:lang w:eastAsia="en-AU"/>
        </w:rPr>
      </w:pPr>
      <w:r w:rsidRPr="00E012EE">
        <w:rPr>
          <w:rFonts w:ascii="Arial" w:eastAsia="Times New Roman" w:hAnsi="Arial" w:cs="Arial"/>
          <w:color w:val="000000"/>
          <w:szCs w:val="22"/>
          <w:lang w:eastAsia="en-AU"/>
        </w:rPr>
        <w:t>The service demonstrated it has effective systems in place to manage high impact or high prevalence risks associated with the care of consumers. The service is supporting consumers to live their best lives through provision of guidance to staff to understand risks which may impact the consumer and having discussions around choice. The service evidenced it is managing and preventing incidents through its use of an incident register and having monitoring processes in place.</w:t>
      </w:r>
    </w:p>
    <w:p w14:paraId="78070F8B" w14:textId="77777777" w:rsidR="0010502A" w:rsidRPr="00E66992" w:rsidRDefault="0010502A" w:rsidP="00E66992">
      <w:pPr>
        <w:numPr>
          <w:ilvl w:val="0"/>
          <w:numId w:val="23"/>
        </w:numPr>
        <w:spacing w:before="120"/>
        <w:ind w:left="789" w:hanging="426"/>
        <w:rPr>
          <w:rFonts w:ascii="Arial" w:eastAsia="Calibri" w:hAnsi="Arial" w:cs="Arial"/>
          <w:color w:val="000000"/>
        </w:rPr>
      </w:pPr>
      <w:r w:rsidRPr="00E66992">
        <w:rPr>
          <w:rFonts w:ascii="Arial" w:eastAsia="Calibri" w:hAnsi="Arial" w:cs="Arial"/>
          <w:color w:val="000000"/>
        </w:rPr>
        <w:t>Support workers interviewed could describe the process to follow if an incident occurred and could describe the types of incidents they need to report immediately. An alert system is in place to escalate any incident raised to the support worker team leader who then ensures the HCP coordinator completes follow up including referral to nursing staff and management as required. A dashboard on the electronic care system tracks incidents which are monitored by the leadership team for investigation, action and close off.</w:t>
      </w:r>
    </w:p>
    <w:p w14:paraId="41EC4C32" w14:textId="77777777" w:rsidR="0010502A" w:rsidRPr="00E66992" w:rsidRDefault="0010502A" w:rsidP="00E66992">
      <w:pPr>
        <w:numPr>
          <w:ilvl w:val="0"/>
          <w:numId w:val="23"/>
        </w:numPr>
        <w:spacing w:before="120"/>
        <w:ind w:left="789" w:hanging="426"/>
        <w:rPr>
          <w:rFonts w:ascii="Arial" w:eastAsia="Calibri" w:hAnsi="Arial" w:cs="Arial"/>
          <w:color w:val="000000"/>
        </w:rPr>
      </w:pPr>
      <w:r w:rsidRPr="00E66992">
        <w:rPr>
          <w:rFonts w:ascii="Arial" w:eastAsia="Calibri" w:hAnsi="Arial" w:cs="Arial"/>
          <w:color w:val="000000"/>
        </w:rPr>
        <w:t xml:space="preserve">A weekly meeting occurs where consumer risks are discussed by coordinators and clinical staff. Topics include consumers who have had discharge from hospital, witnessed and unwitnessed incident reported, and observed deterioration. </w:t>
      </w:r>
    </w:p>
    <w:p w14:paraId="2133E804" w14:textId="77777777" w:rsidR="0010502A" w:rsidRPr="00E66992" w:rsidRDefault="0010502A" w:rsidP="00E66992">
      <w:pPr>
        <w:numPr>
          <w:ilvl w:val="0"/>
          <w:numId w:val="23"/>
        </w:numPr>
        <w:spacing w:before="120"/>
        <w:ind w:left="789" w:hanging="426"/>
        <w:rPr>
          <w:rFonts w:ascii="Arial" w:eastAsia="Calibri" w:hAnsi="Arial" w:cs="Arial"/>
          <w:color w:val="000000"/>
        </w:rPr>
      </w:pPr>
      <w:r w:rsidRPr="00E66992">
        <w:rPr>
          <w:rFonts w:ascii="Arial" w:eastAsia="Calibri" w:hAnsi="Arial" w:cs="Arial"/>
          <w:color w:val="000000"/>
        </w:rPr>
        <w:t>Clinical staff use recommended assessment tools and referrals are made to others for example, the consumer’s medical officer and for specific allied health services including speech pathology, dietitian, occupational therapy, and physiotherapy.</w:t>
      </w:r>
    </w:p>
    <w:p w14:paraId="5F58B0BA" w14:textId="77777777" w:rsidR="0010502A" w:rsidRPr="00E66992" w:rsidRDefault="0010502A" w:rsidP="00E66992">
      <w:pPr>
        <w:numPr>
          <w:ilvl w:val="0"/>
          <w:numId w:val="23"/>
        </w:numPr>
        <w:spacing w:before="120"/>
        <w:ind w:left="789" w:hanging="426"/>
        <w:rPr>
          <w:rFonts w:ascii="Arial" w:eastAsia="Calibri" w:hAnsi="Arial" w:cs="Arial"/>
          <w:color w:val="000000"/>
        </w:rPr>
      </w:pPr>
      <w:r w:rsidRPr="00E66992">
        <w:rPr>
          <w:rFonts w:ascii="Arial" w:eastAsia="Calibri" w:hAnsi="Arial" w:cs="Arial"/>
          <w:color w:val="000000"/>
        </w:rPr>
        <w:lastRenderedPageBreak/>
        <w:t>The service uses its policies and processes around risk, choice, and dignity to guide staff in consulting and engaging consumers to understand their risk and agree strategies to support them to live their best lives.</w:t>
      </w:r>
    </w:p>
    <w:p w14:paraId="156C61DC" w14:textId="77777777" w:rsidR="001F7A51" w:rsidRPr="00E012EE" w:rsidRDefault="001F7A51" w:rsidP="00E012EE">
      <w:pPr>
        <w:spacing w:before="120"/>
        <w:rPr>
          <w:rFonts w:ascii="Arial" w:eastAsia="Times New Roman" w:hAnsi="Arial" w:cs="Arial"/>
          <w:color w:val="000000"/>
          <w:szCs w:val="22"/>
          <w:lang w:eastAsia="en-AU"/>
        </w:rPr>
      </w:pPr>
      <w:r w:rsidRPr="00E012EE">
        <w:rPr>
          <w:rFonts w:ascii="Arial" w:eastAsia="Times New Roman" w:hAnsi="Arial" w:cs="Arial"/>
          <w:color w:val="000000"/>
          <w:szCs w:val="22"/>
          <w:lang w:eastAsia="en-AU"/>
        </w:rPr>
        <w:t>The service demonstrated it has a clinical framework in place which includes the services response to supporting each consumer’s care and clinical needs. The framework includes processes for open disclosure, minimising of restraint and antimicrobial stewardship. Clinical indicators form part of regular discussion which result in actions including referral, training, and increased monitoring of consumers.</w:t>
      </w:r>
    </w:p>
    <w:p w14:paraId="79F2FFB2" w14:textId="77777777" w:rsidR="001F7A51" w:rsidRPr="00E66992" w:rsidRDefault="001F7A51" w:rsidP="00E66992">
      <w:pPr>
        <w:numPr>
          <w:ilvl w:val="0"/>
          <w:numId w:val="23"/>
        </w:numPr>
        <w:spacing w:before="120"/>
        <w:ind w:left="789" w:hanging="426"/>
        <w:rPr>
          <w:rFonts w:ascii="Arial" w:eastAsia="Calibri" w:hAnsi="Arial" w:cs="Arial"/>
          <w:color w:val="000000"/>
        </w:rPr>
      </w:pPr>
      <w:r w:rsidRPr="00E66992">
        <w:rPr>
          <w:rFonts w:ascii="Arial" w:eastAsia="Calibri" w:hAnsi="Arial" w:cs="Arial"/>
          <w:color w:val="000000"/>
        </w:rPr>
        <w:t xml:space="preserve">The service has an open disclosure policy and process, and staff were able to describe the process used when incidents occur including apologising, keeping the consumer and/or the representative informed, completing an investigation and implementing changes where identified. </w:t>
      </w:r>
    </w:p>
    <w:p w14:paraId="7A485A81" w14:textId="77777777" w:rsidR="001F7A51" w:rsidRPr="00E66992" w:rsidRDefault="001F7A51" w:rsidP="00E66992">
      <w:pPr>
        <w:numPr>
          <w:ilvl w:val="0"/>
          <w:numId w:val="23"/>
        </w:numPr>
        <w:spacing w:before="120"/>
        <w:ind w:left="789" w:hanging="426"/>
        <w:rPr>
          <w:rFonts w:ascii="Arial" w:eastAsia="Calibri" w:hAnsi="Arial" w:cs="Arial"/>
          <w:color w:val="000000"/>
        </w:rPr>
      </w:pPr>
      <w:r w:rsidRPr="00E66992">
        <w:rPr>
          <w:rFonts w:ascii="Arial" w:eastAsia="Calibri" w:hAnsi="Arial" w:cs="Arial"/>
          <w:color w:val="000000"/>
        </w:rPr>
        <w:t>The service has a minimisation of restrictive practices policy and process. Staff receive training to understand what this means when supporting a consumer in the community.</w:t>
      </w:r>
    </w:p>
    <w:p w14:paraId="44C4F708" w14:textId="77777777" w:rsidR="001F7A51" w:rsidRPr="00E66992" w:rsidRDefault="001F7A51" w:rsidP="00E66992">
      <w:pPr>
        <w:numPr>
          <w:ilvl w:val="0"/>
          <w:numId w:val="23"/>
        </w:numPr>
        <w:spacing w:before="120"/>
        <w:ind w:left="789" w:hanging="426"/>
        <w:rPr>
          <w:rFonts w:ascii="Arial" w:eastAsia="Calibri" w:hAnsi="Arial" w:cs="Arial"/>
          <w:color w:val="000000"/>
        </w:rPr>
      </w:pPr>
      <w:r w:rsidRPr="00E66992">
        <w:rPr>
          <w:rFonts w:ascii="Arial" w:eastAsia="Calibri" w:hAnsi="Arial" w:cs="Arial"/>
          <w:color w:val="000000"/>
        </w:rPr>
        <w:t>Discussion with management and review of documentation showed clinical indicators are being collated and analysed. The information is discussed at leadership level, with the board of management and at specific care meeting attended by clinical staff and coordinators. A dashboard on the electronic care system is available for staff to view the data and track progress on improvements implemented following analysis and actions addressed.</w:t>
      </w:r>
    </w:p>
    <w:p w14:paraId="7DC85666" w14:textId="6FB6BAFD" w:rsidR="00E66992" w:rsidRPr="00E012EE" w:rsidRDefault="00B35FF9" w:rsidP="00E012EE">
      <w:pPr>
        <w:spacing w:before="120"/>
        <w:rPr>
          <w:rFonts w:ascii="Arial" w:eastAsia="Times New Roman" w:hAnsi="Arial" w:cs="Arial"/>
          <w:color w:val="000000"/>
          <w:szCs w:val="22"/>
          <w:lang w:eastAsia="en-AU"/>
        </w:rPr>
      </w:pPr>
      <w:r w:rsidRPr="00E012EE">
        <w:rPr>
          <w:rFonts w:ascii="Arial" w:eastAsia="Times New Roman" w:hAnsi="Arial" w:cs="Arial"/>
          <w:color w:val="000000"/>
          <w:szCs w:val="22"/>
          <w:lang w:eastAsia="en-AU"/>
        </w:rPr>
        <w:t>Based on this evidence, I find the provider, in relation to the service, compliant with all Requirements in Standard 8 – organisational governance.</w:t>
      </w:r>
    </w:p>
    <w:sectPr w:rsidR="00E66992" w:rsidRPr="00E012E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F5FB8" w14:textId="77777777" w:rsidR="00583451" w:rsidRDefault="00583451">
      <w:pPr>
        <w:spacing w:after="0"/>
      </w:pPr>
      <w:r>
        <w:separator/>
      </w:r>
    </w:p>
  </w:endnote>
  <w:endnote w:type="continuationSeparator" w:id="0">
    <w:p w14:paraId="3591D4F0" w14:textId="77777777" w:rsidR="00583451" w:rsidRDefault="005834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8D24A" w14:textId="77777777" w:rsidR="00DF37F2" w:rsidRPr="00DF37F2" w:rsidRDefault="002102CA" w:rsidP="00DF37F2">
    <w:pPr>
      <w:pStyle w:val="FooterArial9"/>
      <w:rPr>
        <w:rStyle w:val="FooterBold"/>
        <w:rFonts w:ascii="Arial" w:hAnsi="Arial"/>
        <w:b w:val="0"/>
      </w:rPr>
    </w:pPr>
    <w:r w:rsidRPr="00DF37F2">
      <w:rPr>
        <w:rStyle w:val="FooterBold"/>
        <w:rFonts w:ascii="Arial" w:hAnsi="Arial"/>
        <w:b w:val="0"/>
      </w:rPr>
      <w:t>Name of service: Comfort Keepers North</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578D24B" w14:textId="77777777" w:rsidR="00DF37F2" w:rsidRPr="00DF37F2" w:rsidRDefault="002102CA" w:rsidP="00DF37F2">
    <w:pPr>
      <w:pStyle w:val="FooterArial9"/>
      <w:rPr>
        <w:rStyle w:val="FooterBold"/>
        <w:rFonts w:ascii="Arial" w:hAnsi="Arial"/>
        <w:b w:val="0"/>
      </w:rPr>
    </w:pPr>
    <w:r w:rsidRPr="00DF37F2">
      <w:rPr>
        <w:rStyle w:val="FooterBold"/>
        <w:rFonts w:ascii="Arial" w:hAnsi="Arial"/>
        <w:b w:val="0"/>
      </w:rPr>
      <w:t>Commission ID: 500239</w:t>
    </w:r>
    <w:r w:rsidRPr="00DF37F2">
      <w:rPr>
        <w:rStyle w:val="FooterBold"/>
        <w:rFonts w:ascii="Arial" w:hAnsi="Arial"/>
        <w:b w:val="0"/>
      </w:rPr>
      <w:tab/>
      <w:t xml:space="preserve">OFFICIAL: Sensitive </w:t>
    </w:r>
  </w:p>
  <w:p w14:paraId="4578D24C" w14:textId="77777777" w:rsidR="00DF37F2" w:rsidRPr="00DF37F2" w:rsidRDefault="002102C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20136" w14:textId="77777777" w:rsidR="00583451" w:rsidRDefault="00583451" w:rsidP="00D71F88">
      <w:pPr>
        <w:spacing w:after="0"/>
      </w:pPr>
      <w:r>
        <w:separator/>
      </w:r>
    </w:p>
  </w:footnote>
  <w:footnote w:type="continuationSeparator" w:id="0">
    <w:p w14:paraId="591337EF" w14:textId="77777777" w:rsidR="00583451" w:rsidRDefault="00583451" w:rsidP="00D71F88">
      <w:pPr>
        <w:spacing w:after="0"/>
      </w:pPr>
      <w:r>
        <w:continuationSeparator/>
      </w:r>
    </w:p>
  </w:footnote>
  <w:footnote w:id="1">
    <w:p w14:paraId="4578D252" w14:textId="2942344A" w:rsidR="000078F8" w:rsidRDefault="002102C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B93E60">
        <w:rPr>
          <w:rFonts w:ascii="Arial" w:hAnsi="Arial" w:cs="Arial"/>
          <w:color w:val="auto"/>
          <w:sz w:val="20"/>
          <w:szCs w:val="20"/>
        </w:rPr>
        <w:t>57</w:t>
      </w:r>
      <w:r w:rsidR="00B93E60" w:rsidRPr="00B93E60">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4578D253" w14:textId="77777777" w:rsidR="00540817" w:rsidRDefault="00F6517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8D249" w14:textId="77777777" w:rsidR="00D71F88" w:rsidRDefault="002102CA">
    <w:pPr>
      <w:pStyle w:val="Header"/>
    </w:pPr>
    <w:r>
      <w:rPr>
        <w:noProof/>
        <w:color w:val="2B579A"/>
        <w:shd w:val="clear" w:color="auto" w:fill="E6E6E6"/>
        <w:lang w:val="en-US"/>
      </w:rPr>
      <w:drawing>
        <wp:anchor distT="0" distB="0" distL="114300" distR="114300" simplePos="0" relativeHeight="251659264" behindDoc="1" locked="0" layoutInCell="1" allowOverlap="1" wp14:anchorId="4578D24E" wp14:editId="4578D24F">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6735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8D24D" w14:textId="77777777" w:rsidR="00FA0A5B" w:rsidRDefault="002102CA">
    <w:pPr>
      <w:pStyle w:val="Header"/>
    </w:pPr>
    <w:r>
      <w:rPr>
        <w:noProof/>
      </w:rPr>
      <w:drawing>
        <wp:anchor distT="0" distB="0" distL="114300" distR="114300" simplePos="0" relativeHeight="251658240" behindDoc="0" locked="0" layoutInCell="1" allowOverlap="1" wp14:anchorId="4578D250" wp14:editId="4578D25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CA2E49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CB26E2E">
      <w:start w:val="1"/>
      <w:numFmt w:val="lowerRoman"/>
      <w:lvlText w:val="(%1)"/>
      <w:lvlJc w:val="left"/>
      <w:pPr>
        <w:ind w:left="1080" w:hanging="720"/>
      </w:pPr>
      <w:rPr>
        <w:rFonts w:hint="default"/>
      </w:rPr>
    </w:lvl>
    <w:lvl w:ilvl="1" w:tplc="52ECA590" w:tentative="1">
      <w:start w:val="1"/>
      <w:numFmt w:val="lowerLetter"/>
      <w:lvlText w:val="%2."/>
      <w:lvlJc w:val="left"/>
      <w:pPr>
        <w:ind w:left="1440" w:hanging="360"/>
      </w:pPr>
    </w:lvl>
    <w:lvl w:ilvl="2" w:tplc="38384452" w:tentative="1">
      <w:start w:val="1"/>
      <w:numFmt w:val="lowerRoman"/>
      <w:lvlText w:val="%3."/>
      <w:lvlJc w:val="right"/>
      <w:pPr>
        <w:ind w:left="2160" w:hanging="180"/>
      </w:pPr>
    </w:lvl>
    <w:lvl w:ilvl="3" w:tplc="6D1A15F8" w:tentative="1">
      <w:start w:val="1"/>
      <w:numFmt w:val="decimal"/>
      <w:lvlText w:val="%4."/>
      <w:lvlJc w:val="left"/>
      <w:pPr>
        <w:ind w:left="2880" w:hanging="360"/>
      </w:pPr>
    </w:lvl>
    <w:lvl w:ilvl="4" w:tplc="244CEA0C" w:tentative="1">
      <w:start w:val="1"/>
      <w:numFmt w:val="lowerLetter"/>
      <w:lvlText w:val="%5."/>
      <w:lvlJc w:val="left"/>
      <w:pPr>
        <w:ind w:left="3600" w:hanging="360"/>
      </w:pPr>
    </w:lvl>
    <w:lvl w:ilvl="5" w:tplc="7FDC923C" w:tentative="1">
      <w:start w:val="1"/>
      <w:numFmt w:val="lowerRoman"/>
      <w:lvlText w:val="%6."/>
      <w:lvlJc w:val="right"/>
      <w:pPr>
        <w:ind w:left="4320" w:hanging="180"/>
      </w:pPr>
    </w:lvl>
    <w:lvl w:ilvl="6" w:tplc="8E749B00" w:tentative="1">
      <w:start w:val="1"/>
      <w:numFmt w:val="decimal"/>
      <w:lvlText w:val="%7."/>
      <w:lvlJc w:val="left"/>
      <w:pPr>
        <w:ind w:left="5040" w:hanging="360"/>
      </w:pPr>
    </w:lvl>
    <w:lvl w:ilvl="7" w:tplc="FC46BA5C" w:tentative="1">
      <w:start w:val="1"/>
      <w:numFmt w:val="lowerLetter"/>
      <w:lvlText w:val="%8."/>
      <w:lvlJc w:val="left"/>
      <w:pPr>
        <w:ind w:left="5760" w:hanging="360"/>
      </w:pPr>
    </w:lvl>
    <w:lvl w:ilvl="8" w:tplc="FC52613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4D839BE">
      <w:start w:val="1"/>
      <w:numFmt w:val="lowerRoman"/>
      <w:lvlText w:val="(%1)"/>
      <w:lvlJc w:val="left"/>
      <w:pPr>
        <w:ind w:left="1080" w:hanging="720"/>
      </w:pPr>
      <w:rPr>
        <w:rFonts w:hint="default"/>
      </w:rPr>
    </w:lvl>
    <w:lvl w:ilvl="1" w:tplc="A280AD2E" w:tentative="1">
      <w:start w:val="1"/>
      <w:numFmt w:val="lowerLetter"/>
      <w:lvlText w:val="%2."/>
      <w:lvlJc w:val="left"/>
      <w:pPr>
        <w:ind w:left="1440" w:hanging="360"/>
      </w:pPr>
    </w:lvl>
    <w:lvl w:ilvl="2" w:tplc="5F7EF724" w:tentative="1">
      <w:start w:val="1"/>
      <w:numFmt w:val="lowerRoman"/>
      <w:lvlText w:val="%3."/>
      <w:lvlJc w:val="right"/>
      <w:pPr>
        <w:ind w:left="2160" w:hanging="180"/>
      </w:pPr>
    </w:lvl>
    <w:lvl w:ilvl="3" w:tplc="CAB06A20" w:tentative="1">
      <w:start w:val="1"/>
      <w:numFmt w:val="decimal"/>
      <w:lvlText w:val="%4."/>
      <w:lvlJc w:val="left"/>
      <w:pPr>
        <w:ind w:left="2880" w:hanging="360"/>
      </w:pPr>
    </w:lvl>
    <w:lvl w:ilvl="4" w:tplc="EF6A5D34" w:tentative="1">
      <w:start w:val="1"/>
      <w:numFmt w:val="lowerLetter"/>
      <w:lvlText w:val="%5."/>
      <w:lvlJc w:val="left"/>
      <w:pPr>
        <w:ind w:left="3600" w:hanging="360"/>
      </w:pPr>
    </w:lvl>
    <w:lvl w:ilvl="5" w:tplc="F52E88B8" w:tentative="1">
      <w:start w:val="1"/>
      <w:numFmt w:val="lowerRoman"/>
      <w:lvlText w:val="%6."/>
      <w:lvlJc w:val="right"/>
      <w:pPr>
        <w:ind w:left="4320" w:hanging="180"/>
      </w:pPr>
    </w:lvl>
    <w:lvl w:ilvl="6" w:tplc="86283E66" w:tentative="1">
      <w:start w:val="1"/>
      <w:numFmt w:val="decimal"/>
      <w:lvlText w:val="%7."/>
      <w:lvlJc w:val="left"/>
      <w:pPr>
        <w:ind w:left="5040" w:hanging="360"/>
      </w:pPr>
    </w:lvl>
    <w:lvl w:ilvl="7" w:tplc="5AE44DDC" w:tentative="1">
      <w:start w:val="1"/>
      <w:numFmt w:val="lowerLetter"/>
      <w:lvlText w:val="%8."/>
      <w:lvlJc w:val="left"/>
      <w:pPr>
        <w:ind w:left="5760" w:hanging="360"/>
      </w:pPr>
    </w:lvl>
    <w:lvl w:ilvl="8" w:tplc="7104341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962D71C">
      <w:start w:val="1"/>
      <w:numFmt w:val="lowerRoman"/>
      <w:lvlText w:val="(%1)"/>
      <w:lvlJc w:val="left"/>
      <w:pPr>
        <w:ind w:left="1080" w:hanging="720"/>
      </w:pPr>
      <w:rPr>
        <w:rFonts w:hint="default"/>
      </w:rPr>
    </w:lvl>
    <w:lvl w:ilvl="1" w:tplc="0BF2C83C" w:tentative="1">
      <w:start w:val="1"/>
      <w:numFmt w:val="lowerLetter"/>
      <w:lvlText w:val="%2."/>
      <w:lvlJc w:val="left"/>
      <w:pPr>
        <w:ind w:left="1440" w:hanging="360"/>
      </w:pPr>
    </w:lvl>
    <w:lvl w:ilvl="2" w:tplc="639A8B46" w:tentative="1">
      <w:start w:val="1"/>
      <w:numFmt w:val="lowerRoman"/>
      <w:lvlText w:val="%3."/>
      <w:lvlJc w:val="right"/>
      <w:pPr>
        <w:ind w:left="2160" w:hanging="180"/>
      </w:pPr>
    </w:lvl>
    <w:lvl w:ilvl="3" w:tplc="81808704" w:tentative="1">
      <w:start w:val="1"/>
      <w:numFmt w:val="decimal"/>
      <w:lvlText w:val="%4."/>
      <w:lvlJc w:val="left"/>
      <w:pPr>
        <w:ind w:left="2880" w:hanging="360"/>
      </w:pPr>
    </w:lvl>
    <w:lvl w:ilvl="4" w:tplc="2C4E203A" w:tentative="1">
      <w:start w:val="1"/>
      <w:numFmt w:val="lowerLetter"/>
      <w:lvlText w:val="%5."/>
      <w:lvlJc w:val="left"/>
      <w:pPr>
        <w:ind w:left="3600" w:hanging="360"/>
      </w:pPr>
    </w:lvl>
    <w:lvl w:ilvl="5" w:tplc="B00C42BC" w:tentative="1">
      <w:start w:val="1"/>
      <w:numFmt w:val="lowerRoman"/>
      <w:lvlText w:val="%6."/>
      <w:lvlJc w:val="right"/>
      <w:pPr>
        <w:ind w:left="4320" w:hanging="180"/>
      </w:pPr>
    </w:lvl>
    <w:lvl w:ilvl="6" w:tplc="71761B2C" w:tentative="1">
      <w:start w:val="1"/>
      <w:numFmt w:val="decimal"/>
      <w:lvlText w:val="%7."/>
      <w:lvlJc w:val="left"/>
      <w:pPr>
        <w:ind w:left="5040" w:hanging="360"/>
      </w:pPr>
    </w:lvl>
    <w:lvl w:ilvl="7" w:tplc="EBE8DB0E" w:tentative="1">
      <w:start w:val="1"/>
      <w:numFmt w:val="lowerLetter"/>
      <w:lvlText w:val="%8."/>
      <w:lvlJc w:val="left"/>
      <w:pPr>
        <w:ind w:left="5760" w:hanging="360"/>
      </w:pPr>
    </w:lvl>
    <w:lvl w:ilvl="8" w:tplc="5192A67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880BF48">
      <w:start w:val="1"/>
      <w:numFmt w:val="lowerRoman"/>
      <w:lvlText w:val="(%1)"/>
      <w:lvlJc w:val="left"/>
      <w:pPr>
        <w:ind w:left="1080" w:hanging="720"/>
      </w:pPr>
      <w:rPr>
        <w:rFonts w:hint="default"/>
      </w:rPr>
    </w:lvl>
    <w:lvl w:ilvl="1" w:tplc="C20E23FA" w:tentative="1">
      <w:start w:val="1"/>
      <w:numFmt w:val="lowerLetter"/>
      <w:lvlText w:val="%2."/>
      <w:lvlJc w:val="left"/>
      <w:pPr>
        <w:ind w:left="1440" w:hanging="360"/>
      </w:pPr>
    </w:lvl>
    <w:lvl w:ilvl="2" w:tplc="9B06BE42" w:tentative="1">
      <w:start w:val="1"/>
      <w:numFmt w:val="lowerRoman"/>
      <w:lvlText w:val="%3."/>
      <w:lvlJc w:val="right"/>
      <w:pPr>
        <w:ind w:left="2160" w:hanging="180"/>
      </w:pPr>
    </w:lvl>
    <w:lvl w:ilvl="3" w:tplc="8D7E7F4E" w:tentative="1">
      <w:start w:val="1"/>
      <w:numFmt w:val="decimal"/>
      <w:lvlText w:val="%4."/>
      <w:lvlJc w:val="left"/>
      <w:pPr>
        <w:ind w:left="2880" w:hanging="360"/>
      </w:pPr>
    </w:lvl>
    <w:lvl w:ilvl="4" w:tplc="4CDE3D8E" w:tentative="1">
      <w:start w:val="1"/>
      <w:numFmt w:val="lowerLetter"/>
      <w:lvlText w:val="%5."/>
      <w:lvlJc w:val="left"/>
      <w:pPr>
        <w:ind w:left="3600" w:hanging="360"/>
      </w:pPr>
    </w:lvl>
    <w:lvl w:ilvl="5" w:tplc="BDA6FEE2" w:tentative="1">
      <w:start w:val="1"/>
      <w:numFmt w:val="lowerRoman"/>
      <w:lvlText w:val="%6."/>
      <w:lvlJc w:val="right"/>
      <w:pPr>
        <w:ind w:left="4320" w:hanging="180"/>
      </w:pPr>
    </w:lvl>
    <w:lvl w:ilvl="6" w:tplc="E8DCD172" w:tentative="1">
      <w:start w:val="1"/>
      <w:numFmt w:val="decimal"/>
      <w:lvlText w:val="%7."/>
      <w:lvlJc w:val="left"/>
      <w:pPr>
        <w:ind w:left="5040" w:hanging="360"/>
      </w:pPr>
    </w:lvl>
    <w:lvl w:ilvl="7" w:tplc="85CA2E7E" w:tentative="1">
      <w:start w:val="1"/>
      <w:numFmt w:val="lowerLetter"/>
      <w:lvlText w:val="%8."/>
      <w:lvlJc w:val="left"/>
      <w:pPr>
        <w:ind w:left="5760" w:hanging="360"/>
      </w:pPr>
    </w:lvl>
    <w:lvl w:ilvl="8" w:tplc="2160A90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D93ECC2A">
      <w:start w:val="1"/>
      <w:numFmt w:val="lowerRoman"/>
      <w:lvlText w:val="(%1)"/>
      <w:lvlJc w:val="left"/>
      <w:pPr>
        <w:ind w:left="1080" w:hanging="720"/>
      </w:pPr>
      <w:rPr>
        <w:rFonts w:hint="default"/>
      </w:rPr>
    </w:lvl>
    <w:lvl w:ilvl="1" w:tplc="226C132C" w:tentative="1">
      <w:start w:val="1"/>
      <w:numFmt w:val="lowerLetter"/>
      <w:lvlText w:val="%2."/>
      <w:lvlJc w:val="left"/>
      <w:pPr>
        <w:ind w:left="1440" w:hanging="360"/>
      </w:pPr>
    </w:lvl>
    <w:lvl w:ilvl="2" w:tplc="078833F4" w:tentative="1">
      <w:start w:val="1"/>
      <w:numFmt w:val="lowerRoman"/>
      <w:lvlText w:val="%3."/>
      <w:lvlJc w:val="right"/>
      <w:pPr>
        <w:ind w:left="2160" w:hanging="180"/>
      </w:pPr>
    </w:lvl>
    <w:lvl w:ilvl="3" w:tplc="9DA8E276" w:tentative="1">
      <w:start w:val="1"/>
      <w:numFmt w:val="decimal"/>
      <w:lvlText w:val="%4."/>
      <w:lvlJc w:val="left"/>
      <w:pPr>
        <w:ind w:left="2880" w:hanging="360"/>
      </w:pPr>
    </w:lvl>
    <w:lvl w:ilvl="4" w:tplc="84D20640" w:tentative="1">
      <w:start w:val="1"/>
      <w:numFmt w:val="lowerLetter"/>
      <w:lvlText w:val="%5."/>
      <w:lvlJc w:val="left"/>
      <w:pPr>
        <w:ind w:left="3600" w:hanging="360"/>
      </w:pPr>
    </w:lvl>
    <w:lvl w:ilvl="5" w:tplc="2C5E9BB8" w:tentative="1">
      <w:start w:val="1"/>
      <w:numFmt w:val="lowerRoman"/>
      <w:lvlText w:val="%6."/>
      <w:lvlJc w:val="right"/>
      <w:pPr>
        <w:ind w:left="4320" w:hanging="180"/>
      </w:pPr>
    </w:lvl>
    <w:lvl w:ilvl="6" w:tplc="4ED6E57C" w:tentative="1">
      <w:start w:val="1"/>
      <w:numFmt w:val="decimal"/>
      <w:lvlText w:val="%7."/>
      <w:lvlJc w:val="left"/>
      <w:pPr>
        <w:ind w:left="5040" w:hanging="360"/>
      </w:pPr>
    </w:lvl>
    <w:lvl w:ilvl="7" w:tplc="682CCA4E" w:tentative="1">
      <w:start w:val="1"/>
      <w:numFmt w:val="lowerLetter"/>
      <w:lvlText w:val="%8."/>
      <w:lvlJc w:val="left"/>
      <w:pPr>
        <w:ind w:left="5760" w:hanging="360"/>
      </w:pPr>
    </w:lvl>
    <w:lvl w:ilvl="8" w:tplc="9CEA25BA"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5E6EFC24">
      <w:start w:val="1"/>
      <w:numFmt w:val="bullet"/>
      <w:lvlText w:val=""/>
      <w:lvlJc w:val="left"/>
      <w:pPr>
        <w:ind w:left="1440" w:hanging="360"/>
      </w:pPr>
      <w:rPr>
        <w:rFonts w:ascii="Symbol" w:hAnsi="Symbol" w:hint="default"/>
        <w:color w:val="auto"/>
      </w:rPr>
    </w:lvl>
    <w:lvl w:ilvl="1" w:tplc="821CCC26" w:tentative="1">
      <w:start w:val="1"/>
      <w:numFmt w:val="bullet"/>
      <w:lvlText w:val="o"/>
      <w:lvlJc w:val="left"/>
      <w:pPr>
        <w:ind w:left="2160" w:hanging="360"/>
      </w:pPr>
      <w:rPr>
        <w:rFonts w:ascii="Courier New" w:hAnsi="Courier New" w:cs="Courier New" w:hint="default"/>
      </w:rPr>
    </w:lvl>
    <w:lvl w:ilvl="2" w:tplc="7BB41E66" w:tentative="1">
      <w:start w:val="1"/>
      <w:numFmt w:val="bullet"/>
      <w:lvlText w:val=""/>
      <w:lvlJc w:val="left"/>
      <w:pPr>
        <w:ind w:left="2880" w:hanging="360"/>
      </w:pPr>
      <w:rPr>
        <w:rFonts w:ascii="Wingdings" w:hAnsi="Wingdings" w:hint="default"/>
      </w:rPr>
    </w:lvl>
    <w:lvl w:ilvl="3" w:tplc="961ADC4A" w:tentative="1">
      <w:start w:val="1"/>
      <w:numFmt w:val="bullet"/>
      <w:lvlText w:val=""/>
      <w:lvlJc w:val="left"/>
      <w:pPr>
        <w:ind w:left="3600" w:hanging="360"/>
      </w:pPr>
      <w:rPr>
        <w:rFonts w:ascii="Symbol" w:hAnsi="Symbol" w:hint="default"/>
      </w:rPr>
    </w:lvl>
    <w:lvl w:ilvl="4" w:tplc="A28662F8" w:tentative="1">
      <w:start w:val="1"/>
      <w:numFmt w:val="bullet"/>
      <w:lvlText w:val="o"/>
      <w:lvlJc w:val="left"/>
      <w:pPr>
        <w:ind w:left="4320" w:hanging="360"/>
      </w:pPr>
      <w:rPr>
        <w:rFonts w:ascii="Courier New" w:hAnsi="Courier New" w:cs="Courier New" w:hint="default"/>
      </w:rPr>
    </w:lvl>
    <w:lvl w:ilvl="5" w:tplc="4FF873E6" w:tentative="1">
      <w:start w:val="1"/>
      <w:numFmt w:val="bullet"/>
      <w:lvlText w:val=""/>
      <w:lvlJc w:val="left"/>
      <w:pPr>
        <w:ind w:left="5040" w:hanging="360"/>
      </w:pPr>
      <w:rPr>
        <w:rFonts w:ascii="Wingdings" w:hAnsi="Wingdings" w:hint="default"/>
      </w:rPr>
    </w:lvl>
    <w:lvl w:ilvl="6" w:tplc="B69E4EE6" w:tentative="1">
      <w:start w:val="1"/>
      <w:numFmt w:val="bullet"/>
      <w:lvlText w:val=""/>
      <w:lvlJc w:val="left"/>
      <w:pPr>
        <w:ind w:left="5760" w:hanging="360"/>
      </w:pPr>
      <w:rPr>
        <w:rFonts w:ascii="Symbol" w:hAnsi="Symbol" w:hint="default"/>
      </w:rPr>
    </w:lvl>
    <w:lvl w:ilvl="7" w:tplc="5D46D59C" w:tentative="1">
      <w:start w:val="1"/>
      <w:numFmt w:val="bullet"/>
      <w:lvlText w:val="o"/>
      <w:lvlJc w:val="left"/>
      <w:pPr>
        <w:ind w:left="6480" w:hanging="360"/>
      </w:pPr>
      <w:rPr>
        <w:rFonts w:ascii="Courier New" w:hAnsi="Courier New" w:cs="Courier New" w:hint="default"/>
      </w:rPr>
    </w:lvl>
    <w:lvl w:ilvl="8" w:tplc="5EB26894"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9E2812E2">
      <w:start w:val="1"/>
      <w:numFmt w:val="bullet"/>
      <w:lvlText w:val=""/>
      <w:lvlJc w:val="left"/>
      <w:pPr>
        <w:ind w:left="720" w:hanging="360"/>
      </w:pPr>
      <w:rPr>
        <w:rFonts w:ascii="Symbol" w:hAnsi="Symbol" w:hint="default"/>
        <w:color w:val="auto"/>
        <w:sz w:val="24"/>
        <w:szCs w:val="24"/>
      </w:rPr>
    </w:lvl>
    <w:lvl w:ilvl="1" w:tplc="B3CC4A80" w:tentative="1">
      <w:start w:val="1"/>
      <w:numFmt w:val="bullet"/>
      <w:lvlText w:val="o"/>
      <w:lvlJc w:val="left"/>
      <w:pPr>
        <w:ind w:left="1440" w:hanging="360"/>
      </w:pPr>
      <w:rPr>
        <w:rFonts w:ascii="Courier New" w:hAnsi="Courier New" w:cs="Courier New" w:hint="default"/>
      </w:rPr>
    </w:lvl>
    <w:lvl w:ilvl="2" w:tplc="84FE892C" w:tentative="1">
      <w:start w:val="1"/>
      <w:numFmt w:val="bullet"/>
      <w:lvlText w:val=""/>
      <w:lvlJc w:val="left"/>
      <w:pPr>
        <w:ind w:left="2160" w:hanging="360"/>
      </w:pPr>
      <w:rPr>
        <w:rFonts w:ascii="Wingdings" w:hAnsi="Wingdings" w:hint="default"/>
      </w:rPr>
    </w:lvl>
    <w:lvl w:ilvl="3" w:tplc="FFC24DBA" w:tentative="1">
      <w:start w:val="1"/>
      <w:numFmt w:val="bullet"/>
      <w:lvlText w:val=""/>
      <w:lvlJc w:val="left"/>
      <w:pPr>
        <w:ind w:left="2880" w:hanging="360"/>
      </w:pPr>
      <w:rPr>
        <w:rFonts w:ascii="Symbol" w:hAnsi="Symbol" w:hint="default"/>
      </w:rPr>
    </w:lvl>
    <w:lvl w:ilvl="4" w:tplc="566835A2" w:tentative="1">
      <w:start w:val="1"/>
      <w:numFmt w:val="bullet"/>
      <w:lvlText w:val="o"/>
      <w:lvlJc w:val="left"/>
      <w:pPr>
        <w:ind w:left="3600" w:hanging="360"/>
      </w:pPr>
      <w:rPr>
        <w:rFonts w:ascii="Courier New" w:hAnsi="Courier New" w:cs="Courier New" w:hint="default"/>
      </w:rPr>
    </w:lvl>
    <w:lvl w:ilvl="5" w:tplc="D42C1838" w:tentative="1">
      <w:start w:val="1"/>
      <w:numFmt w:val="bullet"/>
      <w:lvlText w:val=""/>
      <w:lvlJc w:val="left"/>
      <w:pPr>
        <w:ind w:left="4320" w:hanging="360"/>
      </w:pPr>
      <w:rPr>
        <w:rFonts w:ascii="Wingdings" w:hAnsi="Wingdings" w:hint="default"/>
      </w:rPr>
    </w:lvl>
    <w:lvl w:ilvl="6" w:tplc="9028D838" w:tentative="1">
      <w:start w:val="1"/>
      <w:numFmt w:val="bullet"/>
      <w:lvlText w:val=""/>
      <w:lvlJc w:val="left"/>
      <w:pPr>
        <w:ind w:left="5040" w:hanging="360"/>
      </w:pPr>
      <w:rPr>
        <w:rFonts w:ascii="Symbol" w:hAnsi="Symbol" w:hint="default"/>
      </w:rPr>
    </w:lvl>
    <w:lvl w:ilvl="7" w:tplc="79AADDC6" w:tentative="1">
      <w:start w:val="1"/>
      <w:numFmt w:val="bullet"/>
      <w:lvlText w:val="o"/>
      <w:lvlJc w:val="left"/>
      <w:pPr>
        <w:ind w:left="5760" w:hanging="360"/>
      </w:pPr>
      <w:rPr>
        <w:rFonts w:ascii="Courier New" w:hAnsi="Courier New" w:cs="Courier New" w:hint="default"/>
      </w:rPr>
    </w:lvl>
    <w:lvl w:ilvl="8" w:tplc="9CC6C210"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09B82B16">
      <w:start w:val="1"/>
      <w:numFmt w:val="lowerRoman"/>
      <w:lvlText w:val="(%1)"/>
      <w:lvlJc w:val="left"/>
      <w:pPr>
        <w:ind w:left="1080" w:hanging="720"/>
      </w:pPr>
      <w:rPr>
        <w:rFonts w:hint="default"/>
      </w:rPr>
    </w:lvl>
    <w:lvl w:ilvl="1" w:tplc="63F4DC22" w:tentative="1">
      <w:start w:val="1"/>
      <w:numFmt w:val="lowerLetter"/>
      <w:lvlText w:val="%2."/>
      <w:lvlJc w:val="left"/>
      <w:pPr>
        <w:ind w:left="1440" w:hanging="360"/>
      </w:pPr>
    </w:lvl>
    <w:lvl w:ilvl="2" w:tplc="BFA49F5C" w:tentative="1">
      <w:start w:val="1"/>
      <w:numFmt w:val="lowerRoman"/>
      <w:lvlText w:val="%3."/>
      <w:lvlJc w:val="right"/>
      <w:pPr>
        <w:ind w:left="2160" w:hanging="180"/>
      </w:pPr>
    </w:lvl>
    <w:lvl w:ilvl="3" w:tplc="06D6AAD6" w:tentative="1">
      <w:start w:val="1"/>
      <w:numFmt w:val="decimal"/>
      <w:lvlText w:val="%4."/>
      <w:lvlJc w:val="left"/>
      <w:pPr>
        <w:ind w:left="2880" w:hanging="360"/>
      </w:pPr>
    </w:lvl>
    <w:lvl w:ilvl="4" w:tplc="7884DEB2" w:tentative="1">
      <w:start w:val="1"/>
      <w:numFmt w:val="lowerLetter"/>
      <w:lvlText w:val="%5."/>
      <w:lvlJc w:val="left"/>
      <w:pPr>
        <w:ind w:left="3600" w:hanging="360"/>
      </w:pPr>
    </w:lvl>
    <w:lvl w:ilvl="5" w:tplc="F4786658" w:tentative="1">
      <w:start w:val="1"/>
      <w:numFmt w:val="lowerRoman"/>
      <w:lvlText w:val="%6."/>
      <w:lvlJc w:val="right"/>
      <w:pPr>
        <w:ind w:left="4320" w:hanging="180"/>
      </w:pPr>
    </w:lvl>
    <w:lvl w:ilvl="6" w:tplc="93C2DD60" w:tentative="1">
      <w:start w:val="1"/>
      <w:numFmt w:val="decimal"/>
      <w:lvlText w:val="%7."/>
      <w:lvlJc w:val="left"/>
      <w:pPr>
        <w:ind w:left="5040" w:hanging="360"/>
      </w:pPr>
    </w:lvl>
    <w:lvl w:ilvl="7" w:tplc="2A847F12" w:tentative="1">
      <w:start w:val="1"/>
      <w:numFmt w:val="lowerLetter"/>
      <w:lvlText w:val="%8."/>
      <w:lvlJc w:val="left"/>
      <w:pPr>
        <w:ind w:left="5760" w:hanging="360"/>
      </w:pPr>
    </w:lvl>
    <w:lvl w:ilvl="8" w:tplc="5E6A94BA"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00D8D8A0">
      <w:start w:val="1"/>
      <w:numFmt w:val="lowerRoman"/>
      <w:lvlText w:val="(%1)"/>
      <w:lvlJc w:val="left"/>
      <w:pPr>
        <w:ind w:left="1080" w:hanging="720"/>
      </w:pPr>
      <w:rPr>
        <w:rFonts w:hint="default"/>
      </w:rPr>
    </w:lvl>
    <w:lvl w:ilvl="1" w:tplc="13C4CCBC" w:tentative="1">
      <w:start w:val="1"/>
      <w:numFmt w:val="lowerLetter"/>
      <w:lvlText w:val="%2."/>
      <w:lvlJc w:val="left"/>
      <w:pPr>
        <w:ind w:left="1440" w:hanging="360"/>
      </w:pPr>
    </w:lvl>
    <w:lvl w:ilvl="2" w:tplc="D6783D2A" w:tentative="1">
      <w:start w:val="1"/>
      <w:numFmt w:val="lowerRoman"/>
      <w:lvlText w:val="%3."/>
      <w:lvlJc w:val="right"/>
      <w:pPr>
        <w:ind w:left="2160" w:hanging="180"/>
      </w:pPr>
    </w:lvl>
    <w:lvl w:ilvl="3" w:tplc="EB8E4A28" w:tentative="1">
      <w:start w:val="1"/>
      <w:numFmt w:val="decimal"/>
      <w:lvlText w:val="%4."/>
      <w:lvlJc w:val="left"/>
      <w:pPr>
        <w:ind w:left="2880" w:hanging="360"/>
      </w:pPr>
    </w:lvl>
    <w:lvl w:ilvl="4" w:tplc="3AA40474" w:tentative="1">
      <w:start w:val="1"/>
      <w:numFmt w:val="lowerLetter"/>
      <w:lvlText w:val="%5."/>
      <w:lvlJc w:val="left"/>
      <w:pPr>
        <w:ind w:left="3600" w:hanging="360"/>
      </w:pPr>
    </w:lvl>
    <w:lvl w:ilvl="5" w:tplc="12A0EA24" w:tentative="1">
      <w:start w:val="1"/>
      <w:numFmt w:val="lowerRoman"/>
      <w:lvlText w:val="%6."/>
      <w:lvlJc w:val="right"/>
      <w:pPr>
        <w:ind w:left="4320" w:hanging="180"/>
      </w:pPr>
    </w:lvl>
    <w:lvl w:ilvl="6" w:tplc="1B84DCE2" w:tentative="1">
      <w:start w:val="1"/>
      <w:numFmt w:val="decimal"/>
      <w:lvlText w:val="%7."/>
      <w:lvlJc w:val="left"/>
      <w:pPr>
        <w:ind w:left="5040" w:hanging="360"/>
      </w:pPr>
    </w:lvl>
    <w:lvl w:ilvl="7" w:tplc="6FA22F0E" w:tentative="1">
      <w:start w:val="1"/>
      <w:numFmt w:val="lowerLetter"/>
      <w:lvlText w:val="%8."/>
      <w:lvlJc w:val="left"/>
      <w:pPr>
        <w:ind w:left="5760" w:hanging="360"/>
      </w:pPr>
    </w:lvl>
    <w:lvl w:ilvl="8" w:tplc="73AAD146" w:tentative="1">
      <w:start w:val="1"/>
      <w:numFmt w:val="lowerRoman"/>
      <w:lvlText w:val="%9."/>
      <w:lvlJc w:val="right"/>
      <w:pPr>
        <w:ind w:left="6480" w:hanging="180"/>
      </w:pPr>
    </w:lvl>
  </w:abstractNum>
  <w:abstractNum w:abstractNumId="10" w15:restartNumberingAfterBreak="0">
    <w:nsid w:val="258D3EF5"/>
    <w:multiLevelType w:val="hybridMultilevel"/>
    <w:tmpl w:val="7DA47FC0"/>
    <w:lvl w:ilvl="0" w:tplc="0C090003">
      <w:start w:val="1"/>
      <w:numFmt w:val="bullet"/>
      <w:lvlText w:val="o"/>
      <w:lvlJc w:val="left"/>
      <w:pPr>
        <w:ind w:left="1509" w:hanging="360"/>
      </w:pPr>
      <w:rPr>
        <w:rFonts w:ascii="Courier New" w:hAnsi="Courier New" w:cs="Courier New" w:hint="default"/>
      </w:rPr>
    </w:lvl>
    <w:lvl w:ilvl="1" w:tplc="0C090003" w:tentative="1">
      <w:start w:val="1"/>
      <w:numFmt w:val="bullet"/>
      <w:lvlText w:val="o"/>
      <w:lvlJc w:val="left"/>
      <w:pPr>
        <w:ind w:left="2229" w:hanging="360"/>
      </w:pPr>
      <w:rPr>
        <w:rFonts w:ascii="Courier New" w:hAnsi="Courier New" w:cs="Courier New" w:hint="default"/>
      </w:rPr>
    </w:lvl>
    <w:lvl w:ilvl="2" w:tplc="0C090005" w:tentative="1">
      <w:start w:val="1"/>
      <w:numFmt w:val="bullet"/>
      <w:lvlText w:val=""/>
      <w:lvlJc w:val="left"/>
      <w:pPr>
        <w:ind w:left="2949" w:hanging="360"/>
      </w:pPr>
      <w:rPr>
        <w:rFonts w:ascii="Wingdings" w:hAnsi="Wingdings" w:hint="default"/>
      </w:rPr>
    </w:lvl>
    <w:lvl w:ilvl="3" w:tplc="0C090001" w:tentative="1">
      <w:start w:val="1"/>
      <w:numFmt w:val="bullet"/>
      <w:lvlText w:val=""/>
      <w:lvlJc w:val="left"/>
      <w:pPr>
        <w:ind w:left="3669" w:hanging="360"/>
      </w:pPr>
      <w:rPr>
        <w:rFonts w:ascii="Symbol" w:hAnsi="Symbol" w:hint="default"/>
      </w:rPr>
    </w:lvl>
    <w:lvl w:ilvl="4" w:tplc="0C090003" w:tentative="1">
      <w:start w:val="1"/>
      <w:numFmt w:val="bullet"/>
      <w:lvlText w:val="o"/>
      <w:lvlJc w:val="left"/>
      <w:pPr>
        <w:ind w:left="4389" w:hanging="360"/>
      </w:pPr>
      <w:rPr>
        <w:rFonts w:ascii="Courier New" w:hAnsi="Courier New" w:cs="Courier New" w:hint="default"/>
      </w:rPr>
    </w:lvl>
    <w:lvl w:ilvl="5" w:tplc="0C090005" w:tentative="1">
      <w:start w:val="1"/>
      <w:numFmt w:val="bullet"/>
      <w:lvlText w:val=""/>
      <w:lvlJc w:val="left"/>
      <w:pPr>
        <w:ind w:left="5109" w:hanging="360"/>
      </w:pPr>
      <w:rPr>
        <w:rFonts w:ascii="Wingdings" w:hAnsi="Wingdings" w:hint="default"/>
      </w:rPr>
    </w:lvl>
    <w:lvl w:ilvl="6" w:tplc="0C090001" w:tentative="1">
      <w:start w:val="1"/>
      <w:numFmt w:val="bullet"/>
      <w:lvlText w:val=""/>
      <w:lvlJc w:val="left"/>
      <w:pPr>
        <w:ind w:left="5829" w:hanging="360"/>
      </w:pPr>
      <w:rPr>
        <w:rFonts w:ascii="Symbol" w:hAnsi="Symbol" w:hint="default"/>
      </w:rPr>
    </w:lvl>
    <w:lvl w:ilvl="7" w:tplc="0C090003" w:tentative="1">
      <w:start w:val="1"/>
      <w:numFmt w:val="bullet"/>
      <w:lvlText w:val="o"/>
      <w:lvlJc w:val="left"/>
      <w:pPr>
        <w:ind w:left="6549" w:hanging="360"/>
      </w:pPr>
      <w:rPr>
        <w:rFonts w:ascii="Courier New" w:hAnsi="Courier New" w:cs="Courier New" w:hint="default"/>
      </w:rPr>
    </w:lvl>
    <w:lvl w:ilvl="8" w:tplc="0C090005" w:tentative="1">
      <w:start w:val="1"/>
      <w:numFmt w:val="bullet"/>
      <w:lvlText w:val=""/>
      <w:lvlJc w:val="left"/>
      <w:pPr>
        <w:ind w:left="7269" w:hanging="360"/>
      </w:pPr>
      <w:rPr>
        <w:rFonts w:ascii="Wingdings" w:hAnsi="Wingdings" w:hint="default"/>
      </w:rPr>
    </w:lvl>
  </w:abstractNum>
  <w:abstractNum w:abstractNumId="11" w15:restartNumberingAfterBreak="0">
    <w:nsid w:val="2DB65746"/>
    <w:multiLevelType w:val="hybridMultilevel"/>
    <w:tmpl w:val="0C58F3FE"/>
    <w:lvl w:ilvl="0" w:tplc="2E86538E">
      <w:start w:val="1"/>
      <w:numFmt w:val="lowerRoman"/>
      <w:lvlText w:val="(%1)"/>
      <w:lvlJc w:val="left"/>
      <w:pPr>
        <w:ind w:left="1080" w:hanging="720"/>
      </w:pPr>
      <w:rPr>
        <w:rFonts w:hint="default"/>
      </w:rPr>
    </w:lvl>
    <w:lvl w:ilvl="1" w:tplc="C9707626" w:tentative="1">
      <w:start w:val="1"/>
      <w:numFmt w:val="lowerLetter"/>
      <w:lvlText w:val="%2."/>
      <w:lvlJc w:val="left"/>
      <w:pPr>
        <w:ind w:left="1440" w:hanging="360"/>
      </w:pPr>
    </w:lvl>
    <w:lvl w:ilvl="2" w:tplc="FC3C3E30" w:tentative="1">
      <w:start w:val="1"/>
      <w:numFmt w:val="lowerRoman"/>
      <w:lvlText w:val="%3."/>
      <w:lvlJc w:val="right"/>
      <w:pPr>
        <w:ind w:left="2160" w:hanging="180"/>
      </w:pPr>
    </w:lvl>
    <w:lvl w:ilvl="3" w:tplc="2346A914" w:tentative="1">
      <w:start w:val="1"/>
      <w:numFmt w:val="decimal"/>
      <w:lvlText w:val="%4."/>
      <w:lvlJc w:val="left"/>
      <w:pPr>
        <w:ind w:left="2880" w:hanging="360"/>
      </w:pPr>
    </w:lvl>
    <w:lvl w:ilvl="4" w:tplc="D8805154" w:tentative="1">
      <w:start w:val="1"/>
      <w:numFmt w:val="lowerLetter"/>
      <w:lvlText w:val="%5."/>
      <w:lvlJc w:val="left"/>
      <w:pPr>
        <w:ind w:left="3600" w:hanging="360"/>
      </w:pPr>
    </w:lvl>
    <w:lvl w:ilvl="5" w:tplc="7E5E7972" w:tentative="1">
      <w:start w:val="1"/>
      <w:numFmt w:val="lowerRoman"/>
      <w:lvlText w:val="%6."/>
      <w:lvlJc w:val="right"/>
      <w:pPr>
        <w:ind w:left="4320" w:hanging="180"/>
      </w:pPr>
    </w:lvl>
    <w:lvl w:ilvl="6" w:tplc="8FBA6B28" w:tentative="1">
      <w:start w:val="1"/>
      <w:numFmt w:val="decimal"/>
      <w:lvlText w:val="%7."/>
      <w:lvlJc w:val="left"/>
      <w:pPr>
        <w:ind w:left="5040" w:hanging="360"/>
      </w:pPr>
    </w:lvl>
    <w:lvl w:ilvl="7" w:tplc="4F88A9E4" w:tentative="1">
      <w:start w:val="1"/>
      <w:numFmt w:val="lowerLetter"/>
      <w:lvlText w:val="%8."/>
      <w:lvlJc w:val="left"/>
      <w:pPr>
        <w:ind w:left="5760" w:hanging="360"/>
      </w:pPr>
    </w:lvl>
    <w:lvl w:ilvl="8" w:tplc="26ACE818"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85D00F9E">
      <w:start w:val="1"/>
      <w:numFmt w:val="lowerRoman"/>
      <w:lvlText w:val="(%1)"/>
      <w:lvlJc w:val="left"/>
      <w:pPr>
        <w:ind w:left="1080" w:hanging="720"/>
      </w:pPr>
      <w:rPr>
        <w:rFonts w:hint="default"/>
      </w:rPr>
    </w:lvl>
    <w:lvl w:ilvl="1" w:tplc="63B6D6D0" w:tentative="1">
      <w:start w:val="1"/>
      <w:numFmt w:val="lowerLetter"/>
      <w:lvlText w:val="%2."/>
      <w:lvlJc w:val="left"/>
      <w:pPr>
        <w:ind w:left="1440" w:hanging="360"/>
      </w:pPr>
    </w:lvl>
    <w:lvl w:ilvl="2" w:tplc="A32C6824" w:tentative="1">
      <w:start w:val="1"/>
      <w:numFmt w:val="lowerRoman"/>
      <w:lvlText w:val="%3."/>
      <w:lvlJc w:val="right"/>
      <w:pPr>
        <w:ind w:left="2160" w:hanging="180"/>
      </w:pPr>
    </w:lvl>
    <w:lvl w:ilvl="3" w:tplc="86225720" w:tentative="1">
      <w:start w:val="1"/>
      <w:numFmt w:val="decimal"/>
      <w:lvlText w:val="%4."/>
      <w:lvlJc w:val="left"/>
      <w:pPr>
        <w:ind w:left="2880" w:hanging="360"/>
      </w:pPr>
    </w:lvl>
    <w:lvl w:ilvl="4" w:tplc="B73284DC" w:tentative="1">
      <w:start w:val="1"/>
      <w:numFmt w:val="lowerLetter"/>
      <w:lvlText w:val="%5."/>
      <w:lvlJc w:val="left"/>
      <w:pPr>
        <w:ind w:left="3600" w:hanging="360"/>
      </w:pPr>
    </w:lvl>
    <w:lvl w:ilvl="5" w:tplc="5322D59A" w:tentative="1">
      <w:start w:val="1"/>
      <w:numFmt w:val="lowerRoman"/>
      <w:lvlText w:val="%6."/>
      <w:lvlJc w:val="right"/>
      <w:pPr>
        <w:ind w:left="4320" w:hanging="180"/>
      </w:pPr>
    </w:lvl>
    <w:lvl w:ilvl="6" w:tplc="0884F44E" w:tentative="1">
      <w:start w:val="1"/>
      <w:numFmt w:val="decimal"/>
      <w:lvlText w:val="%7."/>
      <w:lvlJc w:val="left"/>
      <w:pPr>
        <w:ind w:left="5040" w:hanging="360"/>
      </w:pPr>
    </w:lvl>
    <w:lvl w:ilvl="7" w:tplc="05F02DCA" w:tentative="1">
      <w:start w:val="1"/>
      <w:numFmt w:val="lowerLetter"/>
      <w:lvlText w:val="%8."/>
      <w:lvlJc w:val="left"/>
      <w:pPr>
        <w:ind w:left="5760" w:hanging="360"/>
      </w:pPr>
    </w:lvl>
    <w:lvl w:ilvl="8" w:tplc="054481C0"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50A4F2EA">
      <w:start w:val="1"/>
      <w:numFmt w:val="lowerRoman"/>
      <w:lvlText w:val="(%1)"/>
      <w:lvlJc w:val="left"/>
      <w:pPr>
        <w:ind w:left="1080" w:hanging="720"/>
      </w:pPr>
      <w:rPr>
        <w:rFonts w:hint="default"/>
      </w:rPr>
    </w:lvl>
    <w:lvl w:ilvl="1" w:tplc="AE2C7DA6" w:tentative="1">
      <w:start w:val="1"/>
      <w:numFmt w:val="lowerLetter"/>
      <w:lvlText w:val="%2."/>
      <w:lvlJc w:val="left"/>
      <w:pPr>
        <w:ind w:left="1440" w:hanging="360"/>
      </w:pPr>
    </w:lvl>
    <w:lvl w:ilvl="2" w:tplc="A7501604" w:tentative="1">
      <w:start w:val="1"/>
      <w:numFmt w:val="lowerRoman"/>
      <w:lvlText w:val="%3."/>
      <w:lvlJc w:val="right"/>
      <w:pPr>
        <w:ind w:left="2160" w:hanging="180"/>
      </w:pPr>
    </w:lvl>
    <w:lvl w:ilvl="3" w:tplc="D504A7CC" w:tentative="1">
      <w:start w:val="1"/>
      <w:numFmt w:val="decimal"/>
      <w:lvlText w:val="%4."/>
      <w:lvlJc w:val="left"/>
      <w:pPr>
        <w:ind w:left="2880" w:hanging="360"/>
      </w:pPr>
    </w:lvl>
    <w:lvl w:ilvl="4" w:tplc="E4BC91E2" w:tentative="1">
      <w:start w:val="1"/>
      <w:numFmt w:val="lowerLetter"/>
      <w:lvlText w:val="%5."/>
      <w:lvlJc w:val="left"/>
      <w:pPr>
        <w:ind w:left="3600" w:hanging="360"/>
      </w:pPr>
    </w:lvl>
    <w:lvl w:ilvl="5" w:tplc="FA1CBAFC" w:tentative="1">
      <w:start w:val="1"/>
      <w:numFmt w:val="lowerRoman"/>
      <w:lvlText w:val="%6."/>
      <w:lvlJc w:val="right"/>
      <w:pPr>
        <w:ind w:left="4320" w:hanging="180"/>
      </w:pPr>
    </w:lvl>
    <w:lvl w:ilvl="6" w:tplc="CA5CC594" w:tentative="1">
      <w:start w:val="1"/>
      <w:numFmt w:val="decimal"/>
      <w:lvlText w:val="%7."/>
      <w:lvlJc w:val="left"/>
      <w:pPr>
        <w:ind w:left="5040" w:hanging="360"/>
      </w:pPr>
    </w:lvl>
    <w:lvl w:ilvl="7" w:tplc="320EC8EA" w:tentative="1">
      <w:start w:val="1"/>
      <w:numFmt w:val="lowerLetter"/>
      <w:lvlText w:val="%8."/>
      <w:lvlJc w:val="left"/>
      <w:pPr>
        <w:ind w:left="5760" w:hanging="360"/>
      </w:pPr>
    </w:lvl>
    <w:lvl w:ilvl="8" w:tplc="67DCBE8E"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60F4004A">
      <w:start w:val="1"/>
      <w:numFmt w:val="lowerRoman"/>
      <w:lvlText w:val="(%1)"/>
      <w:lvlJc w:val="left"/>
      <w:pPr>
        <w:ind w:left="1080" w:hanging="720"/>
      </w:pPr>
      <w:rPr>
        <w:rFonts w:hint="default"/>
      </w:rPr>
    </w:lvl>
    <w:lvl w:ilvl="1" w:tplc="78FCB922" w:tentative="1">
      <w:start w:val="1"/>
      <w:numFmt w:val="lowerLetter"/>
      <w:lvlText w:val="%2."/>
      <w:lvlJc w:val="left"/>
      <w:pPr>
        <w:ind w:left="1440" w:hanging="360"/>
      </w:pPr>
    </w:lvl>
    <w:lvl w:ilvl="2" w:tplc="C05C1556" w:tentative="1">
      <w:start w:val="1"/>
      <w:numFmt w:val="lowerRoman"/>
      <w:lvlText w:val="%3."/>
      <w:lvlJc w:val="right"/>
      <w:pPr>
        <w:ind w:left="2160" w:hanging="180"/>
      </w:pPr>
    </w:lvl>
    <w:lvl w:ilvl="3" w:tplc="DCB47BF2" w:tentative="1">
      <w:start w:val="1"/>
      <w:numFmt w:val="decimal"/>
      <w:lvlText w:val="%4."/>
      <w:lvlJc w:val="left"/>
      <w:pPr>
        <w:ind w:left="2880" w:hanging="360"/>
      </w:pPr>
    </w:lvl>
    <w:lvl w:ilvl="4" w:tplc="6D5820AA" w:tentative="1">
      <w:start w:val="1"/>
      <w:numFmt w:val="lowerLetter"/>
      <w:lvlText w:val="%5."/>
      <w:lvlJc w:val="left"/>
      <w:pPr>
        <w:ind w:left="3600" w:hanging="360"/>
      </w:pPr>
    </w:lvl>
    <w:lvl w:ilvl="5" w:tplc="67081BDE" w:tentative="1">
      <w:start w:val="1"/>
      <w:numFmt w:val="lowerRoman"/>
      <w:lvlText w:val="%6."/>
      <w:lvlJc w:val="right"/>
      <w:pPr>
        <w:ind w:left="4320" w:hanging="180"/>
      </w:pPr>
    </w:lvl>
    <w:lvl w:ilvl="6" w:tplc="6BD401BA" w:tentative="1">
      <w:start w:val="1"/>
      <w:numFmt w:val="decimal"/>
      <w:lvlText w:val="%7."/>
      <w:lvlJc w:val="left"/>
      <w:pPr>
        <w:ind w:left="5040" w:hanging="360"/>
      </w:pPr>
    </w:lvl>
    <w:lvl w:ilvl="7" w:tplc="93ACBF94" w:tentative="1">
      <w:start w:val="1"/>
      <w:numFmt w:val="lowerLetter"/>
      <w:lvlText w:val="%8."/>
      <w:lvlJc w:val="left"/>
      <w:pPr>
        <w:ind w:left="5760" w:hanging="360"/>
      </w:pPr>
    </w:lvl>
    <w:lvl w:ilvl="8" w:tplc="22186CC2"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C7660A0C">
      <w:start w:val="1"/>
      <w:numFmt w:val="lowerRoman"/>
      <w:lvlText w:val="(%1)"/>
      <w:lvlJc w:val="left"/>
      <w:pPr>
        <w:ind w:left="1080" w:hanging="720"/>
      </w:pPr>
      <w:rPr>
        <w:rFonts w:hint="default"/>
      </w:rPr>
    </w:lvl>
    <w:lvl w:ilvl="1" w:tplc="B07E4384" w:tentative="1">
      <w:start w:val="1"/>
      <w:numFmt w:val="lowerLetter"/>
      <w:lvlText w:val="%2."/>
      <w:lvlJc w:val="left"/>
      <w:pPr>
        <w:ind w:left="1440" w:hanging="360"/>
      </w:pPr>
    </w:lvl>
    <w:lvl w:ilvl="2" w:tplc="A0E036CC" w:tentative="1">
      <w:start w:val="1"/>
      <w:numFmt w:val="lowerRoman"/>
      <w:lvlText w:val="%3."/>
      <w:lvlJc w:val="right"/>
      <w:pPr>
        <w:ind w:left="2160" w:hanging="180"/>
      </w:pPr>
    </w:lvl>
    <w:lvl w:ilvl="3" w:tplc="8FF05B42" w:tentative="1">
      <w:start w:val="1"/>
      <w:numFmt w:val="decimal"/>
      <w:lvlText w:val="%4."/>
      <w:lvlJc w:val="left"/>
      <w:pPr>
        <w:ind w:left="2880" w:hanging="360"/>
      </w:pPr>
    </w:lvl>
    <w:lvl w:ilvl="4" w:tplc="756E7C86" w:tentative="1">
      <w:start w:val="1"/>
      <w:numFmt w:val="lowerLetter"/>
      <w:lvlText w:val="%5."/>
      <w:lvlJc w:val="left"/>
      <w:pPr>
        <w:ind w:left="3600" w:hanging="360"/>
      </w:pPr>
    </w:lvl>
    <w:lvl w:ilvl="5" w:tplc="94C4BDC2" w:tentative="1">
      <w:start w:val="1"/>
      <w:numFmt w:val="lowerRoman"/>
      <w:lvlText w:val="%6."/>
      <w:lvlJc w:val="right"/>
      <w:pPr>
        <w:ind w:left="4320" w:hanging="180"/>
      </w:pPr>
    </w:lvl>
    <w:lvl w:ilvl="6" w:tplc="429CA91A" w:tentative="1">
      <w:start w:val="1"/>
      <w:numFmt w:val="decimal"/>
      <w:lvlText w:val="%7."/>
      <w:lvlJc w:val="left"/>
      <w:pPr>
        <w:ind w:left="5040" w:hanging="360"/>
      </w:pPr>
    </w:lvl>
    <w:lvl w:ilvl="7" w:tplc="F6D85864" w:tentative="1">
      <w:start w:val="1"/>
      <w:numFmt w:val="lowerLetter"/>
      <w:lvlText w:val="%8."/>
      <w:lvlJc w:val="left"/>
      <w:pPr>
        <w:ind w:left="5760" w:hanging="360"/>
      </w:pPr>
    </w:lvl>
    <w:lvl w:ilvl="8" w:tplc="54B87E02"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77D6CD70">
      <w:start w:val="1"/>
      <w:numFmt w:val="lowerRoman"/>
      <w:lvlText w:val="(%1)"/>
      <w:lvlJc w:val="left"/>
      <w:pPr>
        <w:ind w:left="1080" w:hanging="720"/>
      </w:pPr>
      <w:rPr>
        <w:rFonts w:hint="default"/>
      </w:rPr>
    </w:lvl>
    <w:lvl w:ilvl="1" w:tplc="DD2A194E" w:tentative="1">
      <w:start w:val="1"/>
      <w:numFmt w:val="lowerLetter"/>
      <w:lvlText w:val="%2."/>
      <w:lvlJc w:val="left"/>
      <w:pPr>
        <w:ind w:left="1440" w:hanging="360"/>
      </w:pPr>
    </w:lvl>
    <w:lvl w:ilvl="2" w:tplc="1DB4FE44" w:tentative="1">
      <w:start w:val="1"/>
      <w:numFmt w:val="lowerRoman"/>
      <w:lvlText w:val="%3."/>
      <w:lvlJc w:val="right"/>
      <w:pPr>
        <w:ind w:left="2160" w:hanging="180"/>
      </w:pPr>
    </w:lvl>
    <w:lvl w:ilvl="3" w:tplc="25D82452" w:tentative="1">
      <w:start w:val="1"/>
      <w:numFmt w:val="decimal"/>
      <w:lvlText w:val="%4."/>
      <w:lvlJc w:val="left"/>
      <w:pPr>
        <w:ind w:left="2880" w:hanging="360"/>
      </w:pPr>
    </w:lvl>
    <w:lvl w:ilvl="4" w:tplc="C012FD20" w:tentative="1">
      <w:start w:val="1"/>
      <w:numFmt w:val="lowerLetter"/>
      <w:lvlText w:val="%5."/>
      <w:lvlJc w:val="left"/>
      <w:pPr>
        <w:ind w:left="3600" w:hanging="360"/>
      </w:pPr>
    </w:lvl>
    <w:lvl w:ilvl="5" w:tplc="77661CBC" w:tentative="1">
      <w:start w:val="1"/>
      <w:numFmt w:val="lowerRoman"/>
      <w:lvlText w:val="%6."/>
      <w:lvlJc w:val="right"/>
      <w:pPr>
        <w:ind w:left="4320" w:hanging="180"/>
      </w:pPr>
    </w:lvl>
    <w:lvl w:ilvl="6" w:tplc="B4A4ABC4" w:tentative="1">
      <w:start w:val="1"/>
      <w:numFmt w:val="decimal"/>
      <w:lvlText w:val="%7."/>
      <w:lvlJc w:val="left"/>
      <w:pPr>
        <w:ind w:left="5040" w:hanging="360"/>
      </w:pPr>
    </w:lvl>
    <w:lvl w:ilvl="7" w:tplc="0CDCD936" w:tentative="1">
      <w:start w:val="1"/>
      <w:numFmt w:val="lowerLetter"/>
      <w:lvlText w:val="%8."/>
      <w:lvlJc w:val="left"/>
      <w:pPr>
        <w:ind w:left="5760" w:hanging="360"/>
      </w:pPr>
    </w:lvl>
    <w:lvl w:ilvl="8" w:tplc="9996A582" w:tentative="1">
      <w:start w:val="1"/>
      <w:numFmt w:val="lowerRoman"/>
      <w:lvlText w:val="%9."/>
      <w:lvlJc w:val="right"/>
      <w:pPr>
        <w:ind w:left="6480" w:hanging="180"/>
      </w:pPr>
    </w:lvl>
  </w:abstractNum>
  <w:abstractNum w:abstractNumId="17" w15:restartNumberingAfterBreak="0">
    <w:nsid w:val="560E1165"/>
    <w:multiLevelType w:val="hybridMultilevel"/>
    <w:tmpl w:val="D5B04EC8"/>
    <w:lvl w:ilvl="0" w:tplc="C1D48286">
      <w:start w:val="1"/>
      <w:numFmt w:val="bullet"/>
      <w:lvlText w:val=""/>
      <w:lvlJc w:val="left"/>
      <w:pPr>
        <w:ind w:left="624" w:hanging="267"/>
      </w:pPr>
      <w:rPr>
        <w:rFonts w:ascii="Symbol" w:hAnsi="Symbol" w:hint="default"/>
      </w:rPr>
    </w:lvl>
    <w:lvl w:ilvl="1" w:tplc="B77A6610">
      <w:start w:val="1"/>
      <w:numFmt w:val="bullet"/>
      <w:lvlText w:val="o"/>
      <w:lvlJc w:val="left"/>
      <w:pPr>
        <w:ind w:left="1080" w:hanging="360"/>
      </w:pPr>
      <w:rPr>
        <w:rFonts w:ascii="Courier New" w:hAnsi="Courier New" w:cs="Courier New" w:hint="default"/>
      </w:rPr>
    </w:lvl>
    <w:lvl w:ilvl="2" w:tplc="E812925A" w:tentative="1">
      <w:start w:val="1"/>
      <w:numFmt w:val="bullet"/>
      <w:lvlText w:val=""/>
      <w:lvlJc w:val="left"/>
      <w:pPr>
        <w:ind w:left="1800" w:hanging="360"/>
      </w:pPr>
      <w:rPr>
        <w:rFonts w:ascii="Wingdings" w:hAnsi="Wingdings" w:hint="default"/>
      </w:rPr>
    </w:lvl>
    <w:lvl w:ilvl="3" w:tplc="F7F06F40" w:tentative="1">
      <w:start w:val="1"/>
      <w:numFmt w:val="bullet"/>
      <w:lvlText w:val=""/>
      <w:lvlJc w:val="left"/>
      <w:pPr>
        <w:ind w:left="2520" w:hanging="360"/>
      </w:pPr>
      <w:rPr>
        <w:rFonts w:ascii="Symbol" w:hAnsi="Symbol" w:hint="default"/>
      </w:rPr>
    </w:lvl>
    <w:lvl w:ilvl="4" w:tplc="5D202EA0" w:tentative="1">
      <w:start w:val="1"/>
      <w:numFmt w:val="bullet"/>
      <w:lvlText w:val="o"/>
      <w:lvlJc w:val="left"/>
      <w:pPr>
        <w:ind w:left="3240" w:hanging="360"/>
      </w:pPr>
      <w:rPr>
        <w:rFonts w:ascii="Courier New" w:hAnsi="Courier New" w:cs="Courier New" w:hint="default"/>
      </w:rPr>
    </w:lvl>
    <w:lvl w:ilvl="5" w:tplc="00ECD3E6" w:tentative="1">
      <w:start w:val="1"/>
      <w:numFmt w:val="bullet"/>
      <w:lvlText w:val=""/>
      <w:lvlJc w:val="left"/>
      <w:pPr>
        <w:ind w:left="3960" w:hanging="360"/>
      </w:pPr>
      <w:rPr>
        <w:rFonts w:ascii="Wingdings" w:hAnsi="Wingdings" w:hint="default"/>
      </w:rPr>
    </w:lvl>
    <w:lvl w:ilvl="6" w:tplc="D6BC8BCC" w:tentative="1">
      <w:start w:val="1"/>
      <w:numFmt w:val="bullet"/>
      <w:lvlText w:val=""/>
      <w:lvlJc w:val="left"/>
      <w:pPr>
        <w:ind w:left="4680" w:hanging="360"/>
      </w:pPr>
      <w:rPr>
        <w:rFonts w:ascii="Symbol" w:hAnsi="Symbol" w:hint="default"/>
      </w:rPr>
    </w:lvl>
    <w:lvl w:ilvl="7" w:tplc="B41C381E" w:tentative="1">
      <w:start w:val="1"/>
      <w:numFmt w:val="bullet"/>
      <w:lvlText w:val="o"/>
      <w:lvlJc w:val="left"/>
      <w:pPr>
        <w:ind w:left="5400" w:hanging="360"/>
      </w:pPr>
      <w:rPr>
        <w:rFonts w:ascii="Courier New" w:hAnsi="Courier New" w:cs="Courier New" w:hint="default"/>
      </w:rPr>
    </w:lvl>
    <w:lvl w:ilvl="8" w:tplc="3648D1A4" w:tentative="1">
      <w:start w:val="1"/>
      <w:numFmt w:val="bullet"/>
      <w:lvlText w:val=""/>
      <w:lvlJc w:val="left"/>
      <w:pPr>
        <w:ind w:left="6120" w:hanging="360"/>
      </w:pPr>
      <w:rPr>
        <w:rFonts w:ascii="Wingdings" w:hAnsi="Wingdings" w:hint="default"/>
      </w:rPr>
    </w:lvl>
  </w:abstractNum>
  <w:abstractNum w:abstractNumId="18" w15:restartNumberingAfterBreak="0">
    <w:nsid w:val="5695616A"/>
    <w:multiLevelType w:val="hybridMultilevel"/>
    <w:tmpl w:val="790C5C02"/>
    <w:lvl w:ilvl="0" w:tplc="EBE8B94E">
      <w:start w:val="1"/>
      <w:numFmt w:val="lowerRoman"/>
      <w:lvlText w:val="(%1)"/>
      <w:lvlJc w:val="left"/>
      <w:pPr>
        <w:ind w:left="1080" w:hanging="720"/>
      </w:pPr>
      <w:rPr>
        <w:rFonts w:hint="default"/>
      </w:rPr>
    </w:lvl>
    <w:lvl w:ilvl="1" w:tplc="961AF640" w:tentative="1">
      <w:start w:val="1"/>
      <w:numFmt w:val="lowerLetter"/>
      <w:lvlText w:val="%2."/>
      <w:lvlJc w:val="left"/>
      <w:pPr>
        <w:ind w:left="1440" w:hanging="360"/>
      </w:pPr>
    </w:lvl>
    <w:lvl w:ilvl="2" w:tplc="ABD8E842" w:tentative="1">
      <w:start w:val="1"/>
      <w:numFmt w:val="lowerRoman"/>
      <w:lvlText w:val="%3."/>
      <w:lvlJc w:val="right"/>
      <w:pPr>
        <w:ind w:left="2160" w:hanging="180"/>
      </w:pPr>
    </w:lvl>
    <w:lvl w:ilvl="3" w:tplc="E702F4D8" w:tentative="1">
      <w:start w:val="1"/>
      <w:numFmt w:val="decimal"/>
      <w:lvlText w:val="%4."/>
      <w:lvlJc w:val="left"/>
      <w:pPr>
        <w:ind w:left="2880" w:hanging="360"/>
      </w:pPr>
    </w:lvl>
    <w:lvl w:ilvl="4" w:tplc="B666F3F4" w:tentative="1">
      <w:start w:val="1"/>
      <w:numFmt w:val="lowerLetter"/>
      <w:lvlText w:val="%5."/>
      <w:lvlJc w:val="left"/>
      <w:pPr>
        <w:ind w:left="3600" w:hanging="360"/>
      </w:pPr>
    </w:lvl>
    <w:lvl w:ilvl="5" w:tplc="6FF0AE00" w:tentative="1">
      <w:start w:val="1"/>
      <w:numFmt w:val="lowerRoman"/>
      <w:lvlText w:val="%6."/>
      <w:lvlJc w:val="right"/>
      <w:pPr>
        <w:ind w:left="4320" w:hanging="180"/>
      </w:pPr>
    </w:lvl>
    <w:lvl w:ilvl="6" w:tplc="C63C849A" w:tentative="1">
      <w:start w:val="1"/>
      <w:numFmt w:val="decimal"/>
      <w:lvlText w:val="%7."/>
      <w:lvlJc w:val="left"/>
      <w:pPr>
        <w:ind w:left="5040" w:hanging="360"/>
      </w:pPr>
    </w:lvl>
    <w:lvl w:ilvl="7" w:tplc="7478C226" w:tentative="1">
      <w:start w:val="1"/>
      <w:numFmt w:val="lowerLetter"/>
      <w:lvlText w:val="%8."/>
      <w:lvlJc w:val="left"/>
      <w:pPr>
        <w:ind w:left="5760" w:hanging="360"/>
      </w:pPr>
    </w:lvl>
    <w:lvl w:ilvl="8" w:tplc="9C9211DC"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FD56859C">
      <w:start w:val="1"/>
      <w:numFmt w:val="lowerRoman"/>
      <w:lvlText w:val="(%1)"/>
      <w:lvlJc w:val="left"/>
      <w:pPr>
        <w:ind w:left="1080" w:hanging="720"/>
      </w:pPr>
      <w:rPr>
        <w:rFonts w:hint="default"/>
      </w:rPr>
    </w:lvl>
    <w:lvl w:ilvl="1" w:tplc="573C166E" w:tentative="1">
      <w:start w:val="1"/>
      <w:numFmt w:val="lowerLetter"/>
      <w:lvlText w:val="%2."/>
      <w:lvlJc w:val="left"/>
      <w:pPr>
        <w:ind w:left="1440" w:hanging="360"/>
      </w:pPr>
    </w:lvl>
    <w:lvl w:ilvl="2" w:tplc="E7F2C640" w:tentative="1">
      <w:start w:val="1"/>
      <w:numFmt w:val="lowerRoman"/>
      <w:lvlText w:val="%3."/>
      <w:lvlJc w:val="right"/>
      <w:pPr>
        <w:ind w:left="2160" w:hanging="180"/>
      </w:pPr>
    </w:lvl>
    <w:lvl w:ilvl="3" w:tplc="3878D176" w:tentative="1">
      <w:start w:val="1"/>
      <w:numFmt w:val="decimal"/>
      <w:lvlText w:val="%4."/>
      <w:lvlJc w:val="left"/>
      <w:pPr>
        <w:ind w:left="2880" w:hanging="360"/>
      </w:pPr>
    </w:lvl>
    <w:lvl w:ilvl="4" w:tplc="2CC2541C" w:tentative="1">
      <w:start w:val="1"/>
      <w:numFmt w:val="lowerLetter"/>
      <w:lvlText w:val="%5."/>
      <w:lvlJc w:val="left"/>
      <w:pPr>
        <w:ind w:left="3600" w:hanging="360"/>
      </w:pPr>
    </w:lvl>
    <w:lvl w:ilvl="5" w:tplc="4A0292E6" w:tentative="1">
      <w:start w:val="1"/>
      <w:numFmt w:val="lowerRoman"/>
      <w:lvlText w:val="%6."/>
      <w:lvlJc w:val="right"/>
      <w:pPr>
        <w:ind w:left="4320" w:hanging="180"/>
      </w:pPr>
    </w:lvl>
    <w:lvl w:ilvl="6" w:tplc="E480AE54" w:tentative="1">
      <w:start w:val="1"/>
      <w:numFmt w:val="decimal"/>
      <w:lvlText w:val="%7."/>
      <w:lvlJc w:val="left"/>
      <w:pPr>
        <w:ind w:left="5040" w:hanging="360"/>
      </w:pPr>
    </w:lvl>
    <w:lvl w:ilvl="7" w:tplc="4F70EA44" w:tentative="1">
      <w:start w:val="1"/>
      <w:numFmt w:val="lowerLetter"/>
      <w:lvlText w:val="%8."/>
      <w:lvlJc w:val="left"/>
      <w:pPr>
        <w:ind w:left="5760" w:hanging="360"/>
      </w:pPr>
    </w:lvl>
    <w:lvl w:ilvl="8" w:tplc="E5E054DA"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386009B4">
      <w:start w:val="1"/>
      <w:numFmt w:val="lowerRoman"/>
      <w:lvlText w:val="(%1)"/>
      <w:lvlJc w:val="left"/>
      <w:pPr>
        <w:ind w:left="1080" w:hanging="720"/>
      </w:pPr>
      <w:rPr>
        <w:rFonts w:hint="default"/>
      </w:rPr>
    </w:lvl>
    <w:lvl w:ilvl="1" w:tplc="ADC874FC" w:tentative="1">
      <w:start w:val="1"/>
      <w:numFmt w:val="lowerLetter"/>
      <w:lvlText w:val="%2."/>
      <w:lvlJc w:val="left"/>
      <w:pPr>
        <w:ind w:left="1440" w:hanging="360"/>
      </w:pPr>
    </w:lvl>
    <w:lvl w:ilvl="2" w:tplc="8B826058" w:tentative="1">
      <w:start w:val="1"/>
      <w:numFmt w:val="lowerRoman"/>
      <w:lvlText w:val="%3."/>
      <w:lvlJc w:val="right"/>
      <w:pPr>
        <w:ind w:left="2160" w:hanging="180"/>
      </w:pPr>
    </w:lvl>
    <w:lvl w:ilvl="3" w:tplc="AC9AFCD2" w:tentative="1">
      <w:start w:val="1"/>
      <w:numFmt w:val="decimal"/>
      <w:lvlText w:val="%4."/>
      <w:lvlJc w:val="left"/>
      <w:pPr>
        <w:ind w:left="2880" w:hanging="360"/>
      </w:pPr>
    </w:lvl>
    <w:lvl w:ilvl="4" w:tplc="CD8881A2" w:tentative="1">
      <w:start w:val="1"/>
      <w:numFmt w:val="lowerLetter"/>
      <w:lvlText w:val="%5."/>
      <w:lvlJc w:val="left"/>
      <w:pPr>
        <w:ind w:left="3600" w:hanging="360"/>
      </w:pPr>
    </w:lvl>
    <w:lvl w:ilvl="5" w:tplc="A0B8512E" w:tentative="1">
      <w:start w:val="1"/>
      <w:numFmt w:val="lowerRoman"/>
      <w:lvlText w:val="%6."/>
      <w:lvlJc w:val="right"/>
      <w:pPr>
        <w:ind w:left="4320" w:hanging="180"/>
      </w:pPr>
    </w:lvl>
    <w:lvl w:ilvl="6" w:tplc="B41C104E" w:tentative="1">
      <w:start w:val="1"/>
      <w:numFmt w:val="decimal"/>
      <w:lvlText w:val="%7."/>
      <w:lvlJc w:val="left"/>
      <w:pPr>
        <w:ind w:left="5040" w:hanging="360"/>
      </w:pPr>
    </w:lvl>
    <w:lvl w:ilvl="7" w:tplc="F4E0DDDA" w:tentative="1">
      <w:start w:val="1"/>
      <w:numFmt w:val="lowerLetter"/>
      <w:lvlText w:val="%8."/>
      <w:lvlJc w:val="left"/>
      <w:pPr>
        <w:ind w:left="5760" w:hanging="360"/>
      </w:pPr>
    </w:lvl>
    <w:lvl w:ilvl="8" w:tplc="B156B35A"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4B32395A">
      <w:start w:val="1"/>
      <w:numFmt w:val="lowerRoman"/>
      <w:lvlText w:val="(%1)"/>
      <w:lvlJc w:val="left"/>
      <w:pPr>
        <w:ind w:left="1080" w:hanging="720"/>
      </w:pPr>
      <w:rPr>
        <w:rFonts w:hint="default"/>
      </w:rPr>
    </w:lvl>
    <w:lvl w:ilvl="1" w:tplc="9E349F5E" w:tentative="1">
      <w:start w:val="1"/>
      <w:numFmt w:val="lowerLetter"/>
      <w:lvlText w:val="%2."/>
      <w:lvlJc w:val="left"/>
      <w:pPr>
        <w:ind w:left="1440" w:hanging="360"/>
      </w:pPr>
    </w:lvl>
    <w:lvl w:ilvl="2" w:tplc="79BE1236" w:tentative="1">
      <w:start w:val="1"/>
      <w:numFmt w:val="lowerRoman"/>
      <w:lvlText w:val="%3."/>
      <w:lvlJc w:val="right"/>
      <w:pPr>
        <w:ind w:left="2160" w:hanging="180"/>
      </w:pPr>
    </w:lvl>
    <w:lvl w:ilvl="3" w:tplc="0EE6CCFA" w:tentative="1">
      <w:start w:val="1"/>
      <w:numFmt w:val="decimal"/>
      <w:lvlText w:val="%4."/>
      <w:lvlJc w:val="left"/>
      <w:pPr>
        <w:ind w:left="2880" w:hanging="360"/>
      </w:pPr>
    </w:lvl>
    <w:lvl w:ilvl="4" w:tplc="1B42F472" w:tentative="1">
      <w:start w:val="1"/>
      <w:numFmt w:val="lowerLetter"/>
      <w:lvlText w:val="%5."/>
      <w:lvlJc w:val="left"/>
      <w:pPr>
        <w:ind w:left="3600" w:hanging="360"/>
      </w:pPr>
    </w:lvl>
    <w:lvl w:ilvl="5" w:tplc="4CEA04C2" w:tentative="1">
      <w:start w:val="1"/>
      <w:numFmt w:val="lowerRoman"/>
      <w:lvlText w:val="%6."/>
      <w:lvlJc w:val="right"/>
      <w:pPr>
        <w:ind w:left="4320" w:hanging="180"/>
      </w:pPr>
    </w:lvl>
    <w:lvl w:ilvl="6" w:tplc="DFA07D12" w:tentative="1">
      <w:start w:val="1"/>
      <w:numFmt w:val="decimal"/>
      <w:lvlText w:val="%7."/>
      <w:lvlJc w:val="left"/>
      <w:pPr>
        <w:ind w:left="5040" w:hanging="360"/>
      </w:pPr>
    </w:lvl>
    <w:lvl w:ilvl="7" w:tplc="8C1213B4" w:tentative="1">
      <w:start w:val="1"/>
      <w:numFmt w:val="lowerLetter"/>
      <w:lvlText w:val="%8."/>
      <w:lvlJc w:val="left"/>
      <w:pPr>
        <w:ind w:left="5760" w:hanging="360"/>
      </w:pPr>
    </w:lvl>
    <w:lvl w:ilvl="8" w:tplc="1F56A678"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A21CA5B0">
      <w:start w:val="1"/>
      <w:numFmt w:val="lowerRoman"/>
      <w:lvlText w:val="(%1)"/>
      <w:lvlJc w:val="left"/>
      <w:pPr>
        <w:ind w:left="1080" w:hanging="720"/>
      </w:pPr>
      <w:rPr>
        <w:rFonts w:hint="default"/>
      </w:rPr>
    </w:lvl>
    <w:lvl w:ilvl="1" w:tplc="F210FC0A" w:tentative="1">
      <w:start w:val="1"/>
      <w:numFmt w:val="lowerLetter"/>
      <w:lvlText w:val="%2."/>
      <w:lvlJc w:val="left"/>
      <w:pPr>
        <w:ind w:left="1440" w:hanging="360"/>
      </w:pPr>
    </w:lvl>
    <w:lvl w:ilvl="2" w:tplc="A522755A" w:tentative="1">
      <w:start w:val="1"/>
      <w:numFmt w:val="lowerRoman"/>
      <w:lvlText w:val="%3."/>
      <w:lvlJc w:val="right"/>
      <w:pPr>
        <w:ind w:left="2160" w:hanging="180"/>
      </w:pPr>
    </w:lvl>
    <w:lvl w:ilvl="3" w:tplc="8548A890" w:tentative="1">
      <w:start w:val="1"/>
      <w:numFmt w:val="decimal"/>
      <w:lvlText w:val="%4."/>
      <w:lvlJc w:val="left"/>
      <w:pPr>
        <w:ind w:left="2880" w:hanging="360"/>
      </w:pPr>
    </w:lvl>
    <w:lvl w:ilvl="4" w:tplc="2A149586" w:tentative="1">
      <w:start w:val="1"/>
      <w:numFmt w:val="lowerLetter"/>
      <w:lvlText w:val="%5."/>
      <w:lvlJc w:val="left"/>
      <w:pPr>
        <w:ind w:left="3600" w:hanging="360"/>
      </w:pPr>
    </w:lvl>
    <w:lvl w:ilvl="5" w:tplc="B20C07C6" w:tentative="1">
      <w:start w:val="1"/>
      <w:numFmt w:val="lowerRoman"/>
      <w:lvlText w:val="%6."/>
      <w:lvlJc w:val="right"/>
      <w:pPr>
        <w:ind w:left="4320" w:hanging="180"/>
      </w:pPr>
    </w:lvl>
    <w:lvl w:ilvl="6" w:tplc="734E1048" w:tentative="1">
      <w:start w:val="1"/>
      <w:numFmt w:val="decimal"/>
      <w:lvlText w:val="%7."/>
      <w:lvlJc w:val="left"/>
      <w:pPr>
        <w:ind w:left="5040" w:hanging="360"/>
      </w:pPr>
    </w:lvl>
    <w:lvl w:ilvl="7" w:tplc="E6807E32" w:tentative="1">
      <w:start w:val="1"/>
      <w:numFmt w:val="lowerLetter"/>
      <w:lvlText w:val="%8."/>
      <w:lvlJc w:val="left"/>
      <w:pPr>
        <w:ind w:left="5760" w:hanging="360"/>
      </w:pPr>
    </w:lvl>
    <w:lvl w:ilvl="8" w:tplc="D578F0D4" w:tentative="1">
      <w:start w:val="1"/>
      <w:numFmt w:val="lowerRoman"/>
      <w:lvlText w:val="%9."/>
      <w:lvlJc w:val="right"/>
      <w:pPr>
        <w:ind w:left="6480" w:hanging="180"/>
      </w:pPr>
    </w:lvl>
  </w:abstractNum>
  <w:abstractNum w:abstractNumId="23" w15:restartNumberingAfterBreak="0">
    <w:nsid w:val="74AB22EA"/>
    <w:multiLevelType w:val="hybridMultilevel"/>
    <w:tmpl w:val="4BCADE8A"/>
    <w:lvl w:ilvl="0" w:tplc="0C090003">
      <w:start w:val="1"/>
      <w:numFmt w:val="bullet"/>
      <w:lvlText w:val="o"/>
      <w:lvlJc w:val="left"/>
      <w:pPr>
        <w:ind w:left="1509" w:hanging="360"/>
      </w:pPr>
      <w:rPr>
        <w:rFonts w:ascii="Courier New" w:hAnsi="Courier New" w:cs="Courier New" w:hint="default"/>
      </w:rPr>
    </w:lvl>
    <w:lvl w:ilvl="1" w:tplc="0C090003" w:tentative="1">
      <w:start w:val="1"/>
      <w:numFmt w:val="bullet"/>
      <w:lvlText w:val="o"/>
      <w:lvlJc w:val="left"/>
      <w:pPr>
        <w:ind w:left="2229" w:hanging="360"/>
      </w:pPr>
      <w:rPr>
        <w:rFonts w:ascii="Courier New" w:hAnsi="Courier New" w:cs="Courier New" w:hint="default"/>
      </w:rPr>
    </w:lvl>
    <w:lvl w:ilvl="2" w:tplc="0C090005" w:tentative="1">
      <w:start w:val="1"/>
      <w:numFmt w:val="bullet"/>
      <w:lvlText w:val=""/>
      <w:lvlJc w:val="left"/>
      <w:pPr>
        <w:ind w:left="2949" w:hanging="360"/>
      </w:pPr>
      <w:rPr>
        <w:rFonts w:ascii="Wingdings" w:hAnsi="Wingdings" w:hint="default"/>
      </w:rPr>
    </w:lvl>
    <w:lvl w:ilvl="3" w:tplc="0C090001" w:tentative="1">
      <w:start w:val="1"/>
      <w:numFmt w:val="bullet"/>
      <w:lvlText w:val=""/>
      <w:lvlJc w:val="left"/>
      <w:pPr>
        <w:ind w:left="3669" w:hanging="360"/>
      </w:pPr>
      <w:rPr>
        <w:rFonts w:ascii="Symbol" w:hAnsi="Symbol" w:hint="default"/>
      </w:rPr>
    </w:lvl>
    <w:lvl w:ilvl="4" w:tplc="0C090003" w:tentative="1">
      <w:start w:val="1"/>
      <w:numFmt w:val="bullet"/>
      <w:lvlText w:val="o"/>
      <w:lvlJc w:val="left"/>
      <w:pPr>
        <w:ind w:left="4389" w:hanging="360"/>
      </w:pPr>
      <w:rPr>
        <w:rFonts w:ascii="Courier New" w:hAnsi="Courier New" w:cs="Courier New" w:hint="default"/>
      </w:rPr>
    </w:lvl>
    <w:lvl w:ilvl="5" w:tplc="0C090005" w:tentative="1">
      <w:start w:val="1"/>
      <w:numFmt w:val="bullet"/>
      <w:lvlText w:val=""/>
      <w:lvlJc w:val="left"/>
      <w:pPr>
        <w:ind w:left="5109" w:hanging="360"/>
      </w:pPr>
      <w:rPr>
        <w:rFonts w:ascii="Wingdings" w:hAnsi="Wingdings" w:hint="default"/>
      </w:rPr>
    </w:lvl>
    <w:lvl w:ilvl="6" w:tplc="0C090001" w:tentative="1">
      <w:start w:val="1"/>
      <w:numFmt w:val="bullet"/>
      <w:lvlText w:val=""/>
      <w:lvlJc w:val="left"/>
      <w:pPr>
        <w:ind w:left="5829" w:hanging="360"/>
      </w:pPr>
      <w:rPr>
        <w:rFonts w:ascii="Symbol" w:hAnsi="Symbol" w:hint="default"/>
      </w:rPr>
    </w:lvl>
    <w:lvl w:ilvl="7" w:tplc="0C090003" w:tentative="1">
      <w:start w:val="1"/>
      <w:numFmt w:val="bullet"/>
      <w:lvlText w:val="o"/>
      <w:lvlJc w:val="left"/>
      <w:pPr>
        <w:ind w:left="6549" w:hanging="360"/>
      </w:pPr>
      <w:rPr>
        <w:rFonts w:ascii="Courier New" w:hAnsi="Courier New" w:cs="Courier New" w:hint="default"/>
      </w:rPr>
    </w:lvl>
    <w:lvl w:ilvl="8" w:tplc="0C090005" w:tentative="1">
      <w:start w:val="1"/>
      <w:numFmt w:val="bullet"/>
      <w:lvlText w:val=""/>
      <w:lvlJc w:val="left"/>
      <w:pPr>
        <w:ind w:left="7269" w:hanging="360"/>
      </w:pPr>
      <w:rPr>
        <w:rFonts w:ascii="Wingdings" w:hAnsi="Wingdings" w:hint="default"/>
      </w:r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A032637"/>
    <w:multiLevelType w:val="hybridMultilevel"/>
    <w:tmpl w:val="7A032637"/>
    <w:lvl w:ilvl="0" w:tplc="DAF0DCEA">
      <w:start w:val="1"/>
      <w:numFmt w:val="bullet"/>
      <w:lvlText w:val=""/>
      <w:lvlJc w:val="left"/>
      <w:pPr>
        <w:tabs>
          <w:tab w:val="num" w:pos="720"/>
        </w:tabs>
        <w:ind w:left="720" w:hanging="360"/>
      </w:pPr>
      <w:rPr>
        <w:rFonts w:ascii="Symbol" w:hAnsi="Symbol"/>
      </w:rPr>
    </w:lvl>
    <w:lvl w:ilvl="1" w:tplc="862CC806">
      <w:start w:val="1"/>
      <w:numFmt w:val="bullet"/>
      <w:lvlText w:val="o"/>
      <w:lvlJc w:val="left"/>
      <w:pPr>
        <w:tabs>
          <w:tab w:val="num" w:pos="1440"/>
        </w:tabs>
        <w:ind w:left="1440" w:hanging="360"/>
      </w:pPr>
      <w:rPr>
        <w:rFonts w:ascii="Courier New" w:hAnsi="Courier New"/>
      </w:rPr>
    </w:lvl>
    <w:lvl w:ilvl="2" w:tplc="073AA684">
      <w:start w:val="1"/>
      <w:numFmt w:val="bullet"/>
      <w:lvlText w:val=""/>
      <w:lvlJc w:val="left"/>
      <w:pPr>
        <w:tabs>
          <w:tab w:val="num" w:pos="2160"/>
        </w:tabs>
        <w:ind w:left="2160" w:hanging="360"/>
      </w:pPr>
      <w:rPr>
        <w:rFonts w:ascii="Wingdings" w:hAnsi="Wingdings"/>
      </w:rPr>
    </w:lvl>
    <w:lvl w:ilvl="3" w:tplc="AC70DCAC">
      <w:start w:val="1"/>
      <w:numFmt w:val="bullet"/>
      <w:lvlText w:val=""/>
      <w:lvlJc w:val="left"/>
      <w:pPr>
        <w:tabs>
          <w:tab w:val="num" w:pos="2880"/>
        </w:tabs>
        <w:ind w:left="2880" w:hanging="360"/>
      </w:pPr>
      <w:rPr>
        <w:rFonts w:ascii="Symbol" w:hAnsi="Symbol"/>
      </w:rPr>
    </w:lvl>
    <w:lvl w:ilvl="4" w:tplc="566A9B68">
      <w:start w:val="1"/>
      <w:numFmt w:val="bullet"/>
      <w:lvlText w:val="o"/>
      <w:lvlJc w:val="left"/>
      <w:pPr>
        <w:tabs>
          <w:tab w:val="num" w:pos="3600"/>
        </w:tabs>
        <w:ind w:left="3600" w:hanging="360"/>
      </w:pPr>
      <w:rPr>
        <w:rFonts w:ascii="Courier New" w:hAnsi="Courier New"/>
      </w:rPr>
    </w:lvl>
    <w:lvl w:ilvl="5" w:tplc="8622295E">
      <w:start w:val="1"/>
      <w:numFmt w:val="bullet"/>
      <w:lvlText w:val=""/>
      <w:lvlJc w:val="left"/>
      <w:pPr>
        <w:tabs>
          <w:tab w:val="num" w:pos="4320"/>
        </w:tabs>
        <w:ind w:left="4320" w:hanging="360"/>
      </w:pPr>
      <w:rPr>
        <w:rFonts w:ascii="Wingdings" w:hAnsi="Wingdings"/>
      </w:rPr>
    </w:lvl>
    <w:lvl w:ilvl="6" w:tplc="457C0ED2">
      <w:start w:val="1"/>
      <w:numFmt w:val="bullet"/>
      <w:lvlText w:val=""/>
      <w:lvlJc w:val="left"/>
      <w:pPr>
        <w:tabs>
          <w:tab w:val="num" w:pos="5040"/>
        </w:tabs>
        <w:ind w:left="5040" w:hanging="360"/>
      </w:pPr>
      <w:rPr>
        <w:rFonts w:ascii="Symbol" w:hAnsi="Symbol"/>
      </w:rPr>
    </w:lvl>
    <w:lvl w:ilvl="7" w:tplc="12A4A3FE">
      <w:start w:val="1"/>
      <w:numFmt w:val="bullet"/>
      <w:lvlText w:val="o"/>
      <w:lvlJc w:val="left"/>
      <w:pPr>
        <w:tabs>
          <w:tab w:val="num" w:pos="5760"/>
        </w:tabs>
        <w:ind w:left="5760" w:hanging="360"/>
      </w:pPr>
      <w:rPr>
        <w:rFonts w:ascii="Courier New" w:hAnsi="Courier New"/>
      </w:rPr>
    </w:lvl>
    <w:lvl w:ilvl="8" w:tplc="BF8045AE">
      <w:start w:val="1"/>
      <w:numFmt w:val="bullet"/>
      <w:lvlText w:val=""/>
      <w:lvlJc w:val="left"/>
      <w:pPr>
        <w:tabs>
          <w:tab w:val="num" w:pos="6480"/>
        </w:tabs>
        <w:ind w:left="6480" w:hanging="360"/>
      </w:pPr>
      <w:rPr>
        <w:rFonts w:ascii="Wingdings" w:hAnsi="Wingdings"/>
      </w:rPr>
    </w:lvl>
  </w:abstractNum>
  <w:num w:numId="1" w16cid:durableId="316539860">
    <w:abstractNumId w:val="24"/>
  </w:num>
  <w:num w:numId="2" w16cid:durableId="955523532">
    <w:abstractNumId w:val="7"/>
  </w:num>
  <w:num w:numId="3" w16cid:durableId="1567253546">
    <w:abstractNumId w:val="2"/>
  </w:num>
  <w:num w:numId="4" w16cid:durableId="816411286">
    <w:abstractNumId w:val="12"/>
  </w:num>
  <w:num w:numId="5" w16cid:durableId="1550219154">
    <w:abstractNumId w:val="11"/>
  </w:num>
  <w:num w:numId="6" w16cid:durableId="1511792495">
    <w:abstractNumId w:val="1"/>
  </w:num>
  <w:num w:numId="7" w16cid:durableId="1059666545">
    <w:abstractNumId w:val="18"/>
  </w:num>
  <w:num w:numId="8" w16cid:durableId="1067917820">
    <w:abstractNumId w:val="8"/>
  </w:num>
  <w:num w:numId="9" w16cid:durableId="1637485554">
    <w:abstractNumId w:val="15"/>
  </w:num>
  <w:num w:numId="10" w16cid:durableId="1620337357">
    <w:abstractNumId w:val="5"/>
  </w:num>
  <w:num w:numId="11" w16cid:durableId="1278417020">
    <w:abstractNumId w:val="22"/>
  </w:num>
  <w:num w:numId="12" w16cid:durableId="1716200377">
    <w:abstractNumId w:val="13"/>
  </w:num>
  <w:num w:numId="13" w16cid:durableId="1103108795">
    <w:abstractNumId w:val="4"/>
  </w:num>
  <w:num w:numId="14" w16cid:durableId="216742597">
    <w:abstractNumId w:val="3"/>
  </w:num>
  <w:num w:numId="15" w16cid:durableId="113255431">
    <w:abstractNumId w:val="20"/>
  </w:num>
  <w:num w:numId="16" w16cid:durableId="1502116449">
    <w:abstractNumId w:val="19"/>
  </w:num>
  <w:num w:numId="17" w16cid:durableId="1703281054">
    <w:abstractNumId w:val="9"/>
  </w:num>
  <w:num w:numId="18" w16cid:durableId="399522228">
    <w:abstractNumId w:val="16"/>
  </w:num>
  <w:num w:numId="19" w16cid:durableId="212887772">
    <w:abstractNumId w:val="21"/>
  </w:num>
  <w:num w:numId="20" w16cid:durableId="1915700769">
    <w:abstractNumId w:val="14"/>
  </w:num>
  <w:num w:numId="21" w16cid:durableId="931013900">
    <w:abstractNumId w:val="25"/>
  </w:num>
  <w:num w:numId="22" w16cid:durableId="1070227595">
    <w:abstractNumId w:val="0"/>
  </w:num>
  <w:num w:numId="23" w16cid:durableId="158810380">
    <w:abstractNumId w:val="17"/>
  </w:num>
  <w:num w:numId="24" w16cid:durableId="1819610730">
    <w:abstractNumId w:val="23"/>
  </w:num>
  <w:num w:numId="25" w16cid:durableId="927343967">
    <w:abstractNumId w:val="10"/>
  </w:num>
  <w:num w:numId="26" w16cid:durableId="9973465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884"/>
    <w:rsid w:val="00074343"/>
    <w:rsid w:val="0010502A"/>
    <w:rsid w:val="001F7A51"/>
    <w:rsid w:val="002102CA"/>
    <w:rsid w:val="00281826"/>
    <w:rsid w:val="00313BE9"/>
    <w:rsid w:val="0034039A"/>
    <w:rsid w:val="00347E73"/>
    <w:rsid w:val="003D55A7"/>
    <w:rsid w:val="004C12AC"/>
    <w:rsid w:val="004E5171"/>
    <w:rsid w:val="00583451"/>
    <w:rsid w:val="00595D3C"/>
    <w:rsid w:val="006A53AE"/>
    <w:rsid w:val="00765619"/>
    <w:rsid w:val="007C51E6"/>
    <w:rsid w:val="007C6F0A"/>
    <w:rsid w:val="007E1BD9"/>
    <w:rsid w:val="00843131"/>
    <w:rsid w:val="00872628"/>
    <w:rsid w:val="00942187"/>
    <w:rsid w:val="00A14721"/>
    <w:rsid w:val="00A732C6"/>
    <w:rsid w:val="00A76B4D"/>
    <w:rsid w:val="00B359F5"/>
    <w:rsid w:val="00B35FF9"/>
    <w:rsid w:val="00B93E60"/>
    <w:rsid w:val="00C63D48"/>
    <w:rsid w:val="00CD67B7"/>
    <w:rsid w:val="00D308B1"/>
    <w:rsid w:val="00D44884"/>
    <w:rsid w:val="00DA7C1C"/>
    <w:rsid w:val="00DC3173"/>
    <w:rsid w:val="00E012EE"/>
    <w:rsid w:val="00E230F8"/>
    <w:rsid w:val="00E33211"/>
    <w:rsid w:val="00E60B1D"/>
    <w:rsid w:val="00E66992"/>
    <w:rsid w:val="00EC7659"/>
    <w:rsid w:val="00F007D9"/>
    <w:rsid w:val="00F15AB3"/>
    <w:rsid w:val="00F372F0"/>
    <w:rsid w:val="00F65173"/>
    <w:rsid w:val="00F8151C"/>
    <w:rsid w:val="00FB0F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8D0B9"/>
  <w15:docId w15:val="{3C021D71-B2E4-46B6-8ACA-80AB90EB2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0502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4C70A9"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4C70A9"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4C70A9"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4C70A9"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4C70A9"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4C70A9"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4C70A9" w:rsidP="00BF58F7">
          <w:pPr>
            <w:pStyle w:val="A3A1F3B00F244430B5A21C7691278914"/>
          </w:pPr>
          <w:r w:rsidRPr="00D858FE">
            <w:rPr>
              <w:rStyle w:val="PlaceholderText"/>
            </w:rPr>
            <w:t>Choose an item.</w:t>
          </w:r>
        </w:p>
      </w:docPartBody>
    </w:docPart>
    <w:docPart>
      <w:docPartPr>
        <w:name w:val="4C2683F502294D42A79826BB84F3321E"/>
        <w:category>
          <w:name w:val="General"/>
          <w:gallery w:val="placeholder"/>
        </w:category>
        <w:types>
          <w:type w:val="bbPlcHdr"/>
        </w:types>
        <w:behaviors>
          <w:behavior w:val="content"/>
        </w:behaviors>
        <w:guid w:val="{EEE32934-4D72-410E-8B94-1805A971DBBC}"/>
      </w:docPartPr>
      <w:docPartBody>
        <w:p w:rsidR="00A462D8" w:rsidRDefault="004C70A9" w:rsidP="004C70A9">
          <w:pPr>
            <w:pStyle w:val="4C2683F502294D42A79826BB84F3321E"/>
          </w:pPr>
          <w:r w:rsidRPr="00D858FE">
            <w:rPr>
              <w:rStyle w:val="PlaceholderText"/>
            </w:rPr>
            <w:t>Choose an item.</w:t>
          </w:r>
        </w:p>
      </w:docPartBody>
    </w:docPart>
    <w:docPart>
      <w:docPartPr>
        <w:name w:val="D32024231CFD4949A2CB837376A31761"/>
        <w:category>
          <w:name w:val="General"/>
          <w:gallery w:val="placeholder"/>
        </w:category>
        <w:types>
          <w:type w:val="bbPlcHdr"/>
        </w:types>
        <w:behaviors>
          <w:behavior w:val="content"/>
        </w:behaviors>
        <w:guid w:val="{AB83F423-52FC-4008-81FD-B9E1DD63399D}"/>
      </w:docPartPr>
      <w:docPartBody>
        <w:p w:rsidR="00A462D8" w:rsidRDefault="004C70A9" w:rsidP="004C70A9">
          <w:pPr>
            <w:pStyle w:val="D32024231CFD4949A2CB837376A31761"/>
          </w:pPr>
          <w:r w:rsidRPr="00D858FE">
            <w:rPr>
              <w:rStyle w:val="PlaceholderText"/>
            </w:rPr>
            <w:t>Choose an item.</w:t>
          </w:r>
        </w:p>
      </w:docPartBody>
    </w:docPart>
    <w:docPart>
      <w:docPartPr>
        <w:name w:val="5F3C33AE66884A359EFEE387D62EA565"/>
        <w:category>
          <w:name w:val="General"/>
          <w:gallery w:val="placeholder"/>
        </w:category>
        <w:types>
          <w:type w:val="bbPlcHdr"/>
        </w:types>
        <w:behaviors>
          <w:behavior w:val="content"/>
        </w:behaviors>
        <w:guid w:val="{6DA7A43D-2CB3-4D16-9F56-89FED6519CF3}"/>
      </w:docPartPr>
      <w:docPartBody>
        <w:p w:rsidR="00A462D8" w:rsidRDefault="004C70A9" w:rsidP="004C70A9">
          <w:pPr>
            <w:pStyle w:val="5F3C33AE66884A359EFEE387D62EA565"/>
          </w:pPr>
          <w:r w:rsidRPr="00D858FE">
            <w:rPr>
              <w:rStyle w:val="PlaceholderText"/>
            </w:rPr>
            <w:t>Choose an item.</w:t>
          </w:r>
        </w:p>
      </w:docPartBody>
    </w:docPart>
    <w:docPart>
      <w:docPartPr>
        <w:name w:val="39880AFDF2B5444CAE85C3AB2C8FDA7E"/>
        <w:category>
          <w:name w:val="General"/>
          <w:gallery w:val="placeholder"/>
        </w:category>
        <w:types>
          <w:type w:val="bbPlcHdr"/>
        </w:types>
        <w:behaviors>
          <w:behavior w:val="content"/>
        </w:behaviors>
        <w:guid w:val="{B4A03285-3CA1-4FE1-8D02-F18001B0D9B2}"/>
      </w:docPartPr>
      <w:docPartBody>
        <w:p w:rsidR="00A462D8" w:rsidRDefault="004C70A9" w:rsidP="004C70A9">
          <w:pPr>
            <w:pStyle w:val="39880AFDF2B5444CAE85C3AB2C8FDA7E"/>
          </w:pPr>
          <w:r w:rsidRPr="00D858FE">
            <w:rPr>
              <w:rStyle w:val="PlaceholderText"/>
            </w:rPr>
            <w:t>Choose an item.</w:t>
          </w:r>
        </w:p>
      </w:docPartBody>
    </w:docPart>
    <w:docPart>
      <w:docPartPr>
        <w:name w:val="B05FDFC499EB4321B5AAC027C95651B0"/>
        <w:category>
          <w:name w:val="General"/>
          <w:gallery w:val="placeholder"/>
        </w:category>
        <w:types>
          <w:type w:val="bbPlcHdr"/>
        </w:types>
        <w:behaviors>
          <w:behavior w:val="content"/>
        </w:behaviors>
        <w:guid w:val="{585454D3-9C6C-4961-9CE9-171DE7A21283}"/>
      </w:docPartPr>
      <w:docPartBody>
        <w:p w:rsidR="00A462D8" w:rsidRDefault="004C70A9" w:rsidP="004C70A9">
          <w:pPr>
            <w:pStyle w:val="B05FDFC499EB4321B5AAC027C95651B0"/>
          </w:pPr>
          <w:r w:rsidRPr="00D858FE">
            <w:rPr>
              <w:rStyle w:val="PlaceholderText"/>
            </w:rPr>
            <w:t>Choose an item.</w:t>
          </w:r>
        </w:p>
      </w:docPartBody>
    </w:docPart>
    <w:docPart>
      <w:docPartPr>
        <w:name w:val="51D40928FE6E4CF98B21637DD4330711"/>
        <w:category>
          <w:name w:val="General"/>
          <w:gallery w:val="placeholder"/>
        </w:category>
        <w:types>
          <w:type w:val="bbPlcHdr"/>
        </w:types>
        <w:behaviors>
          <w:behavior w:val="content"/>
        </w:behaviors>
        <w:guid w:val="{70F5CD88-8E1D-4D76-940B-E6A5C9429C27}"/>
      </w:docPartPr>
      <w:docPartBody>
        <w:p w:rsidR="00A462D8" w:rsidRDefault="004C70A9" w:rsidP="004C70A9">
          <w:pPr>
            <w:pStyle w:val="51D40928FE6E4CF98B21637DD4330711"/>
          </w:pPr>
          <w:r w:rsidRPr="00D858FE">
            <w:rPr>
              <w:rStyle w:val="PlaceholderText"/>
            </w:rPr>
            <w:t>Choose an item.</w:t>
          </w:r>
        </w:p>
      </w:docPartBody>
    </w:docPart>
    <w:docPart>
      <w:docPartPr>
        <w:name w:val="E8F67C3EE9DB452590F713502DB80AD8"/>
        <w:category>
          <w:name w:val="General"/>
          <w:gallery w:val="placeholder"/>
        </w:category>
        <w:types>
          <w:type w:val="bbPlcHdr"/>
        </w:types>
        <w:behaviors>
          <w:behavior w:val="content"/>
        </w:behaviors>
        <w:guid w:val="{F136A964-388D-421B-BD52-C0958453AA5F}"/>
      </w:docPartPr>
      <w:docPartBody>
        <w:p w:rsidR="00A462D8" w:rsidRDefault="004C70A9" w:rsidP="004C70A9">
          <w:pPr>
            <w:pStyle w:val="E8F67C3EE9DB452590F713502DB80AD8"/>
          </w:pPr>
          <w:r w:rsidRPr="00D858FE">
            <w:rPr>
              <w:rStyle w:val="PlaceholderText"/>
            </w:rPr>
            <w:t>Choose an item.</w:t>
          </w:r>
        </w:p>
      </w:docPartBody>
    </w:docPart>
    <w:docPart>
      <w:docPartPr>
        <w:name w:val="6C62F02397DA49948FF816CC01DAE945"/>
        <w:category>
          <w:name w:val="General"/>
          <w:gallery w:val="placeholder"/>
        </w:category>
        <w:types>
          <w:type w:val="bbPlcHdr"/>
        </w:types>
        <w:behaviors>
          <w:behavior w:val="content"/>
        </w:behaviors>
        <w:guid w:val="{5BCB0A35-1254-4C3D-823E-09CC79D281C6}"/>
      </w:docPartPr>
      <w:docPartBody>
        <w:p w:rsidR="00A462D8" w:rsidRDefault="004C70A9" w:rsidP="004C70A9">
          <w:pPr>
            <w:pStyle w:val="6C62F02397DA49948FF816CC01DAE945"/>
          </w:pPr>
          <w:r w:rsidRPr="00D858FE">
            <w:rPr>
              <w:rStyle w:val="PlaceholderText"/>
            </w:rPr>
            <w:t>Choose an item.</w:t>
          </w:r>
        </w:p>
      </w:docPartBody>
    </w:docPart>
    <w:docPart>
      <w:docPartPr>
        <w:name w:val="FBD23C18254F43B8A2AEE6CE359C68FD"/>
        <w:category>
          <w:name w:val="General"/>
          <w:gallery w:val="placeholder"/>
        </w:category>
        <w:types>
          <w:type w:val="bbPlcHdr"/>
        </w:types>
        <w:behaviors>
          <w:behavior w:val="content"/>
        </w:behaviors>
        <w:guid w:val="{114B7E6D-9EA0-409C-8BEE-50EBA8F999BA}"/>
      </w:docPartPr>
      <w:docPartBody>
        <w:p w:rsidR="00A462D8" w:rsidRDefault="004C70A9" w:rsidP="004C70A9">
          <w:pPr>
            <w:pStyle w:val="FBD23C18254F43B8A2AEE6CE359C68FD"/>
          </w:pPr>
          <w:r w:rsidRPr="00D858FE">
            <w:rPr>
              <w:rStyle w:val="PlaceholderText"/>
            </w:rPr>
            <w:t>Choose an item.</w:t>
          </w:r>
        </w:p>
      </w:docPartBody>
    </w:docPart>
    <w:docPart>
      <w:docPartPr>
        <w:name w:val="17B3CB25111F4722A7CCED36352E5578"/>
        <w:category>
          <w:name w:val="General"/>
          <w:gallery w:val="placeholder"/>
        </w:category>
        <w:types>
          <w:type w:val="bbPlcHdr"/>
        </w:types>
        <w:behaviors>
          <w:behavior w:val="content"/>
        </w:behaviors>
        <w:guid w:val="{65D652D3-FE7E-4973-9424-1CC4BA016FF0}"/>
      </w:docPartPr>
      <w:docPartBody>
        <w:p w:rsidR="00A462D8" w:rsidRDefault="004C70A9" w:rsidP="004C70A9">
          <w:pPr>
            <w:pStyle w:val="17B3CB25111F4722A7CCED36352E5578"/>
          </w:pPr>
          <w:r w:rsidRPr="00D858FE">
            <w:rPr>
              <w:rStyle w:val="PlaceholderText"/>
            </w:rPr>
            <w:t>Choose an item.</w:t>
          </w:r>
        </w:p>
      </w:docPartBody>
    </w:docPart>
    <w:docPart>
      <w:docPartPr>
        <w:name w:val="2EA52A0D9F7147AE94CB01FBC77E9C42"/>
        <w:category>
          <w:name w:val="General"/>
          <w:gallery w:val="placeholder"/>
        </w:category>
        <w:types>
          <w:type w:val="bbPlcHdr"/>
        </w:types>
        <w:behaviors>
          <w:behavior w:val="content"/>
        </w:behaviors>
        <w:guid w:val="{ADAED2CA-4329-4E0C-9B6A-722F6AD30A3B}"/>
      </w:docPartPr>
      <w:docPartBody>
        <w:p w:rsidR="00A462D8" w:rsidRDefault="004C70A9" w:rsidP="004C70A9">
          <w:pPr>
            <w:pStyle w:val="2EA52A0D9F7147AE94CB01FBC77E9C42"/>
          </w:pPr>
          <w:r w:rsidRPr="00D858FE">
            <w:rPr>
              <w:rStyle w:val="PlaceholderText"/>
            </w:rPr>
            <w:t>Choose an item.</w:t>
          </w:r>
        </w:p>
      </w:docPartBody>
    </w:docPart>
    <w:docPart>
      <w:docPartPr>
        <w:name w:val="4FC94B104E6B4FF3A61E1517EDDA9B0F"/>
        <w:category>
          <w:name w:val="General"/>
          <w:gallery w:val="placeholder"/>
        </w:category>
        <w:types>
          <w:type w:val="bbPlcHdr"/>
        </w:types>
        <w:behaviors>
          <w:behavior w:val="content"/>
        </w:behaviors>
        <w:guid w:val="{ADC0ECD8-ECB2-4A57-A89A-72D2C641CF2A}"/>
      </w:docPartPr>
      <w:docPartBody>
        <w:p w:rsidR="00A462D8" w:rsidRDefault="004C70A9" w:rsidP="004C70A9">
          <w:pPr>
            <w:pStyle w:val="4FC94B104E6B4FF3A61E1517EDDA9B0F"/>
          </w:pPr>
          <w:r w:rsidRPr="00D858FE">
            <w:rPr>
              <w:rStyle w:val="PlaceholderText"/>
            </w:rPr>
            <w:t>Choose an item.</w:t>
          </w:r>
        </w:p>
      </w:docPartBody>
    </w:docPart>
    <w:docPart>
      <w:docPartPr>
        <w:name w:val="71951D7D965744479BC9464CB29ECFBA"/>
        <w:category>
          <w:name w:val="General"/>
          <w:gallery w:val="placeholder"/>
        </w:category>
        <w:types>
          <w:type w:val="bbPlcHdr"/>
        </w:types>
        <w:behaviors>
          <w:behavior w:val="content"/>
        </w:behaviors>
        <w:guid w:val="{53C0697B-B68E-4A8E-A64F-72BB449D3109}"/>
      </w:docPartPr>
      <w:docPartBody>
        <w:p w:rsidR="00A462D8" w:rsidRDefault="004C70A9" w:rsidP="004C70A9">
          <w:pPr>
            <w:pStyle w:val="71951D7D965744479BC9464CB29ECFBA"/>
          </w:pPr>
          <w:r w:rsidRPr="00D858FE">
            <w:rPr>
              <w:rStyle w:val="PlaceholderText"/>
            </w:rPr>
            <w:t>Choose an item.</w:t>
          </w:r>
        </w:p>
      </w:docPartBody>
    </w:docPart>
    <w:docPart>
      <w:docPartPr>
        <w:name w:val="18DF20DCCB094447B82F121CA2F85A9C"/>
        <w:category>
          <w:name w:val="General"/>
          <w:gallery w:val="placeholder"/>
        </w:category>
        <w:types>
          <w:type w:val="bbPlcHdr"/>
        </w:types>
        <w:behaviors>
          <w:behavior w:val="content"/>
        </w:behaviors>
        <w:guid w:val="{57783D0A-D14A-4AC3-BA00-F62A9B8F78EE}"/>
      </w:docPartPr>
      <w:docPartBody>
        <w:p w:rsidR="00A462D8" w:rsidRDefault="004C70A9" w:rsidP="004C70A9">
          <w:pPr>
            <w:pStyle w:val="18DF20DCCB094447B82F121CA2F85A9C"/>
          </w:pPr>
          <w:r w:rsidRPr="00D858FE">
            <w:rPr>
              <w:rStyle w:val="PlaceholderText"/>
            </w:rPr>
            <w:t>Choose an item.</w:t>
          </w:r>
        </w:p>
      </w:docPartBody>
    </w:docPart>
    <w:docPart>
      <w:docPartPr>
        <w:name w:val="F8C539677F564F57B8E954945A53B052"/>
        <w:category>
          <w:name w:val="General"/>
          <w:gallery w:val="placeholder"/>
        </w:category>
        <w:types>
          <w:type w:val="bbPlcHdr"/>
        </w:types>
        <w:behaviors>
          <w:behavior w:val="content"/>
        </w:behaviors>
        <w:guid w:val="{2FD622DE-F890-41B2-B59F-0652B561989E}"/>
      </w:docPartPr>
      <w:docPartBody>
        <w:p w:rsidR="00A462D8" w:rsidRDefault="004C70A9" w:rsidP="004C70A9">
          <w:pPr>
            <w:pStyle w:val="F8C539677F564F57B8E954945A53B052"/>
          </w:pPr>
          <w:r w:rsidRPr="00D858FE">
            <w:rPr>
              <w:rStyle w:val="PlaceholderText"/>
            </w:rPr>
            <w:t>Choose an item.</w:t>
          </w:r>
        </w:p>
      </w:docPartBody>
    </w:docPart>
    <w:docPart>
      <w:docPartPr>
        <w:name w:val="10BA844F02F1422EADC831B9801670C6"/>
        <w:category>
          <w:name w:val="General"/>
          <w:gallery w:val="placeholder"/>
        </w:category>
        <w:types>
          <w:type w:val="bbPlcHdr"/>
        </w:types>
        <w:behaviors>
          <w:behavior w:val="content"/>
        </w:behaviors>
        <w:guid w:val="{D85A0A0E-65B9-4A42-8592-F7302FD879BA}"/>
      </w:docPartPr>
      <w:docPartBody>
        <w:p w:rsidR="00A462D8" w:rsidRDefault="004C70A9" w:rsidP="004C70A9">
          <w:pPr>
            <w:pStyle w:val="10BA844F02F1422EADC831B9801670C6"/>
          </w:pPr>
          <w:r w:rsidRPr="00D858FE">
            <w:rPr>
              <w:rStyle w:val="PlaceholderText"/>
            </w:rPr>
            <w:t>Choose an item.</w:t>
          </w:r>
        </w:p>
      </w:docPartBody>
    </w:docPart>
    <w:docPart>
      <w:docPartPr>
        <w:name w:val="8B0AF429815A41DA9AA57364B2765186"/>
        <w:category>
          <w:name w:val="General"/>
          <w:gallery w:val="placeholder"/>
        </w:category>
        <w:types>
          <w:type w:val="bbPlcHdr"/>
        </w:types>
        <w:behaviors>
          <w:behavior w:val="content"/>
        </w:behaviors>
        <w:guid w:val="{BAEC44C8-E97A-417B-8030-8543DEC8CFE1}"/>
      </w:docPartPr>
      <w:docPartBody>
        <w:p w:rsidR="00A462D8" w:rsidRDefault="004C70A9" w:rsidP="004C70A9">
          <w:pPr>
            <w:pStyle w:val="8B0AF429815A41DA9AA57364B2765186"/>
          </w:pPr>
          <w:r w:rsidRPr="00D858FE">
            <w:rPr>
              <w:rStyle w:val="PlaceholderText"/>
            </w:rPr>
            <w:t>Choose an item.</w:t>
          </w:r>
        </w:p>
      </w:docPartBody>
    </w:docPart>
    <w:docPart>
      <w:docPartPr>
        <w:name w:val="7BE70098A4464605B91216BD1D783ED1"/>
        <w:category>
          <w:name w:val="General"/>
          <w:gallery w:val="placeholder"/>
        </w:category>
        <w:types>
          <w:type w:val="bbPlcHdr"/>
        </w:types>
        <w:behaviors>
          <w:behavior w:val="content"/>
        </w:behaviors>
        <w:guid w:val="{9F92C298-9FF2-44CF-816D-5E5F050E3A93}"/>
      </w:docPartPr>
      <w:docPartBody>
        <w:p w:rsidR="00A462D8" w:rsidRDefault="004C70A9" w:rsidP="004C70A9">
          <w:pPr>
            <w:pStyle w:val="7BE70098A4464605B91216BD1D783ED1"/>
          </w:pPr>
          <w:r w:rsidRPr="00D858FE">
            <w:rPr>
              <w:rStyle w:val="PlaceholderText"/>
            </w:rPr>
            <w:t>Choose an item.</w:t>
          </w:r>
        </w:p>
      </w:docPartBody>
    </w:docPart>
    <w:docPart>
      <w:docPartPr>
        <w:name w:val="2B280C86121242789F189DFEC6BBC751"/>
        <w:category>
          <w:name w:val="General"/>
          <w:gallery w:val="placeholder"/>
        </w:category>
        <w:types>
          <w:type w:val="bbPlcHdr"/>
        </w:types>
        <w:behaviors>
          <w:behavior w:val="content"/>
        </w:behaviors>
        <w:guid w:val="{052A0714-8DD9-484C-A359-418F8CE520E3}"/>
      </w:docPartPr>
      <w:docPartBody>
        <w:p w:rsidR="00A462D8" w:rsidRDefault="004C70A9" w:rsidP="004C70A9">
          <w:pPr>
            <w:pStyle w:val="2B280C86121242789F189DFEC6BBC751"/>
          </w:pPr>
          <w:r w:rsidRPr="00D858FE">
            <w:rPr>
              <w:rStyle w:val="PlaceholderText"/>
            </w:rPr>
            <w:t>Choose an item.</w:t>
          </w:r>
        </w:p>
      </w:docPartBody>
    </w:docPart>
    <w:docPart>
      <w:docPartPr>
        <w:name w:val="0CEA990897C94EE39787E8CD5E11E557"/>
        <w:category>
          <w:name w:val="General"/>
          <w:gallery w:val="placeholder"/>
        </w:category>
        <w:types>
          <w:type w:val="bbPlcHdr"/>
        </w:types>
        <w:behaviors>
          <w:behavior w:val="content"/>
        </w:behaviors>
        <w:guid w:val="{34758196-68CB-48FC-BCF1-3F7780F8F89B}"/>
      </w:docPartPr>
      <w:docPartBody>
        <w:p w:rsidR="00A462D8" w:rsidRDefault="004C70A9" w:rsidP="004C70A9">
          <w:pPr>
            <w:pStyle w:val="0CEA990897C94EE39787E8CD5E11E557"/>
          </w:pPr>
          <w:r w:rsidRPr="00D858FE">
            <w:rPr>
              <w:rStyle w:val="PlaceholderText"/>
            </w:rPr>
            <w:t>Choose an item.</w:t>
          </w:r>
        </w:p>
      </w:docPartBody>
    </w:docPart>
    <w:docPart>
      <w:docPartPr>
        <w:name w:val="BB3425ACC70F47B8A7FA536C7AB7EFA2"/>
        <w:category>
          <w:name w:val="General"/>
          <w:gallery w:val="placeholder"/>
        </w:category>
        <w:types>
          <w:type w:val="bbPlcHdr"/>
        </w:types>
        <w:behaviors>
          <w:behavior w:val="content"/>
        </w:behaviors>
        <w:guid w:val="{25A0B477-DC14-4732-8C56-14F5A424336E}"/>
      </w:docPartPr>
      <w:docPartBody>
        <w:p w:rsidR="00A462D8" w:rsidRDefault="004C70A9" w:rsidP="004C70A9">
          <w:pPr>
            <w:pStyle w:val="BB3425ACC70F47B8A7FA536C7AB7EFA2"/>
          </w:pPr>
          <w:r w:rsidRPr="00D858FE">
            <w:rPr>
              <w:rStyle w:val="PlaceholderText"/>
            </w:rPr>
            <w:t>Choose an item.</w:t>
          </w:r>
        </w:p>
      </w:docPartBody>
    </w:docPart>
    <w:docPart>
      <w:docPartPr>
        <w:name w:val="EAB1057291174FCF8A5B8C6216A40472"/>
        <w:category>
          <w:name w:val="General"/>
          <w:gallery w:val="placeholder"/>
        </w:category>
        <w:types>
          <w:type w:val="bbPlcHdr"/>
        </w:types>
        <w:behaviors>
          <w:behavior w:val="content"/>
        </w:behaviors>
        <w:guid w:val="{C3B88CC3-3828-4090-A979-5267A98CA4F7}"/>
      </w:docPartPr>
      <w:docPartBody>
        <w:p w:rsidR="00A462D8" w:rsidRDefault="004C70A9" w:rsidP="004C70A9">
          <w:pPr>
            <w:pStyle w:val="EAB1057291174FCF8A5B8C6216A40472"/>
          </w:pPr>
          <w:r w:rsidRPr="00D858FE">
            <w:rPr>
              <w:rStyle w:val="PlaceholderText"/>
            </w:rPr>
            <w:t>Choose an item.</w:t>
          </w:r>
        </w:p>
      </w:docPartBody>
    </w:docPart>
    <w:docPart>
      <w:docPartPr>
        <w:name w:val="D984DC2DF8674E0BBEC2284D16B3A5D7"/>
        <w:category>
          <w:name w:val="General"/>
          <w:gallery w:val="placeholder"/>
        </w:category>
        <w:types>
          <w:type w:val="bbPlcHdr"/>
        </w:types>
        <w:behaviors>
          <w:behavior w:val="content"/>
        </w:behaviors>
        <w:guid w:val="{AE6937FC-6E12-424B-8083-B87AA7B4F117}"/>
      </w:docPartPr>
      <w:docPartBody>
        <w:p w:rsidR="00A462D8" w:rsidRDefault="004C70A9" w:rsidP="004C70A9">
          <w:pPr>
            <w:pStyle w:val="D984DC2DF8674E0BBEC2284D16B3A5D7"/>
          </w:pPr>
          <w:r w:rsidRPr="00D858FE">
            <w:rPr>
              <w:rStyle w:val="PlaceholderText"/>
            </w:rPr>
            <w:t>Choose an item.</w:t>
          </w:r>
        </w:p>
      </w:docPartBody>
    </w:docPart>
    <w:docPart>
      <w:docPartPr>
        <w:name w:val="8E0D6E2FAE7D41F89320DF7A0ADE60EB"/>
        <w:category>
          <w:name w:val="General"/>
          <w:gallery w:val="placeholder"/>
        </w:category>
        <w:types>
          <w:type w:val="bbPlcHdr"/>
        </w:types>
        <w:behaviors>
          <w:behavior w:val="content"/>
        </w:behaviors>
        <w:guid w:val="{FD80F319-5EA9-438D-89A4-0ED1A109EC14}"/>
      </w:docPartPr>
      <w:docPartBody>
        <w:p w:rsidR="00A462D8" w:rsidRDefault="004C70A9" w:rsidP="004C70A9">
          <w:pPr>
            <w:pStyle w:val="8E0D6E2FAE7D41F89320DF7A0ADE60EB"/>
          </w:pPr>
          <w:r w:rsidRPr="00D858FE">
            <w:rPr>
              <w:rStyle w:val="PlaceholderText"/>
            </w:rPr>
            <w:t>Choose an item.</w:t>
          </w:r>
        </w:p>
      </w:docPartBody>
    </w:docPart>
    <w:docPart>
      <w:docPartPr>
        <w:name w:val="3CDDBA32F67046AFB5F396788376CC00"/>
        <w:category>
          <w:name w:val="General"/>
          <w:gallery w:val="placeholder"/>
        </w:category>
        <w:types>
          <w:type w:val="bbPlcHdr"/>
        </w:types>
        <w:behaviors>
          <w:behavior w:val="content"/>
        </w:behaviors>
        <w:guid w:val="{7BA40E8F-209B-46A6-BE7F-5BDFA8774090}"/>
      </w:docPartPr>
      <w:docPartBody>
        <w:p w:rsidR="00A462D8" w:rsidRDefault="004C70A9" w:rsidP="004C70A9">
          <w:pPr>
            <w:pStyle w:val="3CDDBA32F67046AFB5F396788376CC00"/>
          </w:pPr>
          <w:r w:rsidRPr="00D858FE">
            <w:rPr>
              <w:rStyle w:val="PlaceholderText"/>
            </w:rPr>
            <w:t>Choose an item.</w:t>
          </w:r>
        </w:p>
      </w:docPartBody>
    </w:docPart>
    <w:docPart>
      <w:docPartPr>
        <w:name w:val="27DABED6B4134E5DA39AA8DEA289799D"/>
        <w:category>
          <w:name w:val="General"/>
          <w:gallery w:val="placeholder"/>
        </w:category>
        <w:types>
          <w:type w:val="bbPlcHdr"/>
        </w:types>
        <w:behaviors>
          <w:behavior w:val="content"/>
        </w:behaviors>
        <w:guid w:val="{417A5B65-161B-4F45-9FB1-4C9E347F8752}"/>
      </w:docPartPr>
      <w:docPartBody>
        <w:p w:rsidR="00A462D8" w:rsidRDefault="004C70A9" w:rsidP="004C70A9">
          <w:pPr>
            <w:pStyle w:val="27DABED6B4134E5DA39AA8DEA289799D"/>
          </w:pPr>
          <w:r w:rsidRPr="00D858FE">
            <w:rPr>
              <w:rStyle w:val="PlaceholderText"/>
            </w:rPr>
            <w:t>Choose an item.</w:t>
          </w:r>
        </w:p>
      </w:docPartBody>
    </w:docPart>
    <w:docPart>
      <w:docPartPr>
        <w:name w:val="DAEEF5DDBA884B37A8BF2599C6787320"/>
        <w:category>
          <w:name w:val="General"/>
          <w:gallery w:val="placeholder"/>
        </w:category>
        <w:types>
          <w:type w:val="bbPlcHdr"/>
        </w:types>
        <w:behaviors>
          <w:behavior w:val="content"/>
        </w:behaviors>
        <w:guid w:val="{5E35EF7E-150C-4FF2-A9EF-C477A38F15C9}"/>
      </w:docPartPr>
      <w:docPartBody>
        <w:p w:rsidR="00A462D8" w:rsidRDefault="004C70A9" w:rsidP="004C70A9">
          <w:pPr>
            <w:pStyle w:val="DAEEF5DDBA884B37A8BF2599C6787320"/>
          </w:pPr>
          <w:r w:rsidRPr="00D858FE">
            <w:rPr>
              <w:rStyle w:val="PlaceholderText"/>
            </w:rPr>
            <w:t>Choose an item.</w:t>
          </w:r>
        </w:p>
      </w:docPartBody>
    </w:docPart>
    <w:docPart>
      <w:docPartPr>
        <w:name w:val="26B5215CF1F2490FB51C0835C34742F0"/>
        <w:category>
          <w:name w:val="General"/>
          <w:gallery w:val="placeholder"/>
        </w:category>
        <w:types>
          <w:type w:val="bbPlcHdr"/>
        </w:types>
        <w:behaviors>
          <w:behavior w:val="content"/>
        </w:behaviors>
        <w:guid w:val="{0AAB456F-4999-4D52-B010-E28AD22C62B6}"/>
      </w:docPartPr>
      <w:docPartBody>
        <w:p w:rsidR="00A462D8" w:rsidRDefault="004C70A9" w:rsidP="004C70A9">
          <w:pPr>
            <w:pStyle w:val="26B5215CF1F2490FB51C0835C34742F0"/>
          </w:pPr>
          <w:r w:rsidRPr="00D858FE">
            <w:rPr>
              <w:rStyle w:val="PlaceholderText"/>
            </w:rPr>
            <w:t>Choose an item.</w:t>
          </w:r>
        </w:p>
      </w:docPartBody>
    </w:docPart>
    <w:docPart>
      <w:docPartPr>
        <w:name w:val="3205EAD8680F431EA20534D4F6BAE2B2"/>
        <w:category>
          <w:name w:val="General"/>
          <w:gallery w:val="placeholder"/>
        </w:category>
        <w:types>
          <w:type w:val="bbPlcHdr"/>
        </w:types>
        <w:behaviors>
          <w:behavior w:val="content"/>
        </w:behaviors>
        <w:guid w:val="{A5B8DE4E-9E97-4557-A066-682EB2FFD013}"/>
      </w:docPartPr>
      <w:docPartBody>
        <w:p w:rsidR="00A462D8" w:rsidRDefault="004C70A9" w:rsidP="004C70A9">
          <w:pPr>
            <w:pStyle w:val="3205EAD8680F431EA20534D4F6BAE2B2"/>
          </w:pPr>
          <w:r w:rsidRPr="00D858FE">
            <w:rPr>
              <w:rStyle w:val="PlaceholderText"/>
            </w:rPr>
            <w:t>Choose an item.</w:t>
          </w:r>
        </w:p>
      </w:docPartBody>
    </w:docPart>
    <w:docPart>
      <w:docPartPr>
        <w:name w:val="FA8084BC0F5F44D5A3FC360E16688B5D"/>
        <w:category>
          <w:name w:val="General"/>
          <w:gallery w:val="placeholder"/>
        </w:category>
        <w:types>
          <w:type w:val="bbPlcHdr"/>
        </w:types>
        <w:behaviors>
          <w:behavior w:val="content"/>
        </w:behaviors>
        <w:guid w:val="{0C0A019B-D102-4628-BB6C-5DFB819C18D6}"/>
      </w:docPartPr>
      <w:docPartBody>
        <w:p w:rsidR="00A462D8" w:rsidRDefault="004C70A9" w:rsidP="004C70A9">
          <w:pPr>
            <w:pStyle w:val="FA8084BC0F5F44D5A3FC360E16688B5D"/>
          </w:pPr>
          <w:r w:rsidRPr="00D858FE">
            <w:rPr>
              <w:rStyle w:val="PlaceholderText"/>
            </w:rPr>
            <w:t>Choose an item.</w:t>
          </w:r>
        </w:p>
      </w:docPartBody>
    </w:docPart>
    <w:docPart>
      <w:docPartPr>
        <w:name w:val="46515BF0D1E8496EB71B00E838CF9897"/>
        <w:category>
          <w:name w:val="General"/>
          <w:gallery w:val="placeholder"/>
        </w:category>
        <w:types>
          <w:type w:val="bbPlcHdr"/>
        </w:types>
        <w:behaviors>
          <w:behavior w:val="content"/>
        </w:behaviors>
        <w:guid w:val="{42CB9D02-3A69-4199-9540-C62B56BB576A}"/>
      </w:docPartPr>
      <w:docPartBody>
        <w:p w:rsidR="00A462D8" w:rsidRDefault="004C70A9" w:rsidP="004C70A9">
          <w:pPr>
            <w:pStyle w:val="46515BF0D1E8496EB71B00E838CF9897"/>
          </w:pPr>
          <w:r w:rsidRPr="00D858FE">
            <w:rPr>
              <w:rStyle w:val="PlaceholderText"/>
            </w:rPr>
            <w:t>Choose an item.</w:t>
          </w:r>
        </w:p>
      </w:docPartBody>
    </w:docPart>
    <w:docPart>
      <w:docPartPr>
        <w:name w:val="9A8105121BD94A7EB45D7FB7291804F7"/>
        <w:category>
          <w:name w:val="General"/>
          <w:gallery w:val="placeholder"/>
        </w:category>
        <w:types>
          <w:type w:val="bbPlcHdr"/>
        </w:types>
        <w:behaviors>
          <w:behavior w:val="content"/>
        </w:behaviors>
        <w:guid w:val="{C9593C55-39E6-401E-9652-46D4774DFAB1}"/>
      </w:docPartPr>
      <w:docPartBody>
        <w:p w:rsidR="00A462D8" w:rsidRDefault="004C70A9" w:rsidP="004C70A9">
          <w:pPr>
            <w:pStyle w:val="9A8105121BD94A7EB45D7FB7291804F7"/>
          </w:pPr>
          <w:r w:rsidRPr="00D858FE">
            <w:rPr>
              <w:rStyle w:val="PlaceholderText"/>
            </w:rPr>
            <w:t>Choose an item.</w:t>
          </w:r>
        </w:p>
      </w:docPartBody>
    </w:docPart>
    <w:docPart>
      <w:docPartPr>
        <w:name w:val="F3D40AF78D7143ED8FF14652F27637FA"/>
        <w:category>
          <w:name w:val="General"/>
          <w:gallery w:val="placeholder"/>
        </w:category>
        <w:types>
          <w:type w:val="bbPlcHdr"/>
        </w:types>
        <w:behaviors>
          <w:behavior w:val="content"/>
        </w:behaviors>
        <w:guid w:val="{0CE88348-A2E0-4F59-AFDA-F06EF6F7DFE6}"/>
      </w:docPartPr>
      <w:docPartBody>
        <w:p w:rsidR="00A462D8" w:rsidRDefault="004C70A9" w:rsidP="004C70A9">
          <w:pPr>
            <w:pStyle w:val="F3D40AF78D7143ED8FF14652F27637FA"/>
          </w:pPr>
          <w:r w:rsidRPr="00D858FE">
            <w:rPr>
              <w:rStyle w:val="PlaceholderText"/>
            </w:rPr>
            <w:t>Choose an item.</w:t>
          </w:r>
        </w:p>
      </w:docPartBody>
    </w:docPart>
    <w:docPart>
      <w:docPartPr>
        <w:name w:val="931B57AC016045DBA8B757B3B28E699D"/>
        <w:category>
          <w:name w:val="General"/>
          <w:gallery w:val="placeholder"/>
        </w:category>
        <w:types>
          <w:type w:val="bbPlcHdr"/>
        </w:types>
        <w:behaviors>
          <w:behavior w:val="content"/>
        </w:behaviors>
        <w:guid w:val="{21B1B570-6FDD-4BCB-B2FA-9D9EA4E282E2}"/>
      </w:docPartPr>
      <w:docPartBody>
        <w:p w:rsidR="00A462D8" w:rsidRDefault="004C70A9" w:rsidP="004C70A9">
          <w:pPr>
            <w:pStyle w:val="931B57AC016045DBA8B757B3B28E699D"/>
          </w:pPr>
          <w:r w:rsidRPr="00D858FE">
            <w:rPr>
              <w:rStyle w:val="PlaceholderText"/>
            </w:rPr>
            <w:t>Choose an item.</w:t>
          </w:r>
        </w:p>
      </w:docPartBody>
    </w:docPart>
    <w:docPart>
      <w:docPartPr>
        <w:name w:val="71B5412BB6FA417F9011C7B1F26D5271"/>
        <w:category>
          <w:name w:val="General"/>
          <w:gallery w:val="placeholder"/>
        </w:category>
        <w:types>
          <w:type w:val="bbPlcHdr"/>
        </w:types>
        <w:behaviors>
          <w:behavior w:val="content"/>
        </w:behaviors>
        <w:guid w:val="{6C01295F-2E40-4A2B-B1E9-641FCC8B20FD}"/>
      </w:docPartPr>
      <w:docPartBody>
        <w:p w:rsidR="00A462D8" w:rsidRDefault="004C70A9" w:rsidP="004C70A9">
          <w:pPr>
            <w:pStyle w:val="71B5412BB6FA417F9011C7B1F26D5271"/>
          </w:pPr>
          <w:r w:rsidRPr="00D858FE">
            <w:rPr>
              <w:rStyle w:val="PlaceholderText"/>
            </w:rPr>
            <w:t>Choose an item.</w:t>
          </w:r>
        </w:p>
      </w:docPartBody>
    </w:docPart>
    <w:docPart>
      <w:docPartPr>
        <w:name w:val="3C8578CC8E09422E91CF083DA0A57F5E"/>
        <w:category>
          <w:name w:val="General"/>
          <w:gallery w:val="placeholder"/>
        </w:category>
        <w:types>
          <w:type w:val="bbPlcHdr"/>
        </w:types>
        <w:behaviors>
          <w:behavior w:val="content"/>
        </w:behaviors>
        <w:guid w:val="{35773728-4468-4A3D-B4E3-55FF560642AA}"/>
      </w:docPartPr>
      <w:docPartBody>
        <w:p w:rsidR="00A462D8" w:rsidRDefault="004C70A9" w:rsidP="004C70A9">
          <w:pPr>
            <w:pStyle w:val="3C8578CC8E09422E91CF083DA0A57F5E"/>
          </w:pPr>
          <w:r w:rsidRPr="00D858FE">
            <w:rPr>
              <w:rStyle w:val="PlaceholderText"/>
            </w:rPr>
            <w:t>Choose an item.</w:t>
          </w:r>
        </w:p>
      </w:docPartBody>
    </w:docPart>
    <w:docPart>
      <w:docPartPr>
        <w:name w:val="D16F2CE5E1DC464DB458B25BFB33CFC0"/>
        <w:category>
          <w:name w:val="General"/>
          <w:gallery w:val="placeholder"/>
        </w:category>
        <w:types>
          <w:type w:val="bbPlcHdr"/>
        </w:types>
        <w:behaviors>
          <w:behavior w:val="content"/>
        </w:behaviors>
        <w:guid w:val="{16016246-D57C-4F52-8290-B2A29BD74AF2}"/>
      </w:docPartPr>
      <w:docPartBody>
        <w:p w:rsidR="00A462D8" w:rsidRDefault="004C70A9" w:rsidP="004C70A9">
          <w:pPr>
            <w:pStyle w:val="D16F2CE5E1DC464DB458B25BFB33CFC0"/>
          </w:pPr>
          <w:r w:rsidRPr="00D858FE">
            <w:rPr>
              <w:rStyle w:val="PlaceholderText"/>
            </w:rPr>
            <w:t>Choose an item.</w:t>
          </w:r>
        </w:p>
      </w:docPartBody>
    </w:docPart>
    <w:docPart>
      <w:docPartPr>
        <w:name w:val="7BC38628C7BB43659E06C6A4EB6A444A"/>
        <w:category>
          <w:name w:val="General"/>
          <w:gallery w:val="placeholder"/>
        </w:category>
        <w:types>
          <w:type w:val="bbPlcHdr"/>
        </w:types>
        <w:behaviors>
          <w:behavior w:val="content"/>
        </w:behaviors>
        <w:guid w:val="{E77C94B5-FE18-4A0E-8ECA-AC6C8C4F9A8E}"/>
      </w:docPartPr>
      <w:docPartBody>
        <w:p w:rsidR="00A462D8" w:rsidRDefault="004C70A9" w:rsidP="004C70A9">
          <w:pPr>
            <w:pStyle w:val="7BC38628C7BB43659E06C6A4EB6A444A"/>
          </w:pPr>
          <w:r w:rsidRPr="00D858FE">
            <w:rPr>
              <w:rStyle w:val="PlaceholderText"/>
            </w:rPr>
            <w:t>Choose an item.</w:t>
          </w:r>
        </w:p>
      </w:docPartBody>
    </w:docPart>
    <w:docPart>
      <w:docPartPr>
        <w:name w:val="09801A729796406C973AFC8F52868720"/>
        <w:category>
          <w:name w:val="General"/>
          <w:gallery w:val="placeholder"/>
        </w:category>
        <w:types>
          <w:type w:val="bbPlcHdr"/>
        </w:types>
        <w:behaviors>
          <w:behavior w:val="content"/>
        </w:behaviors>
        <w:guid w:val="{2842ADA2-FEE1-4DB4-9D9B-E7D82CF99A72}"/>
      </w:docPartPr>
      <w:docPartBody>
        <w:p w:rsidR="00A462D8" w:rsidRDefault="004C70A9" w:rsidP="004C70A9">
          <w:pPr>
            <w:pStyle w:val="09801A729796406C973AFC8F52868720"/>
          </w:pPr>
          <w:r w:rsidRPr="00D858FE">
            <w:rPr>
              <w:rStyle w:val="PlaceholderText"/>
            </w:rPr>
            <w:t>Choose an item.</w:t>
          </w:r>
        </w:p>
      </w:docPartBody>
    </w:docPart>
    <w:docPart>
      <w:docPartPr>
        <w:name w:val="6DC94B2D357D464D82E7FD49DBBBF678"/>
        <w:category>
          <w:name w:val="General"/>
          <w:gallery w:val="placeholder"/>
        </w:category>
        <w:types>
          <w:type w:val="bbPlcHdr"/>
        </w:types>
        <w:behaviors>
          <w:behavior w:val="content"/>
        </w:behaviors>
        <w:guid w:val="{56689B57-4088-451B-926A-89DCF61FB812}"/>
      </w:docPartPr>
      <w:docPartBody>
        <w:p w:rsidR="00A462D8" w:rsidRDefault="004C70A9" w:rsidP="004C70A9">
          <w:pPr>
            <w:pStyle w:val="6DC94B2D357D464D82E7FD49DBBBF678"/>
          </w:pPr>
          <w:r w:rsidRPr="00D858FE">
            <w:rPr>
              <w:rStyle w:val="PlaceholderText"/>
            </w:rPr>
            <w:t>Choose an item.</w:t>
          </w:r>
        </w:p>
      </w:docPartBody>
    </w:docPart>
    <w:docPart>
      <w:docPartPr>
        <w:name w:val="FF46FCECE678467F99B24B1C9A438D54"/>
        <w:category>
          <w:name w:val="General"/>
          <w:gallery w:val="placeholder"/>
        </w:category>
        <w:types>
          <w:type w:val="bbPlcHdr"/>
        </w:types>
        <w:behaviors>
          <w:behavior w:val="content"/>
        </w:behaviors>
        <w:guid w:val="{AB6072B4-46CB-4BA1-B974-894BCF584609}"/>
      </w:docPartPr>
      <w:docPartBody>
        <w:p w:rsidR="00A462D8" w:rsidRDefault="004C70A9" w:rsidP="004C70A9">
          <w:pPr>
            <w:pStyle w:val="FF46FCECE678467F99B24B1C9A438D54"/>
          </w:pPr>
          <w:r w:rsidRPr="00D858FE">
            <w:rPr>
              <w:rStyle w:val="PlaceholderText"/>
            </w:rPr>
            <w:t>Choose an item.</w:t>
          </w:r>
        </w:p>
      </w:docPartBody>
    </w:docPart>
    <w:docPart>
      <w:docPartPr>
        <w:name w:val="AC1822566EA44D2182B0D5E9B0473BF0"/>
        <w:category>
          <w:name w:val="General"/>
          <w:gallery w:val="placeholder"/>
        </w:category>
        <w:types>
          <w:type w:val="bbPlcHdr"/>
        </w:types>
        <w:behaviors>
          <w:behavior w:val="content"/>
        </w:behaviors>
        <w:guid w:val="{2F664534-BF5E-4DA6-B4B6-B950B342C6E7}"/>
      </w:docPartPr>
      <w:docPartBody>
        <w:p w:rsidR="00A462D8" w:rsidRDefault="004C70A9" w:rsidP="004C70A9">
          <w:pPr>
            <w:pStyle w:val="AC1822566EA44D2182B0D5E9B0473BF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0A9"/>
    <w:rsid w:val="004A5ADF"/>
    <w:rsid w:val="004C70A9"/>
    <w:rsid w:val="008E55A7"/>
    <w:rsid w:val="00A462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C70A9"/>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4C2683F502294D42A79826BB84F3321E">
    <w:name w:val="4C2683F502294D42A79826BB84F3321E"/>
    <w:rsid w:val="004C70A9"/>
  </w:style>
  <w:style w:type="paragraph" w:customStyle="1" w:styleId="D32024231CFD4949A2CB837376A31761">
    <w:name w:val="D32024231CFD4949A2CB837376A31761"/>
    <w:rsid w:val="004C70A9"/>
  </w:style>
  <w:style w:type="paragraph" w:customStyle="1" w:styleId="5F3C33AE66884A359EFEE387D62EA565">
    <w:name w:val="5F3C33AE66884A359EFEE387D62EA565"/>
    <w:rsid w:val="004C70A9"/>
  </w:style>
  <w:style w:type="paragraph" w:customStyle="1" w:styleId="39880AFDF2B5444CAE85C3AB2C8FDA7E">
    <w:name w:val="39880AFDF2B5444CAE85C3AB2C8FDA7E"/>
    <w:rsid w:val="004C70A9"/>
  </w:style>
  <w:style w:type="paragraph" w:customStyle="1" w:styleId="B05FDFC499EB4321B5AAC027C95651B0">
    <w:name w:val="B05FDFC499EB4321B5AAC027C95651B0"/>
    <w:rsid w:val="004C70A9"/>
  </w:style>
  <w:style w:type="paragraph" w:customStyle="1" w:styleId="51D40928FE6E4CF98B21637DD4330711">
    <w:name w:val="51D40928FE6E4CF98B21637DD4330711"/>
    <w:rsid w:val="004C70A9"/>
  </w:style>
  <w:style w:type="paragraph" w:customStyle="1" w:styleId="E8F67C3EE9DB452590F713502DB80AD8">
    <w:name w:val="E8F67C3EE9DB452590F713502DB80AD8"/>
    <w:rsid w:val="004C70A9"/>
  </w:style>
  <w:style w:type="paragraph" w:customStyle="1" w:styleId="6C62F02397DA49948FF816CC01DAE945">
    <w:name w:val="6C62F02397DA49948FF816CC01DAE945"/>
    <w:rsid w:val="004C70A9"/>
  </w:style>
  <w:style w:type="paragraph" w:customStyle="1" w:styleId="FBD23C18254F43B8A2AEE6CE359C68FD">
    <w:name w:val="FBD23C18254F43B8A2AEE6CE359C68FD"/>
    <w:rsid w:val="004C70A9"/>
  </w:style>
  <w:style w:type="paragraph" w:customStyle="1" w:styleId="17B3CB25111F4722A7CCED36352E5578">
    <w:name w:val="17B3CB25111F4722A7CCED36352E5578"/>
    <w:rsid w:val="004C70A9"/>
  </w:style>
  <w:style w:type="paragraph" w:customStyle="1" w:styleId="2EA52A0D9F7147AE94CB01FBC77E9C42">
    <w:name w:val="2EA52A0D9F7147AE94CB01FBC77E9C42"/>
    <w:rsid w:val="004C70A9"/>
  </w:style>
  <w:style w:type="paragraph" w:customStyle="1" w:styleId="4FC94B104E6B4FF3A61E1517EDDA9B0F">
    <w:name w:val="4FC94B104E6B4FF3A61E1517EDDA9B0F"/>
    <w:rsid w:val="004C70A9"/>
  </w:style>
  <w:style w:type="paragraph" w:customStyle="1" w:styleId="71951D7D965744479BC9464CB29ECFBA">
    <w:name w:val="71951D7D965744479BC9464CB29ECFBA"/>
    <w:rsid w:val="004C70A9"/>
  </w:style>
  <w:style w:type="paragraph" w:customStyle="1" w:styleId="18DF20DCCB094447B82F121CA2F85A9C">
    <w:name w:val="18DF20DCCB094447B82F121CA2F85A9C"/>
    <w:rsid w:val="004C70A9"/>
  </w:style>
  <w:style w:type="paragraph" w:customStyle="1" w:styleId="F8C539677F564F57B8E954945A53B052">
    <w:name w:val="F8C539677F564F57B8E954945A53B052"/>
    <w:rsid w:val="004C70A9"/>
  </w:style>
  <w:style w:type="paragraph" w:customStyle="1" w:styleId="10BA844F02F1422EADC831B9801670C6">
    <w:name w:val="10BA844F02F1422EADC831B9801670C6"/>
    <w:rsid w:val="004C70A9"/>
  </w:style>
  <w:style w:type="paragraph" w:customStyle="1" w:styleId="8B0AF429815A41DA9AA57364B2765186">
    <w:name w:val="8B0AF429815A41DA9AA57364B2765186"/>
    <w:rsid w:val="004C70A9"/>
  </w:style>
  <w:style w:type="paragraph" w:customStyle="1" w:styleId="7BE70098A4464605B91216BD1D783ED1">
    <w:name w:val="7BE70098A4464605B91216BD1D783ED1"/>
    <w:rsid w:val="004C70A9"/>
  </w:style>
  <w:style w:type="paragraph" w:customStyle="1" w:styleId="2B280C86121242789F189DFEC6BBC751">
    <w:name w:val="2B280C86121242789F189DFEC6BBC751"/>
    <w:rsid w:val="004C70A9"/>
  </w:style>
  <w:style w:type="paragraph" w:customStyle="1" w:styleId="0CEA990897C94EE39787E8CD5E11E557">
    <w:name w:val="0CEA990897C94EE39787E8CD5E11E557"/>
    <w:rsid w:val="004C70A9"/>
  </w:style>
  <w:style w:type="paragraph" w:customStyle="1" w:styleId="BB3425ACC70F47B8A7FA536C7AB7EFA2">
    <w:name w:val="BB3425ACC70F47B8A7FA536C7AB7EFA2"/>
    <w:rsid w:val="004C70A9"/>
  </w:style>
  <w:style w:type="paragraph" w:customStyle="1" w:styleId="EAB1057291174FCF8A5B8C6216A40472">
    <w:name w:val="EAB1057291174FCF8A5B8C6216A40472"/>
    <w:rsid w:val="004C70A9"/>
  </w:style>
  <w:style w:type="paragraph" w:customStyle="1" w:styleId="D984DC2DF8674E0BBEC2284D16B3A5D7">
    <w:name w:val="D984DC2DF8674E0BBEC2284D16B3A5D7"/>
    <w:rsid w:val="004C70A9"/>
  </w:style>
  <w:style w:type="paragraph" w:customStyle="1" w:styleId="8E0D6E2FAE7D41F89320DF7A0ADE60EB">
    <w:name w:val="8E0D6E2FAE7D41F89320DF7A0ADE60EB"/>
    <w:rsid w:val="004C70A9"/>
  </w:style>
  <w:style w:type="paragraph" w:customStyle="1" w:styleId="3CDDBA32F67046AFB5F396788376CC00">
    <w:name w:val="3CDDBA32F67046AFB5F396788376CC00"/>
    <w:rsid w:val="004C70A9"/>
  </w:style>
  <w:style w:type="paragraph" w:customStyle="1" w:styleId="27DABED6B4134E5DA39AA8DEA289799D">
    <w:name w:val="27DABED6B4134E5DA39AA8DEA289799D"/>
    <w:rsid w:val="004C70A9"/>
  </w:style>
  <w:style w:type="paragraph" w:customStyle="1" w:styleId="DAEEF5DDBA884B37A8BF2599C6787320">
    <w:name w:val="DAEEF5DDBA884B37A8BF2599C6787320"/>
    <w:rsid w:val="004C70A9"/>
  </w:style>
  <w:style w:type="paragraph" w:customStyle="1" w:styleId="26B5215CF1F2490FB51C0835C34742F0">
    <w:name w:val="26B5215CF1F2490FB51C0835C34742F0"/>
    <w:rsid w:val="004C70A9"/>
  </w:style>
  <w:style w:type="paragraph" w:customStyle="1" w:styleId="3205EAD8680F431EA20534D4F6BAE2B2">
    <w:name w:val="3205EAD8680F431EA20534D4F6BAE2B2"/>
    <w:rsid w:val="004C70A9"/>
  </w:style>
  <w:style w:type="paragraph" w:customStyle="1" w:styleId="FA8084BC0F5F44D5A3FC360E16688B5D">
    <w:name w:val="FA8084BC0F5F44D5A3FC360E16688B5D"/>
    <w:rsid w:val="004C70A9"/>
  </w:style>
  <w:style w:type="paragraph" w:customStyle="1" w:styleId="46515BF0D1E8496EB71B00E838CF9897">
    <w:name w:val="46515BF0D1E8496EB71B00E838CF9897"/>
    <w:rsid w:val="004C70A9"/>
  </w:style>
  <w:style w:type="paragraph" w:customStyle="1" w:styleId="9A8105121BD94A7EB45D7FB7291804F7">
    <w:name w:val="9A8105121BD94A7EB45D7FB7291804F7"/>
    <w:rsid w:val="004C70A9"/>
  </w:style>
  <w:style w:type="paragraph" w:customStyle="1" w:styleId="F3D40AF78D7143ED8FF14652F27637FA">
    <w:name w:val="F3D40AF78D7143ED8FF14652F27637FA"/>
    <w:rsid w:val="004C70A9"/>
  </w:style>
  <w:style w:type="paragraph" w:customStyle="1" w:styleId="931B57AC016045DBA8B757B3B28E699D">
    <w:name w:val="931B57AC016045DBA8B757B3B28E699D"/>
    <w:rsid w:val="004C70A9"/>
  </w:style>
  <w:style w:type="paragraph" w:customStyle="1" w:styleId="71B5412BB6FA417F9011C7B1F26D5271">
    <w:name w:val="71B5412BB6FA417F9011C7B1F26D5271"/>
    <w:rsid w:val="004C70A9"/>
  </w:style>
  <w:style w:type="paragraph" w:customStyle="1" w:styleId="3C8578CC8E09422E91CF083DA0A57F5E">
    <w:name w:val="3C8578CC8E09422E91CF083DA0A57F5E"/>
    <w:rsid w:val="004C70A9"/>
  </w:style>
  <w:style w:type="paragraph" w:customStyle="1" w:styleId="D16F2CE5E1DC464DB458B25BFB33CFC0">
    <w:name w:val="D16F2CE5E1DC464DB458B25BFB33CFC0"/>
    <w:rsid w:val="004C70A9"/>
  </w:style>
  <w:style w:type="paragraph" w:customStyle="1" w:styleId="7BC38628C7BB43659E06C6A4EB6A444A">
    <w:name w:val="7BC38628C7BB43659E06C6A4EB6A444A"/>
    <w:rsid w:val="004C70A9"/>
  </w:style>
  <w:style w:type="paragraph" w:customStyle="1" w:styleId="09801A729796406C973AFC8F52868720">
    <w:name w:val="09801A729796406C973AFC8F52868720"/>
    <w:rsid w:val="004C70A9"/>
  </w:style>
  <w:style w:type="paragraph" w:customStyle="1" w:styleId="6DC94B2D357D464D82E7FD49DBBBF678">
    <w:name w:val="6DC94B2D357D464D82E7FD49DBBBF678"/>
    <w:rsid w:val="004C70A9"/>
  </w:style>
  <w:style w:type="paragraph" w:customStyle="1" w:styleId="FF46FCECE678467F99B24B1C9A438D54">
    <w:name w:val="FF46FCECE678467F99B24B1C9A438D54"/>
    <w:rsid w:val="004C70A9"/>
  </w:style>
  <w:style w:type="paragraph" w:customStyle="1" w:styleId="AC1822566EA44D2182B0D5E9B0473BF0">
    <w:name w:val="AC1822566EA44D2182B0D5E9B0473BF0"/>
    <w:rsid w:val="004C70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500239</RACS_x0020_ID>
    <Approved_x0020_Provider xmlns="a8338b6e-77a6-4851-82b6-98166143ffdd">Stonefield Asset Pty Limited</Approved_x0020_Provider>
    <Management_x0020_Company_x0020_ID xmlns="a8338b6e-77a6-4851-82b6-98166143ffdd" xsi:nil="true"/>
    <Home xmlns="a8338b6e-77a6-4851-82b6-98166143ffdd">Comfort Keepers North</Home>
    <Signed xmlns="a8338b6e-77a6-4851-82b6-98166143ffdd" xsi:nil="true"/>
    <Uploaded xmlns="a8338b6e-77a6-4851-82b6-98166143ffdd">False</Uploaded>
    <Management_x0020_Company xmlns="a8338b6e-77a6-4851-82b6-98166143ffdd" xsi:nil="true"/>
    <Doc_x0020_Date xmlns="a8338b6e-77a6-4851-82b6-98166143ffdd">2023-09-07T23:10:00+00:00</Doc_x0020_Date>
    <CSI_x0020_ID xmlns="a8338b6e-77a6-4851-82b6-98166143ffdd" xsi:nil="true"/>
    <Case_x0020_ID xmlns="a8338b6e-77a6-4851-82b6-98166143ffdd" xsi:nil="true"/>
    <Approved_x0020_Provider_x0020_ID xmlns="a8338b6e-77a6-4851-82b6-98166143ffdd">3EEEE2A0-26A4-E711-B924-005056922186</Approved_x0020_Provider_x0020_ID>
    <Location xmlns="a8338b6e-77a6-4851-82b6-98166143ffdd" xsi:nil="true"/>
    <Home_x0020_ID xmlns="a8338b6e-77a6-4851-82b6-98166143ffdd">FBD0F3C2-EDA4-E711-B924-005056922186</Home_x0020_ID>
    <State xmlns="a8338b6e-77a6-4851-82b6-98166143ffdd">WA</State>
    <Doc_x0020_Sent_Received_x0020_Date xmlns="a8338b6e-77a6-4851-82b6-98166143ffdd">2023-09-08T00:00:00+00:00</Doc_x0020_Sent_Received_x0020_Date>
    <Activity_x0020_ID xmlns="a8338b6e-77a6-4851-82b6-98166143ffdd">48C0FB8C-A301-ED11-8B03-005056922186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956377-6D2B-4AD4-A970-8CF5A43ED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5845</Words>
  <Characters>33320</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2023-12-07T12:14:00Z</dcterms:created>
  <dcterms:modified xsi:type="dcterms:W3CDTF">2023-12-07T12:15:00Z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