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14E6" w14:textId="626A56F1" w:rsidR="00655A25" w:rsidRDefault="00655A6E" w:rsidP="007D2CBA">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926EEDB" wp14:editId="5D5A0B24">
                <wp:simplePos x="0" y="0"/>
                <wp:positionH relativeFrom="column">
                  <wp:posOffset>-895350</wp:posOffset>
                </wp:positionH>
                <wp:positionV relativeFrom="paragraph">
                  <wp:posOffset>722630</wp:posOffset>
                </wp:positionV>
                <wp:extent cx="5686425" cy="1727200"/>
                <wp:effectExtent l="0" t="0" r="0" b="0"/>
                <wp:wrapSquare wrapText="bothSides"/>
                <wp:docPr id="448048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5F29" w14:textId="77777777" w:rsidR="00655A25" w:rsidRDefault="007D2CBA" w:rsidP="007D2C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E86DCD" w14:textId="77777777" w:rsidR="00655A25" w:rsidRPr="001E694D" w:rsidRDefault="007D2CBA" w:rsidP="007D2C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C93D5F" w14:textId="77777777" w:rsidR="00655A25" w:rsidRPr="001E694D" w:rsidRDefault="007D2CBA" w:rsidP="007D2CBA">
                            <w:pPr>
                              <w:pStyle w:val="ContactNumber"/>
                              <w:spacing w:after="600"/>
                              <w:rPr>
                                <w:rFonts w:ascii="Open Sans" w:hAnsi="Open Sans" w:cs="Open Sans"/>
                              </w:rPr>
                            </w:pPr>
                            <w:r w:rsidRPr="001E694D">
                              <w:rPr>
                                <w:rFonts w:ascii="Open Sans" w:hAnsi="Open Sans" w:cs="Open Sans"/>
                              </w:rPr>
                              <w:t>Agedcarequality.gov.au</w:t>
                            </w:r>
                          </w:p>
                          <w:p w14:paraId="1D442E92" w14:textId="77777777" w:rsidR="00655A25" w:rsidRDefault="00655A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6EED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56D5F29" w14:textId="77777777" w:rsidR="00655A25" w:rsidRDefault="007D2CBA" w:rsidP="007D2C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E86DCD" w14:textId="77777777" w:rsidR="00655A25" w:rsidRPr="001E694D" w:rsidRDefault="007D2CBA" w:rsidP="007D2C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C93D5F" w14:textId="77777777" w:rsidR="00655A25" w:rsidRPr="001E694D" w:rsidRDefault="007D2CBA" w:rsidP="007D2CBA">
                      <w:pPr>
                        <w:pStyle w:val="ContactNumber"/>
                        <w:spacing w:after="600"/>
                        <w:rPr>
                          <w:rFonts w:ascii="Open Sans" w:hAnsi="Open Sans" w:cs="Open Sans"/>
                        </w:rPr>
                      </w:pPr>
                      <w:r w:rsidRPr="001E694D">
                        <w:rPr>
                          <w:rFonts w:ascii="Open Sans" w:hAnsi="Open Sans" w:cs="Open Sans"/>
                        </w:rPr>
                        <w:t>Agedcarequality.gov.au</w:t>
                      </w:r>
                    </w:p>
                    <w:p w14:paraId="1D442E92" w14:textId="77777777" w:rsidR="00655A25" w:rsidRDefault="00655A25"/>
                  </w:txbxContent>
                </v:textbox>
                <w10:wrap type="square"/>
              </v:shape>
            </w:pict>
          </mc:Fallback>
        </mc:AlternateContent>
      </w:r>
      <w:r>
        <w:rPr>
          <w:noProof/>
        </w:rPr>
        <w:drawing>
          <wp:anchor distT="360045" distB="180340" distL="114300" distR="114300" simplePos="0" relativeHeight="251659264" behindDoc="1" locked="0" layoutInCell="1" allowOverlap="1" wp14:anchorId="45A62811" wp14:editId="125BEC3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3A4B816" w14:textId="77777777" w:rsidR="00655A25" w:rsidRPr="001E694D" w:rsidRDefault="00655A25" w:rsidP="007D2CBA">
      <w:pPr>
        <w:tabs>
          <w:tab w:val="left" w:pos="4569"/>
        </w:tabs>
        <w:rPr>
          <w:rFonts w:ascii="Open Sans" w:hAnsi="Open Sans" w:cs="Open Sans"/>
          <w:color w:val="FFFFFF" w:themeColor="background1"/>
          <w:sz w:val="66"/>
          <w:szCs w:val="66"/>
        </w:rPr>
      </w:pPr>
    </w:p>
    <w:p w14:paraId="5136F97C" w14:textId="77777777" w:rsidR="00655A25" w:rsidRDefault="00655A25" w:rsidP="007D2CBA">
      <w:pPr>
        <w:spacing w:after="0"/>
        <w:rPr>
          <w:rFonts w:ascii="Open Sans" w:hAnsi="Open Sans" w:cs="Open Sans"/>
          <w:b/>
          <w:bCs/>
          <w:color w:val="FFFFFF" w:themeColor="background1"/>
          <w:sz w:val="66"/>
          <w:szCs w:val="66"/>
        </w:rPr>
      </w:pPr>
    </w:p>
    <w:p w14:paraId="450DED8D" w14:textId="77777777" w:rsidR="00655A25" w:rsidRDefault="00655A25" w:rsidP="007D2CBA">
      <w:pPr>
        <w:spacing w:after="0"/>
        <w:rPr>
          <w:rFonts w:ascii="Open Sans" w:hAnsi="Open Sans" w:cs="Open Sans"/>
          <w:b/>
          <w:bCs/>
          <w:color w:val="FFFFFF" w:themeColor="background1"/>
          <w:sz w:val="66"/>
          <w:szCs w:val="66"/>
        </w:rPr>
      </w:pPr>
    </w:p>
    <w:p w14:paraId="425F1C74" w14:textId="77777777" w:rsidR="00655A25" w:rsidRPr="00412FC5" w:rsidRDefault="00655A25" w:rsidP="007D2CBA">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3"/>
        <w:gridCol w:w="6175"/>
      </w:tblGrid>
      <w:tr w:rsidR="002A1B91" w14:paraId="244836A0" w14:textId="77777777" w:rsidTr="002A1B91">
        <w:tc>
          <w:tcPr>
            <w:cnfStyle w:val="001000000000" w:firstRow="0" w:lastRow="0" w:firstColumn="1" w:lastColumn="0" w:oddVBand="0" w:evenVBand="0" w:oddHBand="0" w:evenHBand="0" w:firstRowFirstColumn="0" w:firstRowLastColumn="0" w:lastRowFirstColumn="0" w:lastRowLastColumn="0"/>
            <w:tcW w:w="3227" w:type="dxa"/>
          </w:tcPr>
          <w:p w14:paraId="55D36D00" w14:textId="77777777" w:rsidR="00655A25" w:rsidRPr="001E694D" w:rsidRDefault="007D2CBA" w:rsidP="007D2CBA">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B097131" w14:textId="77777777" w:rsidR="00655A25" w:rsidRPr="001E694D" w:rsidRDefault="007D2CBA"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Craigcare Moonee Ponds</w:t>
            </w:r>
          </w:p>
        </w:tc>
      </w:tr>
      <w:tr w:rsidR="002A1B91" w14:paraId="6CCD0F1B"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645918" w14:textId="77777777" w:rsidR="00655A25" w:rsidRPr="001E694D" w:rsidRDefault="007D2CBA" w:rsidP="007D2CBA">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1BA8D58" w14:textId="77777777" w:rsidR="00655A25" w:rsidRPr="001E694D" w:rsidRDefault="007D2CBA"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3657</w:t>
            </w:r>
          </w:p>
        </w:tc>
      </w:tr>
      <w:tr w:rsidR="002A1B91" w14:paraId="4F186B76" w14:textId="77777777" w:rsidTr="002A1B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C9759C" w14:textId="77777777" w:rsidR="00655A25" w:rsidRPr="001E694D" w:rsidRDefault="007D2CBA" w:rsidP="007D2CBA">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8B19119" w14:textId="77777777" w:rsidR="00655A25" w:rsidRPr="001E694D" w:rsidRDefault="007D2CBA"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88 Holmes</w:t>
            </w:r>
            <w:r w:rsidRPr="001E694D">
              <w:rPr>
                <w:rFonts w:ascii="Open Sans" w:eastAsia="Times New Roman" w:hAnsi="Open Sans" w:cs="Open Sans"/>
                <w:lang w:eastAsia="en-AU"/>
              </w:rPr>
              <w:t xml:space="preserve"> Road, MOONEE PONDS, Victoria, 3039</w:t>
            </w:r>
          </w:p>
        </w:tc>
      </w:tr>
      <w:tr w:rsidR="002A1B91" w14:paraId="7E23EEF1"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DF5F9C" w14:textId="77777777" w:rsidR="00655A25" w:rsidRPr="001E694D" w:rsidRDefault="007D2CBA" w:rsidP="007D2CBA">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263EA64" w14:textId="77777777" w:rsidR="00655A25" w:rsidRPr="001E694D" w:rsidRDefault="007D2CBA"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A1B91" w14:paraId="561B93D7" w14:textId="77777777" w:rsidTr="002A1B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92940E" w14:textId="77777777" w:rsidR="00655A25" w:rsidRPr="001E694D" w:rsidRDefault="007D2CBA" w:rsidP="007D2CBA">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946A457" w14:textId="77777777" w:rsidR="00655A25" w:rsidRPr="001E694D" w:rsidRDefault="007D2CBA"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14 March 2025</w:t>
            </w:r>
          </w:p>
        </w:tc>
      </w:tr>
      <w:tr w:rsidR="002A1B91" w14:paraId="26F85DAD"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039111" w14:textId="77777777" w:rsidR="00655A25" w:rsidRPr="00EE14A9" w:rsidRDefault="007D2CBA" w:rsidP="007D2CBA">
            <w:pPr>
              <w:pStyle w:val="CoverHeading"/>
              <w:spacing w:before="0" w:after="120" w:line="22" w:lineRule="atLeast"/>
              <w:rPr>
                <w:rFonts w:ascii="Open Sans" w:hAnsi="Open Sans" w:cs="Open Sans"/>
                <w:sz w:val="24"/>
              </w:rPr>
            </w:pPr>
            <w:r w:rsidRPr="00EE14A9">
              <w:rPr>
                <w:rFonts w:ascii="Open Sans" w:hAnsi="Open Sans" w:cs="Open Sans"/>
                <w:sz w:val="24"/>
              </w:rPr>
              <w:t>Performance report date:</w:t>
            </w:r>
          </w:p>
        </w:tc>
        <w:sdt>
          <w:sdtPr>
            <w:rPr>
              <w:rFonts w:ascii="Open Sans" w:hAnsi="Open Sans" w:cs="Open Sans"/>
              <w:color w:val="auto"/>
            </w:rPr>
            <w:id w:val="-61106529"/>
            <w:placeholder>
              <w:docPart w:val="DefaultPlaceholder_-1854013437"/>
            </w:placeholder>
            <w:date w:fullDate="2025-04-09T00:00:00Z">
              <w:dateFormat w:val="d MMMM yyyy"/>
              <w:lid w:val="en-AU"/>
              <w:storeMappedDataAs w:val="dateTime"/>
              <w:calendar w:val="gregorian"/>
            </w:date>
          </w:sdtPr>
          <w:sdtEndPr/>
          <w:sdtContent>
            <w:tc>
              <w:tcPr>
                <w:tcW w:w="7114" w:type="dxa"/>
                <w:shd w:val="clear" w:color="auto" w:fill="FFFFFF" w:themeFill="background1"/>
              </w:tcPr>
              <w:p w14:paraId="52E143F1" w14:textId="6086E3A1" w:rsidR="00655A25" w:rsidRPr="00EE14A9" w:rsidRDefault="00EE14A9"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E14A9">
                  <w:rPr>
                    <w:rFonts w:ascii="Open Sans" w:hAnsi="Open Sans" w:cs="Open Sans"/>
                    <w:color w:val="auto"/>
                  </w:rPr>
                  <w:t>9 April 2025</w:t>
                </w:r>
              </w:p>
            </w:tc>
          </w:sdtContent>
        </w:sdt>
      </w:tr>
      <w:tr w:rsidR="002A1B91" w14:paraId="7F42299C" w14:textId="77777777" w:rsidTr="002A1B9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12E899F" w14:textId="77777777" w:rsidR="00655A25" w:rsidRPr="001E694D" w:rsidRDefault="007D2CBA" w:rsidP="007D2CBA">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1624F17" w14:textId="77777777" w:rsidR="00655A25" w:rsidRPr="001E694D" w:rsidRDefault="007D2CBA"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1213 Glenn-Craig Villages Pty Ltd </w:t>
            </w:r>
          </w:p>
          <w:p w14:paraId="0380CCEC" w14:textId="77777777" w:rsidR="00655A25" w:rsidRPr="001E694D" w:rsidRDefault="007D2CBA"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5488 Craigcare Moonee Ponds</w:t>
            </w:r>
          </w:p>
        </w:tc>
      </w:tr>
    </w:tbl>
    <w:bookmarkEnd w:id="0"/>
    <w:p w14:paraId="28434880" w14:textId="77777777" w:rsidR="00655A25" w:rsidRPr="001E694D" w:rsidRDefault="007D2CBA" w:rsidP="007D2CB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8410FAC" w14:textId="77777777" w:rsidR="00655A25" w:rsidRPr="003E162B" w:rsidRDefault="007D2CBA" w:rsidP="007D2CBA">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0303AA" w14:textId="77777777" w:rsidR="00655A25" w:rsidRPr="001E694D" w:rsidRDefault="007D2CBA" w:rsidP="007D2CB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Craigcare Moonee Ponds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5B063DB" w14:textId="77777777" w:rsidR="00655A25" w:rsidRPr="001E694D" w:rsidRDefault="007D2CBA" w:rsidP="007D2CB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AF38CE5" w14:textId="77777777" w:rsidR="00655A25" w:rsidRPr="001E694D" w:rsidRDefault="007D2CBA" w:rsidP="007D2CB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C70F9D7" w14:textId="77777777" w:rsidR="00655A25" w:rsidRPr="003E162B" w:rsidRDefault="007D2CBA" w:rsidP="007D2CB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52DA656" w14:textId="77777777" w:rsidR="00655A25" w:rsidRPr="001E694D" w:rsidRDefault="007D2CBA" w:rsidP="007D2CB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3532D65" w14:textId="4809463B" w:rsidR="00655A25" w:rsidRPr="00BF7654" w:rsidRDefault="007D2CBA" w:rsidP="007D2CBA">
      <w:pPr>
        <w:pStyle w:val="ListParagraph"/>
        <w:numPr>
          <w:ilvl w:val="0"/>
          <w:numId w:val="2"/>
        </w:numPr>
        <w:spacing w:line="240" w:lineRule="atLeast"/>
        <w:ind w:left="714" w:hanging="357"/>
        <w:contextualSpacing w:val="0"/>
        <w:rPr>
          <w:rFonts w:ascii="Open Sans" w:hAnsi="Open Sans" w:cs="Open Sans"/>
          <w:color w:val="auto"/>
        </w:rPr>
      </w:pPr>
      <w:r w:rsidRPr="00BF7654">
        <w:rPr>
          <w:rFonts w:ascii="Open Sans" w:hAnsi="Open Sans" w:cs="Open Sans"/>
          <w:color w:val="auto"/>
        </w:rPr>
        <w:t xml:space="preserve">the assessment team’s report for the Site Audit was informed by a site assessment, observations at the service, review of documents and interviews with staff, </w:t>
      </w:r>
      <w:r w:rsidR="00BF7654">
        <w:rPr>
          <w:rFonts w:ascii="Open Sans" w:hAnsi="Open Sans" w:cs="Open Sans"/>
          <w:color w:val="auto"/>
        </w:rPr>
        <w:t xml:space="preserve">consumers </w:t>
      </w:r>
      <w:r w:rsidRPr="00BF7654">
        <w:rPr>
          <w:rFonts w:ascii="Open Sans" w:hAnsi="Open Sans" w:cs="Open Sans"/>
          <w:color w:val="auto"/>
        </w:rPr>
        <w:t>/representatives and others</w:t>
      </w:r>
      <w:r w:rsidR="00BF7654">
        <w:rPr>
          <w:rFonts w:ascii="Open Sans" w:hAnsi="Open Sans" w:cs="Open Sans"/>
          <w:color w:val="auto"/>
        </w:rPr>
        <w:t>.</w:t>
      </w:r>
    </w:p>
    <w:p w14:paraId="6309D6EF" w14:textId="67C6AC46" w:rsidR="00655A25" w:rsidRPr="001E694D" w:rsidRDefault="007D2CBA" w:rsidP="007D2CBA">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B877E2C" w14:textId="77777777" w:rsidR="00655A25" w:rsidRPr="003E162B" w:rsidRDefault="007D2CBA" w:rsidP="007D2CB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A1B91" w14:paraId="4843011D" w14:textId="77777777" w:rsidTr="002A1B9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000E50" w14:textId="77777777" w:rsidR="00655A25" w:rsidRPr="001E694D" w:rsidRDefault="007D2CBA" w:rsidP="007D2CBA">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531F2F8" w14:textId="77777777" w:rsidR="00655A25" w:rsidRPr="001E694D" w:rsidRDefault="00E9356B" w:rsidP="007D2CBA">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5894683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25ABCD2E" w14:textId="77777777" w:rsidTr="002A1B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8E9A63" w14:textId="77777777" w:rsidR="00655A25" w:rsidRPr="001E694D" w:rsidRDefault="007D2CBA" w:rsidP="007D2CBA">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2C5B488" w14:textId="77777777" w:rsidR="00655A25" w:rsidRPr="001E694D" w:rsidRDefault="00E9356B"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237654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41999C20" w14:textId="77777777" w:rsidTr="002A1B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EB1648"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7C2A751" w14:textId="77777777" w:rsidR="00655A25" w:rsidRPr="001E694D" w:rsidRDefault="00E9356B"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14048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7363E414" w14:textId="77777777" w:rsidTr="002A1B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075F54"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EE0DBFA" w14:textId="77777777" w:rsidR="00655A25" w:rsidRPr="001E694D" w:rsidRDefault="00E9356B"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67753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24C0FDBD" w14:textId="77777777" w:rsidTr="002A1B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31C06F"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B05531" w14:textId="77777777" w:rsidR="00655A25" w:rsidRPr="001E694D" w:rsidRDefault="00E9356B"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880307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5983503B" w14:textId="77777777" w:rsidTr="002A1B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D2F356"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9CDDC25" w14:textId="77777777" w:rsidR="00655A25" w:rsidRPr="001E694D" w:rsidRDefault="00E9356B"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772283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5D69AF2B" w14:textId="77777777" w:rsidTr="002A1B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A9CAA4"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5CFBBF0" w14:textId="77777777" w:rsidR="00655A25" w:rsidRPr="001E694D" w:rsidRDefault="00E9356B" w:rsidP="007D2C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816122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r w:rsidR="002A1B91" w14:paraId="7AF5F61C" w14:textId="77777777" w:rsidTr="002A1B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71DB50" w14:textId="77777777" w:rsidR="00655A25" w:rsidRPr="001E694D" w:rsidRDefault="007D2CBA" w:rsidP="007D2CB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CF76BF9" w14:textId="77777777" w:rsidR="00655A25" w:rsidRPr="001E694D" w:rsidRDefault="00E9356B" w:rsidP="007D2C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078055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b/>
                    <w:bCs/>
                  </w:rPr>
                  <w:t>Compliant</w:t>
                </w:r>
              </w:sdtContent>
            </w:sdt>
          </w:p>
        </w:tc>
      </w:tr>
    </w:tbl>
    <w:p w14:paraId="48EF9B63" w14:textId="77777777" w:rsidR="00655A25" w:rsidRPr="001E694D" w:rsidRDefault="007D2CBA" w:rsidP="007D2CB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B2911B0" w14:textId="77777777" w:rsidR="00655A25" w:rsidRPr="003E162B" w:rsidRDefault="007D2CBA" w:rsidP="007D2CB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24EF11" w14:textId="77777777" w:rsidR="00655A25" w:rsidRPr="001E694D" w:rsidRDefault="007D2CBA" w:rsidP="007D2CBA">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FF418B9" w14:textId="1BACF74C" w:rsidR="003A4D13" w:rsidRPr="001E694D" w:rsidRDefault="003A4D13" w:rsidP="003A4D13">
      <w:pPr>
        <w:pStyle w:val="NormalArial"/>
        <w:rPr>
          <w:rFonts w:ascii="Open Sans" w:hAnsi="Open Sans" w:cs="Open Sans"/>
        </w:rPr>
      </w:pPr>
    </w:p>
    <w:p w14:paraId="53629EAB" w14:textId="29F42BD0"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096DDCD1"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A1B91" w14:paraId="7187A2E3"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6BCF778" w14:textId="77777777" w:rsidR="00655A25" w:rsidRPr="001E694D" w:rsidRDefault="007D2CBA" w:rsidP="007D2CB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A6EA39E"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06C76195"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0CB08" w14:textId="77777777" w:rsidR="00655A25" w:rsidRPr="001E694D" w:rsidRDefault="007D2CBA" w:rsidP="007D2CBA">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6F9F9C1"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EF20BB"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898837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6A293FA4"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734B9"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AE5B67"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AF528C1"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962691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044F377F"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7B5403"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552E456"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80E8AA3" w14:textId="77777777" w:rsidR="00655A25" w:rsidRPr="001E694D" w:rsidRDefault="007D2CBA" w:rsidP="007D2C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0E96F6D" w14:textId="77777777" w:rsidR="00655A25" w:rsidRPr="001E694D" w:rsidRDefault="007D2CBA" w:rsidP="007D2C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66464C3" w14:textId="77777777" w:rsidR="00655A25" w:rsidRPr="001E694D" w:rsidRDefault="007D2CBA" w:rsidP="007D2C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47A8793" w14:textId="77777777" w:rsidR="00655A25" w:rsidRPr="001E694D" w:rsidRDefault="007D2CBA" w:rsidP="007D2CBA">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BAFDA1B"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437847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5035B2C9"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0B603"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22377BF"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5B5882A" w14:textId="77777777" w:rsidR="00655A25" w:rsidRPr="001E694D" w:rsidRDefault="00E9356B" w:rsidP="007D2C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403513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C115A1E"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18A8DB"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812993F" w14:textId="77777777" w:rsidR="00655A25" w:rsidRPr="001E694D" w:rsidRDefault="007D2CBA" w:rsidP="007D2CBA">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C8DEEDD"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266302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181D82CE"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B15D5"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4413332"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455BC16"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852177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3F2FDCCC"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6A669526" w14:textId="77777777" w:rsidR="00935AA9" w:rsidRPr="003A4D13" w:rsidRDefault="003A4D13" w:rsidP="00935AA9">
      <w:pPr>
        <w:spacing w:before="240" w:line="276" w:lineRule="auto"/>
        <w:rPr>
          <w:rFonts w:ascii="Open Sans" w:eastAsia="Times New Roman" w:hAnsi="Open Sans" w:cs="Open Sans"/>
          <w:color w:val="000000"/>
          <w:lang w:eastAsia="en-AU"/>
        </w:rPr>
      </w:pPr>
      <w:r w:rsidRPr="003A4D13">
        <w:rPr>
          <w:rFonts w:ascii="Open Sans" w:eastAsia="Times New Roman" w:hAnsi="Open Sans" w:cs="Open Sans"/>
          <w:color w:val="000000"/>
          <w:lang w:eastAsia="en-AU"/>
        </w:rPr>
        <w:t xml:space="preserve">Consumers </w:t>
      </w:r>
      <w:r w:rsidR="00DF27E9">
        <w:rPr>
          <w:rFonts w:ascii="Open Sans" w:eastAsia="Times New Roman" w:hAnsi="Open Sans" w:cs="Open Sans"/>
          <w:color w:val="000000"/>
          <w:lang w:eastAsia="en-AU"/>
        </w:rPr>
        <w:t xml:space="preserve">confirmed </w:t>
      </w:r>
      <w:r w:rsidRPr="003A4D13">
        <w:rPr>
          <w:rFonts w:ascii="Open Sans" w:eastAsia="Times New Roman" w:hAnsi="Open Sans" w:cs="Open Sans"/>
          <w:color w:val="000000"/>
          <w:lang w:eastAsia="en-AU"/>
        </w:rPr>
        <w:t xml:space="preserve">they are treated with dignity and respect </w:t>
      </w:r>
      <w:r w:rsidR="00EB1B15">
        <w:rPr>
          <w:rFonts w:ascii="Open Sans" w:eastAsia="Times New Roman" w:hAnsi="Open Sans" w:cs="Open Sans"/>
          <w:color w:val="000000"/>
          <w:lang w:eastAsia="en-AU"/>
        </w:rPr>
        <w:t xml:space="preserve">and </w:t>
      </w:r>
      <w:r>
        <w:rPr>
          <w:rFonts w:ascii="Open Sans" w:eastAsia="Times New Roman" w:hAnsi="Open Sans" w:cs="Open Sans"/>
          <w:color w:val="000000"/>
          <w:lang w:eastAsia="en-AU"/>
        </w:rPr>
        <w:t xml:space="preserve">their identity is valued and accepted by staff. </w:t>
      </w:r>
      <w:r w:rsidRPr="003A4D13">
        <w:rPr>
          <w:rFonts w:ascii="Open Sans" w:eastAsia="Times New Roman" w:hAnsi="Open Sans" w:cs="Open Sans"/>
          <w:color w:val="000000"/>
          <w:lang w:eastAsia="en-AU"/>
        </w:rPr>
        <w:t xml:space="preserve">Staff demonstrated an understanding of </w:t>
      </w:r>
      <w:r w:rsidR="00935AA9">
        <w:rPr>
          <w:rFonts w:ascii="Open Sans" w:eastAsia="Times New Roman" w:hAnsi="Open Sans" w:cs="Open Sans"/>
          <w:color w:val="000000"/>
          <w:lang w:eastAsia="en-AU"/>
        </w:rPr>
        <w:t xml:space="preserve">individual </w:t>
      </w:r>
      <w:r w:rsidRPr="003A4D13">
        <w:rPr>
          <w:rFonts w:ascii="Open Sans" w:eastAsia="Times New Roman" w:hAnsi="Open Sans" w:cs="Open Sans"/>
          <w:color w:val="000000"/>
          <w:lang w:eastAsia="en-AU"/>
        </w:rPr>
        <w:t>consumer</w:t>
      </w:r>
      <w:r w:rsidR="00434441">
        <w:rPr>
          <w:rFonts w:ascii="Open Sans" w:eastAsia="Times New Roman" w:hAnsi="Open Sans" w:cs="Open Sans"/>
          <w:color w:val="000000"/>
          <w:lang w:eastAsia="en-AU"/>
        </w:rPr>
        <w:t>s’</w:t>
      </w:r>
      <w:r w:rsidRPr="003A4D13">
        <w:rPr>
          <w:rFonts w:ascii="Open Sans" w:eastAsia="Times New Roman" w:hAnsi="Open Sans" w:cs="Open Sans"/>
          <w:color w:val="000000"/>
          <w:lang w:eastAsia="en-AU"/>
        </w:rPr>
        <w:t xml:space="preserve"> background</w:t>
      </w:r>
      <w:r>
        <w:rPr>
          <w:rFonts w:ascii="Open Sans" w:eastAsia="Times New Roman" w:hAnsi="Open Sans" w:cs="Open Sans"/>
          <w:color w:val="000000"/>
          <w:lang w:eastAsia="en-AU"/>
        </w:rPr>
        <w:t xml:space="preserve">, </w:t>
      </w:r>
      <w:r w:rsidRPr="003A4D13">
        <w:rPr>
          <w:rFonts w:ascii="Open Sans" w:eastAsia="Times New Roman" w:hAnsi="Open Sans" w:cs="Open Sans"/>
          <w:color w:val="000000"/>
          <w:lang w:eastAsia="en-AU"/>
        </w:rPr>
        <w:t xml:space="preserve">specific </w:t>
      </w:r>
      <w:r w:rsidR="00302EA1" w:rsidRPr="003A4D13">
        <w:rPr>
          <w:rFonts w:ascii="Open Sans" w:eastAsia="Times New Roman" w:hAnsi="Open Sans" w:cs="Open Sans"/>
          <w:color w:val="000000"/>
          <w:lang w:eastAsia="en-AU"/>
        </w:rPr>
        <w:t>needs,</w:t>
      </w:r>
      <w:r w:rsidRPr="003A4D13">
        <w:rPr>
          <w:rFonts w:ascii="Open Sans" w:eastAsia="Times New Roman" w:hAnsi="Open Sans" w:cs="Open Sans"/>
          <w:color w:val="000000"/>
          <w:lang w:eastAsia="en-AU"/>
        </w:rPr>
        <w:t xml:space="preserve"> and preferences. </w:t>
      </w:r>
      <w:r w:rsidR="00935AA9" w:rsidRPr="003A4D13">
        <w:rPr>
          <w:rFonts w:ascii="Open Sans" w:hAnsi="Open Sans" w:cs="Open Sans"/>
          <w:color w:val="000000"/>
        </w:rPr>
        <w:t>The service has policies which guide staff on treating consumers with dignity and respect</w:t>
      </w:r>
      <w:r w:rsidR="00935AA9">
        <w:rPr>
          <w:rFonts w:ascii="Open Sans" w:hAnsi="Open Sans" w:cs="Open Sans"/>
          <w:color w:val="000000"/>
        </w:rPr>
        <w:t xml:space="preserve">. </w:t>
      </w:r>
    </w:p>
    <w:p w14:paraId="3FB1E13E" w14:textId="0D381DBD" w:rsidR="00552DE7" w:rsidRPr="003A4D13" w:rsidRDefault="00552DE7" w:rsidP="00552DE7">
      <w:pPr>
        <w:spacing w:before="240" w:line="276" w:lineRule="auto"/>
        <w:rPr>
          <w:rFonts w:ascii="Open Sans" w:eastAsia="Times New Roman" w:hAnsi="Open Sans" w:cs="Open Sans"/>
          <w:color w:val="000000"/>
          <w:lang w:eastAsia="en-AU"/>
        </w:rPr>
      </w:pPr>
      <w:r w:rsidRPr="00636673">
        <w:rPr>
          <w:rFonts w:ascii="Open Sans" w:eastAsia="Times New Roman" w:hAnsi="Open Sans" w:cs="Open Sans"/>
          <w:color w:val="000000"/>
          <w:lang w:eastAsia="en-AU"/>
        </w:rPr>
        <w:t>There was evidence the service provides culturally safe care with care documentation detailing consumer culture, religion</w:t>
      </w:r>
      <w:r w:rsidR="00270475" w:rsidRPr="00636673">
        <w:rPr>
          <w:rFonts w:ascii="Open Sans" w:eastAsia="Times New Roman" w:hAnsi="Open Sans" w:cs="Open Sans"/>
          <w:color w:val="000000"/>
          <w:lang w:eastAsia="en-AU"/>
        </w:rPr>
        <w:t xml:space="preserve">, </w:t>
      </w:r>
      <w:r w:rsidRPr="00636673">
        <w:rPr>
          <w:rFonts w:ascii="Open Sans" w:eastAsia="Times New Roman" w:hAnsi="Open Sans" w:cs="Open Sans"/>
          <w:color w:val="000000"/>
          <w:lang w:eastAsia="en-AU"/>
        </w:rPr>
        <w:t xml:space="preserve">ethnicity and related needs </w:t>
      </w:r>
      <w:r w:rsidRPr="00636673">
        <w:rPr>
          <w:rFonts w:ascii="Open Sans" w:eastAsia="Times New Roman" w:hAnsi="Open Sans" w:cs="Open Sans"/>
          <w:color w:val="000000"/>
          <w:lang w:eastAsia="en-AU"/>
        </w:rPr>
        <w:lastRenderedPageBreak/>
        <w:t xml:space="preserve">and preferences. </w:t>
      </w:r>
      <w:r w:rsidR="00636673" w:rsidRPr="00636673">
        <w:rPr>
          <w:rFonts w:ascii="Open Sans" w:eastAsia="Times New Roman" w:hAnsi="Open Sans" w:cs="Open Sans"/>
          <w:color w:val="000000"/>
          <w:lang w:eastAsia="en-AU"/>
        </w:rPr>
        <w:t>S</w:t>
      </w:r>
      <w:r w:rsidR="00176C19" w:rsidRPr="00636673">
        <w:rPr>
          <w:rFonts w:ascii="Open Sans" w:hAnsi="Open Sans" w:cs="Open Sans"/>
        </w:rPr>
        <w:t>taff</w:t>
      </w:r>
      <w:r w:rsidR="00176C19" w:rsidRPr="00477AF0">
        <w:rPr>
          <w:rFonts w:ascii="Open Sans" w:hAnsi="Open Sans" w:cs="Open Sans"/>
        </w:rPr>
        <w:t xml:space="preserve"> described activities</w:t>
      </w:r>
      <w:r w:rsidR="00176C19">
        <w:rPr>
          <w:rFonts w:ascii="Open Sans" w:hAnsi="Open Sans" w:cs="Open Sans"/>
        </w:rPr>
        <w:t xml:space="preserve"> </w:t>
      </w:r>
      <w:r w:rsidR="00176C19" w:rsidRPr="00477AF0">
        <w:rPr>
          <w:rFonts w:ascii="Open Sans" w:hAnsi="Open Sans" w:cs="Open Sans"/>
        </w:rPr>
        <w:t>planned to support the diverse cultural backgrounds of consumers</w:t>
      </w:r>
      <w:r w:rsidR="00636673">
        <w:rPr>
          <w:rFonts w:ascii="Open Sans" w:hAnsi="Open Sans" w:cs="Open Sans"/>
        </w:rPr>
        <w:t xml:space="preserve"> and </w:t>
      </w:r>
      <w:r w:rsidR="00D168D2">
        <w:rPr>
          <w:rFonts w:ascii="Open Sans" w:hAnsi="Open Sans" w:cs="Open Sans"/>
        </w:rPr>
        <w:t xml:space="preserve">advised of </w:t>
      </w:r>
      <w:r w:rsidR="00D7388C">
        <w:rPr>
          <w:rFonts w:ascii="Open Sans" w:hAnsi="Open Sans" w:cs="Open Sans"/>
        </w:rPr>
        <w:t xml:space="preserve">provision of </w:t>
      </w:r>
      <w:r w:rsidR="00176C19" w:rsidRPr="00477AF0">
        <w:rPr>
          <w:rFonts w:ascii="Open Sans" w:hAnsi="Open Sans" w:cs="Open Sans"/>
        </w:rPr>
        <w:t xml:space="preserve">additional cultural activities as requested </w:t>
      </w:r>
      <w:r w:rsidR="004B7DA2">
        <w:rPr>
          <w:rFonts w:ascii="Open Sans" w:hAnsi="Open Sans" w:cs="Open Sans"/>
        </w:rPr>
        <w:t xml:space="preserve">from </w:t>
      </w:r>
      <w:r w:rsidR="00176C19" w:rsidRPr="00477AF0">
        <w:rPr>
          <w:rFonts w:ascii="Open Sans" w:hAnsi="Open Sans" w:cs="Open Sans"/>
        </w:rPr>
        <w:t>consumers</w:t>
      </w:r>
      <w:r w:rsidR="00636673">
        <w:rPr>
          <w:rFonts w:ascii="Open Sans" w:hAnsi="Open Sans" w:cs="Open Sans"/>
        </w:rPr>
        <w:t>.</w:t>
      </w:r>
    </w:p>
    <w:p w14:paraId="5909AC3D" w14:textId="21D6034C" w:rsidR="00552DE7" w:rsidRPr="00552DE7" w:rsidRDefault="00552DE7" w:rsidP="00552DE7">
      <w:pPr>
        <w:spacing w:before="240" w:line="276" w:lineRule="auto"/>
        <w:rPr>
          <w:rFonts w:ascii="Open Sans" w:hAnsi="Open Sans" w:cs="Open Sans"/>
          <w:color w:val="000000"/>
        </w:rPr>
      </w:pPr>
      <w:r w:rsidRPr="00552DE7">
        <w:rPr>
          <w:rFonts w:ascii="Open Sans" w:eastAsia="Times New Roman" w:hAnsi="Open Sans" w:cs="Open Sans"/>
          <w:color w:val="000000"/>
          <w:lang w:eastAsia="en-AU"/>
        </w:rPr>
        <w:t xml:space="preserve">Consumers </w:t>
      </w:r>
      <w:r w:rsidR="00D85491">
        <w:rPr>
          <w:rFonts w:ascii="Open Sans" w:eastAsia="Times New Roman" w:hAnsi="Open Sans" w:cs="Open Sans"/>
          <w:color w:val="000000"/>
          <w:lang w:eastAsia="en-AU"/>
        </w:rPr>
        <w:t xml:space="preserve">felt </w:t>
      </w:r>
      <w:r w:rsidRPr="00552DE7">
        <w:rPr>
          <w:rFonts w:ascii="Open Sans" w:eastAsia="Times New Roman" w:hAnsi="Open Sans" w:cs="Open Sans"/>
          <w:color w:val="000000"/>
          <w:lang w:eastAsia="en-AU"/>
        </w:rPr>
        <w:t xml:space="preserve">supported to be independent and make </w:t>
      </w:r>
      <w:r>
        <w:rPr>
          <w:rFonts w:ascii="Open Sans" w:eastAsia="Times New Roman" w:hAnsi="Open Sans" w:cs="Open Sans"/>
          <w:color w:val="000000"/>
          <w:lang w:eastAsia="en-AU"/>
        </w:rPr>
        <w:t xml:space="preserve">their own </w:t>
      </w:r>
      <w:r w:rsidRPr="00552DE7">
        <w:rPr>
          <w:rFonts w:ascii="Open Sans" w:eastAsia="Times New Roman" w:hAnsi="Open Sans" w:cs="Open Sans"/>
          <w:color w:val="000000"/>
          <w:lang w:eastAsia="en-AU"/>
        </w:rPr>
        <w:t>choices</w:t>
      </w:r>
      <w:r>
        <w:rPr>
          <w:rFonts w:ascii="Open Sans" w:eastAsia="Times New Roman" w:hAnsi="Open Sans" w:cs="Open Sans"/>
          <w:color w:val="000000"/>
          <w:lang w:eastAsia="en-AU"/>
        </w:rPr>
        <w:t xml:space="preserve"> regarding </w:t>
      </w:r>
      <w:r w:rsidRPr="00C906C0">
        <w:rPr>
          <w:rFonts w:ascii="Open Sans" w:hAnsi="Open Sans" w:cs="Open Sans"/>
        </w:rPr>
        <w:t xml:space="preserve">who </w:t>
      </w:r>
      <w:r w:rsidR="005246F0">
        <w:rPr>
          <w:rFonts w:ascii="Open Sans" w:hAnsi="Open Sans" w:cs="Open Sans"/>
        </w:rPr>
        <w:t xml:space="preserve">should be </w:t>
      </w:r>
      <w:r w:rsidRPr="00C906C0">
        <w:rPr>
          <w:rFonts w:ascii="Open Sans" w:hAnsi="Open Sans" w:cs="Open Sans"/>
        </w:rPr>
        <w:t>involved in the delivery of their care</w:t>
      </w:r>
      <w:r>
        <w:rPr>
          <w:rFonts w:ascii="Open Sans" w:hAnsi="Open Sans" w:cs="Open Sans"/>
        </w:rPr>
        <w:t>.</w:t>
      </w:r>
      <w:r w:rsidRPr="00552DE7">
        <w:rPr>
          <w:rFonts w:ascii="Open Sans" w:hAnsi="Open Sans" w:cs="Open Sans"/>
          <w:color w:val="000000"/>
        </w:rPr>
        <w:t xml:space="preserve"> </w:t>
      </w:r>
      <w:r w:rsidR="00E87250">
        <w:rPr>
          <w:rFonts w:ascii="Open Sans" w:hAnsi="Open Sans" w:cs="Open Sans"/>
          <w:color w:val="000000"/>
        </w:rPr>
        <w:t>Staff support consumers</w:t>
      </w:r>
      <w:r w:rsidR="006324DE">
        <w:rPr>
          <w:rFonts w:ascii="Open Sans" w:hAnsi="Open Sans" w:cs="Open Sans"/>
          <w:color w:val="000000"/>
        </w:rPr>
        <w:t xml:space="preserve"> </w:t>
      </w:r>
      <w:r w:rsidRPr="00552DE7">
        <w:rPr>
          <w:rFonts w:ascii="Open Sans" w:eastAsia="Times New Roman" w:hAnsi="Open Sans" w:cs="Open Sans"/>
          <w:color w:val="000000"/>
          <w:lang w:eastAsia="en-AU"/>
        </w:rPr>
        <w:t xml:space="preserve">to maintain relationships within and outside the service and </w:t>
      </w:r>
      <w:r w:rsidR="006324DE">
        <w:rPr>
          <w:rFonts w:ascii="Open Sans" w:eastAsia="Times New Roman" w:hAnsi="Open Sans" w:cs="Open Sans"/>
          <w:color w:val="000000"/>
          <w:lang w:eastAsia="en-AU"/>
        </w:rPr>
        <w:t xml:space="preserve">advised </w:t>
      </w:r>
      <w:r w:rsidRPr="00552DE7">
        <w:rPr>
          <w:rFonts w:ascii="Open Sans" w:eastAsia="Times New Roman" w:hAnsi="Open Sans" w:cs="Open Sans"/>
          <w:color w:val="000000"/>
          <w:lang w:eastAsia="en-AU"/>
        </w:rPr>
        <w:t xml:space="preserve">consumers can request </w:t>
      </w:r>
      <w:r w:rsidR="006324DE">
        <w:rPr>
          <w:rFonts w:ascii="Open Sans" w:eastAsia="Times New Roman" w:hAnsi="Open Sans" w:cs="Open Sans"/>
          <w:color w:val="000000"/>
          <w:lang w:eastAsia="en-AU"/>
        </w:rPr>
        <w:t xml:space="preserve">to change or modify </w:t>
      </w:r>
      <w:r w:rsidRPr="00552DE7">
        <w:rPr>
          <w:rFonts w:ascii="Open Sans" w:eastAsia="Times New Roman" w:hAnsi="Open Sans" w:cs="Open Sans"/>
          <w:color w:val="000000"/>
          <w:lang w:eastAsia="en-AU"/>
        </w:rPr>
        <w:t>their personal preferences</w:t>
      </w:r>
      <w:r w:rsidR="006324DE">
        <w:rPr>
          <w:rFonts w:ascii="Open Sans" w:eastAsia="Times New Roman" w:hAnsi="Open Sans" w:cs="Open Sans"/>
          <w:color w:val="000000"/>
          <w:lang w:eastAsia="en-AU"/>
        </w:rPr>
        <w:t xml:space="preserve"> a</w:t>
      </w:r>
      <w:r w:rsidR="005B068B">
        <w:rPr>
          <w:rFonts w:ascii="Open Sans" w:eastAsia="Times New Roman" w:hAnsi="Open Sans" w:cs="Open Sans"/>
          <w:color w:val="000000"/>
          <w:lang w:eastAsia="en-AU"/>
        </w:rPr>
        <w:t>s necessary.</w:t>
      </w:r>
      <w:r w:rsidR="006324DE">
        <w:rPr>
          <w:rFonts w:ascii="Open Sans" w:eastAsia="Times New Roman" w:hAnsi="Open Sans" w:cs="Open Sans"/>
          <w:color w:val="000000"/>
          <w:lang w:eastAsia="en-AU"/>
        </w:rPr>
        <w:t xml:space="preserve"> </w:t>
      </w:r>
    </w:p>
    <w:p w14:paraId="230F2DA5" w14:textId="78D3EAEC" w:rsidR="006324DE" w:rsidRPr="006324DE" w:rsidRDefault="006324DE" w:rsidP="006324DE">
      <w:pPr>
        <w:spacing w:before="240" w:line="276" w:lineRule="auto"/>
        <w:rPr>
          <w:rFonts w:ascii="Open Sans" w:eastAsia="Times New Roman" w:hAnsi="Open Sans" w:cs="Open Sans"/>
          <w:color w:val="000000"/>
          <w:lang w:eastAsia="en-AU"/>
        </w:rPr>
      </w:pPr>
      <w:r w:rsidRPr="006324DE">
        <w:rPr>
          <w:rFonts w:ascii="Open Sans" w:eastAsia="Times New Roman" w:hAnsi="Open Sans" w:cs="Open Sans"/>
          <w:color w:val="000000"/>
          <w:lang w:eastAsia="en-AU"/>
        </w:rPr>
        <w:t xml:space="preserve">Staff </w:t>
      </w:r>
      <w:r>
        <w:rPr>
          <w:rFonts w:ascii="Open Sans" w:eastAsia="Times New Roman" w:hAnsi="Open Sans" w:cs="Open Sans"/>
          <w:color w:val="000000"/>
          <w:lang w:eastAsia="en-AU"/>
        </w:rPr>
        <w:t xml:space="preserve">explained </w:t>
      </w:r>
      <w:r w:rsidRPr="006324DE">
        <w:rPr>
          <w:rFonts w:ascii="Open Sans" w:eastAsia="Times New Roman" w:hAnsi="Open Sans" w:cs="Open Sans"/>
          <w:color w:val="000000"/>
          <w:lang w:eastAsia="en-AU"/>
        </w:rPr>
        <w:t xml:space="preserve">risk assessments are undertaken to identify risks </w:t>
      </w:r>
      <w:r w:rsidR="004349E4">
        <w:rPr>
          <w:rFonts w:ascii="Open Sans" w:eastAsia="Times New Roman" w:hAnsi="Open Sans" w:cs="Open Sans"/>
          <w:color w:val="000000"/>
          <w:lang w:eastAsia="en-AU"/>
        </w:rPr>
        <w:t xml:space="preserve">associated with </w:t>
      </w:r>
      <w:r w:rsidRPr="006324DE">
        <w:rPr>
          <w:rFonts w:ascii="Open Sans" w:eastAsia="Times New Roman" w:hAnsi="Open Sans" w:cs="Open Sans"/>
          <w:color w:val="000000"/>
          <w:lang w:eastAsia="en-AU"/>
        </w:rPr>
        <w:t xml:space="preserve">activities </w:t>
      </w:r>
      <w:r w:rsidR="004349E4">
        <w:rPr>
          <w:rFonts w:ascii="Open Sans" w:eastAsia="Times New Roman" w:hAnsi="Open Sans" w:cs="Open Sans"/>
          <w:color w:val="000000"/>
          <w:lang w:eastAsia="en-AU"/>
        </w:rPr>
        <w:t xml:space="preserve">in which </w:t>
      </w:r>
      <w:r w:rsidR="000B4188">
        <w:rPr>
          <w:rFonts w:ascii="Open Sans" w:eastAsia="Times New Roman" w:hAnsi="Open Sans" w:cs="Open Sans"/>
          <w:color w:val="000000"/>
          <w:lang w:eastAsia="en-AU"/>
        </w:rPr>
        <w:t>consumers choose to engage.</w:t>
      </w:r>
      <w:r>
        <w:rPr>
          <w:rFonts w:ascii="Open Sans" w:eastAsia="Times New Roman" w:hAnsi="Open Sans" w:cs="Open Sans"/>
          <w:color w:val="000000"/>
          <w:lang w:eastAsia="en-AU"/>
        </w:rPr>
        <w:t xml:space="preserve"> They described </w:t>
      </w:r>
      <w:r w:rsidRPr="006324DE">
        <w:rPr>
          <w:rFonts w:ascii="Open Sans" w:eastAsia="Times New Roman" w:hAnsi="Open Sans" w:cs="Open Sans"/>
          <w:color w:val="000000"/>
          <w:lang w:eastAsia="en-AU"/>
        </w:rPr>
        <w:t>how</w:t>
      </w:r>
      <w:r w:rsidR="002B5BB4">
        <w:rPr>
          <w:rFonts w:ascii="Open Sans" w:eastAsia="Times New Roman" w:hAnsi="Open Sans" w:cs="Open Sans"/>
          <w:color w:val="000000"/>
          <w:lang w:eastAsia="en-AU"/>
        </w:rPr>
        <w:t xml:space="preserve"> consumers are </w:t>
      </w:r>
      <w:r w:rsidRPr="006324DE">
        <w:rPr>
          <w:rFonts w:ascii="Open Sans" w:eastAsia="Times New Roman" w:hAnsi="Open Sans" w:cs="Open Sans"/>
          <w:color w:val="000000"/>
          <w:lang w:eastAsia="en-AU"/>
        </w:rPr>
        <w:t>support</w:t>
      </w:r>
      <w:r w:rsidR="002B5BB4">
        <w:rPr>
          <w:rFonts w:ascii="Open Sans" w:eastAsia="Times New Roman" w:hAnsi="Open Sans" w:cs="Open Sans"/>
          <w:color w:val="000000"/>
          <w:lang w:eastAsia="en-AU"/>
        </w:rPr>
        <w:t xml:space="preserve">ed </w:t>
      </w:r>
      <w:r w:rsidRPr="006324DE">
        <w:rPr>
          <w:rFonts w:ascii="Open Sans" w:eastAsia="Times New Roman" w:hAnsi="Open Sans" w:cs="Open Sans"/>
          <w:color w:val="000000"/>
          <w:lang w:eastAsia="en-AU"/>
        </w:rPr>
        <w:t>to engage in these activities to live the best life they can. The service has policies guiding staff to support consumers in choice and decision-making.</w:t>
      </w:r>
    </w:p>
    <w:p w14:paraId="56B85F34" w14:textId="2AEE7D6B" w:rsidR="006324DE" w:rsidRPr="006324DE" w:rsidRDefault="006324DE" w:rsidP="006324DE">
      <w:pPr>
        <w:spacing w:before="240" w:line="276" w:lineRule="auto"/>
        <w:rPr>
          <w:rFonts w:ascii="Open Sans" w:eastAsia="Times New Roman" w:hAnsi="Open Sans" w:cs="Open Sans"/>
          <w:color w:val="000000"/>
          <w:lang w:eastAsia="en-AU"/>
        </w:rPr>
      </w:pPr>
      <w:r w:rsidRPr="006324DE">
        <w:rPr>
          <w:rFonts w:ascii="Open Sans" w:eastAsia="Times New Roman" w:hAnsi="Open Sans" w:cs="Open Sans"/>
          <w:color w:val="000000"/>
          <w:lang w:eastAsia="en-AU"/>
        </w:rPr>
        <w:t xml:space="preserve">Consumers and representatives </w:t>
      </w:r>
      <w:r w:rsidR="005900CB">
        <w:rPr>
          <w:rFonts w:ascii="Open Sans" w:eastAsia="Times New Roman" w:hAnsi="Open Sans" w:cs="Open Sans"/>
          <w:color w:val="000000"/>
          <w:lang w:eastAsia="en-AU"/>
        </w:rPr>
        <w:t xml:space="preserve">confirmed </w:t>
      </w:r>
      <w:r w:rsidRPr="006324DE">
        <w:rPr>
          <w:rFonts w:ascii="Open Sans" w:eastAsia="Times New Roman" w:hAnsi="Open Sans" w:cs="Open Sans"/>
          <w:color w:val="000000"/>
          <w:lang w:eastAsia="en-AU"/>
        </w:rPr>
        <w:t>information receive</w:t>
      </w:r>
      <w:r w:rsidR="005900CB">
        <w:rPr>
          <w:rFonts w:ascii="Open Sans" w:eastAsia="Times New Roman" w:hAnsi="Open Sans" w:cs="Open Sans"/>
          <w:color w:val="000000"/>
          <w:lang w:eastAsia="en-AU"/>
        </w:rPr>
        <w:t xml:space="preserve">d from the service </w:t>
      </w:r>
      <w:r w:rsidRPr="006324DE">
        <w:rPr>
          <w:rFonts w:ascii="Open Sans" w:eastAsia="Times New Roman" w:hAnsi="Open Sans" w:cs="Open Sans"/>
          <w:color w:val="000000"/>
          <w:lang w:eastAsia="en-AU"/>
        </w:rPr>
        <w:t xml:space="preserve">is current and easy to understand. </w:t>
      </w:r>
      <w:r w:rsidR="00C90348">
        <w:rPr>
          <w:rFonts w:ascii="Open Sans" w:eastAsia="Times New Roman" w:hAnsi="Open Sans" w:cs="Open Sans"/>
          <w:color w:val="000000"/>
          <w:lang w:eastAsia="en-AU"/>
        </w:rPr>
        <w:t>S</w:t>
      </w:r>
      <w:r w:rsidR="00C90348" w:rsidRPr="006324DE">
        <w:rPr>
          <w:rFonts w:ascii="Open Sans" w:eastAsia="Times New Roman" w:hAnsi="Open Sans" w:cs="Open Sans"/>
          <w:color w:val="000000"/>
          <w:lang w:eastAsia="en-AU"/>
        </w:rPr>
        <w:t xml:space="preserve">taff described </w:t>
      </w:r>
      <w:r w:rsidR="00C90348">
        <w:rPr>
          <w:rFonts w:ascii="Open Sans" w:eastAsia="Times New Roman" w:hAnsi="Open Sans" w:cs="Open Sans"/>
          <w:color w:val="000000"/>
          <w:lang w:eastAsia="en-AU"/>
        </w:rPr>
        <w:t>various strategies to</w:t>
      </w:r>
      <w:r w:rsidR="00C90348" w:rsidRPr="006324DE">
        <w:rPr>
          <w:rFonts w:ascii="Open Sans" w:eastAsia="Times New Roman" w:hAnsi="Open Sans" w:cs="Open Sans"/>
          <w:color w:val="000000"/>
          <w:lang w:eastAsia="en-AU"/>
        </w:rPr>
        <w:t xml:space="preserve"> keep consumers</w:t>
      </w:r>
      <w:r w:rsidR="00C90348">
        <w:rPr>
          <w:rFonts w:ascii="Open Sans" w:eastAsia="Times New Roman" w:hAnsi="Open Sans" w:cs="Open Sans"/>
          <w:color w:val="000000"/>
          <w:lang w:eastAsia="en-AU"/>
        </w:rPr>
        <w:t xml:space="preserve"> and </w:t>
      </w:r>
      <w:r w:rsidR="00C90348" w:rsidRPr="006324DE">
        <w:rPr>
          <w:rFonts w:ascii="Open Sans" w:eastAsia="Times New Roman" w:hAnsi="Open Sans" w:cs="Open Sans"/>
          <w:color w:val="000000"/>
          <w:lang w:eastAsia="en-AU"/>
        </w:rPr>
        <w:t>representatives informed,</w:t>
      </w:r>
      <w:r w:rsidR="004349E4">
        <w:rPr>
          <w:rFonts w:ascii="Open Sans" w:eastAsia="Times New Roman" w:hAnsi="Open Sans" w:cs="Open Sans"/>
          <w:color w:val="000000"/>
          <w:lang w:eastAsia="en-AU"/>
        </w:rPr>
        <w:t xml:space="preserve"> and </w:t>
      </w:r>
      <w:r w:rsidRPr="006324DE">
        <w:rPr>
          <w:rFonts w:ascii="Open Sans" w:eastAsia="Times New Roman" w:hAnsi="Open Sans" w:cs="Open Sans"/>
          <w:color w:val="000000"/>
          <w:lang w:eastAsia="en-AU"/>
        </w:rPr>
        <w:t>documentation evidenc</w:t>
      </w:r>
      <w:r w:rsidR="00C81F44">
        <w:rPr>
          <w:rFonts w:ascii="Open Sans" w:eastAsia="Times New Roman" w:hAnsi="Open Sans" w:cs="Open Sans"/>
          <w:color w:val="000000"/>
          <w:lang w:eastAsia="en-AU"/>
        </w:rPr>
        <w:t xml:space="preserve">ed </w:t>
      </w:r>
      <w:r w:rsidRPr="006324DE">
        <w:rPr>
          <w:rFonts w:ascii="Open Sans" w:eastAsia="Times New Roman" w:hAnsi="Open Sans" w:cs="Open Sans"/>
          <w:color w:val="000000"/>
          <w:lang w:eastAsia="en-AU"/>
        </w:rPr>
        <w:t xml:space="preserve">consumers </w:t>
      </w:r>
      <w:r w:rsidR="006C150C" w:rsidRPr="00EE14A9">
        <w:rPr>
          <w:rFonts w:ascii="Open Sans" w:eastAsia="Times New Roman" w:hAnsi="Open Sans" w:cs="Open Sans"/>
          <w:color w:val="auto"/>
          <w:lang w:eastAsia="en-AU"/>
        </w:rPr>
        <w:t xml:space="preserve">are </w:t>
      </w:r>
      <w:r w:rsidR="00C81F44" w:rsidRPr="00EE14A9">
        <w:rPr>
          <w:rFonts w:ascii="Open Sans" w:eastAsia="Times New Roman" w:hAnsi="Open Sans" w:cs="Open Sans"/>
          <w:color w:val="auto"/>
          <w:lang w:eastAsia="en-AU"/>
        </w:rPr>
        <w:t>p</w:t>
      </w:r>
      <w:r w:rsidR="00C81F44">
        <w:rPr>
          <w:rFonts w:ascii="Open Sans" w:eastAsia="Times New Roman" w:hAnsi="Open Sans" w:cs="Open Sans"/>
          <w:color w:val="000000"/>
          <w:lang w:eastAsia="en-AU"/>
        </w:rPr>
        <w:t xml:space="preserve">rovided </w:t>
      </w:r>
      <w:r w:rsidRPr="006324DE">
        <w:rPr>
          <w:rFonts w:ascii="Open Sans" w:eastAsia="Times New Roman" w:hAnsi="Open Sans" w:cs="Open Sans"/>
          <w:color w:val="000000"/>
          <w:lang w:eastAsia="en-AU"/>
        </w:rPr>
        <w:t xml:space="preserve">information to keep them </w:t>
      </w:r>
      <w:r w:rsidR="009F0F9D">
        <w:rPr>
          <w:rFonts w:ascii="Open Sans" w:eastAsia="Times New Roman" w:hAnsi="Open Sans" w:cs="Open Sans"/>
          <w:color w:val="000000"/>
          <w:lang w:eastAsia="en-AU"/>
        </w:rPr>
        <w:t xml:space="preserve">up to date. </w:t>
      </w:r>
    </w:p>
    <w:p w14:paraId="59CD403D" w14:textId="5796157C" w:rsidR="005900CB" w:rsidRPr="005900CB" w:rsidRDefault="005900CB" w:rsidP="005900CB">
      <w:pPr>
        <w:spacing w:before="240" w:line="276" w:lineRule="auto"/>
        <w:rPr>
          <w:rFonts w:ascii="Open Sans" w:eastAsia="Times New Roman" w:hAnsi="Open Sans" w:cs="Open Sans"/>
          <w:color w:val="000000"/>
          <w:lang w:eastAsia="en-AU"/>
        </w:rPr>
      </w:pPr>
      <w:r w:rsidRPr="005900CB">
        <w:rPr>
          <w:rFonts w:ascii="Open Sans" w:eastAsia="Times New Roman" w:hAnsi="Open Sans" w:cs="Open Sans"/>
          <w:color w:val="000000"/>
          <w:lang w:eastAsia="en-AU"/>
        </w:rPr>
        <w:t xml:space="preserve">Consumers </w:t>
      </w:r>
      <w:r>
        <w:rPr>
          <w:rFonts w:ascii="Open Sans" w:eastAsia="Times New Roman" w:hAnsi="Open Sans" w:cs="Open Sans"/>
          <w:color w:val="000000"/>
          <w:lang w:eastAsia="en-AU"/>
        </w:rPr>
        <w:t xml:space="preserve">were </w:t>
      </w:r>
      <w:r w:rsidRPr="005900CB">
        <w:rPr>
          <w:rFonts w:ascii="Open Sans" w:eastAsia="Times New Roman" w:hAnsi="Open Sans" w:cs="Open Sans"/>
          <w:color w:val="000000"/>
          <w:lang w:eastAsia="en-AU"/>
        </w:rPr>
        <w:t>satisf</w:t>
      </w:r>
      <w:r>
        <w:rPr>
          <w:rFonts w:ascii="Open Sans" w:eastAsia="Times New Roman" w:hAnsi="Open Sans" w:cs="Open Sans"/>
          <w:color w:val="000000"/>
          <w:lang w:eastAsia="en-AU"/>
        </w:rPr>
        <w:t>ied their privacy is respected and protected and co</w:t>
      </w:r>
      <w:r w:rsidRPr="005900CB">
        <w:rPr>
          <w:rFonts w:ascii="Open Sans" w:eastAsia="Times New Roman" w:hAnsi="Open Sans" w:cs="Open Sans"/>
          <w:color w:val="000000"/>
          <w:lang w:eastAsia="en-AU"/>
        </w:rPr>
        <w:t xml:space="preserve">nfidential information handled appropriately. </w:t>
      </w:r>
      <w:r>
        <w:rPr>
          <w:rFonts w:ascii="Open Sans" w:eastAsia="Times New Roman" w:hAnsi="Open Sans" w:cs="Open Sans"/>
          <w:color w:val="000000"/>
          <w:lang w:eastAsia="en-AU"/>
        </w:rPr>
        <w:t>C</w:t>
      </w:r>
      <w:r w:rsidRPr="005900CB">
        <w:rPr>
          <w:rFonts w:ascii="Open Sans" w:eastAsia="Times New Roman" w:hAnsi="Open Sans" w:cs="Open Sans"/>
          <w:color w:val="000000"/>
          <w:lang w:eastAsia="en-AU"/>
        </w:rPr>
        <w:t xml:space="preserve">onsumer information </w:t>
      </w:r>
      <w:r>
        <w:rPr>
          <w:rFonts w:ascii="Open Sans" w:eastAsia="Times New Roman" w:hAnsi="Open Sans" w:cs="Open Sans"/>
          <w:color w:val="000000"/>
          <w:lang w:eastAsia="en-AU"/>
        </w:rPr>
        <w:t xml:space="preserve">is stored </w:t>
      </w:r>
      <w:r w:rsidRPr="005900CB">
        <w:rPr>
          <w:rFonts w:ascii="Open Sans" w:eastAsia="Times New Roman" w:hAnsi="Open Sans" w:cs="Open Sans"/>
          <w:color w:val="000000"/>
          <w:lang w:eastAsia="en-AU"/>
        </w:rPr>
        <w:t>in a password protected electronic care management system (ECMS)</w:t>
      </w:r>
      <w:r>
        <w:rPr>
          <w:rFonts w:ascii="Open Sans" w:eastAsia="Times New Roman" w:hAnsi="Open Sans" w:cs="Open Sans"/>
          <w:color w:val="000000"/>
          <w:lang w:eastAsia="en-AU"/>
        </w:rPr>
        <w:t xml:space="preserve"> and s</w:t>
      </w:r>
      <w:r w:rsidRPr="005900CB">
        <w:rPr>
          <w:rFonts w:ascii="Open Sans" w:eastAsia="Times New Roman" w:hAnsi="Open Sans" w:cs="Open Sans"/>
          <w:color w:val="000000"/>
          <w:lang w:eastAsia="en-AU"/>
        </w:rPr>
        <w:t>taff described procedures in place to safeguard consumer personal privacy and protect their information.</w:t>
      </w:r>
    </w:p>
    <w:p w14:paraId="0473BDEC" w14:textId="261AE782" w:rsidR="00552DE7" w:rsidRPr="00552DE7" w:rsidRDefault="00552DE7" w:rsidP="00552DE7">
      <w:pPr>
        <w:spacing w:before="240" w:line="276" w:lineRule="auto"/>
        <w:rPr>
          <w:rFonts w:ascii="Open Sans" w:eastAsia="Times New Roman" w:hAnsi="Open Sans" w:cs="Open Sans"/>
          <w:color w:val="000000"/>
          <w:lang w:eastAsia="en-AU"/>
        </w:rPr>
      </w:pPr>
    </w:p>
    <w:p w14:paraId="006607A3" w14:textId="77777777"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653FA5C5"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A1B91" w14:paraId="5B0C0535"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C76131" w14:textId="77777777" w:rsidR="00655A25" w:rsidRPr="001E694D" w:rsidRDefault="007D2CBA" w:rsidP="007D2CB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E868DE"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228392E9" w14:textId="77777777" w:rsidTr="002A1B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30A60E"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05F6531"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6B9D741"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04609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4CA37D0E"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A7B443"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8BB29FC"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F46727F"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8685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0146BEA5" w14:textId="77777777" w:rsidTr="002A1B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0152EF"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8D7744A"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C951014" w14:textId="77777777" w:rsidR="00655A25" w:rsidRPr="001E694D" w:rsidRDefault="007D2CBA" w:rsidP="007D2CB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D9696E6" w14:textId="77777777" w:rsidR="00655A25" w:rsidRPr="001E694D" w:rsidRDefault="007D2CBA" w:rsidP="007D2CB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527C1E9"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60750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4FD5280"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0C7FDC"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491CC14"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84EE03C" w14:textId="77777777" w:rsidR="00655A25" w:rsidRPr="001E694D" w:rsidRDefault="00E9356B" w:rsidP="007D2C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994662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58EBA154" w14:textId="77777777" w:rsidTr="002A1B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52BB7C"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1EF6CBA"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92AC59B"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023267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6298F213"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179ABD85" w14:textId="4AAE8C55" w:rsidR="005900CB" w:rsidRPr="005900CB" w:rsidRDefault="005900CB" w:rsidP="005900CB">
      <w:pPr>
        <w:spacing w:before="240" w:line="276" w:lineRule="auto"/>
        <w:rPr>
          <w:rFonts w:ascii="Open Sans" w:eastAsia="Times New Roman" w:hAnsi="Open Sans" w:cs="Open Sans"/>
          <w:color w:val="000000"/>
          <w:lang w:eastAsia="en-AU"/>
        </w:rPr>
      </w:pPr>
      <w:r w:rsidRPr="005900CB">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were </w:t>
      </w:r>
      <w:r w:rsidRPr="005900CB">
        <w:rPr>
          <w:rFonts w:ascii="Open Sans" w:eastAsia="Open Sans" w:hAnsi="Open Sans" w:cs="Open Sans"/>
          <w:lang w:eastAsia="en-AU"/>
        </w:rPr>
        <w:t>satisf</w:t>
      </w:r>
      <w:r w:rsidR="00B529D2">
        <w:rPr>
          <w:rFonts w:ascii="Open Sans" w:eastAsia="Open Sans" w:hAnsi="Open Sans" w:cs="Open Sans"/>
          <w:lang w:eastAsia="en-AU"/>
        </w:rPr>
        <w:t xml:space="preserve">ied </w:t>
      </w:r>
      <w:r w:rsidRPr="005900CB">
        <w:rPr>
          <w:rFonts w:ascii="Open Sans" w:eastAsia="Open Sans" w:hAnsi="Open Sans" w:cs="Open Sans"/>
          <w:lang w:eastAsia="en-AU"/>
        </w:rPr>
        <w:t xml:space="preserve">with the </w:t>
      </w:r>
      <w:r>
        <w:rPr>
          <w:rFonts w:ascii="Open Sans" w:eastAsia="Open Sans" w:hAnsi="Open Sans" w:cs="Open Sans"/>
          <w:lang w:eastAsia="en-AU"/>
        </w:rPr>
        <w:t xml:space="preserve">service’s </w:t>
      </w:r>
      <w:r w:rsidRPr="005900CB">
        <w:rPr>
          <w:rFonts w:ascii="Open Sans" w:eastAsia="Open Sans" w:hAnsi="Open Sans" w:cs="Open Sans"/>
          <w:lang w:eastAsia="en-AU"/>
        </w:rPr>
        <w:t>assessment and care planning process</w:t>
      </w:r>
      <w:r>
        <w:rPr>
          <w:rFonts w:ascii="Open Sans" w:eastAsia="Open Sans" w:hAnsi="Open Sans" w:cs="Open Sans"/>
          <w:lang w:eastAsia="en-AU"/>
        </w:rPr>
        <w:t xml:space="preserve">. There was evidence </w:t>
      </w:r>
      <w:r w:rsidR="00B529D2">
        <w:rPr>
          <w:rFonts w:ascii="Open Sans" w:eastAsia="Open Sans" w:hAnsi="Open Sans" w:cs="Open Sans"/>
          <w:lang w:eastAsia="en-AU"/>
        </w:rPr>
        <w:t>risks associated with</w:t>
      </w:r>
      <w:r>
        <w:rPr>
          <w:rFonts w:ascii="Open Sans" w:eastAsia="Open Sans" w:hAnsi="Open Sans" w:cs="Open Sans"/>
          <w:lang w:eastAsia="en-AU"/>
        </w:rPr>
        <w:t xml:space="preserve"> consumer care </w:t>
      </w:r>
      <w:r w:rsidRPr="005900CB">
        <w:rPr>
          <w:rFonts w:ascii="Open Sans" w:eastAsia="Times New Roman" w:hAnsi="Open Sans" w:cs="Open Sans"/>
          <w:color w:val="000000"/>
          <w:lang w:eastAsia="en-AU"/>
        </w:rPr>
        <w:t xml:space="preserve">are reviewed </w:t>
      </w:r>
      <w:r w:rsidR="006F139C">
        <w:rPr>
          <w:rFonts w:ascii="Open Sans" w:eastAsia="Times New Roman" w:hAnsi="Open Sans" w:cs="Open Sans"/>
          <w:color w:val="000000"/>
          <w:lang w:eastAsia="en-AU"/>
        </w:rPr>
        <w:t xml:space="preserve">and </w:t>
      </w:r>
      <w:r w:rsidRPr="005900CB">
        <w:rPr>
          <w:rFonts w:ascii="Open Sans" w:eastAsia="Times New Roman" w:hAnsi="Open Sans" w:cs="Open Sans"/>
          <w:color w:val="000000"/>
          <w:lang w:eastAsia="en-AU"/>
        </w:rPr>
        <w:t>discuss</w:t>
      </w:r>
      <w:r w:rsidR="006F139C">
        <w:rPr>
          <w:rFonts w:ascii="Open Sans" w:eastAsia="Times New Roman" w:hAnsi="Open Sans" w:cs="Open Sans"/>
          <w:color w:val="000000"/>
          <w:lang w:eastAsia="en-AU"/>
        </w:rPr>
        <w:t xml:space="preserve">ed regularly </w:t>
      </w:r>
      <w:r>
        <w:rPr>
          <w:rFonts w:ascii="Open Sans" w:eastAsia="Times New Roman" w:hAnsi="Open Sans" w:cs="Open Sans"/>
          <w:color w:val="000000"/>
          <w:lang w:eastAsia="en-AU"/>
        </w:rPr>
        <w:t xml:space="preserve">with </w:t>
      </w:r>
      <w:r w:rsidRPr="005900CB">
        <w:rPr>
          <w:rFonts w:ascii="Open Sans" w:eastAsia="Times New Roman" w:hAnsi="Open Sans" w:cs="Open Sans"/>
          <w:color w:val="000000"/>
          <w:lang w:eastAsia="en-AU"/>
        </w:rPr>
        <w:t xml:space="preserve">consumers </w:t>
      </w:r>
      <w:r w:rsidR="006F139C">
        <w:rPr>
          <w:rFonts w:ascii="Open Sans" w:eastAsia="Times New Roman" w:hAnsi="Open Sans" w:cs="Open Sans"/>
          <w:color w:val="000000"/>
          <w:lang w:eastAsia="en-AU"/>
        </w:rPr>
        <w:t xml:space="preserve">and </w:t>
      </w:r>
      <w:r w:rsidR="007673E0">
        <w:rPr>
          <w:rFonts w:ascii="Open Sans" w:eastAsia="Times New Roman" w:hAnsi="Open Sans" w:cs="Open Sans"/>
          <w:color w:val="000000"/>
          <w:lang w:eastAsia="en-AU"/>
        </w:rPr>
        <w:t xml:space="preserve">their </w:t>
      </w:r>
      <w:r w:rsidR="006F139C">
        <w:rPr>
          <w:rFonts w:ascii="Open Sans" w:eastAsia="Times New Roman" w:hAnsi="Open Sans" w:cs="Open Sans"/>
          <w:color w:val="000000"/>
          <w:lang w:eastAsia="en-AU"/>
        </w:rPr>
        <w:t>representatives</w:t>
      </w:r>
      <w:r w:rsidR="004D58BC">
        <w:rPr>
          <w:rFonts w:ascii="Open Sans" w:eastAsia="Times New Roman" w:hAnsi="Open Sans" w:cs="Open Sans"/>
          <w:color w:val="000000"/>
          <w:lang w:eastAsia="en-AU"/>
        </w:rPr>
        <w:t>,</w:t>
      </w:r>
      <w:r w:rsidR="006F139C">
        <w:rPr>
          <w:rFonts w:ascii="Open Sans" w:eastAsia="Times New Roman" w:hAnsi="Open Sans" w:cs="Open Sans"/>
          <w:color w:val="000000"/>
          <w:lang w:eastAsia="en-AU"/>
        </w:rPr>
        <w:t xml:space="preserve"> </w:t>
      </w:r>
      <w:r w:rsidRPr="005900CB">
        <w:rPr>
          <w:rFonts w:ascii="Open Sans" w:eastAsia="Times New Roman" w:hAnsi="Open Sans" w:cs="Open Sans"/>
          <w:color w:val="000000"/>
          <w:lang w:eastAsia="en-AU"/>
        </w:rPr>
        <w:t>to support informed decision</w:t>
      </w:r>
      <w:r>
        <w:rPr>
          <w:rFonts w:ascii="Open Sans" w:eastAsia="Times New Roman" w:hAnsi="Open Sans" w:cs="Open Sans"/>
          <w:color w:val="000000"/>
          <w:lang w:eastAsia="en-AU"/>
        </w:rPr>
        <w:t xml:space="preserve"> making.</w:t>
      </w:r>
      <w:r w:rsidRPr="005900CB">
        <w:rPr>
          <w:rFonts w:ascii="Open Sans" w:eastAsia="Times New Roman" w:hAnsi="Open Sans" w:cs="Open Sans"/>
          <w:color w:val="000000"/>
          <w:lang w:eastAsia="en-AU"/>
        </w:rPr>
        <w:t xml:space="preserve"> </w:t>
      </w:r>
    </w:p>
    <w:p w14:paraId="035C27C1" w14:textId="35DC7FBB" w:rsidR="009D7EA6" w:rsidRDefault="009D7EA6" w:rsidP="009D7EA6">
      <w:pPr>
        <w:spacing w:before="240" w:line="276" w:lineRule="auto"/>
        <w:rPr>
          <w:rFonts w:ascii="Open Sans" w:eastAsia="Open Sans" w:hAnsi="Open Sans" w:cs="Open Sans"/>
          <w:lang w:eastAsia="en-AU"/>
        </w:rPr>
      </w:pPr>
      <w:r w:rsidRPr="009D7EA6">
        <w:rPr>
          <w:rFonts w:ascii="Open Sans" w:eastAsia="Open Sans" w:hAnsi="Open Sans" w:cs="Open Sans"/>
          <w:color w:val="1C1C1C"/>
          <w:lang w:eastAsia="en-AU"/>
        </w:rPr>
        <w:lastRenderedPageBreak/>
        <w:t xml:space="preserve">Consumers and representatives </w:t>
      </w:r>
      <w:r>
        <w:rPr>
          <w:rFonts w:ascii="Open Sans" w:eastAsia="Open Sans" w:hAnsi="Open Sans" w:cs="Open Sans"/>
          <w:color w:val="1C1C1C"/>
          <w:lang w:eastAsia="en-AU"/>
        </w:rPr>
        <w:t xml:space="preserve">were </w:t>
      </w:r>
      <w:r w:rsidRPr="009D7EA6">
        <w:rPr>
          <w:rFonts w:ascii="Open Sans" w:eastAsia="Open Sans" w:hAnsi="Open Sans" w:cs="Open Sans"/>
          <w:color w:val="1C1C1C"/>
          <w:lang w:eastAsia="en-AU"/>
        </w:rPr>
        <w:t xml:space="preserve">confident </w:t>
      </w:r>
      <w:r>
        <w:rPr>
          <w:rFonts w:ascii="Open Sans" w:eastAsia="Open Sans" w:hAnsi="Open Sans" w:cs="Open Sans"/>
          <w:color w:val="1C1C1C"/>
          <w:lang w:eastAsia="en-AU"/>
        </w:rPr>
        <w:t xml:space="preserve">consumer </w:t>
      </w:r>
      <w:r w:rsidRPr="009D7EA6">
        <w:rPr>
          <w:rFonts w:ascii="Open Sans" w:eastAsia="Open Sans" w:hAnsi="Open Sans" w:cs="Open Sans"/>
          <w:color w:val="1C1C1C"/>
          <w:lang w:eastAsia="en-AU"/>
        </w:rPr>
        <w:t xml:space="preserve">needs, </w:t>
      </w:r>
      <w:r w:rsidR="00096BEB" w:rsidRPr="009D7EA6">
        <w:rPr>
          <w:rFonts w:ascii="Open Sans" w:eastAsia="Open Sans" w:hAnsi="Open Sans" w:cs="Open Sans"/>
          <w:color w:val="1C1C1C"/>
          <w:lang w:eastAsia="en-AU"/>
        </w:rPr>
        <w:t>goals,</w:t>
      </w:r>
      <w:r w:rsidRPr="009D7EA6">
        <w:rPr>
          <w:rFonts w:ascii="Open Sans" w:eastAsia="Open Sans" w:hAnsi="Open Sans" w:cs="Open Sans"/>
          <w:color w:val="1C1C1C"/>
          <w:lang w:eastAsia="en-AU"/>
        </w:rPr>
        <w:t xml:space="preserve"> and preferences</w:t>
      </w:r>
      <w:r w:rsidR="007673E0">
        <w:rPr>
          <w:rFonts w:ascii="Open Sans" w:eastAsia="Open Sans" w:hAnsi="Open Sans" w:cs="Open Sans"/>
          <w:color w:val="1C1C1C"/>
          <w:lang w:eastAsia="en-AU"/>
        </w:rPr>
        <w:t>,</w:t>
      </w:r>
      <w:r w:rsidRPr="009D7EA6">
        <w:rPr>
          <w:rFonts w:ascii="Open Sans" w:eastAsia="Open Sans" w:hAnsi="Open Sans" w:cs="Open Sans"/>
          <w:color w:val="1C1C1C"/>
          <w:lang w:eastAsia="en-AU"/>
        </w:rPr>
        <w:t xml:space="preserve"> including </w:t>
      </w:r>
      <w:r>
        <w:rPr>
          <w:rFonts w:ascii="Open Sans" w:eastAsia="Open Sans" w:hAnsi="Open Sans" w:cs="Open Sans"/>
          <w:color w:val="1C1C1C"/>
          <w:lang w:eastAsia="en-AU"/>
        </w:rPr>
        <w:t xml:space="preserve">those for </w:t>
      </w:r>
      <w:r w:rsidRPr="009D7EA6">
        <w:rPr>
          <w:rFonts w:ascii="Open Sans" w:eastAsia="Open Sans" w:hAnsi="Open Sans" w:cs="Open Sans"/>
          <w:color w:val="1C1C1C"/>
          <w:lang w:eastAsia="en-AU"/>
        </w:rPr>
        <w:t xml:space="preserve">end-of life planning are discussed and regularly reassessed. </w:t>
      </w:r>
      <w:r>
        <w:rPr>
          <w:rFonts w:ascii="Open Sans" w:eastAsia="Open Sans" w:hAnsi="Open Sans" w:cs="Open Sans"/>
          <w:color w:val="1C1C1C"/>
          <w:lang w:eastAsia="en-AU"/>
        </w:rPr>
        <w:t>S</w:t>
      </w:r>
      <w:r w:rsidRPr="009D7EA6">
        <w:rPr>
          <w:rFonts w:ascii="Open Sans" w:eastAsia="Open Sans" w:hAnsi="Open Sans" w:cs="Open Sans"/>
          <w:lang w:eastAsia="en-AU"/>
        </w:rPr>
        <w:t xml:space="preserve">taff </w:t>
      </w:r>
      <w:r>
        <w:rPr>
          <w:rFonts w:ascii="Open Sans" w:eastAsia="Open Sans" w:hAnsi="Open Sans" w:cs="Open Sans"/>
          <w:lang w:eastAsia="en-AU"/>
        </w:rPr>
        <w:t>advised i</w:t>
      </w:r>
      <w:r w:rsidRPr="009D7EA6">
        <w:rPr>
          <w:rFonts w:ascii="Open Sans" w:eastAsia="Open Sans" w:hAnsi="Open Sans" w:cs="Open Sans"/>
          <w:lang w:eastAsia="en-AU"/>
        </w:rPr>
        <w:t xml:space="preserve">dentification of </w:t>
      </w:r>
      <w:r>
        <w:rPr>
          <w:rFonts w:ascii="Open Sans" w:eastAsia="Open Sans" w:hAnsi="Open Sans" w:cs="Open Sans"/>
          <w:lang w:eastAsia="en-AU"/>
        </w:rPr>
        <w:t xml:space="preserve">individual </w:t>
      </w:r>
      <w:r w:rsidRPr="009D7EA6">
        <w:rPr>
          <w:rFonts w:ascii="Open Sans" w:eastAsia="Open Sans" w:hAnsi="Open Sans" w:cs="Open Sans"/>
          <w:lang w:eastAsia="en-AU"/>
        </w:rPr>
        <w:t>consumer needs, goals and preferences commences upon entry to the service.</w:t>
      </w:r>
    </w:p>
    <w:p w14:paraId="2A286C7B" w14:textId="77777777" w:rsidR="004C3C2F" w:rsidRDefault="009D7EA6" w:rsidP="009D7EA6">
      <w:pPr>
        <w:spacing w:before="240" w:line="276" w:lineRule="auto"/>
        <w:rPr>
          <w:rFonts w:ascii="Open Sans" w:eastAsia="Open Sans" w:hAnsi="Open Sans" w:cs="Open Sans"/>
          <w:lang w:eastAsia="en-AU"/>
        </w:rPr>
      </w:pPr>
      <w:r w:rsidRPr="009D7EA6">
        <w:rPr>
          <w:rFonts w:ascii="Open Sans" w:eastAsia="Open Sans" w:hAnsi="Open Sans" w:cs="Open Sans"/>
          <w:color w:val="1C1C1C"/>
          <w:lang w:eastAsia="en-AU"/>
        </w:rPr>
        <w:t xml:space="preserve">Consumers and their representatives </w:t>
      </w:r>
      <w:r>
        <w:rPr>
          <w:rFonts w:ascii="Open Sans" w:eastAsia="Open Sans" w:hAnsi="Open Sans" w:cs="Open Sans"/>
          <w:color w:val="1C1C1C"/>
          <w:lang w:eastAsia="en-AU"/>
        </w:rPr>
        <w:t xml:space="preserve">confirmed involvement in consumer assessment and care planning </w:t>
      </w:r>
      <w:r w:rsidRPr="009D7EA6">
        <w:rPr>
          <w:rFonts w:ascii="Open Sans" w:eastAsia="Open Sans" w:hAnsi="Open Sans" w:cs="Open Sans"/>
          <w:color w:val="1C1C1C"/>
          <w:lang w:eastAsia="en-AU"/>
        </w:rPr>
        <w:t>and subsequent reviews.</w:t>
      </w:r>
      <w:r>
        <w:rPr>
          <w:rFonts w:ascii="Open Sans" w:eastAsia="Open Sans" w:hAnsi="Open Sans" w:cs="Open Sans"/>
          <w:color w:val="1C1C1C"/>
          <w:lang w:eastAsia="en-AU"/>
        </w:rPr>
        <w:t xml:space="preserve"> </w:t>
      </w:r>
      <w:r>
        <w:rPr>
          <w:rFonts w:ascii="Open Sans" w:eastAsia="Open Sans" w:hAnsi="Open Sans" w:cs="Open Sans"/>
          <w:lang w:eastAsia="en-AU"/>
        </w:rPr>
        <w:t>S</w:t>
      </w:r>
      <w:r w:rsidRPr="009D7EA6">
        <w:rPr>
          <w:rFonts w:ascii="Open Sans" w:eastAsia="Open Sans" w:hAnsi="Open Sans" w:cs="Open Sans"/>
          <w:lang w:eastAsia="en-AU"/>
        </w:rPr>
        <w:t>taff</w:t>
      </w:r>
      <w:r>
        <w:rPr>
          <w:rFonts w:ascii="Open Sans" w:eastAsia="Open Sans" w:hAnsi="Open Sans" w:cs="Open Sans"/>
          <w:lang w:eastAsia="en-AU"/>
        </w:rPr>
        <w:t xml:space="preserve"> described </w:t>
      </w:r>
      <w:r w:rsidRPr="009D7EA6">
        <w:rPr>
          <w:rFonts w:ascii="Open Sans" w:eastAsia="Open Sans" w:hAnsi="Open Sans" w:cs="Open Sans"/>
          <w:lang w:eastAsia="en-AU"/>
        </w:rPr>
        <w:t xml:space="preserve">systems in place </w:t>
      </w:r>
      <w:r>
        <w:rPr>
          <w:rFonts w:ascii="Open Sans" w:eastAsia="Open Sans" w:hAnsi="Open Sans" w:cs="Open Sans"/>
          <w:lang w:eastAsia="en-AU"/>
        </w:rPr>
        <w:t xml:space="preserve">to </w:t>
      </w:r>
      <w:r w:rsidRPr="009D7EA6">
        <w:rPr>
          <w:rFonts w:ascii="Open Sans" w:eastAsia="Open Sans" w:hAnsi="Open Sans" w:cs="Open Sans"/>
          <w:lang w:eastAsia="en-AU"/>
        </w:rPr>
        <w:t>enable consumers</w:t>
      </w:r>
      <w:r>
        <w:rPr>
          <w:rFonts w:ascii="Open Sans" w:eastAsia="Open Sans" w:hAnsi="Open Sans" w:cs="Open Sans"/>
          <w:lang w:eastAsia="en-AU"/>
        </w:rPr>
        <w:t xml:space="preserve">, </w:t>
      </w:r>
      <w:r w:rsidRPr="009D7EA6">
        <w:rPr>
          <w:rFonts w:ascii="Open Sans" w:eastAsia="Open Sans" w:hAnsi="Open Sans" w:cs="Open Sans"/>
          <w:lang w:eastAsia="en-AU"/>
        </w:rPr>
        <w:t>their representatives, and other providers of care, to be involved in the ongoing review of consumer care planning</w:t>
      </w:r>
      <w:r w:rsidR="001B652D">
        <w:rPr>
          <w:rFonts w:ascii="Open Sans" w:eastAsia="Open Sans" w:hAnsi="Open Sans" w:cs="Open Sans"/>
          <w:lang w:eastAsia="en-AU"/>
        </w:rPr>
        <w:t>. C</w:t>
      </w:r>
      <w:r w:rsidRPr="009D7EA6">
        <w:rPr>
          <w:rFonts w:ascii="Open Sans" w:eastAsia="Open Sans" w:hAnsi="Open Sans" w:cs="Open Sans"/>
          <w:lang w:eastAsia="en-AU"/>
        </w:rPr>
        <w:t>are planning document</w:t>
      </w:r>
      <w:r>
        <w:rPr>
          <w:rFonts w:ascii="Open Sans" w:eastAsia="Open Sans" w:hAnsi="Open Sans" w:cs="Open Sans"/>
          <w:lang w:eastAsia="en-AU"/>
        </w:rPr>
        <w:t>s</w:t>
      </w:r>
      <w:r w:rsidRPr="009D7EA6">
        <w:rPr>
          <w:rFonts w:ascii="Open Sans" w:eastAsia="Open Sans" w:hAnsi="Open Sans" w:cs="Open Sans"/>
          <w:lang w:eastAsia="en-AU"/>
        </w:rPr>
        <w:t xml:space="preserve"> evidenced ongoing partnership with consumers, representatives, and other healthcare professionals</w:t>
      </w:r>
      <w:r>
        <w:rPr>
          <w:rFonts w:ascii="Open Sans" w:eastAsia="Open Sans" w:hAnsi="Open Sans" w:cs="Open Sans"/>
          <w:lang w:eastAsia="en-AU"/>
        </w:rPr>
        <w:t xml:space="preserve">. </w:t>
      </w:r>
    </w:p>
    <w:p w14:paraId="35846572" w14:textId="55649C4A" w:rsidR="00A925D0" w:rsidRPr="005900CB" w:rsidRDefault="009D7EA6" w:rsidP="00A925D0">
      <w:pPr>
        <w:spacing w:before="240" w:line="276" w:lineRule="auto"/>
        <w:rPr>
          <w:rFonts w:ascii="Open Sans" w:eastAsia="Times New Roman" w:hAnsi="Open Sans" w:cs="Open Sans"/>
          <w:color w:val="000000"/>
          <w:lang w:eastAsia="en-AU"/>
        </w:rPr>
      </w:pPr>
      <w:r>
        <w:rPr>
          <w:rFonts w:ascii="Open Sans" w:eastAsia="Open Sans" w:hAnsi="Open Sans" w:cs="Open Sans"/>
          <w:lang w:eastAsia="en-AU"/>
        </w:rPr>
        <w:t xml:space="preserve">There was evidence </w:t>
      </w:r>
      <w:r w:rsidR="0071164B" w:rsidRPr="00EE14A9">
        <w:rPr>
          <w:rFonts w:ascii="Open Sans" w:eastAsia="Open Sans" w:hAnsi="Open Sans" w:cs="Open Sans"/>
          <w:lang w:eastAsia="en-AU"/>
        </w:rPr>
        <w:t xml:space="preserve">that </w:t>
      </w:r>
      <w:r>
        <w:rPr>
          <w:rFonts w:ascii="Open Sans" w:eastAsia="Open Sans" w:hAnsi="Open Sans" w:cs="Open Sans"/>
          <w:lang w:eastAsia="en-AU"/>
        </w:rPr>
        <w:t>outcomes of assessment and care planning is discussed</w:t>
      </w:r>
      <w:r w:rsidR="001B652D">
        <w:rPr>
          <w:rFonts w:ascii="Open Sans" w:eastAsia="Open Sans" w:hAnsi="Open Sans" w:cs="Open Sans"/>
          <w:lang w:eastAsia="en-AU"/>
        </w:rPr>
        <w:t xml:space="preserve">, </w:t>
      </w:r>
      <w:r w:rsidR="00302EA1">
        <w:rPr>
          <w:rFonts w:ascii="Open Sans" w:eastAsia="Open Sans" w:hAnsi="Open Sans" w:cs="Open Sans"/>
          <w:lang w:eastAsia="en-AU"/>
        </w:rPr>
        <w:t>documented,</w:t>
      </w:r>
      <w:r w:rsidR="001B652D">
        <w:rPr>
          <w:rFonts w:ascii="Open Sans" w:eastAsia="Open Sans" w:hAnsi="Open Sans" w:cs="Open Sans"/>
          <w:lang w:eastAsia="en-AU"/>
        </w:rPr>
        <w:t xml:space="preserve"> </w:t>
      </w:r>
      <w:r>
        <w:rPr>
          <w:rFonts w:ascii="Open Sans" w:eastAsia="Open Sans" w:hAnsi="Open Sans" w:cs="Open Sans"/>
          <w:lang w:eastAsia="en-AU"/>
        </w:rPr>
        <w:t xml:space="preserve">and made available to consumers and representatives. </w:t>
      </w:r>
      <w:r w:rsidR="005A1ADC">
        <w:rPr>
          <w:rFonts w:ascii="Open Sans" w:eastAsia="Open Sans" w:hAnsi="Open Sans" w:cs="Open Sans"/>
          <w:lang w:eastAsia="en-AU"/>
        </w:rPr>
        <w:t>T</w:t>
      </w:r>
      <w:r w:rsidR="00A925D0" w:rsidRPr="005900CB">
        <w:rPr>
          <w:rFonts w:ascii="Open Sans" w:eastAsia="Open Sans" w:hAnsi="Open Sans" w:cs="Open Sans"/>
          <w:lang w:eastAsia="en-AU"/>
        </w:rPr>
        <w:t xml:space="preserve">he service has documented guidelines for ongoing assessment and care planning </w:t>
      </w:r>
      <w:r w:rsidR="00A925D0">
        <w:rPr>
          <w:rFonts w:ascii="Open Sans" w:eastAsia="Open Sans" w:hAnsi="Open Sans" w:cs="Open Sans"/>
          <w:lang w:eastAsia="en-AU"/>
        </w:rPr>
        <w:t xml:space="preserve">in collaboration </w:t>
      </w:r>
      <w:r w:rsidR="00A925D0" w:rsidRPr="005900CB">
        <w:rPr>
          <w:rFonts w:ascii="Open Sans" w:eastAsia="Open Sans" w:hAnsi="Open Sans" w:cs="Open Sans"/>
          <w:lang w:eastAsia="en-AU"/>
        </w:rPr>
        <w:t>with consumers and representatives.</w:t>
      </w:r>
    </w:p>
    <w:p w14:paraId="285C2770" w14:textId="1D58B34D" w:rsidR="00655A25" w:rsidRPr="001E694D" w:rsidRDefault="001B652D" w:rsidP="001B652D">
      <w:pPr>
        <w:spacing w:before="240" w:line="276" w:lineRule="auto"/>
        <w:rPr>
          <w:rFonts w:ascii="Open Sans" w:hAnsi="Open Sans" w:cs="Open Sans"/>
        </w:rPr>
      </w:pPr>
      <w:r>
        <w:rPr>
          <w:rFonts w:ascii="Open Sans" w:eastAsia="Times New Roman" w:hAnsi="Open Sans" w:cs="Open Sans"/>
          <w:color w:val="000000"/>
          <w:lang w:eastAsia="en-AU"/>
        </w:rPr>
        <w:t>The service has a process</w:t>
      </w:r>
      <w:r w:rsidR="00184442">
        <w:rPr>
          <w:rFonts w:ascii="Open Sans" w:eastAsia="Times New Roman" w:hAnsi="Open Sans" w:cs="Open Sans"/>
          <w:color w:val="000000"/>
          <w:lang w:eastAsia="en-AU"/>
        </w:rPr>
        <w:t xml:space="preserve"> for </w:t>
      </w:r>
      <w:r w:rsidR="003D2E8F">
        <w:rPr>
          <w:rFonts w:ascii="Open Sans" w:eastAsia="Times New Roman" w:hAnsi="Open Sans" w:cs="Open Sans"/>
          <w:color w:val="000000"/>
          <w:lang w:eastAsia="en-AU"/>
        </w:rPr>
        <w:t xml:space="preserve">regular scheduled </w:t>
      </w:r>
      <w:r>
        <w:rPr>
          <w:rFonts w:ascii="Open Sans" w:eastAsia="Times New Roman" w:hAnsi="Open Sans" w:cs="Open Sans"/>
          <w:color w:val="000000"/>
          <w:lang w:eastAsia="en-AU"/>
        </w:rPr>
        <w:t>review of consumer</w:t>
      </w:r>
      <w:r w:rsidR="00625B44">
        <w:rPr>
          <w:rFonts w:ascii="Open Sans" w:eastAsia="Times New Roman" w:hAnsi="Open Sans" w:cs="Open Sans"/>
          <w:color w:val="000000"/>
          <w:lang w:eastAsia="en-AU"/>
        </w:rPr>
        <w:t xml:space="preserve">s’ </w:t>
      </w:r>
      <w:r>
        <w:rPr>
          <w:rFonts w:ascii="Open Sans" w:eastAsia="Times New Roman" w:hAnsi="Open Sans" w:cs="Open Sans"/>
          <w:color w:val="000000"/>
          <w:lang w:eastAsia="en-AU"/>
        </w:rPr>
        <w:t>care and services, needs, and preferences</w:t>
      </w:r>
      <w:r w:rsidR="00337834">
        <w:rPr>
          <w:rFonts w:ascii="Open Sans" w:eastAsia="Times New Roman" w:hAnsi="Open Sans" w:cs="Open Sans"/>
          <w:color w:val="000000"/>
          <w:lang w:eastAsia="en-AU"/>
        </w:rPr>
        <w:t>. R</w:t>
      </w:r>
      <w:r w:rsidR="00D4270A">
        <w:rPr>
          <w:rFonts w:ascii="Open Sans" w:eastAsia="Times New Roman" w:hAnsi="Open Sans" w:cs="Open Sans"/>
          <w:color w:val="000000"/>
          <w:lang w:eastAsia="en-AU"/>
        </w:rPr>
        <w:t xml:space="preserve">eview also occurs </w:t>
      </w:r>
      <w:r w:rsidR="00625B44">
        <w:rPr>
          <w:rFonts w:ascii="Open Sans" w:eastAsia="Times New Roman" w:hAnsi="Open Sans" w:cs="Open Sans"/>
          <w:color w:val="000000"/>
          <w:lang w:eastAsia="en-AU"/>
        </w:rPr>
        <w:t xml:space="preserve">upon </w:t>
      </w:r>
      <w:r>
        <w:rPr>
          <w:rFonts w:ascii="Open Sans" w:eastAsia="Times New Roman" w:hAnsi="Open Sans" w:cs="Open Sans"/>
          <w:color w:val="000000"/>
          <w:lang w:eastAsia="en-AU"/>
        </w:rPr>
        <w:t xml:space="preserve">changes to consumer circumstance or condition. </w:t>
      </w:r>
      <w:r w:rsidR="007D2CBA" w:rsidRPr="001E694D">
        <w:rPr>
          <w:rFonts w:ascii="Open Sans" w:hAnsi="Open Sans" w:cs="Open Sans"/>
        </w:rPr>
        <w:br w:type="page"/>
      </w:r>
    </w:p>
    <w:p w14:paraId="7261B326"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A1B91" w14:paraId="2C042F9B"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22B33D"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342FD82"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4CABF96C"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A31CCF"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7950054"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3A42CC" w14:textId="77777777" w:rsidR="00655A25" w:rsidRPr="001E694D" w:rsidRDefault="007D2CBA" w:rsidP="007D2C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821735D" w14:textId="77777777" w:rsidR="00655A25" w:rsidRPr="001E694D" w:rsidRDefault="007D2CBA" w:rsidP="007D2C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65375F4" w14:textId="77777777" w:rsidR="00655A25" w:rsidRPr="001E694D" w:rsidRDefault="007D2CBA" w:rsidP="007D2C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AE0C9D6"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81560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4D0F4116"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C869D"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61521D5"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3BFB853"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960723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6DD96332"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0C946" w14:textId="77777777" w:rsidR="00655A25" w:rsidRPr="001E694D" w:rsidRDefault="007D2CBA" w:rsidP="007D2CBA">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9766BEE" w14:textId="77777777" w:rsidR="00655A25" w:rsidRPr="001E694D" w:rsidRDefault="007D2CBA" w:rsidP="007D2CBA">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F1759B5"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624220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0030590"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F6B7A"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58AF9F8"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FA45FFC" w14:textId="77777777" w:rsidR="00655A25" w:rsidRPr="001E694D" w:rsidRDefault="00E9356B" w:rsidP="007D2C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987888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55DF464B"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935EF"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996FCBF"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06B0D04"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976342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FDBF21F"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987E30"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22DFA91"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8F23B5B"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143832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2C248AC0"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E4547E"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98A5FAF"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C85846E" w14:textId="77777777" w:rsidR="00655A25" w:rsidRPr="001E694D" w:rsidRDefault="007D2CBA" w:rsidP="007D2CB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9365137" w14:textId="77777777" w:rsidR="00655A25" w:rsidRPr="001E694D" w:rsidRDefault="007D2CBA" w:rsidP="007D2CB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3D6A27E"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647234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10EBAC76"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lastRenderedPageBreak/>
        <w:t>Findings</w:t>
      </w:r>
    </w:p>
    <w:p w14:paraId="74BC03C6" w14:textId="0C768E83" w:rsidR="001B652D" w:rsidRPr="001B652D" w:rsidRDefault="001B652D" w:rsidP="001B652D">
      <w:pPr>
        <w:spacing w:before="240" w:line="276" w:lineRule="auto"/>
        <w:rPr>
          <w:rFonts w:ascii="Open Sans" w:eastAsia="Open Sans" w:hAnsi="Open Sans" w:cs="Open Sans"/>
          <w:lang w:eastAsia="en-AU"/>
        </w:rPr>
      </w:pPr>
      <w:r w:rsidRPr="001B652D">
        <w:rPr>
          <w:rFonts w:ascii="Open Sans" w:eastAsia="Open Sans" w:hAnsi="Open Sans" w:cs="Open Sans"/>
          <w:color w:val="1C1C1C"/>
          <w:sz w:val="21"/>
          <w:szCs w:val="21"/>
          <w:lang w:eastAsia="en-AU"/>
        </w:rPr>
        <w:t>C</w:t>
      </w:r>
      <w:r w:rsidRPr="001B652D">
        <w:rPr>
          <w:rFonts w:ascii="Open Sans" w:eastAsia="Open Sans" w:hAnsi="Open Sans" w:cs="Open Sans"/>
          <w:color w:val="1C1C1C"/>
          <w:lang w:eastAsia="en-AU"/>
        </w:rPr>
        <w:t xml:space="preserve">onsumers and representatives </w:t>
      </w:r>
      <w:r>
        <w:rPr>
          <w:rFonts w:ascii="Open Sans" w:eastAsia="Open Sans" w:hAnsi="Open Sans" w:cs="Open Sans"/>
          <w:color w:val="1C1C1C"/>
          <w:lang w:eastAsia="en-AU"/>
        </w:rPr>
        <w:t xml:space="preserve">confirmed </w:t>
      </w:r>
      <w:r w:rsidRPr="001B652D">
        <w:rPr>
          <w:rFonts w:ascii="Open Sans" w:eastAsia="Open Sans" w:hAnsi="Open Sans" w:cs="Open Sans"/>
          <w:color w:val="1C1C1C"/>
          <w:lang w:eastAsia="en-AU"/>
        </w:rPr>
        <w:t>consumers receiv</w:t>
      </w:r>
      <w:r w:rsidR="0071164B">
        <w:rPr>
          <w:rFonts w:ascii="Open Sans" w:eastAsia="Open Sans" w:hAnsi="Open Sans" w:cs="Open Sans"/>
          <w:color w:val="1C1C1C"/>
          <w:lang w:eastAsia="en-AU"/>
        </w:rPr>
        <w:t>e</w:t>
      </w:r>
      <w:r w:rsidRPr="001B652D">
        <w:rPr>
          <w:rFonts w:ascii="Open Sans" w:eastAsia="Open Sans" w:hAnsi="Open Sans" w:cs="Open Sans"/>
          <w:color w:val="1C1C1C"/>
          <w:lang w:eastAsia="en-AU"/>
        </w:rPr>
        <w:t xml:space="preserve"> personal and clinical care that is safe, appropriate, and aligned with their unique needs and preferences. The service </w:t>
      </w:r>
      <w:r>
        <w:rPr>
          <w:rFonts w:ascii="Open Sans" w:eastAsia="Open Sans" w:hAnsi="Open Sans" w:cs="Open Sans"/>
          <w:color w:val="1C1C1C"/>
          <w:lang w:eastAsia="en-AU"/>
        </w:rPr>
        <w:t>demonstrated best practice and personalised care in the</w:t>
      </w:r>
      <w:r w:rsidRPr="001B652D">
        <w:rPr>
          <w:rFonts w:ascii="Open Sans" w:eastAsia="Open Sans" w:hAnsi="Open Sans" w:cs="Open Sans"/>
          <w:color w:val="1C1C1C"/>
          <w:lang w:eastAsia="en-AU"/>
        </w:rPr>
        <w:t xml:space="preserve"> manage</w:t>
      </w:r>
      <w:r>
        <w:rPr>
          <w:rFonts w:ascii="Open Sans" w:eastAsia="Open Sans" w:hAnsi="Open Sans" w:cs="Open Sans"/>
          <w:color w:val="1C1C1C"/>
          <w:lang w:eastAsia="en-AU"/>
        </w:rPr>
        <w:t xml:space="preserve">ment of consumer wounds and skin, </w:t>
      </w:r>
      <w:r w:rsidR="00302EA1">
        <w:rPr>
          <w:rFonts w:ascii="Open Sans" w:eastAsia="Open Sans" w:hAnsi="Open Sans" w:cs="Open Sans"/>
          <w:color w:val="1C1C1C"/>
          <w:lang w:eastAsia="en-AU"/>
        </w:rPr>
        <w:t>pain,</w:t>
      </w:r>
      <w:r>
        <w:rPr>
          <w:rFonts w:ascii="Open Sans" w:eastAsia="Open Sans" w:hAnsi="Open Sans" w:cs="Open Sans"/>
          <w:color w:val="1C1C1C"/>
          <w:lang w:eastAsia="en-AU"/>
        </w:rPr>
        <w:t xml:space="preserve"> and </w:t>
      </w:r>
      <w:r w:rsidRPr="001B652D">
        <w:rPr>
          <w:rFonts w:ascii="Open Sans" w:eastAsia="Open Sans" w:hAnsi="Open Sans" w:cs="Open Sans"/>
          <w:color w:val="1C1C1C"/>
          <w:lang w:eastAsia="en-AU"/>
        </w:rPr>
        <w:t>restrictive practice</w:t>
      </w:r>
      <w:r>
        <w:rPr>
          <w:rFonts w:ascii="Open Sans" w:eastAsia="Open Sans" w:hAnsi="Open Sans" w:cs="Open Sans"/>
          <w:color w:val="1C1C1C"/>
          <w:lang w:eastAsia="en-AU"/>
        </w:rPr>
        <w:t xml:space="preserve">s. </w:t>
      </w:r>
      <w:r w:rsidR="00FE5923">
        <w:rPr>
          <w:rFonts w:ascii="Open Sans" w:eastAsia="Open Sans" w:hAnsi="Open Sans" w:cs="Open Sans"/>
          <w:color w:val="1C1C1C"/>
          <w:lang w:eastAsia="en-AU"/>
        </w:rPr>
        <w:t>Care d</w:t>
      </w:r>
      <w:r w:rsidRPr="001B652D">
        <w:rPr>
          <w:rFonts w:ascii="Open Sans" w:eastAsia="Open Sans" w:hAnsi="Open Sans" w:cs="Open Sans"/>
          <w:color w:val="1C1C1C"/>
          <w:lang w:eastAsia="en-AU"/>
        </w:rPr>
        <w:t>ocument</w:t>
      </w:r>
      <w:r w:rsidR="00FE5923">
        <w:rPr>
          <w:rFonts w:ascii="Open Sans" w:eastAsia="Open Sans" w:hAnsi="Open Sans" w:cs="Open Sans"/>
          <w:color w:val="1C1C1C"/>
          <w:lang w:eastAsia="en-AU"/>
        </w:rPr>
        <w:t>s</w:t>
      </w:r>
      <w:r w:rsidRPr="001B652D">
        <w:rPr>
          <w:rFonts w:ascii="Open Sans" w:eastAsia="Open Sans" w:hAnsi="Open Sans" w:cs="Open Sans"/>
          <w:color w:val="1C1C1C"/>
          <w:lang w:eastAsia="en-AU"/>
        </w:rPr>
        <w:t xml:space="preserve"> show individualised care</w:t>
      </w:r>
      <w:r w:rsidR="00FE5923">
        <w:rPr>
          <w:rFonts w:ascii="Open Sans" w:eastAsia="Open Sans" w:hAnsi="Open Sans" w:cs="Open Sans"/>
          <w:color w:val="1C1C1C"/>
          <w:lang w:eastAsia="en-AU"/>
        </w:rPr>
        <w:t xml:space="preserve"> </w:t>
      </w:r>
      <w:r w:rsidR="00CC0BC1">
        <w:rPr>
          <w:rFonts w:ascii="Open Sans" w:eastAsia="Open Sans" w:hAnsi="Open Sans" w:cs="Open Sans"/>
          <w:color w:val="1C1C1C"/>
          <w:lang w:eastAsia="en-AU"/>
        </w:rPr>
        <w:t>provision,</w:t>
      </w:r>
      <w:r w:rsidR="00CF3AC1">
        <w:rPr>
          <w:rFonts w:ascii="Open Sans" w:eastAsia="Open Sans" w:hAnsi="Open Sans" w:cs="Open Sans"/>
          <w:color w:val="1C1C1C"/>
          <w:lang w:eastAsia="en-AU"/>
        </w:rPr>
        <w:t xml:space="preserve"> </w:t>
      </w:r>
      <w:r w:rsidRPr="001B652D">
        <w:rPr>
          <w:rFonts w:ascii="Open Sans" w:eastAsia="Open Sans" w:hAnsi="Open Sans" w:cs="Open Sans"/>
          <w:color w:val="1C1C1C"/>
          <w:lang w:eastAsia="en-AU"/>
        </w:rPr>
        <w:t>which is safe, effective, and tailored to meet the specific needs and preferences of each consume</w:t>
      </w:r>
      <w:r w:rsidRPr="001B652D">
        <w:rPr>
          <w:rFonts w:ascii="Open Sans" w:eastAsia="Open Sans" w:hAnsi="Open Sans" w:cs="Open Sans"/>
          <w:color w:val="1C1C1C"/>
          <w:sz w:val="21"/>
          <w:szCs w:val="21"/>
          <w:lang w:eastAsia="en-AU"/>
        </w:rPr>
        <w:t>r.</w:t>
      </w:r>
      <w:r w:rsidRPr="001B652D">
        <w:rPr>
          <w:rFonts w:ascii="Open Sans" w:eastAsia="Open Sans" w:hAnsi="Open Sans" w:cs="Open Sans"/>
          <w:lang w:eastAsia="en-AU"/>
        </w:rPr>
        <w:t xml:space="preserve"> </w:t>
      </w:r>
    </w:p>
    <w:p w14:paraId="6EA599F2" w14:textId="4FF3584E" w:rsidR="00FE5923" w:rsidRPr="00FE5923" w:rsidRDefault="00FE5923" w:rsidP="00FE5923">
      <w:pPr>
        <w:spacing w:before="240" w:line="276" w:lineRule="auto"/>
        <w:rPr>
          <w:rFonts w:ascii="Open Sans" w:eastAsia="Open Sans" w:hAnsi="Open Sans" w:cs="Open Sans"/>
          <w:lang w:eastAsia="en-AU"/>
        </w:rPr>
      </w:pPr>
      <w:r w:rsidRPr="00FE5923">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were confident </w:t>
      </w:r>
      <w:r w:rsidRPr="00FE5923">
        <w:rPr>
          <w:rFonts w:ascii="Open Sans" w:eastAsia="Open Sans" w:hAnsi="Open Sans" w:cs="Open Sans"/>
          <w:lang w:eastAsia="en-AU"/>
        </w:rPr>
        <w:t xml:space="preserve">staff are knowledgeable about </w:t>
      </w:r>
      <w:r>
        <w:rPr>
          <w:rFonts w:ascii="Open Sans" w:eastAsia="Open Sans" w:hAnsi="Open Sans" w:cs="Open Sans"/>
          <w:lang w:eastAsia="en-AU"/>
        </w:rPr>
        <w:t xml:space="preserve">risks </w:t>
      </w:r>
      <w:r w:rsidRPr="00FE5923">
        <w:rPr>
          <w:rFonts w:ascii="Open Sans" w:eastAsia="Open Sans" w:hAnsi="Open Sans" w:cs="Open Sans"/>
          <w:lang w:eastAsia="en-AU"/>
        </w:rPr>
        <w:t>associated with consumer care</w:t>
      </w:r>
      <w:r>
        <w:rPr>
          <w:rFonts w:ascii="Open Sans" w:eastAsia="Open Sans" w:hAnsi="Open Sans" w:cs="Open Sans"/>
          <w:lang w:eastAsia="en-AU"/>
        </w:rPr>
        <w:t xml:space="preserve"> with </w:t>
      </w:r>
      <w:r w:rsidRPr="00FE5923">
        <w:rPr>
          <w:rFonts w:ascii="Open Sans" w:eastAsia="Open Sans" w:hAnsi="Open Sans" w:cs="Open Sans"/>
          <w:lang w:eastAsia="en-AU"/>
        </w:rPr>
        <w:t>implement</w:t>
      </w:r>
      <w:r>
        <w:rPr>
          <w:rFonts w:ascii="Open Sans" w:eastAsia="Open Sans" w:hAnsi="Open Sans" w:cs="Open Sans"/>
          <w:lang w:eastAsia="en-AU"/>
        </w:rPr>
        <w:t xml:space="preserve">ation of effective </w:t>
      </w:r>
      <w:r w:rsidRPr="00FE5923">
        <w:rPr>
          <w:rFonts w:ascii="Open Sans" w:eastAsia="Open Sans" w:hAnsi="Open Sans" w:cs="Open Sans"/>
          <w:lang w:eastAsia="en-AU"/>
        </w:rPr>
        <w:t>strategies to minimise these risks. Staff describe</w:t>
      </w:r>
      <w:r>
        <w:rPr>
          <w:rFonts w:ascii="Open Sans" w:eastAsia="Open Sans" w:hAnsi="Open Sans" w:cs="Open Sans"/>
          <w:lang w:eastAsia="en-AU"/>
        </w:rPr>
        <w:t>d</w:t>
      </w:r>
      <w:r w:rsidR="006F2DF0">
        <w:rPr>
          <w:rFonts w:ascii="Open Sans" w:eastAsia="Open Sans" w:hAnsi="Open Sans" w:cs="Open Sans"/>
          <w:lang w:eastAsia="en-AU"/>
        </w:rPr>
        <w:t>,</w:t>
      </w:r>
      <w:r w:rsidRPr="00FE5923">
        <w:rPr>
          <w:rFonts w:ascii="Open Sans" w:eastAsia="Open Sans" w:hAnsi="Open Sans" w:cs="Open Sans"/>
          <w:lang w:eastAsia="en-AU"/>
        </w:rPr>
        <w:t xml:space="preserve"> </w:t>
      </w:r>
      <w:r>
        <w:rPr>
          <w:rFonts w:ascii="Open Sans" w:eastAsia="Open Sans" w:hAnsi="Open Sans" w:cs="Open Sans"/>
          <w:lang w:eastAsia="en-AU"/>
        </w:rPr>
        <w:t>and care documentation confirmed</w:t>
      </w:r>
      <w:r w:rsidR="006F2DF0">
        <w:rPr>
          <w:rFonts w:ascii="Open Sans" w:eastAsia="Open Sans" w:hAnsi="Open Sans" w:cs="Open Sans"/>
          <w:lang w:eastAsia="en-AU"/>
        </w:rPr>
        <w:t>,</w:t>
      </w:r>
      <w:r>
        <w:rPr>
          <w:rFonts w:ascii="Open Sans" w:eastAsia="Open Sans" w:hAnsi="Open Sans" w:cs="Open Sans"/>
          <w:lang w:eastAsia="en-AU"/>
        </w:rPr>
        <w:t xml:space="preserve"> how high impact or high prevalence </w:t>
      </w:r>
      <w:r w:rsidRPr="00FE5923">
        <w:rPr>
          <w:rFonts w:ascii="Open Sans" w:eastAsia="Open Sans" w:hAnsi="Open Sans" w:cs="Open Sans"/>
          <w:lang w:eastAsia="en-AU"/>
        </w:rPr>
        <w:t>risk</w:t>
      </w:r>
      <w:r>
        <w:rPr>
          <w:rFonts w:ascii="Open Sans" w:eastAsia="Open Sans" w:hAnsi="Open Sans" w:cs="Open Sans"/>
          <w:lang w:eastAsia="en-AU"/>
        </w:rPr>
        <w:t>s</w:t>
      </w:r>
      <w:r w:rsidRPr="00511A04">
        <w:rPr>
          <w:rFonts w:ascii="Open Sans" w:eastAsia="Open Sans" w:hAnsi="Open Sans" w:cs="Open Sans"/>
          <w:lang w:eastAsia="en-AU"/>
        </w:rPr>
        <w:t>,</w:t>
      </w:r>
      <w:r w:rsidR="001B24B7" w:rsidRPr="00511A04">
        <w:rPr>
          <w:rFonts w:ascii="Open Sans" w:eastAsia="Open Sans" w:hAnsi="Open Sans" w:cs="Open Sans"/>
          <w:lang w:eastAsia="en-AU"/>
        </w:rPr>
        <w:t xml:space="preserve"> (HIHP),</w:t>
      </w:r>
      <w:r w:rsidRPr="00511A04">
        <w:rPr>
          <w:rFonts w:ascii="Open Sans" w:eastAsia="Open Sans" w:hAnsi="Open Sans" w:cs="Open Sans"/>
          <w:lang w:eastAsia="en-AU"/>
        </w:rPr>
        <w:t xml:space="preserve"> including</w:t>
      </w:r>
      <w:r>
        <w:rPr>
          <w:rFonts w:ascii="Open Sans" w:eastAsia="Open Sans" w:hAnsi="Open Sans" w:cs="Open Sans"/>
          <w:lang w:eastAsia="en-AU"/>
        </w:rPr>
        <w:t xml:space="preserve"> those associated with </w:t>
      </w:r>
      <w:r w:rsidRPr="00FE5923">
        <w:rPr>
          <w:rFonts w:ascii="Open Sans" w:eastAsia="Open Sans" w:hAnsi="Open Sans" w:cs="Open Sans"/>
          <w:lang w:eastAsia="en-AU"/>
        </w:rPr>
        <w:t>falls, pressure injuries and infections</w:t>
      </w:r>
      <w:r w:rsidR="004975C2">
        <w:rPr>
          <w:rFonts w:ascii="Open Sans" w:eastAsia="Open Sans" w:hAnsi="Open Sans" w:cs="Open Sans"/>
          <w:lang w:eastAsia="en-AU"/>
        </w:rPr>
        <w:t>,</w:t>
      </w:r>
      <w:r>
        <w:rPr>
          <w:rFonts w:ascii="Open Sans" w:eastAsia="Open Sans" w:hAnsi="Open Sans" w:cs="Open Sans"/>
          <w:lang w:eastAsia="en-AU"/>
        </w:rPr>
        <w:t xml:space="preserve"> are </w:t>
      </w:r>
      <w:r w:rsidRPr="00FE5923">
        <w:rPr>
          <w:rFonts w:ascii="Open Sans" w:eastAsia="Open Sans" w:hAnsi="Open Sans" w:cs="Open Sans"/>
          <w:lang w:eastAsia="en-AU"/>
        </w:rPr>
        <w:t>identif</w:t>
      </w:r>
      <w:r>
        <w:rPr>
          <w:rFonts w:ascii="Open Sans" w:eastAsia="Open Sans" w:hAnsi="Open Sans" w:cs="Open Sans"/>
          <w:lang w:eastAsia="en-AU"/>
        </w:rPr>
        <w:t xml:space="preserve">ied, assessed, </w:t>
      </w:r>
      <w:r w:rsidRPr="00FE5923">
        <w:rPr>
          <w:rFonts w:ascii="Open Sans" w:eastAsia="Open Sans" w:hAnsi="Open Sans" w:cs="Open Sans"/>
          <w:lang w:eastAsia="en-AU"/>
        </w:rPr>
        <w:t xml:space="preserve">and </w:t>
      </w:r>
      <w:r>
        <w:rPr>
          <w:rFonts w:ascii="Open Sans" w:eastAsia="Open Sans" w:hAnsi="Open Sans" w:cs="Open Sans"/>
          <w:lang w:eastAsia="en-AU"/>
        </w:rPr>
        <w:t xml:space="preserve">effectively </w:t>
      </w:r>
      <w:r w:rsidRPr="00FE5923">
        <w:rPr>
          <w:rFonts w:ascii="Open Sans" w:eastAsia="Open Sans" w:hAnsi="Open Sans" w:cs="Open Sans"/>
          <w:lang w:eastAsia="en-AU"/>
        </w:rPr>
        <w:t>manage</w:t>
      </w:r>
      <w:r>
        <w:rPr>
          <w:rFonts w:ascii="Open Sans" w:eastAsia="Open Sans" w:hAnsi="Open Sans" w:cs="Open Sans"/>
          <w:lang w:eastAsia="en-AU"/>
        </w:rPr>
        <w:t>d</w:t>
      </w:r>
      <w:r w:rsidR="00302EA1">
        <w:rPr>
          <w:rFonts w:ascii="Open Sans" w:eastAsia="Open Sans" w:hAnsi="Open Sans" w:cs="Open Sans"/>
          <w:lang w:eastAsia="en-AU"/>
        </w:rPr>
        <w:t xml:space="preserve">. </w:t>
      </w:r>
    </w:p>
    <w:p w14:paraId="1E8E3F0A" w14:textId="45BEE9E2" w:rsidR="004975C2" w:rsidRPr="004975C2" w:rsidRDefault="004975C2" w:rsidP="004975C2">
      <w:pPr>
        <w:spacing w:before="240" w:line="276" w:lineRule="auto"/>
        <w:rPr>
          <w:rFonts w:ascii="Open Sans" w:hAnsi="Open Sans" w:cs="Open Sans"/>
          <w:color w:val="000000"/>
        </w:rPr>
      </w:pPr>
      <w:r w:rsidRPr="004975C2">
        <w:rPr>
          <w:rFonts w:ascii="Open Sans" w:hAnsi="Open Sans" w:cs="Open Sans"/>
        </w:rPr>
        <w:t>There was evidence the service would recognise and address the needs, goals and preferences of consumers approaching the end of life. Staff described care provision for consumers receiving palliative care, outlining pain management, pastoral</w:t>
      </w:r>
      <w:r w:rsidR="002D5836">
        <w:rPr>
          <w:rFonts w:ascii="Open Sans" w:hAnsi="Open Sans" w:cs="Open Sans"/>
        </w:rPr>
        <w:t xml:space="preserve">, </w:t>
      </w:r>
      <w:r w:rsidRPr="004975C2">
        <w:rPr>
          <w:rFonts w:ascii="Open Sans" w:hAnsi="Open Sans" w:cs="Open Sans"/>
        </w:rPr>
        <w:t>and comfort</w:t>
      </w:r>
      <w:r w:rsidR="002D5836">
        <w:rPr>
          <w:rFonts w:ascii="Open Sans" w:hAnsi="Open Sans" w:cs="Open Sans"/>
        </w:rPr>
        <w:t xml:space="preserve"> care</w:t>
      </w:r>
      <w:r w:rsidRPr="004975C2">
        <w:rPr>
          <w:rFonts w:ascii="Open Sans" w:hAnsi="Open Sans" w:cs="Open Sans"/>
        </w:rPr>
        <w:t xml:space="preserve">. </w:t>
      </w:r>
      <w:r>
        <w:rPr>
          <w:rFonts w:ascii="Open Sans" w:hAnsi="Open Sans" w:cs="Open Sans"/>
        </w:rPr>
        <w:t>T</w:t>
      </w:r>
      <w:r w:rsidRPr="004975C2">
        <w:rPr>
          <w:rFonts w:ascii="Open Sans" w:hAnsi="Open Sans" w:cs="Open Sans"/>
          <w:color w:val="000000"/>
        </w:rPr>
        <w:t xml:space="preserve">he service is currently participating in </w:t>
      </w:r>
      <w:r w:rsidR="006771FD" w:rsidRPr="004975C2">
        <w:rPr>
          <w:rFonts w:ascii="Open Sans" w:hAnsi="Open Sans" w:cs="Open Sans"/>
          <w:color w:val="000000"/>
        </w:rPr>
        <w:t>a</w:t>
      </w:r>
      <w:r>
        <w:rPr>
          <w:rFonts w:ascii="Open Sans" w:hAnsi="Open Sans" w:cs="Open Sans"/>
          <w:color w:val="000000"/>
        </w:rPr>
        <w:t xml:space="preserve"> </w:t>
      </w:r>
      <w:r w:rsidRPr="004975C2">
        <w:rPr>
          <w:rFonts w:ascii="Open Sans" w:hAnsi="Open Sans" w:cs="Open Sans"/>
          <w:color w:val="000000"/>
        </w:rPr>
        <w:t>pilot program</w:t>
      </w:r>
      <w:r w:rsidR="008D6314">
        <w:rPr>
          <w:rFonts w:ascii="Open Sans" w:hAnsi="Open Sans" w:cs="Open Sans"/>
          <w:color w:val="000000"/>
        </w:rPr>
        <w:t>, developed by the organisation,</w:t>
      </w:r>
      <w:r w:rsidRPr="004975C2">
        <w:rPr>
          <w:rFonts w:ascii="Open Sans" w:hAnsi="Open Sans" w:cs="Open Sans"/>
          <w:color w:val="000000"/>
        </w:rPr>
        <w:t xml:space="preserve"> to implement a palliative care management initiative</w:t>
      </w:r>
      <w:r w:rsidR="006F2DF0">
        <w:rPr>
          <w:rFonts w:ascii="Open Sans" w:hAnsi="Open Sans" w:cs="Open Sans"/>
          <w:color w:val="000000"/>
        </w:rPr>
        <w:t xml:space="preserve"> at the service</w:t>
      </w:r>
      <w:r w:rsidRPr="004975C2">
        <w:rPr>
          <w:rFonts w:ascii="Open Sans" w:hAnsi="Open Sans" w:cs="Open Sans"/>
          <w:color w:val="000000"/>
        </w:rPr>
        <w:t>.</w:t>
      </w:r>
    </w:p>
    <w:p w14:paraId="7107FC15" w14:textId="0A32FB71" w:rsidR="004975C2" w:rsidRDefault="004975C2" w:rsidP="004975C2">
      <w:pPr>
        <w:spacing w:before="240" w:line="276" w:lineRule="auto"/>
        <w:rPr>
          <w:rFonts w:ascii="Open Sans" w:eastAsia="Open Sans" w:hAnsi="Open Sans" w:cs="Open Sans"/>
        </w:rPr>
      </w:pPr>
      <w:r w:rsidRPr="004975C2">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confirmed </w:t>
      </w:r>
      <w:r w:rsidRPr="004975C2">
        <w:rPr>
          <w:rFonts w:ascii="Open Sans" w:eastAsia="Open Sans" w:hAnsi="Open Sans" w:cs="Open Sans"/>
          <w:lang w:eastAsia="en-AU"/>
        </w:rPr>
        <w:t xml:space="preserve">the service recognises and responds to changes in consumer condition appropriately and in a timely manner. </w:t>
      </w:r>
      <w:r>
        <w:rPr>
          <w:rFonts w:ascii="Open Sans" w:eastAsia="Open Sans" w:hAnsi="Open Sans" w:cs="Open Sans"/>
          <w:lang w:eastAsia="en-AU"/>
        </w:rPr>
        <w:t xml:space="preserve">Staff </w:t>
      </w:r>
      <w:r w:rsidRPr="004975C2">
        <w:rPr>
          <w:rFonts w:ascii="Open Sans" w:eastAsia="Open Sans" w:hAnsi="Open Sans" w:cs="Open Sans"/>
          <w:lang w:eastAsia="en-AU"/>
        </w:rPr>
        <w:t xml:space="preserve"> explained how </w:t>
      </w:r>
      <w:r>
        <w:rPr>
          <w:rFonts w:ascii="Open Sans" w:eastAsia="Open Sans" w:hAnsi="Open Sans" w:cs="Open Sans"/>
          <w:lang w:eastAsia="en-AU"/>
        </w:rPr>
        <w:t xml:space="preserve">consumer </w:t>
      </w:r>
      <w:r w:rsidRPr="004975C2">
        <w:rPr>
          <w:rFonts w:ascii="Open Sans" w:eastAsia="Open Sans" w:hAnsi="Open Sans" w:cs="Open Sans"/>
          <w:lang w:eastAsia="en-AU"/>
        </w:rPr>
        <w:t xml:space="preserve">deterioration </w:t>
      </w:r>
      <w:r>
        <w:rPr>
          <w:rFonts w:ascii="Open Sans" w:eastAsia="Open Sans" w:hAnsi="Open Sans" w:cs="Open Sans"/>
          <w:lang w:eastAsia="en-AU"/>
        </w:rPr>
        <w:t xml:space="preserve">is recognised, </w:t>
      </w:r>
      <w:r w:rsidR="00302EA1">
        <w:rPr>
          <w:rFonts w:ascii="Open Sans" w:eastAsia="Open Sans" w:hAnsi="Open Sans" w:cs="Open Sans"/>
          <w:lang w:eastAsia="en-AU"/>
        </w:rPr>
        <w:t>monitored,</w:t>
      </w:r>
      <w:r>
        <w:rPr>
          <w:rFonts w:ascii="Open Sans" w:eastAsia="Open Sans" w:hAnsi="Open Sans" w:cs="Open Sans"/>
          <w:lang w:eastAsia="en-AU"/>
        </w:rPr>
        <w:t xml:space="preserve"> and </w:t>
      </w:r>
      <w:r w:rsidR="007D2CBA">
        <w:rPr>
          <w:rFonts w:ascii="Open Sans" w:eastAsia="Open Sans" w:hAnsi="Open Sans" w:cs="Open Sans"/>
          <w:lang w:eastAsia="en-AU"/>
        </w:rPr>
        <w:t xml:space="preserve">escalated. The </w:t>
      </w:r>
      <w:r w:rsidR="007D2CBA" w:rsidRPr="4578EACF">
        <w:rPr>
          <w:rFonts w:ascii="Open Sans" w:eastAsia="Open Sans" w:hAnsi="Open Sans" w:cs="Open Sans"/>
        </w:rPr>
        <w:t>service</w:t>
      </w:r>
      <w:r w:rsidR="007D2CBA">
        <w:rPr>
          <w:rFonts w:ascii="Open Sans" w:eastAsia="Open Sans" w:hAnsi="Open Sans" w:cs="Open Sans"/>
        </w:rPr>
        <w:t xml:space="preserve"> has</w:t>
      </w:r>
      <w:r w:rsidR="007D2CBA" w:rsidRPr="4578EACF">
        <w:rPr>
          <w:rFonts w:ascii="Open Sans" w:eastAsia="Open Sans" w:hAnsi="Open Sans" w:cs="Open Sans"/>
        </w:rPr>
        <w:t xml:space="preserve"> polic</w:t>
      </w:r>
      <w:r w:rsidR="007D2CBA">
        <w:rPr>
          <w:rFonts w:ascii="Open Sans" w:eastAsia="Open Sans" w:hAnsi="Open Sans" w:cs="Open Sans"/>
        </w:rPr>
        <w:t xml:space="preserve">ies </w:t>
      </w:r>
      <w:r w:rsidR="007D2CBA" w:rsidRPr="4578EACF">
        <w:rPr>
          <w:rFonts w:ascii="Open Sans" w:eastAsia="Open Sans" w:hAnsi="Open Sans" w:cs="Open Sans"/>
        </w:rPr>
        <w:t>on clinical deterioration and management</w:t>
      </w:r>
      <w:r w:rsidR="007D2CBA">
        <w:rPr>
          <w:rFonts w:ascii="Open Sans" w:eastAsia="Open Sans" w:hAnsi="Open Sans" w:cs="Open Sans"/>
        </w:rPr>
        <w:t xml:space="preserve"> to guide staff practice</w:t>
      </w:r>
      <w:r w:rsidR="007D2CBA" w:rsidRPr="4578EACF">
        <w:rPr>
          <w:rFonts w:ascii="Open Sans" w:eastAsia="Open Sans" w:hAnsi="Open Sans" w:cs="Open Sans"/>
        </w:rPr>
        <w:t>.</w:t>
      </w:r>
    </w:p>
    <w:p w14:paraId="0E493FFC" w14:textId="00F8647E" w:rsidR="007D2CBA" w:rsidRPr="007D2CBA" w:rsidRDefault="007D2CBA" w:rsidP="007D2CBA">
      <w:pPr>
        <w:spacing w:before="240" w:line="276" w:lineRule="auto"/>
        <w:rPr>
          <w:rFonts w:ascii="Open Sans" w:eastAsia="Times New Roman" w:hAnsi="Open Sans" w:cs="Open Sans"/>
          <w:color w:val="000000"/>
          <w:lang w:eastAsia="en-AU"/>
        </w:rPr>
      </w:pPr>
      <w:r w:rsidRPr="007D2CBA">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were </w:t>
      </w:r>
      <w:r w:rsidRPr="007D2CBA">
        <w:rPr>
          <w:rFonts w:ascii="Open Sans" w:eastAsia="Open Sans" w:hAnsi="Open Sans" w:cs="Open Sans"/>
          <w:lang w:eastAsia="en-AU"/>
        </w:rPr>
        <w:t xml:space="preserve">confident information about consumer condition, needs and preferences is documented and available to staff and external providers who share </w:t>
      </w:r>
      <w:r>
        <w:rPr>
          <w:rFonts w:ascii="Open Sans" w:eastAsia="Open Sans" w:hAnsi="Open Sans" w:cs="Open Sans"/>
          <w:lang w:eastAsia="en-AU"/>
        </w:rPr>
        <w:t xml:space="preserve">in consumer </w:t>
      </w:r>
      <w:r w:rsidRPr="007D2CBA">
        <w:rPr>
          <w:rFonts w:ascii="Open Sans" w:eastAsia="Open Sans" w:hAnsi="Open Sans" w:cs="Open Sans"/>
          <w:lang w:eastAsia="en-AU"/>
        </w:rPr>
        <w:t xml:space="preserve">care. </w:t>
      </w:r>
      <w:r>
        <w:rPr>
          <w:rFonts w:ascii="Open Sans" w:eastAsia="Open Sans" w:hAnsi="Open Sans" w:cs="Open Sans"/>
          <w:lang w:eastAsia="en-AU"/>
        </w:rPr>
        <w:t>S</w:t>
      </w:r>
      <w:r w:rsidRPr="007D2CBA">
        <w:rPr>
          <w:rFonts w:ascii="Open Sans" w:eastAsia="Open Sans" w:hAnsi="Open Sans" w:cs="Open Sans"/>
          <w:lang w:eastAsia="en-AU"/>
        </w:rPr>
        <w:t xml:space="preserve">taff </w:t>
      </w:r>
      <w:r>
        <w:rPr>
          <w:rFonts w:ascii="Open Sans" w:eastAsia="Open Sans" w:hAnsi="Open Sans" w:cs="Open Sans"/>
          <w:lang w:eastAsia="en-AU"/>
        </w:rPr>
        <w:t xml:space="preserve">advised communication </w:t>
      </w:r>
      <w:r w:rsidR="00B33184">
        <w:rPr>
          <w:rFonts w:ascii="Open Sans" w:eastAsia="Open Sans" w:hAnsi="Open Sans" w:cs="Open Sans"/>
          <w:lang w:eastAsia="en-AU"/>
        </w:rPr>
        <w:t xml:space="preserve">occurs </w:t>
      </w:r>
      <w:r w:rsidR="001F508C">
        <w:rPr>
          <w:rFonts w:ascii="Open Sans" w:eastAsia="Open Sans" w:hAnsi="Open Sans" w:cs="Open Sans"/>
          <w:lang w:eastAsia="en-AU"/>
        </w:rPr>
        <w:t xml:space="preserve">through a variety of formats </w:t>
      </w:r>
      <w:r>
        <w:rPr>
          <w:rFonts w:ascii="Open Sans" w:eastAsia="Open Sans" w:hAnsi="Open Sans" w:cs="Open Sans"/>
          <w:lang w:eastAsia="en-AU"/>
        </w:rPr>
        <w:t xml:space="preserve">including </w:t>
      </w:r>
      <w:r w:rsidRPr="007D2CBA">
        <w:rPr>
          <w:rFonts w:ascii="Open Sans" w:eastAsia="Open Sans" w:hAnsi="Open Sans" w:cs="Open Sans"/>
          <w:lang w:eastAsia="en-AU"/>
        </w:rPr>
        <w:t>handover sheets and the ECMS</w:t>
      </w:r>
      <w:r>
        <w:rPr>
          <w:rFonts w:ascii="Open Sans" w:eastAsia="Open Sans" w:hAnsi="Open Sans" w:cs="Open Sans"/>
          <w:lang w:eastAsia="en-AU"/>
        </w:rPr>
        <w:t xml:space="preserve"> which identifies and generates alerts in response to </w:t>
      </w:r>
      <w:r w:rsidR="00106424">
        <w:rPr>
          <w:rFonts w:ascii="Open Sans" w:eastAsia="Open Sans" w:hAnsi="Open Sans" w:cs="Open Sans"/>
          <w:lang w:eastAsia="en-AU"/>
        </w:rPr>
        <w:t xml:space="preserve">any </w:t>
      </w:r>
      <w:r w:rsidR="00901CA8">
        <w:rPr>
          <w:rFonts w:ascii="Open Sans" w:eastAsia="Open Sans" w:hAnsi="Open Sans" w:cs="Open Sans"/>
          <w:lang w:eastAsia="en-AU"/>
        </w:rPr>
        <w:t xml:space="preserve">documented </w:t>
      </w:r>
      <w:r w:rsidR="00106424">
        <w:rPr>
          <w:rFonts w:ascii="Open Sans" w:eastAsia="Open Sans" w:hAnsi="Open Sans" w:cs="Open Sans"/>
          <w:lang w:eastAsia="en-AU"/>
        </w:rPr>
        <w:t xml:space="preserve">consumer </w:t>
      </w:r>
      <w:r>
        <w:rPr>
          <w:rFonts w:ascii="Open Sans" w:eastAsia="Open Sans" w:hAnsi="Open Sans" w:cs="Open Sans"/>
          <w:lang w:eastAsia="en-AU"/>
        </w:rPr>
        <w:t>changes</w:t>
      </w:r>
      <w:r w:rsidR="00106424">
        <w:rPr>
          <w:rFonts w:ascii="Open Sans" w:eastAsia="Open Sans" w:hAnsi="Open Sans" w:cs="Open Sans"/>
          <w:lang w:eastAsia="en-AU"/>
        </w:rPr>
        <w:t>.</w:t>
      </w:r>
      <w:r w:rsidR="00302EA1">
        <w:rPr>
          <w:rFonts w:ascii="Open Sans" w:eastAsia="Open Sans" w:hAnsi="Open Sans" w:cs="Open Sans"/>
          <w:lang w:eastAsia="en-AU"/>
        </w:rPr>
        <w:t xml:space="preserve"> </w:t>
      </w:r>
    </w:p>
    <w:p w14:paraId="2FF4EFD2" w14:textId="31A420FA" w:rsidR="003A4D77" w:rsidRPr="003A4D77" w:rsidRDefault="003A4D77" w:rsidP="003A4D77">
      <w:pPr>
        <w:spacing w:before="240" w:line="276" w:lineRule="auto"/>
        <w:rPr>
          <w:rFonts w:ascii="Open Sans" w:eastAsia="Times New Roman" w:hAnsi="Open Sans" w:cs="Open Sans"/>
          <w:color w:val="000000"/>
          <w:lang w:eastAsia="en-AU"/>
        </w:rPr>
      </w:pPr>
      <w:r>
        <w:rPr>
          <w:rFonts w:ascii="Open Sans" w:eastAsia="Open Sans" w:hAnsi="Open Sans" w:cs="Open Sans"/>
          <w:lang w:eastAsia="en-AU"/>
        </w:rPr>
        <w:t>There was evidence of appropriate and timely c</w:t>
      </w:r>
      <w:r w:rsidRPr="003A4D77">
        <w:rPr>
          <w:rFonts w:ascii="Open Sans" w:eastAsia="Open Sans" w:hAnsi="Open Sans" w:cs="Open Sans"/>
          <w:lang w:eastAsia="en-AU"/>
        </w:rPr>
        <w:t>onsumer</w:t>
      </w:r>
      <w:r>
        <w:rPr>
          <w:rFonts w:ascii="Open Sans" w:eastAsia="Open Sans" w:hAnsi="Open Sans" w:cs="Open Sans"/>
          <w:lang w:eastAsia="en-AU"/>
        </w:rPr>
        <w:t xml:space="preserve"> </w:t>
      </w:r>
      <w:r w:rsidRPr="003A4D77">
        <w:rPr>
          <w:rFonts w:ascii="Open Sans" w:eastAsia="Open Sans" w:hAnsi="Open Sans" w:cs="Open Sans"/>
          <w:lang w:eastAsia="en-AU"/>
        </w:rPr>
        <w:t>referr</w:t>
      </w:r>
      <w:r>
        <w:rPr>
          <w:rFonts w:ascii="Open Sans" w:eastAsia="Open Sans" w:hAnsi="Open Sans" w:cs="Open Sans"/>
          <w:lang w:eastAsia="en-AU"/>
        </w:rPr>
        <w:t xml:space="preserve">als </w:t>
      </w:r>
      <w:r w:rsidRPr="003A4D77">
        <w:rPr>
          <w:rFonts w:ascii="Open Sans" w:eastAsia="Open Sans" w:hAnsi="Open Sans" w:cs="Open Sans"/>
          <w:lang w:eastAsia="en-AU"/>
        </w:rPr>
        <w:t xml:space="preserve">to GPs and other health professionals as needed. Staff described the referral process and </w:t>
      </w:r>
      <w:r w:rsidR="002820FE">
        <w:rPr>
          <w:rFonts w:ascii="Open Sans" w:eastAsia="Open Sans" w:hAnsi="Open Sans" w:cs="Open Sans"/>
          <w:lang w:eastAsia="en-AU"/>
        </w:rPr>
        <w:lastRenderedPageBreak/>
        <w:t>care d</w:t>
      </w:r>
      <w:r w:rsidRPr="003A4D77">
        <w:rPr>
          <w:rFonts w:ascii="Open Sans" w:eastAsia="Open Sans" w:hAnsi="Open Sans" w:cs="Open Sans"/>
          <w:lang w:eastAsia="en-AU"/>
        </w:rPr>
        <w:t xml:space="preserve">ocumentation </w:t>
      </w:r>
      <w:r w:rsidR="002820FE">
        <w:rPr>
          <w:rFonts w:ascii="Open Sans" w:eastAsia="Open Sans" w:hAnsi="Open Sans" w:cs="Open Sans"/>
          <w:lang w:eastAsia="en-AU"/>
        </w:rPr>
        <w:t xml:space="preserve">evidenced </w:t>
      </w:r>
      <w:r w:rsidRPr="003A4D77">
        <w:rPr>
          <w:rFonts w:ascii="Open Sans" w:eastAsia="Open Sans" w:hAnsi="Open Sans" w:cs="Open Sans"/>
          <w:lang w:eastAsia="en-AU"/>
        </w:rPr>
        <w:t xml:space="preserve">regular </w:t>
      </w:r>
      <w:r w:rsidR="00751A95">
        <w:rPr>
          <w:rFonts w:ascii="Open Sans" w:eastAsia="Open Sans" w:hAnsi="Open Sans" w:cs="Open Sans"/>
          <w:lang w:eastAsia="en-AU"/>
        </w:rPr>
        <w:t xml:space="preserve">input </w:t>
      </w:r>
      <w:r w:rsidRPr="003A4D77">
        <w:rPr>
          <w:rFonts w:ascii="Open Sans" w:eastAsia="Open Sans" w:hAnsi="Open Sans" w:cs="Open Sans"/>
          <w:lang w:eastAsia="en-AU"/>
        </w:rPr>
        <w:t>from external organisations and providers of care</w:t>
      </w:r>
      <w:r w:rsidR="00751A95">
        <w:rPr>
          <w:rFonts w:ascii="Open Sans" w:eastAsia="Open Sans" w:hAnsi="Open Sans" w:cs="Open Sans"/>
          <w:lang w:eastAsia="en-AU"/>
        </w:rPr>
        <w:t xml:space="preserve"> into consumer care</w:t>
      </w:r>
      <w:r w:rsidRPr="003A4D77">
        <w:rPr>
          <w:rFonts w:ascii="Open Sans" w:eastAsia="Times New Roman" w:hAnsi="Open Sans" w:cs="Open Sans"/>
          <w:color w:val="000000"/>
          <w:lang w:eastAsia="en-AU"/>
        </w:rPr>
        <w:t>.</w:t>
      </w:r>
    </w:p>
    <w:p w14:paraId="251ED939" w14:textId="555F2E8E" w:rsidR="00A66F0D" w:rsidRPr="00A66F0D" w:rsidRDefault="00A66F0D" w:rsidP="00A66F0D">
      <w:pPr>
        <w:spacing w:before="240" w:line="276" w:lineRule="auto"/>
        <w:rPr>
          <w:rFonts w:ascii="Open Sans" w:eastAsia="Times New Roman" w:hAnsi="Open Sans" w:cs="Open Sans"/>
          <w:color w:val="000000"/>
          <w:lang w:eastAsia="en-AU"/>
        </w:rPr>
      </w:pPr>
      <w:r w:rsidRPr="00A66F0D">
        <w:rPr>
          <w:rFonts w:ascii="Open Sans" w:eastAsia="Open Sans" w:hAnsi="Open Sans" w:cs="Open Sans"/>
          <w:color w:val="1C1C1C"/>
          <w:lang w:eastAsia="en-AU"/>
        </w:rPr>
        <w:t xml:space="preserve">Consumers and representatives </w:t>
      </w:r>
      <w:r>
        <w:rPr>
          <w:rFonts w:ascii="Open Sans" w:eastAsia="Open Sans" w:hAnsi="Open Sans" w:cs="Open Sans"/>
          <w:color w:val="1C1C1C"/>
          <w:lang w:eastAsia="en-AU"/>
        </w:rPr>
        <w:t xml:space="preserve">were </w:t>
      </w:r>
      <w:r w:rsidRPr="00A66F0D">
        <w:rPr>
          <w:rFonts w:ascii="Open Sans" w:eastAsia="Open Sans" w:hAnsi="Open Sans" w:cs="Open Sans"/>
          <w:color w:val="1C1C1C"/>
          <w:lang w:eastAsia="en-AU"/>
        </w:rPr>
        <w:t>confident the service takes appropriate measures</w:t>
      </w:r>
      <w:r w:rsidR="00A366B8">
        <w:rPr>
          <w:rFonts w:ascii="Open Sans" w:eastAsia="Open Sans" w:hAnsi="Open Sans" w:cs="Open Sans"/>
          <w:color w:val="1C1C1C"/>
          <w:lang w:eastAsia="en-AU"/>
        </w:rPr>
        <w:t xml:space="preserve"> </w:t>
      </w:r>
      <w:r w:rsidRPr="00A66F0D">
        <w:rPr>
          <w:rFonts w:ascii="Open Sans" w:eastAsia="Open Sans" w:hAnsi="Open Sans" w:cs="Open Sans"/>
          <w:color w:val="1C1C1C"/>
          <w:lang w:eastAsia="en-AU"/>
        </w:rPr>
        <w:t xml:space="preserve">to minimise </w:t>
      </w:r>
      <w:r w:rsidR="00855E79">
        <w:rPr>
          <w:rFonts w:ascii="Open Sans" w:eastAsia="Open Sans" w:hAnsi="Open Sans" w:cs="Open Sans"/>
          <w:color w:val="1C1C1C"/>
          <w:lang w:eastAsia="en-AU"/>
        </w:rPr>
        <w:t xml:space="preserve">and manage </w:t>
      </w:r>
      <w:r w:rsidRPr="00A66F0D">
        <w:rPr>
          <w:rFonts w:ascii="Open Sans" w:eastAsia="Open Sans" w:hAnsi="Open Sans" w:cs="Open Sans"/>
          <w:color w:val="1C1C1C"/>
          <w:lang w:eastAsia="en-AU"/>
        </w:rPr>
        <w:t>infection</w:t>
      </w:r>
      <w:r w:rsidR="006F187B">
        <w:rPr>
          <w:rFonts w:ascii="Open Sans" w:eastAsia="Open Sans" w:hAnsi="Open Sans" w:cs="Open Sans"/>
          <w:color w:val="1C1C1C"/>
          <w:lang w:eastAsia="en-AU"/>
        </w:rPr>
        <w:t>.</w:t>
      </w:r>
      <w:r w:rsidRPr="00A66F0D">
        <w:rPr>
          <w:rFonts w:ascii="Open Sans" w:eastAsia="Open Sans" w:hAnsi="Open Sans" w:cs="Open Sans"/>
          <w:color w:val="1C1C1C"/>
          <w:lang w:eastAsia="en-AU"/>
        </w:rPr>
        <w:t xml:space="preserve"> Staff demonstrated </w:t>
      </w:r>
      <w:r w:rsidR="00B53AD7">
        <w:rPr>
          <w:rFonts w:ascii="Open Sans" w:eastAsia="Open Sans" w:hAnsi="Open Sans" w:cs="Open Sans"/>
          <w:color w:val="1C1C1C"/>
          <w:lang w:eastAsia="en-AU"/>
        </w:rPr>
        <w:t xml:space="preserve">effective </w:t>
      </w:r>
      <w:r w:rsidR="00AC289C">
        <w:rPr>
          <w:rFonts w:ascii="Open Sans" w:eastAsia="Open Sans" w:hAnsi="Open Sans" w:cs="Open Sans"/>
          <w:color w:val="1C1C1C"/>
          <w:lang w:eastAsia="en-AU"/>
        </w:rPr>
        <w:t>infection prevention and control (</w:t>
      </w:r>
      <w:r w:rsidR="00B53AD7">
        <w:rPr>
          <w:rFonts w:ascii="Open Sans" w:eastAsia="Open Sans" w:hAnsi="Open Sans" w:cs="Open Sans"/>
          <w:color w:val="1C1C1C"/>
          <w:lang w:eastAsia="en-AU"/>
        </w:rPr>
        <w:t>IPC</w:t>
      </w:r>
      <w:r w:rsidR="00AC289C">
        <w:rPr>
          <w:rFonts w:ascii="Open Sans" w:eastAsia="Open Sans" w:hAnsi="Open Sans" w:cs="Open Sans"/>
          <w:color w:val="1C1C1C"/>
          <w:lang w:eastAsia="en-AU"/>
        </w:rPr>
        <w:t>)</w:t>
      </w:r>
      <w:r w:rsidR="00B53AD7">
        <w:rPr>
          <w:rFonts w:ascii="Open Sans" w:eastAsia="Open Sans" w:hAnsi="Open Sans" w:cs="Open Sans"/>
          <w:color w:val="1C1C1C"/>
          <w:lang w:eastAsia="en-AU"/>
        </w:rPr>
        <w:t xml:space="preserve"> </w:t>
      </w:r>
      <w:r w:rsidR="006F187B">
        <w:rPr>
          <w:rFonts w:ascii="Open Sans" w:eastAsia="Open Sans" w:hAnsi="Open Sans" w:cs="Open Sans"/>
          <w:color w:val="1C1C1C"/>
          <w:lang w:eastAsia="en-AU"/>
        </w:rPr>
        <w:t>practices</w:t>
      </w:r>
      <w:r w:rsidR="00BA2A9E">
        <w:rPr>
          <w:rFonts w:ascii="Open Sans" w:eastAsia="Open Sans" w:hAnsi="Open Sans" w:cs="Open Sans"/>
          <w:color w:val="1C1C1C"/>
          <w:lang w:eastAsia="en-AU"/>
        </w:rPr>
        <w:t xml:space="preserve"> </w:t>
      </w:r>
      <w:r w:rsidR="00B53AD7">
        <w:rPr>
          <w:rFonts w:ascii="Open Sans" w:eastAsia="Open Sans" w:hAnsi="Open Sans" w:cs="Open Sans"/>
          <w:color w:val="1C1C1C"/>
          <w:lang w:eastAsia="en-AU"/>
        </w:rPr>
        <w:t>and t</w:t>
      </w:r>
      <w:r w:rsidRPr="00A66F0D">
        <w:rPr>
          <w:rFonts w:ascii="Open Sans" w:eastAsia="Open Sans" w:hAnsi="Open Sans" w:cs="Open Sans"/>
          <w:color w:val="1C1C1C"/>
          <w:lang w:eastAsia="en-AU"/>
        </w:rPr>
        <w:t>he service has an</w:t>
      </w:r>
      <w:r w:rsidR="00B53AD7">
        <w:rPr>
          <w:rFonts w:ascii="Open Sans" w:eastAsia="Open Sans" w:hAnsi="Open Sans" w:cs="Open Sans"/>
          <w:color w:val="1C1C1C"/>
          <w:lang w:eastAsia="en-AU"/>
        </w:rPr>
        <w:t xml:space="preserve"> </w:t>
      </w:r>
      <w:r w:rsidR="00B53AD7" w:rsidRPr="00A66F0D">
        <w:rPr>
          <w:rFonts w:ascii="Open Sans" w:eastAsia="Open Sans" w:hAnsi="Open Sans" w:cs="Open Sans"/>
          <w:color w:val="1C1C1C"/>
          <w:lang w:eastAsia="en-AU"/>
        </w:rPr>
        <w:t>IPC management polic</w:t>
      </w:r>
      <w:r w:rsidR="00B53AD7">
        <w:rPr>
          <w:rFonts w:ascii="Open Sans" w:eastAsia="Open Sans" w:hAnsi="Open Sans" w:cs="Open Sans"/>
          <w:color w:val="1C1C1C"/>
          <w:lang w:eastAsia="en-AU"/>
        </w:rPr>
        <w:t xml:space="preserve">y supported by </w:t>
      </w:r>
      <w:r w:rsidR="00855E79">
        <w:rPr>
          <w:rFonts w:ascii="Open Sans" w:eastAsia="Open Sans" w:hAnsi="Open Sans" w:cs="Open Sans"/>
          <w:color w:val="1C1C1C"/>
          <w:lang w:eastAsia="en-AU"/>
        </w:rPr>
        <w:t xml:space="preserve">and </w:t>
      </w:r>
      <w:r w:rsidRPr="00A66F0D">
        <w:rPr>
          <w:rFonts w:ascii="Open Sans" w:eastAsia="Open Sans" w:hAnsi="Open Sans" w:cs="Open Sans"/>
          <w:color w:val="1C1C1C"/>
          <w:lang w:eastAsia="en-AU"/>
        </w:rPr>
        <w:t>IPC lead staff member</w:t>
      </w:r>
      <w:r w:rsidR="00586848">
        <w:rPr>
          <w:rFonts w:ascii="Open Sans" w:eastAsia="Open Sans" w:hAnsi="Open Sans" w:cs="Open Sans"/>
          <w:color w:val="1C1C1C"/>
          <w:lang w:eastAsia="en-AU"/>
        </w:rPr>
        <w:t>.</w:t>
      </w:r>
      <w:r w:rsidR="00F6533B">
        <w:rPr>
          <w:rFonts w:ascii="Open Sans" w:eastAsia="Open Sans" w:hAnsi="Open Sans" w:cs="Open Sans"/>
          <w:color w:val="1C1C1C"/>
          <w:lang w:eastAsia="en-AU"/>
        </w:rPr>
        <w:t xml:space="preserve"> Staff advised of </w:t>
      </w:r>
      <w:r w:rsidR="00B332D3">
        <w:rPr>
          <w:rFonts w:ascii="Open Sans" w:eastAsia="Open Sans" w:hAnsi="Open Sans" w:cs="Open Sans"/>
          <w:color w:val="1C1C1C"/>
          <w:lang w:eastAsia="en-AU"/>
        </w:rPr>
        <w:t xml:space="preserve">care interventions </w:t>
      </w:r>
      <w:r w:rsidR="006E7DA7">
        <w:rPr>
          <w:rFonts w:ascii="Open Sans" w:eastAsia="Open Sans" w:hAnsi="Open Sans" w:cs="Open Sans"/>
          <w:color w:val="1C1C1C"/>
          <w:lang w:eastAsia="en-AU"/>
        </w:rPr>
        <w:t xml:space="preserve">to </w:t>
      </w:r>
      <w:r w:rsidR="00B332D3">
        <w:rPr>
          <w:rFonts w:ascii="Open Sans" w:eastAsia="Open Sans" w:hAnsi="Open Sans" w:cs="Open Sans"/>
          <w:color w:val="1C1C1C"/>
          <w:lang w:eastAsia="en-AU"/>
        </w:rPr>
        <w:t xml:space="preserve">minimise </w:t>
      </w:r>
      <w:r w:rsidR="006E7DA7">
        <w:rPr>
          <w:rFonts w:ascii="Open Sans" w:eastAsia="Open Sans" w:hAnsi="Open Sans" w:cs="Open Sans"/>
          <w:color w:val="1C1C1C"/>
          <w:lang w:eastAsia="en-AU"/>
        </w:rPr>
        <w:t xml:space="preserve">infections experienced by consumers and </w:t>
      </w:r>
      <w:r w:rsidR="002C611B">
        <w:rPr>
          <w:rFonts w:ascii="Open Sans" w:eastAsia="Open Sans" w:hAnsi="Open Sans" w:cs="Open Sans"/>
          <w:color w:val="1C1C1C"/>
          <w:lang w:eastAsia="en-AU"/>
        </w:rPr>
        <w:t xml:space="preserve">a </w:t>
      </w:r>
      <w:r w:rsidR="00F6533B">
        <w:rPr>
          <w:rFonts w:ascii="Open Sans" w:eastAsia="Open Sans" w:hAnsi="Open Sans" w:cs="Open Sans"/>
          <w:color w:val="1C1C1C"/>
          <w:lang w:eastAsia="en-AU"/>
        </w:rPr>
        <w:t xml:space="preserve">process to review </w:t>
      </w:r>
      <w:r w:rsidR="00DE141E">
        <w:rPr>
          <w:rFonts w:ascii="Open Sans" w:eastAsia="Open Sans" w:hAnsi="Open Sans" w:cs="Open Sans"/>
          <w:color w:val="1C1C1C"/>
          <w:lang w:eastAsia="en-AU"/>
        </w:rPr>
        <w:t xml:space="preserve">consumer </w:t>
      </w:r>
      <w:r w:rsidR="005D0BF3">
        <w:rPr>
          <w:rFonts w:ascii="Open Sans" w:eastAsia="Open Sans" w:hAnsi="Open Sans" w:cs="Open Sans"/>
          <w:color w:val="1C1C1C"/>
          <w:lang w:eastAsia="en-AU"/>
        </w:rPr>
        <w:t>use of antibiotics</w:t>
      </w:r>
      <w:r w:rsidR="00DE141E">
        <w:rPr>
          <w:rFonts w:ascii="Open Sans" w:eastAsia="Open Sans" w:hAnsi="Open Sans" w:cs="Open Sans"/>
          <w:color w:val="1C1C1C"/>
          <w:lang w:eastAsia="en-AU"/>
        </w:rPr>
        <w:t xml:space="preserve">. </w:t>
      </w:r>
      <w:r w:rsidR="005D0BF3">
        <w:rPr>
          <w:rFonts w:ascii="Open Sans" w:eastAsia="Open Sans" w:hAnsi="Open Sans" w:cs="Open Sans"/>
          <w:color w:val="1C1C1C"/>
          <w:lang w:eastAsia="en-AU"/>
        </w:rPr>
        <w:t xml:space="preserve"> </w:t>
      </w:r>
      <w:r w:rsidRPr="00A66F0D">
        <w:rPr>
          <w:rFonts w:ascii="Open Sans" w:eastAsia="Times New Roman" w:hAnsi="Open Sans" w:cs="Open Sans"/>
          <w:color w:val="000000"/>
          <w:lang w:eastAsia="en-AU"/>
        </w:rPr>
        <w:t xml:space="preserve"> </w:t>
      </w:r>
    </w:p>
    <w:p w14:paraId="4B30025C" w14:textId="77777777" w:rsidR="007D2CBA" w:rsidRPr="004975C2" w:rsidRDefault="007D2CBA" w:rsidP="004975C2">
      <w:pPr>
        <w:spacing w:before="240" w:line="276" w:lineRule="auto"/>
        <w:rPr>
          <w:rFonts w:ascii="Open Sans" w:eastAsia="Open Sans" w:hAnsi="Open Sans" w:cs="Open Sans"/>
          <w:lang w:eastAsia="en-AU"/>
        </w:rPr>
      </w:pPr>
    </w:p>
    <w:p w14:paraId="15F46245" w14:textId="5215222C"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5B6AA25E"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A1B91" w14:paraId="32BAF470"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E3DDEC"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4C55E2E"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4A2FFB0A"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02B7A"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DD0C967"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DCB4558"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74142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B5EC63E"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E7FB5"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0360AC4"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447A3AC"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88681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67448F67"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E808B2"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9A27C25"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9814500" w14:textId="77777777" w:rsidR="00655A25" w:rsidRPr="001E694D" w:rsidRDefault="007D2CBA" w:rsidP="007D2C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F40D543" w14:textId="77777777" w:rsidR="00655A25" w:rsidRPr="001E694D" w:rsidRDefault="007D2CBA" w:rsidP="007D2C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5423105" w14:textId="77777777" w:rsidR="00655A25" w:rsidRPr="001E694D" w:rsidRDefault="007D2CBA" w:rsidP="007D2C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75F8A2C"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894770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2B994031"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3E3EF4"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B01FCFF"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6537AC2" w14:textId="77777777" w:rsidR="00655A25" w:rsidRPr="001E694D" w:rsidRDefault="00E9356B" w:rsidP="007D2C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548646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10D7CE0E"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4057DE"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C779EBE"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119040" w14:textId="77777777" w:rsidR="00655A25" w:rsidRPr="001E694D" w:rsidRDefault="00E9356B" w:rsidP="007D2CBA">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10215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003ABE51"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8AAA7"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187B204"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DC52C21"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668758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7394CE28"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3D21C"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FC06E36"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4510760"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96261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2EB5BE08"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23E90CEF" w14:textId="4ED1A05D" w:rsidR="00CF7EAE" w:rsidRDefault="00CF7EAE" w:rsidP="00CF7EAE">
      <w:pPr>
        <w:spacing w:before="240" w:line="276" w:lineRule="auto"/>
        <w:rPr>
          <w:rFonts w:ascii="Open Sans" w:eastAsia="Arial" w:hAnsi="Open Sans" w:cs="Open Sans"/>
          <w:color w:val="auto"/>
          <w:kern w:val="2"/>
        </w:rPr>
      </w:pPr>
      <w:r>
        <w:rPr>
          <w:rFonts w:ascii="Open Sans" w:eastAsia="Arial" w:hAnsi="Open Sans" w:cs="Open Sans"/>
          <w:color w:val="auto"/>
          <w:kern w:val="2"/>
        </w:rPr>
        <w:t>There was evidence c</w:t>
      </w:r>
      <w:r w:rsidRPr="00CF7EAE">
        <w:rPr>
          <w:rFonts w:ascii="Open Sans" w:eastAsia="Arial" w:hAnsi="Open Sans" w:cs="Open Sans"/>
          <w:color w:val="auto"/>
          <w:kern w:val="2"/>
        </w:rPr>
        <w:t xml:space="preserve">onsumers </w:t>
      </w:r>
      <w:r w:rsidR="00C15E20">
        <w:rPr>
          <w:rFonts w:ascii="Open Sans" w:eastAsia="Arial" w:hAnsi="Open Sans" w:cs="Open Sans"/>
          <w:color w:val="auto"/>
          <w:kern w:val="2"/>
        </w:rPr>
        <w:t xml:space="preserve">receive services to support their independence and they are </w:t>
      </w:r>
      <w:r w:rsidRPr="00CF7EAE">
        <w:rPr>
          <w:rFonts w:ascii="Open Sans" w:eastAsia="Arial" w:hAnsi="Open Sans" w:cs="Open Sans"/>
          <w:color w:val="auto"/>
          <w:kern w:val="2"/>
        </w:rPr>
        <w:t xml:space="preserve">encouraged to engage in activities to optimise their independence and well-being. Each consumer has a social, cultural, and spiritual care plan, developed in consultation </w:t>
      </w:r>
      <w:r w:rsidR="00C85E25">
        <w:rPr>
          <w:rFonts w:ascii="Open Sans" w:eastAsia="Arial" w:hAnsi="Open Sans" w:cs="Open Sans"/>
          <w:color w:val="auto"/>
          <w:kern w:val="2"/>
        </w:rPr>
        <w:t xml:space="preserve">that </w:t>
      </w:r>
      <w:r w:rsidRPr="00CF7EAE">
        <w:rPr>
          <w:rFonts w:ascii="Open Sans" w:eastAsia="Arial" w:hAnsi="Open Sans" w:cs="Open Sans"/>
          <w:color w:val="auto"/>
          <w:kern w:val="2"/>
        </w:rPr>
        <w:t xml:space="preserve">outlines their life story, </w:t>
      </w:r>
      <w:r w:rsidR="00C85E25">
        <w:rPr>
          <w:rFonts w:ascii="Open Sans" w:eastAsia="Arial" w:hAnsi="Open Sans" w:cs="Open Sans"/>
          <w:color w:val="auto"/>
          <w:kern w:val="2"/>
        </w:rPr>
        <w:t xml:space="preserve">and </w:t>
      </w:r>
      <w:r w:rsidRPr="00CF7EAE">
        <w:rPr>
          <w:rFonts w:ascii="Open Sans" w:eastAsia="Arial" w:hAnsi="Open Sans" w:cs="Open Sans"/>
          <w:color w:val="auto"/>
          <w:kern w:val="2"/>
        </w:rPr>
        <w:t>what is important to them</w:t>
      </w:r>
      <w:r w:rsidR="00C85E25">
        <w:rPr>
          <w:rFonts w:ascii="Open Sans" w:eastAsia="Arial" w:hAnsi="Open Sans" w:cs="Open Sans"/>
          <w:color w:val="auto"/>
          <w:kern w:val="2"/>
        </w:rPr>
        <w:t>.</w:t>
      </w:r>
    </w:p>
    <w:p w14:paraId="5230535E" w14:textId="19E78466" w:rsidR="00962A0B" w:rsidRDefault="00962A0B" w:rsidP="00CF7EAE">
      <w:pPr>
        <w:spacing w:before="240" w:line="276" w:lineRule="auto"/>
        <w:rPr>
          <w:rFonts w:ascii="Open Sans" w:eastAsia="Aptos" w:hAnsi="Open Sans" w:cs="Open Sans"/>
          <w:color w:val="auto"/>
          <w:kern w:val="2"/>
        </w:rPr>
      </w:pPr>
      <w:r>
        <w:rPr>
          <w:rFonts w:ascii="Open Sans" w:eastAsia="Arial" w:hAnsi="Open Sans" w:cs="Open Sans"/>
          <w:color w:val="auto"/>
          <w:kern w:val="2"/>
        </w:rPr>
        <w:lastRenderedPageBreak/>
        <w:t xml:space="preserve">Consumers identified </w:t>
      </w:r>
      <w:r w:rsidR="007741CE">
        <w:rPr>
          <w:rFonts w:ascii="Open Sans" w:eastAsia="Arial" w:hAnsi="Open Sans" w:cs="Open Sans"/>
          <w:color w:val="auto"/>
          <w:kern w:val="2"/>
        </w:rPr>
        <w:t xml:space="preserve">emotional support provided </w:t>
      </w:r>
      <w:r w:rsidR="001835FD">
        <w:rPr>
          <w:rFonts w:ascii="Open Sans" w:eastAsia="Arial" w:hAnsi="Open Sans" w:cs="Open Sans"/>
          <w:color w:val="auto"/>
          <w:kern w:val="2"/>
        </w:rPr>
        <w:t>by staff</w:t>
      </w:r>
      <w:r w:rsidR="0089093D">
        <w:rPr>
          <w:rFonts w:ascii="Open Sans" w:eastAsia="Arial" w:hAnsi="Open Sans" w:cs="Open Sans"/>
          <w:color w:val="auto"/>
          <w:kern w:val="2"/>
        </w:rPr>
        <w:t>,</w:t>
      </w:r>
      <w:r w:rsidR="001835FD">
        <w:rPr>
          <w:rFonts w:ascii="Open Sans" w:eastAsia="Arial" w:hAnsi="Open Sans" w:cs="Open Sans"/>
          <w:color w:val="auto"/>
          <w:kern w:val="2"/>
        </w:rPr>
        <w:t xml:space="preserve"> and </w:t>
      </w:r>
      <w:r w:rsidR="00023F7E">
        <w:rPr>
          <w:rFonts w:ascii="Open Sans" w:eastAsia="Arial" w:hAnsi="Open Sans" w:cs="Open Sans"/>
          <w:color w:val="auto"/>
          <w:kern w:val="2"/>
        </w:rPr>
        <w:t>pastoral care provided through faith based activities</w:t>
      </w:r>
      <w:r w:rsidR="00AC31A4">
        <w:rPr>
          <w:rFonts w:ascii="Open Sans" w:eastAsia="Arial" w:hAnsi="Open Sans" w:cs="Open Sans"/>
          <w:color w:val="auto"/>
          <w:kern w:val="2"/>
        </w:rPr>
        <w:t xml:space="preserve">. Documentation confirmed </w:t>
      </w:r>
      <w:r w:rsidR="00AD03B4" w:rsidRPr="00617A4A">
        <w:rPr>
          <w:rFonts w:ascii="Open Sans" w:eastAsia="Arial" w:hAnsi="Open Sans" w:cs="Open Sans"/>
          <w:color w:val="auto"/>
          <w:kern w:val="2"/>
        </w:rPr>
        <w:t xml:space="preserve">provision of </w:t>
      </w:r>
      <w:r w:rsidR="00AD03B4">
        <w:rPr>
          <w:rFonts w:ascii="Open Sans" w:eastAsia="Arial" w:hAnsi="Open Sans" w:cs="Open Sans"/>
          <w:color w:val="auto"/>
          <w:kern w:val="2"/>
        </w:rPr>
        <w:t xml:space="preserve">emotional and spiritual </w:t>
      </w:r>
      <w:r w:rsidR="00AD03B4" w:rsidRPr="00617A4A">
        <w:rPr>
          <w:rFonts w:ascii="Open Sans" w:eastAsia="Arial" w:hAnsi="Open Sans" w:cs="Open Sans"/>
          <w:color w:val="auto"/>
          <w:kern w:val="2"/>
        </w:rPr>
        <w:t xml:space="preserve">support, </w:t>
      </w:r>
      <w:r w:rsidR="00AC31A4">
        <w:rPr>
          <w:rFonts w:ascii="Open Sans" w:eastAsia="Arial" w:hAnsi="Open Sans" w:cs="Open Sans"/>
          <w:color w:val="auto"/>
          <w:kern w:val="2"/>
        </w:rPr>
        <w:t xml:space="preserve">including input from </w:t>
      </w:r>
      <w:r w:rsidR="00AD03B4" w:rsidRPr="00F5400B">
        <w:rPr>
          <w:rFonts w:ascii="Open Sans" w:eastAsia="Aptos" w:hAnsi="Open Sans" w:cs="Open Sans"/>
          <w:color w:val="auto"/>
          <w:kern w:val="2"/>
        </w:rPr>
        <w:t>counselling</w:t>
      </w:r>
      <w:r w:rsidR="0092145B">
        <w:rPr>
          <w:rFonts w:ascii="Open Sans" w:eastAsia="Aptos" w:hAnsi="Open Sans" w:cs="Open Sans"/>
          <w:color w:val="auto"/>
          <w:kern w:val="2"/>
        </w:rPr>
        <w:t xml:space="preserve">, and other specialist </w:t>
      </w:r>
      <w:r w:rsidR="00AD03B4" w:rsidRPr="00F5400B">
        <w:rPr>
          <w:rFonts w:ascii="Open Sans" w:eastAsia="Aptos" w:hAnsi="Open Sans" w:cs="Open Sans"/>
          <w:color w:val="auto"/>
          <w:kern w:val="2"/>
        </w:rPr>
        <w:t>support services</w:t>
      </w:r>
      <w:r w:rsidR="00AC31A4">
        <w:rPr>
          <w:rFonts w:ascii="Open Sans" w:eastAsia="Aptos" w:hAnsi="Open Sans" w:cs="Open Sans"/>
          <w:color w:val="auto"/>
          <w:kern w:val="2"/>
        </w:rPr>
        <w:t xml:space="preserve">. </w:t>
      </w:r>
    </w:p>
    <w:p w14:paraId="5751C10D" w14:textId="025E0928" w:rsidR="00567E72" w:rsidRPr="00567E72" w:rsidRDefault="00567E72" w:rsidP="00567E72">
      <w:pPr>
        <w:spacing w:before="240" w:line="276" w:lineRule="auto"/>
        <w:rPr>
          <w:rFonts w:ascii="Open Sans" w:eastAsia="Aptos" w:hAnsi="Open Sans" w:cs="Open Sans"/>
          <w:color w:val="auto"/>
          <w:kern w:val="2"/>
        </w:rPr>
      </w:pPr>
      <w:r w:rsidRPr="00567E72">
        <w:rPr>
          <w:rFonts w:ascii="Open Sans" w:eastAsia="Aptos" w:hAnsi="Open Sans" w:cs="Open Sans"/>
          <w:color w:val="auto"/>
          <w:kern w:val="2"/>
        </w:rPr>
        <w:t xml:space="preserve">Consumers and representatives </w:t>
      </w:r>
      <w:r w:rsidR="004652BF">
        <w:rPr>
          <w:rFonts w:ascii="Open Sans" w:eastAsia="Aptos" w:hAnsi="Open Sans" w:cs="Open Sans"/>
          <w:color w:val="auto"/>
          <w:kern w:val="2"/>
        </w:rPr>
        <w:t>felt supported to</w:t>
      </w:r>
      <w:r w:rsidRPr="00567E72">
        <w:rPr>
          <w:rFonts w:ascii="Open Sans" w:eastAsia="Aptos" w:hAnsi="Open Sans" w:cs="Open Sans"/>
          <w:color w:val="auto"/>
          <w:kern w:val="2"/>
        </w:rPr>
        <w:t xml:space="preserve"> remain engaged with their local community and </w:t>
      </w:r>
      <w:r w:rsidR="004652BF">
        <w:rPr>
          <w:rFonts w:ascii="Open Sans" w:eastAsia="Aptos" w:hAnsi="Open Sans" w:cs="Open Sans"/>
          <w:color w:val="auto"/>
          <w:kern w:val="2"/>
        </w:rPr>
        <w:t xml:space="preserve">to </w:t>
      </w:r>
      <w:r w:rsidRPr="00567E72">
        <w:rPr>
          <w:rFonts w:ascii="Open Sans" w:eastAsia="Aptos" w:hAnsi="Open Sans" w:cs="Open Sans"/>
          <w:color w:val="auto"/>
          <w:kern w:val="2"/>
        </w:rPr>
        <w:t xml:space="preserve">continue to </w:t>
      </w:r>
      <w:r w:rsidR="00995187">
        <w:rPr>
          <w:rFonts w:ascii="Open Sans" w:eastAsia="Aptos" w:hAnsi="Open Sans" w:cs="Open Sans"/>
          <w:color w:val="auto"/>
          <w:kern w:val="2"/>
        </w:rPr>
        <w:t xml:space="preserve">enjoy </w:t>
      </w:r>
      <w:r w:rsidRPr="00567E72">
        <w:rPr>
          <w:rFonts w:ascii="Open Sans" w:eastAsia="Aptos" w:hAnsi="Open Sans" w:cs="Open Sans"/>
          <w:color w:val="auto"/>
          <w:kern w:val="2"/>
        </w:rPr>
        <w:t xml:space="preserve">social and personal relationships. </w:t>
      </w:r>
      <w:r w:rsidR="00053951">
        <w:rPr>
          <w:rFonts w:ascii="Open Sans" w:eastAsia="Aptos" w:hAnsi="Open Sans" w:cs="Open Sans"/>
          <w:color w:val="auto"/>
          <w:kern w:val="2"/>
        </w:rPr>
        <w:t xml:space="preserve">Staff </w:t>
      </w:r>
      <w:r w:rsidR="00715B45">
        <w:rPr>
          <w:rFonts w:ascii="Open Sans" w:eastAsia="Aptos" w:hAnsi="Open Sans" w:cs="Open Sans"/>
          <w:color w:val="auto"/>
          <w:kern w:val="2"/>
        </w:rPr>
        <w:t>confirmed</w:t>
      </w:r>
      <w:r w:rsidR="00BE432B">
        <w:rPr>
          <w:rFonts w:ascii="Open Sans" w:eastAsia="Aptos" w:hAnsi="Open Sans" w:cs="Open Sans"/>
          <w:color w:val="auto"/>
          <w:kern w:val="2"/>
        </w:rPr>
        <w:t xml:space="preserve"> </w:t>
      </w:r>
      <w:r w:rsidRPr="00567E72">
        <w:rPr>
          <w:rFonts w:ascii="Open Sans" w:eastAsia="Aptos" w:hAnsi="Open Sans" w:cs="Open Sans"/>
          <w:color w:val="auto"/>
          <w:kern w:val="2"/>
        </w:rPr>
        <w:t>support</w:t>
      </w:r>
      <w:r w:rsidR="00B07464">
        <w:rPr>
          <w:rFonts w:ascii="Open Sans" w:eastAsia="Aptos" w:hAnsi="Open Sans" w:cs="Open Sans"/>
          <w:color w:val="auto"/>
          <w:kern w:val="2"/>
        </w:rPr>
        <w:t>ing</w:t>
      </w:r>
      <w:r w:rsidRPr="00567E72">
        <w:rPr>
          <w:rFonts w:ascii="Open Sans" w:eastAsia="Aptos" w:hAnsi="Open Sans" w:cs="Open Sans"/>
          <w:color w:val="auto"/>
          <w:kern w:val="2"/>
        </w:rPr>
        <w:t xml:space="preserve"> </w:t>
      </w:r>
      <w:r w:rsidR="00715B45">
        <w:rPr>
          <w:rFonts w:ascii="Open Sans" w:eastAsia="Aptos" w:hAnsi="Open Sans" w:cs="Open Sans"/>
          <w:color w:val="auto"/>
          <w:kern w:val="2"/>
        </w:rPr>
        <w:t xml:space="preserve">consumers in </w:t>
      </w:r>
      <w:r w:rsidRPr="00567E72">
        <w:rPr>
          <w:rFonts w:ascii="Open Sans" w:eastAsia="Aptos" w:hAnsi="Open Sans" w:cs="Open Sans"/>
          <w:color w:val="auto"/>
          <w:kern w:val="2"/>
        </w:rPr>
        <w:t>ongoing community participation</w:t>
      </w:r>
      <w:r w:rsidR="00B07464">
        <w:rPr>
          <w:rFonts w:ascii="Open Sans" w:eastAsia="Aptos" w:hAnsi="Open Sans" w:cs="Open Sans"/>
          <w:color w:val="auto"/>
          <w:kern w:val="2"/>
        </w:rPr>
        <w:t xml:space="preserve">, including </w:t>
      </w:r>
      <w:r w:rsidR="00CD542A">
        <w:rPr>
          <w:rFonts w:ascii="Open Sans" w:eastAsia="Aptos" w:hAnsi="Open Sans" w:cs="Open Sans"/>
          <w:color w:val="auto"/>
          <w:kern w:val="2"/>
        </w:rPr>
        <w:t xml:space="preserve">inviting </w:t>
      </w:r>
      <w:r w:rsidRPr="00567E72">
        <w:rPr>
          <w:rFonts w:ascii="Open Sans" w:eastAsia="Aptos" w:hAnsi="Open Sans" w:cs="Open Sans"/>
          <w:color w:val="auto"/>
          <w:kern w:val="2"/>
        </w:rPr>
        <w:t xml:space="preserve">individuals and groups </w:t>
      </w:r>
      <w:r w:rsidR="00B07464">
        <w:rPr>
          <w:rFonts w:ascii="Open Sans" w:eastAsia="Aptos" w:hAnsi="Open Sans" w:cs="Open Sans"/>
          <w:color w:val="auto"/>
          <w:kern w:val="2"/>
        </w:rPr>
        <w:t xml:space="preserve">to visit </w:t>
      </w:r>
      <w:r w:rsidR="00713FF8">
        <w:rPr>
          <w:rFonts w:ascii="Open Sans" w:eastAsia="Aptos" w:hAnsi="Open Sans" w:cs="Open Sans"/>
          <w:color w:val="auto"/>
          <w:kern w:val="2"/>
        </w:rPr>
        <w:t xml:space="preserve">consumers at </w:t>
      </w:r>
      <w:r w:rsidR="00B07464">
        <w:rPr>
          <w:rFonts w:ascii="Open Sans" w:eastAsia="Aptos" w:hAnsi="Open Sans" w:cs="Open Sans"/>
          <w:color w:val="auto"/>
          <w:kern w:val="2"/>
        </w:rPr>
        <w:t xml:space="preserve">the service. </w:t>
      </w:r>
      <w:r w:rsidRPr="00567E72">
        <w:rPr>
          <w:rFonts w:ascii="Open Sans" w:eastAsia="Arial" w:hAnsi="Open Sans" w:cs="Open Sans"/>
          <w:color w:val="auto"/>
          <w:kern w:val="2"/>
        </w:rPr>
        <w:t xml:space="preserve">Care documentation reflects consumer participation in programs and activities </w:t>
      </w:r>
      <w:r w:rsidR="00037642">
        <w:rPr>
          <w:rFonts w:ascii="Open Sans" w:eastAsia="Arial" w:hAnsi="Open Sans" w:cs="Open Sans"/>
          <w:color w:val="auto"/>
          <w:kern w:val="2"/>
        </w:rPr>
        <w:t xml:space="preserve">of their choice. </w:t>
      </w:r>
    </w:p>
    <w:p w14:paraId="1FDD1B91" w14:textId="46DF97E6" w:rsidR="00391ECA" w:rsidRPr="00391ECA" w:rsidRDefault="008C6164" w:rsidP="00391ECA">
      <w:pPr>
        <w:spacing w:before="240" w:line="276" w:lineRule="auto"/>
        <w:rPr>
          <w:rFonts w:ascii="Open Sans" w:eastAsia="Aptos" w:hAnsi="Open Sans" w:cs="Open Sans"/>
          <w:color w:val="auto"/>
          <w:kern w:val="2"/>
        </w:rPr>
      </w:pPr>
      <w:r w:rsidRPr="00391ECA">
        <w:rPr>
          <w:rFonts w:ascii="Open Sans" w:eastAsia="Aptos" w:hAnsi="Open Sans" w:cs="Open Sans"/>
          <w:color w:val="auto"/>
          <w:kern w:val="2"/>
        </w:rPr>
        <w:t xml:space="preserve">Consumers and representatives were satisfied </w:t>
      </w:r>
      <w:r w:rsidR="00C7096D" w:rsidRPr="00391ECA">
        <w:rPr>
          <w:rFonts w:ascii="Open Sans" w:eastAsia="Aptos" w:hAnsi="Open Sans" w:cs="Open Sans"/>
          <w:color w:val="auto"/>
          <w:kern w:val="2"/>
        </w:rPr>
        <w:t xml:space="preserve">with how </w:t>
      </w:r>
      <w:r w:rsidRPr="00391ECA">
        <w:rPr>
          <w:rFonts w:ascii="Open Sans" w:eastAsia="Aptos" w:hAnsi="Open Sans" w:cs="Open Sans"/>
          <w:color w:val="auto"/>
          <w:kern w:val="2"/>
        </w:rPr>
        <w:t>consumer needs and preferences are communicated within the service and with external organisations.</w:t>
      </w:r>
      <w:r w:rsidR="00391ECA" w:rsidRPr="00391ECA">
        <w:rPr>
          <w:rFonts w:ascii="Open Sans" w:eastAsia="Aptos" w:hAnsi="Open Sans" w:cs="Open Sans"/>
          <w:color w:val="auto"/>
          <w:kern w:val="2"/>
        </w:rPr>
        <w:t xml:space="preserve"> </w:t>
      </w:r>
      <w:r w:rsidR="00391ECA">
        <w:rPr>
          <w:rFonts w:ascii="Open Sans" w:eastAsia="Aptos" w:hAnsi="Open Sans" w:cs="Open Sans"/>
          <w:color w:val="auto"/>
          <w:kern w:val="2"/>
        </w:rPr>
        <w:t xml:space="preserve">Staff advised </w:t>
      </w:r>
      <w:r w:rsidR="00AA155A">
        <w:rPr>
          <w:rFonts w:ascii="Open Sans" w:eastAsia="Aptos" w:hAnsi="Open Sans" w:cs="Open Sans"/>
          <w:color w:val="auto"/>
          <w:kern w:val="2"/>
        </w:rPr>
        <w:t xml:space="preserve">and documentation confirmed consumer </w:t>
      </w:r>
      <w:r w:rsidR="00391ECA" w:rsidRPr="00391ECA">
        <w:rPr>
          <w:rFonts w:ascii="Open Sans" w:eastAsia="Aptos" w:hAnsi="Open Sans" w:cs="Open Sans"/>
          <w:color w:val="auto"/>
          <w:kern w:val="2"/>
        </w:rPr>
        <w:t xml:space="preserve">information is </w:t>
      </w:r>
      <w:r w:rsidR="00AA155A">
        <w:rPr>
          <w:rFonts w:ascii="Open Sans" w:eastAsia="Aptos" w:hAnsi="Open Sans" w:cs="Open Sans"/>
          <w:color w:val="auto"/>
          <w:kern w:val="2"/>
        </w:rPr>
        <w:t xml:space="preserve">effectively </w:t>
      </w:r>
      <w:r w:rsidR="00391ECA" w:rsidRPr="00391ECA">
        <w:rPr>
          <w:rFonts w:ascii="Open Sans" w:eastAsia="Aptos" w:hAnsi="Open Sans" w:cs="Open Sans"/>
          <w:color w:val="auto"/>
          <w:kern w:val="2"/>
        </w:rPr>
        <w:t xml:space="preserve">shared between those responsible for </w:t>
      </w:r>
      <w:r w:rsidR="002A7F1B">
        <w:rPr>
          <w:rFonts w:ascii="Open Sans" w:eastAsia="Aptos" w:hAnsi="Open Sans" w:cs="Open Sans"/>
          <w:color w:val="auto"/>
          <w:kern w:val="2"/>
        </w:rPr>
        <w:t xml:space="preserve">consumer </w:t>
      </w:r>
      <w:r w:rsidR="00391ECA" w:rsidRPr="00391ECA">
        <w:rPr>
          <w:rFonts w:ascii="Open Sans" w:eastAsia="Aptos" w:hAnsi="Open Sans" w:cs="Open Sans"/>
          <w:color w:val="auto"/>
          <w:kern w:val="2"/>
        </w:rPr>
        <w:t>care</w:t>
      </w:r>
      <w:r w:rsidR="00302EA1">
        <w:rPr>
          <w:rFonts w:ascii="Open Sans" w:eastAsia="Aptos" w:hAnsi="Open Sans" w:cs="Open Sans"/>
          <w:color w:val="auto"/>
          <w:kern w:val="2"/>
        </w:rPr>
        <w:t xml:space="preserve">. </w:t>
      </w:r>
    </w:p>
    <w:p w14:paraId="22A2B6F6" w14:textId="3DCA7F1F" w:rsidR="00567E72" w:rsidRPr="00391ECA" w:rsidRDefault="003363D3" w:rsidP="00CF7EAE">
      <w:pPr>
        <w:spacing w:before="240" w:line="276" w:lineRule="auto"/>
        <w:rPr>
          <w:rFonts w:ascii="Open Sans" w:eastAsia="Aptos" w:hAnsi="Open Sans" w:cs="Open Sans"/>
          <w:color w:val="auto"/>
          <w:kern w:val="2"/>
        </w:rPr>
      </w:pPr>
      <w:r>
        <w:rPr>
          <w:rFonts w:ascii="Open Sans" w:eastAsia="Aptos" w:hAnsi="Open Sans" w:cs="Open Sans"/>
          <w:color w:val="auto"/>
          <w:kern w:val="2"/>
        </w:rPr>
        <w:t xml:space="preserve">The service demonstrated </w:t>
      </w:r>
      <w:r w:rsidR="009E543D">
        <w:rPr>
          <w:rFonts w:ascii="Open Sans" w:eastAsia="Aptos" w:hAnsi="Open Sans" w:cs="Open Sans"/>
          <w:color w:val="auto"/>
          <w:kern w:val="2"/>
        </w:rPr>
        <w:t xml:space="preserve">timely and appropriate </w:t>
      </w:r>
      <w:r w:rsidR="0024524F">
        <w:rPr>
          <w:rFonts w:ascii="Open Sans" w:eastAsia="Aptos" w:hAnsi="Open Sans" w:cs="Open Sans"/>
          <w:color w:val="auto"/>
          <w:kern w:val="2"/>
        </w:rPr>
        <w:t>consumer referrals</w:t>
      </w:r>
      <w:r w:rsidR="00166D00">
        <w:rPr>
          <w:rFonts w:ascii="Open Sans" w:eastAsia="Aptos" w:hAnsi="Open Sans" w:cs="Open Sans"/>
          <w:color w:val="auto"/>
          <w:kern w:val="2"/>
        </w:rPr>
        <w:t>,</w:t>
      </w:r>
      <w:r w:rsidR="0024524F">
        <w:rPr>
          <w:rFonts w:ascii="Open Sans" w:eastAsia="Aptos" w:hAnsi="Open Sans" w:cs="Open Sans"/>
          <w:color w:val="auto"/>
          <w:kern w:val="2"/>
        </w:rPr>
        <w:t xml:space="preserve"> </w:t>
      </w:r>
      <w:r w:rsidR="00E05309">
        <w:rPr>
          <w:rFonts w:ascii="Open Sans" w:eastAsia="Aptos" w:hAnsi="Open Sans" w:cs="Open Sans"/>
          <w:color w:val="auto"/>
          <w:kern w:val="2"/>
        </w:rPr>
        <w:t>including</w:t>
      </w:r>
      <w:r w:rsidR="00F4640E" w:rsidRPr="00F5400B">
        <w:rPr>
          <w:rFonts w:ascii="Open Sans" w:eastAsia="Aptos" w:hAnsi="Open Sans" w:cs="Open Sans"/>
          <w:color w:val="auto"/>
          <w:kern w:val="2"/>
        </w:rPr>
        <w:t xml:space="preserve"> to </w:t>
      </w:r>
      <w:r w:rsidR="00F4640E">
        <w:rPr>
          <w:rFonts w:ascii="Open Sans" w:eastAsia="Aptos" w:hAnsi="Open Sans" w:cs="Open Sans"/>
          <w:color w:val="auto"/>
          <w:kern w:val="2"/>
        </w:rPr>
        <w:t>external</w:t>
      </w:r>
      <w:r w:rsidR="00F4640E" w:rsidRPr="00F5400B">
        <w:rPr>
          <w:rFonts w:ascii="Open Sans" w:eastAsia="Aptos" w:hAnsi="Open Sans" w:cs="Open Sans"/>
          <w:color w:val="auto"/>
          <w:kern w:val="2"/>
        </w:rPr>
        <w:t xml:space="preserve"> community groups</w:t>
      </w:r>
      <w:r w:rsidR="00F4640E">
        <w:rPr>
          <w:rFonts w:ascii="Open Sans" w:eastAsia="Aptos" w:hAnsi="Open Sans" w:cs="Open Sans"/>
          <w:color w:val="auto"/>
          <w:kern w:val="2"/>
        </w:rPr>
        <w:t xml:space="preserve"> and</w:t>
      </w:r>
      <w:r w:rsidR="00F4640E" w:rsidRPr="00F5400B">
        <w:rPr>
          <w:rFonts w:ascii="Open Sans" w:eastAsia="Aptos" w:hAnsi="Open Sans" w:cs="Open Sans"/>
          <w:color w:val="auto"/>
          <w:kern w:val="2"/>
        </w:rPr>
        <w:t xml:space="preserve"> advoca</w:t>
      </w:r>
      <w:r w:rsidR="00F4640E">
        <w:rPr>
          <w:rFonts w:ascii="Open Sans" w:eastAsia="Aptos" w:hAnsi="Open Sans" w:cs="Open Sans"/>
          <w:color w:val="auto"/>
          <w:kern w:val="2"/>
        </w:rPr>
        <w:t xml:space="preserve">cy </w:t>
      </w:r>
      <w:r w:rsidR="00BB425E">
        <w:rPr>
          <w:rFonts w:ascii="Open Sans" w:eastAsia="Aptos" w:hAnsi="Open Sans" w:cs="Open Sans"/>
          <w:color w:val="auto"/>
          <w:kern w:val="2"/>
        </w:rPr>
        <w:t>services</w:t>
      </w:r>
      <w:r w:rsidR="00CD542A">
        <w:rPr>
          <w:rFonts w:ascii="Open Sans" w:eastAsia="Aptos" w:hAnsi="Open Sans" w:cs="Open Sans"/>
          <w:color w:val="auto"/>
          <w:kern w:val="2"/>
        </w:rPr>
        <w:t>. S</w:t>
      </w:r>
      <w:r w:rsidR="00632001" w:rsidRPr="00F5400B">
        <w:rPr>
          <w:rFonts w:ascii="Open Sans" w:eastAsia="Aptos" w:hAnsi="Open Sans" w:cs="Open Sans"/>
          <w:color w:val="auto"/>
          <w:kern w:val="2"/>
        </w:rPr>
        <w:t xml:space="preserve">taff described </w:t>
      </w:r>
      <w:r w:rsidR="00FB1E12">
        <w:rPr>
          <w:rFonts w:ascii="Open Sans" w:eastAsia="Aptos" w:hAnsi="Open Sans" w:cs="Open Sans"/>
          <w:color w:val="auto"/>
          <w:kern w:val="2"/>
        </w:rPr>
        <w:t xml:space="preserve">engagement </w:t>
      </w:r>
      <w:r w:rsidR="00632001" w:rsidRPr="00F5400B">
        <w:rPr>
          <w:rFonts w:ascii="Open Sans" w:eastAsia="Aptos" w:hAnsi="Open Sans" w:cs="Open Sans"/>
          <w:color w:val="auto"/>
          <w:kern w:val="2"/>
        </w:rPr>
        <w:t xml:space="preserve">with </w:t>
      </w:r>
      <w:r w:rsidR="00632001">
        <w:rPr>
          <w:rFonts w:ascii="Open Sans" w:eastAsia="Aptos" w:hAnsi="Open Sans" w:cs="Open Sans"/>
          <w:color w:val="auto"/>
          <w:kern w:val="2"/>
        </w:rPr>
        <w:t xml:space="preserve">external </w:t>
      </w:r>
      <w:r w:rsidR="00FC333E">
        <w:rPr>
          <w:rFonts w:ascii="Open Sans" w:eastAsia="Aptos" w:hAnsi="Open Sans" w:cs="Open Sans"/>
          <w:color w:val="auto"/>
          <w:kern w:val="2"/>
        </w:rPr>
        <w:t xml:space="preserve">organisations </w:t>
      </w:r>
      <w:r w:rsidR="00632001" w:rsidRPr="00F5400B">
        <w:rPr>
          <w:rFonts w:ascii="Open Sans" w:eastAsia="Aptos" w:hAnsi="Open Sans" w:cs="Open Sans"/>
          <w:color w:val="auto"/>
          <w:kern w:val="2"/>
        </w:rPr>
        <w:t xml:space="preserve">to supplement </w:t>
      </w:r>
      <w:r w:rsidR="00CD542A">
        <w:rPr>
          <w:rFonts w:ascii="Open Sans" w:eastAsia="Aptos" w:hAnsi="Open Sans" w:cs="Open Sans"/>
          <w:color w:val="auto"/>
          <w:kern w:val="2"/>
        </w:rPr>
        <w:t xml:space="preserve">consumer </w:t>
      </w:r>
      <w:r w:rsidR="00FC333E">
        <w:rPr>
          <w:rFonts w:ascii="Open Sans" w:eastAsia="Aptos" w:hAnsi="Open Sans" w:cs="Open Sans"/>
          <w:color w:val="auto"/>
          <w:kern w:val="2"/>
        </w:rPr>
        <w:t xml:space="preserve">lifestyle supports provided by the service. </w:t>
      </w:r>
    </w:p>
    <w:p w14:paraId="36C41E33" w14:textId="64955F4F" w:rsidR="00C95FDF" w:rsidRDefault="00E10E2C" w:rsidP="00CF7EAE">
      <w:pPr>
        <w:spacing w:before="240" w:line="276" w:lineRule="auto"/>
        <w:rPr>
          <w:rFonts w:ascii="Open Sans" w:eastAsia="Arial" w:hAnsi="Open Sans" w:cs="Open Sans"/>
          <w:color w:val="auto"/>
          <w:kern w:val="2"/>
        </w:rPr>
      </w:pPr>
      <w:r>
        <w:rPr>
          <w:rFonts w:ascii="Open Sans" w:eastAsia="Arial" w:hAnsi="Open Sans" w:cs="Open Sans"/>
          <w:color w:val="auto"/>
          <w:kern w:val="2"/>
        </w:rPr>
        <w:t>Consumers were satisfied meals provided were</w:t>
      </w:r>
      <w:r w:rsidR="00C97CB6">
        <w:rPr>
          <w:rFonts w:ascii="Open Sans" w:eastAsia="Arial" w:hAnsi="Open Sans" w:cs="Open Sans"/>
          <w:color w:val="auto"/>
          <w:kern w:val="2"/>
        </w:rPr>
        <w:t xml:space="preserve"> </w:t>
      </w:r>
      <w:r w:rsidR="00C15DC9">
        <w:rPr>
          <w:rFonts w:ascii="Open Sans" w:eastAsia="Arial" w:hAnsi="Open Sans" w:cs="Open Sans"/>
          <w:color w:val="auto"/>
          <w:kern w:val="2"/>
        </w:rPr>
        <w:t xml:space="preserve">suitable in </w:t>
      </w:r>
      <w:r w:rsidR="00C97CB6" w:rsidRPr="00612D07">
        <w:rPr>
          <w:rFonts w:ascii="Open Sans" w:eastAsia="Arial" w:hAnsi="Open Sans" w:cs="Open Sans"/>
          <w:color w:val="auto"/>
          <w:kern w:val="2"/>
        </w:rPr>
        <w:t>quality and quantity with a variety of options available.</w:t>
      </w:r>
      <w:r w:rsidR="0067193D">
        <w:rPr>
          <w:rFonts w:ascii="Open Sans" w:eastAsia="Arial" w:hAnsi="Open Sans" w:cs="Open Sans"/>
          <w:color w:val="auto"/>
          <w:kern w:val="2"/>
        </w:rPr>
        <w:t xml:space="preserve"> </w:t>
      </w:r>
      <w:r w:rsidR="000F54BF" w:rsidRPr="00612D07">
        <w:rPr>
          <w:rFonts w:ascii="Open Sans" w:eastAsia="Arial" w:hAnsi="Open Sans" w:cs="Open Sans"/>
          <w:color w:val="auto"/>
          <w:kern w:val="2"/>
        </w:rPr>
        <w:t xml:space="preserve">Staff </w:t>
      </w:r>
      <w:r w:rsidR="009B6CBB">
        <w:rPr>
          <w:rFonts w:ascii="Open Sans" w:eastAsia="Arial" w:hAnsi="Open Sans" w:cs="Open Sans"/>
          <w:color w:val="auto"/>
          <w:kern w:val="2"/>
        </w:rPr>
        <w:t xml:space="preserve">were </w:t>
      </w:r>
      <w:r w:rsidR="000F54BF" w:rsidRPr="00612D07">
        <w:rPr>
          <w:rFonts w:ascii="Open Sans" w:eastAsia="Arial" w:hAnsi="Open Sans" w:cs="Open Sans"/>
          <w:color w:val="auto"/>
          <w:kern w:val="2"/>
        </w:rPr>
        <w:t xml:space="preserve">knowledgeable about individual consumer preferences and dietary </w:t>
      </w:r>
      <w:r w:rsidR="009941BB" w:rsidRPr="00612D07">
        <w:rPr>
          <w:rFonts w:ascii="Open Sans" w:eastAsia="Arial" w:hAnsi="Open Sans" w:cs="Open Sans"/>
          <w:color w:val="auto"/>
          <w:kern w:val="2"/>
        </w:rPr>
        <w:t>requirements</w:t>
      </w:r>
      <w:r w:rsidR="009941BB">
        <w:rPr>
          <w:rFonts w:ascii="Open Sans" w:eastAsia="Arial" w:hAnsi="Open Sans" w:cs="Open Sans"/>
          <w:color w:val="auto"/>
          <w:kern w:val="2"/>
        </w:rPr>
        <w:t xml:space="preserve"> </w:t>
      </w:r>
      <w:r w:rsidR="00EE14A9">
        <w:rPr>
          <w:rFonts w:ascii="Open Sans" w:eastAsia="Arial" w:hAnsi="Open Sans" w:cs="Open Sans"/>
          <w:color w:val="auto"/>
          <w:kern w:val="2"/>
        </w:rPr>
        <w:t xml:space="preserve">to enhance consumer participation and safety during meal service. This was </w:t>
      </w:r>
      <w:r w:rsidR="00CF5BBF">
        <w:rPr>
          <w:rFonts w:ascii="Open Sans" w:eastAsia="Arial" w:hAnsi="Open Sans" w:cs="Open Sans"/>
          <w:color w:val="auto"/>
          <w:kern w:val="2"/>
        </w:rPr>
        <w:t xml:space="preserve">supported by </w:t>
      </w:r>
      <w:r w:rsidR="005A5214">
        <w:rPr>
          <w:rFonts w:ascii="Open Sans" w:eastAsia="Arial" w:hAnsi="Open Sans" w:cs="Open Sans"/>
          <w:color w:val="auto"/>
          <w:kern w:val="2"/>
        </w:rPr>
        <w:t xml:space="preserve">documentation </w:t>
      </w:r>
      <w:r w:rsidR="009B6CBB">
        <w:rPr>
          <w:rFonts w:ascii="Open Sans" w:eastAsia="Arial" w:hAnsi="Open Sans" w:cs="Open Sans"/>
          <w:color w:val="auto"/>
          <w:kern w:val="2"/>
        </w:rPr>
        <w:t xml:space="preserve">that accurately reflected </w:t>
      </w:r>
      <w:r w:rsidR="00AE2EAD" w:rsidRPr="00612D07">
        <w:rPr>
          <w:rFonts w:ascii="Open Sans" w:eastAsia="Arial" w:hAnsi="Open Sans" w:cs="Open Sans"/>
          <w:color w:val="auto"/>
          <w:kern w:val="2"/>
        </w:rPr>
        <w:t xml:space="preserve">consumer </w:t>
      </w:r>
      <w:r w:rsidR="001012DE">
        <w:rPr>
          <w:rFonts w:ascii="Open Sans" w:eastAsia="Arial" w:hAnsi="Open Sans" w:cs="Open Sans"/>
          <w:color w:val="auto"/>
          <w:kern w:val="2"/>
        </w:rPr>
        <w:t xml:space="preserve">dietary </w:t>
      </w:r>
      <w:r w:rsidR="00F27C3D">
        <w:rPr>
          <w:rFonts w:ascii="Open Sans" w:eastAsia="Arial" w:hAnsi="Open Sans" w:cs="Open Sans"/>
          <w:color w:val="auto"/>
          <w:kern w:val="2"/>
        </w:rPr>
        <w:t>needs</w:t>
      </w:r>
      <w:r w:rsidR="004955B1">
        <w:rPr>
          <w:rFonts w:ascii="Open Sans" w:eastAsia="Arial" w:hAnsi="Open Sans" w:cs="Open Sans"/>
          <w:color w:val="auto"/>
          <w:kern w:val="2"/>
        </w:rPr>
        <w:t>.</w:t>
      </w:r>
      <w:r w:rsidR="00EE4BEC">
        <w:rPr>
          <w:rFonts w:ascii="Open Sans" w:eastAsia="Arial" w:hAnsi="Open Sans" w:cs="Open Sans"/>
          <w:color w:val="auto"/>
          <w:kern w:val="2"/>
        </w:rPr>
        <w:t xml:space="preserve"> </w:t>
      </w:r>
    </w:p>
    <w:p w14:paraId="6198462D" w14:textId="4F6005F5" w:rsidR="009941BB" w:rsidRPr="009941BB" w:rsidRDefault="0047299A" w:rsidP="009941BB">
      <w:pPr>
        <w:spacing w:before="240" w:line="276" w:lineRule="auto"/>
        <w:rPr>
          <w:rFonts w:ascii="Open Sans" w:hAnsi="Open Sans" w:cs="Open Sans"/>
          <w:color w:val="000000"/>
          <w:lang w:eastAsia="en-AU"/>
        </w:rPr>
      </w:pPr>
      <w:r>
        <w:rPr>
          <w:rFonts w:ascii="Open Sans" w:hAnsi="Open Sans" w:cs="Open Sans"/>
          <w:color w:val="000000"/>
          <w:lang w:eastAsia="en-AU"/>
        </w:rPr>
        <w:t xml:space="preserve">The service demonstrated effective processes to ensure </w:t>
      </w:r>
      <w:r w:rsidR="00A955B4">
        <w:rPr>
          <w:rFonts w:ascii="Open Sans" w:hAnsi="Open Sans" w:cs="Open Sans"/>
          <w:color w:val="000000"/>
          <w:lang w:eastAsia="en-AU"/>
        </w:rPr>
        <w:t xml:space="preserve">the suitability and cleanliness of equipment </w:t>
      </w:r>
      <w:r w:rsidR="00FA421E">
        <w:rPr>
          <w:rFonts w:ascii="Open Sans" w:hAnsi="Open Sans" w:cs="Open Sans"/>
          <w:color w:val="000000"/>
          <w:lang w:eastAsia="en-AU"/>
        </w:rPr>
        <w:t>provided to c</w:t>
      </w:r>
      <w:r w:rsidR="009941BB" w:rsidRPr="009941BB">
        <w:rPr>
          <w:rFonts w:ascii="Open Sans" w:hAnsi="Open Sans" w:cs="Open Sans"/>
          <w:color w:val="000000"/>
          <w:lang w:eastAsia="en-AU"/>
        </w:rPr>
        <w:t>onsumers</w:t>
      </w:r>
      <w:r w:rsidR="00FA421E">
        <w:rPr>
          <w:rFonts w:ascii="Open Sans" w:hAnsi="Open Sans" w:cs="Open Sans"/>
          <w:color w:val="000000"/>
          <w:lang w:eastAsia="en-AU"/>
        </w:rPr>
        <w:t>.</w:t>
      </w:r>
      <w:r w:rsidR="009941BB" w:rsidRPr="009941BB">
        <w:rPr>
          <w:rFonts w:ascii="Open Sans" w:hAnsi="Open Sans" w:cs="Open Sans"/>
          <w:color w:val="000000"/>
          <w:lang w:eastAsia="en-AU"/>
        </w:rPr>
        <w:t xml:space="preserve"> </w:t>
      </w:r>
      <w:r w:rsidR="00FA421E">
        <w:rPr>
          <w:rFonts w:ascii="Open Sans" w:hAnsi="Open Sans" w:cs="Open Sans"/>
          <w:color w:val="000000"/>
          <w:lang w:eastAsia="en-AU"/>
        </w:rPr>
        <w:t xml:space="preserve">Consumers </w:t>
      </w:r>
      <w:r w:rsidR="009941BB" w:rsidRPr="009941BB">
        <w:rPr>
          <w:rFonts w:ascii="Open Sans" w:hAnsi="Open Sans" w:cs="Open Sans"/>
          <w:color w:val="000000"/>
          <w:lang w:eastAsia="en-AU"/>
        </w:rPr>
        <w:t xml:space="preserve">and </w:t>
      </w:r>
      <w:r w:rsidR="00FA421E">
        <w:rPr>
          <w:rFonts w:ascii="Open Sans" w:hAnsi="Open Sans" w:cs="Open Sans"/>
          <w:color w:val="000000"/>
          <w:lang w:eastAsia="en-AU"/>
        </w:rPr>
        <w:t>r</w:t>
      </w:r>
      <w:r w:rsidR="009941BB" w:rsidRPr="009941BB">
        <w:rPr>
          <w:rFonts w:ascii="Open Sans" w:hAnsi="Open Sans" w:cs="Open Sans"/>
          <w:color w:val="000000"/>
          <w:lang w:eastAsia="en-AU"/>
        </w:rPr>
        <w:t xml:space="preserve">epresentatives </w:t>
      </w:r>
      <w:r w:rsidR="00FA421E">
        <w:rPr>
          <w:rFonts w:ascii="Open Sans" w:hAnsi="Open Sans" w:cs="Open Sans"/>
          <w:color w:val="000000"/>
          <w:lang w:eastAsia="en-AU"/>
        </w:rPr>
        <w:t xml:space="preserve">were satisfied </w:t>
      </w:r>
      <w:r w:rsidR="009941BB" w:rsidRPr="009941BB">
        <w:rPr>
          <w:rFonts w:ascii="Open Sans" w:hAnsi="Open Sans" w:cs="Open Sans"/>
          <w:color w:val="000000"/>
          <w:lang w:eastAsia="en-AU"/>
        </w:rPr>
        <w:t>with the condition and cleanliness of equipment provided</w:t>
      </w:r>
      <w:r w:rsidR="000F6C2A">
        <w:rPr>
          <w:rFonts w:ascii="Open Sans" w:hAnsi="Open Sans" w:cs="Open Sans"/>
          <w:color w:val="000000"/>
          <w:lang w:eastAsia="en-AU"/>
        </w:rPr>
        <w:t>,</w:t>
      </w:r>
      <w:r w:rsidR="00FA421E">
        <w:rPr>
          <w:rFonts w:ascii="Open Sans" w:hAnsi="Open Sans" w:cs="Open Sans"/>
          <w:color w:val="000000"/>
          <w:lang w:eastAsia="en-AU"/>
        </w:rPr>
        <w:t xml:space="preserve"> and</w:t>
      </w:r>
      <w:r w:rsidR="009941BB" w:rsidRPr="009941BB">
        <w:rPr>
          <w:rFonts w:ascii="Open Sans" w:hAnsi="Open Sans" w:cs="Open Sans"/>
          <w:color w:val="000000"/>
          <w:lang w:eastAsia="en-AU"/>
        </w:rPr>
        <w:t xml:space="preserve"> </w:t>
      </w:r>
      <w:r w:rsidR="00FA421E">
        <w:rPr>
          <w:rFonts w:ascii="Open Sans" w:hAnsi="Open Sans" w:cs="Open Sans"/>
          <w:color w:val="000000"/>
          <w:lang w:eastAsia="en-AU"/>
        </w:rPr>
        <w:t>m</w:t>
      </w:r>
      <w:r w:rsidR="009941BB" w:rsidRPr="009941BB">
        <w:rPr>
          <w:rFonts w:ascii="Open Sans" w:hAnsi="Open Sans" w:cs="Open Sans"/>
          <w:color w:val="000000"/>
          <w:lang w:eastAsia="en-AU"/>
        </w:rPr>
        <w:t>aintenance records show</w:t>
      </w:r>
      <w:r w:rsidR="00A00C53">
        <w:rPr>
          <w:rFonts w:ascii="Open Sans" w:hAnsi="Open Sans" w:cs="Open Sans"/>
          <w:color w:val="000000"/>
          <w:lang w:eastAsia="en-AU"/>
        </w:rPr>
        <w:t xml:space="preserve">ed </w:t>
      </w:r>
      <w:r w:rsidR="009941BB" w:rsidRPr="009941BB">
        <w:rPr>
          <w:rFonts w:ascii="Open Sans" w:hAnsi="Open Sans" w:cs="Open Sans"/>
          <w:color w:val="000000"/>
          <w:lang w:eastAsia="en-AU"/>
        </w:rPr>
        <w:t xml:space="preserve">equipment has regular scheduled servicing. </w:t>
      </w:r>
    </w:p>
    <w:p w14:paraId="2D103399" w14:textId="77777777" w:rsidR="009941BB" w:rsidRPr="00CF7EAE" w:rsidRDefault="009941BB" w:rsidP="00CF7EAE">
      <w:pPr>
        <w:spacing w:before="240" w:line="276" w:lineRule="auto"/>
        <w:rPr>
          <w:rFonts w:ascii="Open Sans" w:eastAsia="Arial" w:hAnsi="Open Sans" w:cs="Open Sans"/>
          <w:color w:val="auto"/>
          <w:kern w:val="2"/>
        </w:rPr>
      </w:pPr>
    </w:p>
    <w:p w14:paraId="1F940B9D" w14:textId="77777777"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0D8E55D6"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A1B91" w14:paraId="208A1FCF"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7FB761"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6AAC666"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6BFFA715"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2F920"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D4C31EB"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F23D06D"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05860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7DD09F5A"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9C764"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7231D6B"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92C86C3" w14:textId="77777777" w:rsidR="00655A25" w:rsidRPr="001E694D" w:rsidRDefault="007D2CBA" w:rsidP="007D2CB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C3AA81A" w14:textId="77777777" w:rsidR="00655A25" w:rsidRPr="001E694D" w:rsidRDefault="007D2CBA" w:rsidP="007D2CB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14FCF4D"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960838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79ED0693"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E2C7E"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E7DADB9"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67E64C7" w14:textId="77777777" w:rsidR="00655A25" w:rsidRPr="001E694D" w:rsidRDefault="00E9356B" w:rsidP="007D2CBA">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54569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15221EE8"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337050DB" w14:textId="39BAA9F4" w:rsidR="00F8208F" w:rsidRPr="00F8208F" w:rsidRDefault="00F8208F" w:rsidP="00F8208F">
      <w:pPr>
        <w:spacing w:before="240" w:line="276" w:lineRule="auto"/>
        <w:rPr>
          <w:rFonts w:ascii="Open Sans" w:eastAsia="Aptos" w:hAnsi="Open Sans" w:cs="Open Sans"/>
          <w:color w:val="auto"/>
          <w:kern w:val="2"/>
        </w:rPr>
      </w:pPr>
      <w:r w:rsidRPr="00F8208F">
        <w:rPr>
          <w:rFonts w:ascii="Open Sans" w:eastAsia="Aptos" w:hAnsi="Open Sans" w:cs="Open Sans"/>
          <w:color w:val="auto"/>
          <w:kern w:val="2"/>
        </w:rPr>
        <w:t xml:space="preserve">Consumers and representatives </w:t>
      </w:r>
      <w:r>
        <w:rPr>
          <w:rFonts w:ascii="Open Sans" w:eastAsia="Aptos" w:hAnsi="Open Sans" w:cs="Open Sans"/>
          <w:color w:val="auto"/>
          <w:kern w:val="2"/>
        </w:rPr>
        <w:t xml:space="preserve">confirmed </w:t>
      </w:r>
      <w:r w:rsidRPr="00F8208F">
        <w:rPr>
          <w:rFonts w:ascii="Open Sans" w:eastAsia="Aptos" w:hAnsi="Open Sans" w:cs="Open Sans"/>
          <w:color w:val="auto"/>
          <w:kern w:val="2"/>
        </w:rPr>
        <w:t>the service environment is welcoming and homely</w:t>
      </w:r>
      <w:r w:rsidR="00BC596D">
        <w:rPr>
          <w:rFonts w:ascii="Open Sans" w:eastAsia="Aptos" w:hAnsi="Open Sans" w:cs="Open Sans"/>
          <w:color w:val="auto"/>
          <w:kern w:val="2"/>
        </w:rPr>
        <w:t xml:space="preserve"> and s</w:t>
      </w:r>
      <w:r w:rsidRPr="00F8208F">
        <w:rPr>
          <w:rFonts w:ascii="Open Sans" w:eastAsia="Aptos" w:hAnsi="Open Sans" w:cs="Open Sans"/>
          <w:color w:val="auto"/>
          <w:kern w:val="2"/>
        </w:rPr>
        <w:t xml:space="preserve">taff </w:t>
      </w:r>
      <w:r w:rsidR="00902CB6">
        <w:rPr>
          <w:rFonts w:ascii="Open Sans" w:eastAsia="Aptos" w:hAnsi="Open Sans" w:cs="Open Sans"/>
          <w:color w:val="auto"/>
          <w:kern w:val="2"/>
        </w:rPr>
        <w:t xml:space="preserve">advised </w:t>
      </w:r>
      <w:r w:rsidRPr="00F8208F">
        <w:rPr>
          <w:rFonts w:ascii="Open Sans" w:eastAsia="Aptos" w:hAnsi="Open Sans" w:cs="Open Sans"/>
          <w:color w:val="auto"/>
          <w:kern w:val="2"/>
        </w:rPr>
        <w:t xml:space="preserve">consumers are encouraged to </w:t>
      </w:r>
      <w:r w:rsidR="00902CB6">
        <w:rPr>
          <w:rFonts w:ascii="Open Sans" w:eastAsia="Aptos" w:hAnsi="Open Sans" w:cs="Open Sans"/>
          <w:color w:val="auto"/>
          <w:kern w:val="2"/>
        </w:rPr>
        <w:t xml:space="preserve">personalise </w:t>
      </w:r>
      <w:r w:rsidRPr="00F8208F">
        <w:rPr>
          <w:rFonts w:ascii="Open Sans" w:eastAsia="Aptos" w:hAnsi="Open Sans" w:cs="Open Sans"/>
          <w:color w:val="auto"/>
          <w:kern w:val="2"/>
        </w:rPr>
        <w:t>their rooms</w:t>
      </w:r>
      <w:r w:rsidR="0013392D">
        <w:rPr>
          <w:rFonts w:ascii="Open Sans" w:eastAsia="Aptos" w:hAnsi="Open Sans" w:cs="Open Sans"/>
          <w:color w:val="auto"/>
          <w:kern w:val="2"/>
        </w:rPr>
        <w:t xml:space="preserve"> to increase </w:t>
      </w:r>
      <w:r w:rsidR="007C0918">
        <w:rPr>
          <w:rFonts w:ascii="Open Sans" w:eastAsia="Aptos" w:hAnsi="Open Sans" w:cs="Open Sans"/>
          <w:color w:val="auto"/>
          <w:kern w:val="2"/>
        </w:rPr>
        <w:t xml:space="preserve">their sense of belonging. </w:t>
      </w:r>
      <w:r w:rsidR="005235C9">
        <w:rPr>
          <w:rFonts w:ascii="Open Sans" w:eastAsia="Aptos" w:hAnsi="Open Sans" w:cs="Open Sans"/>
          <w:color w:val="auto"/>
          <w:kern w:val="2"/>
        </w:rPr>
        <w:t xml:space="preserve">Signage was observed throughout the service to </w:t>
      </w:r>
      <w:r w:rsidR="009B6C97">
        <w:rPr>
          <w:rFonts w:ascii="Open Sans" w:eastAsia="Aptos" w:hAnsi="Open Sans" w:cs="Open Sans"/>
          <w:color w:val="auto"/>
          <w:kern w:val="2"/>
        </w:rPr>
        <w:t xml:space="preserve">support </w:t>
      </w:r>
      <w:r w:rsidR="003747E3">
        <w:rPr>
          <w:rFonts w:ascii="Open Sans" w:eastAsia="Aptos" w:hAnsi="Open Sans" w:cs="Open Sans"/>
          <w:color w:val="auto"/>
          <w:kern w:val="2"/>
        </w:rPr>
        <w:t xml:space="preserve">consumer </w:t>
      </w:r>
      <w:r w:rsidR="009B6C97">
        <w:rPr>
          <w:rFonts w:ascii="Open Sans" w:eastAsia="Aptos" w:hAnsi="Open Sans" w:cs="Open Sans"/>
          <w:color w:val="auto"/>
          <w:kern w:val="2"/>
        </w:rPr>
        <w:t xml:space="preserve">way finding. </w:t>
      </w:r>
    </w:p>
    <w:p w14:paraId="5908542A" w14:textId="033CC56F" w:rsidR="00655A25" w:rsidRPr="001E694D" w:rsidRDefault="00C0109E" w:rsidP="007D2CBA">
      <w:pPr>
        <w:pStyle w:val="NormalArial"/>
        <w:rPr>
          <w:rFonts w:ascii="Open Sans" w:hAnsi="Open Sans" w:cs="Open Sans"/>
        </w:rPr>
      </w:pPr>
      <w:r>
        <w:rPr>
          <w:rStyle w:val="normaltextrun"/>
          <w:rFonts w:ascii="Open Sans" w:hAnsi="Open Sans" w:cs="Open Sans"/>
        </w:rPr>
        <w:t xml:space="preserve">Consumers were satisfied </w:t>
      </w:r>
      <w:r w:rsidR="003154E4">
        <w:rPr>
          <w:rStyle w:val="normaltextrun"/>
          <w:rFonts w:ascii="Open Sans" w:hAnsi="Open Sans" w:cs="Open Sans"/>
        </w:rPr>
        <w:t>t</w:t>
      </w:r>
      <w:r>
        <w:rPr>
          <w:rStyle w:val="normaltextrun"/>
          <w:rFonts w:ascii="Open Sans" w:hAnsi="Open Sans" w:cs="Open Sans"/>
        </w:rPr>
        <w:t xml:space="preserve">he service is clean and well maintained and </w:t>
      </w:r>
      <w:r w:rsidR="003154E4">
        <w:rPr>
          <w:rStyle w:val="normaltextrun"/>
          <w:rFonts w:ascii="Open Sans" w:hAnsi="Open Sans" w:cs="Open Sans"/>
        </w:rPr>
        <w:t xml:space="preserve">advised </w:t>
      </w:r>
      <w:r>
        <w:rPr>
          <w:rStyle w:val="normaltextrun"/>
          <w:rFonts w:ascii="Open Sans" w:hAnsi="Open Sans" w:cs="Open Sans"/>
        </w:rPr>
        <w:t xml:space="preserve">they can move freely </w:t>
      </w:r>
      <w:r w:rsidR="003154E4">
        <w:rPr>
          <w:rStyle w:val="normaltextrun"/>
          <w:rFonts w:ascii="Open Sans" w:hAnsi="Open Sans" w:cs="Open Sans"/>
        </w:rPr>
        <w:t xml:space="preserve">about the facility, </w:t>
      </w:r>
      <w:r>
        <w:rPr>
          <w:rStyle w:val="normaltextrun"/>
          <w:rFonts w:ascii="Open Sans" w:hAnsi="Open Sans" w:cs="Open Sans"/>
        </w:rPr>
        <w:t>both indoors and outdoors.</w:t>
      </w:r>
      <w:r w:rsidR="002A106F">
        <w:rPr>
          <w:rStyle w:val="normaltextrun"/>
          <w:rFonts w:ascii="Open Sans" w:hAnsi="Open Sans" w:cs="Open Sans"/>
        </w:rPr>
        <w:t xml:space="preserve"> Documentation confirmed </w:t>
      </w:r>
      <w:r w:rsidR="00B96DCE">
        <w:rPr>
          <w:rStyle w:val="normaltextrun"/>
          <w:rFonts w:ascii="Open Sans" w:hAnsi="Open Sans" w:cs="Open Sans"/>
        </w:rPr>
        <w:t xml:space="preserve">effective </w:t>
      </w:r>
      <w:r w:rsidR="00E13331">
        <w:rPr>
          <w:rStyle w:val="normaltextrun"/>
          <w:rFonts w:ascii="Open Sans" w:hAnsi="Open Sans" w:cs="Open Sans"/>
        </w:rPr>
        <w:t xml:space="preserve">reactive and scheduled preventative maintenance </w:t>
      </w:r>
      <w:r w:rsidR="00E86A72">
        <w:rPr>
          <w:rStyle w:val="normaltextrun"/>
          <w:rFonts w:ascii="Open Sans" w:hAnsi="Open Sans" w:cs="Open Sans"/>
        </w:rPr>
        <w:t xml:space="preserve">and cleaning schedules </w:t>
      </w:r>
      <w:r w:rsidR="00387E81">
        <w:rPr>
          <w:rStyle w:val="normaltextrun"/>
          <w:rFonts w:ascii="Open Sans" w:hAnsi="Open Sans" w:cs="Open Sans"/>
        </w:rPr>
        <w:t xml:space="preserve">completed daily. </w:t>
      </w:r>
    </w:p>
    <w:p w14:paraId="582DC3E9" w14:textId="7A752D70" w:rsidR="009A2297" w:rsidRPr="009A2297" w:rsidRDefault="001843C9" w:rsidP="009A2297">
      <w:pPr>
        <w:spacing w:before="240" w:line="276" w:lineRule="auto"/>
        <w:rPr>
          <w:rFonts w:ascii="Open Sans" w:hAnsi="Open Sans" w:cs="Open Sans"/>
          <w:color w:val="000000"/>
          <w:lang w:eastAsia="en-AU"/>
        </w:rPr>
      </w:pPr>
      <w:r>
        <w:rPr>
          <w:rFonts w:ascii="Open Sans" w:eastAsia="Arial" w:hAnsi="Open Sans" w:cs="Open Sans"/>
          <w:color w:val="000000"/>
          <w:kern w:val="2"/>
        </w:rPr>
        <w:t>E</w:t>
      </w:r>
      <w:r w:rsidR="00B5194A" w:rsidRPr="00B5194A">
        <w:rPr>
          <w:rFonts w:ascii="Open Sans" w:eastAsia="Arial" w:hAnsi="Open Sans" w:cs="Open Sans"/>
          <w:color w:val="000000"/>
          <w:kern w:val="2"/>
        </w:rPr>
        <w:t xml:space="preserve">quipment </w:t>
      </w:r>
      <w:r w:rsidR="009A2297">
        <w:rPr>
          <w:rFonts w:ascii="Open Sans" w:eastAsia="Arial" w:hAnsi="Open Sans" w:cs="Open Sans"/>
          <w:color w:val="000000"/>
          <w:kern w:val="2"/>
        </w:rPr>
        <w:t xml:space="preserve">and furniture </w:t>
      </w:r>
      <w:r w:rsidR="00B5194A" w:rsidRPr="00B5194A">
        <w:rPr>
          <w:rFonts w:ascii="Open Sans" w:eastAsia="Arial" w:hAnsi="Open Sans" w:cs="Open Sans"/>
          <w:color w:val="000000"/>
          <w:kern w:val="2"/>
        </w:rPr>
        <w:t>available to meet consumer needs</w:t>
      </w:r>
      <w:r>
        <w:rPr>
          <w:rFonts w:ascii="Open Sans" w:eastAsia="Arial" w:hAnsi="Open Sans" w:cs="Open Sans"/>
          <w:color w:val="000000"/>
          <w:kern w:val="2"/>
        </w:rPr>
        <w:t xml:space="preserve">, </w:t>
      </w:r>
      <w:r w:rsidR="009A2297">
        <w:rPr>
          <w:rFonts w:ascii="Open Sans" w:eastAsia="Arial" w:hAnsi="Open Sans" w:cs="Open Sans"/>
          <w:color w:val="000000"/>
          <w:kern w:val="2"/>
        </w:rPr>
        <w:t xml:space="preserve">was observed </w:t>
      </w:r>
      <w:r w:rsidR="00583F0D">
        <w:rPr>
          <w:rFonts w:ascii="Open Sans" w:eastAsia="Arial" w:hAnsi="Open Sans" w:cs="Open Sans"/>
          <w:color w:val="000000"/>
          <w:kern w:val="2"/>
        </w:rPr>
        <w:t xml:space="preserve">to </w:t>
      </w:r>
      <w:r w:rsidR="009A2297" w:rsidRPr="009A2297">
        <w:rPr>
          <w:rFonts w:ascii="Open Sans" w:hAnsi="Open Sans" w:cs="Open Sans"/>
          <w:color w:val="000000"/>
          <w:lang w:eastAsia="en-AU"/>
        </w:rPr>
        <w:t xml:space="preserve">be </w:t>
      </w:r>
      <w:r w:rsidR="00583F0D">
        <w:rPr>
          <w:rFonts w:ascii="Open Sans" w:hAnsi="Open Sans" w:cs="Open Sans"/>
          <w:color w:val="000000"/>
          <w:lang w:eastAsia="en-AU"/>
        </w:rPr>
        <w:t xml:space="preserve">well maintained, </w:t>
      </w:r>
      <w:r w:rsidR="009A2297" w:rsidRPr="009A2297">
        <w:rPr>
          <w:rFonts w:ascii="Open Sans" w:hAnsi="Open Sans" w:cs="Open Sans"/>
          <w:color w:val="000000"/>
          <w:lang w:eastAsia="en-AU"/>
        </w:rPr>
        <w:t xml:space="preserve">clean and appropriate for consumer use. </w:t>
      </w:r>
    </w:p>
    <w:p w14:paraId="0FD35C5E" w14:textId="7C5D233C" w:rsidR="00B5194A" w:rsidRPr="00B5194A" w:rsidRDefault="00B5194A" w:rsidP="00B5194A">
      <w:pPr>
        <w:rPr>
          <w:rFonts w:ascii="Open Sans" w:eastAsia="Arial" w:hAnsi="Open Sans" w:cs="Open Sans"/>
          <w:color w:val="000000"/>
          <w:kern w:val="2"/>
        </w:rPr>
      </w:pPr>
    </w:p>
    <w:p w14:paraId="2F91BDB4" w14:textId="3A8B3A32"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05277231"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A1B91" w14:paraId="37AFC595"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54866F"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6B638DA"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3BCF0F8D"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BBC6B"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7B8462A"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368854F"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038247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7BB0685C"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9464A0"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4E4FDC9"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FE8A936"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62477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2DA3724D"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09945"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124ABAE"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6DB1437"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125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746305B6" w14:textId="77777777" w:rsidTr="002A1B9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64B229"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C13C5F5"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D9E139B" w14:textId="77777777" w:rsidR="00655A25" w:rsidRPr="001E694D" w:rsidRDefault="00E9356B" w:rsidP="007D2C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436388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15DF003F"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27191E5F" w14:textId="6A4F7D1B" w:rsidR="00655A25" w:rsidRPr="001E694D" w:rsidRDefault="009526CE" w:rsidP="0019095C">
      <w:pPr>
        <w:spacing w:before="240" w:line="276" w:lineRule="auto"/>
        <w:rPr>
          <w:rFonts w:ascii="Open Sans" w:hAnsi="Open Sans" w:cs="Open Sans"/>
        </w:rPr>
      </w:pPr>
      <w:r w:rsidRPr="009526CE">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felt </w:t>
      </w:r>
      <w:r w:rsidRPr="009526CE">
        <w:rPr>
          <w:rFonts w:ascii="Open Sans" w:eastAsia="Open Sans" w:hAnsi="Open Sans" w:cs="Open Sans"/>
          <w:lang w:eastAsia="en-AU"/>
        </w:rPr>
        <w:t xml:space="preserve">encouraged and supported to provide feedback </w:t>
      </w:r>
      <w:r w:rsidR="00192C8F">
        <w:rPr>
          <w:rFonts w:ascii="Open Sans" w:eastAsia="Open Sans" w:hAnsi="Open Sans" w:cs="Open Sans"/>
          <w:lang w:eastAsia="en-AU"/>
        </w:rPr>
        <w:t xml:space="preserve">to the service </w:t>
      </w:r>
      <w:r w:rsidRPr="009526CE">
        <w:rPr>
          <w:rFonts w:ascii="Open Sans" w:eastAsia="Open Sans" w:hAnsi="Open Sans" w:cs="Open Sans"/>
          <w:lang w:eastAsia="en-AU"/>
        </w:rPr>
        <w:t>and make complaints</w:t>
      </w:r>
      <w:r>
        <w:rPr>
          <w:rFonts w:ascii="Open Sans" w:eastAsia="Open Sans" w:hAnsi="Open Sans" w:cs="Open Sans"/>
          <w:lang w:eastAsia="en-AU"/>
        </w:rPr>
        <w:t xml:space="preserve">. </w:t>
      </w:r>
      <w:r w:rsidRPr="009526CE">
        <w:rPr>
          <w:rFonts w:ascii="Open Sans" w:eastAsia="Open Sans" w:hAnsi="Open Sans" w:cs="Open Sans"/>
          <w:lang w:eastAsia="en-AU"/>
        </w:rPr>
        <w:t>The service</w:t>
      </w:r>
      <w:r w:rsidR="002577A1">
        <w:rPr>
          <w:rFonts w:ascii="Open Sans" w:eastAsia="Open Sans" w:hAnsi="Open Sans" w:cs="Open Sans"/>
          <w:lang w:eastAsia="en-AU"/>
        </w:rPr>
        <w:t xml:space="preserve"> has several mechanisms available to consumers </w:t>
      </w:r>
      <w:r w:rsidR="0019095C">
        <w:rPr>
          <w:rFonts w:ascii="Open Sans" w:eastAsia="Open Sans" w:hAnsi="Open Sans" w:cs="Open Sans"/>
          <w:lang w:eastAsia="en-AU"/>
        </w:rPr>
        <w:t xml:space="preserve">to provide feedback and make complaints. </w:t>
      </w:r>
    </w:p>
    <w:p w14:paraId="3B7C6C0F" w14:textId="365FB9BC" w:rsidR="00167A6B" w:rsidRPr="00167A6B" w:rsidRDefault="00F64C8B" w:rsidP="00167A6B">
      <w:pPr>
        <w:spacing w:before="240" w:line="276" w:lineRule="auto"/>
        <w:rPr>
          <w:rFonts w:ascii="Open Sans" w:hAnsi="Open Sans" w:cs="Open Sans"/>
          <w:color w:val="000000"/>
          <w:lang w:eastAsia="en-AU"/>
        </w:rPr>
      </w:pPr>
      <w:r w:rsidRPr="00F64C8B">
        <w:rPr>
          <w:rFonts w:ascii="Open Sans" w:eastAsia="Open Sans" w:hAnsi="Open Sans" w:cs="Open Sans"/>
          <w:lang w:eastAsia="en-AU"/>
        </w:rPr>
        <w:t>Consumers and staff</w:t>
      </w:r>
      <w:r w:rsidR="00111461">
        <w:rPr>
          <w:rFonts w:ascii="Open Sans" w:eastAsia="Open Sans" w:hAnsi="Open Sans" w:cs="Open Sans"/>
          <w:lang w:eastAsia="en-AU"/>
        </w:rPr>
        <w:t xml:space="preserve"> </w:t>
      </w:r>
      <w:r w:rsidR="005E413B">
        <w:rPr>
          <w:rFonts w:ascii="Open Sans" w:eastAsia="Open Sans" w:hAnsi="Open Sans" w:cs="Open Sans"/>
          <w:lang w:eastAsia="en-AU"/>
        </w:rPr>
        <w:t>advised</w:t>
      </w:r>
      <w:r w:rsidR="00302EA1">
        <w:rPr>
          <w:rFonts w:ascii="Open Sans" w:eastAsia="Open Sans" w:hAnsi="Open Sans" w:cs="Open Sans"/>
          <w:lang w:eastAsia="en-AU"/>
        </w:rPr>
        <w:t>,</w:t>
      </w:r>
      <w:r w:rsidR="005E413B">
        <w:rPr>
          <w:rFonts w:ascii="Open Sans" w:eastAsia="Open Sans" w:hAnsi="Open Sans" w:cs="Open Sans"/>
          <w:lang w:eastAsia="en-AU"/>
        </w:rPr>
        <w:t xml:space="preserve"> and documentation </w:t>
      </w:r>
      <w:r w:rsidR="00111461">
        <w:rPr>
          <w:rFonts w:ascii="Open Sans" w:eastAsia="Open Sans" w:hAnsi="Open Sans" w:cs="Open Sans"/>
          <w:lang w:eastAsia="en-AU"/>
        </w:rPr>
        <w:t>confirmed</w:t>
      </w:r>
      <w:r w:rsidR="006813E8">
        <w:rPr>
          <w:rFonts w:ascii="Open Sans" w:eastAsia="Open Sans" w:hAnsi="Open Sans" w:cs="Open Sans"/>
          <w:lang w:eastAsia="en-AU"/>
        </w:rPr>
        <w:t>,</w:t>
      </w:r>
      <w:r w:rsidR="00111461">
        <w:rPr>
          <w:rFonts w:ascii="Open Sans" w:eastAsia="Open Sans" w:hAnsi="Open Sans" w:cs="Open Sans"/>
          <w:lang w:eastAsia="en-AU"/>
        </w:rPr>
        <w:t xml:space="preserve"> consumers </w:t>
      </w:r>
      <w:r w:rsidR="003E3893">
        <w:rPr>
          <w:rFonts w:ascii="Open Sans" w:eastAsia="Open Sans" w:hAnsi="Open Sans" w:cs="Open Sans"/>
          <w:lang w:eastAsia="en-AU"/>
        </w:rPr>
        <w:t xml:space="preserve">and representatives </w:t>
      </w:r>
      <w:r w:rsidR="00111461">
        <w:rPr>
          <w:rFonts w:ascii="Open Sans" w:eastAsia="Open Sans" w:hAnsi="Open Sans" w:cs="Open Sans"/>
          <w:lang w:eastAsia="en-AU"/>
        </w:rPr>
        <w:t>are provided in</w:t>
      </w:r>
      <w:r w:rsidRPr="00F64C8B">
        <w:rPr>
          <w:rFonts w:ascii="Open Sans" w:eastAsia="Open Sans" w:hAnsi="Open Sans" w:cs="Open Sans"/>
          <w:lang w:eastAsia="en-AU"/>
        </w:rPr>
        <w:t>formation about advocacy and interpreter services</w:t>
      </w:r>
      <w:r w:rsidR="003E3893">
        <w:rPr>
          <w:rFonts w:ascii="Open Sans" w:eastAsia="Open Sans" w:hAnsi="Open Sans" w:cs="Open Sans"/>
          <w:lang w:eastAsia="en-AU"/>
        </w:rPr>
        <w:t xml:space="preserve"> on admission and </w:t>
      </w:r>
      <w:r w:rsidR="00167B9F">
        <w:rPr>
          <w:rFonts w:ascii="Open Sans" w:eastAsia="Open Sans" w:hAnsi="Open Sans" w:cs="Open Sans"/>
          <w:lang w:eastAsia="en-AU"/>
        </w:rPr>
        <w:t xml:space="preserve">during </w:t>
      </w:r>
      <w:r w:rsidR="003E3893">
        <w:rPr>
          <w:rFonts w:ascii="Open Sans" w:eastAsia="Open Sans" w:hAnsi="Open Sans" w:cs="Open Sans"/>
          <w:lang w:eastAsia="en-AU"/>
        </w:rPr>
        <w:t xml:space="preserve">initial assessment. </w:t>
      </w:r>
      <w:r w:rsidR="00167A6B">
        <w:rPr>
          <w:rFonts w:ascii="Open Sans" w:eastAsia="Open Sans" w:hAnsi="Open Sans" w:cs="Open Sans"/>
          <w:lang w:eastAsia="en-AU"/>
        </w:rPr>
        <w:t xml:space="preserve">Information regarding </w:t>
      </w:r>
      <w:r w:rsidR="00167A6B" w:rsidRPr="00167A6B">
        <w:rPr>
          <w:rFonts w:ascii="Open Sans" w:hAnsi="Open Sans" w:cs="Open Sans"/>
          <w:color w:val="000000"/>
          <w:lang w:eastAsia="en-AU"/>
        </w:rPr>
        <w:t>advocacy and complaints</w:t>
      </w:r>
      <w:r w:rsidR="009932F1">
        <w:rPr>
          <w:rFonts w:ascii="Open Sans" w:hAnsi="Open Sans" w:cs="Open Sans"/>
          <w:color w:val="000000"/>
          <w:lang w:eastAsia="en-AU"/>
        </w:rPr>
        <w:t xml:space="preserve"> support services were observed </w:t>
      </w:r>
      <w:r w:rsidR="00F23F24">
        <w:rPr>
          <w:rFonts w:ascii="Open Sans" w:hAnsi="Open Sans" w:cs="Open Sans"/>
          <w:color w:val="000000"/>
          <w:lang w:eastAsia="en-AU"/>
        </w:rPr>
        <w:t xml:space="preserve">displayed </w:t>
      </w:r>
      <w:r w:rsidR="00167A6B" w:rsidRPr="00167A6B">
        <w:rPr>
          <w:rFonts w:ascii="Open Sans" w:hAnsi="Open Sans" w:cs="Open Sans"/>
          <w:color w:val="000000"/>
          <w:lang w:eastAsia="en-AU"/>
        </w:rPr>
        <w:t>around the service</w:t>
      </w:r>
      <w:r w:rsidR="009932F1">
        <w:rPr>
          <w:rFonts w:ascii="Open Sans" w:hAnsi="Open Sans" w:cs="Open Sans"/>
          <w:color w:val="000000"/>
          <w:lang w:eastAsia="en-AU"/>
        </w:rPr>
        <w:t>.</w:t>
      </w:r>
      <w:r w:rsidR="00167A6B" w:rsidRPr="00167A6B">
        <w:rPr>
          <w:rFonts w:ascii="Open Sans" w:hAnsi="Open Sans" w:cs="Open Sans"/>
          <w:color w:val="000000"/>
          <w:lang w:eastAsia="en-AU"/>
        </w:rPr>
        <w:t xml:space="preserve"> </w:t>
      </w:r>
    </w:p>
    <w:p w14:paraId="5C3FCDE8" w14:textId="3A27EA2C" w:rsidR="00E44910" w:rsidRPr="00E44910" w:rsidRDefault="00E44910" w:rsidP="00E44910">
      <w:pPr>
        <w:spacing w:before="240" w:line="276" w:lineRule="auto"/>
        <w:rPr>
          <w:rFonts w:ascii="Open Sans" w:eastAsia="Open Sans" w:hAnsi="Open Sans" w:cs="Open Sans"/>
          <w:lang w:eastAsia="en-AU"/>
        </w:rPr>
      </w:pPr>
      <w:r>
        <w:rPr>
          <w:rFonts w:ascii="Open Sans" w:eastAsia="Open Sans" w:hAnsi="Open Sans" w:cs="Open Sans"/>
          <w:lang w:eastAsia="en-AU"/>
        </w:rPr>
        <w:t xml:space="preserve">There was evidence the service </w:t>
      </w:r>
      <w:r w:rsidRPr="00E44910">
        <w:rPr>
          <w:rFonts w:ascii="Open Sans" w:eastAsia="Open Sans" w:hAnsi="Open Sans" w:cs="Open Sans"/>
          <w:lang w:eastAsia="en-AU"/>
        </w:rPr>
        <w:t xml:space="preserve">responds to complaints appropriately </w:t>
      </w:r>
      <w:r w:rsidR="00390EAD">
        <w:rPr>
          <w:rFonts w:ascii="Open Sans" w:eastAsia="Open Sans" w:hAnsi="Open Sans" w:cs="Open Sans"/>
          <w:lang w:eastAsia="en-AU"/>
        </w:rPr>
        <w:t xml:space="preserve">including the </w:t>
      </w:r>
      <w:r w:rsidR="000461B7">
        <w:rPr>
          <w:rFonts w:ascii="Open Sans" w:eastAsia="Open Sans" w:hAnsi="Open Sans" w:cs="Open Sans"/>
          <w:lang w:eastAsia="en-AU"/>
        </w:rPr>
        <w:t xml:space="preserve">use </w:t>
      </w:r>
      <w:r w:rsidR="00390EAD">
        <w:rPr>
          <w:rFonts w:ascii="Open Sans" w:eastAsia="Open Sans" w:hAnsi="Open Sans" w:cs="Open Sans"/>
          <w:lang w:eastAsia="en-AU"/>
        </w:rPr>
        <w:t xml:space="preserve">of open disclosure and </w:t>
      </w:r>
      <w:r w:rsidRPr="00E44910">
        <w:rPr>
          <w:rFonts w:ascii="Open Sans" w:eastAsia="Open Sans" w:hAnsi="Open Sans" w:cs="Open Sans"/>
          <w:lang w:eastAsia="en-AU"/>
        </w:rPr>
        <w:t>working with consumers and representatives collaboratively</w:t>
      </w:r>
      <w:r w:rsidR="00DF0C82">
        <w:rPr>
          <w:rFonts w:ascii="Open Sans" w:eastAsia="Open Sans" w:hAnsi="Open Sans" w:cs="Open Sans"/>
          <w:lang w:eastAsia="en-AU"/>
        </w:rPr>
        <w:t xml:space="preserve"> to achieve resolution</w:t>
      </w:r>
      <w:r w:rsidRPr="00E44910">
        <w:rPr>
          <w:rFonts w:ascii="Open Sans" w:eastAsia="Open Sans" w:hAnsi="Open Sans" w:cs="Open Sans"/>
          <w:lang w:eastAsia="en-AU"/>
        </w:rPr>
        <w:t>.</w:t>
      </w:r>
    </w:p>
    <w:p w14:paraId="7B40B423" w14:textId="5585F744" w:rsidR="00E8709D" w:rsidRPr="00E8709D" w:rsidRDefault="009E18CA" w:rsidP="00E8709D">
      <w:pPr>
        <w:spacing w:before="240" w:line="276" w:lineRule="auto"/>
        <w:rPr>
          <w:rFonts w:ascii="Open Sans" w:eastAsia="Open Sans" w:hAnsi="Open Sans" w:cs="Open Sans"/>
          <w:lang w:eastAsia="en-AU"/>
        </w:rPr>
      </w:pPr>
      <w:r>
        <w:rPr>
          <w:rFonts w:ascii="Open Sans" w:eastAsia="Open Sans" w:hAnsi="Open Sans" w:cs="Open Sans"/>
          <w:lang w:eastAsia="en-AU"/>
        </w:rPr>
        <w:t xml:space="preserve">Consumers were </w:t>
      </w:r>
      <w:r w:rsidR="009A5EB5">
        <w:rPr>
          <w:rFonts w:ascii="Open Sans" w:eastAsia="Open Sans" w:hAnsi="Open Sans" w:cs="Open Sans"/>
          <w:lang w:eastAsia="en-AU"/>
        </w:rPr>
        <w:t xml:space="preserve">mostly satisfied </w:t>
      </w:r>
      <w:r w:rsidR="00FD0C5B" w:rsidRPr="00256800">
        <w:rPr>
          <w:rFonts w:ascii="Open Sans" w:eastAsia="Open Sans" w:hAnsi="Open Sans" w:cs="Open Sans"/>
          <w:lang w:eastAsia="en-AU"/>
        </w:rPr>
        <w:t xml:space="preserve">complaints are used to inform better outcomes for consumers and the </w:t>
      </w:r>
      <w:r w:rsidR="00FD0C5B">
        <w:rPr>
          <w:rFonts w:ascii="Open Sans" w:eastAsia="Open Sans" w:hAnsi="Open Sans" w:cs="Open Sans"/>
          <w:lang w:eastAsia="en-AU"/>
        </w:rPr>
        <w:t xml:space="preserve">service. </w:t>
      </w:r>
      <w:r w:rsidR="00CB7EB3">
        <w:rPr>
          <w:rFonts w:ascii="Open Sans" w:eastAsia="Open Sans" w:hAnsi="Open Sans" w:cs="Open Sans"/>
          <w:lang w:eastAsia="en-AU"/>
        </w:rPr>
        <w:t xml:space="preserve">The service </w:t>
      </w:r>
      <w:r w:rsidR="00E8709D" w:rsidRPr="00E8709D">
        <w:rPr>
          <w:rFonts w:ascii="Open Sans" w:eastAsia="Open Sans" w:hAnsi="Open Sans" w:cs="Open Sans"/>
          <w:lang w:eastAsia="en-AU"/>
        </w:rPr>
        <w:t>demonstrated feedback</w:t>
      </w:r>
      <w:r w:rsidR="00E072D7">
        <w:rPr>
          <w:rFonts w:ascii="Open Sans" w:eastAsia="Open Sans" w:hAnsi="Open Sans" w:cs="Open Sans"/>
          <w:lang w:eastAsia="en-AU"/>
        </w:rPr>
        <w:t xml:space="preserve"> and complaints are escalated</w:t>
      </w:r>
      <w:r w:rsidR="00CB7EB3">
        <w:rPr>
          <w:rFonts w:ascii="Open Sans" w:eastAsia="Open Sans" w:hAnsi="Open Sans" w:cs="Open Sans"/>
          <w:lang w:eastAsia="en-AU"/>
        </w:rPr>
        <w:t xml:space="preserve"> </w:t>
      </w:r>
      <w:r w:rsidR="00E8709D" w:rsidRPr="00E8709D">
        <w:rPr>
          <w:rFonts w:ascii="Open Sans" w:eastAsia="Open Sans" w:hAnsi="Open Sans" w:cs="Open Sans"/>
          <w:lang w:eastAsia="en-AU"/>
        </w:rPr>
        <w:t xml:space="preserve">to the governing body to </w:t>
      </w:r>
      <w:r w:rsidR="008272ED">
        <w:rPr>
          <w:rFonts w:ascii="Open Sans" w:eastAsia="Open Sans" w:hAnsi="Open Sans" w:cs="Open Sans"/>
          <w:lang w:eastAsia="en-AU"/>
        </w:rPr>
        <w:t xml:space="preserve">inform </w:t>
      </w:r>
      <w:r w:rsidR="00E8709D" w:rsidRPr="00E8709D">
        <w:rPr>
          <w:rFonts w:ascii="Open Sans" w:eastAsia="Open Sans" w:hAnsi="Open Sans" w:cs="Open Sans"/>
          <w:lang w:eastAsia="en-AU"/>
        </w:rPr>
        <w:t>improvement actions</w:t>
      </w:r>
      <w:r w:rsidR="001D276B">
        <w:rPr>
          <w:rFonts w:ascii="Open Sans" w:eastAsia="Open Sans" w:hAnsi="Open Sans" w:cs="Open Sans"/>
          <w:lang w:eastAsia="en-AU"/>
        </w:rPr>
        <w:t>,</w:t>
      </w:r>
      <w:r w:rsidR="008272ED">
        <w:rPr>
          <w:rFonts w:ascii="Open Sans" w:eastAsia="Open Sans" w:hAnsi="Open Sans" w:cs="Open Sans"/>
          <w:lang w:eastAsia="en-AU"/>
        </w:rPr>
        <w:t xml:space="preserve"> confirmed by </w:t>
      </w:r>
      <w:r w:rsidR="00FB384A">
        <w:rPr>
          <w:rFonts w:ascii="Open Sans" w:eastAsia="Open Sans" w:hAnsi="Open Sans" w:cs="Open Sans"/>
          <w:lang w:eastAsia="en-AU"/>
        </w:rPr>
        <w:t xml:space="preserve">the </w:t>
      </w:r>
      <w:r w:rsidR="001D276B">
        <w:rPr>
          <w:rFonts w:ascii="Open Sans" w:eastAsia="Open Sans" w:hAnsi="Open Sans" w:cs="Open Sans"/>
          <w:lang w:eastAsia="en-AU"/>
        </w:rPr>
        <w:t xml:space="preserve">service’s plan for continuous improvement, (PCI). </w:t>
      </w:r>
    </w:p>
    <w:p w14:paraId="6D6F3D4D" w14:textId="7C4BA097" w:rsidR="00F64C8B" w:rsidRPr="00F64C8B" w:rsidRDefault="00F64C8B" w:rsidP="00F64C8B">
      <w:pPr>
        <w:spacing w:before="240" w:line="276" w:lineRule="auto"/>
        <w:rPr>
          <w:rFonts w:ascii="Open Sans" w:eastAsia="Open Sans" w:hAnsi="Open Sans" w:cs="Open Sans"/>
          <w:lang w:eastAsia="en-AU"/>
        </w:rPr>
      </w:pPr>
    </w:p>
    <w:p w14:paraId="09AEDFCF" w14:textId="77777777"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14CCABA5"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A1B91" w14:paraId="3A980296"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E18933"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9591C1C"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090B6822"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818F8"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FD2D22F"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5D64B17"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249918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8F857D4"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68B5D"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13D2C4D"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2D964AF"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660060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444D657C"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E3A15"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616F7D8"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A2EE680"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43120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57E48824"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B2D98"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1512178"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07DDF18" w14:textId="77777777" w:rsidR="00655A25" w:rsidRPr="001E694D" w:rsidRDefault="00E9356B" w:rsidP="007D2C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43063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1A5854D4" w14:textId="77777777" w:rsidTr="002A1B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47A08C"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7E70209"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445F1C1" w14:textId="77777777" w:rsidR="00655A25" w:rsidRPr="001E694D" w:rsidRDefault="00E9356B" w:rsidP="007D2CBA">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63615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49BB0914" w14:textId="77777777" w:rsidR="00655A25" w:rsidRPr="003E162B" w:rsidRDefault="007D2CBA" w:rsidP="007D2CBA">
      <w:pPr>
        <w:pStyle w:val="Heading20"/>
        <w:rPr>
          <w:rFonts w:ascii="Open Sans" w:hAnsi="Open Sans" w:cs="Open Sans"/>
          <w:color w:val="781E77"/>
        </w:rPr>
      </w:pPr>
      <w:r w:rsidRPr="003E162B">
        <w:rPr>
          <w:rFonts w:ascii="Open Sans" w:hAnsi="Open Sans" w:cs="Open Sans"/>
          <w:color w:val="781E77"/>
        </w:rPr>
        <w:t>Findings</w:t>
      </w:r>
    </w:p>
    <w:p w14:paraId="46A49AE9" w14:textId="0070F457" w:rsidR="003866DA" w:rsidRPr="003866DA" w:rsidRDefault="003866DA" w:rsidP="003866DA">
      <w:pPr>
        <w:spacing w:before="240" w:line="276" w:lineRule="auto"/>
        <w:rPr>
          <w:rFonts w:ascii="Open Sans" w:eastAsia="Times New Roman" w:hAnsi="Open Sans" w:cs="Open Sans"/>
          <w:color w:val="000000"/>
          <w:lang w:eastAsia="en-AU"/>
        </w:rPr>
      </w:pPr>
      <w:r w:rsidRPr="003866DA">
        <w:rPr>
          <w:rFonts w:ascii="Open Sans" w:eastAsia="Times New Roman" w:hAnsi="Open Sans" w:cs="Open Sans"/>
          <w:color w:val="000000"/>
          <w:lang w:eastAsia="en-AU"/>
        </w:rPr>
        <w:t>Consumers</w:t>
      </w:r>
      <w:r w:rsidR="00493EFD">
        <w:rPr>
          <w:rFonts w:ascii="Open Sans" w:eastAsia="Times New Roman" w:hAnsi="Open Sans" w:cs="Open Sans"/>
          <w:color w:val="000000"/>
          <w:lang w:eastAsia="en-AU"/>
        </w:rPr>
        <w:t xml:space="preserve">, </w:t>
      </w:r>
      <w:r w:rsidR="00302EA1">
        <w:rPr>
          <w:rFonts w:ascii="Open Sans" w:eastAsia="Times New Roman" w:hAnsi="Open Sans" w:cs="Open Sans"/>
          <w:color w:val="000000"/>
          <w:lang w:eastAsia="en-AU"/>
        </w:rPr>
        <w:t>r</w:t>
      </w:r>
      <w:r w:rsidR="00302EA1" w:rsidRPr="003866DA">
        <w:rPr>
          <w:rFonts w:ascii="Open Sans" w:eastAsia="Times New Roman" w:hAnsi="Open Sans" w:cs="Open Sans"/>
          <w:color w:val="000000"/>
          <w:lang w:eastAsia="en-AU"/>
        </w:rPr>
        <w:t>epresentative</w:t>
      </w:r>
      <w:r w:rsidR="00302EA1">
        <w:rPr>
          <w:rFonts w:ascii="Open Sans" w:eastAsia="Times New Roman" w:hAnsi="Open Sans" w:cs="Open Sans"/>
          <w:color w:val="000000"/>
          <w:lang w:eastAsia="en-AU"/>
        </w:rPr>
        <w:t>s,</w:t>
      </w:r>
      <w:r w:rsidR="00493EFD">
        <w:rPr>
          <w:rFonts w:ascii="Open Sans" w:eastAsia="Times New Roman" w:hAnsi="Open Sans" w:cs="Open Sans"/>
          <w:color w:val="000000"/>
          <w:lang w:eastAsia="en-AU"/>
        </w:rPr>
        <w:t xml:space="preserve"> and staff</w:t>
      </w:r>
      <w:r w:rsidRPr="003866DA">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were satisfied the service employs enough staff </w:t>
      </w:r>
      <w:r w:rsidR="009C21EC">
        <w:rPr>
          <w:rFonts w:ascii="Open Sans" w:eastAsia="Times New Roman" w:hAnsi="Open Sans" w:cs="Open Sans"/>
          <w:color w:val="000000"/>
          <w:lang w:eastAsia="en-AU"/>
        </w:rPr>
        <w:t xml:space="preserve">of appropriate skill mix </w:t>
      </w:r>
      <w:r w:rsidR="00493EFD">
        <w:rPr>
          <w:rFonts w:ascii="Open Sans" w:eastAsia="Times New Roman" w:hAnsi="Open Sans" w:cs="Open Sans"/>
          <w:color w:val="000000"/>
          <w:lang w:eastAsia="en-AU"/>
        </w:rPr>
        <w:t xml:space="preserve">to </w:t>
      </w:r>
      <w:r w:rsidR="00AA627C">
        <w:rPr>
          <w:rFonts w:ascii="Open Sans" w:eastAsia="Times New Roman" w:hAnsi="Open Sans" w:cs="Open Sans"/>
          <w:color w:val="000000"/>
          <w:lang w:eastAsia="en-AU"/>
        </w:rPr>
        <w:t xml:space="preserve">meet the care needs of consumers. </w:t>
      </w:r>
      <w:r w:rsidR="00737C36">
        <w:rPr>
          <w:rFonts w:ascii="Open Sans" w:eastAsia="Times New Roman" w:hAnsi="Open Sans" w:cs="Open Sans"/>
          <w:color w:val="000000"/>
          <w:lang w:eastAsia="en-AU"/>
        </w:rPr>
        <w:t>Staff rostering demonstrate</w:t>
      </w:r>
      <w:r w:rsidR="000461B7">
        <w:rPr>
          <w:rFonts w:ascii="Open Sans" w:eastAsia="Times New Roman" w:hAnsi="Open Sans" w:cs="Open Sans"/>
          <w:color w:val="000000"/>
          <w:lang w:eastAsia="en-AU"/>
        </w:rPr>
        <w:t>d</w:t>
      </w:r>
      <w:r w:rsidR="00737C36">
        <w:rPr>
          <w:rFonts w:ascii="Open Sans" w:eastAsia="Times New Roman" w:hAnsi="Open Sans" w:cs="Open Sans"/>
          <w:color w:val="000000"/>
          <w:lang w:eastAsia="en-AU"/>
        </w:rPr>
        <w:t xml:space="preserve"> a workforce </w:t>
      </w:r>
      <w:r w:rsidR="006B50A6">
        <w:rPr>
          <w:rFonts w:ascii="Open Sans" w:eastAsia="Times New Roman" w:hAnsi="Open Sans" w:cs="Open Sans"/>
          <w:color w:val="000000"/>
          <w:lang w:eastAsia="en-AU"/>
        </w:rPr>
        <w:t xml:space="preserve">planned </w:t>
      </w:r>
      <w:r w:rsidR="005A3924">
        <w:rPr>
          <w:rFonts w:ascii="Open Sans" w:eastAsia="Times New Roman" w:hAnsi="Open Sans" w:cs="Open Sans"/>
          <w:color w:val="000000"/>
          <w:lang w:eastAsia="en-AU"/>
        </w:rPr>
        <w:t>to meet consumer needs</w:t>
      </w:r>
      <w:r w:rsidR="006B50A6">
        <w:rPr>
          <w:rFonts w:ascii="Open Sans" w:eastAsia="Times New Roman" w:hAnsi="Open Sans" w:cs="Open Sans"/>
          <w:color w:val="000000"/>
          <w:lang w:eastAsia="en-AU"/>
        </w:rPr>
        <w:t xml:space="preserve"> with </w:t>
      </w:r>
      <w:r w:rsidR="005A3924">
        <w:rPr>
          <w:rFonts w:ascii="Open Sans" w:eastAsia="Times New Roman" w:hAnsi="Open Sans" w:cs="Open Sans"/>
          <w:color w:val="000000"/>
          <w:lang w:eastAsia="en-AU"/>
        </w:rPr>
        <w:t xml:space="preserve">a process </w:t>
      </w:r>
      <w:r w:rsidR="006B50A6">
        <w:rPr>
          <w:rFonts w:ascii="Open Sans" w:eastAsia="Times New Roman" w:hAnsi="Open Sans" w:cs="Open Sans"/>
          <w:color w:val="000000"/>
          <w:lang w:eastAsia="en-AU"/>
        </w:rPr>
        <w:t xml:space="preserve">for </w:t>
      </w:r>
      <w:r w:rsidR="005A3924">
        <w:rPr>
          <w:rFonts w:ascii="Open Sans" w:eastAsia="Times New Roman" w:hAnsi="Open Sans" w:cs="Open Sans"/>
          <w:color w:val="000000"/>
          <w:lang w:eastAsia="en-AU"/>
        </w:rPr>
        <w:t>coverage of unplanned leave</w:t>
      </w:r>
      <w:r w:rsidR="006B50A6">
        <w:rPr>
          <w:rFonts w:ascii="Open Sans" w:eastAsia="Times New Roman" w:hAnsi="Open Sans" w:cs="Open Sans"/>
          <w:color w:val="000000"/>
          <w:lang w:eastAsia="en-AU"/>
        </w:rPr>
        <w:t xml:space="preserve"> to ensure continuity of care. </w:t>
      </w:r>
      <w:r w:rsidR="00FC2854">
        <w:rPr>
          <w:rFonts w:ascii="Open Sans" w:eastAsia="Times New Roman" w:hAnsi="Open Sans" w:cs="Open Sans"/>
          <w:color w:val="000000"/>
          <w:lang w:eastAsia="en-AU"/>
        </w:rPr>
        <w:t>C</w:t>
      </w:r>
      <w:r w:rsidRPr="003866DA">
        <w:rPr>
          <w:rFonts w:ascii="Open Sans" w:eastAsia="Times New Roman" w:hAnsi="Open Sans" w:cs="Open Sans"/>
          <w:color w:val="000000"/>
          <w:lang w:eastAsia="en-AU"/>
        </w:rPr>
        <w:t xml:space="preserve">all bell response times are monitored to identify and address any </w:t>
      </w:r>
      <w:r w:rsidR="00E34154">
        <w:rPr>
          <w:rFonts w:ascii="Open Sans" w:eastAsia="Times New Roman" w:hAnsi="Open Sans" w:cs="Open Sans"/>
          <w:color w:val="000000"/>
          <w:lang w:eastAsia="en-AU"/>
        </w:rPr>
        <w:t xml:space="preserve">exceptions </w:t>
      </w:r>
      <w:r w:rsidR="009B3A38">
        <w:rPr>
          <w:rFonts w:ascii="Open Sans" w:eastAsia="Times New Roman" w:hAnsi="Open Sans" w:cs="Open Sans"/>
          <w:color w:val="000000"/>
          <w:lang w:eastAsia="en-AU"/>
        </w:rPr>
        <w:t xml:space="preserve">outside the service’s </w:t>
      </w:r>
      <w:r w:rsidRPr="003866DA">
        <w:rPr>
          <w:rFonts w:ascii="Open Sans" w:eastAsia="Times New Roman" w:hAnsi="Open Sans" w:cs="Open Sans"/>
          <w:color w:val="000000"/>
          <w:lang w:eastAsia="en-AU"/>
        </w:rPr>
        <w:t xml:space="preserve">expected </w:t>
      </w:r>
      <w:r w:rsidR="00A24564">
        <w:rPr>
          <w:rFonts w:ascii="Open Sans" w:eastAsia="Times New Roman" w:hAnsi="Open Sans" w:cs="Open Sans"/>
          <w:color w:val="000000"/>
          <w:lang w:eastAsia="en-AU"/>
        </w:rPr>
        <w:t>time limit</w:t>
      </w:r>
      <w:r w:rsidRPr="003866DA">
        <w:rPr>
          <w:rFonts w:ascii="Open Sans" w:eastAsia="Times New Roman" w:hAnsi="Open Sans" w:cs="Open Sans"/>
          <w:color w:val="000000"/>
          <w:lang w:eastAsia="en-AU"/>
        </w:rPr>
        <w:t xml:space="preserve">. </w:t>
      </w:r>
    </w:p>
    <w:p w14:paraId="74A2944B" w14:textId="0CB8C307" w:rsidR="00F765A1" w:rsidRPr="00F765A1" w:rsidRDefault="00F765A1" w:rsidP="00F765A1">
      <w:pPr>
        <w:spacing w:before="240" w:line="276" w:lineRule="auto"/>
        <w:rPr>
          <w:rFonts w:ascii="Open Sans" w:eastAsia="Times New Roman" w:hAnsi="Open Sans" w:cs="Open Sans"/>
          <w:color w:val="000000"/>
          <w:lang w:eastAsia="en-AU"/>
        </w:rPr>
      </w:pPr>
      <w:r w:rsidRPr="00F765A1">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described </w:t>
      </w:r>
      <w:r w:rsidRPr="00F765A1">
        <w:rPr>
          <w:rFonts w:ascii="Open Sans" w:eastAsia="Times New Roman" w:hAnsi="Open Sans" w:cs="Open Sans"/>
          <w:color w:val="000000"/>
          <w:lang w:eastAsia="en-AU"/>
        </w:rPr>
        <w:t>staff a</w:t>
      </w:r>
      <w:r>
        <w:rPr>
          <w:rFonts w:ascii="Open Sans" w:eastAsia="Times New Roman" w:hAnsi="Open Sans" w:cs="Open Sans"/>
          <w:color w:val="000000"/>
          <w:lang w:eastAsia="en-AU"/>
        </w:rPr>
        <w:t>s</w:t>
      </w:r>
      <w:r w:rsidRPr="00F765A1">
        <w:rPr>
          <w:rFonts w:ascii="Open Sans" w:eastAsia="Times New Roman" w:hAnsi="Open Sans" w:cs="Open Sans"/>
          <w:color w:val="000000"/>
          <w:lang w:eastAsia="en-AU"/>
        </w:rPr>
        <w:t xml:space="preserve"> kind, </w:t>
      </w:r>
      <w:r w:rsidRPr="00F765A1">
        <w:rPr>
          <w:rFonts w:ascii="Open Sans" w:eastAsia="Times New Roman" w:hAnsi="Open Sans" w:cs="Open Sans"/>
          <w:color w:val="auto"/>
          <w:lang w:eastAsia="en-AU"/>
        </w:rPr>
        <w:t>caring and gentle</w:t>
      </w:r>
      <w:r>
        <w:rPr>
          <w:rFonts w:ascii="Open Sans" w:eastAsia="Times New Roman" w:hAnsi="Open Sans" w:cs="Open Sans"/>
          <w:color w:val="auto"/>
          <w:lang w:eastAsia="en-AU"/>
        </w:rPr>
        <w:t>.</w:t>
      </w:r>
      <w:r w:rsidRPr="00F765A1">
        <w:rPr>
          <w:rFonts w:ascii="Open Sans" w:eastAsia="Times New Roman" w:hAnsi="Open Sans" w:cs="Open Sans"/>
          <w:color w:val="auto"/>
          <w:lang w:eastAsia="en-AU"/>
        </w:rPr>
        <w:t xml:space="preserve"> </w:t>
      </w:r>
      <w:r>
        <w:rPr>
          <w:rFonts w:ascii="Open Sans" w:eastAsia="Times New Roman" w:hAnsi="Open Sans" w:cs="Open Sans"/>
          <w:color w:val="000000"/>
          <w:lang w:eastAsia="en-AU"/>
        </w:rPr>
        <w:t xml:space="preserve">Staff were observed </w:t>
      </w:r>
      <w:r w:rsidRPr="00F765A1">
        <w:rPr>
          <w:rFonts w:ascii="Open Sans" w:eastAsia="Times New Roman" w:hAnsi="Open Sans" w:cs="Open Sans"/>
          <w:color w:val="000000"/>
          <w:lang w:eastAsia="en-AU"/>
        </w:rPr>
        <w:t xml:space="preserve">greeting consumers by their preferred name and being kind, caring and respectful when interacting with consumers. </w:t>
      </w:r>
    </w:p>
    <w:p w14:paraId="093E4FEE" w14:textId="356CC9BA" w:rsidR="003A3F01" w:rsidRDefault="003A3F01" w:rsidP="003A3F01">
      <w:pPr>
        <w:spacing w:before="240" w:line="276" w:lineRule="auto"/>
        <w:rPr>
          <w:rFonts w:ascii="Open Sans" w:eastAsia="Times New Roman" w:hAnsi="Open Sans" w:cs="Open Sans"/>
          <w:color w:val="000000"/>
          <w:lang w:eastAsia="en-AU"/>
        </w:rPr>
      </w:pPr>
      <w:r w:rsidRPr="003A3F01">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were confident </w:t>
      </w:r>
      <w:r w:rsidRPr="003A3F01">
        <w:rPr>
          <w:rFonts w:ascii="Open Sans" w:eastAsia="Times New Roman" w:hAnsi="Open Sans" w:cs="Open Sans"/>
          <w:color w:val="000000"/>
          <w:lang w:eastAsia="en-AU"/>
        </w:rPr>
        <w:t xml:space="preserve">staff perform their roles effectively, and </w:t>
      </w:r>
      <w:r w:rsidR="00E60F9F">
        <w:rPr>
          <w:rFonts w:ascii="Open Sans" w:eastAsia="Times New Roman" w:hAnsi="Open Sans" w:cs="Open Sans"/>
          <w:color w:val="000000"/>
          <w:lang w:eastAsia="en-AU"/>
        </w:rPr>
        <w:t xml:space="preserve">they </w:t>
      </w:r>
      <w:r w:rsidR="00D81A97">
        <w:rPr>
          <w:rFonts w:ascii="Open Sans" w:eastAsia="Times New Roman" w:hAnsi="Open Sans" w:cs="Open Sans"/>
          <w:color w:val="000000"/>
          <w:lang w:eastAsia="en-AU"/>
        </w:rPr>
        <w:t xml:space="preserve">have the </w:t>
      </w:r>
      <w:r w:rsidRPr="003A3F01">
        <w:rPr>
          <w:rFonts w:ascii="Open Sans" w:eastAsia="Times New Roman" w:hAnsi="Open Sans" w:cs="Open Sans"/>
          <w:color w:val="000000"/>
          <w:lang w:eastAsia="en-AU"/>
        </w:rPr>
        <w:t>skill</w:t>
      </w:r>
      <w:r w:rsidR="00D81A97">
        <w:rPr>
          <w:rFonts w:ascii="Open Sans" w:eastAsia="Times New Roman" w:hAnsi="Open Sans" w:cs="Open Sans"/>
          <w:color w:val="000000"/>
          <w:lang w:eastAsia="en-AU"/>
        </w:rPr>
        <w:t>s</w:t>
      </w:r>
      <w:r w:rsidRPr="003A3F01">
        <w:rPr>
          <w:rFonts w:ascii="Open Sans" w:eastAsia="Times New Roman" w:hAnsi="Open Sans" w:cs="Open Sans"/>
          <w:color w:val="000000"/>
          <w:lang w:eastAsia="en-AU"/>
        </w:rPr>
        <w:t xml:space="preserve"> to meet </w:t>
      </w:r>
      <w:r w:rsidR="00E60F9F">
        <w:rPr>
          <w:rFonts w:ascii="Open Sans" w:eastAsia="Times New Roman" w:hAnsi="Open Sans" w:cs="Open Sans"/>
          <w:color w:val="000000"/>
          <w:lang w:eastAsia="en-AU"/>
        </w:rPr>
        <w:t xml:space="preserve">consumer </w:t>
      </w:r>
      <w:r w:rsidRPr="003A3F01">
        <w:rPr>
          <w:rFonts w:ascii="Open Sans" w:eastAsia="Times New Roman" w:hAnsi="Open Sans" w:cs="Open Sans"/>
          <w:color w:val="000000"/>
          <w:lang w:eastAsia="en-AU"/>
        </w:rPr>
        <w:t xml:space="preserve">care needs. </w:t>
      </w:r>
      <w:r w:rsidR="00E60F9F">
        <w:rPr>
          <w:rFonts w:ascii="Open Sans" w:eastAsia="Times New Roman" w:hAnsi="Open Sans" w:cs="Open Sans"/>
          <w:color w:val="000000"/>
          <w:lang w:eastAsia="en-AU"/>
        </w:rPr>
        <w:t>The service has</w:t>
      </w:r>
      <w:r w:rsidRPr="003A3F01">
        <w:rPr>
          <w:rFonts w:ascii="Open Sans" w:eastAsia="Aptos" w:hAnsi="Open Sans" w:cs="Open Sans"/>
          <w:color w:val="auto"/>
          <w:kern w:val="2"/>
        </w:rPr>
        <w:t xml:space="preserve"> a </w:t>
      </w:r>
      <w:r w:rsidR="00271238">
        <w:rPr>
          <w:rFonts w:ascii="Open Sans" w:eastAsia="Aptos" w:hAnsi="Open Sans" w:cs="Open Sans"/>
          <w:color w:val="auto"/>
          <w:kern w:val="2"/>
        </w:rPr>
        <w:t xml:space="preserve">process of </w:t>
      </w:r>
      <w:r w:rsidRPr="003A3F01">
        <w:rPr>
          <w:rFonts w:ascii="Open Sans" w:eastAsia="Aptos" w:hAnsi="Open Sans" w:cs="Open Sans"/>
          <w:color w:val="auto"/>
          <w:kern w:val="2"/>
        </w:rPr>
        <w:t xml:space="preserve">recruitment </w:t>
      </w:r>
      <w:r w:rsidR="007146CF">
        <w:rPr>
          <w:rFonts w:ascii="Open Sans" w:eastAsia="Aptos" w:hAnsi="Open Sans" w:cs="Open Sans"/>
          <w:color w:val="auto"/>
          <w:kern w:val="2"/>
        </w:rPr>
        <w:t>and monitoring</w:t>
      </w:r>
      <w:r w:rsidR="00B91112">
        <w:rPr>
          <w:rFonts w:ascii="Open Sans" w:eastAsia="Aptos" w:hAnsi="Open Sans" w:cs="Open Sans"/>
          <w:color w:val="auto"/>
          <w:kern w:val="2"/>
        </w:rPr>
        <w:t xml:space="preserve">, supported by position descriptions </w:t>
      </w:r>
      <w:r w:rsidRPr="003A3F01">
        <w:rPr>
          <w:rFonts w:ascii="Open Sans" w:eastAsia="Aptos" w:hAnsi="Open Sans" w:cs="Open Sans"/>
          <w:color w:val="auto"/>
          <w:kern w:val="2"/>
        </w:rPr>
        <w:t xml:space="preserve">to identify, and employ staff with the appropriate </w:t>
      </w:r>
      <w:r w:rsidR="00271238">
        <w:rPr>
          <w:rFonts w:ascii="Open Sans" w:eastAsia="Aptos" w:hAnsi="Open Sans" w:cs="Open Sans"/>
          <w:color w:val="auto"/>
          <w:kern w:val="2"/>
        </w:rPr>
        <w:t xml:space="preserve">qualifications, </w:t>
      </w:r>
      <w:r w:rsidRPr="003A3F01">
        <w:rPr>
          <w:rFonts w:ascii="Open Sans" w:eastAsia="Aptos" w:hAnsi="Open Sans" w:cs="Open Sans"/>
          <w:color w:val="auto"/>
          <w:kern w:val="2"/>
        </w:rPr>
        <w:t>skills</w:t>
      </w:r>
      <w:r w:rsidR="00BC3099">
        <w:rPr>
          <w:rFonts w:ascii="Open Sans" w:eastAsia="Aptos" w:hAnsi="Open Sans" w:cs="Open Sans"/>
          <w:color w:val="auto"/>
          <w:kern w:val="2"/>
        </w:rPr>
        <w:t xml:space="preserve">, </w:t>
      </w:r>
      <w:r w:rsidR="000B6FB5">
        <w:rPr>
          <w:rFonts w:ascii="Open Sans" w:eastAsia="Aptos" w:hAnsi="Open Sans" w:cs="Open Sans"/>
          <w:color w:val="auto"/>
          <w:kern w:val="2"/>
        </w:rPr>
        <w:t>competency,</w:t>
      </w:r>
      <w:r w:rsidR="00BC3099">
        <w:rPr>
          <w:rFonts w:ascii="Open Sans" w:eastAsia="Aptos" w:hAnsi="Open Sans" w:cs="Open Sans"/>
          <w:color w:val="auto"/>
          <w:kern w:val="2"/>
        </w:rPr>
        <w:t xml:space="preserve"> </w:t>
      </w:r>
      <w:r w:rsidRPr="003A3F01">
        <w:rPr>
          <w:rFonts w:ascii="Open Sans" w:eastAsia="Aptos" w:hAnsi="Open Sans" w:cs="Open Sans"/>
          <w:color w:val="auto"/>
          <w:kern w:val="2"/>
        </w:rPr>
        <w:t>and knowledge</w:t>
      </w:r>
      <w:r w:rsidR="001E024D">
        <w:rPr>
          <w:rFonts w:ascii="Open Sans" w:eastAsia="Aptos" w:hAnsi="Open Sans" w:cs="Open Sans"/>
          <w:color w:val="auto"/>
          <w:kern w:val="2"/>
        </w:rPr>
        <w:t>,</w:t>
      </w:r>
      <w:r w:rsidR="00CC2244">
        <w:rPr>
          <w:rFonts w:ascii="Open Sans" w:eastAsia="Aptos" w:hAnsi="Open Sans" w:cs="Open Sans"/>
          <w:color w:val="auto"/>
          <w:kern w:val="2"/>
        </w:rPr>
        <w:t xml:space="preserve"> </w:t>
      </w:r>
      <w:r w:rsidR="00CC2244">
        <w:rPr>
          <w:rFonts w:ascii="Open Sans" w:eastAsia="Times New Roman" w:hAnsi="Open Sans" w:cs="Open Sans"/>
          <w:color w:val="000000"/>
          <w:lang w:eastAsia="en-AU"/>
        </w:rPr>
        <w:t>t</w:t>
      </w:r>
      <w:r w:rsidR="00BC3099">
        <w:rPr>
          <w:rFonts w:ascii="Open Sans" w:eastAsia="Times New Roman" w:hAnsi="Open Sans" w:cs="Open Sans"/>
          <w:color w:val="000000"/>
          <w:lang w:eastAsia="en-AU"/>
        </w:rPr>
        <w:t xml:space="preserve">o </w:t>
      </w:r>
      <w:r w:rsidR="00C86193">
        <w:rPr>
          <w:rFonts w:ascii="Open Sans" w:eastAsia="Times New Roman" w:hAnsi="Open Sans" w:cs="Open Sans"/>
          <w:color w:val="000000"/>
          <w:lang w:eastAsia="en-AU"/>
        </w:rPr>
        <w:t xml:space="preserve">meet the </w:t>
      </w:r>
      <w:r w:rsidR="00E46F65">
        <w:rPr>
          <w:rFonts w:ascii="Open Sans" w:eastAsia="Times New Roman" w:hAnsi="Open Sans" w:cs="Open Sans"/>
          <w:color w:val="000000"/>
          <w:lang w:eastAsia="en-AU"/>
        </w:rPr>
        <w:t xml:space="preserve">requirements </w:t>
      </w:r>
      <w:r w:rsidR="00C86193">
        <w:rPr>
          <w:rFonts w:ascii="Open Sans" w:eastAsia="Times New Roman" w:hAnsi="Open Sans" w:cs="Open Sans"/>
          <w:color w:val="000000"/>
          <w:lang w:eastAsia="en-AU"/>
        </w:rPr>
        <w:t xml:space="preserve">of </w:t>
      </w:r>
      <w:r w:rsidR="009E1D86">
        <w:rPr>
          <w:rFonts w:ascii="Open Sans" w:eastAsia="Times New Roman" w:hAnsi="Open Sans" w:cs="Open Sans"/>
          <w:color w:val="000000"/>
          <w:lang w:eastAsia="en-AU"/>
        </w:rPr>
        <w:t>their roles</w:t>
      </w:r>
      <w:r w:rsidR="00315737">
        <w:rPr>
          <w:rFonts w:ascii="Open Sans" w:eastAsia="Times New Roman" w:hAnsi="Open Sans" w:cs="Open Sans"/>
          <w:color w:val="000000"/>
          <w:lang w:eastAsia="en-AU"/>
        </w:rPr>
        <w:t xml:space="preserve">. </w:t>
      </w:r>
    </w:p>
    <w:p w14:paraId="2F9961E9" w14:textId="7DC5DA97" w:rsidR="00C4579E" w:rsidRPr="00C4579E" w:rsidRDefault="00E73FBA" w:rsidP="00C4579E">
      <w:pPr>
        <w:spacing w:before="240" w:line="276" w:lineRule="auto"/>
        <w:rPr>
          <w:rFonts w:ascii="Open Sans" w:eastAsia="Times New Roman" w:hAnsi="Open Sans" w:cs="Open Sans"/>
          <w:color w:val="000000"/>
          <w:lang w:eastAsia="en-AU"/>
        </w:rPr>
      </w:pPr>
      <w:r w:rsidRPr="00C4579E">
        <w:rPr>
          <w:rFonts w:ascii="Open Sans" w:eastAsia="Times New Roman" w:hAnsi="Open Sans" w:cs="Open Sans"/>
          <w:color w:val="000000"/>
          <w:lang w:eastAsia="en-AU"/>
        </w:rPr>
        <w:lastRenderedPageBreak/>
        <w:t xml:space="preserve">There </w:t>
      </w:r>
      <w:r w:rsidR="0055106B" w:rsidRPr="00C4579E">
        <w:rPr>
          <w:rFonts w:ascii="Open Sans" w:eastAsia="Times New Roman" w:hAnsi="Open Sans" w:cs="Open Sans"/>
          <w:color w:val="000000"/>
          <w:lang w:eastAsia="en-AU"/>
        </w:rPr>
        <w:t xml:space="preserve">was </w:t>
      </w:r>
      <w:r w:rsidRPr="00C4579E">
        <w:rPr>
          <w:rFonts w:ascii="Open Sans" w:eastAsia="Times New Roman" w:hAnsi="Open Sans" w:cs="Open Sans"/>
          <w:color w:val="000000"/>
          <w:lang w:eastAsia="en-AU"/>
        </w:rPr>
        <w:t>evidence staff</w:t>
      </w:r>
      <w:r w:rsidR="00EF43D6" w:rsidRPr="00C4579E">
        <w:rPr>
          <w:rFonts w:ascii="Open Sans" w:eastAsia="Times New Roman" w:hAnsi="Open Sans" w:cs="Open Sans"/>
          <w:color w:val="000000"/>
          <w:lang w:eastAsia="en-AU"/>
        </w:rPr>
        <w:t xml:space="preserve"> are supported to </w:t>
      </w:r>
      <w:r w:rsidRPr="00C4579E">
        <w:rPr>
          <w:rFonts w:ascii="Open Sans" w:eastAsia="Times New Roman" w:hAnsi="Open Sans" w:cs="Open Sans"/>
          <w:color w:val="000000"/>
          <w:lang w:eastAsia="en-AU"/>
        </w:rPr>
        <w:t xml:space="preserve">deliver safe and quality care with training provided </w:t>
      </w:r>
      <w:r w:rsidR="00D16FD5" w:rsidRPr="00C4579E">
        <w:rPr>
          <w:rFonts w:ascii="Open Sans" w:eastAsia="Times New Roman" w:hAnsi="Open Sans" w:cs="Open Sans"/>
          <w:color w:val="000000"/>
          <w:lang w:eastAsia="en-AU"/>
        </w:rPr>
        <w:t>relevant to the</w:t>
      </w:r>
      <w:r w:rsidR="00B254BF" w:rsidRPr="00C4579E">
        <w:rPr>
          <w:rFonts w:ascii="Open Sans" w:eastAsia="Times New Roman" w:hAnsi="Open Sans" w:cs="Open Sans"/>
          <w:color w:val="000000"/>
          <w:lang w:eastAsia="en-AU"/>
        </w:rPr>
        <w:t xml:space="preserve"> outcomes required of these</w:t>
      </w:r>
      <w:r w:rsidR="00D16FD5" w:rsidRPr="00C4579E">
        <w:rPr>
          <w:rFonts w:ascii="Open Sans" w:eastAsia="Times New Roman" w:hAnsi="Open Sans" w:cs="Open Sans"/>
          <w:color w:val="000000"/>
          <w:lang w:eastAsia="en-AU"/>
        </w:rPr>
        <w:t xml:space="preserve"> Standards. </w:t>
      </w:r>
      <w:r w:rsidR="001F257E" w:rsidRPr="00C4579E">
        <w:rPr>
          <w:rFonts w:ascii="Open Sans" w:eastAsia="Times New Roman" w:hAnsi="Open Sans" w:cs="Open Sans"/>
          <w:color w:val="000000"/>
          <w:lang w:eastAsia="en-AU"/>
        </w:rPr>
        <w:t>This include</w:t>
      </w:r>
      <w:r w:rsidR="000461B7">
        <w:rPr>
          <w:rFonts w:ascii="Open Sans" w:eastAsia="Times New Roman" w:hAnsi="Open Sans" w:cs="Open Sans"/>
          <w:color w:val="000000"/>
          <w:lang w:eastAsia="en-AU"/>
        </w:rPr>
        <w:t>d</w:t>
      </w:r>
      <w:r w:rsidR="001F257E" w:rsidRPr="00C4579E">
        <w:rPr>
          <w:rFonts w:ascii="Open Sans" w:eastAsia="Times New Roman" w:hAnsi="Open Sans" w:cs="Open Sans"/>
          <w:color w:val="000000"/>
          <w:lang w:eastAsia="en-AU"/>
        </w:rPr>
        <w:t xml:space="preserve"> </w:t>
      </w:r>
      <w:r w:rsidR="002B17DC" w:rsidRPr="00C4579E">
        <w:rPr>
          <w:rFonts w:ascii="Open Sans" w:eastAsia="Times New Roman" w:hAnsi="Open Sans" w:cs="Open Sans"/>
          <w:color w:val="000000"/>
          <w:lang w:eastAsia="en-AU"/>
        </w:rPr>
        <w:t xml:space="preserve">training related to </w:t>
      </w:r>
      <w:r w:rsidRPr="00C4579E">
        <w:rPr>
          <w:rFonts w:ascii="Open Sans" w:eastAsia="Times New Roman" w:hAnsi="Open Sans" w:cs="Open Sans"/>
          <w:color w:val="000000"/>
          <w:lang w:eastAsia="en-AU"/>
        </w:rPr>
        <w:t xml:space="preserve">regulatory changes such as the Serious Incident Response Scheme (SIRS), </w:t>
      </w:r>
      <w:r w:rsidR="00752214">
        <w:rPr>
          <w:rFonts w:ascii="Open Sans" w:eastAsia="Times New Roman" w:hAnsi="Open Sans" w:cs="Open Sans"/>
          <w:color w:val="000000"/>
          <w:lang w:eastAsia="en-AU"/>
        </w:rPr>
        <w:t xml:space="preserve">minimising </w:t>
      </w:r>
      <w:r w:rsidRPr="00C4579E">
        <w:rPr>
          <w:rFonts w:ascii="Open Sans" w:eastAsia="Times New Roman" w:hAnsi="Open Sans" w:cs="Open Sans"/>
          <w:color w:val="000000"/>
          <w:lang w:eastAsia="en-AU"/>
        </w:rPr>
        <w:t>restrictive practices</w:t>
      </w:r>
      <w:r w:rsidRPr="00EE14A9">
        <w:rPr>
          <w:rFonts w:ascii="Open Sans" w:eastAsia="Times New Roman" w:hAnsi="Open Sans" w:cs="Open Sans"/>
          <w:color w:val="auto"/>
          <w:lang w:eastAsia="en-AU"/>
        </w:rPr>
        <w:t xml:space="preserve">, </w:t>
      </w:r>
      <w:r w:rsidR="007E6E0D" w:rsidRPr="00EE14A9">
        <w:rPr>
          <w:rFonts w:ascii="Open Sans" w:eastAsia="Times New Roman" w:hAnsi="Open Sans" w:cs="Open Sans"/>
          <w:color w:val="auto"/>
          <w:lang w:eastAsia="en-AU"/>
        </w:rPr>
        <w:t>IPC</w:t>
      </w:r>
      <w:r w:rsidR="00AC289C">
        <w:rPr>
          <w:rFonts w:ascii="Open Sans" w:eastAsia="Times New Roman" w:hAnsi="Open Sans" w:cs="Open Sans"/>
          <w:color w:val="auto"/>
          <w:lang w:eastAsia="en-AU"/>
        </w:rPr>
        <w:t xml:space="preserve">, </w:t>
      </w:r>
      <w:r w:rsidR="00752214" w:rsidRPr="00EE14A9">
        <w:rPr>
          <w:rFonts w:ascii="Open Sans" w:eastAsia="Times New Roman" w:hAnsi="Open Sans" w:cs="Open Sans"/>
          <w:color w:val="auto"/>
          <w:lang w:eastAsia="en-AU"/>
        </w:rPr>
        <w:t>f</w:t>
      </w:r>
      <w:r w:rsidR="00752214">
        <w:rPr>
          <w:rFonts w:ascii="Open Sans" w:eastAsia="Times New Roman" w:hAnsi="Open Sans" w:cs="Open Sans"/>
          <w:color w:val="000000"/>
          <w:lang w:eastAsia="en-AU"/>
        </w:rPr>
        <w:t xml:space="preserve">ood safety, </w:t>
      </w:r>
      <w:r w:rsidR="00C4579E" w:rsidRPr="00C4579E">
        <w:rPr>
          <w:rFonts w:ascii="Open Sans" w:eastAsia="Times New Roman" w:hAnsi="Open Sans" w:cs="Open Sans"/>
          <w:color w:val="000000"/>
          <w:lang w:eastAsia="en-AU"/>
        </w:rPr>
        <w:t xml:space="preserve">code of conduct, elder abuse, and open disclosure. </w:t>
      </w:r>
    </w:p>
    <w:p w14:paraId="2996B364" w14:textId="21370A62" w:rsidR="00D6042E" w:rsidRPr="00D6042E" w:rsidRDefault="00D6042E" w:rsidP="00D6042E">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The </w:t>
      </w:r>
      <w:r w:rsidRPr="00D6042E">
        <w:rPr>
          <w:rFonts w:ascii="Open Sans" w:eastAsia="Times New Roman" w:hAnsi="Open Sans" w:cs="Open Sans"/>
          <w:color w:val="000000"/>
          <w:lang w:eastAsia="en-AU"/>
        </w:rPr>
        <w:t xml:space="preserve">service demonstrated a </w:t>
      </w:r>
      <w:r w:rsidR="00EE14A9">
        <w:rPr>
          <w:rFonts w:ascii="Open Sans" w:eastAsia="Times New Roman" w:hAnsi="Open Sans" w:cs="Open Sans"/>
          <w:color w:val="000000"/>
          <w:lang w:eastAsia="en-AU"/>
        </w:rPr>
        <w:t xml:space="preserve">planned </w:t>
      </w:r>
      <w:r w:rsidRPr="00D6042E">
        <w:rPr>
          <w:rFonts w:ascii="Open Sans" w:eastAsia="Times New Roman" w:hAnsi="Open Sans" w:cs="Open Sans"/>
          <w:color w:val="000000"/>
          <w:lang w:eastAsia="en-AU"/>
        </w:rPr>
        <w:t xml:space="preserve">schedule </w:t>
      </w:r>
      <w:r w:rsidR="00EE14A9">
        <w:rPr>
          <w:rFonts w:ascii="Open Sans" w:eastAsia="Times New Roman" w:hAnsi="Open Sans" w:cs="Open Sans"/>
          <w:color w:val="000000"/>
          <w:lang w:eastAsia="en-AU"/>
        </w:rPr>
        <w:t xml:space="preserve">of </w:t>
      </w:r>
      <w:r>
        <w:rPr>
          <w:rFonts w:ascii="Open Sans" w:eastAsia="Times New Roman" w:hAnsi="Open Sans" w:cs="Open Sans"/>
          <w:color w:val="000000"/>
          <w:lang w:eastAsia="en-AU"/>
        </w:rPr>
        <w:t xml:space="preserve">review of </w:t>
      </w:r>
      <w:r w:rsidR="00356F96">
        <w:rPr>
          <w:rFonts w:ascii="Open Sans" w:eastAsia="Times New Roman" w:hAnsi="Open Sans" w:cs="Open Sans"/>
          <w:color w:val="000000"/>
          <w:lang w:eastAsia="en-AU"/>
        </w:rPr>
        <w:t>workforce performance a</w:t>
      </w:r>
      <w:r w:rsidRPr="00D6042E">
        <w:rPr>
          <w:rFonts w:ascii="Open Sans" w:eastAsia="Times New Roman" w:hAnsi="Open Sans" w:cs="Open Sans"/>
          <w:color w:val="000000"/>
          <w:lang w:eastAsia="en-AU"/>
        </w:rPr>
        <w:t xml:space="preserve">nd has a performance </w:t>
      </w:r>
      <w:r w:rsidRPr="00EE14A9">
        <w:rPr>
          <w:rFonts w:ascii="Open Sans" w:eastAsia="Times New Roman" w:hAnsi="Open Sans" w:cs="Open Sans"/>
          <w:color w:val="000000"/>
          <w:lang w:eastAsia="en-AU"/>
        </w:rPr>
        <w:t>management process</w:t>
      </w:r>
      <w:r w:rsidR="008D4CE5" w:rsidRPr="00EE14A9">
        <w:rPr>
          <w:rFonts w:ascii="Open Sans" w:eastAsia="Times New Roman" w:hAnsi="Open Sans" w:cs="Open Sans"/>
          <w:color w:val="000000"/>
          <w:lang w:eastAsia="en-AU"/>
        </w:rPr>
        <w:t xml:space="preserve">. </w:t>
      </w:r>
      <w:r w:rsidR="00A626C5" w:rsidRPr="00EE14A9">
        <w:rPr>
          <w:rFonts w:ascii="Open Sans" w:eastAsia="Times New Roman" w:hAnsi="Open Sans" w:cs="Open Sans"/>
          <w:color w:val="000000"/>
          <w:lang w:eastAsia="en-AU"/>
        </w:rPr>
        <w:t>Staf</w:t>
      </w:r>
      <w:r w:rsidR="00A626C5">
        <w:rPr>
          <w:rFonts w:ascii="Open Sans" w:eastAsia="Times New Roman" w:hAnsi="Open Sans" w:cs="Open Sans"/>
          <w:color w:val="000000"/>
          <w:lang w:eastAsia="en-AU"/>
        </w:rPr>
        <w:t xml:space="preserve">f advised </w:t>
      </w:r>
      <w:r w:rsidR="009354C5">
        <w:rPr>
          <w:rFonts w:ascii="Open Sans" w:eastAsia="Times New Roman" w:hAnsi="Open Sans" w:cs="Open Sans"/>
          <w:color w:val="000000"/>
          <w:lang w:eastAsia="en-AU"/>
        </w:rPr>
        <w:t xml:space="preserve">completing performance </w:t>
      </w:r>
      <w:r w:rsidR="00145F0D">
        <w:rPr>
          <w:rFonts w:ascii="Open Sans" w:eastAsia="Times New Roman" w:hAnsi="Open Sans" w:cs="Open Sans"/>
          <w:color w:val="000000"/>
          <w:lang w:eastAsia="en-AU"/>
        </w:rPr>
        <w:t>appraisals</w:t>
      </w:r>
      <w:r w:rsidR="009354C5">
        <w:rPr>
          <w:rFonts w:ascii="Open Sans" w:eastAsia="Times New Roman" w:hAnsi="Open Sans" w:cs="Open Sans"/>
          <w:color w:val="000000"/>
          <w:lang w:eastAsia="en-AU"/>
        </w:rPr>
        <w:t xml:space="preserve"> </w:t>
      </w:r>
      <w:r w:rsidR="00145F0D">
        <w:rPr>
          <w:rFonts w:ascii="Open Sans" w:eastAsia="Times New Roman" w:hAnsi="Open Sans" w:cs="Open Sans"/>
          <w:color w:val="000000"/>
          <w:lang w:eastAsia="en-AU"/>
        </w:rPr>
        <w:t>annually, and d</w:t>
      </w:r>
      <w:r w:rsidR="00C75008" w:rsidRPr="004A608E">
        <w:rPr>
          <w:rFonts w:ascii="Open Sans" w:eastAsia="Open Sans" w:hAnsi="Open Sans" w:cs="Open Sans"/>
        </w:rPr>
        <w:t>ocumentation reflected</w:t>
      </w:r>
      <w:r w:rsidR="00C75008">
        <w:rPr>
          <w:rFonts w:ascii="Open Sans" w:eastAsia="Open Sans" w:hAnsi="Open Sans" w:cs="Open Sans"/>
        </w:rPr>
        <w:t xml:space="preserve"> </w:t>
      </w:r>
      <w:r w:rsidR="008D4CE5">
        <w:rPr>
          <w:rFonts w:ascii="Open Sans" w:eastAsia="Open Sans" w:hAnsi="Open Sans" w:cs="Open Sans"/>
        </w:rPr>
        <w:t xml:space="preserve">current </w:t>
      </w:r>
      <w:r w:rsidR="00C75008">
        <w:rPr>
          <w:rFonts w:ascii="Open Sans" w:eastAsia="Open Sans" w:hAnsi="Open Sans" w:cs="Open Sans"/>
        </w:rPr>
        <w:t xml:space="preserve">staff performance appraisals </w:t>
      </w:r>
      <w:r w:rsidR="008D4CE5">
        <w:rPr>
          <w:rFonts w:ascii="Open Sans" w:eastAsia="Open Sans" w:hAnsi="Open Sans" w:cs="Open Sans"/>
        </w:rPr>
        <w:t xml:space="preserve">as </w:t>
      </w:r>
      <w:r w:rsidR="00C75008">
        <w:rPr>
          <w:rFonts w:ascii="Open Sans" w:eastAsia="Open Sans" w:hAnsi="Open Sans" w:cs="Open Sans"/>
        </w:rPr>
        <w:t>up to date</w:t>
      </w:r>
      <w:r w:rsidR="000B6FB5">
        <w:rPr>
          <w:rFonts w:ascii="Open Sans" w:eastAsia="Open Sans" w:hAnsi="Open Sans" w:cs="Open Sans"/>
        </w:rPr>
        <w:t xml:space="preserve">. </w:t>
      </w:r>
    </w:p>
    <w:p w14:paraId="1894C809" w14:textId="2A4DE277" w:rsidR="00E73FBA" w:rsidRPr="00E73FBA" w:rsidRDefault="00E73FBA" w:rsidP="00E73FBA">
      <w:pPr>
        <w:spacing w:before="240" w:line="276" w:lineRule="auto"/>
        <w:rPr>
          <w:rFonts w:ascii="Open Sans" w:hAnsi="Open Sans" w:cs="Open Sans"/>
          <w:color w:val="000000"/>
        </w:rPr>
      </w:pPr>
    </w:p>
    <w:p w14:paraId="4E1BB8FE" w14:textId="77777777" w:rsidR="00E73FBA" w:rsidRDefault="00E73FBA" w:rsidP="003A3F01">
      <w:pPr>
        <w:spacing w:before="240" w:line="276" w:lineRule="auto"/>
        <w:rPr>
          <w:rFonts w:ascii="Open Sans" w:eastAsia="Times New Roman" w:hAnsi="Open Sans" w:cs="Open Sans"/>
          <w:color w:val="000000"/>
          <w:lang w:eastAsia="en-AU"/>
        </w:rPr>
      </w:pPr>
    </w:p>
    <w:p w14:paraId="281FA451" w14:textId="77777777" w:rsidR="001E024D" w:rsidRPr="003A3F01" w:rsidRDefault="001E024D" w:rsidP="003A3F01">
      <w:pPr>
        <w:spacing w:before="240" w:line="276" w:lineRule="auto"/>
        <w:rPr>
          <w:rFonts w:ascii="Open Sans" w:eastAsia="Aptos" w:hAnsi="Open Sans" w:cs="Open Sans"/>
          <w:color w:val="auto"/>
          <w:kern w:val="2"/>
        </w:rPr>
      </w:pPr>
    </w:p>
    <w:p w14:paraId="7C454F6E" w14:textId="77777777" w:rsidR="00655A25" w:rsidRPr="001E694D" w:rsidRDefault="007D2CBA" w:rsidP="007D2CBA">
      <w:pPr>
        <w:pStyle w:val="NormalArial"/>
        <w:rPr>
          <w:rFonts w:ascii="Open Sans" w:hAnsi="Open Sans" w:cs="Open Sans"/>
        </w:rPr>
      </w:pPr>
      <w:r w:rsidRPr="001E694D">
        <w:rPr>
          <w:rFonts w:ascii="Open Sans" w:hAnsi="Open Sans" w:cs="Open Sans"/>
        </w:rPr>
        <w:br w:type="page"/>
      </w:r>
    </w:p>
    <w:p w14:paraId="0A053C21" w14:textId="77777777" w:rsidR="00655A25" w:rsidRPr="001E694D" w:rsidRDefault="007D2CBA" w:rsidP="007D2CBA">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A1B91" w14:paraId="27502A80" w14:textId="77777777" w:rsidTr="002A1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E0798F" w14:textId="77777777" w:rsidR="00655A25" w:rsidRPr="001E694D" w:rsidRDefault="007D2CBA" w:rsidP="007D2CBA">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FA425F0" w14:textId="77777777" w:rsidR="00655A25" w:rsidRPr="001E694D" w:rsidRDefault="00655A25" w:rsidP="007D2C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1B91" w14:paraId="4E82DD8C" w14:textId="77777777" w:rsidTr="002A1B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7B40D3"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872ADB4"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27E9E13"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95540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092852BF"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7A28DE"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27E916F"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C9E1F6C" w14:textId="77777777" w:rsidR="00655A25" w:rsidRPr="001E694D" w:rsidRDefault="00E9356B"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567221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5F8EFA98" w14:textId="77777777" w:rsidTr="002A1B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FB1B10"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E4A1F10"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C96722B"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2A6AECA"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F8C6D0C"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9405454"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3EFF4CE"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78F57F4" w14:textId="77777777" w:rsidR="00655A25" w:rsidRPr="001E694D" w:rsidRDefault="007D2CBA" w:rsidP="007D2C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12E12AC" w14:textId="77777777" w:rsidR="00655A25" w:rsidRPr="001E694D" w:rsidRDefault="00E9356B"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856440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06E4750B" w14:textId="77777777" w:rsidTr="002A1B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307636"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D339E27" w14:textId="77777777" w:rsidR="00655A25" w:rsidRPr="001E694D" w:rsidRDefault="007D2CBA" w:rsidP="007D2C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0472246" w14:textId="77777777" w:rsidR="00655A25" w:rsidRPr="001E694D" w:rsidRDefault="007D2CBA" w:rsidP="007D2C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3FAA4AE" w14:textId="77777777" w:rsidR="00655A25" w:rsidRPr="001E694D" w:rsidRDefault="007D2CBA" w:rsidP="007D2C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18C8B78" w14:textId="77777777" w:rsidR="00655A25" w:rsidRPr="001E694D" w:rsidRDefault="007D2CBA" w:rsidP="007D2C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7CF2F6C" w14:textId="77777777" w:rsidR="00655A25" w:rsidRPr="001E694D" w:rsidRDefault="007D2CBA" w:rsidP="007D2C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25AF7E2" w14:textId="77777777" w:rsidR="00655A25" w:rsidRPr="001E694D" w:rsidRDefault="00E9356B" w:rsidP="007D2C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243402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r w:rsidR="002A1B91" w14:paraId="315CE406" w14:textId="77777777" w:rsidTr="002A1B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6AD59B" w14:textId="77777777" w:rsidR="00655A25" w:rsidRPr="001E694D" w:rsidRDefault="007D2CBA" w:rsidP="007D2CBA">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E914E08" w14:textId="77777777" w:rsidR="00655A25" w:rsidRPr="001E694D" w:rsidRDefault="007D2CBA" w:rsidP="007D2C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76B87FC" w14:textId="77777777" w:rsidR="00655A25" w:rsidRPr="001E694D" w:rsidRDefault="007D2CBA" w:rsidP="007D2C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34CAAC8" w14:textId="77777777" w:rsidR="00655A25" w:rsidRPr="001E694D" w:rsidRDefault="007D2CBA" w:rsidP="007D2C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F40AB80" w14:textId="77777777" w:rsidR="00655A25" w:rsidRPr="001E694D" w:rsidRDefault="007D2CBA" w:rsidP="007D2C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F00161B" w14:textId="77777777" w:rsidR="00655A25" w:rsidRPr="001E694D" w:rsidRDefault="00E9356B" w:rsidP="007D2CBA">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0481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D2CBA" w:rsidRPr="001E694D">
                  <w:rPr>
                    <w:rFonts w:ascii="Open Sans" w:hAnsi="Open Sans" w:cs="Open Sans"/>
                  </w:rPr>
                  <w:t>Compliant</w:t>
                </w:r>
              </w:sdtContent>
            </w:sdt>
          </w:p>
        </w:tc>
      </w:tr>
    </w:tbl>
    <w:p w14:paraId="53A48854" w14:textId="77777777" w:rsidR="00655A25" w:rsidRPr="007A2323" w:rsidRDefault="007D2CBA" w:rsidP="007D2CBA">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D2DA327" w14:textId="2038A0FD" w:rsidR="003F4769" w:rsidRDefault="003F4769" w:rsidP="003F4769">
      <w:pPr>
        <w:spacing w:before="240" w:line="276" w:lineRule="auto"/>
        <w:rPr>
          <w:rFonts w:ascii="Open Sans" w:eastAsia="Times New Roman" w:hAnsi="Open Sans" w:cs="Open Sans"/>
          <w:color w:val="000000"/>
          <w:lang w:eastAsia="en-AU"/>
        </w:rPr>
      </w:pPr>
      <w:r w:rsidRPr="003F4769">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are </w:t>
      </w:r>
      <w:r w:rsidR="00A73613">
        <w:rPr>
          <w:rFonts w:ascii="Open Sans" w:eastAsia="Times New Roman" w:hAnsi="Open Sans" w:cs="Open Sans"/>
          <w:color w:val="000000"/>
          <w:lang w:eastAsia="en-AU"/>
        </w:rPr>
        <w:t xml:space="preserve">encouraged to </w:t>
      </w:r>
      <w:r w:rsidR="000461B7">
        <w:rPr>
          <w:rFonts w:ascii="Open Sans" w:eastAsia="Times New Roman" w:hAnsi="Open Sans" w:cs="Open Sans"/>
          <w:color w:val="000000"/>
          <w:lang w:eastAsia="en-AU"/>
        </w:rPr>
        <w:t xml:space="preserve">provide </w:t>
      </w:r>
      <w:r w:rsidR="00A73613">
        <w:rPr>
          <w:rFonts w:ascii="Open Sans" w:eastAsia="Times New Roman" w:hAnsi="Open Sans" w:cs="Open Sans"/>
          <w:color w:val="000000"/>
          <w:lang w:eastAsia="en-AU"/>
        </w:rPr>
        <w:t xml:space="preserve">input </w:t>
      </w:r>
      <w:r w:rsidR="00B1339F">
        <w:rPr>
          <w:rFonts w:ascii="Open Sans" w:eastAsia="Times New Roman" w:hAnsi="Open Sans" w:cs="Open Sans"/>
          <w:color w:val="000000"/>
          <w:lang w:eastAsia="en-AU"/>
        </w:rPr>
        <w:t xml:space="preserve">into </w:t>
      </w:r>
      <w:r w:rsidRPr="003F4769">
        <w:rPr>
          <w:rFonts w:ascii="Open Sans" w:eastAsia="Times New Roman" w:hAnsi="Open Sans" w:cs="Open Sans"/>
          <w:color w:val="000000"/>
          <w:lang w:eastAsia="en-AU"/>
        </w:rPr>
        <w:t xml:space="preserve">service </w:t>
      </w:r>
      <w:r w:rsidR="00475797">
        <w:rPr>
          <w:rFonts w:ascii="Open Sans" w:eastAsia="Times New Roman" w:hAnsi="Open Sans" w:cs="Open Sans"/>
          <w:color w:val="000000"/>
          <w:lang w:eastAsia="en-AU"/>
        </w:rPr>
        <w:t xml:space="preserve">development, </w:t>
      </w:r>
      <w:r w:rsidR="00315737" w:rsidRPr="003F4769">
        <w:rPr>
          <w:rFonts w:ascii="Open Sans" w:eastAsia="Times New Roman" w:hAnsi="Open Sans" w:cs="Open Sans"/>
          <w:color w:val="000000"/>
          <w:lang w:eastAsia="en-AU"/>
        </w:rPr>
        <w:t>delivery,</w:t>
      </w:r>
      <w:r w:rsidRPr="003F4769">
        <w:rPr>
          <w:rFonts w:ascii="Open Sans" w:eastAsia="Times New Roman" w:hAnsi="Open Sans" w:cs="Open Sans"/>
          <w:color w:val="000000"/>
          <w:lang w:eastAsia="en-AU"/>
        </w:rPr>
        <w:t xml:space="preserve"> </w:t>
      </w:r>
      <w:r w:rsidR="00B6337C">
        <w:rPr>
          <w:rFonts w:ascii="Open Sans" w:eastAsia="Times New Roman" w:hAnsi="Open Sans" w:cs="Open Sans"/>
          <w:color w:val="000000"/>
          <w:lang w:eastAsia="en-AU"/>
        </w:rPr>
        <w:t>and evaluation</w:t>
      </w:r>
      <w:r w:rsidR="00FF7BD4">
        <w:rPr>
          <w:rFonts w:ascii="Open Sans" w:eastAsia="Times New Roman" w:hAnsi="Open Sans" w:cs="Open Sans"/>
          <w:color w:val="000000"/>
          <w:lang w:eastAsia="en-AU"/>
        </w:rPr>
        <w:t>.</w:t>
      </w:r>
      <w:r w:rsidR="00B6337C">
        <w:rPr>
          <w:rFonts w:ascii="Open Sans" w:eastAsia="Times New Roman" w:hAnsi="Open Sans" w:cs="Open Sans"/>
          <w:color w:val="000000"/>
          <w:lang w:eastAsia="en-AU"/>
        </w:rPr>
        <w:t xml:space="preserve"> Consumers </w:t>
      </w:r>
      <w:r w:rsidR="004D60C0">
        <w:rPr>
          <w:rFonts w:ascii="Open Sans" w:eastAsia="Times New Roman" w:hAnsi="Open Sans" w:cs="Open Sans"/>
          <w:color w:val="000000"/>
          <w:lang w:eastAsia="en-AU"/>
        </w:rPr>
        <w:t xml:space="preserve">and representatives </w:t>
      </w:r>
      <w:r w:rsidR="00B6337C">
        <w:rPr>
          <w:rFonts w:ascii="Open Sans" w:eastAsia="Times New Roman" w:hAnsi="Open Sans" w:cs="Open Sans"/>
          <w:color w:val="000000"/>
          <w:lang w:eastAsia="en-AU"/>
        </w:rPr>
        <w:t>have</w:t>
      </w:r>
      <w:r w:rsidR="00B6337C">
        <w:rPr>
          <w:rFonts w:ascii="Arial" w:eastAsia="Times New Roman" w:hAnsi="Arial"/>
          <w:color w:val="1C1C1C"/>
          <w:sz w:val="21"/>
          <w:szCs w:val="21"/>
          <w:shd w:val="clear" w:color="auto" w:fill="FFFFFF"/>
          <w:lang w:eastAsia="en-AU"/>
        </w:rPr>
        <w:t xml:space="preserve"> </w:t>
      </w:r>
      <w:r w:rsidRPr="003F4769">
        <w:rPr>
          <w:rFonts w:ascii="Open Sans" w:eastAsia="Times New Roman" w:hAnsi="Open Sans" w:cs="Open Sans"/>
          <w:color w:val="000000"/>
          <w:lang w:eastAsia="en-AU"/>
        </w:rPr>
        <w:t xml:space="preserve">several </w:t>
      </w:r>
      <w:r w:rsidR="004D60C0">
        <w:rPr>
          <w:rFonts w:ascii="Open Sans" w:eastAsia="Times New Roman" w:hAnsi="Open Sans" w:cs="Open Sans"/>
          <w:color w:val="000000"/>
          <w:lang w:eastAsia="en-AU"/>
        </w:rPr>
        <w:t xml:space="preserve">feedback </w:t>
      </w:r>
      <w:r w:rsidRPr="003F4769">
        <w:rPr>
          <w:rFonts w:ascii="Open Sans" w:eastAsia="Times New Roman" w:hAnsi="Open Sans" w:cs="Open Sans"/>
          <w:color w:val="000000"/>
          <w:lang w:eastAsia="en-AU"/>
        </w:rPr>
        <w:t xml:space="preserve">mechanisms </w:t>
      </w:r>
      <w:r w:rsidR="00B6337C">
        <w:rPr>
          <w:rFonts w:ascii="Open Sans" w:eastAsia="Times New Roman" w:hAnsi="Open Sans" w:cs="Open Sans"/>
          <w:color w:val="000000"/>
          <w:lang w:eastAsia="en-AU"/>
        </w:rPr>
        <w:t>available to them</w:t>
      </w:r>
      <w:r w:rsidR="004D60C0">
        <w:rPr>
          <w:rFonts w:ascii="Open Sans" w:eastAsia="Times New Roman" w:hAnsi="Open Sans" w:cs="Open Sans"/>
          <w:color w:val="000000"/>
          <w:lang w:eastAsia="en-AU"/>
        </w:rPr>
        <w:t>,</w:t>
      </w:r>
      <w:r w:rsidR="008477E4">
        <w:rPr>
          <w:rFonts w:ascii="Open Sans" w:eastAsia="Times New Roman" w:hAnsi="Open Sans" w:cs="Open Sans"/>
          <w:color w:val="000000"/>
          <w:lang w:eastAsia="en-AU"/>
        </w:rPr>
        <w:t xml:space="preserve"> </w:t>
      </w:r>
      <w:r w:rsidR="00475797">
        <w:rPr>
          <w:rFonts w:ascii="Open Sans" w:eastAsia="Times New Roman" w:hAnsi="Open Sans" w:cs="Open Sans"/>
          <w:color w:val="000000"/>
          <w:lang w:eastAsia="en-AU"/>
        </w:rPr>
        <w:t>including</w:t>
      </w:r>
      <w:r w:rsidR="00047A20">
        <w:rPr>
          <w:rFonts w:ascii="Open Sans" w:eastAsia="Times New Roman" w:hAnsi="Open Sans" w:cs="Open Sans"/>
          <w:color w:val="000000"/>
          <w:lang w:eastAsia="en-AU"/>
        </w:rPr>
        <w:t xml:space="preserve"> consumer </w:t>
      </w:r>
      <w:r w:rsidR="004D60C0">
        <w:rPr>
          <w:rFonts w:ascii="Open Sans" w:eastAsia="Times New Roman" w:hAnsi="Open Sans" w:cs="Open Sans"/>
          <w:color w:val="000000"/>
          <w:lang w:eastAsia="en-AU"/>
        </w:rPr>
        <w:t>r</w:t>
      </w:r>
      <w:r w:rsidR="00475797">
        <w:rPr>
          <w:rFonts w:ascii="Open Sans" w:eastAsia="Times New Roman" w:hAnsi="Open Sans" w:cs="Open Sans"/>
          <w:color w:val="000000"/>
          <w:lang w:eastAsia="en-AU"/>
        </w:rPr>
        <w:t xml:space="preserve">epresentation on a consumer advisory </w:t>
      </w:r>
      <w:r w:rsidR="007F6AEB">
        <w:rPr>
          <w:rFonts w:ascii="Open Sans" w:eastAsia="Times New Roman" w:hAnsi="Open Sans" w:cs="Open Sans"/>
          <w:color w:val="000000"/>
          <w:lang w:eastAsia="en-AU"/>
        </w:rPr>
        <w:t xml:space="preserve">body committee. </w:t>
      </w:r>
    </w:p>
    <w:p w14:paraId="302C2A7A" w14:textId="75DBEE68" w:rsidR="00F44522" w:rsidRPr="00F44522" w:rsidRDefault="00511E29" w:rsidP="00F44522">
      <w:pPr>
        <w:spacing w:before="240" w:line="276" w:lineRule="auto"/>
        <w:rPr>
          <w:rFonts w:ascii="Open Sans" w:eastAsia="Times New Roman" w:hAnsi="Open Sans" w:cs="Open Sans"/>
          <w:color w:val="000000"/>
          <w:lang w:eastAsia="en-AU"/>
        </w:rPr>
      </w:pPr>
      <w:r w:rsidRPr="00F44522">
        <w:rPr>
          <w:rFonts w:ascii="Open Sans" w:eastAsia="Times New Roman" w:hAnsi="Open Sans" w:cs="Open Sans"/>
          <w:color w:val="000000"/>
          <w:lang w:eastAsia="en-AU"/>
        </w:rPr>
        <w:t xml:space="preserve">The service has a range of </w:t>
      </w:r>
      <w:r w:rsidRPr="00EE14A9">
        <w:rPr>
          <w:rFonts w:ascii="Open Sans" w:eastAsia="Times New Roman" w:hAnsi="Open Sans" w:cs="Open Sans"/>
          <w:color w:val="000000"/>
          <w:lang w:eastAsia="en-AU"/>
        </w:rPr>
        <w:t xml:space="preserve">policies, </w:t>
      </w:r>
      <w:r w:rsidR="00C82D25" w:rsidRPr="00EE14A9">
        <w:rPr>
          <w:rFonts w:ascii="Open Sans" w:eastAsia="Times New Roman" w:hAnsi="Open Sans" w:cs="Open Sans"/>
          <w:color w:val="auto"/>
          <w:lang w:eastAsia="en-AU"/>
        </w:rPr>
        <w:t xml:space="preserve">and </w:t>
      </w:r>
      <w:r w:rsidRPr="00EE14A9">
        <w:rPr>
          <w:rFonts w:ascii="Open Sans" w:eastAsia="Times New Roman" w:hAnsi="Open Sans" w:cs="Open Sans"/>
          <w:color w:val="auto"/>
          <w:lang w:eastAsia="en-AU"/>
        </w:rPr>
        <w:t>procedures</w:t>
      </w:r>
      <w:r w:rsidRPr="00F44522">
        <w:rPr>
          <w:rFonts w:ascii="Open Sans" w:eastAsia="Times New Roman" w:hAnsi="Open Sans" w:cs="Open Sans"/>
          <w:color w:val="000000"/>
          <w:lang w:eastAsia="en-AU"/>
        </w:rPr>
        <w:t>, de</w:t>
      </w:r>
      <w:r w:rsidR="0014725D">
        <w:rPr>
          <w:rFonts w:ascii="Open Sans" w:eastAsia="Times New Roman" w:hAnsi="Open Sans" w:cs="Open Sans"/>
          <w:color w:val="000000"/>
          <w:lang w:eastAsia="en-AU"/>
        </w:rPr>
        <w:t xml:space="preserve">veloped </w:t>
      </w:r>
      <w:r w:rsidRPr="00F44522">
        <w:rPr>
          <w:rFonts w:ascii="Open Sans" w:eastAsia="Times New Roman" w:hAnsi="Open Sans" w:cs="Open Sans"/>
          <w:color w:val="000000"/>
          <w:lang w:eastAsia="en-AU"/>
        </w:rPr>
        <w:t xml:space="preserve">to </w:t>
      </w:r>
      <w:r w:rsidR="00226A32">
        <w:rPr>
          <w:rFonts w:ascii="Open Sans" w:eastAsia="Times New Roman" w:hAnsi="Open Sans" w:cs="Open Sans"/>
          <w:color w:val="000000"/>
          <w:lang w:eastAsia="en-AU"/>
        </w:rPr>
        <w:t xml:space="preserve">promote </w:t>
      </w:r>
      <w:r w:rsidRPr="00F44522">
        <w:rPr>
          <w:rFonts w:ascii="Open Sans" w:eastAsia="Times New Roman" w:hAnsi="Open Sans" w:cs="Open Sans"/>
          <w:color w:val="000000"/>
          <w:lang w:eastAsia="en-AU"/>
        </w:rPr>
        <w:t>a safe and inclusive culture for consumers.</w:t>
      </w:r>
      <w:r w:rsidR="00513B44" w:rsidRPr="00F44522">
        <w:rPr>
          <w:rFonts w:ascii="Open Sans" w:eastAsia="Times New Roman" w:hAnsi="Open Sans" w:cs="Open Sans"/>
          <w:color w:val="000000"/>
          <w:lang w:eastAsia="en-AU"/>
        </w:rPr>
        <w:t xml:space="preserve"> The service’s organisational structure and hierarchy, </w:t>
      </w:r>
      <w:r w:rsidR="00771E5D" w:rsidRPr="00F44522">
        <w:rPr>
          <w:rFonts w:ascii="Open Sans" w:eastAsia="Times New Roman" w:hAnsi="Open Sans" w:cs="Open Sans"/>
          <w:color w:val="000000"/>
          <w:lang w:eastAsia="en-AU"/>
        </w:rPr>
        <w:t xml:space="preserve">demonstrates </w:t>
      </w:r>
      <w:r w:rsidR="00513B44" w:rsidRPr="00F44522">
        <w:rPr>
          <w:rFonts w:ascii="Open Sans" w:eastAsia="Times New Roman" w:hAnsi="Open Sans" w:cs="Open Sans"/>
          <w:color w:val="000000"/>
          <w:lang w:eastAsia="en-AU"/>
        </w:rPr>
        <w:t xml:space="preserve">accountability for care and services </w:t>
      </w:r>
      <w:r w:rsidR="00771E5D" w:rsidRPr="00F44522">
        <w:rPr>
          <w:rFonts w:ascii="Open Sans" w:eastAsia="Times New Roman" w:hAnsi="Open Sans" w:cs="Open Sans"/>
          <w:color w:val="000000"/>
          <w:lang w:eastAsia="en-AU"/>
        </w:rPr>
        <w:t xml:space="preserve">with the Board </w:t>
      </w:r>
      <w:r w:rsidR="00F44522" w:rsidRPr="00F44522">
        <w:rPr>
          <w:rFonts w:ascii="Open Sans" w:eastAsia="Times New Roman" w:hAnsi="Open Sans" w:cs="Open Sans"/>
          <w:color w:val="000000"/>
          <w:lang w:eastAsia="en-AU"/>
        </w:rPr>
        <w:t>actively engage</w:t>
      </w:r>
      <w:r w:rsidR="00F44522">
        <w:rPr>
          <w:rFonts w:ascii="Open Sans" w:eastAsia="Times New Roman" w:hAnsi="Open Sans" w:cs="Open Sans"/>
          <w:color w:val="000000"/>
          <w:lang w:eastAsia="en-AU"/>
        </w:rPr>
        <w:t xml:space="preserve">d and </w:t>
      </w:r>
      <w:r w:rsidR="00F44522" w:rsidRPr="00F44522">
        <w:rPr>
          <w:rFonts w:ascii="Open Sans" w:eastAsia="Times New Roman" w:hAnsi="Open Sans" w:cs="Open Sans"/>
          <w:color w:val="000000"/>
          <w:lang w:eastAsia="en-AU"/>
        </w:rPr>
        <w:t xml:space="preserve">staying informed about </w:t>
      </w:r>
      <w:r w:rsidR="00B457E7" w:rsidRPr="00EE14A9">
        <w:rPr>
          <w:rFonts w:ascii="Open Sans" w:eastAsia="Times New Roman" w:hAnsi="Open Sans" w:cs="Open Sans"/>
          <w:color w:val="auto"/>
          <w:lang w:eastAsia="en-AU"/>
        </w:rPr>
        <w:t xml:space="preserve">the </w:t>
      </w:r>
      <w:r w:rsidR="00226A32" w:rsidRPr="00EE14A9">
        <w:rPr>
          <w:rFonts w:ascii="Open Sans" w:eastAsia="Times New Roman" w:hAnsi="Open Sans" w:cs="Open Sans"/>
          <w:color w:val="auto"/>
          <w:lang w:eastAsia="en-AU"/>
        </w:rPr>
        <w:t>service</w:t>
      </w:r>
      <w:r w:rsidR="00B457E7" w:rsidRPr="00EE14A9">
        <w:rPr>
          <w:rFonts w:ascii="Open Sans" w:eastAsia="Times New Roman" w:hAnsi="Open Sans" w:cs="Open Sans"/>
          <w:color w:val="auto"/>
          <w:lang w:eastAsia="en-AU"/>
        </w:rPr>
        <w:t>’s</w:t>
      </w:r>
      <w:r w:rsidR="00226A32" w:rsidRPr="00EE14A9">
        <w:rPr>
          <w:rFonts w:ascii="Open Sans" w:eastAsia="Times New Roman" w:hAnsi="Open Sans" w:cs="Open Sans"/>
          <w:color w:val="auto"/>
          <w:lang w:eastAsia="en-AU"/>
        </w:rPr>
        <w:t xml:space="preserve"> </w:t>
      </w:r>
      <w:r w:rsidR="00226A32">
        <w:rPr>
          <w:rFonts w:ascii="Open Sans" w:eastAsia="Times New Roman" w:hAnsi="Open Sans" w:cs="Open Sans"/>
          <w:color w:val="000000"/>
          <w:lang w:eastAsia="en-AU"/>
        </w:rPr>
        <w:t>performance</w:t>
      </w:r>
      <w:r w:rsidR="00096BEB">
        <w:rPr>
          <w:rFonts w:ascii="Open Sans" w:eastAsia="Times New Roman" w:hAnsi="Open Sans" w:cs="Open Sans"/>
          <w:color w:val="000000"/>
          <w:lang w:eastAsia="en-AU"/>
        </w:rPr>
        <w:t xml:space="preserve">. </w:t>
      </w:r>
    </w:p>
    <w:p w14:paraId="409C8613" w14:textId="34AD505F" w:rsidR="003A15D1" w:rsidRPr="003A15D1" w:rsidRDefault="00F669C6" w:rsidP="003A15D1">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The</w:t>
      </w:r>
      <w:r w:rsidR="00735669">
        <w:rPr>
          <w:rFonts w:ascii="Open Sans" w:eastAsia="Times New Roman" w:hAnsi="Open Sans" w:cs="Open Sans"/>
          <w:color w:val="000000"/>
          <w:lang w:eastAsia="en-AU"/>
        </w:rPr>
        <w:t xml:space="preserve"> organisation </w:t>
      </w:r>
      <w:r>
        <w:rPr>
          <w:rFonts w:ascii="Open Sans" w:eastAsia="Times New Roman" w:hAnsi="Open Sans" w:cs="Open Sans"/>
          <w:color w:val="000000"/>
          <w:lang w:eastAsia="en-AU"/>
        </w:rPr>
        <w:t xml:space="preserve">demonstrated effective governance systems </w:t>
      </w:r>
      <w:r w:rsidR="003A15D1" w:rsidRPr="003A15D1">
        <w:rPr>
          <w:rFonts w:ascii="Open Sans" w:eastAsia="Times New Roman" w:hAnsi="Open Sans" w:cs="Open Sans"/>
          <w:color w:val="000000"/>
          <w:lang w:eastAsia="en-AU"/>
        </w:rPr>
        <w:t xml:space="preserve">regarding information management, continuous improvement, financial </w:t>
      </w:r>
      <w:r w:rsidR="0014725D">
        <w:rPr>
          <w:rFonts w:ascii="Open Sans" w:eastAsia="Times New Roman" w:hAnsi="Open Sans" w:cs="Open Sans"/>
          <w:color w:val="000000"/>
          <w:lang w:eastAsia="en-AU"/>
        </w:rPr>
        <w:t xml:space="preserve">and </w:t>
      </w:r>
      <w:r w:rsidR="003A15D1" w:rsidRPr="003A15D1">
        <w:rPr>
          <w:rFonts w:ascii="Open Sans" w:eastAsia="Times New Roman" w:hAnsi="Open Sans" w:cs="Open Sans"/>
          <w:color w:val="000000"/>
          <w:lang w:eastAsia="en-AU"/>
        </w:rPr>
        <w:t xml:space="preserve">workforce governance, </w:t>
      </w:r>
      <w:r w:rsidR="003232C4" w:rsidRPr="003A15D1">
        <w:rPr>
          <w:rFonts w:ascii="Open Sans" w:eastAsia="Times New Roman" w:hAnsi="Open Sans" w:cs="Open Sans"/>
          <w:color w:val="000000"/>
          <w:lang w:eastAsia="en-AU"/>
        </w:rPr>
        <w:t xml:space="preserve">regulatory compliance </w:t>
      </w:r>
      <w:r w:rsidR="003232C4">
        <w:rPr>
          <w:rFonts w:ascii="Open Sans" w:eastAsia="Times New Roman" w:hAnsi="Open Sans" w:cs="Open Sans"/>
          <w:color w:val="000000"/>
          <w:lang w:eastAsia="en-AU"/>
        </w:rPr>
        <w:t xml:space="preserve">and </w:t>
      </w:r>
      <w:r w:rsidR="003A15D1" w:rsidRPr="003A15D1">
        <w:rPr>
          <w:rFonts w:ascii="Open Sans" w:eastAsia="Times New Roman" w:hAnsi="Open Sans" w:cs="Open Sans"/>
          <w:color w:val="000000"/>
          <w:lang w:eastAsia="en-AU"/>
        </w:rPr>
        <w:t>feedback and complaints</w:t>
      </w:r>
      <w:r w:rsidR="003232C4">
        <w:rPr>
          <w:rFonts w:ascii="Open Sans" w:eastAsia="Times New Roman" w:hAnsi="Open Sans" w:cs="Open Sans"/>
          <w:color w:val="000000"/>
          <w:lang w:eastAsia="en-AU"/>
        </w:rPr>
        <w:t xml:space="preserve">. </w:t>
      </w:r>
    </w:p>
    <w:p w14:paraId="7CF0D52E" w14:textId="15DA0466" w:rsidR="005F2DFB" w:rsidRPr="005F2DFB" w:rsidRDefault="005F2DFB" w:rsidP="005F2DFB">
      <w:pPr>
        <w:spacing w:before="240" w:line="276" w:lineRule="auto"/>
        <w:rPr>
          <w:rFonts w:ascii="Open Sans" w:eastAsia="Open Sans" w:hAnsi="Open Sans" w:cs="Open Sans"/>
          <w:lang w:eastAsia="en-AU"/>
        </w:rPr>
      </w:pPr>
      <w:r w:rsidRPr="005F2DFB">
        <w:rPr>
          <w:rFonts w:ascii="Open Sans" w:eastAsia="Open Sans" w:hAnsi="Open Sans" w:cs="Open Sans"/>
          <w:lang w:eastAsia="en-AU"/>
        </w:rPr>
        <w:t xml:space="preserve">The </w:t>
      </w:r>
      <w:r w:rsidR="00735669">
        <w:rPr>
          <w:rFonts w:ascii="Open Sans" w:eastAsia="Open Sans" w:hAnsi="Open Sans" w:cs="Open Sans"/>
          <w:lang w:eastAsia="en-AU"/>
        </w:rPr>
        <w:t xml:space="preserve">organisation’s </w:t>
      </w:r>
      <w:r w:rsidR="00002DF8">
        <w:rPr>
          <w:rFonts w:ascii="Open Sans" w:eastAsia="Open Sans" w:hAnsi="Open Sans" w:cs="Open Sans"/>
          <w:lang w:eastAsia="en-AU"/>
        </w:rPr>
        <w:t xml:space="preserve">ECMS </w:t>
      </w:r>
      <w:r w:rsidRPr="005F2DFB">
        <w:rPr>
          <w:rFonts w:ascii="Open Sans" w:eastAsia="Open Sans" w:hAnsi="Open Sans" w:cs="Open Sans"/>
          <w:lang w:eastAsia="en-AU"/>
        </w:rPr>
        <w:t xml:space="preserve">allows staff to access </w:t>
      </w:r>
      <w:r w:rsidR="00611712">
        <w:rPr>
          <w:rFonts w:ascii="Open Sans" w:eastAsia="Open Sans" w:hAnsi="Open Sans" w:cs="Open Sans"/>
          <w:lang w:eastAsia="en-AU"/>
        </w:rPr>
        <w:t xml:space="preserve">and disseminate </w:t>
      </w:r>
      <w:r w:rsidR="00FD339A">
        <w:rPr>
          <w:rFonts w:ascii="Open Sans" w:eastAsia="Open Sans" w:hAnsi="Open Sans" w:cs="Open Sans"/>
          <w:lang w:eastAsia="en-AU"/>
        </w:rPr>
        <w:t xml:space="preserve">information required to effectively meet the requirements of their role. </w:t>
      </w:r>
      <w:r w:rsidR="00611712">
        <w:rPr>
          <w:rFonts w:ascii="Open Sans" w:eastAsia="Open Sans" w:hAnsi="Open Sans" w:cs="Open Sans"/>
        </w:rPr>
        <w:t>S</w:t>
      </w:r>
      <w:r w:rsidR="00611712" w:rsidRPr="004A608E">
        <w:rPr>
          <w:rFonts w:ascii="Open Sans" w:eastAsia="Open Sans" w:hAnsi="Open Sans" w:cs="Open Sans"/>
        </w:rPr>
        <w:t xml:space="preserve">ensitive </w:t>
      </w:r>
      <w:r w:rsidR="00611712">
        <w:rPr>
          <w:rFonts w:ascii="Open Sans" w:eastAsia="Open Sans" w:hAnsi="Open Sans" w:cs="Open Sans"/>
        </w:rPr>
        <w:t xml:space="preserve">consumer </w:t>
      </w:r>
      <w:r w:rsidR="00611712" w:rsidRPr="004A608E">
        <w:rPr>
          <w:rFonts w:ascii="Open Sans" w:eastAsia="Open Sans" w:hAnsi="Open Sans" w:cs="Open Sans"/>
        </w:rPr>
        <w:t xml:space="preserve">information is </w:t>
      </w:r>
      <w:r w:rsidR="00EE63D3">
        <w:rPr>
          <w:rFonts w:ascii="Open Sans" w:eastAsia="Open Sans" w:hAnsi="Open Sans" w:cs="Open Sans"/>
        </w:rPr>
        <w:t>password protected to maintain</w:t>
      </w:r>
      <w:r w:rsidR="00611712" w:rsidRPr="004A608E">
        <w:rPr>
          <w:rFonts w:ascii="Open Sans" w:eastAsia="Open Sans" w:hAnsi="Open Sans" w:cs="Open Sans"/>
        </w:rPr>
        <w:t xml:space="preserve"> confidential</w:t>
      </w:r>
      <w:r w:rsidR="00EE63D3">
        <w:rPr>
          <w:rFonts w:ascii="Open Sans" w:eastAsia="Open Sans" w:hAnsi="Open Sans" w:cs="Open Sans"/>
        </w:rPr>
        <w:t xml:space="preserve">ity. </w:t>
      </w:r>
    </w:p>
    <w:p w14:paraId="0DD39688" w14:textId="60EEC476" w:rsidR="00735669" w:rsidRPr="00735669" w:rsidRDefault="00735669" w:rsidP="00735669">
      <w:pPr>
        <w:spacing w:before="240" w:line="276" w:lineRule="auto"/>
        <w:rPr>
          <w:rFonts w:ascii="Open Sans" w:eastAsia="Open Sans" w:hAnsi="Open Sans" w:cs="Open Sans"/>
          <w:lang w:eastAsia="en-AU"/>
        </w:rPr>
      </w:pPr>
      <w:r w:rsidRPr="00735669">
        <w:rPr>
          <w:rFonts w:ascii="Open Sans" w:eastAsia="Open Sans" w:hAnsi="Open Sans" w:cs="Open Sans"/>
          <w:lang w:eastAsia="en-AU"/>
        </w:rPr>
        <w:t xml:space="preserve">The </w:t>
      </w:r>
      <w:r>
        <w:rPr>
          <w:rFonts w:ascii="Open Sans" w:eastAsia="Open Sans" w:hAnsi="Open Sans" w:cs="Open Sans"/>
          <w:lang w:eastAsia="en-AU"/>
        </w:rPr>
        <w:t xml:space="preserve">organisation demonstrated a hierarchical </w:t>
      </w:r>
      <w:r w:rsidRPr="00735669">
        <w:rPr>
          <w:rFonts w:ascii="Open Sans" w:eastAsia="Open Sans" w:hAnsi="Open Sans" w:cs="Open Sans"/>
          <w:lang w:eastAsia="en-AU"/>
        </w:rPr>
        <w:t>financial governance system</w:t>
      </w:r>
      <w:r w:rsidR="00CA6E44">
        <w:rPr>
          <w:rFonts w:ascii="Open Sans" w:eastAsia="Open Sans" w:hAnsi="Open Sans" w:cs="Open Sans"/>
          <w:lang w:eastAsia="en-AU"/>
        </w:rPr>
        <w:t xml:space="preserve">, with reports to the Board, </w:t>
      </w:r>
      <w:r w:rsidRPr="00735669">
        <w:rPr>
          <w:rFonts w:ascii="Open Sans" w:eastAsia="Open Sans" w:hAnsi="Open Sans" w:cs="Open Sans"/>
          <w:lang w:eastAsia="en-AU"/>
        </w:rPr>
        <w:t xml:space="preserve">to manage necessary finances and resources for </w:t>
      </w:r>
      <w:r w:rsidR="008814A6">
        <w:rPr>
          <w:rFonts w:ascii="Open Sans" w:eastAsia="Open Sans" w:hAnsi="Open Sans" w:cs="Open Sans"/>
          <w:lang w:eastAsia="en-AU"/>
        </w:rPr>
        <w:t xml:space="preserve">the delivery of </w:t>
      </w:r>
      <w:r w:rsidRPr="00735669">
        <w:rPr>
          <w:rFonts w:ascii="Open Sans" w:eastAsia="Open Sans" w:hAnsi="Open Sans" w:cs="Open Sans"/>
          <w:lang w:eastAsia="en-AU"/>
        </w:rPr>
        <w:t>safe</w:t>
      </w:r>
      <w:r w:rsidR="008814A6">
        <w:rPr>
          <w:rFonts w:ascii="Open Sans" w:eastAsia="Open Sans" w:hAnsi="Open Sans" w:cs="Open Sans"/>
          <w:lang w:eastAsia="en-AU"/>
        </w:rPr>
        <w:t xml:space="preserve"> and </w:t>
      </w:r>
      <w:r w:rsidRPr="00735669">
        <w:rPr>
          <w:rFonts w:ascii="Open Sans" w:eastAsia="Open Sans" w:hAnsi="Open Sans" w:cs="Open Sans"/>
          <w:lang w:eastAsia="en-AU"/>
        </w:rPr>
        <w:t xml:space="preserve">quality </w:t>
      </w:r>
      <w:r w:rsidR="008814A6">
        <w:rPr>
          <w:rFonts w:ascii="Open Sans" w:eastAsia="Open Sans" w:hAnsi="Open Sans" w:cs="Open Sans"/>
          <w:lang w:eastAsia="en-AU"/>
        </w:rPr>
        <w:t xml:space="preserve">consumer </w:t>
      </w:r>
      <w:r w:rsidRPr="00735669">
        <w:rPr>
          <w:rFonts w:ascii="Open Sans" w:eastAsia="Open Sans" w:hAnsi="Open Sans" w:cs="Open Sans"/>
          <w:lang w:eastAsia="en-AU"/>
        </w:rPr>
        <w:t xml:space="preserve">care. </w:t>
      </w:r>
    </w:p>
    <w:p w14:paraId="03D7BF2F" w14:textId="03004D6A" w:rsidR="00B16FE8" w:rsidRPr="00B16FE8" w:rsidRDefault="00B16FE8" w:rsidP="00B16FE8">
      <w:pPr>
        <w:spacing w:before="240" w:line="276" w:lineRule="auto"/>
        <w:rPr>
          <w:rFonts w:ascii="Open Sans" w:eastAsia="Open Sans" w:hAnsi="Open Sans" w:cs="Open Sans"/>
          <w:lang w:eastAsia="en-AU"/>
        </w:rPr>
      </w:pPr>
      <w:r w:rsidRPr="00B16FE8">
        <w:rPr>
          <w:rFonts w:ascii="Open Sans" w:eastAsia="Open Sans" w:hAnsi="Open Sans" w:cs="Open Sans"/>
          <w:lang w:eastAsia="en-AU"/>
        </w:rPr>
        <w:t xml:space="preserve">The organisation </w:t>
      </w:r>
      <w:r w:rsidR="00733512">
        <w:rPr>
          <w:rFonts w:ascii="Open Sans" w:eastAsia="Open Sans" w:hAnsi="Open Sans" w:cs="Open Sans"/>
          <w:lang w:eastAsia="en-AU"/>
        </w:rPr>
        <w:t xml:space="preserve">demonstrated </w:t>
      </w:r>
      <w:r w:rsidR="008E1590">
        <w:rPr>
          <w:rFonts w:ascii="Open Sans" w:eastAsia="Open Sans" w:hAnsi="Open Sans" w:cs="Open Sans"/>
          <w:lang w:eastAsia="en-AU"/>
        </w:rPr>
        <w:t xml:space="preserve">effective workforce governance with a </w:t>
      </w:r>
      <w:r w:rsidR="00733512">
        <w:rPr>
          <w:rFonts w:ascii="Open Sans" w:eastAsia="Open Sans" w:hAnsi="Open Sans" w:cs="Open Sans"/>
          <w:lang w:eastAsia="en-AU"/>
        </w:rPr>
        <w:t xml:space="preserve">process of </w:t>
      </w:r>
      <w:r w:rsidR="00733512" w:rsidRPr="00B16FE8">
        <w:rPr>
          <w:rFonts w:ascii="Open Sans" w:eastAsia="Open Sans" w:hAnsi="Open Sans" w:cs="Open Sans"/>
          <w:lang w:eastAsia="en-AU"/>
        </w:rPr>
        <w:t xml:space="preserve">recruitment and selection </w:t>
      </w:r>
      <w:r w:rsidR="00F326FA">
        <w:rPr>
          <w:rFonts w:ascii="Open Sans" w:eastAsia="Open Sans" w:hAnsi="Open Sans" w:cs="Open Sans"/>
          <w:lang w:eastAsia="en-AU"/>
        </w:rPr>
        <w:t xml:space="preserve">provided by a </w:t>
      </w:r>
      <w:r w:rsidR="004251BC">
        <w:rPr>
          <w:rFonts w:ascii="Open Sans" w:eastAsia="Open Sans" w:hAnsi="Open Sans" w:cs="Open Sans"/>
          <w:lang w:eastAsia="en-AU"/>
        </w:rPr>
        <w:t xml:space="preserve">dedicated </w:t>
      </w:r>
      <w:r w:rsidRPr="00B16FE8">
        <w:rPr>
          <w:rFonts w:ascii="Open Sans" w:eastAsia="Open Sans" w:hAnsi="Open Sans" w:cs="Open Sans"/>
          <w:lang w:eastAsia="en-AU"/>
        </w:rPr>
        <w:t xml:space="preserve">people and culture </w:t>
      </w:r>
      <w:r w:rsidR="004251BC">
        <w:rPr>
          <w:rFonts w:ascii="Open Sans" w:eastAsia="Open Sans" w:hAnsi="Open Sans" w:cs="Open Sans"/>
          <w:lang w:eastAsia="en-AU"/>
        </w:rPr>
        <w:t xml:space="preserve">team. </w:t>
      </w:r>
      <w:r w:rsidR="00733512">
        <w:rPr>
          <w:rFonts w:ascii="Open Sans" w:eastAsia="Open Sans" w:hAnsi="Open Sans" w:cs="Open Sans"/>
          <w:lang w:eastAsia="en-AU"/>
        </w:rPr>
        <w:t xml:space="preserve">A </w:t>
      </w:r>
      <w:r w:rsidRPr="00B16FE8">
        <w:rPr>
          <w:rFonts w:ascii="Open Sans" w:eastAsia="Open Sans" w:hAnsi="Open Sans" w:cs="Open Sans"/>
          <w:lang w:eastAsia="en-AU"/>
        </w:rPr>
        <w:t xml:space="preserve">learning and development team </w:t>
      </w:r>
      <w:r w:rsidR="00E571E7">
        <w:rPr>
          <w:rFonts w:ascii="Open Sans" w:eastAsia="Open Sans" w:hAnsi="Open Sans" w:cs="Open Sans"/>
          <w:lang w:eastAsia="en-AU"/>
        </w:rPr>
        <w:t xml:space="preserve">provides oversight of </w:t>
      </w:r>
      <w:r w:rsidR="00F326FA">
        <w:rPr>
          <w:rFonts w:ascii="Open Sans" w:eastAsia="Open Sans" w:hAnsi="Open Sans" w:cs="Open Sans"/>
          <w:lang w:eastAsia="en-AU"/>
        </w:rPr>
        <w:t xml:space="preserve">staff </w:t>
      </w:r>
      <w:r w:rsidRPr="00B16FE8">
        <w:rPr>
          <w:rFonts w:ascii="Open Sans" w:eastAsia="Open Sans" w:hAnsi="Open Sans" w:cs="Open Sans"/>
          <w:lang w:eastAsia="en-AU"/>
        </w:rPr>
        <w:t xml:space="preserve">training and competency </w:t>
      </w:r>
      <w:r w:rsidR="00F326FA">
        <w:rPr>
          <w:rFonts w:ascii="Open Sans" w:eastAsia="Open Sans" w:hAnsi="Open Sans" w:cs="Open Sans"/>
          <w:lang w:eastAsia="en-AU"/>
        </w:rPr>
        <w:t xml:space="preserve">assessment </w:t>
      </w:r>
      <w:r w:rsidR="00E571E7">
        <w:rPr>
          <w:rFonts w:ascii="Open Sans" w:eastAsia="Open Sans" w:hAnsi="Open Sans" w:cs="Open Sans"/>
          <w:lang w:eastAsia="en-AU"/>
        </w:rPr>
        <w:t xml:space="preserve">and </w:t>
      </w:r>
      <w:r w:rsidRPr="00B16FE8">
        <w:rPr>
          <w:rFonts w:ascii="Open Sans" w:eastAsia="Open Sans" w:hAnsi="Open Sans" w:cs="Open Sans"/>
          <w:lang w:eastAsia="en-AU"/>
        </w:rPr>
        <w:t xml:space="preserve">a rostering coordinator is responsible </w:t>
      </w:r>
      <w:r w:rsidR="002D6CF6">
        <w:rPr>
          <w:rFonts w:ascii="Open Sans" w:eastAsia="Open Sans" w:hAnsi="Open Sans" w:cs="Open Sans"/>
          <w:lang w:eastAsia="en-AU"/>
        </w:rPr>
        <w:t xml:space="preserve">for </w:t>
      </w:r>
      <w:r w:rsidRPr="00B16FE8">
        <w:rPr>
          <w:rFonts w:ascii="Open Sans" w:eastAsia="Open Sans" w:hAnsi="Open Sans" w:cs="Open Sans"/>
          <w:lang w:eastAsia="en-AU"/>
        </w:rPr>
        <w:t>ensur</w:t>
      </w:r>
      <w:r w:rsidR="002D6CF6">
        <w:rPr>
          <w:rFonts w:ascii="Open Sans" w:eastAsia="Open Sans" w:hAnsi="Open Sans" w:cs="Open Sans"/>
          <w:lang w:eastAsia="en-AU"/>
        </w:rPr>
        <w:t>ing t</w:t>
      </w:r>
      <w:r w:rsidRPr="00B16FE8">
        <w:rPr>
          <w:rFonts w:ascii="Open Sans" w:eastAsia="Open Sans" w:hAnsi="Open Sans" w:cs="Open Sans"/>
          <w:lang w:eastAsia="en-AU"/>
        </w:rPr>
        <w:t>he service is adequately staffed with a suitable skill mix.</w:t>
      </w:r>
    </w:p>
    <w:p w14:paraId="02D920E0" w14:textId="079ECF2D" w:rsidR="00052F36" w:rsidRPr="00052F36" w:rsidRDefault="004B0A7F" w:rsidP="00052F36">
      <w:pPr>
        <w:spacing w:before="240" w:line="276" w:lineRule="auto"/>
        <w:rPr>
          <w:rFonts w:ascii="Open Sans" w:eastAsia="Open Sans" w:hAnsi="Open Sans" w:cs="Open Sans"/>
          <w:lang w:eastAsia="en-AU"/>
        </w:rPr>
      </w:pPr>
      <w:r w:rsidRPr="00052F36">
        <w:rPr>
          <w:rFonts w:ascii="Open Sans" w:eastAsia="Times New Roman" w:hAnsi="Open Sans" w:cs="Open Sans"/>
          <w:color w:val="000000"/>
          <w:lang w:eastAsia="en-AU"/>
        </w:rPr>
        <w:t>The service maintains a compliance register</w:t>
      </w:r>
      <w:r w:rsidR="00387C95" w:rsidRPr="00052F36">
        <w:rPr>
          <w:rFonts w:ascii="Open Sans" w:eastAsia="Times New Roman" w:hAnsi="Open Sans" w:cs="Open Sans"/>
          <w:color w:val="000000"/>
          <w:lang w:eastAsia="en-AU"/>
        </w:rPr>
        <w:t xml:space="preserve"> </w:t>
      </w:r>
      <w:r w:rsidR="005E57E0" w:rsidRPr="00052F36">
        <w:rPr>
          <w:rFonts w:ascii="Open Sans" w:eastAsia="Times New Roman" w:hAnsi="Open Sans" w:cs="Open Sans"/>
          <w:color w:val="000000"/>
          <w:lang w:eastAsia="en-AU"/>
        </w:rPr>
        <w:t>with input from a quality team</w:t>
      </w:r>
      <w:r w:rsidR="007879A6" w:rsidRPr="00052F36">
        <w:rPr>
          <w:rFonts w:ascii="Open Sans" w:eastAsia="Times New Roman" w:hAnsi="Open Sans" w:cs="Open Sans"/>
          <w:color w:val="000000"/>
          <w:lang w:eastAsia="en-AU"/>
        </w:rPr>
        <w:t xml:space="preserve"> </w:t>
      </w:r>
      <w:r w:rsidR="00EB27FA">
        <w:rPr>
          <w:rFonts w:ascii="Open Sans" w:eastAsia="Times New Roman" w:hAnsi="Open Sans" w:cs="Open Sans"/>
          <w:color w:val="000000"/>
          <w:lang w:eastAsia="en-AU"/>
        </w:rPr>
        <w:t xml:space="preserve">with </w:t>
      </w:r>
      <w:r w:rsidR="007879A6" w:rsidRPr="00052F36">
        <w:rPr>
          <w:rFonts w:ascii="Open Sans" w:eastAsia="Times New Roman" w:hAnsi="Open Sans" w:cs="Open Sans"/>
          <w:color w:val="000000"/>
          <w:lang w:eastAsia="en-AU"/>
        </w:rPr>
        <w:t>associated r</w:t>
      </w:r>
      <w:r w:rsidR="00387C95" w:rsidRPr="00052F36">
        <w:rPr>
          <w:rFonts w:ascii="Open Sans" w:eastAsia="Times New Roman" w:hAnsi="Open Sans" w:cs="Open Sans"/>
          <w:color w:val="000000"/>
          <w:lang w:eastAsia="en-AU"/>
        </w:rPr>
        <w:t xml:space="preserve">eports to the Board through </w:t>
      </w:r>
      <w:r w:rsidR="00DC6C94" w:rsidRPr="00052F36">
        <w:rPr>
          <w:rFonts w:ascii="Open Sans" w:eastAsia="Times New Roman" w:hAnsi="Open Sans" w:cs="Open Sans"/>
          <w:color w:val="000000"/>
          <w:lang w:eastAsia="en-AU"/>
        </w:rPr>
        <w:t xml:space="preserve">a governance committee. </w:t>
      </w:r>
    </w:p>
    <w:p w14:paraId="2959B326" w14:textId="01B10839" w:rsidR="006C187E" w:rsidRDefault="00EE4AB9" w:rsidP="003F4769">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The organisation demonstrated governance </w:t>
      </w:r>
      <w:r w:rsidR="00910028">
        <w:rPr>
          <w:rFonts w:ascii="Open Sans" w:eastAsia="Times New Roman" w:hAnsi="Open Sans" w:cs="Open Sans"/>
          <w:color w:val="000000"/>
          <w:lang w:eastAsia="en-AU"/>
        </w:rPr>
        <w:t xml:space="preserve">over </w:t>
      </w:r>
      <w:r w:rsidR="00E1593F">
        <w:rPr>
          <w:rFonts w:ascii="Open Sans" w:eastAsia="Times New Roman" w:hAnsi="Open Sans" w:cs="Open Sans"/>
          <w:color w:val="000000"/>
          <w:lang w:eastAsia="en-AU"/>
        </w:rPr>
        <w:t>feedback and complaints through regular reporting</w:t>
      </w:r>
      <w:r w:rsidR="00755418">
        <w:rPr>
          <w:rFonts w:ascii="Open Sans" w:eastAsia="Times New Roman" w:hAnsi="Open Sans" w:cs="Open Sans"/>
          <w:color w:val="000000"/>
          <w:lang w:eastAsia="en-AU"/>
        </w:rPr>
        <w:t xml:space="preserve"> of feedback and complaints </w:t>
      </w:r>
      <w:r w:rsidR="00D16358">
        <w:rPr>
          <w:rFonts w:ascii="Open Sans" w:eastAsia="Times New Roman" w:hAnsi="Open Sans" w:cs="Open Sans"/>
          <w:color w:val="000000"/>
          <w:lang w:eastAsia="en-AU"/>
        </w:rPr>
        <w:t>to the Board from relevant sub-committees</w:t>
      </w:r>
      <w:r w:rsidR="00B76257">
        <w:rPr>
          <w:rFonts w:ascii="Open Sans" w:eastAsia="Times New Roman" w:hAnsi="Open Sans" w:cs="Open Sans"/>
          <w:color w:val="000000"/>
          <w:lang w:eastAsia="en-AU"/>
        </w:rPr>
        <w:t>. There is a</w:t>
      </w:r>
      <w:r w:rsidR="006810D7">
        <w:rPr>
          <w:rFonts w:ascii="Open Sans" w:eastAsia="Times New Roman" w:hAnsi="Open Sans" w:cs="Open Sans"/>
          <w:color w:val="000000"/>
          <w:lang w:eastAsia="en-AU"/>
        </w:rPr>
        <w:t xml:space="preserve"> process </w:t>
      </w:r>
      <w:r w:rsidR="00F4373A">
        <w:rPr>
          <w:rFonts w:ascii="Open Sans" w:eastAsia="Times New Roman" w:hAnsi="Open Sans" w:cs="Open Sans"/>
          <w:color w:val="000000"/>
          <w:lang w:eastAsia="en-AU"/>
        </w:rPr>
        <w:t xml:space="preserve">for feedback and complaints </w:t>
      </w:r>
      <w:r w:rsidR="006810D7">
        <w:rPr>
          <w:rFonts w:ascii="Open Sans" w:eastAsia="Times New Roman" w:hAnsi="Open Sans" w:cs="Open Sans"/>
          <w:color w:val="000000"/>
          <w:lang w:eastAsia="en-AU"/>
        </w:rPr>
        <w:t>to inform the service’s PCI</w:t>
      </w:r>
      <w:r w:rsidR="00D16358">
        <w:rPr>
          <w:rFonts w:ascii="Open Sans" w:eastAsia="Times New Roman" w:hAnsi="Open Sans" w:cs="Open Sans"/>
          <w:color w:val="000000"/>
          <w:lang w:eastAsia="en-AU"/>
        </w:rPr>
        <w:t xml:space="preserve">. </w:t>
      </w:r>
    </w:p>
    <w:p w14:paraId="047676B0" w14:textId="0DA51B43" w:rsidR="00B6702B" w:rsidRPr="00B6702B" w:rsidRDefault="00B6702B" w:rsidP="00B6702B">
      <w:pPr>
        <w:spacing w:before="240" w:line="276" w:lineRule="auto"/>
        <w:rPr>
          <w:rFonts w:ascii="Open Sans" w:eastAsia="Open Sans" w:hAnsi="Open Sans" w:cs="Open Sans"/>
          <w:color w:val="000000"/>
          <w:lang w:eastAsia="en-AU"/>
        </w:rPr>
      </w:pPr>
      <w:r w:rsidRPr="00B6702B">
        <w:rPr>
          <w:rFonts w:ascii="Open Sans" w:eastAsia="Open Sans" w:hAnsi="Open Sans" w:cs="Open Sans"/>
          <w:color w:val="000000"/>
          <w:lang w:eastAsia="en-AU"/>
        </w:rPr>
        <w:t xml:space="preserve">The service </w:t>
      </w:r>
      <w:r w:rsidR="005D4C6C">
        <w:rPr>
          <w:rFonts w:ascii="Open Sans" w:eastAsia="Open Sans" w:hAnsi="Open Sans" w:cs="Open Sans"/>
          <w:color w:val="000000"/>
          <w:lang w:eastAsia="en-AU"/>
        </w:rPr>
        <w:t xml:space="preserve">demonstrated an effective </w:t>
      </w:r>
      <w:r w:rsidRPr="00B6702B">
        <w:rPr>
          <w:rFonts w:ascii="Open Sans" w:eastAsia="Open Sans" w:hAnsi="Open Sans" w:cs="Open Sans"/>
          <w:color w:val="000000"/>
          <w:lang w:eastAsia="en-AU"/>
        </w:rPr>
        <w:t xml:space="preserve">risk management framework that </w:t>
      </w:r>
      <w:r w:rsidR="00F7133D">
        <w:rPr>
          <w:rFonts w:ascii="Open Sans" w:eastAsia="Open Sans" w:hAnsi="Open Sans" w:cs="Open Sans"/>
          <w:color w:val="000000"/>
          <w:lang w:eastAsia="en-AU"/>
        </w:rPr>
        <w:t>identifies</w:t>
      </w:r>
      <w:r w:rsidR="007B2AC6">
        <w:rPr>
          <w:rFonts w:ascii="Open Sans" w:eastAsia="Open Sans" w:hAnsi="Open Sans" w:cs="Open Sans"/>
          <w:color w:val="000000"/>
          <w:lang w:eastAsia="en-AU"/>
        </w:rPr>
        <w:t xml:space="preserve"> and </w:t>
      </w:r>
      <w:r w:rsidRPr="00B6702B">
        <w:rPr>
          <w:rFonts w:ascii="Open Sans" w:eastAsia="Open Sans" w:hAnsi="Open Sans" w:cs="Open Sans"/>
          <w:color w:val="000000"/>
          <w:lang w:eastAsia="en-AU"/>
        </w:rPr>
        <w:t xml:space="preserve">monitors risk, responds to abuse and neglect, and supports </w:t>
      </w:r>
      <w:r w:rsidRPr="00B6702B">
        <w:rPr>
          <w:rFonts w:ascii="Open Sans" w:eastAsia="Open Sans" w:hAnsi="Open Sans" w:cs="Open Sans"/>
          <w:color w:val="000000"/>
          <w:lang w:eastAsia="en-AU"/>
        </w:rPr>
        <w:lastRenderedPageBreak/>
        <w:t>consumers</w:t>
      </w:r>
      <w:r w:rsidR="007B2AC6">
        <w:rPr>
          <w:rFonts w:ascii="Open Sans" w:eastAsia="Open Sans" w:hAnsi="Open Sans" w:cs="Open Sans"/>
          <w:color w:val="000000"/>
          <w:lang w:eastAsia="en-AU"/>
        </w:rPr>
        <w:t xml:space="preserve"> to l</w:t>
      </w:r>
      <w:r w:rsidRPr="00B6702B">
        <w:rPr>
          <w:rFonts w:ascii="Open Sans" w:eastAsia="Open Sans" w:hAnsi="Open Sans" w:cs="Open Sans"/>
          <w:color w:val="000000"/>
          <w:lang w:eastAsia="en-AU"/>
        </w:rPr>
        <w:t>iv</w:t>
      </w:r>
      <w:r w:rsidR="007B2AC6">
        <w:rPr>
          <w:rFonts w:ascii="Open Sans" w:eastAsia="Open Sans" w:hAnsi="Open Sans" w:cs="Open Sans"/>
          <w:color w:val="000000"/>
          <w:lang w:eastAsia="en-AU"/>
        </w:rPr>
        <w:t>e</w:t>
      </w:r>
      <w:r w:rsidRPr="00B6702B">
        <w:rPr>
          <w:rFonts w:ascii="Open Sans" w:eastAsia="Open Sans" w:hAnsi="Open Sans" w:cs="Open Sans"/>
          <w:color w:val="000000"/>
          <w:lang w:eastAsia="en-AU"/>
        </w:rPr>
        <w:t xml:space="preserve"> their best life. </w:t>
      </w:r>
      <w:r w:rsidR="009918C3">
        <w:rPr>
          <w:rFonts w:ascii="Open Sans" w:eastAsia="Open Sans" w:hAnsi="Open Sans" w:cs="Open Sans"/>
          <w:color w:val="000000"/>
          <w:lang w:eastAsia="en-AU"/>
        </w:rPr>
        <w:t xml:space="preserve">The service </w:t>
      </w:r>
      <w:r w:rsidR="00EF1CA8">
        <w:rPr>
          <w:rFonts w:ascii="Open Sans" w:eastAsia="Open Sans" w:hAnsi="Open Sans" w:cs="Open Sans"/>
          <w:color w:val="000000"/>
          <w:lang w:eastAsia="en-AU"/>
        </w:rPr>
        <w:t>maintains</w:t>
      </w:r>
      <w:r w:rsidR="009918C3">
        <w:rPr>
          <w:rFonts w:ascii="Open Sans" w:eastAsia="Open Sans" w:hAnsi="Open Sans" w:cs="Open Sans"/>
          <w:color w:val="000000"/>
          <w:lang w:eastAsia="en-AU"/>
        </w:rPr>
        <w:t xml:space="preserve"> a risk register </w:t>
      </w:r>
      <w:r w:rsidR="007E322B">
        <w:rPr>
          <w:rFonts w:ascii="Open Sans" w:eastAsia="Open Sans" w:hAnsi="Open Sans" w:cs="Open Sans"/>
          <w:color w:val="000000"/>
          <w:lang w:eastAsia="en-AU"/>
        </w:rPr>
        <w:t xml:space="preserve">which is </w:t>
      </w:r>
      <w:r w:rsidR="00E54585">
        <w:rPr>
          <w:rFonts w:ascii="Open Sans" w:eastAsia="Open Sans" w:hAnsi="Open Sans" w:cs="Open Sans"/>
          <w:color w:val="000000"/>
          <w:lang w:eastAsia="en-AU"/>
        </w:rPr>
        <w:t>reviewed at executive level</w:t>
      </w:r>
      <w:r w:rsidR="0078076C">
        <w:rPr>
          <w:rFonts w:ascii="Open Sans" w:eastAsia="Open Sans" w:hAnsi="Open Sans" w:cs="Open Sans"/>
          <w:color w:val="000000"/>
          <w:lang w:eastAsia="en-AU"/>
        </w:rPr>
        <w:t>,</w:t>
      </w:r>
      <w:r w:rsidR="00E54585">
        <w:rPr>
          <w:rFonts w:ascii="Open Sans" w:eastAsia="Open Sans" w:hAnsi="Open Sans" w:cs="Open Sans"/>
          <w:color w:val="000000"/>
          <w:lang w:eastAsia="en-AU"/>
        </w:rPr>
        <w:t xml:space="preserve"> </w:t>
      </w:r>
      <w:r w:rsidR="002021C9">
        <w:rPr>
          <w:rFonts w:ascii="Open Sans" w:eastAsia="Open Sans" w:hAnsi="Open Sans" w:cs="Open Sans"/>
          <w:color w:val="000000"/>
          <w:lang w:eastAsia="en-AU"/>
        </w:rPr>
        <w:t>with r</w:t>
      </w:r>
      <w:r w:rsidR="001542F7">
        <w:rPr>
          <w:rFonts w:ascii="Open Sans" w:eastAsia="Open Sans" w:hAnsi="Open Sans" w:cs="Open Sans"/>
          <w:color w:val="000000"/>
          <w:lang w:eastAsia="en-AU"/>
        </w:rPr>
        <w:t xml:space="preserve">eportable and significant incidents </w:t>
      </w:r>
      <w:r w:rsidR="00D25BA7">
        <w:rPr>
          <w:rFonts w:ascii="Open Sans" w:eastAsia="Open Sans" w:hAnsi="Open Sans" w:cs="Open Sans"/>
          <w:color w:val="000000"/>
          <w:lang w:eastAsia="en-AU"/>
        </w:rPr>
        <w:t xml:space="preserve">reported to the Board. </w:t>
      </w:r>
      <w:r w:rsidRPr="00B6702B">
        <w:rPr>
          <w:rFonts w:ascii="Open Sans" w:eastAsia="Open Sans" w:hAnsi="Open Sans" w:cs="Open Sans"/>
          <w:color w:val="000000"/>
          <w:lang w:eastAsia="en-AU"/>
        </w:rPr>
        <w:t xml:space="preserve">The </w:t>
      </w:r>
      <w:r w:rsidR="00D25BA7">
        <w:rPr>
          <w:rFonts w:ascii="Open Sans" w:eastAsia="Open Sans" w:hAnsi="Open Sans" w:cs="Open Sans"/>
          <w:color w:val="000000"/>
          <w:lang w:eastAsia="en-AU"/>
        </w:rPr>
        <w:t xml:space="preserve">risk management </w:t>
      </w:r>
      <w:r w:rsidR="00592587">
        <w:rPr>
          <w:rFonts w:ascii="Open Sans" w:eastAsia="Open Sans" w:hAnsi="Open Sans" w:cs="Open Sans"/>
          <w:color w:val="000000"/>
          <w:lang w:eastAsia="en-AU"/>
        </w:rPr>
        <w:t xml:space="preserve">framework is supported by </w:t>
      </w:r>
      <w:r w:rsidR="009F44A5">
        <w:rPr>
          <w:rFonts w:ascii="Open Sans" w:eastAsia="Open Sans" w:hAnsi="Open Sans" w:cs="Open Sans"/>
          <w:color w:val="000000"/>
          <w:lang w:eastAsia="en-AU"/>
        </w:rPr>
        <w:t xml:space="preserve">relevant </w:t>
      </w:r>
      <w:r w:rsidRPr="00B6702B">
        <w:rPr>
          <w:rFonts w:ascii="Open Sans" w:eastAsia="Open Sans" w:hAnsi="Open Sans" w:cs="Open Sans"/>
          <w:color w:val="000000"/>
          <w:lang w:eastAsia="en-AU"/>
        </w:rPr>
        <w:t>policies and procedures</w:t>
      </w:r>
      <w:r w:rsidR="009F44A5">
        <w:rPr>
          <w:rFonts w:ascii="Open Sans" w:eastAsia="Open Sans" w:hAnsi="Open Sans" w:cs="Open Sans"/>
          <w:color w:val="000000"/>
          <w:lang w:eastAsia="en-AU"/>
        </w:rPr>
        <w:t>.</w:t>
      </w:r>
      <w:r w:rsidR="00CD1395">
        <w:rPr>
          <w:rFonts w:ascii="Open Sans" w:eastAsia="Open Sans" w:hAnsi="Open Sans" w:cs="Open Sans"/>
          <w:color w:val="000000"/>
          <w:lang w:eastAsia="en-AU"/>
        </w:rPr>
        <w:t xml:space="preserve"> </w:t>
      </w:r>
    </w:p>
    <w:p w14:paraId="72FF6664" w14:textId="0A947C78" w:rsidR="005B3373" w:rsidRPr="005B3373" w:rsidRDefault="005B3373" w:rsidP="005B3373">
      <w:pPr>
        <w:spacing w:before="240" w:line="276" w:lineRule="auto"/>
        <w:rPr>
          <w:rFonts w:ascii="Open Sans" w:eastAsia="Times New Roman" w:hAnsi="Open Sans" w:cs="Open Sans"/>
          <w:color w:val="000000"/>
          <w:lang w:eastAsia="en-AU"/>
        </w:rPr>
      </w:pPr>
      <w:r w:rsidRPr="005B3373">
        <w:rPr>
          <w:rFonts w:ascii="Open Sans" w:eastAsia="Times New Roman" w:hAnsi="Open Sans" w:cs="Open Sans"/>
          <w:color w:val="000000"/>
          <w:lang w:eastAsia="en-AU"/>
        </w:rPr>
        <w:t>The</w:t>
      </w:r>
      <w:r w:rsidR="00862ADA">
        <w:rPr>
          <w:rFonts w:ascii="Open Sans" w:eastAsia="Times New Roman" w:hAnsi="Open Sans" w:cs="Open Sans"/>
          <w:color w:val="000000"/>
          <w:lang w:eastAsia="en-AU"/>
        </w:rPr>
        <w:t xml:space="preserve">re was evidence </w:t>
      </w:r>
      <w:r w:rsidR="0099729B">
        <w:rPr>
          <w:rFonts w:ascii="Open Sans" w:eastAsia="Times New Roman" w:hAnsi="Open Sans" w:cs="Open Sans"/>
          <w:color w:val="000000"/>
          <w:lang w:eastAsia="en-AU"/>
        </w:rPr>
        <w:t xml:space="preserve">of a </w:t>
      </w:r>
      <w:r w:rsidRPr="005B3373">
        <w:rPr>
          <w:rFonts w:ascii="Open Sans" w:eastAsia="Times New Roman" w:hAnsi="Open Sans" w:cs="Open Sans"/>
          <w:color w:val="000000"/>
          <w:lang w:eastAsia="en-AU"/>
        </w:rPr>
        <w:t xml:space="preserve">clinical governance framework </w:t>
      </w:r>
      <w:r w:rsidR="0045733F">
        <w:rPr>
          <w:rFonts w:ascii="Open Sans" w:eastAsia="Times New Roman" w:hAnsi="Open Sans" w:cs="Open Sans"/>
          <w:color w:val="000000"/>
          <w:lang w:eastAsia="en-AU"/>
        </w:rPr>
        <w:t xml:space="preserve">supported by documented policies </w:t>
      </w:r>
      <w:r w:rsidR="001873C7">
        <w:rPr>
          <w:rFonts w:ascii="Open Sans" w:eastAsia="Times New Roman" w:hAnsi="Open Sans" w:cs="Open Sans"/>
          <w:color w:val="000000"/>
          <w:lang w:eastAsia="en-AU"/>
        </w:rPr>
        <w:t>and proce</w:t>
      </w:r>
      <w:r w:rsidR="0050422C">
        <w:rPr>
          <w:rFonts w:ascii="Open Sans" w:eastAsia="Times New Roman" w:hAnsi="Open Sans" w:cs="Open Sans"/>
          <w:color w:val="000000"/>
          <w:lang w:eastAsia="en-AU"/>
        </w:rPr>
        <w:t xml:space="preserve">dures </w:t>
      </w:r>
      <w:r w:rsidR="0099729B">
        <w:rPr>
          <w:rFonts w:ascii="Open Sans" w:eastAsia="Times New Roman" w:hAnsi="Open Sans" w:cs="Open Sans"/>
          <w:color w:val="000000"/>
          <w:lang w:eastAsia="en-AU"/>
        </w:rPr>
        <w:t xml:space="preserve">to provide </w:t>
      </w:r>
      <w:r w:rsidR="0050422C">
        <w:rPr>
          <w:rFonts w:ascii="Open Sans" w:eastAsia="Times New Roman" w:hAnsi="Open Sans" w:cs="Open Sans"/>
          <w:color w:val="000000"/>
          <w:lang w:eastAsia="en-AU"/>
        </w:rPr>
        <w:t xml:space="preserve">guidance </w:t>
      </w:r>
      <w:r w:rsidR="000D412A">
        <w:rPr>
          <w:rFonts w:ascii="Open Sans" w:eastAsia="Times New Roman" w:hAnsi="Open Sans" w:cs="Open Sans"/>
          <w:color w:val="000000"/>
          <w:lang w:eastAsia="en-AU"/>
        </w:rPr>
        <w:t xml:space="preserve">and oversight </w:t>
      </w:r>
      <w:r w:rsidR="0009108B">
        <w:rPr>
          <w:rFonts w:ascii="Open Sans" w:eastAsia="Times New Roman" w:hAnsi="Open Sans" w:cs="Open Sans"/>
          <w:color w:val="000000"/>
          <w:lang w:eastAsia="en-AU"/>
        </w:rPr>
        <w:t xml:space="preserve">related to </w:t>
      </w:r>
      <w:r w:rsidRPr="005B3373">
        <w:rPr>
          <w:rFonts w:ascii="Open Sans" w:eastAsia="Times New Roman" w:hAnsi="Open Sans" w:cs="Open Sans"/>
          <w:color w:val="000000"/>
          <w:lang w:eastAsia="en-AU"/>
        </w:rPr>
        <w:t>clinical care</w:t>
      </w:r>
      <w:r w:rsidR="00DF4493">
        <w:rPr>
          <w:rFonts w:ascii="Open Sans" w:eastAsia="Times New Roman" w:hAnsi="Open Sans" w:cs="Open Sans"/>
          <w:color w:val="000000"/>
          <w:lang w:eastAsia="en-AU"/>
        </w:rPr>
        <w:t>. This included care</w:t>
      </w:r>
      <w:r w:rsidRPr="005B3373">
        <w:rPr>
          <w:rFonts w:ascii="Open Sans" w:eastAsia="Times New Roman" w:hAnsi="Open Sans" w:cs="Open Sans"/>
          <w:color w:val="000000"/>
          <w:lang w:eastAsia="en-AU"/>
        </w:rPr>
        <w:t xml:space="preserve"> </w:t>
      </w:r>
      <w:r w:rsidR="003F3475">
        <w:rPr>
          <w:rFonts w:ascii="Open Sans" w:eastAsia="Times New Roman" w:hAnsi="Open Sans" w:cs="Open Sans"/>
          <w:color w:val="000000"/>
          <w:lang w:eastAsia="en-AU"/>
        </w:rPr>
        <w:t xml:space="preserve">associated </w:t>
      </w:r>
      <w:r w:rsidR="005C1E8E">
        <w:rPr>
          <w:rFonts w:ascii="Open Sans" w:eastAsia="Times New Roman" w:hAnsi="Open Sans" w:cs="Open Sans"/>
          <w:color w:val="000000"/>
          <w:lang w:eastAsia="en-AU"/>
        </w:rPr>
        <w:t xml:space="preserve">with </w:t>
      </w:r>
      <w:r w:rsidR="005C1E8E" w:rsidRPr="005B3373">
        <w:rPr>
          <w:rFonts w:ascii="Open Sans" w:eastAsia="Times New Roman" w:hAnsi="Open Sans" w:cs="Open Sans"/>
          <w:color w:val="000000"/>
          <w:lang w:eastAsia="en-AU"/>
        </w:rPr>
        <w:t xml:space="preserve">antimicrobial stewardship, minimising the use of restrictive practices and </w:t>
      </w:r>
      <w:r w:rsidR="005C1E8E">
        <w:rPr>
          <w:rFonts w:ascii="Open Sans" w:eastAsia="Times New Roman" w:hAnsi="Open Sans" w:cs="Open Sans"/>
          <w:color w:val="000000"/>
          <w:lang w:eastAsia="en-AU"/>
        </w:rPr>
        <w:t xml:space="preserve">the practice of </w:t>
      </w:r>
      <w:r w:rsidR="005C1E8E" w:rsidRPr="005B3373">
        <w:rPr>
          <w:rFonts w:ascii="Open Sans" w:eastAsia="Times New Roman" w:hAnsi="Open Sans" w:cs="Open Sans"/>
          <w:color w:val="000000"/>
          <w:lang w:eastAsia="en-AU"/>
        </w:rPr>
        <w:t>open disclosure.</w:t>
      </w:r>
      <w:r w:rsidRPr="005B3373">
        <w:rPr>
          <w:rFonts w:ascii="Open Sans" w:eastAsia="Times New Roman" w:hAnsi="Open Sans" w:cs="Open Sans"/>
          <w:color w:val="000000"/>
          <w:lang w:eastAsia="en-AU"/>
        </w:rPr>
        <w:t xml:space="preserve"> </w:t>
      </w:r>
    </w:p>
    <w:p w14:paraId="3836C96F" w14:textId="77777777" w:rsidR="00B6702B" w:rsidRDefault="00B6702B" w:rsidP="003F4769">
      <w:pPr>
        <w:spacing w:before="240" w:line="276" w:lineRule="auto"/>
        <w:rPr>
          <w:rFonts w:ascii="Open Sans" w:eastAsia="Times New Roman" w:hAnsi="Open Sans" w:cs="Open Sans"/>
          <w:color w:val="000000"/>
          <w:lang w:eastAsia="en-AU"/>
        </w:rPr>
      </w:pPr>
    </w:p>
    <w:p w14:paraId="7EA64520" w14:textId="77777777" w:rsidR="006810D7" w:rsidRDefault="006810D7" w:rsidP="003F4769">
      <w:pPr>
        <w:spacing w:before="240" w:line="276" w:lineRule="auto"/>
        <w:rPr>
          <w:rFonts w:ascii="Open Sans" w:eastAsia="Times New Roman" w:hAnsi="Open Sans" w:cs="Open Sans"/>
          <w:color w:val="000000"/>
          <w:lang w:eastAsia="en-AU"/>
        </w:rPr>
      </w:pPr>
    </w:p>
    <w:p w14:paraId="3A57E32C" w14:textId="77777777" w:rsidR="00FA43F5" w:rsidRPr="003F4769" w:rsidRDefault="00FA43F5" w:rsidP="003F4769">
      <w:pPr>
        <w:spacing w:before="240" w:line="276" w:lineRule="auto"/>
        <w:rPr>
          <w:rFonts w:ascii="Open Sans" w:eastAsia="Times New Roman" w:hAnsi="Open Sans" w:cs="Open Sans"/>
          <w:color w:val="000000"/>
          <w:lang w:eastAsia="en-AU"/>
        </w:rPr>
      </w:pPr>
    </w:p>
    <w:sectPr w:rsidR="00FA43F5" w:rsidRPr="003F4769" w:rsidSect="007D2CBA">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5848" w14:textId="77777777" w:rsidR="00D24F89" w:rsidRDefault="00D24F89">
      <w:pPr>
        <w:spacing w:after="0"/>
      </w:pPr>
      <w:r>
        <w:separator/>
      </w:r>
    </w:p>
  </w:endnote>
  <w:endnote w:type="continuationSeparator" w:id="0">
    <w:p w14:paraId="35C22480" w14:textId="77777777" w:rsidR="00D24F89" w:rsidRDefault="00D24F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E99C" w14:textId="77777777" w:rsidR="00655A25" w:rsidRPr="00DF37F2" w:rsidRDefault="007D2CBA" w:rsidP="007D2CBA">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Craigcare Moonee Ponds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2EBC956" w14:textId="77777777" w:rsidR="00655A25" w:rsidRPr="00DF37F2" w:rsidRDefault="007D2CBA" w:rsidP="007D2CBA">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3657</w:t>
    </w:r>
    <w:bookmarkEnd w:id="1"/>
    <w:r w:rsidRPr="00DF37F2">
      <w:rPr>
        <w:rStyle w:val="FooterBold"/>
        <w:rFonts w:ascii="Arial" w:hAnsi="Arial"/>
        <w:b w:val="0"/>
      </w:rPr>
      <w:tab/>
      <w:t xml:space="preserve">OFFICIAL: Sensitive </w:t>
    </w:r>
  </w:p>
  <w:p w14:paraId="2A979C8B" w14:textId="77777777" w:rsidR="00655A25" w:rsidRPr="00DF37F2" w:rsidRDefault="007D2CBA" w:rsidP="007D2CB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B56A" w14:textId="77777777" w:rsidR="00655A25" w:rsidRDefault="00655A25" w:rsidP="007D2CB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042F" w14:textId="77777777" w:rsidR="00D24F89" w:rsidRDefault="00D24F89" w:rsidP="007D2CBA">
      <w:pPr>
        <w:spacing w:after="0"/>
      </w:pPr>
      <w:r>
        <w:separator/>
      </w:r>
    </w:p>
  </w:footnote>
  <w:footnote w:type="continuationSeparator" w:id="0">
    <w:p w14:paraId="33E24DA3" w14:textId="77777777" w:rsidR="00D24F89" w:rsidRDefault="00D24F89" w:rsidP="007D2CBA">
      <w:pPr>
        <w:spacing w:after="0"/>
      </w:pPr>
      <w:r>
        <w:continuationSeparator/>
      </w:r>
    </w:p>
  </w:footnote>
  <w:footnote w:id="1">
    <w:p w14:paraId="7E56F087" w14:textId="29B5B09D" w:rsidR="00655A25" w:rsidRDefault="007D2CBA" w:rsidP="007D2CB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CD7418">
        <w:rPr>
          <w:rFonts w:ascii="Arial" w:hAnsi="Arial"/>
          <w:color w:val="auto"/>
          <w:sz w:val="20"/>
          <w:szCs w:val="20"/>
        </w:rPr>
        <w:t>40A</w:t>
      </w:r>
      <w:r w:rsidRPr="00CD7418">
        <w:rPr>
          <w:rFonts w:ascii="Arial" w:hAnsi="Arial"/>
          <w:b/>
          <w:color w:val="auto"/>
          <w:sz w:val="20"/>
          <w:szCs w:val="20"/>
        </w:rPr>
        <w:t xml:space="preserve"> </w:t>
      </w:r>
      <w:r w:rsidRPr="00443CA4">
        <w:rPr>
          <w:rFonts w:ascii="Arial" w:hAnsi="Arial"/>
          <w:sz w:val="20"/>
          <w:szCs w:val="20"/>
        </w:rPr>
        <w:t>of the Aged Care Quality and Safety Commission Rules 2018.</w:t>
      </w:r>
    </w:p>
    <w:p w14:paraId="68565A3C" w14:textId="77777777" w:rsidR="00655A25" w:rsidRDefault="00655A25" w:rsidP="007D2C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CB68" w14:textId="77777777" w:rsidR="00655A25" w:rsidRDefault="007D2CBA">
    <w:pPr>
      <w:pStyle w:val="Header"/>
    </w:pPr>
    <w:r>
      <w:rPr>
        <w:noProof/>
        <w:color w:val="2B579A"/>
        <w:shd w:val="clear" w:color="auto" w:fill="E6E6E6"/>
        <w:lang w:val="en-US"/>
      </w:rPr>
      <w:drawing>
        <wp:anchor distT="0" distB="0" distL="114300" distR="114300" simplePos="0" relativeHeight="251658241" behindDoc="1" locked="0" layoutInCell="1" allowOverlap="1" wp14:anchorId="01BC7452" wp14:editId="35C7298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C25" w14:textId="77777777" w:rsidR="00655A25" w:rsidRDefault="007D2CBA">
    <w:pPr>
      <w:pStyle w:val="Header"/>
    </w:pPr>
    <w:r>
      <w:rPr>
        <w:noProof/>
      </w:rPr>
      <w:drawing>
        <wp:anchor distT="0" distB="0" distL="114300" distR="114300" simplePos="0" relativeHeight="251658240" behindDoc="0" locked="0" layoutInCell="1" allowOverlap="1" wp14:anchorId="34903127" wp14:editId="1ABA763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C9809D2">
      <w:start w:val="1"/>
      <w:numFmt w:val="lowerRoman"/>
      <w:lvlText w:val="(%1)"/>
      <w:lvlJc w:val="left"/>
      <w:pPr>
        <w:ind w:left="1080" w:hanging="720"/>
      </w:pPr>
      <w:rPr>
        <w:rFonts w:hint="default"/>
      </w:rPr>
    </w:lvl>
    <w:lvl w:ilvl="1" w:tplc="1986796E" w:tentative="1">
      <w:start w:val="1"/>
      <w:numFmt w:val="lowerLetter"/>
      <w:lvlText w:val="%2."/>
      <w:lvlJc w:val="left"/>
      <w:pPr>
        <w:ind w:left="1440" w:hanging="360"/>
      </w:pPr>
    </w:lvl>
    <w:lvl w:ilvl="2" w:tplc="DCF68C10" w:tentative="1">
      <w:start w:val="1"/>
      <w:numFmt w:val="lowerRoman"/>
      <w:lvlText w:val="%3."/>
      <w:lvlJc w:val="right"/>
      <w:pPr>
        <w:ind w:left="2160" w:hanging="180"/>
      </w:pPr>
    </w:lvl>
    <w:lvl w:ilvl="3" w:tplc="B5EEE15A" w:tentative="1">
      <w:start w:val="1"/>
      <w:numFmt w:val="decimal"/>
      <w:lvlText w:val="%4."/>
      <w:lvlJc w:val="left"/>
      <w:pPr>
        <w:ind w:left="2880" w:hanging="360"/>
      </w:pPr>
    </w:lvl>
    <w:lvl w:ilvl="4" w:tplc="F448F168" w:tentative="1">
      <w:start w:val="1"/>
      <w:numFmt w:val="lowerLetter"/>
      <w:lvlText w:val="%5."/>
      <w:lvlJc w:val="left"/>
      <w:pPr>
        <w:ind w:left="3600" w:hanging="360"/>
      </w:pPr>
    </w:lvl>
    <w:lvl w:ilvl="5" w:tplc="DB38879A" w:tentative="1">
      <w:start w:val="1"/>
      <w:numFmt w:val="lowerRoman"/>
      <w:lvlText w:val="%6."/>
      <w:lvlJc w:val="right"/>
      <w:pPr>
        <w:ind w:left="4320" w:hanging="180"/>
      </w:pPr>
    </w:lvl>
    <w:lvl w:ilvl="6" w:tplc="9F1691F6" w:tentative="1">
      <w:start w:val="1"/>
      <w:numFmt w:val="decimal"/>
      <w:lvlText w:val="%7."/>
      <w:lvlJc w:val="left"/>
      <w:pPr>
        <w:ind w:left="5040" w:hanging="360"/>
      </w:pPr>
    </w:lvl>
    <w:lvl w:ilvl="7" w:tplc="03AC5940" w:tentative="1">
      <w:start w:val="1"/>
      <w:numFmt w:val="lowerLetter"/>
      <w:lvlText w:val="%8."/>
      <w:lvlJc w:val="left"/>
      <w:pPr>
        <w:ind w:left="5760" w:hanging="360"/>
      </w:pPr>
    </w:lvl>
    <w:lvl w:ilvl="8" w:tplc="71AC435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5CBAE8">
      <w:start w:val="1"/>
      <w:numFmt w:val="lowerRoman"/>
      <w:lvlText w:val="(%1)"/>
      <w:lvlJc w:val="left"/>
      <w:pPr>
        <w:ind w:left="1080" w:hanging="720"/>
      </w:pPr>
      <w:rPr>
        <w:rFonts w:hint="default"/>
      </w:rPr>
    </w:lvl>
    <w:lvl w:ilvl="1" w:tplc="DBC6E028" w:tentative="1">
      <w:start w:val="1"/>
      <w:numFmt w:val="lowerLetter"/>
      <w:lvlText w:val="%2."/>
      <w:lvlJc w:val="left"/>
      <w:pPr>
        <w:ind w:left="1440" w:hanging="360"/>
      </w:pPr>
    </w:lvl>
    <w:lvl w:ilvl="2" w:tplc="1506DD4E" w:tentative="1">
      <w:start w:val="1"/>
      <w:numFmt w:val="lowerRoman"/>
      <w:lvlText w:val="%3."/>
      <w:lvlJc w:val="right"/>
      <w:pPr>
        <w:ind w:left="2160" w:hanging="180"/>
      </w:pPr>
    </w:lvl>
    <w:lvl w:ilvl="3" w:tplc="ACEA1E0C" w:tentative="1">
      <w:start w:val="1"/>
      <w:numFmt w:val="decimal"/>
      <w:lvlText w:val="%4."/>
      <w:lvlJc w:val="left"/>
      <w:pPr>
        <w:ind w:left="2880" w:hanging="360"/>
      </w:pPr>
    </w:lvl>
    <w:lvl w:ilvl="4" w:tplc="FA344FE6" w:tentative="1">
      <w:start w:val="1"/>
      <w:numFmt w:val="lowerLetter"/>
      <w:lvlText w:val="%5."/>
      <w:lvlJc w:val="left"/>
      <w:pPr>
        <w:ind w:left="3600" w:hanging="360"/>
      </w:pPr>
    </w:lvl>
    <w:lvl w:ilvl="5" w:tplc="95CAE5B8" w:tentative="1">
      <w:start w:val="1"/>
      <w:numFmt w:val="lowerRoman"/>
      <w:lvlText w:val="%6."/>
      <w:lvlJc w:val="right"/>
      <w:pPr>
        <w:ind w:left="4320" w:hanging="180"/>
      </w:pPr>
    </w:lvl>
    <w:lvl w:ilvl="6" w:tplc="7DFCB23C" w:tentative="1">
      <w:start w:val="1"/>
      <w:numFmt w:val="decimal"/>
      <w:lvlText w:val="%7."/>
      <w:lvlJc w:val="left"/>
      <w:pPr>
        <w:ind w:left="5040" w:hanging="360"/>
      </w:pPr>
    </w:lvl>
    <w:lvl w:ilvl="7" w:tplc="196CCB9C" w:tentative="1">
      <w:start w:val="1"/>
      <w:numFmt w:val="lowerLetter"/>
      <w:lvlText w:val="%8."/>
      <w:lvlJc w:val="left"/>
      <w:pPr>
        <w:ind w:left="5760" w:hanging="360"/>
      </w:pPr>
    </w:lvl>
    <w:lvl w:ilvl="8" w:tplc="CCC4306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D463D2C">
      <w:start w:val="1"/>
      <w:numFmt w:val="lowerRoman"/>
      <w:lvlText w:val="(%1)"/>
      <w:lvlJc w:val="left"/>
      <w:pPr>
        <w:ind w:left="1080" w:hanging="720"/>
      </w:pPr>
      <w:rPr>
        <w:rFonts w:hint="default"/>
      </w:rPr>
    </w:lvl>
    <w:lvl w:ilvl="1" w:tplc="52528478" w:tentative="1">
      <w:start w:val="1"/>
      <w:numFmt w:val="lowerLetter"/>
      <w:lvlText w:val="%2."/>
      <w:lvlJc w:val="left"/>
      <w:pPr>
        <w:ind w:left="1440" w:hanging="360"/>
      </w:pPr>
    </w:lvl>
    <w:lvl w:ilvl="2" w:tplc="7228087E" w:tentative="1">
      <w:start w:val="1"/>
      <w:numFmt w:val="lowerRoman"/>
      <w:lvlText w:val="%3."/>
      <w:lvlJc w:val="right"/>
      <w:pPr>
        <w:ind w:left="2160" w:hanging="180"/>
      </w:pPr>
    </w:lvl>
    <w:lvl w:ilvl="3" w:tplc="2954C07A" w:tentative="1">
      <w:start w:val="1"/>
      <w:numFmt w:val="decimal"/>
      <w:lvlText w:val="%4."/>
      <w:lvlJc w:val="left"/>
      <w:pPr>
        <w:ind w:left="2880" w:hanging="360"/>
      </w:pPr>
    </w:lvl>
    <w:lvl w:ilvl="4" w:tplc="B3348602" w:tentative="1">
      <w:start w:val="1"/>
      <w:numFmt w:val="lowerLetter"/>
      <w:lvlText w:val="%5."/>
      <w:lvlJc w:val="left"/>
      <w:pPr>
        <w:ind w:left="3600" w:hanging="360"/>
      </w:pPr>
    </w:lvl>
    <w:lvl w:ilvl="5" w:tplc="687277CC" w:tentative="1">
      <w:start w:val="1"/>
      <w:numFmt w:val="lowerRoman"/>
      <w:lvlText w:val="%6."/>
      <w:lvlJc w:val="right"/>
      <w:pPr>
        <w:ind w:left="4320" w:hanging="180"/>
      </w:pPr>
    </w:lvl>
    <w:lvl w:ilvl="6" w:tplc="460CCF14" w:tentative="1">
      <w:start w:val="1"/>
      <w:numFmt w:val="decimal"/>
      <w:lvlText w:val="%7."/>
      <w:lvlJc w:val="left"/>
      <w:pPr>
        <w:ind w:left="5040" w:hanging="360"/>
      </w:pPr>
    </w:lvl>
    <w:lvl w:ilvl="7" w:tplc="C5E8100C" w:tentative="1">
      <w:start w:val="1"/>
      <w:numFmt w:val="lowerLetter"/>
      <w:lvlText w:val="%8."/>
      <w:lvlJc w:val="left"/>
      <w:pPr>
        <w:ind w:left="5760" w:hanging="360"/>
      </w:pPr>
    </w:lvl>
    <w:lvl w:ilvl="8" w:tplc="05365F8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9661294">
      <w:start w:val="1"/>
      <w:numFmt w:val="bullet"/>
      <w:lvlText w:val=""/>
      <w:lvlJc w:val="left"/>
      <w:pPr>
        <w:ind w:left="720" w:hanging="360"/>
      </w:pPr>
      <w:rPr>
        <w:rFonts w:ascii="Symbol" w:hAnsi="Symbol" w:hint="default"/>
        <w:color w:val="auto"/>
        <w:sz w:val="24"/>
        <w:szCs w:val="24"/>
      </w:rPr>
    </w:lvl>
    <w:lvl w:ilvl="1" w:tplc="3012ABB0" w:tentative="1">
      <w:start w:val="1"/>
      <w:numFmt w:val="bullet"/>
      <w:lvlText w:val="o"/>
      <w:lvlJc w:val="left"/>
      <w:pPr>
        <w:ind w:left="1440" w:hanging="360"/>
      </w:pPr>
      <w:rPr>
        <w:rFonts w:ascii="Courier New" w:hAnsi="Courier New" w:cs="Courier New" w:hint="default"/>
      </w:rPr>
    </w:lvl>
    <w:lvl w:ilvl="2" w:tplc="F148E794" w:tentative="1">
      <w:start w:val="1"/>
      <w:numFmt w:val="bullet"/>
      <w:lvlText w:val=""/>
      <w:lvlJc w:val="left"/>
      <w:pPr>
        <w:ind w:left="2160" w:hanging="360"/>
      </w:pPr>
      <w:rPr>
        <w:rFonts w:ascii="Wingdings" w:hAnsi="Wingdings" w:hint="default"/>
      </w:rPr>
    </w:lvl>
    <w:lvl w:ilvl="3" w:tplc="B310F964" w:tentative="1">
      <w:start w:val="1"/>
      <w:numFmt w:val="bullet"/>
      <w:lvlText w:val=""/>
      <w:lvlJc w:val="left"/>
      <w:pPr>
        <w:ind w:left="2880" w:hanging="360"/>
      </w:pPr>
      <w:rPr>
        <w:rFonts w:ascii="Symbol" w:hAnsi="Symbol" w:hint="default"/>
      </w:rPr>
    </w:lvl>
    <w:lvl w:ilvl="4" w:tplc="09764600" w:tentative="1">
      <w:start w:val="1"/>
      <w:numFmt w:val="bullet"/>
      <w:lvlText w:val="o"/>
      <w:lvlJc w:val="left"/>
      <w:pPr>
        <w:ind w:left="3600" w:hanging="360"/>
      </w:pPr>
      <w:rPr>
        <w:rFonts w:ascii="Courier New" w:hAnsi="Courier New" w:cs="Courier New" w:hint="default"/>
      </w:rPr>
    </w:lvl>
    <w:lvl w:ilvl="5" w:tplc="E2E40740" w:tentative="1">
      <w:start w:val="1"/>
      <w:numFmt w:val="bullet"/>
      <w:lvlText w:val=""/>
      <w:lvlJc w:val="left"/>
      <w:pPr>
        <w:ind w:left="4320" w:hanging="360"/>
      </w:pPr>
      <w:rPr>
        <w:rFonts w:ascii="Wingdings" w:hAnsi="Wingdings" w:hint="default"/>
      </w:rPr>
    </w:lvl>
    <w:lvl w:ilvl="6" w:tplc="926A6BE0" w:tentative="1">
      <w:start w:val="1"/>
      <w:numFmt w:val="bullet"/>
      <w:lvlText w:val=""/>
      <w:lvlJc w:val="left"/>
      <w:pPr>
        <w:ind w:left="5040" w:hanging="360"/>
      </w:pPr>
      <w:rPr>
        <w:rFonts w:ascii="Symbol" w:hAnsi="Symbol" w:hint="default"/>
      </w:rPr>
    </w:lvl>
    <w:lvl w:ilvl="7" w:tplc="FC32C0CA" w:tentative="1">
      <w:start w:val="1"/>
      <w:numFmt w:val="bullet"/>
      <w:lvlText w:val="o"/>
      <w:lvlJc w:val="left"/>
      <w:pPr>
        <w:ind w:left="5760" w:hanging="360"/>
      </w:pPr>
      <w:rPr>
        <w:rFonts w:ascii="Courier New" w:hAnsi="Courier New" w:cs="Courier New" w:hint="default"/>
      </w:rPr>
    </w:lvl>
    <w:lvl w:ilvl="8" w:tplc="B64C348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4466876">
      <w:start w:val="1"/>
      <w:numFmt w:val="lowerRoman"/>
      <w:lvlText w:val="(%1)"/>
      <w:lvlJc w:val="left"/>
      <w:pPr>
        <w:ind w:left="1080" w:hanging="720"/>
      </w:pPr>
      <w:rPr>
        <w:rFonts w:hint="default"/>
      </w:rPr>
    </w:lvl>
    <w:lvl w:ilvl="1" w:tplc="E01E8EFC" w:tentative="1">
      <w:start w:val="1"/>
      <w:numFmt w:val="lowerLetter"/>
      <w:lvlText w:val="%2."/>
      <w:lvlJc w:val="left"/>
      <w:pPr>
        <w:ind w:left="1440" w:hanging="360"/>
      </w:pPr>
    </w:lvl>
    <w:lvl w:ilvl="2" w:tplc="D22C98A4" w:tentative="1">
      <w:start w:val="1"/>
      <w:numFmt w:val="lowerRoman"/>
      <w:lvlText w:val="%3."/>
      <w:lvlJc w:val="right"/>
      <w:pPr>
        <w:ind w:left="2160" w:hanging="180"/>
      </w:pPr>
    </w:lvl>
    <w:lvl w:ilvl="3" w:tplc="314EE656" w:tentative="1">
      <w:start w:val="1"/>
      <w:numFmt w:val="decimal"/>
      <w:lvlText w:val="%4."/>
      <w:lvlJc w:val="left"/>
      <w:pPr>
        <w:ind w:left="2880" w:hanging="360"/>
      </w:pPr>
    </w:lvl>
    <w:lvl w:ilvl="4" w:tplc="0B1A4B34" w:tentative="1">
      <w:start w:val="1"/>
      <w:numFmt w:val="lowerLetter"/>
      <w:lvlText w:val="%5."/>
      <w:lvlJc w:val="left"/>
      <w:pPr>
        <w:ind w:left="3600" w:hanging="360"/>
      </w:pPr>
    </w:lvl>
    <w:lvl w:ilvl="5" w:tplc="68FC09E8" w:tentative="1">
      <w:start w:val="1"/>
      <w:numFmt w:val="lowerRoman"/>
      <w:lvlText w:val="%6."/>
      <w:lvlJc w:val="right"/>
      <w:pPr>
        <w:ind w:left="4320" w:hanging="180"/>
      </w:pPr>
    </w:lvl>
    <w:lvl w:ilvl="6" w:tplc="445E14F8" w:tentative="1">
      <w:start w:val="1"/>
      <w:numFmt w:val="decimal"/>
      <w:lvlText w:val="%7."/>
      <w:lvlJc w:val="left"/>
      <w:pPr>
        <w:ind w:left="5040" w:hanging="360"/>
      </w:pPr>
    </w:lvl>
    <w:lvl w:ilvl="7" w:tplc="AAD8BFF2" w:tentative="1">
      <w:start w:val="1"/>
      <w:numFmt w:val="lowerLetter"/>
      <w:lvlText w:val="%8."/>
      <w:lvlJc w:val="left"/>
      <w:pPr>
        <w:ind w:left="5760" w:hanging="360"/>
      </w:pPr>
    </w:lvl>
    <w:lvl w:ilvl="8" w:tplc="40627E2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6FE6324">
      <w:start w:val="1"/>
      <w:numFmt w:val="lowerRoman"/>
      <w:lvlText w:val="(%1)"/>
      <w:lvlJc w:val="left"/>
      <w:pPr>
        <w:ind w:left="1080" w:hanging="720"/>
      </w:pPr>
      <w:rPr>
        <w:rFonts w:hint="default"/>
      </w:rPr>
    </w:lvl>
    <w:lvl w:ilvl="1" w:tplc="B2B09014" w:tentative="1">
      <w:start w:val="1"/>
      <w:numFmt w:val="lowerLetter"/>
      <w:lvlText w:val="%2."/>
      <w:lvlJc w:val="left"/>
      <w:pPr>
        <w:ind w:left="1440" w:hanging="360"/>
      </w:pPr>
    </w:lvl>
    <w:lvl w:ilvl="2" w:tplc="F446C488" w:tentative="1">
      <w:start w:val="1"/>
      <w:numFmt w:val="lowerRoman"/>
      <w:lvlText w:val="%3."/>
      <w:lvlJc w:val="right"/>
      <w:pPr>
        <w:ind w:left="2160" w:hanging="180"/>
      </w:pPr>
    </w:lvl>
    <w:lvl w:ilvl="3" w:tplc="26223844" w:tentative="1">
      <w:start w:val="1"/>
      <w:numFmt w:val="decimal"/>
      <w:lvlText w:val="%4."/>
      <w:lvlJc w:val="left"/>
      <w:pPr>
        <w:ind w:left="2880" w:hanging="360"/>
      </w:pPr>
    </w:lvl>
    <w:lvl w:ilvl="4" w:tplc="E0ACA420" w:tentative="1">
      <w:start w:val="1"/>
      <w:numFmt w:val="lowerLetter"/>
      <w:lvlText w:val="%5."/>
      <w:lvlJc w:val="left"/>
      <w:pPr>
        <w:ind w:left="3600" w:hanging="360"/>
      </w:pPr>
    </w:lvl>
    <w:lvl w:ilvl="5" w:tplc="0DB2B69C" w:tentative="1">
      <w:start w:val="1"/>
      <w:numFmt w:val="lowerRoman"/>
      <w:lvlText w:val="%6."/>
      <w:lvlJc w:val="right"/>
      <w:pPr>
        <w:ind w:left="4320" w:hanging="180"/>
      </w:pPr>
    </w:lvl>
    <w:lvl w:ilvl="6" w:tplc="0B12FCDC" w:tentative="1">
      <w:start w:val="1"/>
      <w:numFmt w:val="decimal"/>
      <w:lvlText w:val="%7."/>
      <w:lvlJc w:val="left"/>
      <w:pPr>
        <w:ind w:left="5040" w:hanging="360"/>
      </w:pPr>
    </w:lvl>
    <w:lvl w:ilvl="7" w:tplc="09E636C2" w:tentative="1">
      <w:start w:val="1"/>
      <w:numFmt w:val="lowerLetter"/>
      <w:lvlText w:val="%8."/>
      <w:lvlJc w:val="left"/>
      <w:pPr>
        <w:ind w:left="5760" w:hanging="360"/>
      </w:pPr>
    </w:lvl>
    <w:lvl w:ilvl="8" w:tplc="0D5271A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4285320">
      <w:start w:val="1"/>
      <w:numFmt w:val="lowerRoman"/>
      <w:lvlText w:val="(%1)"/>
      <w:lvlJc w:val="left"/>
      <w:pPr>
        <w:ind w:left="1080" w:hanging="720"/>
      </w:pPr>
      <w:rPr>
        <w:rFonts w:hint="default"/>
      </w:rPr>
    </w:lvl>
    <w:lvl w:ilvl="1" w:tplc="53F65D1E" w:tentative="1">
      <w:start w:val="1"/>
      <w:numFmt w:val="lowerLetter"/>
      <w:lvlText w:val="%2."/>
      <w:lvlJc w:val="left"/>
      <w:pPr>
        <w:ind w:left="1440" w:hanging="360"/>
      </w:pPr>
    </w:lvl>
    <w:lvl w:ilvl="2" w:tplc="E1BEF87E" w:tentative="1">
      <w:start w:val="1"/>
      <w:numFmt w:val="lowerRoman"/>
      <w:lvlText w:val="%3."/>
      <w:lvlJc w:val="right"/>
      <w:pPr>
        <w:ind w:left="2160" w:hanging="180"/>
      </w:pPr>
    </w:lvl>
    <w:lvl w:ilvl="3" w:tplc="A6A0C9B4" w:tentative="1">
      <w:start w:val="1"/>
      <w:numFmt w:val="decimal"/>
      <w:lvlText w:val="%4."/>
      <w:lvlJc w:val="left"/>
      <w:pPr>
        <w:ind w:left="2880" w:hanging="360"/>
      </w:pPr>
    </w:lvl>
    <w:lvl w:ilvl="4" w:tplc="972C202A" w:tentative="1">
      <w:start w:val="1"/>
      <w:numFmt w:val="lowerLetter"/>
      <w:lvlText w:val="%5."/>
      <w:lvlJc w:val="left"/>
      <w:pPr>
        <w:ind w:left="3600" w:hanging="360"/>
      </w:pPr>
    </w:lvl>
    <w:lvl w:ilvl="5" w:tplc="48A8CCF6" w:tentative="1">
      <w:start w:val="1"/>
      <w:numFmt w:val="lowerRoman"/>
      <w:lvlText w:val="%6."/>
      <w:lvlJc w:val="right"/>
      <w:pPr>
        <w:ind w:left="4320" w:hanging="180"/>
      </w:pPr>
    </w:lvl>
    <w:lvl w:ilvl="6" w:tplc="B5C24B32" w:tentative="1">
      <w:start w:val="1"/>
      <w:numFmt w:val="decimal"/>
      <w:lvlText w:val="%7."/>
      <w:lvlJc w:val="left"/>
      <w:pPr>
        <w:ind w:left="5040" w:hanging="360"/>
      </w:pPr>
    </w:lvl>
    <w:lvl w:ilvl="7" w:tplc="49D048F4" w:tentative="1">
      <w:start w:val="1"/>
      <w:numFmt w:val="lowerLetter"/>
      <w:lvlText w:val="%8."/>
      <w:lvlJc w:val="left"/>
      <w:pPr>
        <w:ind w:left="5760" w:hanging="360"/>
      </w:pPr>
    </w:lvl>
    <w:lvl w:ilvl="8" w:tplc="247E5E3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BACB4D8">
      <w:start w:val="1"/>
      <w:numFmt w:val="lowerRoman"/>
      <w:lvlText w:val="(%1)"/>
      <w:lvlJc w:val="left"/>
      <w:pPr>
        <w:ind w:left="1080" w:hanging="720"/>
      </w:pPr>
      <w:rPr>
        <w:rFonts w:hint="default"/>
      </w:rPr>
    </w:lvl>
    <w:lvl w:ilvl="1" w:tplc="5704850C" w:tentative="1">
      <w:start w:val="1"/>
      <w:numFmt w:val="lowerLetter"/>
      <w:lvlText w:val="%2."/>
      <w:lvlJc w:val="left"/>
      <w:pPr>
        <w:ind w:left="1440" w:hanging="360"/>
      </w:pPr>
    </w:lvl>
    <w:lvl w:ilvl="2" w:tplc="A6A6E250" w:tentative="1">
      <w:start w:val="1"/>
      <w:numFmt w:val="lowerRoman"/>
      <w:lvlText w:val="%3."/>
      <w:lvlJc w:val="right"/>
      <w:pPr>
        <w:ind w:left="2160" w:hanging="180"/>
      </w:pPr>
    </w:lvl>
    <w:lvl w:ilvl="3" w:tplc="D3FA9C00" w:tentative="1">
      <w:start w:val="1"/>
      <w:numFmt w:val="decimal"/>
      <w:lvlText w:val="%4."/>
      <w:lvlJc w:val="left"/>
      <w:pPr>
        <w:ind w:left="2880" w:hanging="360"/>
      </w:pPr>
    </w:lvl>
    <w:lvl w:ilvl="4" w:tplc="49084F04" w:tentative="1">
      <w:start w:val="1"/>
      <w:numFmt w:val="lowerLetter"/>
      <w:lvlText w:val="%5."/>
      <w:lvlJc w:val="left"/>
      <w:pPr>
        <w:ind w:left="3600" w:hanging="360"/>
      </w:pPr>
    </w:lvl>
    <w:lvl w:ilvl="5" w:tplc="D46EF648" w:tentative="1">
      <w:start w:val="1"/>
      <w:numFmt w:val="lowerRoman"/>
      <w:lvlText w:val="%6."/>
      <w:lvlJc w:val="right"/>
      <w:pPr>
        <w:ind w:left="4320" w:hanging="180"/>
      </w:pPr>
    </w:lvl>
    <w:lvl w:ilvl="6" w:tplc="B394DEDA" w:tentative="1">
      <w:start w:val="1"/>
      <w:numFmt w:val="decimal"/>
      <w:lvlText w:val="%7."/>
      <w:lvlJc w:val="left"/>
      <w:pPr>
        <w:ind w:left="5040" w:hanging="360"/>
      </w:pPr>
    </w:lvl>
    <w:lvl w:ilvl="7" w:tplc="FD00AC24" w:tentative="1">
      <w:start w:val="1"/>
      <w:numFmt w:val="lowerLetter"/>
      <w:lvlText w:val="%8."/>
      <w:lvlJc w:val="left"/>
      <w:pPr>
        <w:ind w:left="5760" w:hanging="360"/>
      </w:pPr>
    </w:lvl>
    <w:lvl w:ilvl="8" w:tplc="74CACE9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55CA8060">
      <w:start w:val="1"/>
      <w:numFmt w:val="bullet"/>
      <w:lvlText w:val=""/>
      <w:lvlJc w:val="left"/>
      <w:pPr>
        <w:ind w:left="624" w:hanging="267"/>
      </w:pPr>
      <w:rPr>
        <w:rFonts w:ascii="Symbol" w:hAnsi="Symbol" w:hint="default"/>
      </w:rPr>
    </w:lvl>
    <w:lvl w:ilvl="1" w:tplc="7A9424B2">
      <w:start w:val="1"/>
      <w:numFmt w:val="bullet"/>
      <w:lvlText w:val="o"/>
      <w:lvlJc w:val="left"/>
      <w:pPr>
        <w:ind w:left="1080" w:hanging="360"/>
      </w:pPr>
      <w:rPr>
        <w:rFonts w:ascii="Courier New" w:hAnsi="Courier New" w:cs="Courier New" w:hint="default"/>
      </w:rPr>
    </w:lvl>
    <w:lvl w:ilvl="2" w:tplc="4DDA0ECA" w:tentative="1">
      <w:start w:val="1"/>
      <w:numFmt w:val="bullet"/>
      <w:lvlText w:val=""/>
      <w:lvlJc w:val="left"/>
      <w:pPr>
        <w:ind w:left="1800" w:hanging="360"/>
      </w:pPr>
      <w:rPr>
        <w:rFonts w:ascii="Wingdings" w:hAnsi="Wingdings" w:hint="default"/>
      </w:rPr>
    </w:lvl>
    <w:lvl w:ilvl="3" w:tplc="AF3032B4" w:tentative="1">
      <w:start w:val="1"/>
      <w:numFmt w:val="bullet"/>
      <w:lvlText w:val=""/>
      <w:lvlJc w:val="left"/>
      <w:pPr>
        <w:ind w:left="2520" w:hanging="360"/>
      </w:pPr>
      <w:rPr>
        <w:rFonts w:ascii="Symbol" w:hAnsi="Symbol" w:hint="default"/>
      </w:rPr>
    </w:lvl>
    <w:lvl w:ilvl="4" w:tplc="7F18452E" w:tentative="1">
      <w:start w:val="1"/>
      <w:numFmt w:val="bullet"/>
      <w:lvlText w:val="o"/>
      <w:lvlJc w:val="left"/>
      <w:pPr>
        <w:ind w:left="3240" w:hanging="360"/>
      </w:pPr>
      <w:rPr>
        <w:rFonts w:ascii="Courier New" w:hAnsi="Courier New" w:cs="Courier New" w:hint="default"/>
      </w:rPr>
    </w:lvl>
    <w:lvl w:ilvl="5" w:tplc="5D76CACE" w:tentative="1">
      <w:start w:val="1"/>
      <w:numFmt w:val="bullet"/>
      <w:lvlText w:val=""/>
      <w:lvlJc w:val="left"/>
      <w:pPr>
        <w:ind w:left="3960" w:hanging="360"/>
      </w:pPr>
      <w:rPr>
        <w:rFonts w:ascii="Wingdings" w:hAnsi="Wingdings" w:hint="default"/>
      </w:rPr>
    </w:lvl>
    <w:lvl w:ilvl="6" w:tplc="CE4E090E" w:tentative="1">
      <w:start w:val="1"/>
      <w:numFmt w:val="bullet"/>
      <w:lvlText w:val=""/>
      <w:lvlJc w:val="left"/>
      <w:pPr>
        <w:ind w:left="4680" w:hanging="360"/>
      </w:pPr>
      <w:rPr>
        <w:rFonts w:ascii="Symbol" w:hAnsi="Symbol" w:hint="default"/>
      </w:rPr>
    </w:lvl>
    <w:lvl w:ilvl="7" w:tplc="CA8CF6FC" w:tentative="1">
      <w:start w:val="1"/>
      <w:numFmt w:val="bullet"/>
      <w:lvlText w:val="o"/>
      <w:lvlJc w:val="left"/>
      <w:pPr>
        <w:ind w:left="5400" w:hanging="360"/>
      </w:pPr>
      <w:rPr>
        <w:rFonts w:ascii="Courier New" w:hAnsi="Courier New" w:cs="Courier New" w:hint="default"/>
      </w:rPr>
    </w:lvl>
    <w:lvl w:ilvl="8" w:tplc="B87CF11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7DC68DC">
      <w:start w:val="1"/>
      <w:numFmt w:val="lowerRoman"/>
      <w:lvlText w:val="(%1)"/>
      <w:lvlJc w:val="left"/>
      <w:pPr>
        <w:ind w:left="1080" w:hanging="720"/>
      </w:pPr>
      <w:rPr>
        <w:rFonts w:hint="default"/>
      </w:rPr>
    </w:lvl>
    <w:lvl w:ilvl="1" w:tplc="4762F3AC" w:tentative="1">
      <w:start w:val="1"/>
      <w:numFmt w:val="lowerLetter"/>
      <w:lvlText w:val="%2."/>
      <w:lvlJc w:val="left"/>
      <w:pPr>
        <w:ind w:left="1440" w:hanging="360"/>
      </w:pPr>
    </w:lvl>
    <w:lvl w:ilvl="2" w:tplc="BDA4D35C" w:tentative="1">
      <w:start w:val="1"/>
      <w:numFmt w:val="lowerRoman"/>
      <w:lvlText w:val="%3."/>
      <w:lvlJc w:val="right"/>
      <w:pPr>
        <w:ind w:left="2160" w:hanging="180"/>
      </w:pPr>
    </w:lvl>
    <w:lvl w:ilvl="3" w:tplc="F06E2F68" w:tentative="1">
      <w:start w:val="1"/>
      <w:numFmt w:val="decimal"/>
      <w:lvlText w:val="%4."/>
      <w:lvlJc w:val="left"/>
      <w:pPr>
        <w:ind w:left="2880" w:hanging="360"/>
      </w:pPr>
    </w:lvl>
    <w:lvl w:ilvl="4" w:tplc="1EBA3AD4" w:tentative="1">
      <w:start w:val="1"/>
      <w:numFmt w:val="lowerLetter"/>
      <w:lvlText w:val="%5."/>
      <w:lvlJc w:val="left"/>
      <w:pPr>
        <w:ind w:left="3600" w:hanging="360"/>
      </w:pPr>
    </w:lvl>
    <w:lvl w:ilvl="5" w:tplc="4EF8CE00" w:tentative="1">
      <w:start w:val="1"/>
      <w:numFmt w:val="lowerRoman"/>
      <w:lvlText w:val="%6."/>
      <w:lvlJc w:val="right"/>
      <w:pPr>
        <w:ind w:left="4320" w:hanging="180"/>
      </w:pPr>
    </w:lvl>
    <w:lvl w:ilvl="6" w:tplc="5220097A" w:tentative="1">
      <w:start w:val="1"/>
      <w:numFmt w:val="decimal"/>
      <w:lvlText w:val="%7."/>
      <w:lvlJc w:val="left"/>
      <w:pPr>
        <w:ind w:left="5040" w:hanging="360"/>
      </w:pPr>
    </w:lvl>
    <w:lvl w:ilvl="7" w:tplc="CD364D04" w:tentative="1">
      <w:start w:val="1"/>
      <w:numFmt w:val="lowerLetter"/>
      <w:lvlText w:val="%8."/>
      <w:lvlJc w:val="left"/>
      <w:pPr>
        <w:ind w:left="5760" w:hanging="360"/>
      </w:pPr>
    </w:lvl>
    <w:lvl w:ilvl="8" w:tplc="FBEA0D7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496FC08">
      <w:start w:val="1"/>
      <w:numFmt w:val="lowerRoman"/>
      <w:lvlText w:val="(%1)"/>
      <w:lvlJc w:val="left"/>
      <w:pPr>
        <w:ind w:left="1080" w:hanging="720"/>
      </w:pPr>
      <w:rPr>
        <w:rFonts w:hint="default"/>
      </w:rPr>
    </w:lvl>
    <w:lvl w:ilvl="1" w:tplc="56DE1F52" w:tentative="1">
      <w:start w:val="1"/>
      <w:numFmt w:val="lowerLetter"/>
      <w:lvlText w:val="%2."/>
      <w:lvlJc w:val="left"/>
      <w:pPr>
        <w:ind w:left="1440" w:hanging="360"/>
      </w:pPr>
    </w:lvl>
    <w:lvl w:ilvl="2" w:tplc="051C3BA0" w:tentative="1">
      <w:start w:val="1"/>
      <w:numFmt w:val="lowerRoman"/>
      <w:lvlText w:val="%3."/>
      <w:lvlJc w:val="right"/>
      <w:pPr>
        <w:ind w:left="2160" w:hanging="180"/>
      </w:pPr>
    </w:lvl>
    <w:lvl w:ilvl="3" w:tplc="F7563C62" w:tentative="1">
      <w:start w:val="1"/>
      <w:numFmt w:val="decimal"/>
      <w:lvlText w:val="%4."/>
      <w:lvlJc w:val="left"/>
      <w:pPr>
        <w:ind w:left="2880" w:hanging="360"/>
      </w:pPr>
    </w:lvl>
    <w:lvl w:ilvl="4" w:tplc="D526B158" w:tentative="1">
      <w:start w:val="1"/>
      <w:numFmt w:val="lowerLetter"/>
      <w:lvlText w:val="%5."/>
      <w:lvlJc w:val="left"/>
      <w:pPr>
        <w:ind w:left="3600" w:hanging="360"/>
      </w:pPr>
    </w:lvl>
    <w:lvl w:ilvl="5" w:tplc="F9DAA616" w:tentative="1">
      <w:start w:val="1"/>
      <w:numFmt w:val="lowerRoman"/>
      <w:lvlText w:val="%6."/>
      <w:lvlJc w:val="right"/>
      <w:pPr>
        <w:ind w:left="4320" w:hanging="180"/>
      </w:pPr>
    </w:lvl>
    <w:lvl w:ilvl="6" w:tplc="4706450C" w:tentative="1">
      <w:start w:val="1"/>
      <w:numFmt w:val="decimal"/>
      <w:lvlText w:val="%7."/>
      <w:lvlJc w:val="left"/>
      <w:pPr>
        <w:ind w:left="5040" w:hanging="360"/>
      </w:pPr>
    </w:lvl>
    <w:lvl w:ilvl="7" w:tplc="4762E468" w:tentative="1">
      <w:start w:val="1"/>
      <w:numFmt w:val="lowerLetter"/>
      <w:lvlText w:val="%8."/>
      <w:lvlJc w:val="left"/>
      <w:pPr>
        <w:ind w:left="5760" w:hanging="360"/>
      </w:pPr>
    </w:lvl>
    <w:lvl w:ilvl="8" w:tplc="FE9C3A5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73035430">
    <w:abstractNumId w:val="12"/>
  </w:num>
  <w:num w:numId="2" w16cid:durableId="1081752990">
    <w:abstractNumId w:val="4"/>
  </w:num>
  <w:num w:numId="3" w16cid:durableId="1796753579">
    <w:abstractNumId w:val="2"/>
  </w:num>
  <w:num w:numId="4" w16cid:durableId="330447577">
    <w:abstractNumId w:val="7"/>
  </w:num>
  <w:num w:numId="5" w16cid:durableId="1002394345">
    <w:abstractNumId w:val="6"/>
  </w:num>
  <w:num w:numId="6" w16cid:durableId="1807626761">
    <w:abstractNumId w:val="1"/>
  </w:num>
  <w:num w:numId="7" w16cid:durableId="676423507">
    <w:abstractNumId w:val="10"/>
  </w:num>
  <w:num w:numId="8" w16cid:durableId="938029579">
    <w:abstractNumId w:val="5"/>
  </w:num>
  <w:num w:numId="9" w16cid:durableId="258678970">
    <w:abstractNumId w:val="8"/>
  </w:num>
  <w:num w:numId="10" w16cid:durableId="551576057">
    <w:abstractNumId w:val="3"/>
  </w:num>
  <w:num w:numId="11" w16cid:durableId="1532378652">
    <w:abstractNumId w:val="11"/>
  </w:num>
  <w:num w:numId="12" w16cid:durableId="1924416042">
    <w:abstractNumId w:val="0"/>
  </w:num>
  <w:num w:numId="13" w16cid:durableId="838160602">
    <w:abstractNumId w:val="12"/>
  </w:num>
  <w:num w:numId="14" w16cid:durableId="1764495544">
    <w:abstractNumId w:val="12"/>
  </w:num>
  <w:num w:numId="15" w16cid:durableId="1156649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91"/>
    <w:rsid w:val="00002DF8"/>
    <w:rsid w:val="0000362C"/>
    <w:rsid w:val="00023F7E"/>
    <w:rsid w:val="00037642"/>
    <w:rsid w:val="00040704"/>
    <w:rsid w:val="000461B7"/>
    <w:rsid w:val="00047A20"/>
    <w:rsid w:val="000528F7"/>
    <w:rsid w:val="00052F36"/>
    <w:rsid w:val="00053951"/>
    <w:rsid w:val="0009108B"/>
    <w:rsid w:val="00096BEB"/>
    <w:rsid w:val="000A75AD"/>
    <w:rsid w:val="000B4188"/>
    <w:rsid w:val="000B6FB5"/>
    <w:rsid w:val="000D412A"/>
    <w:rsid w:val="000E209E"/>
    <w:rsid w:val="000E3A97"/>
    <w:rsid w:val="000F54BF"/>
    <w:rsid w:val="000F6C2A"/>
    <w:rsid w:val="001012DE"/>
    <w:rsid w:val="00106424"/>
    <w:rsid w:val="00111461"/>
    <w:rsid w:val="00127404"/>
    <w:rsid w:val="0013392D"/>
    <w:rsid w:val="00145F0D"/>
    <w:rsid w:val="0014725D"/>
    <w:rsid w:val="001542F7"/>
    <w:rsid w:val="0015517B"/>
    <w:rsid w:val="001555C7"/>
    <w:rsid w:val="00166D00"/>
    <w:rsid w:val="00167A6B"/>
    <w:rsid w:val="00167B9F"/>
    <w:rsid w:val="00174852"/>
    <w:rsid w:val="00176C19"/>
    <w:rsid w:val="001835FD"/>
    <w:rsid w:val="001843C9"/>
    <w:rsid w:val="00184442"/>
    <w:rsid w:val="001873C7"/>
    <w:rsid w:val="00187ABB"/>
    <w:rsid w:val="0019095C"/>
    <w:rsid w:val="00192C8F"/>
    <w:rsid w:val="001B24B7"/>
    <w:rsid w:val="001B652D"/>
    <w:rsid w:val="001B73A1"/>
    <w:rsid w:val="001D276B"/>
    <w:rsid w:val="001E024D"/>
    <w:rsid w:val="001F257E"/>
    <w:rsid w:val="001F508C"/>
    <w:rsid w:val="002021C9"/>
    <w:rsid w:val="00207F15"/>
    <w:rsid w:val="0022034A"/>
    <w:rsid w:val="00226A32"/>
    <w:rsid w:val="00230E8D"/>
    <w:rsid w:val="00235F46"/>
    <w:rsid w:val="002364A3"/>
    <w:rsid w:val="002430F8"/>
    <w:rsid w:val="0024524F"/>
    <w:rsid w:val="002577A1"/>
    <w:rsid w:val="002614C3"/>
    <w:rsid w:val="00263FAC"/>
    <w:rsid w:val="00270475"/>
    <w:rsid w:val="00271238"/>
    <w:rsid w:val="002804B7"/>
    <w:rsid w:val="002820FE"/>
    <w:rsid w:val="00287021"/>
    <w:rsid w:val="002A106F"/>
    <w:rsid w:val="002A1B91"/>
    <w:rsid w:val="002A7F1B"/>
    <w:rsid w:val="002B17DC"/>
    <w:rsid w:val="002B4520"/>
    <w:rsid w:val="002B5BB4"/>
    <w:rsid w:val="002C611B"/>
    <w:rsid w:val="002D5836"/>
    <w:rsid w:val="002D6CF6"/>
    <w:rsid w:val="00302EA1"/>
    <w:rsid w:val="003154E4"/>
    <w:rsid w:val="00315737"/>
    <w:rsid w:val="003232C4"/>
    <w:rsid w:val="003363D3"/>
    <w:rsid w:val="00337834"/>
    <w:rsid w:val="00356F96"/>
    <w:rsid w:val="003747E3"/>
    <w:rsid w:val="003866DA"/>
    <w:rsid w:val="00387C95"/>
    <w:rsid w:val="00387E81"/>
    <w:rsid w:val="00390385"/>
    <w:rsid w:val="00390EAD"/>
    <w:rsid w:val="00391ECA"/>
    <w:rsid w:val="00392104"/>
    <w:rsid w:val="003924FF"/>
    <w:rsid w:val="003A15D1"/>
    <w:rsid w:val="003A3F01"/>
    <w:rsid w:val="003A4D13"/>
    <w:rsid w:val="003A4D77"/>
    <w:rsid w:val="003A72C7"/>
    <w:rsid w:val="003B188F"/>
    <w:rsid w:val="003D2E8F"/>
    <w:rsid w:val="003E3893"/>
    <w:rsid w:val="003F3475"/>
    <w:rsid w:val="003F4769"/>
    <w:rsid w:val="003F6378"/>
    <w:rsid w:val="0041766A"/>
    <w:rsid w:val="004251BC"/>
    <w:rsid w:val="00434441"/>
    <w:rsid w:val="004349E4"/>
    <w:rsid w:val="004466D9"/>
    <w:rsid w:val="00450365"/>
    <w:rsid w:val="004514CE"/>
    <w:rsid w:val="0045733F"/>
    <w:rsid w:val="004652BF"/>
    <w:rsid w:val="0047299A"/>
    <w:rsid w:val="00475797"/>
    <w:rsid w:val="00493EFD"/>
    <w:rsid w:val="004955B1"/>
    <w:rsid w:val="00495E44"/>
    <w:rsid w:val="00497171"/>
    <w:rsid w:val="004975C2"/>
    <w:rsid w:val="004B0A7F"/>
    <w:rsid w:val="004B4355"/>
    <w:rsid w:val="004B7DA2"/>
    <w:rsid w:val="004C3C2F"/>
    <w:rsid w:val="004D4444"/>
    <w:rsid w:val="004D58BC"/>
    <w:rsid w:val="004D60C0"/>
    <w:rsid w:val="004F772F"/>
    <w:rsid w:val="0050422C"/>
    <w:rsid w:val="00505475"/>
    <w:rsid w:val="00511A04"/>
    <w:rsid w:val="00511E29"/>
    <w:rsid w:val="00513B44"/>
    <w:rsid w:val="005235C9"/>
    <w:rsid w:val="005246F0"/>
    <w:rsid w:val="00535A73"/>
    <w:rsid w:val="0054172B"/>
    <w:rsid w:val="0055106B"/>
    <w:rsid w:val="00552DE7"/>
    <w:rsid w:val="005626B3"/>
    <w:rsid w:val="00567E72"/>
    <w:rsid w:val="005723F4"/>
    <w:rsid w:val="0058185B"/>
    <w:rsid w:val="00583F0D"/>
    <w:rsid w:val="00586848"/>
    <w:rsid w:val="005900CB"/>
    <w:rsid w:val="00592587"/>
    <w:rsid w:val="0059748C"/>
    <w:rsid w:val="005A1ADC"/>
    <w:rsid w:val="005A3924"/>
    <w:rsid w:val="005A5214"/>
    <w:rsid w:val="005B068B"/>
    <w:rsid w:val="005B3373"/>
    <w:rsid w:val="005C1E8E"/>
    <w:rsid w:val="005C5C92"/>
    <w:rsid w:val="005D0BF3"/>
    <w:rsid w:val="005D2C7B"/>
    <w:rsid w:val="005D4C6C"/>
    <w:rsid w:val="005E10F4"/>
    <w:rsid w:val="005E413B"/>
    <w:rsid w:val="005E57E0"/>
    <w:rsid w:val="005F2DFB"/>
    <w:rsid w:val="00611712"/>
    <w:rsid w:val="00625B44"/>
    <w:rsid w:val="00632001"/>
    <w:rsid w:val="006324DE"/>
    <w:rsid w:val="00636673"/>
    <w:rsid w:val="0064034D"/>
    <w:rsid w:val="00641DE0"/>
    <w:rsid w:val="00655A25"/>
    <w:rsid w:val="00655A6E"/>
    <w:rsid w:val="00660689"/>
    <w:rsid w:val="0067193D"/>
    <w:rsid w:val="006771FD"/>
    <w:rsid w:val="006810D7"/>
    <w:rsid w:val="006813E8"/>
    <w:rsid w:val="006B50A6"/>
    <w:rsid w:val="006C150C"/>
    <w:rsid w:val="006C187E"/>
    <w:rsid w:val="006C1F30"/>
    <w:rsid w:val="006E7DA7"/>
    <w:rsid w:val="006F139C"/>
    <w:rsid w:val="006F187B"/>
    <w:rsid w:val="006F2DF0"/>
    <w:rsid w:val="0071164B"/>
    <w:rsid w:val="00713FF8"/>
    <w:rsid w:val="007146CF"/>
    <w:rsid w:val="00715B45"/>
    <w:rsid w:val="00733512"/>
    <w:rsid w:val="00735669"/>
    <w:rsid w:val="00737C36"/>
    <w:rsid w:val="00750CA9"/>
    <w:rsid w:val="00751A95"/>
    <w:rsid w:val="00752214"/>
    <w:rsid w:val="00755418"/>
    <w:rsid w:val="00763587"/>
    <w:rsid w:val="007673E0"/>
    <w:rsid w:val="00770DB3"/>
    <w:rsid w:val="00771E5D"/>
    <w:rsid w:val="007741CE"/>
    <w:rsid w:val="0078076C"/>
    <w:rsid w:val="007879A6"/>
    <w:rsid w:val="007A1415"/>
    <w:rsid w:val="007B286C"/>
    <w:rsid w:val="007B2AC6"/>
    <w:rsid w:val="007C0918"/>
    <w:rsid w:val="007C5667"/>
    <w:rsid w:val="007D2CBA"/>
    <w:rsid w:val="007D650E"/>
    <w:rsid w:val="007E322B"/>
    <w:rsid w:val="007E6E0D"/>
    <w:rsid w:val="007F6AEB"/>
    <w:rsid w:val="008272ED"/>
    <w:rsid w:val="0083661F"/>
    <w:rsid w:val="008477E4"/>
    <w:rsid w:val="00855E79"/>
    <w:rsid w:val="008576E3"/>
    <w:rsid w:val="00862ADA"/>
    <w:rsid w:val="00880D32"/>
    <w:rsid w:val="008814A6"/>
    <w:rsid w:val="0088526D"/>
    <w:rsid w:val="0089093D"/>
    <w:rsid w:val="008B5507"/>
    <w:rsid w:val="008C35E2"/>
    <w:rsid w:val="008C6164"/>
    <w:rsid w:val="008D4CE5"/>
    <w:rsid w:val="008D6314"/>
    <w:rsid w:val="008E1590"/>
    <w:rsid w:val="00901CA8"/>
    <w:rsid w:val="00902CB6"/>
    <w:rsid w:val="00910028"/>
    <w:rsid w:val="0092145B"/>
    <w:rsid w:val="009301A8"/>
    <w:rsid w:val="009354C5"/>
    <w:rsid w:val="00935AA9"/>
    <w:rsid w:val="009526CE"/>
    <w:rsid w:val="00962A0B"/>
    <w:rsid w:val="00981DAC"/>
    <w:rsid w:val="009918C3"/>
    <w:rsid w:val="009932F1"/>
    <w:rsid w:val="009941BB"/>
    <w:rsid w:val="00995187"/>
    <w:rsid w:val="0099729B"/>
    <w:rsid w:val="009A2297"/>
    <w:rsid w:val="009A5EB5"/>
    <w:rsid w:val="009A755B"/>
    <w:rsid w:val="009B3A38"/>
    <w:rsid w:val="009B6C97"/>
    <w:rsid w:val="009B6CBB"/>
    <w:rsid w:val="009B72DF"/>
    <w:rsid w:val="009C21EC"/>
    <w:rsid w:val="009D7EA6"/>
    <w:rsid w:val="009E18CA"/>
    <w:rsid w:val="009E1D86"/>
    <w:rsid w:val="009E37B8"/>
    <w:rsid w:val="009E543D"/>
    <w:rsid w:val="009F0F9D"/>
    <w:rsid w:val="009F44A5"/>
    <w:rsid w:val="00A00C53"/>
    <w:rsid w:val="00A231EE"/>
    <w:rsid w:val="00A24564"/>
    <w:rsid w:val="00A366B8"/>
    <w:rsid w:val="00A626C5"/>
    <w:rsid w:val="00A66F0D"/>
    <w:rsid w:val="00A73613"/>
    <w:rsid w:val="00A7492C"/>
    <w:rsid w:val="00A9100D"/>
    <w:rsid w:val="00A925D0"/>
    <w:rsid w:val="00A955B4"/>
    <w:rsid w:val="00AA0258"/>
    <w:rsid w:val="00AA155A"/>
    <w:rsid w:val="00AA627C"/>
    <w:rsid w:val="00AC289C"/>
    <w:rsid w:val="00AC31A4"/>
    <w:rsid w:val="00AD03B4"/>
    <w:rsid w:val="00AE2EAD"/>
    <w:rsid w:val="00B07464"/>
    <w:rsid w:val="00B1339F"/>
    <w:rsid w:val="00B16FE8"/>
    <w:rsid w:val="00B254BF"/>
    <w:rsid w:val="00B33184"/>
    <w:rsid w:val="00B332D3"/>
    <w:rsid w:val="00B457E7"/>
    <w:rsid w:val="00B5194A"/>
    <w:rsid w:val="00B529D2"/>
    <w:rsid w:val="00B53AD7"/>
    <w:rsid w:val="00B6337C"/>
    <w:rsid w:val="00B636B4"/>
    <w:rsid w:val="00B6702B"/>
    <w:rsid w:val="00B76257"/>
    <w:rsid w:val="00B80D74"/>
    <w:rsid w:val="00B91112"/>
    <w:rsid w:val="00B96DCE"/>
    <w:rsid w:val="00BA2A9E"/>
    <w:rsid w:val="00BB425E"/>
    <w:rsid w:val="00BC07D6"/>
    <w:rsid w:val="00BC3099"/>
    <w:rsid w:val="00BC596D"/>
    <w:rsid w:val="00BE432B"/>
    <w:rsid w:val="00BF7654"/>
    <w:rsid w:val="00C0109E"/>
    <w:rsid w:val="00C15DC9"/>
    <w:rsid w:val="00C15E20"/>
    <w:rsid w:val="00C27CBE"/>
    <w:rsid w:val="00C4579E"/>
    <w:rsid w:val="00C64568"/>
    <w:rsid w:val="00C7096D"/>
    <w:rsid w:val="00C739EA"/>
    <w:rsid w:val="00C75008"/>
    <w:rsid w:val="00C80B2B"/>
    <w:rsid w:val="00C81F44"/>
    <w:rsid w:val="00C82D25"/>
    <w:rsid w:val="00C85E25"/>
    <w:rsid w:val="00C86193"/>
    <w:rsid w:val="00C90348"/>
    <w:rsid w:val="00C95FDF"/>
    <w:rsid w:val="00C97CB6"/>
    <w:rsid w:val="00CA6E44"/>
    <w:rsid w:val="00CA76A2"/>
    <w:rsid w:val="00CB7EB3"/>
    <w:rsid w:val="00CC0BC1"/>
    <w:rsid w:val="00CC2244"/>
    <w:rsid w:val="00CD1395"/>
    <w:rsid w:val="00CD542A"/>
    <w:rsid w:val="00CD6F22"/>
    <w:rsid w:val="00CD7418"/>
    <w:rsid w:val="00CE0212"/>
    <w:rsid w:val="00CE1BDA"/>
    <w:rsid w:val="00CE5E47"/>
    <w:rsid w:val="00CE7F1B"/>
    <w:rsid w:val="00CF3AC1"/>
    <w:rsid w:val="00CF5BBF"/>
    <w:rsid w:val="00CF7EAE"/>
    <w:rsid w:val="00D049ED"/>
    <w:rsid w:val="00D16358"/>
    <w:rsid w:val="00D168D2"/>
    <w:rsid w:val="00D16FD5"/>
    <w:rsid w:val="00D24F89"/>
    <w:rsid w:val="00D25BA7"/>
    <w:rsid w:val="00D2691E"/>
    <w:rsid w:val="00D40194"/>
    <w:rsid w:val="00D4270A"/>
    <w:rsid w:val="00D6042E"/>
    <w:rsid w:val="00D7388C"/>
    <w:rsid w:val="00D81A97"/>
    <w:rsid w:val="00D85491"/>
    <w:rsid w:val="00DC6C94"/>
    <w:rsid w:val="00DE141E"/>
    <w:rsid w:val="00DF0C82"/>
    <w:rsid w:val="00DF27E9"/>
    <w:rsid w:val="00DF4493"/>
    <w:rsid w:val="00DF5047"/>
    <w:rsid w:val="00E05309"/>
    <w:rsid w:val="00E072D7"/>
    <w:rsid w:val="00E075FF"/>
    <w:rsid w:val="00E10E2C"/>
    <w:rsid w:val="00E13331"/>
    <w:rsid w:val="00E1593F"/>
    <w:rsid w:val="00E30A4E"/>
    <w:rsid w:val="00E34154"/>
    <w:rsid w:val="00E36E10"/>
    <w:rsid w:val="00E44910"/>
    <w:rsid w:val="00E46F65"/>
    <w:rsid w:val="00E54585"/>
    <w:rsid w:val="00E571E7"/>
    <w:rsid w:val="00E57839"/>
    <w:rsid w:val="00E60F9F"/>
    <w:rsid w:val="00E72F0E"/>
    <w:rsid w:val="00E73FBA"/>
    <w:rsid w:val="00E86A72"/>
    <w:rsid w:val="00E86F15"/>
    <w:rsid w:val="00E8709D"/>
    <w:rsid w:val="00E87250"/>
    <w:rsid w:val="00E9356B"/>
    <w:rsid w:val="00E97252"/>
    <w:rsid w:val="00EB1B15"/>
    <w:rsid w:val="00EB27FA"/>
    <w:rsid w:val="00EE08C9"/>
    <w:rsid w:val="00EE14A9"/>
    <w:rsid w:val="00EE4AB9"/>
    <w:rsid w:val="00EE4BEC"/>
    <w:rsid w:val="00EE63D3"/>
    <w:rsid w:val="00EF1CA8"/>
    <w:rsid w:val="00EF43D6"/>
    <w:rsid w:val="00EF5213"/>
    <w:rsid w:val="00EF68D1"/>
    <w:rsid w:val="00F07C3D"/>
    <w:rsid w:val="00F16E27"/>
    <w:rsid w:val="00F23F24"/>
    <w:rsid w:val="00F27C3D"/>
    <w:rsid w:val="00F326FA"/>
    <w:rsid w:val="00F4373A"/>
    <w:rsid w:val="00F44522"/>
    <w:rsid w:val="00F4640E"/>
    <w:rsid w:val="00F549C9"/>
    <w:rsid w:val="00F64C8B"/>
    <w:rsid w:val="00F6533B"/>
    <w:rsid w:val="00F669C6"/>
    <w:rsid w:val="00F7133D"/>
    <w:rsid w:val="00F765A1"/>
    <w:rsid w:val="00F80EDE"/>
    <w:rsid w:val="00F8208F"/>
    <w:rsid w:val="00F914A5"/>
    <w:rsid w:val="00FA421E"/>
    <w:rsid w:val="00FA43F5"/>
    <w:rsid w:val="00FB1E12"/>
    <w:rsid w:val="00FB373C"/>
    <w:rsid w:val="00FB384A"/>
    <w:rsid w:val="00FC2854"/>
    <w:rsid w:val="00FC333E"/>
    <w:rsid w:val="00FD0C5B"/>
    <w:rsid w:val="00FD339A"/>
    <w:rsid w:val="00FE4789"/>
    <w:rsid w:val="00FE4D42"/>
    <w:rsid w:val="00FE5923"/>
    <w:rsid w:val="00FF596F"/>
    <w:rsid w:val="00FF7B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CA85"/>
  <w15:docId w15:val="{2F9FFC0D-F59E-4087-AAF0-71C32825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normaltextrun">
    <w:name w:val="normaltextrun"/>
    <w:basedOn w:val="DefaultParagraphFont"/>
    <w:rsid w:val="00C0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F1ECE" w:rsidRDefault="003F1ECE" w:rsidP="003F1ECE">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F1ECE" w:rsidRDefault="003F1ECE" w:rsidP="003F1ECE">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F1ECE" w:rsidRDefault="003F1EC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F1ECE" w:rsidRDefault="003F1ECE" w:rsidP="003F1ECE">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F1ECE" w:rsidRDefault="003F1ECE" w:rsidP="003F1ECE">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F1ECE" w:rsidRDefault="003F1ECE" w:rsidP="003F1ECE">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F1ECE" w:rsidRDefault="003F1ECE" w:rsidP="003F1ECE">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F1ECE" w:rsidRDefault="003F1ECE" w:rsidP="003F1ECE">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F1ECE" w:rsidRDefault="003F1ECE" w:rsidP="003F1ECE">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F1ECE" w:rsidRDefault="003F1ECE" w:rsidP="003F1ECE">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F1ECE" w:rsidRDefault="003F1ECE" w:rsidP="003F1ECE">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F1ECE" w:rsidRDefault="003F1ECE" w:rsidP="003F1ECE">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F1ECE" w:rsidRDefault="003F1ECE" w:rsidP="003F1ECE">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F1ECE" w:rsidRDefault="003F1ECE" w:rsidP="003F1ECE">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F1ECE" w:rsidRDefault="003F1ECE" w:rsidP="003F1ECE">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F1ECE" w:rsidRDefault="003F1ECE" w:rsidP="003F1ECE">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F1ECE" w:rsidRDefault="003F1ECE" w:rsidP="003F1ECE">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F1ECE" w:rsidRDefault="003F1ECE" w:rsidP="003F1ECE">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F1ECE" w:rsidRDefault="003F1ECE" w:rsidP="003F1ECE">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F1ECE" w:rsidRDefault="003F1ECE" w:rsidP="003F1ECE">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F1ECE" w:rsidRDefault="003F1ECE" w:rsidP="003F1ECE">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F1ECE" w:rsidRDefault="003F1ECE" w:rsidP="003F1ECE">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F1ECE" w:rsidRDefault="003F1ECE" w:rsidP="003F1ECE">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F1ECE" w:rsidRDefault="003F1ECE" w:rsidP="003F1ECE">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F1ECE" w:rsidRDefault="003F1ECE" w:rsidP="003F1ECE">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F1ECE" w:rsidRDefault="003F1ECE" w:rsidP="003F1ECE">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F1ECE" w:rsidRDefault="003F1ECE" w:rsidP="003F1ECE">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F1ECE" w:rsidRDefault="003F1ECE" w:rsidP="003F1ECE">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F1ECE" w:rsidRDefault="003F1ECE" w:rsidP="003F1ECE">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F1ECE" w:rsidRDefault="003F1ECE" w:rsidP="003F1ECE">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F1ECE" w:rsidRDefault="003F1ECE" w:rsidP="003F1ECE">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F1ECE" w:rsidRDefault="003F1ECE" w:rsidP="003F1ECE">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F1ECE" w:rsidRDefault="003F1ECE" w:rsidP="003F1ECE">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F1ECE" w:rsidRDefault="003F1ECE" w:rsidP="003F1ECE">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F1ECE" w:rsidRDefault="003F1ECE" w:rsidP="003F1ECE">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F1ECE" w:rsidRDefault="003F1ECE" w:rsidP="003F1ECE">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F1ECE" w:rsidRDefault="003F1ECE" w:rsidP="003F1ECE">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F1ECE" w:rsidRDefault="003F1ECE" w:rsidP="003F1ECE">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F1ECE" w:rsidRDefault="003F1ECE" w:rsidP="003F1ECE">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F1ECE" w:rsidRDefault="003F1ECE" w:rsidP="003F1ECE">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F1ECE" w:rsidRDefault="003F1ECE" w:rsidP="003F1ECE">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F1ECE" w:rsidRDefault="003F1ECE" w:rsidP="003F1ECE">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F1ECE" w:rsidRDefault="003F1ECE" w:rsidP="003F1ECE">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F1ECE" w:rsidRDefault="003F1ECE" w:rsidP="003F1ECE">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F1ECE" w:rsidRDefault="003F1ECE" w:rsidP="003F1ECE">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F1ECE" w:rsidRDefault="003F1ECE" w:rsidP="003F1ECE">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F1ECE" w:rsidRDefault="003F1ECE" w:rsidP="003F1ECE">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F1ECE" w:rsidRDefault="003F1ECE" w:rsidP="003F1ECE">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F1ECE" w:rsidRDefault="003F1ECE" w:rsidP="003F1ECE">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F1ECE" w:rsidRDefault="003F1ECE" w:rsidP="003F1ECE">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F1ECE" w:rsidRDefault="003F1ECE" w:rsidP="003F1ECE">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B41B9"/>
    <w:rsid w:val="001B73A1"/>
    <w:rsid w:val="00390385"/>
    <w:rsid w:val="003F1ECE"/>
    <w:rsid w:val="004B4355"/>
    <w:rsid w:val="0058185B"/>
    <w:rsid w:val="0064034D"/>
    <w:rsid w:val="007D650E"/>
    <w:rsid w:val="008576E3"/>
    <w:rsid w:val="00AD7955"/>
    <w:rsid w:val="00B636B4"/>
    <w:rsid w:val="00B80D74"/>
    <w:rsid w:val="00C20400"/>
    <w:rsid w:val="00C80B2B"/>
    <w:rsid w:val="00CE0212"/>
    <w:rsid w:val="00D049ED"/>
    <w:rsid w:val="00E57839"/>
    <w:rsid w:val="00EB41B9"/>
    <w:rsid w:val="00FB37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3740</Words>
  <Characters>21322</Characters>
  <Application>Microsoft Office Word</Application>
  <DocSecurity>12</DocSecurity>
  <Lines>177</Lines>
  <Paragraphs>50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2</cp:revision>
  <dcterms:created xsi:type="dcterms:W3CDTF">2025-04-11T04:59:00Z</dcterms:created>
  <dcterms:modified xsi:type="dcterms:W3CDTF">2025-04-11T04:59:00Z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