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76328" w14:textId="77777777" w:rsidR="00EB2FE3" w:rsidRPr="003217D3" w:rsidRDefault="002F2D1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FD6B9E4" wp14:editId="6BA652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13B24C" w14:textId="77777777" w:rsidR="00EB2FE3" w:rsidRPr="003217D3" w:rsidRDefault="002F2D1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ABF35D" w14:textId="77777777" w:rsidR="00EB2FE3" w:rsidRPr="00A36AA9" w:rsidRDefault="002F2D1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CA403E2" w14:textId="77777777" w:rsidR="00EB2FE3" w:rsidRPr="00A36AA9" w:rsidRDefault="002F2D1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6352E" w14:paraId="75914C40" w14:textId="77777777" w:rsidTr="0056352E">
        <w:tc>
          <w:tcPr>
            <w:cnfStyle w:val="001000000000" w:firstRow="0" w:lastRow="0" w:firstColumn="1" w:lastColumn="0" w:oddVBand="0" w:evenVBand="0" w:oddHBand="0" w:evenHBand="0" w:firstRowFirstColumn="0" w:firstRowLastColumn="0" w:lastRowFirstColumn="0" w:lastRowLastColumn="0"/>
            <w:tcW w:w="3227" w:type="dxa"/>
          </w:tcPr>
          <w:p w14:paraId="3B35F1C8" w14:textId="77777777" w:rsidR="00EB2FE3" w:rsidRPr="00A36AA9" w:rsidRDefault="002F2D1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F896917" w14:textId="77777777" w:rsidR="00EB2FE3" w:rsidRDefault="002F2D1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Crowley Retirement Village</w:t>
            </w:r>
          </w:p>
        </w:tc>
      </w:tr>
      <w:tr w:rsidR="0056352E" w14:paraId="0CB5ED7D"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273C98" w14:textId="77777777" w:rsidR="00EB2FE3" w:rsidRPr="00A36AA9" w:rsidRDefault="002F2D1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4C6B1D" w14:textId="77777777" w:rsidR="00EB2FE3" w:rsidRPr="00C27BE3" w:rsidRDefault="002F2D1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200049</w:t>
            </w:r>
          </w:p>
        </w:tc>
      </w:tr>
      <w:tr w:rsidR="0056352E" w14:paraId="79A48159" w14:textId="77777777" w:rsidTr="005635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47F7F" w14:textId="77777777" w:rsidR="00EB2FE3" w:rsidRPr="00A36AA9" w:rsidRDefault="002F2D1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C7BEF9F" w14:textId="77777777" w:rsidR="00EB2FE3" w:rsidRPr="00540817" w:rsidRDefault="002F2D1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Orion</w:t>
            </w:r>
            <w:r>
              <w:rPr>
                <w:rFonts w:ascii="Arial" w:eastAsia="Times New Roman" w:hAnsi="Arial" w:cs="Arial"/>
                <w:lang w:eastAsia="en-AU"/>
              </w:rPr>
              <w:t xml:space="preserve"> Street, LISMORE, New South Wales, 2480</w:t>
            </w:r>
          </w:p>
        </w:tc>
      </w:tr>
      <w:tr w:rsidR="0056352E" w14:paraId="12C530A4"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32453" w14:textId="77777777" w:rsidR="00EB2FE3" w:rsidRPr="00A36AA9" w:rsidRDefault="002F2D1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E955AB3" w14:textId="77777777" w:rsidR="00EB2FE3" w:rsidRPr="00A36AA9" w:rsidRDefault="002F2D1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6352E" w14:paraId="0C3238D5" w14:textId="77777777" w:rsidTr="005635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E7AC1E" w14:textId="77777777" w:rsidR="00EB2FE3" w:rsidRPr="00A36AA9" w:rsidRDefault="002F2D1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C2B8A4" w14:textId="77777777" w:rsidR="00EB2FE3" w:rsidRPr="00A36AA9" w:rsidRDefault="002F2D1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6 August 2024</w:t>
            </w:r>
            <w:r w:rsidRPr="00A52058">
              <w:rPr>
                <w:rFonts w:ascii="Arial" w:hAnsi="Arial" w:cs="Arial"/>
              </w:rPr>
              <w:t xml:space="preserve"> to 8 August 2024</w:t>
            </w:r>
          </w:p>
        </w:tc>
      </w:tr>
      <w:tr w:rsidR="0056352E" w14:paraId="6A808CB3"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B0144" w14:textId="77777777" w:rsidR="00EB2FE3" w:rsidRPr="00A36AA9" w:rsidRDefault="002F2D1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82063920"/>
            <w:placeholder>
              <w:docPart w:val="A7F4949C78414813B67B25D37262F9D8"/>
            </w:placeholder>
            <w:date w:fullDate="2024-09-23T00:00:00Z">
              <w:dateFormat w:val="d MMMM yyyy"/>
              <w:lid w:val="en-AU"/>
              <w:storeMappedDataAs w:val="dateTime"/>
              <w:calendar w:val="gregorian"/>
            </w:date>
          </w:sdtPr>
          <w:sdtEndPr/>
          <w:sdtContent>
            <w:tc>
              <w:tcPr>
                <w:tcW w:w="7114" w:type="dxa"/>
                <w:shd w:val="clear" w:color="auto" w:fill="auto"/>
              </w:tcPr>
              <w:p w14:paraId="0A2C8F42" w14:textId="29E44685" w:rsidR="00EB2FE3" w:rsidRPr="00A36AA9" w:rsidRDefault="002F2D1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September 2024</w:t>
                </w:r>
              </w:p>
            </w:tc>
          </w:sdtContent>
        </w:sdt>
      </w:tr>
    </w:tbl>
    <w:bookmarkEnd w:id="0"/>
    <w:p w14:paraId="60A291EE" w14:textId="77777777" w:rsidR="00EB2FE3" w:rsidRPr="00A36AA9" w:rsidRDefault="002F2D1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7C54EAC" w14:textId="77777777" w:rsidR="00EB2FE3" w:rsidRDefault="002F2D1B"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767F5F3" w14:textId="77777777" w:rsidR="00EB2FE3" w:rsidRPr="00214549" w:rsidRDefault="002F2D1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201 The Trustees of the Roman Catholic Church for the Diocese of Lismore</w:t>
      </w:r>
      <w:r>
        <w:rPr>
          <w:rFonts w:ascii="Arial" w:eastAsia="Arial" w:hAnsi="Arial" w:cs="Arial"/>
        </w:rPr>
        <w:br/>
        <w:t>Service: 17484 Crowley Retirement Village - CACP Service Ballina</w:t>
      </w:r>
      <w:r>
        <w:rPr>
          <w:rFonts w:ascii="Arial" w:eastAsia="Arial" w:hAnsi="Arial" w:cs="Arial"/>
        </w:rPr>
        <w:br/>
        <w:t>Service: 17751 St Carthage's Community Care</w:t>
      </w:r>
      <w:r>
        <w:rPr>
          <w:rFonts w:ascii="Arial" w:eastAsia="Arial" w:hAnsi="Arial" w:cs="Arial"/>
        </w:rPr>
        <w:br/>
        <w:t xml:space="preserve">Service: 17749 St </w:t>
      </w:r>
      <w:proofErr w:type="spellStart"/>
      <w:r>
        <w:rPr>
          <w:rFonts w:ascii="Arial" w:eastAsia="Arial" w:hAnsi="Arial" w:cs="Arial"/>
        </w:rPr>
        <w:t>Carthages</w:t>
      </w:r>
      <w:proofErr w:type="spellEnd"/>
      <w:r>
        <w:rPr>
          <w:rFonts w:ascii="Arial" w:eastAsia="Arial" w:hAnsi="Arial" w:cs="Arial"/>
        </w:rPr>
        <w:t xml:space="preserve"> Cathedral Parish - Community Care EACH Program</w:t>
      </w:r>
      <w:r>
        <w:rPr>
          <w:rFonts w:ascii="Arial" w:eastAsia="Arial" w:hAnsi="Arial" w:cs="Arial"/>
        </w:rPr>
        <w:br/>
        <w:t xml:space="preserve">Service: 17750 St </w:t>
      </w:r>
      <w:proofErr w:type="spellStart"/>
      <w:r>
        <w:rPr>
          <w:rFonts w:ascii="Arial" w:eastAsia="Arial" w:hAnsi="Arial" w:cs="Arial"/>
        </w:rPr>
        <w:t>Carthages</w:t>
      </w:r>
      <w:proofErr w:type="spellEnd"/>
      <w:r>
        <w:rPr>
          <w:rFonts w:ascii="Arial" w:eastAsia="Arial" w:hAnsi="Arial" w:cs="Arial"/>
        </w:rPr>
        <w:t xml:space="preserve"> Cathedral Parish - Community Care Italian CACP Program</w:t>
      </w:r>
      <w:r>
        <w:rPr>
          <w:rFonts w:ascii="Arial" w:eastAsia="Arial" w:hAnsi="Arial" w:cs="Arial"/>
        </w:rPr>
        <w:br/>
        <w:t xml:space="preserve">Service: 17752 St </w:t>
      </w:r>
      <w:proofErr w:type="spellStart"/>
      <w:r>
        <w:rPr>
          <w:rFonts w:ascii="Arial" w:eastAsia="Arial" w:hAnsi="Arial" w:cs="Arial"/>
        </w:rPr>
        <w:t>Carthages</w:t>
      </w:r>
      <w:proofErr w:type="spellEnd"/>
      <w:r>
        <w:rPr>
          <w:rFonts w:ascii="Arial" w:eastAsia="Arial" w:hAnsi="Arial" w:cs="Arial"/>
        </w:rPr>
        <w:t xml:space="preserve"> Cathedral Parish Community Care EACH Dementia Program</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9082 The Trustees of the Roman Catholic Church for the Diocese of Lismore</w:t>
      </w:r>
      <w:r>
        <w:rPr>
          <w:rFonts w:ascii="Arial" w:eastAsia="Arial" w:hAnsi="Arial" w:cs="Arial"/>
        </w:rPr>
        <w:br/>
        <w:t>Service: 26696 The Trustees of the Roman Catholic Church for the Diocese of Lismore - Community and Home Support</w:t>
      </w:r>
      <w:r>
        <w:br/>
      </w:r>
      <w:bookmarkEnd w:id="1"/>
    </w:p>
    <w:p w14:paraId="7A534078" w14:textId="77777777" w:rsidR="00EB2FE3" w:rsidRPr="00A36AA9" w:rsidRDefault="002F2D1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6DD2996" w14:textId="379F8E6D" w:rsidR="00EB2FE3" w:rsidRPr="00A36AA9" w:rsidRDefault="002F2D1B" w:rsidP="00F87E39">
      <w:pPr>
        <w:pStyle w:val="NormalArial"/>
      </w:pPr>
      <w:r w:rsidRPr="00A36AA9">
        <w:t xml:space="preserve">This performance report </w:t>
      </w:r>
      <w:r w:rsidRPr="00A36AA9">
        <w:rPr>
          <w:color w:val="auto"/>
        </w:rPr>
        <w:t>has been prepared by</w:t>
      </w:r>
      <w:r w:rsidR="00FE4BA6">
        <w:rPr>
          <w:color w:val="auto"/>
        </w:rPr>
        <w:t xml:space="preserve"> </w:t>
      </w:r>
      <w:r w:rsidR="00FE4BA6">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D915235" w14:textId="77777777" w:rsidR="00EB2FE3" w:rsidRPr="00A36AA9" w:rsidRDefault="002F2D1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B0B989D" w14:textId="77777777" w:rsidR="00EB2FE3" w:rsidRDefault="002F2D1B" w:rsidP="00F87E39">
      <w:pPr>
        <w:pStyle w:val="NormalArial"/>
      </w:pPr>
      <w:r w:rsidRPr="00A36AA9">
        <w:t>The report also specifies any areas in which improvements must be made to ensure the Quality Standards are complied with.</w:t>
      </w:r>
    </w:p>
    <w:p w14:paraId="66EAA54F" w14:textId="77777777" w:rsidR="00EB2FE3" w:rsidRPr="00A36AA9" w:rsidRDefault="002F2D1B" w:rsidP="00DF37F2">
      <w:pPr>
        <w:pStyle w:val="Heading1"/>
        <w:spacing w:before="0" w:after="240" w:line="22" w:lineRule="atLeast"/>
        <w:rPr>
          <w:rFonts w:ascii="Arial" w:hAnsi="Arial" w:cs="Arial"/>
        </w:rPr>
      </w:pPr>
      <w:r w:rsidRPr="00A36AA9">
        <w:rPr>
          <w:rFonts w:ascii="Arial" w:hAnsi="Arial" w:cs="Arial"/>
        </w:rPr>
        <w:t>Material relied on</w:t>
      </w:r>
    </w:p>
    <w:p w14:paraId="52D4C594" w14:textId="77777777" w:rsidR="00EB2FE3" w:rsidRPr="00A36AA9" w:rsidRDefault="002F2D1B" w:rsidP="00F87E39">
      <w:pPr>
        <w:pStyle w:val="NormalArial"/>
      </w:pPr>
      <w:r w:rsidRPr="00A36AA9">
        <w:t>The following information has been considered in preparing the performance report:</w:t>
      </w:r>
    </w:p>
    <w:p w14:paraId="47AC9E99" w14:textId="43E1F354" w:rsidR="00EB2FE3" w:rsidRPr="0065306B" w:rsidRDefault="002F2D1B" w:rsidP="00DF37F2">
      <w:pPr>
        <w:pStyle w:val="ListParagraph"/>
        <w:numPr>
          <w:ilvl w:val="0"/>
          <w:numId w:val="2"/>
        </w:numPr>
        <w:spacing w:line="22" w:lineRule="atLeast"/>
        <w:ind w:left="714" w:hanging="357"/>
        <w:contextualSpacing w:val="0"/>
        <w:rPr>
          <w:rFonts w:ascii="Arial" w:hAnsi="Arial" w:cs="Arial"/>
          <w:color w:val="auto"/>
        </w:rPr>
      </w:pPr>
      <w:r w:rsidRPr="0065306B">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r w:rsidR="0065306B" w:rsidRPr="0065306B">
        <w:rPr>
          <w:rFonts w:ascii="Arial" w:hAnsi="Arial" w:cs="Arial"/>
          <w:color w:val="auto"/>
        </w:rPr>
        <w:t>.</w:t>
      </w:r>
    </w:p>
    <w:p w14:paraId="10C68FC3" w14:textId="74B8F67F" w:rsidR="00EB2FE3" w:rsidRPr="0065306B" w:rsidRDefault="002F2D1B" w:rsidP="0065306B">
      <w:pPr>
        <w:pStyle w:val="ListParagraph"/>
        <w:numPr>
          <w:ilvl w:val="0"/>
          <w:numId w:val="2"/>
        </w:numPr>
        <w:spacing w:line="22" w:lineRule="atLeast"/>
        <w:ind w:left="714" w:hanging="357"/>
        <w:contextualSpacing w:val="0"/>
        <w:rPr>
          <w:rFonts w:ascii="Arial" w:hAnsi="Arial" w:cs="Arial"/>
          <w:color w:val="auto"/>
        </w:rPr>
      </w:pPr>
      <w:r w:rsidRPr="0065306B">
        <w:rPr>
          <w:rFonts w:ascii="Arial" w:hAnsi="Arial" w:cs="Arial"/>
          <w:color w:val="auto"/>
        </w:rPr>
        <w:t xml:space="preserve">the provider’s response to the assessment team’s report received </w:t>
      </w:r>
      <w:bookmarkStart w:id="2" w:name="_Hlk144301165"/>
      <w:r w:rsidR="0065306B" w:rsidRPr="0065306B">
        <w:rPr>
          <w:rFonts w:ascii="Arial" w:hAnsi="Arial" w:cs="Arial"/>
          <w:color w:val="auto"/>
        </w:rPr>
        <w:t xml:space="preserve">18 September 2024. </w:t>
      </w:r>
      <w:bookmarkEnd w:id="2"/>
    </w:p>
    <w:p w14:paraId="2C85F904" w14:textId="77777777" w:rsidR="00EB2FE3" w:rsidRPr="00D76BC8" w:rsidRDefault="002F2D1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AAEEBBE" w14:textId="6CC60999" w:rsidR="00EB2FE3" w:rsidRPr="00244176" w:rsidRDefault="002F2D1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352E" w14:paraId="6299C664" w14:textId="77777777" w:rsidTr="005635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9690F9" w14:textId="77777777" w:rsidR="00EB2FE3" w:rsidRPr="00A36AA9" w:rsidRDefault="002F2D1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4455BC" w14:textId="77777777" w:rsidR="00EB2FE3" w:rsidRPr="00E96B92" w:rsidRDefault="009C0F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346326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F2D1B">
                  <w:rPr>
                    <w:rFonts w:ascii="Arial" w:hAnsi="Arial" w:cs="Arial"/>
                  </w:rPr>
                  <w:t>Compliant</w:t>
                </w:r>
              </w:sdtContent>
            </w:sdt>
          </w:p>
        </w:tc>
      </w:tr>
      <w:tr w:rsidR="0056352E" w14:paraId="04562EAE" w14:textId="77777777" w:rsidTr="005635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5CD3E7" w14:textId="77777777" w:rsidR="00EB2FE3" w:rsidRPr="00A36AA9" w:rsidRDefault="002F2D1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43A1C22" w14:textId="1DA7D556" w:rsidR="00EB2FE3" w:rsidRPr="00731FCB" w:rsidRDefault="009C0F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3503771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31FCB" w:rsidRPr="00731FCB">
                  <w:rPr>
                    <w:rFonts w:ascii="Arial" w:hAnsi="Arial" w:cs="Arial"/>
                    <w:b/>
                    <w:bCs/>
                    <w:color w:val="auto"/>
                  </w:rPr>
                  <w:t>Not Compliant</w:t>
                </w:r>
              </w:sdtContent>
            </w:sdt>
          </w:p>
        </w:tc>
      </w:tr>
      <w:tr w:rsidR="0056352E" w14:paraId="376A073E" w14:textId="77777777" w:rsidTr="005635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497305" w14:textId="77777777" w:rsidR="00EB2FE3" w:rsidRPr="00A36AA9" w:rsidRDefault="002F2D1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1CE6E4C" w14:textId="0AB4F664" w:rsidR="00EB2FE3" w:rsidRPr="00731FCB" w:rsidRDefault="009C0F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46507141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31FCB" w:rsidRPr="00731FCB">
                  <w:rPr>
                    <w:rFonts w:ascii="Arial" w:hAnsi="Arial" w:cs="Arial"/>
                    <w:b/>
                    <w:bCs/>
                    <w:color w:val="auto"/>
                  </w:rPr>
                  <w:t>Not Compliant</w:t>
                </w:r>
              </w:sdtContent>
            </w:sdt>
          </w:p>
        </w:tc>
      </w:tr>
      <w:tr w:rsidR="0056352E" w14:paraId="155A3D4B" w14:textId="77777777" w:rsidTr="005635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A4A0C0" w14:textId="77777777" w:rsidR="00EB2FE3" w:rsidRPr="00A36AA9" w:rsidRDefault="002F2D1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BB7CDAD" w14:textId="77777777" w:rsidR="00EB2FE3" w:rsidRPr="00731FCB" w:rsidRDefault="009C0F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4568089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F2D1B" w:rsidRPr="00731FCB">
                  <w:rPr>
                    <w:rFonts w:ascii="Arial" w:hAnsi="Arial" w:cs="Arial"/>
                    <w:b/>
                    <w:bCs/>
                    <w:color w:val="auto"/>
                  </w:rPr>
                  <w:t>Compliant</w:t>
                </w:r>
              </w:sdtContent>
            </w:sdt>
          </w:p>
        </w:tc>
      </w:tr>
      <w:tr w:rsidR="0056352E" w14:paraId="1737F38D" w14:textId="77777777" w:rsidTr="005635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EE18BF" w14:textId="77777777" w:rsidR="00EB2FE3" w:rsidRPr="00A36AA9" w:rsidRDefault="002F2D1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638418F" w14:textId="28049809" w:rsidR="00EB2FE3" w:rsidRPr="00731FCB" w:rsidRDefault="007749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Not Applicable</w:t>
            </w:r>
          </w:p>
        </w:tc>
      </w:tr>
      <w:tr w:rsidR="0056352E" w14:paraId="093A3B7E" w14:textId="77777777" w:rsidTr="005635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873194" w14:textId="77777777" w:rsidR="00EB2FE3" w:rsidRPr="00A36AA9" w:rsidRDefault="002F2D1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585CDEF" w14:textId="77777777" w:rsidR="00EB2FE3" w:rsidRPr="00731FCB" w:rsidRDefault="009C0F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2013813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F2D1B" w:rsidRPr="00731FCB">
                  <w:rPr>
                    <w:rFonts w:ascii="Arial" w:hAnsi="Arial" w:cs="Arial"/>
                    <w:b/>
                    <w:bCs/>
                    <w:color w:val="auto"/>
                  </w:rPr>
                  <w:t>Compliant</w:t>
                </w:r>
              </w:sdtContent>
            </w:sdt>
          </w:p>
        </w:tc>
      </w:tr>
      <w:tr w:rsidR="0056352E" w14:paraId="66165E66" w14:textId="77777777" w:rsidTr="005635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9194F" w14:textId="77777777" w:rsidR="00EB2FE3" w:rsidRPr="00A36AA9" w:rsidRDefault="002F2D1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A1C9894" w14:textId="77777777" w:rsidR="00EB2FE3" w:rsidRPr="00731FCB" w:rsidRDefault="009C0F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1452051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F2D1B" w:rsidRPr="00731FCB">
                  <w:rPr>
                    <w:rFonts w:ascii="Arial" w:hAnsi="Arial" w:cs="Arial"/>
                    <w:b/>
                    <w:bCs/>
                    <w:color w:val="auto"/>
                  </w:rPr>
                  <w:t>Compliant</w:t>
                </w:r>
              </w:sdtContent>
            </w:sdt>
          </w:p>
        </w:tc>
      </w:tr>
      <w:tr w:rsidR="0056352E" w14:paraId="329354F8" w14:textId="77777777" w:rsidTr="005635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3059D5" w14:textId="77777777" w:rsidR="00EB2FE3" w:rsidRPr="00A36AA9" w:rsidRDefault="002F2D1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0F2EDA2" w14:textId="0C957D8F" w:rsidR="00EB2FE3" w:rsidRPr="00731FCB" w:rsidRDefault="009C0F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9032133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31FCB" w:rsidRPr="00731FCB">
                  <w:rPr>
                    <w:rFonts w:ascii="Arial" w:hAnsi="Arial" w:cs="Arial"/>
                    <w:b/>
                    <w:bCs/>
                    <w:color w:val="auto"/>
                  </w:rPr>
                  <w:t>Not Compliant</w:t>
                </w:r>
              </w:sdtContent>
            </w:sdt>
          </w:p>
        </w:tc>
      </w:tr>
    </w:tbl>
    <w:p w14:paraId="592F74E6" w14:textId="77777777" w:rsidR="00EB2FE3" w:rsidRPr="00244176" w:rsidRDefault="002F2D1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6352E" w14:paraId="2E9307C4" w14:textId="77777777" w:rsidTr="005635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48E59" w14:textId="77777777" w:rsidR="00EB2FE3" w:rsidRPr="00244176" w:rsidRDefault="002F2D1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F5AA4D" w14:textId="77777777" w:rsidR="00EB2FE3" w:rsidRPr="00A213EA" w:rsidRDefault="009C0F0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1027437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F2D1B" w:rsidRPr="00A213EA">
                  <w:rPr>
                    <w:rFonts w:ascii="Arial" w:hAnsi="Arial" w:cs="Arial"/>
                  </w:rPr>
                  <w:t>Compliant</w:t>
                </w:r>
              </w:sdtContent>
            </w:sdt>
          </w:p>
        </w:tc>
      </w:tr>
      <w:tr w:rsidR="0056352E" w14:paraId="747DD75A" w14:textId="77777777" w:rsidTr="005635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9DC218" w14:textId="77777777" w:rsidR="00EB2FE3" w:rsidRPr="00244176" w:rsidRDefault="002F2D1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42BEF09" w14:textId="77777777" w:rsidR="00EB2FE3" w:rsidRPr="00A213EA" w:rsidRDefault="009C0F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489745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F2D1B" w:rsidRPr="00A213EA">
                  <w:rPr>
                    <w:rFonts w:ascii="Arial" w:hAnsi="Arial" w:cs="Arial"/>
                    <w:b/>
                  </w:rPr>
                  <w:t>Compliant</w:t>
                </w:r>
              </w:sdtContent>
            </w:sdt>
          </w:p>
        </w:tc>
      </w:tr>
      <w:tr w:rsidR="0056352E" w14:paraId="607F7B5C" w14:textId="77777777" w:rsidTr="005635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BB828C" w14:textId="77777777" w:rsidR="00EB2FE3" w:rsidRPr="00244176" w:rsidRDefault="002F2D1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68BE93C" w14:textId="7FDB12C2" w:rsidR="00EB2FE3" w:rsidRPr="00A213EA" w:rsidRDefault="002F2AA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56352E" w14:paraId="7851AF55" w14:textId="77777777" w:rsidTr="005635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AC6D17" w14:textId="77777777" w:rsidR="00EB2FE3" w:rsidRPr="00244176" w:rsidRDefault="002F2D1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2E1B7B7" w14:textId="77777777" w:rsidR="00EB2FE3" w:rsidRPr="00A213EA" w:rsidRDefault="009C0F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3075009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F2D1B" w:rsidRPr="00A213EA">
                  <w:rPr>
                    <w:rFonts w:ascii="Arial" w:hAnsi="Arial" w:cs="Arial"/>
                    <w:b/>
                  </w:rPr>
                  <w:t>Compliant</w:t>
                </w:r>
              </w:sdtContent>
            </w:sdt>
          </w:p>
        </w:tc>
      </w:tr>
      <w:tr w:rsidR="0056352E" w14:paraId="25DEA15B" w14:textId="77777777" w:rsidTr="005635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C0577F" w14:textId="77777777" w:rsidR="00EB2FE3" w:rsidRPr="00244176" w:rsidRDefault="002F2D1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DE99AA6" w14:textId="42811D6C" w:rsidR="00EB2FE3" w:rsidRPr="00A213EA" w:rsidRDefault="007749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56352E" w14:paraId="4D956320" w14:textId="77777777" w:rsidTr="005635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E0EBBC" w14:textId="77777777" w:rsidR="00EB2FE3" w:rsidRPr="00244176" w:rsidRDefault="002F2D1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7C076AC" w14:textId="77777777" w:rsidR="00EB2FE3" w:rsidRPr="00A213EA" w:rsidRDefault="009C0F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51624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F2D1B" w:rsidRPr="00A213EA">
                  <w:rPr>
                    <w:rFonts w:ascii="Arial" w:hAnsi="Arial" w:cs="Arial"/>
                    <w:b/>
                  </w:rPr>
                  <w:t>Compliant</w:t>
                </w:r>
              </w:sdtContent>
            </w:sdt>
          </w:p>
        </w:tc>
      </w:tr>
      <w:tr w:rsidR="0056352E" w14:paraId="79FCD1C3" w14:textId="77777777" w:rsidTr="005635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0896C4" w14:textId="77777777" w:rsidR="00EB2FE3" w:rsidRPr="00244176" w:rsidRDefault="002F2D1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F8CDCBC" w14:textId="77777777" w:rsidR="00EB2FE3" w:rsidRPr="00A213EA" w:rsidRDefault="009C0F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7679492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F2D1B" w:rsidRPr="00A213EA">
                  <w:rPr>
                    <w:rFonts w:ascii="Arial" w:hAnsi="Arial" w:cs="Arial"/>
                    <w:b/>
                  </w:rPr>
                  <w:t>Compliant</w:t>
                </w:r>
              </w:sdtContent>
            </w:sdt>
          </w:p>
        </w:tc>
      </w:tr>
      <w:tr w:rsidR="0056352E" w14:paraId="7B60B680" w14:textId="77777777" w:rsidTr="005635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083241" w14:textId="77777777" w:rsidR="00EB2FE3" w:rsidRPr="00244176" w:rsidRDefault="002F2D1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7CD0BD" w14:textId="77777777" w:rsidR="00EB2FE3" w:rsidRPr="00A213EA" w:rsidRDefault="009C0F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666795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F2D1B" w:rsidRPr="00A213EA">
                  <w:rPr>
                    <w:rFonts w:ascii="Arial" w:hAnsi="Arial" w:cs="Arial"/>
                    <w:b/>
                  </w:rPr>
                  <w:t>Compliant</w:t>
                </w:r>
              </w:sdtContent>
            </w:sdt>
          </w:p>
        </w:tc>
      </w:tr>
    </w:tbl>
    <w:p w14:paraId="48465685" w14:textId="77777777" w:rsidR="00EB2FE3" w:rsidRPr="00A36AA9" w:rsidRDefault="002F2D1B" w:rsidP="00F87E39">
      <w:pPr>
        <w:pStyle w:val="NormalArial"/>
        <w:spacing w:before="120"/>
      </w:pPr>
      <w:r w:rsidRPr="00A36AA9">
        <w:t>A detailed assessment is provided later in this report for each assessed Standard.</w:t>
      </w:r>
    </w:p>
    <w:p w14:paraId="4D71F645" w14:textId="77777777" w:rsidR="00EB2FE3" w:rsidRPr="00A36AA9" w:rsidRDefault="002F2D1B" w:rsidP="00FC045E">
      <w:pPr>
        <w:pStyle w:val="Heading1"/>
        <w:spacing w:before="0" w:after="240" w:line="22" w:lineRule="atLeast"/>
        <w:rPr>
          <w:rFonts w:ascii="Arial" w:hAnsi="Arial" w:cs="Arial"/>
        </w:rPr>
      </w:pPr>
      <w:r w:rsidRPr="00A36AA9">
        <w:rPr>
          <w:rFonts w:ascii="Arial" w:hAnsi="Arial" w:cs="Arial"/>
        </w:rPr>
        <w:t>Areas for improvement</w:t>
      </w:r>
    </w:p>
    <w:p w14:paraId="56B31320" w14:textId="77777777" w:rsidR="00EB2FE3" w:rsidRPr="00A36AA9" w:rsidRDefault="002F2D1B" w:rsidP="00F87E39">
      <w:pPr>
        <w:pStyle w:val="NormalArial"/>
      </w:pPr>
      <w:r w:rsidRPr="00A36AA9">
        <w:t xml:space="preserve">Areas have been identified in which </w:t>
      </w:r>
      <w:r w:rsidRPr="00183FC9">
        <w:rPr>
          <w:bCs/>
        </w:rPr>
        <w:t>improvements must be made to ensure compliance with the Quality Standards.</w:t>
      </w:r>
      <w:r w:rsidRPr="00A36AA9">
        <w:t xml:space="preserve"> This is based on non-compliance with the Quality Standards as described in this performance report.</w:t>
      </w:r>
    </w:p>
    <w:p w14:paraId="048D2D38" w14:textId="77777777" w:rsidR="00D034EA" w:rsidRDefault="00D034EA" w:rsidP="00F87E39">
      <w:pPr>
        <w:pStyle w:val="NormalArial"/>
        <w:rPr>
          <w:i/>
          <w:iCs/>
        </w:rPr>
      </w:pPr>
      <w:r w:rsidRPr="00D034EA">
        <w:rPr>
          <w:i/>
          <w:iCs/>
        </w:rPr>
        <w:t>Requirement 2(3)(a)</w:t>
      </w:r>
    </w:p>
    <w:p w14:paraId="75732163" w14:textId="6E31F052" w:rsidR="00D034EA" w:rsidRPr="009F2B91" w:rsidRDefault="00731FCB" w:rsidP="00731FCB">
      <w:pPr>
        <w:pStyle w:val="NormalArial"/>
        <w:numPr>
          <w:ilvl w:val="0"/>
          <w:numId w:val="31"/>
        </w:numPr>
      </w:pPr>
      <w:r w:rsidRPr="009F2B91">
        <w:t>Fully implement changes i</w:t>
      </w:r>
      <w:r w:rsidR="009F2B91" w:rsidRPr="009F2B91">
        <w:t>dentified</w:t>
      </w:r>
      <w:r w:rsidRPr="009F2B91">
        <w:t xml:space="preserve"> and evaluated their effectiveness to ensure assessment and planning, including consideration of risks to the consumer’s health and well-being, informs the delivery of safe and effective care and services</w:t>
      </w:r>
      <w:r w:rsidR="009F2B91" w:rsidRPr="009F2B91">
        <w:t xml:space="preserve"> at </w:t>
      </w:r>
      <w:r w:rsidR="009F2B91" w:rsidRPr="005E36BC">
        <w:t>St Carthage’s Community Care</w:t>
      </w:r>
      <w:r w:rsidR="009F2B91">
        <w:t>.</w:t>
      </w:r>
    </w:p>
    <w:p w14:paraId="6D0D8ED8" w14:textId="77777777" w:rsidR="00D034EA" w:rsidRDefault="00D034EA" w:rsidP="00F87E39">
      <w:pPr>
        <w:pStyle w:val="NormalArial"/>
        <w:rPr>
          <w:i/>
          <w:iCs/>
        </w:rPr>
      </w:pPr>
      <w:r w:rsidRPr="00D034EA">
        <w:rPr>
          <w:i/>
          <w:iCs/>
        </w:rPr>
        <w:t>Requirement 2(3)(b)</w:t>
      </w:r>
    </w:p>
    <w:p w14:paraId="28054AF4" w14:textId="77777777" w:rsidR="009F2B91" w:rsidRDefault="00731FCB" w:rsidP="009F2B91">
      <w:pPr>
        <w:pStyle w:val="NormalArial"/>
        <w:numPr>
          <w:ilvl w:val="0"/>
          <w:numId w:val="31"/>
        </w:numPr>
      </w:pPr>
      <w:r w:rsidRPr="00726CFB">
        <w:t>Fully implement changes</w:t>
      </w:r>
      <w:r>
        <w:rPr>
          <w:i/>
          <w:iCs/>
        </w:rPr>
        <w:t xml:space="preserve"> </w:t>
      </w:r>
      <w:r w:rsidRPr="006D3D77">
        <w:t>i</w:t>
      </w:r>
      <w:r w:rsidR="009F2B91">
        <w:t>dentified</w:t>
      </w:r>
      <w:r w:rsidRPr="006D3D77">
        <w:t xml:space="preserve"> and evaluated </w:t>
      </w:r>
      <w:r>
        <w:t xml:space="preserve">their </w:t>
      </w:r>
      <w:r w:rsidRPr="006D3D77">
        <w:t>effectiveness</w:t>
      </w:r>
      <w:r>
        <w:t xml:space="preserve"> to </w:t>
      </w:r>
      <w:r w:rsidR="009F2B91">
        <w:t xml:space="preserve">ensure </w:t>
      </w:r>
      <w:r>
        <w:t>a</w:t>
      </w:r>
      <w:r w:rsidRPr="00244176">
        <w:t>ssessment and planning identifies and addresses the consumer’s current needs, goals and preferences, including advance care planning and end of life planning if the consumer wishes</w:t>
      </w:r>
      <w:r w:rsidR="009F2B91">
        <w:t xml:space="preserve"> </w:t>
      </w:r>
      <w:r w:rsidR="009F2B91" w:rsidRPr="009F2B91">
        <w:t xml:space="preserve">at </w:t>
      </w:r>
      <w:r w:rsidR="009F2B91" w:rsidRPr="005E36BC">
        <w:t>St Carthage’s Community Care</w:t>
      </w:r>
      <w:r w:rsidR="009F2B91">
        <w:t>.</w:t>
      </w:r>
    </w:p>
    <w:p w14:paraId="2913125B" w14:textId="77777777" w:rsidR="009F2B91" w:rsidRPr="009F2B91" w:rsidRDefault="009F2B91" w:rsidP="009F2B91">
      <w:pPr>
        <w:pStyle w:val="NormalArial"/>
      </w:pPr>
    </w:p>
    <w:p w14:paraId="6BA6155E" w14:textId="3CFDD4EE" w:rsidR="00D034EA" w:rsidRDefault="00D034EA" w:rsidP="00F87E39">
      <w:pPr>
        <w:pStyle w:val="NormalArial"/>
        <w:rPr>
          <w:i/>
          <w:iCs/>
        </w:rPr>
      </w:pPr>
      <w:r w:rsidRPr="00D034EA">
        <w:rPr>
          <w:i/>
          <w:iCs/>
        </w:rPr>
        <w:lastRenderedPageBreak/>
        <w:t>Requirement 2(3)</w:t>
      </w:r>
      <w:r w:rsidR="00092932">
        <w:rPr>
          <w:i/>
          <w:iCs/>
        </w:rPr>
        <w:t>(e)</w:t>
      </w:r>
    </w:p>
    <w:p w14:paraId="48276C83" w14:textId="6D5F5CC5" w:rsidR="009F2B91" w:rsidRPr="009F2B91" w:rsidRDefault="00731FCB" w:rsidP="009F2B91">
      <w:pPr>
        <w:pStyle w:val="NormalArial"/>
        <w:numPr>
          <w:ilvl w:val="0"/>
          <w:numId w:val="31"/>
        </w:numPr>
      </w:pPr>
      <w:r w:rsidRPr="009F2B91">
        <w:t xml:space="preserve">Fully implement changes </w:t>
      </w:r>
      <w:r w:rsidR="009F2B91" w:rsidRPr="009F2B91">
        <w:t>identified</w:t>
      </w:r>
      <w:r w:rsidRPr="009F2B91">
        <w:t xml:space="preserve"> and evaluated their effectiveness to </w:t>
      </w:r>
      <w:r w:rsidR="009F2B91" w:rsidRPr="009F2B91">
        <w:t xml:space="preserve">ensure </w:t>
      </w:r>
      <w:r w:rsidRPr="009F2B91">
        <w:t>care and services are reviewed regularly for effectiveness, and when circumstances change or when incidents impact on the needs, goals or preferences of the consumer</w:t>
      </w:r>
      <w:r w:rsidR="009F2B91" w:rsidRPr="009F2B91">
        <w:t xml:space="preserve"> at St Carthage’s Community Care.</w:t>
      </w:r>
    </w:p>
    <w:p w14:paraId="37D98E7F" w14:textId="7E76F0F1" w:rsidR="00D034EA" w:rsidRDefault="00731FCB" w:rsidP="00F87E39">
      <w:pPr>
        <w:pStyle w:val="NormalArial"/>
        <w:rPr>
          <w:i/>
          <w:iCs/>
        </w:rPr>
      </w:pPr>
      <w:proofErr w:type="gramStart"/>
      <w:r w:rsidRPr="00244176">
        <w:t>.</w:t>
      </w:r>
      <w:r w:rsidR="00D034EA" w:rsidRPr="00D034EA">
        <w:rPr>
          <w:i/>
          <w:iCs/>
        </w:rPr>
        <w:t>Requirement</w:t>
      </w:r>
      <w:proofErr w:type="gramEnd"/>
      <w:r w:rsidR="00D034EA" w:rsidRPr="00D034EA">
        <w:rPr>
          <w:i/>
          <w:iCs/>
        </w:rPr>
        <w:t xml:space="preserve"> 3(3)(c)</w:t>
      </w:r>
    </w:p>
    <w:p w14:paraId="4126445D" w14:textId="77777777" w:rsidR="009F2B91" w:rsidRPr="009F2B91" w:rsidRDefault="00731FCB" w:rsidP="009F2B91">
      <w:pPr>
        <w:pStyle w:val="NormalArial"/>
        <w:numPr>
          <w:ilvl w:val="0"/>
          <w:numId w:val="31"/>
        </w:numPr>
      </w:pPr>
      <w:r w:rsidRPr="009F2B91">
        <w:t xml:space="preserve">Fully implement changes </w:t>
      </w:r>
      <w:r w:rsidR="009F2B91" w:rsidRPr="009F2B91">
        <w:t xml:space="preserve">identified </w:t>
      </w:r>
      <w:r w:rsidRPr="009F2B91">
        <w:t xml:space="preserve">and evaluated their effectiveness to </w:t>
      </w:r>
      <w:r w:rsidR="009F2B91" w:rsidRPr="009F2B91">
        <w:t>ensure t</w:t>
      </w:r>
      <w:r w:rsidRPr="009F2B91">
        <w:t xml:space="preserve">he needs, goals and preferences of consumers nearing the end of life are recognised and addressed, their comfort </w:t>
      </w:r>
      <w:proofErr w:type="gramStart"/>
      <w:r w:rsidRPr="009F2B91">
        <w:t>maximised</w:t>
      </w:r>
      <w:proofErr w:type="gramEnd"/>
      <w:r w:rsidRPr="009F2B91">
        <w:t xml:space="preserve"> and their dignity preserved</w:t>
      </w:r>
      <w:r w:rsidR="009F2B91" w:rsidRPr="009F2B91">
        <w:t xml:space="preserve"> at St Carthage’s Community Care.</w:t>
      </w:r>
    </w:p>
    <w:p w14:paraId="16E13143" w14:textId="25E2948D" w:rsidR="007B43A9" w:rsidRDefault="00D034EA" w:rsidP="00F87E39">
      <w:pPr>
        <w:pStyle w:val="NormalArial"/>
        <w:rPr>
          <w:i/>
          <w:iCs/>
        </w:rPr>
      </w:pPr>
      <w:r w:rsidRPr="00D034EA">
        <w:rPr>
          <w:i/>
          <w:iCs/>
        </w:rPr>
        <w:t>Requirement 3(3)</w:t>
      </w:r>
      <w:r w:rsidR="007B43A9">
        <w:rPr>
          <w:i/>
          <w:iCs/>
        </w:rPr>
        <w:t>(e)</w:t>
      </w:r>
    </w:p>
    <w:p w14:paraId="26C13149" w14:textId="7C89EC81" w:rsidR="009F2B91" w:rsidRPr="009F2B91" w:rsidRDefault="00731FCB" w:rsidP="009F2B91">
      <w:pPr>
        <w:pStyle w:val="NormalArial"/>
        <w:numPr>
          <w:ilvl w:val="0"/>
          <w:numId w:val="31"/>
        </w:numPr>
      </w:pPr>
      <w:r w:rsidRPr="009F2B91">
        <w:t>Fully implement changes i</w:t>
      </w:r>
      <w:r w:rsidR="009F2B91" w:rsidRPr="009F2B91">
        <w:t>dentified</w:t>
      </w:r>
      <w:r w:rsidRPr="009F2B91">
        <w:t xml:space="preserve"> and evaluated their effectiveness to </w:t>
      </w:r>
      <w:r w:rsidR="009F2B91" w:rsidRPr="009F2B91">
        <w:t>ensure i</w:t>
      </w:r>
      <w:r w:rsidRPr="009F2B91">
        <w:t>nformation about the consumer’s condition, needs and preferences is documented and communicated within the organisation, and with others where responsibility for care is shared</w:t>
      </w:r>
      <w:r w:rsidR="009F2B91" w:rsidRPr="009F2B91">
        <w:t xml:space="preserve"> at St Carthage’s Community Care.</w:t>
      </w:r>
    </w:p>
    <w:p w14:paraId="6DBC21BE" w14:textId="77777777" w:rsidR="00731FCB" w:rsidRDefault="007B43A9" w:rsidP="00F87E39">
      <w:pPr>
        <w:pStyle w:val="NormalArial"/>
        <w:rPr>
          <w:i/>
          <w:iCs/>
        </w:rPr>
      </w:pPr>
      <w:r w:rsidRPr="007B43A9">
        <w:rPr>
          <w:i/>
          <w:iCs/>
        </w:rPr>
        <w:t>Requirement 8(3)(b)</w:t>
      </w:r>
    </w:p>
    <w:p w14:paraId="3735D2FD" w14:textId="76E06E12" w:rsidR="00EB2FE3" w:rsidRPr="007B43A9" w:rsidRDefault="009F2B91" w:rsidP="009F2B91">
      <w:pPr>
        <w:pStyle w:val="NormalArial"/>
        <w:numPr>
          <w:ilvl w:val="0"/>
          <w:numId w:val="31"/>
        </w:numPr>
        <w:rPr>
          <w:i/>
          <w:iCs/>
        </w:rPr>
      </w:pPr>
      <w:r>
        <w:t>Ensure t</w:t>
      </w:r>
      <w:r w:rsidR="00731FCB" w:rsidRPr="00244176">
        <w:t>he organisation’s governing body promotes a culture of safe, inclusive and quality care and services and is accountable for their delivery</w:t>
      </w:r>
      <w:r>
        <w:t xml:space="preserve"> by demonstrating their responsibility for </w:t>
      </w:r>
      <w:r w:rsidR="00CF79B1">
        <w:t xml:space="preserve">overseeing </w:t>
      </w:r>
      <w:r>
        <w:t xml:space="preserve">the </w:t>
      </w:r>
      <w:r w:rsidR="00CF79B1">
        <w:t xml:space="preserve">performance of </w:t>
      </w:r>
      <w:r>
        <w:t xml:space="preserve">St </w:t>
      </w:r>
      <w:proofErr w:type="spellStart"/>
      <w:r>
        <w:t>Carthages</w:t>
      </w:r>
      <w:proofErr w:type="spellEnd"/>
      <w:r>
        <w:t xml:space="preserve"> Community Care</w:t>
      </w:r>
      <w:r w:rsidR="00CF79B1">
        <w:t xml:space="preserve"> </w:t>
      </w:r>
      <w:r>
        <w:t xml:space="preserve">and </w:t>
      </w:r>
      <w:r w:rsidR="00CF79B1">
        <w:t xml:space="preserve">ensuring </w:t>
      </w:r>
      <w:r>
        <w:t>policies for delivering care</w:t>
      </w:r>
      <w:r w:rsidR="00CF79B1">
        <w:t xml:space="preserve"> are in place</w:t>
      </w:r>
      <w:r>
        <w:t xml:space="preserve"> to meet the Quality Standards</w:t>
      </w:r>
      <w:r w:rsidR="00CF79B1">
        <w:t>.</w:t>
      </w:r>
      <w:r>
        <w:t xml:space="preserve"> </w:t>
      </w:r>
      <w:r w:rsidR="007B43A9" w:rsidRPr="007B43A9">
        <w:rPr>
          <w:i/>
          <w:iCs/>
        </w:rPr>
        <w:br w:type="page"/>
      </w:r>
    </w:p>
    <w:p w14:paraId="26EC1671" w14:textId="77777777" w:rsidR="00EB2FE3" w:rsidRDefault="002F2D1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6352E" w14:paraId="79755F40" w14:textId="77777777" w:rsidTr="00563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A25C16B" w14:textId="77777777" w:rsidR="00EB2FE3" w:rsidRPr="003217D3" w:rsidRDefault="002F2D1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57A13F1"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75BD7DF"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352E" w14:paraId="44FC52FB"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400E7" w14:textId="77777777" w:rsidR="00EB2FE3" w:rsidRPr="00244176" w:rsidRDefault="002F2D1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E337210"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6ABA8FB"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75939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shd w:val="clear" w:color="auto" w:fill="auto"/>
          </w:tcPr>
          <w:p w14:paraId="027E5E82"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69986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42D6BB0C"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8320B"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87485B9"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93AC6C0"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56020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shd w:val="clear" w:color="auto" w:fill="auto"/>
          </w:tcPr>
          <w:p w14:paraId="6EE78498"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68371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7852C5A0"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290B4"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3061EF6"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CDE877A" w14:textId="77777777" w:rsidR="00EB2FE3" w:rsidRPr="00244176" w:rsidRDefault="002F2D1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000316E" w14:textId="77777777" w:rsidR="00EB2FE3" w:rsidRPr="00244176" w:rsidRDefault="002F2D1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752831" w14:textId="77777777" w:rsidR="00EB2FE3" w:rsidRPr="00244176" w:rsidRDefault="002F2D1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393DAD5" w14:textId="77777777" w:rsidR="00EB2FE3" w:rsidRPr="00244176" w:rsidRDefault="002F2D1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A3F00F6"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16320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shd w:val="clear" w:color="auto" w:fill="auto"/>
          </w:tcPr>
          <w:p w14:paraId="7E14A033"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17505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2B47B494"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48A22"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3E3E956"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97B3772"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23023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shd w:val="clear" w:color="auto" w:fill="auto"/>
          </w:tcPr>
          <w:p w14:paraId="670AFAE3"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31170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32892EAA"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74AA2"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C2723E2"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49878D4"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8645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shd w:val="clear" w:color="auto" w:fill="auto"/>
          </w:tcPr>
          <w:p w14:paraId="48605427"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61501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6A488FC4"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00912"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EF8E528"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D7C25C4"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24268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shd w:val="clear" w:color="auto" w:fill="auto"/>
          </w:tcPr>
          <w:p w14:paraId="7EC1C251"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81546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bl>
    <w:p w14:paraId="553BFD00" w14:textId="77777777" w:rsidR="005E36BC" w:rsidRDefault="002F2D1B" w:rsidP="007B3959">
      <w:pPr>
        <w:pStyle w:val="Heading20"/>
      </w:pPr>
      <w:r w:rsidRPr="00A36AA9">
        <w:t>Findings</w:t>
      </w:r>
    </w:p>
    <w:p w14:paraId="22C44BB5" w14:textId="2C849D05" w:rsidR="005E36BC" w:rsidRPr="005E36BC" w:rsidRDefault="005E36BC" w:rsidP="007B3959">
      <w:pPr>
        <w:pStyle w:val="Heading20"/>
        <w:rPr>
          <w:b w:val="0"/>
          <w:bCs w:val="0"/>
        </w:rPr>
      </w:pPr>
      <w:r w:rsidRPr="005E36BC">
        <w:rPr>
          <w:b w:val="0"/>
          <w:bCs w:val="0"/>
        </w:rPr>
        <w:t xml:space="preserve">The findings in Standard 1 relate to consumers that </w:t>
      </w:r>
      <w:r w:rsidRPr="005E36BC">
        <w:rPr>
          <w:rFonts w:eastAsia="Arial"/>
          <w:b w:val="0"/>
          <w:bCs w:val="0"/>
        </w:rPr>
        <w:t xml:space="preserve">receive </w:t>
      </w:r>
      <w:r w:rsidRPr="005E36BC">
        <w:rPr>
          <w:b w:val="0"/>
          <w:bCs w:val="0"/>
        </w:rPr>
        <w:t>Home Care Program</w:t>
      </w:r>
      <w:r w:rsidRPr="005E36BC">
        <w:rPr>
          <w:rFonts w:eastAsia="Arial"/>
          <w:b w:val="0"/>
          <w:bCs w:val="0"/>
        </w:rPr>
        <w:t xml:space="preserve"> (HCP) services from </w:t>
      </w:r>
      <w:r w:rsidRPr="005E36BC">
        <w:rPr>
          <w:b w:val="0"/>
          <w:bCs w:val="0"/>
        </w:rPr>
        <w:t>St Carthage’s Community Care (</w:t>
      </w:r>
      <w:proofErr w:type="spellStart"/>
      <w:r w:rsidR="003F60CD">
        <w:rPr>
          <w:b w:val="0"/>
          <w:bCs w:val="0"/>
        </w:rPr>
        <w:t>StCCC</w:t>
      </w:r>
      <w:proofErr w:type="spellEnd"/>
      <w:r w:rsidRPr="005E36BC">
        <w:rPr>
          <w:b w:val="0"/>
          <w:bCs w:val="0"/>
        </w:rPr>
        <w:t xml:space="preserve">) </w:t>
      </w:r>
      <w:r w:rsidR="00680D6A">
        <w:rPr>
          <w:rFonts w:eastAsia="Arial"/>
          <w:b w:val="0"/>
          <w:bCs w:val="0"/>
        </w:rPr>
        <w:t>and</w:t>
      </w:r>
      <w:r w:rsidRPr="005E36BC">
        <w:rPr>
          <w:rFonts w:eastAsia="Arial"/>
          <w:b w:val="0"/>
          <w:bCs w:val="0"/>
        </w:rPr>
        <w:t xml:space="preserve"> HCP and </w:t>
      </w:r>
      <w:r w:rsidRPr="005E36BC">
        <w:rPr>
          <w:b w:val="0"/>
          <w:bCs w:val="0"/>
        </w:rPr>
        <w:t>Commonwealth Home Support Program</w:t>
      </w:r>
      <w:r w:rsidRPr="005E36BC">
        <w:rPr>
          <w:rFonts w:eastAsia="Arial"/>
          <w:b w:val="0"/>
          <w:bCs w:val="0"/>
        </w:rPr>
        <w:t xml:space="preserve"> (CHSP) from</w:t>
      </w:r>
      <w:r w:rsidRPr="005E36BC">
        <w:rPr>
          <w:b w:val="0"/>
          <w:bCs w:val="0"/>
        </w:rPr>
        <w:t xml:space="preserve"> Crowley Retirement Village (CRV)</w:t>
      </w:r>
      <w:r>
        <w:rPr>
          <w:b w:val="0"/>
          <w:bCs w:val="0"/>
        </w:rPr>
        <w:t>.</w:t>
      </w:r>
    </w:p>
    <w:p w14:paraId="7E141B92" w14:textId="610728C3" w:rsidR="005E36BC" w:rsidRDefault="0065306B" w:rsidP="00F87E39">
      <w:pPr>
        <w:pStyle w:val="NormalArial"/>
        <w:rPr>
          <w:rFonts w:eastAsia="Arial"/>
        </w:rPr>
      </w:pPr>
      <w:r w:rsidRPr="3DC0449B">
        <w:rPr>
          <w:rFonts w:eastAsia="Arial"/>
        </w:rPr>
        <w:t>All consumers interviewed were satisfied that the service</w:t>
      </w:r>
      <w:r>
        <w:rPr>
          <w:rFonts w:eastAsia="Arial"/>
        </w:rPr>
        <w:t>s</w:t>
      </w:r>
      <w:r w:rsidRPr="3DC0449B">
        <w:rPr>
          <w:rFonts w:eastAsia="Arial"/>
        </w:rPr>
        <w:t xml:space="preserve"> </w:t>
      </w:r>
      <w:r w:rsidRPr="5F3EBB02">
        <w:rPr>
          <w:rFonts w:eastAsia="Arial"/>
        </w:rPr>
        <w:t>treat them</w:t>
      </w:r>
      <w:r w:rsidRPr="3DC0449B">
        <w:rPr>
          <w:rFonts w:eastAsia="Arial"/>
        </w:rPr>
        <w:t xml:space="preserve"> with dignity and respect and value their identity</w:t>
      </w:r>
      <w:r w:rsidRPr="5F3EBB02">
        <w:rPr>
          <w:rFonts w:eastAsia="Arial"/>
        </w:rPr>
        <w:t>,</w:t>
      </w:r>
      <w:r w:rsidRPr="3DC0449B">
        <w:rPr>
          <w:rFonts w:eastAsia="Arial"/>
        </w:rPr>
        <w:t xml:space="preserve"> culture and diversity. Staff and management at both sites confirmed </w:t>
      </w:r>
      <w:r w:rsidR="0062210D">
        <w:rPr>
          <w:rFonts w:eastAsia="Arial"/>
        </w:rPr>
        <w:t>both</w:t>
      </w:r>
      <w:r w:rsidRPr="3DC0449B">
        <w:rPr>
          <w:rFonts w:eastAsia="Arial"/>
        </w:rPr>
        <w:t xml:space="preserve"> service</w:t>
      </w:r>
      <w:r>
        <w:rPr>
          <w:rFonts w:eastAsia="Arial"/>
        </w:rPr>
        <w:t>s</w:t>
      </w:r>
      <w:r w:rsidRPr="3DC0449B">
        <w:rPr>
          <w:rFonts w:eastAsia="Arial"/>
        </w:rPr>
        <w:t xml:space="preserve"> ha</w:t>
      </w:r>
      <w:r>
        <w:rPr>
          <w:rFonts w:eastAsia="Arial"/>
        </w:rPr>
        <w:t>ve</w:t>
      </w:r>
      <w:r w:rsidRPr="3DC0449B">
        <w:rPr>
          <w:rFonts w:eastAsia="Arial"/>
        </w:rPr>
        <w:t xml:space="preserve"> a culture and operating model that supports diversity and </w:t>
      </w:r>
      <w:proofErr w:type="gramStart"/>
      <w:r w:rsidRPr="23BD928B">
        <w:rPr>
          <w:rFonts w:eastAsia="Arial"/>
        </w:rPr>
        <w:t>respect</w:t>
      </w:r>
      <w:r w:rsidR="0062210D">
        <w:rPr>
          <w:rFonts w:eastAsia="Arial"/>
        </w:rPr>
        <w:t>s</w:t>
      </w:r>
      <w:proofErr w:type="gramEnd"/>
      <w:r w:rsidRPr="3DC0449B">
        <w:rPr>
          <w:rFonts w:eastAsia="Arial"/>
        </w:rPr>
        <w:t xml:space="preserve"> individual identity and culture. </w:t>
      </w:r>
      <w:r w:rsidR="005E36BC">
        <w:rPr>
          <w:rFonts w:eastAsia="Arial"/>
        </w:rPr>
        <w:t>P</w:t>
      </w:r>
      <w:r w:rsidRPr="3DC0449B">
        <w:rPr>
          <w:rFonts w:eastAsia="Arial"/>
        </w:rPr>
        <w:t xml:space="preserve">olicies and procedures </w:t>
      </w:r>
      <w:r w:rsidR="005E36BC">
        <w:rPr>
          <w:rFonts w:eastAsia="Arial"/>
        </w:rPr>
        <w:t xml:space="preserve">supported staff in respecting consumer’s </w:t>
      </w:r>
      <w:r w:rsidRPr="3DC0449B">
        <w:rPr>
          <w:rFonts w:eastAsia="Arial"/>
        </w:rPr>
        <w:t xml:space="preserve">dignity, culture and individual identity. </w:t>
      </w:r>
    </w:p>
    <w:p w14:paraId="6472A813" w14:textId="06CB24D5" w:rsidR="005E36BC" w:rsidRDefault="005E36BC" w:rsidP="005E36BC">
      <w:pPr>
        <w:spacing w:after="160" w:line="257" w:lineRule="auto"/>
        <w:rPr>
          <w:rFonts w:ascii="Arial" w:eastAsia="Arial" w:hAnsi="Arial" w:cs="Arial"/>
          <w:color w:val="000000"/>
          <w:lang w:eastAsia="en-AU"/>
        </w:rPr>
      </w:pPr>
      <w:r w:rsidRPr="005E36BC">
        <w:rPr>
          <w:rFonts w:ascii="Arial" w:eastAsia="Arial" w:hAnsi="Arial" w:cs="Arial"/>
          <w:color w:val="000000"/>
          <w:lang w:eastAsia="en-AU"/>
        </w:rPr>
        <w:t xml:space="preserve">All consumers interviewed were satisfied </w:t>
      </w:r>
      <w:r w:rsidR="0062210D">
        <w:rPr>
          <w:rFonts w:ascii="Arial" w:eastAsia="Arial" w:hAnsi="Arial" w:cs="Arial"/>
          <w:color w:val="000000"/>
          <w:lang w:eastAsia="en-AU"/>
        </w:rPr>
        <w:t xml:space="preserve">care </w:t>
      </w:r>
      <w:r w:rsidRPr="005E36BC">
        <w:rPr>
          <w:rFonts w:ascii="Arial" w:eastAsia="Arial" w:hAnsi="Arial" w:cs="Arial"/>
          <w:color w:val="000000"/>
          <w:lang w:eastAsia="en-AU"/>
        </w:rPr>
        <w:t>provided w</w:t>
      </w:r>
      <w:r w:rsidR="0062210D">
        <w:rPr>
          <w:rFonts w:ascii="Arial" w:eastAsia="Arial" w:hAnsi="Arial" w:cs="Arial"/>
          <w:color w:val="000000"/>
          <w:lang w:eastAsia="en-AU"/>
        </w:rPr>
        <w:t>as</w:t>
      </w:r>
      <w:r w:rsidRPr="005E36BC">
        <w:rPr>
          <w:rFonts w:ascii="Arial" w:eastAsia="Arial" w:hAnsi="Arial" w:cs="Arial"/>
          <w:color w:val="000000"/>
          <w:lang w:eastAsia="en-AU"/>
        </w:rPr>
        <w:t xml:space="preserve"> culturally safe. Staff interviewed said they ensure care and services </w:t>
      </w:r>
      <w:r w:rsidR="00AC1605">
        <w:rPr>
          <w:rFonts w:ascii="Arial" w:eastAsia="Arial" w:hAnsi="Arial" w:cs="Arial"/>
          <w:color w:val="000000"/>
          <w:lang w:eastAsia="en-AU"/>
        </w:rPr>
        <w:t>provided</w:t>
      </w:r>
      <w:r w:rsidR="0062210D">
        <w:rPr>
          <w:rFonts w:ascii="Arial" w:eastAsia="Arial" w:hAnsi="Arial" w:cs="Arial"/>
          <w:color w:val="000000"/>
          <w:lang w:eastAsia="en-AU"/>
        </w:rPr>
        <w:t xml:space="preserve"> are</w:t>
      </w:r>
      <w:r w:rsidRPr="005E36BC">
        <w:rPr>
          <w:rFonts w:ascii="Arial" w:eastAsia="Arial" w:hAnsi="Arial" w:cs="Arial"/>
          <w:color w:val="000000"/>
          <w:lang w:eastAsia="en-AU"/>
        </w:rPr>
        <w:t xml:space="preserve"> culturally safe for consumers from diverse </w:t>
      </w:r>
      <w:r w:rsidRPr="005E36BC">
        <w:rPr>
          <w:rFonts w:ascii="Arial" w:eastAsia="Arial" w:hAnsi="Arial" w:cs="Arial"/>
          <w:color w:val="000000"/>
          <w:lang w:eastAsia="en-AU"/>
        </w:rPr>
        <w:lastRenderedPageBreak/>
        <w:t xml:space="preserve">cultural backgrounds. </w:t>
      </w:r>
      <w:r w:rsidR="00AC1605">
        <w:rPr>
          <w:rFonts w:ascii="Arial" w:eastAsia="Arial" w:hAnsi="Arial" w:cs="Arial"/>
          <w:color w:val="000000"/>
          <w:lang w:eastAsia="en-AU"/>
        </w:rPr>
        <w:t>P</w:t>
      </w:r>
      <w:r w:rsidRPr="005E36BC">
        <w:rPr>
          <w:rFonts w:ascii="Arial" w:eastAsia="Arial" w:hAnsi="Arial" w:cs="Arial"/>
          <w:color w:val="000000"/>
          <w:lang w:eastAsia="en-AU"/>
        </w:rPr>
        <w:t>olicies and procedures direct</w:t>
      </w:r>
      <w:r w:rsidR="00AC1605">
        <w:rPr>
          <w:rFonts w:ascii="Arial" w:eastAsia="Arial" w:hAnsi="Arial" w:cs="Arial"/>
          <w:color w:val="000000"/>
          <w:lang w:eastAsia="en-AU"/>
        </w:rPr>
        <w:t>ed</w:t>
      </w:r>
      <w:r w:rsidRPr="005E36BC">
        <w:rPr>
          <w:rFonts w:ascii="Arial" w:eastAsia="Arial" w:hAnsi="Arial" w:cs="Arial"/>
          <w:color w:val="000000"/>
          <w:lang w:eastAsia="en-AU"/>
        </w:rPr>
        <w:t xml:space="preserve"> approaches to ensure care and services </w:t>
      </w:r>
      <w:r w:rsidR="0062210D">
        <w:rPr>
          <w:rFonts w:ascii="Arial" w:eastAsia="Arial" w:hAnsi="Arial" w:cs="Arial"/>
          <w:color w:val="000000"/>
          <w:lang w:eastAsia="en-AU"/>
        </w:rPr>
        <w:t xml:space="preserve">provided </w:t>
      </w:r>
      <w:r w:rsidRPr="005E36BC">
        <w:rPr>
          <w:rFonts w:ascii="Arial" w:eastAsia="Arial" w:hAnsi="Arial" w:cs="Arial"/>
          <w:color w:val="000000"/>
          <w:lang w:eastAsia="en-AU"/>
        </w:rPr>
        <w:t xml:space="preserve">were culturally safe. </w:t>
      </w:r>
    </w:p>
    <w:p w14:paraId="0929F7D6" w14:textId="6DCEE6D5" w:rsidR="00AC1605" w:rsidRPr="005E36BC" w:rsidRDefault="00AC1605" w:rsidP="005E36BC">
      <w:pPr>
        <w:spacing w:after="160" w:line="257" w:lineRule="auto"/>
        <w:rPr>
          <w:rFonts w:ascii="Arial" w:eastAsia="Times New Roman" w:hAnsi="Arial" w:cs="Arial"/>
          <w:color w:val="000000"/>
          <w:lang w:eastAsia="en-AU"/>
        </w:rPr>
      </w:pPr>
      <w:r w:rsidRPr="00AC1605">
        <w:rPr>
          <w:rFonts w:ascii="Arial" w:eastAsia="Arial" w:hAnsi="Arial" w:cs="Arial"/>
        </w:rPr>
        <w:t xml:space="preserve">All consumers interviewed </w:t>
      </w:r>
      <w:r>
        <w:rPr>
          <w:rFonts w:ascii="Arial" w:eastAsia="Arial" w:hAnsi="Arial" w:cs="Arial"/>
        </w:rPr>
        <w:t xml:space="preserve">stated </w:t>
      </w:r>
      <w:r w:rsidRPr="00AC1605">
        <w:rPr>
          <w:rFonts w:ascii="Arial" w:eastAsia="Arial" w:hAnsi="Arial" w:cs="Arial"/>
        </w:rPr>
        <w:t xml:space="preserve">they were able to exercise choice and independence in the delivery of their care and services. Staff interviewed confirmed they would always support consumers to make the choices in the delivery of their care and services. Policies and procedures supported a culture of consumer choice and independence and directed staff </w:t>
      </w:r>
      <w:r w:rsidR="0062210D">
        <w:rPr>
          <w:rFonts w:ascii="Arial" w:eastAsia="Arial" w:hAnsi="Arial" w:cs="Arial"/>
        </w:rPr>
        <w:t>in</w:t>
      </w:r>
      <w:r w:rsidRPr="00AC1605">
        <w:rPr>
          <w:rFonts w:ascii="Arial" w:eastAsia="Arial" w:hAnsi="Arial" w:cs="Arial"/>
        </w:rPr>
        <w:t xml:space="preserve"> support</w:t>
      </w:r>
      <w:r w:rsidR="0062210D">
        <w:rPr>
          <w:rFonts w:ascii="Arial" w:eastAsia="Arial" w:hAnsi="Arial" w:cs="Arial"/>
        </w:rPr>
        <w:t>ing consumers</w:t>
      </w:r>
      <w:r w:rsidRPr="00AC1605">
        <w:rPr>
          <w:rFonts w:ascii="Arial" w:eastAsia="Arial" w:hAnsi="Arial" w:cs="Arial"/>
        </w:rPr>
        <w:t xml:space="preserve"> to make choices</w:t>
      </w:r>
      <w:r w:rsidR="0062210D">
        <w:rPr>
          <w:rFonts w:ascii="Arial" w:eastAsia="Arial" w:hAnsi="Arial" w:cs="Arial"/>
        </w:rPr>
        <w:t>.</w:t>
      </w:r>
      <w:r w:rsidRPr="00AC1605">
        <w:rPr>
          <w:rFonts w:ascii="Arial" w:eastAsia="Arial" w:hAnsi="Arial" w:cs="Arial"/>
        </w:rPr>
        <w:t xml:space="preserve"> </w:t>
      </w:r>
    </w:p>
    <w:p w14:paraId="723407BF" w14:textId="31D87F69" w:rsidR="00AC1605" w:rsidRPr="00AC1605" w:rsidRDefault="00AC1605" w:rsidP="00AC1605">
      <w:pPr>
        <w:spacing w:after="160" w:line="257" w:lineRule="auto"/>
        <w:rPr>
          <w:rFonts w:ascii="Arial" w:eastAsia="Times New Roman" w:hAnsi="Arial" w:cs="Arial"/>
          <w:color w:val="000000"/>
          <w:lang w:eastAsia="en-AU"/>
        </w:rPr>
      </w:pPr>
      <w:r w:rsidRPr="00AC1605">
        <w:rPr>
          <w:rFonts w:ascii="Arial" w:eastAsia="Arial" w:hAnsi="Arial" w:cs="Arial"/>
          <w:color w:val="000000"/>
          <w:lang w:eastAsia="en-AU"/>
        </w:rPr>
        <w:t>All consumers interviewed believed the service would support them to take risks if they wanted to. Consumers stated they felt the service always had their best interest at heart and would discuss risky behaviours but would n</w:t>
      </w:r>
      <w:r w:rsidR="0062210D">
        <w:rPr>
          <w:rFonts w:ascii="Arial" w:eastAsia="Arial" w:hAnsi="Arial" w:cs="Arial"/>
          <w:color w:val="000000"/>
          <w:lang w:eastAsia="en-AU"/>
        </w:rPr>
        <w:t xml:space="preserve">ot </w:t>
      </w:r>
      <w:r w:rsidRPr="00AC1605">
        <w:rPr>
          <w:rFonts w:ascii="Arial" w:eastAsia="Arial" w:hAnsi="Arial" w:cs="Arial"/>
          <w:color w:val="000000"/>
          <w:lang w:eastAsia="en-AU"/>
        </w:rPr>
        <w:t>stop them doing what they wanted. Staff and management confirmed the</w:t>
      </w:r>
      <w:r w:rsidR="0062210D">
        <w:rPr>
          <w:rFonts w:ascii="Arial" w:eastAsia="Arial" w:hAnsi="Arial" w:cs="Arial"/>
          <w:color w:val="000000"/>
          <w:lang w:eastAsia="en-AU"/>
        </w:rPr>
        <w:t>y</w:t>
      </w:r>
      <w:r w:rsidRPr="00AC1605">
        <w:rPr>
          <w:rFonts w:ascii="Arial" w:eastAsia="Arial" w:hAnsi="Arial" w:cs="Arial"/>
          <w:color w:val="000000"/>
          <w:lang w:eastAsia="en-AU"/>
        </w:rPr>
        <w:t xml:space="preserve"> would support consumers to take risks </w:t>
      </w:r>
      <w:r w:rsidR="0062210D">
        <w:rPr>
          <w:rFonts w:ascii="Arial" w:eastAsia="Arial" w:hAnsi="Arial" w:cs="Arial"/>
          <w:color w:val="000000"/>
          <w:lang w:eastAsia="en-AU"/>
        </w:rPr>
        <w:t xml:space="preserve">and </w:t>
      </w:r>
      <w:r w:rsidRPr="00AC1605">
        <w:rPr>
          <w:rFonts w:ascii="Arial" w:eastAsia="Arial" w:hAnsi="Arial" w:cs="Arial"/>
          <w:color w:val="000000"/>
          <w:lang w:eastAsia="en-AU"/>
        </w:rPr>
        <w:t>would discuss all aspects of such requests with the consumer including alternatives and ways of reducing or mitigating risk</w:t>
      </w:r>
      <w:r>
        <w:rPr>
          <w:rFonts w:ascii="Arial" w:eastAsia="Arial" w:hAnsi="Arial" w:cs="Arial"/>
          <w:color w:val="000000"/>
          <w:lang w:eastAsia="en-AU"/>
        </w:rPr>
        <w:t xml:space="preserve">. </w:t>
      </w:r>
      <w:r w:rsidR="0062210D">
        <w:rPr>
          <w:rFonts w:ascii="Arial" w:eastAsia="Arial" w:hAnsi="Arial" w:cs="Arial"/>
          <w:color w:val="000000"/>
          <w:lang w:eastAsia="en-AU"/>
        </w:rPr>
        <w:t>P</w:t>
      </w:r>
      <w:r w:rsidRPr="00AC1605">
        <w:rPr>
          <w:rFonts w:ascii="Arial" w:eastAsia="Arial" w:hAnsi="Arial" w:cs="Arial"/>
          <w:color w:val="000000"/>
          <w:lang w:eastAsia="en-AU"/>
        </w:rPr>
        <w:t xml:space="preserve">olicies and procedures guide staff when dealing with personal choice and risk-taking behaviours. </w:t>
      </w:r>
    </w:p>
    <w:p w14:paraId="747A6740" w14:textId="10EC5F0E" w:rsidR="00EB2FE3" w:rsidRPr="006B4042" w:rsidRDefault="00DF1617" w:rsidP="00F87E39">
      <w:pPr>
        <w:pStyle w:val="NormalArial"/>
      </w:pPr>
      <w:r w:rsidRPr="071F2AB9">
        <w:rPr>
          <w:rFonts w:eastAsia="Arial"/>
        </w:rPr>
        <w:t xml:space="preserve">Most consumers interviewed </w:t>
      </w:r>
      <w:r>
        <w:rPr>
          <w:rFonts w:eastAsia="Arial"/>
        </w:rPr>
        <w:t xml:space="preserve">said </w:t>
      </w:r>
      <w:r w:rsidRPr="071F2AB9">
        <w:rPr>
          <w:rFonts w:eastAsia="Arial"/>
        </w:rPr>
        <w:t xml:space="preserve">the information they are provided </w:t>
      </w:r>
      <w:r>
        <w:rPr>
          <w:rFonts w:eastAsia="Arial"/>
        </w:rPr>
        <w:t xml:space="preserve">with </w:t>
      </w:r>
      <w:r w:rsidRPr="071F2AB9">
        <w:rPr>
          <w:rFonts w:eastAsia="Arial"/>
        </w:rPr>
        <w:t xml:space="preserve">is current, accurate and timely and is easy to read and understand. </w:t>
      </w:r>
      <w:r w:rsidR="003E5F13" w:rsidRPr="071F2AB9">
        <w:rPr>
          <w:rFonts w:eastAsia="Arial"/>
        </w:rPr>
        <w:t xml:space="preserve">Staff confirmed information provided to each consumer is accurate and delivered </w:t>
      </w:r>
      <w:r w:rsidR="00680D6A">
        <w:rPr>
          <w:rFonts w:eastAsia="Arial"/>
        </w:rPr>
        <w:t xml:space="preserve">in a </w:t>
      </w:r>
      <w:r w:rsidR="003E5F13" w:rsidRPr="071F2AB9">
        <w:rPr>
          <w:rFonts w:eastAsia="Arial"/>
        </w:rPr>
        <w:t xml:space="preserve">timely </w:t>
      </w:r>
      <w:r w:rsidR="00680D6A">
        <w:rPr>
          <w:rFonts w:eastAsia="Arial"/>
        </w:rPr>
        <w:t xml:space="preserve">manner </w:t>
      </w:r>
      <w:r w:rsidR="003E5F13" w:rsidRPr="071F2AB9">
        <w:rPr>
          <w:rFonts w:eastAsia="Arial"/>
        </w:rPr>
        <w:t>to ensure consumers have the opportunity and time to understand and exercise choice.</w:t>
      </w:r>
      <w:r w:rsidR="003E5F13">
        <w:rPr>
          <w:rFonts w:eastAsia="Arial"/>
        </w:rPr>
        <w:t xml:space="preserve"> </w:t>
      </w:r>
      <w:r w:rsidRPr="071F2AB9">
        <w:rPr>
          <w:rFonts w:eastAsia="Arial"/>
        </w:rPr>
        <w:t>Some consumers</w:t>
      </w:r>
      <w:r>
        <w:rPr>
          <w:rFonts w:eastAsia="Arial"/>
        </w:rPr>
        <w:t xml:space="preserve"> </w:t>
      </w:r>
      <w:r w:rsidRPr="071F2AB9">
        <w:rPr>
          <w:rFonts w:eastAsia="Arial"/>
        </w:rPr>
        <w:t>sa</w:t>
      </w:r>
      <w:r>
        <w:rPr>
          <w:rFonts w:eastAsia="Arial"/>
        </w:rPr>
        <w:t>id</w:t>
      </w:r>
      <w:r w:rsidRPr="071F2AB9">
        <w:rPr>
          <w:rFonts w:eastAsia="Arial"/>
        </w:rPr>
        <w:t xml:space="preserve"> there had been occasions previously where the service had not informed them of changes to the times of their services</w:t>
      </w:r>
      <w:r>
        <w:rPr>
          <w:rFonts w:eastAsia="Arial"/>
        </w:rPr>
        <w:t xml:space="preserve"> </w:t>
      </w:r>
      <w:r w:rsidRPr="071F2AB9">
        <w:rPr>
          <w:rFonts w:eastAsia="Arial"/>
        </w:rPr>
        <w:t>which had caused problems</w:t>
      </w:r>
      <w:r w:rsidR="00680D6A">
        <w:rPr>
          <w:rFonts w:eastAsia="Arial"/>
        </w:rPr>
        <w:t>.</w:t>
      </w:r>
      <w:r w:rsidRPr="071F2AB9">
        <w:rPr>
          <w:rFonts w:eastAsia="Arial"/>
        </w:rPr>
        <w:t xml:space="preserve"> Management </w:t>
      </w:r>
      <w:r>
        <w:rPr>
          <w:rFonts w:eastAsia="Arial"/>
        </w:rPr>
        <w:t xml:space="preserve">informed </w:t>
      </w:r>
      <w:r w:rsidRPr="071F2AB9">
        <w:rPr>
          <w:rFonts w:eastAsia="Arial"/>
        </w:rPr>
        <w:t xml:space="preserve">there had been issues with scheduling in the past but since the introduction of a new scheduling system these issues had greatly reduced. </w:t>
      </w:r>
    </w:p>
    <w:p w14:paraId="224F098E" w14:textId="1F09FC36" w:rsidR="003E5F13" w:rsidRDefault="003E5F13">
      <w:pPr>
        <w:spacing w:after="160" w:line="259" w:lineRule="auto"/>
        <w:rPr>
          <w:rFonts w:ascii="Arial" w:eastAsia="Arial" w:hAnsi="Arial" w:cs="Arial"/>
        </w:rPr>
      </w:pPr>
      <w:r w:rsidRPr="003E5F13">
        <w:rPr>
          <w:rFonts w:ascii="Arial" w:eastAsia="Arial" w:hAnsi="Arial" w:cs="Arial"/>
        </w:rPr>
        <w:t>All consumers felt their personal privacy was respected</w:t>
      </w:r>
      <w:r>
        <w:rPr>
          <w:rFonts w:ascii="Arial" w:eastAsia="Arial" w:hAnsi="Arial" w:cs="Arial"/>
        </w:rPr>
        <w:t>.</w:t>
      </w:r>
      <w:r w:rsidRPr="003E5F13">
        <w:rPr>
          <w:rFonts w:ascii="Arial" w:eastAsia="Arial" w:hAnsi="Arial" w:cs="Arial"/>
        </w:rPr>
        <w:t xml:space="preserve"> Consumers felt able to speak freely to their </w:t>
      </w:r>
      <w:r>
        <w:rPr>
          <w:rFonts w:ascii="Arial" w:eastAsia="Arial" w:hAnsi="Arial" w:cs="Arial"/>
        </w:rPr>
        <w:t>care workers</w:t>
      </w:r>
      <w:r w:rsidRPr="003E5F13">
        <w:rPr>
          <w:rFonts w:ascii="Arial" w:eastAsia="Arial" w:hAnsi="Arial" w:cs="Arial"/>
        </w:rPr>
        <w:t xml:space="preserve"> knowing that private information would not be repeated. Staff confirmed that systems were in place to ensure personal data is always protected. </w:t>
      </w:r>
      <w:r w:rsidR="00680D6A">
        <w:rPr>
          <w:rFonts w:ascii="Arial" w:eastAsia="Arial" w:hAnsi="Arial" w:cs="Arial"/>
        </w:rPr>
        <w:t>B</w:t>
      </w:r>
      <w:r w:rsidRPr="003E5F13">
        <w:rPr>
          <w:rFonts w:ascii="Arial" w:eastAsia="Arial" w:hAnsi="Arial" w:cs="Arial"/>
        </w:rPr>
        <w:t>oth services ha</w:t>
      </w:r>
      <w:r w:rsidR="00680D6A">
        <w:rPr>
          <w:rFonts w:ascii="Arial" w:eastAsia="Arial" w:hAnsi="Arial" w:cs="Arial"/>
        </w:rPr>
        <w:t>ve</w:t>
      </w:r>
      <w:r w:rsidRPr="003E5F13">
        <w:rPr>
          <w:rFonts w:ascii="Arial" w:eastAsia="Arial" w:hAnsi="Arial" w:cs="Arial"/>
        </w:rPr>
        <w:t xml:space="preserve"> recently changed to the same electronic care </w:t>
      </w:r>
      <w:r w:rsidR="000A1493">
        <w:rPr>
          <w:rFonts w:ascii="Arial" w:eastAsia="Arial" w:hAnsi="Arial" w:cs="Arial"/>
        </w:rPr>
        <w:t>management</w:t>
      </w:r>
      <w:r w:rsidRPr="003E5F13">
        <w:rPr>
          <w:rFonts w:ascii="Arial" w:eastAsia="Arial" w:hAnsi="Arial" w:cs="Arial"/>
        </w:rPr>
        <w:t xml:space="preserve"> system w</w:t>
      </w:r>
      <w:r w:rsidR="00680D6A">
        <w:rPr>
          <w:rFonts w:ascii="Arial" w:eastAsia="Arial" w:hAnsi="Arial" w:cs="Arial"/>
        </w:rPr>
        <w:t>hich has</w:t>
      </w:r>
      <w:r w:rsidRPr="003E5F13">
        <w:rPr>
          <w:rFonts w:ascii="Arial" w:eastAsia="Arial" w:hAnsi="Arial" w:cs="Arial"/>
        </w:rPr>
        <w:t xml:space="preserve"> better security features and his ha</w:t>
      </w:r>
      <w:r w:rsidR="00680D6A">
        <w:rPr>
          <w:rFonts w:ascii="Arial" w:eastAsia="Arial" w:hAnsi="Arial" w:cs="Arial"/>
        </w:rPr>
        <w:t>s</w:t>
      </w:r>
      <w:r w:rsidRPr="003E5F13">
        <w:rPr>
          <w:rFonts w:ascii="Arial" w:eastAsia="Arial" w:hAnsi="Arial" w:cs="Arial"/>
        </w:rPr>
        <w:t xml:space="preserve"> enabled more secure handling of data</w:t>
      </w:r>
      <w:r w:rsidR="00680D6A">
        <w:rPr>
          <w:rFonts w:ascii="Arial" w:eastAsia="Arial" w:hAnsi="Arial" w:cs="Arial"/>
        </w:rPr>
        <w:t>.</w:t>
      </w:r>
      <w:r w:rsidRPr="003E5F13">
        <w:rPr>
          <w:rFonts w:ascii="Arial" w:eastAsia="Arial" w:hAnsi="Arial" w:cs="Arial"/>
        </w:rPr>
        <w:t xml:space="preserve"> </w:t>
      </w:r>
    </w:p>
    <w:p w14:paraId="61B1451C" w14:textId="521A3818" w:rsidR="003E5F13" w:rsidRPr="003E5F13" w:rsidRDefault="003E5F13">
      <w:pPr>
        <w:spacing w:after="160" w:line="259" w:lineRule="auto"/>
        <w:rPr>
          <w:rFonts w:ascii="Arial" w:hAnsi="Arial" w:cs="Arial"/>
          <w:b/>
          <w:bCs/>
          <w:sz w:val="30"/>
          <w:szCs w:val="28"/>
        </w:rPr>
      </w:pPr>
      <w:r>
        <w:rPr>
          <w:rFonts w:ascii="Arial" w:hAnsi="Arial" w:cs="Arial"/>
        </w:rPr>
        <w:t>I find six of the six requirements in Standard 1 compliant.</w:t>
      </w:r>
      <w:r w:rsidRPr="003E5F13">
        <w:rPr>
          <w:rFonts w:ascii="Arial" w:hAnsi="Arial" w:cs="Arial"/>
        </w:rPr>
        <w:br w:type="page"/>
      </w:r>
    </w:p>
    <w:p w14:paraId="16D7F62B" w14:textId="2B5E74BD" w:rsidR="00EB2FE3" w:rsidRDefault="002F2D1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6352E" w14:paraId="5C7312D4" w14:textId="77777777" w:rsidTr="00563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60B8318" w14:textId="77777777" w:rsidR="00EB2FE3" w:rsidRPr="003217D3" w:rsidRDefault="002F2D1B"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2B127C1" w14:textId="77777777" w:rsidR="00EB2FE3" w:rsidRPr="003217D3" w:rsidRDefault="002F2D1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14EF0A7"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352E" w14:paraId="72BFCF74"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638E4" w14:textId="77777777" w:rsidR="00EB2FE3" w:rsidRPr="00244176" w:rsidRDefault="002F2D1B" w:rsidP="007E513C">
            <w:pPr>
              <w:spacing w:line="22" w:lineRule="atLeast"/>
              <w:rPr>
                <w:rFonts w:ascii="Arial" w:hAnsi="Arial" w:cs="Arial"/>
              </w:rPr>
            </w:pPr>
            <w:bookmarkStart w:id="4" w:name="_Hlk177740440"/>
            <w:r w:rsidRPr="00184D80">
              <w:rPr>
                <w:rFonts w:ascii="Arial" w:hAnsi="Arial" w:cs="Arial"/>
              </w:rPr>
              <w:t>Requirement</w:t>
            </w:r>
            <w:r w:rsidRPr="00244176">
              <w:rPr>
                <w:rFonts w:ascii="Arial" w:hAnsi="Arial" w:cs="Arial"/>
              </w:rPr>
              <w:t xml:space="preserve"> 2(3)(a)</w:t>
            </w:r>
            <w:bookmarkEnd w:id="4"/>
          </w:p>
        </w:tc>
        <w:tc>
          <w:tcPr>
            <w:tcW w:w="4641" w:type="dxa"/>
            <w:shd w:val="clear" w:color="auto" w:fill="auto"/>
          </w:tcPr>
          <w:p w14:paraId="14E14F8F"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2B5D46D" w14:textId="08714ACD"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47450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D7161">
                  <w:rPr>
                    <w:rFonts w:ascii="Arial" w:hAnsi="Arial" w:cs="Arial"/>
                    <w:color w:val="auto"/>
                  </w:rPr>
                  <w:t>Not Compliant</w:t>
                </w:r>
              </w:sdtContent>
            </w:sdt>
            <w:r w:rsidR="002F2D1B" w:rsidRPr="00501C01">
              <w:rPr>
                <w:rFonts w:ascii="Arial" w:hAnsi="Arial" w:cs="Arial"/>
              </w:rPr>
              <w:t xml:space="preserve"> </w:t>
            </w:r>
          </w:p>
        </w:tc>
        <w:tc>
          <w:tcPr>
            <w:tcW w:w="1977" w:type="dxa"/>
            <w:shd w:val="clear" w:color="auto" w:fill="auto"/>
          </w:tcPr>
          <w:p w14:paraId="34A32B45"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98984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7AE83D58"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689BB"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B5E96B0"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5" w:name="_Hlk178059983"/>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bookmarkEnd w:id="5"/>
          </w:p>
        </w:tc>
        <w:tc>
          <w:tcPr>
            <w:tcW w:w="1985" w:type="dxa"/>
            <w:shd w:val="clear" w:color="auto" w:fill="auto"/>
          </w:tcPr>
          <w:p w14:paraId="16C7A9EB" w14:textId="641E0F9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18752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D7161">
                  <w:rPr>
                    <w:rFonts w:ascii="Arial" w:hAnsi="Arial" w:cs="Arial"/>
                    <w:color w:val="auto"/>
                  </w:rPr>
                  <w:t>Not Compliant</w:t>
                </w:r>
              </w:sdtContent>
            </w:sdt>
            <w:r w:rsidR="002F2D1B" w:rsidRPr="00501C01">
              <w:rPr>
                <w:rFonts w:ascii="Arial" w:hAnsi="Arial" w:cs="Arial"/>
              </w:rPr>
              <w:t xml:space="preserve"> </w:t>
            </w:r>
          </w:p>
        </w:tc>
        <w:tc>
          <w:tcPr>
            <w:tcW w:w="1977" w:type="dxa"/>
            <w:shd w:val="clear" w:color="auto" w:fill="auto"/>
          </w:tcPr>
          <w:p w14:paraId="04CE56E5"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53755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4B1DB7CD"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654FA"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E76C5F9"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95C26A" w14:textId="77777777" w:rsidR="00EB2FE3" w:rsidRPr="00244176" w:rsidRDefault="002F2D1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5037FF" w14:textId="77777777" w:rsidR="00EB2FE3" w:rsidRPr="00244176" w:rsidRDefault="002F2D1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78055171"/>
            <w:r w:rsidRPr="00244176">
              <w:rPr>
                <w:rFonts w:ascii="Arial" w:hAnsi="Arial" w:cs="Arial"/>
              </w:rPr>
              <w:t>includes other organisations, and individuals and providers of other care and services, that are involved in the care of the consumer.</w:t>
            </w:r>
            <w:bookmarkEnd w:id="6"/>
          </w:p>
        </w:tc>
        <w:tc>
          <w:tcPr>
            <w:tcW w:w="1985" w:type="dxa"/>
            <w:shd w:val="clear" w:color="auto" w:fill="auto"/>
          </w:tcPr>
          <w:p w14:paraId="61810328"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5092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77" w:type="dxa"/>
            <w:shd w:val="clear" w:color="auto" w:fill="auto"/>
          </w:tcPr>
          <w:p w14:paraId="2D630759"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12410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6744C9F2"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20FE7A"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2CF6157"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8D62A56"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0081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77" w:type="dxa"/>
            <w:shd w:val="clear" w:color="auto" w:fill="auto"/>
          </w:tcPr>
          <w:p w14:paraId="5B22F603"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64950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16992E9C"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44897"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061B67A"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FA23631" w14:textId="086762EA"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91689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35CA0">
                  <w:rPr>
                    <w:rFonts w:ascii="Arial" w:hAnsi="Arial" w:cs="Arial"/>
                    <w:color w:val="auto"/>
                  </w:rPr>
                  <w:t>Not Compliant</w:t>
                </w:r>
              </w:sdtContent>
            </w:sdt>
            <w:r w:rsidR="002F2D1B" w:rsidRPr="00501C01">
              <w:rPr>
                <w:rFonts w:ascii="Arial" w:hAnsi="Arial" w:cs="Arial"/>
              </w:rPr>
              <w:t xml:space="preserve"> </w:t>
            </w:r>
          </w:p>
        </w:tc>
        <w:tc>
          <w:tcPr>
            <w:tcW w:w="1977" w:type="dxa"/>
            <w:shd w:val="clear" w:color="auto" w:fill="auto"/>
          </w:tcPr>
          <w:p w14:paraId="6D05E7C4"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95213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bl>
    <w:bookmarkEnd w:id="3"/>
    <w:p w14:paraId="0D9DD970" w14:textId="77777777" w:rsidR="00EB2FE3" w:rsidRDefault="002F2D1B" w:rsidP="00A63FCF">
      <w:pPr>
        <w:pStyle w:val="Heading20"/>
        <w:tabs>
          <w:tab w:val="left" w:pos="1890"/>
        </w:tabs>
      </w:pPr>
      <w:r w:rsidRPr="00A36AA9">
        <w:t>Findings</w:t>
      </w:r>
    </w:p>
    <w:p w14:paraId="4ED285B4" w14:textId="0EDFFE3B" w:rsidR="003E5F13" w:rsidRPr="006D3D77" w:rsidRDefault="003E5F13" w:rsidP="003E5F13">
      <w:pPr>
        <w:pStyle w:val="Heading20"/>
        <w:rPr>
          <w:b w:val="0"/>
          <w:bCs w:val="0"/>
          <w:szCs w:val="24"/>
        </w:rPr>
      </w:pPr>
      <w:r w:rsidRPr="006D3D77">
        <w:rPr>
          <w:b w:val="0"/>
          <w:bCs w:val="0"/>
          <w:szCs w:val="24"/>
        </w:rPr>
        <w:t xml:space="preserve">The findings in Standard 2 relate to consumers that </w:t>
      </w:r>
      <w:r w:rsidRPr="006D3D77">
        <w:rPr>
          <w:rFonts w:eastAsia="Arial"/>
          <w:b w:val="0"/>
          <w:bCs w:val="0"/>
          <w:szCs w:val="24"/>
        </w:rPr>
        <w:t xml:space="preserve">receive </w:t>
      </w:r>
      <w:r w:rsidRPr="006D3D77">
        <w:rPr>
          <w:b w:val="0"/>
          <w:bCs w:val="0"/>
          <w:szCs w:val="24"/>
        </w:rPr>
        <w:t>Home Care Program</w:t>
      </w:r>
      <w:r w:rsidRPr="006D3D77">
        <w:rPr>
          <w:rFonts w:eastAsia="Arial"/>
          <w:b w:val="0"/>
          <w:bCs w:val="0"/>
          <w:szCs w:val="24"/>
        </w:rPr>
        <w:t xml:space="preserve"> (HCP) services from </w:t>
      </w:r>
      <w:r w:rsidRPr="006D3D77">
        <w:rPr>
          <w:b w:val="0"/>
          <w:bCs w:val="0"/>
          <w:szCs w:val="24"/>
        </w:rPr>
        <w:t>St Carthage’s Community Care (</w:t>
      </w:r>
      <w:proofErr w:type="spellStart"/>
      <w:r w:rsidR="003F60CD" w:rsidRPr="006D3D77">
        <w:rPr>
          <w:b w:val="0"/>
          <w:bCs w:val="0"/>
          <w:szCs w:val="24"/>
        </w:rPr>
        <w:t>StCCC</w:t>
      </w:r>
      <w:proofErr w:type="spellEnd"/>
      <w:r w:rsidRPr="006D3D77">
        <w:rPr>
          <w:b w:val="0"/>
          <w:bCs w:val="0"/>
          <w:szCs w:val="24"/>
        </w:rPr>
        <w:t xml:space="preserve">) </w:t>
      </w:r>
      <w:r w:rsidR="00680D6A" w:rsidRPr="006D3D77">
        <w:rPr>
          <w:rFonts w:eastAsia="Arial"/>
          <w:b w:val="0"/>
          <w:bCs w:val="0"/>
          <w:szCs w:val="24"/>
        </w:rPr>
        <w:t>and</w:t>
      </w:r>
      <w:r w:rsidRPr="006D3D77">
        <w:rPr>
          <w:rFonts w:eastAsia="Arial"/>
          <w:b w:val="0"/>
          <w:bCs w:val="0"/>
          <w:szCs w:val="24"/>
        </w:rPr>
        <w:t xml:space="preserve"> HCP and </w:t>
      </w:r>
      <w:r w:rsidRPr="006D3D77">
        <w:rPr>
          <w:b w:val="0"/>
          <w:bCs w:val="0"/>
          <w:szCs w:val="24"/>
        </w:rPr>
        <w:t>Commonwealth Home Support Program</w:t>
      </w:r>
      <w:r w:rsidRPr="006D3D77">
        <w:rPr>
          <w:rFonts w:eastAsia="Arial"/>
          <w:b w:val="0"/>
          <w:bCs w:val="0"/>
          <w:szCs w:val="24"/>
        </w:rPr>
        <w:t xml:space="preserve"> (CHSP) from</w:t>
      </w:r>
      <w:r w:rsidRPr="006D3D77">
        <w:rPr>
          <w:b w:val="0"/>
          <w:bCs w:val="0"/>
          <w:szCs w:val="24"/>
        </w:rPr>
        <w:t xml:space="preserve"> Crowley Retirement Village (CRV).</w:t>
      </w:r>
    </w:p>
    <w:p w14:paraId="24D42C0D" w14:textId="3636FF9D" w:rsidR="00BB0EC8" w:rsidRPr="006D3D77" w:rsidRDefault="003E5F13" w:rsidP="00BB0EC8">
      <w:pPr>
        <w:spacing w:before="240" w:line="276" w:lineRule="auto"/>
        <w:rPr>
          <w:rFonts w:ascii="Arial" w:hAnsi="Arial" w:cs="Arial"/>
          <w:color w:val="000000"/>
        </w:rPr>
      </w:pPr>
      <w:r w:rsidRPr="006D3D77">
        <w:rPr>
          <w:rFonts w:ascii="Arial" w:hAnsi="Arial" w:cs="Arial"/>
        </w:rPr>
        <w:t xml:space="preserve">Generally, consumers/representatives interviewed considered assessment and care planning processes delivered safe and effective care and services that minimised their risks. CRV care planning documentation and risk assessments reviewed </w:t>
      </w:r>
      <w:r w:rsidR="0062210D" w:rsidRPr="006D3D77">
        <w:rPr>
          <w:rFonts w:ascii="Arial" w:hAnsi="Arial" w:cs="Arial"/>
        </w:rPr>
        <w:t xml:space="preserve">demonstrated </w:t>
      </w:r>
      <w:r w:rsidRPr="006D3D77">
        <w:rPr>
          <w:rFonts w:ascii="Arial" w:hAnsi="Arial" w:cs="Arial"/>
        </w:rPr>
        <w:t>potential risks to consumers’ health and wellbeing including falls, medication management and skin integrity</w:t>
      </w:r>
      <w:r w:rsidR="0062210D" w:rsidRPr="006D3D77">
        <w:rPr>
          <w:rFonts w:ascii="Arial" w:hAnsi="Arial" w:cs="Arial"/>
        </w:rPr>
        <w:t xml:space="preserve"> are considered</w:t>
      </w:r>
      <w:r w:rsidRPr="006D3D77">
        <w:rPr>
          <w:rFonts w:ascii="Arial" w:hAnsi="Arial" w:cs="Arial"/>
        </w:rPr>
        <w:t xml:space="preserve">. However, care planning documentation and risk assessments at </w:t>
      </w:r>
      <w:proofErr w:type="spellStart"/>
      <w:r w:rsidR="003F60CD" w:rsidRPr="006D3D77">
        <w:rPr>
          <w:rFonts w:ascii="Arial" w:hAnsi="Arial" w:cs="Arial"/>
        </w:rPr>
        <w:t>StCCC</w:t>
      </w:r>
      <w:proofErr w:type="spellEnd"/>
      <w:r w:rsidR="003F60CD" w:rsidRPr="006D3D77">
        <w:rPr>
          <w:rFonts w:ascii="Arial" w:hAnsi="Arial" w:cs="Arial"/>
        </w:rPr>
        <w:t xml:space="preserve"> </w:t>
      </w:r>
      <w:r w:rsidRPr="006D3D77">
        <w:rPr>
          <w:rFonts w:ascii="Arial" w:hAnsi="Arial" w:cs="Arial"/>
        </w:rPr>
        <w:t xml:space="preserve">did not identify risks, had insufficient details, were incomplete and not available </w:t>
      </w:r>
      <w:r w:rsidR="00544CC9" w:rsidRPr="006D3D77">
        <w:rPr>
          <w:rFonts w:ascii="Arial" w:hAnsi="Arial" w:cs="Arial"/>
        </w:rPr>
        <w:t xml:space="preserve">to staff </w:t>
      </w:r>
      <w:r w:rsidRPr="006D3D77">
        <w:rPr>
          <w:rFonts w:ascii="Arial" w:hAnsi="Arial" w:cs="Arial"/>
        </w:rPr>
        <w:t>at the point of care</w:t>
      </w:r>
      <w:r w:rsidR="00544CC9" w:rsidRPr="006D3D77">
        <w:rPr>
          <w:rFonts w:ascii="Arial" w:hAnsi="Arial" w:cs="Arial"/>
        </w:rPr>
        <w:t xml:space="preserve"> placing consumers at potential risk</w:t>
      </w:r>
      <w:r w:rsidRPr="006D3D77">
        <w:rPr>
          <w:rFonts w:ascii="Arial" w:hAnsi="Arial" w:cs="Arial"/>
        </w:rPr>
        <w:t xml:space="preserve">. </w:t>
      </w:r>
      <w:r w:rsidR="00D01128" w:rsidRPr="006D3D77">
        <w:rPr>
          <w:rFonts w:ascii="Arial" w:hAnsi="Arial" w:cs="Arial"/>
        </w:rPr>
        <w:t>Whilst r</w:t>
      </w:r>
      <w:r w:rsidRPr="006D3D77">
        <w:rPr>
          <w:rFonts w:ascii="Arial" w:hAnsi="Arial" w:cs="Arial"/>
        </w:rPr>
        <w:t xml:space="preserve">egistered staff and support </w:t>
      </w:r>
      <w:proofErr w:type="spellStart"/>
      <w:proofErr w:type="gramStart"/>
      <w:r w:rsidRPr="006D3D77">
        <w:rPr>
          <w:rFonts w:ascii="Arial" w:hAnsi="Arial" w:cs="Arial"/>
        </w:rPr>
        <w:t>planner’s</w:t>
      </w:r>
      <w:proofErr w:type="spellEnd"/>
      <w:proofErr w:type="gramEnd"/>
      <w:r w:rsidRPr="006D3D77">
        <w:rPr>
          <w:rFonts w:ascii="Arial" w:hAnsi="Arial" w:cs="Arial"/>
        </w:rPr>
        <w:t xml:space="preserve"> </w:t>
      </w:r>
      <w:r w:rsidR="00D01128" w:rsidRPr="006D3D77">
        <w:rPr>
          <w:rFonts w:ascii="Arial" w:hAnsi="Arial" w:cs="Arial"/>
        </w:rPr>
        <w:t xml:space="preserve">were able to </w:t>
      </w:r>
      <w:r w:rsidRPr="006D3D77">
        <w:rPr>
          <w:rFonts w:ascii="Arial" w:hAnsi="Arial" w:cs="Arial"/>
        </w:rPr>
        <w:t>described how they undertake assessment</w:t>
      </w:r>
      <w:r w:rsidR="00D01128" w:rsidRPr="006D3D77">
        <w:rPr>
          <w:rFonts w:ascii="Arial" w:hAnsi="Arial" w:cs="Arial"/>
        </w:rPr>
        <w:t xml:space="preserve"> and </w:t>
      </w:r>
      <w:r w:rsidRPr="006D3D77">
        <w:rPr>
          <w:rFonts w:ascii="Arial" w:hAnsi="Arial" w:cs="Arial"/>
        </w:rPr>
        <w:t xml:space="preserve">care planning </w:t>
      </w:r>
      <w:proofErr w:type="spellStart"/>
      <w:r w:rsidR="00544CC9" w:rsidRPr="006D3D77">
        <w:rPr>
          <w:rFonts w:ascii="Arial" w:hAnsi="Arial" w:cs="Arial"/>
        </w:rPr>
        <w:t>StCCC</w:t>
      </w:r>
      <w:proofErr w:type="spellEnd"/>
      <w:r w:rsidR="00544CC9" w:rsidRPr="006D3D77">
        <w:rPr>
          <w:rFonts w:ascii="Arial" w:hAnsi="Arial" w:cs="Arial"/>
        </w:rPr>
        <w:t xml:space="preserve"> staff</w:t>
      </w:r>
      <w:r w:rsidRPr="006D3D77">
        <w:rPr>
          <w:rFonts w:ascii="Arial" w:hAnsi="Arial" w:cs="Arial"/>
        </w:rPr>
        <w:t xml:space="preserve"> were unaware of the policy guidelines in undertaking the process. </w:t>
      </w:r>
      <w:r w:rsidR="00D01128" w:rsidRPr="006D3D77">
        <w:rPr>
          <w:rFonts w:ascii="Arial" w:hAnsi="Arial" w:cs="Arial"/>
        </w:rPr>
        <w:t xml:space="preserve">Deficiencies were found in relation to capturing data in relation to falls and ensuring risk assessment and review </w:t>
      </w:r>
      <w:r w:rsidR="00BB0EC8" w:rsidRPr="006D3D77">
        <w:rPr>
          <w:rFonts w:ascii="Arial" w:hAnsi="Arial" w:cs="Arial"/>
        </w:rPr>
        <w:t>was</w:t>
      </w:r>
      <w:r w:rsidR="00D01128" w:rsidRPr="006D3D77">
        <w:rPr>
          <w:rFonts w:ascii="Arial" w:hAnsi="Arial" w:cs="Arial"/>
        </w:rPr>
        <w:t xml:space="preserve"> carried out </w:t>
      </w:r>
      <w:r w:rsidR="00544CC9" w:rsidRPr="006D3D77">
        <w:rPr>
          <w:rFonts w:ascii="Arial" w:hAnsi="Arial" w:cs="Arial"/>
        </w:rPr>
        <w:t xml:space="preserve">following a fall. </w:t>
      </w:r>
      <w:bookmarkStart w:id="7" w:name="_Hlk177639764"/>
    </w:p>
    <w:bookmarkEnd w:id="7"/>
    <w:p w14:paraId="69C0911E" w14:textId="68C409D3" w:rsidR="003E5F13" w:rsidRPr="006D3D77" w:rsidRDefault="003718D4" w:rsidP="00767702">
      <w:pPr>
        <w:pStyle w:val="Default"/>
        <w:spacing w:line="276" w:lineRule="auto"/>
        <w:rPr>
          <w:rFonts w:ascii="Arial" w:hAnsi="Arial" w:cs="Arial"/>
        </w:rPr>
      </w:pPr>
      <w:r w:rsidRPr="006D3D77">
        <w:rPr>
          <w:rFonts w:ascii="Arial" w:hAnsi="Arial" w:cs="Arial"/>
        </w:rPr>
        <w:t>In their response to the Assessment Team</w:t>
      </w:r>
      <w:r w:rsidR="006D3D77" w:rsidRPr="006D3D77">
        <w:rPr>
          <w:rFonts w:ascii="Arial" w:hAnsi="Arial" w:cs="Arial"/>
        </w:rPr>
        <w:t>’</w:t>
      </w:r>
      <w:r w:rsidRPr="006D3D77">
        <w:rPr>
          <w:rFonts w:ascii="Arial" w:hAnsi="Arial" w:cs="Arial"/>
        </w:rPr>
        <w:t>s report the provider submitt</w:t>
      </w:r>
      <w:r w:rsidR="00544CC9" w:rsidRPr="006D3D77">
        <w:rPr>
          <w:rFonts w:ascii="Arial" w:hAnsi="Arial" w:cs="Arial"/>
        </w:rPr>
        <w:t>ed</w:t>
      </w:r>
      <w:r w:rsidRPr="006D3D77">
        <w:rPr>
          <w:rFonts w:ascii="Arial" w:hAnsi="Arial" w:cs="Arial"/>
        </w:rPr>
        <w:t xml:space="preserve"> further information regarding the care provide</w:t>
      </w:r>
      <w:r w:rsidR="00680D6A" w:rsidRPr="006D3D77">
        <w:rPr>
          <w:rFonts w:ascii="Arial" w:hAnsi="Arial" w:cs="Arial"/>
        </w:rPr>
        <w:t>d</w:t>
      </w:r>
      <w:r w:rsidRPr="006D3D77">
        <w:rPr>
          <w:rFonts w:ascii="Arial" w:hAnsi="Arial" w:cs="Arial"/>
        </w:rPr>
        <w:t xml:space="preserve"> to the consumer cited in the Assessment </w:t>
      </w:r>
      <w:r w:rsidR="00576CA0" w:rsidRPr="006D3D77">
        <w:rPr>
          <w:rFonts w:ascii="Arial" w:hAnsi="Arial" w:cs="Arial"/>
        </w:rPr>
        <w:t>T</w:t>
      </w:r>
      <w:r w:rsidRPr="006D3D77">
        <w:rPr>
          <w:rFonts w:ascii="Arial" w:hAnsi="Arial" w:cs="Arial"/>
        </w:rPr>
        <w:t>eam’s report. This showed that the provider had taken action to minimise risk to the consumer through both home modifications and the provision of specialist equipment</w:t>
      </w:r>
      <w:r w:rsidR="00544CC9" w:rsidRPr="006D3D77">
        <w:rPr>
          <w:rFonts w:ascii="Arial" w:hAnsi="Arial" w:cs="Arial"/>
        </w:rPr>
        <w:t xml:space="preserve">. However, the provider was unable to demonstrate actions taken </w:t>
      </w:r>
      <w:r w:rsidRPr="006D3D77">
        <w:rPr>
          <w:rFonts w:ascii="Arial" w:hAnsi="Arial" w:cs="Arial"/>
        </w:rPr>
        <w:t xml:space="preserve">in terms of </w:t>
      </w:r>
      <w:r w:rsidR="006B64F8" w:rsidRPr="006D3D77">
        <w:rPr>
          <w:rFonts w:ascii="Arial" w:hAnsi="Arial" w:cs="Arial"/>
        </w:rPr>
        <w:t xml:space="preserve">continued </w:t>
      </w:r>
      <w:r w:rsidR="00576CA0" w:rsidRPr="006D3D77">
        <w:rPr>
          <w:rFonts w:ascii="Arial" w:hAnsi="Arial" w:cs="Arial"/>
        </w:rPr>
        <w:t xml:space="preserve">clinical </w:t>
      </w:r>
      <w:r w:rsidR="006B64F8" w:rsidRPr="006D3D77">
        <w:rPr>
          <w:rFonts w:ascii="Arial" w:hAnsi="Arial" w:cs="Arial"/>
        </w:rPr>
        <w:t xml:space="preserve">assessment </w:t>
      </w:r>
      <w:r w:rsidR="00576CA0" w:rsidRPr="006D3D77">
        <w:rPr>
          <w:rFonts w:ascii="Arial" w:hAnsi="Arial" w:cs="Arial"/>
        </w:rPr>
        <w:t xml:space="preserve">to assess the falls prevention strategies in place </w:t>
      </w:r>
      <w:r w:rsidR="006B64F8" w:rsidRPr="006D3D77">
        <w:rPr>
          <w:rFonts w:ascii="Arial" w:hAnsi="Arial" w:cs="Arial"/>
        </w:rPr>
        <w:t xml:space="preserve">when </w:t>
      </w:r>
      <w:r w:rsidR="00544CC9" w:rsidRPr="006D3D77">
        <w:rPr>
          <w:rFonts w:ascii="Arial" w:hAnsi="Arial" w:cs="Arial"/>
        </w:rPr>
        <w:t xml:space="preserve">the consumer continued to </w:t>
      </w:r>
      <w:r w:rsidR="00576CA0" w:rsidRPr="006D3D77">
        <w:rPr>
          <w:rFonts w:ascii="Arial" w:hAnsi="Arial" w:cs="Arial"/>
        </w:rPr>
        <w:t>fa</w:t>
      </w:r>
      <w:r w:rsidR="00544CC9" w:rsidRPr="006D3D77">
        <w:rPr>
          <w:rFonts w:ascii="Arial" w:hAnsi="Arial" w:cs="Arial"/>
        </w:rPr>
        <w:t xml:space="preserve">ll. </w:t>
      </w:r>
      <w:r w:rsidR="006B64F8" w:rsidRPr="006D3D77">
        <w:rPr>
          <w:rFonts w:ascii="Arial" w:hAnsi="Arial" w:cs="Arial"/>
        </w:rPr>
        <w:t xml:space="preserve">The provider stated this has now been addressed for this consumer. </w:t>
      </w:r>
      <w:r w:rsidR="00544CC9" w:rsidRPr="006D3D77">
        <w:rPr>
          <w:rFonts w:ascii="Arial" w:hAnsi="Arial" w:cs="Arial"/>
        </w:rPr>
        <w:t xml:space="preserve">The provider submitted evidence demonstrating that since the Quality Audit </w:t>
      </w:r>
      <w:r w:rsidR="00295754" w:rsidRPr="006D3D77">
        <w:rPr>
          <w:rFonts w:ascii="Arial" w:hAnsi="Arial" w:cs="Arial"/>
        </w:rPr>
        <w:t>policies and procedures regarding assessment and reassessment have been updated and distributed to staff</w:t>
      </w:r>
      <w:r w:rsidR="00AB4B76" w:rsidRPr="006D3D77">
        <w:rPr>
          <w:rFonts w:ascii="Arial" w:hAnsi="Arial" w:cs="Arial"/>
        </w:rPr>
        <w:t xml:space="preserve"> to strengthen their risk management approach. A</w:t>
      </w:r>
      <w:r w:rsidR="00295754" w:rsidRPr="006D3D77">
        <w:rPr>
          <w:rFonts w:ascii="Arial" w:hAnsi="Arial" w:cs="Arial"/>
        </w:rPr>
        <w:t xml:space="preserve"> community falls risk assessment tool and flow chart has been introduced and there will be a greater emphasis on falls screening at the initial assessment</w:t>
      </w:r>
      <w:r w:rsidR="00544CC9" w:rsidRPr="006D3D77">
        <w:rPr>
          <w:rFonts w:ascii="Arial" w:hAnsi="Arial" w:cs="Arial"/>
        </w:rPr>
        <w:t>.</w:t>
      </w:r>
      <w:r w:rsidR="0034379F" w:rsidRPr="006D3D77">
        <w:rPr>
          <w:rFonts w:ascii="Arial" w:hAnsi="Arial" w:cs="Arial"/>
        </w:rPr>
        <w:t xml:space="preserve"> </w:t>
      </w:r>
      <w:bookmarkStart w:id="8" w:name="_Hlk177992242"/>
      <w:r w:rsidR="00AB4B76" w:rsidRPr="006D3D77">
        <w:rPr>
          <w:rFonts w:ascii="Arial" w:hAnsi="Arial" w:cs="Arial"/>
        </w:rPr>
        <w:t xml:space="preserve">Internal peer review of consumer care planning documentations will identify documentation where information is missing or incorrect. Also, information regarding consumer falls risks will be better communicated to staff in care plans and shift notes. </w:t>
      </w:r>
      <w:bookmarkStart w:id="9" w:name="_Hlk178054723"/>
      <w:r w:rsidR="00B93834" w:rsidRPr="006D3D77">
        <w:rPr>
          <w:rFonts w:ascii="Arial" w:hAnsi="Arial" w:cs="Arial"/>
        </w:rPr>
        <w:t xml:space="preserve">The provider stated their </w:t>
      </w:r>
      <w:r w:rsidR="00AB6D3C">
        <w:rPr>
          <w:rFonts w:ascii="Arial" w:hAnsi="Arial" w:cs="Arial"/>
        </w:rPr>
        <w:t>c</w:t>
      </w:r>
      <w:r w:rsidR="00B93834" w:rsidRPr="00B93834">
        <w:rPr>
          <w:rFonts w:ascii="Arial" w:hAnsi="Arial" w:cs="Arial"/>
        </w:rPr>
        <w:t xml:space="preserve">ontinuous </w:t>
      </w:r>
      <w:r w:rsidR="00AB6D3C">
        <w:rPr>
          <w:rFonts w:ascii="Arial" w:hAnsi="Arial" w:cs="Arial"/>
        </w:rPr>
        <w:t>i</w:t>
      </w:r>
      <w:r w:rsidR="00B93834" w:rsidRPr="00B93834">
        <w:rPr>
          <w:rFonts w:ascii="Arial" w:hAnsi="Arial" w:cs="Arial"/>
        </w:rPr>
        <w:t xml:space="preserve">mprovement </w:t>
      </w:r>
      <w:r w:rsidR="00AB6D3C">
        <w:rPr>
          <w:rFonts w:ascii="Arial" w:hAnsi="Arial" w:cs="Arial"/>
        </w:rPr>
        <w:t>p</w:t>
      </w:r>
      <w:r w:rsidR="00B93834" w:rsidRPr="00B93834">
        <w:rPr>
          <w:rFonts w:ascii="Arial" w:hAnsi="Arial" w:cs="Arial"/>
        </w:rPr>
        <w:t>lan has been updated with these actions</w:t>
      </w:r>
      <w:r w:rsidR="00B93834" w:rsidRPr="006D3D77">
        <w:rPr>
          <w:rFonts w:ascii="Arial" w:hAnsi="Arial" w:cs="Arial"/>
        </w:rPr>
        <w:t>. I</w:t>
      </w:r>
      <w:r w:rsidR="00295754" w:rsidRPr="006D3D77">
        <w:rPr>
          <w:rFonts w:ascii="Arial" w:hAnsi="Arial" w:cs="Arial"/>
        </w:rPr>
        <w:t>t will take time for the</w:t>
      </w:r>
      <w:r w:rsidR="00B93834" w:rsidRPr="006D3D77">
        <w:rPr>
          <w:rFonts w:ascii="Arial" w:hAnsi="Arial" w:cs="Arial"/>
        </w:rPr>
        <w:t>se changes</w:t>
      </w:r>
      <w:r w:rsidR="00295754" w:rsidRPr="006D3D77">
        <w:rPr>
          <w:rFonts w:ascii="Arial" w:hAnsi="Arial" w:cs="Arial"/>
        </w:rPr>
        <w:t xml:space="preserve"> to </w:t>
      </w:r>
      <w:r w:rsidR="009638FD" w:rsidRPr="006D3D77">
        <w:rPr>
          <w:rFonts w:ascii="Arial" w:hAnsi="Arial" w:cs="Arial"/>
        </w:rPr>
        <w:t xml:space="preserve">be fully </w:t>
      </w:r>
      <w:r w:rsidR="00D120BA" w:rsidRPr="006D3D77">
        <w:rPr>
          <w:rFonts w:ascii="Arial" w:hAnsi="Arial" w:cs="Arial"/>
        </w:rPr>
        <w:t xml:space="preserve">introduced, </w:t>
      </w:r>
      <w:r w:rsidR="009638FD" w:rsidRPr="006D3D77">
        <w:rPr>
          <w:rFonts w:ascii="Arial" w:hAnsi="Arial" w:cs="Arial"/>
        </w:rPr>
        <w:t>embedded into practice and evaluated to demonstrate their effectiveness</w:t>
      </w:r>
      <w:r w:rsidR="00295754" w:rsidRPr="006D3D77">
        <w:rPr>
          <w:rFonts w:ascii="Arial" w:hAnsi="Arial" w:cs="Arial"/>
        </w:rPr>
        <w:t xml:space="preserve">. </w:t>
      </w:r>
      <w:bookmarkEnd w:id="8"/>
      <w:r w:rsidR="00295754" w:rsidRPr="006D3D77">
        <w:rPr>
          <w:rFonts w:ascii="Arial" w:hAnsi="Arial" w:cs="Arial"/>
        </w:rPr>
        <w:t>For this reason, this requirement remains non-compliant.</w:t>
      </w:r>
    </w:p>
    <w:bookmarkEnd w:id="9"/>
    <w:p w14:paraId="4707B2EC" w14:textId="5EC5B89D" w:rsidR="00D01128" w:rsidRPr="006D3D77" w:rsidRDefault="0034379F" w:rsidP="00767702">
      <w:pPr>
        <w:pStyle w:val="Heading20"/>
        <w:spacing w:line="276" w:lineRule="auto"/>
        <w:rPr>
          <w:b w:val="0"/>
          <w:bCs w:val="0"/>
          <w:szCs w:val="24"/>
        </w:rPr>
      </w:pPr>
      <w:r w:rsidRPr="006D3D77">
        <w:rPr>
          <w:b w:val="0"/>
          <w:bCs w:val="0"/>
          <w:szCs w:val="24"/>
        </w:rPr>
        <w:t>Most consumers/representatives interviewed confirmed individual consumer’s current needs, goals and preferences are addressed</w:t>
      </w:r>
      <w:r w:rsidR="00D120BA" w:rsidRPr="006D3D77">
        <w:rPr>
          <w:b w:val="0"/>
          <w:bCs w:val="0"/>
          <w:szCs w:val="24"/>
        </w:rPr>
        <w:t>,</w:t>
      </w:r>
      <w:r w:rsidRPr="006D3D77">
        <w:rPr>
          <w:b w:val="0"/>
          <w:bCs w:val="0"/>
          <w:szCs w:val="24"/>
        </w:rPr>
        <w:t xml:space="preserve"> including advanced care planning. </w:t>
      </w:r>
      <w:r w:rsidR="00D120BA" w:rsidRPr="006D3D77">
        <w:rPr>
          <w:b w:val="0"/>
          <w:bCs w:val="0"/>
          <w:szCs w:val="24"/>
        </w:rPr>
        <w:t>M</w:t>
      </w:r>
      <w:r w:rsidRPr="006D3D77">
        <w:rPr>
          <w:b w:val="0"/>
          <w:bCs w:val="0"/>
          <w:szCs w:val="24"/>
        </w:rPr>
        <w:t xml:space="preserve">anagement </w:t>
      </w:r>
      <w:r w:rsidR="00D120BA" w:rsidRPr="006D3D77">
        <w:rPr>
          <w:b w:val="0"/>
          <w:bCs w:val="0"/>
          <w:szCs w:val="24"/>
        </w:rPr>
        <w:t xml:space="preserve">indicated </w:t>
      </w:r>
      <w:r w:rsidRPr="006D3D77">
        <w:rPr>
          <w:b w:val="0"/>
          <w:bCs w:val="0"/>
          <w:szCs w:val="24"/>
        </w:rPr>
        <w:t xml:space="preserve">there is discussion about a consumer’s advanced care planning and end of life wishes when a consumer enters the service and via care planning documentation at care plan review and, if a consumer's condition deteriorates. However, review of care documentation for some </w:t>
      </w:r>
      <w:proofErr w:type="spellStart"/>
      <w:r w:rsidR="003F60CD" w:rsidRPr="006D3D77">
        <w:rPr>
          <w:b w:val="0"/>
          <w:bCs w:val="0"/>
          <w:szCs w:val="24"/>
        </w:rPr>
        <w:t>StCCC</w:t>
      </w:r>
      <w:proofErr w:type="spellEnd"/>
      <w:r w:rsidR="003F60CD" w:rsidRPr="006D3D77">
        <w:rPr>
          <w:b w:val="0"/>
          <w:bCs w:val="0"/>
          <w:szCs w:val="24"/>
        </w:rPr>
        <w:t xml:space="preserve"> </w:t>
      </w:r>
      <w:r w:rsidRPr="006D3D77">
        <w:rPr>
          <w:b w:val="0"/>
          <w:bCs w:val="0"/>
          <w:szCs w:val="24"/>
        </w:rPr>
        <w:t xml:space="preserve">consumers indicates inconsistency in care documentation with several consumers not having an advanced care plan on file </w:t>
      </w:r>
      <w:r w:rsidR="00CE7803" w:rsidRPr="006D3D77">
        <w:rPr>
          <w:b w:val="0"/>
          <w:bCs w:val="0"/>
          <w:szCs w:val="24"/>
        </w:rPr>
        <w:t xml:space="preserve">with </w:t>
      </w:r>
      <w:r w:rsidRPr="006D3D77">
        <w:rPr>
          <w:b w:val="0"/>
          <w:bCs w:val="0"/>
          <w:szCs w:val="24"/>
        </w:rPr>
        <w:t xml:space="preserve">staff unaware of their wishes. </w:t>
      </w:r>
      <w:proofErr w:type="spellStart"/>
      <w:r w:rsidR="003F60CD" w:rsidRPr="006D3D77">
        <w:rPr>
          <w:b w:val="0"/>
          <w:bCs w:val="0"/>
          <w:szCs w:val="24"/>
        </w:rPr>
        <w:t>StCCC</w:t>
      </w:r>
      <w:proofErr w:type="spellEnd"/>
      <w:r w:rsidRPr="006D3D77">
        <w:rPr>
          <w:b w:val="0"/>
          <w:bCs w:val="0"/>
          <w:szCs w:val="24"/>
        </w:rPr>
        <w:t xml:space="preserve"> </w:t>
      </w:r>
      <w:r w:rsidR="00CE7803" w:rsidRPr="006D3D77">
        <w:rPr>
          <w:b w:val="0"/>
          <w:bCs w:val="0"/>
          <w:szCs w:val="24"/>
        </w:rPr>
        <w:t xml:space="preserve">did not have a </w:t>
      </w:r>
      <w:r w:rsidRPr="006D3D77">
        <w:rPr>
          <w:b w:val="0"/>
          <w:bCs w:val="0"/>
          <w:szCs w:val="24"/>
        </w:rPr>
        <w:t xml:space="preserve">policy on advanced care planning and end of life planning </w:t>
      </w:r>
      <w:r w:rsidR="00CE7803" w:rsidRPr="006D3D77">
        <w:rPr>
          <w:b w:val="0"/>
          <w:bCs w:val="0"/>
          <w:szCs w:val="24"/>
        </w:rPr>
        <w:t xml:space="preserve">at the time of the Quality Audit </w:t>
      </w:r>
      <w:r w:rsidRPr="006D3D77">
        <w:rPr>
          <w:b w:val="0"/>
          <w:bCs w:val="0"/>
          <w:szCs w:val="24"/>
        </w:rPr>
        <w:t>and staff were unclear of their responsibilities</w:t>
      </w:r>
      <w:r w:rsidR="00CE7803" w:rsidRPr="006D3D77">
        <w:rPr>
          <w:b w:val="0"/>
          <w:bCs w:val="0"/>
          <w:szCs w:val="24"/>
        </w:rPr>
        <w:t>.</w:t>
      </w:r>
      <w:r w:rsidRPr="006D3D77">
        <w:rPr>
          <w:b w:val="0"/>
          <w:bCs w:val="0"/>
          <w:szCs w:val="24"/>
        </w:rPr>
        <w:t xml:space="preserve"> </w:t>
      </w:r>
    </w:p>
    <w:p w14:paraId="15A31F0B" w14:textId="53A8F7F6" w:rsidR="00D120BA" w:rsidRPr="006D3D77" w:rsidRDefault="00CE7803" w:rsidP="00767702">
      <w:pPr>
        <w:pStyle w:val="Default"/>
        <w:spacing w:line="276" w:lineRule="auto"/>
        <w:rPr>
          <w:rFonts w:ascii="Arial" w:hAnsi="Arial" w:cs="Arial"/>
        </w:rPr>
      </w:pPr>
      <w:r w:rsidRPr="006D3D77">
        <w:rPr>
          <w:rFonts w:ascii="Arial" w:hAnsi="Arial" w:cs="Arial"/>
        </w:rPr>
        <w:t>In their response to the Assessment Team</w:t>
      </w:r>
      <w:r w:rsidR="006D3D77" w:rsidRPr="006D3D77">
        <w:rPr>
          <w:rFonts w:ascii="Arial" w:hAnsi="Arial" w:cs="Arial"/>
        </w:rPr>
        <w:t>’</w:t>
      </w:r>
      <w:r w:rsidRPr="006D3D77">
        <w:rPr>
          <w:rFonts w:ascii="Arial" w:hAnsi="Arial" w:cs="Arial"/>
        </w:rPr>
        <w:t>s report the provider submitt</w:t>
      </w:r>
      <w:r w:rsidR="00D120BA" w:rsidRPr="006D3D77">
        <w:rPr>
          <w:rFonts w:ascii="Arial" w:hAnsi="Arial" w:cs="Arial"/>
        </w:rPr>
        <w:t>ed</w:t>
      </w:r>
      <w:r w:rsidRPr="006D3D77">
        <w:rPr>
          <w:rFonts w:ascii="Arial" w:hAnsi="Arial" w:cs="Arial"/>
        </w:rPr>
        <w:t xml:space="preserve"> further information regarding work undertaken since the Quality Review. The provider stated that consumers identified </w:t>
      </w:r>
      <w:r w:rsidR="000D7161" w:rsidRPr="006D3D77">
        <w:rPr>
          <w:rFonts w:ascii="Arial" w:hAnsi="Arial" w:cs="Arial"/>
        </w:rPr>
        <w:t xml:space="preserve">in the Assessment Team’s report </w:t>
      </w:r>
      <w:r w:rsidRPr="006D3D77">
        <w:rPr>
          <w:rFonts w:ascii="Arial" w:hAnsi="Arial" w:cs="Arial"/>
        </w:rPr>
        <w:t xml:space="preserve">as not having an advanced care plan are being or have </w:t>
      </w:r>
      <w:r w:rsidR="000D7161" w:rsidRPr="006D3D77">
        <w:rPr>
          <w:rFonts w:ascii="Arial" w:hAnsi="Arial" w:cs="Arial"/>
        </w:rPr>
        <w:t xml:space="preserve">already </w:t>
      </w:r>
      <w:r w:rsidRPr="006D3D77">
        <w:rPr>
          <w:rFonts w:ascii="Arial" w:hAnsi="Arial" w:cs="Arial"/>
        </w:rPr>
        <w:t xml:space="preserve">been </w:t>
      </w:r>
      <w:r w:rsidR="000D7161" w:rsidRPr="006D3D77">
        <w:rPr>
          <w:rFonts w:ascii="Arial" w:hAnsi="Arial" w:cs="Arial"/>
        </w:rPr>
        <w:t xml:space="preserve">scheduled for review and plans will be in place if the consumer </w:t>
      </w:r>
      <w:r w:rsidR="00D034EA" w:rsidRPr="006D3D77">
        <w:rPr>
          <w:rFonts w:ascii="Arial" w:hAnsi="Arial" w:cs="Arial"/>
        </w:rPr>
        <w:t xml:space="preserve">so </w:t>
      </w:r>
      <w:r w:rsidR="000D7161" w:rsidRPr="006D3D77">
        <w:rPr>
          <w:rFonts w:ascii="Arial" w:hAnsi="Arial" w:cs="Arial"/>
        </w:rPr>
        <w:t>wishes. The provider stated their Advanced Care Planning and End of Life Policy has been implemented and the care plan template updated to include a section on advanced care and end of life planning.</w:t>
      </w:r>
      <w:r w:rsidRPr="006D3D77">
        <w:rPr>
          <w:rFonts w:ascii="Arial" w:hAnsi="Arial" w:cs="Arial"/>
        </w:rPr>
        <w:t xml:space="preserve"> </w:t>
      </w:r>
      <w:bookmarkStart w:id="10" w:name="_Hlk177992531"/>
      <w:r w:rsidR="00D120BA" w:rsidRPr="006D3D77">
        <w:rPr>
          <w:rFonts w:ascii="Arial" w:hAnsi="Arial" w:cs="Arial"/>
        </w:rPr>
        <w:t xml:space="preserve">In addition, new note types have been added to enable reporting on and tracking of care planning and goal updates. The provider stated their </w:t>
      </w:r>
      <w:r w:rsidR="00AB6D3C">
        <w:rPr>
          <w:rFonts w:ascii="Arial" w:hAnsi="Arial" w:cs="Arial"/>
        </w:rPr>
        <w:t>c</w:t>
      </w:r>
      <w:r w:rsidR="00D120BA" w:rsidRPr="00B93834">
        <w:rPr>
          <w:rFonts w:ascii="Arial" w:hAnsi="Arial" w:cs="Arial"/>
        </w:rPr>
        <w:t xml:space="preserve">ontinuous </w:t>
      </w:r>
      <w:r w:rsidR="00AB6D3C">
        <w:rPr>
          <w:rFonts w:ascii="Arial" w:hAnsi="Arial" w:cs="Arial"/>
        </w:rPr>
        <w:t>i</w:t>
      </w:r>
      <w:r w:rsidR="00D120BA" w:rsidRPr="00B93834">
        <w:rPr>
          <w:rFonts w:ascii="Arial" w:hAnsi="Arial" w:cs="Arial"/>
        </w:rPr>
        <w:t xml:space="preserve">mprovement </w:t>
      </w:r>
      <w:r w:rsidR="00AB6D3C">
        <w:rPr>
          <w:rFonts w:ascii="Arial" w:hAnsi="Arial" w:cs="Arial"/>
        </w:rPr>
        <w:t>p</w:t>
      </w:r>
      <w:r w:rsidR="00D120BA" w:rsidRPr="00B93834">
        <w:rPr>
          <w:rFonts w:ascii="Arial" w:hAnsi="Arial" w:cs="Arial"/>
        </w:rPr>
        <w:t>lan has been updated with these actions</w:t>
      </w:r>
      <w:r w:rsidR="00D120BA" w:rsidRPr="006D3D77">
        <w:rPr>
          <w:rFonts w:ascii="Arial" w:hAnsi="Arial" w:cs="Arial"/>
        </w:rPr>
        <w:t>. It will take time for these changes to be fully introduced, embedded into practice and evaluated to demonstrate their effectiveness. For this reason, this requirement remains non-compliant.</w:t>
      </w:r>
    </w:p>
    <w:bookmarkEnd w:id="10"/>
    <w:p w14:paraId="73C377E4" w14:textId="6BFCB644" w:rsidR="003B1B4C" w:rsidRPr="006D3D77" w:rsidRDefault="000D7161" w:rsidP="00767702">
      <w:pPr>
        <w:spacing w:after="160" w:line="276" w:lineRule="auto"/>
        <w:rPr>
          <w:rFonts w:ascii="Arial" w:hAnsi="Arial" w:cs="Arial"/>
        </w:rPr>
      </w:pPr>
      <w:r w:rsidRPr="006D3D77">
        <w:rPr>
          <w:rFonts w:ascii="Arial" w:hAnsi="Arial" w:cs="Arial"/>
        </w:rPr>
        <w:t>All consumers/representatives confirmed they are involved in the assessment, planning and review of care and services. Care planning documents reflect the consumer and others involved in assessment and planning</w:t>
      </w:r>
      <w:r w:rsidR="00D120BA" w:rsidRPr="006D3D77">
        <w:rPr>
          <w:rFonts w:ascii="Arial" w:hAnsi="Arial" w:cs="Arial"/>
        </w:rPr>
        <w:t>.</w:t>
      </w:r>
      <w:r w:rsidRPr="006D3D77">
        <w:rPr>
          <w:rFonts w:ascii="Arial" w:hAnsi="Arial" w:cs="Arial"/>
        </w:rPr>
        <w:t xml:space="preserve"> Management, registered staff and </w:t>
      </w:r>
      <w:r w:rsidR="001D70A4" w:rsidRPr="006D3D77">
        <w:rPr>
          <w:rFonts w:ascii="Arial" w:hAnsi="Arial" w:cs="Arial"/>
        </w:rPr>
        <w:t>support planners</w:t>
      </w:r>
      <w:r w:rsidRPr="006D3D77">
        <w:rPr>
          <w:rFonts w:ascii="Arial" w:hAnsi="Arial" w:cs="Arial"/>
        </w:rPr>
        <w:t xml:space="preserve"> described how they partner with consumers/representatives to assess, plan and review care and services. Consumer files demonstrate input from other health care professionals and services</w:t>
      </w:r>
      <w:r w:rsidR="00D120BA" w:rsidRPr="006D3D77">
        <w:rPr>
          <w:rFonts w:ascii="Arial" w:hAnsi="Arial" w:cs="Arial"/>
        </w:rPr>
        <w:t xml:space="preserve">. A deficiency was identified at </w:t>
      </w:r>
      <w:proofErr w:type="spellStart"/>
      <w:r w:rsidR="003F60CD" w:rsidRPr="006D3D77">
        <w:rPr>
          <w:rFonts w:ascii="Arial" w:hAnsi="Arial" w:cs="Arial"/>
        </w:rPr>
        <w:t>StCCC</w:t>
      </w:r>
      <w:proofErr w:type="spellEnd"/>
      <w:r w:rsidR="002F625E" w:rsidRPr="006D3D77">
        <w:rPr>
          <w:rFonts w:ascii="Arial" w:hAnsi="Arial" w:cs="Arial"/>
        </w:rPr>
        <w:t xml:space="preserve"> </w:t>
      </w:r>
      <w:r w:rsidR="00D120BA" w:rsidRPr="006D3D77">
        <w:rPr>
          <w:rFonts w:ascii="Arial" w:hAnsi="Arial" w:cs="Arial"/>
        </w:rPr>
        <w:t xml:space="preserve">as the </w:t>
      </w:r>
      <w:r w:rsidR="000A1493" w:rsidRPr="006D3D77">
        <w:rPr>
          <w:rFonts w:ascii="Arial" w:hAnsi="Arial" w:cs="Arial"/>
        </w:rPr>
        <w:t xml:space="preserve">involvement and </w:t>
      </w:r>
      <w:r w:rsidR="00D120BA" w:rsidRPr="006D3D77">
        <w:rPr>
          <w:rFonts w:ascii="Arial" w:hAnsi="Arial" w:cs="Arial"/>
        </w:rPr>
        <w:t xml:space="preserve">flow </w:t>
      </w:r>
      <w:r w:rsidR="000A1493" w:rsidRPr="006D3D77">
        <w:rPr>
          <w:rFonts w:ascii="Arial" w:hAnsi="Arial" w:cs="Arial"/>
        </w:rPr>
        <w:t xml:space="preserve">of information </w:t>
      </w:r>
      <w:r w:rsidR="00D120BA" w:rsidRPr="006D3D77">
        <w:rPr>
          <w:rFonts w:ascii="Arial" w:hAnsi="Arial" w:cs="Arial"/>
        </w:rPr>
        <w:t xml:space="preserve">with </w:t>
      </w:r>
      <w:r w:rsidR="006D3D77">
        <w:rPr>
          <w:rFonts w:ascii="Arial" w:hAnsi="Arial" w:cs="Arial"/>
        </w:rPr>
        <w:t xml:space="preserve">subcontracted </w:t>
      </w:r>
      <w:r w:rsidR="00D120BA" w:rsidRPr="006D3D77">
        <w:rPr>
          <w:rFonts w:ascii="Arial" w:hAnsi="Arial" w:cs="Arial"/>
        </w:rPr>
        <w:t>agencies involved in the care of the consumer</w:t>
      </w:r>
      <w:r w:rsidR="000A1493" w:rsidRPr="006D3D77">
        <w:rPr>
          <w:rFonts w:ascii="Arial" w:hAnsi="Arial" w:cs="Arial"/>
        </w:rPr>
        <w:t xml:space="preserve"> </w:t>
      </w:r>
      <w:r w:rsidR="00201B5B">
        <w:rPr>
          <w:rFonts w:ascii="Arial" w:hAnsi="Arial" w:cs="Arial"/>
        </w:rPr>
        <w:t xml:space="preserve">was </w:t>
      </w:r>
      <w:r w:rsidRPr="006D3D77">
        <w:rPr>
          <w:rFonts w:ascii="Arial" w:hAnsi="Arial" w:cs="Arial"/>
        </w:rPr>
        <w:t xml:space="preserve">not consistent </w:t>
      </w:r>
      <w:r w:rsidR="000A1493" w:rsidRPr="006D3D77">
        <w:rPr>
          <w:rFonts w:ascii="Arial" w:hAnsi="Arial" w:cs="Arial"/>
        </w:rPr>
        <w:t xml:space="preserve">highlighting a gap. </w:t>
      </w:r>
      <w:r w:rsidR="003B1B4C" w:rsidRPr="006D3D77">
        <w:rPr>
          <w:rFonts w:ascii="Arial" w:hAnsi="Arial" w:cs="Arial"/>
        </w:rPr>
        <w:t>This</w:t>
      </w:r>
      <w:r w:rsidR="001D70A4" w:rsidRPr="006D3D77">
        <w:rPr>
          <w:rFonts w:ascii="Arial" w:hAnsi="Arial" w:cs="Arial"/>
        </w:rPr>
        <w:t xml:space="preserve"> is addressed in Standard 3 Requirement </w:t>
      </w:r>
      <w:r w:rsidR="00FE2391">
        <w:rPr>
          <w:rFonts w:ascii="Arial" w:hAnsi="Arial" w:cs="Arial"/>
        </w:rPr>
        <w:t>(</w:t>
      </w:r>
      <w:r w:rsidR="001D70A4" w:rsidRPr="006D3D77">
        <w:rPr>
          <w:rFonts w:ascii="Arial" w:hAnsi="Arial" w:cs="Arial"/>
        </w:rPr>
        <w:t>3</w:t>
      </w:r>
      <w:r w:rsidR="00FE2391">
        <w:rPr>
          <w:rFonts w:ascii="Arial" w:hAnsi="Arial" w:cs="Arial"/>
        </w:rPr>
        <w:t>)</w:t>
      </w:r>
      <w:r w:rsidR="001D70A4" w:rsidRPr="006D3D77">
        <w:rPr>
          <w:rFonts w:ascii="Arial" w:hAnsi="Arial" w:cs="Arial"/>
        </w:rPr>
        <w:t>(e).</w:t>
      </w:r>
    </w:p>
    <w:p w14:paraId="6F1486F7" w14:textId="7243FBBA" w:rsidR="003B1B4C" w:rsidRPr="006D3D77" w:rsidRDefault="003B1B4C" w:rsidP="00767702">
      <w:pPr>
        <w:spacing w:after="160" w:line="276" w:lineRule="auto"/>
        <w:rPr>
          <w:rFonts w:ascii="Arial" w:hAnsi="Arial" w:cs="Arial"/>
        </w:rPr>
      </w:pPr>
      <w:r w:rsidRPr="006D3D77">
        <w:rPr>
          <w:rFonts w:ascii="Arial" w:hAnsi="Arial" w:cs="Arial"/>
        </w:rPr>
        <w:t xml:space="preserve">All consumers/representatives said staff </w:t>
      </w:r>
      <w:r w:rsidRPr="006D3D77">
        <w:rPr>
          <w:rFonts w:ascii="Arial" w:hAnsi="Arial" w:cs="Arial"/>
          <w:color w:val="auto"/>
        </w:rPr>
        <w:t xml:space="preserve">discuss consumers’ care needs and the </w:t>
      </w:r>
      <w:r w:rsidR="000A1493" w:rsidRPr="006D3D77">
        <w:rPr>
          <w:rFonts w:ascii="Arial" w:hAnsi="Arial" w:cs="Arial"/>
          <w:color w:val="auto"/>
        </w:rPr>
        <w:t xml:space="preserve">outcomes of assessment are explained to them. Most consumers/representatives </w:t>
      </w:r>
      <w:r w:rsidR="000A1493" w:rsidRPr="006D3D77">
        <w:rPr>
          <w:rFonts w:ascii="Arial" w:hAnsi="Arial" w:cs="Arial"/>
        </w:rPr>
        <w:t xml:space="preserve">advised they have received a copy of their care plan, with other consumers/representatives saying they felt comfortable to request a copy if they wished. </w:t>
      </w:r>
      <w:r w:rsidRPr="006D3D77">
        <w:rPr>
          <w:rFonts w:ascii="Arial" w:hAnsi="Arial" w:cs="Arial"/>
        </w:rPr>
        <w:t>Staff advised they have access to care plans for consumers through the electronic care management system and information shared in communication with the care team. A review of consumer files demonstrates the outcomes of assessment and planning is documented</w:t>
      </w:r>
      <w:r w:rsidRPr="006D3D77">
        <w:rPr>
          <w:rFonts w:ascii="Arial" w:hAnsi="Arial" w:cs="Arial"/>
          <w:color w:val="auto"/>
        </w:rPr>
        <w:t xml:space="preserve">. </w:t>
      </w:r>
    </w:p>
    <w:p w14:paraId="78CEE819" w14:textId="7F9187A2" w:rsidR="003B1B4C" w:rsidRPr="006D3D77" w:rsidRDefault="003B1B4C" w:rsidP="00767702">
      <w:pPr>
        <w:spacing w:after="160" w:line="276" w:lineRule="auto"/>
        <w:rPr>
          <w:rFonts w:ascii="Arial" w:hAnsi="Arial" w:cs="Arial"/>
        </w:rPr>
      </w:pPr>
      <w:r w:rsidRPr="006D3D77">
        <w:rPr>
          <w:rFonts w:ascii="Arial" w:hAnsi="Arial" w:cs="Arial"/>
        </w:rPr>
        <w:t>Consumers/representatives interviewed said the support planners and registered staff ask if the care and services provided meet the consumer’s needs, goals and preferences and the support planner regularly communicates with them. Management, support planners and staff advised care plans are reviewed 12 monthly or when the needs of the consumer changes. However,</w:t>
      </w:r>
      <w:r w:rsidR="00767702">
        <w:rPr>
          <w:rFonts w:ascii="Arial" w:hAnsi="Arial" w:cs="Arial"/>
        </w:rPr>
        <w:t xml:space="preserve"> </w:t>
      </w:r>
      <w:proofErr w:type="spellStart"/>
      <w:r w:rsidR="003F60CD" w:rsidRPr="006D3D77">
        <w:rPr>
          <w:rFonts w:ascii="Arial" w:hAnsi="Arial" w:cs="Arial"/>
        </w:rPr>
        <w:t>StCCC</w:t>
      </w:r>
      <w:proofErr w:type="spellEnd"/>
      <w:r w:rsidRPr="006D3D77">
        <w:rPr>
          <w:rFonts w:ascii="Arial" w:hAnsi="Arial" w:cs="Arial"/>
        </w:rPr>
        <w:t xml:space="preserve"> staff advised care plans are not routinely revised when the consumer</w:t>
      </w:r>
      <w:r w:rsidR="00D034EA" w:rsidRPr="006D3D77">
        <w:rPr>
          <w:rFonts w:ascii="Arial" w:hAnsi="Arial" w:cs="Arial"/>
        </w:rPr>
        <w:t>’s</w:t>
      </w:r>
      <w:r w:rsidRPr="006D3D77">
        <w:rPr>
          <w:rFonts w:ascii="Arial" w:hAnsi="Arial" w:cs="Arial"/>
        </w:rPr>
        <w:t xml:space="preserve"> services recommence after hospitalisation</w:t>
      </w:r>
      <w:r w:rsidR="00D034EA" w:rsidRPr="006D3D77">
        <w:rPr>
          <w:rFonts w:ascii="Arial" w:hAnsi="Arial" w:cs="Arial"/>
        </w:rPr>
        <w:t>.</w:t>
      </w:r>
      <w:r w:rsidRPr="006D3D77">
        <w:rPr>
          <w:rFonts w:ascii="Arial" w:hAnsi="Arial" w:cs="Arial"/>
        </w:rPr>
        <w:t xml:space="preserve"> </w:t>
      </w:r>
      <w:r w:rsidR="00D034EA" w:rsidRPr="006D3D77">
        <w:rPr>
          <w:rFonts w:ascii="Arial" w:hAnsi="Arial" w:cs="Arial"/>
        </w:rPr>
        <w:t>This</w:t>
      </w:r>
      <w:r w:rsidRPr="006D3D77">
        <w:rPr>
          <w:rFonts w:ascii="Arial" w:hAnsi="Arial" w:cs="Arial"/>
        </w:rPr>
        <w:t xml:space="preserve"> was identified as a deficiency. </w:t>
      </w:r>
      <w:r w:rsidR="000675E8" w:rsidRPr="006D3D77">
        <w:rPr>
          <w:rFonts w:ascii="Arial" w:hAnsi="Arial" w:cs="Arial"/>
        </w:rPr>
        <w:t>One consumer cited in the Assessment Team’s report had not been followed up following hospital discharge for falls.</w:t>
      </w:r>
    </w:p>
    <w:p w14:paraId="056B89C1" w14:textId="1CBE0AA3" w:rsidR="000A1493" w:rsidRPr="006D3D77" w:rsidRDefault="000675E8" w:rsidP="00767702">
      <w:pPr>
        <w:pStyle w:val="Heading20"/>
        <w:spacing w:line="276" w:lineRule="auto"/>
        <w:rPr>
          <w:b w:val="0"/>
          <w:bCs w:val="0"/>
          <w:szCs w:val="24"/>
        </w:rPr>
      </w:pPr>
      <w:r w:rsidRPr="006D3D77">
        <w:rPr>
          <w:b w:val="0"/>
          <w:bCs w:val="0"/>
          <w:szCs w:val="24"/>
        </w:rPr>
        <w:t>In their response to the Assessment Team</w:t>
      </w:r>
      <w:r w:rsidR="006D3D77" w:rsidRPr="006D3D77">
        <w:rPr>
          <w:b w:val="0"/>
          <w:bCs w:val="0"/>
          <w:szCs w:val="24"/>
        </w:rPr>
        <w:t>’</w:t>
      </w:r>
      <w:r w:rsidRPr="006D3D77">
        <w:rPr>
          <w:b w:val="0"/>
          <w:bCs w:val="0"/>
          <w:szCs w:val="24"/>
        </w:rPr>
        <w:t>s report the provider submitting further information regarding the consumer identified in the report</w:t>
      </w:r>
      <w:r w:rsidR="001878B0" w:rsidRPr="006D3D77">
        <w:rPr>
          <w:b w:val="0"/>
          <w:bCs w:val="0"/>
          <w:szCs w:val="24"/>
        </w:rPr>
        <w:t>. This</w:t>
      </w:r>
      <w:r w:rsidRPr="006D3D77">
        <w:rPr>
          <w:b w:val="0"/>
          <w:bCs w:val="0"/>
          <w:szCs w:val="24"/>
        </w:rPr>
        <w:t xml:space="preserve"> demonstrating th</w:t>
      </w:r>
      <w:r w:rsidR="001878B0" w:rsidRPr="006D3D77">
        <w:rPr>
          <w:b w:val="0"/>
          <w:bCs w:val="0"/>
          <w:szCs w:val="24"/>
        </w:rPr>
        <w:t>e provider</w:t>
      </w:r>
      <w:r w:rsidRPr="006D3D77">
        <w:rPr>
          <w:b w:val="0"/>
          <w:bCs w:val="0"/>
          <w:szCs w:val="24"/>
        </w:rPr>
        <w:t xml:space="preserve"> had </w:t>
      </w:r>
      <w:r w:rsidR="001878B0" w:rsidRPr="006D3D77">
        <w:rPr>
          <w:b w:val="0"/>
          <w:bCs w:val="0"/>
          <w:szCs w:val="24"/>
        </w:rPr>
        <w:t>referred to the consumer for equipment after a fall in February 2024, however, the information provided did not demonstrate further follow up of the consumer following another fall at the end of April 2024. The provider provided information showing that, since the Quality Audit, the assessment, review and care management policy have been reviewed and discussed with staff</w:t>
      </w:r>
      <w:r w:rsidR="002270BF" w:rsidRPr="006D3D77">
        <w:rPr>
          <w:b w:val="0"/>
          <w:bCs w:val="0"/>
          <w:szCs w:val="24"/>
        </w:rPr>
        <w:t>. Additionally, a Client Review Flow Chart has been produced to be used by support planners as a reference document to enable clear processes for staff to follow around when a review will be completed.</w:t>
      </w:r>
      <w:r w:rsidR="002F2AAB" w:rsidRPr="006D3D77">
        <w:rPr>
          <w:b w:val="0"/>
          <w:bCs w:val="0"/>
          <w:szCs w:val="24"/>
        </w:rPr>
        <w:t xml:space="preserve"> </w:t>
      </w:r>
      <w:r w:rsidR="000A1493" w:rsidRPr="006D3D77">
        <w:rPr>
          <w:b w:val="0"/>
          <w:bCs w:val="0"/>
          <w:szCs w:val="24"/>
        </w:rPr>
        <w:t xml:space="preserve">The provider stated their </w:t>
      </w:r>
      <w:r w:rsidR="00AB6D3C">
        <w:rPr>
          <w:b w:val="0"/>
          <w:bCs w:val="0"/>
          <w:color w:val="000000"/>
          <w:szCs w:val="24"/>
        </w:rPr>
        <w:t>c</w:t>
      </w:r>
      <w:r w:rsidR="000A1493" w:rsidRPr="00B93834">
        <w:rPr>
          <w:b w:val="0"/>
          <w:bCs w:val="0"/>
          <w:color w:val="000000"/>
          <w:szCs w:val="24"/>
        </w:rPr>
        <w:t xml:space="preserve">ontinuous </w:t>
      </w:r>
      <w:r w:rsidR="00AB6D3C">
        <w:rPr>
          <w:b w:val="0"/>
          <w:bCs w:val="0"/>
          <w:color w:val="000000"/>
          <w:szCs w:val="24"/>
        </w:rPr>
        <w:t>i</w:t>
      </w:r>
      <w:r w:rsidR="000A1493" w:rsidRPr="00B93834">
        <w:rPr>
          <w:b w:val="0"/>
          <w:bCs w:val="0"/>
          <w:color w:val="000000"/>
          <w:szCs w:val="24"/>
        </w:rPr>
        <w:t xml:space="preserve">mprovement </w:t>
      </w:r>
      <w:r w:rsidR="00AB6D3C">
        <w:rPr>
          <w:b w:val="0"/>
          <w:bCs w:val="0"/>
          <w:color w:val="000000"/>
          <w:szCs w:val="24"/>
        </w:rPr>
        <w:t>p</w:t>
      </w:r>
      <w:r w:rsidR="000A1493" w:rsidRPr="00B93834">
        <w:rPr>
          <w:b w:val="0"/>
          <w:bCs w:val="0"/>
          <w:color w:val="000000"/>
          <w:szCs w:val="24"/>
        </w:rPr>
        <w:t>lan has been updated with these actions</w:t>
      </w:r>
      <w:r w:rsidR="000A1493" w:rsidRPr="006D3D77">
        <w:rPr>
          <w:b w:val="0"/>
          <w:bCs w:val="0"/>
          <w:szCs w:val="24"/>
        </w:rPr>
        <w:t>. It will take time for these changes to be fully introduced, embedded into practice and evaluated to demonstrate their effectiveness. For this reason, this requirement remains non-compliant.</w:t>
      </w:r>
    </w:p>
    <w:p w14:paraId="3B816893" w14:textId="237795BC" w:rsidR="000A1493" w:rsidRPr="006D3D77" w:rsidRDefault="000A1493" w:rsidP="00767702">
      <w:pPr>
        <w:pStyle w:val="Heading20"/>
        <w:spacing w:line="276" w:lineRule="auto"/>
        <w:rPr>
          <w:b w:val="0"/>
          <w:bCs w:val="0"/>
          <w:szCs w:val="24"/>
        </w:rPr>
      </w:pPr>
      <w:r w:rsidRPr="006D3D77">
        <w:rPr>
          <w:b w:val="0"/>
          <w:bCs w:val="0"/>
          <w:szCs w:val="24"/>
        </w:rPr>
        <w:t xml:space="preserve">I find </w:t>
      </w:r>
      <w:r w:rsidR="00BB0221">
        <w:rPr>
          <w:b w:val="0"/>
          <w:bCs w:val="0"/>
          <w:szCs w:val="24"/>
        </w:rPr>
        <w:t xml:space="preserve">five </w:t>
      </w:r>
      <w:r w:rsidRPr="006D3D77">
        <w:rPr>
          <w:b w:val="0"/>
          <w:bCs w:val="0"/>
          <w:szCs w:val="24"/>
        </w:rPr>
        <w:t>of the five requirements in Standard 2 compliant for CHSP.</w:t>
      </w:r>
      <w:r w:rsidR="00635CA0" w:rsidRPr="006D3D77">
        <w:rPr>
          <w:b w:val="0"/>
          <w:bCs w:val="0"/>
          <w:szCs w:val="24"/>
        </w:rPr>
        <w:t xml:space="preserve"> Requirement 2(3)(a), Requirement 2(3)(b), and Requirement 2(3)(e) are non-compliant for HCP.</w:t>
      </w:r>
    </w:p>
    <w:p w14:paraId="26DCACBE" w14:textId="0C08CFDA" w:rsidR="00CE7803" w:rsidRPr="006D3D77" w:rsidRDefault="00CE7803">
      <w:pPr>
        <w:spacing w:after="160" w:line="259" w:lineRule="auto"/>
        <w:rPr>
          <w:rFonts w:ascii="Arial" w:hAnsi="Arial" w:cs="Arial"/>
        </w:rPr>
      </w:pPr>
      <w:r w:rsidRPr="006D3D77">
        <w:rPr>
          <w:rFonts w:ascii="Arial" w:hAnsi="Arial" w:cs="Arial"/>
        </w:rPr>
        <w:br w:type="page"/>
      </w:r>
    </w:p>
    <w:p w14:paraId="756CB467" w14:textId="504FF7A7" w:rsidR="00EB2FE3" w:rsidRDefault="002F2D1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6352E" w14:paraId="08547F90" w14:textId="77777777" w:rsidTr="00563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51C7C8" w14:textId="77777777" w:rsidR="00EB2FE3" w:rsidRPr="003217D3" w:rsidRDefault="002F2D1B" w:rsidP="001F455A">
            <w:pPr>
              <w:spacing w:before="0" w:line="22" w:lineRule="atLeast"/>
              <w:rPr>
                <w:rFonts w:ascii="Arial" w:hAnsi="Arial" w:cs="Arial"/>
                <w:b w:val="0"/>
                <w:color w:val="FFFFFF" w:themeColor="background1"/>
              </w:rPr>
            </w:pPr>
            <w:bookmarkStart w:id="11"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6A20F1"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7E9CDD"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352E" w14:paraId="7057C2FD" w14:textId="77777777" w:rsidTr="0046542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CAE7069"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B1B2F5B"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F48D47" w14:textId="77777777" w:rsidR="00EB2FE3" w:rsidRPr="00244176" w:rsidRDefault="002F2D1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CDCA0C0" w14:textId="77777777" w:rsidR="00EB2FE3" w:rsidRPr="00244176" w:rsidRDefault="002F2D1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70FDC49" w14:textId="77777777" w:rsidR="00EB2FE3" w:rsidRPr="00244176" w:rsidRDefault="002F2D1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82C425"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15105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ABA14C" w14:textId="08F13759" w:rsidR="00EB2FE3" w:rsidRPr="00CC646C" w:rsidRDefault="006530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5D30B7">
              <w:rPr>
                <w:rFonts w:ascii="Arial" w:hAnsi="Arial" w:cs="Arial"/>
              </w:rPr>
              <w:t>A</w:t>
            </w:r>
            <w:r>
              <w:rPr>
                <w:rFonts w:ascii="Arial" w:hAnsi="Arial" w:cs="Arial"/>
              </w:rPr>
              <w:t>pplicable</w:t>
            </w:r>
          </w:p>
        </w:tc>
      </w:tr>
      <w:tr w:rsidR="0056352E" w14:paraId="647A3AB1" w14:textId="77777777" w:rsidTr="00465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E050B4"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584FFB4"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526F0A"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20040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7A9385" w14:textId="773AF0BF" w:rsidR="00EB2FE3" w:rsidRPr="00CC646C" w:rsidRDefault="006530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5D30B7">
              <w:rPr>
                <w:rFonts w:ascii="Arial" w:hAnsi="Arial" w:cs="Arial"/>
              </w:rPr>
              <w:t>A</w:t>
            </w:r>
            <w:r>
              <w:rPr>
                <w:rFonts w:ascii="Arial" w:hAnsi="Arial" w:cs="Arial"/>
              </w:rPr>
              <w:t>pplicable</w:t>
            </w:r>
          </w:p>
        </w:tc>
      </w:tr>
      <w:tr w:rsidR="0056352E" w14:paraId="5FCF3CB3" w14:textId="77777777" w:rsidTr="0046542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02A8F4A" w14:textId="77777777" w:rsidR="00EB2FE3" w:rsidRPr="00244176" w:rsidRDefault="002F2D1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BC7CE71" w14:textId="77777777" w:rsidR="00EB2FE3" w:rsidRPr="00244176" w:rsidRDefault="002F2D1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2" w:name="_Hlk178060057"/>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bookmarkEnd w:id="12"/>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47A69B" w14:textId="7D22C19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34781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034EA">
                  <w:rPr>
                    <w:rFonts w:ascii="Arial" w:hAnsi="Arial" w:cs="Arial"/>
                    <w:color w:val="auto"/>
                  </w:rPr>
                  <w:t>Not Compliant</w:t>
                </w:r>
              </w:sdtContent>
            </w:sdt>
            <w:r w:rsidR="002F2D1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CF752F" w14:textId="533C54AD" w:rsidR="00EB2FE3" w:rsidRPr="00CC646C" w:rsidRDefault="006530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5D30B7">
              <w:rPr>
                <w:rFonts w:ascii="Arial" w:hAnsi="Arial" w:cs="Arial"/>
              </w:rPr>
              <w:t>A</w:t>
            </w:r>
            <w:r>
              <w:rPr>
                <w:rFonts w:ascii="Arial" w:hAnsi="Arial" w:cs="Arial"/>
              </w:rPr>
              <w:t>pplicable</w:t>
            </w:r>
          </w:p>
        </w:tc>
      </w:tr>
      <w:tr w:rsidR="0056352E" w14:paraId="028D6819" w14:textId="77777777" w:rsidTr="00465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C589ACF"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E37D3BC"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2B9A7"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43055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8F3CA" w14:textId="4B92A1A2" w:rsidR="00EB2FE3" w:rsidRPr="00CC646C" w:rsidRDefault="006530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5D30B7">
              <w:rPr>
                <w:rFonts w:ascii="Arial" w:hAnsi="Arial" w:cs="Arial"/>
              </w:rPr>
              <w:t>A</w:t>
            </w:r>
            <w:r>
              <w:rPr>
                <w:rFonts w:ascii="Arial" w:hAnsi="Arial" w:cs="Arial"/>
              </w:rPr>
              <w:t>pplicable</w:t>
            </w:r>
          </w:p>
        </w:tc>
      </w:tr>
      <w:tr w:rsidR="0056352E" w14:paraId="47B717AE" w14:textId="77777777" w:rsidTr="0046542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5DF4726"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1B93BE5"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3BAEC7" w14:textId="11E27DD9"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67826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35CA0">
                  <w:rPr>
                    <w:rFonts w:ascii="Arial" w:hAnsi="Arial" w:cs="Arial"/>
                    <w:color w:val="auto"/>
                  </w:rPr>
                  <w:t>Not Compliant</w:t>
                </w:r>
              </w:sdtContent>
            </w:sdt>
            <w:r w:rsidR="002F2D1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ACD6BD" w14:textId="30B4BD39" w:rsidR="00EB2FE3" w:rsidRPr="00CC646C" w:rsidRDefault="006530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5D30B7">
              <w:rPr>
                <w:rFonts w:ascii="Arial" w:hAnsi="Arial" w:cs="Arial"/>
              </w:rPr>
              <w:t>A</w:t>
            </w:r>
            <w:r>
              <w:rPr>
                <w:rFonts w:ascii="Arial" w:hAnsi="Arial" w:cs="Arial"/>
              </w:rPr>
              <w:t>pplicable</w:t>
            </w:r>
          </w:p>
        </w:tc>
      </w:tr>
      <w:tr w:rsidR="0056352E" w14:paraId="0F0A54D4" w14:textId="77777777" w:rsidTr="00465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6145456"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F4572F"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C18E27"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46234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772D1B" w14:textId="4E75ADF0" w:rsidR="00EB2FE3" w:rsidRPr="00CC646C" w:rsidRDefault="006530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5D30B7">
              <w:rPr>
                <w:rFonts w:ascii="Arial" w:hAnsi="Arial" w:cs="Arial"/>
              </w:rPr>
              <w:t>A</w:t>
            </w:r>
            <w:r>
              <w:rPr>
                <w:rFonts w:ascii="Arial" w:hAnsi="Arial" w:cs="Arial"/>
              </w:rPr>
              <w:t>pplicable</w:t>
            </w:r>
          </w:p>
        </w:tc>
      </w:tr>
      <w:tr w:rsidR="0056352E" w14:paraId="6D541C49" w14:textId="77777777" w:rsidTr="0046542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A6511C6"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2679AB8"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BA74AC0" w14:textId="77777777" w:rsidR="00EB2FE3" w:rsidRPr="00244176" w:rsidRDefault="002F2D1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6BEB93A5" w14:textId="77777777" w:rsidR="00EB2FE3" w:rsidRPr="00244176" w:rsidRDefault="002F2D1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8C105C"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67209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5C7728" w14:textId="48C28228" w:rsidR="00EB2FE3" w:rsidRPr="00CC646C" w:rsidRDefault="006530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5D30B7">
              <w:rPr>
                <w:rFonts w:ascii="Arial" w:hAnsi="Arial" w:cs="Arial"/>
              </w:rPr>
              <w:t>A</w:t>
            </w:r>
            <w:r>
              <w:rPr>
                <w:rFonts w:ascii="Arial" w:hAnsi="Arial" w:cs="Arial"/>
              </w:rPr>
              <w:t>pplicable</w:t>
            </w:r>
          </w:p>
        </w:tc>
      </w:tr>
    </w:tbl>
    <w:bookmarkEnd w:id="11"/>
    <w:p w14:paraId="4ECE05CB" w14:textId="77777777" w:rsidR="00EB2FE3" w:rsidRDefault="002F2D1B" w:rsidP="007B3959">
      <w:pPr>
        <w:pStyle w:val="Heading20"/>
      </w:pPr>
      <w:r w:rsidRPr="00A36AA9">
        <w:lastRenderedPageBreak/>
        <w:t>Findings</w:t>
      </w:r>
    </w:p>
    <w:p w14:paraId="7A37690C" w14:textId="3529E173" w:rsidR="002270BF" w:rsidRPr="006D3D77" w:rsidRDefault="002270BF" w:rsidP="002270BF">
      <w:pPr>
        <w:pStyle w:val="Heading20"/>
        <w:rPr>
          <w:b w:val="0"/>
          <w:bCs w:val="0"/>
        </w:rPr>
      </w:pPr>
      <w:r w:rsidRPr="006D3D77">
        <w:rPr>
          <w:b w:val="0"/>
          <w:bCs w:val="0"/>
        </w:rPr>
        <w:t xml:space="preserve">The findings in Standard 3 relate to consumers that </w:t>
      </w:r>
      <w:r w:rsidRPr="006D3D77">
        <w:rPr>
          <w:rFonts w:eastAsia="Arial"/>
          <w:b w:val="0"/>
          <w:bCs w:val="0"/>
        </w:rPr>
        <w:t xml:space="preserve">receive </w:t>
      </w:r>
      <w:r w:rsidRPr="006D3D77">
        <w:rPr>
          <w:b w:val="0"/>
          <w:bCs w:val="0"/>
        </w:rPr>
        <w:t>Home Care Program</w:t>
      </w:r>
      <w:r w:rsidR="00581697" w:rsidRPr="006D3D77">
        <w:rPr>
          <w:b w:val="0"/>
          <w:bCs w:val="0"/>
        </w:rPr>
        <w:t xml:space="preserve"> (HCP)</w:t>
      </w:r>
      <w:r w:rsidRPr="006D3D77">
        <w:rPr>
          <w:b w:val="0"/>
          <w:bCs w:val="0"/>
        </w:rPr>
        <w:t xml:space="preserve"> </w:t>
      </w:r>
      <w:r w:rsidRPr="006D3D77">
        <w:rPr>
          <w:rFonts w:eastAsia="Arial"/>
          <w:b w:val="0"/>
          <w:bCs w:val="0"/>
        </w:rPr>
        <w:t xml:space="preserve">services from </w:t>
      </w:r>
      <w:r w:rsidRPr="006D3D77">
        <w:rPr>
          <w:b w:val="0"/>
          <w:bCs w:val="0"/>
        </w:rPr>
        <w:t>St Carthage’s Community Care</w:t>
      </w:r>
      <w:r w:rsidR="00581697" w:rsidRPr="006D3D77">
        <w:rPr>
          <w:b w:val="0"/>
          <w:bCs w:val="0"/>
        </w:rPr>
        <w:t xml:space="preserve"> (</w:t>
      </w:r>
      <w:proofErr w:type="spellStart"/>
      <w:r w:rsidR="003F60CD" w:rsidRPr="006D3D77">
        <w:rPr>
          <w:b w:val="0"/>
          <w:bCs w:val="0"/>
        </w:rPr>
        <w:t>StCCC</w:t>
      </w:r>
      <w:proofErr w:type="spellEnd"/>
      <w:r w:rsidR="00581697" w:rsidRPr="006D3D77">
        <w:rPr>
          <w:b w:val="0"/>
          <w:bCs w:val="0"/>
        </w:rPr>
        <w:t>)</w:t>
      </w:r>
      <w:r w:rsidRPr="006D3D77">
        <w:rPr>
          <w:b w:val="0"/>
          <w:bCs w:val="0"/>
        </w:rPr>
        <w:t xml:space="preserve"> </w:t>
      </w:r>
      <w:r w:rsidR="007B43A9" w:rsidRPr="006D3D77">
        <w:rPr>
          <w:rFonts w:eastAsia="Arial"/>
          <w:b w:val="0"/>
          <w:bCs w:val="0"/>
        </w:rPr>
        <w:t>and</w:t>
      </w:r>
      <w:r w:rsidRPr="006D3D77">
        <w:rPr>
          <w:rFonts w:eastAsia="Arial"/>
          <w:b w:val="0"/>
          <w:bCs w:val="0"/>
        </w:rPr>
        <w:t xml:space="preserve"> HCP from</w:t>
      </w:r>
      <w:r w:rsidRPr="006D3D77">
        <w:rPr>
          <w:b w:val="0"/>
          <w:bCs w:val="0"/>
        </w:rPr>
        <w:t xml:space="preserve"> Crowley Retirement Village (CRV).</w:t>
      </w:r>
    </w:p>
    <w:p w14:paraId="3AC5E054" w14:textId="3998FC1E" w:rsidR="002270BF" w:rsidRPr="006D3D77" w:rsidRDefault="002270BF" w:rsidP="002270BF">
      <w:pPr>
        <w:pStyle w:val="Heading20"/>
        <w:rPr>
          <w:b w:val="0"/>
          <w:bCs w:val="0"/>
        </w:rPr>
      </w:pPr>
      <w:r w:rsidRPr="006D3D77">
        <w:rPr>
          <w:b w:val="0"/>
          <w:bCs w:val="0"/>
        </w:rPr>
        <w:t xml:space="preserve">CHSP services were considered </w:t>
      </w:r>
      <w:r w:rsidR="007B43A9" w:rsidRPr="006D3D77">
        <w:rPr>
          <w:b w:val="0"/>
          <w:bCs w:val="0"/>
        </w:rPr>
        <w:t>‘</w:t>
      </w:r>
      <w:r w:rsidRPr="006D3D77">
        <w:rPr>
          <w:b w:val="0"/>
          <w:bCs w:val="0"/>
        </w:rPr>
        <w:t>Not Applicable</w:t>
      </w:r>
      <w:r w:rsidR="007B43A9" w:rsidRPr="006D3D77">
        <w:rPr>
          <w:b w:val="0"/>
          <w:bCs w:val="0"/>
        </w:rPr>
        <w:t>’</w:t>
      </w:r>
      <w:r w:rsidRPr="006D3D77">
        <w:rPr>
          <w:b w:val="0"/>
          <w:bCs w:val="0"/>
        </w:rPr>
        <w:t xml:space="preserve"> for this Standard as personal and clinical care is not provided</w:t>
      </w:r>
      <w:r w:rsidR="00581697" w:rsidRPr="006D3D77">
        <w:rPr>
          <w:b w:val="0"/>
          <w:bCs w:val="0"/>
        </w:rPr>
        <w:t xml:space="preserve"> by </w:t>
      </w:r>
      <w:r w:rsidR="007B43A9" w:rsidRPr="006D3D77">
        <w:rPr>
          <w:b w:val="0"/>
          <w:bCs w:val="0"/>
        </w:rPr>
        <w:t>CRV</w:t>
      </w:r>
      <w:r w:rsidRPr="006D3D77">
        <w:rPr>
          <w:b w:val="0"/>
          <w:bCs w:val="0"/>
        </w:rPr>
        <w:t>.</w:t>
      </w:r>
    </w:p>
    <w:p w14:paraId="543BD0CE" w14:textId="7664AA11" w:rsidR="002270BF" w:rsidRPr="006D3D77" w:rsidRDefault="002270BF" w:rsidP="002270BF">
      <w:pPr>
        <w:pStyle w:val="NormalArial"/>
        <w:rPr>
          <w:color w:val="auto"/>
        </w:rPr>
      </w:pPr>
      <w:r w:rsidRPr="006D3D77">
        <w:t xml:space="preserve">Consumers/representatives interviewed </w:t>
      </w:r>
      <w:r w:rsidRPr="006D3D77">
        <w:rPr>
          <w:bCs/>
          <w:szCs w:val="22"/>
        </w:rPr>
        <w:t xml:space="preserve">provided positive feedback about the </w:t>
      </w:r>
      <w:r w:rsidR="007B43A9" w:rsidRPr="006D3D77">
        <w:rPr>
          <w:bCs/>
          <w:szCs w:val="22"/>
        </w:rPr>
        <w:t>home care package services</w:t>
      </w:r>
      <w:r w:rsidRPr="006D3D77">
        <w:rPr>
          <w:bCs/>
          <w:szCs w:val="22"/>
        </w:rPr>
        <w:t xml:space="preserve"> provide</w:t>
      </w:r>
      <w:r w:rsidR="00635CA0" w:rsidRPr="006D3D77">
        <w:rPr>
          <w:bCs/>
          <w:szCs w:val="22"/>
        </w:rPr>
        <w:t>d</w:t>
      </w:r>
      <w:r w:rsidRPr="006D3D77">
        <w:rPr>
          <w:bCs/>
          <w:szCs w:val="22"/>
        </w:rPr>
        <w:t>. Review of care planning demonstrated effective care delivery including management of wounds, personal care and mobility</w:t>
      </w:r>
      <w:r w:rsidRPr="006D3D77">
        <w:rPr>
          <w:bCs/>
          <w:color w:val="auto"/>
          <w:szCs w:val="22"/>
        </w:rPr>
        <w:t xml:space="preserve">. Staff demonstrated a shared understanding of consumers’ care needs and the processes in place to support care delivery. </w:t>
      </w:r>
      <w:r w:rsidRPr="006D3D77">
        <w:rPr>
          <w:color w:val="auto"/>
        </w:rPr>
        <w:t xml:space="preserve">CRV has holistic policies, procedures and assessment tools to guide staff practice in delivering personal and clinical care and validated assessment tools, however </w:t>
      </w:r>
      <w:r w:rsidR="007B43A9" w:rsidRPr="006D3D77">
        <w:rPr>
          <w:color w:val="auto"/>
        </w:rPr>
        <w:t xml:space="preserve">some </w:t>
      </w:r>
      <w:r w:rsidRPr="006D3D77">
        <w:rPr>
          <w:color w:val="auto"/>
        </w:rPr>
        <w:t xml:space="preserve">deficiencies were identified at </w:t>
      </w:r>
      <w:proofErr w:type="spellStart"/>
      <w:r w:rsidR="003F60CD" w:rsidRPr="006D3D77">
        <w:rPr>
          <w:color w:val="auto"/>
        </w:rPr>
        <w:t>StCCC</w:t>
      </w:r>
      <w:proofErr w:type="spellEnd"/>
      <w:r w:rsidR="003F60CD" w:rsidRPr="006D3D77">
        <w:rPr>
          <w:color w:val="auto"/>
        </w:rPr>
        <w:t xml:space="preserve"> </w:t>
      </w:r>
      <w:r w:rsidR="007B43A9" w:rsidRPr="006D3D77">
        <w:rPr>
          <w:color w:val="auto"/>
        </w:rPr>
        <w:t>in terms of the use of validated tools and policies and procedures to guide staff practice</w:t>
      </w:r>
      <w:r w:rsidRPr="006D3D77">
        <w:rPr>
          <w:color w:val="auto"/>
        </w:rPr>
        <w:t xml:space="preserve">. </w:t>
      </w:r>
    </w:p>
    <w:p w14:paraId="15C643F5" w14:textId="70DD7AA1" w:rsidR="002270BF" w:rsidRPr="006D3D77" w:rsidRDefault="002270BF" w:rsidP="002270BF">
      <w:pPr>
        <w:pStyle w:val="NormalArial"/>
        <w:rPr>
          <w:rFonts w:eastAsia="Arial"/>
          <w:color w:val="auto"/>
        </w:rPr>
      </w:pPr>
      <w:r w:rsidRPr="006D3D77">
        <w:t xml:space="preserve">Consumers/representatives interviewed </w:t>
      </w:r>
      <w:r w:rsidRPr="006D3D77">
        <w:rPr>
          <w:iCs/>
        </w:rPr>
        <w:t>were satisfied with the management of high-prevalence or high-impact risks.</w:t>
      </w:r>
      <w:r w:rsidRPr="006D3D77">
        <w:t xml:space="preserve"> Generally, risk assessments are undertaken</w:t>
      </w:r>
      <w:r w:rsidR="00635CA0" w:rsidRPr="006D3D77">
        <w:t xml:space="preserve"> when</w:t>
      </w:r>
      <w:r w:rsidRPr="006D3D77">
        <w:t xml:space="preserve"> high prevalence or high impact risks </w:t>
      </w:r>
      <w:r w:rsidR="00635CA0" w:rsidRPr="006D3D77">
        <w:t xml:space="preserve">are identified </w:t>
      </w:r>
      <w:r w:rsidRPr="006D3D77">
        <w:t>to minimise</w:t>
      </w:r>
      <w:r w:rsidR="00635CA0" w:rsidRPr="006D3D77">
        <w:t xml:space="preserve"> risk for the consumer</w:t>
      </w:r>
      <w:r w:rsidRPr="006D3D77">
        <w:t>. Risks identified by management include falls, medication administration and wound management. Staff demonstrated knowledge of what risks applied to individual consumers and what strategies had been adopted to manage those risks.</w:t>
      </w:r>
      <w:r w:rsidRPr="006D3D77">
        <w:rPr>
          <w:color w:val="auto"/>
        </w:rPr>
        <w:t xml:space="preserve"> </w:t>
      </w:r>
      <w:r w:rsidRPr="006D3D77">
        <w:rPr>
          <w:rFonts w:eastAsia="Arial"/>
          <w:color w:val="auto"/>
        </w:rPr>
        <w:t>C</w:t>
      </w:r>
      <w:r w:rsidR="007B43A9" w:rsidRPr="006D3D77">
        <w:rPr>
          <w:rFonts w:eastAsia="Arial"/>
          <w:color w:val="auto"/>
        </w:rPr>
        <w:t>are workers</w:t>
      </w:r>
      <w:r w:rsidRPr="006D3D77">
        <w:rPr>
          <w:rFonts w:eastAsia="Arial"/>
          <w:color w:val="auto"/>
        </w:rPr>
        <w:t xml:space="preserve"> confirmed they refer to consumers’ care plans or contact the </w:t>
      </w:r>
      <w:r w:rsidR="007B43A9" w:rsidRPr="006D3D77">
        <w:rPr>
          <w:rFonts w:eastAsia="Arial"/>
          <w:color w:val="auto"/>
        </w:rPr>
        <w:t>support planner</w:t>
      </w:r>
      <w:r w:rsidRPr="006D3D77">
        <w:rPr>
          <w:rFonts w:eastAsia="Arial"/>
          <w:color w:val="auto"/>
        </w:rPr>
        <w:t xml:space="preserve"> </w:t>
      </w:r>
      <w:r w:rsidR="007B43A9" w:rsidRPr="006D3D77">
        <w:rPr>
          <w:rFonts w:eastAsia="Arial"/>
          <w:color w:val="auto"/>
        </w:rPr>
        <w:t xml:space="preserve">or clinical staff </w:t>
      </w:r>
      <w:r w:rsidRPr="006D3D77">
        <w:rPr>
          <w:rFonts w:eastAsia="Arial"/>
          <w:color w:val="auto"/>
        </w:rPr>
        <w:t>if they require support to manage consumer risks</w:t>
      </w:r>
      <w:r w:rsidR="007B43A9" w:rsidRPr="006D3D77">
        <w:rPr>
          <w:rFonts w:eastAsia="Arial"/>
          <w:color w:val="auto"/>
        </w:rPr>
        <w:t>.</w:t>
      </w:r>
      <w:r w:rsidRPr="006D3D77">
        <w:rPr>
          <w:rFonts w:eastAsia="Arial"/>
          <w:color w:val="auto"/>
        </w:rPr>
        <w:t xml:space="preserve"> Management advised </w:t>
      </w:r>
      <w:r w:rsidR="007B43A9" w:rsidRPr="006D3D77">
        <w:rPr>
          <w:rFonts w:eastAsia="Arial"/>
          <w:color w:val="auto"/>
        </w:rPr>
        <w:t>care workers</w:t>
      </w:r>
      <w:r w:rsidRPr="006D3D77">
        <w:rPr>
          <w:rFonts w:eastAsia="Arial"/>
          <w:color w:val="auto"/>
        </w:rPr>
        <w:t xml:space="preserve"> report any incidents directly to them. </w:t>
      </w:r>
    </w:p>
    <w:p w14:paraId="7229CEAA" w14:textId="27683A9C" w:rsidR="002270BF" w:rsidRPr="006D3D77" w:rsidRDefault="002270BF" w:rsidP="002270BF">
      <w:pPr>
        <w:pStyle w:val="NormalArial"/>
        <w:rPr>
          <w:color w:val="auto"/>
        </w:rPr>
      </w:pPr>
      <w:r w:rsidRPr="006D3D77">
        <w:rPr>
          <w:color w:val="auto"/>
        </w:rPr>
        <w:t xml:space="preserve">Consumers/representatives interviewed said they believed staff would provide </w:t>
      </w:r>
      <w:r w:rsidR="007B43A9" w:rsidRPr="006D3D77">
        <w:rPr>
          <w:color w:val="auto"/>
        </w:rPr>
        <w:t>end of life</w:t>
      </w:r>
      <w:r w:rsidRPr="006D3D77">
        <w:rPr>
          <w:color w:val="auto"/>
        </w:rPr>
        <w:t xml:space="preserve"> care in line with consumers’ preferences to maximise dignity and comfort. Generally, CRV demonstrated consumers’ </w:t>
      </w:r>
      <w:r w:rsidR="007B43A9" w:rsidRPr="006D3D77">
        <w:rPr>
          <w:color w:val="auto"/>
        </w:rPr>
        <w:t>end of life</w:t>
      </w:r>
      <w:r w:rsidRPr="006D3D77">
        <w:rPr>
          <w:color w:val="auto"/>
        </w:rPr>
        <w:t xml:space="preserve"> care preferences were documented in an </w:t>
      </w:r>
      <w:r w:rsidR="007B43A9" w:rsidRPr="006D3D77">
        <w:rPr>
          <w:color w:val="auto"/>
        </w:rPr>
        <w:t xml:space="preserve">advanced care plan </w:t>
      </w:r>
      <w:r w:rsidRPr="006D3D77">
        <w:rPr>
          <w:color w:val="auto"/>
        </w:rPr>
        <w:t>at the</w:t>
      </w:r>
      <w:r w:rsidR="007B43A9" w:rsidRPr="006D3D77">
        <w:rPr>
          <w:color w:val="auto"/>
        </w:rPr>
        <w:t xml:space="preserve"> point of care</w:t>
      </w:r>
      <w:r w:rsidR="00BA165F" w:rsidRPr="006D3D77">
        <w:rPr>
          <w:color w:val="auto"/>
        </w:rPr>
        <w:t>. C</w:t>
      </w:r>
      <w:r w:rsidRPr="006D3D77">
        <w:rPr>
          <w:color w:val="auto"/>
        </w:rPr>
        <w:t xml:space="preserve">onsumer’s </w:t>
      </w:r>
      <w:r w:rsidR="00BA165F" w:rsidRPr="006D3D77">
        <w:rPr>
          <w:color w:val="auto"/>
        </w:rPr>
        <w:t>advanced care plan</w:t>
      </w:r>
      <w:r w:rsidRPr="006D3D77">
        <w:rPr>
          <w:color w:val="auto"/>
        </w:rPr>
        <w:t xml:space="preserve"> status </w:t>
      </w:r>
      <w:r w:rsidR="00BA165F" w:rsidRPr="006D3D77">
        <w:rPr>
          <w:color w:val="auto"/>
        </w:rPr>
        <w:t>was</w:t>
      </w:r>
      <w:r w:rsidRPr="006D3D77">
        <w:rPr>
          <w:color w:val="auto"/>
        </w:rPr>
        <w:t xml:space="preserve"> identified in their care plan and staff were aware of consumers </w:t>
      </w:r>
      <w:r w:rsidR="00BA165F" w:rsidRPr="006D3D77">
        <w:rPr>
          <w:color w:val="auto"/>
        </w:rPr>
        <w:t>end of life</w:t>
      </w:r>
      <w:r w:rsidRPr="006D3D77">
        <w:rPr>
          <w:color w:val="auto"/>
        </w:rPr>
        <w:t xml:space="preserve"> wishes. </w:t>
      </w:r>
      <w:r w:rsidR="00BA165F" w:rsidRPr="006D3D77">
        <w:rPr>
          <w:color w:val="auto"/>
        </w:rPr>
        <w:t xml:space="preserve">However, </w:t>
      </w:r>
      <w:proofErr w:type="spellStart"/>
      <w:r w:rsidR="003F60CD" w:rsidRPr="006D3D77">
        <w:rPr>
          <w:color w:val="auto"/>
        </w:rPr>
        <w:t>StCCC</w:t>
      </w:r>
      <w:proofErr w:type="spellEnd"/>
      <w:r w:rsidR="003F60CD" w:rsidRPr="006D3D77">
        <w:rPr>
          <w:color w:val="auto"/>
        </w:rPr>
        <w:t xml:space="preserve"> </w:t>
      </w:r>
      <w:r w:rsidRPr="006D3D77">
        <w:rPr>
          <w:color w:val="auto"/>
        </w:rPr>
        <w:t xml:space="preserve">could not demonstrate consumers’ </w:t>
      </w:r>
      <w:r w:rsidR="00BA165F" w:rsidRPr="006D3D77">
        <w:rPr>
          <w:color w:val="auto"/>
        </w:rPr>
        <w:t>end of life</w:t>
      </w:r>
      <w:r w:rsidRPr="006D3D77">
        <w:rPr>
          <w:color w:val="auto"/>
        </w:rPr>
        <w:t xml:space="preserve"> care preferences were documented in an </w:t>
      </w:r>
      <w:r w:rsidR="00BA165F" w:rsidRPr="006D3D77">
        <w:rPr>
          <w:color w:val="auto"/>
        </w:rPr>
        <w:t>advanced care plan</w:t>
      </w:r>
      <w:r w:rsidRPr="006D3D77">
        <w:rPr>
          <w:color w:val="auto"/>
        </w:rPr>
        <w:t xml:space="preserve"> at the </w:t>
      </w:r>
      <w:r w:rsidR="00BA165F" w:rsidRPr="006D3D77">
        <w:rPr>
          <w:color w:val="auto"/>
        </w:rPr>
        <w:t>point of care</w:t>
      </w:r>
      <w:r w:rsidRPr="006D3D77">
        <w:rPr>
          <w:color w:val="auto"/>
        </w:rPr>
        <w:t xml:space="preserve"> and staff were unaware of consumer</w:t>
      </w:r>
      <w:r w:rsidR="00635CA0" w:rsidRPr="006D3D77">
        <w:rPr>
          <w:color w:val="auto"/>
        </w:rPr>
        <w:t>’s</w:t>
      </w:r>
      <w:r w:rsidRPr="006D3D77">
        <w:rPr>
          <w:color w:val="auto"/>
        </w:rPr>
        <w:t xml:space="preserve"> </w:t>
      </w:r>
      <w:r w:rsidR="00BA165F" w:rsidRPr="006D3D77">
        <w:rPr>
          <w:color w:val="auto"/>
        </w:rPr>
        <w:t>end of life</w:t>
      </w:r>
      <w:r w:rsidRPr="006D3D77">
        <w:rPr>
          <w:color w:val="auto"/>
        </w:rPr>
        <w:t xml:space="preserve"> wishes. </w:t>
      </w:r>
      <w:proofErr w:type="spellStart"/>
      <w:r w:rsidR="003F60CD" w:rsidRPr="006D3D77">
        <w:rPr>
          <w:color w:val="auto"/>
        </w:rPr>
        <w:t>StCCC</w:t>
      </w:r>
      <w:proofErr w:type="spellEnd"/>
      <w:r w:rsidR="003F60CD" w:rsidRPr="006D3D77">
        <w:rPr>
          <w:color w:val="auto"/>
        </w:rPr>
        <w:t xml:space="preserve"> </w:t>
      </w:r>
      <w:r w:rsidR="00635CA0" w:rsidRPr="006D3D77">
        <w:rPr>
          <w:color w:val="auto"/>
        </w:rPr>
        <w:t>did</w:t>
      </w:r>
      <w:r w:rsidRPr="006D3D77">
        <w:rPr>
          <w:color w:val="auto"/>
        </w:rPr>
        <w:t xml:space="preserve"> not have a current </w:t>
      </w:r>
      <w:r w:rsidR="00635CA0" w:rsidRPr="006D3D77">
        <w:rPr>
          <w:color w:val="auto"/>
        </w:rPr>
        <w:t>Advanced Care Planning</w:t>
      </w:r>
      <w:r w:rsidRPr="006D3D77">
        <w:rPr>
          <w:color w:val="auto"/>
        </w:rPr>
        <w:t xml:space="preserve"> and </w:t>
      </w:r>
      <w:r w:rsidR="00635CA0" w:rsidRPr="006D3D77">
        <w:rPr>
          <w:color w:val="auto"/>
        </w:rPr>
        <w:t>End of Life</w:t>
      </w:r>
      <w:r w:rsidRPr="006D3D77">
        <w:rPr>
          <w:color w:val="auto"/>
        </w:rPr>
        <w:t xml:space="preserve"> policy or procedure to guide staff practice. </w:t>
      </w:r>
      <w:r w:rsidR="00BA165F" w:rsidRPr="006D3D77">
        <w:rPr>
          <w:color w:val="auto"/>
        </w:rPr>
        <w:t xml:space="preserve">For one consumer who is palliating, staff </w:t>
      </w:r>
      <w:r w:rsidR="00F210B0" w:rsidRPr="006D3D77">
        <w:rPr>
          <w:color w:val="auto"/>
        </w:rPr>
        <w:t xml:space="preserve">did not have a copy of </w:t>
      </w:r>
      <w:r w:rsidR="00BA165F" w:rsidRPr="006D3D77">
        <w:rPr>
          <w:color w:val="auto"/>
        </w:rPr>
        <w:t>the advanced care directive</w:t>
      </w:r>
      <w:r w:rsidR="00F210B0" w:rsidRPr="006D3D77">
        <w:rPr>
          <w:color w:val="auto"/>
        </w:rPr>
        <w:t xml:space="preserve"> in place.</w:t>
      </w:r>
    </w:p>
    <w:p w14:paraId="660927E3" w14:textId="3518F14F" w:rsidR="006D3D77" w:rsidRPr="006D3D77" w:rsidRDefault="00F210B0" w:rsidP="006D3D77">
      <w:pPr>
        <w:pStyle w:val="Heading20"/>
        <w:rPr>
          <w:b w:val="0"/>
          <w:bCs w:val="0"/>
          <w:color w:val="auto"/>
          <w:szCs w:val="24"/>
        </w:rPr>
      </w:pPr>
      <w:r w:rsidRPr="006D3D77">
        <w:rPr>
          <w:b w:val="0"/>
          <w:bCs w:val="0"/>
          <w:color w:val="auto"/>
        </w:rPr>
        <w:t>In their response to the Assessment Team</w:t>
      </w:r>
      <w:r w:rsidR="006D3D77" w:rsidRPr="006D3D77">
        <w:rPr>
          <w:b w:val="0"/>
          <w:bCs w:val="0"/>
          <w:color w:val="auto"/>
        </w:rPr>
        <w:t>’</w:t>
      </w:r>
      <w:r w:rsidRPr="006D3D77">
        <w:rPr>
          <w:b w:val="0"/>
          <w:bCs w:val="0"/>
          <w:color w:val="auto"/>
        </w:rPr>
        <w:t xml:space="preserve">s report the provider responded by </w:t>
      </w:r>
      <w:r w:rsidR="002E74A7" w:rsidRPr="006D3D77">
        <w:rPr>
          <w:b w:val="0"/>
          <w:bCs w:val="0"/>
          <w:color w:val="auto"/>
        </w:rPr>
        <w:t>submitting information stating that</w:t>
      </w:r>
      <w:r w:rsidR="006D3D77" w:rsidRPr="006D3D77">
        <w:rPr>
          <w:b w:val="0"/>
          <w:bCs w:val="0"/>
          <w:color w:val="auto"/>
        </w:rPr>
        <w:t xml:space="preserve">, since the Quality Audit </w:t>
      </w:r>
      <w:r w:rsidR="002E74A7" w:rsidRPr="006D3D77">
        <w:rPr>
          <w:b w:val="0"/>
          <w:bCs w:val="0"/>
          <w:color w:val="auto"/>
        </w:rPr>
        <w:t>care plans have been updated to include advanced care and end of life</w:t>
      </w:r>
      <w:r w:rsidR="00E44D3E" w:rsidRPr="006D3D77">
        <w:rPr>
          <w:b w:val="0"/>
          <w:bCs w:val="0"/>
          <w:color w:val="auto"/>
        </w:rPr>
        <w:t xml:space="preserve"> plans</w:t>
      </w:r>
      <w:r w:rsidR="002E74A7" w:rsidRPr="006D3D77">
        <w:rPr>
          <w:b w:val="0"/>
          <w:bCs w:val="0"/>
          <w:color w:val="auto"/>
        </w:rPr>
        <w:t xml:space="preserve">, </w:t>
      </w:r>
      <w:r w:rsidR="00E44D3E" w:rsidRPr="006D3D77">
        <w:rPr>
          <w:b w:val="0"/>
          <w:bCs w:val="0"/>
          <w:color w:val="auto"/>
        </w:rPr>
        <w:t xml:space="preserve">end of life training has been </w:t>
      </w:r>
      <w:r w:rsidR="002E74A7" w:rsidRPr="006D3D77">
        <w:rPr>
          <w:b w:val="0"/>
          <w:bCs w:val="0"/>
          <w:color w:val="auto"/>
        </w:rPr>
        <w:t xml:space="preserve">identified </w:t>
      </w:r>
      <w:r w:rsidR="00E44D3E" w:rsidRPr="006D3D77">
        <w:rPr>
          <w:b w:val="0"/>
          <w:bCs w:val="0"/>
          <w:color w:val="auto"/>
        </w:rPr>
        <w:t>for clinical staff and support planners, and</w:t>
      </w:r>
      <w:r w:rsidR="002E74A7" w:rsidRPr="006D3D77">
        <w:rPr>
          <w:b w:val="0"/>
          <w:bCs w:val="0"/>
          <w:color w:val="auto"/>
        </w:rPr>
        <w:t xml:space="preserve"> policies</w:t>
      </w:r>
      <w:r w:rsidR="006D3D77" w:rsidRPr="006D3D77">
        <w:rPr>
          <w:b w:val="0"/>
          <w:bCs w:val="0"/>
          <w:color w:val="auto"/>
        </w:rPr>
        <w:t xml:space="preserve">, </w:t>
      </w:r>
      <w:r w:rsidR="002E74A7" w:rsidRPr="006D3D77">
        <w:rPr>
          <w:b w:val="0"/>
          <w:bCs w:val="0"/>
          <w:color w:val="auto"/>
        </w:rPr>
        <w:t xml:space="preserve">procedures </w:t>
      </w:r>
      <w:r w:rsidR="006D3D77" w:rsidRPr="006D3D77">
        <w:rPr>
          <w:b w:val="0"/>
          <w:bCs w:val="0"/>
          <w:color w:val="auto"/>
        </w:rPr>
        <w:t xml:space="preserve">including a new flow chart </w:t>
      </w:r>
      <w:r w:rsidR="002E74A7" w:rsidRPr="006D3D77">
        <w:rPr>
          <w:b w:val="0"/>
          <w:bCs w:val="0"/>
          <w:color w:val="auto"/>
        </w:rPr>
        <w:t>developed to guide staff</w:t>
      </w:r>
      <w:r w:rsidR="00E44D3E" w:rsidRPr="006D3D77">
        <w:rPr>
          <w:b w:val="0"/>
          <w:bCs w:val="0"/>
          <w:color w:val="auto"/>
        </w:rPr>
        <w:t xml:space="preserve"> practice</w:t>
      </w:r>
      <w:r w:rsidR="002E74A7" w:rsidRPr="006D3D77">
        <w:rPr>
          <w:b w:val="0"/>
          <w:bCs w:val="0"/>
          <w:color w:val="auto"/>
        </w:rPr>
        <w:t>.</w:t>
      </w:r>
      <w:r w:rsidR="002E74A7" w:rsidRPr="006D3D77">
        <w:rPr>
          <w:color w:val="auto"/>
        </w:rPr>
        <w:t xml:space="preserve"> </w:t>
      </w:r>
      <w:r w:rsidR="006D3D77" w:rsidRPr="006D3D77">
        <w:rPr>
          <w:b w:val="0"/>
          <w:bCs w:val="0"/>
          <w:color w:val="auto"/>
          <w:szCs w:val="24"/>
        </w:rPr>
        <w:t xml:space="preserve">The provider stated their </w:t>
      </w:r>
      <w:r w:rsidR="00AB6D3C">
        <w:rPr>
          <w:b w:val="0"/>
          <w:bCs w:val="0"/>
          <w:color w:val="auto"/>
          <w:szCs w:val="24"/>
        </w:rPr>
        <w:t>c</w:t>
      </w:r>
      <w:r w:rsidR="006D3D77" w:rsidRPr="00B93834">
        <w:rPr>
          <w:b w:val="0"/>
          <w:bCs w:val="0"/>
          <w:color w:val="auto"/>
          <w:szCs w:val="24"/>
        </w:rPr>
        <w:t xml:space="preserve">ontinuous </w:t>
      </w:r>
      <w:r w:rsidR="00AB6D3C">
        <w:rPr>
          <w:b w:val="0"/>
          <w:bCs w:val="0"/>
          <w:color w:val="auto"/>
          <w:szCs w:val="24"/>
        </w:rPr>
        <w:t>i</w:t>
      </w:r>
      <w:r w:rsidR="006D3D77" w:rsidRPr="00B93834">
        <w:rPr>
          <w:b w:val="0"/>
          <w:bCs w:val="0"/>
          <w:color w:val="auto"/>
          <w:szCs w:val="24"/>
        </w:rPr>
        <w:t xml:space="preserve">mprovement </w:t>
      </w:r>
      <w:r w:rsidR="00AB6D3C">
        <w:rPr>
          <w:b w:val="0"/>
          <w:bCs w:val="0"/>
          <w:color w:val="auto"/>
          <w:szCs w:val="24"/>
        </w:rPr>
        <w:t>p</w:t>
      </w:r>
      <w:r w:rsidR="006D3D77" w:rsidRPr="00B93834">
        <w:rPr>
          <w:b w:val="0"/>
          <w:bCs w:val="0"/>
          <w:color w:val="auto"/>
          <w:szCs w:val="24"/>
        </w:rPr>
        <w:t>lan has been updated with these actions</w:t>
      </w:r>
      <w:r w:rsidR="006D3D77" w:rsidRPr="006D3D77">
        <w:rPr>
          <w:b w:val="0"/>
          <w:bCs w:val="0"/>
          <w:color w:val="auto"/>
          <w:szCs w:val="24"/>
        </w:rPr>
        <w:t>. It will take time for these changes to be fully introduced, embedded into practice and evaluated to demonstrate their effectiveness. For this reason, this requirement remains non-compliant.</w:t>
      </w:r>
    </w:p>
    <w:p w14:paraId="48EA4698" w14:textId="2F8DA209" w:rsidR="002270BF" w:rsidRPr="006D3D77" w:rsidRDefault="002270BF" w:rsidP="002270BF">
      <w:pPr>
        <w:pStyle w:val="NormalArial"/>
      </w:pPr>
      <w:r w:rsidRPr="006D3D77">
        <w:t xml:space="preserve">Consumers/representatives interviewed said staff would recognise deterioration in a consumer’s health or wellbeing. </w:t>
      </w:r>
      <w:r w:rsidRPr="006D3D77">
        <w:rPr>
          <w:color w:val="auto"/>
        </w:rPr>
        <w:t xml:space="preserve">Management advised they aim to provide consistent staffing and because </w:t>
      </w:r>
      <w:r w:rsidR="00F210B0" w:rsidRPr="006D3D77">
        <w:rPr>
          <w:color w:val="auto"/>
        </w:rPr>
        <w:t>care workers</w:t>
      </w:r>
      <w:r w:rsidRPr="006D3D77">
        <w:rPr>
          <w:color w:val="auto"/>
        </w:rPr>
        <w:t xml:space="preserve"> visit consumers regularly, they can identify deterioration or change in a consumer</w:t>
      </w:r>
      <w:r w:rsidR="00F210B0" w:rsidRPr="006D3D77">
        <w:rPr>
          <w:color w:val="auto"/>
        </w:rPr>
        <w:t>’s condition</w:t>
      </w:r>
      <w:r w:rsidRPr="006D3D77">
        <w:rPr>
          <w:color w:val="auto"/>
        </w:rPr>
        <w:t>. Staff were able to provide examples of changes in a consumer’s condition and what actions they took, including escalating to management. Review of consumer care planning documentation confirmed the services’ generally respond in a timely manner when deterioration in a consumer’s well-being is identified.</w:t>
      </w:r>
      <w:r w:rsidRPr="006D3D77">
        <w:t xml:space="preserve"> </w:t>
      </w:r>
      <w:r w:rsidR="00F210B0" w:rsidRPr="006D3D77">
        <w:t>P</w:t>
      </w:r>
      <w:r w:rsidRPr="006D3D77">
        <w:t xml:space="preserve">rocedures </w:t>
      </w:r>
      <w:r w:rsidR="00F210B0" w:rsidRPr="006D3D77">
        <w:t xml:space="preserve">are in place </w:t>
      </w:r>
      <w:r w:rsidRPr="006D3D77">
        <w:t xml:space="preserve">to guide staff in the process for managing deterioration. </w:t>
      </w:r>
    </w:p>
    <w:p w14:paraId="336ABB4C" w14:textId="33E92B63" w:rsidR="00D77BC0" w:rsidRPr="00201B5B" w:rsidRDefault="002270BF" w:rsidP="00D77BC0">
      <w:pPr>
        <w:spacing w:after="160" w:line="276" w:lineRule="auto"/>
        <w:rPr>
          <w:rFonts w:ascii="Arial" w:hAnsi="Arial" w:cs="Arial"/>
          <w:bCs/>
          <w:color w:val="auto"/>
        </w:rPr>
      </w:pPr>
      <w:r w:rsidRPr="00201B5B">
        <w:rPr>
          <w:rFonts w:ascii="Arial" w:hAnsi="Arial" w:cs="Arial"/>
          <w:color w:val="auto"/>
        </w:rPr>
        <w:lastRenderedPageBreak/>
        <w:t>Consumers/representatives interviewed said they believed consumer’s care needs and preferences are effectively communicated between staff</w:t>
      </w:r>
      <w:r w:rsidR="00BC1324" w:rsidRPr="00201B5B">
        <w:rPr>
          <w:rFonts w:ascii="Arial" w:hAnsi="Arial" w:cs="Arial"/>
          <w:color w:val="auto"/>
        </w:rPr>
        <w:t xml:space="preserve"> and </w:t>
      </w:r>
      <w:r w:rsidRPr="00201B5B">
        <w:rPr>
          <w:rFonts w:ascii="Arial" w:hAnsi="Arial" w:cs="Arial"/>
          <w:color w:val="auto"/>
        </w:rPr>
        <w:t>they receive the care they need</w:t>
      </w:r>
      <w:r w:rsidR="00BC1324" w:rsidRPr="00201B5B">
        <w:rPr>
          <w:rFonts w:ascii="Arial" w:hAnsi="Arial" w:cs="Arial"/>
          <w:color w:val="auto"/>
        </w:rPr>
        <w:t>.</w:t>
      </w:r>
      <w:r w:rsidRPr="00201B5B">
        <w:rPr>
          <w:rFonts w:ascii="Arial" w:hAnsi="Arial" w:cs="Arial"/>
          <w:color w:val="auto"/>
        </w:rPr>
        <w:t xml:space="preserve"> C</w:t>
      </w:r>
      <w:r w:rsidR="00BC1324" w:rsidRPr="00201B5B">
        <w:rPr>
          <w:rFonts w:ascii="Arial" w:hAnsi="Arial" w:cs="Arial"/>
          <w:color w:val="auto"/>
        </w:rPr>
        <w:t>are workers</w:t>
      </w:r>
      <w:r w:rsidRPr="00201B5B">
        <w:rPr>
          <w:rFonts w:ascii="Arial" w:hAnsi="Arial" w:cs="Arial"/>
          <w:color w:val="auto"/>
        </w:rPr>
        <w:t xml:space="preserve"> said they have access to information about consumers’ care and service delivery via the </w:t>
      </w:r>
      <w:r w:rsidR="00BC1324" w:rsidRPr="00201B5B">
        <w:rPr>
          <w:rFonts w:ascii="Arial" w:hAnsi="Arial" w:cs="Arial"/>
          <w:color w:val="auto"/>
        </w:rPr>
        <w:t xml:space="preserve">electronic </w:t>
      </w:r>
      <w:r w:rsidR="006D3D77" w:rsidRPr="00201B5B">
        <w:rPr>
          <w:rFonts w:ascii="Arial" w:hAnsi="Arial" w:cs="Arial"/>
          <w:color w:val="auto"/>
        </w:rPr>
        <w:t xml:space="preserve">care </w:t>
      </w:r>
      <w:r w:rsidR="00BC1324" w:rsidRPr="00201B5B">
        <w:rPr>
          <w:rFonts w:ascii="Arial" w:hAnsi="Arial" w:cs="Arial"/>
          <w:color w:val="auto"/>
        </w:rPr>
        <w:t>management system</w:t>
      </w:r>
      <w:r w:rsidRPr="00201B5B">
        <w:rPr>
          <w:rFonts w:ascii="Arial" w:hAnsi="Arial" w:cs="Arial"/>
          <w:color w:val="auto"/>
        </w:rPr>
        <w:t xml:space="preserve">. Care planning documentation contained adequate information to support effective sharing of the consumer’s information in the provision of care. Consumers’ documentation demonstrated staff notify the consumer’s </w:t>
      </w:r>
      <w:r w:rsidR="00BC1324" w:rsidRPr="00201B5B">
        <w:rPr>
          <w:rFonts w:ascii="Arial" w:hAnsi="Arial" w:cs="Arial"/>
          <w:color w:val="auto"/>
        </w:rPr>
        <w:t>medical officer</w:t>
      </w:r>
      <w:r w:rsidRPr="00201B5B">
        <w:rPr>
          <w:rFonts w:ascii="Arial" w:hAnsi="Arial" w:cs="Arial"/>
          <w:color w:val="auto"/>
        </w:rPr>
        <w:t xml:space="preserve"> and their representatives when the consumer experiences a change in condition</w:t>
      </w:r>
      <w:r w:rsidR="00AB2ADA" w:rsidRPr="00201B5B">
        <w:rPr>
          <w:rFonts w:ascii="Arial" w:hAnsi="Arial" w:cs="Arial"/>
          <w:color w:val="auto"/>
        </w:rPr>
        <w:t xml:space="preserve">. </w:t>
      </w:r>
      <w:r w:rsidRPr="00201B5B">
        <w:rPr>
          <w:rFonts w:ascii="Arial" w:hAnsi="Arial" w:cs="Arial"/>
          <w:color w:val="auto"/>
        </w:rPr>
        <w:t xml:space="preserve">However, deficiencies were identified for </w:t>
      </w:r>
      <w:proofErr w:type="spellStart"/>
      <w:r w:rsidR="003F60CD" w:rsidRPr="00201B5B">
        <w:rPr>
          <w:rFonts w:ascii="Arial" w:hAnsi="Arial" w:cs="Arial"/>
          <w:color w:val="auto"/>
        </w:rPr>
        <w:t>StCCC</w:t>
      </w:r>
      <w:proofErr w:type="spellEnd"/>
      <w:r w:rsidRPr="00201B5B">
        <w:rPr>
          <w:rFonts w:ascii="Arial" w:hAnsi="Arial" w:cs="Arial"/>
          <w:color w:val="auto"/>
        </w:rPr>
        <w:t xml:space="preserve"> in the </w:t>
      </w:r>
      <w:r w:rsidR="00D77BC0" w:rsidRPr="00201B5B">
        <w:rPr>
          <w:rFonts w:ascii="Arial" w:hAnsi="Arial" w:cs="Arial"/>
          <w:color w:val="auto"/>
        </w:rPr>
        <w:t xml:space="preserve">transferring and </w:t>
      </w:r>
      <w:r w:rsidRPr="00201B5B">
        <w:rPr>
          <w:rFonts w:ascii="Arial" w:hAnsi="Arial" w:cs="Arial"/>
          <w:color w:val="auto"/>
        </w:rPr>
        <w:t xml:space="preserve">receiving of information </w:t>
      </w:r>
      <w:r w:rsidR="00BC1324" w:rsidRPr="00201B5B">
        <w:rPr>
          <w:rFonts w:ascii="Arial" w:hAnsi="Arial" w:cs="Arial"/>
          <w:color w:val="auto"/>
        </w:rPr>
        <w:t>from subcontracted agencies providing care. F</w:t>
      </w:r>
      <w:r w:rsidRPr="00201B5B">
        <w:rPr>
          <w:rFonts w:ascii="Arial" w:hAnsi="Arial" w:cs="Arial"/>
          <w:color w:val="auto"/>
        </w:rPr>
        <w:t xml:space="preserve">or </w:t>
      </w:r>
      <w:r w:rsidR="00BC1324" w:rsidRPr="00201B5B">
        <w:rPr>
          <w:rFonts w:ascii="Arial" w:hAnsi="Arial" w:cs="Arial"/>
          <w:color w:val="auto"/>
        </w:rPr>
        <w:t xml:space="preserve">one </w:t>
      </w:r>
      <w:r w:rsidRPr="00201B5B">
        <w:rPr>
          <w:rFonts w:ascii="Arial" w:hAnsi="Arial" w:cs="Arial"/>
          <w:color w:val="auto"/>
        </w:rPr>
        <w:t xml:space="preserve">high risk consumer </w:t>
      </w:r>
      <w:r w:rsidR="00BC1324" w:rsidRPr="00201B5B">
        <w:rPr>
          <w:rFonts w:ascii="Arial" w:hAnsi="Arial" w:cs="Arial"/>
          <w:color w:val="auto"/>
        </w:rPr>
        <w:t xml:space="preserve">who was palliating and being </w:t>
      </w:r>
      <w:r w:rsidRPr="00201B5B">
        <w:rPr>
          <w:rFonts w:ascii="Arial" w:hAnsi="Arial" w:cs="Arial"/>
          <w:color w:val="auto"/>
        </w:rPr>
        <w:t xml:space="preserve">provided personal </w:t>
      </w:r>
      <w:r w:rsidR="00BC1324" w:rsidRPr="00201B5B">
        <w:rPr>
          <w:rFonts w:ascii="Arial" w:hAnsi="Arial" w:cs="Arial"/>
          <w:color w:val="auto"/>
        </w:rPr>
        <w:t xml:space="preserve">and clinical </w:t>
      </w:r>
      <w:r w:rsidRPr="00201B5B">
        <w:rPr>
          <w:rFonts w:ascii="Arial" w:hAnsi="Arial" w:cs="Arial"/>
          <w:color w:val="auto"/>
        </w:rPr>
        <w:t>care by a subcontract</w:t>
      </w:r>
      <w:r w:rsidR="00D77BC0" w:rsidRPr="00201B5B">
        <w:rPr>
          <w:rFonts w:ascii="Arial" w:hAnsi="Arial" w:cs="Arial"/>
          <w:color w:val="auto"/>
        </w:rPr>
        <w:t>ed agency</w:t>
      </w:r>
      <w:r w:rsidR="00BC1324" w:rsidRPr="00201B5B">
        <w:rPr>
          <w:rFonts w:ascii="Arial" w:hAnsi="Arial" w:cs="Arial"/>
          <w:color w:val="auto"/>
        </w:rPr>
        <w:t xml:space="preserve">, </w:t>
      </w:r>
      <w:proofErr w:type="spellStart"/>
      <w:r w:rsidR="003F60CD" w:rsidRPr="00201B5B">
        <w:rPr>
          <w:rFonts w:ascii="Arial" w:hAnsi="Arial" w:cs="Arial"/>
          <w:color w:val="auto"/>
        </w:rPr>
        <w:t>StCCC</w:t>
      </w:r>
      <w:proofErr w:type="spellEnd"/>
      <w:r w:rsidR="003F60CD" w:rsidRPr="00201B5B">
        <w:rPr>
          <w:rFonts w:ascii="Arial" w:hAnsi="Arial" w:cs="Arial"/>
          <w:color w:val="auto"/>
        </w:rPr>
        <w:t xml:space="preserve"> </w:t>
      </w:r>
      <w:r w:rsidR="00BC1324" w:rsidRPr="00201B5B">
        <w:rPr>
          <w:rFonts w:ascii="Arial" w:hAnsi="Arial" w:cs="Arial"/>
          <w:color w:val="auto"/>
        </w:rPr>
        <w:t xml:space="preserve">had not received any communication from the subcontractor in relation to the care and services </w:t>
      </w:r>
      <w:r w:rsidR="00D77BC0" w:rsidRPr="00201B5B">
        <w:rPr>
          <w:rFonts w:ascii="Arial" w:hAnsi="Arial" w:cs="Arial"/>
          <w:color w:val="auto"/>
        </w:rPr>
        <w:t xml:space="preserve">being </w:t>
      </w:r>
      <w:r w:rsidR="00BC1324" w:rsidRPr="00201B5B">
        <w:rPr>
          <w:rFonts w:ascii="Arial" w:hAnsi="Arial" w:cs="Arial"/>
          <w:color w:val="auto"/>
        </w:rPr>
        <w:t xml:space="preserve">provided or any changes in </w:t>
      </w:r>
      <w:r w:rsidR="00D77BC0" w:rsidRPr="00201B5B">
        <w:rPr>
          <w:rFonts w:ascii="Arial" w:hAnsi="Arial" w:cs="Arial"/>
          <w:color w:val="auto"/>
        </w:rPr>
        <w:t xml:space="preserve">the consumer’s </w:t>
      </w:r>
      <w:r w:rsidR="00BC1324" w:rsidRPr="00201B5B">
        <w:rPr>
          <w:rFonts w:ascii="Arial" w:hAnsi="Arial" w:cs="Arial"/>
          <w:color w:val="auto"/>
        </w:rPr>
        <w:t>condition</w:t>
      </w:r>
      <w:r w:rsidR="00D77BC0" w:rsidRPr="00201B5B">
        <w:rPr>
          <w:rFonts w:ascii="Arial" w:hAnsi="Arial" w:cs="Arial"/>
          <w:color w:val="auto"/>
        </w:rPr>
        <w:t xml:space="preserve"> for the previous three months</w:t>
      </w:r>
      <w:r w:rsidR="00BC1324" w:rsidRPr="00201B5B">
        <w:rPr>
          <w:rFonts w:ascii="Arial" w:hAnsi="Arial" w:cs="Arial"/>
          <w:color w:val="auto"/>
        </w:rPr>
        <w:t xml:space="preserve">. </w:t>
      </w:r>
      <w:r w:rsidR="00D77BC0" w:rsidRPr="00201B5B">
        <w:rPr>
          <w:rFonts w:ascii="Arial" w:hAnsi="Arial" w:cs="Arial"/>
          <w:color w:val="auto"/>
        </w:rPr>
        <w:t xml:space="preserve">Furthermore, the subcontracted agency </w:t>
      </w:r>
      <w:r w:rsidR="00AB2ADA" w:rsidRPr="00201B5B">
        <w:rPr>
          <w:rFonts w:ascii="Arial" w:hAnsi="Arial" w:cs="Arial"/>
          <w:color w:val="auto"/>
        </w:rPr>
        <w:t xml:space="preserve">was </w:t>
      </w:r>
      <w:r w:rsidR="00D77BC0" w:rsidRPr="00201B5B">
        <w:rPr>
          <w:rFonts w:ascii="Arial" w:hAnsi="Arial" w:cs="Arial"/>
          <w:color w:val="auto"/>
        </w:rPr>
        <w:t xml:space="preserve">not routinely </w:t>
      </w:r>
      <w:r w:rsidR="00AB2ADA" w:rsidRPr="00201B5B">
        <w:rPr>
          <w:rFonts w:ascii="Arial" w:hAnsi="Arial" w:cs="Arial"/>
          <w:color w:val="auto"/>
        </w:rPr>
        <w:t>provided with</w:t>
      </w:r>
      <w:r w:rsidR="00D77BC0" w:rsidRPr="00201B5B">
        <w:rPr>
          <w:rFonts w:ascii="Arial" w:hAnsi="Arial" w:cs="Arial"/>
          <w:color w:val="auto"/>
        </w:rPr>
        <w:t xml:space="preserve"> a copy of the consumer’s current care plan.</w:t>
      </w:r>
      <w:r w:rsidR="00D77BC0" w:rsidRPr="00201B5B">
        <w:rPr>
          <w:rFonts w:ascii="Arial" w:hAnsi="Arial" w:cs="Arial"/>
          <w:bCs/>
          <w:color w:val="auto"/>
        </w:rPr>
        <w:t xml:space="preserve"> Management advised </w:t>
      </w:r>
      <w:proofErr w:type="spellStart"/>
      <w:r w:rsidR="00201B5B" w:rsidRPr="00201B5B">
        <w:rPr>
          <w:rFonts w:ascii="Arial" w:hAnsi="Arial" w:cs="Arial"/>
          <w:bCs/>
          <w:color w:val="auto"/>
        </w:rPr>
        <w:t>StCCC</w:t>
      </w:r>
      <w:proofErr w:type="spellEnd"/>
      <w:r w:rsidR="00D77BC0" w:rsidRPr="00201B5B">
        <w:rPr>
          <w:rFonts w:ascii="Arial" w:hAnsi="Arial" w:cs="Arial"/>
          <w:bCs/>
          <w:color w:val="auto"/>
        </w:rPr>
        <w:t xml:space="preserve"> does not have a process in place </w:t>
      </w:r>
      <w:r w:rsidR="00201B5B" w:rsidRPr="00201B5B">
        <w:rPr>
          <w:rFonts w:ascii="Arial" w:hAnsi="Arial" w:cs="Arial"/>
          <w:bCs/>
          <w:color w:val="auto"/>
        </w:rPr>
        <w:t xml:space="preserve">regarding </w:t>
      </w:r>
      <w:r w:rsidR="00D77BC0" w:rsidRPr="00201B5B">
        <w:rPr>
          <w:rFonts w:ascii="Arial" w:hAnsi="Arial" w:cs="Arial"/>
          <w:bCs/>
          <w:color w:val="auto"/>
        </w:rPr>
        <w:t>receiv</w:t>
      </w:r>
      <w:r w:rsidR="00201B5B" w:rsidRPr="00201B5B">
        <w:rPr>
          <w:rFonts w:ascii="Arial" w:hAnsi="Arial" w:cs="Arial"/>
          <w:bCs/>
          <w:color w:val="auto"/>
        </w:rPr>
        <w:t>ing</w:t>
      </w:r>
      <w:r w:rsidR="00D77BC0" w:rsidRPr="00201B5B">
        <w:rPr>
          <w:rFonts w:ascii="Arial" w:hAnsi="Arial" w:cs="Arial"/>
          <w:bCs/>
          <w:color w:val="auto"/>
        </w:rPr>
        <w:t xml:space="preserve"> information from all subcontracted</w:t>
      </w:r>
      <w:r w:rsidR="00201B5B" w:rsidRPr="00201B5B">
        <w:rPr>
          <w:rFonts w:ascii="Arial" w:hAnsi="Arial" w:cs="Arial"/>
          <w:bCs/>
          <w:color w:val="auto"/>
        </w:rPr>
        <w:t xml:space="preserve"> agencies following a referral.</w:t>
      </w:r>
      <w:r w:rsidR="00D77BC0" w:rsidRPr="00201B5B">
        <w:rPr>
          <w:rFonts w:ascii="Arial" w:hAnsi="Arial" w:cs="Arial"/>
          <w:bCs/>
          <w:color w:val="auto"/>
        </w:rPr>
        <w:t xml:space="preserve"> </w:t>
      </w:r>
    </w:p>
    <w:p w14:paraId="73FF1CB4" w14:textId="31E95D1F" w:rsidR="006D3D77" w:rsidRPr="00201B5B" w:rsidRDefault="00D77BC0" w:rsidP="006D3D77">
      <w:pPr>
        <w:pStyle w:val="Heading20"/>
        <w:rPr>
          <w:b w:val="0"/>
          <w:bCs w:val="0"/>
          <w:color w:val="auto"/>
          <w:szCs w:val="24"/>
        </w:rPr>
      </w:pPr>
      <w:r w:rsidRPr="00201B5B">
        <w:rPr>
          <w:b w:val="0"/>
          <w:bCs w:val="0"/>
          <w:color w:val="auto"/>
        </w:rPr>
        <w:t>In their response to the Assessment Team</w:t>
      </w:r>
      <w:r w:rsidR="00B1290C" w:rsidRPr="00201B5B">
        <w:rPr>
          <w:b w:val="0"/>
          <w:bCs w:val="0"/>
          <w:color w:val="auto"/>
        </w:rPr>
        <w:t>’</w:t>
      </w:r>
      <w:r w:rsidRPr="00201B5B">
        <w:rPr>
          <w:b w:val="0"/>
          <w:bCs w:val="0"/>
          <w:color w:val="auto"/>
        </w:rPr>
        <w:t>s report the provider submitt</w:t>
      </w:r>
      <w:r w:rsidR="00201B5B" w:rsidRPr="00201B5B">
        <w:rPr>
          <w:b w:val="0"/>
          <w:bCs w:val="0"/>
          <w:color w:val="auto"/>
        </w:rPr>
        <w:t>ed</w:t>
      </w:r>
      <w:r w:rsidR="00AB2ADA" w:rsidRPr="00201B5B">
        <w:rPr>
          <w:b w:val="0"/>
          <w:bCs w:val="0"/>
          <w:color w:val="auto"/>
        </w:rPr>
        <w:t xml:space="preserve"> information demonstrating </w:t>
      </w:r>
      <w:r w:rsidR="00C6515A" w:rsidRPr="00201B5B">
        <w:rPr>
          <w:b w:val="0"/>
          <w:bCs w:val="0"/>
          <w:color w:val="auto"/>
        </w:rPr>
        <w:t xml:space="preserve">they had updated their Brokerage Service Agreement and process for referring consumers to </w:t>
      </w:r>
      <w:r w:rsidR="00201B5B" w:rsidRPr="00201B5B">
        <w:rPr>
          <w:b w:val="0"/>
          <w:bCs w:val="0"/>
          <w:color w:val="auto"/>
        </w:rPr>
        <w:t xml:space="preserve">subcontracted </w:t>
      </w:r>
      <w:r w:rsidR="00F3662F" w:rsidRPr="00201B5B">
        <w:rPr>
          <w:b w:val="0"/>
          <w:bCs w:val="0"/>
          <w:color w:val="auto"/>
        </w:rPr>
        <w:t>agencies</w:t>
      </w:r>
      <w:r w:rsidR="00C6515A" w:rsidRPr="00201B5B">
        <w:rPr>
          <w:b w:val="0"/>
          <w:bCs w:val="0"/>
          <w:color w:val="auto"/>
        </w:rPr>
        <w:t xml:space="preserve">. This process now requires the </w:t>
      </w:r>
      <w:r w:rsidR="00201B5B" w:rsidRPr="00201B5B">
        <w:rPr>
          <w:b w:val="0"/>
          <w:bCs w:val="0"/>
          <w:color w:val="auto"/>
        </w:rPr>
        <w:t xml:space="preserve">subcontractor </w:t>
      </w:r>
      <w:r w:rsidR="00C6515A" w:rsidRPr="00201B5B">
        <w:rPr>
          <w:b w:val="0"/>
          <w:bCs w:val="0"/>
          <w:color w:val="auto"/>
        </w:rPr>
        <w:t>to agree to provide updates on the consumer’s progress and any changes to their well-being</w:t>
      </w:r>
      <w:r w:rsidR="00201B5B" w:rsidRPr="00201B5B">
        <w:rPr>
          <w:b w:val="0"/>
          <w:bCs w:val="0"/>
          <w:color w:val="auto"/>
        </w:rPr>
        <w:t xml:space="preserve"> and compliance will be monitored by the support planners. </w:t>
      </w:r>
      <w:r w:rsidR="00F3662F" w:rsidRPr="00201B5B">
        <w:rPr>
          <w:b w:val="0"/>
          <w:bCs w:val="0"/>
          <w:color w:val="auto"/>
        </w:rPr>
        <w:t xml:space="preserve">It is noted </w:t>
      </w:r>
      <w:r w:rsidR="00201B5B" w:rsidRPr="00201B5B">
        <w:rPr>
          <w:b w:val="0"/>
          <w:bCs w:val="0"/>
          <w:color w:val="auto"/>
        </w:rPr>
        <w:t xml:space="preserve">however </w:t>
      </w:r>
      <w:r w:rsidR="00F3662F" w:rsidRPr="00201B5B">
        <w:rPr>
          <w:b w:val="0"/>
          <w:bCs w:val="0"/>
          <w:color w:val="auto"/>
        </w:rPr>
        <w:t xml:space="preserve">that </w:t>
      </w:r>
      <w:r w:rsidR="00B1290C" w:rsidRPr="00201B5B">
        <w:rPr>
          <w:b w:val="0"/>
          <w:bCs w:val="0"/>
          <w:color w:val="auto"/>
        </w:rPr>
        <w:t xml:space="preserve">no timeframes were stated </w:t>
      </w:r>
      <w:r w:rsidR="00201B5B" w:rsidRPr="00201B5B">
        <w:rPr>
          <w:b w:val="0"/>
          <w:bCs w:val="0"/>
          <w:color w:val="auto"/>
        </w:rPr>
        <w:t xml:space="preserve">in the updated service agreement </w:t>
      </w:r>
      <w:r w:rsidR="00B1290C" w:rsidRPr="00201B5B">
        <w:rPr>
          <w:b w:val="0"/>
          <w:bCs w:val="0"/>
          <w:color w:val="auto"/>
        </w:rPr>
        <w:t xml:space="preserve">about the frequency of </w:t>
      </w:r>
      <w:r w:rsidR="00F3662F" w:rsidRPr="00201B5B">
        <w:rPr>
          <w:b w:val="0"/>
          <w:bCs w:val="0"/>
          <w:color w:val="auto"/>
        </w:rPr>
        <w:t xml:space="preserve">this </w:t>
      </w:r>
      <w:r w:rsidR="00B1290C" w:rsidRPr="00201B5B">
        <w:rPr>
          <w:b w:val="0"/>
          <w:bCs w:val="0"/>
          <w:color w:val="auto"/>
        </w:rPr>
        <w:t>communication</w:t>
      </w:r>
      <w:r w:rsidR="00F3662F" w:rsidRPr="00201B5B">
        <w:rPr>
          <w:b w:val="0"/>
          <w:bCs w:val="0"/>
          <w:color w:val="auto"/>
        </w:rPr>
        <w:t xml:space="preserve"> from the </w:t>
      </w:r>
      <w:r w:rsidR="00201B5B" w:rsidRPr="00201B5B">
        <w:rPr>
          <w:b w:val="0"/>
          <w:bCs w:val="0"/>
          <w:color w:val="auto"/>
        </w:rPr>
        <w:t xml:space="preserve">subcontractor </w:t>
      </w:r>
      <w:r w:rsidR="00F3662F" w:rsidRPr="00201B5B">
        <w:rPr>
          <w:b w:val="0"/>
          <w:bCs w:val="0"/>
          <w:color w:val="auto"/>
        </w:rPr>
        <w:t>agenc</w:t>
      </w:r>
      <w:r w:rsidR="00201B5B" w:rsidRPr="00201B5B">
        <w:rPr>
          <w:b w:val="0"/>
          <w:bCs w:val="0"/>
          <w:color w:val="auto"/>
        </w:rPr>
        <w:t>y</w:t>
      </w:r>
      <w:r w:rsidR="00F3662F" w:rsidRPr="00201B5B">
        <w:rPr>
          <w:b w:val="0"/>
          <w:bCs w:val="0"/>
          <w:color w:val="auto"/>
        </w:rPr>
        <w:t xml:space="preserve"> which could be problematic for </w:t>
      </w:r>
      <w:proofErr w:type="spellStart"/>
      <w:r w:rsidR="0022282B" w:rsidRPr="00201B5B">
        <w:rPr>
          <w:b w:val="0"/>
          <w:bCs w:val="0"/>
          <w:color w:val="auto"/>
        </w:rPr>
        <w:t>StCCC</w:t>
      </w:r>
      <w:proofErr w:type="spellEnd"/>
      <w:r w:rsidR="0022282B" w:rsidRPr="00201B5B">
        <w:rPr>
          <w:b w:val="0"/>
          <w:bCs w:val="0"/>
          <w:color w:val="auto"/>
        </w:rPr>
        <w:t>.</w:t>
      </w:r>
      <w:r w:rsidR="005571E2" w:rsidRPr="00201B5B">
        <w:rPr>
          <w:b w:val="0"/>
          <w:bCs w:val="0"/>
          <w:color w:val="auto"/>
        </w:rPr>
        <w:t xml:space="preserve"> Neither does the new policy refer to </w:t>
      </w:r>
      <w:proofErr w:type="spellStart"/>
      <w:r w:rsidR="003F60CD" w:rsidRPr="00201B5B">
        <w:rPr>
          <w:b w:val="0"/>
          <w:bCs w:val="0"/>
          <w:color w:val="auto"/>
        </w:rPr>
        <w:t>StCCC’s</w:t>
      </w:r>
      <w:proofErr w:type="spellEnd"/>
      <w:r w:rsidR="002F625E" w:rsidRPr="00201B5B">
        <w:rPr>
          <w:b w:val="0"/>
          <w:bCs w:val="0"/>
          <w:color w:val="auto"/>
        </w:rPr>
        <w:t xml:space="preserve"> </w:t>
      </w:r>
      <w:r w:rsidR="005571E2" w:rsidRPr="00201B5B">
        <w:rPr>
          <w:b w:val="0"/>
          <w:bCs w:val="0"/>
          <w:color w:val="auto"/>
        </w:rPr>
        <w:t xml:space="preserve">obligation to communicate with the </w:t>
      </w:r>
      <w:r w:rsidR="00201B5B" w:rsidRPr="00201B5B">
        <w:rPr>
          <w:b w:val="0"/>
          <w:bCs w:val="0"/>
          <w:color w:val="auto"/>
        </w:rPr>
        <w:t xml:space="preserve">subcontracted </w:t>
      </w:r>
      <w:r w:rsidR="005571E2" w:rsidRPr="00201B5B">
        <w:rPr>
          <w:b w:val="0"/>
          <w:bCs w:val="0"/>
          <w:color w:val="auto"/>
        </w:rPr>
        <w:t xml:space="preserve">agency </w:t>
      </w:r>
      <w:r w:rsidR="00201B5B" w:rsidRPr="00201B5B">
        <w:rPr>
          <w:b w:val="0"/>
          <w:bCs w:val="0"/>
          <w:color w:val="auto"/>
        </w:rPr>
        <w:t xml:space="preserve">by involving them in the assessment and care planning process and </w:t>
      </w:r>
      <w:r w:rsidR="005571E2" w:rsidRPr="00201B5B">
        <w:rPr>
          <w:b w:val="0"/>
          <w:bCs w:val="0"/>
          <w:color w:val="auto"/>
        </w:rPr>
        <w:t>provid</w:t>
      </w:r>
      <w:r w:rsidR="00201B5B" w:rsidRPr="00201B5B">
        <w:rPr>
          <w:b w:val="0"/>
          <w:bCs w:val="0"/>
          <w:color w:val="auto"/>
        </w:rPr>
        <w:t>ing</w:t>
      </w:r>
      <w:r w:rsidR="005571E2" w:rsidRPr="00201B5B">
        <w:rPr>
          <w:b w:val="0"/>
          <w:bCs w:val="0"/>
          <w:color w:val="auto"/>
        </w:rPr>
        <w:t xml:space="preserve"> updated care planning documents to them for consumers they are delivering services to. </w:t>
      </w:r>
      <w:bookmarkStart w:id="13" w:name="_Hlk178002097"/>
      <w:r w:rsidR="006D3D77" w:rsidRPr="00201B5B">
        <w:rPr>
          <w:b w:val="0"/>
          <w:bCs w:val="0"/>
          <w:color w:val="auto"/>
          <w:szCs w:val="24"/>
        </w:rPr>
        <w:t xml:space="preserve">The provider stated their </w:t>
      </w:r>
      <w:r w:rsidR="00EE159E">
        <w:rPr>
          <w:b w:val="0"/>
          <w:bCs w:val="0"/>
          <w:color w:val="auto"/>
          <w:szCs w:val="24"/>
        </w:rPr>
        <w:t>c</w:t>
      </w:r>
      <w:r w:rsidR="006D3D77" w:rsidRPr="00B93834">
        <w:rPr>
          <w:b w:val="0"/>
          <w:bCs w:val="0"/>
          <w:color w:val="auto"/>
          <w:szCs w:val="24"/>
        </w:rPr>
        <w:t xml:space="preserve">ontinuous </w:t>
      </w:r>
      <w:r w:rsidR="00EE159E">
        <w:rPr>
          <w:b w:val="0"/>
          <w:bCs w:val="0"/>
          <w:color w:val="auto"/>
          <w:szCs w:val="24"/>
        </w:rPr>
        <w:t>i</w:t>
      </w:r>
      <w:r w:rsidR="006D3D77" w:rsidRPr="00B93834">
        <w:rPr>
          <w:b w:val="0"/>
          <w:bCs w:val="0"/>
          <w:color w:val="auto"/>
          <w:szCs w:val="24"/>
        </w:rPr>
        <w:t xml:space="preserve">mprovement </w:t>
      </w:r>
      <w:r w:rsidR="00EE159E">
        <w:rPr>
          <w:b w:val="0"/>
          <w:bCs w:val="0"/>
          <w:color w:val="auto"/>
          <w:szCs w:val="24"/>
        </w:rPr>
        <w:t>p</w:t>
      </w:r>
      <w:r w:rsidR="006D3D77" w:rsidRPr="00B93834">
        <w:rPr>
          <w:b w:val="0"/>
          <w:bCs w:val="0"/>
          <w:color w:val="auto"/>
          <w:szCs w:val="24"/>
        </w:rPr>
        <w:t>lan has been updated with these actions</w:t>
      </w:r>
      <w:r w:rsidR="006D3D77" w:rsidRPr="00201B5B">
        <w:rPr>
          <w:b w:val="0"/>
          <w:bCs w:val="0"/>
          <w:color w:val="auto"/>
          <w:szCs w:val="24"/>
        </w:rPr>
        <w:t>. It will take time for these changes to be fully introduced, embedded into practice and evaluated to demonstrate their effectiveness. For this reason, this requirement remains non-compliant.</w:t>
      </w:r>
    </w:p>
    <w:bookmarkEnd w:id="13"/>
    <w:p w14:paraId="3103FE6F" w14:textId="5DB6C557" w:rsidR="002270BF" w:rsidRPr="006D3D77" w:rsidRDefault="002270BF" w:rsidP="002270BF">
      <w:pPr>
        <w:pStyle w:val="NormalArial"/>
      </w:pPr>
      <w:r w:rsidRPr="006D3D77">
        <w:t xml:space="preserve">Consumers/representatives interviewed said the delivery of care, including referral, is timely and appropriate. Consumers said they have access to a </w:t>
      </w:r>
      <w:r w:rsidR="00D77BC0" w:rsidRPr="006D3D77">
        <w:t>medical officer</w:t>
      </w:r>
      <w:r w:rsidRPr="006D3D77">
        <w:t xml:space="preserve"> and other health professionals when they need it. Consumer care documentation demonstrates input from other health professionals, including </w:t>
      </w:r>
      <w:r w:rsidR="00D77BC0" w:rsidRPr="006D3D77">
        <w:t xml:space="preserve">medical officers, physiotherapists and exercise physiologists </w:t>
      </w:r>
      <w:r w:rsidRPr="006D3D77">
        <w:t xml:space="preserve">and their recommendations are incorporated into consumer care plans. Staff described how the input of other health professionals informs care and services. Referrals where needed, include speech pathologists, dietitians, </w:t>
      </w:r>
      <w:r w:rsidR="00D77BC0" w:rsidRPr="006D3D77">
        <w:t>exercise physiologists</w:t>
      </w:r>
      <w:r w:rsidRPr="006D3D77">
        <w:t xml:space="preserve">, podiatry, and palliative care services. </w:t>
      </w:r>
      <w:r w:rsidR="00D77BC0" w:rsidRPr="006D3D77">
        <w:t>P</w:t>
      </w:r>
      <w:r w:rsidRPr="006D3D77">
        <w:t xml:space="preserve">olicies and procedures </w:t>
      </w:r>
      <w:r w:rsidR="00D77BC0" w:rsidRPr="006D3D77">
        <w:t xml:space="preserve">are </w:t>
      </w:r>
      <w:r w:rsidRPr="006D3D77">
        <w:t xml:space="preserve">in place to guide staff practice in relation to </w:t>
      </w:r>
      <w:r w:rsidR="00D77BC0" w:rsidRPr="006D3D77">
        <w:t xml:space="preserve">the </w:t>
      </w:r>
      <w:r w:rsidRPr="006D3D77">
        <w:t xml:space="preserve">referral processes. </w:t>
      </w:r>
    </w:p>
    <w:p w14:paraId="6BEBEC74" w14:textId="77777777" w:rsidR="00201B5B" w:rsidRDefault="002270BF" w:rsidP="00201B5B">
      <w:pPr>
        <w:spacing w:after="160" w:line="259" w:lineRule="auto"/>
        <w:rPr>
          <w:rFonts w:ascii="Arial" w:hAnsi="Arial" w:cs="Arial"/>
        </w:rPr>
      </w:pPr>
      <w:r w:rsidRPr="006D3D77">
        <w:rPr>
          <w:rFonts w:ascii="Arial" w:hAnsi="Arial" w:cs="Arial"/>
        </w:rPr>
        <w:t xml:space="preserve">Overall consumers/representatives said they observe staff washing their hands frequently and using personal protective equipment. </w:t>
      </w:r>
      <w:r w:rsidR="00D77BC0" w:rsidRPr="006D3D77">
        <w:rPr>
          <w:rFonts w:ascii="Arial" w:hAnsi="Arial" w:cs="Arial"/>
        </w:rPr>
        <w:t xml:space="preserve">Both </w:t>
      </w:r>
      <w:r w:rsidRPr="006D3D77">
        <w:rPr>
          <w:rFonts w:ascii="Arial" w:hAnsi="Arial" w:cs="Arial"/>
        </w:rPr>
        <w:t>services have documented policies, procedures, and an outbreak management plan</w:t>
      </w:r>
      <w:r w:rsidR="00D77BC0" w:rsidRPr="006D3D77">
        <w:rPr>
          <w:rFonts w:ascii="Arial" w:hAnsi="Arial" w:cs="Arial"/>
        </w:rPr>
        <w:t xml:space="preserve"> </w:t>
      </w:r>
      <w:r w:rsidRPr="006D3D77">
        <w:rPr>
          <w:rFonts w:ascii="Arial" w:hAnsi="Arial" w:cs="Arial"/>
        </w:rPr>
        <w:t xml:space="preserve">to guide staff in relation to antimicrobial stewardship, infection control, and the management of respiratory and other outbreaks. Staff provided examples of practices to prevent and control infections such as hand hygiene and the use of </w:t>
      </w:r>
      <w:r w:rsidR="00D77BC0" w:rsidRPr="006D3D77">
        <w:rPr>
          <w:rFonts w:ascii="Arial" w:hAnsi="Arial" w:cs="Arial"/>
        </w:rPr>
        <w:t xml:space="preserve">personal protective equipment </w:t>
      </w:r>
      <w:r w:rsidRPr="006D3D77">
        <w:rPr>
          <w:rFonts w:ascii="Arial" w:hAnsi="Arial" w:cs="Arial"/>
        </w:rPr>
        <w:t xml:space="preserve">and requesting pathology for consumers with suspected infections from </w:t>
      </w:r>
      <w:r w:rsidR="00D77BC0" w:rsidRPr="006D3D77">
        <w:rPr>
          <w:rFonts w:ascii="Arial" w:hAnsi="Arial" w:cs="Arial"/>
        </w:rPr>
        <w:t>medical officers</w:t>
      </w:r>
      <w:r w:rsidRPr="006D3D77">
        <w:rPr>
          <w:rFonts w:ascii="Arial" w:hAnsi="Arial" w:cs="Arial"/>
        </w:rPr>
        <w:t>.</w:t>
      </w:r>
    </w:p>
    <w:p w14:paraId="62A4F4EA" w14:textId="653C0D0E" w:rsidR="006D3D77" w:rsidRPr="00201B5B" w:rsidRDefault="006D3D77" w:rsidP="00201B5B">
      <w:pPr>
        <w:spacing w:after="160" w:line="259" w:lineRule="auto"/>
        <w:rPr>
          <w:rFonts w:ascii="Arial" w:hAnsi="Arial" w:cs="Arial"/>
        </w:rPr>
      </w:pPr>
      <w:r w:rsidRPr="00201B5B">
        <w:rPr>
          <w:rFonts w:ascii="Arial" w:hAnsi="Arial" w:cs="Arial"/>
        </w:rPr>
        <w:t>I find Requirement 3(3)(c) and Requirement 3(3)(e) non-compliant for HCP.</w:t>
      </w:r>
    </w:p>
    <w:p w14:paraId="1BBCFC75" w14:textId="34E6F6FE" w:rsidR="00EB2FE3" w:rsidRPr="00201B5B" w:rsidRDefault="002270BF" w:rsidP="00201B5B">
      <w:pPr>
        <w:spacing w:after="160" w:line="259" w:lineRule="auto"/>
        <w:rPr>
          <w:rFonts w:ascii="Arial" w:hAnsi="Arial" w:cs="Arial"/>
        </w:rPr>
      </w:pPr>
      <w:r w:rsidRPr="006D3D77">
        <w:rPr>
          <w:rFonts w:ascii="Arial" w:hAnsi="Arial" w:cs="Arial"/>
        </w:rPr>
        <w:br w:type="page"/>
      </w:r>
      <w:r w:rsidR="002F2D1B" w:rsidRPr="00201B5B">
        <w:rPr>
          <w:rFonts w:ascii="Arial" w:hAnsi="Arial" w:cs="Arial"/>
          <w:b/>
          <w:bCs/>
          <w:sz w:val="32"/>
          <w:szCs w:val="32"/>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6352E" w14:paraId="56FFB9F4" w14:textId="77777777" w:rsidTr="00D77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3C2DDF0F" w14:textId="77777777" w:rsidR="00EB2FE3" w:rsidRPr="00991076" w:rsidRDefault="002F2D1B" w:rsidP="001F455A">
            <w:pPr>
              <w:spacing w:before="0" w:line="22" w:lineRule="atLeast"/>
              <w:rPr>
                <w:rFonts w:ascii="Arial" w:hAnsi="Arial" w:cs="Arial"/>
                <w:b w:val="0"/>
                <w:color w:val="FFFFFF" w:themeColor="background1"/>
              </w:rPr>
            </w:pPr>
            <w:bookmarkStart w:id="1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6D31206" w14:textId="77777777" w:rsidR="00EB2FE3" w:rsidRPr="00991076"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A674646" w14:textId="77777777" w:rsidR="00EB2FE3" w:rsidRPr="00991076"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4"/>
      <w:tr w:rsidR="0056352E" w14:paraId="229BAAE2"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DAD45"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53CEB8E"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D25AF55"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76482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77" w:type="dxa"/>
            <w:shd w:val="clear" w:color="auto" w:fill="auto"/>
          </w:tcPr>
          <w:p w14:paraId="69C41662" w14:textId="3359C001" w:rsidR="00EB2FE3" w:rsidRPr="00CC646C" w:rsidRDefault="000B21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6352E" w14:paraId="238EF35E"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76E8D"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758F7E1"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B2A58B8"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26874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77" w:type="dxa"/>
            <w:shd w:val="clear" w:color="auto" w:fill="auto"/>
          </w:tcPr>
          <w:p w14:paraId="729A467C" w14:textId="0AA992E3" w:rsidR="00EB2FE3" w:rsidRPr="00CC646C" w:rsidRDefault="000B21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6352E" w14:paraId="751B2F74"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B1B6A"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0F7892D"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3564AC2" w14:textId="77777777" w:rsidR="00EB2FE3" w:rsidRPr="00244176" w:rsidRDefault="002F2D1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7EABEC" w14:textId="77777777" w:rsidR="00EB2FE3" w:rsidRPr="00244176" w:rsidRDefault="002F2D1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6966675" w14:textId="77777777" w:rsidR="00EB2FE3" w:rsidRPr="00244176" w:rsidRDefault="002F2D1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2E57BA8"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88841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77" w:type="dxa"/>
            <w:shd w:val="clear" w:color="auto" w:fill="auto"/>
          </w:tcPr>
          <w:p w14:paraId="18C5BE1D" w14:textId="2674C371" w:rsidR="00EB2FE3" w:rsidRPr="00CC646C" w:rsidRDefault="000B21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6352E" w14:paraId="51F8DC37"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87BF0"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DB77757"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269ED37"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86491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77" w:type="dxa"/>
            <w:shd w:val="clear" w:color="auto" w:fill="auto"/>
          </w:tcPr>
          <w:p w14:paraId="44BE420E" w14:textId="687A89A2" w:rsidR="00EB2FE3" w:rsidRPr="00CC646C" w:rsidRDefault="000B21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6352E" w14:paraId="33CF1048"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50E9C"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FAE4E56"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D002702"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008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77" w:type="dxa"/>
            <w:shd w:val="clear" w:color="auto" w:fill="auto"/>
          </w:tcPr>
          <w:p w14:paraId="39E57BE7" w14:textId="7D09014E" w:rsidR="00EB2FE3" w:rsidRPr="00CC646C" w:rsidRDefault="000B21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6352E" w14:paraId="369EE6AD"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058F3" w14:textId="77777777" w:rsidR="00EB2FE3" w:rsidRPr="00244176" w:rsidRDefault="002F2D1B" w:rsidP="007E513C">
            <w:pPr>
              <w:spacing w:line="22" w:lineRule="atLeast"/>
              <w:rPr>
                <w:rFonts w:ascii="Arial" w:hAnsi="Arial" w:cs="Arial"/>
              </w:rPr>
            </w:pPr>
            <w:bookmarkStart w:id="15" w:name="_Hlk177719484"/>
            <w:r w:rsidRPr="00184D80">
              <w:rPr>
                <w:rFonts w:ascii="Arial" w:hAnsi="Arial" w:cs="Arial"/>
              </w:rPr>
              <w:t>Requirement</w:t>
            </w:r>
            <w:r w:rsidRPr="00244176">
              <w:rPr>
                <w:rFonts w:ascii="Arial" w:hAnsi="Arial" w:cs="Arial"/>
              </w:rPr>
              <w:t xml:space="preserve"> 4(3)(f)</w:t>
            </w:r>
            <w:bookmarkEnd w:id="15"/>
          </w:p>
        </w:tc>
        <w:tc>
          <w:tcPr>
            <w:tcW w:w="4740" w:type="dxa"/>
            <w:shd w:val="clear" w:color="auto" w:fill="auto"/>
          </w:tcPr>
          <w:p w14:paraId="6D511DFE"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BF8908F" w14:textId="434958FE" w:rsidR="00EB2FE3" w:rsidRPr="00CC646C" w:rsidRDefault="00D77BC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9CE9E61" w14:textId="15905D1B" w:rsidR="00EB2FE3" w:rsidRPr="00CC646C"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56352E" w14:paraId="7F680890" w14:textId="77777777" w:rsidTr="0056352E">
        <w:tc>
          <w:tcPr>
            <w:cnfStyle w:val="001000000000" w:firstRow="0" w:lastRow="0" w:firstColumn="1" w:lastColumn="0" w:oddVBand="0" w:evenVBand="0" w:oddHBand="0" w:evenHBand="0" w:firstRowFirstColumn="0" w:firstRowLastColumn="0" w:lastRowFirstColumn="0" w:lastRowLastColumn="0"/>
            <w:tcW w:w="0" w:type="auto"/>
          </w:tcPr>
          <w:p w14:paraId="090442DC"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3859465"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69A8916"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30226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77" w:type="dxa"/>
          </w:tcPr>
          <w:p w14:paraId="6189D2C7" w14:textId="23825BD1" w:rsidR="00D77BC0" w:rsidRPr="00CC646C" w:rsidRDefault="000B21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B093299" w14:textId="77777777" w:rsidR="00D77BC0" w:rsidRDefault="00D77BC0" w:rsidP="00D77BC0">
      <w:pPr>
        <w:pStyle w:val="Heading20"/>
      </w:pPr>
      <w:r w:rsidRPr="00A36AA9">
        <w:lastRenderedPageBreak/>
        <w:t>Findings</w:t>
      </w:r>
    </w:p>
    <w:p w14:paraId="65C81256" w14:textId="1085DD88" w:rsidR="002270BF" w:rsidRDefault="002270BF" w:rsidP="002270BF">
      <w:pPr>
        <w:pStyle w:val="Heading20"/>
        <w:rPr>
          <w:b w:val="0"/>
          <w:bCs w:val="0"/>
        </w:rPr>
      </w:pPr>
      <w:r w:rsidRPr="005E36BC">
        <w:rPr>
          <w:b w:val="0"/>
          <w:bCs w:val="0"/>
        </w:rPr>
        <w:t xml:space="preserve">The findings in Standard </w:t>
      </w:r>
      <w:r>
        <w:rPr>
          <w:b w:val="0"/>
          <w:bCs w:val="0"/>
        </w:rPr>
        <w:t>4</w:t>
      </w:r>
      <w:r w:rsidRPr="005E36BC">
        <w:rPr>
          <w:b w:val="0"/>
          <w:bCs w:val="0"/>
        </w:rPr>
        <w:t xml:space="preserve"> relate to consumers that </w:t>
      </w:r>
      <w:r w:rsidRPr="005E36BC">
        <w:rPr>
          <w:rFonts w:eastAsia="Arial"/>
          <w:b w:val="0"/>
          <w:bCs w:val="0"/>
        </w:rPr>
        <w:t xml:space="preserve">receive </w:t>
      </w:r>
      <w:r w:rsidRPr="005E36BC">
        <w:rPr>
          <w:b w:val="0"/>
          <w:bCs w:val="0"/>
        </w:rPr>
        <w:t>Home Care Program</w:t>
      </w:r>
      <w:r w:rsidRPr="005E36BC">
        <w:rPr>
          <w:rFonts w:eastAsia="Arial"/>
          <w:b w:val="0"/>
          <w:bCs w:val="0"/>
        </w:rPr>
        <w:t xml:space="preserve"> (HCP) services from </w:t>
      </w:r>
      <w:r w:rsidRPr="005E36BC">
        <w:rPr>
          <w:b w:val="0"/>
          <w:bCs w:val="0"/>
        </w:rPr>
        <w:t>St Carthage’s Community Care (</w:t>
      </w:r>
      <w:proofErr w:type="spellStart"/>
      <w:r w:rsidR="003F60CD">
        <w:rPr>
          <w:b w:val="0"/>
          <w:bCs w:val="0"/>
        </w:rPr>
        <w:t>StCCC</w:t>
      </w:r>
      <w:proofErr w:type="spellEnd"/>
      <w:r w:rsidRPr="005E36BC">
        <w:rPr>
          <w:b w:val="0"/>
          <w:bCs w:val="0"/>
        </w:rPr>
        <w:t xml:space="preserve">) </w:t>
      </w:r>
      <w:r w:rsidR="00D77BC0">
        <w:rPr>
          <w:rFonts w:eastAsia="Arial"/>
          <w:b w:val="0"/>
          <w:bCs w:val="0"/>
        </w:rPr>
        <w:t>and</w:t>
      </w:r>
      <w:r w:rsidRPr="005E36BC">
        <w:rPr>
          <w:rFonts w:eastAsia="Arial"/>
          <w:b w:val="0"/>
          <w:bCs w:val="0"/>
        </w:rPr>
        <w:t xml:space="preserve"> HCP and </w:t>
      </w:r>
      <w:r w:rsidRPr="005E36BC">
        <w:rPr>
          <w:b w:val="0"/>
          <w:bCs w:val="0"/>
        </w:rPr>
        <w:t>Commonwealth Home Support Program</w:t>
      </w:r>
      <w:r w:rsidRPr="005E36BC">
        <w:rPr>
          <w:rFonts w:eastAsia="Arial"/>
          <w:b w:val="0"/>
          <w:bCs w:val="0"/>
        </w:rPr>
        <w:t xml:space="preserve"> (CHSP) from</w:t>
      </w:r>
      <w:r w:rsidRPr="005E36BC">
        <w:rPr>
          <w:b w:val="0"/>
          <w:bCs w:val="0"/>
        </w:rPr>
        <w:t xml:space="preserve"> Crowley Retirement Village (CRV)</w:t>
      </w:r>
      <w:r>
        <w:rPr>
          <w:b w:val="0"/>
          <w:bCs w:val="0"/>
        </w:rPr>
        <w:t>.</w:t>
      </w:r>
    </w:p>
    <w:p w14:paraId="11805550" w14:textId="717F05D9" w:rsidR="00581697" w:rsidRDefault="00581697" w:rsidP="00581697">
      <w:pPr>
        <w:pStyle w:val="Heading20"/>
        <w:rPr>
          <w:b w:val="0"/>
          <w:bCs w:val="0"/>
        </w:rPr>
      </w:pPr>
      <w:r>
        <w:rPr>
          <w:b w:val="0"/>
          <w:bCs w:val="0"/>
        </w:rPr>
        <w:t xml:space="preserve">All Requirements except </w:t>
      </w:r>
      <w:bookmarkStart w:id="16" w:name="_Hlk177731958"/>
      <w:r w:rsidRPr="00581697">
        <w:rPr>
          <w:b w:val="0"/>
          <w:bCs w:val="0"/>
        </w:rPr>
        <w:t>Requirement 4(3)(f)</w:t>
      </w:r>
      <w:r>
        <w:t xml:space="preserve"> </w:t>
      </w:r>
      <w:bookmarkEnd w:id="16"/>
      <w:r w:rsidRPr="00581697">
        <w:rPr>
          <w:b w:val="0"/>
          <w:bCs w:val="0"/>
        </w:rPr>
        <w:t>for</w:t>
      </w:r>
      <w:r>
        <w:t xml:space="preserve"> </w:t>
      </w:r>
      <w:r>
        <w:rPr>
          <w:b w:val="0"/>
          <w:bCs w:val="0"/>
        </w:rPr>
        <w:t>CHSP services</w:t>
      </w:r>
      <w:r w:rsidR="00871E96">
        <w:rPr>
          <w:b w:val="0"/>
          <w:bCs w:val="0"/>
        </w:rPr>
        <w:t xml:space="preserve"> </w:t>
      </w:r>
      <w:r>
        <w:rPr>
          <w:b w:val="0"/>
          <w:bCs w:val="0"/>
        </w:rPr>
        <w:t xml:space="preserve">were considered </w:t>
      </w:r>
      <w:r w:rsidR="00871E96">
        <w:rPr>
          <w:b w:val="0"/>
          <w:bCs w:val="0"/>
        </w:rPr>
        <w:t>‘</w:t>
      </w:r>
      <w:r>
        <w:rPr>
          <w:b w:val="0"/>
          <w:bCs w:val="0"/>
        </w:rPr>
        <w:t>Not Applicable</w:t>
      </w:r>
      <w:r w:rsidR="00871E96">
        <w:rPr>
          <w:b w:val="0"/>
          <w:bCs w:val="0"/>
        </w:rPr>
        <w:t>’</w:t>
      </w:r>
      <w:r>
        <w:rPr>
          <w:b w:val="0"/>
          <w:bCs w:val="0"/>
        </w:rPr>
        <w:t xml:space="preserve"> for this Standard as only meals are provided.</w:t>
      </w:r>
      <w:r w:rsidR="00871E96">
        <w:rPr>
          <w:b w:val="0"/>
          <w:bCs w:val="0"/>
        </w:rPr>
        <w:t xml:space="preserve"> </w:t>
      </w:r>
      <w:r w:rsidR="00871E96" w:rsidRPr="00581697">
        <w:rPr>
          <w:b w:val="0"/>
          <w:bCs w:val="0"/>
        </w:rPr>
        <w:t>Requirement 4(3)(f)</w:t>
      </w:r>
      <w:r w:rsidR="00871E96">
        <w:rPr>
          <w:b w:val="0"/>
          <w:bCs w:val="0"/>
        </w:rPr>
        <w:t xml:space="preserve"> is considered ‘Not Applicable’ for HCP as meals are not provided as part of </w:t>
      </w:r>
      <w:proofErr w:type="gramStart"/>
      <w:r w:rsidR="00201B5B">
        <w:rPr>
          <w:b w:val="0"/>
          <w:bCs w:val="0"/>
        </w:rPr>
        <w:t>a</w:t>
      </w:r>
      <w:proofErr w:type="gramEnd"/>
      <w:r w:rsidR="00201B5B">
        <w:rPr>
          <w:b w:val="0"/>
          <w:bCs w:val="0"/>
        </w:rPr>
        <w:t xml:space="preserve"> </w:t>
      </w:r>
      <w:r w:rsidR="00871E96">
        <w:rPr>
          <w:b w:val="0"/>
          <w:bCs w:val="0"/>
        </w:rPr>
        <w:t>HCP.</w:t>
      </w:r>
    </w:p>
    <w:p w14:paraId="5B7ACFBC" w14:textId="742EC7D1" w:rsidR="00581697" w:rsidRPr="00871E96" w:rsidRDefault="00871E96" w:rsidP="002270BF">
      <w:pPr>
        <w:pStyle w:val="Heading20"/>
        <w:rPr>
          <w:b w:val="0"/>
        </w:rPr>
      </w:pPr>
      <w:r w:rsidRPr="00871E96">
        <w:rPr>
          <w:b w:val="0"/>
          <w:szCs w:val="22"/>
        </w:rPr>
        <w:t>C</w:t>
      </w:r>
      <w:r w:rsidRPr="00871E96">
        <w:rPr>
          <w:b w:val="0"/>
        </w:rPr>
        <w:t xml:space="preserve">onsumers/representatives interviewed are satisfied with services and supports for daily living. Staff demonstrated knowledge of consumers’ needs, goals and preferences and the support they require to participate in activities or pursue individual interests. </w:t>
      </w:r>
      <w:r w:rsidR="00852B70">
        <w:rPr>
          <w:b w:val="0"/>
        </w:rPr>
        <w:t>A</w:t>
      </w:r>
      <w:r w:rsidRPr="00871E96">
        <w:rPr>
          <w:b w:val="0"/>
        </w:rPr>
        <w:t xml:space="preserve">ssessment processes identify consumers’ goals and preferences, and their chosen services are documented in their care and services plan. </w:t>
      </w:r>
      <w:r w:rsidR="00852B70">
        <w:rPr>
          <w:b w:val="0"/>
        </w:rPr>
        <w:t>P</w:t>
      </w:r>
      <w:r w:rsidRPr="00871E96">
        <w:rPr>
          <w:b w:val="0"/>
        </w:rPr>
        <w:t xml:space="preserve">olicies guide management and staff </w:t>
      </w:r>
      <w:r w:rsidR="00852B70">
        <w:rPr>
          <w:b w:val="0"/>
        </w:rPr>
        <w:t xml:space="preserve">are available. </w:t>
      </w:r>
    </w:p>
    <w:p w14:paraId="46D470D9" w14:textId="099DC8DF" w:rsidR="00871E96" w:rsidRDefault="00871E96" w:rsidP="00F87E39">
      <w:pPr>
        <w:pStyle w:val="NormalArial"/>
      </w:pPr>
      <w:r>
        <w:rPr>
          <w:bCs/>
          <w:szCs w:val="22"/>
        </w:rPr>
        <w:t>C</w:t>
      </w:r>
      <w:r>
        <w:t xml:space="preserve">onsumers/representatives interviewed </w:t>
      </w:r>
      <w:r>
        <w:rPr>
          <w:bCs/>
          <w:szCs w:val="22"/>
        </w:rPr>
        <w:t xml:space="preserve">said they can continue </w:t>
      </w:r>
      <w:r w:rsidR="00852B70">
        <w:rPr>
          <w:bCs/>
          <w:szCs w:val="22"/>
        </w:rPr>
        <w:t xml:space="preserve">their </w:t>
      </w:r>
      <w:r>
        <w:rPr>
          <w:bCs/>
          <w:szCs w:val="22"/>
        </w:rPr>
        <w:t xml:space="preserve">cultural and religious practices and said they were provided </w:t>
      </w:r>
      <w:r w:rsidR="00852B70">
        <w:rPr>
          <w:bCs/>
          <w:szCs w:val="22"/>
        </w:rPr>
        <w:t xml:space="preserve">with </w:t>
      </w:r>
      <w:r>
        <w:rPr>
          <w:bCs/>
          <w:szCs w:val="22"/>
        </w:rPr>
        <w:t xml:space="preserve">emotional and spiritual support when needed. </w:t>
      </w:r>
      <w:r w:rsidR="00852B70">
        <w:t xml:space="preserve">Assessment processes identify consumers’ goals and preferences in relation to emotional and spiritual well-being and their chosen services are documented in their care and services plan. </w:t>
      </w:r>
      <w:r>
        <w:rPr>
          <w:bCs/>
          <w:color w:val="auto"/>
          <w:szCs w:val="22"/>
        </w:rPr>
        <w:t>Care documentation reflect</w:t>
      </w:r>
      <w:r w:rsidR="00852B70">
        <w:rPr>
          <w:bCs/>
          <w:color w:val="auto"/>
          <w:szCs w:val="22"/>
        </w:rPr>
        <w:t>ed</w:t>
      </w:r>
      <w:r>
        <w:rPr>
          <w:bCs/>
          <w:color w:val="auto"/>
          <w:szCs w:val="22"/>
        </w:rPr>
        <w:t xml:space="preserve"> information to guide staff in supporting consumers’ emotional, spiritual and psychological well-being. </w:t>
      </w:r>
      <w:r>
        <w:rPr>
          <w:iCs/>
        </w:rPr>
        <w:t xml:space="preserve">Policies to guide </w:t>
      </w:r>
      <w:r w:rsidR="00852B70">
        <w:rPr>
          <w:iCs/>
        </w:rPr>
        <w:t xml:space="preserve">staff were available at </w:t>
      </w:r>
      <w:r>
        <w:rPr>
          <w:iCs/>
        </w:rPr>
        <w:t xml:space="preserve">CRV </w:t>
      </w:r>
      <w:r w:rsidR="00852B70">
        <w:rPr>
          <w:iCs/>
        </w:rPr>
        <w:t xml:space="preserve">but not </w:t>
      </w:r>
      <w:r w:rsidR="002E4EBC">
        <w:rPr>
          <w:iCs/>
        </w:rPr>
        <w:t xml:space="preserve">at </w:t>
      </w:r>
      <w:proofErr w:type="spellStart"/>
      <w:r w:rsidR="003F60CD">
        <w:rPr>
          <w:iCs/>
        </w:rPr>
        <w:t>StCCC</w:t>
      </w:r>
      <w:proofErr w:type="spellEnd"/>
      <w:r w:rsidR="00852B70">
        <w:rPr>
          <w:iCs/>
        </w:rPr>
        <w:t>.</w:t>
      </w:r>
      <w:r>
        <w:rPr>
          <w:iCs/>
        </w:rPr>
        <w:t xml:space="preserve"> </w:t>
      </w:r>
    </w:p>
    <w:p w14:paraId="25C9D605" w14:textId="45B8524B" w:rsidR="00871E96" w:rsidRDefault="00871E96" w:rsidP="00F87E39">
      <w:pPr>
        <w:pStyle w:val="NormalArial"/>
      </w:pPr>
      <w:r>
        <w:rPr>
          <w:bCs/>
          <w:szCs w:val="22"/>
        </w:rPr>
        <w:t>C</w:t>
      </w:r>
      <w:r>
        <w:t xml:space="preserve">onsumers/representatives interviewed said they are supported to take part in community activities outside of the service, to visit family, attend community luncheons, or pursue a previous interest. Assessment processes identify consumers’ goals and preferences in relation to supports for daily living and their chosen services are documented in their care and services plan. </w:t>
      </w:r>
    </w:p>
    <w:p w14:paraId="14ABC329" w14:textId="21BC0064" w:rsidR="00871E96" w:rsidRPr="006B3823" w:rsidRDefault="00871E96" w:rsidP="00F87E39">
      <w:pPr>
        <w:pStyle w:val="NormalArial"/>
        <w:rPr>
          <w:rFonts w:eastAsia="Arial"/>
        </w:rPr>
      </w:pPr>
      <w:r>
        <w:rPr>
          <w:bCs/>
          <w:szCs w:val="22"/>
        </w:rPr>
        <w:t>C</w:t>
      </w:r>
      <w:r>
        <w:t xml:space="preserve">onsumers/representatives interviewed </w:t>
      </w:r>
      <w:r w:rsidR="00852B70">
        <w:rPr>
          <w:rFonts w:eastAsia="Arial"/>
        </w:rPr>
        <w:t xml:space="preserve">considered </w:t>
      </w:r>
      <w:r>
        <w:rPr>
          <w:rFonts w:eastAsia="Arial"/>
        </w:rPr>
        <w:t xml:space="preserve">information about their condition, needs and preferences is communicated well within the services’ and with others who may be providing care and services. </w:t>
      </w:r>
      <w:r>
        <w:rPr>
          <w:bCs/>
          <w:szCs w:val="22"/>
        </w:rPr>
        <w:t xml:space="preserve">Staff explained how they are updated on </w:t>
      </w:r>
      <w:r w:rsidR="002E4EBC">
        <w:rPr>
          <w:bCs/>
          <w:szCs w:val="22"/>
        </w:rPr>
        <w:t xml:space="preserve">consumers </w:t>
      </w:r>
      <w:r>
        <w:rPr>
          <w:bCs/>
          <w:szCs w:val="22"/>
        </w:rPr>
        <w:t>changing condition</w:t>
      </w:r>
      <w:r w:rsidR="002E4EBC">
        <w:rPr>
          <w:bCs/>
          <w:szCs w:val="22"/>
        </w:rPr>
        <w:t>s</w:t>
      </w:r>
      <w:r>
        <w:rPr>
          <w:bCs/>
          <w:szCs w:val="22"/>
        </w:rPr>
        <w:t>, needs or preferences as they relate to services and supports for daily living</w:t>
      </w:r>
      <w:r w:rsidR="002E4EBC">
        <w:rPr>
          <w:bCs/>
          <w:szCs w:val="22"/>
        </w:rPr>
        <w:t>.</w:t>
      </w:r>
      <w:r>
        <w:rPr>
          <w:bCs/>
          <w:szCs w:val="22"/>
        </w:rPr>
        <w:t xml:space="preserve"> </w:t>
      </w:r>
      <w:r w:rsidR="002E4EBC">
        <w:rPr>
          <w:bCs/>
          <w:szCs w:val="22"/>
        </w:rPr>
        <w:t xml:space="preserve">Staff </w:t>
      </w:r>
      <w:r>
        <w:rPr>
          <w:rFonts w:eastAsia="Arial"/>
        </w:rPr>
        <w:t>were able to access information about consumer alerts, conditions, needs and preferences through the services’ mobile application at the</w:t>
      </w:r>
      <w:r w:rsidR="006B3823">
        <w:rPr>
          <w:rFonts w:eastAsia="Arial"/>
        </w:rPr>
        <w:t xml:space="preserve"> point of care</w:t>
      </w:r>
      <w:r>
        <w:rPr>
          <w:rFonts w:eastAsia="Arial"/>
        </w:rPr>
        <w:t xml:space="preserve">. </w:t>
      </w:r>
      <w:r w:rsidR="006B3823">
        <w:t>P</w:t>
      </w:r>
      <w:r>
        <w:t>oli</w:t>
      </w:r>
      <w:r w:rsidR="006B3823">
        <w:t xml:space="preserve">cies </w:t>
      </w:r>
      <w:r>
        <w:t>guide staff i</w:t>
      </w:r>
      <w:r w:rsidR="006B3823">
        <w:t>n</w:t>
      </w:r>
      <w:r>
        <w:t xml:space="preserve"> managing consumer information. </w:t>
      </w:r>
    </w:p>
    <w:p w14:paraId="4C5842B4" w14:textId="42F93872" w:rsidR="00871E96" w:rsidRDefault="002E4EBC" w:rsidP="00F87E39">
      <w:pPr>
        <w:pStyle w:val="NormalArial"/>
      </w:pPr>
      <w:r>
        <w:t>T</w:t>
      </w:r>
      <w:r w:rsidR="00871E96">
        <w:t>imely and appropriate referrals to other individuals, organisation</w:t>
      </w:r>
      <w:r w:rsidR="006B3823">
        <w:t>s</w:t>
      </w:r>
      <w:r w:rsidR="00871E96">
        <w:t xml:space="preserve">, or providers to meet the diverse needs of consumers. </w:t>
      </w:r>
      <w:r w:rsidR="00871E96">
        <w:rPr>
          <w:bCs/>
          <w:szCs w:val="22"/>
        </w:rPr>
        <w:t>C</w:t>
      </w:r>
      <w:r w:rsidR="00871E96">
        <w:t>onsumers/representatives interviewed described how their preferences are supported</w:t>
      </w:r>
      <w:r w:rsidR="006B3823">
        <w:t>.</w:t>
      </w:r>
      <w:r w:rsidR="00871E96">
        <w:t xml:space="preserve"> Staff could describe how the consumer/representative is involved in decisions </w:t>
      </w:r>
      <w:r>
        <w:t xml:space="preserve">about referral </w:t>
      </w:r>
      <w:r w:rsidR="00871E96">
        <w:t>and how timely and appropriate referrals are made</w:t>
      </w:r>
      <w:r>
        <w:t>.</w:t>
      </w:r>
    </w:p>
    <w:p w14:paraId="00068E9F" w14:textId="6DF74BAC" w:rsidR="00871E96" w:rsidRDefault="006B3823" w:rsidP="00F87E39">
      <w:pPr>
        <w:pStyle w:val="NormalArial"/>
      </w:pPr>
      <w:r>
        <w:t>C</w:t>
      </w:r>
      <w:r w:rsidR="00871E96">
        <w:t xml:space="preserve">onsumers/representatives </w:t>
      </w:r>
      <w:r>
        <w:t xml:space="preserve">receiving CHSP services from CRV </w:t>
      </w:r>
      <w:r w:rsidR="00871E96">
        <w:t xml:space="preserve">said they are satisfied with the quality, quantity and variety of meals. Assessment processes identify consumers’ goals and preferences in relation to meals and their chosen services are documented in their care plan. The service has policies that guide staff in relation to meal quality and safety. </w:t>
      </w:r>
    </w:p>
    <w:p w14:paraId="12B61C2D" w14:textId="77777777" w:rsidR="002E4EBC" w:rsidRDefault="00871E96" w:rsidP="002E4EBC">
      <w:pPr>
        <w:pStyle w:val="NormalArial"/>
        <w:rPr>
          <w:iCs/>
        </w:rPr>
      </w:pPr>
      <w:r>
        <w:t xml:space="preserve">Consumers/representatives interviewed </w:t>
      </w:r>
      <w:r>
        <w:rPr>
          <w:iCs/>
        </w:rPr>
        <w:t>said they are satisfied with how the services assist them to purchase and maintain equipment. Management and staff described the processes use</w:t>
      </w:r>
      <w:r w:rsidR="002E4EBC">
        <w:rPr>
          <w:iCs/>
        </w:rPr>
        <w:t>d</w:t>
      </w:r>
      <w:r>
        <w:rPr>
          <w:iCs/>
        </w:rPr>
        <w:t xml:space="preserve"> to ensure consumers are provided with safe, clean</w:t>
      </w:r>
      <w:r>
        <w:t>,</w:t>
      </w:r>
      <w:r>
        <w:rPr>
          <w:iCs/>
        </w:rPr>
        <w:t xml:space="preserve"> and well-maintained equipment. Review of documentation in the </w:t>
      </w:r>
      <w:r w:rsidR="006B3823">
        <w:rPr>
          <w:iCs/>
        </w:rPr>
        <w:t xml:space="preserve">electronic </w:t>
      </w:r>
      <w:r w:rsidR="002E4EBC">
        <w:rPr>
          <w:iCs/>
        </w:rPr>
        <w:t xml:space="preserve">care </w:t>
      </w:r>
      <w:r w:rsidR="006B3823">
        <w:rPr>
          <w:iCs/>
        </w:rPr>
        <w:t xml:space="preserve">management system </w:t>
      </w:r>
      <w:r>
        <w:rPr>
          <w:iCs/>
        </w:rPr>
        <w:t xml:space="preserve">evidences the provision of equipment for consumers and assistance with the maintenance of equipment. </w:t>
      </w:r>
    </w:p>
    <w:p w14:paraId="3EB06B0A" w14:textId="017C2578" w:rsidR="002E4EBC" w:rsidRPr="002E4EBC" w:rsidRDefault="002E4EBC" w:rsidP="002E4EBC">
      <w:pPr>
        <w:pStyle w:val="NormalArial"/>
        <w:rPr>
          <w:iCs/>
        </w:rPr>
      </w:pPr>
      <w:r w:rsidRPr="002E4EBC">
        <w:t xml:space="preserve">I find of the six of six requirements in Standard 4 compliant for HCP. I find Requirement 4(3)(f) compliant for CHSP. </w:t>
      </w:r>
    </w:p>
    <w:p w14:paraId="4EBBA951" w14:textId="77777777" w:rsidR="00EB2FE3" w:rsidRPr="00A36AA9" w:rsidRDefault="002F2D1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6352E" w14:paraId="2FA1E681" w14:textId="77777777" w:rsidTr="00563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05B5C33" w14:textId="77777777" w:rsidR="00EB2FE3" w:rsidRPr="003217D3" w:rsidRDefault="002F2D1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BECC6DA"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595671E"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352E" w14:paraId="70F2A574"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4BF52"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3FCB289"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05A1473"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19753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864" w:type="dxa"/>
            <w:shd w:val="clear" w:color="auto" w:fill="auto"/>
          </w:tcPr>
          <w:p w14:paraId="2ACF6216"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67859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24BA9A89"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24D93"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426D2BF"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06FDB21"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260621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864" w:type="dxa"/>
            <w:shd w:val="clear" w:color="auto" w:fill="auto"/>
          </w:tcPr>
          <w:p w14:paraId="1E36507D"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98853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0FE291A3"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74C6B"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9CB65C2"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B0BA8DB"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06929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864" w:type="dxa"/>
            <w:shd w:val="clear" w:color="auto" w:fill="auto"/>
          </w:tcPr>
          <w:p w14:paraId="4959AA2E"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6576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13D09282" w14:textId="77777777" w:rsidTr="005635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9D56A"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87CE3A6"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A365497"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87203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864" w:type="dxa"/>
            <w:shd w:val="clear" w:color="auto" w:fill="auto"/>
          </w:tcPr>
          <w:p w14:paraId="3157E3F2"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93997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bl>
    <w:p w14:paraId="439145AA" w14:textId="77777777" w:rsidR="00EB2FE3" w:rsidRDefault="002F2D1B" w:rsidP="007B3959">
      <w:pPr>
        <w:pStyle w:val="Heading20"/>
      </w:pPr>
      <w:r w:rsidRPr="00A36AA9">
        <w:t>Findings</w:t>
      </w:r>
    </w:p>
    <w:p w14:paraId="0BE4A4BA" w14:textId="043F4310" w:rsidR="002270BF" w:rsidRDefault="002270BF" w:rsidP="002270BF">
      <w:pPr>
        <w:pStyle w:val="Heading20"/>
        <w:rPr>
          <w:b w:val="0"/>
          <w:bCs w:val="0"/>
        </w:rPr>
      </w:pPr>
      <w:r w:rsidRPr="005E36BC">
        <w:rPr>
          <w:b w:val="0"/>
          <w:bCs w:val="0"/>
        </w:rPr>
        <w:t xml:space="preserve">The findings in Standard </w:t>
      </w:r>
      <w:r>
        <w:rPr>
          <w:b w:val="0"/>
          <w:bCs w:val="0"/>
        </w:rPr>
        <w:t>6</w:t>
      </w:r>
      <w:r w:rsidRPr="005E36BC">
        <w:rPr>
          <w:b w:val="0"/>
          <w:bCs w:val="0"/>
        </w:rPr>
        <w:t xml:space="preserve"> relate to consumers that </w:t>
      </w:r>
      <w:r w:rsidRPr="005E36BC">
        <w:rPr>
          <w:rFonts w:eastAsia="Arial"/>
          <w:b w:val="0"/>
          <w:bCs w:val="0"/>
        </w:rPr>
        <w:t xml:space="preserve">receive </w:t>
      </w:r>
      <w:r w:rsidRPr="005E36BC">
        <w:rPr>
          <w:b w:val="0"/>
          <w:bCs w:val="0"/>
        </w:rPr>
        <w:t>Home Care Program</w:t>
      </w:r>
      <w:r w:rsidRPr="005E36BC">
        <w:rPr>
          <w:rFonts w:eastAsia="Arial"/>
          <w:b w:val="0"/>
          <w:bCs w:val="0"/>
        </w:rPr>
        <w:t xml:space="preserve"> (HCP) services from </w:t>
      </w:r>
      <w:r w:rsidRPr="005E36BC">
        <w:rPr>
          <w:b w:val="0"/>
          <w:bCs w:val="0"/>
        </w:rPr>
        <w:t>St Carthage’s Community Care (</w:t>
      </w:r>
      <w:proofErr w:type="spellStart"/>
      <w:r w:rsidR="003F60CD">
        <w:rPr>
          <w:b w:val="0"/>
          <w:bCs w:val="0"/>
        </w:rPr>
        <w:t>StCCC</w:t>
      </w:r>
      <w:proofErr w:type="spellEnd"/>
      <w:r w:rsidRPr="005E36BC">
        <w:rPr>
          <w:b w:val="0"/>
          <w:bCs w:val="0"/>
        </w:rPr>
        <w:t xml:space="preserve">) </w:t>
      </w:r>
      <w:r w:rsidR="00A91F73">
        <w:rPr>
          <w:rFonts w:eastAsia="Arial"/>
          <w:b w:val="0"/>
          <w:bCs w:val="0"/>
        </w:rPr>
        <w:t xml:space="preserve">and </w:t>
      </w:r>
      <w:r w:rsidRPr="005E36BC">
        <w:rPr>
          <w:rFonts w:eastAsia="Arial"/>
          <w:b w:val="0"/>
          <w:bCs w:val="0"/>
        </w:rPr>
        <w:t xml:space="preserve">HCP and </w:t>
      </w:r>
      <w:r w:rsidRPr="005E36BC">
        <w:rPr>
          <w:b w:val="0"/>
          <w:bCs w:val="0"/>
        </w:rPr>
        <w:t>Commonwealth Home Support Program</w:t>
      </w:r>
      <w:r w:rsidRPr="005E36BC">
        <w:rPr>
          <w:rFonts w:eastAsia="Arial"/>
          <w:b w:val="0"/>
          <w:bCs w:val="0"/>
        </w:rPr>
        <w:t xml:space="preserve"> (CHSP) from</w:t>
      </w:r>
      <w:r w:rsidRPr="005E36BC">
        <w:rPr>
          <w:b w:val="0"/>
          <w:bCs w:val="0"/>
        </w:rPr>
        <w:t xml:space="preserve"> Crowley Retirement Village (CRV)</w:t>
      </w:r>
      <w:r>
        <w:rPr>
          <w:b w:val="0"/>
          <w:bCs w:val="0"/>
        </w:rPr>
        <w:t>.</w:t>
      </w:r>
    </w:p>
    <w:p w14:paraId="2B0C8E4C" w14:textId="4DB3A7D3" w:rsidR="00871E96" w:rsidRDefault="00871E96" w:rsidP="00F87E39">
      <w:pPr>
        <w:pStyle w:val="NormalArial"/>
        <w:rPr>
          <w:rFonts w:eastAsia="Arial"/>
        </w:rPr>
      </w:pPr>
      <w:r>
        <w:rPr>
          <w:rFonts w:eastAsia="Arial"/>
        </w:rPr>
        <w:t>All consumers interviewed felt encourage</w:t>
      </w:r>
      <w:r w:rsidR="00A91F73">
        <w:rPr>
          <w:rFonts w:eastAsia="Arial"/>
        </w:rPr>
        <w:t>d</w:t>
      </w:r>
      <w:r>
        <w:rPr>
          <w:rFonts w:eastAsia="Arial"/>
        </w:rPr>
        <w:t xml:space="preserve"> and support</w:t>
      </w:r>
      <w:r w:rsidR="00A91F73">
        <w:rPr>
          <w:rFonts w:eastAsia="Arial"/>
        </w:rPr>
        <w:t>ed</w:t>
      </w:r>
      <w:r>
        <w:rPr>
          <w:rFonts w:eastAsia="Arial"/>
        </w:rPr>
        <w:t xml:space="preserve"> to make a complaint if they needed. All consumers interviewed that had made a complaint confirmed the service</w:t>
      </w:r>
      <w:r w:rsidR="00A91F73">
        <w:rPr>
          <w:rFonts w:eastAsia="Arial"/>
        </w:rPr>
        <w:t>s’</w:t>
      </w:r>
      <w:r>
        <w:rPr>
          <w:rFonts w:eastAsia="Arial"/>
        </w:rPr>
        <w:t xml:space="preserve"> supported and encouraged them to do so. Staff confirmed complaints and feedback a</w:t>
      </w:r>
      <w:r w:rsidR="00A91F73">
        <w:rPr>
          <w:rFonts w:eastAsia="Arial"/>
        </w:rPr>
        <w:t>re seen as</w:t>
      </w:r>
      <w:r>
        <w:rPr>
          <w:rFonts w:eastAsia="Arial"/>
        </w:rPr>
        <w:t xml:space="preserve"> positive to improve services and they would always support consumers and their families and friends to make a compliant if they felt it necessary. However, it was noted that </w:t>
      </w:r>
      <w:proofErr w:type="spellStart"/>
      <w:r w:rsidR="003F60CD">
        <w:rPr>
          <w:rFonts w:eastAsia="Arial"/>
        </w:rPr>
        <w:t>StCCC</w:t>
      </w:r>
      <w:proofErr w:type="spellEnd"/>
      <w:r w:rsidR="002F625E">
        <w:rPr>
          <w:rFonts w:eastAsia="Arial"/>
        </w:rPr>
        <w:t xml:space="preserve"> </w:t>
      </w:r>
      <w:r>
        <w:rPr>
          <w:rFonts w:eastAsia="Arial"/>
        </w:rPr>
        <w:t xml:space="preserve">did not provide information to consumers explaining the complaints process when they first entered the service. Management confirmed this had been identified as an area of improvement on the </w:t>
      </w:r>
      <w:r w:rsidR="003F60CD">
        <w:rPr>
          <w:rFonts w:eastAsia="Arial"/>
        </w:rPr>
        <w:t>Continuous Improvement Plan</w:t>
      </w:r>
      <w:r>
        <w:rPr>
          <w:rFonts w:eastAsia="Arial"/>
        </w:rPr>
        <w:t xml:space="preserve"> and the service was in the process of developing a consumer handbook for all consumers that included details of the complaints processes. </w:t>
      </w:r>
      <w:r w:rsidR="00A91F73">
        <w:rPr>
          <w:rFonts w:eastAsia="Arial"/>
        </w:rPr>
        <w:t>T</w:t>
      </w:r>
      <w:r>
        <w:rPr>
          <w:rFonts w:eastAsia="Arial"/>
        </w:rPr>
        <w:t>his was noted on the service’s</w:t>
      </w:r>
      <w:r w:rsidR="003F60CD">
        <w:rPr>
          <w:rFonts w:eastAsia="Arial"/>
        </w:rPr>
        <w:t xml:space="preserve"> Continuous Improvement Plan</w:t>
      </w:r>
      <w:r>
        <w:rPr>
          <w:rFonts w:eastAsia="Arial"/>
        </w:rPr>
        <w:t xml:space="preserve"> for completion 17 September 2024. </w:t>
      </w:r>
      <w:r w:rsidR="00ED63CA">
        <w:rPr>
          <w:rFonts w:eastAsia="Arial"/>
        </w:rPr>
        <w:t>However, t</w:t>
      </w:r>
      <w:r>
        <w:rPr>
          <w:rFonts w:eastAsia="Arial"/>
        </w:rPr>
        <w:t>he</w:t>
      </w:r>
      <w:r w:rsidR="00A91F73">
        <w:rPr>
          <w:rFonts w:eastAsia="Arial"/>
        </w:rPr>
        <w:t xml:space="preserve"> absence of this information in the handbook </w:t>
      </w:r>
      <w:r>
        <w:rPr>
          <w:rFonts w:eastAsia="Arial"/>
        </w:rPr>
        <w:t xml:space="preserve">had </w:t>
      </w:r>
      <w:r w:rsidR="00A91F73">
        <w:rPr>
          <w:rFonts w:eastAsia="Arial"/>
        </w:rPr>
        <w:t xml:space="preserve">not </w:t>
      </w:r>
      <w:r>
        <w:rPr>
          <w:rFonts w:eastAsia="Arial"/>
        </w:rPr>
        <w:t>affected consumer</w:t>
      </w:r>
      <w:r w:rsidR="00A91F73">
        <w:rPr>
          <w:rFonts w:eastAsia="Arial"/>
        </w:rPr>
        <w:t xml:space="preserve">s ability to complain and </w:t>
      </w:r>
      <w:r>
        <w:rPr>
          <w:rFonts w:eastAsia="Arial"/>
        </w:rPr>
        <w:t xml:space="preserve">consumers from </w:t>
      </w:r>
      <w:proofErr w:type="spellStart"/>
      <w:r w:rsidR="003F60CD">
        <w:rPr>
          <w:rFonts w:eastAsia="Arial"/>
        </w:rPr>
        <w:t>StCCC</w:t>
      </w:r>
      <w:proofErr w:type="spellEnd"/>
      <w:r w:rsidR="003F60CD">
        <w:rPr>
          <w:rFonts w:eastAsia="Arial"/>
        </w:rPr>
        <w:t xml:space="preserve"> </w:t>
      </w:r>
      <w:r>
        <w:rPr>
          <w:rFonts w:eastAsia="Arial"/>
        </w:rPr>
        <w:t xml:space="preserve">who had made complaints had been encouraged to do so by staff. </w:t>
      </w:r>
    </w:p>
    <w:p w14:paraId="2668B292" w14:textId="28BA84D3" w:rsidR="00871E96" w:rsidRDefault="00871E96" w:rsidP="00F87E39">
      <w:pPr>
        <w:pStyle w:val="NormalArial"/>
        <w:rPr>
          <w:rFonts w:eastAsia="Arial"/>
        </w:rPr>
      </w:pPr>
      <w:r>
        <w:rPr>
          <w:rFonts w:eastAsia="Arial"/>
        </w:rPr>
        <w:t xml:space="preserve">Most consumers/representatives interviewed were aware of other methods of making a complaint, including to the </w:t>
      </w:r>
      <w:r w:rsidR="00A91F73">
        <w:rPr>
          <w:rFonts w:eastAsia="Arial"/>
        </w:rPr>
        <w:t>D</w:t>
      </w:r>
      <w:r>
        <w:rPr>
          <w:rFonts w:eastAsia="Arial"/>
        </w:rPr>
        <w:t xml:space="preserve">iocese or to the Aged Care Quality and Safety Commission and that additional support services such advocacy services would be available if they need them. Most consumers from CRV confirmed they received an information pack when they first entered the service that contained information on how to make complaints and provide feedback and the details of other organisations. Consumers interviewed from </w:t>
      </w:r>
      <w:proofErr w:type="spellStart"/>
      <w:r w:rsidR="003F60CD">
        <w:rPr>
          <w:rFonts w:eastAsia="Arial"/>
        </w:rPr>
        <w:t>StCCC</w:t>
      </w:r>
      <w:proofErr w:type="spellEnd"/>
      <w:r w:rsidR="003F60CD">
        <w:rPr>
          <w:rFonts w:eastAsia="Arial"/>
        </w:rPr>
        <w:t xml:space="preserve"> </w:t>
      </w:r>
      <w:r>
        <w:rPr>
          <w:rFonts w:eastAsia="Arial"/>
        </w:rPr>
        <w:t xml:space="preserve">did not remember receiving specific information regarding advocacy or language services or detailing other methods of raising complaints however most consumers from </w:t>
      </w:r>
      <w:proofErr w:type="spellStart"/>
      <w:r w:rsidR="003F60CD">
        <w:rPr>
          <w:rFonts w:eastAsia="Arial"/>
        </w:rPr>
        <w:t>StCCC</w:t>
      </w:r>
      <w:proofErr w:type="spellEnd"/>
      <w:r w:rsidR="003F60CD">
        <w:rPr>
          <w:rFonts w:eastAsia="Arial"/>
        </w:rPr>
        <w:t xml:space="preserve"> </w:t>
      </w:r>
      <w:r>
        <w:rPr>
          <w:rFonts w:eastAsia="Arial"/>
        </w:rPr>
        <w:t xml:space="preserve">were aware of these services and did feel able to access them if necessary. Management from </w:t>
      </w:r>
      <w:proofErr w:type="spellStart"/>
      <w:r w:rsidR="003F60CD">
        <w:rPr>
          <w:rFonts w:eastAsia="Arial"/>
        </w:rPr>
        <w:t>StCCC</w:t>
      </w:r>
      <w:proofErr w:type="spellEnd"/>
      <w:r w:rsidR="003F60CD">
        <w:rPr>
          <w:rFonts w:eastAsia="Arial"/>
        </w:rPr>
        <w:t xml:space="preserve"> </w:t>
      </w:r>
      <w:r>
        <w:rPr>
          <w:rFonts w:eastAsia="Arial"/>
        </w:rPr>
        <w:t xml:space="preserve">confirmed that </w:t>
      </w:r>
      <w:r w:rsidR="00ED63CA">
        <w:rPr>
          <w:rFonts w:eastAsia="Arial"/>
        </w:rPr>
        <w:t>access to language services and advocacy</w:t>
      </w:r>
      <w:r>
        <w:rPr>
          <w:rFonts w:eastAsia="Arial"/>
        </w:rPr>
        <w:t xml:space="preserve"> would be included in the new consumer handbook</w:t>
      </w:r>
      <w:r w:rsidR="00A91F73">
        <w:rPr>
          <w:rFonts w:eastAsia="Arial"/>
        </w:rPr>
        <w:t>.</w:t>
      </w:r>
      <w:r>
        <w:rPr>
          <w:rFonts w:eastAsia="Arial"/>
        </w:rPr>
        <w:t xml:space="preserve"> </w:t>
      </w:r>
    </w:p>
    <w:p w14:paraId="3F39EDED" w14:textId="16864E60" w:rsidR="00871E96" w:rsidRPr="002E74A7" w:rsidRDefault="00871E96" w:rsidP="002E74A7">
      <w:pPr>
        <w:pStyle w:val="NormalArial"/>
        <w:rPr>
          <w:rFonts w:eastAsia="Arial"/>
        </w:rPr>
      </w:pPr>
      <w:r>
        <w:rPr>
          <w:rFonts w:eastAsia="Arial"/>
        </w:rPr>
        <w:t xml:space="preserve">All consumers interviewed who had made a complaint said they were happy with the way the compliant was handled and described an open disclosure approach taken by staff when dealing with the complaint. Interviews with staff and management demonstrated the service viewed complaints and feedback as a positive resource to support service improvement. Most staff and </w:t>
      </w:r>
      <w:r>
        <w:rPr>
          <w:rFonts w:eastAsia="Arial"/>
        </w:rPr>
        <w:lastRenderedPageBreak/>
        <w:t xml:space="preserve">management knew what open disclosure was and were able to describe the process. All </w:t>
      </w:r>
      <w:r w:rsidR="00A91F73">
        <w:rPr>
          <w:rFonts w:eastAsia="Arial"/>
        </w:rPr>
        <w:t>s</w:t>
      </w:r>
      <w:r>
        <w:rPr>
          <w:rFonts w:eastAsia="Arial"/>
        </w:rPr>
        <w:t xml:space="preserve">taff confirmed they would use open disclosure when dealing with a consumer complaint. </w:t>
      </w:r>
    </w:p>
    <w:p w14:paraId="66847D5B" w14:textId="3736DB2C" w:rsidR="00ED63CA" w:rsidRDefault="002E74A7" w:rsidP="00F87E39">
      <w:pPr>
        <w:pStyle w:val="NormalArial"/>
        <w:rPr>
          <w:rFonts w:eastAsia="Arial"/>
        </w:rPr>
      </w:pPr>
      <w:r w:rsidRPr="00A91F73">
        <w:rPr>
          <w:iCs/>
        </w:rPr>
        <w:t xml:space="preserve">Feedback and complaints are reviewed and used to improve the quality of care and services. </w:t>
      </w:r>
      <w:r w:rsidRPr="00A91F73">
        <w:rPr>
          <w:rFonts w:eastAsia="Arial"/>
        </w:rPr>
        <w:t xml:space="preserve">Management from </w:t>
      </w:r>
      <w:proofErr w:type="spellStart"/>
      <w:r w:rsidR="003F60CD">
        <w:rPr>
          <w:rFonts w:eastAsia="Arial"/>
        </w:rPr>
        <w:t>S</w:t>
      </w:r>
      <w:r w:rsidR="00ED63CA">
        <w:rPr>
          <w:rFonts w:eastAsia="Arial"/>
        </w:rPr>
        <w:t>tCCC</w:t>
      </w:r>
      <w:proofErr w:type="spellEnd"/>
      <w:r w:rsidR="003F60CD">
        <w:rPr>
          <w:rFonts w:eastAsia="Arial"/>
        </w:rPr>
        <w:t xml:space="preserve"> </w:t>
      </w:r>
      <w:r w:rsidRPr="00A91F73">
        <w:rPr>
          <w:rFonts w:eastAsia="Arial"/>
        </w:rPr>
        <w:t xml:space="preserve">and CRV told the Assessment Team the services had recently introduced a new rostering system </w:t>
      </w:r>
      <w:proofErr w:type="gramStart"/>
      <w:r w:rsidRPr="00A91F73">
        <w:rPr>
          <w:rFonts w:eastAsia="Arial"/>
        </w:rPr>
        <w:t>as a result of</w:t>
      </w:r>
      <w:proofErr w:type="gramEnd"/>
      <w:r w:rsidRPr="00A91F73">
        <w:rPr>
          <w:rFonts w:eastAsia="Arial"/>
        </w:rPr>
        <w:t xml:space="preserve"> complaints about missed shifts and late notice cancelations of services. Most consumers interviewed said complaints made had led to positive improvements. Rostering staff </w:t>
      </w:r>
      <w:r w:rsidR="00ED63CA">
        <w:rPr>
          <w:rFonts w:eastAsia="Arial"/>
        </w:rPr>
        <w:t xml:space="preserve">informed </w:t>
      </w:r>
      <w:r w:rsidRPr="00A91F73">
        <w:rPr>
          <w:rFonts w:eastAsia="Arial"/>
        </w:rPr>
        <w:t>that there had been issues prior to the introduction of the new system but that since it was introduced last year, they had found there were no issues with missed services or last-minute changes to services time or dates.</w:t>
      </w:r>
    </w:p>
    <w:p w14:paraId="372A6CB1" w14:textId="4F5B2A86" w:rsidR="00EB2FE3" w:rsidRDefault="00ED63CA" w:rsidP="00F87E39">
      <w:pPr>
        <w:pStyle w:val="NormalArial"/>
      </w:pPr>
      <w:r w:rsidRPr="002E4EBC">
        <w:t xml:space="preserve">I find of the </w:t>
      </w:r>
      <w:r>
        <w:t xml:space="preserve">four </w:t>
      </w:r>
      <w:r w:rsidRPr="002E4EBC">
        <w:t xml:space="preserve">of </w:t>
      </w:r>
      <w:r>
        <w:t>four</w:t>
      </w:r>
      <w:r w:rsidRPr="002E4EBC">
        <w:t xml:space="preserve"> requirements in Standard </w:t>
      </w:r>
      <w:r>
        <w:t>6</w:t>
      </w:r>
      <w:r w:rsidRPr="002E4EBC">
        <w:t xml:space="preserve"> compliant for HCP</w:t>
      </w:r>
      <w:r>
        <w:t xml:space="preserve"> and CHSP.</w:t>
      </w:r>
      <w:r w:rsidR="002E74A7">
        <w:br w:type="page"/>
      </w:r>
    </w:p>
    <w:p w14:paraId="71988549" w14:textId="77777777" w:rsidR="00EB2FE3" w:rsidRPr="003217D3" w:rsidRDefault="002F2D1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6352E" w14:paraId="43E42D6F" w14:textId="77777777" w:rsidTr="00563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33E2A33" w14:textId="77777777" w:rsidR="00EB2FE3" w:rsidRPr="003217D3" w:rsidRDefault="002F2D1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2E59091"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BE7BA55"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352E" w14:paraId="15F2B1E5"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FD65D"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BBF7BDD"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BFF8B19"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63564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835" w:type="dxa"/>
            <w:shd w:val="clear" w:color="auto" w:fill="auto"/>
          </w:tcPr>
          <w:p w14:paraId="458838AA" w14:textId="77777777" w:rsidR="00EB2FE3" w:rsidRPr="00CC646C" w:rsidRDefault="009C0F0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64011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219521CB"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F5365"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D4EFBD1"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A1F6EA0"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51310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835" w:type="dxa"/>
            <w:shd w:val="clear" w:color="auto" w:fill="auto"/>
          </w:tcPr>
          <w:p w14:paraId="72E3A09A" w14:textId="77777777" w:rsidR="00EB2FE3" w:rsidRPr="00CC646C" w:rsidRDefault="009C0F0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12008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3E907E7F"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E274F"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876F53C"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06AB0299"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50601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835" w:type="dxa"/>
            <w:shd w:val="clear" w:color="auto" w:fill="auto"/>
          </w:tcPr>
          <w:p w14:paraId="698F6E89" w14:textId="77777777" w:rsidR="00EB2FE3" w:rsidRPr="00CC646C" w:rsidRDefault="009C0F0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87644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38B024BE"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1AA39"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FFC2F9C"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8BB6AE3"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10248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835" w:type="dxa"/>
            <w:shd w:val="clear" w:color="auto" w:fill="auto"/>
          </w:tcPr>
          <w:p w14:paraId="190039A5" w14:textId="77777777" w:rsidR="00EB2FE3" w:rsidRPr="00CC646C" w:rsidRDefault="009C0F0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83502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05CE8BA1"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E5088"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0E46480"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4F035FA"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84120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835" w:type="dxa"/>
            <w:shd w:val="clear" w:color="auto" w:fill="auto"/>
          </w:tcPr>
          <w:p w14:paraId="1E53897F" w14:textId="5D3BE2C6" w:rsidR="00EB2FE3" w:rsidRPr="00CC646C" w:rsidRDefault="0065306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bl>
    <w:p w14:paraId="5FCF65B2" w14:textId="77777777" w:rsidR="00EB2FE3" w:rsidRDefault="002F2D1B" w:rsidP="007B3959">
      <w:pPr>
        <w:pStyle w:val="Heading20"/>
      </w:pPr>
      <w:r w:rsidRPr="00A36AA9">
        <w:t>Findings</w:t>
      </w:r>
    </w:p>
    <w:p w14:paraId="6C2185B6" w14:textId="5EF8C731" w:rsidR="002270BF" w:rsidRDefault="002270BF" w:rsidP="002270BF">
      <w:pPr>
        <w:pStyle w:val="Heading20"/>
        <w:rPr>
          <w:b w:val="0"/>
          <w:bCs w:val="0"/>
        </w:rPr>
      </w:pPr>
      <w:r w:rsidRPr="005E36BC">
        <w:rPr>
          <w:b w:val="0"/>
          <w:bCs w:val="0"/>
        </w:rPr>
        <w:t xml:space="preserve">The findings in Standard </w:t>
      </w:r>
      <w:r>
        <w:rPr>
          <w:b w:val="0"/>
          <w:bCs w:val="0"/>
        </w:rPr>
        <w:t>7</w:t>
      </w:r>
      <w:r w:rsidRPr="005E36BC">
        <w:rPr>
          <w:b w:val="0"/>
          <w:bCs w:val="0"/>
        </w:rPr>
        <w:t xml:space="preserve"> relate to consumers that </w:t>
      </w:r>
      <w:r w:rsidRPr="005E36BC">
        <w:rPr>
          <w:rFonts w:eastAsia="Arial"/>
          <w:b w:val="0"/>
          <w:bCs w:val="0"/>
        </w:rPr>
        <w:t xml:space="preserve">receive </w:t>
      </w:r>
      <w:r w:rsidRPr="005E36BC">
        <w:rPr>
          <w:b w:val="0"/>
          <w:bCs w:val="0"/>
        </w:rPr>
        <w:t>Home Care Program</w:t>
      </w:r>
      <w:r w:rsidRPr="005E36BC">
        <w:rPr>
          <w:rFonts w:eastAsia="Arial"/>
          <w:b w:val="0"/>
          <w:bCs w:val="0"/>
        </w:rPr>
        <w:t xml:space="preserve"> (HCP) services from </w:t>
      </w:r>
      <w:r w:rsidRPr="005E36BC">
        <w:rPr>
          <w:b w:val="0"/>
          <w:bCs w:val="0"/>
        </w:rPr>
        <w:t>St Carthage’s Community Care (</w:t>
      </w:r>
      <w:proofErr w:type="spellStart"/>
      <w:r w:rsidR="003F60CD">
        <w:rPr>
          <w:b w:val="0"/>
          <w:bCs w:val="0"/>
        </w:rPr>
        <w:t>StCCC</w:t>
      </w:r>
      <w:proofErr w:type="spellEnd"/>
      <w:r w:rsidRPr="005E36BC">
        <w:rPr>
          <w:b w:val="0"/>
          <w:bCs w:val="0"/>
        </w:rPr>
        <w:t xml:space="preserve">) </w:t>
      </w:r>
      <w:r w:rsidRPr="005E36BC">
        <w:rPr>
          <w:rFonts w:eastAsia="Arial"/>
          <w:b w:val="0"/>
          <w:bCs w:val="0"/>
        </w:rPr>
        <w:t xml:space="preserve">or HCP and </w:t>
      </w:r>
      <w:r w:rsidRPr="005E36BC">
        <w:rPr>
          <w:b w:val="0"/>
          <w:bCs w:val="0"/>
        </w:rPr>
        <w:t>Commonwealth Home Support Program</w:t>
      </w:r>
      <w:r w:rsidRPr="005E36BC">
        <w:rPr>
          <w:rFonts w:eastAsia="Arial"/>
          <w:b w:val="0"/>
          <w:bCs w:val="0"/>
        </w:rPr>
        <w:t xml:space="preserve"> (CHSP) from</w:t>
      </w:r>
      <w:r w:rsidRPr="005E36BC">
        <w:rPr>
          <w:b w:val="0"/>
          <w:bCs w:val="0"/>
        </w:rPr>
        <w:t xml:space="preserve"> Crowley Retirement Village (CRV)</w:t>
      </w:r>
      <w:r>
        <w:rPr>
          <w:b w:val="0"/>
          <w:bCs w:val="0"/>
        </w:rPr>
        <w:t>.</w:t>
      </w:r>
    </w:p>
    <w:p w14:paraId="69FDE488" w14:textId="24CBF83B" w:rsidR="00871E96" w:rsidRDefault="00871E96" w:rsidP="00F87E39">
      <w:pPr>
        <w:pStyle w:val="NormalArial"/>
        <w:rPr>
          <w:rFonts w:eastAsia="Arial"/>
        </w:rPr>
      </w:pPr>
      <w:r>
        <w:rPr>
          <w:rFonts w:eastAsia="Arial"/>
        </w:rPr>
        <w:t>All consumers interviewed by the Assessment Team said that staff had enough time to provide the care and services they were scheduled to provide</w:t>
      </w:r>
      <w:r w:rsidR="00A91F73">
        <w:rPr>
          <w:rFonts w:eastAsia="Arial"/>
        </w:rPr>
        <w:t>.</w:t>
      </w:r>
      <w:r>
        <w:rPr>
          <w:rFonts w:eastAsia="Arial"/>
        </w:rPr>
        <w:t xml:space="preserve"> Consumers </w:t>
      </w:r>
      <w:r w:rsidR="00A91F73">
        <w:rPr>
          <w:rFonts w:eastAsia="Arial"/>
        </w:rPr>
        <w:t xml:space="preserve">said </w:t>
      </w:r>
      <w:r>
        <w:rPr>
          <w:rFonts w:eastAsia="Arial"/>
        </w:rPr>
        <w:t>the services were always able to provide the right staff gender if the consumer had requested this. Rostering staff told the Assessment Team when preparing the rosters, they have sufficient staff with the right skills to be able to deliver quality care and services.</w:t>
      </w:r>
    </w:p>
    <w:p w14:paraId="01CC3B0F" w14:textId="414805FD" w:rsidR="00871E96" w:rsidRDefault="00871E96" w:rsidP="00F87E39">
      <w:pPr>
        <w:pStyle w:val="NormalArial"/>
        <w:rPr>
          <w:rFonts w:eastAsia="Arial"/>
        </w:rPr>
      </w:pPr>
      <w:r>
        <w:rPr>
          <w:rFonts w:eastAsia="Arial"/>
        </w:rPr>
        <w:t xml:space="preserve">All consumers/representatives interviewed </w:t>
      </w:r>
      <w:r w:rsidR="00BE5A4F">
        <w:rPr>
          <w:rFonts w:eastAsia="Arial"/>
        </w:rPr>
        <w:t xml:space="preserve">said </w:t>
      </w:r>
      <w:r>
        <w:rPr>
          <w:rFonts w:eastAsia="Arial"/>
        </w:rPr>
        <w:t>staff are always kind and caring and respectful of their culture identity and diversity. The Assessment Team observed policies and procedures that governed staff conduct and behaviour when providing services. These policies require</w:t>
      </w:r>
      <w:r w:rsidR="00BE5A4F">
        <w:rPr>
          <w:rFonts w:eastAsia="Arial"/>
        </w:rPr>
        <w:t>d</w:t>
      </w:r>
      <w:r>
        <w:rPr>
          <w:rFonts w:eastAsia="Arial"/>
        </w:rPr>
        <w:t xml:space="preserve"> staff to always act with respect and in a kind and caring manner. All staff interviewed </w:t>
      </w:r>
      <w:r w:rsidR="00BE5A4F">
        <w:rPr>
          <w:rFonts w:eastAsia="Arial"/>
        </w:rPr>
        <w:t xml:space="preserve">demonstrated </w:t>
      </w:r>
      <w:r>
        <w:rPr>
          <w:rFonts w:eastAsia="Arial"/>
        </w:rPr>
        <w:t xml:space="preserve">kindness and respect towards consumers. </w:t>
      </w:r>
    </w:p>
    <w:p w14:paraId="59B0488B" w14:textId="3434497C" w:rsidR="00871E96" w:rsidRDefault="00871E96" w:rsidP="00F87E39">
      <w:pPr>
        <w:pStyle w:val="NormalArial"/>
        <w:rPr>
          <w:rFonts w:eastAsia="Arial"/>
        </w:rPr>
      </w:pPr>
      <w:r>
        <w:rPr>
          <w:rFonts w:eastAsia="Arial"/>
        </w:rPr>
        <w:t xml:space="preserve">Most consumers/representatives interviewed considered staff to be well trained, competent and to have the knowledge and experience to perform their roles. The Human Resource </w:t>
      </w:r>
      <w:r w:rsidR="00BE5A4F">
        <w:rPr>
          <w:rFonts w:eastAsia="Arial"/>
        </w:rPr>
        <w:t>m</w:t>
      </w:r>
      <w:r>
        <w:rPr>
          <w:rFonts w:eastAsia="Arial"/>
        </w:rPr>
        <w:t xml:space="preserve">anagers for both services told the Assessment Team all staff have the required credentials in place, such as national criminal history checks and first aid certificates which both services monitor through their human resource systems. The Assessment Team observed staff records confirming staff had received the policies and procedures required that applied to their roles. Both </w:t>
      </w:r>
      <w:r w:rsidR="00BE5A4F">
        <w:rPr>
          <w:rFonts w:eastAsia="Arial"/>
        </w:rPr>
        <w:t xml:space="preserve">Human Resource </w:t>
      </w:r>
      <w:r>
        <w:rPr>
          <w:rFonts w:eastAsia="Arial"/>
        </w:rPr>
        <w:t xml:space="preserve">managers confirmed that all staff have a Certificate III or have had relevant experience that support their roles while working toward the completion of a Certificate III. </w:t>
      </w:r>
    </w:p>
    <w:p w14:paraId="783D6309" w14:textId="48FF6D46" w:rsidR="00871E96" w:rsidRDefault="00871E96" w:rsidP="00F87E39">
      <w:pPr>
        <w:pStyle w:val="NormalArial"/>
        <w:rPr>
          <w:rFonts w:eastAsia="Arial"/>
        </w:rPr>
      </w:pPr>
      <w:r>
        <w:rPr>
          <w:rFonts w:eastAsia="Arial"/>
        </w:rPr>
        <w:lastRenderedPageBreak/>
        <w:t xml:space="preserve">All </w:t>
      </w:r>
      <w:r w:rsidR="00BE5A4F">
        <w:rPr>
          <w:rFonts w:eastAsia="Arial"/>
        </w:rPr>
        <w:t>care workers</w:t>
      </w:r>
      <w:r>
        <w:rPr>
          <w:rFonts w:eastAsia="Arial"/>
        </w:rPr>
        <w:t xml:space="preserve"> interviewed confirmed they have the qualifications for the</w:t>
      </w:r>
      <w:r w:rsidR="00BE5A4F">
        <w:rPr>
          <w:rFonts w:eastAsia="Arial"/>
        </w:rPr>
        <w:t>ir</w:t>
      </w:r>
      <w:r>
        <w:rPr>
          <w:rFonts w:eastAsia="Arial"/>
        </w:rPr>
        <w:t xml:space="preserve"> roles</w:t>
      </w:r>
      <w:r w:rsidR="00BE5A4F">
        <w:rPr>
          <w:rFonts w:eastAsia="Arial"/>
        </w:rPr>
        <w:t xml:space="preserve">, </w:t>
      </w:r>
      <w:r>
        <w:rPr>
          <w:rFonts w:eastAsia="Arial"/>
        </w:rPr>
        <w:t xml:space="preserve">felt supported by the service and had the training and equipment they needed to deliver the outcomes required by the Quality Standards. </w:t>
      </w:r>
    </w:p>
    <w:p w14:paraId="4949EFE5" w14:textId="07036C09" w:rsidR="00ED63CA" w:rsidRDefault="00871E96" w:rsidP="00F87E39">
      <w:pPr>
        <w:pStyle w:val="NormalArial"/>
        <w:rPr>
          <w:rFonts w:eastAsia="Arial"/>
        </w:rPr>
      </w:pPr>
      <w:r>
        <w:rPr>
          <w:rFonts w:eastAsia="Arial"/>
        </w:rPr>
        <w:t xml:space="preserve">All staff interviewed </w:t>
      </w:r>
      <w:r w:rsidR="00BE5A4F">
        <w:rPr>
          <w:rFonts w:eastAsia="Arial"/>
        </w:rPr>
        <w:t xml:space="preserve">said </w:t>
      </w:r>
      <w:r>
        <w:rPr>
          <w:rFonts w:eastAsia="Arial"/>
        </w:rPr>
        <w:t>they had regular, on-going interactions with their line management and believed they were being appraised during this process. Most staff confirmed that they had formal appraisals every 12 months. Both sites maintained an annual performance review process</w:t>
      </w:r>
      <w:r w:rsidR="009F4402">
        <w:rPr>
          <w:rFonts w:eastAsia="Arial"/>
        </w:rPr>
        <w:t>.</w:t>
      </w:r>
    </w:p>
    <w:p w14:paraId="327D3F12" w14:textId="2F168C45" w:rsidR="00EB2FE3" w:rsidRPr="00A36AA9" w:rsidRDefault="00ED63CA" w:rsidP="00F87E39">
      <w:pPr>
        <w:pStyle w:val="NormalArial"/>
      </w:pPr>
      <w:r w:rsidRPr="002E4EBC">
        <w:t xml:space="preserve">I find </w:t>
      </w:r>
      <w:r>
        <w:t xml:space="preserve">five </w:t>
      </w:r>
      <w:r w:rsidRPr="002E4EBC">
        <w:t xml:space="preserve">of </w:t>
      </w:r>
      <w:r>
        <w:t xml:space="preserve">five </w:t>
      </w:r>
      <w:r w:rsidRPr="002E4EBC">
        <w:t xml:space="preserve">requirements in Standard </w:t>
      </w:r>
      <w:r>
        <w:t>7</w:t>
      </w:r>
      <w:r w:rsidRPr="002E4EBC">
        <w:t xml:space="preserve"> compliant for HCP</w:t>
      </w:r>
      <w:r>
        <w:t xml:space="preserve"> and CHSP.</w:t>
      </w:r>
      <w:r w:rsidR="00871E96" w:rsidRPr="00A36AA9">
        <w:br w:type="page"/>
      </w:r>
    </w:p>
    <w:p w14:paraId="09E9747A" w14:textId="77777777" w:rsidR="00EB2FE3" w:rsidRPr="00A36AA9" w:rsidRDefault="002F2D1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6352E" w14:paraId="1B1178FC" w14:textId="77777777" w:rsidTr="00563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C26251D" w14:textId="77777777" w:rsidR="00EB2FE3" w:rsidRPr="003217D3" w:rsidRDefault="002F2D1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E6ABD99"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FF87E49" w14:textId="77777777" w:rsidR="00EB2FE3" w:rsidRPr="003217D3" w:rsidRDefault="002F2D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352E" w14:paraId="10889F5F"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B1372"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905C339"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D1F2E22"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50001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44" w:type="dxa"/>
            <w:shd w:val="clear" w:color="auto" w:fill="auto"/>
          </w:tcPr>
          <w:p w14:paraId="1039B2AF"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97756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56ED3A86"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6B10A"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CD2A8F1"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7" w:name="_Hlk178060105"/>
            <w:r w:rsidRPr="00244176">
              <w:rPr>
                <w:rFonts w:ascii="Arial" w:hAnsi="Arial" w:cs="Arial"/>
              </w:rPr>
              <w:t>The organisation’s governing body promotes a culture of safe, inclusive and quality care and services and is accountable for their delivery.</w:t>
            </w:r>
            <w:bookmarkEnd w:id="17"/>
          </w:p>
        </w:tc>
        <w:tc>
          <w:tcPr>
            <w:tcW w:w="1883" w:type="dxa"/>
            <w:shd w:val="clear" w:color="auto" w:fill="auto"/>
          </w:tcPr>
          <w:p w14:paraId="68A81D5C" w14:textId="6BDBFCA6" w:rsidR="00EB2FE3" w:rsidRPr="00ED63CA"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051966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94B3C">
                  <w:rPr>
                    <w:rFonts w:ascii="Arial" w:hAnsi="Arial" w:cs="Arial"/>
                    <w:color w:val="auto"/>
                  </w:rPr>
                  <w:t>Not Compliant</w:t>
                </w:r>
              </w:sdtContent>
            </w:sdt>
            <w:r w:rsidR="002F2D1B" w:rsidRPr="00ED63CA">
              <w:rPr>
                <w:rFonts w:ascii="Arial" w:hAnsi="Arial" w:cs="Arial"/>
                <w:color w:val="auto"/>
              </w:rPr>
              <w:t xml:space="preserve"> </w:t>
            </w:r>
          </w:p>
        </w:tc>
        <w:tc>
          <w:tcPr>
            <w:tcW w:w="1944" w:type="dxa"/>
            <w:shd w:val="clear" w:color="auto" w:fill="auto"/>
          </w:tcPr>
          <w:p w14:paraId="147B3D59" w14:textId="32831903" w:rsidR="00EB2FE3" w:rsidRPr="00ED63CA"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470679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94B3C">
                  <w:rPr>
                    <w:rFonts w:ascii="Arial" w:hAnsi="Arial" w:cs="Arial"/>
                    <w:color w:val="auto"/>
                  </w:rPr>
                  <w:t>Compliant</w:t>
                </w:r>
              </w:sdtContent>
            </w:sdt>
            <w:r w:rsidR="002F2D1B" w:rsidRPr="00ED63CA">
              <w:rPr>
                <w:rFonts w:ascii="Arial" w:hAnsi="Arial" w:cs="Arial"/>
                <w:color w:val="auto"/>
              </w:rPr>
              <w:t xml:space="preserve"> </w:t>
            </w:r>
          </w:p>
        </w:tc>
      </w:tr>
      <w:tr w:rsidR="0056352E" w14:paraId="5EFBE3BA"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B138C"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659DF25"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D23687" w14:textId="77777777" w:rsidR="00EB2FE3" w:rsidRPr="00244176" w:rsidRDefault="002F2D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B82B9B3" w14:textId="77777777" w:rsidR="00EB2FE3" w:rsidRPr="00244176" w:rsidRDefault="002F2D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11AEE01" w14:textId="77777777" w:rsidR="00EB2FE3" w:rsidRPr="00244176" w:rsidRDefault="002F2D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1297E5F" w14:textId="77777777" w:rsidR="00EB2FE3" w:rsidRPr="00244176" w:rsidRDefault="002F2D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FE1CC77" w14:textId="77777777" w:rsidR="00EB2FE3" w:rsidRPr="00244176" w:rsidRDefault="002F2D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46DD5C9" w14:textId="77777777" w:rsidR="00EB2FE3" w:rsidRPr="00244176" w:rsidRDefault="002F2D1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4AF50DE"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03772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44" w:type="dxa"/>
            <w:shd w:val="clear" w:color="auto" w:fill="auto"/>
          </w:tcPr>
          <w:p w14:paraId="14BE2E1E"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90649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62AE741C" w14:textId="77777777" w:rsidTr="00563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C4492"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EBF3B06" w14:textId="77777777" w:rsidR="00EB2FE3" w:rsidRPr="00244176" w:rsidRDefault="002F2D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94858E8" w14:textId="77777777" w:rsidR="00EB2FE3" w:rsidRPr="00244176" w:rsidRDefault="002F2D1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7878A95" w14:textId="77777777" w:rsidR="00EB2FE3" w:rsidRPr="00244176" w:rsidRDefault="002F2D1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5DC48DA" w14:textId="77777777" w:rsidR="00EB2FE3" w:rsidRPr="00244176" w:rsidRDefault="002F2D1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E39B0D" w14:textId="77777777" w:rsidR="00EB2FE3" w:rsidRPr="00244176" w:rsidRDefault="002F2D1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CC022FB" w14:textId="77777777" w:rsidR="00EB2FE3" w:rsidRPr="00CC646C" w:rsidRDefault="009C0F0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23277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44" w:type="dxa"/>
            <w:shd w:val="clear" w:color="auto" w:fill="auto"/>
          </w:tcPr>
          <w:p w14:paraId="320AC82F" w14:textId="77777777" w:rsidR="00EB2FE3" w:rsidRPr="00CC646C" w:rsidRDefault="009C0F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14550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r>
      <w:tr w:rsidR="0056352E" w14:paraId="17F97440" w14:textId="77777777" w:rsidTr="005635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9497C" w14:textId="77777777" w:rsidR="00EB2FE3" w:rsidRPr="00244176" w:rsidRDefault="002F2D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E7508CA" w14:textId="77777777" w:rsidR="00EB2FE3" w:rsidRPr="00244176" w:rsidRDefault="002F2D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ADF190D" w14:textId="77777777" w:rsidR="00EB2FE3" w:rsidRPr="00244176" w:rsidRDefault="002F2D1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BD10899" w14:textId="77777777" w:rsidR="00EB2FE3" w:rsidRPr="00244176" w:rsidRDefault="002F2D1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D43BF9A" w14:textId="77777777" w:rsidR="00EB2FE3" w:rsidRPr="00244176" w:rsidRDefault="002F2D1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B1A77F9" w14:textId="77777777" w:rsidR="00EB2FE3" w:rsidRPr="00CC646C" w:rsidRDefault="009C0F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74212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F2D1B" w:rsidRPr="00501C01">
                  <w:rPr>
                    <w:rFonts w:ascii="Arial" w:hAnsi="Arial" w:cs="Arial"/>
                  </w:rPr>
                  <w:t>Compliant</w:t>
                </w:r>
              </w:sdtContent>
            </w:sdt>
            <w:r w:rsidR="002F2D1B" w:rsidRPr="00501C01">
              <w:rPr>
                <w:rFonts w:ascii="Arial" w:hAnsi="Arial" w:cs="Arial"/>
              </w:rPr>
              <w:t xml:space="preserve"> </w:t>
            </w:r>
          </w:p>
        </w:tc>
        <w:tc>
          <w:tcPr>
            <w:tcW w:w="1944" w:type="dxa"/>
            <w:shd w:val="clear" w:color="auto" w:fill="auto"/>
          </w:tcPr>
          <w:p w14:paraId="31795D34" w14:textId="1E88C11E" w:rsidR="00EB2FE3" w:rsidRPr="00CC646C" w:rsidRDefault="006530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411685">
              <w:rPr>
                <w:rFonts w:ascii="Arial" w:hAnsi="Arial" w:cs="Arial"/>
              </w:rPr>
              <w:t>A</w:t>
            </w:r>
            <w:r>
              <w:rPr>
                <w:rFonts w:ascii="Arial" w:hAnsi="Arial" w:cs="Arial"/>
              </w:rPr>
              <w:t>pplicable</w:t>
            </w:r>
          </w:p>
        </w:tc>
      </w:tr>
    </w:tbl>
    <w:p w14:paraId="57ED855A" w14:textId="77777777" w:rsidR="00EB2FE3" w:rsidRDefault="002F2D1B" w:rsidP="003217D3">
      <w:pPr>
        <w:pStyle w:val="Heading20"/>
      </w:pPr>
      <w:r w:rsidRPr="00A36AA9">
        <w:t>Findings</w:t>
      </w:r>
    </w:p>
    <w:p w14:paraId="17C5B62E" w14:textId="10763B85" w:rsidR="00ED63CA" w:rsidRDefault="00ED63CA" w:rsidP="00ED63CA">
      <w:pPr>
        <w:spacing w:after="0"/>
        <w:rPr>
          <w:rFonts w:ascii="Arial" w:hAnsi="Arial" w:cs="Arial"/>
        </w:rPr>
      </w:pPr>
      <w:r w:rsidRPr="00184D80">
        <w:rPr>
          <w:rFonts w:ascii="Arial" w:hAnsi="Arial" w:cs="Arial"/>
        </w:rPr>
        <w:t>Requirement</w:t>
      </w:r>
      <w:r w:rsidRPr="00244176">
        <w:rPr>
          <w:rFonts w:ascii="Arial" w:hAnsi="Arial" w:cs="Arial"/>
        </w:rPr>
        <w:t xml:space="preserve"> 8(3)(e)</w:t>
      </w:r>
      <w:r>
        <w:rPr>
          <w:rFonts w:ascii="Arial" w:hAnsi="Arial" w:cs="Arial"/>
        </w:rPr>
        <w:t xml:space="preserve"> </w:t>
      </w:r>
      <w:r w:rsidRPr="0062210D">
        <w:rPr>
          <w:rFonts w:ascii="Arial" w:hAnsi="Arial" w:cs="Arial"/>
        </w:rPr>
        <w:t>is considered ‘Not Applicable’ for CHSP as clinical care is not provided.</w:t>
      </w:r>
    </w:p>
    <w:p w14:paraId="4E21C02F" w14:textId="2D0D3335" w:rsidR="00EB2FE3" w:rsidRDefault="002F2AAB" w:rsidP="00F87E39">
      <w:pPr>
        <w:pStyle w:val="NormalArial"/>
        <w:rPr>
          <w:rFonts w:eastAsia="Arial"/>
        </w:rPr>
      </w:pPr>
      <w:r>
        <w:rPr>
          <w:rFonts w:eastAsia="Arial"/>
        </w:rPr>
        <w:t xml:space="preserve">Most consumers/representatives interviewed receiving HCP services from </w:t>
      </w:r>
      <w:proofErr w:type="spellStart"/>
      <w:r w:rsidR="003F60CD">
        <w:rPr>
          <w:rFonts w:eastAsia="Arial"/>
        </w:rPr>
        <w:t>StCCC</w:t>
      </w:r>
      <w:proofErr w:type="spellEnd"/>
      <w:r w:rsidR="003F60CD">
        <w:rPr>
          <w:rFonts w:eastAsia="Arial"/>
        </w:rPr>
        <w:t xml:space="preserve"> </w:t>
      </w:r>
      <w:r>
        <w:rPr>
          <w:rFonts w:eastAsia="Arial"/>
        </w:rPr>
        <w:t xml:space="preserve">or HCP or CHSP Services from CRV told the Assessment Team they felt they were able to be engaged in </w:t>
      </w:r>
      <w:r>
        <w:rPr>
          <w:rFonts w:eastAsia="Arial"/>
        </w:rPr>
        <w:lastRenderedPageBreak/>
        <w:t>the development, delivery and evaluation of care and services. Most consumers also confirmed they were regularly asked for their input and opinions about their care and services.</w:t>
      </w:r>
      <w:r w:rsidR="00BE5A4F">
        <w:rPr>
          <w:rFonts w:eastAsia="Arial"/>
        </w:rPr>
        <w:t xml:space="preserve"> Six</w:t>
      </w:r>
      <w:r>
        <w:rPr>
          <w:rFonts w:eastAsia="Arial"/>
        </w:rPr>
        <w:t xml:space="preserve"> monthly feedback surveys </w:t>
      </w:r>
      <w:r w:rsidR="00BE5A4F">
        <w:rPr>
          <w:rFonts w:eastAsia="Arial"/>
        </w:rPr>
        <w:t xml:space="preserve">are </w:t>
      </w:r>
      <w:r>
        <w:rPr>
          <w:rFonts w:eastAsia="Arial"/>
        </w:rPr>
        <w:t>carried out at both sites.</w:t>
      </w:r>
    </w:p>
    <w:p w14:paraId="3295FDE3" w14:textId="3B7D64E0" w:rsidR="00332069" w:rsidRPr="00AB6D3C" w:rsidRDefault="002F2AAB" w:rsidP="00332069">
      <w:pPr>
        <w:pStyle w:val="Heading20"/>
        <w:rPr>
          <w:b w:val="0"/>
          <w:bCs w:val="0"/>
          <w:caps/>
          <w:color w:val="auto"/>
        </w:rPr>
      </w:pPr>
      <w:r w:rsidRPr="00AB6D3C">
        <w:rPr>
          <w:rFonts w:eastAsia="Arial"/>
          <w:b w:val="0"/>
          <w:bCs w:val="0"/>
          <w:color w:val="auto"/>
        </w:rPr>
        <w:t xml:space="preserve">The Approved Provider operates a dual governance model with each site having separate governing bodies, management structures and separate policies and procedures. These bodies then report to the main trustee body which acts as the governing body for the Approved Provider. </w:t>
      </w:r>
      <w:r w:rsidR="006A4AD5" w:rsidRPr="00AB6D3C">
        <w:rPr>
          <w:rFonts w:eastAsia="Arial"/>
          <w:b w:val="0"/>
          <w:bCs w:val="0"/>
          <w:color w:val="auto"/>
        </w:rPr>
        <w:t>During the Quality Audit t</w:t>
      </w:r>
      <w:r w:rsidRPr="00AB6D3C">
        <w:rPr>
          <w:rFonts w:eastAsia="Arial"/>
          <w:b w:val="0"/>
          <w:bCs w:val="0"/>
          <w:color w:val="auto"/>
        </w:rPr>
        <w:t xml:space="preserve">he </w:t>
      </w:r>
      <w:r w:rsidR="006A4AD5" w:rsidRPr="00AB6D3C">
        <w:rPr>
          <w:rFonts w:eastAsia="Arial"/>
          <w:b w:val="0"/>
          <w:bCs w:val="0"/>
          <w:color w:val="auto"/>
        </w:rPr>
        <w:t>Continuous Improvement Plan</w:t>
      </w:r>
      <w:r w:rsidRPr="00AB6D3C">
        <w:rPr>
          <w:rFonts w:eastAsia="Arial"/>
          <w:b w:val="0"/>
          <w:bCs w:val="0"/>
          <w:color w:val="auto"/>
        </w:rPr>
        <w:t xml:space="preserve"> for </w:t>
      </w:r>
      <w:proofErr w:type="spellStart"/>
      <w:r w:rsidR="003F60CD" w:rsidRPr="00AB6D3C">
        <w:rPr>
          <w:rFonts w:eastAsia="Arial"/>
          <w:b w:val="0"/>
          <w:bCs w:val="0"/>
          <w:color w:val="auto"/>
        </w:rPr>
        <w:t>StCCC</w:t>
      </w:r>
      <w:proofErr w:type="spellEnd"/>
      <w:r w:rsidR="003F60CD" w:rsidRPr="00AB6D3C">
        <w:rPr>
          <w:rFonts w:eastAsia="Arial"/>
          <w:b w:val="0"/>
          <w:bCs w:val="0"/>
          <w:color w:val="auto"/>
        </w:rPr>
        <w:t xml:space="preserve"> </w:t>
      </w:r>
      <w:r w:rsidR="006A4AD5" w:rsidRPr="00AB6D3C">
        <w:rPr>
          <w:rFonts w:eastAsia="Arial"/>
          <w:b w:val="0"/>
          <w:bCs w:val="0"/>
          <w:color w:val="auto"/>
        </w:rPr>
        <w:t xml:space="preserve">was observed to </w:t>
      </w:r>
      <w:r w:rsidRPr="00AB6D3C">
        <w:rPr>
          <w:rFonts w:eastAsia="Arial"/>
          <w:b w:val="0"/>
          <w:bCs w:val="0"/>
          <w:color w:val="auto"/>
        </w:rPr>
        <w:t xml:space="preserve">contain </w:t>
      </w:r>
      <w:proofErr w:type="gramStart"/>
      <w:r w:rsidRPr="00AB6D3C">
        <w:rPr>
          <w:rFonts w:eastAsia="Arial"/>
          <w:b w:val="0"/>
          <w:bCs w:val="0"/>
          <w:color w:val="auto"/>
        </w:rPr>
        <w:t>a number of</w:t>
      </w:r>
      <w:proofErr w:type="gramEnd"/>
      <w:r w:rsidRPr="00AB6D3C">
        <w:rPr>
          <w:rFonts w:eastAsia="Arial"/>
          <w:b w:val="0"/>
          <w:bCs w:val="0"/>
          <w:color w:val="auto"/>
        </w:rPr>
        <w:t xml:space="preserve"> actions relating to the development and implementation of policies and procedures </w:t>
      </w:r>
      <w:r w:rsidR="006A4AD5" w:rsidRPr="00AB6D3C">
        <w:rPr>
          <w:rFonts w:eastAsia="Arial"/>
          <w:b w:val="0"/>
          <w:bCs w:val="0"/>
          <w:color w:val="auto"/>
        </w:rPr>
        <w:t>currently not available to staff to guide practice. The lack of policies and procedures   to direct staff practice was seen to affect how care was provided to consumers increasing consumer risk</w:t>
      </w:r>
      <w:r w:rsidR="00F94B3C" w:rsidRPr="00AB6D3C">
        <w:rPr>
          <w:rFonts w:eastAsia="Arial"/>
          <w:b w:val="0"/>
          <w:bCs w:val="0"/>
          <w:color w:val="auto"/>
        </w:rPr>
        <w:t xml:space="preserve"> at </w:t>
      </w:r>
      <w:proofErr w:type="spellStart"/>
      <w:r w:rsidR="00F94B3C" w:rsidRPr="00AB6D3C">
        <w:rPr>
          <w:rFonts w:eastAsia="Arial"/>
          <w:b w:val="0"/>
          <w:bCs w:val="0"/>
          <w:color w:val="auto"/>
        </w:rPr>
        <w:t>StCCC</w:t>
      </w:r>
      <w:proofErr w:type="spellEnd"/>
      <w:r w:rsidR="006A4AD5" w:rsidRPr="00AB6D3C">
        <w:rPr>
          <w:rFonts w:eastAsia="Arial"/>
          <w:b w:val="0"/>
          <w:bCs w:val="0"/>
          <w:color w:val="auto"/>
        </w:rPr>
        <w:t>.</w:t>
      </w:r>
      <w:r w:rsidRPr="00AB6D3C">
        <w:rPr>
          <w:rFonts w:eastAsia="Arial"/>
          <w:b w:val="0"/>
          <w:bCs w:val="0"/>
          <w:color w:val="auto"/>
        </w:rPr>
        <w:t xml:space="preserve"> </w:t>
      </w:r>
      <w:r w:rsidR="006A4AD5" w:rsidRPr="00AB6D3C">
        <w:rPr>
          <w:rFonts w:eastAsia="Arial"/>
          <w:b w:val="0"/>
          <w:bCs w:val="0"/>
          <w:color w:val="auto"/>
          <w:lang w:eastAsia="en-AU"/>
        </w:rPr>
        <w:t xml:space="preserve">No evidence was cited during the Quality Audit that the </w:t>
      </w:r>
      <w:r w:rsidR="00F94B3C" w:rsidRPr="00AB6D3C">
        <w:rPr>
          <w:rFonts w:eastAsia="Arial"/>
          <w:b w:val="0"/>
          <w:bCs w:val="0"/>
          <w:color w:val="auto"/>
          <w:lang w:eastAsia="en-AU"/>
        </w:rPr>
        <w:t>T</w:t>
      </w:r>
      <w:r w:rsidR="006A4AD5" w:rsidRPr="00AB6D3C">
        <w:rPr>
          <w:rFonts w:eastAsia="Arial"/>
          <w:b w:val="0"/>
          <w:bCs w:val="0"/>
          <w:color w:val="auto"/>
          <w:lang w:eastAsia="en-AU"/>
        </w:rPr>
        <w:t xml:space="preserve">rustees were aware that </w:t>
      </w:r>
      <w:proofErr w:type="spellStart"/>
      <w:r w:rsidR="003F60CD" w:rsidRPr="00AB6D3C">
        <w:rPr>
          <w:rFonts w:eastAsia="Arial"/>
          <w:b w:val="0"/>
          <w:bCs w:val="0"/>
          <w:color w:val="auto"/>
          <w:lang w:eastAsia="en-AU"/>
        </w:rPr>
        <w:t>StCCC</w:t>
      </w:r>
      <w:proofErr w:type="spellEnd"/>
      <w:r w:rsidR="003F60CD" w:rsidRPr="00AB6D3C">
        <w:rPr>
          <w:rFonts w:eastAsia="Arial"/>
          <w:b w:val="0"/>
          <w:bCs w:val="0"/>
          <w:color w:val="auto"/>
          <w:lang w:eastAsia="en-AU"/>
        </w:rPr>
        <w:t xml:space="preserve"> </w:t>
      </w:r>
      <w:r w:rsidR="006A4AD5" w:rsidRPr="00AB6D3C">
        <w:rPr>
          <w:rFonts w:eastAsia="Arial"/>
          <w:b w:val="0"/>
          <w:bCs w:val="0"/>
          <w:color w:val="auto"/>
          <w:lang w:eastAsia="en-AU"/>
        </w:rPr>
        <w:t xml:space="preserve">had deficiencies in its care and services </w:t>
      </w:r>
      <w:r w:rsidR="002F625E" w:rsidRPr="00AB6D3C">
        <w:rPr>
          <w:rFonts w:eastAsia="Arial"/>
          <w:b w:val="0"/>
          <w:bCs w:val="0"/>
          <w:color w:val="auto"/>
          <w:lang w:eastAsia="en-AU"/>
        </w:rPr>
        <w:t xml:space="preserve">associated with a </w:t>
      </w:r>
      <w:r w:rsidR="006A4AD5" w:rsidRPr="00AB6D3C">
        <w:rPr>
          <w:rFonts w:eastAsia="Arial"/>
          <w:b w:val="0"/>
          <w:bCs w:val="0"/>
          <w:color w:val="auto"/>
          <w:lang w:eastAsia="en-AU"/>
        </w:rPr>
        <w:t>lack of policies and procedures.</w:t>
      </w:r>
      <w:r w:rsidR="002F625E" w:rsidRPr="00AB6D3C">
        <w:rPr>
          <w:rFonts w:eastAsia="Arial"/>
          <w:b w:val="0"/>
          <w:bCs w:val="0"/>
          <w:color w:val="auto"/>
          <w:lang w:eastAsia="en-AU"/>
        </w:rPr>
        <w:t xml:space="preserve"> Neither was it demonstrated what information the Trustee’s obtained to monitor the performance of the service against the Quality Standards</w:t>
      </w:r>
      <w:r w:rsidR="00332069" w:rsidRPr="00AB6D3C">
        <w:rPr>
          <w:rFonts w:eastAsia="Arial"/>
          <w:b w:val="0"/>
          <w:bCs w:val="0"/>
          <w:color w:val="auto"/>
          <w:lang w:eastAsia="en-AU"/>
        </w:rPr>
        <w:t xml:space="preserve"> in terms of care provided to consumers</w:t>
      </w:r>
      <w:r w:rsidR="002F625E" w:rsidRPr="00AB6D3C">
        <w:rPr>
          <w:rFonts w:eastAsia="Arial"/>
          <w:b w:val="0"/>
          <w:bCs w:val="0"/>
          <w:color w:val="auto"/>
          <w:lang w:eastAsia="en-AU"/>
        </w:rPr>
        <w:t>.</w:t>
      </w:r>
      <w:r w:rsidR="00332069" w:rsidRPr="00AB6D3C">
        <w:rPr>
          <w:b w:val="0"/>
          <w:bCs w:val="0"/>
          <w:color w:val="auto"/>
        </w:rPr>
        <w:t xml:space="preserve"> </w:t>
      </w:r>
    </w:p>
    <w:p w14:paraId="15D675F1" w14:textId="7A91FF55" w:rsidR="002F625E" w:rsidRPr="00332069" w:rsidRDefault="002F625E" w:rsidP="002F625E">
      <w:pPr>
        <w:pStyle w:val="Default"/>
        <w:rPr>
          <w:rFonts w:ascii="Arial" w:hAnsi="Arial" w:cs="Arial"/>
        </w:rPr>
      </w:pPr>
      <w:r w:rsidRPr="00332069">
        <w:rPr>
          <w:rFonts w:ascii="Arial" w:eastAsia="Arial" w:hAnsi="Arial" w:cs="Arial"/>
          <w:color w:val="auto"/>
          <w:lang w:eastAsia="en-AU"/>
        </w:rPr>
        <w:t>In</w:t>
      </w:r>
      <w:r w:rsidRPr="00332069">
        <w:rPr>
          <w:rFonts w:ascii="Arial" w:hAnsi="Arial" w:cs="Arial"/>
          <w:color w:val="auto"/>
        </w:rPr>
        <w:t xml:space="preserve"> their response to the Assessment Team’s report the provider submitt</w:t>
      </w:r>
      <w:r w:rsidR="00AB6D3C">
        <w:rPr>
          <w:rFonts w:ascii="Arial" w:hAnsi="Arial" w:cs="Arial"/>
          <w:color w:val="auto"/>
        </w:rPr>
        <w:t>ed</w:t>
      </w:r>
      <w:r w:rsidRPr="00332069">
        <w:rPr>
          <w:rFonts w:ascii="Arial" w:hAnsi="Arial" w:cs="Arial"/>
          <w:color w:val="auto"/>
        </w:rPr>
        <w:t xml:space="preserve"> information</w:t>
      </w:r>
      <w:r w:rsidRPr="00332069">
        <w:rPr>
          <w:rFonts w:ascii="Arial" w:eastAsia="Arial" w:hAnsi="Arial" w:cs="Arial"/>
          <w:color w:val="auto"/>
          <w:lang w:eastAsia="en-AU"/>
        </w:rPr>
        <w:t xml:space="preserve"> </w:t>
      </w:r>
      <w:r w:rsidR="00332069">
        <w:rPr>
          <w:rFonts w:ascii="Arial" w:eastAsia="Arial" w:hAnsi="Arial" w:cs="Arial"/>
          <w:color w:val="auto"/>
          <w:lang w:eastAsia="en-AU"/>
        </w:rPr>
        <w:t>outlining the governance arrangements within the Diocese and the Diocesan Aged and Community Care Services Secretariat</w:t>
      </w:r>
      <w:r w:rsidR="00AB6D3C">
        <w:rPr>
          <w:rFonts w:ascii="Arial" w:eastAsia="Arial" w:hAnsi="Arial" w:cs="Arial"/>
          <w:color w:val="auto"/>
          <w:lang w:eastAsia="en-AU"/>
        </w:rPr>
        <w:t>.</w:t>
      </w:r>
      <w:r w:rsidR="00864E9F">
        <w:rPr>
          <w:rFonts w:ascii="Arial" w:eastAsia="Arial" w:hAnsi="Arial" w:cs="Arial"/>
          <w:color w:val="auto"/>
          <w:lang w:eastAsia="en-AU"/>
        </w:rPr>
        <w:t xml:space="preserve"> </w:t>
      </w:r>
      <w:r w:rsidR="00AB6D3C">
        <w:rPr>
          <w:rFonts w:ascii="Arial" w:eastAsia="Arial" w:hAnsi="Arial" w:cs="Arial"/>
          <w:color w:val="auto"/>
          <w:lang w:eastAsia="en-AU"/>
        </w:rPr>
        <w:t>I</w:t>
      </w:r>
      <w:r w:rsidR="00864E9F">
        <w:rPr>
          <w:rFonts w:ascii="Arial" w:eastAsia="Arial" w:hAnsi="Arial" w:cs="Arial"/>
          <w:color w:val="auto"/>
          <w:lang w:eastAsia="en-AU"/>
        </w:rPr>
        <w:t>t is through these two entities t</w:t>
      </w:r>
      <w:r w:rsidRPr="00332069">
        <w:rPr>
          <w:rFonts w:ascii="Arial" w:eastAsia="Arial" w:hAnsi="Arial" w:cs="Arial"/>
          <w:color w:val="auto"/>
          <w:lang w:eastAsia="en-AU"/>
        </w:rPr>
        <w:t xml:space="preserve">he governing body </w:t>
      </w:r>
      <w:r w:rsidR="00864E9F">
        <w:rPr>
          <w:rFonts w:ascii="Arial" w:eastAsia="Arial" w:hAnsi="Arial" w:cs="Arial"/>
          <w:color w:val="auto"/>
          <w:lang w:eastAsia="en-AU"/>
        </w:rPr>
        <w:t xml:space="preserve">for </w:t>
      </w:r>
      <w:proofErr w:type="spellStart"/>
      <w:r w:rsidR="00864E9F">
        <w:rPr>
          <w:rFonts w:ascii="Arial" w:eastAsia="Arial" w:hAnsi="Arial" w:cs="Arial"/>
          <w:color w:val="auto"/>
          <w:lang w:eastAsia="en-AU"/>
        </w:rPr>
        <w:t>StCCC</w:t>
      </w:r>
      <w:proofErr w:type="spellEnd"/>
      <w:r w:rsidR="00864E9F">
        <w:rPr>
          <w:rFonts w:ascii="Arial" w:eastAsia="Arial" w:hAnsi="Arial" w:cs="Arial"/>
          <w:color w:val="auto"/>
          <w:lang w:eastAsia="en-AU"/>
        </w:rPr>
        <w:t xml:space="preserve"> receive information relating to the performance of the service. The governing body </w:t>
      </w:r>
      <w:r w:rsidRPr="00332069">
        <w:rPr>
          <w:rFonts w:ascii="Arial" w:eastAsia="Arial" w:hAnsi="Arial" w:cs="Arial"/>
          <w:color w:val="auto"/>
          <w:lang w:eastAsia="en-AU"/>
        </w:rPr>
        <w:t xml:space="preserve">meets bi-monthly </w:t>
      </w:r>
      <w:r w:rsidRPr="00332069">
        <w:rPr>
          <w:rFonts w:ascii="Arial" w:hAnsi="Arial" w:cs="Arial"/>
        </w:rPr>
        <w:t xml:space="preserve">and is responsible for providing oversight of </w:t>
      </w:r>
      <w:proofErr w:type="spellStart"/>
      <w:r w:rsidR="003F60CD" w:rsidRPr="00332069">
        <w:rPr>
          <w:rFonts w:ascii="Arial" w:hAnsi="Arial" w:cs="Arial"/>
        </w:rPr>
        <w:t>StCCC</w:t>
      </w:r>
      <w:proofErr w:type="spellEnd"/>
      <w:r w:rsidRPr="00332069">
        <w:rPr>
          <w:rFonts w:ascii="Arial" w:hAnsi="Arial" w:cs="Arial"/>
        </w:rPr>
        <w:t xml:space="preserve"> in the delivery of quality and safe care, policy making, strategy formation and assisting and advising the Parish Priest in meeting the obligations of the service provider. These reports include the status of actions on the </w:t>
      </w:r>
      <w:r w:rsidR="003F60CD" w:rsidRPr="00332069">
        <w:rPr>
          <w:rFonts w:ascii="Arial" w:hAnsi="Arial" w:cs="Arial"/>
        </w:rPr>
        <w:t xml:space="preserve">Continuous Improvement Plan </w:t>
      </w:r>
      <w:r w:rsidRPr="00332069">
        <w:rPr>
          <w:rFonts w:ascii="Arial" w:hAnsi="Arial" w:cs="Arial"/>
        </w:rPr>
        <w:t>and any identified risks associated with care and services</w:t>
      </w:r>
      <w:r w:rsidR="00332069" w:rsidRPr="00332069">
        <w:rPr>
          <w:rFonts w:ascii="Arial" w:hAnsi="Arial" w:cs="Arial"/>
        </w:rPr>
        <w:t xml:space="preserve">. No further information was provided to support </w:t>
      </w:r>
      <w:r w:rsidR="00864E9F">
        <w:rPr>
          <w:rFonts w:ascii="Arial" w:hAnsi="Arial" w:cs="Arial"/>
        </w:rPr>
        <w:t xml:space="preserve">or evidence </w:t>
      </w:r>
      <w:r w:rsidR="00332069" w:rsidRPr="00332069">
        <w:rPr>
          <w:rFonts w:ascii="Arial" w:hAnsi="Arial" w:cs="Arial"/>
        </w:rPr>
        <w:t>this claim.</w:t>
      </w:r>
      <w:r w:rsidRPr="00332069">
        <w:rPr>
          <w:rFonts w:ascii="Arial" w:hAnsi="Arial" w:cs="Arial"/>
        </w:rPr>
        <w:t xml:space="preserve"> </w:t>
      </w:r>
      <w:r w:rsidR="00332069" w:rsidRPr="00332069">
        <w:rPr>
          <w:rFonts w:ascii="Arial" w:hAnsi="Arial" w:cs="Arial"/>
        </w:rPr>
        <w:t>For this reason, this requirement remains non-compliant.</w:t>
      </w:r>
    </w:p>
    <w:p w14:paraId="4A974971" w14:textId="4B02D7FB" w:rsidR="002F2AAB" w:rsidRDefault="00864E9F" w:rsidP="00F87E39">
      <w:pPr>
        <w:pStyle w:val="NormalArial"/>
        <w:rPr>
          <w:rFonts w:eastAsia="Arial"/>
        </w:rPr>
      </w:pPr>
      <w:r>
        <w:rPr>
          <w:rFonts w:eastAsia="Arial"/>
        </w:rPr>
        <w:t>P</w:t>
      </w:r>
      <w:r w:rsidR="002F2AAB">
        <w:rPr>
          <w:rFonts w:eastAsia="Arial"/>
        </w:rPr>
        <w:t xml:space="preserve">olicies and procedures </w:t>
      </w:r>
      <w:r w:rsidR="00AF7615">
        <w:rPr>
          <w:rFonts w:eastAsia="Arial"/>
        </w:rPr>
        <w:t xml:space="preserve">ensure </w:t>
      </w:r>
      <w:r w:rsidR="002F2AAB">
        <w:rPr>
          <w:rFonts w:eastAsia="Arial"/>
        </w:rPr>
        <w:t xml:space="preserve">effective organisational wide governance systems in place for continuous improvement, financial governance, workforce governance, regulatory compliance and feedback and complaints. </w:t>
      </w:r>
      <w:r w:rsidR="00AF7615">
        <w:rPr>
          <w:rFonts w:eastAsia="Arial"/>
        </w:rPr>
        <w:t>Staff were able to access necessary consumer information at the point of care.</w:t>
      </w:r>
      <w:r w:rsidR="00AF7615" w:rsidRPr="00AF7615">
        <w:rPr>
          <w:rFonts w:eastAsia="Arial"/>
        </w:rPr>
        <w:t xml:space="preserve"> </w:t>
      </w:r>
      <w:r w:rsidR="00AF7615">
        <w:rPr>
          <w:rFonts w:eastAsia="Arial"/>
        </w:rPr>
        <w:t>Financial governance systems and processes are in place to manage the finances and resources the organisation needs to deliver safe and quality care and services.</w:t>
      </w:r>
      <w:r w:rsidR="00AF7615" w:rsidRPr="00AF7615">
        <w:rPr>
          <w:rFonts w:eastAsia="Arial"/>
        </w:rPr>
        <w:t xml:space="preserve"> </w:t>
      </w:r>
      <w:r w:rsidR="00AF7615">
        <w:rPr>
          <w:rFonts w:eastAsia="Arial"/>
        </w:rPr>
        <w:t>Workforce arrangements are consistent with regulatory requirements.</w:t>
      </w:r>
      <w:r w:rsidR="00AF7615" w:rsidRPr="00AF7615">
        <w:rPr>
          <w:rFonts w:eastAsia="Arial"/>
        </w:rPr>
        <w:t xml:space="preserve"> </w:t>
      </w:r>
      <w:r w:rsidR="00AF7615">
        <w:rPr>
          <w:rFonts w:eastAsia="Arial"/>
        </w:rPr>
        <w:t>Feedback and complaints registers are in place to monitor and trend feedback provided and both services ha</w:t>
      </w:r>
      <w:r w:rsidR="00AB6D3C">
        <w:rPr>
          <w:rFonts w:eastAsia="Arial"/>
        </w:rPr>
        <w:t>ve</w:t>
      </w:r>
      <w:r w:rsidR="00AF7615">
        <w:rPr>
          <w:rFonts w:eastAsia="Arial"/>
        </w:rPr>
        <w:t xml:space="preserve"> a </w:t>
      </w:r>
      <w:r w:rsidR="00AB6D3C">
        <w:rPr>
          <w:rFonts w:eastAsia="Arial"/>
        </w:rPr>
        <w:t>c</w:t>
      </w:r>
      <w:r w:rsidR="00AF7615">
        <w:rPr>
          <w:rFonts w:eastAsia="Arial"/>
        </w:rPr>
        <w:t xml:space="preserve">ontinuous </w:t>
      </w:r>
      <w:r w:rsidR="00AB6D3C">
        <w:rPr>
          <w:rFonts w:eastAsia="Arial"/>
        </w:rPr>
        <w:t>i</w:t>
      </w:r>
      <w:r w:rsidR="00AF7615">
        <w:rPr>
          <w:rFonts w:eastAsia="Arial"/>
        </w:rPr>
        <w:t xml:space="preserve">mprovement </w:t>
      </w:r>
      <w:r w:rsidR="00AB6D3C">
        <w:rPr>
          <w:rFonts w:eastAsia="Arial"/>
        </w:rPr>
        <w:t>p</w:t>
      </w:r>
      <w:r w:rsidR="00AF7615">
        <w:rPr>
          <w:rFonts w:eastAsia="Arial"/>
        </w:rPr>
        <w:t>lan in place.</w:t>
      </w:r>
    </w:p>
    <w:p w14:paraId="0C0AD8F4" w14:textId="42D747DE" w:rsidR="00AF7615" w:rsidRDefault="00AF7615" w:rsidP="00F87E39">
      <w:pPr>
        <w:pStyle w:val="NormalArial"/>
        <w:rPr>
          <w:rFonts w:eastAsia="Arial"/>
        </w:rPr>
      </w:pPr>
      <w:r w:rsidRPr="00AF7615">
        <w:rPr>
          <w:rFonts w:eastAsia="Arial"/>
        </w:rPr>
        <w:t xml:space="preserve">Policies and procedures ensure effective organisation wide risk management systems and practices including systems to manage high impact and high prevalence risks, abuse, incident management and to ensure consumers are supported to live their best life. Vulnerable consumers are identified using a traffic light risk system and their care regularly monitored. Staff outlined processes they follow if they are concerned about a consumer. </w:t>
      </w:r>
      <w:r>
        <w:rPr>
          <w:rFonts w:eastAsia="Arial"/>
        </w:rPr>
        <w:t>C</w:t>
      </w:r>
      <w:r w:rsidRPr="00AF7615">
        <w:rPr>
          <w:rFonts w:eastAsia="Arial"/>
        </w:rPr>
        <w:t>onsumers provided examples of how the service helped them live the best life they can</w:t>
      </w:r>
      <w:r>
        <w:rPr>
          <w:rFonts w:eastAsia="Arial"/>
        </w:rPr>
        <w:t xml:space="preserve"> and how they have been supported </w:t>
      </w:r>
      <w:r w:rsidRPr="00AF7615">
        <w:rPr>
          <w:rFonts w:eastAsia="Arial"/>
        </w:rPr>
        <w:t xml:space="preserve">to remain </w:t>
      </w:r>
      <w:r>
        <w:rPr>
          <w:rFonts w:eastAsia="Arial"/>
        </w:rPr>
        <w:t xml:space="preserve">living </w:t>
      </w:r>
      <w:r w:rsidRPr="00AF7615">
        <w:rPr>
          <w:rFonts w:eastAsia="Arial"/>
        </w:rPr>
        <w:t>at home</w:t>
      </w:r>
      <w:r>
        <w:rPr>
          <w:rFonts w:eastAsia="Arial"/>
        </w:rPr>
        <w:t>.</w:t>
      </w:r>
      <w:r w:rsidRPr="00AF7615">
        <w:rPr>
          <w:rFonts w:eastAsia="Arial"/>
        </w:rPr>
        <w:t xml:space="preserve"> </w:t>
      </w:r>
      <w:r>
        <w:rPr>
          <w:rFonts w:eastAsia="Arial"/>
        </w:rPr>
        <w:t>The incident management system supported the recording of incidents, escalation to senior management and the tracking of action to manage</w:t>
      </w:r>
      <w:r w:rsidR="00EE159E">
        <w:rPr>
          <w:rFonts w:eastAsia="Arial"/>
        </w:rPr>
        <w:t xml:space="preserve"> incidents</w:t>
      </w:r>
      <w:r>
        <w:rPr>
          <w:rFonts w:eastAsia="Arial"/>
        </w:rPr>
        <w:t>.</w:t>
      </w:r>
    </w:p>
    <w:p w14:paraId="5C166728" w14:textId="20B9F1DE" w:rsidR="00ED63CA" w:rsidRDefault="00AF7615" w:rsidP="0062210D">
      <w:pPr>
        <w:spacing w:after="0"/>
        <w:rPr>
          <w:rFonts w:ascii="Arial" w:hAnsi="Arial" w:cs="Arial"/>
        </w:rPr>
      </w:pPr>
      <w:r w:rsidRPr="0062210D">
        <w:rPr>
          <w:rFonts w:ascii="Arial" w:eastAsia="Arial" w:hAnsi="Arial" w:cs="Arial"/>
        </w:rPr>
        <w:t xml:space="preserve">Both </w:t>
      </w:r>
      <w:proofErr w:type="spellStart"/>
      <w:r w:rsidRPr="0062210D">
        <w:rPr>
          <w:rFonts w:ascii="Arial" w:eastAsia="Arial" w:hAnsi="Arial" w:cs="Arial"/>
        </w:rPr>
        <w:t>StCCC</w:t>
      </w:r>
      <w:proofErr w:type="spellEnd"/>
      <w:r w:rsidRPr="0062210D">
        <w:rPr>
          <w:rFonts w:ascii="Arial" w:eastAsia="Arial" w:hAnsi="Arial" w:cs="Arial"/>
        </w:rPr>
        <w:t xml:space="preserve"> </w:t>
      </w:r>
      <w:r w:rsidR="002F2AAB" w:rsidRPr="0062210D">
        <w:rPr>
          <w:rFonts w:ascii="Arial" w:eastAsia="Arial" w:hAnsi="Arial" w:cs="Arial"/>
        </w:rPr>
        <w:t>and CRV</w:t>
      </w:r>
      <w:r w:rsidRPr="0062210D">
        <w:rPr>
          <w:rFonts w:ascii="Arial" w:eastAsia="Arial" w:hAnsi="Arial" w:cs="Arial"/>
        </w:rPr>
        <w:t xml:space="preserve"> have </w:t>
      </w:r>
      <w:r w:rsidR="002F2AAB" w:rsidRPr="0062210D">
        <w:rPr>
          <w:rFonts w:ascii="Arial" w:eastAsia="Arial" w:hAnsi="Arial" w:cs="Arial"/>
        </w:rPr>
        <w:t>polices outlin</w:t>
      </w:r>
      <w:r w:rsidRPr="0062210D">
        <w:rPr>
          <w:rFonts w:ascii="Arial" w:eastAsia="Arial" w:hAnsi="Arial" w:cs="Arial"/>
        </w:rPr>
        <w:t>ing</w:t>
      </w:r>
      <w:r w:rsidR="002F2AAB" w:rsidRPr="0062210D">
        <w:rPr>
          <w:rFonts w:ascii="Arial" w:eastAsia="Arial" w:hAnsi="Arial" w:cs="Arial"/>
        </w:rPr>
        <w:t xml:space="preserve"> clear roles and responsibilities for all clinical matters</w:t>
      </w:r>
      <w:r w:rsidRPr="0062210D">
        <w:rPr>
          <w:rFonts w:ascii="Arial" w:eastAsia="Arial" w:hAnsi="Arial" w:cs="Arial"/>
        </w:rPr>
        <w:t xml:space="preserve"> </w:t>
      </w:r>
      <w:r w:rsidR="002F2AAB" w:rsidRPr="0062210D">
        <w:rPr>
          <w:rFonts w:ascii="Arial" w:eastAsia="Arial" w:hAnsi="Arial" w:cs="Arial"/>
        </w:rPr>
        <w:t>and contain sections for antimicrobial stewardship, minimising the use of restraint and open disclosure</w:t>
      </w:r>
      <w:r w:rsidR="00BE5A4F" w:rsidRPr="0062210D">
        <w:rPr>
          <w:rFonts w:ascii="Arial" w:eastAsia="Arial" w:hAnsi="Arial" w:cs="Arial"/>
        </w:rPr>
        <w:t>.</w:t>
      </w:r>
      <w:r w:rsidR="002F2AAB" w:rsidRPr="0062210D">
        <w:rPr>
          <w:rFonts w:ascii="Arial" w:eastAsia="Arial" w:hAnsi="Arial" w:cs="Arial"/>
        </w:rPr>
        <w:t xml:space="preserve"> </w:t>
      </w:r>
      <w:r w:rsidRPr="0062210D">
        <w:rPr>
          <w:rFonts w:ascii="Arial" w:eastAsia="Arial" w:hAnsi="Arial" w:cs="Arial"/>
        </w:rPr>
        <w:t xml:space="preserve">Most, but not all staff </w:t>
      </w:r>
      <w:r w:rsidRPr="0062210D">
        <w:rPr>
          <w:rFonts w:ascii="Arial" w:eastAsia="Arial" w:hAnsi="Arial" w:cs="Arial"/>
          <w:color w:val="000000"/>
          <w:lang w:eastAsia="en-AU"/>
        </w:rPr>
        <w:t>confirmed they received training on these policies and were able to provide examples of application in their duties.</w:t>
      </w:r>
      <w:r w:rsidR="0062210D" w:rsidRPr="0062210D">
        <w:rPr>
          <w:rFonts w:ascii="Arial" w:eastAsia="Arial" w:hAnsi="Arial" w:cs="Arial"/>
          <w:color w:val="000000"/>
          <w:lang w:eastAsia="en-AU"/>
        </w:rPr>
        <w:t xml:space="preserve"> </w:t>
      </w:r>
    </w:p>
    <w:p w14:paraId="71069E41" w14:textId="6372D972" w:rsidR="00ED63CA" w:rsidRPr="00F94B3C" w:rsidRDefault="00ED63CA" w:rsidP="0062210D">
      <w:pPr>
        <w:spacing w:after="0"/>
        <w:rPr>
          <w:rFonts w:ascii="Arial" w:eastAsia="Arial" w:hAnsi="Arial" w:cs="Arial"/>
          <w:color w:val="000000"/>
        </w:rPr>
      </w:pPr>
      <w:r w:rsidRPr="00F94B3C">
        <w:rPr>
          <w:rFonts w:ascii="Arial" w:hAnsi="Arial" w:cs="Arial"/>
        </w:rPr>
        <w:t xml:space="preserve">I find Requirement 8(3)(b) non-compliant for HCP. I find the remaining four requirements in Standard 8 compliant for </w:t>
      </w:r>
      <w:r w:rsidR="00F94B3C">
        <w:rPr>
          <w:rFonts w:ascii="Arial" w:hAnsi="Arial" w:cs="Arial"/>
        </w:rPr>
        <w:t xml:space="preserve">both </w:t>
      </w:r>
      <w:r w:rsidRPr="00F94B3C">
        <w:rPr>
          <w:rFonts w:ascii="Arial" w:hAnsi="Arial" w:cs="Arial"/>
        </w:rPr>
        <w:t>HCP</w:t>
      </w:r>
      <w:r w:rsidR="00F94B3C">
        <w:rPr>
          <w:rFonts w:ascii="Arial" w:hAnsi="Arial" w:cs="Arial"/>
        </w:rPr>
        <w:t xml:space="preserve"> and</w:t>
      </w:r>
      <w:r w:rsidRPr="00F94B3C">
        <w:rPr>
          <w:rFonts w:ascii="Arial" w:hAnsi="Arial" w:cs="Arial"/>
        </w:rPr>
        <w:t xml:space="preserve"> CHSP.</w:t>
      </w:r>
    </w:p>
    <w:sectPr w:rsidR="00ED63CA" w:rsidRPr="00F94B3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19BA0" w14:textId="77777777" w:rsidR="002D0BF9" w:rsidRDefault="002D0BF9">
      <w:pPr>
        <w:spacing w:after="0"/>
      </w:pPr>
      <w:r>
        <w:separator/>
      </w:r>
    </w:p>
  </w:endnote>
  <w:endnote w:type="continuationSeparator" w:id="0">
    <w:p w14:paraId="2CD63FF5" w14:textId="77777777" w:rsidR="002D0BF9" w:rsidRDefault="002D0B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B47B9" w14:textId="77777777" w:rsidR="00EB2FE3" w:rsidRPr="00DF37F2" w:rsidRDefault="002F2D1B" w:rsidP="00825B37">
    <w:pPr>
      <w:pStyle w:val="FooterArial9"/>
      <w:rPr>
        <w:rStyle w:val="FooterBold"/>
        <w:rFonts w:ascii="Arial" w:hAnsi="Arial"/>
        <w:b w:val="0"/>
      </w:rPr>
    </w:pPr>
    <w:bookmarkStart w:id="18" w:name="_Hlk144301213"/>
    <w:r w:rsidRPr="00DF37F2">
      <w:rPr>
        <w:rStyle w:val="FooterBold"/>
        <w:rFonts w:ascii="Arial" w:hAnsi="Arial"/>
        <w:b w:val="0"/>
      </w:rPr>
      <w:t xml:space="preserve">Name: </w:t>
    </w:r>
    <w:r w:rsidRPr="00D3376F">
      <w:rPr>
        <w:rFonts w:cs="Times New Roman"/>
        <w:color w:val="auto"/>
        <w:szCs w:val="18"/>
      </w:rPr>
      <w:t>Crowley Retirement Village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37B46F9" w14:textId="77777777" w:rsidR="00EB2FE3" w:rsidRPr="00DF37F2" w:rsidRDefault="002F2D1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200049</w:t>
    </w:r>
    <w:bookmarkEnd w:id="1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B5E6BDC" w14:textId="77777777" w:rsidR="00EB2FE3" w:rsidRPr="00DF37F2" w:rsidRDefault="002F2D1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F3843" w14:textId="77777777" w:rsidR="002D0BF9" w:rsidRDefault="002D0BF9" w:rsidP="00D71F88">
      <w:pPr>
        <w:spacing w:after="0"/>
      </w:pPr>
      <w:r>
        <w:separator/>
      </w:r>
    </w:p>
  </w:footnote>
  <w:footnote w:type="continuationSeparator" w:id="0">
    <w:p w14:paraId="07D388CD" w14:textId="77777777" w:rsidR="002D0BF9" w:rsidRDefault="002D0BF9" w:rsidP="00D71F88">
      <w:pPr>
        <w:spacing w:after="0"/>
      </w:pPr>
      <w:r>
        <w:continuationSeparator/>
      </w:r>
    </w:p>
  </w:footnote>
  <w:footnote w:id="1">
    <w:p w14:paraId="7BFF98F1" w14:textId="527BEA3B" w:rsidR="00EB2FE3" w:rsidRDefault="002F2D1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65306B">
        <w:rPr>
          <w:rFonts w:ascii="Arial" w:hAnsi="Arial" w:cs="Arial"/>
          <w:color w:val="auto"/>
          <w:sz w:val="20"/>
          <w:szCs w:val="20"/>
        </w:rPr>
        <w:t xml:space="preserve"> 57</w:t>
      </w:r>
      <w:r w:rsidRPr="002C3CB4">
        <w:rPr>
          <w:rFonts w:ascii="Arial" w:hAnsi="Arial" w:cs="Arial"/>
          <w:sz w:val="20"/>
          <w:szCs w:val="20"/>
        </w:rPr>
        <w:t xml:space="preserve"> of the Aged Care Quality and Safety Commission Rules 2018.</w:t>
      </w:r>
    </w:p>
    <w:p w14:paraId="179B4C17" w14:textId="77777777" w:rsidR="00EB2FE3" w:rsidRDefault="00EB2F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8D0E7" w14:textId="77777777" w:rsidR="00EB2FE3" w:rsidRDefault="002F2D1B">
    <w:pPr>
      <w:pStyle w:val="Header"/>
    </w:pPr>
    <w:r>
      <w:rPr>
        <w:noProof/>
        <w:color w:val="2B579A"/>
        <w:shd w:val="clear" w:color="auto" w:fill="E6E6E6"/>
        <w:lang w:val="en-US"/>
      </w:rPr>
      <w:drawing>
        <wp:anchor distT="0" distB="0" distL="114300" distR="114300" simplePos="0" relativeHeight="251663360" behindDoc="1" locked="0" layoutInCell="1" allowOverlap="1" wp14:anchorId="182081F1" wp14:editId="3225B3A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2F375" w14:textId="77777777" w:rsidR="00EB2FE3" w:rsidRDefault="002F2D1B">
    <w:pPr>
      <w:pStyle w:val="Header"/>
    </w:pPr>
    <w:r>
      <w:rPr>
        <w:noProof/>
      </w:rPr>
      <w:drawing>
        <wp:anchor distT="0" distB="0" distL="114300" distR="114300" simplePos="0" relativeHeight="251661312" behindDoc="0" locked="0" layoutInCell="1" allowOverlap="1" wp14:anchorId="6B69AA83" wp14:editId="4FBF612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DF2B1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996C42B6">
      <w:start w:val="1"/>
      <w:numFmt w:val="lowerRoman"/>
      <w:lvlText w:val="(%1)"/>
      <w:lvlJc w:val="left"/>
      <w:pPr>
        <w:ind w:left="1080" w:hanging="720"/>
      </w:pPr>
      <w:rPr>
        <w:rFonts w:hint="default"/>
      </w:rPr>
    </w:lvl>
    <w:lvl w:ilvl="1" w:tplc="D54A3296" w:tentative="1">
      <w:start w:val="1"/>
      <w:numFmt w:val="lowerLetter"/>
      <w:lvlText w:val="%2."/>
      <w:lvlJc w:val="left"/>
      <w:pPr>
        <w:ind w:left="1440" w:hanging="360"/>
      </w:pPr>
    </w:lvl>
    <w:lvl w:ilvl="2" w:tplc="26C47318" w:tentative="1">
      <w:start w:val="1"/>
      <w:numFmt w:val="lowerRoman"/>
      <w:lvlText w:val="%3."/>
      <w:lvlJc w:val="right"/>
      <w:pPr>
        <w:ind w:left="2160" w:hanging="180"/>
      </w:pPr>
    </w:lvl>
    <w:lvl w:ilvl="3" w:tplc="C04463E8" w:tentative="1">
      <w:start w:val="1"/>
      <w:numFmt w:val="decimal"/>
      <w:lvlText w:val="%4."/>
      <w:lvlJc w:val="left"/>
      <w:pPr>
        <w:ind w:left="2880" w:hanging="360"/>
      </w:pPr>
    </w:lvl>
    <w:lvl w:ilvl="4" w:tplc="1082D034" w:tentative="1">
      <w:start w:val="1"/>
      <w:numFmt w:val="lowerLetter"/>
      <w:lvlText w:val="%5."/>
      <w:lvlJc w:val="left"/>
      <w:pPr>
        <w:ind w:left="3600" w:hanging="360"/>
      </w:pPr>
    </w:lvl>
    <w:lvl w:ilvl="5" w:tplc="152EFE34" w:tentative="1">
      <w:start w:val="1"/>
      <w:numFmt w:val="lowerRoman"/>
      <w:lvlText w:val="%6."/>
      <w:lvlJc w:val="right"/>
      <w:pPr>
        <w:ind w:left="4320" w:hanging="180"/>
      </w:pPr>
    </w:lvl>
    <w:lvl w:ilvl="6" w:tplc="A912C27E" w:tentative="1">
      <w:start w:val="1"/>
      <w:numFmt w:val="decimal"/>
      <w:lvlText w:val="%7."/>
      <w:lvlJc w:val="left"/>
      <w:pPr>
        <w:ind w:left="5040" w:hanging="360"/>
      </w:pPr>
    </w:lvl>
    <w:lvl w:ilvl="7" w:tplc="0BCCE684" w:tentative="1">
      <w:start w:val="1"/>
      <w:numFmt w:val="lowerLetter"/>
      <w:lvlText w:val="%8."/>
      <w:lvlJc w:val="left"/>
      <w:pPr>
        <w:ind w:left="5760" w:hanging="360"/>
      </w:pPr>
    </w:lvl>
    <w:lvl w:ilvl="8" w:tplc="1DDE186C" w:tentative="1">
      <w:start w:val="1"/>
      <w:numFmt w:val="lowerRoman"/>
      <w:lvlText w:val="%9."/>
      <w:lvlJc w:val="right"/>
      <w:pPr>
        <w:ind w:left="6480" w:hanging="180"/>
      </w:pPr>
    </w:lvl>
  </w:abstractNum>
  <w:abstractNum w:abstractNumId="3" w15:restartNumberingAfterBreak="0">
    <w:nsid w:val="0B1E4177"/>
    <w:multiLevelType w:val="hybridMultilevel"/>
    <w:tmpl w:val="C26C6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626E7896">
      <w:start w:val="1"/>
      <w:numFmt w:val="lowerRoman"/>
      <w:lvlText w:val="(%1)"/>
      <w:lvlJc w:val="left"/>
      <w:pPr>
        <w:ind w:left="1080" w:hanging="720"/>
      </w:pPr>
      <w:rPr>
        <w:rFonts w:hint="default"/>
      </w:rPr>
    </w:lvl>
    <w:lvl w:ilvl="1" w:tplc="B4688F06" w:tentative="1">
      <w:start w:val="1"/>
      <w:numFmt w:val="lowerLetter"/>
      <w:lvlText w:val="%2."/>
      <w:lvlJc w:val="left"/>
      <w:pPr>
        <w:ind w:left="1440" w:hanging="360"/>
      </w:pPr>
    </w:lvl>
    <w:lvl w:ilvl="2" w:tplc="516C2EB2" w:tentative="1">
      <w:start w:val="1"/>
      <w:numFmt w:val="lowerRoman"/>
      <w:lvlText w:val="%3."/>
      <w:lvlJc w:val="right"/>
      <w:pPr>
        <w:ind w:left="2160" w:hanging="180"/>
      </w:pPr>
    </w:lvl>
    <w:lvl w:ilvl="3" w:tplc="EFBECA34" w:tentative="1">
      <w:start w:val="1"/>
      <w:numFmt w:val="decimal"/>
      <w:lvlText w:val="%4."/>
      <w:lvlJc w:val="left"/>
      <w:pPr>
        <w:ind w:left="2880" w:hanging="360"/>
      </w:pPr>
    </w:lvl>
    <w:lvl w:ilvl="4" w:tplc="B82E5F48" w:tentative="1">
      <w:start w:val="1"/>
      <w:numFmt w:val="lowerLetter"/>
      <w:lvlText w:val="%5."/>
      <w:lvlJc w:val="left"/>
      <w:pPr>
        <w:ind w:left="3600" w:hanging="360"/>
      </w:pPr>
    </w:lvl>
    <w:lvl w:ilvl="5" w:tplc="DCFEB8A4" w:tentative="1">
      <w:start w:val="1"/>
      <w:numFmt w:val="lowerRoman"/>
      <w:lvlText w:val="%6."/>
      <w:lvlJc w:val="right"/>
      <w:pPr>
        <w:ind w:left="4320" w:hanging="180"/>
      </w:pPr>
    </w:lvl>
    <w:lvl w:ilvl="6" w:tplc="DFD68EB6" w:tentative="1">
      <w:start w:val="1"/>
      <w:numFmt w:val="decimal"/>
      <w:lvlText w:val="%7."/>
      <w:lvlJc w:val="left"/>
      <w:pPr>
        <w:ind w:left="5040" w:hanging="360"/>
      </w:pPr>
    </w:lvl>
    <w:lvl w:ilvl="7" w:tplc="3DBE27C2" w:tentative="1">
      <w:start w:val="1"/>
      <w:numFmt w:val="lowerLetter"/>
      <w:lvlText w:val="%8."/>
      <w:lvlJc w:val="left"/>
      <w:pPr>
        <w:ind w:left="5760" w:hanging="360"/>
      </w:pPr>
    </w:lvl>
    <w:lvl w:ilvl="8" w:tplc="8AB6CFDC"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56707778">
      <w:start w:val="1"/>
      <w:numFmt w:val="lowerRoman"/>
      <w:lvlText w:val="(%1)"/>
      <w:lvlJc w:val="left"/>
      <w:pPr>
        <w:ind w:left="1080" w:hanging="720"/>
      </w:pPr>
      <w:rPr>
        <w:rFonts w:hint="default"/>
      </w:rPr>
    </w:lvl>
    <w:lvl w:ilvl="1" w:tplc="AA0C3064" w:tentative="1">
      <w:start w:val="1"/>
      <w:numFmt w:val="lowerLetter"/>
      <w:lvlText w:val="%2."/>
      <w:lvlJc w:val="left"/>
      <w:pPr>
        <w:ind w:left="1440" w:hanging="360"/>
      </w:pPr>
    </w:lvl>
    <w:lvl w:ilvl="2" w:tplc="B148C282" w:tentative="1">
      <w:start w:val="1"/>
      <w:numFmt w:val="lowerRoman"/>
      <w:lvlText w:val="%3."/>
      <w:lvlJc w:val="right"/>
      <w:pPr>
        <w:ind w:left="2160" w:hanging="180"/>
      </w:pPr>
    </w:lvl>
    <w:lvl w:ilvl="3" w:tplc="6D281BD4" w:tentative="1">
      <w:start w:val="1"/>
      <w:numFmt w:val="decimal"/>
      <w:lvlText w:val="%4."/>
      <w:lvlJc w:val="left"/>
      <w:pPr>
        <w:ind w:left="2880" w:hanging="360"/>
      </w:pPr>
    </w:lvl>
    <w:lvl w:ilvl="4" w:tplc="E6481D7E" w:tentative="1">
      <w:start w:val="1"/>
      <w:numFmt w:val="lowerLetter"/>
      <w:lvlText w:val="%5."/>
      <w:lvlJc w:val="left"/>
      <w:pPr>
        <w:ind w:left="3600" w:hanging="360"/>
      </w:pPr>
    </w:lvl>
    <w:lvl w:ilvl="5" w:tplc="D4DA3F22" w:tentative="1">
      <w:start w:val="1"/>
      <w:numFmt w:val="lowerRoman"/>
      <w:lvlText w:val="%6."/>
      <w:lvlJc w:val="right"/>
      <w:pPr>
        <w:ind w:left="4320" w:hanging="180"/>
      </w:pPr>
    </w:lvl>
    <w:lvl w:ilvl="6" w:tplc="5B44C86E" w:tentative="1">
      <w:start w:val="1"/>
      <w:numFmt w:val="decimal"/>
      <w:lvlText w:val="%7."/>
      <w:lvlJc w:val="left"/>
      <w:pPr>
        <w:ind w:left="5040" w:hanging="360"/>
      </w:pPr>
    </w:lvl>
    <w:lvl w:ilvl="7" w:tplc="A506676C" w:tentative="1">
      <w:start w:val="1"/>
      <w:numFmt w:val="lowerLetter"/>
      <w:lvlText w:val="%8."/>
      <w:lvlJc w:val="left"/>
      <w:pPr>
        <w:ind w:left="5760" w:hanging="360"/>
      </w:pPr>
    </w:lvl>
    <w:lvl w:ilvl="8" w:tplc="2954C11A"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FE1E76C6">
      <w:start w:val="1"/>
      <w:numFmt w:val="lowerRoman"/>
      <w:lvlText w:val="(%1)"/>
      <w:lvlJc w:val="left"/>
      <w:pPr>
        <w:ind w:left="1080" w:hanging="720"/>
      </w:pPr>
      <w:rPr>
        <w:rFonts w:hint="default"/>
      </w:rPr>
    </w:lvl>
    <w:lvl w:ilvl="1" w:tplc="2004A04C" w:tentative="1">
      <w:start w:val="1"/>
      <w:numFmt w:val="lowerLetter"/>
      <w:lvlText w:val="%2."/>
      <w:lvlJc w:val="left"/>
      <w:pPr>
        <w:ind w:left="1440" w:hanging="360"/>
      </w:pPr>
    </w:lvl>
    <w:lvl w:ilvl="2" w:tplc="01AA172C" w:tentative="1">
      <w:start w:val="1"/>
      <w:numFmt w:val="lowerRoman"/>
      <w:lvlText w:val="%3."/>
      <w:lvlJc w:val="right"/>
      <w:pPr>
        <w:ind w:left="2160" w:hanging="180"/>
      </w:pPr>
    </w:lvl>
    <w:lvl w:ilvl="3" w:tplc="5FDCD2EA" w:tentative="1">
      <w:start w:val="1"/>
      <w:numFmt w:val="decimal"/>
      <w:lvlText w:val="%4."/>
      <w:lvlJc w:val="left"/>
      <w:pPr>
        <w:ind w:left="2880" w:hanging="360"/>
      </w:pPr>
    </w:lvl>
    <w:lvl w:ilvl="4" w:tplc="FFBEADB6" w:tentative="1">
      <w:start w:val="1"/>
      <w:numFmt w:val="lowerLetter"/>
      <w:lvlText w:val="%5."/>
      <w:lvlJc w:val="left"/>
      <w:pPr>
        <w:ind w:left="3600" w:hanging="360"/>
      </w:pPr>
    </w:lvl>
    <w:lvl w:ilvl="5" w:tplc="A56CAA08" w:tentative="1">
      <w:start w:val="1"/>
      <w:numFmt w:val="lowerRoman"/>
      <w:lvlText w:val="%6."/>
      <w:lvlJc w:val="right"/>
      <w:pPr>
        <w:ind w:left="4320" w:hanging="180"/>
      </w:pPr>
    </w:lvl>
    <w:lvl w:ilvl="6" w:tplc="AA84FC04" w:tentative="1">
      <w:start w:val="1"/>
      <w:numFmt w:val="decimal"/>
      <w:lvlText w:val="%7."/>
      <w:lvlJc w:val="left"/>
      <w:pPr>
        <w:ind w:left="5040" w:hanging="360"/>
      </w:pPr>
    </w:lvl>
    <w:lvl w:ilvl="7" w:tplc="ABAC7574" w:tentative="1">
      <w:start w:val="1"/>
      <w:numFmt w:val="lowerLetter"/>
      <w:lvlText w:val="%8."/>
      <w:lvlJc w:val="left"/>
      <w:pPr>
        <w:ind w:left="5760" w:hanging="360"/>
      </w:pPr>
    </w:lvl>
    <w:lvl w:ilvl="8" w:tplc="66B0DD4E"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9F20FD56">
      <w:start w:val="1"/>
      <w:numFmt w:val="lowerRoman"/>
      <w:lvlText w:val="(%1)"/>
      <w:lvlJc w:val="left"/>
      <w:pPr>
        <w:ind w:left="1080" w:hanging="720"/>
      </w:pPr>
      <w:rPr>
        <w:rFonts w:hint="default"/>
      </w:rPr>
    </w:lvl>
    <w:lvl w:ilvl="1" w:tplc="61A8EC94" w:tentative="1">
      <w:start w:val="1"/>
      <w:numFmt w:val="lowerLetter"/>
      <w:lvlText w:val="%2."/>
      <w:lvlJc w:val="left"/>
      <w:pPr>
        <w:ind w:left="1440" w:hanging="360"/>
      </w:pPr>
    </w:lvl>
    <w:lvl w:ilvl="2" w:tplc="6CA0A772" w:tentative="1">
      <w:start w:val="1"/>
      <w:numFmt w:val="lowerRoman"/>
      <w:lvlText w:val="%3."/>
      <w:lvlJc w:val="right"/>
      <w:pPr>
        <w:ind w:left="2160" w:hanging="180"/>
      </w:pPr>
    </w:lvl>
    <w:lvl w:ilvl="3" w:tplc="302EC5F8" w:tentative="1">
      <w:start w:val="1"/>
      <w:numFmt w:val="decimal"/>
      <w:lvlText w:val="%4."/>
      <w:lvlJc w:val="left"/>
      <w:pPr>
        <w:ind w:left="2880" w:hanging="360"/>
      </w:pPr>
    </w:lvl>
    <w:lvl w:ilvl="4" w:tplc="314CC18E" w:tentative="1">
      <w:start w:val="1"/>
      <w:numFmt w:val="lowerLetter"/>
      <w:lvlText w:val="%5."/>
      <w:lvlJc w:val="left"/>
      <w:pPr>
        <w:ind w:left="3600" w:hanging="360"/>
      </w:pPr>
    </w:lvl>
    <w:lvl w:ilvl="5" w:tplc="19788AC2" w:tentative="1">
      <w:start w:val="1"/>
      <w:numFmt w:val="lowerRoman"/>
      <w:lvlText w:val="%6."/>
      <w:lvlJc w:val="right"/>
      <w:pPr>
        <w:ind w:left="4320" w:hanging="180"/>
      </w:pPr>
    </w:lvl>
    <w:lvl w:ilvl="6" w:tplc="CAD4C2DE" w:tentative="1">
      <w:start w:val="1"/>
      <w:numFmt w:val="decimal"/>
      <w:lvlText w:val="%7."/>
      <w:lvlJc w:val="left"/>
      <w:pPr>
        <w:ind w:left="5040" w:hanging="360"/>
      </w:pPr>
    </w:lvl>
    <w:lvl w:ilvl="7" w:tplc="62F4C238" w:tentative="1">
      <w:start w:val="1"/>
      <w:numFmt w:val="lowerLetter"/>
      <w:lvlText w:val="%8."/>
      <w:lvlJc w:val="left"/>
      <w:pPr>
        <w:ind w:left="5760" w:hanging="360"/>
      </w:pPr>
    </w:lvl>
    <w:lvl w:ilvl="8" w:tplc="936ABA24" w:tentative="1">
      <w:start w:val="1"/>
      <w:numFmt w:val="lowerRoman"/>
      <w:lvlText w:val="%9."/>
      <w:lvlJc w:val="right"/>
      <w:pPr>
        <w:ind w:left="6480" w:hanging="180"/>
      </w:pPr>
    </w:lvl>
  </w:abstractNum>
  <w:abstractNum w:abstractNumId="8" w15:restartNumberingAfterBreak="0">
    <w:nsid w:val="134D89F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42EB2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72342AC"/>
    <w:multiLevelType w:val="hybridMultilevel"/>
    <w:tmpl w:val="12548ADC"/>
    <w:lvl w:ilvl="0" w:tplc="43A8DEFE">
      <w:start w:val="1"/>
      <w:numFmt w:val="bullet"/>
      <w:lvlText w:val=""/>
      <w:lvlJc w:val="left"/>
      <w:pPr>
        <w:ind w:left="720" w:hanging="360"/>
      </w:pPr>
      <w:rPr>
        <w:rFonts w:ascii="Symbol" w:hAnsi="Symbol" w:hint="default"/>
        <w:color w:val="auto"/>
        <w:sz w:val="24"/>
        <w:szCs w:val="24"/>
      </w:rPr>
    </w:lvl>
    <w:lvl w:ilvl="1" w:tplc="36FA7FC2" w:tentative="1">
      <w:start w:val="1"/>
      <w:numFmt w:val="bullet"/>
      <w:lvlText w:val="o"/>
      <w:lvlJc w:val="left"/>
      <w:pPr>
        <w:ind w:left="1440" w:hanging="360"/>
      </w:pPr>
      <w:rPr>
        <w:rFonts w:ascii="Courier New" w:hAnsi="Courier New" w:cs="Courier New" w:hint="default"/>
      </w:rPr>
    </w:lvl>
    <w:lvl w:ilvl="2" w:tplc="93827CB0" w:tentative="1">
      <w:start w:val="1"/>
      <w:numFmt w:val="bullet"/>
      <w:lvlText w:val=""/>
      <w:lvlJc w:val="left"/>
      <w:pPr>
        <w:ind w:left="2160" w:hanging="360"/>
      </w:pPr>
      <w:rPr>
        <w:rFonts w:ascii="Wingdings" w:hAnsi="Wingdings" w:hint="default"/>
      </w:rPr>
    </w:lvl>
    <w:lvl w:ilvl="3" w:tplc="E878D158" w:tentative="1">
      <w:start w:val="1"/>
      <w:numFmt w:val="bullet"/>
      <w:lvlText w:val=""/>
      <w:lvlJc w:val="left"/>
      <w:pPr>
        <w:ind w:left="2880" w:hanging="360"/>
      </w:pPr>
      <w:rPr>
        <w:rFonts w:ascii="Symbol" w:hAnsi="Symbol" w:hint="default"/>
      </w:rPr>
    </w:lvl>
    <w:lvl w:ilvl="4" w:tplc="D30C32FE" w:tentative="1">
      <w:start w:val="1"/>
      <w:numFmt w:val="bullet"/>
      <w:lvlText w:val="o"/>
      <w:lvlJc w:val="left"/>
      <w:pPr>
        <w:ind w:left="3600" w:hanging="360"/>
      </w:pPr>
      <w:rPr>
        <w:rFonts w:ascii="Courier New" w:hAnsi="Courier New" w:cs="Courier New" w:hint="default"/>
      </w:rPr>
    </w:lvl>
    <w:lvl w:ilvl="5" w:tplc="95F0BF26" w:tentative="1">
      <w:start w:val="1"/>
      <w:numFmt w:val="bullet"/>
      <w:lvlText w:val=""/>
      <w:lvlJc w:val="left"/>
      <w:pPr>
        <w:ind w:left="4320" w:hanging="360"/>
      </w:pPr>
      <w:rPr>
        <w:rFonts w:ascii="Wingdings" w:hAnsi="Wingdings" w:hint="default"/>
      </w:rPr>
    </w:lvl>
    <w:lvl w:ilvl="6" w:tplc="D0447DC8" w:tentative="1">
      <w:start w:val="1"/>
      <w:numFmt w:val="bullet"/>
      <w:lvlText w:val=""/>
      <w:lvlJc w:val="left"/>
      <w:pPr>
        <w:ind w:left="5040" w:hanging="360"/>
      </w:pPr>
      <w:rPr>
        <w:rFonts w:ascii="Symbol" w:hAnsi="Symbol" w:hint="default"/>
      </w:rPr>
    </w:lvl>
    <w:lvl w:ilvl="7" w:tplc="D7EAEA28" w:tentative="1">
      <w:start w:val="1"/>
      <w:numFmt w:val="bullet"/>
      <w:lvlText w:val="o"/>
      <w:lvlJc w:val="left"/>
      <w:pPr>
        <w:ind w:left="5760" w:hanging="360"/>
      </w:pPr>
      <w:rPr>
        <w:rFonts w:ascii="Courier New" w:hAnsi="Courier New" w:cs="Courier New" w:hint="default"/>
      </w:rPr>
    </w:lvl>
    <w:lvl w:ilvl="8" w:tplc="A43E6462"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97146750">
      <w:start w:val="1"/>
      <w:numFmt w:val="lowerRoman"/>
      <w:lvlText w:val="(%1)"/>
      <w:lvlJc w:val="left"/>
      <w:pPr>
        <w:ind w:left="1080" w:hanging="720"/>
      </w:pPr>
      <w:rPr>
        <w:rFonts w:hint="default"/>
      </w:rPr>
    </w:lvl>
    <w:lvl w:ilvl="1" w:tplc="073E5072" w:tentative="1">
      <w:start w:val="1"/>
      <w:numFmt w:val="lowerLetter"/>
      <w:lvlText w:val="%2."/>
      <w:lvlJc w:val="left"/>
      <w:pPr>
        <w:ind w:left="1440" w:hanging="360"/>
      </w:pPr>
    </w:lvl>
    <w:lvl w:ilvl="2" w:tplc="BF7200C4" w:tentative="1">
      <w:start w:val="1"/>
      <w:numFmt w:val="lowerRoman"/>
      <w:lvlText w:val="%3."/>
      <w:lvlJc w:val="right"/>
      <w:pPr>
        <w:ind w:left="2160" w:hanging="180"/>
      </w:pPr>
    </w:lvl>
    <w:lvl w:ilvl="3" w:tplc="A33A5950" w:tentative="1">
      <w:start w:val="1"/>
      <w:numFmt w:val="decimal"/>
      <w:lvlText w:val="%4."/>
      <w:lvlJc w:val="left"/>
      <w:pPr>
        <w:ind w:left="2880" w:hanging="360"/>
      </w:pPr>
    </w:lvl>
    <w:lvl w:ilvl="4" w:tplc="CFCA3684" w:tentative="1">
      <w:start w:val="1"/>
      <w:numFmt w:val="lowerLetter"/>
      <w:lvlText w:val="%5."/>
      <w:lvlJc w:val="left"/>
      <w:pPr>
        <w:ind w:left="3600" w:hanging="360"/>
      </w:pPr>
    </w:lvl>
    <w:lvl w:ilvl="5" w:tplc="D5CA5222" w:tentative="1">
      <w:start w:val="1"/>
      <w:numFmt w:val="lowerRoman"/>
      <w:lvlText w:val="%6."/>
      <w:lvlJc w:val="right"/>
      <w:pPr>
        <w:ind w:left="4320" w:hanging="180"/>
      </w:pPr>
    </w:lvl>
    <w:lvl w:ilvl="6" w:tplc="50E836DA" w:tentative="1">
      <w:start w:val="1"/>
      <w:numFmt w:val="decimal"/>
      <w:lvlText w:val="%7."/>
      <w:lvlJc w:val="left"/>
      <w:pPr>
        <w:ind w:left="5040" w:hanging="360"/>
      </w:pPr>
    </w:lvl>
    <w:lvl w:ilvl="7" w:tplc="D166E12E" w:tentative="1">
      <w:start w:val="1"/>
      <w:numFmt w:val="lowerLetter"/>
      <w:lvlText w:val="%8."/>
      <w:lvlJc w:val="left"/>
      <w:pPr>
        <w:ind w:left="5760" w:hanging="360"/>
      </w:pPr>
    </w:lvl>
    <w:lvl w:ilvl="8" w:tplc="5DB8CEAC" w:tentative="1">
      <w:start w:val="1"/>
      <w:numFmt w:val="lowerRoman"/>
      <w:lvlText w:val="%9."/>
      <w:lvlJc w:val="right"/>
      <w:pPr>
        <w:ind w:left="6480" w:hanging="180"/>
      </w:pPr>
    </w:lvl>
  </w:abstractNum>
  <w:abstractNum w:abstractNumId="12" w15:restartNumberingAfterBreak="0">
    <w:nsid w:val="2063D5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1090626"/>
    <w:multiLevelType w:val="hybridMultilevel"/>
    <w:tmpl w:val="9A4E0DB6"/>
    <w:lvl w:ilvl="0" w:tplc="771A8286">
      <w:start w:val="1"/>
      <w:numFmt w:val="lowerRoman"/>
      <w:lvlText w:val="(%1)"/>
      <w:lvlJc w:val="left"/>
      <w:pPr>
        <w:ind w:left="1080" w:hanging="720"/>
      </w:pPr>
      <w:rPr>
        <w:rFonts w:hint="default"/>
      </w:rPr>
    </w:lvl>
    <w:lvl w:ilvl="1" w:tplc="D408B612" w:tentative="1">
      <w:start w:val="1"/>
      <w:numFmt w:val="lowerLetter"/>
      <w:lvlText w:val="%2."/>
      <w:lvlJc w:val="left"/>
      <w:pPr>
        <w:ind w:left="1440" w:hanging="360"/>
      </w:pPr>
    </w:lvl>
    <w:lvl w:ilvl="2" w:tplc="47AC1F2C" w:tentative="1">
      <w:start w:val="1"/>
      <w:numFmt w:val="lowerRoman"/>
      <w:lvlText w:val="%3."/>
      <w:lvlJc w:val="right"/>
      <w:pPr>
        <w:ind w:left="2160" w:hanging="180"/>
      </w:pPr>
    </w:lvl>
    <w:lvl w:ilvl="3" w:tplc="3DC64294" w:tentative="1">
      <w:start w:val="1"/>
      <w:numFmt w:val="decimal"/>
      <w:lvlText w:val="%4."/>
      <w:lvlJc w:val="left"/>
      <w:pPr>
        <w:ind w:left="2880" w:hanging="360"/>
      </w:pPr>
    </w:lvl>
    <w:lvl w:ilvl="4" w:tplc="87AE952C" w:tentative="1">
      <w:start w:val="1"/>
      <w:numFmt w:val="lowerLetter"/>
      <w:lvlText w:val="%5."/>
      <w:lvlJc w:val="left"/>
      <w:pPr>
        <w:ind w:left="3600" w:hanging="360"/>
      </w:pPr>
    </w:lvl>
    <w:lvl w:ilvl="5" w:tplc="4F1EB3E6" w:tentative="1">
      <w:start w:val="1"/>
      <w:numFmt w:val="lowerRoman"/>
      <w:lvlText w:val="%6."/>
      <w:lvlJc w:val="right"/>
      <w:pPr>
        <w:ind w:left="4320" w:hanging="180"/>
      </w:pPr>
    </w:lvl>
    <w:lvl w:ilvl="6" w:tplc="1BEA4F4C" w:tentative="1">
      <w:start w:val="1"/>
      <w:numFmt w:val="decimal"/>
      <w:lvlText w:val="%7."/>
      <w:lvlJc w:val="left"/>
      <w:pPr>
        <w:ind w:left="5040" w:hanging="360"/>
      </w:pPr>
    </w:lvl>
    <w:lvl w:ilvl="7" w:tplc="9738BA90" w:tentative="1">
      <w:start w:val="1"/>
      <w:numFmt w:val="lowerLetter"/>
      <w:lvlText w:val="%8."/>
      <w:lvlJc w:val="left"/>
      <w:pPr>
        <w:ind w:left="5760" w:hanging="360"/>
      </w:pPr>
    </w:lvl>
    <w:lvl w:ilvl="8" w:tplc="B2001E02"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25DCDF7C">
      <w:start w:val="1"/>
      <w:numFmt w:val="lowerRoman"/>
      <w:lvlText w:val="(%1)"/>
      <w:lvlJc w:val="left"/>
      <w:pPr>
        <w:ind w:left="1080" w:hanging="720"/>
      </w:pPr>
      <w:rPr>
        <w:rFonts w:hint="default"/>
      </w:rPr>
    </w:lvl>
    <w:lvl w:ilvl="1" w:tplc="40CAFC6C" w:tentative="1">
      <w:start w:val="1"/>
      <w:numFmt w:val="lowerLetter"/>
      <w:lvlText w:val="%2."/>
      <w:lvlJc w:val="left"/>
      <w:pPr>
        <w:ind w:left="1440" w:hanging="360"/>
      </w:pPr>
    </w:lvl>
    <w:lvl w:ilvl="2" w:tplc="661E10B0" w:tentative="1">
      <w:start w:val="1"/>
      <w:numFmt w:val="lowerRoman"/>
      <w:lvlText w:val="%3."/>
      <w:lvlJc w:val="right"/>
      <w:pPr>
        <w:ind w:left="2160" w:hanging="180"/>
      </w:pPr>
    </w:lvl>
    <w:lvl w:ilvl="3" w:tplc="A4640C74" w:tentative="1">
      <w:start w:val="1"/>
      <w:numFmt w:val="decimal"/>
      <w:lvlText w:val="%4."/>
      <w:lvlJc w:val="left"/>
      <w:pPr>
        <w:ind w:left="2880" w:hanging="360"/>
      </w:pPr>
    </w:lvl>
    <w:lvl w:ilvl="4" w:tplc="1A242CF6" w:tentative="1">
      <w:start w:val="1"/>
      <w:numFmt w:val="lowerLetter"/>
      <w:lvlText w:val="%5."/>
      <w:lvlJc w:val="left"/>
      <w:pPr>
        <w:ind w:left="3600" w:hanging="360"/>
      </w:pPr>
    </w:lvl>
    <w:lvl w:ilvl="5" w:tplc="337EE804" w:tentative="1">
      <w:start w:val="1"/>
      <w:numFmt w:val="lowerRoman"/>
      <w:lvlText w:val="%6."/>
      <w:lvlJc w:val="right"/>
      <w:pPr>
        <w:ind w:left="4320" w:hanging="180"/>
      </w:pPr>
    </w:lvl>
    <w:lvl w:ilvl="6" w:tplc="8CC62DDC" w:tentative="1">
      <w:start w:val="1"/>
      <w:numFmt w:val="decimal"/>
      <w:lvlText w:val="%7."/>
      <w:lvlJc w:val="left"/>
      <w:pPr>
        <w:ind w:left="5040" w:hanging="360"/>
      </w:pPr>
    </w:lvl>
    <w:lvl w:ilvl="7" w:tplc="DE5ADF26" w:tentative="1">
      <w:start w:val="1"/>
      <w:numFmt w:val="lowerLetter"/>
      <w:lvlText w:val="%8."/>
      <w:lvlJc w:val="left"/>
      <w:pPr>
        <w:ind w:left="5760" w:hanging="360"/>
      </w:pPr>
    </w:lvl>
    <w:lvl w:ilvl="8" w:tplc="3AAE8B6C"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D95AEB90">
      <w:start w:val="1"/>
      <w:numFmt w:val="lowerRoman"/>
      <w:lvlText w:val="(%1)"/>
      <w:lvlJc w:val="left"/>
      <w:pPr>
        <w:ind w:left="1080" w:hanging="720"/>
      </w:pPr>
      <w:rPr>
        <w:rFonts w:hint="default"/>
      </w:rPr>
    </w:lvl>
    <w:lvl w:ilvl="1" w:tplc="7D6C25A0" w:tentative="1">
      <w:start w:val="1"/>
      <w:numFmt w:val="lowerLetter"/>
      <w:lvlText w:val="%2."/>
      <w:lvlJc w:val="left"/>
      <w:pPr>
        <w:ind w:left="1440" w:hanging="360"/>
      </w:pPr>
    </w:lvl>
    <w:lvl w:ilvl="2" w:tplc="C9427892" w:tentative="1">
      <w:start w:val="1"/>
      <w:numFmt w:val="lowerRoman"/>
      <w:lvlText w:val="%3."/>
      <w:lvlJc w:val="right"/>
      <w:pPr>
        <w:ind w:left="2160" w:hanging="180"/>
      </w:pPr>
    </w:lvl>
    <w:lvl w:ilvl="3" w:tplc="0D1685BE" w:tentative="1">
      <w:start w:val="1"/>
      <w:numFmt w:val="decimal"/>
      <w:lvlText w:val="%4."/>
      <w:lvlJc w:val="left"/>
      <w:pPr>
        <w:ind w:left="2880" w:hanging="360"/>
      </w:pPr>
    </w:lvl>
    <w:lvl w:ilvl="4" w:tplc="5D529FA8" w:tentative="1">
      <w:start w:val="1"/>
      <w:numFmt w:val="lowerLetter"/>
      <w:lvlText w:val="%5."/>
      <w:lvlJc w:val="left"/>
      <w:pPr>
        <w:ind w:left="3600" w:hanging="360"/>
      </w:pPr>
    </w:lvl>
    <w:lvl w:ilvl="5" w:tplc="9098C54A" w:tentative="1">
      <w:start w:val="1"/>
      <w:numFmt w:val="lowerRoman"/>
      <w:lvlText w:val="%6."/>
      <w:lvlJc w:val="right"/>
      <w:pPr>
        <w:ind w:left="4320" w:hanging="180"/>
      </w:pPr>
    </w:lvl>
    <w:lvl w:ilvl="6" w:tplc="5CA20616" w:tentative="1">
      <w:start w:val="1"/>
      <w:numFmt w:val="decimal"/>
      <w:lvlText w:val="%7."/>
      <w:lvlJc w:val="left"/>
      <w:pPr>
        <w:ind w:left="5040" w:hanging="360"/>
      </w:pPr>
    </w:lvl>
    <w:lvl w:ilvl="7" w:tplc="D4543534" w:tentative="1">
      <w:start w:val="1"/>
      <w:numFmt w:val="lowerLetter"/>
      <w:lvlText w:val="%8."/>
      <w:lvlJc w:val="left"/>
      <w:pPr>
        <w:ind w:left="5760" w:hanging="360"/>
      </w:pPr>
    </w:lvl>
    <w:lvl w:ilvl="8" w:tplc="6CDCBA78"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0E8455EC">
      <w:start w:val="1"/>
      <w:numFmt w:val="lowerRoman"/>
      <w:lvlText w:val="(%1)"/>
      <w:lvlJc w:val="left"/>
      <w:pPr>
        <w:ind w:left="1080" w:hanging="720"/>
      </w:pPr>
      <w:rPr>
        <w:rFonts w:hint="default"/>
      </w:rPr>
    </w:lvl>
    <w:lvl w:ilvl="1" w:tplc="91666410" w:tentative="1">
      <w:start w:val="1"/>
      <w:numFmt w:val="lowerLetter"/>
      <w:lvlText w:val="%2."/>
      <w:lvlJc w:val="left"/>
      <w:pPr>
        <w:ind w:left="1440" w:hanging="360"/>
      </w:pPr>
    </w:lvl>
    <w:lvl w:ilvl="2" w:tplc="3260D7B4" w:tentative="1">
      <w:start w:val="1"/>
      <w:numFmt w:val="lowerRoman"/>
      <w:lvlText w:val="%3."/>
      <w:lvlJc w:val="right"/>
      <w:pPr>
        <w:ind w:left="2160" w:hanging="180"/>
      </w:pPr>
    </w:lvl>
    <w:lvl w:ilvl="3" w:tplc="C592ED74" w:tentative="1">
      <w:start w:val="1"/>
      <w:numFmt w:val="decimal"/>
      <w:lvlText w:val="%4."/>
      <w:lvlJc w:val="left"/>
      <w:pPr>
        <w:ind w:left="2880" w:hanging="360"/>
      </w:pPr>
    </w:lvl>
    <w:lvl w:ilvl="4" w:tplc="FBEE8E50" w:tentative="1">
      <w:start w:val="1"/>
      <w:numFmt w:val="lowerLetter"/>
      <w:lvlText w:val="%5."/>
      <w:lvlJc w:val="left"/>
      <w:pPr>
        <w:ind w:left="3600" w:hanging="360"/>
      </w:pPr>
    </w:lvl>
    <w:lvl w:ilvl="5" w:tplc="F8D238EE" w:tentative="1">
      <w:start w:val="1"/>
      <w:numFmt w:val="lowerRoman"/>
      <w:lvlText w:val="%6."/>
      <w:lvlJc w:val="right"/>
      <w:pPr>
        <w:ind w:left="4320" w:hanging="180"/>
      </w:pPr>
    </w:lvl>
    <w:lvl w:ilvl="6" w:tplc="5C3835EE" w:tentative="1">
      <w:start w:val="1"/>
      <w:numFmt w:val="decimal"/>
      <w:lvlText w:val="%7."/>
      <w:lvlJc w:val="left"/>
      <w:pPr>
        <w:ind w:left="5040" w:hanging="360"/>
      </w:pPr>
    </w:lvl>
    <w:lvl w:ilvl="7" w:tplc="4FBEB676" w:tentative="1">
      <w:start w:val="1"/>
      <w:numFmt w:val="lowerLetter"/>
      <w:lvlText w:val="%8."/>
      <w:lvlJc w:val="left"/>
      <w:pPr>
        <w:ind w:left="5760" w:hanging="360"/>
      </w:pPr>
    </w:lvl>
    <w:lvl w:ilvl="8" w:tplc="7E46A724"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022E01DC">
      <w:start w:val="1"/>
      <w:numFmt w:val="lowerRoman"/>
      <w:lvlText w:val="(%1)"/>
      <w:lvlJc w:val="left"/>
      <w:pPr>
        <w:ind w:left="1080" w:hanging="720"/>
      </w:pPr>
      <w:rPr>
        <w:rFonts w:hint="default"/>
      </w:rPr>
    </w:lvl>
    <w:lvl w:ilvl="1" w:tplc="AF9EEF5E" w:tentative="1">
      <w:start w:val="1"/>
      <w:numFmt w:val="lowerLetter"/>
      <w:lvlText w:val="%2."/>
      <w:lvlJc w:val="left"/>
      <w:pPr>
        <w:ind w:left="1440" w:hanging="360"/>
      </w:pPr>
    </w:lvl>
    <w:lvl w:ilvl="2" w:tplc="88DCF2F2" w:tentative="1">
      <w:start w:val="1"/>
      <w:numFmt w:val="lowerRoman"/>
      <w:lvlText w:val="%3."/>
      <w:lvlJc w:val="right"/>
      <w:pPr>
        <w:ind w:left="2160" w:hanging="180"/>
      </w:pPr>
    </w:lvl>
    <w:lvl w:ilvl="3" w:tplc="BBBA5D00" w:tentative="1">
      <w:start w:val="1"/>
      <w:numFmt w:val="decimal"/>
      <w:lvlText w:val="%4."/>
      <w:lvlJc w:val="left"/>
      <w:pPr>
        <w:ind w:left="2880" w:hanging="360"/>
      </w:pPr>
    </w:lvl>
    <w:lvl w:ilvl="4" w:tplc="4BF8DB12" w:tentative="1">
      <w:start w:val="1"/>
      <w:numFmt w:val="lowerLetter"/>
      <w:lvlText w:val="%5."/>
      <w:lvlJc w:val="left"/>
      <w:pPr>
        <w:ind w:left="3600" w:hanging="360"/>
      </w:pPr>
    </w:lvl>
    <w:lvl w:ilvl="5" w:tplc="037E3D5A" w:tentative="1">
      <w:start w:val="1"/>
      <w:numFmt w:val="lowerRoman"/>
      <w:lvlText w:val="%6."/>
      <w:lvlJc w:val="right"/>
      <w:pPr>
        <w:ind w:left="4320" w:hanging="180"/>
      </w:pPr>
    </w:lvl>
    <w:lvl w:ilvl="6" w:tplc="0B5C39DE" w:tentative="1">
      <w:start w:val="1"/>
      <w:numFmt w:val="decimal"/>
      <w:lvlText w:val="%7."/>
      <w:lvlJc w:val="left"/>
      <w:pPr>
        <w:ind w:left="5040" w:hanging="360"/>
      </w:pPr>
    </w:lvl>
    <w:lvl w:ilvl="7" w:tplc="6054E4F8" w:tentative="1">
      <w:start w:val="1"/>
      <w:numFmt w:val="lowerLetter"/>
      <w:lvlText w:val="%8."/>
      <w:lvlJc w:val="left"/>
      <w:pPr>
        <w:ind w:left="5760" w:hanging="360"/>
      </w:pPr>
    </w:lvl>
    <w:lvl w:ilvl="8" w:tplc="8910987E"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78A48A90">
      <w:start w:val="1"/>
      <w:numFmt w:val="lowerRoman"/>
      <w:lvlText w:val="(%1)"/>
      <w:lvlJc w:val="left"/>
      <w:pPr>
        <w:ind w:left="1080" w:hanging="720"/>
      </w:pPr>
      <w:rPr>
        <w:rFonts w:hint="default"/>
      </w:rPr>
    </w:lvl>
    <w:lvl w:ilvl="1" w:tplc="302A144A" w:tentative="1">
      <w:start w:val="1"/>
      <w:numFmt w:val="lowerLetter"/>
      <w:lvlText w:val="%2."/>
      <w:lvlJc w:val="left"/>
      <w:pPr>
        <w:ind w:left="1440" w:hanging="360"/>
      </w:pPr>
    </w:lvl>
    <w:lvl w:ilvl="2" w:tplc="9A3EAA96" w:tentative="1">
      <w:start w:val="1"/>
      <w:numFmt w:val="lowerRoman"/>
      <w:lvlText w:val="%3."/>
      <w:lvlJc w:val="right"/>
      <w:pPr>
        <w:ind w:left="2160" w:hanging="180"/>
      </w:pPr>
    </w:lvl>
    <w:lvl w:ilvl="3" w:tplc="B98269C0" w:tentative="1">
      <w:start w:val="1"/>
      <w:numFmt w:val="decimal"/>
      <w:lvlText w:val="%4."/>
      <w:lvlJc w:val="left"/>
      <w:pPr>
        <w:ind w:left="2880" w:hanging="360"/>
      </w:pPr>
    </w:lvl>
    <w:lvl w:ilvl="4" w:tplc="41387FAC" w:tentative="1">
      <w:start w:val="1"/>
      <w:numFmt w:val="lowerLetter"/>
      <w:lvlText w:val="%5."/>
      <w:lvlJc w:val="left"/>
      <w:pPr>
        <w:ind w:left="3600" w:hanging="360"/>
      </w:pPr>
    </w:lvl>
    <w:lvl w:ilvl="5" w:tplc="4AE45ADC" w:tentative="1">
      <w:start w:val="1"/>
      <w:numFmt w:val="lowerRoman"/>
      <w:lvlText w:val="%6."/>
      <w:lvlJc w:val="right"/>
      <w:pPr>
        <w:ind w:left="4320" w:hanging="180"/>
      </w:pPr>
    </w:lvl>
    <w:lvl w:ilvl="6" w:tplc="2D50AAE2" w:tentative="1">
      <w:start w:val="1"/>
      <w:numFmt w:val="decimal"/>
      <w:lvlText w:val="%7."/>
      <w:lvlJc w:val="left"/>
      <w:pPr>
        <w:ind w:left="5040" w:hanging="360"/>
      </w:pPr>
    </w:lvl>
    <w:lvl w:ilvl="7" w:tplc="4B345C2A" w:tentative="1">
      <w:start w:val="1"/>
      <w:numFmt w:val="lowerLetter"/>
      <w:lvlText w:val="%8."/>
      <w:lvlJc w:val="left"/>
      <w:pPr>
        <w:ind w:left="5760" w:hanging="360"/>
      </w:pPr>
    </w:lvl>
    <w:lvl w:ilvl="8" w:tplc="419C5C50" w:tentative="1">
      <w:start w:val="1"/>
      <w:numFmt w:val="lowerRoman"/>
      <w:lvlText w:val="%9."/>
      <w:lvlJc w:val="right"/>
      <w:pPr>
        <w:ind w:left="6480" w:hanging="180"/>
      </w:pPr>
    </w:lvl>
  </w:abstractNum>
  <w:abstractNum w:abstractNumId="19" w15:restartNumberingAfterBreak="0">
    <w:nsid w:val="34F72EF4"/>
    <w:multiLevelType w:val="hybridMultilevel"/>
    <w:tmpl w:val="9A3A09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422BD3"/>
    <w:multiLevelType w:val="hybridMultilevel"/>
    <w:tmpl w:val="9A4E0DB6"/>
    <w:lvl w:ilvl="0" w:tplc="32869F5E">
      <w:start w:val="1"/>
      <w:numFmt w:val="lowerRoman"/>
      <w:lvlText w:val="(%1)"/>
      <w:lvlJc w:val="left"/>
      <w:pPr>
        <w:ind w:left="1080" w:hanging="720"/>
      </w:pPr>
      <w:rPr>
        <w:rFonts w:hint="default"/>
      </w:rPr>
    </w:lvl>
    <w:lvl w:ilvl="1" w:tplc="87A8E17C" w:tentative="1">
      <w:start w:val="1"/>
      <w:numFmt w:val="lowerLetter"/>
      <w:lvlText w:val="%2."/>
      <w:lvlJc w:val="left"/>
      <w:pPr>
        <w:ind w:left="1440" w:hanging="360"/>
      </w:pPr>
    </w:lvl>
    <w:lvl w:ilvl="2" w:tplc="03227A94" w:tentative="1">
      <w:start w:val="1"/>
      <w:numFmt w:val="lowerRoman"/>
      <w:lvlText w:val="%3."/>
      <w:lvlJc w:val="right"/>
      <w:pPr>
        <w:ind w:left="2160" w:hanging="180"/>
      </w:pPr>
    </w:lvl>
    <w:lvl w:ilvl="3" w:tplc="FA787518" w:tentative="1">
      <w:start w:val="1"/>
      <w:numFmt w:val="decimal"/>
      <w:lvlText w:val="%4."/>
      <w:lvlJc w:val="left"/>
      <w:pPr>
        <w:ind w:left="2880" w:hanging="360"/>
      </w:pPr>
    </w:lvl>
    <w:lvl w:ilvl="4" w:tplc="B100BB1E" w:tentative="1">
      <w:start w:val="1"/>
      <w:numFmt w:val="lowerLetter"/>
      <w:lvlText w:val="%5."/>
      <w:lvlJc w:val="left"/>
      <w:pPr>
        <w:ind w:left="3600" w:hanging="360"/>
      </w:pPr>
    </w:lvl>
    <w:lvl w:ilvl="5" w:tplc="262E2F9E" w:tentative="1">
      <w:start w:val="1"/>
      <w:numFmt w:val="lowerRoman"/>
      <w:lvlText w:val="%6."/>
      <w:lvlJc w:val="right"/>
      <w:pPr>
        <w:ind w:left="4320" w:hanging="180"/>
      </w:pPr>
    </w:lvl>
    <w:lvl w:ilvl="6" w:tplc="1DA2258E" w:tentative="1">
      <w:start w:val="1"/>
      <w:numFmt w:val="decimal"/>
      <w:lvlText w:val="%7."/>
      <w:lvlJc w:val="left"/>
      <w:pPr>
        <w:ind w:left="5040" w:hanging="360"/>
      </w:pPr>
    </w:lvl>
    <w:lvl w:ilvl="7" w:tplc="331299B6" w:tentative="1">
      <w:start w:val="1"/>
      <w:numFmt w:val="lowerLetter"/>
      <w:lvlText w:val="%8."/>
      <w:lvlJc w:val="left"/>
      <w:pPr>
        <w:ind w:left="5760" w:hanging="360"/>
      </w:pPr>
    </w:lvl>
    <w:lvl w:ilvl="8" w:tplc="735E5040" w:tentative="1">
      <w:start w:val="1"/>
      <w:numFmt w:val="lowerRoman"/>
      <w:lvlText w:val="%9."/>
      <w:lvlJc w:val="right"/>
      <w:pPr>
        <w:ind w:left="6480" w:hanging="180"/>
      </w:pPr>
    </w:lvl>
  </w:abstractNum>
  <w:abstractNum w:abstractNumId="21" w15:restartNumberingAfterBreak="0">
    <w:nsid w:val="3AFA554E"/>
    <w:multiLevelType w:val="hybridMultilevel"/>
    <w:tmpl w:val="CFF230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BDA4208"/>
    <w:multiLevelType w:val="hybridMultilevel"/>
    <w:tmpl w:val="1F184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0E1165"/>
    <w:multiLevelType w:val="hybridMultilevel"/>
    <w:tmpl w:val="D5B04EC8"/>
    <w:lvl w:ilvl="0" w:tplc="1E420D90">
      <w:start w:val="1"/>
      <w:numFmt w:val="bullet"/>
      <w:lvlText w:val=""/>
      <w:lvlJc w:val="left"/>
      <w:pPr>
        <w:ind w:left="624" w:hanging="267"/>
      </w:pPr>
      <w:rPr>
        <w:rFonts w:ascii="Symbol" w:hAnsi="Symbol" w:hint="default"/>
      </w:rPr>
    </w:lvl>
    <w:lvl w:ilvl="1" w:tplc="9A461AF4">
      <w:start w:val="1"/>
      <w:numFmt w:val="bullet"/>
      <w:lvlText w:val="o"/>
      <w:lvlJc w:val="left"/>
      <w:pPr>
        <w:ind w:left="1080" w:hanging="360"/>
      </w:pPr>
      <w:rPr>
        <w:rFonts w:ascii="Courier New" w:hAnsi="Courier New" w:cs="Courier New" w:hint="default"/>
      </w:rPr>
    </w:lvl>
    <w:lvl w:ilvl="2" w:tplc="78BAE46E" w:tentative="1">
      <w:start w:val="1"/>
      <w:numFmt w:val="bullet"/>
      <w:lvlText w:val=""/>
      <w:lvlJc w:val="left"/>
      <w:pPr>
        <w:ind w:left="1800" w:hanging="360"/>
      </w:pPr>
      <w:rPr>
        <w:rFonts w:ascii="Wingdings" w:hAnsi="Wingdings" w:hint="default"/>
      </w:rPr>
    </w:lvl>
    <w:lvl w:ilvl="3" w:tplc="EDF467E0" w:tentative="1">
      <w:start w:val="1"/>
      <w:numFmt w:val="bullet"/>
      <w:lvlText w:val=""/>
      <w:lvlJc w:val="left"/>
      <w:pPr>
        <w:ind w:left="2520" w:hanging="360"/>
      </w:pPr>
      <w:rPr>
        <w:rFonts w:ascii="Symbol" w:hAnsi="Symbol" w:hint="default"/>
      </w:rPr>
    </w:lvl>
    <w:lvl w:ilvl="4" w:tplc="76C6150E" w:tentative="1">
      <w:start w:val="1"/>
      <w:numFmt w:val="bullet"/>
      <w:lvlText w:val="o"/>
      <w:lvlJc w:val="left"/>
      <w:pPr>
        <w:ind w:left="3240" w:hanging="360"/>
      </w:pPr>
      <w:rPr>
        <w:rFonts w:ascii="Courier New" w:hAnsi="Courier New" w:cs="Courier New" w:hint="default"/>
      </w:rPr>
    </w:lvl>
    <w:lvl w:ilvl="5" w:tplc="40AC5CD4" w:tentative="1">
      <w:start w:val="1"/>
      <w:numFmt w:val="bullet"/>
      <w:lvlText w:val=""/>
      <w:lvlJc w:val="left"/>
      <w:pPr>
        <w:ind w:left="3960" w:hanging="360"/>
      </w:pPr>
      <w:rPr>
        <w:rFonts w:ascii="Wingdings" w:hAnsi="Wingdings" w:hint="default"/>
      </w:rPr>
    </w:lvl>
    <w:lvl w:ilvl="6" w:tplc="8864EB7C" w:tentative="1">
      <w:start w:val="1"/>
      <w:numFmt w:val="bullet"/>
      <w:lvlText w:val=""/>
      <w:lvlJc w:val="left"/>
      <w:pPr>
        <w:ind w:left="4680" w:hanging="360"/>
      </w:pPr>
      <w:rPr>
        <w:rFonts w:ascii="Symbol" w:hAnsi="Symbol" w:hint="default"/>
      </w:rPr>
    </w:lvl>
    <w:lvl w:ilvl="7" w:tplc="8BFCDF1A" w:tentative="1">
      <w:start w:val="1"/>
      <w:numFmt w:val="bullet"/>
      <w:lvlText w:val="o"/>
      <w:lvlJc w:val="left"/>
      <w:pPr>
        <w:ind w:left="5400" w:hanging="360"/>
      </w:pPr>
      <w:rPr>
        <w:rFonts w:ascii="Courier New" w:hAnsi="Courier New" w:cs="Courier New" w:hint="default"/>
      </w:rPr>
    </w:lvl>
    <w:lvl w:ilvl="8" w:tplc="650C05E0" w:tentative="1">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92F2E76A">
      <w:start w:val="1"/>
      <w:numFmt w:val="lowerRoman"/>
      <w:lvlText w:val="(%1)"/>
      <w:lvlJc w:val="left"/>
      <w:pPr>
        <w:ind w:left="1080" w:hanging="720"/>
      </w:pPr>
      <w:rPr>
        <w:rFonts w:hint="default"/>
      </w:rPr>
    </w:lvl>
    <w:lvl w:ilvl="1" w:tplc="58E2444A" w:tentative="1">
      <w:start w:val="1"/>
      <w:numFmt w:val="lowerLetter"/>
      <w:lvlText w:val="%2."/>
      <w:lvlJc w:val="left"/>
      <w:pPr>
        <w:ind w:left="1440" w:hanging="360"/>
      </w:pPr>
    </w:lvl>
    <w:lvl w:ilvl="2" w:tplc="56546C3E" w:tentative="1">
      <w:start w:val="1"/>
      <w:numFmt w:val="lowerRoman"/>
      <w:lvlText w:val="%3."/>
      <w:lvlJc w:val="right"/>
      <w:pPr>
        <w:ind w:left="2160" w:hanging="180"/>
      </w:pPr>
    </w:lvl>
    <w:lvl w:ilvl="3" w:tplc="F79A7802" w:tentative="1">
      <w:start w:val="1"/>
      <w:numFmt w:val="decimal"/>
      <w:lvlText w:val="%4."/>
      <w:lvlJc w:val="left"/>
      <w:pPr>
        <w:ind w:left="2880" w:hanging="360"/>
      </w:pPr>
    </w:lvl>
    <w:lvl w:ilvl="4" w:tplc="8364288C" w:tentative="1">
      <w:start w:val="1"/>
      <w:numFmt w:val="lowerLetter"/>
      <w:lvlText w:val="%5."/>
      <w:lvlJc w:val="left"/>
      <w:pPr>
        <w:ind w:left="3600" w:hanging="360"/>
      </w:pPr>
    </w:lvl>
    <w:lvl w:ilvl="5" w:tplc="CC46340E" w:tentative="1">
      <w:start w:val="1"/>
      <w:numFmt w:val="lowerRoman"/>
      <w:lvlText w:val="%6."/>
      <w:lvlJc w:val="right"/>
      <w:pPr>
        <w:ind w:left="4320" w:hanging="180"/>
      </w:pPr>
    </w:lvl>
    <w:lvl w:ilvl="6" w:tplc="7B62B9AE" w:tentative="1">
      <w:start w:val="1"/>
      <w:numFmt w:val="decimal"/>
      <w:lvlText w:val="%7."/>
      <w:lvlJc w:val="left"/>
      <w:pPr>
        <w:ind w:left="5040" w:hanging="360"/>
      </w:pPr>
    </w:lvl>
    <w:lvl w:ilvl="7" w:tplc="C0262442" w:tentative="1">
      <w:start w:val="1"/>
      <w:numFmt w:val="lowerLetter"/>
      <w:lvlText w:val="%8."/>
      <w:lvlJc w:val="left"/>
      <w:pPr>
        <w:ind w:left="5760" w:hanging="360"/>
      </w:pPr>
    </w:lvl>
    <w:lvl w:ilvl="8" w:tplc="5C549ACE" w:tentative="1">
      <w:start w:val="1"/>
      <w:numFmt w:val="lowerRoman"/>
      <w:lvlText w:val="%9."/>
      <w:lvlJc w:val="right"/>
      <w:pPr>
        <w:ind w:left="6480" w:hanging="180"/>
      </w:pPr>
    </w:lvl>
  </w:abstractNum>
  <w:abstractNum w:abstractNumId="25" w15:restartNumberingAfterBreak="0">
    <w:nsid w:val="5F6A3824"/>
    <w:multiLevelType w:val="hybridMultilevel"/>
    <w:tmpl w:val="9A4E0DB6"/>
    <w:lvl w:ilvl="0" w:tplc="DE5E5F44">
      <w:start w:val="1"/>
      <w:numFmt w:val="lowerRoman"/>
      <w:lvlText w:val="(%1)"/>
      <w:lvlJc w:val="left"/>
      <w:pPr>
        <w:ind w:left="1080" w:hanging="720"/>
      </w:pPr>
      <w:rPr>
        <w:rFonts w:hint="default"/>
      </w:rPr>
    </w:lvl>
    <w:lvl w:ilvl="1" w:tplc="4D78874C" w:tentative="1">
      <w:start w:val="1"/>
      <w:numFmt w:val="lowerLetter"/>
      <w:lvlText w:val="%2."/>
      <w:lvlJc w:val="left"/>
      <w:pPr>
        <w:ind w:left="1440" w:hanging="360"/>
      </w:pPr>
    </w:lvl>
    <w:lvl w:ilvl="2" w:tplc="185AB0E8" w:tentative="1">
      <w:start w:val="1"/>
      <w:numFmt w:val="lowerRoman"/>
      <w:lvlText w:val="%3."/>
      <w:lvlJc w:val="right"/>
      <w:pPr>
        <w:ind w:left="2160" w:hanging="180"/>
      </w:pPr>
    </w:lvl>
    <w:lvl w:ilvl="3" w:tplc="3F003FA4" w:tentative="1">
      <w:start w:val="1"/>
      <w:numFmt w:val="decimal"/>
      <w:lvlText w:val="%4."/>
      <w:lvlJc w:val="left"/>
      <w:pPr>
        <w:ind w:left="2880" w:hanging="360"/>
      </w:pPr>
    </w:lvl>
    <w:lvl w:ilvl="4" w:tplc="D250CE32" w:tentative="1">
      <w:start w:val="1"/>
      <w:numFmt w:val="lowerLetter"/>
      <w:lvlText w:val="%5."/>
      <w:lvlJc w:val="left"/>
      <w:pPr>
        <w:ind w:left="3600" w:hanging="360"/>
      </w:pPr>
    </w:lvl>
    <w:lvl w:ilvl="5" w:tplc="F73C62F8" w:tentative="1">
      <w:start w:val="1"/>
      <w:numFmt w:val="lowerRoman"/>
      <w:lvlText w:val="%6."/>
      <w:lvlJc w:val="right"/>
      <w:pPr>
        <w:ind w:left="4320" w:hanging="180"/>
      </w:pPr>
    </w:lvl>
    <w:lvl w:ilvl="6" w:tplc="5F62D03E" w:tentative="1">
      <w:start w:val="1"/>
      <w:numFmt w:val="decimal"/>
      <w:lvlText w:val="%7."/>
      <w:lvlJc w:val="left"/>
      <w:pPr>
        <w:ind w:left="5040" w:hanging="360"/>
      </w:pPr>
    </w:lvl>
    <w:lvl w:ilvl="7" w:tplc="6C18361C" w:tentative="1">
      <w:start w:val="1"/>
      <w:numFmt w:val="lowerLetter"/>
      <w:lvlText w:val="%8."/>
      <w:lvlJc w:val="left"/>
      <w:pPr>
        <w:ind w:left="5760" w:hanging="360"/>
      </w:pPr>
    </w:lvl>
    <w:lvl w:ilvl="8" w:tplc="27B6CD3C" w:tentative="1">
      <w:start w:val="1"/>
      <w:numFmt w:val="lowerRoman"/>
      <w:lvlText w:val="%9."/>
      <w:lvlJc w:val="right"/>
      <w:pPr>
        <w:ind w:left="6480" w:hanging="180"/>
      </w:pPr>
    </w:lvl>
  </w:abstractNum>
  <w:abstractNum w:abstractNumId="26" w15:restartNumberingAfterBreak="0">
    <w:nsid w:val="68ADDF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F0D259A"/>
    <w:multiLevelType w:val="hybridMultilevel"/>
    <w:tmpl w:val="9A4E0DB6"/>
    <w:lvl w:ilvl="0" w:tplc="3F3C6C0C">
      <w:start w:val="1"/>
      <w:numFmt w:val="lowerRoman"/>
      <w:lvlText w:val="(%1)"/>
      <w:lvlJc w:val="left"/>
      <w:pPr>
        <w:ind w:left="1080" w:hanging="720"/>
      </w:pPr>
      <w:rPr>
        <w:rFonts w:hint="default"/>
      </w:rPr>
    </w:lvl>
    <w:lvl w:ilvl="1" w:tplc="A7EC8AF8" w:tentative="1">
      <w:start w:val="1"/>
      <w:numFmt w:val="lowerLetter"/>
      <w:lvlText w:val="%2."/>
      <w:lvlJc w:val="left"/>
      <w:pPr>
        <w:ind w:left="1440" w:hanging="360"/>
      </w:pPr>
    </w:lvl>
    <w:lvl w:ilvl="2" w:tplc="DD6E89D4" w:tentative="1">
      <w:start w:val="1"/>
      <w:numFmt w:val="lowerRoman"/>
      <w:lvlText w:val="%3."/>
      <w:lvlJc w:val="right"/>
      <w:pPr>
        <w:ind w:left="2160" w:hanging="180"/>
      </w:pPr>
    </w:lvl>
    <w:lvl w:ilvl="3" w:tplc="317E392E" w:tentative="1">
      <w:start w:val="1"/>
      <w:numFmt w:val="decimal"/>
      <w:lvlText w:val="%4."/>
      <w:lvlJc w:val="left"/>
      <w:pPr>
        <w:ind w:left="2880" w:hanging="360"/>
      </w:pPr>
    </w:lvl>
    <w:lvl w:ilvl="4" w:tplc="22149C8A" w:tentative="1">
      <w:start w:val="1"/>
      <w:numFmt w:val="lowerLetter"/>
      <w:lvlText w:val="%5."/>
      <w:lvlJc w:val="left"/>
      <w:pPr>
        <w:ind w:left="3600" w:hanging="360"/>
      </w:pPr>
    </w:lvl>
    <w:lvl w:ilvl="5" w:tplc="F6B40C6E" w:tentative="1">
      <w:start w:val="1"/>
      <w:numFmt w:val="lowerRoman"/>
      <w:lvlText w:val="%6."/>
      <w:lvlJc w:val="right"/>
      <w:pPr>
        <w:ind w:left="4320" w:hanging="180"/>
      </w:pPr>
    </w:lvl>
    <w:lvl w:ilvl="6" w:tplc="15F24836" w:tentative="1">
      <w:start w:val="1"/>
      <w:numFmt w:val="decimal"/>
      <w:lvlText w:val="%7."/>
      <w:lvlJc w:val="left"/>
      <w:pPr>
        <w:ind w:left="5040" w:hanging="360"/>
      </w:pPr>
    </w:lvl>
    <w:lvl w:ilvl="7" w:tplc="C78E3CD4" w:tentative="1">
      <w:start w:val="1"/>
      <w:numFmt w:val="lowerLetter"/>
      <w:lvlText w:val="%8."/>
      <w:lvlJc w:val="left"/>
      <w:pPr>
        <w:ind w:left="5760" w:hanging="360"/>
      </w:pPr>
    </w:lvl>
    <w:lvl w:ilvl="8" w:tplc="0FF0D63E"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56460D7A">
      <w:start w:val="1"/>
      <w:numFmt w:val="lowerRoman"/>
      <w:lvlText w:val="(%1)"/>
      <w:lvlJc w:val="left"/>
      <w:pPr>
        <w:ind w:left="1080" w:hanging="720"/>
      </w:pPr>
      <w:rPr>
        <w:rFonts w:hint="default"/>
      </w:rPr>
    </w:lvl>
    <w:lvl w:ilvl="1" w:tplc="41E206EA" w:tentative="1">
      <w:start w:val="1"/>
      <w:numFmt w:val="lowerLetter"/>
      <w:lvlText w:val="%2."/>
      <w:lvlJc w:val="left"/>
      <w:pPr>
        <w:ind w:left="1440" w:hanging="360"/>
      </w:pPr>
    </w:lvl>
    <w:lvl w:ilvl="2" w:tplc="8E3072D6" w:tentative="1">
      <w:start w:val="1"/>
      <w:numFmt w:val="lowerRoman"/>
      <w:lvlText w:val="%3."/>
      <w:lvlJc w:val="right"/>
      <w:pPr>
        <w:ind w:left="2160" w:hanging="180"/>
      </w:pPr>
    </w:lvl>
    <w:lvl w:ilvl="3" w:tplc="00CC0ACE" w:tentative="1">
      <w:start w:val="1"/>
      <w:numFmt w:val="decimal"/>
      <w:lvlText w:val="%4."/>
      <w:lvlJc w:val="left"/>
      <w:pPr>
        <w:ind w:left="2880" w:hanging="360"/>
      </w:pPr>
    </w:lvl>
    <w:lvl w:ilvl="4" w:tplc="D9ECCDD8" w:tentative="1">
      <w:start w:val="1"/>
      <w:numFmt w:val="lowerLetter"/>
      <w:lvlText w:val="%5."/>
      <w:lvlJc w:val="left"/>
      <w:pPr>
        <w:ind w:left="3600" w:hanging="360"/>
      </w:pPr>
    </w:lvl>
    <w:lvl w:ilvl="5" w:tplc="782EF86C" w:tentative="1">
      <w:start w:val="1"/>
      <w:numFmt w:val="lowerRoman"/>
      <w:lvlText w:val="%6."/>
      <w:lvlJc w:val="right"/>
      <w:pPr>
        <w:ind w:left="4320" w:hanging="180"/>
      </w:pPr>
    </w:lvl>
    <w:lvl w:ilvl="6" w:tplc="0C66E6C2" w:tentative="1">
      <w:start w:val="1"/>
      <w:numFmt w:val="decimal"/>
      <w:lvlText w:val="%7."/>
      <w:lvlJc w:val="left"/>
      <w:pPr>
        <w:ind w:left="5040" w:hanging="360"/>
      </w:pPr>
    </w:lvl>
    <w:lvl w:ilvl="7" w:tplc="43F6BAF4" w:tentative="1">
      <w:start w:val="1"/>
      <w:numFmt w:val="lowerLetter"/>
      <w:lvlText w:val="%8."/>
      <w:lvlJc w:val="left"/>
      <w:pPr>
        <w:ind w:left="5760" w:hanging="360"/>
      </w:pPr>
    </w:lvl>
    <w:lvl w:ilvl="8" w:tplc="939E775A"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E6782F9E">
      <w:start w:val="1"/>
      <w:numFmt w:val="lowerRoman"/>
      <w:lvlText w:val="(%1)"/>
      <w:lvlJc w:val="left"/>
      <w:pPr>
        <w:ind w:left="1080" w:hanging="720"/>
      </w:pPr>
      <w:rPr>
        <w:rFonts w:hint="default"/>
      </w:rPr>
    </w:lvl>
    <w:lvl w:ilvl="1" w:tplc="238C0D9E" w:tentative="1">
      <w:start w:val="1"/>
      <w:numFmt w:val="lowerLetter"/>
      <w:lvlText w:val="%2."/>
      <w:lvlJc w:val="left"/>
      <w:pPr>
        <w:ind w:left="1440" w:hanging="360"/>
      </w:pPr>
    </w:lvl>
    <w:lvl w:ilvl="2" w:tplc="D068E3DE" w:tentative="1">
      <w:start w:val="1"/>
      <w:numFmt w:val="lowerRoman"/>
      <w:lvlText w:val="%3."/>
      <w:lvlJc w:val="right"/>
      <w:pPr>
        <w:ind w:left="2160" w:hanging="180"/>
      </w:pPr>
    </w:lvl>
    <w:lvl w:ilvl="3" w:tplc="7B225B44" w:tentative="1">
      <w:start w:val="1"/>
      <w:numFmt w:val="decimal"/>
      <w:lvlText w:val="%4."/>
      <w:lvlJc w:val="left"/>
      <w:pPr>
        <w:ind w:left="2880" w:hanging="360"/>
      </w:pPr>
    </w:lvl>
    <w:lvl w:ilvl="4" w:tplc="9294CAFA" w:tentative="1">
      <w:start w:val="1"/>
      <w:numFmt w:val="lowerLetter"/>
      <w:lvlText w:val="%5."/>
      <w:lvlJc w:val="left"/>
      <w:pPr>
        <w:ind w:left="3600" w:hanging="360"/>
      </w:pPr>
    </w:lvl>
    <w:lvl w:ilvl="5" w:tplc="72D8347E" w:tentative="1">
      <w:start w:val="1"/>
      <w:numFmt w:val="lowerRoman"/>
      <w:lvlText w:val="%6."/>
      <w:lvlJc w:val="right"/>
      <w:pPr>
        <w:ind w:left="4320" w:hanging="180"/>
      </w:pPr>
    </w:lvl>
    <w:lvl w:ilvl="6" w:tplc="127C9154" w:tentative="1">
      <w:start w:val="1"/>
      <w:numFmt w:val="decimal"/>
      <w:lvlText w:val="%7."/>
      <w:lvlJc w:val="left"/>
      <w:pPr>
        <w:ind w:left="5040" w:hanging="360"/>
      </w:pPr>
    </w:lvl>
    <w:lvl w:ilvl="7" w:tplc="E174B026" w:tentative="1">
      <w:start w:val="1"/>
      <w:numFmt w:val="lowerLetter"/>
      <w:lvlText w:val="%8."/>
      <w:lvlJc w:val="left"/>
      <w:pPr>
        <w:ind w:left="5760" w:hanging="360"/>
      </w:pPr>
    </w:lvl>
    <w:lvl w:ilvl="8" w:tplc="36F6EE52"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4144457">
    <w:abstractNumId w:val="30"/>
  </w:num>
  <w:num w:numId="2" w16cid:durableId="1884054924">
    <w:abstractNumId w:val="10"/>
  </w:num>
  <w:num w:numId="3" w16cid:durableId="1534998938">
    <w:abstractNumId w:val="4"/>
  </w:num>
  <w:num w:numId="4" w16cid:durableId="669141539">
    <w:abstractNumId w:val="15"/>
  </w:num>
  <w:num w:numId="5" w16cid:durableId="1275483437">
    <w:abstractNumId w:val="14"/>
  </w:num>
  <w:num w:numId="6" w16cid:durableId="1860394024">
    <w:abstractNumId w:val="2"/>
  </w:num>
  <w:num w:numId="7" w16cid:durableId="1404989875">
    <w:abstractNumId w:val="24"/>
  </w:num>
  <w:num w:numId="8" w16cid:durableId="974216827">
    <w:abstractNumId w:val="11"/>
  </w:num>
  <w:num w:numId="9" w16cid:durableId="1770081751">
    <w:abstractNumId w:val="18"/>
  </w:num>
  <w:num w:numId="10" w16cid:durableId="2031175446">
    <w:abstractNumId w:val="7"/>
  </w:num>
  <w:num w:numId="11" w16cid:durableId="372266902">
    <w:abstractNumId w:val="29"/>
  </w:num>
  <w:num w:numId="12" w16cid:durableId="803693886">
    <w:abstractNumId w:val="16"/>
  </w:num>
  <w:num w:numId="13" w16cid:durableId="2064940166">
    <w:abstractNumId w:val="6"/>
  </w:num>
  <w:num w:numId="14" w16cid:durableId="886262804">
    <w:abstractNumId w:val="5"/>
  </w:num>
  <w:num w:numId="15" w16cid:durableId="382608176">
    <w:abstractNumId w:val="27"/>
  </w:num>
  <w:num w:numId="16" w16cid:durableId="1744831248">
    <w:abstractNumId w:val="25"/>
  </w:num>
  <w:num w:numId="17" w16cid:durableId="2094424037">
    <w:abstractNumId w:val="13"/>
  </w:num>
  <w:num w:numId="18" w16cid:durableId="247035716">
    <w:abstractNumId w:val="20"/>
  </w:num>
  <w:num w:numId="19" w16cid:durableId="234630967">
    <w:abstractNumId w:val="28"/>
  </w:num>
  <w:num w:numId="20" w16cid:durableId="1836802870">
    <w:abstractNumId w:val="17"/>
  </w:num>
  <w:num w:numId="21" w16cid:durableId="1070806024">
    <w:abstractNumId w:val="1"/>
  </w:num>
  <w:num w:numId="22" w16cid:durableId="2047442190">
    <w:abstractNumId w:val="30"/>
  </w:num>
  <w:num w:numId="23" w16cid:durableId="123474320">
    <w:abstractNumId w:val="23"/>
  </w:num>
  <w:num w:numId="24" w16cid:durableId="561448359">
    <w:abstractNumId w:val="21"/>
  </w:num>
  <w:num w:numId="25" w16cid:durableId="450393537">
    <w:abstractNumId w:val="22"/>
  </w:num>
  <w:num w:numId="26" w16cid:durableId="1890917537">
    <w:abstractNumId w:val="9"/>
  </w:num>
  <w:num w:numId="27" w16cid:durableId="2035107052">
    <w:abstractNumId w:val="8"/>
  </w:num>
  <w:num w:numId="28" w16cid:durableId="124854091">
    <w:abstractNumId w:val="12"/>
  </w:num>
  <w:num w:numId="29" w16cid:durableId="1254123104">
    <w:abstractNumId w:val="26"/>
  </w:num>
  <w:num w:numId="30" w16cid:durableId="1529365738">
    <w:abstractNumId w:val="0"/>
  </w:num>
  <w:num w:numId="31" w16cid:durableId="1548251383">
    <w:abstractNumId w:val="3"/>
  </w:num>
  <w:num w:numId="32" w16cid:durableId="21275761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52E"/>
    <w:rsid w:val="00064255"/>
    <w:rsid w:val="000675E8"/>
    <w:rsid w:val="00092932"/>
    <w:rsid w:val="0009579C"/>
    <w:rsid w:val="000A1493"/>
    <w:rsid w:val="000A5525"/>
    <w:rsid w:val="000B21EC"/>
    <w:rsid w:val="000C77D2"/>
    <w:rsid w:val="000D7161"/>
    <w:rsid w:val="00183FC9"/>
    <w:rsid w:val="001878B0"/>
    <w:rsid w:val="001D70A4"/>
    <w:rsid w:val="00201B5B"/>
    <w:rsid w:val="0022282B"/>
    <w:rsid w:val="00224A7A"/>
    <w:rsid w:val="002270BF"/>
    <w:rsid w:val="00263C75"/>
    <w:rsid w:val="00295754"/>
    <w:rsid w:val="002D0BF9"/>
    <w:rsid w:val="002D5DDF"/>
    <w:rsid w:val="002E4EBC"/>
    <w:rsid w:val="002E74A7"/>
    <w:rsid w:val="002F2AAB"/>
    <w:rsid w:val="002F2D1B"/>
    <w:rsid w:val="002F625E"/>
    <w:rsid w:val="003105ED"/>
    <w:rsid w:val="003153C5"/>
    <w:rsid w:val="00332069"/>
    <w:rsid w:val="0034379F"/>
    <w:rsid w:val="003438C8"/>
    <w:rsid w:val="003718D4"/>
    <w:rsid w:val="003A3DBB"/>
    <w:rsid w:val="003B1B4C"/>
    <w:rsid w:val="003E5F13"/>
    <w:rsid w:val="003F60CD"/>
    <w:rsid w:val="00411685"/>
    <w:rsid w:val="00465427"/>
    <w:rsid w:val="004D275A"/>
    <w:rsid w:val="00544CC9"/>
    <w:rsid w:val="005571E2"/>
    <w:rsid w:val="0056352E"/>
    <w:rsid w:val="00576CA0"/>
    <w:rsid w:val="00581697"/>
    <w:rsid w:val="005D30B7"/>
    <w:rsid w:val="005E36BC"/>
    <w:rsid w:val="0062210D"/>
    <w:rsid w:val="00635CA0"/>
    <w:rsid w:val="0065306B"/>
    <w:rsid w:val="00680D6A"/>
    <w:rsid w:val="006A4AD5"/>
    <w:rsid w:val="006A71A1"/>
    <w:rsid w:val="006B3823"/>
    <w:rsid w:val="006B64F8"/>
    <w:rsid w:val="006D3D77"/>
    <w:rsid w:val="006E259E"/>
    <w:rsid w:val="00726CFB"/>
    <w:rsid w:val="00731FCB"/>
    <w:rsid w:val="00767702"/>
    <w:rsid w:val="00774923"/>
    <w:rsid w:val="007B43A9"/>
    <w:rsid w:val="007B49A3"/>
    <w:rsid w:val="007F3048"/>
    <w:rsid w:val="00852B70"/>
    <w:rsid w:val="00864E9F"/>
    <w:rsid w:val="00871E96"/>
    <w:rsid w:val="00915B96"/>
    <w:rsid w:val="00943E7D"/>
    <w:rsid w:val="00944213"/>
    <w:rsid w:val="009638FD"/>
    <w:rsid w:val="00984392"/>
    <w:rsid w:val="009C4F44"/>
    <w:rsid w:val="009F2B91"/>
    <w:rsid w:val="009F4402"/>
    <w:rsid w:val="00A62FC1"/>
    <w:rsid w:val="00A91F73"/>
    <w:rsid w:val="00AB2ADA"/>
    <w:rsid w:val="00AB4B76"/>
    <w:rsid w:val="00AB6D3C"/>
    <w:rsid w:val="00AC1605"/>
    <w:rsid w:val="00AC2EB9"/>
    <w:rsid w:val="00AF7615"/>
    <w:rsid w:val="00B1290C"/>
    <w:rsid w:val="00B13F46"/>
    <w:rsid w:val="00B93834"/>
    <w:rsid w:val="00BA165F"/>
    <w:rsid w:val="00BB0221"/>
    <w:rsid w:val="00BB0EC8"/>
    <w:rsid w:val="00BC1324"/>
    <w:rsid w:val="00BE5A4F"/>
    <w:rsid w:val="00C5009F"/>
    <w:rsid w:val="00C6515A"/>
    <w:rsid w:val="00CC6145"/>
    <w:rsid w:val="00CE7803"/>
    <w:rsid w:val="00CF79B1"/>
    <w:rsid w:val="00D01128"/>
    <w:rsid w:val="00D034EA"/>
    <w:rsid w:val="00D120BA"/>
    <w:rsid w:val="00D12375"/>
    <w:rsid w:val="00D77BC0"/>
    <w:rsid w:val="00DF1617"/>
    <w:rsid w:val="00E23CFC"/>
    <w:rsid w:val="00E37972"/>
    <w:rsid w:val="00E44D3E"/>
    <w:rsid w:val="00EB14AE"/>
    <w:rsid w:val="00EB2FE3"/>
    <w:rsid w:val="00ED63CA"/>
    <w:rsid w:val="00ED6BA1"/>
    <w:rsid w:val="00EE159E"/>
    <w:rsid w:val="00F210B0"/>
    <w:rsid w:val="00F3662F"/>
    <w:rsid w:val="00F94B3C"/>
    <w:rsid w:val="00FE2391"/>
    <w:rsid w:val="00FE4B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019FF"/>
  <w15:docId w15:val="{83C73B4E-854B-4B62-8FB1-870838A89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C1324"/>
    <w:rPr>
      <w:rFonts w:ascii="Fira Sans Light" w:hAnsi="Fira Sans Light"/>
      <w:color w:val="000000" w:themeColor="text1"/>
      <w:sz w:val="24"/>
      <w:szCs w:val="24"/>
    </w:rPr>
  </w:style>
  <w:style w:type="paragraph" w:customStyle="1" w:styleId="Default">
    <w:name w:val="Default"/>
    <w:rsid w:val="002F625E"/>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910879">
      <w:bodyDiv w:val="1"/>
      <w:marLeft w:val="0"/>
      <w:marRight w:val="0"/>
      <w:marTop w:val="0"/>
      <w:marBottom w:val="0"/>
      <w:divBdr>
        <w:top w:val="none" w:sz="0" w:space="0" w:color="auto"/>
        <w:left w:val="none" w:sz="0" w:space="0" w:color="auto"/>
        <w:bottom w:val="none" w:sz="0" w:space="0" w:color="auto"/>
        <w:right w:val="none" w:sz="0" w:space="0" w:color="auto"/>
      </w:divBdr>
    </w:div>
    <w:div w:id="402412673">
      <w:bodyDiv w:val="1"/>
      <w:marLeft w:val="0"/>
      <w:marRight w:val="0"/>
      <w:marTop w:val="0"/>
      <w:marBottom w:val="0"/>
      <w:divBdr>
        <w:top w:val="none" w:sz="0" w:space="0" w:color="auto"/>
        <w:left w:val="none" w:sz="0" w:space="0" w:color="auto"/>
        <w:bottom w:val="none" w:sz="0" w:space="0" w:color="auto"/>
        <w:right w:val="none" w:sz="0" w:space="0" w:color="auto"/>
      </w:divBdr>
    </w:div>
    <w:div w:id="402484653">
      <w:bodyDiv w:val="1"/>
      <w:marLeft w:val="0"/>
      <w:marRight w:val="0"/>
      <w:marTop w:val="0"/>
      <w:marBottom w:val="0"/>
      <w:divBdr>
        <w:top w:val="none" w:sz="0" w:space="0" w:color="auto"/>
        <w:left w:val="none" w:sz="0" w:space="0" w:color="auto"/>
        <w:bottom w:val="none" w:sz="0" w:space="0" w:color="auto"/>
        <w:right w:val="none" w:sz="0" w:space="0" w:color="auto"/>
      </w:divBdr>
    </w:div>
    <w:div w:id="807937799">
      <w:bodyDiv w:val="1"/>
      <w:marLeft w:val="0"/>
      <w:marRight w:val="0"/>
      <w:marTop w:val="0"/>
      <w:marBottom w:val="0"/>
      <w:divBdr>
        <w:top w:val="none" w:sz="0" w:space="0" w:color="auto"/>
        <w:left w:val="none" w:sz="0" w:space="0" w:color="auto"/>
        <w:bottom w:val="none" w:sz="0" w:space="0" w:color="auto"/>
        <w:right w:val="none" w:sz="0" w:space="0" w:color="auto"/>
      </w:divBdr>
    </w:div>
    <w:div w:id="160550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6125" w:rsidRDefault="00777D3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96125" w:rsidRDefault="00777D3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96125" w:rsidRDefault="00777D3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96125" w:rsidRDefault="00777D3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96125" w:rsidRDefault="00777D3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96125" w:rsidRDefault="00777D3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96125" w:rsidRDefault="00777D3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96125" w:rsidRDefault="00777D37"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96125" w:rsidRDefault="00777D3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96125" w:rsidRDefault="00777D37"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96125" w:rsidRDefault="00777D37"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96125" w:rsidRDefault="00777D3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96125" w:rsidRDefault="00777D3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96125" w:rsidRDefault="00777D37"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96125" w:rsidRDefault="00777D37"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96125" w:rsidRDefault="00777D37"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96125" w:rsidRDefault="00777D37"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96125" w:rsidRDefault="00777D37"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96125" w:rsidRDefault="00777D37"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96125" w:rsidRDefault="00777D37"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96125" w:rsidRDefault="00777D37"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96125" w:rsidRDefault="00777D37"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96125" w:rsidRDefault="00777D37"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96125" w:rsidRDefault="00777D37"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96125" w:rsidRDefault="00777D37"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96125" w:rsidRDefault="00777D37"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96125" w:rsidRDefault="00777D37"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96125" w:rsidRDefault="00777D37"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96125" w:rsidRDefault="00777D37"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96125" w:rsidRDefault="00777D37"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96125" w:rsidRDefault="00777D37"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96125" w:rsidRDefault="00777D37"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96125" w:rsidRDefault="00777D37"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96125" w:rsidRDefault="00777D37"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96125" w:rsidRDefault="00777D37"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96125" w:rsidRDefault="00777D37"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96125" w:rsidRDefault="00777D37"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96125" w:rsidRDefault="00777D37"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96125" w:rsidRDefault="00777D37"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96125" w:rsidRDefault="00777D37"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96125" w:rsidRDefault="00777D37"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96125" w:rsidRDefault="00777D37"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96125" w:rsidRDefault="00777D37"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96125" w:rsidRDefault="00777D37" w:rsidP="003F0F27">
          <w:pPr>
            <w:pStyle w:val="305602BDFFCC4ECB8529A8632BE1B373"/>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96125" w:rsidRDefault="00777D37" w:rsidP="003F0F27">
          <w:pPr>
            <w:pStyle w:val="C076A1E8186A4D378CDAE9949D5368DB"/>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96125" w:rsidRDefault="00777D37" w:rsidP="003F0F27">
          <w:pPr>
            <w:pStyle w:val="2C6E7A9148C84A39B4F07605B117FDA4"/>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96125" w:rsidRDefault="00777D37" w:rsidP="003F0F27">
          <w:pPr>
            <w:pStyle w:val="4FDA2537D8EB48D2AE0457ED874E1BB0"/>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96125" w:rsidRDefault="00777D37" w:rsidP="003F0F27">
          <w:pPr>
            <w:pStyle w:val="C9E7CD3C70A241D49D00DF0FCFA75D41"/>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96125" w:rsidRDefault="00777D37" w:rsidP="003F0F27">
          <w:pPr>
            <w:pStyle w:val="A3E80EA377A940D488A658DC2E64C01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96125" w:rsidRDefault="00777D37"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96125" w:rsidRDefault="00777D37"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96125" w:rsidRDefault="00777D37"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96125" w:rsidRDefault="00777D37"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96125" w:rsidRDefault="00777D37"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96125" w:rsidRDefault="00777D37"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96125" w:rsidRDefault="00777D37"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96125" w:rsidRDefault="00777D37"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96125" w:rsidRDefault="00777D37"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96125" w:rsidRDefault="00777D37"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96125" w:rsidRDefault="00777D37"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96125" w:rsidRDefault="00777D37"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96125" w:rsidRDefault="00777D37"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96125" w:rsidRDefault="00777D37"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96125" w:rsidRDefault="00777D37"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96125" w:rsidRDefault="00777D37"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96125" w:rsidRDefault="00777D37" w:rsidP="003F0F27">
          <w:pPr>
            <w:pStyle w:val="981AA2D85B67438CBEDA800AC2F7B845"/>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96125" w:rsidRDefault="00777D37"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96125" w:rsidRDefault="00777D37"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96125" w:rsidRDefault="00777D37"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96125" w:rsidRDefault="00777D37"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96125" w:rsidRDefault="00777D37"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96125" w:rsidRDefault="00777D37"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96125" w:rsidRDefault="00777D37"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96125" w:rsidRDefault="00777D37"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96125" w:rsidRDefault="00777D37"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7DF1"/>
    <w:rsid w:val="00012DB3"/>
    <w:rsid w:val="0009579C"/>
    <w:rsid w:val="00263C75"/>
    <w:rsid w:val="00296125"/>
    <w:rsid w:val="003105ED"/>
    <w:rsid w:val="00480C33"/>
    <w:rsid w:val="004D275A"/>
    <w:rsid w:val="00777D37"/>
    <w:rsid w:val="00826003"/>
    <w:rsid w:val="00850FAC"/>
    <w:rsid w:val="00861195"/>
    <w:rsid w:val="009141D4"/>
    <w:rsid w:val="00943E7D"/>
    <w:rsid w:val="00A43826"/>
    <w:rsid w:val="00BB28EF"/>
    <w:rsid w:val="00D12375"/>
    <w:rsid w:val="00D31762"/>
    <w:rsid w:val="00D40305"/>
    <w:rsid w:val="00E23CFC"/>
    <w:rsid w:val="00EB14AE"/>
    <w:rsid w:val="00ED6BA1"/>
    <w:rsid w:val="00EE143E"/>
    <w:rsid w:val="00FB485E"/>
    <w:rsid w:val="00FD7D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6893</Words>
  <Characters>39296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2024-09-25T01:11:00Z</dcterms:created>
  <dcterms:modified xsi:type="dcterms:W3CDTF">2024-09-25T01:11:00Z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