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DAD221F" w:rsidR="00142FF8" w:rsidRPr="00244176" w:rsidRDefault="001B0F43" w:rsidP="00142FF8">
            <w:pPr>
              <w:pStyle w:val="ListBullet"/>
              <w:numPr>
                <w:ilvl w:val="0"/>
                <w:numId w:val="0"/>
              </w:numPr>
              <w:spacing w:before="0" w:after="120" w:line="22" w:lineRule="atLeast"/>
              <w:rPr>
                <w:rFonts w:ascii="Arial" w:hAnsi="Arial" w:cs="Arial"/>
                <w:color w:val="0000FF"/>
              </w:rPr>
            </w:pPr>
            <w:proofErr w:type="spellStart"/>
            <w:r w:rsidRPr="00504D81">
              <w:rPr>
                <w:rFonts w:ascii="Arial" w:hAnsi="Arial" w:cs="Arial"/>
                <w:color w:val="auto"/>
              </w:rPr>
              <w:t>Crows</w:t>
            </w:r>
            <w:proofErr w:type="spellEnd"/>
            <w:r w:rsidRPr="00504D81">
              <w:rPr>
                <w:rFonts w:ascii="Arial" w:hAnsi="Arial" w:cs="Arial"/>
                <w:color w:val="auto"/>
              </w:rPr>
              <w:t xml:space="preserve"> Nest Meals on Wheels</w:t>
            </w:r>
          </w:p>
        </w:tc>
        <w:tc>
          <w:tcPr>
            <w:tcW w:w="4814" w:type="dxa"/>
          </w:tcPr>
          <w:p w14:paraId="02F1E98D" w14:textId="2683E56C" w:rsidR="00142FF8" w:rsidRPr="00244176" w:rsidRDefault="00A21DD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A21DDC">
              <w:rPr>
                <w:rFonts w:ascii="Arial" w:hAnsi="Arial" w:cs="Arial"/>
                <w:color w:val="auto"/>
              </w:rPr>
              <w:t>5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44176" w:rsidRDefault="00142FF8" w:rsidP="00142FF8">
            <w:pPr>
              <w:pStyle w:val="CoverHeading"/>
              <w:spacing w:before="0" w:after="120" w:line="22" w:lineRule="atLeast"/>
              <w:rPr>
                <w:rFonts w:ascii="Arial" w:hAnsi="Arial" w:cs="Arial"/>
                <w:sz w:val="24"/>
              </w:rPr>
            </w:pPr>
            <w:r w:rsidRPr="00244176">
              <w:rPr>
                <w:rFonts w:ascii="Arial" w:hAnsi="Arial" w:cs="Arial"/>
                <w:sz w:val="24"/>
              </w:rPr>
              <w:t>Commission ID:</w:t>
            </w:r>
          </w:p>
        </w:tc>
        <w:tc>
          <w:tcPr>
            <w:tcW w:w="4814" w:type="dxa"/>
          </w:tcPr>
          <w:p w14:paraId="4E0EDBE8" w14:textId="77777777" w:rsidR="00142FF8" w:rsidRPr="0024417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EE69F74" w:rsidR="00142FF8" w:rsidRPr="00504D81" w:rsidRDefault="001B0F43" w:rsidP="00142FF8">
            <w:pPr>
              <w:pStyle w:val="ListBullet"/>
              <w:numPr>
                <w:ilvl w:val="0"/>
                <w:numId w:val="0"/>
              </w:numPr>
              <w:spacing w:before="0" w:after="120" w:line="22" w:lineRule="atLeast"/>
              <w:rPr>
                <w:rFonts w:ascii="Arial" w:hAnsi="Arial" w:cs="Arial"/>
                <w:color w:val="auto"/>
              </w:rPr>
            </w:pPr>
            <w:r w:rsidRPr="00504D81">
              <w:rPr>
                <w:rFonts w:ascii="Arial" w:hAnsi="Arial" w:cs="Arial"/>
                <w:color w:val="auto"/>
              </w:rPr>
              <w:t>700496</w:t>
            </w:r>
          </w:p>
        </w:tc>
        <w:tc>
          <w:tcPr>
            <w:tcW w:w="4814" w:type="dxa"/>
          </w:tcPr>
          <w:p w14:paraId="322F44D1" w14:textId="35AB7859" w:rsidR="00142FF8" w:rsidRPr="00504D8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4D81">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504D81" w:rsidRDefault="58A22ADF" w:rsidP="7B38B46A">
            <w:pPr>
              <w:pStyle w:val="CoverHeading"/>
              <w:spacing w:before="0" w:after="120" w:line="22" w:lineRule="atLeast"/>
              <w:rPr>
                <w:rFonts w:ascii="Arial" w:hAnsi="Arial" w:cs="Arial"/>
                <w:color w:val="auto"/>
                <w:sz w:val="24"/>
              </w:rPr>
            </w:pPr>
            <w:r w:rsidRPr="00504D81">
              <w:rPr>
                <w:rFonts w:ascii="Arial" w:hAnsi="Arial" w:cs="Arial"/>
                <w:color w:val="auto"/>
                <w:sz w:val="24"/>
              </w:rPr>
              <w:t xml:space="preserve">Home Service Provider: </w:t>
            </w:r>
          </w:p>
        </w:tc>
        <w:tc>
          <w:tcPr>
            <w:tcW w:w="4814" w:type="dxa"/>
          </w:tcPr>
          <w:p w14:paraId="48B56AC4" w14:textId="77777777" w:rsidR="00142FF8" w:rsidRPr="00504D8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04D81">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032C36D" w:rsidR="00142FF8" w:rsidRPr="00504D81" w:rsidRDefault="001B0F43" w:rsidP="00142FF8">
            <w:pPr>
              <w:pStyle w:val="ListBullet"/>
              <w:numPr>
                <w:ilvl w:val="0"/>
                <w:numId w:val="0"/>
              </w:numPr>
              <w:spacing w:before="0" w:after="120" w:line="22" w:lineRule="atLeast"/>
              <w:rPr>
                <w:rFonts w:ascii="Arial" w:hAnsi="Arial" w:cs="Arial"/>
                <w:color w:val="auto"/>
              </w:rPr>
            </w:pPr>
            <w:proofErr w:type="spellStart"/>
            <w:r w:rsidRPr="00504D81">
              <w:rPr>
                <w:rFonts w:ascii="Arial" w:hAnsi="Arial" w:cs="Arial"/>
                <w:color w:val="auto"/>
              </w:rPr>
              <w:t>Crows</w:t>
            </w:r>
            <w:proofErr w:type="spellEnd"/>
            <w:r w:rsidRPr="00504D81">
              <w:rPr>
                <w:rFonts w:ascii="Arial" w:hAnsi="Arial" w:cs="Arial"/>
                <w:color w:val="auto"/>
              </w:rPr>
              <w:t xml:space="preserve"> Nest Meals on Wheels</w:t>
            </w:r>
            <w:r w:rsidR="00504D81" w:rsidRPr="00504D81">
              <w:rPr>
                <w:rFonts w:ascii="Arial" w:hAnsi="Arial" w:cs="Arial"/>
                <w:color w:val="auto"/>
              </w:rPr>
              <w:t xml:space="preserve"> Incorporated</w:t>
            </w:r>
          </w:p>
        </w:tc>
        <w:tc>
          <w:tcPr>
            <w:tcW w:w="4814" w:type="dxa"/>
          </w:tcPr>
          <w:p w14:paraId="340AC78C" w14:textId="34423557" w:rsidR="00142FF8" w:rsidRPr="00504D81" w:rsidRDefault="00504D8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4D81">
              <w:rPr>
                <w:rFonts w:ascii="Arial" w:hAnsi="Arial" w:cs="Arial"/>
                <w:color w:val="auto"/>
              </w:rPr>
              <w:t>10 June 2022 to 14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2A2908E1" w:rsidR="0077396A" w:rsidRPr="00244176" w:rsidRDefault="00420441" w:rsidP="00504D81">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proofErr w:type="gramStart"/>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roofErr w:type="gramEnd"/>
    </w:p>
    <w:p w14:paraId="240588A6" w14:textId="7AC6AEC2"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proofErr w:type="spellStart"/>
      <w:r w:rsidR="00504D81" w:rsidRPr="00504D81">
        <w:rPr>
          <w:rFonts w:ascii="Arial" w:hAnsi="Arial" w:cs="Arial"/>
          <w:color w:val="auto"/>
        </w:rPr>
        <w:t>Crows</w:t>
      </w:r>
      <w:proofErr w:type="spellEnd"/>
      <w:r w:rsidR="00504D81" w:rsidRPr="00504D81">
        <w:rPr>
          <w:rFonts w:ascii="Arial" w:hAnsi="Arial" w:cs="Arial"/>
          <w:color w:val="auto"/>
        </w:rPr>
        <w:t xml:space="preserve"> Nest Meals on Wheels</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proofErr w:type="spellStart"/>
      <w:proofErr w:type="gramStart"/>
      <w:r w:rsidR="00504D81" w:rsidRPr="00541843">
        <w:rPr>
          <w:rFonts w:ascii="Arial" w:hAnsi="Arial" w:cs="Arial"/>
          <w:color w:val="auto"/>
        </w:rPr>
        <w:t>A.Grant</w:t>
      </w:r>
      <w:proofErr w:type="spellEnd"/>
      <w:proofErr w:type="gramEnd"/>
      <w:r w:rsidR="00504D81" w:rsidRPr="00541843">
        <w:rPr>
          <w:rFonts w:ascii="Arial" w:hAnsi="Arial" w:cs="Arial"/>
          <w:color w:val="auto"/>
        </w:rPr>
        <w:t xml:space="preserve">, </w:t>
      </w:r>
      <w:r w:rsidRPr="00541843">
        <w:rPr>
          <w:rFonts w:ascii="Arial" w:hAnsi="Arial" w:cs="Arial"/>
          <w:color w:val="auto"/>
        </w:rPr>
        <w:t xml:space="preserve">delegate </w:t>
      </w:r>
      <w:r w:rsidRPr="00244176">
        <w:rPr>
          <w:rFonts w:ascii="Arial" w:hAnsi="Arial" w:cs="Arial"/>
        </w:rPr>
        <w:t>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57695351" w14:textId="02E1FE2C" w:rsidR="00BA78D1" w:rsidRDefault="00BA78D1" w:rsidP="00A01F88">
      <w:pPr>
        <w:numPr>
          <w:ilvl w:val="0"/>
          <w:numId w:val="18"/>
        </w:numPr>
        <w:tabs>
          <w:tab w:val="left" w:pos="4111"/>
        </w:tabs>
        <w:spacing w:after="0" w:line="276" w:lineRule="auto"/>
        <w:contextualSpacing/>
        <w:rPr>
          <w:rFonts w:ascii="Arial" w:hAnsi="Arial" w:cs="Arial"/>
        </w:rPr>
      </w:pPr>
      <w:r w:rsidRPr="00BA78D1">
        <w:rPr>
          <w:rFonts w:ascii="Arial" w:hAnsi="Arial" w:cs="Arial"/>
        </w:rPr>
        <w:t>Meals, 4-7Z502IB, 5/25 James Street, CROWS NEST QLD 4355</w:t>
      </w:r>
    </w:p>
    <w:p w14:paraId="32E0A0AC" w14:textId="77777777" w:rsidR="00C94DD0" w:rsidRPr="00C94DD0" w:rsidRDefault="00C94DD0" w:rsidP="00C94DD0">
      <w:pPr>
        <w:tabs>
          <w:tab w:val="left" w:pos="4111"/>
        </w:tabs>
        <w:spacing w:after="0" w:line="276" w:lineRule="auto"/>
        <w:ind w:left="720"/>
        <w:contextualSpacing/>
        <w:rPr>
          <w:rFonts w:ascii="Arial" w:hAnsi="Arial" w:cs="Arial"/>
        </w:rPr>
      </w:pPr>
    </w:p>
    <w:p w14:paraId="0D281BBB" w14:textId="6A263919"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4D6C9886" w:rsidR="00EC027A" w:rsidRPr="0019084F" w:rsidRDefault="005E1856" w:rsidP="00A01F88">
      <w:pPr>
        <w:pStyle w:val="ListParagraph"/>
        <w:numPr>
          <w:ilvl w:val="0"/>
          <w:numId w:val="17"/>
        </w:numPr>
        <w:spacing w:line="22" w:lineRule="atLeast"/>
        <w:ind w:left="714" w:hanging="357"/>
        <w:rPr>
          <w:rFonts w:ascii="Arial" w:hAnsi="Arial" w:cs="Arial"/>
          <w:color w:val="auto"/>
        </w:rPr>
      </w:pPr>
      <w:r w:rsidRPr="0019084F">
        <w:rPr>
          <w:rFonts w:ascii="Arial" w:hAnsi="Arial" w:cs="Arial"/>
          <w:color w:val="auto"/>
        </w:rPr>
        <w:t>the</w:t>
      </w:r>
      <w:r w:rsidR="00EF6E3E" w:rsidRPr="0019084F">
        <w:rPr>
          <w:rFonts w:ascii="Arial" w:hAnsi="Arial" w:cs="Arial"/>
          <w:color w:val="auto"/>
        </w:rPr>
        <w:t xml:space="preserve"> </w:t>
      </w:r>
      <w:r w:rsidR="006C07EB" w:rsidRPr="0019084F">
        <w:rPr>
          <w:rFonts w:ascii="Arial" w:hAnsi="Arial" w:cs="Arial"/>
          <w:color w:val="auto"/>
        </w:rPr>
        <w:t xml:space="preserve">assessment team’s </w:t>
      </w:r>
      <w:r w:rsidR="00EF6E3E" w:rsidRPr="0019084F">
        <w:rPr>
          <w:rFonts w:ascii="Arial" w:hAnsi="Arial" w:cs="Arial"/>
          <w:color w:val="auto"/>
        </w:rPr>
        <w:t xml:space="preserve">report for the </w:t>
      </w:r>
      <w:r w:rsidR="00F41537" w:rsidRPr="0019084F">
        <w:rPr>
          <w:rFonts w:ascii="Arial" w:hAnsi="Arial" w:cs="Arial"/>
          <w:color w:val="auto"/>
        </w:rPr>
        <w:t>quality audit</w:t>
      </w:r>
      <w:r w:rsidR="00423221" w:rsidRPr="0019084F">
        <w:rPr>
          <w:rFonts w:ascii="Arial" w:hAnsi="Arial" w:cs="Arial"/>
          <w:color w:val="auto"/>
        </w:rPr>
        <w:t xml:space="preserve">; </w:t>
      </w:r>
      <w:r w:rsidR="00BF3420" w:rsidRPr="0019084F">
        <w:rPr>
          <w:rFonts w:ascii="Arial" w:hAnsi="Arial" w:cs="Arial"/>
          <w:color w:val="auto"/>
        </w:rPr>
        <w:t xml:space="preserve">the </w:t>
      </w:r>
      <w:r w:rsidR="006A29D3" w:rsidRPr="0019084F">
        <w:rPr>
          <w:rFonts w:ascii="Arial" w:hAnsi="Arial" w:cs="Arial"/>
          <w:color w:val="auto"/>
        </w:rPr>
        <w:t>Assessment Team</w:t>
      </w:r>
      <w:r w:rsidR="001D5477" w:rsidRPr="0019084F">
        <w:rPr>
          <w:rFonts w:ascii="Arial" w:hAnsi="Arial" w:cs="Arial"/>
          <w:color w:val="auto"/>
        </w:rPr>
        <w:t xml:space="preserve"> </w:t>
      </w:r>
      <w:r w:rsidR="00BF3420" w:rsidRPr="0019084F">
        <w:rPr>
          <w:rFonts w:ascii="Arial" w:hAnsi="Arial" w:cs="Arial"/>
          <w:color w:val="auto"/>
        </w:rPr>
        <w:t>report was informed by a site assessment, observations at the service, review of documents and interviews with staff, consumers/representatives and others</w:t>
      </w:r>
      <w:r w:rsidR="001D5477" w:rsidRPr="0019084F">
        <w:rPr>
          <w:rFonts w:ascii="Arial" w:hAnsi="Arial" w:cs="Arial"/>
          <w:color w:val="auto"/>
        </w:rPr>
        <w:t>.</w:t>
      </w:r>
    </w:p>
    <w:p w14:paraId="438C9CB9" w14:textId="0F284FA1" w:rsidR="00CA4B16" w:rsidRPr="0019084F" w:rsidRDefault="00CA4B16" w:rsidP="00A01F88">
      <w:pPr>
        <w:pStyle w:val="ListParagraph"/>
        <w:numPr>
          <w:ilvl w:val="0"/>
          <w:numId w:val="17"/>
        </w:numPr>
        <w:spacing w:line="22" w:lineRule="atLeast"/>
        <w:ind w:left="714" w:hanging="357"/>
        <w:contextualSpacing w:val="0"/>
        <w:rPr>
          <w:rFonts w:ascii="Arial" w:hAnsi="Arial" w:cs="Arial"/>
          <w:color w:val="auto"/>
        </w:rPr>
      </w:pPr>
      <w:r w:rsidRPr="0019084F">
        <w:rPr>
          <w:rFonts w:ascii="Arial" w:hAnsi="Arial" w:cs="Arial"/>
          <w:color w:val="auto"/>
        </w:rPr>
        <w:t xml:space="preserve">the provider’s response to the </w:t>
      </w:r>
      <w:r w:rsidR="0061649E" w:rsidRPr="0019084F">
        <w:rPr>
          <w:rFonts w:ascii="Arial" w:hAnsi="Arial" w:cs="Arial"/>
          <w:color w:val="auto"/>
        </w:rPr>
        <w:t>assessment team’s</w:t>
      </w:r>
      <w:r w:rsidRPr="0019084F">
        <w:rPr>
          <w:rFonts w:ascii="Arial" w:hAnsi="Arial" w:cs="Arial"/>
          <w:color w:val="auto"/>
        </w:rPr>
        <w:t xml:space="preserve"> report received</w:t>
      </w:r>
      <w:r w:rsidR="0019084F" w:rsidRPr="0019084F">
        <w:rPr>
          <w:rFonts w:ascii="Arial" w:hAnsi="Arial" w:cs="Arial"/>
          <w:color w:val="auto"/>
        </w:rPr>
        <w:t xml:space="preserve"> 4 July 2022.</w:t>
      </w:r>
    </w:p>
    <w:p w14:paraId="151D73EA" w14:textId="458EAA26" w:rsidR="00A22671" w:rsidRPr="00702481" w:rsidRDefault="009006D2" w:rsidP="00A01F88">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2AE20E9E" w14:textId="11DA67C5" w:rsidR="00A22671" w:rsidRPr="00702481" w:rsidRDefault="00A22671" w:rsidP="0070248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9C036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349AD57C" w:rsidR="00A22671" w:rsidRPr="0019084F"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9084F">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9C0366">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303FEAF6" w:rsidR="00A22671" w:rsidRPr="0019084F" w:rsidRDefault="0019084F"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9084F">
              <w:rPr>
                <w:rFonts w:ascii="Arial" w:hAnsi="Arial" w:cs="Arial"/>
                <w:b/>
                <w:color w:val="auto"/>
              </w:rPr>
              <w:t>Not 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7BF55EEE" w:rsidR="00A22671" w:rsidRPr="0019084F" w:rsidRDefault="00E04A19"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9084F">
              <w:rPr>
                <w:rFonts w:ascii="Arial" w:hAnsi="Arial" w:cs="Arial"/>
                <w:b/>
                <w:color w:val="auto"/>
              </w:rPr>
              <w:t>Not Applicable</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7C23661F" w:rsidR="00A22671" w:rsidRPr="0019084F" w:rsidRDefault="0019084F"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9084F">
              <w:rPr>
                <w:rFonts w:ascii="Arial" w:hAnsi="Arial" w:cs="Arial"/>
                <w:b/>
                <w:color w:val="auto"/>
              </w:rPr>
              <w:t>Not 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1F58214B" w:rsidR="00A22671" w:rsidRPr="0019084F" w:rsidRDefault="004401B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9084F">
              <w:rPr>
                <w:rFonts w:ascii="Arial" w:hAnsi="Arial" w:cs="Arial"/>
                <w:b/>
                <w:color w:val="auto"/>
              </w:rPr>
              <w:t>Not Applicable</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40670D46" w:rsidR="00A22671" w:rsidRPr="0019084F" w:rsidRDefault="0019084F"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9084F">
              <w:rPr>
                <w:rFonts w:ascii="Arial" w:hAnsi="Arial" w:cs="Arial"/>
                <w:b/>
                <w:color w:val="auto"/>
              </w:rPr>
              <w:t>Not 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42F52D9E" w:rsidR="00A22671" w:rsidRPr="0019084F" w:rsidRDefault="0019084F"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9084F">
              <w:rPr>
                <w:rFonts w:ascii="Arial" w:hAnsi="Arial" w:cs="Arial"/>
                <w:b/>
                <w:color w:val="auto"/>
              </w:rPr>
              <w:t>Not Compliant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09AE6664" w:rsidR="00A22671" w:rsidRPr="0019084F" w:rsidRDefault="0019084F"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9084F">
              <w:rPr>
                <w:rFonts w:ascii="Arial" w:hAnsi="Arial" w:cs="Arial"/>
                <w:b/>
                <w:color w:val="auto"/>
              </w:rPr>
              <w:t>Not Compliant</w:t>
            </w:r>
          </w:p>
        </w:tc>
      </w:tr>
    </w:tbl>
    <w:p w14:paraId="50C3E601" w14:textId="77777777" w:rsidR="00702481" w:rsidRDefault="00702481" w:rsidP="002D5918">
      <w:pPr>
        <w:spacing w:after="240" w:line="22" w:lineRule="atLeast"/>
        <w:rPr>
          <w:rFonts w:ascii="Arial" w:hAnsi="Arial" w:cs="Arial"/>
        </w:rPr>
      </w:pPr>
    </w:p>
    <w:p w14:paraId="5B9D11EE" w14:textId="5F6BCEF1" w:rsidR="00702481" w:rsidRDefault="00985BBD" w:rsidP="009A3A1D">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02CBB2F5"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23D7E657" w:rsidR="002E3643" w:rsidRDefault="002E3643" w:rsidP="002D5918">
      <w:pPr>
        <w:spacing w:after="240" w:line="22" w:lineRule="atLeast"/>
        <w:rPr>
          <w:rFonts w:ascii="Arial" w:hAnsi="Arial" w:cs="Arial"/>
        </w:rPr>
      </w:pPr>
      <w:r w:rsidRPr="00244176">
        <w:rPr>
          <w:rFonts w:ascii="Arial" w:hAnsi="Arial" w:cs="Arial"/>
        </w:rPr>
        <w:t xml:space="preserve">Areas have been identified in which </w:t>
      </w:r>
      <w:r w:rsidRPr="00244176">
        <w:rPr>
          <w:rFonts w:ascii="Arial" w:hAnsi="Arial" w:cs="Arial"/>
          <w:b/>
        </w:rPr>
        <w:t>improvements must be made to ensure compliance with the Quality Standards</w:t>
      </w:r>
      <w:r w:rsidRPr="00244176">
        <w:rPr>
          <w:rFonts w:ascii="Arial" w:hAnsi="Arial" w:cs="Arial"/>
        </w:rPr>
        <w:t>. This is based on non-compliance with the Quality Standards as described in this performance report.</w:t>
      </w:r>
    </w:p>
    <w:tbl>
      <w:tblPr>
        <w:tblStyle w:val="TableGrid"/>
        <w:tblW w:w="0" w:type="auto"/>
        <w:tblLook w:val="04A0" w:firstRow="1" w:lastRow="0" w:firstColumn="1" w:lastColumn="0" w:noHBand="0" w:noVBand="1"/>
      </w:tblPr>
      <w:tblGrid>
        <w:gridCol w:w="1125"/>
        <w:gridCol w:w="9074"/>
      </w:tblGrid>
      <w:tr w:rsidR="00E71D8C" w:rsidRPr="00E71D8C" w14:paraId="3A944F14" w14:textId="77777777" w:rsidTr="0084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B3A0568" w14:textId="77777777" w:rsidR="00E71D8C" w:rsidRPr="00843D3F" w:rsidRDefault="00E71D8C" w:rsidP="00250317">
            <w:pPr>
              <w:spacing w:line="22" w:lineRule="atLeast"/>
              <w:rPr>
                <w:rFonts w:ascii="Arial" w:hAnsi="Arial" w:cs="Arial"/>
                <w:b w:val="0"/>
                <w:color w:val="auto"/>
              </w:rPr>
            </w:pPr>
            <w:r w:rsidRPr="00843D3F">
              <w:rPr>
                <w:rFonts w:ascii="Arial" w:hAnsi="Arial" w:cs="Arial"/>
                <w:b w:val="0"/>
                <w:color w:val="auto"/>
              </w:rPr>
              <w:t>2(3)(a)</w:t>
            </w:r>
          </w:p>
        </w:tc>
        <w:tc>
          <w:tcPr>
            <w:tcW w:w="9074" w:type="dxa"/>
            <w:shd w:val="clear" w:color="auto" w:fill="FFFFFF" w:themeFill="background1"/>
          </w:tcPr>
          <w:p w14:paraId="3BEE287E" w14:textId="77777777" w:rsidR="00E71D8C" w:rsidRPr="00843D3F" w:rsidRDefault="00E71D8C" w:rsidP="0025031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43D3F">
              <w:rPr>
                <w:rFonts w:ascii="Arial" w:hAnsi="Arial" w:cs="Arial"/>
                <w:b w:val="0"/>
                <w:color w:val="auto"/>
              </w:rPr>
              <w:t>Assessment and planning, including consideration of risks to the consumer’s health and well-being, informs the delivery of safe and effective care and services.</w:t>
            </w:r>
          </w:p>
        </w:tc>
      </w:tr>
      <w:tr w:rsidR="00C854EA" w14:paraId="02E566AB" w14:textId="77777777" w:rsidTr="008B60AE">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tcBorders>
              <w:bottom w:val="nil"/>
            </w:tcBorders>
            <w:shd w:val="clear" w:color="auto" w:fill="F0F0F0"/>
          </w:tcPr>
          <w:p w14:paraId="525C9020" w14:textId="4055CAA2" w:rsidR="00C854EA" w:rsidRDefault="00C854EA" w:rsidP="005259F3">
            <w:pPr>
              <w:spacing w:after="240" w:line="22" w:lineRule="atLeast"/>
              <w:rPr>
                <w:rFonts w:ascii="Arial" w:hAnsi="Arial" w:cs="Arial"/>
              </w:rPr>
            </w:pPr>
            <w:r w:rsidRPr="00244176">
              <w:rPr>
                <w:rFonts w:ascii="Arial" w:hAnsi="Arial" w:cs="Arial"/>
                <w:color w:val="auto"/>
              </w:rPr>
              <w:t xml:space="preserve"> </w:t>
            </w:r>
            <w:r w:rsidR="00F835DB" w:rsidRPr="00244176">
              <w:rPr>
                <w:rFonts w:ascii="Arial" w:hAnsi="Arial" w:cs="Arial"/>
                <w:color w:val="auto"/>
              </w:rPr>
              <w:t>2(3)(</w:t>
            </w:r>
            <w:r w:rsidR="00F835DB">
              <w:rPr>
                <w:rFonts w:ascii="Arial" w:hAnsi="Arial" w:cs="Arial"/>
                <w:color w:val="auto"/>
              </w:rPr>
              <w:t>c</w:t>
            </w:r>
            <w:r w:rsidR="00F835DB" w:rsidRPr="00244176">
              <w:rPr>
                <w:rFonts w:ascii="Arial" w:hAnsi="Arial" w:cs="Arial"/>
                <w:color w:val="auto"/>
              </w:rPr>
              <w:t>)</w:t>
            </w:r>
          </w:p>
        </w:tc>
        <w:tc>
          <w:tcPr>
            <w:tcW w:w="9074" w:type="dxa"/>
            <w:tcBorders>
              <w:bottom w:val="nil"/>
            </w:tcBorders>
            <w:shd w:val="clear" w:color="auto" w:fill="F0F0F0"/>
          </w:tcPr>
          <w:p w14:paraId="364B835E" w14:textId="77777777" w:rsidR="00F835DB" w:rsidRPr="00E71D8C" w:rsidRDefault="00F835DB" w:rsidP="00F835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The organisation demonstrates that assessment and planning:</w:t>
            </w:r>
          </w:p>
          <w:p w14:paraId="09FB70D0" w14:textId="77777777" w:rsidR="00F835DB" w:rsidRPr="00E71D8C" w:rsidRDefault="00F835DB" w:rsidP="00A01F8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is based on ongoing partnership with the consumer and others that the consumer wishes to involve in assessment, planning and review of the consumer’s care and services; and</w:t>
            </w:r>
          </w:p>
          <w:p w14:paraId="441208B8" w14:textId="632D3B3F" w:rsidR="00C854EA" w:rsidRPr="00D951D7" w:rsidRDefault="00F835DB" w:rsidP="00A01F88">
            <w:pPr>
              <w:pStyle w:val="ListParagraph"/>
              <w:numPr>
                <w:ilvl w:val="0"/>
                <w:numId w:val="9"/>
              </w:num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51D7">
              <w:rPr>
                <w:rFonts w:ascii="Arial" w:hAnsi="Arial" w:cs="Arial"/>
              </w:rPr>
              <w:t>includes other organisations, and individuals and providers of other care and services, that are involved in the care of the consumer.</w:t>
            </w:r>
          </w:p>
        </w:tc>
      </w:tr>
      <w:tr w:rsidR="00D951D7" w14:paraId="121D9500" w14:textId="77777777" w:rsidTr="008B60AE">
        <w:tblPrEx>
          <w:tblBorders>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35A07035" w14:textId="7F621221" w:rsidR="00D951D7" w:rsidRDefault="00D951D7" w:rsidP="00D951D7">
            <w:pPr>
              <w:spacing w:after="240" w:line="22" w:lineRule="atLeast"/>
              <w:rPr>
                <w:rFonts w:ascii="Arial" w:hAnsi="Arial" w:cs="Arial"/>
              </w:rPr>
            </w:pPr>
            <w:r w:rsidRPr="00244176">
              <w:rPr>
                <w:rFonts w:ascii="Arial" w:hAnsi="Arial" w:cs="Arial"/>
                <w:color w:val="auto"/>
              </w:rPr>
              <w:t>2(3)(d)</w:t>
            </w:r>
          </w:p>
        </w:tc>
        <w:tc>
          <w:tcPr>
            <w:tcW w:w="9074" w:type="dxa"/>
            <w:tcBorders>
              <w:bottom w:val="nil"/>
              <w:right w:val="nil"/>
            </w:tcBorders>
            <w:shd w:val="clear" w:color="auto" w:fill="auto"/>
          </w:tcPr>
          <w:p w14:paraId="523D3B6D" w14:textId="0573A109" w:rsidR="00D951D7" w:rsidRDefault="00D951D7" w:rsidP="00D951D7">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71D8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D951D7" w14:paraId="0B495A3E" w14:textId="77777777" w:rsidTr="008B60AE">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shd w:val="clear" w:color="auto" w:fill="F0F0F0"/>
          </w:tcPr>
          <w:p w14:paraId="13E9D0A8" w14:textId="2FFB541D" w:rsidR="00D951D7" w:rsidRDefault="00D951D7" w:rsidP="00D951D7">
            <w:pPr>
              <w:spacing w:after="240" w:line="22" w:lineRule="atLeast"/>
              <w:rPr>
                <w:rFonts w:ascii="Arial" w:hAnsi="Arial" w:cs="Arial"/>
              </w:rPr>
            </w:pPr>
            <w:r w:rsidRPr="00244176">
              <w:rPr>
                <w:rFonts w:ascii="Arial" w:hAnsi="Arial" w:cs="Arial"/>
                <w:color w:val="auto"/>
              </w:rPr>
              <w:t>2(3)(</w:t>
            </w:r>
            <w:r>
              <w:rPr>
                <w:rFonts w:ascii="Arial" w:hAnsi="Arial" w:cs="Arial"/>
                <w:color w:val="auto"/>
              </w:rPr>
              <w:t>e</w:t>
            </w:r>
            <w:r w:rsidRPr="00244176">
              <w:rPr>
                <w:rFonts w:ascii="Arial" w:hAnsi="Arial" w:cs="Arial"/>
                <w:color w:val="auto"/>
              </w:rPr>
              <w:t>)</w:t>
            </w:r>
          </w:p>
        </w:tc>
        <w:tc>
          <w:tcPr>
            <w:tcW w:w="9074" w:type="dxa"/>
            <w:tcBorders>
              <w:right w:val="nil"/>
            </w:tcBorders>
            <w:shd w:val="clear" w:color="auto" w:fill="EAEAEA" w:themeFill="accent3" w:themeFillTint="33"/>
          </w:tcPr>
          <w:p w14:paraId="0BF68497" w14:textId="3FF5991B" w:rsidR="00D951D7" w:rsidRDefault="00D951D7" w:rsidP="00D951D7">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Care and services are reviewed regularly for effectiveness, and when circumstances change or when incidents impact on the needs, goals or preferences of the consumer.</w:t>
            </w:r>
          </w:p>
        </w:tc>
      </w:tr>
      <w:tr w:rsidR="00D951D7" w14:paraId="7D6BEDB8" w14:textId="77777777" w:rsidTr="00843D3F">
        <w:tblPrEx>
          <w:tblBorders>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1817B7A5" w14:textId="5B2C51BF" w:rsidR="00D951D7" w:rsidRDefault="00D951D7" w:rsidP="00D951D7">
            <w:pPr>
              <w:spacing w:after="240" w:line="22" w:lineRule="atLeast"/>
              <w:rPr>
                <w:rFonts w:ascii="Arial" w:hAnsi="Arial" w:cs="Arial"/>
              </w:rPr>
            </w:pPr>
            <w:r w:rsidRPr="00244176">
              <w:rPr>
                <w:rFonts w:ascii="Arial" w:hAnsi="Arial" w:cs="Arial"/>
                <w:color w:val="auto"/>
              </w:rPr>
              <w:t xml:space="preserve"> </w:t>
            </w:r>
          </w:p>
        </w:tc>
        <w:tc>
          <w:tcPr>
            <w:tcW w:w="9074" w:type="dxa"/>
            <w:shd w:val="clear" w:color="auto" w:fill="auto"/>
          </w:tcPr>
          <w:p w14:paraId="60ECF47B" w14:textId="51D107FD" w:rsidR="00D951D7" w:rsidRDefault="00D951D7" w:rsidP="00D951D7">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D951D7" w14:paraId="094E4D35" w14:textId="77777777" w:rsidTr="00843D3F">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shd w:val="clear" w:color="auto" w:fill="F0F0F0"/>
          </w:tcPr>
          <w:p w14:paraId="308BA049" w14:textId="0E2767F8" w:rsidR="00D951D7" w:rsidRDefault="00D951D7" w:rsidP="00D951D7">
            <w:pPr>
              <w:spacing w:after="240" w:line="22" w:lineRule="atLeast"/>
              <w:rPr>
                <w:rFonts w:ascii="Arial" w:hAnsi="Arial" w:cs="Arial"/>
              </w:rPr>
            </w:pPr>
            <w:r w:rsidRPr="00244176">
              <w:rPr>
                <w:rFonts w:ascii="Arial" w:hAnsi="Arial" w:cs="Arial"/>
                <w:color w:val="auto"/>
              </w:rPr>
              <w:lastRenderedPageBreak/>
              <w:t>4(3)(d)</w:t>
            </w:r>
          </w:p>
        </w:tc>
        <w:tc>
          <w:tcPr>
            <w:tcW w:w="9074" w:type="dxa"/>
            <w:shd w:val="clear" w:color="auto" w:fill="F0F0F0"/>
          </w:tcPr>
          <w:p w14:paraId="7790CE7B" w14:textId="186B13C9" w:rsidR="00D951D7" w:rsidRDefault="00D951D7" w:rsidP="00D951D7">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r>
      <w:tr w:rsidR="00D951D7" w14:paraId="60428652" w14:textId="77777777" w:rsidTr="00843D3F">
        <w:tblPrEx>
          <w:tblBorders>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1BF49BEF" w14:textId="5EF8D0E8" w:rsidR="00D951D7" w:rsidRDefault="00D951D7" w:rsidP="00D951D7">
            <w:pPr>
              <w:spacing w:after="240" w:line="22" w:lineRule="atLeast"/>
              <w:rPr>
                <w:rFonts w:ascii="Arial" w:hAnsi="Arial" w:cs="Arial"/>
              </w:rPr>
            </w:pPr>
            <w:r w:rsidRPr="00244176">
              <w:rPr>
                <w:rFonts w:ascii="Arial" w:hAnsi="Arial" w:cs="Arial"/>
                <w:color w:val="auto"/>
              </w:rPr>
              <w:t xml:space="preserve"> </w:t>
            </w:r>
            <w:r w:rsidR="00A16BE8">
              <w:rPr>
                <w:rFonts w:ascii="Arial" w:hAnsi="Arial" w:cs="Arial"/>
                <w:color w:val="auto"/>
              </w:rPr>
              <w:t>6</w:t>
            </w:r>
            <w:r w:rsidR="00A16BE8" w:rsidRPr="00244176">
              <w:rPr>
                <w:rFonts w:ascii="Arial" w:hAnsi="Arial" w:cs="Arial"/>
                <w:color w:val="auto"/>
              </w:rPr>
              <w:t>(3)(d)</w:t>
            </w:r>
          </w:p>
        </w:tc>
        <w:tc>
          <w:tcPr>
            <w:tcW w:w="9074" w:type="dxa"/>
            <w:shd w:val="clear" w:color="auto" w:fill="auto"/>
          </w:tcPr>
          <w:p w14:paraId="120EE3B6" w14:textId="29058C14" w:rsidR="00D951D7" w:rsidRDefault="00A16BE8" w:rsidP="00D951D7">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r>
      <w:tr w:rsidR="00D951D7" w14:paraId="492B0972" w14:textId="77777777" w:rsidTr="008B60AE">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shd w:val="clear" w:color="auto" w:fill="F0F0F0"/>
          </w:tcPr>
          <w:p w14:paraId="7327E362" w14:textId="2894A83C" w:rsidR="00D951D7" w:rsidRDefault="00A16BE8" w:rsidP="00D951D7">
            <w:pPr>
              <w:spacing w:after="240" w:line="22" w:lineRule="atLeast"/>
              <w:rPr>
                <w:rFonts w:ascii="Arial" w:hAnsi="Arial" w:cs="Arial"/>
              </w:rPr>
            </w:pPr>
            <w:r>
              <w:rPr>
                <w:rFonts w:ascii="Arial" w:hAnsi="Arial" w:cs="Arial"/>
                <w:color w:val="auto"/>
              </w:rPr>
              <w:t>7</w:t>
            </w:r>
            <w:r w:rsidRPr="00244176">
              <w:rPr>
                <w:rFonts w:ascii="Arial" w:hAnsi="Arial" w:cs="Arial"/>
                <w:color w:val="auto"/>
              </w:rPr>
              <w:t>(3)(d)</w:t>
            </w:r>
          </w:p>
        </w:tc>
        <w:tc>
          <w:tcPr>
            <w:tcW w:w="9074" w:type="dxa"/>
            <w:tcBorders>
              <w:bottom w:val="nil"/>
            </w:tcBorders>
            <w:shd w:val="clear" w:color="auto" w:fill="F0F0F0"/>
          </w:tcPr>
          <w:p w14:paraId="5C4B2082" w14:textId="229CC463" w:rsidR="00D951D7" w:rsidRDefault="00A16BE8" w:rsidP="00D951D7">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r>
      <w:tr w:rsidR="00A16BE8" w14:paraId="1D918416" w14:textId="77777777" w:rsidTr="008B60AE">
        <w:tblPrEx>
          <w:tblBorders>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13163BAD" w14:textId="5EFE5DB3" w:rsidR="00A16BE8" w:rsidRDefault="00A16BE8" w:rsidP="00A16BE8">
            <w:pPr>
              <w:spacing w:after="240" w:line="22" w:lineRule="atLeast"/>
              <w:rPr>
                <w:rFonts w:ascii="Arial" w:hAnsi="Arial" w:cs="Arial"/>
              </w:rPr>
            </w:pPr>
            <w:r w:rsidRPr="00244176">
              <w:rPr>
                <w:rFonts w:ascii="Arial" w:hAnsi="Arial" w:cs="Arial"/>
                <w:color w:val="auto"/>
              </w:rPr>
              <w:t>8(3)(a)</w:t>
            </w:r>
          </w:p>
        </w:tc>
        <w:tc>
          <w:tcPr>
            <w:tcW w:w="9074" w:type="dxa"/>
            <w:tcBorders>
              <w:right w:val="nil"/>
            </w:tcBorders>
            <w:shd w:val="clear" w:color="auto" w:fill="auto"/>
          </w:tcPr>
          <w:p w14:paraId="56FC067B" w14:textId="2CD19F1B" w:rsidR="00A16BE8" w:rsidRDefault="00A16BE8" w:rsidP="00A16BE8">
            <w:pPr>
              <w:spacing w:after="24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r>
      <w:tr w:rsidR="00A16BE8" w14:paraId="5C03F111" w14:textId="77777777" w:rsidTr="008B60AE">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shd w:val="clear" w:color="auto" w:fill="F0F0F0"/>
          </w:tcPr>
          <w:p w14:paraId="72850CF1" w14:textId="0DBCC88B" w:rsidR="00A16BE8" w:rsidRDefault="00A16BE8" w:rsidP="00A16BE8">
            <w:pPr>
              <w:spacing w:after="240" w:line="22" w:lineRule="atLeast"/>
              <w:rPr>
                <w:rFonts w:ascii="Arial" w:hAnsi="Arial" w:cs="Arial"/>
              </w:rPr>
            </w:pPr>
            <w:r w:rsidRPr="00244176">
              <w:rPr>
                <w:rFonts w:ascii="Arial" w:hAnsi="Arial" w:cs="Arial"/>
                <w:color w:val="auto"/>
              </w:rPr>
              <w:t>8(3)(</w:t>
            </w:r>
            <w:r>
              <w:rPr>
                <w:rFonts w:ascii="Arial" w:hAnsi="Arial" w:cs="Arial"/>
                <w:color w:val="auto"/>
              </w:rPr>
              <w:t>b</w:t>
            </w:r>
            <w:r w:rsidRPr="00244176">
              <w:rPr>
                <w:rFonts w:ascii="Arial" w:hAnsi="Arial" w:cs="Arial"/>
                <w:color w:val="auto"/>
              </w:rPr>
              <w:t>)</w:t>
            </w:r>
          </w:p>
        </w:tc>
        <w:tc>
          <w:tcPr>
            <w:tcW w:w="9074" w:type="dxa"/>
            <w:tcBorders>
              <w:right w:val="nil"/>
            </w:tcBorders>
            <w:shd w:val="clear" w:color="auto" w:fill="EAEAEA" w:themeFill="accent3" w:themeFillTint="33"/>
          </w:tcPr>
          <w:p w14:paraId="754E684B" w14:textId="00D19FCF" w:rsidR="00A16BE8" w:rsidRDefault="00A16BE8" w:rsidP="00A16BE8">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r>
      <w:tr w:rsidR="00A16BE8" w:rsidRPr="00974140" w14:paraId="6EC8629C" w14:textId="77777777" w:rsidTr="008B60AE">
        <w:tblPrEx>
          <w:tblBorders>
            <w:insideV w:val="single" w:sz="4"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shd w:val="clear" w:color="auto" w:fill="auto"/>
          </w:tcPr>
          <w:p w14:paraId="1E4401B4" w14:textId="1EC705B5" w:rsidR="00A16BE8" w:rsidRDefault="00A16BE8" w:rsidP="00A16BE8">
            <w:pPr>
              <w:spacing w:after="240" w:line="22" w:lineRule="atLeast"/>
              <w:rPr>
                <w:rFonts w:ascii="Arial" w:hAnsi="Arial" w:cs="Arial"/>
              </w:rPr>
            </w:pPr>
            <w:r w:rsidRPr="00244176">
              <w:rPr>
                <w:rFonts w:ascii="Arial" w:hAnsi="Arial" w:cs="Arial"/>
                <w:color w:val="auto"/>
              </w:rPr>
              <w:t>8(3)(</w:t>
            </w:r>
            <w:r>
              <w:rPr>
                <w:rFonts w:ascii="Arial" w:hAnsi="Arial" w:cs="Arial"/>
                <w:color w:val="auto"/>
              </w:rPr>
              <w:t>c</w:t>
            </w:r>
            <w:r w:rsidRPr="00244176">
              <w:rPr>
                <w:rFonts w:ascii="Arial" w:hAnsi="Arial" w:cs="Arial"/>
                <w:color w:val="auto"/>
              </w:rPr>
              <w:t>)</w:t>
            </w:r>
          </w:p>
        </w:tc>
        <w:tc>
          <w:tcPr>
            <w:tcW w:w="9074" w:type="dxa"/>
            <w:tcBorders>
              <w:right w:val="nil"/>
            </w:tcBorders>
            <w:shd w:val="clear" w:color="auto" w:fill="auto"/>
          </w:tcPr>
          <w:p w14:paraId="04EC893E" w14:textId="77777777" w:rsidR="00A16BE8" w:rsidRPr="00244176" w:rsidRDefault="00A16BE8" w:rsidP="00A16BE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59B61E" w14:textId="77777777" w:rsidR="00A16BE8" w:rsidRPr="00244176" w:rsidRDefault="00A16BE8" w:rsidP="00A01F88">
            <w:pPr>
              <w:pStyle w:val="ListParagraph"/>
              <w:numPr>
                <w:ilvl w:val="0"/>
                <w:numId w:val="14"/>
              </w:numPr>
              <w:spacing w:before="0" w:after="120" w:line="22" w:lineRule="atLeast"/>
              <w:ind w:left="107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9AC4A69" w14:textId="77777777" w:rsidR="00A16BE8" w:rsidRPr="00244176" w:rsidRDefault="00A16BE8" w:rsidP="00A01F88">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1AF90D7" w14:textId="77777777" w:rsidR="00A16BE8" w:rsidRPr="00244176" w:rsidRDefault="00A16BE8" w:rsidP="00A01F88">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7544ACB" w14:textId="77777777" w:rsidR="00A16BE8" w:rsidRPr="00244176" w:rsidRDefault="00A16BE8" w:rsidP="00A01F88">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7C61A8D" w14:textId="77777777" w:rsidR="00A16BE8" w:rsidRPr="00244176" w:rsidRDefault="00A16BE8" w:rsidP="00A01F88">
            <w:pPr>
              <w:pStyle w:val="ListParagraph"/>
              <w:numPr>
                <w:ilvl w:val="0"/>
                <w:numId w:val="1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B81D4AA" w14:textId="25F54DAB" w:rsidR="00A16BE8" w:rsidRPr="00974140" w:rsidRDefault="00A16BE8" w:rsidP="00A16BE8">
            <w:pPr>
              <w:pStyle w:val="ListParagraph"/>
              <w:spacing w:before="0" w:after="120" w:line="22" w:lineRule="atLeast"/>
              <w:ind w:left="1080"/>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r>
      <w:tr w:rsidR="00A16BE8" w14:paraId="768E9BF7" w14:textId="77777777" w:rsidTr="008B60AE">
        <w:tblPrEx>
          <w:tblBorders>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1125" w:type="dxa"/>
            <w:shd w:val="clear" w:color="auto" w:fill="F0F0F0"/>
          </w:tcPr>
          <w:p w14:paraId="187BFE53" w14:textId="10791D1D" w:rsidR="00A16BE8" w:rsidRDefault="00A16BE8" w:rsidP="00A16BE8">
            <w:pPr>
              <w:spacing w:after="240" w:line="22" w:lineRule="atLeast"/>
              <w:rPr>
                <w:rFonts w:ascii="Arial" w:hAnsi="Arial" w:cs="Arial"/>
              </w:rPr>
            </w:pPr>
            <w:r w:rsidRPr="00244176">
              <w:rPr>
                <w:rFonts w:ascii="Arial" w:hAnsi="Arial" w:cs="Arial"/>
                <w:color w:val="auto"/>
              </w:rPr>
              <w:t>8(3)(</w:t>
            </w:r>
            <w:r>
              <w:rPr>
                <w:rFonts w:ascii="Arial" w:hAnsi="Arial" w:cs="Arial"/>
                <w:color w:val="auto"/>
              </w:rPr>
              <w:t>d</w:t>
            </w:r>
            <w:r w:rsidRPr="00244176">
              <w:rPr>
                <w:rFonts w:ascii="Arial" w:hAnsi="Arial" w:cs="Arial"/>
                <w:color w:val="auto"/>
              </w:rPr>
              <w:t>)</w:t>
            </w:r>
          </w:p>
        </w:tc>
        <w:tc>
          <w:tcPr>
            <w:tcW w:w="9074" w:type="dxa"/>
            <w:tcBorders>
              <w:right w:val="nil"/>
            </w:tcBorders>
            <w:shd w:val="clear" w:color="auto" w:fill="EAEAEA" w:themeFill="accent3" w:themeFillTint="33"/>
          </w:tcPr>
          <w:p w14:paraId="4EB166AC" w14:textId="77777777" w:rsidR="00A16BE8" w:rsidRPr="00244176" w:rsidRDefault="00A16BE8" w:rsidP="00A16BE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BCAE41" w14:textId="77777777" w:rsidR="00A16BE8" w:rsidRPr="00244176" w:rsidRDefault="00A16BE8" w:rsidP="00A01F8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F7597F5" w14:textId="77777777" w:rsidR="00A16BE8" w:rsidRPr="00244176" w:rsidRDefault="00A16BE8" w:rsidP="00A01F8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D534927" w14:textId="77777777" w:rsidR="00A16BE8" w:rsidRPr="00244176" w:rsidRDefault="00A16BE8" w:rsidP="00A01F8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1A37365" w14:textId="6F2A2B04" w:rsidR="00A16BE8" w:rsidRDefault="00A16BE8" w:rsidP="00A16BE8">
            <w:pPr>
              <w:spacing w:after="24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r>
    </w:tbl>
    <w:p w14:paraId="2CAC5D5D" w14:textId="211D319C" w:rsidR="0031766A" w:rsidRPr="0031766A" w:rsidRDefault="0031766A" w:rsidP="002D5918">
      <w:pPr>
        <w:spacing w:after="240" w:line="22" w:lineRule="atLeast"/>
        <w:rPr>
          <w:rFonts w:ascii="Arial" w:hAnsi="Arial" w:cs="Arial"/>
          <w:color w:val="FF0000"/>
        </w:rPr>
      </w:pP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76E9AC7B" w14:textId="71D78365" w:rsidR="007A224B" w:rsidRPr="0031766A" w:rsidRDefault="1D4E32CE" w:rsidP="0031766A">
      <w:pPr>
        <w:pStyle w:val="Heading1"/>
        <w:spacing w:before="120" w:after="240" w:line="22" w:lineRule="atLeast"/>
        <w:rPr>
          <w:rFonts w:ascii="Arial" w:hAnsi="Arial" w:cs="Arial"/>
        </w:rPr>
      </w:pPr>
      <w:r w:rsidRPr="008F68A6">
        <w:rPr>
          <w:rFonts w:ascii="Arial" w:hAnsi="Arial" w:cs="Arial"/>
        </w:rPr>
        <w:lastRenderedPageBreak/>
        <w:t>Standard 1</w:t>
      </w:r>
      <w:bookmarkStart w:id="0" w:name="_Hlk106614048"/>
    </w:p>
    <w:tbl>
      <w:tblPr>
        <w:tblStyle w:val="TableGrid"/>
        <w:tblW w:w="0" w:type="auto"/>
        <w:tblLook w:val="04A0" w:firstRow="1" w:lastRow="0" w:firstColumn="1" w:lastColumn="0" w:noHBand="0" w:noVBand="1"/>
      </w:tblPr>
      <w:tblGrid>
        <w:gridCol w:w="939"/>
        <w:gridCol w:w="7425"/>
        <w:gridCol w:w="1840"/>
      </w:tblGrid>
      <w:tr w:rsidR="0031766A" w:rsidRPr="00244176" w14:paraId="01FB3E4D" w14:textId="77777777" w:rsidTr="009B7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bookmarkEnd w:id="0"/>
          <w:p w14:paraId="147C5206" w14:textId="3C553EE3" w:rsidR="0031766A" w:rsidRPr="00244176" w:rsidRDefault="0031766A" w:rsidP="002D5918">
            <w:pPr>
              <w:spacing w:before="0" w:after="120" w:line="22" w:lineRule="atLeast"/>
              <w:rPr>
                <w:rFonts w:ascii="Arial" w:hAnsi="Arial" w:cs="Arial"/>
              </w:rPr>
            </w:pPr>
            <w:r w:rsidRPr="00244176">
              <w:rPr>
                <w:rFonts w:ascii="Arial" w:hAnsi="Arial" w:cs="Arial"/>
              </w:rPr>
              <w:t>Consumer dignity and choice</w:t>
            </w:r>
          </w:p>
        </w:tc>
        <w:tc>
          <w:tcPr>
            <w:tcW w:w="1840" w:type="dxa"/>
            <w:tcBorders>
              <w:left w:val="single" w:sz="4" w:space="0" w:color="auto"/>
            </w:tcBorders>
          </w:tcPr>
          <w:p w14:paraId="45A5B1FF" w14:textId="5D799BCD" w:rsidR="0031766A" w:rsidRDefault="0031766A"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31766A" w:rsidRPr="00244176" w14:paraId="2970FCD6" w14:textId="77777777" w:rsidTr="009B7DBF">
        <w:tc>
          <w:tcPr>
            <w:cnfStyle w:val="001000000000" w:firstRow="0" w:lastRow="0" w:firstColumn="1" w:lastColumn="0" w:oddVBand="0" w:evenVBand="0" w:oddHBand="0" w:evenHBand="0" w:firstRowFirstColumn="0" w:firstRowLastColumn="0" w:lastRowFirstColumn="0" w:lastRowLastColumn="0"/>
            <w:tcW w:w="0" w:type="auto"/>
          </w:tcPr>
          <w:p w14:paraId="293B5CDD" w14:textId="5E33E1AD" w:rsidR="0031766A" w:rsidRPr="00244176" w:rsidRDefault="0031766A" w:rsidP="0014722A">
            <w:pPr>
              <w:spacing w:before="0" w:after="120" w:line="22" w:lineRule="atLeast"/>
              <w:rPr>
                <w:rFonts w:ascii="Arial" w:hAnsi="Arial" w:cs="Arial"/>
                <w:color w:val="auto"/>
              </w:rPr>
            </w:pPr>
            <w:r w:rsidRPr="7B38B46A">
              <w:rPr>
                <w:rFonts w:ascii="Arial" w:hAnsi="Arial" w:cs="Arial"/>
                <w:color w:val="auto"/>
              </w:rPr>
              <w:t>1(3)(a)</w:t>
            </w:r>
          </w:p>
        </w:tc>
        <w:tc>
          <w:tcPr>
            <w:tcW w:w="7405" w:type="dxa"/>
            <w:tcBorders>
              <w:left w:val="single" w:sz="4" w:space="0" w:color="auto"/>
              <w:right w:val="single" w:sz="4" w:space="0" w:color="auto"/>
            </w:tcBorders>
          </w:tcPr>
          <w:p w14:paraId="1E91B1FE" w14:textId="393B0BAA" w:rsidR="0031766A" w:rsidRPr="00244176" w:rsidRDefault="003176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0" w:type="dxa"/>
            <w:tcBorders>
              <w:left w:val="single" w:sz="4" w:space="0" w:color="auto"/>
            </w:tcBorders>
          </w:tcPr>
          <w:p w14:paraId="2AE45A83" w14:textId="376B1709" w:rsidR="0031766A" w:rsidRPr="0031766A" w:rsidRDefault="0031766A"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766A">
              <w:rPr>
                <w:rFonts w:ascii="Arial" w:hAnsi="Arial" w:cs="Arial"/>
                <w:color w:val="auto"/>
              </w:rPr>
              <w:t>Compliant</w:t>
            </w:r>
          </w:p>
        </w:tc>
      </w:tr>
      <w:tr w:rsidR="0031766A" w:rsidRPr="00244176" w14:paraId="187D081A" w14:textId="77777777" w:rsidTr="009B7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07659EAA" w:rsidR="0031766A" w:rsidRPr="00244176" w:rsidRDefault="0031766A" w:rsidP="002D5918">
            <w:pPr>
              <w:spacing w:line="22" w:lineRule="atLeast"/>
              <w:rPr>
                <w:rFonts w:ascii="Arial" w:hAnsi="Arial" w:cs="Arial"/>
                <w:color w:val="auto"/>
              </w:rPr>
            </w:pPr>
            <w:r w:rsidRPr="7B38B46A">
              <w:rPr>
                <w:rFonts w:ascii="Arial" w:hAnsi="Arial" w:cs="Arial"/>
                <w:color w:val="auto"/>
              </w:rPr>
              <w:t>1(3)(b)</w:t>
            </w:r>
          </w:p>
        </w:tc>
        <w:tc>
          <w:tcPr>
            <w:tcW w:w="7405" w:type="dxa"/>
            <w:tcBorders>
              <w:left w:val="nil"/>
              <w:right w:val="single" w:sz="4" w:space="0" w:color="auto"/>
            </w:tcBorders>
          </w:tcPr>
          <w:p w14:paraId="6EA06705" w14:textId="00CF4C5F" w:rsidR="0031766A" w:rsidRPr="00244176" w:rsidRDefault="003176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0" w:type="dxa"/>
            <w:tcBorders>
              <w:left w:val="single" w:sz="4" w:space="0" w:color="auto"/>
            </w:tcBorders>
          </w:tcPr>
          <w:p w14:paraId="4D886687" w14:textId="225F7E3A" w:rsidR="0031766A" w:rsidRPr="0031766A" w:rsidRDefault="0031766A"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766A">
              <w:rPr>
                <w:rFonts w:ascii="Arial" w:hAnsi="Arial" w:cs="Arial"/>
                <w:color w:val="auto"/>
              </w:rPr>
              <w:t>Compliant</w:t>
            </w:r>
          </w:p>
        </w:tc>
      </w:tr>
      <w:tr w:rsidR="0031766A" w:rsidRPr="00244176" w14:paraId="568EB86F" w14:textId="77777777" w:rsidTr="009B7DBF">
        <w:tc>
          <w:tcPr>
            <w:cnfStyle w:val="001000000000" w:firstRow="0" w:lastRow="0" w:firstColumn="1" w:lastColumn="0" w:oddVBand="0" w:evenVBand="0" w:oddHBand="0" w:evenHBand="0" w:firstRowFirstColumn="0" w:firstRowLastColumn="0" w:lastRowFirstColumn="0" w:lastRowLastColumn="0"/>
            <w:tcW w:w="0" w:type="auto"/>
          </w:tcPr>
          <w:p w14:paraId="5129D73B" w14:textId="60849A0D" w:rsidR="0031766A" w:rsidRPr="00244176" w:rsidRDefault="0031766A" w:rsidP="002D5918">
            <w:pPr>
              <w:spacing w:line="22" w:lineRule="atLeast"/>
              <w:rPr>
                <w:rFonts w:ascii="Arial" w:hAnsi="Arial" w:cs="Arial"/>
                <w:color w:val="auto"/>
              </w:rPr>
            </w:pPr>
            <w:r w:rsidRPr="7B38B46A">
              <w:rPr>
                <w:rFonts w:ascii="Arial" w:hAnsi="Arial" w:cs="Arial"/>
                <w:color w:val="auto"/>
              </w:rPr>
              <w:t>1(3)(c)</w:t>
            </w:r>
          </w:p>
        </w:tc>
        <w:tc>
          <w:tcPr>
            <w:tcW w:w="7405" w:type="dxa"/>
            <w:tcBorders>
              <w:left w:val="single" w:sz="4" w:space="0" w:color="auto"/>
              <w:right w:val="single" w:sz="4" w:space="0" w:color="auto"/>
            </w:tcBorders>
          </w:tcPr>
          <w:p w14:paraId="0FAC9C93" w14:textId="04E7F189" w:rsidR="0031766A" w:rsidRPr="00244176" w:rsidRDefault="003176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31766A" w:rsidRPr="00244176" w:rsidRDefault="0031766A" w:rsidP="00A01F8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31766A" w:rsidRPr="00244176" w:rsidRDefault="0031766A" w:rsidP="00A01F8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31766A" w:rsidRPr="00244176" w:rsidRDefault="0031766A" w:rsidP="00A01F8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31766A" w:rsidRPr="00244176" w:rsidRDefault="0031766A" w:rsidP="00A01F88">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0" w:type="dxa"/>
            <w:tcBorders>
              <w:left w:val="single" w:sz="4" w:space="0" w:color="auto"/>
            </w:tcBorders>
          </w:tcPr>
          <w:p w14:paraId="65F50500" w14:textId="447A3543" w:rsidR="0031766A" w:rsidRPr="0031766A" w:rsidRDefault="0031766A"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766A">
              <w:rPr>
                <w:rFonts w:ascii="Arial" w:hAnsi="Arial" w:cs="Arial"/>
                <w:color w:val="auto"/>
              </w:rPr>
              <w:t>Compliant</w:t>
            </w:r>
          </w:p>
        </w:tc>
      </w:tr>
      <w:tr w:rsidR="0031766A" w:rsidRPr="00244176" w14:paraId="3C465262" w14:textId="77777777" w:rsidTr="009B7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31766A" w:rsidRPr="00244176" w:rsidRDefault="0031766A" w:rsidP="002D5918">
            <w:pPr>
              <w:spacing w:line="22" w:lineRule="atLeast"/>
              <w:rPr>
                <w:rFonts w:ascii="Arial" w:hAnsi="Arial" w:cs="Arial"/>
                <w:color w:val="auto"/>
              </w:rPr>
            </w:pPr>
            <w:r w:rsidRPr="7B38B46A">
              <w:rPr>
                <w:rFonts w:ascii="Arial" w:hAnsi="Arial" w:cs="Arial"/>
                <w:color w:val="auto"/>
              </w:rPr>
              <w:t>1(3)(d)</w:t>
            </w:r>
          </w:p>
        </w:tc>
        <w:tc>
          <w:tcPr>
            <w:tcW w:w="7405" w:type="dxa"/>
            <w:tcBorders>
              <w:left w:val="nil"/>
              <w:right w:val="single" w:sz="4" w:space="0" w:color="auto"/>
            </w:tcBorders>
          </w:tcPr>
          <w:p w14:paraId="3C4657E9" w14:textId="23FB0563" w:rsidR="0031766A" w:rsidRPr="00244176" w:rsidRDefault="003176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0" w:type="dxa"/>
            <w:tcBorders>
              <w:left w:val="single" w:sz="4" w:space="0" w:color="auto"/>
            </w:tcBorders>
          </w:tcPr>
          <w:p w14:paraId="6FE38BD6" w14:textId="2FE9B910" w:rsidR="0031766A" w:rsidRPr="0031766A" w:rsidRDefault="0031766A" w:rsidP="0031766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766A">
              <w:rPr>
                <w:rFonts w:ascii="Arial" w:hAnsi="Arial" w:cs="Arial"/>
                <w:color w:val="auto"/>
              </w:rPr>
              <w:t>Compliant</w:t>
            </w:r>
          </w:p>
        </w:tc>
      </w:tr>
      <w:tr w:rsidR="0031766A" w:rsidRPr="00244176" w14:paraId="41123340" w14:textId="77777777" w:rsidTr="009B7DBF">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31766A" w:rsidRPr="00244176" w:rsidRDefault="0031766A" w:rsidP="002D5918">
            <w:pPr>
              <w:spacing w:line="22" w:lineRule="atLeast"/>
              <w:rPr>
                <w:rFonts w:ascii="Arial" w:hAnsi="Arial" w:cs="Arial"/>
                <w:color w:val="auto"/>
              </w:rPr>
            </w:pPr>
            <w:r w:rsidRPr="7B38B46A">
              <w:rPr>
                <w:rFonts w:ascii="Arial" w:hAnsi="Arial" w:cs="Arial"/>
                <w:color w:val="auto"/>
              </w:rPr>
              <w:t>1(3)(e)</w:t>
            </w:r>
          </w:p>
        </w:tc>
        <w:tc>
          <w:tcPr>
            <w:tcW w:w="7405" w:type="dxa"/>
            <w:tcBorders>
              <w:left w:val="single" w:sz="4" w:space="0" w:color="auto"/>
              <w:right w:val="single" w:sz="4" w:space="0" w:color="auto"/>
            </w:tcBorders>
          </w:tcPr>
          <w:p w14:paraId="70D35AA2" w14:textId="41EDE3F0" w:rsidR="0031766A" w:rsidRPr="00244176" w:rsidRDefault="0031766A"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0" w:type="dxa"/>
            <w:tcBorders>
              <w:left w:val="single" w:sz="4" w:space="0" w:color="auto"/>
            </w:tcBorders>
          </w:tcPr>
          <w:p w14:paraId="1F454F78" w14:textId="49D75A53" w:rsidR="0031766A" w:rsidRPr="0031766A" w:rsidRDefault="0031766A" w:rsidP="0031766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766A">
              <w:rPr>
                <w:rFonts w:ascii="Arial" w:hAnsi="Arial" w:cs="Arial"/>
                <w:color w:val="auto"/>
              </w:rPr>
              <w:t>Compliant</w:t>
            </w:r>
          </w:p>
        </w:tc>
      </w:tr>
      <w:tr w:rsidR="0031766A" w:rsidRPr="00244176" w14:paraId="054D5216" w14:textId="77777777" w:rsidTr="009B7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5A16CAB3" w:rsidR="0031766A" w:rsidRPr="00244176" w:rsidRDefault="0031766A" w:rsidP="002D5918">
            <w:pPr>
              <w:spacing w:line="22" w:lineRule="atLeast"/>
              <w:rPr>
                <w:rFonts w:ascii="Arial" w:hAnsi="Arial" w:cs="Arial"/>
                <w:color w:val="auto"/>
              </w:rPr>
            </w:pPr>
            <w:r w:rsidRPr="7B38B46A">
              <w:rPr>
                <w:rFonts w:ascii="Arial" w:hAnsi="Arial" w:cs="Arial"/>
                <w:color w:val="auto"/>
              </w:rPr>
              <w:t>1(3)(f)</w:t>
            </w:r>
          </w:p>
        </w:tc>
        <w:tc>
          <w:tcPr>
            <w:tcW w:w="7405" w:type="dxa"/>
            <w:tcBorders>
              <w:left w:val="nil"/>
              <w:right w:val="single" w:sz="4" w:space="0" w:color="auto"/>
            </w:tcBorders>
          </w:tcPr>
          <w:p w14:paraId="7244F816" w14:textId="322A2F34" w:rsidR="0031766A" w:rsidRPr="00244176" w:rsidRDefault="0031766A"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0" w:type="dxa"/>
            <w:tcBorders>
              <w:left w:val="single" w:sz="4" w:space="0" w:color="auto"/>
            </w:tcBorders>
          </w:tcPr>
          <w:p w14:paraId="70A089AA" w14:textId="1F5A1C0A" w:rsidR="0031766A" w:rsidRPr="0031766A" w:rsidRDefault="0031766A"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766A">
              <w:rPr>
                <w:rFonts w:ascii="Arial" w:hAnsi="Arial" w:cs="Arial"/>
                <w:color w:val="auto"/>
              </w:rPr>
              <w:t>Compliant</w:t>
            </w:r>
          </w:p>
        </w:tc>
      </w:tr>
    </w:tbl>
    <w:p w14:paraId="0252CBCB" w14:textId="4490BF92" w:rsidR="000A6B31" w:rsidRDefault="000A6B31" w:rsidP="00341026">
      <w:pPr>
        <w:pStyle w:val="Heading2"/>
        <w:spacing w:before="120" w:after="120" w:line="22" w:lineRule="atLeast"/>
        <w:rPr>
          <w:rFonts w:ascii="Arial" w:hAnsi="Arial" w:cs="Arial"/>
        </w:rPr>
      </w:pPr>
      <w:r w:rsidRPr="00244176">
        <w:rPr>
          <w:rFonts w:ascii="Arial" w:hAnsi="Arial" w:cs="Arial"/>
        </w:rPr>
        <w:t>Findings</w:t>
      </w:r>
    </w:p>
    <w:p w14:paraId="50C96127" w14:textId="4D69B65E" w:rsidR="006A3A6D" w:rsidRPr="008E38DC" w:rsidRDefault="005B03EB" w:rsidP="006A3A6D">
      <w:pPr>
        <w:rPr>
          <w:rFonts w:ascii="Arial" w:hAnsi="Arial" w:cs="Arial"/>
        </w:rPr>
      </w:pPr>
      <w:r w:rsidRPr="008E38DC">
        <w:rPr>
          <w:rFonts w:ascii="Arial" w:eastAsia="Arial" w:hAnsi="Arial" w:cs="Arial"/>
        </w:rPr>
        <w:t>The Assessment Team interviewed c</w:t>
      </w:r>
      <w:r w:rsidR="006A3A6D" w:rsidRPr="008E38DC">
        <w:rPr>
          <w:rFonts w:ascii="Arial" w:eastAsia="Arial" w:hAnsi="Arial" w:cs="Arial"/>
        </w:rPr>
        <w:t>onsumers</w:t>
      </w:r>
      <w:r w:rsidRPr="008E38DC">
        <w:rPr>
          <w:rFonts w:ascii="Arial" w:eastAsia="Arial" w:hAnsi="Arial" w:cs="Arial"/>
        </w:rPr>
        <w:t xml:space="preserve"> and </w:t>
      </w:r>
      <w:r w:rsidR="006A3A6D" w:rsidRPr="008E38DC">
        <w:rPr>
          <w:rFonts w:ascii="Arial" w:eastAsia="Arial" w:hAnsi="Arial" w:cs="Arial"/>
        </w:rPr>
        <w:t xml:space="preserve">representatives </w:t>
      </w:r>
      <w:r w:rsidR="00A44D9A">
        <w:rPr>
          <w:rFonts w:ascii="Arial" w:eastAsia="Arial" w:hAnsi="Arial" w:cs="Arial"/>
        </w:rPr>
        <w:t>their statements showed</w:t>
      </w:r>
      <w:r w:rsidR="006A3A6D" w:rsidRPr="008E38DC">
        <w:rPr>
          <w:rFonts w:ascii="Arial" w:eastAsia="Arial" w:hAnsi="Arial" w:cs="Arial"/>
        </w:rPr>
        <w:t xml:space="preserve"> </w:t>
      </w:r>
      <w:r w:rsidR="006D4B43" w:rsidRPr="008E38DC">
        <w:rPr>
          <w:rFonts w:ascii="Arial" w:eastAsia="Arial" w:hAnsi="Arial" w:cs="Arial"/>
        </w:rPr>
        <w:t>they are</w:t>
      </w:r>
      <w:r w:rsidR="006A3A6D" w:rsidRPr="008E38DC">
        <w:rPr>
          <w:rFonts w:ascii="Arial" w:eastAsia="Arial" w:hAnsi="Arial" w:cs="Arial"/>
        </w:rPr>
        <w:t xml:space="preserve"> always treated respectfully and with dignity by volunteers and management.</w:t>
      </w:r>
      <w:r w:rsidR="006D4B43" w:rsidRPr="008E38DC">
        <w:rPr>
          <w:rFonts w:ascii="Arial" w:eastAsia="Arial" w:hAnsi="Arial" w:cs="Arial"/>
        </w:rPr>
        <w:t xml:space="preserve"> Consumers and representatives stated</w:t>
      </w:r>
      <w:r w:rsidR="00F73149" w:rsidRPr="008E38DC">
        <w:rPr>
          <w:rFonts w:ascii="Arial" w:eastAsia="Arial" w:hAnsi="Arial" w:cs="Arial"/>
        </w:rPr>
        <w:t xml:space="preserve"> during interviews</w:t>
      </w:r>
      <w:r w:rsidR="006A3A6D" w:rsidRPr="008E38DC">
        <w:rPr>
          <w:rFonts w:ascii="Arial" w:eastAsia="Arial" w:hAnsi="Arial" w:cs="Arial"/>
        </w:rPr>
        <w:t xml:space="preserve"> volunteers are very caring and polite when they deliver their meals and help if required. Volunteer drivers</w:t>
      </w:r>
      <w:r w:rsidR="00F73149" w:rsidRPr="008E38DC">
        <w:rPr>
          <w:rFonts w:ascii="Arial" w:eastAsia="Arial" w:hAnsi="Arial" w:cs="Arial"/>
        </w:rPr>
        <w:t xml:space="preserve"> interviewed by the Assessment Team</w:t>
      </w:r>
      <w:r w:rsidR="006A3A6D" w:rsidRPr="008E38DC">
        <w:rPr>
          <w:rFonts w:ascii="Arial" w:eastAsia="Arial" w:hAnsi="Arial" w:cs="Arial"/>
        </w:rPr>
        <w:t xml:space="preserve"> described how they show respect to the consumers by addressing them by their preferred name, taking time to talk to them and acknowledging their preferences for how meals are delivered or if consumers ask for assistance with their meals.</w:t>
      </w:r>
      <w:r w:rsidR="00114D72" w:rsidRPr="008E38DC">
        <w:rPr>
          <w:rFonts w:ascii="Arial" w:eastAsia="Arial" w:hAnsi="Arial" w:cs="Arial"/>
        </w:rPr>
        <w:t xml:space="preserve"> Evidence analysed by the Assessment Team showed t</w:t>
      </w:r>
      <w:r w:rsidR="006A3A6D" w:rsidRPr="008E38DC">
        <w:rPr>
          <w:rFonts w:ascii="Arial" w:eastAsia="Arial" w:hAnsi="Arial" w:cs="Arial"/>
        </w:rPr>
        <w:t>he service discuss</w:t>
      </w:r>
      <w:r w:rsidR="008065CC" w:rsidRPr="008E38DC">
        <w:rPr>
          <w:rFonts w:ascii="Arial" w:eastAsia="Arial" w:hAnsi="Arial" w:cs="Arial"/>
        </w:rPr>
        <w:t>es</w:t>
      </w:r>
      <w:r w:rsidR="006A3A6D" w:rsidRPr="008E38DC">
        <w:rPr>
          <w:rFonts w:ascii="Arial" w:eastAsia="Arial" w:hAnsi="Arial" w:cs="Arial"/>
        </w:rPr>
        <w:t xml:space="preserve"> the Charter of Aged Care Rights with consumers and that consumers are told about their right to have their dignity maintained, be treated with respect and how the service supports the identity, culture and diversity of consumers when delivering their meal service.  </w:t>
      </w:r>
    </w:p>
    <w:p w14:paraId="34DBCB97" w14:textId="1A87ACC4" w:rsidR="0055192D" w:rsidRPr="00AE697B" w:rsidRDefault="00FE7F7A" w:rsidP="006F26EA">
      <w:pPr>
        <w:rPr>
          <w:rFonts w:ascii="Arial" w:eastAsia="Arial" w:hAnsi="Arial" w:cs="Arial"/>
        </w:rPr>
      </w:pPr>
      <w:r w:rsidRPr="00AE697B">
        <w:rPr>
          <w:rFonts w:ascii="Arial" w:eastAsia="Arial" w:hAnsi="Arial" w:cs="Arial"/>
        </w:rPr>
        <w:t xml:space="preserve">During interviews with the Assessment Team </w:t>
      </w:r>
      <w:r w:rsidR="00921A26" w:rsidRPr="00AE697B">
        <w:rPr>
          <w:rFonts w:ascii="Arial" w:eastAsia="Arial" w:hAnsi="Arial" w:cs="Arial"/>
        </w:rPr>
        <w:t>volunteers made statements that indicated they</w:t>
      </w:r>
      <w:r w:rsidR="006F26EA" w:rsidRPr="00AE697B">
        <w:rPr>
          <w:rFonts w:ascii="Arial" w:eastAsia="Arial" w:hAnsi="Arial" w:cs="Arial"/>
        </w:rPr>
        <w:t xml:space="preserve"> were not familiar with the term ‘cultural safety’ and had not receive</w:t>
      </w:r>
      <w:r w:rsidR="00901D4F">
        <w:rPr>
          <w:rFonts w:ascii="Arial" w:eastAsia="Arial" w:hAnsi="Arial" w:cs="Arial"/>
        </w:rPr>
        <w:t>d</w:t>
      </w:r>
      <w:r w:rsidR="006F26EA" w:rsidRPr="00AE697B">
        <w:rPr>
          <w:rFonts w:ascii="Arial" w:eastAsia="Arial" w:hAnsi="Arial" w:cs="Arial"/>
        </w:rPr>
        <w:t xml:space="preserve"> training in the delivery of culturally safe services, </w:t>
      </w:r>
      <w:r w:rsidR="004102B3" w:rsidRPr="00AE697B">
        <w:rPr>
          <w:rFonts w:ascii="Arial" w:eastAsia="Arial" w:hAnsi="Arial" w:cs="Arial"/>
        </w:rPr>
        <w:t xml:space="preserve">however </w:t>
      </w:r>
      <w:r w:rsidR="00A45A64" w:rsidRPr="00AE697B">
        <w:rPr>
          <w:rFonts w:ascii="Arial" w:eastAsia="Arial" w:hAnsi="Arial" w:cs="Arial"/>
        </w:rPr>
        <w:t>volunteers’</w:t>
      </w:r>
      <w:r w:rsidR="004102B3" w:rsidRPr="00AE697B">
        <w:rPr>
          <w:rFonts w:ascii="Arial" w:eastAsia="Arial" w:hAnsi="Arial" w:cs="Arial"/>
        </w:rPr>
        <w:t xml:space="preserve"> statements during interviews</w:t>
      </w:r>
      <w:r w:rsidR="006F26EA" w:rsidRPr="00AE697B">
        <w:rPr>
          <w:rFonts w:ascii="Arial" w:eastAsia="Arial" w:hAnsi="Arial" w:cs="Arial"/>
        </w:rPr>
        <w:t xml:space="preserve"> </w:t>
      </w:r>
      <w:r w:rsidR="004102B3" w:rsidRPr="00AE697B">
        <w:rPr>
          <w:rFonts w:ascii="Arial" w:eastAsia="Arial" w:hAnsi="Arial" w:cs="Arial"/>
        </w:rPr>
        <w:t>proved</w:t>
      </w:r>
      <w:r w:rsidR="006F26EA" w:rsidRPr="00AE697B">
        <w:rPr>
          <w:rFonts w:ascii="Arial" w:eastAsia="Arial" w:hAnsi="Arial" w:cs="Arial"/>
        </w:rPr>
        <w:t xml:space="preserve"> they knew what the delivery of culturally safe services means in practice. They described how they adapt the way services are offered to meet the individual needs and preferences for each consumer. Management </w:t>
      </w:r>
      <w:r w:rsidR="00037CEB" w:rsidRPr="00AE697B">
        <w:rPr>
          <w:rFonts w:ascii="Arial" w:eastAsia="Arial" w:hAnsi="Arial" w:cs="Arial"/>
        </w:rPr>
        <w:t>stated during interviews with the Assessment Team</w:t>
      </w:r>
      <w:r w:rsidR="006F26EA" w:rsidRPr="00AE697B">
        <w:rPr>
          <w:rFonts w:ascii="Arial" w:eastAsia="Arial" w:hAnsi="Arial" w:cs="Arial"/>
        </w:rPr>
        <w:t xml:space="preserve"> they work with the consumer and any other people they want to involve, so that their cultural preferences and needs can be understood, as required. </w:t>
      </w:r>
      <w:r w:rsidR="00037CEB" w:rsidRPr="00AE697B">
        <w:rPr>
          <w:rFonts w:ascii="Arial" w:eastAsia="Arial" w:hAnsi="Arial" w:cs="Arial"/>
        </w:rPr>
        <w:t>Evidence analysed by the Assessment Team</w:t>
      </w:r>
      <w:r w:rsidR="006F26EA" w:rsidRPr="00AE697B">
        <w:rPr>
          <w:rFonts w:ascii="Arial" w:eastAsia="Arial" w:hAnsi="Arial" w:cs="Arial"/>
        </w:rPr>
        <w:t xml:space="preserve"> including policies and procedures demonstrated an inclusive, consumer-centred approach to service delivery.</w:t>
      </w:r>
    </w:p>
    <w:p w14:paraId="072973B9" w14:textId="52F1B923" w:rsidR="00E90C50" w:rsidRPr="00B44F6A" w:rsidRDefault="00E90C50" w:rsidP="00E90C50">
      <w:pPr>
        <w:tabs>
          <w:tab w:val="right" w:pos="9026"/>
        </w:tabs>
        <w:rPr>
          <w:rFonts w:ascii="Arial" w:eastAsia="Arial" w:hAnsi="Arial" w:cs="Arial"/>
        </w:rPr>
      </w:pPr>
      <w:r w:rsidRPr="00B44F6A">
        <w:rPr>
          <w:rFonts w:ascii="Arial" w:eastAsia="Arial" w:hAnsi="Arial" w:cs="Arial"/>
        </w:rPr>
        <w:lastRenderedPageBreak/>
        <w:t>Consumers</w:t>
      </w:r>
      <w:r w:rsidR="00AE697B" w:rsidRPr="00B44F6A">
        <w:rPr>
          <w:rFonts w:ascii="Arial" w:eastAsia="Arial" w:hAnsi="Arial" w:cs="Arial"/>
        </w:rPr>
        <w:t xml:space="preserve"> and </w:t>
      </w:r>
      <w:r w:rsidRPr="00B44F6A">
        <w:rPr>
          <w:rFonts w:ascii="Arial" w:eastAsia="Arial" w:hAnsi="Arial" w:cs="Arial"/>
        </w:rPr>
        <w:t xml:space="preserve">representatives </w:t>
      </w:r>
      <w:r w:rsidR="00AE697B" w:rsidRPr="00B44F6A">
        <w:rPr>
          <w:rFonts w:ascii="Arial" w:eastAsia="Arial" w:hAnsi="Arial" w:cs="Arial"/>
        </w:rPr>
        <w:t xml:space="preserve">interviewed by the Assessment Team </w:t>
      </w:r>
      <w:r w:rsidRPr="00B44F6A">
        <w:rPr>
          <w:rFonts w:ascii="Arial" w:eastAsia="Arial" w:hAnsi="Arial" w:cs="Arial"/>
        </w:rPr>
        <w:t>described how consumers are supported to make their own decisions about the meal service they receive and the way the service is delivered. For example,</w:t>
      </w:r>
      <w:r w:rsidR="00E524D2" w:rsidRPr="00B44F6A">
        <w:rPr>
          <w:rFonts w:ascii="Arial" w:eastAsia="Arial" w:hAnsi="Arial" w:cs="Arial"/>
        </w:rPr>
        <w:t xml:space="preserve"> when interviewed</w:t>
      </w:r>
      <w:r w:rsidRPr="00B44F6A">
        <w:rPr>
          <w:rFonts w:ascii="Arial" w:eastAsia="Arial" w:hAnsi="Arial" w:cs="Arial"/>
        </w:rPr>
        <w:t xml:space="preserve"> </w:t>
      </w:r>
      <w:r w:rsidR="00AE697B" w:rsidRPr="00B44F6A">
        <w:rPr>
          <w:rFonts w:ascii="Arial" w:eastAsia="Arial" w:hAnsi="Arial" w:cs="Arial"/>
        </w:rPr>
        <w:t>Consumer A</w:t>
      </w:r>
      <w:r w:rsidRPr="00B44F6A">
        <w:rPr>
          <w:rFonts w:ascii="Arial" w:eastAsia="Arial" w:hAnsi="Arial" w:cs="Arial"/>
        </w:rPr>
        <w:t xml:space="preserve"> and </w:t>
      </w:r>
      <w:r w:rsidR="00AE697B" w:rsidRPr="00B44F6A">
        <w:rPr>
          <w:rFonts w:ascii="Arial" w:eastAsia="Arial" w:hAnsi="Arial" w:cs="Arial"/>
        </w:rPr>
        <w:t>Consumer B</w:t>
      </w:r>
      <w:r w:rsidR="00E524D2" w:rsidRPr="00B44F6A">
        <w:rPr>
          <w:rFonts w:ascii="Arial" w:eastAsia="Arial" w:hAnsi="Arial" w:cs="Arial"/>
        </w:rPr>
        <w:t xml:space="preserve"> stated they</w:t>
      </w:r>
      <w:r w:rsidRPr="00B44F6A">
        <w:rPr>
          <w:rFonts w:ascii="Arial" w:eastAsia="Arial" w:hAnsi="Arial" w:cs="Arial"/>
        </w:rPr>
        <w:t xml:space="preserve"> </w:t>
      </w:r>
      <w:proofErr w:type="gramStart"/>
      <w:r w:rsidRPr="00B44F6A">
        <w:rPr>
          <w:rFonts w:ascii="Arial" w:eastAsia="Arial" w:hAnsi="Arial" w:cs="Arial"/>
        </w:rPr>
        <w:t>prefer to have</w:t>
      </w:r>
      <w:proofErr w:type="gramEnd"/>
      <w:r w:rsidRPr="00B44F6A">
        <w:rPr>
          <w:rFonts w:ascii="Arial" w:eastAsia="Arial" w:hAnsi="Arial" w:cs="Arial"/>
        </w:rPr>
        <w:t xml:space="preserve"> their meals delivered through their back door. While </w:t>
      </w:r>
      <w:r w:rsidR="00BF1EC3">
        <w:rPr>
          <w:rFonts w:ascii="Arial" w:eastAsia="Arial" w:hAnsi="Arial" w:cs="Arial"/>
        </w:rPr>
        <w:t>two</w:t>
      </w:r>
      <w:r w:rsidRPr="00B44F6A">
        <w:rPr>
          <w:rFonts w:ascii="Arial" w:eastAsia="Arial" w:hAnsi="Arial" w:cs="Arial"/>
        </w:rPr>
        <w:t xml:space="preserve"> consumers</w:t>
      </w:r>
      <w:r w:rsidR="00E524D2" w:rsidRPr="00B44F6A">
        <w:rPr>
          <w:rFonts w:ascii="Arial" w:eastAsia="Arial" w:hAnsi="Arial" w:cs="Arial"/>
        </w:rPr>
        <w:t xml:space="preserve"> when interviewed</w:t>
      </w:r>
      <w:r w:rsidRPr="00B44F6A">
        <w:rPr>
          <w:rFonts w:ascii="Arial" w:eastAsia="Arial" w:hAnsi="Arial" w:cs="Arial"/>
        </w:rPr>
        <w:t xml:space="preserve"> s</w:t>
      </w:r>
      <w:r w:rsidR="00E524D2" w:rsidRPr="00B44F6A">
        <w:rPr>
          <w:rFonts w:ascii="Arial" w:eastAsia="Arial" w:hAnsi="Arial" w:cs="Arial"/>
        </w:rPr>
        <w:t>tated</w:t>
      </w:r>
      <w:r w:rsidRPr="00B44F6A">
        <w:rPr>
          <w:rFonts w:ascii="Arial" w:eastAsia="Arial" w:hAnsi="Arial" w:cs="Arial"/>
        </w:rPr>
        <w:t xml:space="preserve"> they would like more choice about the main meal options available, all consumers</w:t>
      </w:r>
      <w:r w:rsidR="00AD3632" w:rsidRPr="00B44F6A">
        <w:rPr>
          <w:rFonts w:ascii="Arial" w:eastAsia="Arial" w:hAnsi="Arial" w:cs="Arial"/>
        </w:rPr>
        <w:t xml:space="preserve"> and </w:t>
      </w:r>
      <w:r w:rsidRPr="00B44F6A">
        <w:rPr>
          <w:rFonts w:ascii="Arial" w:eastAsia="Arial" w:hAnsi="Arial" w:cs="Arial"/>
        </w:rPr>
        <w:t xml:space="preserve">representatives </w:t>
      </w:r>
      <w:r w:rsidR="00AD3632" w:rsidRPr="00B44F6A">
        <w:rPr>
          <w:rFonts w:ascii="Arial" w:eastAsia="Arial" w:hAnsi="Arial" w:cs="Arial"/>
        </w:rPr>
        <w:t>stated when interviewed</w:t>
      </w:r>
      <w:r w:rsidRPr="00B44F6A">
        <w:rPr>
          <w:rFonts w:ascii="Arial" w:eastAsia="Arial" w:hAnsi="Arial" w:cs="Arial"/>
        </w:rPr>
        <w:t xml:space="preserve"> the service offers a choice of soup, main meal, dessert or juice and consumers can choose to have one or all options delivered. Consumers</w:t>
      </w:r>
      <w:r w:rsidR="00B44F6A" w:rsidRPr="00B44F6A">
        <w:rPr>
          <w:rFonts w:ascii="Arial" w:eastAsia="Arial" w:hAnsi="Arial" w:cs="Arial"/>
        </w:rPr>
        <w:t xml:space="preserve"> and </w:t>
      </w:r>
      <w:r w:rsidRPr="00B44F6A">
        <w:rPr>
          <w:rFonts w:ascii="Arial" w:eastAsia="Arial" w:hAnsi="Arial" w:cs="Arial"/>
        </w:rPr>
        <w:t>representatives</w:t>
      </w:r>
      <w:r w:rsidR="00B44F6A" w:rsidRPr="00B44F6A">
        <w:rPr>
          <w:rFonts w:ascii="Arial" w:eastAsia="Arial" w:hAnsi="Arial" w:cs="Arial"/>
        </w:rPr>
        <w:t xml:space="preserve"> interviewed by the Assessment Team</w:t>
      </w:r>
      <w:r w:rsidRPr="00B44F6A">
        <w:rPr>
          <w:rFonts w:ascii="Arial" w:eastAsia="Arial" w:hAnsi="Arial" w:cs="Arial"/>
        </w:rPr>
        <w:t xml:space="preserve"> </w:t>
      </w:r>
      <w:r w:rsidR="00B44F6A" w:rsidRPr="00B44F6A">
        <w:rPr>
          <w:rFonts w:ascii="Arial" w:eastAsia="Arial" w:hAnsi="Arial" w:cs="Arial"/>
        </w:rPr>
        <w:t>stated</w:t>
      </w:r>
      <w:r w:rsidRPr="00B44F6A">
        <w:rPr>
          <w:rFonts w:ascii="Arial" w:eastAsia="Arial" w:hAnsi="Arial" w:cs="Arial"/>
        </w:rPr>
        <w:t xml:space="preserve"> that they can choose how they pay for their meals, with some consumers choosing to pay cash on delivery.</w:t>
      </w:r>
    </w:p>
    <w:p w14:paraId="6C5154A7" w14:textId="788DEF66" w:rsidR="00E90C50" w:rsidRPr="000D4498" w:rsidRDefault="00DE6714" w:rsidP="006F26EA">
      <w:pPr>
        <w:rPr>
          <w:rFonts w:ascii="Arial" w:eastAsia="Arial" w:hAnsi="Arial" w:cs="Arial"/>
        </w:rPr>
      </w:pPr>
      <w:r w:rsidRPr="000D4498">
        <w:rPr>
          <w:rFonts w:ascii="Arial" w:eastAsia="Arial" w:hAnsi="Arial" w:cs="Arial"/>
        </w:rPr>
        <w:t xml:space="preserve">Consumers and </w:t>
      </w:r>
      <w:r w:rsidR="0055192D" w:rsidRPr="000D4498">
        <w:rPr>
          <w:rFonts w:ascii="Arial" w:eastAsia="Arial" w:hAnsi="Arial" w:cs="Arial"/>
        </w:rPr>
        <w:t>representatives</w:t>
      </w:r>
      <w:r w:rsidRPr="000D4498">
        <w:rPr>
          <w:rFonts w:ascii="Arial" w:eastAsia="Arial" w:hAnsi="Arial" w:cs="Arial"/>
        </w:rPr>
        <w:t xml:space="preserve"> interviewed by the Assessment Team</w:t>
      </w:r>
      <w:r w:rsidR="0055192D" w:rsidRPr="000D4498">
        <w:rPr>
          <w:rFonts w:ascii="Arial" w:eastAsia="Arial" w:hAnsi="Arial" w:cs="Arial"/>
        </w:rPr>
        <w:t xml:space="preserve"> did not indicate that consumers have made choices that are possibly harmful to them or if they did choose, would be discouraged by the service from taking calculated risks. Volunteers</w:t>
      </w:r>
      <w:r w:rsidR="00097825" w:rsidRPr="000D4498">
        <w:rPr>
          <w:rFonts w:ascii="Arial" w:eastAsia="Arial" w:hAnsi="Arial" w:cs="Arial"/>
        </w:rPr>
        <w:t xml:space="preserve"> interviewed by the Assessment</w:t>
      </w:r>
      <w:r w:rsidR="0055192D" w:rsidRPr="000D4498">
        <w:rPr>
          <w:rFonts w:ascii="Arial" w:eastAsia="Arial" w:hAnsi="Arial" w:cs="Arial"/>
        </w:rPr>
        <w:t xml:space="preserve"> </w:t>
      </w:r>
      <w:r w:rsidR="00097825" w:rsidRPr="000D4498">
        <w:rPr>
          <w:rFonts w:ascii="Arial" w:eastAsia="Arial" w:hAnsi="Arial" w:cs="Arial"/>
        </w:rPr>
        <w:t>Team stated</w:t>
      </w:r>
      <w:r w:rsidR="0055192D" w:rsidRPr="000D4498">
        <w:rPr>
          <w:rFonts w:ascii="Arial" w:eastAsia="Arial" w:hAnsi="Arial" w:cs="Arial"/>
        </w:rPr>
        <w:t xml:space="preserve"> they report any risks observed in consumers’ homes and this is discussed with the consumer and/or their representative by management.</w:t>
      </w:r>
    </w:p>
    <w:p w14:paraId="08D47DD8" w14:textId="3F320C20" w:rsidR="001D63D5" w:rsidRPr="0084348E" w:rsidRDefault="001D63D5" w:rsidP="001D63D5">
      <w:pPr>
        <w:rPr>
          <w:rFonts w:ascii="Arial" w:eastAsia="Arial" w:hAnsi="Arial" w:cs="Arial"/>
        </w:rPr>
      </w:pPr>
      <w:r w:rsidRPr="0084348E">
        <w:rPr>
          <w:rFonts w:ascii="Arial" w:eastAsia="Arial" w:hAnsi="Arial" w:cs="Arial"/>
        </w:rPr>
        <w:t>Consumers</w:t>
      </w:r>
      <w:r w:rsidR="000D4498" w:rsidRPr="0084348E">
        <w:rPr>
          <w:rFonts w:ascii="Arial" w:eastAsia="Arial" w:hAnsi="Arial" w:cs="Arial"/>
        </w:rPr>
        <w:t xml:space="preserve"> and </w:t>
      </w:r>
      <w:r w:rsidRPr="0084348E">
        <w:rPr>
          <w:rFonts w:ascii="Arial" w:eastAsia="Arial" w:hAnsi="Arial" w:cs="Arial"/>
        </w:rPr>
        <w:t>representatives</w:t>
      </w:r>
      <w:r w:rsidR="000D4498" w:rsidRPr="0084348E">
        <w:rPr>
          <w:rFonts w:ascii="Arial" w:eastAsia="Arial" w:hAnsi="Arial" w:cs="Arial"/>
        </w:rPr>
        <w:t xml:space="preserve"> interviewed by the Assessment Team</w:t>
      </w:r>
      <w:r w:rsidRPr="0084348E">
        <w:rPr>
          <w:rFonts w:ascii="Arial" w:eastAsia="Arial" w:hAnsi="Arial" w:cs="Arial"/>
        </w:rPr>
        <w:t xml:space="preserve"> s</w:t>
      </w:r>
      <w:r w:rsidR="000D4498" w:rsidRPr="0084348E">
        <w:rPr>
          <w:rFonts w:ascii="Arial" w:eastAsia="Arial" w:hAnsi="Arial" w:cs="Arial"/>
        </w:rPr>
        <w:t>tated</w:t>
      </w:r>
      <w:r w:rsidRPr="0084348E">
        <w:rPr>
          <w:rFonts w:ascii="Arial" w:eastAsia="Arial" w:hAnsi="Arial" w:cs="Arial"/>
        </w:rPr>
        <w:t xml:space="preserve"> they receive written information in a way they can understand, that enables them to understand the meal delivery service they receive. This includes a consumer handbook, the Charter of Aged Care Rights and invoices that they find easy to understand. Consumers</w:t>
      </w:r>
      <w:r w:rsidR="00D05BAB" w:rsidRPr="0084348E">
        <w:rPr>
          <w:rFonts w:ascii="Arial" w:eastAsia="Arial" w:hAnsi="Arial" w:cs="Arial"/>
        </w:rPr>
        <w:t xml:space="preserve"> and </w:t>
      </w:r>
      <w:r w:rsidRPr="0084348E">
        <w:rPr>
          <w:rFonts w:ascii="Arial" w:eastAsia="Arial" w:hAnsi="Arial" w:cs="Arial"/>
        </w:rPr>
        <w:t>representatives</w:t>
      </w:r>
      <w:r w:rsidR="00D05BAB" w:rsidRPr="0084348E">
        <w:rPr>
          <w:rFonts w:ascii="Arial" w:eastAsia="Arial" w:hAnsi="Arial" w:cs="Arial"/>
        </w:rPr>
        <w:t xml:space="preserve"> stated</w:t>
      </w:r>
      <w:r w:rsidRPr="0084348E">
        <w:rPr>
          <w:rFonts w:ascii="Arial" w:eastAsia="Arial" w:hAnsi="Arial" w:cs="Arial"/>
        </w:rPr>
        <w:t xml:space="preserve"> they contact the service by telephone or speak with the volunteer drivers as needed. Consumers</w:t>
      </w:r>
      <w:r w:rsidR="00D05BAB" w:rsidRPr="0084348E">
        <w:rPr>
          <w:rFonts w:ascii="Arial" w:eastAsia="Arial" w:hAnsi="Arial" w:cs="Arial"/>
        </w:rPr>
        <w:t xml:space="preserve"> and </w:t>
      </w:r>
      <w:r w:rsidRPr="0084348E">
        <w:rPr>
          <w:rFonts w:ascii="Arial" w:eastAsia="Arial" w:hAnsi="Arial" w:cs="Arial"/>
        </w:rPr>
        <w:t xml:space="preserve">representatives </w:t>
      </w:r>
      <w:r w:rsidR="00D05BAB" w:rsidRPr="0084348E">
        <w:rPr>
          <w:rFonts w:ascii="Arial" w:eastAsia="Arial" w:hAnsi="Arial" w:cs="Arial"/>
        </w:rPr>
        <w:t xml:space="preserve">interviewed </w:t>
      </w:r>
      <w:r w:rsidRPr="0084348E">
        <w:rPr>
          <w:rFonts w:ascii="Arial" w:eastAsia="Arial" w:hAnsi="Arial" w:cs="Arial"/>
        </w:rPr>
        <w:t xml:space="preserve">confirmed they were informed of the Quality Review and that they could speak to the Assessment Team. </w:t>
      </w:r>
    </w:p>
    <w:p w14:paraId="37BA1904" w14:textId="5A23757F" w:rsidR="006522EE" w:rsidRDefault="009E2639" w:rsidP="006522EE">
      <w:pPr>
        <w:rPr>
          <w:rFonts w:ascii="Arial" w:eastAsia="Arial" w:hAnsi="Arial" w:cs="Arial"/>
          <w:color w:val="auto"/>
        </w:rPr>
      </w:pPr>
      <w:r w:rsidRPr="00240A7B">
        <w:rPr>
          <w:rFonts w:ascii="Arial" w:eastAsia="Arial" w:hAnsi="Arial" w:cs="Arial"/>
          <w:color w:val="auto"/>
        </w:rPr>
        <w:t>The Assessment Team interviewed c</w:t>
      </w:r>
      <w:r w:rsidR="006522EE" w:rsidRPr="00240A7B">
        <w:rPr>
          <w:rFonts w:ascii="Arial" w:eastAsia="Arial" w:hAnsi="Arial" w:cs="Arial"/>
          <w:color w:val="auto"/>
        </w:rPr>
        <w:t>onsumers</w:t>
      </w:r>
      <w:r w:rsidRPr="00240A7B">
        <w:rPr>
          <w:rFonts w:ascii="Arial" w:eastAsia="Arial" w:hAnsi="Arial" w:cs="Arial"/>
          <w:color w:val="auto"/>
        </w:rPr>
        <w:t xml:space="preserve"> and </w:t>
      </w:r>
      <w:r w:rsidR="006522EE" w:rsidRPr="00240A7B">
        <w:rPr>
          <w:rFonts w:ascii="Arial" w:eastAsia="Arial" w:hAnsi="Arial" w:cs="Arial"/>
          <w:color w:val="auto"/>
        </w:rPr>
        <w:t xml:space="preserve">representatives </w:t>
      </w:r>
      <w:r w:rsidRPr="00240A7B">
        <w:rPr>
          <w:rFonts w:ascii="Arial" w:eastAsia="Arial" w:hAnsi="Arial" w:cs="Arial"/>
          <w:color w:val="auto"/>
        </w:rPr>
        <w:t xml:space="preserve">who stated </w:t>
      </w:r>
      <w:r w:rsidR="006522EE" w:rsidRPr="00240A7B">
        <w:rPr>
          <w:rFonts w:ascii="Arial" w:eastAsia="Arial" w:hAnsi="Arial" w:cs="Arial"/>
          <w:color w:val="auto"/>
        </w:rPr>
        <w:t>they felt confident that volunteer drivers and management respect the consumer’s privacy about their meal service and they are confident the consumer’s personal information is kept confidential. Volunteer drivers and management</w:t>
      </w:r>
      <w:r w:rsidR="000D198F" w:rsidRPr="00240A7B">
        <w:rPr>
          <w:rFonts w:ascii="Arial" w:eastAsia="Arial" w:hAnsi="Arial" w:cs="Arial"/>
          <w:color w:val="auto"/>
        </w:rPr>
        <w:t xml:space="preserve"> interviewed by the Assessment Team</w:t>
      </w:r>
      <w:r w:rsidR="006522EE" w:rsidRPr="00240A7B">
        <w:rPr>
          <w:rFonts w:ascii="Arial" w:eastAsia="Arial" w:hAnsi="Arial" w:cs="Arial"/>
          <w:color w:val="auto"/>
        </w:rPr>
        <w:t xml:space="preserve"> demonstrated an understanding of their responsibilities in relation to maintaining confidentiality, acknowledging this is important when services are provided in a small town where everyone knows each other. </w:t>
      </w:r>
      <w:r w:rsidR="000D198F" w:rsidRPr="00240A7B">
        <w:rPr>
          <w:rFonts w:ascii="Arial" w:eastAsia="Arial" w:hAnsi="Arial" w:cs="Arial"/>
          <w:color w:val="auto"/>
        </w:rPr>
        <w:t>Evidence analysed by the Assessment Team showed c</w:t>
      </w:r>
      <w:r w:rsidR="006522EE" w:rsidRPr="00240A7B">
        <w:rPr>
          <w:rFonts w:ascii="Arial" w:eastAsia="Arial" w:hAnsi="Arial" w:cs="Arial"/>
          <w:color w:val="auto"/>
        </w:rPr>
        <w:t xml:space="preserve">onsumers are provided with information about the collection, uses and disclosure of their personal information. Consumer information is stored in a secure filing cabinet and in the electronic care planning system. </w:t>
      </w:r>
      <w:r w:rsidR="00240A7B" w:rsidRPr="00240A7B">
        <w:rPr>
          <w:rFonts w:ascii="Arial" w:eastAsia="Arial" w:hAnsi="Arial" w:cs="Arial"/>
          <w:color w:val="auto"/>
        </w:rPr>
        <w:t>Evidence analysed showed t</w:t>
      </w:r>
      <w:r w:rsidR="006522EE" w:rsidRPr="00240A7B">
        <w:rPr>
          <w:rFonts w:ascii="Arial" w:eastAsia="Arial" w:hAnsi="Arial" w:cs="Arial"/>
          <w:color w:val="auto"/>
        </w:rPr>
        <w:t>he service has policies and procedures in place in relation to privacy and confidentiality.</w:t>
      </w:r>
    </w:p>
    <w:p w14:paraId="144ABCBE" w14:textId="4929C179" w:rsidR="00BB0711" w:rsidRPr="007828DF" w:rsidRDefault="00BB0711" w:rsidP="00BB0711">
      <w:pPr>
        <w:rPr>
          <w:rFonts w:ascii="Arial" w:hAnsi="Arial" w:cs="Arial"/>
          <w:color w:val="auto"/>
        </w:rPr>
      </w:pPr>
      <w:r w:rsidRPr="007828DF">
        <w:rPr>
          <w:rFonts w:ascii="Arial" w:hAnsi="Arial" w:cs="Arial"/>
          <w:color w:val="auto"/>
        </w:rPr>
        <w:t xml:space="preserve">The Quality Standard for the Commonwealth Home Support Programme service is assessed as </w:t>
      </w:r>
      <w:r>
        <w:rPr>
          <w:rFonts w:ascii="Arial" w:hAnsi="Arial" w:cs="Arial"/>
          <w:color w:val="auto"/>
        </w:rPr>
        <w:t>c</w:t>
      </w:r>
      <w:r w:rsidRPr="007828DF">
        <w:rPr>
          <w:rFonts w:ascii="Arial" w:hAnsi="Arial" w:cs="Arial"/>
          <w:color w:val="auto"/>
        </w:rPr>
        <w:t xml:space="preserve">ompliant as </w:t>
      </w:r>
      <w:r w:rsidR="00530147">
        <w:rPr>
          <w:rFonts w:ascii="Arial" w:hAnsi="Arial" w:cs="Arial"/>
          <w:color w:val="auto"/>
        </w:rPr>
        <w:t>six</w:t>
      </w:r>
      <w:r w:rsidRPr="007828DF">
        <w:rPr>
          <w:rFonts w:ascii="Arial" w:hAnsi="Arial" w:cs="Arial"/>
          <w:color w:val="auto"/>
        </w:rPr>
        <w:t xml:space="preserve"> of the </w:t>
      </w:r>
      <w:r w:rsidR="00530147">
        <w:rPr>
          <w:rFonts w:ascii="Arial" w:hAnsi="Arial" w:cs="Arial"/>
          <w:color w:val="auto"/>
        </w:rPr>
        <w:t>six</w:t>
      </w:r>
      <w:r w:rsidRPr="007828DF">
        <w:rPr>
          <w:rFonts w:ascii="Arial" w:hAnsi="Arial" w:cs="Arial"/>
          <w:color w:val="auto"/>
        </w:rPr>
        <w:t xml:space="preserve"> requirements have been assessed as</w:t>
      </w:r>
      <w:r w:rsidR="00530147">
        <w:rPr>
          <w:rFonts w:ascii="Arial" w:hAnsi="Arial" w:cs="Arial"/>
          <w:color w:val="auto"/>
        </w:rPr>
        <w:t xml:space="preserve"> </w:t>
      </w:r>
      <w:r>
        <w:rPr>
          <w:rFonts w:ascii="Arial" w:hAnsi="Arial" w:cs="Arial"/>
          <w:color w:val="auto"/>
        </w:rPr>
        <w:t>compliant</w:t>
      </w:r>
      <w:r w:rsidRPr="007828DF">
        <w:rPr>
          <w:rFonts w:ascii="Arial" w:hAnsi="Arial" w:cs="Arial"/>
          <w:color w:val="auto"/>
        </w:rPr>
        <w:t xml:space="preserve">. </w:t>
      </w:r>
    </w:p>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FB7CD5B" w14:textId="4E82CA3A" w:rsidR="00731681" w:rsidRPr="00E740FD" w:rsidRDefault="00AE2002" w:rsidP="00E740FD">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9"/>
        <w:gridCol w:w="7425"/>
        <w:gridCol w:w="1840"/>
      </w:tblGrid>
      <w:tr w:rsidR="009B7DBF" w:rsidRPr="00244176" w14:paraId="63D2266C" w14:textId="700AD87E" w:rsidTr="009B7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AEF327" w14:textId="6948A5DA" w:rsidR="009B7DBF" w:rsidRPr="00244176" w:rsidRDefault="009B7DBF"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1840" w:type="dxa"/>
            <w:tcBorders>
              <w:left w:val="single" w:sz="4" w:space="0" w:color="auto"/>
            </w:tcBorders>
          </w:tcPr>
          <w:p w14:paraId="6B2052A1" w14:textId="1AF9874A" w:rsidR="009B7DBF" w:rsidRPr="00244176" w:rsidRDefault="009B7DBF"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9B7DBF" w:rsidRPr="00244176" w14:paraId="5C854C6F" w14:textId="403AE360" w:rsidTr="009B7DBF">
        <w:tc>
          <w:tcPr>
            <w:cnfStyle w:val="001000000000" w:firstRow="0" w:lastRow="0" w:firstColumn="1" w:lastColumn="0" w:oddVBand="0" w:evenVBand="0" w:oddHBand="0" w:evenHBand="0" w:firstRowFirstColumn="0" w:firstRowLastColumn="0" w:lastRowFirstColumn="0" w:lastRowLastColumn="0"/>
            <w:tcW w:w="0" w:type="auto"/>
          </w:tcPr>
          <w:p w14:paraId="2AAF2495" w14:textId="61FB883C" w:rsidR="009B7DBF" w:rsidRPr="00244176" w:rsidRDefault="009B7DBF" w:rsidP="008B2FA7">
            <w:pPr>
              <w:spacing w:line="22" w:lineRule="atLeast"/>
              <w:rPr>
                <w:rFonts w:ascii="Arial" w:hAnsi="Arial" w:cs="Arial"/>
                <w:color w:val="auto"/>
              </w:rPr>
            </w:pPr>
            <w:bookmarkStart w:id="2" w:name="_Hlk107897688"/>
            <w:r w:rsidRPr="00244176">
              <w:rPr>
                <w:rFonts w:ascii="Arial" w:hAnsi="Arial" w:cs="Arial"/>
                <w:color w:val="auto"/>
              </w:rPr>
              <w:t>2(3)(a)</w:t>
            </w:r>
          </w:p>
        </w:tc>
        <w:tc>
          <w:tcPr>
            <w:tcW w:w="7410" w:type="dxa"/>
            <w:tcBorders>
              <w:right w:val="single" w:sz="4" w:space="0" w:color="auto"/>
            </w:tcBorders>
          </w:tcPr>
          <w:p w14:paraId="1018FBA4" w14:textId="56523459" w:rsidR="009B7DBF" w:rsidRPr="00E71D8C" w:rsidRDefault="009B7DB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Assessment and planning, including consideration of risks to the consumer’s health and well-being, informs the delivery of safe and effective care and services.</w:t>
            </w:r>
          </w:p>
        </w:tc>
        <w:tc>
          <w:tcPr>
            <w:tcW w:w="1840" w:type="dxa"/>
            <w:tcBorders>
              <w:left w:val="single" w:sz="4" w:space="0" w:color="auto"/>
            </w:tcBorders>
          </w:tcPr>
          <w:p w14:paraId="2E31A1BC" w14:textId="73CA9953" w:rsidR="009B7DBF" w:rsidRPr="00E71D8C" w:rsidRDefault="009B7DBF"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1D8C">
              <w:rPr>
                <w:rFonts w:ascii="Arial" w:hAnsi="Arial" w:cs="Arial"/>
                <w:color w:val="auto"/>
              </w:rPr>
              <w:t>Not Compliant</w:t>
            </w:r>
          </w:p>
        </w:tc>
      </w:tr>
      <w:bookmarkEnd w:id="2"/>
      <w:tr w:rsidR="009B7DBF" w:rsidRPr="00244176" w14:paraId="07268FF1" w14:textId="2DD68583" w:rsidTr="009B7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09A64602" w:rsidR="009B7DBF" w:rsidRPr="00244176" w:rsidRDefault="009B7DBF" w:rsidP="008B2FA7">
            <w:pPr>
              <w:spacing w:line="22" w:lineRule="atLeast"/>
              <w:rPr>
                <w:rFonts w:ascii="Arial" w:hAnsi="Arial" w:cs="Arial"/>
                <w:color w:val="auto"/>
              </w:rPr>
            </w:pPr>
            <w:r w:rsidRPr="00244176">
              <w:rPr>
                <w:rFonts w:ascii="Arial" w:hAnsi="Arial" w:cs="Arial"/>
                <w:color w:val="auto"/>
              </w:rPr>
              <w:t>2(3)(b)</w:t>
            </w:r>
          </w:p>
        </w:tc>
        <w:tc>
          <w:tcPr>
            <w:tcW w:w="7410" w:type="dxa"/>
            <w:tcBorders>
              <w:right w:val="single" w:sz="4" w:space="0" w:color="auto"/>
            </w:tcBorders>
          </w:tcPr>
          <w:p w14:paraId="00D229ED" w14:textId="75E79CDD" w:rsidR="009B7DBF" w:rsidRPr="00E71D8C" w:rsidRDefault="009B7DB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71D8C">
              <w:rPr>
                <w:rFonts w:ascii="Arial" w:hAnsi="Arial" w:cs="Arial"/>
              </w:rPr>
              <w:t xml:space="preserve">Assessment and planning </w:t>
            </w:r>
            <w:proofErr w:type="gramStart"/>
            <w:r w:rsidRPr="00E71D8C">
              <w:rPr>
                <w:rFonts w:ascii="Arial" w:hAnsi="Arial" w:cs="Arial"/>
              </w:rPr>
              <w:t>identifies</w:t>
            </w:r>
            <w:proofErr w:type="gramEnd"/>
            <w:r w:rsidRPr="00E71D8C">
              <w:rPr>
                <w:rFonts w:ascii="Arial" w:hAnsi="Arial" w:cs="Arial"/>
              </w:rPr>
              <w:t xml:space="preserve"> and addresses the consumer’s current needs, goals and preferences, including advance care planning and end of life planning if the consumer wishes.</w:t>
            </w:r>
          </w:p>
        </w:tc>
        <w:tc>
          <w:tcPr>
            <w:tcW w:w="1840" w:type="dxa"/>
            <w:tcBorders>
              <w:left w:val="single" w:sz="4" w:space="0" w:color="auto"/>
            </w:tcBorders>
          </w:tcPr>
          <w:p w14:paraId="19CCBF8B" w14:textId="4E376D71" w:rsidR="009B7DBF" w:rsidRPr="00E71D8C" w:rsidRDefault="009B7DBF"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1D8C">
              <w:rPr>
                <w:rFonts w:ascii="Arial" w:hAnsi="Arial" w:cs="Arial"/>
                <w:color w:val="auto"/>
              </w:rPr>
              <w:t>Compliant</w:t>
            </w:r>
          </w:p>
        </w:tc>
      </w:tr>
      <w:tr w:rsidR="009B7DBF" w:rsidRPr="00244176" w14:paraId="3DB8A4B7" w14:textId="464746DF" w:rsidTr="009B7DBF">
        <w:tc>
          <w:tcPr>
            <w:cnfStyle w:val="001000000000" w:firstRow="0" w:lastRow="0" w:firstColumn="1" w:lastColumn="0" w:oddVBand="0" w:evenVBand="0" w:oddHBand="0" w:evenHBand="0" w:firstRowFirstColumn="0" w:firstRowLastColumn="0" w:lastRowFirstColumn="0" w:lastRowLastColumn="0"/>
            <w:tcW w:w="0" w:type="auto"/>
          </w:tcPr>
          <w:p w14:paraId="3488CA4D" w14:textId="4AD876E5" w:rsidR="009B7DBF" w:rsidRPr="00244176" w:rsidRDefault="009B7DBF" w:rsidP="008B2FA7">
            <w:pPr>
              <w:spacing w:line="22" w:lineRule="atLeast"/>
              <w:rPr>
                <w:rFonts w:ascii="Arial" w:hAnsi="Arial" w:cs="Arial"/>
                <w:color w:val="auto"/>
              </w:rPr>
            </w:pPr>
            <w:bookmarkStart w:id="3" w:name="_Hlk107897877"/>
            <w:r w:rsidRPr="00244176">
              <w:rPr>
                <w:rFonts w:ascii="Arial" w:hAnsi="Arial" w:cs="Arial"/>
                <w:color w:val="auto"/>
              </w:rPr>
              <w:t>2(3)(c)</w:t>
            </w:r>
          </w:p>
        </w:tc>
        <w:tc>
          <w:tcPr>
            <w:tcW w:w="7410" w:type="dxa"/>
            <w:tcBorders>
              <w:right w:val="single" w:sz="4" w:space="0" w:color="auto"/>
            </w:tcBorders>
          </w:tcPr>
          <w:p w14:paraId="6D6CCFFA" w14:textId="167C2AF6" w:rsidR="009B7DBF" w:rsidRPr="00E71D8C" w:rsidRDefault="009B7DB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The organisation demonstrates that assessment and planning:</w:t>
            </w:r>
          </w:p>
          <w:p w14:paraId="02738D97" w14:textId="77777777" w:rsidR="009B7DBF" w:rsidRPr="00E71D8C" w:rsidRDefault="009B7DBF" w:rsidP="00A01F8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is based on ongoing partnership with the consumer and others that the consumer wishes to involve in assessment, planning and review of the consumer’s care and services; and</w:t>
            </w:r>
          </w:p>
          <w:p w14:paraId="260B9AF8" w14:textId="77777777" w:rsidR="009B7DBF" w:rsidRPr="00E71D8C" w:rsidRDefault="009B7DBF" w:rsidP="00A01F88">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includes other organisations, and individuals and providers of other care and services, that are involved in the care of the consumer.</w:t>
            </w:r>
          </w:p>
        </w:tc>
        <w:tc>
          <w:tcPr>
            <w:tcW w:w="1840" w:type="dxa"/>
            <w:tcBorders>
              <w:left w:val="single" w:sz="4" w:space="0" w:color="auto"/>
            </w:tcBorders>
          </w:tcPr>
          <w:p w14:paraId="3776C309" w14:textId="7743D5E7" w:rsidR="009B7DBF" w:rsidRPr="00E71D8C" w:rsidRDefault="009B7DBF"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1D8C">
              <w:rPr>
                <w:rFonts w:ascii="Arial" w:hAnsi="Arial" w:cs="Arial"/>
                <w:color w:val="auto"/>
              </w:rPr>
              <w:t>Not Compliant</w:t>
            </w:r>
          </w:p>
        </w:tc>
      </w:tr>
      <w:tr w:rsidR="009B7DBF" w:rsidRPr="00244176" w14:paraId="23D5F7EB" w14:textId="114AB5A9" w:rsidTr="009B7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6D56038F" w:rsidR="009B7DBF" w:rsidRPr="00244176" w:rsidRDefault="009B7DBF" w:rsidP="008B2FA7">
            <w:pPr>
              <w:spacing w:line="22" w:lineRule="atLeast"/>
              <w:rPr>
                <w:rFonts w:ascii="Arial" w:hAnsi="Arial" w:cs="Arial"/>
                <w:color w:val="auto"/>
              </w:rPr>
            </w:pPr>
            <w:bookmarkStart w:id="4" w:name="_Hlk107897968"/>
            <w:bookmarkEnd w:id="3"/>
            <w:r w:rsidRPr="00244176">
              <w:rPr>
                <w:rFonts w:ascii="Arial" w:hAnsi="Arial" w:cs="Arial"/>
                <w:color w:val="auto"/>
              </w:rPr>
              <w:t>2(3)(d)</w:t>
            </w:r>
          </w:p>
        </w:tc>
        <w:tc>
          <w:tcPr>
            <w:tcW w:w="7410" w:type="dxa"/>
            <w:tcBorders>
              <w:right w:val="single" w:sz="4" w:space="0" w:color="auto"/>
            </w:tcBorders>
          </w:tcPr>
          <w:p w14:paraId="6F93E375" w14:textId="319E62C8" w:rsidR="009B7DBF" w:rsidRPr="00E71D8C" w:rsidRDefault="009B7DBF"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71D8C">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0" w:type="dxa"/>
            <w:tcBorders>
              <w:left w:val="single" w:sz="4" w:space="0" w:color="auto"/>
            </w:tcBorders>
          </w:tcPr>
          <w:p w14:paraId="7A27C060" w14:textId="7A6B5C69" w:rsidR="009B7DBF" w:rsidRPr="00E71D8C" w:rsidRDefault="009B7DBF"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71D8C">
              <w:rPr>
                <w:rFonts w:ascii="Arial" w:hAnsi="Arial" w:cs="Arial"/>
                <w:color w:val="auto"/>
              </w:rPr>
              <w:t>Not Compliant</w:t>
            </w:r>
          </w:p>
        </w:tc>
      </w:tr>
      <w:tr w:rsidR="009B7DBF" w:rsidRPr="00244176" w14:paraId="74092D80" w14:textId="341DC66C" w:rsidTr="009B7DBF">
        <w:tc>
          <w:tcPr>
            <w:cnfStyle w:val="001000000000" w:firstRow="0" w:lastRow="0" w:firstColumn="1" w:lastColumn="0" w:oddVBand="0" w:evenVBand="0" w:oddHBand="0" w:evenHBand="0" w:firstRowFirstColumn="0" w:firstRowLastColumn="0" w:lastRowFirstColumn="0" w:lastRowLastColumn="0"/>
            <w:tcW w:w="0" w:type="auto"/>
          </w:tcPr>
          <w:p w14:paraId="4E1D8C39" w14:textId="17D37306" w:rsidR="009B7DBF" w:rsidRPr="00244176" w:rsidRDefault="009B7DBF" w:rsidP="008B2FA7">
            <w:pPr>
              <w:spacing w:line="22" w:lineRule="atLeast"/>
              <w:rPr>
                <w:rFonts w:ascii="Arial" w:hAnsi="Arial" w:cs="Arial"/>
                <w:color w:val="auto"/>
              </w:rPr>
            </w:pPr>
            <w:r w:rsidRPr="00244176">
              <w:rPr>
                <w:rFonts w:ascii="Arial" w:hAnsi="Arial" w:cs="Arial"/>
                <w:color w:val="auto"/>
              </w:rPr>
              <w:t>2(3)(e)</w:t>
            </w:r>
          </w:p>
        </w:tc>
        <w:tc>
          <w:tcPr>
            <w:tcW w:w="7410" w:type="dxa"/>
            <w:tcBorders>
              <w:right w:val="single" w:sz="4" w:space="0" w:color="auto"/>
            </w:tcBorders>
          </w:tcPr>
          <w:p w14:paraId="6294C7F0" w14:textId="7FDFF742" w:rsidR="009B7DBF" w:rsidRPr="00E71D8C" w:rsidRDefault="009B7DBF"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71D8C">
              <w:rPr>
                <w:rFonts w:ascii="Arial" w:hAnsi="Arial" w:cs="Arial"/>
              </w:rPr>
              <w:t>Care and services are reviewed regularly for effectiveness, and when circumstances change or when incidents impact on the needs, goals or preferences of the consumer.</w:t>
            </w:r>
          </w:p>
        </w:tc>
        <w:tc>
          <w:tcPr>
            <w:tcW w:w="1840" w:type="dxa"/>
            <w:tcBorders>
              <w:left w:val="single" w:sz="4" w:space="0" w:color="auto"/>
            </w:tcBorders>
          </w:tcPr>
          <w:p w14:paraId="7551E7A3" w14:textId="5D76F8D0" w:rsidR="009B7DBF" w:rsidRPr="00E71D8C" w:rsidRDefault="009B7DBF"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1D8C">
              <w:rPr>
                <w:rFonts w:ascii="Arial" w:hAnsi="Arial" w:cs="Arial"/>
                <w:color w:val="auto"/>
              </w:rPr>
              <w:t>Not Compliant</w:t>
            </w:r>
          </w:p>
        </w:tc>
      </w:tr>
    </w:tbl>
    <w:bookmarkEnd w:id="1"/>
    <w:bookmarkEnd w:id="4"/>
    <w:p w14:paraId="2F582DC5" w14:textId="5358C3AE" w:rsidR="00952645" w:rsidRDefault="000A6B31" w:rsidP="00341026">
      <w:pPr>
        <w:pStyle w:val="Heading2"/>
        <w:spacing w:before="120" w:after="120" w:line="22" w:lineRule="atLeast"/>
        <w:rPr>
          <w:rFonts w:ascii="Arial" w:hAnsi="Arial" w:cs="Arial"/>
        </w:rPr>
      </w:pPr>
      <w:r w:rsidRPr="00244176">
        <w:rPr>
          <w:rFonts w:ascii="Arial" w:hAnsi="Arial" w:cs="Arial"/>
        </w:rPr>
        <w:t>Findings</w:t>
      </w:r>
    </w:p>
    <w:p w14:paraId="33C9E6C0" w14:textId="29B1561A" w:rsidR="00F163F3" w:rsidRPr="000B5C9A" w:rsidRDefault="007D1F00" w:rsidP="00F163F3">
      <w:pPr>
        <w:tabs>
          <w:tab w:val="right" w:pos="9026"/>
        </w:tabs>
        <w:rPr>
          <w:rFonts w:ascii="Arial" w:eastAsia="Arial" w:hAnsi="Arial" w:cs="Arial"/>
          <w:color w:val="auto"/>
        </w:rPr>
      </w:pPr>
      <w:r w:rsidRPr="000B5C9A">
        <w:rPr>
          <w:rFonts w:ascii="Arial" w:eastAsia="Arial" w:hAnsi="Arial" w:cs="Arial"/>
          <w:color w:val="auto"/>
        </w:rPr>
        <w:t>Evidence analysed by the Assessment Team showed a</w:t>
      </w:r>
      <w:r w:rsidR="00F163F3" w:rsidRPr="000B5C9A">
        <w:rPr>
          <w:rFonts w:ascii="Arial" w:eastAsia="Arial" w:hAnsi="Arial" w:cs="Arial"/>
          <w:color w:val="auto"/>
        </w:rPr>
        <w:t xml:space="preserve">ssessment and planning, including consideration of risks to the consumer’s health and wellbeing, does not inform the delivery of safe and effective care and services. </w:t>
      </w:r>
      <w:r w:rsidR="006F0289" w:rsidRPr="000B5C9A">
        <w:rPr>
          <w:rFonts w:ascii="Arial" w:eastAsia="Arial" w:hAnsi="Arial" w:cs="Arial"/>
          <w:color w:val="auto"/>
        </w:rPr>
        <w:t>Evidence analysed showed t</w:t>
      </w:r>
      <w:r w:rsidR="00F163F3" w:rsidRPr="000B5C9A">
        <w:rPr>
          <w:rFonts w:ascii="Arial" w:eastAsia="Arial" w:hAnsi="Arial" w:cs="Arial"/>
          <w:color w:val="auto"/>
        </w:rPr>
        <w:t xml:space="preserve">he service undertakes a service-level assessment when a consumer commences their meal delivery service including a home safety check. However, </w:t>
      </w:r>
      <w:r w:rsidR="006F0289" w:rsidRPr="000B5C9A">
        <w:rPr>
          <w:rFonts w:ascii="Arial" w:eastAsia="Arial" w:hAnsi="Arial" w:cs="Arial"/>
          <w:color w:val="auto"/>
        </w:rPr>
        <w:t xml:space="preserve">evidence showed </w:t>
      </w:r>
      <w:r w:rsidR="00F163F3" w:rsidRPr="000B5C9A">
        <w:rPr>
          <w:rFonts w:ascii="Arial" w:eastAsia="Arial" w:hAnsi="Arial" w:cs="Arial"/>
          <w:color w:val="auto"/>
        </w:rPr>
        <w:t xml:space="preserve">key risks for each consumer were not consistently identified or assessed, and strategies to manage those risks were not documented in a care/services plan or on the run sheet information used by volunteer drivers to guide service delivery. </w:t>
      </w:r>
      <w:r w:rsidR="006F0289" w:rsidRPr="000B5C9A">
        <w:rPr>
          <w:rFonts w:ascii="Arial" w:eastAsia="Arial" w:hAnsi="Arial" w:cs="Arial"/>
          <w:color w:val="auto"/>
        </w:rPr>
        <w:t xml:space="preserve">Evidence analysed by the Assessment Team </w:t>
      </w:r>
      <w:r w:rsidR="00FF7C95">
        <w:rPr>
          <w:rFonts w:ascii="Arial" w:eastAsia="Arial" w:hAnsi="Arial" w:cs="Arial"/>
          <w:color w:val="auto"/>
        </w:rPr>
        <w:t>showed</w:t>
      </w:r>
      <w:r w:rsidR="006F0289" w:rsidRPr="000B5C9A">
        <w:rPr>
          <w:rFonts w:ascii="Arial" w:eastAsia="Arial" w:hAnsi="Arial" w:cs="Arial"/>
          <w:color w:val="auto"/>
        </w:rPr>
        <w:t xml:space="preserve"> w</w:t>
      </w:r>
      <w:r w:rsidR="00F163F3" w:rsidRPr="000B5C9A">
        <w:rPr>
          <w:rFonts w:ascii="Arial" w:eastAsia="Arial" w:hAnsi="Arial" w:cs="Arial"/>
          <w:color w:val="auto"/>
        </w:rPr>
        <w:t>hile the service asks consumers whether they have any dietary needs and restrictions, they rely on the consumer to nominate the information the consumer considered relevant to their nutritional and dietary needs; further enquiry is not pursued to ensure all factors are considered and risks identified and mitigated. For example:</w:t>
      </w:r>
    </w:p>
    <w:p w14:paraId="63A62A37" w14:textId="3C816AE0" w:rsidR="00F163F3" w:rsidRPr="0047390B" w:rsidRDefault="00870A81" w:rsidP="00A01F88">
      <w:pPr>
        <w:pStyle w:val="ListParagraph"/>
        <w:numPr>
          <w:ilvl w:val="0"/>
          <w:numId w:val="20"/>
        </w:numPr>
        <w:tabs>
          <w:tab w:val="clear" w:pos="357"/>
          <w:tab w:val="right" w:pos="9026"/>
        </w:tabs>
        <w:spacing w:before="240" w:line="276" w:lineRule="auto"/>
        <w:rPr>
          <w:rFonts w:ascii="Arial" w:eastAsia="Arial" w:hAnsi="Arial" w:cs="Arial"/>
          <w:color w:val="7030A0"/>
        </w:rPr>
      </w:pPr>
      <w:r w:rsidRPr="000B5C9A">
        <w:rPr>
          <w:rFonts w:ascii="Arial" w:eastAsia="Arial" w:hAnsi="Arial" w:cs="Arial"/>
          <w:color w:val="auto"/>
        </w:rPr>
        <w:t xml:space="preserve">Evidence analysed showed </w:t>
      </w:r>
      <w:r w:rsidR="00CF5C73" w:rsidRPr="000B5C9A">
        <w:rPr>
          <w:rFonts w:ascii="Arial" w:eastAsia="Arial" w:hAnsi="Arial" w:cs="Arial"/>
          <w:color w:val="auto"/>
        </w:rPr>
        <w:t xml:space="preserve">Consumer </w:t>
      </w:r>
      <w:r w:rsidR="00CD794B" w:rsidRPr="000B5C9A">
        <w:rPr>
          <w:rFonts w:ascii="Arial" w:eastAsia="Arial" w:hAnsi="Arial" w:cs="Arial"/>
          <w:color w:val="auto"/>
        </w:rPr>
        <w:t>D</w:t>
      </w:r>
      <w:r w:rsidR="00F163F3" w:rsidRPr="000B5C9A">
        <w:rPr>
          <w:rFonts w:ascii="Arial" w:eastAsia="Arial" w:hAnsi="Arial" w:cs="Arial"/>
          <w:color w:val="auto"/>
        </w:rPr>
        <w:t xml:space="preserve"> reported to the Assessment Team that she was allergic to mushrooms, resulting in an anaphylactic reaction. </w:t>
      </w:r>
      <w:r w:rsidRPr="000B5C9A">
        <w:rPr>
          <w:rFonts w:ascii="Arial" w:eastAsia="Arial" w:hAnsi="Arial" w:cs="Arial"/>
          <w:color w:val="auto"/>
        </w:rPr>
        <w:t xml:space="preserve">Evidence </w:t>
      </w:r>
      <w:r w:rsidR="00FF7C95">
        <w:rPr>
          <w:rFonts w:ascii="Arial" w:eastAsia="Arial" w:hAnsi="Arial" w:cs="Arial"/>
          <w:color w:val="auto"/>
        </w:rPr>
        <w:t>showed</w:t>
      </w:r>
      <w:r w:rsidRPr="000B5C9A">
        <w:rPr>
          <w:rFonts w:ascii="Arial" w:eastAsia="Arial" w:hAnsi="Arial" w:cs="Arial"/>
          <w:color w:val="auto"/>
        </w:rPr>
        <w:t xml:space="preserve"> </w:t>
      </w:r>
      <w:r w:rsidR="00CD794B" w:rsidRPr="000B5C9A">
        <w:rPr>
          <w:rFonts w:ascii="Arial" w:eastAsia="Arial" w:hAnsi="Arial" w:cs="Arial"/>
          <w:color w:val="auto"/>
        </w:rPr>
        <w:t>Consumer D’s</w:t>
      </w:r>
      <w:r w:rsidR="00F163F3" w:rsidRPr="000B5C9A">
        <w:rPr>
          <w:rFonts w:ascii="Arial" w:eastAsia="Arial" w:hAnsi="Arial" w:cs="Arial"/>
          <w:color w:val="auto"/>
        </w:rPr>
        <w:t xml:space="preserve"> assessment and planning information documented an allergy to mushrooms and the run sheets reviewed documented no mushrooms next to </w:t>
      </w:r>
      <w:r w:rsidRPr="000B5C9A">
        <w:rPr>
          <w:rFonts w:ascii="Arial" w:eastAsia="Arial" w:hAnsi="Arial" w:cs="Arial"/>
          <w:color w:val="auto"/>
        </w:rPr>
        <w:t>Consumer D’s</w:t>
      </w:r>
      <w:r w:rsidR="00F163F3" w:rsidRPr="000B5C9A">
        <w:rPr>
          <w:rFonts w:ascii="Arial" w:eastAsia="Arial" w:hAnsi="Arial" w:cs="Arial"/>
          <w:color w:val="auto"/>
        </w:rPr>
        <w:t xml:space="preserve"> name. However, there was no alert that </w:t>
      </w:r>
      <w:r w:rsidRPr="000B5C9A">
        <w:rPr>
          <w:rFonts w:ascii="Arial" w:eastAsia="Arial" w:hAnsi="Arial" w:cs="Arial"/>
          <w:color w:val="auto"/>
        </w:rPr>
        <w:t xml:space="preserve">Consumer D </w:t>
      </w:r>
      <w:r w:rsidR="00F163F3" w:rsidRPr="000B5C9A">
        <w:rPr>
          <w:rFonts w:ascii="Arial" w:eastAsia="Arial" w:hAnsi="Arial" w:cs="Arial"/>
          <w:color w:val="auto"/>
        </w:rPr>
        <w:t>is at risk of anaphylaxis.</w:t>
      </w:r>
      <w:r w:rsidR="003053A1" w:rsidRPr="000B5C9A">
        <w:rPr>
          <w:rFonts w:ascii="Arial" w:eastAsia="Arial" w:hAnsi="Arial" w:cs="Arial"/>
          <w:color w:val="auto"/>
        </w:rPr>
        <w:t xml:space="preserve"> </w:t>
      </w:r>
      <w:r w:rsidR="00F163F3" w:rsidRPr="000B5C9A">
        <w:rPr>
          <w:rFonts w:ascii="Arial" w:eastAsia="Arial" w:hAnsi="Arial" w:cs="Arial"/>
          <w:color w:val="auto"/>
        </w:rPr>
        <w:t>Management acknowledged</w:t>
      </w:r>
      <w:r w:rsidR="007625D4" w:rsidRPr="000B5C9A">
        <w:rPr>
          <w:rFonts w:ascii="Arial" w:eastAsia="Arial" w:hAnsi="Arial" w:cs="Arial"/>
          <w:color w:val="auto"/>
        </w:rPr>
        <w:t xml:space="preserve"> during </w:t>
      </w:r>
      <w:r w:rsidR="007625D4" w:rsidRPr="000B5C9A">
        <w:rPr>
          <w:rFonts w:ascii="Arial" w:eastAsia="Arial" w:hAnsi="Arial" w:cs="Arial"/>
          <w:color w:val="auto"/>
        </w:rPr>
        <w:lastRenderedPageBreak/>
        <w:t>interviews with the Assessment Team</w:t>
      </w:r>
      <w:r w:rsidR="00F163F3" w:rsidRPr="000B5C9A">
        <w:rPr>
          <w:rFonts w:ascii="Arial" w:eastAsia="Arial" w:hAnsi="Arial" w:cs="Arial"/>
          <w:color w:val="auto"/>
        </w:rPr>
        <w:t xml:space="preserve"> they had not asked </w:t>
      </w:r>
      <w:r w:rsidR="003053A1" w:rsidRPr="000B5C9A">
        <w:rPr>
          <w:rFonts w:ascii="Arial" w:eastAsia="Arial" w:hAnsi="Arial" w:cs="Arial"/>
          <w:color w:val="auto"/>
        </w:rPr>
        <w:t>Consumer D</w:t>
      </w:r>
      <w:r w:rsidR="00F163F3" w:rsidRPr="000B5C9A">
        <w:rPr>
          <w:rFonts w:ascii="Arial" w:eastAsia="Arial" w:hAnsi="Arial" w:cs="Arial"/>
          <w:color w:val="auto"/>
        </w:rPr>
        <w:t xml:space="preserve"> what allergic reaction she experiences if she eats mushrooms, and they were unaware of her risk of anaphylaxis.</w:t>
      </w:r>
      <w:r w:rsidR="00F163F3" w:rsidRPr="0047390B">
        <w:rPr>
          <w:rFonts w:ascii="Arial" w:eastAsia="Arial" w:hAnsi="Arial" w:cs="Arial"/>
          <w:color w:val="7030A0"/>
        </w:rPr>
        <w:t xml:space="preserve"> </w:t>
      </w:r>
    </w:p>
    <w:p w14:paraId="76240A49" w14:textId="4C66A2BE" w:rsidR="00DE6FC6" w:rsidRPr="00BE7BDD" w:rsidRDefault="000B5C9A" w:rsidP="00DE6FC6">
      <w:pPr>
        <w:tabs>
          <w:tab w:val="right" w:pos="9026"/>
        </w:tabs>
        <w:rPr>
          <w:rFonts w:ascii="Arial" w:eastAsia="Arial" w:hAnsi="Arial" w:cs="Arial"/>
          <w:color w:val="auto"/>
        </w:rPr>
      </w:pPr>
      <w:r w:rsidRPr="00BE7BDD">
        <w:rPr>
          <w:rFonts w:ascii="Arial" w:eastAsia="Arial" w:hAnsi="Arial" w:cs="Arial"/>
          <w:color w:val="auto"/>
        </w:rPr>
        <w:t xml:space="preserve">Evidence analysed by the Assessment Team </w:t>
      </w:r>
      <w:r w:rsidR="00FF7C95">
        <w:rPr>
          <w:rFonts w:ascii="Arial" w:eastAsia="Arial" w:hAnsi="Arial" w:cs="Arial"/>
          <w:color w:val="auto"/>
        </w:rPr>
        <w:t>showed</w:t>
      </w:r>
      <w:r w:rsidRPr="00BE7BDD">
        <w:rPr>
          <w:rFonts w:ascii="Arial" w:eastAsia="Arial" w:hAnsi="Arial" w:cs="Arial"/>
          <w:color w:val="auto"/>
        </w:rPr>
        <w:t xml:space="preserve"> t</w:t>
      </w:r>
      <w:r w:rsidR="00DE6FC6" w:rsidRPr="00BE7BDD">
        <w:rPr>
          <w:rFonts w:ascii="Arial" w:eastAsia="Arial" w:hAnsi="Arial" w:cs="Arial"/>
          <w:color w:val="auto"/>
        </w:rPr>
        <w:t>he service did not</w:t>
      </w:r>
      <w:r w:rsidR="00F07A2F" w:rsidRPr="00BE7BDD">
        <w:rPr>
          <w:rFonts w:ascii="Arial" w:eastAsia="Arial" w:hAnsi="Arial" w:cs="Arial"/>
          <w:color w:val="auto"/>
        </w:rPr>
        <w:t xml:space="preserve"> adequately</w:t>
      </w:r>
      <w:r w:rsidR="00DE6FC6" w:rsidRPr="00BE7BDD">
        <w:rPr>
          <w:rFonts w:ascii="Arial" w:eastAsia="Arial" w:hAnsi="Arial" w:cs="Arial"/>
          <w:color w:val="auto"/>
        </w:rPr>
        <w:t xml:space="preserve"> demonstrate how they assess the consumer’s functional capacity to manage the meals delivered to them, </w:t>
      </w:r>
      <w:r w:rsidR="003A43EF">
        <w:rPr>
          <w:rFonts w:ascii="Arial" w:eastAsia="Arial" w:hAnsi="Arial" w:cs="Arial"/>
          <w:color w:val="auto"/>
        </w:rPr>
        <w:t>f</w:t>
      </w:r>
      <w:r w:rsidR="00DE6FC6" w:rsidRPr="00BE7BDD">
        <w:rPr>
          <w:rFonts w:ascii="Arial" w:eastAsia="Arial" w:hAnsi="Arial" w:cs="Arial"/>
          <w:color w:val="auto"/>
        </w:rPr>
        <w:t>or example:</w:t>
      </w:r>
    </w:p>
    <w:p w14:paraId="5FAB8229" w14:textId="51480582" w:rsidR="00DE6FC6" w:rsidRPr="00693930" w:rsidRDefault="00BE7BDD" w:rsidP="00A01F88">
      <w:pPr>
        <w:pStyle w:val="ListParagraph"/>
        <w:numPr>
          <w:ilvl w:val="0"/>
          <w:numId w:val="20"/>
        </w:numPr>
        <w:tabs>
          <w:tab w:val="clear" w:pos="357"/>
          <w:tab w:val="right" w:pos="9026"/>
        </w:tabs>
        <w:spacing w:before="240" w:line="276" w:lineRule="auto"/>
        <w:rPr>
          <w:rFonts w:ascii="Arial" w:eastAsia="Arial" w:hAnsi="Arial" w:cs="Arial"/>
          <w:color w:val="auto"/>
        </w:rPr>
      </w:pPr>
      <w:r w:rsidRPr="00693930">
        <w:rPr>
          <w:rFonts w:ascii="Arial" w:eastAsia="Arial" w:hAnsi="Arial" w:cs="Arial"/>
          <w:color w:val="auto"/>
        </w:rPr>
        <w:t xml:space="preserve">Evidence analysed </w:t>
      </w:r>
      <w:r w:rsidR="00FF7C95">
        <w:rPr>
          <w:rFonts w:ascii="Arial" w:eastAsia="Arial" w:hAnsi="Arial" w:cs="Arial"/>
          <w:color w:val="auto"/>
        </w:rPr>
        <w:t>showed</w:t>
      </w:r>
      <w:r w:rsidRPr="00693930">
        <w:rPr>
          <w:rFonts w:ascii="Arial" w:eastAsia="Arial" w:hAnsi="Arial" w:cs="Arial"/>
          <w:color w:val="auto"/>
        </w:rPr>
        <w:t xml:space="preserve"> Consumer H</w:t>
      </w:r>
      <w:r w:rsidR="00DE6FC6" w:rsidRPr="00693930">
        <w:rPr>
          <w:rFonts w:ascii="Arial" w:eastAsia="Arial" w:hAnsi="Arial" w:cs="Arial"/>
          <w:color w:val="auto"/>
        </w:rPr>
        <w:t xml:space="preserve"> has ongoing pain and arthritis that impacts on her ability to cook and prepare meals. </w:t>
      </w:r>
      <w:r w:rsidRPr="00693930">
        <w:rPr>
          <w:rFonts w:ascii="Arial" w:eastAsia="Arial" w:hAnsi="Arial" w:cs="Arial"/>
          <w:color w:val="auto"/>
        </w:rPr>
        <w:t xml:space="preserve">Consumer H </w:t>
      </w:r>
      <w:r w:rsidR="00447C0C" w:rsidRPr="00693930">
        <w:rPr>
          <w:rFonts w:ascii="Arial" w:eastAsia="Arial" w:hAnsi="Arial" w:cs="Arial"/>
          <w:color w:val="auto"/>
        </w:rPr>
        <w:t>stated during interviews with the Assessment Team</w:t>
      </w:r>
      <w:r w:rsidR="00DE6FC6" w:rsidRPr="00693930">
        <w:rPr>
          <w:rFonts w:ascii="Arial" w:eastAsia="Arial" w:hAnsi="Arial" w:cs="Arial"/>
          <w:color w:val="auto"/>
        </w:rPr>
        <w:t xml:space="preserve"> the volunteer drivers are helpful and will assist her with her meals when they deliver if required. While </w:t>
      </w:r>
      <w:r w:rsidR="00447C0C" w:rsidRPr="00693930">
        <w:rPr>
          <w:rFonts w:ascii="Arial" w:eastAsia="Arial" w:hAnsi="Arial" w:cs="Arial"/>
          <w:color w:val="auto"/>
        </w:rPr>
        <w:t>Consumer H</w:t>
      </w:r>
      <w:r w:rsidR="00DE6FC6" w:rsidRPr="00693930">
        <w:rPr>
          <w:rFonts w:ascii="Arial" w:eastAsia="Arial" w:hAnsi="Arial" w:cs="Arial"/>
          <w:color w:val="auto"/>
        </w:rPr>
        <w:t xml:space="preserve"> was satisfied with the support she received from the volunteers, there was no evidence the service assessed the impact of her pain and arthritis on her ability to manage the meals delivered. There was no information documented on the run sheets to guide volunteers in understanding the support </w:t>
      </w:r>
      <w:r w:rsidR="00701DFD" w:rsidRPr="00693930">
        <w:rPr>
          <w:rFonts w:ascii="Arial" w:eastAsia="Arial" w:hAnsi="Arial" w:cs="Arial"/>
          <w:color w:val="auto"/>
        </w:rPr>
        <w:t>Consumer H</w:t>
      </w:r>
      <w:r w:rsidR="00DE6FC6" w:rsidRPr="00693930">
        <w:rPr>
          <w:rFonts w:ascii="Arial" w:eastAsia="Arial" w:hAnsi="Arial" w:cs="Arial"/>
          <w:color w:val="auto"/>
        </w:rPr>
        <w:t xml:space="preserve"> may need.</w:t>
      </w:r>
    </w:p>
    <w:p w14:paraId="2DBE3C82" w14:textId="73C5A8FE" w:rsidR="00DE6FC6" w:rsidRPr="00AC58B2" w:rsidRDefault="00D45624" w:rsidP="00A01F88">
      <w:pPr>
        <w:pStyle w:val="ListParagraph"/>
        <w:numPr>
          <w:ilvl w:val="0"/>
          <w:numId w:val="20"/>
        </w:numPr>
        <w:tabs>
          <w:tab w:val="clear" w:pos="357"/>
          <w:tab w:val="right" w:pos="9026"/>
        </w:tabs>
        <w:spacing w:before="240" w:line="276" w:lineRule="auto"/>
        <w:rPr>
          <w:rFonts w:ascii="Arial" w:eastAsia="Arial" w:hAnsi="Arial" w:cs="Arial"/>
          <w:color w:val="auto"/>
        </w:rPr>
      </w:pPr>
      <w:r w:rsidRPr="00AC58B2">
        <w:rPr>
          <w:rFonts w:ascii="Arial" w:eastAsia="Arial" w:hAnsi="Arial" w:cs="Arial"/>
          <w:color w:val="auto"/>
        </w:rPr>
        <w:t xml:space="preserve">Evidence analysed </w:t>
      </w:r>
      <w:r w:rsidR="00FF7C95">
        <w:rPr>
          <w:rFonts w:ascii="Arial" w:eastAsia="Arial" w:hAnsi="Arial" w:cs="Arial"/>
          <w:color w:val="auto"/>
        </w:rPr>
        <w:t>showed</w:t>
      </w:r>
      <w:r w:rsidRPr="00AC58B2">
        <w:rPr>
          <w:rFonts w:ascii="Arial" w:eastAsia="Arial" w:hAnsi="Arial" w:cs="Arial"/>
          <w:color w:val="auto"/>
        </w:rPr>
        <w:t xml:space="preserve"> Consumer J</w:t>
      </w:r>
      <w:r w:rsidR="00DE6FC6" w:rsidRPr="00AC58B2">
        <w:rPr>
          <w:rFonts w:ascii="Arial" w:eastAsia="Arial" w:hAnsi="Arial" w:cs="Arial"/>
          <w:color w:val="auto"/>
        </w:rPr>
        <w:t xml:space="preserve"> has severe osteoarthritis, and his service assessment documents the reason for the referral is that he is unable to prepare meals. Volunteer drivers described how they assist </w:t>
      </w:r>
      <w:r w:rsidR="00F20285" w:rsidRPr="00AC58B2">
        <w:rPr>
          <w:rFonts w:ascii="Arial" w:eastAsia="Arial" w:hAnsi="Arial" w:cs="Arial"/>
          <w:color w:val="auto"/>
        </w:rPr>
        <w:t>Consumer J</w:t>
      </w:r>
      <w:r w:rsidR="00DE6FC6" w:rsidRPr="00AC58B2">
        <w:rPr>
          <w:rFonts w:ascii="Arial" w:eastAsia="Arial" w:hAnsi="Arial" w:cs="Arial"/>
          <w:color w:val="auto"/>
        </w:rPr>
        <w:t xml:space="preserve"> with his meals, including pouring his soup ready for him to eat. </w:t>
      </w:r>
      <w:r w:rsidR="00F20285" w:rsidRPr="00AC58B2">
        <w:rPr>
          <w:rFonts w:ascii="Arial" w:eastAsia="Arial" w:hAnsi="Arial" w:cs="Arial"/>
          <w:color w:val="auto"/>
        </w:rPr>
        <w:t xml:space="preserve">Evidence </w:t>
      </w:r>
      <w:r w:rsidR="00FF7C95">
        <w:rPr>
          <w:rFonts w:ascii="Arial" w:eastAsia="Arial" w:hAnsi="Arial" w:cs="Arial"/>
          <w:color w:val="auto"/>
        </w:rPr>
        <w:t>showed</w:t>
      </w:r>
      <w:r w:rsidR="00F20285" w:rsidRPr="00AC58B2">
        <w:rPr>
          <w:rFonts w:ascii="Arial" w:eastAsia="Arial" w:hAnsi="Arial" w:cs="Arial"/>
          <w:color w:val="auto"/>
        </w:rPr>
        <w:t xml:space="preserve"> t</w:t>
      </w:r>
      <w:r w:rsidR="00DE6FC6" w:rsidRPr="00AC58B2">
        <w:rPr>
          <w:rFonts w:ascii="Arial" w:eastAsia="Arial" w:hAnsi="Arial" w:cs="Arial"/>
          <w:color w:val="auto"/>
        </w:rPr>
        <w:t xml:space="preserve">he service assessment and run sheet information does not document </w:t>
      </w:r>
      <w:r w:rsidR="00F20285" w:rsidRPr="00AC58B2">
        <w:rPr>
          <w:rFonts w:ascii="Arial" w:eastAsia="Arial" w:hAnsi="Arial" w:cs="Arial"/>
          <w:color w:val="auto"/>
        </w:rPr>
        <w:t>Consumer J</w:t>
      </w:r>
      <w:r w:rsidR="00DE6FC6" w:rsidRPr="00AC58B2">
        <w:rPr>
          <w:rFonts w:ascii="Arial" w:eastAsia="Arial" w:hAnsi="Arial" w:cs="Arial"/>
          <w:color w:val="auto"/>
        </w:rPr>
        <w:t xml:space="preserve"> has severe osteoarthritis or that he requires assistance with his meal service. There was no evidence of risk assessment of </w:t>
      </w:r>
      <w:r w:rsidR="00F20285" w:rsidRPr="00AC58B2">
        <w:rPr>
          <w:rFonts w:ascii="Arial" w:eastAsia="Arial" w:hAnsi="Arial" w:cs="Arial"/>
          <w:color w:val="auto"/>
        </w:rPr>
        <w:t>Consumer J</w:t>
      </w:r>
      <w:r w:rsidR="00DE6FC6" w:rsidRPr="00AC58B2">
        <w:rPr>
          <w:rFonts w:ascii="Arial" w:eastAsia="Arial" w:hAnsi="Arial" w:cs="Arial"/>
          <w:color w:val="auto"/>
        </w:rPr>
        <w:t xml:space="preserve"> functional capacity to identify the impact of his osteoarthritis on what he can and cannot manage when his meals are delivered</w:t>
      </w:r>
    </w:p>
    <w:p w14:paraId="21DC8159" w14:textId="3A1CEAE6" w:rsidR="00B10C53" w:rsidRPr="00B426CD" w:rsidRDefault="008617EC" w:rsidP="00B10C53">
      <w:pPr>
        <w:tabs>
          <w:tab w:val="right" w:pos="9026"/>
        </w:tabs>
        <w:rPr>
          <w:rFonts w:ascii="Arial" w:eastAsia="Calibri" w:hAnsi="Arial" w:cs="Arial"/>
          <w:color w:val="auto"/>
        </w:rPr>
      </w:pPr>
      <w:r w:rsidRPr="00B426CD">
        <w:rPr>
          <w:rFonts w:ascii="Arial" w:eastAsia="Calibri" w:hAnsi="Arial" w:cs="Arial"/>
          <w:color w:val="auto"/>
        </w:rPr>
        <w:t xml:space="preserve">Evidence analysed by the Assessment Team </w:t>
      </w:r>
      <w:r w:rsidR="00FF7C95">
        <w:rPr>
          <w:rFonts w:ascii="Arial" w:eastAsia="Calibri" w:hAnsi="Arial" w:cs="Arial"/>
          <w:color w:val="auto"/>
        </w:rPr>
        <w:t>showed</w:t>
      </w:r>
      <w:r w:rsidRPr="00B426CD">
        <w:rPr>
          <w:rFonts w:ascii="Arial" w:eastAsia="Calibri" w:hAnsi="Arial" w:cs="Arial"/>
          <w:color w:val="auto"/>
        </w:rPr>
        <w:t xml:space="preserve"> a</w:t>
      </w:r>
      <w:r w:rsidR="00B10C53" w:rsidRPr="00B426CD">
        <w:rPr>
          <w:rFonts w:ascii="Arial" w:eastAsia="Calibri" w:hAnsi="Arial" w:cs="Arial"/>
          <w:color w:val="auto"/>
        </w:rPr>
        <w:t xml:space="preserve">ssessment and planning did not adequately guide the workforce in the delivery of safe and effective services for all consumers. </w:t>
      </w:r>
      <w:r w:rsidRPr="00B426CD">
        <w:rPr>
          <w:rFonts w:ascii="Arial" w:eastAsia="Calibri" w:hAnsi="Arial" w:cs="Arial"/>
          <w:color w:val="auto"/>
        </w:rPr>
        <w:t>Statements obtained from i</w:t>
      </w:r>
      <w:r w:rsidR="00B10C53" w:rsidRPr="00B426CD">
        <w:rPr>
          <w:rFonts w:ascii="Arial" w:eastAsia="Calibri" w:hAnsi="Arial" w:cs="Arial"/>
          <w:color w:val="auto"/>
        </w:rPr>
        <w:t xml:space="preserve">nterviews with volunteers and management identified they were not aware of all risks for consumers and did not have </w:t>
      </w:r>
      <w:proofErr w:type="gramStart"/>
      <w:r w:rsidR="00B10C53" w:rsidRPr="00B426CD">
        <w:rPr>
          <w:rFonts w:ascii="Arial" w:eastAsia="Calibri" w:hAnsi="Arial" w:cs="Arial"/>
          <w:color w:val="auto"/>
        </w:rPr>
        <w:t>sufficient</w:t>
      </w:r>
      <w:proofErr w:type="gramEnd"/>
      <w:r w:rsidR="00B10C53" w:rsidRPr="00B426CD">
        <w:rPr>
          <w:rFonts w:ascii="Arial" w:eastAsia="Calibri" w:hAnsi="Arial" w:cs="Arial"/>
          <w:color w:val="auto"/>
        </w:rPr>
        <w:t xml:space="preserve"> information to support them in managing the risks for consumers, as part of the meal service. For example, volunteer drivers were unaware of </w:t>
      </w:r>
      <w:r w:rsidRPr="00B426CD">
        <w:rPr>
          <w:rFonts w:ascii="Arial" w:eastAsia="Calibri" w:hAnsi="Arial" w:cs="Arial"/>
          <w:color w:val="auto"/>
        </w:rPr>
        <w:t>Consumer K</w:t>
      </w:r>
      <w:r w:rsidR="00B426CD" w:rsidRPr="00B426CD">
        <w:rPr>
          <w:rFonts w:ascii="Arial" w:eastAsia="Calibri" w:hAnsi="Arial" w:cs="Arial"/>
          <w:color w:val="auto"/>
        </w:rPr>
        <w:t>’s</w:t>
      </w:r>
      <w:r w:rsidR="00B10C53" w:rsidRPr="00B426CD">
        <w:rPr>
          <w:rFonts w:ascii="Arial" w:eastAsia="Calibri" w:hAnsi="Arial" w:cs="Arial"/>
          <w:color w:val="auto"/>
        </w:rPr>
        <w:t xml:space="preserve"> Parkinson’s disease or his associated risks including falls and swallowing risks. </w:t>
      </w:r>
    </w:p>
    <w:p w14:paraId="3C13E87B" w14:textId="7F299838" w:rsidR="00B80C13" w:rsidRPr="00B36C22" w:rsidRDefault="00B426CD" w:rsidP="00B80C13">
      <w:pPr>
        <w:tabs>
          <w:tab w:val="right" w:pos="9026"/>
        </w:tabs>
        <w:rPr>
          <w:rFonts w:ascii="Arial" w:hAnsi="Arial" w:cs="Arial"/>
          <w:color w:val="auto"/>
        </w:rPr>
      </w:pPr>
      <w:r w:rsidRPr="00B36C22">
        <w:rPr>
          <w:rFonts w:ascii="Arial" w:hAnsi="Arial" w:cs="Arial"/>
          <w:color w:val="auto"/>
        </w:rPr>
        <w:t xml:space="preserve">Evidence analysed by the Assessment Team </w:t>
      </w:r>
      <w:r w:rsidR="00FF7C95">
        <w:rPr>
          <w:rFonts w:ascii="Arial" w:hAnsi="Arial" w:cs="Arial"/>
          <w:color w:val="auto"/>
        </w:rPr>
        <w:t>showed</w:t>
      </w:r>
      <w:r w:rsidR="00B80C13" w:rsidRPr="00B36C22">
        <w:rPr>
          <w:rFonts w:ascii="Arial" w:hAnsi="Arial" w:cs="Arial"/>
          <w:color w:val="auto"/>
        </w:rPr>
        <w:t xml:space="preserve"> the service demonstrated assessment and planning is based on ongoing partnership with the consumer and/or their representative; there was no evidence assessment and planning includes other providers involved in the care of the consumer. </w:t>
      </w:r>
      <w:r w:rsidR="0071171E" w:rsidRPr="00B36C22">
        <w:rPr>
          <w:rFonts w:ascii="Arial" w:hAnsi="Arial" w:cs="Arial"/>
          <w:color w:val="auto"/>
        </w:rPr>
        <w:t xml:space="preserve">Evidence analysed by the Assessment Team </w:t>
      </w:r>
      <w:r w:rsidR="00FF7C95">
        <w:rPr>
          <w:rFonts w:ascii="Arial" w:hAnsi="Arial" w:cs="Arial"/>
          <w:color w:val="auto"/>
        </w:rPr>
        <w:t>showed</w:t>
      </w:r>
      <w:r w:rsidR="0071171E" w:rsidRPr="00B36C22">
        <w:rPr>
          <w:rFonts w:ascii="Arial" w:hAnsi="Arial" w:cs="Arial"/>
          <w:color w:val="auto"/>
        </w:rPr>
        <w:t xml:space="preserve"> </w:t>
      </w:r>
      <w:r w:rsidR="0071171E" w:rsidRPr="00B36C22">
        <w:rPr>
          <w:rFonts w:ascii="Arial" w:eastAsia="Arial" w:hAnsi="Arial" w:cs="Arial"/>
          <w:color w:val="auto"/>
        </w:rPr>
        <w:t>t</w:t>
      </w:r>
      <w:r w:rsidR="00B80C13" w:rsidRPr="00B36C22">
        <w:rPr>
          <w:rFonts w:ascii="Arial" w:eastAsia="Arial" w:hAnsi="Arial" w:cs="Arial"/>
          <w:color w:val="auto"/>
        </w:rPr>
        <w:t>he service could not clearly identify those consumers where other service providers were involved in their care, for example which consumers were receiving a Home Care Package (HCP) from another provider.</w:t>
      </w:r>
      <w:r w:rsidR="0071171E" w:rsidRPr="00B36C22">
        <w:rPr>
          <w:rFonts w:ascii="Arial" w:eastAsia="Arial" w:hAnsi="Arial" w:cs="Arial"/>
          <w:color w:val="auto"/>
        </w:rPr>
        <w:t xml:space="preserve"> Evidence </w:t>
      </w:r>
      <w:r w:rsidR="00FF7C95">
        <w:rPr>
          <w:rFonts w:ascii="Arial" w:eastAsia="Arial" w:hAnsi="Arial" w:cs="Arial"/>
          <w:color w:val="auto"/>
        </w:rPr>
        <w:t>showed</w:t>
      </w:r>
      <w:r w:rsidR="00B80C13" w:rsidRPr="00B36C22">
        <w:rPr>
          <w:rFonts w:ascii="Arial" w:eastAsia="Arial" w:hAnsi="Arial" w:cs="Arial"/>
          <w:color w:val="auto"/>
        </w:rPr>
        <w:t xml:space="preserve"> </w:t>
      </w:r>
      <w:r w:rsidR="0071171E" w:rsidRPr="00B36C22">
        <w:rPr>
          <w:rFonts w:ascii="Arial" w:eastAsia="Arial" w:hAnsi="Arial" w:cs="Arial"/>
          <w:color w:val="auto"/>
        </w:rPr>
        <w:t>w</w:t>
      </w:r>
      <w:r w:rsidR="00B80C13" w:rsidRPr="00B36C22">
        <w:rPr>
          <w:rFonts w:ascii="Arial" w:eastAsia="Arial" w:hAnsi="Arial" w:cs="Arial"/>
          <w:color w:val="auto"/>
        </w:rPr>
        <w:t>here other organisations shared the care and services of consumers there was no evidence that assessment and planning include those organisations, including medical officers and/or allied health professionals where consumers have food allergies or dietary requirements. For example:</w:t>
      </w:r>
    </w:p>
    <w:p w14:paraId="62CA7B77" w14:textId="12EA60AF" w:rsidR="00B80C13" w:rsidRPr="00652061" w:rsidRDefault="00C82EF1" w:rsidP="00A01F88">
      <w:pPr>
        <w:pStyle w:val="ListParagraph"/>
        <w:numPr>
          <w:ilvl w:val="0"/>
          <w:numId w:val="21"/>
        </w:numPr>
        <w:tabs>
          <w:tab w:val="clear" w:pos="357"/>
          <w:tab w:val="right" w:pos="9026"/>
        </w:tabs>
        <w:spacing w:before="240" w:line="276" w:lineRule="auto"/>
        <w:rPr>
          <w:rFonts w:ascii="Arial" w:eastAsia="Arial" w:hAnsi="Arial" w:cs="Arial"/>
          <w:color w:val="auto"/>
        </w:rPr>
      </w:pPr>
      <w:r w:rsidRPr="00652061">
        <w:rPr>
          <w:rFonts w:ascii="Arial" w:eastAsia="Arial" w:hAnsi="Arial" w:cs="Arial"/>
          <w:color w:val="auto"/>
        </w:rPr>
        <w:t xml:space="preserve">Evidence </w:t>
      </w:r>
      <w:r w:rsidR="00FF7C95">
        <w:rPr>
          <w:rFonts w:ascii="Arial" w:eastAsia="Arial" w:hAnsi="Arial" w:cs="Arial"/>
          <w:color w:val="auto"/>
        </w:rPr>
        <w:t>showed</w:t>
      </w:r>
      <w:r w:rsidRPr="00652061">
        <w:rPr>
          <w:rFonts w:ascii="Arial" w:eastAsia="Arial" w:hAnsi="Arial" w:cs="Arial"/>
          <w:color w:val="auto"/>
        </w:rPr>
        <w:t xml:space="preserve"> </w:t>
      </w:r>
      <w:r w:rsidR="00B36C22" w:rsidRPr="00652061">
        <w:rPr>
          <w:rFonts w:ascii="Arial" w:eastAsia="Arial" w:hAnsi="Arial" w:cs="Arial"/>
          <w:color w:val="auto"/>
        </w:rPr>
        <w:t>Consumer L</w:t>
      </w:r>
      <w:r w:rsidR="00B80C13" w:rsidRPr="00652061">
        <w:rPr>
          <w:rFonts w:ascii="Arial" w:eastAsia="Arial" w:hAnsi="Arial" w:cs="Arial"/>
          <w:color w:val="auto"/>
        </w:rPr>
        <w:t xml:space="preserve"> commenced with the service 23 February 2015 and commenced a level 4 HCP 9 November 2021 with another organisation. There was no evidence the service involved the HCP provider in assessment and planning for </w:t>
      </w:r>
      <w:r w:rsidRPr="00652061">
        <w:rPr>
          <w:rFonts w:ascii="Arial" w:eastAsia="Arial" w:hAnsi="Arial" w:cs="Arial"/>
          <w:color w:val="auto"/>
        </w:rPr>
        <w:t xml:space="preserve">Consumer </w:t>
      </w:r>
      <w:r w:rsidRPr="00652061">
        <w:rPr>
          <w:rFonts w:ascii="Arial" w:eastAsia="Arial" w:hAnsi="Arial" w:cs="Arial"/>
          <w:color w:val="auto"/>
        </w:rPr>
        <w:lastRenderedPageBreak/>
        <w:t>L</w:t>
      </w:r>
      <w:r w:rsidR="00B80C13" w:rsidRPr="00652061">
        <w:rPr>
          <w:rFonts w:ascii="Arial" w:eastAsia="Arial" w:hAnsi="Arial" w:cs="Arial"/>
          <w:color w:val="auto"/>
        </w:rPr>
        <w:t xml:space="preserve">, who has complex health care needs and risks associated with Parkinson’s disease, including high falls risks and swallowing difficulties. Although documented in </w:t>
      </w:r>
      <w:r w:rsidR="00652061" w:rsidRPr="00652061">
        <w:rPr>
          <w:rFonts w:ascii="Arial" w:eastAsia="Arial" w:hAnsi="Arial" w:cs="Arial"/>
          <w:color w:val="auto"/>
        </w:rPr>
        <w:t>Consumer L’s</w:t>
      </w:r>
      <w:r w:rsidR="00B80C13" w:rsidRPr="00652061">
        <w:rPr>
          <w:rFonts w:ascii="Arial" w:eastAsia="Arial" w:hAnsi="Arial" w:cs="Arial"/>
          <w:color w:val="auto"/>
        </w:rPr>
        <w:t xml:space="preserve"> consumer record in MAC, management advised they were unaware </w:t>
      </w:r>
      <w:r w:rsidR="00652061" w:rsidRPr="00652061">
        <w:rPr>
          <w:rFonts w:ascii="Arial" w:eastAsia="Arial" w:hAnsi="Arial" w:cs="Arial"/>
          <w:color w:val="auto"/>
        </w:rPr>
        <w:t xml:space="preserve">Consumer L </w:t>
      </w:r>
      <w:r w:rsidR="00B80C13" w:rsidRPr="00652061">
        <w:rPr>
          <w:rFonts w:ascii="Arial" w:eastAsia="Arial" w:hAnsi="Arial" w:cs="Arial"/>
          <w:color w:val="auto"/>
        </w:rPr>
        <w:t>received a level 4 HCP through another provider.</w:t>
      </w:r>
    </w:p>
    <w:p w14:paraId="0CEF7AB2" w14:textId="40E1CD6E" w:rsidR="00B80C13" w:rsidRPr="00610DA1" w:rsidRDefault="00A45A46" w:rsidP="00A01F88">
      <w:pPr>
        <w:pStyle w:val="ListParagraph"/>
        <w:numPr>
          <w:ilvl w:val="0"/>
          <w:numId w:val="21"/>
        </w:numPr>
        <w:tabs>
          <w:tab w:val="clear" w:pos="357"/>
          <w:tab w:val="right" w:pos="9026"/>
        </w:tabs>
        <w:spacing w:before="240" w:line="276" w:lineRule="auto"/>
        <w:rPr>
          <w:rFonts w:ascii="Arial" w:eastAsia="Arial" w:hAnsi="Arial" w:cs="Arial"/>
          <w:color w:val="auto"/>
        </w:rPr>
      </w:pPr>
      <w:r w:rsidRPr="00610DA1">
        <w:rPr>
          <w:rFonts w:ascii="Arial" w:eastAsia="Arial" w:hAnsi="Arial" w:cs="Arial"/>
          <w:color w:val="auto"/>
        </w:rPr>
        <w:t xml:space="preserve">Evidence </w:t>
      </w:r>
      <w:r w:rsidR="00FF7C95">
        <w:rPr>
          <w:rFonts w:ascii="Arial" w:eastAsia="Arial" w:hAnsi="Arial" w:cs="Arial"/>
          <w:color w:val="auto"/>
        </w:rPr>
        <w:t>showed</w:t>
      </w:r>
      <w:r w:rsidRPr="00610DA1">
        <w:rPr>
          <w:rFonts w:ascii="Arial" w:eastAsia="Arial" w:hAnsi="Arial" w:cs="Arial"/>
          <w:color w:val="auto"/>
        </w:rPr>
        <w:t xml:space="preserve"> Consumer M</w:t>
      </w:r>
      <w:r w:rsidR="00B80C13" w:rsidRPr="00610DA1">
        <w:rPr>
          <w:rFonts w:ascii="Arial" w:eastAsia="Arial" w:hAnsi="Arial" w:cs="Arial"/>
          <w:color w:val="auto"/>
        </w:rPr>
        <w:t xml:space="preserve"> receives </w:t>
      </w:r>
      <w:proofErr w:type="gramStart"/>
      <w:r w:rsidR="00B80C13" w:rsidRPr="00610DA1">
        <w:rPr>
          <w:rFonts w:ascii="Arial" w:eastAsia="Arial" w:hAnsi="Arial" w:cs="Arial"/>
          <w:color w:val="auto"/>
        </w:rPr>
        <w:t>a</w:t>
      </w:r>
      <w:proofErr w:type="gramEnd"/>
      <w:r w:rsidR="00B80C13" w:rsidRPr="00610DA1">
        <w:rPr>
          <w:rFonts w:ascii="Arial" w:eastAsia="Arial" w:hAnsi="Arial" w:cs="Arial"/>
          <w:color w:val="auto"/>
        </w:rPr>
        <w:t xml:space="preserve"> HCP through another organisation and was recently upgraded to a level 3 HCP. While management </w:t>
      </w:r>
      <w:r w:rsidRPr="00610DA1">
        <w:rPr>
          <w:rFonts w:ascii="Arial" w:eastAsia="Arial" w:hAnsi="Arial" w:cs="Arial"/>
          <w:color w:val="auto"/>
        </w:rPr>
        <w:t>stated during interviews with the Assessment Team</w:t>
      </w:r>
      <w:r w:rsidR="00B80C13" w:rsidRPr="00610DA1">
        <w:rPr>
          <w:rFonts w:ascii="Arial" w:eastAsia="Arial" w:hAnsi="Arial" w:cs="Arial"/>
          <w:color w:val="auto"/>
        </w:rPr>
        <w:t xml:space="preserve"> they have contacted the other organisation in relation to the payment of meals for </w:t>
      </w:r>
      <w:r w:rsidRPr="00610DA1">
        <w:rPr>
          <w:rFonts w:ascii="Arial" w:eastAsia="Arial" w:hAnsi="Arial" w:cs="Arial"/>
          <w:color w:val="auto"/>
        </w:rPr>
        <w:t>Consumer M</w:t>
      </w:r>
      <w:r w:rsidR="00B80C13" w:rsidRPr="00610DA1">
        <w:rPr>
          <w:rFonts w:ascii="Arial" w:eastAsia="Arial" w:hAnsi="Arial" w:cs="Arial"/>
          <w:color w:val="auto"/>
        </w:rPr>
        <w:t xml:space="preserve">, they acknowledged they have not involved the HCP provider in assessment, planning or review of </w:t>
      </w:r>
      <w:r w:rsidR="00610DA1" w:rsidRPr="00610DA1">
        <w:rPr>
          <w:rFonts w:ascii="Arial" w:eastAsia="Arial" w:hAnsi="Arial" w:cs="Arial"/>
          <w:color w:val="auto"/>
        </w:rPr>
        <w:t>Consumer M’s</w:t>
      </w:r>
      <w:r w:rsidR="00B80C13" w:rsidRPr="00610DA1">
        <w:rPr>
          <w:rFonts w:ascii="Arial" w:eastAsia="Arial" w:hAnsi="Arial" w:cs="Arial"/>
          <w:color w:val="auto"/>
        </w:rPr>
        <w:t xml:space="preserve"> care </w:t>
      </w:r>
      <w:r w:rsidR="00FB1B0A" w:rsidRPr="00610DA1">
        <w:rPr>
          <w:rFonts w:ascii="Arial" w:eastAsia="Arial" w:hAnsi="Arial" w:cs="Arial"/>
          <w:color w:val="auto"/>
        </w:rPr>
        <w:t>needs,</w:t>
      </w:r>
      <w:r w:rsidR="00B80C13" w:rsidRPr="00610DA1">
        <w:rPr>
          <w:rFonts w:ascii="Arial" w:eastAsia="Arial" w:hAnsi="Arial" w:cs="Arial"/>
          <w:color w:val="auto"/>
        </w:rPr>
        <w:t xml:space="preserve"> or the risks associated with her chronic health conditions.</w:t>
      </w:r>
    </w:p>
    <w:p w14:paraId="530F1DC2" w14:textId="17ABEDA5" w:rsidR="00075482" w:rsidRPr="00C35F57" w:rsidRDefault="00005586" w:rsidP="00C35F57">
      <w:pPr>
        <w:spacing w:line="276" w:lineRule="auto"/>
        <w:rPr>
          <w:rFonts w:ascii="Arial" w:eastAsia="Arial" w:hAnsi="Arial" w:cs="Arial"/>
          <w:color w:val="auto"/>
        </w:rPr>
      </w:pPr>
      <w:r w:rsidRPr="00887DE4">
        <w:rPr>
          <w:rFonts w:ascii="Arial" w:eastAsia="Arial" w:hAnsi="Arial" w:cs="Arial"/>
          <w:color w:val="auto"/>
        </w:rPr>
        <w:t xml:space="preserve">Evidence analysed by the Assessment Team </w:t>
      </w:r>
      <w:r w:rsidR="00FF7C95">
        <w:rPr>
          <w:rFonts w:ascii="Arial" w:eastAsia="Arial" w:hAnsi="Arial" w:cs="Arial"/>
          <w:color w:val="auto"/>
        </w:rPr>
        <w:t>showed</w:t>
      </w:r>
      <w:r w:rsidRPr="00887DE4">
        <w:rPr>
          <w:rFonts w:ascii="Arial" w:eastAsia="Arial" w:hAnsi="Arial" w:cs="Arial"/>
          <w:color w:val="auto"/>
        </w:rPr>
        <w:t xml:space="preserve"> t</w:t>
      </w:r>
      <w:r w:rsidR="00075482" w:rsidRPr="00887DE4">
        <w:rPr>
          <w:rFonts w:ascii="Arial" w:eastAsia="Arial" w:hAnsi="Arial" w:cs="Arial"/>
          <w:color w:val="auto"/>
        </w:rPr>
        <w:t>he service did not demonstrate that outcomes of assessment and planning are effectively communicated to the consumer and documented in a care/services plan that is readily available to the consumer, and where care and services are provided. While consumers</w:t>
      </w:r>
      <w:r w:rsidRPr="00887DE4">
        <w:rPr>
          <w:rFonts w:ascii="Arial" w:eastAsia="Arial" w:hAnsi="Arial" w:cs="Arial"/>
          <w:color w:val="auto"/>
        </w:rPr>
        <w:t xml:space="preserve"> interviewed by the Assessment Team</w:t>
      </w:r>
      <w:r w:rsidR="00075482" w:rsidRPr="00887DE4">
        <w:rPr>
          <w:rFonts w:ascii="Arial" w:eastAsia="Arial" w:hAnsi="Arial" w:cs="Arial"/>
          <w:color w:val="auto"/>
        </w:rPr>
        <w:t xml:space="preserve"> confirmed they are receiving the service they have requested, they confirmed when asked, that the service does not provide them with a copy of a care/service plan detailing the agreed meal delivery service they receive. Management confirmed a care/service plan is not developed for consumers and that information about the </w:t>
      </w:r>
      <w:r w:rsidR="00075482" w:rsidRPr="00C35F57">
        <w:rPr>
          <w:rFonts w:ascii="Arial" w:eastAsia="Arial" w:hAnsi="Arial" w:cs="Arial"/>
          <w:color w:val="auto"/>
        </w:rPr>
        <w:t>agreed meal service is not provided to the consumer and/or their representative</w:t>
      </w:r>
      <w:r w:rsidR="00887DE4" w:rsidRPr="00C35F57">
        <w:rPr>
          <w:rFonts w:ascii="Arial" w:eastAsia="Arial" w:hAnsi="Arial" w:cs="Arial"/>
          <w:color w:val="auto"/>
        </w:rPr>
        <w:t xml:space="preserve"> during interviews with the Assessment Team</w:t>
      </w:r>
      <w:r w:rsidR="00075482" w:rsidRPr="00C35F57">
        <w:rPr>
          <w:rFonts w:ascii="Arial" w:eastAsia="Arial" w:hAnsi="Arial" w:cs="Arial"/>
          <w:color w:val="auto"/>
        </w:rPr>
        <w:t xml:space="preserve">. </w:t>
      </w:r>
      <w:r w:rsidR="00411151" w:rsidRPr="00C35F57">
        <w:rPr>
          <w:rFonts w:ascii="Arial" w:eastAsia="Arial" w:hAnsi="Arial" w:cs="Arial"/>
          <w:color w:val="auto"/>
        </w:rPr>
        <w:t xml:space="preserve">Evidence analysed by the Assessment Team </w:t>
      </w:r>
      <w:r w:rsidR="00FF7C95">
        <w:rPr>
          <w:rFonts w:ascii="Arial" w:eastAsia="Arial" w:hAnsi="Arial" w:cs="Arial"/>
          <w:color w:val="auto"/>
        </w:rPr>
        <w:t>showed</w:t>
      </w:r>
      <w:r w:rsidR="00411151" w:rsidRPr="00C35F57">
        <w:rPr>
          <w:rFonts w:ascii="Arial" w:eastAsia="Arial" w:hAnsi="Arial" w:cs="Arial"/>
          <w:color w:val="auto"/>
        </w:rPr>
        <w:t xml:space="preserve"> t</w:t>
      </w:r>
      <w:r w:rsidR="00075482" w:rsidRPr="00C35F57">
        <w:rPr>
          <w:rFonts w:ascii="Arial" w:eastAsia="Arial" w:hAnsi="Arial" w:cs="Arial"/>
          <w:color w:val="auto"/>
        </w:rPr>
        <w:t xml:space="preserve">he service had not considered the development of a care/service plan that specifies the support individuals receive. </w:t>
      </w:r>
    </w:p>
    <w:p w14:paraId="198A0A97" w14:textId="41F98E0A" w:rsidR="003E021E" w:rsidRPr="007955C1" w:rsidRDefault="007955C1" w:rsidP="003E021E">
      <w:pPr>
        <w:tabs>
          <w:tab w:val="right" w:pos="9026"/>
        </w:tabs>
        <w:rPr>
          <w:rFonts w:ascii="Arial" w:eastAsia="Arial" w:hAnsi="Arial" w:cs="Arial"/>
          <w:color w:val="auto"/>
        </w:rPr>
      </w:pPr>
      <w:r w:rsidRPr="007955C1">
        <w:rPr>
          <w:rFonts w:ascii="Arial" w:eastAsia="Arial" w:hAnsi="Arial" w:cs="Arial"/>
          <w:color w:val="auto"/>
        </w:rPr>
        <w:t>Evidence analysed by the Assessment Team showed t</w:t>
      </w:r>
      <w:r w:rsidR="003E021E" w:rsidRPr="007955C1">
        <w:rPr>
          <w:rFonts w:ascii="Arial" w:eastAsia="Arial" w:hAnsi="Arial" w:cs="Arial"/>
          <w:color w:val="auto"/>
        </w:rPr>
        <w:t xml:space="preserve">he service did not demonstrate each consumer’s care and services are regularly reviewed for effectiveness or when there are changes in the consumer’s needs and circumstances. </w:t>
      </w:r>
      <w:r w:rsidRPr="007955C1">
        <w:rPr>
          <w:rFonts w:ascii="Arial" w:eastAsia="Arial" w:hAnsi="Arial" w:cs="Arial"/>
          <w:color w:val="auto"/>
        </w:rPr>
        <w:t>Evidence analysed showed p</w:t>
      </w:r>
      <w:r w:rsidR="003E021E" w:rsidRPr="007955C1">
        <w:rPr>
          <w:rFonts w:ascii="Arial" w:eastAsia="Arial" w:hAnsi="Arial" w:cs="Arial"/>
          <w:color w:val="auto"/>
        </w:rPr>
        <w:t xml:space="preserve">rocesses are not in place to ensure each consumer’s care and services are formally reviewed at least 12 monthly at a minimum, as required. The service does not meet the requirements set out in the CHSP program manual which states that CHSP service providers must undertake a review of services being delivered, at least every 12 months with the outcome of the review recorded on the consumer record. </w:t>
      </w:r>
    </w:p>
    <w:p w14:paraId="5FC5113B" w14:textId="51B0F4B5" w:rsidR="003E021E" w:rsidRPr="00FB1B0A" w:rsidRDefault="00F90878" w:rsidP="003E021E">
      <w:pPr>
        <w:tabs>
          <w:tab w:val="right" w:pos="9026"/>
        </w:tabs>
        <w:rPr>
          <w:rFonts w:ascii="Arial" w:eastAsia="Arial" w:hAnsi="Arial" w:cs="Arial"/>
          <w:color w:val="auto"/>
        </w:rPr>
      </w:pPr>
      <w:r w:rsidRPr="00FB1B0A">
        <w:rPr>
          <w:rFonts w:ascii="Arial" w:eastAsia="Arial" w:hAnsi="Arial" w:cs="Arial"/>
          <w:color w:val="auto"/>
        </w:rPr>
        <w:t xml:space="preserve">Evidence analysed by the Assessment Team showed </w:t>
      </w:r>
      <w:r w:rsidR="003E021E" w:rsidRPr="00FB1B0A">
        <w:rPr>
          <w:rFonts w:ascii="Arial" w:eastAsia="Arial" w:hAnsi="Arial" w:cs="Arial"/>
          <w:color w:val="auto"/>
        </w:rPr>
        <w:t>volunteer drivers undertake a wellness check of consumers each visit where they ask how the consumer is and document any concerns on the delivery run sheet. However, there was no evidence</w:t>
      </w:r>
      <w:r w:rsidRPr="00FB1B0A">
        <w:rPr>
          <w:rFonts w:ascii="Arial" w:eastAsia="Arial" w:hAnsi="Arial" w:cs="Arial"/>
          <w:color w:val="auto"/>
        </w:rPr>
        <w:t xml:space="preserve"> identified</w:t>
      </w:r>
      <w:r w:rsidR="003E021E" w:rsidRPr="00FB1B0A">
        <w:rPr>
          <w:rFonts w:ascii="Arial" w:eastAsia="Arial" w:hAnsi="Arial" w:cs="Arial"/>
          <w:color w:val="auto"/>
        </w:rPr>
        <w:t xml:space="preserve"> to demonstrate that when a change or incident is documented on the run sheet, that the service undertakes a review of the consumer’s care and services. </w:t>
      </w:r>
    </w:p>
    <w:p w14:paraId="2632DE20" w14:textId="05CD8A31" w:rsidR="003E021E" w:rsidRPr="00775F06" w:rsidRDefault="00CE68F5" w:rsidP="003E021E">
      <w:pPr>
        <w:tabs>
          <w:tab w:val="right" w:pos="9026"/>
        </w:tabs>
        <w:rPr>
          <w:rFonts w:ascii="Arial" w:eastAsia="Arial" w:hAnsi="Arial" w:cs="Arial"/>
          <w:color w:val="auto"/>
        </w:rPr>
      </w:pPr>
      <w:r w:rsidRPr="00775F06">
        <w:rPr>
          <w:rFonts w:ascii="Arial" w:eastAsia="Arial" w:hAnsi="Arial" w:cs="Arial"/>
          <w:color w:val="auto"/>
        </w:rPr>
        <w:t>Evidence analysed by the Assessment Team showed w</w:t>
      </w:r>
      <w:r w:rsidR="003E021E" w:rsidRPr="00775F06">
        <w:rPr>
          <w:rFonts w:ascii="Arial" w:eastAsia="Arial" w:hAnsi="Arial" w:cs="Arial"/>
          <w:color w:val="auto"/>
        </w:rPr>
        <w:t xml:space="preserve">hile the service responds to information provided by consumers or their representatives or by volunteers regarding changes in the consumer’s needs and preferences, this is not actively sought on a regular basis. </w:t>
      </w:r>
      <w:r w:rsidRPr="00775F06">
        <w:rPr>
          <w:rFonts w:ascii="Arial" w:eastAsia="Arial" w:hAnsi="Arial" w:cs="Arial"/>
          <w:color w:val="auto"/>
        </w:rPr>
        <w:t>Evidence showed t</w:t>
      </w:r>
      <w:r w:rsidR="003E021E" w:rsidRPr="00775F06">
        <w:rPr>
          <w:rFonts w:ascii="Arial" w:eastAsia="Arial" w:hAnsi="Arial" w:cs="Arial"/>
          <w:color w:val="auto"/>
        </w:rPr>
        <w:t xml:space="preserve">he service did not initiate regular consultation with each consumer to review their needs and ascertain whether there are any changes in circumstances. </w:t>
      </w:r>
    </w:p>
    <w:p w14:paraId="673D39C9" w14:textId="663C7FFD" w:rsidR="006A791D" w:rsidRPr="00775F06" w:rsidRDefault="00775F06" w:rsidP="006A791D">
      <w:pPr>
        <w:rPr>
          <w:rFonts w:ascii="Arial" w:hAnsi="Arial" w:cs="Arial"/>
          <w:color w:val="auto"/>
        </w:rPr>
      </w:pPr>
      <w:r w:rsidRPr="00775F06">
        <w:rPr>
          <w:rFonts w:ascii="Arial" w:eastAsia="Arial" w:hAnsi="Arial" w:cs="Arial"/>
          <w:color w:val="auto"/>
        </w:rPr>
        <w:t>Evidence analysed by the Assessment Team showed w</w:t>
      </w:r>
      <w:r w:rsidR="006A791D" w:rsidRPr="00775F06">
        <w:rPr>
          <w:rFonts w:ascii="Arial" w:eastAsia="Arial" w:hAnsi="Arial" w:cs="Arial"/>
          <w:color w:val="auto"/>
        </w:rPr>
        <w:t xml:space="preserve">hile assessment and planning did not identify or address all risks to the consumer’s health and well-being, this is considered in Requirement 2(3)(a). </w:t>
      </w:r>
      <w:r w:rsidRPr="00775F06">
        <w:rPr>
          <w:rFonts w:ascii="Arial" w:eastAsia="Arial" w:hAnsi="Arial" w:cs="Arial"/>
          <w:color w:val="auto"/>
        </w:rPr>
        <w:t>Evidence analysed showed t</w:t>
      </w:r>
      <w:r w:rsidR="006A791D" w:rsidRPr="00775F06">
        <w:rPr>
          <w:rFonts w:ascii="Arial" w:eastAsia="Arial" w:hAnsi="Arial" w:cs="Arial"/>
          <w:color w:val="auto"/>
        </w:rPr>
        <w:t xml:space="preserve">he service demonstrated they do everything </w:t>
      </w:r>
      <w:r w:rsidR="006A791D" w:rsidRPr="00775F06">
        <w:rPr>
          <w:rFonts w:ascii="Arial" w:eastAsia="Arial" w:hAnsi="Arial" w:cs="Arial"/>
          <w:color w:val="auto"/>
        </w:rPr>
        <w:lastRenderedPageBreak/>
        <w:t xml:space="preserve">they reasonably can to plan services and supports that centre on the consumer’s needs, goals and preferences. </w:t>
      </w:r>
    </w:p>
    <w:p w14:paraId="32DEBA13" w14:textId="05128351" w:rsidR="006A791D" w:rsidRPr="00243DF5" w:rsidRDefault="006A791D" w:rsidP="006A791D">
      <w:pPr>
        <w:rPr>
          <w:rFonts w:ascii="Arial" w:eastAsia="Arial" w:hAnsi="Arial" w:cs="Arial"/>
          <w:color w:val="auto"/>
        </w:rPr>
      </w:pPr>
      <w:r w:rsidRPr="009B31BD">
        <w:rPr>
          <w:rFonts w:ascii="Arial" w:eastAsia="Arial" w:hAnsi="Arial" w:cs="Arial"/>
          <w:color w:val="auto"/>
        </w:rPr>
        <w:t>Consumers</w:t>
      </w:r>
      <w:r w:rsidR="009B31BD" w:rsidRPr="009B31BD">
        <w:rPr>
          <w:rFonts w:ascii="Arial" w:eastAsia="Arial" w:hAnsi="Arial" w:cs="Arial"/>
          <w:color w:val="auto"/>
        </w:rPr>
        <w:t xml:space="preserve"> and </w:t>
      </w:r>
      <w:r w:rsidRPr="009B31BD">
        <w:rPr>
          <w:rFonts w:ascii="Arial" w:eastAsia="Arial" w:hAnsi="Arial" w:cs="Arial"/>
          <w:color w:val="auto"/>
        </w:rPr>
        <w:t>representatives</w:t>
      </w:r>
      <w:r w:rsidR="009B31BD" w:rsidRPr="009B31BD">
        <w:rPr>
          <w:rFonts w:ascii="Arial" w:eastAsia="Arial" w:hAnsi="Arial" w:cs="Arial"/>
          <w:color w:val="auto"/>
        </w:rPr>
        <w:t xml:space="preserve"> interviewed by the Assessment Team</w:t>
      </w:r>
      <w:r w:rsidRPr="009B31BD">
        <w:rPr>
          <w:rFonts w:ascii="Arial" w:eastAsia="Arial" w:hAnsi="Arial" w:cs="Arial"/>
          <w:color w:val="auto"/>
        </w:rPr>
        <w:t xml:space="preserve"> described in several ways how the current meal service delivery meets the consumer’s needs, goals and preferences and they have been listened to and their services are planned around what is important to them. For example, </w:t>
      </w:r>
      <w:r w:rsidR="009B31BD" w:rsidRPr="009B31BD">
        <w:rPr>
          <w:rFonts w:ascii="Arial" w:eastAsia="Arial" w:hAnsi="Arial" w:cs="Arial"/>
          <w:color w:val="auto"/>
        </w:rPr>
        <w:t>Consumer M</w:t>
      </w:r>
      <w:r w:rsidRPr="009B31BD">
        <w:rPr>
          <w:rFonts w:ascii="Arial" w:eastAsia="Arial" w:hAnsi="Arial" w:cs="Arial"/>
          <w:color w:val="auto"/>
        </w:rPr>
        <w:t xml:space="preserve"> </w:t>
      </w:r>
      <w:r w:rsidR="009B31BD" w:rsidRPr="009B31BD">
        <w:rPr>
          <w:rFonts w:ascii="Arial" w:eastAsia="Arial" w:hAnsi="Arial" w:cs="Arial"/>
          <w:color w:val="auto"/>
        </w:rPr>
        <w:t>stated during interviews</w:t>
      </w:r>
      <w:r w:rsidRPr="009B31BD">
        <w:rPr>
          <w:rFonts w:ascii="Arial" w:eastAsia="Arial" w:hAnsi="Arial" w:cs="Arial"/>
          <w:color w:val="auto"/>
        </w:rPr>
        <w:t xml:space="preserve"> she receives meals </w:t>
      </w:r>
      <w:r w:rsidRPr="00243DF5">
        <w:rPr>
          <w:rFonts w:ascii="Arial" w:eastAsia="Arial" w:hAnsi="Arial" w:cs="Arial"/>
          <w:color w:val="auto"/>
        </w:rPr>
        <w:t xml:space="preserve">fortnightly and it is important that she remains independent. </w:t>
      </w:r>
    </w:p>
    <w:p w14:paraId="02FF74E3" w14:textId="3B29DF7C" w:rsidR="00FF2678" w:rsidRPr="00243DF5" w:rsidRDefault="00243DF5" w:rsidP="00005586">
      <w:pPr>
        <w:tabs>
          <w:tab w:val="right" w:pos="9026"/>
        </w:tabs>
        <w:rPr>
          <w:rFonts w:ascii="Arial" w:hAnsi="Arial" w:cs="Arial"/>
          <w:color w:val="auto"/>
        </w:rPr>
      </w:pPr>
      <w:r w:rsidRPr="00243DF5">
        <w:rPr>
          <w:rFonts w:ascii="Arial" w:eastAsia="Arial" w:hAnsi="Arial" w:cs="Arial"/>
          <w:color w:val="auto"/>
        </w:rPr>
        <w:t>During interviews with the Assessment Team m</w:t>
      </w:r>
      <w:r w:rsidR="006A791D" w:rsidRPr="00243DF5">
        <w:rPr>
          <w:rFonts w:ascii="Arial" w:eastAsia="Arial" w:hAnsi="Arial" w:cs="Arial"/>
          <w:color w:val="auto"/>
        </w:rPr>
        <w:t>anagement and volunteer drivers demonstrated they knew the consumers well and described how the meals provided and the way the meals are delivered, are tailored to individual needs and preferences for consumers.</w:t>
      </w:r>
    </w:p>
    <w:p w14:paraId="36061BAB" w14:textId="098D0B84" w:rsidR="00BB0711" w:rsidRPr="00A12A8F" w:rsidRDefault="00BB0711" w:rsidP="00BB0711">
      <w:pPr>
        <w:pStyle w:val="ListBullet2"/>
        <w:numPr>
          <w:ilvl w:val="0"/>
          <w:numId w:val="0"/>
        </w:numPr>
        <w:spacing w:before="240" w:line="276" w:lineRule="auto"/>
        <w:rPr>
          <w:rFonts w:ascii="Arial" w:eastAsia="Arial" w:hAnsi="Arial" w:cs="Arial"/>
          <w:color w:val="auto"/>
        </w:rPr>
      </w:pPr>
      <w:r w:rsidRPr="00A12A8F">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33CBC2C2" w14:textId="45A33877" w:rsidR="00A738FE" w:rsidRPr="00A12A8F" w:rsidRDefault="00A738FE" w:rsidP="00A738FE">
      <w:pPr>
        <w:rPr>
          <w:rFonts w:ascii="Arial" w:hAnsi="Arial" w:cs="Arial"/>
          <w:color w:val="auto"/>
        </w:rPr>
      </w:pPr>
      <w:r w:rsidRPr="00A12A8F">
        <w:rPr>
          <w:rFonts w:ascii="Arial" w:hAnsi="Arial" w:cs="Arial"/>
          <w:color w:val="auto"/>
        </w:rPr>
        <w:t xml:space="preserve">The Quality Standard for the Commonwealth Home Support Programme service is assessed as </w:t>
      </w:r>
      <w:r w:rsidR="00FF2678" w:rsidRPr="00A12A8F">
        <w:rPr>
          <w:rFonts w:ascii="Arial" w:hAnsi="Arial" w:cs="Arial"/>
          <w:color w:val="auto"/>
        </w:rPr>
        <w:t xml:space="preserve">not </w:t>
      </w:r>
      <w:r w:rsidRPr="00A12A8F">
        <w:rPr>
          <w:rFonts w:ascii="Arial" w:hAnsi="Arial" w:cs="Arial"/>
          <w:color w:val="auto"/>
        </w:rPr>
        <w:t xml:space="preserve">compliant as </w:t>
      </w:r>
      <w:r w:rsidR="00FF2678" w:rsidRPr="00A12A8F">
        <w:rPr>
          <w:rFonts w:ascii="Arial" w:hAnsi="Arial" w:cs="Arial"/>
          <w:color w:val="auto"/>
        </w:rPr>
        <w:t>four</w:t>
      </w:r>
      <w:r w:rsidRPr="00A12A8F">
        <w:rPr>
          <w:rFonts w:ascii="Arial" w:hAnsi="Arial" w:cs="Arial"/>
          <w:color w:val="auto"/>
        </w:rPr>
        <w:t xml:space="preserve"> of the </w:t>
      </w:r>
      <w:r w:rsidR="00FF2678" w:rsidRPr="00A12A8F">
        <w:rPr>
          <w:rFonts w:ascii="Arial" w:hAnsi="Arial" w:cs="Arial"/>
          <w:color w:val="auto"/>
        </w:rPr>
        <w:t>five</w:t>
      </w:r>
      <w:r w:rsidRPr="00A12A8F">
        <w:rPr>
          <w:rFonts w:ascii="Arial" w:hAnsi="Arial" w:cs="Arial"/>
          <w:color w:val="auto"/>
        </w:rPr>
        <w:t xml:space="preserve"> requirements have been assessed as </w:t>
      </w:r>
      <w:r w:rsidR="00AD5047">
        <w:rPr>
          <w:rFonts w:ascii="Arial" w:hAnsi="Arial" w:cs="Arial"/>
          <w:color w:val="auto"/>
        </w:rPr>
        <w:t xml:space="preserve">not </w:t>
      </w:r>
      <w:r w:rsidRPr="00A12A8F">
        <w:rPr>
          <w:rFonts w:ascii="Arial" w:hAnsi="Arial" w:cs="Arial"/>
          <w:color w:val="auto"/>
        </w:rPr>
        <w:t xml:space="preserve">compliant. </w:t>
      </w:r>
    </w:p>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70F5C299" w14:textId="48473CEA" w:rsidR="00731681" w:rsidRPr="0001356E" w:rsidRDefault="007209A1" w:rsidP="0001356E">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879"/>
        <w:gridCol w:w="7485"/>
        <w:gridCol w:w="1840"/>
      </w:tblGrid>
      <w:tr w:rsidR="0001356E" w:rsidRPr="00244176" w14:paraId="5B109F5D" w14:textId="77777777" w:rsidTr="0001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11D4314F" w:rsidR="0001356E" w:rsidRPr="00244176" w:rsidRDefault="0001356E" w:rsidP="00B43EA9">
            <w:pPr>
              <w:spacing w:before="0" w:after="120" w:line="22" w:lineRule="atLeast"/>
              <w:rPr>
                <w:rFonts w:ascii="Arial" w:hAnsi="Arial" w:cs="Arial"/>
              </w:rPr>
            </w:pPr>
            <w:bookmarkStart w:id="5" w:name="_Hlk106614299"/>
            <w:r w:rsidRPr="00244176">
              <w:rPr>
                <w:rFonts w:ascii="Arial" w:hAnsi="Arial" w:cs="Arial"/>
              </w:rPr>
              <w:t>Personal care and clinical care</w:t>
            </w:r>
          </w:p>
        </w:tc>
        <w:tc>
          <w:tcPr>
            <w:tcW w:w="1840" w:type="dxa"/>
            <w:tcBorders>
              <w:left w:val="single" w:sz="4" w:space="0" w:color="auto"/>
            </w:tcBorders>
          </w:tcPr>
          <w:p w14:paraId="45B20FB0" w14:textId="1BF10C25" w:rsidR="0001356E" w:rsidRPr="00244176" w:rsidRDefault="0001356E"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01356E" w:rsidRPr="00244176" w14:paraId="29D71897" w14:textId="77777777" w:rsidTr="0001356E">
        <w:tc>
          <w:tcPr>
            <w:cnfStyle w:val="001000000000" w:firstRow="0" w:lastRow="0" w:firstColumn="1" w:lastColumn="0" w:oddVBand="0" w:evenVBand="0" w:oddHBand="0" w:evenHBand="0" w:firstRowFirstColumn="0" w:firstRowLastColumn="0" w:lastRowFirstColumn="0" w:lastRowLastColumn="0"/>
            <w:tcW w:w="0" w:type="auto"/>
          </w:tcPr>
          <w:p w14:paraId="3FCB9A11" w14:textId="3F6E7645"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(3)(a)</w:t>
            </w:r>
          </w:p>
        </w:tc>
        <w:tc>
          <w:tcPr>
            <w:tcW w:w="7407" w:type="dxa"/>
            <w:tcBorders>
              <w:right w:val="single" w:sz="4" w:space="0" w:color="auto"/>
            </w:tcBorders>
          </w:tcPr>
          <w:p w14:paraId="27BEA294" w14:textId="1084555D" w:rsidR="0001356E" w:rsidRPr="00244176"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01356E" w:rsidRPr="00244176" w:rsidRDefault="0001356E" w:rsidP="00A01F8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01356E" w:rsidRPr="00244176" w:rsidRDefault="0001356E" w:rsidP="00A01F8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01356E" w:rsidRPr="00244176" w:rsidRDefault="0001356E" w:rsidP="00A01F88">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0" w:type="dxa"/>
            <w:tcBorders>
              <w:left w:val="single" w:sz="4" w:space="0" w:color="auto"/>
            </w:tcBorders>
          </w:tcPr>
          <w:p w14:paraId="378FFC84" w14:textId="15B83749" w:rsidR="0001356E" w:rsidRPr="0001356E"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601C0F2E" w14:textId="77777777" w:rsidTr="0001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0BBC1654"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(3)(b)</w:t>
            </w:r>
          </w:p>
        </w:tc>
        <w:tc>
          <w:tcPr>
            <w:tcW w:w="7407" w:type="dxa"/>
            <w:tcBorders>
              <w:right w:val="single" w:sz="4" w:space="0" w:color="auto"/>
            </w:tcBorders>
          </w:tcPr>
          <w:p w14:paraId="3BD71B05" w14:textId="7B7353E9" w:rsidR="0001356E" w:rsidRPr="00244176" w:rsidRDefault="0001356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46345134" w14:textId="518484A1" w:rsidR="0001356E" w:rsidRPr="0001356E" w:rsidRDefault="0001356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1592055D" w14:textId="77777777" w:rsidTr="0001356E">
        <w:tc>
          <w:tcPr>
            <w:cnfStyle w:val="001000000000" w:firstRow="0" w:lastRow="0" w:firstColumn="1" w:lastColumn="0" w:oddVBand="0" w:evenVBand="0" w:oddHBand="0" w:evenHBand="0" w:firstRowFirstColumn="0" w:firstRowLastColumn="0" w:lastRowFirstColumn="0" w:lastRowLastColumn="0"/>
            <w:tcW w:w="0" w:type="auto"/>
          </w:tcPr>
          <w:p w14:paraId="6094A079" w14:textId="49B13F26" w:rsidR="0001356E" w:rsidRPr="00244176" w:rsidRDefault="0001356E" w:rsidP="00B43EA9">
            <w:pPr>
              <w:tabs>
                <w:tab w:val="right" w:pos="9026"/>
              </w:tabs>
              <w:spacing w:line="22" w:lineRule="atLeast"/>
              <w:outlineLvl w:val="4"/>
              <w:rPr>
                <w:rFonts w:ascii="Arial" w:hAnsi="Arial" w:cs="Arial"/>
                <w:color w:val="auto"/>
              </w:rPr>
            </w:pPr>
            <w:r w:rsidRPr="00244176">
              <w:rPr>
                <w:rFonts w:ascii="Arial" w:hAnsi="Arial" w:cs="Arial"/>
                <w:color w:val="auto"/>
              </w:rPr>
              <w:t xml:space="preserve"> (3)(c)</w:t>
            </w:r>
          </w:p>
        </w:tc>
        <w:tc>
          <w:tcPr>
            <w:tcW w:w="7407" w:type="dxa"/>
            <w:tcBorders>
              <w:right w:val="single" w:sz="4" w:space="0" w:color="auto"/>
            </w:tcBorders>
          </w:tcPr>
          <w:p w14:paraId="2F7F4901" w14:textId="074797BB" w:rsidR="0001356E" w:rsidRPr="00244176" w:rsidRDefault="0001356E"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0" w:type="dxa"/>
            <w:tcBorders>
              <w:left w:val="single" w:sz="4" w:space="0" w:color="auto"/>
            </w:tcBorders>
          </w:tcPr>
          <w:p w14:paraId="4120776A" w14:textId="108BAE2D" w:rsidR="0001356E" w:rsidRPr="0001356E"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3E5E2E42" w14:textId="77777777" w:rsidTr="0001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2FD07C35"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(3)(d)</w:t>
            </w:r>
          </w:p>
        </w:tc>
        <w:tc>
          <w:tcPr>
            <w:tcW w:w="7407" w:type="dxa"/>
            <w:tcBorders>
              <w:right w:val="single" w:sz="4" w:space="0" w:color="auto"/>
            </w:tcBorders>
          </w:tcPr>
          <w:p w14:paraId="1DE46AD3" w14:textId="1E8F9A4C" w:rsidR="0001356E" w:rsidRPr="00244176" w:rsidRDefault="0001356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EE2D04E" w14:textId="5DA1B15F" w:rsidR="0001356E" w:rsidRPr="0001356E" w:rsidRDefault="0001356E"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3571DCD2" w14:textId="77777777" w:rsidTr="0001356E">
        <w:tc>
          <w:tcPr>
            <w:cnfStyle w:val="001000000000" w:firstRow="0" w:lastRow="0" w:firstColumn="1" w:lastColumn="0" w:oddVBand="0" w:evenVBand="0" w:oddHBand="0" w:evenHBand="0" w:firstRowFirstColumn="0" w:firstRowLastColumn="0" w:lastRowFirstColumn="0" w:lastRowLastColumn="0"/>
            <w:tcW w:w="0" w:type="auto"/>
          </w:tcPr>
          <w:p w14:paraId="3145EF3A" w14:textId="6C39CA34"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(3)(e)</w:t>
            </w:r>
          </w:p>
        </w:tc>
        <w:tc>
          <w:tcPr>
            <w:tcW w:w="7407" w:type="dxa"/>
            <w:tcBorders>
              <w:right w:val="single" w:sz="4" w:space="0" w:color="auto"/>
            </w:tcBorders>
          </w:tcPr>
          <w:p w14:paraId="3E215F5C" w14:textId="5D94D1EA" w:rsidR="0001356E" w:rsidRPr="00244176"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22FDBA00" w:rsidR="0001356E" w:rsidRPr="0001356E"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1CB9BB50" w14:textId="77777777" w:rsidTr="00013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000F1BA4"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(3)(f)</w:t>
            </w:r>
          </w:p>
        </w:tc>
        <w:tc>
          <w:tcPr>
            <w:tcW w:w="7407" w:type="dxa"/>
            <w:tcBorders>
              <w:right w:val="single" w:sz="4" w:space="0" w:color="auto"/>
            </w:tcBorders>
          </w:tcPr>
          <w:p w14:paraId="76CB1032" w14:textId="7608BA19" w:rsidR="0001356E" w:rsidRPr="00244176" w:rsidRDefault="0001356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67394FDD" w14:textId="64482648" w:rsidR="0001356E" w:rsidRPr="0001356E" w:rsidRDefault="0001356E"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1356E">
              <w:rPr>
                <w:rFonts w:ascii="Arial" w:hAnsi="Arial" w:cs="Arial"/>
                <w:color w:val="auto"/>
              </w:rPr>
              <w:t>Not Applicable</w:t>
            </w:r>
          </w:p>
        </w:tc>
      </w:tr>
      <w:tr w:rsidR="0001356E" w:rsidRPr="00244176" w14:paraId="77C19852" w14:textId="77777777" w:rsidTr="0001356E">
        <w:tc>
          <w:tcPr>
            <w:cnfStyle w:val="001000000000" w:firstRow="0" w:lastRow="0" w:firstColumn="1" w:lastColumn="0" w:oddVBand="0" w:evenVBand="0" w:oddHBand="0" w:evenHBand="0" w:firstRowFirstColumn="0" w:firstRowLastColumn="0" w:lastRowFirstColumn="0" w:lastRowLastColumn="0"/>
            <w:tcW w:w="0" w:type="auto"/>
          </w:tcPr>
          <w:p w14:paraId="5F0BFD05" w14:textId="5EA401AC" w:rsidR="0001356E" w:rsidRPr="00244176" w:rsidRDefault="0001356E" w:rsidP="00B43EA9">
            <w:pPr>
              <w:spacing w:line="22" w:lineRule="atLeast"/>
              <w:rPr>
                <w:rFonts w:ascii="Arial" w:hAnsi="Arial" w:cs="Arial"/>
                <w:color w:val="auto"/>
              </w:rPr>
            </w:pPr>
            <w:r w:rsidRPr="00244176">
              <w:rPr>
                <w:rFonts w:ascii="Arial" w:hAnsi="Arial" w:cs="Arial"/>
                <w:color w:val="auto"/>
              </w:rPr>
              <w:t xml:space="preserve"> </w:t>
            </w:r>
            <w:bookmarkStart w:id="6" w:name="_GoBack"/>
            <w:bookmarkEnd w:id="6"/>
            <w:r w:rsidRPr="00244176">
              <w:rPr>
                <w:rFonts w:ascii="Arial" w:hAnsi="Arial" w:cs="Arial"/>
                <w:color w:val="auto"/>
              </w:rPr>
              <w:t>(3)(g)</w:t>
            </w:r>
          </w:p>
        </w:tc>
        <w:tc>
          <w:tcPr>
            <w:tcW w:w="7407" w:type="dxa"/>
            <w:tcBorders>
              <w:right w:val="single" w:sz="4" w:space="0" w:color="auto"/>
            </w:tcBorders>
          </w:tcPr>
          <w:p w14:paraId="6C313F53" w14:textId="0928031C" w:rsidR="0001356E" w:rsidRPr="00244176"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01356E" w:rsidRPr="00244176" w:rsidRDefault="0001356E" w:rsidP="00A01F8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7625030" w14:textId="77777777" w:rsidR="0001356E" w:rsidRPr="00244176" w:rsidRDefault="0001356E" w:rsidP="00A01F88">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53A70045" w:rsidR="0001356E" w:rsidRPr="0001356E" w:rsidRDefault="0001356E"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1356E">
              <w:rPr>
                <w:rFonts w:ascii="Arial" w:hAnsi="Arial" w:cs="Arial"/>
                <w:color w:val="auto"/>
              </w:rPr>
              <w:t>Not Applicable</w:t>
            </w:r>
          </w:p>
        </w:tc>
      </w:tr>
    </w:tbl>
    <w:bookmarkEnd w:id="5"/>
    <w:p w14:paraId="58FD8476" w14:textId="488A3AFC"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6068B16F" w14:textId="77777777" w:rsidR="002F3085" w:rsidRPr="002F3085" w:rsidRDefault="002F3085" w:rsidP="002F3085">
      <w:pPr>
        <w:rPr>
          <w:rFonts w:ascii="Arial" w:eastAsia="Calibri" w:hAnsi="Arial" w:cs="Arial"/>
          <w:i/>
          <w:color w:val="auto"/>
        </w:rPr>
      </w:pPr>
      <w:bookmarkStart w:id="7" w:name="_Hlk75950982"/>
      <w:bookmarkStart w:id="8" w:name="_Hlk103330062"/>
      <w:r w:rsidRPr="002F3085">
        <w:rPr>
          <w:rFonts w:ascii="Arial" w:hAnsi="Arial" w:cs="Arial"/>
          <w:color w:val="auto"/>
        </w:rPr>
        <w:t>The standard is not applicable and therefore was not assessed.</w:t>
      </w:r>
    </w:p>
    <w:bookmarkEnd w:id="7"/>
    <w:p w14:paraId="462F3A4F" w14:textId="4B142F55" w:rsidR="003C3B5A" w:rsidRPr="00244176" w:rsidRDefault="003C3B5A" w:rsidP="00C115C0">
      <w:pPr>
        <w:pStyle w:val="CommentText"/>
        <w:rPr>
          <w:rFonts w:ascii="Arial" w:hAnsi="Arial" w:cs="Arial"/>
          <w:color w:val="FF0000"/>
        </w:rPr>
      </w:pPr>
      <w:r w:rsidRPr="00244176">
        <w:rPr>
          <w:rFonts w:ascii="Arial" w:hAnsi="Arial" w:cs="Arial"/>
          <w:color w:val="FF0000"/>
        </w:rPr>
        <w:br w:type="page"/>
      </w:r>
      <w:bookmarkEnd w:id="8"/>
    </w:p>
    <w:p w14:paraId="5513D100" w14:textId="5FC41DAF" w:rsidR="00180F73" w:rsidRPr="00E740FD" w:rsidRDefault="007209A1" w:rsidP="00E740FD">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9"/>
        <w:gridCol w:w="7141"/>
        <w:gridCol w:w="2124"/>
      </w:tblGrid>
      <w:tr w:rsidR="005C5566" w:rsidRPr="00244176" w14:paraId="49FB076B" w14:textId="77777777" w:rsidTr="005C5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4D702F38" w14:textId="238A4188" w:rsidR="005C5566" w:rsidRPr="00244176" w:rsidRDefault="005C5566" w:rsidP="00542AEF">
            <w:pPr>
              <w:spacing w:before="0" w:after="120" w:line="22" w:lineRule="atLeast"/>
              <w:rPr>
                <w:rFonts w:ascii="Arial" w:hAnsi="Arial" w:cs="Arial"/>
              </w:rPr>
            </w:pPr>
            <w:bookmarkStart w:id="9" w:name="_Hlk106628614"/>
            <w:r w:rsidRPr="00244176">
              <w:rPr>
                <w:rFonts w:ascii="Arial" w:hAnsi="Arial" w:cs="Arial"/>
              </w:rPr>
              <w:t>Services and supports for daily living</w:t>
            </w:r>
          </w:p>
        </w:tc>
        <w:tc>
          <w:tcPr>
            <w:tcW w:w="2124" w:type="dxa"/>
            <w:tcBorders>
              <w:left w:val="single" w:sz="4" w:space="0" w:color="auto"/>
            </w:tcBorders>
          </w:tcPr>
          <w:p w14:paraId="63D05288" w14:textId="34474B40" w:rsidR="005C5566" w:rsidRPr="00244176" w:rsidRDefault="005C5566"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9"/>
      <w:tr w:rsidR="005C5566" w:rsidRPr="00244176" w14:paraId="0ABFA3B7" w14:textId="77777777" w:rsidTr="005C5566">
        <w:tc>
          <w:tcPr>
            <w:cnfStyle w:val="001000000000" w:firstRow="0" w:lastRow="0" w:firstColumn="1" w:lastColumn="0" w:oddVBand="0" w:evenVBand="0" w:oddHBand="0" w:evenHBand="0" w:firstRowFirstColumn="0" w:firstRowLastColumn="0" w:lastRowFirstColumn="0" w:lastRowLastColumn="0"/>
            <w:tcW w:w="0" w:type="auto"/>
          </w:tcPr>
          <w:p w14:paraId="759A87B2" w14:textId="40F74169" w:rsidR="005C5566" w:rsidRPr="00244176" w:rsidRDefault="005C5566" w:rsidP="00542AEF">
            <w:pPr>
              <w:spacing w:line="22" w:lineRule="atLeast"/>
              <w:rPr>
                <w:rFonts w:ascii="Arial" w:hAnsi="Arial" w:cs="Arial"/>
                <w:color w:val="auto"/>
              </w:rPr>
            </w:pPr>
            <w:r w:rsidRPr="00244176">
              <w:rPr>
                <w:rFonts w:ascii="Arial" w:hAnsi="Arial" w:cs="Arial"/>
                <w:color w:val="auto"/>
              </w:rPr>
              <w:t>4(3)(a)</w:t>
            </w:r>
          </w:p>
        </w:tc>
        <w:tc>
          <w:tcPr>
            <w:tcW w:w="7127" w:type="dxa"/>
            <w:tcBorders>
              <w:right w:val="single" w:sz="4" w:space="0" w:color="auto"/>
            </w:tcBorders>
          </w:tcPr>
          <w:p w14:paraId="3E586FCF" w14:textId="1ADB9973" w:rsidR="005C5566" w:rsidRPr="00244176" w:rsidRDefault="005C556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4" w:type="dxa"/>
            <w:tcBorders>
              <w:left w:val="single" w:sz="4" w:space="0" w:color="auto"/>
            </w:tcBorders>
          </w:tcPr>
          <w:p w14:paraId="61C62D2B" w14:textId="5FA7DF46" w:rsidR="005C5566" w:rsidRPr="009715CE" w:rsidRDefault="005C5566"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5CE">
              <w:rPr>
                <w:rFonts w:ascii="Arial" w:hAnsi="Arial" w:cs="Arial"/>
                <w:color w:val="auto"/>
              </w:rPr>
              <w:t>Compliant</w:t>
            </w:r>
          </w:p>
        </w:tc>
      </w:tr>
      <w:tr w:rsidR="005C5566" w:rsidRPr="00244176" w14:paraId="38AE7FF4" w14:textId="77777777" w:rsidTr="005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689540C5" w:rsidR="005C5566" w:rsidRPr="00244176" w:rsidRDefault="005C5566" w:rsidP="00542AEF">
            <w:pPr>
              <w:spacing w:line="22" w:lineRule="atLeast"/>
              <w:rPr>
                <w:rFonts w:ascii="Arial" w:hAnsi="Arial" w:cs="Arial"/>
                <w:color w:val="auto"/>
              </w:rPr>
            </w:pPr>
            <w:r w:rsidRPr="00244176">
              <w:rPr>
                <w:rFonts w:ascii="Arial" w:hAnsi="Arial" w:cs="Arial"/>
                <w:color w:val="auto"/>
              </w:rPr>
              <w:t>4(3)(b)</w:t>
            </w:r>
          </w:p>
        </w:tc>
        <w:tc>
          <w:tcPr>
            <w:tcW w:w="7127" w:type="dxa"/>
            <w:tcBorders>
              <w:right w:val="single" w:sz="4" w:space="0" w:color="auto"/>
            </w:tcBorders>
          </w:tcPr>
          <w:p w14:paraId="74F855D4" w14:textId="7ECE0232" w:rsidR="005C5566" w:rsidRPr="00244176" w:rsidRDefault="005C556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4" w:type="dxa"/>
            <w:tcBorders>
              <w:left w:val="single" w:sz="4" w:space="0" w:color="auto"/>
            </w:tcBorders>
          </w:tcPr>
          <w:p w14:paraId="7601A89D" w14:textId="462D6A01" w:rsidR="005C5566" w:rsidRPr="009715CE" w:rsidRDefault="005C5566"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15CE">
              <w:rPr>
                <w:rFonts w:ascii="Arial" w:hAnsi="Arial" w:cs="Arial"/>
                <w:color w:val="auto"/>
              </w:rPr>
              <w:t>Compliant</w:t>
            </w:r>
          </w:p>
        </w:tc>
      </w:tr>
      <w:tr w:rsidR="005C5566" w:rsidRPr="00244176" w14:paraId="43CEB89A" w14:textId="77777777" w:rsidTr="005C5566">
        <w:tc>
          <w:tcPr>
            <w:cnfStyle w:val="001000000000" w:firstRow="0" w:lastRow="0" w:firstColumn="1" w:lastColumn="0" w:oddVBand="0" w:evenVBand="0" w:oddHBand="0" w:evenHBand="0" w:firstRowFirstColumn="0" w:firstRowLastColumn="0" w:lastRowFirstColumn="0" w:lastRowLastColumn="0"/>
            <w:tcW w:w="0" w:type="auto"/>
          </w:tcPr>
          <w:p w14:paraId="729D4240" w14:textId="40E2A76C" w:rsidR="005C5566" w:rsidRPr="00244176" w:rsidRDefault="005C5566" w:rsidP="00542AEF">
            <w:pPr>
              <w:spacing w:line="22" w:lineRule="atLeast"/>
              <w:rPr>
                <w:rFonts w:ascii="Arial" w:hAnsi="Arial" w:cs="Arial"/>
                <w:color w:val="auto"/>
              </w:rPr>
            </w:pPr>
            <w:r w:rsidRPr="00244176">
              <w:rPr>
                <w:rFonts w:ascii="Arial" w:hAnsi="Arial" w:cs="Arial"/>
                <w:color w:val="auto"/>
              </w:rPr>
              <w:t>4(3)(c)</w:t>
            </w:r>
          </w:p>
        </w:tc>
        <w:tc>
          <w:tcPr>
            <w:tcW w:w="7127" w:type="dxa"/>
            <w:tcBorders>
              <w:right w:val="single" w:sz="4" w:space="0" w:color="auto"/>
            </w:tcBorders>
          </w:tcPr>
          <w:p w14:paraId="196F834B" w14:textId="732F24A2" w:rsidR="005C5566" w:rsidRPr="00244176" w:rsidRDefault="005C556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5C5566" w:rsidRPr="00244176" w:rsidRDefault="005C5566" w:rsidP="00A01F8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5C5566" w:rsidRPr="00244176" w:rsidRDefault="005C5566" w:rsidP="00A01F8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5C5566" w:rsidRPr="00244176" w:rsidRDefault="005C5566" w:rsidP="00A01F88">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4" w:type="dxa"/>
            <w:tcBorders>
              <w:left w:val="single" w:sz="4" w:space="0" w:color="auto"/>
            </w:tcBorders>
          </w:tcPr>
          <w:p w14:paraId="35C0E2EF" w14:textId="57487F94" w:rsidR="005C5566" w:rsidRPr="009715CE" w:rsidRDefault="005C5566"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5CE">
              <w:rPr>
                <w:rFonts w:ascii="Arial" w:hAnsi="Arial" w:cs="Arial"/>
                <w:color w:val="auto"/>
              </w:rPr>
              <w:t>Compliant</w:t>
            </w:r>
          </w:p>
        </w:tc>
      </w:tr>
      <w:tr w:rsidR="005C5566" w:rsidRPr="00244176" w14:paraId="45D6C2DD" w14:textId="77777777" w:rsidTr="005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523DBC9D" w:rsidR="005C5566" w:rsidRPr="00244176" w:rsidRDefault="005C5566" w:rsidP="00542AEF">
            <w:pPr>
              <w:spacing w:line="22" w:lineRule="atLeast"/>
              <w:rPr>
                <w:rFonts w:ascii="Arial" w:hAnsi="Arial" w:cs="Arial"/>
                <w:color w:val="auto"/>
              </w:rPr>
            </w:pPr>
            <w:r w:rsidRPr="00244176">
              <w:rPr>
                <w:rFonts w:ascii="Arial" w:hAnsi="Arial" w:cs="Arial"/>
                <w:color w:val="auto"/>
              </w:rPr>
              <w:t>4(3)(d)</w:t>
            </w:r>
          </w:p>
        </w:tc>
        <w:tc>
          <w:tcPr>
            <w:tcW w:w="7127" w:type="dxa"/>
            <w:tcBorders>
              <w:right w:val="single" w:sz="4" w:space="0" w:color="auto"/>
            </w:tcBorders>
          </w:tcPr>
          <w:p w14:paraId="557356C9" w14:textId="73441FA0" w:rsidR="005C5566" w:rsidRPr="00244176" w:rsidRDefault="005C556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4" w:type="dxa"/>
            <w:tcBorders>
              <w:left w:val="single" w:sz="4" w:space="0" w:color="auto"/>
            </w:tcBorders>
          </w:tcPr>
          <w:p w14:paraId="44D54C23" w14:textId="7652DA3F" w:rsidR="005C5566" w:rsidRPr="009715CE" w:rsidRDefault="005C5566"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51D7">
              <w:rPr>
                <w:rFonts w:ascii="Arial" w:hAnsi="Arial" w:cs="Arial"/>
                <w:color w:val="auto"/>
              </w:rPr>
              <w:t>Not Compliant</w:t>
            </w:r>
          </w:p>
        </w:tc>
      </w:tr>
      <w:tr w:rsidR="005C5566" w:rsidRPr="00244176" w14:paraId="2FFB7247" w14:textId="77777777" w:rsidTr="005C5566">
        <w:tc>
          <w:tcPr>
            <w:cnfStyle w:val="001000000000" w:firstRow="0" w:lastRow="0" w:firstColumn="1" w:lastColumn="0" w:oddVBand="0" w:evenVBand="0" w:oddHBand="0" w:evenHBand="0" w:firstRowFirstColumn="0" w:firstRowLastColumn="0" w:lastRowFirstColumn="0" w:lastRowLastColumn="0"/>
            <w:tcW w:w="0" w:type="auto"/>
          </w:tcPr>
          <w:p w14:paraId="1FF6C982" w14:textId="2579BFD5" w:rsidR="005C5566" w:rsidRPr="00244176" w:rsidRDefault="005C5566" w:rsidP="00542AEF">
            <w:pPr>
              <w:spacing w:line="22" w:lineRule="atLeast"/>
              <w:rPr>
                <w:rFonts w:ascii="Arial" w:hAnsi="Arial" w:cs="Arial"/>
                <w:color w:val="auto"/>
              </w:rPr>
            </w:pPr>
            <w:r w:rsidRPr="00244176">
              <w:rPr>
                <w:rFonts w:ascii="Arial" w:hAnsi="Arial" w:cs="Arial"/>
                <w:color w:val="auto"/>
              </w:rPr>
              <w:t>4(3)(e)</w:t>
            </w:r>
          </w:p>
        </w:tc>
        <w:tc>
          <w:tcPr>
            <w:tcW w:w="7127" w:type="dxa"/>
            <w:tcBorders>
              <w:right w:val="single" w:sz="4" w:space="0" w:color="auto"/>
            </w:tcBorders>
          </w:tcPr>
          <w:p w14:paraId="6C8CB440" w14:textId="3E5A0ECE" w:rsidR="005C5566" w:rsidRPr="00244176" w:rsidRDefault="005C556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CEBDFF4" w14:textId="13533B18" w:rsidR="005C5566" w:rsidRPr="009715CE" w:rsidRDefault="005C5566"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5CE">
              <w:rPr>
                <w:rFonts w:ascii="Arial" w:hAnsi="Arial" w:cs="Arial"/>
                <w:color w:val="auto"/>
              </w:rPr>
              <w:t>Compliant</w:t>
            </w:r>
          </w:p>
        </w:tc>
      </w:tr>
      <w:tr w:rsidR="005C5566" w:rsidRPr="00244176" w14:paraId="7559EDDE" w14:textId="77777777" w:rsidTr="005C55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4AC11E54" w:rsidR="005C5566" w:rsidRPr="00244176" w:rsidRDefault="005C5566" w:rsidP="00542AEF">
            <w:pPr>
              <w:spacing w:line="22" w:lineRule="atLeast"/>
              <w:rPr>
                <w:rFonts w:ascii="Arial" w:hAnsi="Arial" w:cs="Arial"/>
                <w:color w:val="auto"/>
              </w:rPr>
            </w:pPr>
            <w:r w:rsidRPr="00244176">
              <w:rPr>
                <w:rFonts w:ascii="Arial" w:hAnsi="Arial" w:cs="Arial"/>
                <w:color w:val="auto"/>
              </w:rPr>
              <w:t>4(3)(f)</w:t>
            </w:r>
          </w:p>
        </w:tc>
        <w:tc>
          <w:tcPr>
            <w:tcW w:w="7127" w:type="dxa"/>
            <w:tcBorders>
              <w:right w:val="single" w:sz="4" w:space="0" w:color="auto"/>
            </w:tcBorders>
          </w:tcPr>
          <w:p w14:paraId="5C5BD127" w14:textId="587BCEFD" w:rsidR="005C5566" w:rsidRPr="00244176" w:rsidRDefault="005C556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4" w:type="dxa"/>
            <w:tcBorders>
              <w:left w:val="single" w:sz="4" w:space="0" w:color="auto"/>
            </w:tcBorders>
          </w:tcPr>
          <w:p w14:paraId="4973AA52" w14:textId="7B0EB187" w:rsidR="005C5566" w:rsidRPr="009715CE" w:rsidRDefault="005C5566"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15CE">
              <w:rPr>
                <w:rFonts w:ascii="Arial" w:hAnsi="Arial" w:cs="Arial"/>
                <w:color w:val="auto"/>
              </w:rPr>
              <w:t>Compliant</w:t>
            </w:r>
          </w:p>
        </w:tc>
      </w:tr>
      <w:tr w:rsidR="005C5566" w:rsidRPr="00244176" w14:paraId="16D1F60D" w14:textId="77777777" w:rsidTr="005C5566">
        <w:tc>
          <w:tcPr>
            <w:cnfStyle w:val="001000000000" w:firstRow="0" w:lastRow="0" w:firstColumn="1" w:lastColumn="0" w:oddVBand="0" w:evenVBand="0" w:oddHBand="0" w:evenHBand="0" w:firstRowFirstColumn="0" w:firstRowLastColumn="0" w:lastRowFirstColumn="0" w:lastRowLastColumn="0"/>
            <w:tcW w:w="0" w:type="auto"/>
          </w:tcPr>
          <w:p w14:paraId="7BFBEE1A" w14:textId="6DB54F16" w:rsidR="005C5566" w:rsidRPr="00244176" w:rsidRDefault="005C5566" w:rsidP="00542AEF">
            <w:pPr>
              <w:spacing w:line="22" w:lineRule="atLeast"/>
              <w:rPr>
                <w:rFonts w:ascii="Arial" w:hAnsi="Arial" w:cs="Arial"/>
                <w:color w:val="auto"/>
              </w:rPr>
            </w:pPr>
            <w:r w:rsidRPr="00244176">
              <w:rPr>
                <w:rFonts w:ascii="Arial" w:hAnsi="Arial" w:cs="Arial"/>
                <w:color w:val="auto"/>
              </w:rPr>
              <w:t>4(3)(g)</w:t>
            </w:r>
          </w:p>
        </w:tc>
        <w:tc>
          <w:tcPr>
            <w:tcW w:w="7127" w:type="dxa"/>
            <w:tcBorders>
              <w:right w:val="single" w:sz="4" w:space="0" w:color="auto"/>
            </w:tcBorders>
          </w:tcPr>
          <w:p w14:paraId="160754F0" w14:textId="280C53EA" w:rsidR="005C5566" w:rsidRPr="00244176" w:rsidRDefault="005C556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4" w:type="dxa"/>
            <w:tcBorders>
              <w:left w:val="single" w:sz="4" w:space="0" w:color="auto"/>
            </w:tcBorders>
          </w:tcPr>
          <w:p w14:paraId="32523542" w14:textId="3B3FFE5F" w:rsidR="005C5566" w:rsidRPr="009715CE" w:rsidRDefault="005C556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15CE">
              <w:rPr>
                <w:rFonts w:ascii="Arial" w:hAnsi="Arial" w:cs="Arial"/>
                <w:color w:val="auto"/>
              </w:rPr>
              <w:t>Not applicable</w:t>
            </w:r>
          </w:p>
        </w:tc>
      </w:tr>
    </w:tbl>
    <w:p w14:paraId="0FD918BB" w14:textId="05F92C7C" w:rsidR="007209A1" w:rsidRDefault="007209A1" w:rsidP="00341026">
      <w:pPr>
        <w:pStyle w:val="Heading2"/>
        <w:spacing w:before="120" w:after="120" w:line="22" w:lineRule="atLeast"/>
        <w:rPr>
          <w:rFonts w:ascii="Arial" w:hAnsi="Arial" w:cs="Arial"/>
        </w:rPr>
      </w:pPr>
      <w:r w:rsidRPr="00244176">
        <w:rPr>
          <w:rFonts w:ascii="Arial" w:hAnsi="Arial" w:cs="Arial"/>
        </w:rPr>
        <w:t>Findings</w:t>
      </w:r>
    </w:p>
    <w:p w14:paraId="5ED020F3" w14:textId="3AD3675F" w:rsidR="00C926B4" w:rsidRPr="007B2154" w:rsidRDefault="00E425E8" w:rsidP="00C926B4">
      <w:pPr>
        <w:rPr>
          <w:rFonts w:ascii="Arial" w:eastAsia="Arial" w:hAnsi="Arial" w:cs="Arial"/>
        </w:rPr>
      </w:pPr>
      <w:r w:rsidRPr="007B2154">
        <w:rPr>
          <w:rFonts w:ascii="Arial" w:eastAsia="Arial" w:hAnsi="Arial" w:cs="Arial"/>
        </w:rPr>
        <w:t xml:space="preserve">The Assessment Team analysed evidence which showed </w:t>
      </w:r>
      <w:r w:rsidR="00C926B4" w:rsidRPr="007B2154">
        <w:rPr>
          <w:rFonts w:ascii="Arial" w:eastAsia="Arial" w:hAnsi="Arial" w:cs="Arial"/>
        </w:rPr>
        <w:t xml:space="preserve">that volunteers have access to consumer information that helps them provide a meal service that respects the consumer’s choices. </w:t>
      </w:r>
      <w:r w:rsidR="00CC18C5" w:rsidRPr="007B2154">
        <w:rPr>
          <w:rFonts w:ascii="Arial" w:eastAsia="Arial" w:hAnsi="Arial" w:cs="Arial"/>
        </w:rPr>
        <w:t>However, the Assessment Team found</w:t>
      </w:r>
      <w:r w:rsidR="004A5209" w:rsidRPr="007B2154">
        <w:rPr>
          <w:rFonts w:ascii="Arial" w:eastAsia="Arial" w:hAnsi="Arial" w:cs="Arial"/>
        </w:rPr>
        <w:t xml:space="preserve"> based on the evidence analysed</w:t>
      </w:r>
      <w:r w:rsidR="00C926B4" w:rsidRPr="007B2154">
        <w:rPr>
          <w:rFonts w:ascii="Arial" w:eastAsia="Arial" w:hAnsi="Arial" w:cs="Arial"/>
        </w:rPr>
        <w:t xml:space="preserve"> the service did not demonstrate that all volunteers have </w:t>
      </w:r>
      <w:proofErr w:type="gramStart"/>
      <w:r w:rsidR="00C926B4" w:rsidRPr="007B2154">
        <w:rPr>
          <w:rFonts w:ascii="Arial" w:eastAsia="Arial" w:hAnsi="Arial" w:cs="Arial"/>
        </w:rPr>
        <w:t>sufficient</w:t>
      </w:r>
      <w:proofErr w:type="gramEnd"/>
      <w:r w:rsidR="00C926B4" w:rsidRPr="007B2154">
        <w:rPr>
          <w:rFonts w:ascii="Arial" w:eastAsia="Arial" w:hAnsi="Arial" w:cs="Arial"/>
        </w:rPr>
        <w:t xml:space="preserve"> information about the condition and associated risks of consumers to support the delivery of safe and effective services. For example, </w:t>
      </w:r>
      <w:r w:rsidR="002E1A38" w:rsidRPr="007B2154">
        <w:rPr>
          <w:rFonts w:ascii="Arial" w:eastAsia="Arial" w:hAnsi="Arial" w:cs="Arial"/>
        </w:rPr>
        <w:t xml:space="preserve">select </w:t>
      </w:r>
      <w:r w:rsidR="00C926B4" w:rsidRPr="007B2154">
        <w:rPr>
          <w:rFonts w:ascii="Arial" w:eastAsia="Arial" w:hAnsi="Arial" w:cs="Arial"/>
        </w:rPr>
        <w:t>volunteers interviewed</w:t>
      </w:r>
      <w:r w:rsidR="002E1A38" w:rsidRPr="007B2154">
        <w:rPr>
          <w:rFonts w:ascii="Arial" w:eastAsia="Arial" w:hAnsi="Arial" w:cs="Arial"/>
        </w:rPr>
        <w:t xml:space="preserve"> by the Assessment Team</w:t>
      </w:r>
      <w:r w:rsidR="00C926B4" w:rsidRPr="007B2154">
        <w:rPr>
          <w:rFonts w:ascii="Arial" w:eastAsia="Arial" w:hAnsi="Arial" w:cs="Arial"/>
        </w:rPr>
        <w:t xml:space="preserve"> s</w:t>
      </w:r>
      <w:r w:rsidR="002E1A38" w:rsidRPr="007B2154">
        <w:rPr>
          <w:rFonts w:ascii="Arial" w:eastAsia="Arial" w:hAnsi="Arial" w:cs="Arial"/>
        </w:rPr>
        <w:t>tated</w:t>
      </w:r>
      <w:r w:rsidR="00C926B4" w:rsidRPr="007B2154">
        <w:rPr>
          <w:rFonts w:ascii="Arial" w:eastAsia="Arial" w:hAnsi="Arial" w:cs="Arial"/>
        </w:rPr>
        <w:t xml:space="preserve"> they worried about </w:t>
      </w:r>
      <w:r w:rsidR="002E1A38" w:rsidRPr="007B2154">
        <w:rPr>
          <w:rFonts w:ascii="Arial" w:eastAsia="Arial" w:hAnsi="Arial" w:cs="Arial"/>
        </w:rPr>
        <w:t>Consumer C</w:t>
      </w:r>
      <w:r w:rsidR="00C926B4" w:rsidRPr="007B2154">
        <w:rPr>
          <w:rFonts w:ascii="Arial" w:eastAsia="Arial" w:hAnsi="Arial" w:cs="Arial"/>
        </w:rPr>
        <w:t xml:space="preserve"> and described how they help </w:t>
      </w:r>
      <w:r w:rsidR="002E1A38" w:rsidRPr="007B2154">
        <w:rPr>
          <w:rFonts w:ascii="Arial" w:eastAsia="Arial" w:hAnsi="Arial" w:cs="Arial"/>
        </w:rPr>
        <w:t>Consumer C</w:t>
      </w:r>
      <w:r w:rsidR="00C926B4" w:rsidRPr="007B2154">
        <w:rPr>
          <w:rFonts w:ascii="Arial" w:eastAsia="Arial" w:hAnsi="Arial" w:cs="Arial"/>
        </w:rPr>
        <w:t xml:space="preserve"> when they deliver his meals. </w:t>
      </w:r>
      <w:r w:rsidR="00857F2B" w:rsidRPr="007B2154">
        <w:rPr>
          <w:rFonts w:ascii="Arial" w:eastAsia="Arial" w:hAnsi="Arial" w:cs="Arial"/>
        </w:rPr>
        <w:t>The Assessment Team identified during interviews with</w:t>
      </w:r>
      <w:r w:rsidR="00C926B4" w:rsidRPr="007B2154">
        <w:rPr>
          <w:rFonts w:ascii="Arial" w:eastAsia="Arial" w:hAnsi="Arial" w:cs="Arial"/>
        </w:rPr>
        <w:t xml:space="preserve"> volunteers</w:t>
      </w:r>
      <w:r w:rsidR="00857F2B" w:rsidRPr="007B2154">
        <w:rPr>
          <w:rFonts w:ascii="Arial" w:eastAsia="Arial" w:hAnsi="Arial" w:cs="Arial"/>
        </w:rPr>
        <w:t xml:space="preserve"> based on their statements they</w:t>
      </w:r>
      <w:r w:rsidR="00C926B4" w:rsidRPr="007B2154">
        <w:rPr>
          <w:rFonts w:ascii="Arial" w:eastAsia="Arial" w:hAnsi="Arial" w:cs="Arial"/>
        </w:rPr>
        <w:t xml:space="preserve"> were unaware that </w:t>
      </w:r>
      <w:r w:rsidR="00F14D40" w:rsidRPr="007B2154">
        <w:rPr>
          <w:rFonts w:ascii="Arial" w:eastAsia="Arial" w:hAnsi="Arial" w:cs="Arial"/>
        </w:rPr>
        <w:t>Consumer C</w:t>
      </w:r>
      <w:r w:rsidR="00C926B4" w:rsidRPr="007B2154">
        <w:rPr>
          <w:rFonts w:ascii="Arial" w:eastAsia="Arial" w:hAnsi="Arial" w:cs="Arial"/>
        </w:rPr>
        <w:t xml:space="preserve"> had Parkinson’s disease, or the risks associated with Parkinson’s disease relevant to </w:t>
      </w:r>
      <w:r w:rsidR="00F14D40" w:rsidRPr="007B2154">
        <w:rPr>
          <w:rFonts w:ascii="Arial" w:eastAsia="Arial" w:hAnsi="Arial" w:cs="Arial"/>
        </w:rPr>
        <w:t>Consumer C</w:t>
      </w:r>
      <w:r w:rsidR="00C926B4" w:rsidRPr="007B2154">
        <w:rPr>
          <w:rFonts w:ascii="Arial" w:eastAsia="Arial" w:hAnsi="Arial" w:cs="Arial"/>
        </w:rPr>
        <w:t xml:space="preserve"> such as his high falls and swallowing risks. </w:t>
      </w:r>
    </w:p>
    <w:p w14:paraId="432C5276" w14:textId="2A604278" w:rsidR="00A738FE" w:rsidRPr="006A0336" w:rsidRDefault="00872338" w:rsidP="00C926B4">
      <w:pPr>
        <w:rPr>
          <w:rFonts w:ascii="Arial" w:eastAsia="Arial" w:hAnsi="Arial" w:cs="Arial"/>
          <w:color w:val="auto"/>
        </w:rPr>
      </w:pPr>
      <w:r w:rsidRPr="007B2154">
        <w:rPr>
          <w:rFonts w:ascii="Arial" w:eastAsia="Arial" w:hAnsi="Arial" w:cs="Arial"/>
          <w:color w:val="auto"/>
        </w:rPr>
        <w:t>During interviews with the Assessment Team m</w:t>
      </w:r>
      <w:r w:rsidR="00C926B4" w:rsidRPr="007B2154">
        <w:rPr>
          <w:rFonts w:ascii="Arial" w:eastAsia="Arial" w:hAnsi="Arial" w:cs="Arial"/>
          <w:color w:val="auto"/>
        </w:rPr>
        <w:t xml:space="preserve">anagement described the process for sharing information about consumer’s dietary requirements with the residential aged care facility that prepares and packages the meals delivered by the service. However, </w:t>
      </w:r>
      <w:r w:rsidR="00A35F6E" w:rsidRPr="007B2154">
        <w:rPr>
          <w:rFonts w:ascii="Arial" w:eastAsia="Arial" w:hAnsi="Arial" w:cs="Arial"/>
          <w:color w:val="auto"/>
        </w:rPr>
        <w:t>Consumer D</w:t>
      </w:r>
      <w:r w:rsidR="00C926B4" w:rsidRPr="007B2154">
        <w:rPr>
          <w:rFonts w:ascii="Arial" w:eastAsia="Arial" w:hAnsi="Arial" w:cs="Arial"/>
          <w:color w:val="auto"/>
        </w:rPr>
        <w:t xml:space="preserve"> advised the Assessment Team</w:t>
      </w:r>
      <w:r w:rsidR="00A35F6E" w:rsidRPr="007B2154">
        <w:rPr>
          <w:rFonts w:ascii="Arial" w:eastAsia="Arial" w:hAnsi="Arial" w:cs="Arial"/>
          <w:color w:val="auto"/>
        </w:rPr>
        <w:t xml:space="preserve"> during an interview</w:t>
      </w:r>
      <w:r w:rsidR="00C926B4" w:rsidRPr="007B2154">
        <w:rPr>
          <w:rFonts w:ascii="Arial" w:eastAsia="Arial" w:hAnsi="Arial" w:cs="Arial"/>
          <w:color w:val="auto"/>
        </w:rPr>
        <w:t xml:space="preserve"> she was allergic to mushrooms and although the information shared with the kitchen staff at the residential care facility documented not to serve </w:t>
      </w:r>
      <w:r w:rsidR="00C926B4" w:rsidRPr="006A0336">
        <w:rPr>
          <w:rFonts w:ascii="Arial" w:eastAsia="Arial" w:hAnsi="Arial" w:cs="Arial"/>
          <w:color w:val="auto"/>
        </w:rPr>
        <w:t xml:space="preserve">mushrooms to </w:t>
      </w:r>
      <w:r w:rsidR="007D17FC" w:rsidRPr="006A0336">
        <w:rPr>
          <w:rFonts w:ascii="Arial" w:eastAsia="Arial" w:hAnsi="Arial" w:cs="Arial"/>
          <w:color w:val="auto"/>
        </w:rPr>
        <w:t>Consumer D</w:t>
      </w:r>
      <w:r w:rsidR="00C926B4" w:rsidRPr="006A0336">
        <w:rPr>
          <w:rFonts w:ascii="Arial" w:eastAsia="Arial" w:hAnsi="Arial" w:cs="Arial"/>
          <w:color w:val="auto"/>
        </w:rPr>
        <w:t xml:space="preserve">, it was not documented that </w:t>
      </w:r>
      <w:r w:rsidR="007D17FC" w:rsidRPr="006A0336">
        <w:rPr>
          <w:rFonts w:ascii="Arial" w:eastAsia="Arial" w:hAnsi="Arial" w:cs="Arial"/>
          <w:color w:val="auto"/>
        </w:rPr>
        <w:t>Consumer D</w:t>
      </w:r>
      <w:r w:rsidR="00C926B4" w:rsidRPr="006A0336">
        <w:rPr>
          <w:rFonts w:ascii="Arial" w:eastAsia="Arial" w:hAnsi="Arial" w:cs="Arial"/>
          <w:color w:val="auto"/>
        </w:rPr>
        <w:t xml:space="preserve"> had an allergy to mushrooms.</w:t>
      </w:r>
    </w:p>
    <w:p w14:paraId="53E40EBC" w14:textId="1A994B58" w:rsidR="001F4856" w:rsidRPr="006A0336" w:rsidRDefault="00DC4D51" w:rsidP="001F4856">
      <w:pPr>
        <w:rPr>
          <w:rFonts w:ascii="Arial" w:eastAsia="Arial" w:hAnsi="Arial" w:cs="Arial"/>
          <w:color w:val="auto"/>
        </w:rPr>
      </w:pPr>
      <w:r w:rsidRPr="006A0336">
        <w:rPr>
          <w:rFonts w:ascii="Arial" w:eastAsia="Arial" w:hAnsi="Arial" w:cs="Arial"/>
          <w:color w:val="auto"/>
        </w:rPr>
        <w:lastRenderedPageBreak/>
        <w:t>Evidence analysed by the Assessment Team showed</w:t>
      </w:r>
      <w:r w:rsidR="001F4856" w:rsidRPr="006A0336">
        <w:rPr>
          <w:rFonts w:ascii="Arial" w:eastAsia="Arial" w:hAnsi="Arial" w:cs="Arial"/>
          <w:color w:val="auto"/>
        </w:rPr>
        <w:t xml:space="preserve"> the service did not communicate about the condition of consumers with other organisations or health professionals involved in the care of consumers and could not demonstrate they had identified where other providers are involved in the care of consumers. For example, management acknowledged</w:t>
      </w:r>
      <w:r w:rsidRPr="006A0336">
        <w:rPr>
          <w:rFonts w:ascii="Arial" w:eastAsia="Arial" w:hAnsi="Arial" w:cs="Arial"/>
          <w:color w:val="auto"/>
        </w:rPr>
        <w:t xml:space="preserve"> during interviews with the Assessment Team</w:t>
      </w:r>
      <w:r w:rsidR="001F4856" w:rsidRPr="006A0336">
        <w:rPr>
          <w:rFonts w:ascii="Arial" w:eastAsia="Arial" w:hAnsi="Arial" w:cs="Arial"/>
          <w:color w:val="auto"/>
        </w:rPr>
        <w:t xml:space="preserve"> they were not aware </w:t>
      </w:r>
      <w:r w:rsidRPr="006A0336">
        <w:rPr>
          <w:rFonts w:ascii="Arial" w:eastAsia="Arial" w:hAnsi="Arial" w:cs="Arial"/>
          <w:color w:val="auto"/>
        </w:rPr>
        <w:t>Consumer D</w:t>
      </w:r>
      <w:r w:rsidR="001F4856" w:rsidRPr="006A0336">
        <w:rPr>
          <w:rFonts w:ascii="Arial" w:eastAsia="Arial" w:hAnsi="Arial" w:cs="Arial"/>
          <w:color w:val="auto"/>
        </w:rPr>
        <w:t xml:space="preserve"> commenced a higher HCP (level 3) 31 May 2022 or that </w:t>
      </w:r>
      <w:r w:rsidRPr="006A0336">
        <w:rPr>
          <w:rFonts w:ascii="Arial" w:eastAsia="Arial" w:hAnsi="Arial" w:cs="Arial"/>
          <w:color w:val="auto"/>
        </w:rPr>
        <w:t>Consumer A</w:t>
      </w:r>
      <w:r w:rsidR="001F4856" w:rsidRPr="006A0336">
        <w:rPr>
          <w:rFonts w:ascii="Arial" w:eastAsia="Arial" w:hAnsi="Arial" w:cs="Arial"/>
          <w:color w:val="auto"/>
        </w:rPr>
        <w:t xml:space="preserve"> received </w:t>
      </w:r>
      <w:proofErr w:type="gramStart"/>
      <w:r w:rsidR="001F4856" w:rsidRPr="006A0336">
        <w:rPr>
          <w:rFonts w:ascii="Arial" w:eastAsia="Arial" w:hAnsi="Arial" w:cs="Arial"/>
          <w:color w:val="auto"/>
        </w:rPr>
        <w:t>a</w:t>
      </w:r>
      <w:proofErr w:type="gramEnd"/>
      <w:r w:rsidR="001F4856" w:rsidRPr="006A0336">
        <w:rPr>
          <w:rFonts w:ascii="Arial" w:eastAsia="Arial" w:hAnsi="Arial" w:cs="Arial"/>
          <w:color w:val="auto"/>
        </w:rPr>
        <w:t xml:space="preserve"> HCP with another provider. Documentation from My Aged Care identified Mr </w:t>
      </w:r>
      <w:r w:rsidRPr="006A0336">
        <w:rPr>
          <w:rFonts w:ascii="Arial" w:eastAsia="Arial" w:hAnsi="Arial" w:cs="Arial"/>
          <w:color w:val="auto"/>
        </w:rPr>
        <w:t>Consumer B</w:t>
      </w:r>
      <w:r w:rsidR="001F4856" w:rsidRPr="006A0336">
        <w:rPr>
          <w:rFonts w:ascii="Arial" w:eastAsia="Arial" w:hAnsi="Arial" w:cs="Arial"/>
          <w:color w:val="auto"/>
        </w:rPr>
        <w:t xml:space="preserve"> commenced a level 4 HCP 9 November 2021.</w:t>
      </w:r>
    </w:p>
    <w:p w14:paraId="2E537CB6" w14:textId="5D974E60" w:rsidR="001F4856" w:rsidRPr="006A0336" w:rsidRDefault="001F4856" w:rsidP="009D47CD">
      <w:pPr>
        <w:tabs>
          <w:tab w:val="right" w:pos="9026"/>
        </w:tabs>
        <w:rPr>
          <w:rFonts w:ascii="Arial" w:eastAsia="Calibri" w:hAnsi="Arial" w:cs="Arial"/>
          <w:color w:val="auto"/>
        </w:rPr>
      </w:pPr>
      <w:r w:rsidRPr="006A0336">
        <w:rPr>
          <w:rFonts w:ascii="Arial" w:eastAsia="Calibri" w:hAnsi="Arial" w:cs="Arial"/>
          <w:color w:val="auto"/>
        </w:rPr>
        <w:t>Management confirmed</w:t>
      </w:r>
      <w:r w:rsidR="00387477" w:rsidRPr="006A0336">
        <w:rPr>
          <w:rFonts w:ascii="Arial" w:eastAsia="Calibri" w:hAnsi="Arial" w:cs="Arial"/>
          <w:color w:val="auto"/>
        </w:rPr>
        <w:t xml:space="preserve"> during interviews with the Assessment Team</w:t>
      </w:r>
      <w:r w:rsidRPr="006A0336">
        <w:rPr>
          <w:rFonts w:ascii="Arial" w:eastAsia="Calibri" w:hAnsi="Arial" w:cs="Arial"/>
          <w:color w:val="auto"/>
        </w:rPr>
        <w:t xml:space="preserve"> they do not share information or communicate with other service providers where the care of consumers is shared.</w:t>
      </w:r>
      <w:r w:rsidR="00387477" w:rsidRPr="006A0336">
        <w:rPr>
          <w:rFonts w:ascii="Arial" w:eastAsia="Calibri" w:hAnsi="Arial" w:cs="Arial"/>
          <w:color w:val="auto"/>
        </w:rPr>
        <w:t xml:space="preserve"> Evidence analysed </w:t>
      </w:r>
      <w:r w:rsidR="00FF7C95">
        <w:rPr>
          <w:rFonts w:ascii="Arial" w:eastAsia="Calibri" w:hAnsi="Arial" w:cs="Arial"/>
          <w:color w:val="auto"/>
        </w:rPr>
        <w:t>showed</w:t>
      </w:r>
      <w:r w:rsidRPr="006A0336">
        <w:rPr>
          <w:rFonts w:ascii="Arial" w:eastAsia="Calibri" w:hAnsi="Arial" w:cs="Arial"/>
          <w:color w:val="auto"/>
        </w:rPr>
        <w:t xml:space="preserve"> </w:t>
      </w:r>
      <w:r w:rsidR="00387477" w:rsidRPr="006A0336">
        <w:rPr>
          <w:rFonts w:ascii="Arial" w:eastAsia="Calibri" w:hAnsi="Arial" w:cs="Arial"/>
          <w:color w:val="auto"/>
        </w:rPr>
        <w:t>f</w:t>
      </w:r>
      <w:r w:rsidRPr="006A0336">
        <w:rPr>
          <w:rFonts w:ascii="Arial" w:eastAsia="Calibri" w:hAnsi="Arial" w:cs="Arial"/>
          <w:color w:val="auto"/>
        </w:rPr>
        <w:t xml:space="preserve">or consumers who commence </w:t>
      </w:r>
      <w:r w:rsidR="000D5366" w:rsidRPr="006A0336">
        <w:rPr>
          <w:rFonts w:ascii="Arial" w:eastAsia="Calibri" w:hAnsi="Arial" w:cs="Arial"/>
          <w:color w:val="auto"/>
        </w:rPr>
        <w:t>an</w:t>
      </w:r>
      <w:r w:rsidRPr="006A0336">
        <w:rPr>
          <w:rFonts w:ascii="Arial" w:eastAsia="Calibri" w:hAnsi="Arial" w:cs="Arial"/>
          <w:color w:val="auto"/>
        </w:rPr>
        <w:t xml:space="preserve"> HCP or receive a </w:t>
      </w:r>
      <w:proofErr w:type="gramStart"/>
      <w:r w:rsidRPr="006A0336">
        <w:rPr>
          <w:rFonts w:ascii="Arial" w:eastAsia="Calibri" w:hAnsi="Arial" w:cs="Arial"/>
          <w:color w:val="auto"/>
        </w:rPr>
        <w:t>higher level</w:t>
      </w:r>
      <w:proofErr w:type="gramEnd"/>
      <w:r w:rsidRPr="006A0336">
        <w:rPr>
          <w:rFonts w:ascii="Arial" w:eastAsia="Calibri" w:hAnsi="Arial" w:cs="Arial"/>
          <w:color w:val="auto"/>
        </w:rPr>
        <w:t xml:space="preserve"> HCP, it was identified the service was not receiving automatic notifications from </w:t>
      </w:r>
      <w:r w:rsidR="00D3262B" w:rsidRPr="006A0336">
        <w:rPr>
          <w:rFonts w:ascii="Arial" w:eastAsia="Calibri" w:hAnsi="Arial" w:cs="Arial"/>
          <w:color w:val="auto"/>
        </w:rPr>
        <w:t>My Aged Care</w:t>
      </w:r>
      <w:r w:rsidRPr="006A0336">
        <w:rPr>
          <w:rFonts w:ascii="Arial" w:eastAsia="Calibri" w:hAnsi="Arial" w:cs="Arial"/>
          <w:color w:val="auto"/>
        </w:rPr>
        <w:t>. The area manager for Queensland MOW (QMOW)</w:t>
      </w:r>
      <w:r w:rsidR="008A348C" w:rsidRPr="006A0336">
        <w:rPr>
          <w:rFonts w:ascii="Arial" w:eastAsia="Calibri" w:hAnsi="Arial" w:cs="Arial"/>
          <w:color w:val="auto"/>
        </w:rPr>
        <w:t xml:space="preserve"> stated to the Assessment Team they had</w:t>
      </w:r>
      <w:r w:rsidRPr="006A0336">
        <w:rPr>
          <w:rFonts w:ascii="Arial" w:eastAsia="Calibri" w:hAnsi="Arial" w:cs="Arial"/>
          <w:color w:val="auto"/>
        </w:rPr>
        <w:t xml:space="preserve"> resolved the issue during the Quality Review and management advised this would prompt them in the future to communicate with the relevant HCP provider and share information about the consumer’s condition and services received.</w:t>
      </w:r>
      <w:r w:rsidR="000D5366" w:rsidRPr="006A0336">
        <w:rPr>
          <w:rFonts w:ascii="Arial" w:eastAsia="Calibri" w:hAnsi="Arial" w:cs="Arial"/>
          <w:color w:val="auto"/>
        </w:rPr>
        <w:t xml:space="preserve"> </w:t>
      </w:r>
      <w:r w:rsidR="008A348C" w:rsidRPr="006A0336">
        <w:rPr>
          <w:rFonts w:ascii="Arial" w:eastAsia="Calibri" w:hAnsi="Arial" w:cs="Arial"/>
          <w:color w:val="auto"/>
        </w:rPr>
        <w:t xml:space="preserve">This could not be confirmed </w:t>
      </w:r>
      <w:r w:rsidR="009D47CD" w:rsidRPr="006A0336">
        <w:rPr>
          <w:rFonts w:ascii="Arial" w:eastAsia="Calibri" w:hAnsi="Arial" w:cs="Arial"/>
          <w:color w:val="auto"/>
        </w:rPr>
        <w:t xml:space="preserve">by the Assessment Team </w:t>
      </w:r>
      <w:r w:rsidR="008A348C" w:rsidRPr="006A0336">
        <w:rPr>
          <w:rFonts w:ascii="Arial" w:eastAsia="Calibri" w:hAnsi="Arial" w:cs="Arial"/>
          <w:color w:val="auto"/>
        </w:rPr>
        <w:t>during the</w:t>
      </w:r>
      <w:r w:rsidR="009D47CD" w:rsidRPr="006A0336">
        <w:rPr>
          <w:rFonts w:ascii="Arial" w:eastAsia="Calibri" w:hAnsi="Arial" w:cs="Arial"/>
          <w:color w:val="auto"/>
        </w:rPr>
        <w:t xml:space="preserve"> remaining</w:t>
      </w:r>
      <w:r w:rsidR="008A348C" w:rsidRPr="006A0336">
        <w:rPr>
          <w:rFonts w:ascii="Arial" w:eastAsia="Calibri" w:hAnsi="Arial" w:cs="Arial"/>
          <w:color w:val="auto"/>
        </w:rPr>
        <w:t xml:space="preserve"> </w:t>
      </w:r>
      <w:r w:rsidR="00C871FE" w:rsidRPr="006A0336">
        <w:rPr>
          <w:rFonts w:ascii="Arial" w:eastAsia="Calibri" w:hAnsi="Arial" w:cs="Arial"/>
          <w:color w:val="auto"/>
        </w:rPr>
        <w:t>Quality Review.</w:t>
      </w:r>
      <w:r w:rsidR="008A348C" w:rsidRPr="006A0336">
        <w:rPr>
          <w:rFonts w:ascii="Arial" w:eastAsia="Calibri" w:hAnsi="Arial" w:cs="Arial"/>
          <w:color w:val="auto"/>
        </w:rPr>
        <w:t xml:space="preserve"> </w:t>
      </w:r>
      <w:r w:rsidR="000D5366" w:rsidRPr="006A0336">
        <w:rPr>
          <w:rFonts w:ascii="Arial" w:eastAsia="Calibri" w:hAnsi="Arial" w:cs="Arial"/>
          <w:color w:val="auto"/>
        </w:rPr>
        <w:t xml:space="preserve"> </w:t>
      </w:r>
    </w:p>
    <w:p w14:paraId="1C80A0EC" w14:textId="322C13BC" w:rsidR="002171D5" w:rsidRPr="006A0336" w:rsidRDefault="002171D5" w:rsidP="002171D5">
      <w:pPr>
        <w:rPr>
          <w:rFonts w:ascii="Arial" w:eastAsia="Arial" w:hAnsi="Arial" w:cs="Arial"/>
          <w:color w:val="auto"/>
        </w:rPr>
      </w:pPr>
      <w:r w:rsidRPr="006A0336">
        <w:rPr>
          <w:rFonts w:ascii="Arial" w:eastAsia="Arial" w:hAnsi="Arial" w:cs="Arial"/>
          <w:color w:val="auto"/>
        </w:rPr>
        <w:t>Consumers</w:t>
      </w:r>
      <w:r w:rsidR="00DE0407" w:rsidRPr="006A0336">
        <w:rPr>
          <w:rFonts w:ascii="Arial" w:eastAsia="Arial" w:hAnsi="Arial" w:cs="Arial"/>
          <w:color w:val="auto"/>
        </w:rPr>
        <w:t xml:space="preserve"> and </w:t>
      </w:r>
      <w:r w:rsidRPr="006A0336">
        <w:rPr>
          <w:rFonts w:ascii="Arial" w:eastAsia="Arial" w:hAnsi="Arial" w:cs="Arial"/>
          <w:color w:val="auto"/>
        </w:rPr>
        <w:t xml:space="preserve">representatives </w:t>
      </w:r>
      <w:r w:rsidR="00DE0407" w:rsidRPr="006A0336">
        <w:rPr>
          <w:rFonts w:ascii="Arial" w:eastAsia="Arial" w:hAnsi="Arial" w:cs="Arial"/>
          <w:color w:val="auto"/>
        </w:rPr>
        <w:t>interviewed by the Assessment Team stated</w:t>
      </w:r>
      <w:r w:rsidRPr="006A0336">
        <w:rPr>
          <w:rFonts w:ascii="Arial" w:eastAsia="Arial" w:hAnsi="Arial" w:cs="Arial"/>
          <w:color w:val="auto"/>
        </w:rPr>
        <w:t xml:space="preserve"> the service received is flexible and accommodating to the consumer’s individual needs and preferences and allows them to continue to do the things of interest to them and maintain their independence. For example, </w:t>
      </w:r>
      <w:r w:rsidR="00DE0407" w:rsidRPr="006A0336">
        <w:rPr>
          <w:rFonts w:ascii="Arial" w:eastAsia="Arial" w:hAnsi="Arial" w:cs="Arial"/>
          <w:color w:val="auto"/>
        </w:rPr>
        <w:t>Consumer E</w:t>
      </w:r>
      <w:r w:rsidRPr="006A0336">
        <w:rPr>
          <w:rFonts w:ascii="Arial" w:eastAsia="Arial" w:hAnsi="Arial" w:cs="Arial"/>
          <w:color w:val="auto"/>
        </w:rPr>
        <w:t xml:space="preserve"> s</w:t>
      </w:r>
      <w:r w:rsidR="00DE0407" w:rsidRPr="006A0336">
        <w:rPr>
          <w:rFonts w:ascii="Arial" w:eastAsia="Arial" w:hAnsi="Arial" w:cs="Arial"/>
          <w:color w:val="auto"/>
        </w:rPr>
        <w:t>tated during an interview with the Assessment Team</w:t>
      </w:r>
      <w:r w:rsidRPr="006A0336">
        <w:rPr>
          <w:rFonts w:ascii="Arial" w:eastAsia="Arial" w:hAnsi="Arial" w:cs="Arial"/>
          <w:color w:val="auto"/>
        </w:rPr>
        <w:t xml:space="preserve"> she is unable to prepare meals due to her declining health and said having the meals delivered supports her to be as independent as possible at home. </w:t>
      </w:r>
      <w:r w:rsidR="00DE0407" w:rsidRPr="006A0336">
        <w:rPr>
          <w:rFonts w:ascii="Arial" w:eastAsia="Arial" w:hAnsi="Arial" w:cs="Arial"/>
          <w:color w:val="auto"/>
        </w:rPr>
        <w:t>Consumer E</w:t>
      </w:r>
      <w:r w:rsidRPr="006A0336">
        <w:rPr>
          <w:rFonts w:ascii="Arial" w:eastAsia="Arial" w:hAnsi="Arial" w:cs="Arial"/>
          <w:color w:val="auto"/>
        </w:rPr>
        <w:t xml:space="preserve"> </w:t>
      </w:r>
      <w:r w:rsidR="00DE0407" w:rsidRPr="006A0336">
        <w:rPr>
          <w:rFonts w:ascii="Arial" w:eastAsia="Arial" w:hAnsi="Arial" w:cs="Arial"/>
          <w:color w:val="auto"/>
        </w:rPr>
        <w:t>stated to the Assessment Team</w:t>
      </w:r>
      <w:r w:rsidRPr="006A0336">
        <w:rPr>
          <w:rFonts w:ascii="Arial" w:eastAsia="Arial" w:hAnsi="Arial" w:cs="Arial"/>
          <w:color w:val="auto"/>
        </w:rPr>
        <w:t xml:space="preserve"> the service she receives has made a big difference to her quality of life.</w:t>
      </w:r>
    </w:p>
    <w:p w14:paraId="1D3843BD" w14:textId="40A75BF9" w:rsidR="00E0479C" w:rsidRPr="006A0336" w:rsidRDefault="00DE0407" w:rsidP="00E0479C">
      <w:pPr>
        <w:rPr>
          <w:rFonts w:ascii="Arial" w:eastAsia="Arial" w:hAnsi="Arial" w:cs="Arial"/>
          <w:color w:val="auto"/>
        </w:rPr>
      </w:pPr>
      <w:r w:rsidRPr="006A0336">
        <w:rPr>
          <w:rFonts w:ascii="Arial" w:eastAsia="Arial" w:hAnsi="Arial" w:cs="Arial"/>
          <w:color w:val="auto"/>
        </w:rPr>
        <w:t>The Assessment Team analysed evidence which showed t</w:t>
      </w:r>
      <w:r w:rsidR="00E0479C" w:rsidRPr="006A0336">
        <w:rPr>
          <w:rFonts w:ascii="Arial" w:eastAsia="Arial" w:hAnsi="Arial" w:cs="Arial"/>
          <w:color w:val="auto"/>
        </w:rPr>
        <w:t xml:space="preserve">he service </w:t>
      </w:r>
      <w:proofErr w:type="gramStart"/>
      <w:r w:rsidRPr="006A0336">
        <w:rPr>
          <w:rFonts w:ascii="Arial" w:eastAsia="Arial" w:hAnsi="Arial" w:cs="Arial"/>
          <w:color w:val="auto"/>
        </w:rPr>
        <w:t>has</w:t>
      </w:r>
      <w:r w:rsidR="00E0479C" w:rsidRPr="006A0336">
        <w:rPr>
          <w:rFonts w:ascii="Arial" w:eastAsia="Arial" w:hAnsi="Arial" w:cs="Arial"/>
          <w:color w:val="auto"/>
        </w:rPr>
        <w:t xml:space="preserve"> an understanding of</w:t>
      </w:r>
      <w:proofErr w:type="gramEnd"/>
      <w:r w:rsidR="00E0479C" w:rsidRPr="006A0336">
        <w:rPr>
          <w:rFonts w:ascii="Arial" w:eastAsia="Arial" w:hAnsi="Arial" w:cs="Arial"/>
          <w:color w:val="auto"/>
        </w:rPr>
        <w:t xml:space="preserve"> what is important to consumers and how the provision of a flexible service promotes the well-being of the consumer. Consumers</w:t>
      </w:r>
      <w:r w:rsidR="00E92872" w:rsidRPr="006A0336">
        <w:rPr>
          <w:rFonts w:ascii="Arial" w:eastAsia="Arial" w:hAnsi="Arial" w:cs="Arial"/>
          <w:color w:val="auto"/>
        </w:rPr>
        <w:t xml:space="preserve"> and </w:t>
      </w:r>
      <w:r w:rsidR="00E0479C" w:rsidRPr="006A0336">
        <w:rPr>
          <w:rFonts w:ascii="Arial" w:eastAsia="Arial" w:hAnsi="Arial" w:cs="Arial"/>
          <w:color w:val="auto"/>
        </w:rPr>
        <w:t>representatives</w:t>
      </w:r>
      <w:r w:rsidR="00E92872" w:rsidRPr="006A0336">
        <w:rPr>
          <w:rFonts w:ascii="Arial" w:eastAsia="Arial" w:hAnsi="Arial" w:cs="Arial"/>
          <w:color w:val="auto"/>
        </w:rPr>
        <w:t xml:space="preserve"> interviewed by the Assessment Team stated</w:t>
      </w:r>
      <w:r w:rsidR="00E0479C" w:rsidRPr="006A0336">
        <w:rPr>
          <w:rFonts w:ascii="Arial" w:eastAsia="Arial" w:hAnsi="Arial" w:cs="Arial"/>
          <w:color w:val="auto"/>
        </w:rPr>
        <w:t xml:space="preserve"> the volunteer drivers take the time to talk to them and ask how they are. The</w:t>
      </w:r>
      <w:r w:rsidR="007709AC" w:rsidRPr="006A0336">
        <w:rPr>
          <w:rFonts w:ascii="Arial" w:eastAsia="Arial" w:hAnsi="Arial" w:cs="Arial"/>
          <w:color w:val="auto"/>
        </w:rPr>
        <w:t xml:space="preserve"> Assessment Team obtained </w:t>
      </w:r>
      <w:r w:rsidR="00E0479C" w:rsidRPr="006A0336">
        <w:rPr>
          <w:rFonts w:ascii="Arial" w:eastAsia="Arial" w:hAnsi="Arial" w:cs="Arial"/>
          <w:color w:val="auto"/>
        </w:rPr>
        <w:t xml:space="preserve">no specific </w:t>
      </w:r>
      <w:r w:rsidR="007709AC" w:rsidRPr="006A0336">
        <w:rPr>
          <w:rFonts w:ascii="Arial" w:eastAsia="Arial" w:hAnsi="Arial" w:cs="Arial"/>
          <w:color w:val="auto"/>
        </w:rPr>
        <w:t>evidence</w:t>
      </w:r>
      <w:r w:rsidR="00E0479C" w:rsidRPr="006A0336">
        <w:rPr>
          <w:rFonts w:ascii="Arial" w:eastAsia="Arial" w:hAnsi="Arial" w:cs="Arial"/>
          <w:color w:val="auto"/>
        </w:rPr>
        <w:t xml:space="preserve"> from consumers in relation to how they are supported when feeling low, however when asked, consumers </w:t>
      </w:r>
      <w:r w:rsidR="007709AC" w:rsidRPr="006A0336">
        <w:rPr>
          <w:rFonts w:ascii="Arial" w:eastAsia="Arial" w:hAnsi="Arial" w:cs="Arial"/>
          <w:color w:val="auto"/>
        </w:rPr>
        <w:t>stated</w:t>
      </w:r>
      <w:r w:rsidR="00E0479C" w:rsidRPr="006A0336">
        <w:rPr>
          <w:rFonts w:ascii="Arial" w:eastAsia="Arial" w:hAnsi="Arial" w:cs="Arial"/>
          <w:color w:val="auto"/>
        </w:rPr>
        <w:t xml:space="preserve"> they felt the volunteer drivers knew them well and if they were feeling low, the volunteers would support them if required. For example, </w:t>
      </w:r>
      <w:r w:rsidR="007709AC" w:rsidRPr="006A0336">
        <w:rPr>
          <w:rFonts w:ascii="Arial" w:eastAsia="Arial" w:hAnsi="Arial" w:cs="Arial"/>
          <w:color w:val="auto"/>
        </w:rPr>
        <w:t>Consumer E</w:t>
      </w:r>
      <w:r w:rsidR="00E0479C" w:rsidRPr="006A0336">
        <w:rPr>
          <w:rFonts w:ascii="Arial" w:eastAsia="Arial" w:hAnsi="Arial" w:cs="Arial"/>
          <w:color w:val="auto"/>
        </w:rPr>
        <w:t xml:space="preserve"> </w:t>
      </w:r>
      <w:r w:rsidR="00B44F9C" w:rsidRPr="006A0336">
        <w:rPr>
          <w:rFonts w:ascii="Arial" w:eastAsia="Arial" w:hAnsi="Arial" w:cs="Arial"/>
          <w:color w:val="auto"/>
        </w:rPr>
        <w:t>stated to the Assessment Team when interviewed</w:t>
      </w:r>
      <w:r w:rsidR="00E0479C" w:rsidRPr="006A0336">
        <w:rPr>
          <w:rFonts w:ascii="Arial" w:eastAsia="Arial" w:hAnsi="Arial" w:cs="Arial"/>
          <w:color w:val="auto"/>
        </w:rPr>
        <w:t xml:space="preserve"> she was confident the volunteer drivers and management would know if she was not well or felt down about things. </w:t>
      </w:r>
      <w:r w:rsidR="00B44F9C" w:rsidRPr="006A0336">
        <w:rPr>
          <w:rFonts w:ascii="Arial" w:eastAsia="Arial" w:hAnsi="Arial" w:cs="Arial"/>
          <w:color w:val="auto"/>
        </w:rPr>
        <w:t>Consumer E</w:t>
      </w:r>
      <w:r w:rsidR="00E0479C" w:rsidRPr="006A0336">
        <w:rPr>
          <w:rFonts w:ascii="Arial" w:eastAsia="Arial" w:hAnsi="Arial" w:cs="Arial"/>
          <w:color w:val="auto"/>
        </w:rPr>
        <w:t xml:space="preserve"> said </w:t>
      </w:r>
      <w:r w:rsidR="00FA4126" w:rsidRPr="006A0336">
        <w:rPr>
          <w:rFonts w:ascii="Arial" w:eastAsia="Arial" w:hAnsi="Arial" w:cs="Arial"/>
          <w:color w:val="auto"/>
        </w:rPr>
        <w:t>she</w:t>
      </w:r>
      <w:r w:rsidR="00E0479C" w:rsidRPr="006A0336">
        <w:rPr>
          <w:rFonts w:ascii="Arial" w:eastAsia="Arial" w:hAnsi="Arial" w:cs="Arial"/>
          <w:color w:val="auto"/>
        </w:rPr>
        <w:t xml:space="preserve"> ‘has a lot on her plate </w:t>
      </w:r>
      <w:proofErr w:type="gramStart"/>
      <w:r w:rsidR="00E0479C" w:rsidRPr="006A0336">
        <w:rPr>
          <w:rFonts w:ascii="Arial" w:eastAsia="Arial" w:hAnsi="Arial" w:cs="Arial"/>
          <w:color w:val="auto"/>
        </w:rPr>
        <w:t>at the moment</w:t>
      </w:r>
      <w:proofErr w:type="gramEnd"/>
      <w:r w:rsidR="00E0479C" w:rsidRPr="006A0336">
        <w:rPr>
          <w:rFonts w:ascii="Arial" w:eastAsia="Arial" w:hAnsi="Arial" w:cs="Arial"/>
          <w:color w:val="auto"/>
        </w:rPr>
        <w:t xml:space="preserve"> with her health’ and the service is aware.</w:t>
      </w:r>
    </w:p>
    <w:p w14:paraId="5171A455" w14:textId="03182628" w:rsidR="00294BF3" w:rsidRPr="006A0336" w:rsidRDefault="00294BF3" w:rsidP="00294BF3">
      <w:pPr>
        <w:tabs>
          <w:tab w:val="right" w:pos="9026"/>
        </w:tabs>
        <w:rPr>
          <w:rFonts w:ascii="Arial" w:eastAsia="Arial" w:hAnsi="Arial" w:cs="Arial"/>
          <w:color w:val="auto"/>
        </w:rPr>
      </w:pPr>
      <w:r w:rsidRPr="006A0336">
        <w:rPr>
          <w:rFonts w:ascii="Arial" w:eastAsia="Arial" w:hAnsi="Arial" w:cs="Arial"/>
          <w:color w:val="auto"/>
        </w:rPr>
        <w:t>The</w:t>
      </w:r>
      <w:r w:rsidR="00DC3212" w:rsidRPr="006A0336">
        <w:rPr>
          <w:rFonts w:ascii="Arial" w:eastAsia="Arial" w:hAnsi="Arial" w:cs="Arial"/>
          <w:color w:val="auto"/>
        </w:rPr>
        <w:t xml:space="preserve"> Assessment Team found based on evidence analysed the</w:t>
      </w:r>
      <w:r w:rsidRPr="006A0336">
        <w:rPr>
          <w:rFonts w:ascii="Arial" w:eastAsia="Arial" w:hAnsi="Arial" w:cs="Arial"/>
          <w:color w:val="auto"/>
        </w:rPr>
        <w:t xml:space="preserve"> services and supports for daily living assist consumers to take part in the community, interact with others and do things of interest to them. This </w:t>
      </w:r>
      <w:r w:rsidR="00A32086" w:rsidRPr="006A0336">
        <w:rPr>
          <w:rFonts w:ascii="Arial" w:eastAsia="Arial" w:hAnsi="Arial" w:cs="Arial"/>
          <w:color w:val="auto"/>
        </w:rPr>
        <w:t>evidence</w:t>
      </w:r>
      <w:r w:rsidRPr="006A0336">
        <w:rPr>
          <w:rFonts w:ascii="Arial" w:eastAsia="Arial" w:hAnsi="Arial" w:cs="Arial"/>
          <w:color w:val="auto"/>
        </w:rPr>
        <w:t xml:space="preserve"> aligned with feedback from consumers and representatives. Consumers</w:t>
      </w:r>
      <w:r w:rsidR="00A32086" w:rsidRPr="006A0336">
        <w:rPr>
          <w:rFonts w:ascii="Arial" w:eastAsia="Arial" w:hAnsi="Arial" w:cs="Arial"/>
          <w:color w:val="auto"/>
        </w:rPr>
        <w:t xml:space="preserve"> and </w:t>
      </w:r>
      <w:r w:rsidRPr="006A0336">
        <w:rPr>
          <w:rFonts w:ascii="Arial" w:eastAsia="Arial" w:hAnsi="Arial" w:cs="Arial"/>
          <w:color w:val="auto"/>
        </w:rPr>
        <w:t xml:space="preserve">representatives </w:t>
      </w:r>
      <w:r w:rsidR="00A32086" w:rsidRPr="006A0336">
        <w:rPr>
          <w:rFonts w:ascii="Arial" w:eastAsia="Arial" w:hAnsi="Arial" w:cs="Arial"/>
          <w:color w:val="auto"/>
        </w:rPr>
        <w:t xml:space="preserve">interviewed by the Assessment Team </w:t>
      </w:r>
      <w:r w:rsidRPr="006A0336">
        <w:rPr>
          <w:rFonts w:ascii="Arial" w:eastAsia="Arial" w:hAnsi="Arial" w:cs="Arial"/>
          <w:color w:val="auto"/>
        </w:rPr>
        <w:t xml:space="preserve">described how the service assists consumers to keep active and socially engaged. For example, </w:t>
      </w:r>
      <w:r w:rsidR="00A32086" w:rsidRPr="006A0336">
        <w:rPr>
          <w:rFonts w:ascii="Arial" w:eastAsia="Arial" w:hAnsi="Arial" w:cs="Arial"/>
          <w:color w:val="auto"/>
        </w:rPr>
        <w:t>Consumer B</w:t>
      </w:r>
      <w:r w:rsidRPr="006A0336">
        <w:rPr>
          <w:rFonts w:ascii="Arial" w:eastAsia="Arial" w:hAnsi="Arial" w:cs="Arial"/>
          <w:color w:val="auto"/>
        </w:rPr>
        <w:t xml:space="preserve"> said the meal delivery service gives herself and her husband the freedom to do what they want to do. </w:t>
      </w:r>
    </w:p>
    <w:p w14:paraId="6A2C2858" w14:textId="68DCA3D1" w:rsidR="00517A69" w:rsidRPr="006A0336" w:rsidRDefault="00452E25" w:rsidP="00517A69">
      <w:pPr>
        <w:rPr>
          <w:rFonts w:ascii="Arial" w:hAnsi="Arial" w:cs="Arial"/>
          <w:color w:val="auto"/>
        </w:rPr>
      </w:pPr>
      <w:r w:rsidRPr="006A0336">
        <w:rPr>
          <w:rFonts w:ascii="Arial" w:eastAsia="Arial" w:hAnsi="Arial" w:cs="Arial"/>
          <w:color w:val="auto"/>
        </w:rPr>
        <w:t>The Assessment Team found based on evidence analysed t</w:t>
      </w:r>
      <w:r w:rsidR="00517A69" w:rsidRPr="006A0336">
        <w:rPr>
          <w:rFonts w:ascii="Arial" w:eastAsia="Arial" w:hAnsi="Arial" w:cs="Arial"/>
          <w:color w:val="auto"/>
        </w:rPr>
        <w:t xml:space="preserve">he service demonstrated timely and appropriate referrals to individuals, other organisations and providers of other services and supports for daily living. While consumers sampled had not been referred to other organisations, some were already receiving additional home supports from other organisations. </w:t>
      </w:r>
      <w:r w:rsidR="00517A69" w:rsidRPr="006A0336">
        <w:rPr>
          <w:rFonts w:ascii="Arial" w:eastAsia="Arial" w:hAnsi="Arial" w:cs="Arial"/>
          <w:color w:val="auto"/>
        </w:rPr>
        <w:lastRenderedPageBreak/>
        <w:t>Management provided</w:t>
      </w:r>
      <w:r w:rsidR="00A03E75" w:rsidRPr="006A0336">
        <w:rPr>
          <w:rFonts w:ascii="Arial" w:eastAsia="Arial" w:hAnsi="Arial" w:cs="Arial"/>
          <w:color w:val="auto"/>
        </w:rPr>
        <w:t xml:space="preserve"> evidence to the Assessment Team</w:t>
      </w:r>
      <w:r w:rsidR="00517A69" w:rsidRPr="006A0336">
        <w:rPr>
          <w:rFonts w:ascii="Arial" w:eastAsia="Arial" w:hAnsi="Arial" w:cs="Arial"/>
          <w:color w:val="auto"/>
        </w:rPr>
        <w:t xml:space="preserve"> where they have referred consumers to </w:t>
      </w:r>
      <w:r w:rsidR="00BC72F7" w:rsidRPr="006A0336">
        <w:rPr>
          <w:rFonts w:ascii="Arial" w:eastAsia="Arial" w:hAnsi="Arial" w:cs="Arial"/>
          <w:color w:val="auto"/>
        </w:rPr>
        <w:t>My Aged Care</w:t>
      </w:r>
      <w:r w:rsidR="00517A69" w:rsidRPr="006A0336">
        <w:rPr>
          <w:rFonts w:ascii="Arial" w:eastAsia="Arial" w:hAnsi="Arial" w:cs="Arial"/>
          <w:color w:val="auto"/>
        </w:rPr>
        <w:t xml:space="preserve"> when they have received enquiries for services unable to be provided or when the person requires a referral code to receive the meal delivery service. </w:t>
      </w:r>
      <w:r w:rsidR="00BC72F7" w:rsidRPr="006A0336">
        <w:rPr>
          <w:rFonts w:ascii="Arial" w:eastAsia="Arial" w:hAnsi="Arial" w:cs="Arial"/>
          <w:color w:val="auto"/>
        </w:rPr>
        <w:t>Evidence analysed by the Assessment team showed m</w:t>
      </w:r>
      <w:r w:rsidR="00517A69" w:rsidRPr="006A0336">
        <w:rPr>
          <w:rFonts w:ascii="Arial" w:eastAsia="Arial" w:hAnsi="Arial" w:cs="Arial"/>
          <w:color w:val="auto"/>
        </w:rPr>
        <w:t>anagement has a good understanding of organisations in the area to whom they could refer if required.</w:t>
      </w:r>
    </w:p>
    <w:p w14:paraId="023D8792" w14:textId="4C66198E" w:rsidR="002171D5" w:rsidRPr="006A0336" w:rsidRDefault="00A82F6F" w:rsidP="009007F4">
      <w:pPr>
        <w:tabs>
          <w:tab w:val="right" w:pos="9026"/>
        </w:tabs>
        <w:spacing w:before="240" w:line="276" w:lineRule="auto"/>
        <w:rPr>
          <w:rFonts w:ascii="Arial" w:eastAsia="Arial" w:hAnsi="Arial" w:cs="Arial"/>
          <w:color w:val="auto"/>
        </w:rPr>
      </w:pPr>
      <w:r w:rsidRPr="006A0336">
        <w:rPr>
          <w:rFonts w:ascii="Arial" w:eastAsia="Arial" w:hAnsi="Arial" w:cs="Arial"/>
          <w:color w:val="auto"/>
        </w:rPr>
        <w:t>Most consumers/representatives</w:t>
      </w:r>
      <w:r w:rsidR="00BC72F7" w:rsidRPr="006A0336">
        <w:rPr>
          <w:rFonts w:ascii="Arial" w:eastAsia="Arial" w:hAnsi="Arial" w:cs="Arial"/>
          <w:color w:val="auto"/>
        </w:rPr>
        <w:t xml:space="preserve"> interviewed by the Assessment Team</w:t>
      </w:r>
      <w:r w:rsidRPr="006A0336">
        <w:rPr>
          <w:rFonts w:ascii="Arial" w:eastAsia="Arial" w:hAnsi="Arial" w:cs="Arial"/>
          <w:color w:val="auto"/>
        </w:rPr>
        <w:t xml:space="preserve"> provided positive feedback about the meals, </w:t>
      </w:r>
      <w:r w:rsidR="00BC72F7" w:rsidRPr="006A0336">
        <w:rPr>
          <w:rFonts w:ascii="Arial" w:eastAsia="Arial" w:hAnsi="Arial" w:cs="Arial"/>
          <w:color w:val="auto"/>
        </w:rPr>
        <w:t>stating</w:t>
      </w:r>
      <w:r w:rsidRPr="006A0336">
        <w:rPr>
          <w:rFonts w:ascii="Arial" w:eastAsia="Arial" w:hAnsi="Arial" w:cs="Arial"/>
          <w:color w:val="auto"/>
        </w:rPr>
        <w:t xml:space="preserve"> the meals were a good size and of good quality. </w:t>
      </w:r>
      <w:r w:rsidR="00BC72F7" w:rsidRPr="006A0336">
        <w:rPr>
          <w:rFonts w:ascii="Arial" w:eastAsia="Arial" w:hAnsi="Arial" w:cs="Arial"/>
          <w:color w:val="auto"/>
        </w:rPr>
        <w:t xml:space="preserve">Evidence </w:t>
      </w:r>
      <w:r w:rsidR="00471CDE" w:rsidRPr="006A0336">
        <w:rPr>
          <w:rFonts w:ascii="Arial" w:eastAsia="Arial" w:hAnsi="Arial" w:cs="Arial"/>
          <w:color w:val="auto"/>
        </w:rPr>
        <w:t>analysed</w:t>
      </w:r>
      <w:r w:rsidR="00BC72F7" w:rsidRPr="006A0336">
        <w:rPr>
          <w:rFonts w:ascii="Arial" w:eastAsia="Arial" w:hAnsi="Arial" w:cs="Arial"/>
          <w:color w:val="auto"/>
        </w:rPr>
        <w:t xml:space="preserve"> by the Assessment Team showed</w:t>
      </w:r>
      <w:r w:rsidRPr="006A0336">
        <w:rPr>
          <w:rFonts w:ascii="Arial" w:eastAsia="Arial" w:hAnsi="Arial" w:cs="Arial"/>
          <w:color w:val="auto"/>
        </w:rPr>
        <w:t xml:space="preserve"> consumers identified with special requirements including dietary restrictions, </w:t>
      </w:r>
      <w:r w:rsidR="00471CDE" w:rsidRPr="006A0336">
        <w:rPr>
          <w:rFonts w:ascii="Arial" w:eastAsia="Arial" w:hAnsi="Arial" w:cs="Arial"/>
          <w:color w:val="auto"/>
        </w:rPr>
        <w:t>had</w:t>
      </w:r>
      <w:r w:rsidRPr="006A0336">
        <w:rPr>
          <w:rFonts w:ascii="Arial" w:eastAsia="Arial" w:hAnsi="Arial" w:cs="Arial"/>
          <w:color w:val="auto"/>
        </w:rPr>
        <w:t xml:space="preserve"> their needs and preferences are adhered to. For example:</w:t>
      </w:r>
      <w:r w:rsidR="004030AD" w:rsidRPr="006A0336">
        <w:rPr>
          <w:rFonts w:ascii="Arial" w:eastAsia="Arial" w:hAnsi="Arial" w:cs="Arial"/>
          <w:color w:val="auto"/>
        </w:rPr>
        <w:t xml:space="preserve"> </w:t>
      </w:r>
      <w:r w:rsidR="00471CDE" w:rsidRPr="006A0336">
        <w:rPr>
          <w:rFonts w:ascii="Arial" w:eastAsia="Arial" w:hAnsi="Arial" w:cs="Arial"/>
          <w:color w:val="auto"/>
        </w:rPr>
        <w:t>Consumer F</w:t>
      </w:r>
      <w:r w:rsidR="004030AD" w:rsidRPr="006A0336">
        <w:rPr>
          <w:rFonts w:ascii="Arial" w:eastAsia="Arial" w:hAnsi="Arial" w:cs="Arial"/>
          <w:color w:val="auto"/>
        </w:rPr>
        <w:t xml:space="preserve"> said she is happy with the meals and receives lactose free meals from the service to meet her needs.</w:t>
      </w:r>
    </w:p>
    <w:p w14:paraId="78633C7E" w14:textId="12292006" w:rsidR="00B30F54" w:rsidRPr="00FF2678" w:rsidRDefault="00B30F54" w:rsidP="00B30F54">
      <w:pPr>
        <w:pStyle w:val="ListBullet2"/>
        <w:numPr>
          <w:ilvl w:val="0"/>
          <w:numId w:val="0"/>
        </w:numPr>
        <w:spacing w:before="240" w:line="276" w:lineRule="auto"/>
        <w:rPr>
          <w:rFonts w:ascii="Arial" w:eastAsia="Arial" w:hAnsi="Arial" w:cs="Arial"/>
          <w:color w:val="auto"/>
        </w:rPr>
      </w:pPr>
      <w:r w:rsidRPr="00FF2678">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6874B30C" w14:textId="6005B9B6" w:rsidR="002E44B0" w:rsidRPr="002F3085" w:rsidRDefault="00A738FE" w:rsidP="002E44B0">
      <w:pPr>
        <w:rPr>
          <w:rFonts w:ascii="Arial" w:eastAsia="Calibri" w:hAnsi="Arial" w:cs="Arial"/>
          <w:i/>
          <w:color w:val="auto"/>
        </w:rPr>
      </w:pPr>
      <w:r w:rsidRPr="00FF2678">
        <w:rPr>
          <w:rFonts w:ascii="Arial" w:hAnsi="Arial" w:cs="Arial"/>
          <w:color w:val="auto"/>
        </w:rPr>
        <w:t xml:space="preserve">The Quality Standard for the Commonwealth Home Support Programme service is assessed as </w:t>
      </w:r>
      <w:r w:rsidR="00FF2678" w:rsidRPr="00FF2678">
        <w:rPr>
          <w:rFonts w:ascii="Arial" w:hAnsi="Arial" w:cs="Arial"/>
          <w:color w:val="auto"/>
        </w:rPr>
        <w:t xml:space="preserve">not </w:t>
      </w:r>
      <w:r w:rsidRPr="00FF2678">
        <w:rPr>
          <w:rFonts w:ascii="Arial" w:hAnsi="Arial" w:cs="Arial"/>
          <w:color w:val="auto"/>
        </w:rPr>
        <w:t xml:space="preserve">compliant as </w:t>
      </w:r>
      <w:r w:rsidR="00FF2678" w:rsidRPr="00FF2678">
        <w:rPr>
          <w:rFonts w:ascii="Arial" w:hAnsi="Arial" w:cs="Arial"/>
          <w:color w:val="auto"/>
        </w:rPr>
        <w:t>one</w:t>
      </w:r>
      <w:r w:rsidRPr="00FF2678">
        <w:rPr>
          <w:rFonts w:ascii="Arial" w:hAnsi="Arial" w:cs="Arial"/>
          <w:color w:val="auto"/>
        </w:rPr>
        <w:t xml:space="preserve"> of the six</w:t>
      </w:r>
      <w:r w:rsidR="00FF2678" w:rsidRPr="00FF2678">
        <w:rPr>
          <w:rFonts w:ascii="Arial" w:hAnsi="Arial" w:cs="Arial"/>
          <w:color w:val="auto"/>
        </w:rPr>
        <w:t xml:space="preserve"> applicable</w:t>
      </w:r>
      <w:r w:rsidRPr="00FF2678">
        <w:rPr>
          <w:rFonts w:ascii="Arial" w:hAnsi="Arial" w:cs="Arial"/>
          <w:color w:val="auto"/>
        </w:rPr>
        <w:t xml:space="preserve"> requirements have been assessed as </w:t>
      </w:r>
      <w:r w:rsidR="00FF2678" w:rsidRPr="00FF2678">
        <w:rPr>
          <w:rFonts w:ascii="Arial" w:hAnsi="Arial" w:cs="Arial"/>
          <w:color w:val="auto"/>
        </w:rPr>
        <w:t xml:space="preserve">not </w:t>
      </w:r>
      <w:r w:rsidRPr="00FF2678">
        <w:rPr>
          <w:rFonts w:ascii="Arial" w:hAnsi="Arial" w:cs="Arial"/>
          <w:color w:val="auto"/>
        </w:rPr>
        <w:t xml:space="preserve">compliant. </w:t>
      </w:r>
      <w:r w:rsidR="00E80425">
        <w:rPr>
          <w:rFonts w:ascii="Arial" w:hAnsi="Arial" w:cs="Arial"/>
          <w:color w:val="auto"/>
        </w:rPr>
        <w:t xml:space="preserve">Requirement 4(3)(g) </w:t>
      </w:r>
      <w:r w:rsidR="002E44B0" w:rsidRPr="002F3085">
        <w:rPr>
          <w:rFonts w:ascii="Arial" w:hAnsi="Arial" w:cs="Arial"/>
          <w:color w:val="auto"/>
        </w:rPr>
        <w:t>is not applicable and therefore was not assessed.</w:t>
      </w:r>
    </w:p>
    <w:p w14:paraId="0576A679" w14:textId="4CA8A8F9" w:rsidR="00731681" w:rsidRPr="00E740FD" w:rsidRDefault="003C3B5A" w:rsidP="00E740FD">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40"/>
        <w:gridCol w:w="7424"/>
        <w:gridCol w:w="1840"/>
      </w:tblGrid>
      <w:tr w:rsidR="001C1A11" w:rsidRPr="00244176" w14:paraId="778090A6" w14:textId="77777777" w:rsidTr="001C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05992168" w:rsidR="001C1A11" w:rsidRPr="00244176" w:rsidRDefault="001C1A11" w:rsidP="00542AEF">
            <w:pPr>
              <w:spacing w:before="0" w:after="120" w:line="22" w:lineRule="atLeast"/>
              <w:rPr>
                <w:rFonts w:ascii="Arial" w:hAnsi="Arial" w:cs="Arial"/>
              </w:rPr>
            </w:pPr>
            <w:r w:rsidRPr="00244176">
              <w:rPr>
                <w:rFonts w:ascii="Arial" w:hAnsi="Arial" w:cs="Arial"/>
              </w:rPr>
              <w:t>Organisation’s service environment</w:t>
            </w:r>
          </w:p>
        </w:tc>
        <w:tc>
          <w:tcPr>
            <w:tcW w:w="1840" w:type="dxa"/>
            <w:tcBorders>
              <w:left w:val="single" w:sz="4" w:space="0" w:color="auto"/>
            </w:tcBorders>
          </w:tcPr>
          <w:p w14:paraId="43DFB070" w14:textId="0075B770" w:rsidR="001C1A11" w:rsidRPr="00244176" w:rsidRDefault="001C1A11"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C1A11" w:rsidRPr="00244176" w14:paraId="64FD9B09" w14:textId="77777777" w:rsidTr="001C1A11">
        <w:tc>
          <w:tcPr>
            <w:cnfStyle w:val="001000000000" w:firstRow="0" w:lastRow="0" w:firstColumn="1" w:lastColumn="0" w:oddVBand="0" w:evenVBand="0" w:oddHBand="0" w:evenHBand="0" w:firstRowFirstColumn="0" w:firstRowLastColumn="0" w:lastRowFirstColumn="0" w:lastRowLastColumn="0"/>
            <w:tcW w:w="0" w:type="auto"/>
          </w:tcPr>
          <w:p w14:paraId="6EF61788" w14:textId="6CC9B90B" w:rsidR="001C1A11" w:rsidRPr="00244176" w:rsidRDefault="001C1A11" w:rsidP="00542AEF">
            <w:pPr>
              <w:spacing w:line="22" w:lineRule="atLeast"/>
              <w:rPr>
                <w:rFonts w:ascii="Arial" w:hAnsi="Arial" w:cs="Arial"/>
                <w:color w:val="auto"/>
              </w:rPr>
            </w:pPr>
            <w:r w:rsidRPr="00244176">
              <w:rPr>
                <w:rFonts w:ascii="Arial" w:hAnsi="Arial" w:cs="Arial"/>
                <w:color w:val="auto"/>
              </w:rPr>
              <w:t>5(3)(a)</w:t>
            </w:r>
          </w:p>
        </w:tc>
        <w:tc>
          <w:tcPr>
            <w:tcW w:w="7404" w:type="dxa"/>
            <w:tcBorders>
              <w:right w:val="single" w:sz="4" w:space="0" w:color="auto"/>
            </w:tcBorders>
          </w:tcPr>
          <w:p w14:paraId="1A3A39F3" w14:textId="1691B5BF"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46CDECAE" w14:textId="4CBA49B8" w:rsidR="001C1A11" w:rsidRPr="001C1A11"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1A11">
              <w:rPr>
                <w:rFonts w:ascii="Arial" w:hAnsi="Arial" w:cs="Arial"/>
                <w:color w:val="auto"/>
              </w:rPr>
              <w:t>Not applicable</w:t>
            </w:r>
          </w:p>
        </w:tc>
      </w:tr>
      <w:tr w:rsidR="001C1A11" w:rsidRPr="00244176" w14:paraId="5206F651" w14:textId="77777777" w:rsidTr="001C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11CCD967" w:rsidR="001C1A11" w:rsidRPr="00244176" w:rsidRDefault="001C1A11" w:rsidP="00542AEF">
            <w:pPr>
              <w:spacing w:line="22" w:lineRule="atLeast"/>
              <w:rPr>
                <w:rFonts w:ascii="Arial" w:hAnsi="Arial" w:cs="Arial"/>
                <w:color w:val="auto"/>
              </w:rPr>
            </w:pPr>
            <w:r w:rsidRPr="00244176">
              <w:rPr>
                <w:rFonts w:ascii="Arial" w:hAnsi="Arial" w:cs="Arial"/>
                <w:color w:val="auto"/>
              </w:rPr>
              <w:t>5(3)(b)</w:t>
            </w:r>
          </w:p>
        </w:tc>
        <w:tc>
          <w:tcPr>
            <w:tcW w:w="7404" w:type="dxa"/>
            <w:tcBorders>
              <w:right w:val="single" w:sz="4" w:space="0" w:color="auto"/>
            </w:tcBorders>
          </w:tcPr>
          <w:p w14:paraId="7031A193" w14:textId="1D4580CD" w:rsidR="001C1A11" w:rsidRPr="00244176"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1C1A11" w:rsidRPr="00244176" w:rsidRDefault="001C1A11" w:rsidP="00A01F8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1C1A11" w:rsidRPr="00244176" w:rsidRDefault="001C1A11" w:rsidP="00A01F88">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0" w:type="dxa"/>
            <w:tcBorders>
              <w:left w:val="single" w:sz="4" w:space="0" w:color="auto"/>
            </w:tcBorders>
          </w:tcPr>
          <w:p w14:paraId="2B17FB0D" w14:textId="09BE12E5" w:rsidR="001C1A11" w:rsidRPr="001C1A11"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1A11">
              <w:rPr>
                <w:rFonts w:ascii="Arial" w:hAnsi="Arial" w:cs="Arial"/>
                <w:color w:val="auto"/>
              </w:rPr>
              <w:t>Not applicable</w:t>
            </w:r>
          </w:p>
        </w:tc>
      </w:tr>
      <w:tr w:rsidR="001C1A11" w:rsidRPr="00244176" w14:paraId="15AAB74C" w14:textId="77777777" w:rsidTr="001C1A11">
        <w:tc>
          <w:tcPr>
            <w:cnfStyle w:val="001000000000" w:firstRow="0" w:lastRow="0" w:firstColumn="1" w:lastColumn="0" w:oddVBand="0" w:evenVBand="0" w:oddHBand="0" w:evenHBand="0" w:firstRowFirstColumn="0" w:firstRowLastColumn="0" w:lastRowFirstColumn="0" w:lastRowLastColumn="0"/>
            <w:tcW w:w="0" w:type="auto"/>
          </w:tcPr>
          <w:p w14:paraId="6FA7B9A4" w14:textId="7ABD0860" w:rsidR="001C1A11" w:rsidRPr="00244176" w:rsidRDefault="001C1A11" w:rsidP="00542AEF">
            <w:pPr>
              <w:spacing w:line="22" w:lineRule="atLeast"/>
              <w:rPr>
                <w:rFonts w:ascii="Arial" w:hAnsi="Arial" w:cs="Arial"/>
                <w:color w:val="auto"/>
              </w:rPr>
            </w:pPr>
            <w:r w:rsidRPr="00244176">
              <w:rPr>
                <w:rFonts w:ascii="Arial" w:hAnsi="Arial" w:cs="Arial"/>
                <w:color w:val="auto"/>
              </w:rPr>
              <w:t>5(3)(c)</w:t>
            </w:r>
          </w:p>
        </w:tc>
        <w:tc>
          <w:tcPr>
            <w:tcW w:w="7404" w:type="dxa"/>
            <w:tcBorders>
              <w:right w:val="single" w:sz="4" w:space="0" w:color="auto"/>
            </w:tcBorders>
          </w:tcPr>
          <w:p w14:paraId="70245E09" w14:textId="64C8350A"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0" w:type="dxa"/>
            <w:tcBorders>
              <w:left w:val="single" w:sz="4" w:space="0" w:color="auto"/>
            </w:tcBorders>
          </w:tcPr>
          <w:p w14:paraId="3E386C97" w14:textId="3B7945D9" w:rsidR="001C1A11" w:rsidRPr="001C1A11" w:rsidRDefault="001C1A11" w:rsidP="00542AE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1A11">
              <w:rPr>
                <w:rFonts w:ascii="Arial" w:hAnsi="Arial" w:cs="Arial"/>
                <w:color w:val="auto"/>
              </w:rPr>
              <w:t xml:space="preserve">Not applicable </w:t>
            </w:r>
          </w:p>
        </w:tc>
      </w:tr>
    </w:tbl>
    <w:p w14:paraId="51469B4D" w14:textId="65B38D3E" w:rsidR="00E206F2" w:rsidRDefault="00E206F2" w:rsidP="00341026">
      <w:pPr>
        <w:pStyle w:val="Heading2"/>
        <w:spacing w:before="120" w:after="120" w:line="22" w:lineRule="atLeast"/>
        <w:rPr>
          <w:rFonts w:ascii="Arial" w:hAnsi="Arial" w:cs="Arial"/>
        </w:rPr>
      </w:pPr>
      <w:r w:rsidRPr="00244176">
        <w:rPr>
          <w:rFonts w:ascii="Arial" w:hAnsi="Arial" w:cs="Arial"/>
        </w:rPr>
        <w:t>Findings</w:t>
      </w:r>
    </w:p>
    <w:p w14:paraId="5C2275D2" w14:textId="77777777" w:rsidR="001C1A11" w:rsidRPr="002F3085" w:rsidRDefault="001C1A11" w:rsidP="001C1A11">
      <w:pPr>
        <w:rPr>
          <w:rFonts w:ascii="Arial" w:eastAsia="Calibri" w:hAnsi="Arial" w:cs="Arial"/>
          <w:i/>
          <w:color w:val="auto"/>
        </w:rPr>
      </w:pPr>
      <w:r w:rsidRPr="002F3085">
        <w:rPr>
          <w:rFonts w:ascii="Arial" w:hAnsi="Arial" w:cs="Arial"/>
          <w:color w:val="auto"/>
        </w:rPr>
        <w:t>The standard is not applicable and therefore was not assessed.</w:t>
      </w:r>
    </w:p>
    <w:p w14:paraId="18C6B19A" w14:textId="3D143544" w:rsidR="00180F73" w:rsidRPr="001C1A11" w:rsidRDefault="003C3B5A" w:rsidP="001C1A11">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40"/>
        <w:gridCol w:w="7424"/>
        <w:gridCol w:w="1840"/>
      </w:tblGrid>
      <w:tr w:rsidR="001C1A11" w:rsidRPr="00244176" w14:paraId="060F2B49" w14:textId="77777777" w:rsidTr="001C1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3CE699F7" w:rsidR="001C1A11" w:rsidRPr="00244176" w:rsidRDefault="001C1A11" w:rsidP="00542AEF">
            <w:pPr>
              <w:spacing w:before="0" w:after="120" w:line="22" w:lineRule="atLeast"/>
              <w:rPr>
                <w:rFonts w:ascii="Arial" w:hAnsi="Arial" w:cs="Arial"/>
              </w:rPr>
            </w:pPr>
            <w:r w:rsidRPr="00244176">
              <w:rPr>
                <w:rFonts w:ascii="Arial" w:hAnsi="Arial" w:cs="Arial"/>
              </w:rPr>
              <w:t>Feedback and complaints</w:t>
            </w:r>
          </w:p>
        </w:tc>
        <w:tc>
          <w:tcPr>
            <w:tcW w:w="1840" w:type="dxa"/>
            <w:tcBorders>
              <w:left w:val="single" w:sz="4" w:space="0" w:color="auto"/>
            </w:tcBorders>
          </w:tcPr>
          <w:p w14:paraId="3FAA5F19" w14:textId="6CAB2ED7" w:rsidR="001C1A11" w:rsidRPr="00244176" w:rsidRDefault="001C1A11"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C1A11" w:rsidRPr="00244176" w14:paraId="79E960C6" w14:textId="77777777" w:rsidTr="001C1A11">
        <w:tc>
          <w:tcPr>
            <w:cnfStyle w:val="001000000000" w:firstRow="0" w:lastRow="0" w:firstColumn="1" w:lastColumn="0" w:oddVBand="0" w:evenVBand="0" w:oddHBand="0" w:evenHBand="0" w:firstRowFirstColumn="0" w:firstRowLastColumn="0" w:lastRowFirstColumn="0" w:lastRowLastColumn="0"/>
            <w:tcW w:w="0" w:type="auto"/>
          </w:tcPr>
          <w:p w14:paraId="7DDF822A" w14:textId="1DFC0F11" w:rsidR="001C1A11" w:rsidRPr="00244176" w:rsidRDefault="001C1A11" w:rsidP="00542AEF">
            <w:pPr>
              <w:spacing w:line="22" w:lineRule="atLeast"/>
              <w:rPr>
                <w:rFonts w:ascii="Arial" w:hAnsi="Arial" w:cs="Arial"/>
                <w:color w:val="auto"/>
              </w:rPr>
            </w:pPr>
            <w:r w:rsidRPr="00244176">
              <w:rPr>
                <w:rFonts w:ascii="Arial" w:hAnsi="Arial" w:cs="Arial"/>
                <w:color w:val="auto"/>
              </w:rPr>
              <w:t>6(3)(a)</w:t>
            </w:r>
          </w:p>
        </w:tc>
        <w:tc>
          <w:tcPr>
            <w:tcW w:w="7397" w:type="dxa"/>
            <w:tcBorders>
              <w:right w:val="single" w:sz="4" w:space="0" w:color="auto"/>
            </w:tcBorders>
          </w:tcPr>
          <w:p w14:paraId="0EFC43E6" w14:textId="360F23DC"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0" w:type="dxa"/>
            <w:tcBorders>
              <w:left w:val="single" w:sz="4" w:space="0" w:color="auto"/>
            </w:tcBorders>
          </w:tcPr>
          <w:p w14:paraId="7EC580C1" w14:textId="7DBD6F84" w:rsidR="001C1A11" w:rsidRPr="001C1A11" w:rsidRDefault="001C1A11"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1A11">
              <w:rPr>
                <w:rFonts w:ascii="Arial" w:hAnsi="Arial" w:cs="Arial"/>
                <w:color w:val="auto"/>
              </w:rPr>
              <w:t>Compliant</w:t>
            </w:r>
          </w:p>
        </w:tc>
      </w:tr>
      <w:tr w:rsidR="001C1A11" w:rsidRPr="00244176" w14:paraId="197FABB8" w14:textId="77777777" w:rsidTr="001C1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69DACD53" w:rsidR="001C1A11" w:rsidRPr="00244176" w:rsidRDefault="001C1A11" w:rsidP="00542AEF">
            <w:pPr>
              <w:spacing w:line="22" w:lineRule="atLeast"/>
              <w:rPr>
                <w:rFonts w:ascii="Arial" w:hAnsi="Arial" w:cs="Arial"/>
                <w:color w:val="auto"/>
              </w:rPr>
            </w:pPr>
            <w:r w:rsidRPr="00244176">
              <w:rPr>
                <w:rFonts w:ascii="Arial" w:hAnsi="Arial" w:cs="Arial"/>
                <w:color w:val="auto"/>
              </w:rPr>
              <w:t>6(3)(b)</w:t>
            </w:r>
          </w:p>
        </w:tc>
        <w:tc>
          <w:tcPr>
            <w:tcW w:w="7397" w:type="dxa"/>
            <w:tcBorders>
              <w:right w:val="single" w:sz="4" w:space="0" w:color="auto"/>
            </w:tcBorders>
          </w:tcPr>
          <w:p w14:paraId="09328518" w14:textId="28E66D50" w:rsidR="001C1A11" w:rsidRPr="00244176"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0" w:type="dxa"/>
            <w:tcBorders>
              <w:left w:val="single" w:sz="4" w:space="0" w:color="auto"/>
            </w:tcBorders>
          </w:tcPr>
          <w:p w14:paraId="72289241" w14:textId="676C154F" w:rsidR="001C1A11" w:rsidRPr="001C1A11" w:rsidRDefault="001C1A11"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1A11">
              <w:rPr>
                <w:rFonts w:ascii="Arial" w:hAnsi="Arial" w:cs="Arial"/>
                <w:color w:val="auto"/>
              </w:rPr>
              <w:t>Compliant</w:t>
            </w:r>
          </w:p>
        </w:tc>
      </w:tr>
      <w:tr w:rsidR="001C1A11" w:rsidRPr="00244176" w14:paraId="5240EEA5" w14:textId="77777777" w:rsidTr="001C1A11">
        <w:tc>
          <w:tcPr>
            <w:cnfStyle w:val="001000000000" w:firstRow="0" w:lastRow="0" w:firstColumn="1" w:lastColumn="0" w:oddVBand="0" w:evenVBand="0" w:oddHBand="0" w:evenHBand="0" w:firstRowFirstColumn="0" w:firstRowLastColumn="0" w:lastRowFirstColumn="0" w:lastRowLastColumn="0"/>
            <w:tcW w:w="0" w:type="auto"/>
          </w:tcPr>
          <w:p w14:paraId="64EC1771" w14:textId="0A03D44E" w:rsidR="001C1A11" w:rsidRPr="00244176" w:rsidRDefault="001C1A11" w:rsidP="00542AEF">
            <w:pPr>
              <w:spacing w:line="22" w:lineRule="atLeast"/>
              <w:rPr>
                <w:rFonts w:ascii="Arial" w:hAnsi="Arial" w:cs="Arial"/>
                <w:color w:val="auto"/>
              </w:rPr>
            </w:pPr>
            <w:r w:rsidRPr="00244176">
              <w:rPr>
                <w:rFonts w:ascii="Arial" w:hAnsi="Arial" w:cs="Arial"/>
                <w:color w:val="auto"/>
              </w:rPr>
              <w:t>6(3)(c)</w:t>
            </w:r>
          </w:p>
        </w:tc>
        <w:tc>
          <w:tcPr>
            <w:tcW w:w="7397" w:type="dxa"/>
            <w:tcBorders>
              <w:right w:val="single" w:sz="4" w:space="0" w:color="auto"/>
            </w:tcBorders>
          </w:tcPr>
          <w:p w14:paraId="51EB7F18" w14:textId="7CE7D53A"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0" w:type="dxa"/>
            <w:tcBorders>
              <w:left w:val="single" w:sz="4" w:space="0" w:color="auto"/>
            </w:tcBorders>
          </w:tcPr>
          <w:p w14:paraId="52779FF9" w14:textId="387A695E" w:rsidR="001C1A11" w:rsidRPr="001C1A11" w:rsidRDefault="001C1A11"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1A11">
              <w:rPr>
                <w:rFonts w:ascii="Arial" w:hAnsi="Arial" w:cs="Arial"/>
                <w:color w:val="auto"/>
              </w:rPr>
              <w:t>Compliant</w:t>
            </w:r>
          </w:p>
        </w:tc>
      </w:tr>
      <w:tr w:rsidR="001C1A11" w:rsidRPr="00244176" w14:paraId="0BD6E1BD" w14:textId="77777777" w:rsidTr="001C1A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4FF45E12" w:rsidR="001C1A11" w:rsidRPr="00244176" w:rsidRDefault="001C1A11" w:rsidP="00542AEF">
            <w:pPr>
              <w:spacing w:line="22" w:lineRule="atLeast"/>
              <w:rPr>
                <w:rFonts w:ascii="Arial" w:hAnsi="Arial" w:cs="Arial"/>
                <w:color w:val="auto"/>
              </w:rPr>
            </w:pPr>
            <w:r w:rsidRPr="00244176">
              <w:rPr>
                <w:rFonts w:ascii="Arial" w:hAnsi="Arial" w:cs="Arial"/>
                <w:color w:val="auto"/>
              </w:rPr>
              <w:t>6(3)(d)</w:t>
            </w:r>
          </w:p>
        </w:tc>
        <w:tc>
          <w:tcPr>
            <w:tcW w:w="7397" w:type="dxa"/>
            <w:tcBorders>
              <w:right w:val="single" w:sz="4" w:space="0" w:color="auto"/>
            </w:tcBorders>
          </w:tcPr>
          <w:p w14:paraId="20100BF5" w14:textId="7853E4F5" w:rsidR="001C1A11" w:rsidRPr="00244176"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0" w:type="dxa"/>
            <w:tcBorders>
              <w:left w:val="single" w:sz="4" w:space="0" w:color="auto"/>
            </w:tcBorders>
          </w:tcPr>
          <w:p w14:paraId="22A76B94" w14:textId="4B2903AE" w:rsidR="001C1A11" w:rsidRPr="001C1A11" w:rsidRDefault="001C1A11" w:rsidP="00A45A6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BE8">
              <w:rPr>
                <w:rFonts w:ascii="Arial" w:hAnsi="Arial" w:cs="Arial"/>
                <w:color w:val="auto"/>
              </w:rPr>
              <w:t>Not compliant</w:t>
            </w:r>
          </w:p>
        </w:tc>
      </w:tr>
    </w:tbl>
    <w:p w14:paraId="4D9EC263" w14:textId="7BA6A4BA" w:rsidR="00E206F2" w:rsidRDefault="00E206F2" w:rsidP="00173B92">
      <w:pPr>
        <w:pStyle w:val="Heading2"/>
        <w:spacing w:before="120" w:after="120" w:line="22" w:lineRule="atLeast"/>
        <w:rPr>
          <w:rFonts w:ascii="Arial" w:hAnsi="Arial" w:cs="Arial"/>
        </w:rPr>
      </w:pPr>
      <w:r w:rsidRPr="00244176">
        <w:rPr>
          <w:rFonts w:ascii="Arial" w:hAnsi="Arial" w:cs="Arial"/>
        </w:rPr>
        <w:t>Findings</w:t>
      </w:r>
    </w:p>
    <w:p w14:paraId="0F686616" w14:textId="6BC38B02" w:rsidR="00EC40A7" w:rsidRPr="00247327" w:rsidRDefault="00E33F7B" w:rsidP="00EC40A7">
      <w:pPr>
        <w:rPr>
          <w:rFonts w:ascii="Arial" w:hAnsi="Arial" w:cs="Arial"/>
        </w:rPr>
      </w:pPr>
      <w:r w:rsidRPr="00247327">
        <w:rPr>
          <w:rFonts w:ascii="Arial" w:eastAsia="Arial" w:hAnsi="Arial" w:cs="Arial"/>
        </w:rPr>
        <w:t>Based on evidence analysed by the Assessment Team</w:t>
      </w:r>
      <w:r w:rsidR="00475214" w:rsidRPr="00247327">
        <w:rPr>
          <w:rFonts w:ascii="Arial" w:eastAsia="Arial" w:hAnsi="Arial" w:cs="Arial"/>
        </w:rPr>
        <w:t xml:space="preserve"> it was found</w:t>
      </w:r>
      <w:r w:rsidRPr="00247327">
        <w:rPr>
          <w:rFonts w:ascii="Arial" w:eastAsia="Arial" w:hAnsi="Arial" w:cs="Arial"/>
        </w:rPr>
        <w:t xml:space="preserve"> f</w:t>
      </w:r>
      <w:r w:rsidR="00EC40A7" w:rsidRPr="00247327">
        <w:rPr>
          <w:rFonts w:ascii="Arial" w:eastAsia="Arial" w:hAnsi="Arial" w:cs="Arial"/>
        </w:rPr>
        <w:t>eedback and complaints are not effectively captured, reviewed and analysed by the service.</w:t>
      </w:r>
      <w:r w:rsidR="00475214" w:rsidRPr="00247327">
        <w:rPr>
          <w:rFonts w:ascii="Arial" w:eastAsia="Arial" w:hAnsi="Arial" w:cs="Arial"/>
        </w:rPr>
        <w:t xml:space="preserve"> The evidence </w:t>
      </w:r>
      <w:r w:rsidR="00172B2B" w:rsidRPr="00247327">
        <w:rPr>
          <w:rFonts w:ascii="Arial" w:eastAsia="Arial" w:hAnsi="Arial" w:cs="Arial"/>
        </w:rPr>
        <w:t>identified</w:t>
      </w:r>
      <w:r w:rsidR="00EC40A7" w:rsidRPr="00247327">
        <w:rPr>
          <w:rFonts w:ascii="Arial" w:eastAsia="Arial" w:hAnsi="Arial" w:cs="Arial"/>
        </w:rPr>
        <w:t xml:space="preserve"> </w:t>
      </w:r>
      <w:r w:rsidR="00475214" w:rsidRPr="00247327">
        <w:rPr>
          <w:rFonts w:ascii="Arial" w:eastAsia="Arial" w:hAnsi="Arial" w:cs="Arial"/>
        </w:rPr>
        <w:t>t</w:t>
      </w:r>
      <w:r w:rsidR="00EC40A7" w:rsidRPr="00247327">
        <w:rPr>
          <w:rFonts w:ascii="Arial" w:eastAsia="Arial" w:hAnsi="Arial" w:cs="Arial"/>
        </w:rPr>
        <w:t xml:space="preserve">he service could not demonstrate how they use feedback and complaints received to improve the services they deliver to consumers. </w:t>
      </w:r>
    </w:p>
    <w:p w14:paraId="33211530" w14:textId="392EF063" w:rsidR="00EC40A7" w:rsidRPr="00247327" w:rsidRDefault="009F32A6" w:rsidP="00EC40A7">
      <w:pPr>
        <w:rPr>
          <w:rFonts w:ascii="Arial" w:eastAsia="Arial" w:hAnsi="Arial" w:cs="Arial"/>
          <w:color w:val="auto"/>
        </w:rPr>
      </w:pPr>
      <w:r w:rsidRPr="00247327">
        <w:rPr>
          <w:rFonts w:ascii="Arial" w:eastAsia="Arial" w:hAnsi="Arial" w:cs="Arial"/>
          <w:color w:val="auto"/>
        </w:rPr>
        <w:t>The Assessment Team analysed evidence which showed t</w:t>
      </w:r>
      <w:r w:rsidR="00EC40A7" w:rsidRPr="00247327">
        <w:rPr>
          <w:rFonts w:ascii="Arial" w:eastAsia="Arial" w:hAnsi="Arial" w:cs="Arial"/>
          <w:color w:val="auto"/>
        </w:rPr>
        <w:t xml:space="preserve">he service has a feedback and complaints management policy describing feedback and complaints contributing to continuous improvement, however the service did not </w:t>
      </w:r>
      <w:r w:rsidR="007172B9" w:rsidRPr="00247327">
        <w:rPr>
          <w:rFonts w:ascii="Arial" w:eastAsia="Arial" w:hAnsi="Arial" w:cs="Arial"/>
          <w:color w:val="auto"/>
        </w:rPr>
        <w:t>demonstrate, and evidence analysed did not indicate</w:t>
      </w:r>
      <w:r w:rsidR="00EC40A7" w:rsidRPr="00247327">
        <w:rPr>
          <w:rFonts w:ascii="Arial" w:eastAsia="Arial" w:hAnsi="Arial" w:cs="Arial"/>
          <w:color w:val="auto"/>
        </w:rPr>
        <w:t xml:space="preserve"> these policies have been implemented. </w:t>
      </w:r>
      <w:r w:rsidR="007172B9" w:rsidRPr="00247327">
        <w:rPr>
          <w:rFonts w:ascii="Arial" w:eastAsia="Arial" w:hAnsi="Arial" w:cs="Arial"/>
          <w:color w:val="auto"/>
        </w:rPr>
        <w:t xml:space="preserve">The Assessment Team </w:t>
      </w:r>
      <w:r w:rsidR="0059402D" w:rsidRPr="00247327">
        <w:rPr>
          <w:rFonts w:ascii="Arial" w:eastAsia="Arial" w:hAnsi="Arial" w:cs="Arial"/>
          <w:color w:val="auto"/>
        </w:rPr>
        <w:t>r</w:t>
      </w:r>
      <w:r w:rsidR="00EC40A7" w:rsidRPr="00247327">
        <w:rPr>
          <w:rFonts w:ascii="Arial" w:eastAsia="Arial" w:hAnsi="Arial" w:cs="Arial"/>
          <w:color w:val="auto"/>
        </w:rPr>
        <w:t>eview</w:t>
      </w:r>
      <w:r w:rsidR="0059402D" w:rsidRPr="00247327">
        <w:rPr>
          <w:rFonts w:ascii="Arial" w:eastAsia="Arial" w:hAnsi="Arial" w:cs="Arial"/>
          <w:color w:val="auto"/>
        </w:rPr>
        <w:t>ed</w:t>
      </w:r>
      <w:r w:rsidR="00EC40A7" w:rsidRPr="00247327">
        <w:rPr>
          <w:rFonts w:ascii="Arial" w:eastAsia="Arial" w:hAnsi="Arial" w:cs="Arial"/>
          <w:color w:val="auto"/>
        </w:rPr>
        <w:t xml:space="preserve"> </w:t>
      </w:r>
      <w:r w:rsidR="0059402D" w:rsidRPr="00247327">
        <w:rPr>
          <w:rFonts w:ascii="Arial" w:eastAsia="Arial" w:hAnsi="Arial" w:cs="Arial"/>
          <w:color w:val="auto"/>
        </w:rPr>
        <w:t>the</w:t>
      </w:r>
      <w:r w:rsidR="00EC40A7" w:rsidRPr="00247327">
        <w:rPr>
          <w:rFonts w:ascii="Arial" w:eastAsia="Arial" w:hAnsi="Arial" w:cs="Arial"/>
          <w:color w:val="auto"/>
        </w:rPr>
        <w:t xml:space="preserve"> service’s </w:t>
      </w:r>
      <w:r w:rsidR="0059402D" w:rsidRPr="00247327">
        <w:rPr>
          <w:rFonts w:ascii="Arial" w:eastAsia="Arial" w:hAnsi="Arial" w:cs="Arial"/>
          <w:color w:val="auto"/>
        </w:rPr>
        <w:t>p</w:t>
      </w:r>
      <w:r w:rsidR="00EC40A7" w:rsidRPr="00247327">
        <w:rPr>
          <w:rFonts w:ascii="Arial" w:eastAsia="Arial" w:hAnsi="Arial" w:cs="Arial"/>
          <w:color w:val="auto"/>
        </w:rPr>
        <w:t>lan for continuous improvement (PCI)</w:t>
      </w:r>
      <w:r w:rsidR="0059402D" w:rsidRPr="00247327">
        <w:rPr>
          <w:rFonts w:ascii="Arial" w:eastAsia="Arial" w:hAnsi="Arial" w:cs="Arial"/>
          <w:color w:val="auto"/>
        </w:rPr>
        <w:t>, which</w:t>
      </w:r>
      <w:r w:rsidR="00EC40A7" w:rsidRPr="00247327">
        <w:rPr>
          <w:rFonts w:ascii="Arial" w:eastAsia="Arial" w:hAnsi="Arial" w:cs="Arial"/>
          <w:color w:val="auto"/>
        </w:rPr>
        <w:t xml:space="preserve"> did not demonstrate that complaints are documented, reviewed and used to improve services.</w:t>
      </w:r>
    </w:p>
    <w:p w14:paraId="2A870048" w14:textId="08FDBE3C" w:rsidR="00B01493" w:rsidRPr="00247327" w:rsidRDefault="00601A64" w:rsidP="00B01493">
      <w:pPr>
        <w:rPr>
          <w:rFonts w:ascii="Arial" w:eastAsia="Arial" w:hAnsi="Arial" w:cs="Arial"/>
          <w:color w:val="auto"/>
        </w:rPr>
      </w:pPr>
      <w:r w:rsidRPr="00247327">
        <w:rPr>
          <w:rFonts w:ascii="Arial" w:eastAsia="Arial" w:hAnsi="Arial" w:cs="Arial"/>
          <w:color w:val="auto"/>
        </w:rPr>
        <w:t>Evidence analysed by the Assessment Team showed</w:t>
      </w:r>
      <w:r w:rsidR="00EC40A7" w:rsidRPr="00247327">
        <w:rPr>
          <w:rFonts w:ascii="Arial" w:eastAsia="Arial" w:hAnsi="Arial" w:cs="Arial"/>
          <w:color w:val="auto"/>
        </w:rPr>
        <w:t xml:space="preserve"> the service has a complaint register in place and the Assessment Team</w:t>
      </w:r>
      <w:r w:rsidR="006A0336" w:rsidRPr="00247327">
        <w:rPr>
          <w:rFonts w:ascii="Arial" w:eastAsia="Arial" w:hAnsi="Arial" w:cs="Arial"/>
          <w:color w:val="auto"/>
        </w:rPr>
        <w:t xml:space="preserve"> had</w:t>
      </w:r>
      <w:r w:rsidR="00EC40A7" w:rsidRPr="00247327">
        <w:rPr>
          <w:rFonts w:ascii="Arial" w:eastAsia="Arial" w:hAnsi="Arial" w:cs="Arial"/>
          <w:color w:val="auto"/>
        </w:rPr>
        <w:t xml:space="preserve"> identified consumers</w:t>
      </w:r>
      <w:r w:rsidRPr="00247327">
        <w:rPr>
          <w:rFonts w:ascii="Arial" w:eastAsia="Arial" w:hAnsi="Arial" w:cs="Arial"/>
          <w:color w:val="auto"/>
        </w:rPr>
        <w:t xml:space="preserve"> and </w:t>
      </w:r>
      <w:r w:rsidR="00EC40A7" w:rsidRPr="00247327">
        <w:rPr>
          <w:rFonts w:ascii="Arial" w:eastAsia="Arial" w:hAnsi="Arial" w:cs="Arial"/>
          <w:color w:val="auto"/>
        </w:rPr>
        <w:t>representative provide</w:t>
      </w:r>
      <w:r w:rsidR="006A0336" w:rsidRPr="00247327">
        <w:rPr>
          <w:rFonts w:ascii="Arial" w:eastAsia="Arial" w:hAnsi="Arial" w:cs="Arial"/>
          <w:color w:val="auto"/>
        </w:rPr>
        <w:t>d</w:t>
      </w:r>
      <w:r w:rsidR="00EC40A7" w:rsidRPr="00247327">
        <w:rPr>
          <w:rFonts w:ascii="Arial" w:eastAsia="Arial" w:hAnsi="Arial" w:cs="Arial"/>
          <w:color w:val="auto"/>
        </w:rPr>
        <w:t xml:space="preserve"> feedback and/or complaints to the service, </w:t>
      </w:r>
      <w:r w:rsidR="006A0336" w:rsidRPr="00247327">
        <w:rPr>
          <w:rFonts w:ascii="Arial" w:eastAsia="Arial" w:hAnsi="Arial" w:cs="Arial"/>
          <w:color w:val="auto"/>
        </w:rPr>
        <w:t>however the</w:t>
      </w:r>
      <w:r w:rsidR="00EC40A7" w:rsidRPr="00247327">
        <w:rPr>
          <w:rFonts w:ascii="Arial" w:eastAsia="Arial" w:hAnsi="Arial" w:cs="Arial"/>
          <w:color w:val="auto"/>
        </w:rPr>
        <w:t xml:space="preserve"> complaints register was blank. For example:</w:t>
      </w:r>
      <w:r w:rsidR="00B01493" w:rsidRPr="00247327">
        <w:rPr>
          <w:rFonts w:ascii="Arial" w:eastAsia="Arial" w:hAnsi="Arial" w:cs="Arial"/>
          <w:color w:val="auto"/>
        </w:rPr>
        <w:t xml:space="preserve"> </w:t>
      </w:r>
      <w:r w:rsidR="006A0336" w:rsidRPr="00247327">
        <w:rPr>
          <w:rFonts w:ascii="Arial" w:eastAsia="Arial" w:hAnsi="Arial" w:cs="Arial"/>
          <w:color w:val="auto"/>
        </w:rPr>
        <w:t>Consumer G</w:t>
      </w:r>
      <w:r w:rsidR="00B01493" w:rsidRPr="00247327">
        <w:rPr>
          <w:rFonts w:ascii="Arial" w:eastAsia="Arial" w:hAnsi="Arial" w:cs="Arial"/>
          <w:color w:val="auto"/>
        </w:rPr>
        <w:t xml:space="preserve"> reported that she has complained to the service that the quality of the food ‘had deteriorated in the last few months’ and she was told that the service had received similar feedback. </w:t>
      </w:r>
      <w:r w:rsidR="006A0336" w:rsidRPr="00247327">
        <w:rPr>
          <w:rFonts w:ascii="Arial" w:eastAsia="Arial" w:hAnsi="Arial" w:cs="Arial"/>
          <w:color w:val="auto"/>
        </w:rPr>
        <w:t xml:space="preserve">The Assessment Team found no evidence of </w:t>
      </w:r>
      <w:r w:rsidR="00B01493" w:rsidRPr="00247327">
        <w:rPr>
          <w:rFonts w:ascii="Arial" w:eastAsia="Arial" w:hAnsi="Arial" w:cs="Arial"/>
          <w:color w:val="auto"/>
        </w:rPr>
        <w:t>this feedback</w:t>
      </w:r>
      <w:r w:rsidR="006A0336" w:rsidRPr="00247327">
        <w:rPr>
          <w:rFonts w:ascii="Arial" w:eastAsia="Arial" w:hAnsi="Arial" w:cs="Arial"/>
          <w:color w:val="auto"/>
        </w:rPr>
        <w:t xml:space="preserve"> being</w:t>
      </w:r>
      <w:r w:rsidR="00B01493" w:rsidRPr="00247327">
        <w:rPr>
          <w:rFonts w:ascii="Arial" w:eastAsia="Arial" w:hAnsi="Arial" w:cs="Arial"/>
          <w:color w:val="auto"/>
        </w:rPr>
        <w:t xml:space="preserve"> captured by the service.</w:t>
      </w:r>
    </w:p>
    <w:p w14:paraId="5AF81FDD" w14:textId="5696E4A2" w:rsidR="006D47B9" w:rsidRPr="00E64C00" w:rsidRDefault="006D47B9" w:rsidP="006D47B9">
      <w:pPr>
        <w:rPr>
          <w:rFonts w:ascii="Arial" w:eastAsia="Arial" w:hAnsi="Arial" w:cs="Arial"/>
          <w:color w:val="auto"/>
        </w:rPr>
      </w:pPr>
      <w:r w:rsidRPr="00247327">
        <w:rPr>
          <w:rFonts w:ascii="Arial" w:eastAsia="Arial" w:hAnsi="Arial" w:cs="Arial"/>
          <w:color w:val="auto"/>
        </w:rPr>
        <w:t xml:space="preserve">Management </w:t>
      </w:r>
      <w:r w:rsidR="00BC2483" w:rsidRPr="00247327">
        <w:rPr>
          <w:rFonts w:ascii="Arial" w:eastAsia="Arial" w:hAnsi="Arial" w:cs="Arial"/>
          <w:color w:val="auto"/>
        </w:rPr>
        <w:t>stated during Interviews with the Assessment Team</w:t>
      </w:r>
      <w:r w:rsidRPr="00247327">
        <w:rPr>
          <w:rFonts w:ascii="Arial" w:eastAsia="Arial" w:hAnsi="Arial" w:cs="Arial"/>
          <w:color w:val="auto"/>
        </w:rPr>
        <w:t xml:space="preserve"> their priority is to action and resolve individual complaints as they are received and acknowledged they do not capture feedback and complaints on the complaints register. As a result, the</w:t>
      </w:r>
      <w:r w:rsidR="00BC2483" w:rsidRPr="00247327">
        <w:rPr>
          <w:rFonts w:ascii="Arial" w:eastAsia="Arial" w:hAnsi="Arial" w:cs="Arial"/>
          <w:color w:val="auto"/>
        </w:rPr>
        <w:t xml:space="preserve"> </w:t>
      </w:r>
      <w:r w:rsidR="00165083" w:rsidRPr="00247327">
        <w:rPr>
          <w:rFonts w:ascii="Arial" w:eastAsia="Arial" w:hAnsi="Arial" w:cs="Arial"/>
          <w:color w:val="auto"/>
        </w:rPr>
        <w:t>Assessment</w:t>
      </w:r>
      <w:r w:rsidR="00BC2483" w:rsidRPr="00247327">
        <w:rPr>
          <w:rFonts w:ascii="Arial" w:eastAsia="Arial" w:hAnsi="Arial" w:cs="Arial"/>
          <w:color w:val="auto"/>
        </w:rPr>
        <w:t xml:space="preserve"> Team </w:t>
      </w:r>
      <w:r w:rsidR="00165083" w:rsidRPr="00247327">
        <w:rPr>
          <w:rFonts w:ascii="Arial" w:eastAsia="Arial" w:hAnsi="Arial" w:cs="Arial"/>
          <w:color w:val="auto"/>
        </w:rPr>
        <w:t>identified</w:t>
      </w:r>
      <w:r w:rsidRPr="00247327">
        <w:rPr>
          <w:rFonts w:ascii="Arial" w:eastAsia="Arial" w:hAnsi="Arial" w:cs="Arial"/>
          <w:color w:val="auto"/>
        </w:rPr>
        <w:t xml:space="preserve"> feedback and complaints are not being effectively captured and analysed to identify </w:t>
      </w:r>
      <w:r w:rsidRPr="00E64C00">
        <w:rPr>
          <w:rFonts w:ascii="Arial" w:eastAsia="Arial" w:hAnsi="Arial" w:cs="Arial"/>
          <w:color w:val="auto"/>
        </w:rPr>
        <w:t xml:space="preserve">trends. </w:t>
      </w:r>
    </w:p>
    <w:p w14:paraId="7BEB4A1B" w14:textId="75596282" w:rsidR="006D47B9" w:rsidRPr="00E64C00" w:rsidRDefault="00247327" w:rsidP="006D47B9">
      <w:pPr>
        <w:rPr>
          <w:rFonts w:ascii="Arial" w:eastAsia="Arial" w:hAnsi="Arial" w:cs="Arial"/>
          <w:color w:val="auto"/>
        </w:rPr>
      </w:pPr>
      <w:r w:rsidRPr="00E64C00">
        <w:rPr>
          <w:rFonts w:ascii="Arial" w:eastAsia="Arial" w:hAnsi="Arial" w:cs="Arial"/>
          <w:color w:val="auto"/>
        </w:rPr>
        <w:t>The Assessment Team analysed evidence and found t</w:t>
      </w:r>
      <w:r w:rsidR="006D47B9" w:rsidRPr="00E64C00">
        <w:rPr>
          <w:rFonts w:ascii="Arial" w:eastAsia="Arial" w:hAnsi="Arial" w:cs="Arial"/>
          <w:color w:val="auto"/>
        </w:rPr>
        <w:t xml:space="preserve">he service does not have policies and procedures for the reporting and trending of complaints information at committee meetings. </w:t>
      </w:r>
      <w:r w:rsidR="002A58E8" w:rsidRPr="00E64C00">
        <w:rPr>
          <w:rFonts w:ascii="Arial" w:eastAsia="Arial" w:hAnsi="Arial" w:cs="Arial"/>
          <w:color w:val="auto"/>
        </w:rPr>
        <w:t xml:space="preserve">The Assessment Team provided this </w:t>
      </w:r>
      <w:r w:rsidR="006D47B9" w:rsidRPr="00E64C00">
        <w:rPr>
          <w:rFonts w:ascii="Arial" w:eastAsia="Arial" w:hAnsi="Arial" w:cs="Arial"/>
          <w:color w:val="auto"/>
        </w:rPr>
        <w:t xml:space="preserve">feedback </w:t>
      </w:r>
      <w:r w:rsidR="002A58E8" w:rsidRPr="00E64C00">
        <w:rPr>
          <w:rFonts w:ascii="Arial" w:eastAsia="Arial" w:hAnsi="Arial" w:cs="Arial"/>
          <w:color w:val="auto"/>
        </w:rPr>
        <w:t>to</w:t>
      </w:r>
      <w:r w:rsidR="006D47B9" w:rsidRPr="00E64C00">
        <w:rPr>
          <w:rFonts w:ascii="Arial" w:eastAsia="Arial" w:hAnsi="Arial" w:cs="Arial"/>
          <w:color w:val="auto"/>
        </w:rPr>
        <w:t xml:space="preserve"> management </w:t>
      </w:r>
      <w:r w:rsidR="00F40FB2" w:rsidRPr="00E64C00">
        <w:rPr>
          <w:rFonts w:ascii="Arial" w:eastAsia="Arial" w:hAnsi="Arial" w:cs="Arial"/>
          <w:color w:val="auto"/>
        </w:rPr>
        <w:t xml:space="preserve">during the Quality Review, management </w:t>
      </w:r>
      <w:r w:rsidR="006D47B9" w:rsidRPr="00E64C00">
        <w:rPr>
          <w:rFonts w:ascii="Arial" w:eastAsia="Arial" w:hAnsi="Arial" w:cs="Arial"/>
          <w:color w:val="auto"/>
        </w:rPr>
        <w:t>acknowledged this is an area for improvement and the gaps identified will be addressed as part of their continuous improvement plan.</w:t>
      </w:r>
    </w:p>
    <w:p w14:paraId="36830233" w14:textId="7BFEDAA6" w:rsidR="006D47B9" w:rsidRPr="00E64C00" w:rsidRDefault="00416865" w:rsidP="00B01493">
      <w:pPr>
        <w:rPr>
          <w:rFonts w:ascii="Arial" w:eastAsia="Arial" w:hAnsi="Arial" w:cs="Arial"/>
          <w:color w:val="auto"/>
        </w:rPr>
      </w:pPr>
      <w:r w:rsidRPr="00E64C00">
        <w:rPr>
          <w:rFonts w:ascii="Arial" w:eastAsia="Arial" w:hAnsi="Arial" w:cs="Arial"/>
          <w:color w:val="auto"/>
        </w:rPr>
        <w:t>Evidence analysed by the Assessment Team showed t</w:t>
      </w:r>
      <w:r w:rsidR="00F831D2" w:rsidRPr="00E64C00">
        <w:rPr>
          <w:rFonts w:ascii="Arial" w:eastAsia="Arial" w:hAnsi="Arial" w:cs="Arial"/>
          <w:color w:val="auto"/>
        </w:rPr>
        <w:t xml:space="preserve">he service </w:t>
      </w:r>
      <w:r w:rsidR="00AF5D82" w:rsidRPr="00E64C00">
        <w:rPr>
          <w:rFonts w:ascii="Arial" w:eastAsia="Arial" w:hAnsi="Arial" w:cs="Arial"/>
          <w:color w:val="auto"/>
        </w:rPr>
        <w:t>encourages and supports</w:t>
      </w:r>
      <w:r w:rsidR="00F831D2" w:rsidRPr="00E64C00">
        <w:rPr>
          <w:rFonts w:ascii="Arial" w:eastAsia="Arial" w:hAnsi="Arial" w:cs="Arial"/>
          <w:color w:val="auto"/>
        </w:rPr>
        <w:t xml:space="preserve"> consumers</w:t>
      </w:r>
      <w:r w:rsidR="00AF5D82" w:rsidRPr="00E64C00">
        <w:rPr>
          <w:rFonts w:ascii="Arial" w:eastAsia="Arial" w:hAnsi="Arial" w:cs="Arial"/>
          <w:color w:val="auto"/>
        </w:rPr>
        <w:t xml:space="preserve"> and </w:t>
      </w:r>
      <w:r w:rsidR="00F831D2" w:rsidRPr="00E64C00">
        <w:rPr>
          <w:rFonts w:ascii="Arial" w:eastAsia="Arial" w:hAnsi="Arial" w:cs="Arial"/>
          <w:color w:val="auto"/>
        </w:rPr>
        <w:t>representatives to provide feedback and make complaints. Consumers</w:t>
      </w:r>
      <w:r w:rsidR="00AF5D82" w:rsidRPr="00E64C00">
        <w:rPr>
          <w:rFonts w:ascii="Arial" w:eastAsia="Arial" w:hAnsi="Arial" w:cs="Arial"/>
          <w:color w:val="auto"/>
        </w:rPr>
        <w:t xml:space="preserve"> and </w:t>
      </w:r>
      <w:r w:rsidR="00F831D2" w:rsidRPr="00E64C00">
        <w:rPr>
          <w:rFonts w:ascii="Arial" w:eastAsia="Arial" w:hAnsi="Arial" w:cs="Arial"/>
          <w:color w:val="auto"/>
        </w:rPr>
        <w:lastRenderedPageBreak/>
        <w:t>representatives</w:t>
      </w:r>
      <w:r w:rsidR="00AF5D82" w:rsidRPr="00E64C00">
        <w:rPr>
          <w:rFonts w:ascii="Arial" w:eastAsia="Arial" w:hAnsi="Arial" w:cs="Arial"/>
          <w:color w:val="auto"/>
        </w:rPr>
        <w:t xml:space="preserve"> interviewed by the Assessment Team stated </w:t>
      </w:r>
      <w:r w:rsidR="00F831D2" w:rsidRPr="00E64C00">
        <w:rPr>
          <w:rFonts w:ascii="Arial" w:eastAsia="Arial" w:hAnsi="Arial" w:cs="Arial"/>
          <w:color w:val="auto"/>
        </w:rPr>
        <w:t xml:space="preserve">they know how to provide feedback or make a complaint, and said they feel comfortable and safe to do so. </w:t>
      </w:r>
      <w:r w:rsidR="00AF5D82" w:rsidRPr="00E64C00">
        <w:rPr>
          <w:rFonts w:ascii="Arial" w:eastAsia="Arial" w:hAnsi="Arial" w:cs="Arial"/>
          <w:color w:val="auto"/>
        </w:rPr>
        <w:t>During interviews with the Assessment Team c</w:t>
      </w:r>
      <w:r w:rsidR="00F831D2" w:rsidRPr="00E64C00">
        <w:rPr>
          <w:rFonts w:ascii="Arial" w:eastAsia="Arial" w:hAnsi="Arial" w:cs="Arial"/>
          <w:color w:val="auto"/>
        </w:rPr>
        <w:t>onsumers</w:t>
      </w:r>
      <w:r w:rsidR="00AF5D82" w:rsidRPr="00E64C00">
        <w:rPr>
          <w:rFonts w:ascii="Arial" w:eastAsia="Arial" w:hAnsi="Arial" w:cs="Arial"/>
          <w:color w:val="auto"/>
        </w:rPr>
        <w:t xml:space="preserve"> and </w:t>
      </w:r>
      <w:r w:rsidR="00F831D2" w:rsidRPr="00E64C00">
        <w:rPr>
          <w:rFonts w:ascii="Arial" w:eastAsia="Arial" w:hAnsi="Arial" w:cs="Arial"/>
          <w:color w:val="auto"/>
        </w:rPr>
        <w:t>representatives described how the service supports them to give feedback or make a complaint</w:t>
      </w:r>
      <w:r w:rsidR="00AF5131" w:rsidRPr="00E64C00">
        <w:rPr>
          <w:rFonts w:ascii="Arial" w:eastAsia="Arial" w:hAnsi="Arial" w:cs="Arial"/>
          <w:color w:val="auto"/>
        </w:rPr>
        <w:t>. During interviews with the Assessment Team</w:t>
      </w:r>
      <w:r w:rsidR="007E67B0" w:rsidRPr="00E64C00">
        <w:rPr>
          <w:rFonts w:ascii="Arial" w:eastAsia="Arial" w:hAnsi="Arial" w:cs="Arial"/>
          <w:color w:val="auto"/>
        </w:rPr>
        <w:t xml:space="preserve"> </w:t>
      </w:r>
      <w:r w:rsidR="00AF5131" w:rsidRPr="00E64C00">
        <w:rPr>
          <w:rFonts w:ascii="Arial" w:eastAsia="Arial" w:hAnsi="Arial" w:cs="Arial"/>
          <w:color w:val="auto"/>
        </w:rPr>
        <w:t>t</w:t>
      </w:r>
      <w:r w:rsidR="007E67B0" w:rsidRPr="00E64C00">
        <w:rPr>
          <w:rFonts w:ascii="Arial" w:eastAsia="Arial" w:hAnsi="Arial" w:cs="Arial"/>
          <w:color w:val="auto"/>
        </w:rPr>
        <w:t xml:space="preserve">he workforce described how they encourage and support consumers to provide feedback and complaints, consistent with policies and procedures. </w:t>
      </w:r>
      <w:r w:rsidR="00E64C00" w:rsidRPr="00E64C00">
        <w:rPr>
          <w:rFonts w:ascii="Arial" w:eastAsia="Arial" w:hAnsi="Arial" w:cs="Arial"/>
          <w:color w:val="auto"/>
        </w:rPr>
        <w:t>The workforce</w:t>
      </w:r>
      <w:r w:rsidR="007E67B0" w:rsidRPr="00E64C00">
        <w:rPr>
          <w:rFonts w:ascii="Arial" w:eastAsia="Arial" w:hAnsi="Arial" w:cs="Arial"/>
          <w:color w:val="auto"/>
        </w:rPr>
        <w:t xml:space="preserve"> provided examples</w:t>
      </w:r>
      <w:r w:rsidR="00E64C00" w:rsidRPr="00E64C00">
        <w:rPr>
          <w:rFonts w:ascii="Arial" w:eastAsia="Arial" w:hAnsi="Arial" w:cs="Arial"/>
          <w:color w:val="auto"/>
        </w:rPr>
        <w:t xml:space="preserve"> during interviews with the Assessment Team</w:t>
      </w:r>
      <w:r w:rsidR="007E67B0" w:rsidRPr="00E64C00">
        <w:rPr>
          <w:rFonts w:ascii="Arial" w:eastAsia="Arial" w:hAnsi="Arial" w:cs="Arial"/>
          <w:color w:val="auto"/>
        </w:rPr>
        <w:t xml:space="preserve"> where they supported consumers to provide feedback and confirmed they resolve issues identified by consumers immediately by notifying management</w:t>
      </w:r>
      <w:r w:rsidR="00E32727" w:rsidRPr="00E64C00">
        <w:rPr>
          <w:rFonts w:ascii="Arial" w:eastAsia="Arial" w:hAnsi="Arial" w:cs="Arial"/>
          <w:color w:val="auto"/>
        </w:rPr>
        <w:t>.</w:t>
      </w:r>
    </w:p>
    <w:p w14:paraId="513AF1D7" w14:textId="6137A993" w:rsidR="00E32727" w:rsidRPr="00BD2131" w:rsidRDefault="0076400C" w:rsidP="00E32727">
      <w:pPr>
        <w:tabs>
          <w:tab w:val="right" w:pos="9026"/>
        </w:tabs>
        <w:rPr>
          <w:rFonts w:ascii="Arial" w:eastAsia="Arial" w:hAnsi="Arial" w:cs="Arial"/>
          <w:color w:val="auto"/>
        </w:rPr>
      </w:pPr>
      <w:r w:rsidRPr="00BD2131">
        <w:rPr>
          <w:rFonts w:ascii="Arial" w:eastAsia="Arial" w:hAnsi="Arial" w:cs="Arial"/>
          <w:color w:val="auto"/>
        </w:rPr>
        <w:t xml:space="preserve">Evidence analysed by the Assessment Team </w:t>
      </w:r>
      <w:r w:rsidR="00FF7C95">
        <w:rPr>
          <w:rFonts w:ascii="Arial" w:eastAsia="Arial" w:hAnsi="Arial" w:cs="Arial"/>
          <w:color w:val="auto"/>
        </w:rPr>
        <w:t>showed</w:t>
      </w:r>
      <w:r w:rsidRPr="00BD2131">
        <w:rPr>
          <w:rFonts w:ascii="Arial" w:eastAsia="Arial" w:hAnsi="Arial" w:cs="Arial"/>
          <w:color w:val="auto"/>
        </w:rPr>
        <w:t xml:space="preserve"> t</w:t>
      </w:r>
      <w:r w:rsidR="00E32727" w:rsidRPr="00BD2131">
        <w:rPr>
          <w:rFonts w:ascii="Arial" w:eastAsia="Arial" w:hAnsi="Arial" w:cs="Arial"/>
          <w:color w:val="auto"/>
        </w:rPr>
        <w:t xml:space="preserve">he service </w:t>
      </w:r>
      <w:r w:rsidRPr="00BD2131">
        <w:rPr>
          <w:rFonts w:ascii="Arial" w:eastAsia="Arial" w:hAnsi="Arial" w:cs="Arial"/>
          <w:color w:val="auto"/>
        </w:rPr>
        <w:t>ensured</w:t>
      </w:r>
      <w:r w:rsidR="00E32727" w:rsidRPr="00BD2131">
        <w:rPr>
          <w:rFonts w:ascii="Arial" w:eastAsia="Arial" w:hAnsi="Arial" w:cs="Arial"/>
          <w:color w:val="auto"/>
        </w:rPr>
        <w:t xml:space="preserve"> consumers</w:t>
      </w:r>
      <w:r w:rsidRPr="00BD2131">
        <w:rPr>
          <w:rFonts w:ascii="Arial" w:eastAsia="Arial" w:hAnsi="Arial" w:cs="Arial"/>
          <w:color w:val="auto"/>
        </w:rPr>
        <w:t xml:space="preserve"> and </w:t>
      </w:r>
      <w:r w:rsidR="00E32727" w:rsidRPr="00BD2131">
        <w:rPr>
          <w:rFonts w:ascii="Arial" w:eastAsia="Arial" w:hAnsi="Arial" w:cs="Arial"/>
          <w:color w:val="auto"/>
        </w:rPr>
        <w:t>representatives are made aware of and have access to advocates, language services and other methods for raising and resolving complaints. Consumers and representatives s</w:t>
      </w:r>
      <w:r w:rsidRPr="00BD2131">
        <w:rPr>
          <w:rFonts w:ascii="Arial" w:eastAsia="Arial" w:hAnsi="Arial" w:cs="Arial"/>
          <w:color w:val="auto"/>
        </w:rPr>
        <w:t>tated during interviews with the Assessment Team</w:t>
      </w:r>
      <w:r w:rsidR="00E32727" w:rsidRPr="00BD2131">
        <w:rPr>
          <w:rFonts w:ascii="Arial" w:eastAsia="Arial" w:hAnsi="Arial" w:cs="Arial"/>
          <w:color w:val="auto"/>
        </w:rPr>
        <w:t xml:space="preserve"> they are provided with information when they enter the service, about how to access external supports available for making complaints should they need to. Consumers</w:t>
      </w:r>
      <w:r w:rsidR="005C162A">
        <w:rPr>
          <w:rFonts w:ascii="Arial" w:eastAsia="Arial" w:hAnsi="Arial" w:cs="Arial"/>
          <w:color w:val="auto"/>
        </w:rPr>
        <w:t xml:space="preserve"> and </w:t>
      </w:r>
      <w:r w:rsidR="00E32727" w:rsidRPr="00BD2131">
        <w:rPr>
          <w:rFonts w:ascii="Arial" w:eastAsia="Arial" w:hAnsi="Arial" w:cs="Arial"/>
          <w:color w:val="auto"/>
        </w:rPr>
        <w:t>representatives s</w:t>
      </w:r>
      <w:r w:rsidRPr="00BD2131">
        <w:rPr>
          <w:rFonts w:ascii="Arial" w:eastAsia="Arial" w:hAnsi="Arial" w:cs="Arial"/>
          <w:color w:val="auto"/>
        </w:rPr>
        <w:t>tated during interviews</w:t>
      </w:r>
      <w:r w:rsidR="00E32727" w:rsidRPr="00BD2131">
        <w:rPr>
          <w:rFonts w:ascii="Arial" w:eastAsia="Arial" w:hAnsi="Arial" w:cs="Arial"/>
          <w:color w:val="auto"/>
        </w:rPr>
        <w:t xml:space="preserve"> they feel safe raising concerns with the service and those sampled either advocate for themselves or have a representative who can advocate on their behalf. </w:t>
      </w:r>
    </w:p>
    <w:p w14:paraId="3901891C" w14:textId="44D9323D" w:rsidR="00D057F0" w:rsidRPr="00714C70" w:rsidRDefault="004F0C2E" w:rsidP="00D057F0">
      <w:pPr>
        <w:tabs>
          <w:tab w:val="right" w:pos="9026"/>
        </w:tabs>
        <w:rPr>
          <w:rFonts w:ascii="Arial" w:eastAsia="Arial" w:hAnsi="Arial" w:cs="Arial"/>
          <w:color w:val="auto"/>
        </w:rPr>
      </w:pPr>
      <w:r w:rsidRPr="00714C70">
        <w:rPr>
          <w:rFonts w:ascii="Arial" w:eastAsia="Arial" w:hAnsi="Arial" w:cs="Arial"/>
          <w:color w:val="auto"/>
        </w:rPr>
        <w:t xml:space="preserve">Evidence analysed by the Assessment team showed </w:t>
      </w:r>
      <w:r w:rsidR="00D057F0" w:rsidRPr="00714C70">
        <w:rPr>
          <w:rFonts w:ascii="Arial" w:eastAsia="Arial" w:hAnsi="Arial" w:cs="Arial"/>
          <w:color w:val="auto"/>
        </w:rPr>
        <w:t>appropriate action is taken in response to complaints and an open disclosure process is used when things go wrong.</w:t>
      </w:r>
      <w:r w:rsidR="00714C70" w:rsidRPr="00714C70">
        <w:rPr>
          <w:rFonts w:ascii="Arial" w:eastAsia="Arial" w:hAnsi="Arial" w:cs="Arial"/>
          <w:color w:val="auto"/>
        </w:rPr>
        <w:t xml:space="preserve"> Statements</w:t>
      </w:r>
      <w:r w:rsidR="00D057F0" w:rsidRPr="00714C70">
        <w:rPr>
          <w:rFonts w:ascii="Arial" w:eastAsia="Arial" w:hAnsi="Arial" w:cs="Arial"/>
          <w:color w:val="auto"/>
        </w:rPr>
        <w:t xml:space="preserve"> from consumers</w:t>
      </w:r>
      <w:r w:rsidR="00714C70" w:rsidRPr="00714C70">
        <w:rPr>
          <w:rFonts w:ascii="Arial" w:eastAsia="Arial" w:hAnsi="Arial" w:cs="Arial"/>
          <w:color w:val="auto"/>
        </w:rPr>
        <w:t xml:space="preserve"> and </w:t>
      </w:r>
      <w:r w:rsidR="00D057F0" w:rsidRPr="00714C70">
        <w:rPr>
          <w:rFonts w:ascii="Arial" w:eastAsia="Arial" w:hAnsi="Arial" w:cs="Arial"/>
          <w:color w:val="auto"/>
        </w:rPr>
        <w:t>representatives</w:t>
      </w:r>
      <w:r w:rsidR="00714C70" w:rsidRPr="00714C70">
        <w:rPr>
          <w:rFonts w:ascii="Arial" w:eastAsia="Arial" w:hAnsi="Arial" w:cs="Arial"/>
          <w:color w:val="auto"/>
        </w:rPr>
        <w:t xml:space="preserve"> during interviews with the Assessment Team</w:t>
      </w:r>
      <w:r w:rsidR="00D057F0" w:rsidRPr="00714C70">
        <w:rPr>
          <w:rFonts w:ascii="Arial" w:eastAsia="Arial" w:hAnsi="Arial" w:cs="Arial"/>
          <w:color w:val="auto"/>
        </w:rPr>
        <w:t xml:space="preserve"> demonstrated that most consumers who have provided feedback or made a complaint are satisfied with the action taken to resolve their complaint. Consumers</w:t>
      </w:r>
      <w:r w:rsidR="00714C70" w:rsidRPr="00714C70">
        <w:rPr>
          <w:rFonts w:ascii="Arial" w:eastAsia="Arial" w:hAnsi="Arial" w:cs="Arial"/>
          <w:color w:val="auto"/>
        </w:rPr>
        <w:t xml:space="preserve"> interviewed stated they</w:t>
      </w:r>
      <w:r w:rsidR="00D057F0" w:rsidRPr="00714C70">
        <w:rPr>
          <w:rFonts w:ascii="Arial" w:eastAsia="Arial" w:hAnsi="Arial" w:cs="Arial"/>
          <w:color w:val="auto"/>
        </w:rPr>
        <w:t xml:space="preserve"> were satisfied the service acts appropriately and promptly when responding to complaints or feedback and have been satisfied with the action taken. </w:t>
      </w:r>
    </w:p>
    <w:p w14:paraId="23857089" w14:textId="0E73CB34" w:rsidR="00E32727" w:rsidRPr="0022525E" w:rsidRDefault="00DA1834" w:rsidP="00B01493">
      <w:pPr>
        <w:rPr>
          <w:rFonts w:ascii="Arial" w:eastAsia="Arial" w:hAnsi="Arial" w:cs="Arial"/>
          <w:color w:val="auto"/>
        </w:rPr>
      </w:pPr>
      <w:r w:rsidRPr="0022525E">
        <w:rPr>
          <w:rFonts w:ascii="Arial" w:eastAsia="Arial" w:hAnsi="Arial" w:cs="Arial"/>
          <w:color w:val="auto"/>
        </w:rPr>
        <w:t>Management provided an example</w:t>
      </w:r>
      <w:r w:rsidR="000836B6" w:rsidRPr="0022525E">
        <w:rPr>
          <w:rFonts w:ascii="Arial" w:eastAsia="Arial" w:hAnsi="Arial" w:cs="Arial"/>
          <w:color w:val="auto"/>
        </w:rPr>
        <w:t xml:space="preserve"> during an interview with the Assessment Team</w:t>
      </w:r>
      <w:r w:rsidRPr="0022525E">
        <w:rPr>
          <w:rFonts w:ascii="Arial" w:eastAsia="Arial" w:hAnsi="Arial" w:cs="Arial"/>
          <w:color w:val="auto"/>
        </w:rPr>
        <w:t xml:space="preserve"> where a consumer had raised a complaint in relation to not receiving their complete order. On investigation it was identified the volunteer driver was not referring to the delivery run sheet and in response, the volunteer drivers involved were reminded of the importance to use the run sheet to pack the order, so the same error did not occur again. Management advised that the consumer was contacted, and they were satisfied with the service’s response.</w:t>
      </w:r>
    </w:p>
    <w:p w14:paraId="7A5147AE" w14:textId="3D72D394" w:rsidR="00B30F54" w:rsidRPr="006C1CFA" w:rsidRDefault="00B30F54" w:rsidP="00B30F54">
      <w:pPr>
        <w:pStyle w:val="ListBullet2"/>
        <w:numPr>
          <w:ilvl w:val="0"/>
          <w:numId w:val="0"/>
        </w:numPr>
        <w:spacing w:before="240" w:line="276" w:lineRule="auto"/>
        <w:rPr>
          <w:rFonts w:ascii="Arial" w:eastAsia="Arial" w:hAnsi="Arial" w:cs="Arial"/>
          <w:color w:val="auto"/>
        </w:rPr>
      </w:pPr>
      <w:r w:rsidRPr="006C1CFA">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46C7E318" w14:textId="7EEAE683" w:rsidR="00A738FE" w:rsidRPr="006C1CFA" w:rsidRDefault="00A738FE" w:rsidP="00A738FE">
      <w:pPr>
        <w:rPr>
          <w:rFonts w:ascii="Arial" w:hAnsi="Arial" w:cs="Arial"/>
          <w:color w:val="auto"/>
        </w:rPr>
      </w:pPr>
      <w:r w:rsidRPr="006C1CFA">
        <w:rPr>
          <w:rFonts w:ascii="Arial" w:hAnsi="Arial" w:cs="Arial"/>
          <w:color w:val="auto"/>
        </w:rPr>
        <w:t xml:space="preserve">The Quality Standard for the Commonwealth Home Support Programme service is assessed as </w:t>
      </w:r>
      <w:r w:rsidR="006C1CFA" w:rsidRPr="006C1CFA">
        <w:rPr>
          <w:rFonts w:ascii="Arial" w:hAnsi="Arial" w:cs="Arial"/>
          <w:color w:val="auto"/>
        </w:rPr>
        <w:t xml:space="preserve">not </w:t>
      </w:r>
      <w:r w:rsidRPr="006C1CFA">
        <w:rPr>
          <w:rFonts w:ascii="Arial" w:hAnsi="Arial" w:cs="Arial"/>
          <w:color w:val="auto"/>
        </w:rPr>
        <w:t xml:space="preserve">compliant as </w:t>
      </w:r>
      <w:r w:rsidR="006C1CFA" w:rsidRPr="006C1CFA">
        <w:rPr>
          <w:rFonts w:ascii="Arial" w:hAnsi="Arial" w:cs="Arial"/>
          <w:color w:val="auto"/>
        </w:rPr>
        <w:t>one</w:t>
      </w:r>
      <w:r w:rsidRPr="006C1CFA">
        <w:rPr>
          <w:rFonts w:ascii="Arial" w:hAnsi="Arial" w:cs="Arial"/>
          <w:color w:val="auto"/>
        </w:rPr>
        <w:t xml:space="preserve"> of the </w:t>
      </w:r>
      <w:r w:rsidR="006C1CFA" w:rsidRPr="006C1CFA">
        <w:rPr>
          <w:rFonts w:ascii="Arial" w:hAnsi="Arial" w:cs="Arial"/>
          <w:color w:val="auto"/>
        </w:rPr>
        <w:t>four</w:t>
      </w:r>
      <w:r w:rsidRPr="006C1CFA">
        <w:rPr>
          <w:rFonts w:ascii="Arial" w:hAnsi="Arial" w:cs="Arial"/>
          <w:color w:val="auto"/>
        </w:rPr>
        <w:t xml:space="preserve"> requirements have been assessed as </w:t>
      </w:r>
      <w:r w:rsidR="006C1CFA" w:rsidRPr="006C1CFA">
        <w:rPr>
          <w:rFonts w:ascii="Arial" w:hAnsi="Arial" w:cs="Arial"/>
          <w:color w:val="auto"/>
        </w:rPr>
        <w:t xml:space="preserve">not </w:t>
      </w:r>
      <w:r w:rsidRPr="006C1CFA">
        <w:rPr>
          <w:rFonts w:ascii="Arial" w:hAnsi="Arial" w:cs="Arial"/>
          <w:color w:val="auto"/>
        </w:rPr>
        <w:t xml:space="preserve">compliant. </w:t>
      </w:r>
    </w:p>
    <w:p w14:paraId="7D25A84B" w14:textId="215E741A" w:rsidR="00180F73" w:rsidRPr="001C1A11" w:rsidRDefault="003C3B5A" w:rsidP="001C1A11">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40"/>
        <w:gridCol w:w="7565"/>
        <w:gridCol w:w="1699"/>
      </w:tblGrid>
      <w:tr w:rsidR="001C1A11" w:rsidRPr="00244176" w14:paraId="0C312A17" w14:textId="77777777" w:rsidTr="008A3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7AA9DB73" w14:textId="4309A45A" w:rsidR="001C1A11" w:rsidRPr="00244176" w:rsidRDefault="001C1A11" w:rsidP="00542AEF">
            <w:pPr>
              <w:spacing w:before="0" w:after="120" w:line="22" w:lineRule="atLeast"/>
              <w:rPr>
                <w:rFonts w:ascii="Arial" w:hAnsi="Arial" w:cs="Arial"/>
              </w:rPr>
            </w:pPr>
            <w:r w:rsidRPr="00244176">
              <w:rPr>
                <w:rFonts w:ascii="Arial" w:hAnsi="Arial" w:cs="Arial"/>
              </w:rPr>
              <w:t>Human resources</w:t>
            </w:r>
          </w:p>
        </w:tc>
        <w:tc>
          <w:tcPr>
            <w:tcW w:w="1699" w:type="dxa"/>
            <w:tcBorders>
              <w:left w:val="single" w:sz="4" w:space="0" w:color="auto"/>
            </w:tcBorders>
          </w:tcPr>
          <w:p w14:paraId="6154C5B2" w14:textId="545552BF" w:rsidR="001C1A11" w:rsidRPr="00244176" w:rsidRDefault="001C1A11"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C1A11" w:rsidRPr="00244176" w14:paraId="0AC02B69"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1DEE3005" w14:textId="4E10F19D" w:rsidR="001C1A11" w:rsidRPr="00244176" w:rsidRDefault="001C1A11" w:rsidP="00542AEF">
            <w:pPr>
              <w:spacing w:line="22" w:lineRule="atLeast"/>
              <w:rPr>
                <w:rFonts w:ascii="Arial" w:hAnsi="Arial" w:cs="Arial"/>
                <w:color w:val="auto"/>
              </w:rPr>
            </w:pPr>
            <w:r w:rsidRPr="00244176">
              <w:rPr>
                <w:rFonts w:ascii="Arial" w:hAnsi="Arial" w:cs="Arial"/>
                <w:color w:val="auto"/>
              </w:rPr>
              <w:t>7(3)(a)</w:t>
            </w:r>
          </w:p>
        </w:tc>
        <w:tc>
          <w:tcPr>
            <w:tcW w:w="7544" w:type="dxa"/>
            <w:tcBorders>
              <w:right w:val="single" w:sz="4" w:space="0" w:color="auto"/>
            </w:tcBorders>
          </w:tcPr>
          <w:p w14:paraId="55286176" w14:textId="3F398D4A"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699" w:type="dxa"/>
            <w:tcBorders>
              <w:left w:val="single" w:sz="4" w:space="0" w:color="auto"/>
            </w:tcBorders>
          </w:tcPr>
          <w:p w14:paraId="092FD30C" w14:textId="7F7EFD74" w:rsidR="001C1A11" w:rsidRPr="008A30B7" w:rsidRDefault="001C1A11"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0B7">
              <w:rPr>
                <w:rFonts w:ascii="Arial" w:hAnsi="Arial" w:cs="Arial"/>
                <w:color w:val="auto"/>
              </w:rPr>
              <w:t>Compliant</w:t>
            </w:r>
          </w:p>
        </w:tc>
      </w:tr>
      <w:tr w:rsidR="001C1A11" w:rsidRPr="00244176" w14:paraId="7DD64A25" w14:textId="77777777" w:rsidTr="008A3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7B11F537" w:rsidR="001C1A11" w:rsidRPr="00244176" w:rsidRDefault="001C1A11" w:rsidP="00542AEF">
            <w:pPr>
              <w:spacing w:line="22" w:lineRule="atLeast"/>
              <w:rPr>
                <w:rFonts w:ascii="Arial" w:hAnsi="Arial" w:cs="Arial"/>
                <w:color w:val="auto"/>
              </w:rPr>
            </w:pPr>
            <w:r w:rsidRPr="00244176">
              <w:rPr>
                <w:rFonts w:ascii="Arial" w:hAnsi="Arial" w:cs="Arial"/>
                <w:color w:val="auto"/>
              </w:rPr>
              <w:t>7(3)(b)</w:t>
            </w:r>
          </w:p>
        </w:tc>
        <w:tc>
          <w:tcPr>
            <w:tcW w:w="7544" w:type="dxa"/>
            <w:tcBorders>
              <w:right w:val="single" w:sz="4" w:space="0" w:color="auto"/>
            </w:tcBorders>
          </w:tcPr>
          <w:p w14:paraId="094E0987" w14:textId="20F1E53F" w:rsidR="001C1A11" w:rsidRPr="00244176"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699" w:type="dxa"/>
            <w:tcBorders>
              <w:left w:val="single" w:sz="4" w:space="0" w:color="auto"/>
            </w:tcBorders>
          </w:tcPr>
          <w:p w14:paraId="11D0443B" w14:textId="45CE43C6" w:rsidR="001C1A11" w:rsidRPr="008A30B7" w:rsidRDefault="001C1A11" w:rsidP="00A45A6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A30B7">
              <w:rPr>
                <w:rFonts w:ascii="Arial" w:hAnsi="Arial" w:cs="Arial"/>
                <w:color w:val="auto"/>
              </w:rPr>
              <w:t>Compliant</w:t>
            </w:r>
          </w:p>
        </w:tc>
      </w:tr>
      <w:tr w:rsidR="001C1A11" w:rsidRPr="00244176" w14:paraId="61447C90"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77605491" w14:textId="7AF92F5F" w:rsidR="001C1A11" w:rsidRPr="00244176" w:rsidRDefault="001C1A11" w:rsidP="00542AEF">
            <w:pPr>
              <w:spacing w:line="22" w:lineRule="atLeast"/>
              <w:rPr>
                <w:rFonts w:ascii="Arial" w:hAnsi="Arial" w:cs="Arial"/>
                <w:color w:val="auto"/>
              </w:rPr>
            </w:pPr>
            <w:r w:rsidRPr="00244176">
              <w:rPr>
                <w:rFonts w:ascii="Arial" w:hAnsi="Arial" w:cs="Arial"/>
                <w:color w:val="auto"/>
              </w:rPr>
              <w:t>7(3)(c)</w:t>
            </w:r>
          </w:p>
        </w:tc>
        <w:tc>
          <w:tcPr>
            <w:tcW w:w="7544" w:type="dxa"/>
            <w:tcBorders>
              <w:right w:val="single" w:sz="4" w:space="0" w:color="auto"/>
            </w:tcBorders>
          </w:tcPr>
          <w:p w14:paraId="20E76EEB" w14:textId="6C042DDC"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699" w:type="dxa"/>
            <w:tcBorders>
              <w:left w:val="single" w:sz="4" w:space="0" w:color="auto"/>
            </w:tcBorders>
          </w:tcPr>
          <w:p w14:paraId="6997026A" w14:textId="150AEDDB" w:rsidR="001C1A11" w:rsidRPr="008A30B7" w:rsidRDefault="001C1A11"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0B7">
              <w:rPr>
                <w:rFonts w:ascii="Arial" w:hAnsi="Arial" w:cs="Arial"/>
                <w:color w:val="auto"/>
              </w:rPr>
              <w:t>Compliant</w:t>
            </w:r>
          </w:p>
        </w:tc>
      </w:tr>
      <w:tr w:rsidR="001C1A11" w:rsidRPr="00244176" w14:paraId="0212142C" w14:textId="77777777" w:rsidTr="008A3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49B3B09" w:rsidR="001C1A11" w:rsidRPr="00244176" w:rsidRDefault="001C1A11" w:rsidP="00542AEF">
            <w:pPr>
              <w:spacing w:line="22" w:lineRule="atLeast"/>
              <w:rPr>
                <w:rFonts w:ascii="Arial" w:hAnsi="Arial" w:cs="Arial"/>
                <w:color w:val="auto"/>
              </w:rPr>
            </w:pPr>
            <w:r w:rsidRPr="00244176">
              <w:rPr>
                <w:rFonts w:ascii="Arial" w:hAnsi="Arial" w:cs="Arial"/>
                <w:color w:val="auto"/>
              </w:rPr>
              <w:t>7(3)(d)</w:t>
            </w:r>
          </w:p>
        </w:tc>
        <w:tc>
          <w:tcPr>
            <w:tcW w:w="7544" w:type="dxa"/>
            <w:tcBorders>
              <w:right w:val="single" w:sz="4" w:space="0" w:color="auto"/>
            </w:tcBorders>
          </w:tcPr>
          <w:p w14:paraId="1B6B9B46" w14:textId="4DCF8450" w:rsidR="001C1A11" w:rsidRPr="00244176" w:rsidRDefault="001C1A11"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699" w:type="dxa"/>
            <w:tcBorders>
              <w:left w:val="single" w:sz="4" w:space="0" w:color="auto"/>
            </w:tcBorders>
          </w:tcPr>
          <w:p w14:paraId="0A3082AE" w14:textId="5F53A5C0" w:rsidR="001C1A11" w:rsidRPr="008A30B7" w:rsidRDefault="001C1A11" w:rsidP="00A45A6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6BE8">
              <w:rPr>
                <w:rFonts w:ascii="Arial" w:hAnsi="Arial" w:cs="Arial"/>
                <w:color w:val="auto"/>
              </w:rPr>
              <w:t>No</w:t>
            </w:r>
            <w:r w:rsidR="008A30B7" w:rsidRPr="00A16BE8">
              <w:rPr>
                <w:rFonts w:ascii="Arial" w:hAnsi="Arial" w:cs="Arial"/>
                <w:color w:val="auto"/>
              </w:rPr>
              <w:t xml:space="preserve">t </w:t>
            </w:r>
            <w:r w:rsidRPr="00A16BE8">
              <w:rPr>
                <w:rFonts w:ascii="Arial" w:hAnsi="Arial" w:cs="Arial"/>
                <w:color w:val="auto"/>
              </w:rPr>
              <w:t>compliant</w:t>
            </w:r>
          </w:p>
        </w:tc>
      </w:tr>
      <w:tr w:rsidR="001C1A11" w:rsidRPr="00244176" w14:paraId="1BA24AC1"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01096134" w14:textId="123494ED" w:rsidR="001C1A11" w:rsidRPr="00244176" w:rsidRDefault="001C1A11" w:rsidP="00542AEF">
            <w:pPr>
              <w:spacing w:line="22" w:lineRule="atLeast"/>
              <w:rPr>
                <w:rFonts w:ascii="Arial" w:hAnsi="Arial" w:cs="Arial"/>
                <w:color w:val="auto"/>
              </w:rPr>
            </w:pPr>
            <w:r w:rsidRPr="00244176">
              <w:rPr>
                <w:rFonts w:ascii="Arial" w:hAnsi="Arial" w:cs="Arial"/>
                <w:color w:val="auto"/>
              </w:rPr>
              <w:t>7(3)(e)</w:t>
            </w:r>
          </w:p>
        </w:tc>
        <w:tc>
          <w:tcPr>
            <w:tcW w:w="7544" w:type="dxa"/>
            <w:tcBorders>
              <w:right w:val="single" w:sz="4" w:space="0" w:color="auto"/>
            </w:tcBorders>
          </w:tcPr>
          <w:p w14:paraId="0A9C8FFD" w14:textId="4E2BCAA1" w:rsidR="001C1A11" w:rsidRPr="00244176" w:rsidRDefault="001C1A11"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699" w:type="dxa"/>
            <w:tcBorders>
              <w:left w:val="single" w:sz="4" w:space="0" w:color="auto"/>
            </w:tcBorders>
          </w:tcPr>
          <w:p w14:paraId="334C92A3" w14:textId="270AA39F" w:rsidR="001C1A11" w:rsidRPr="008A30B7" w:rsidRDefault="001C1A11" w:rsidP="00A45A6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0B7">
              <w:rPr>
                <w:rFonts w:ascii="Arial" w:hAnsi="Arial" w:cs="Arial"/>
                <w:color w:val="auto"/>
              </w:rPr>
              <w:t>Compliant</w:t>
            </w:r>
          </w:p>
        </w:tc>
      </w:tr>
    </w:tbl>
    <w:p w14:paraId="67F885DC" w14:textId="7751DDFE" w:rsidR="003C3B5A" w:rsidRDefault="00E206F2" w:rsidP="008A30B7">
      <w:pPr>
        <w:pStyle w:val="Heading2"/>
        <w:spacing w:before="120" w:after="120" w:line="22" w:lineRule="atLeast"/>
        <w:rPr>
          <w:rFonts w:ascii="Arial" w:hAnsi="Arial" w:cs="Arial"/>
        </w:rPr>
      </w:pPr>
      <w:r w:rsidRPr="00244176">
        <w:rPr>
          <w:rFonts w:ascii="Arial" w:hAnsi="Arial" w:cs="Arial"/>
        </w:rPr>
        <w:t>Findings</w:t>
      </w:r>
    </w:p>
    <w:p w14:paraId="52DB4E78" w14:textId="289A9EF2" w:rsidR="00EF6EF4" w:rsidRPr="00B23CC8" w:rsidRDefault="00A72F13" w:rsidP="00EF6EF4">
      <w:pPr>
        <w:tabs>
          <w:tab w:val="right" w:pos="9026"/>
        </w:tabs>
        <w:rPr>
          <w:rFonts w:ascii="Arial" w:hAnsi="Arial" w:cs="Arial"/>
          <w:color w:val="auto"/>
        </w:rPr>
      </w:pPr>
      <w:r w:rsidRPr="00B23CC8">
        <w:rPr>
          <w:rFonts w:ascii="Arial" w:eastAsia="Arial" w:hAnsi="Arial" w:cs="Arial"/>
          <w:color w:val="auto"/>
        </w:rPr>
        <w:t>Based on evidence analysed by the Assessment Team t</w:t>
      </w:r>
      <w:r w:rsidR="00EF6EF4" w:rsidRPr="00B23CC8">
        <w:rPr>
          <w:rFonts w:ascii="Arial" w:eastAsia="Arial" w:hAnsi="Arial" w:cs="Arial"/>
          <w:color w:val="auto"/>
        </w:rPr>
        <w:t xml:space="preserve">he service </w:t>
      </w:r>
      <w:r w:rsidRPr="00B23CC8">
        <w:rPr>
          <w:rFonts w:ascii="Arial" w:eastAsia="Arial" w:hAnsi="Arial" w:cs="Arial"/>
          <w:color w:val="auto"/>
        </w:rPr>
        <w:t>could not show</w:t>
      </w:r>
      <w:r w:rsidR="00EF6EF4" w:rsidRPr="00B23CC8">
        <w:rPr>
          <w:rFonts w:ascii="Arial" w:eastAsia="Arial" w:hAnsi="Arial" w:cs="Arial"/>
          <w:color w:val="auto"/>
        </w:rPr>
        <w:t xml:space="preserve"> the workforce is recruited, trained, equipped and supported to meet the needs of aged care consumers and deliver the outcomes required by the Quality Standards. </w:t>
      </w:r>
      <w:r w:rsidR="00EB2C73" w:rsidRPr="00B23CC8">
        <w:rPr>
          <w:rFonts w:ascii="Arial" w:eastAsia="Arial" w:hAnsi="Arial" w:cs="Arial"/>
          <w:color w:val="auto"/>
        </w:rPr>
        <w:t xml:space="preserve">Evidence analysed by the Assessment Team </w:t>
      </w:r>
      <w:r w:rsidR="00FF7C95">
        <w:rPr>
          <w:rFonts w:ascii="Arial" w:eastAsia="Arial" w:hAnsi="Arial" w:cs="Arial"/>
          <w:color w:val="auto"/>
        </w:rPr>
        <w:t>showed</w:t>
      </w:r>
      <w:r w:rsidR="00EB2C73" w:rsidRPr="00B23CC8">
        <w:rPr>
          <w:rFonts w:ascii="Arial" w:eastAsia="Arial" w:hAnsi="Arial" w:cs="Arial"/>
          <w:color w:val="auto"/>
        </w:rPr>
        <w:t xml:space="preserve"> p</w:t>
      </w:r>
      <w:r w:rsidR="00EF6EF4" w:rsidRPr="00B23CC8">
        <w:rPr>
          <w:rFonts w:ascii="Arial" w:eastAsia="Arial" w:hAnsi="Arial" w:cs="Arial"/>
          <w:color w:val="auto"/>
        </w:rPr>
        <w:t xml:space="preserve">rocesses are not effective in ensuring the workforce receives the ongoing support, training and professional development they </w:t>
      </w:r>
      <w:r w:rsidR="00EB2C73" w:rsidRPr="00B23CC8">
        <w:rPr>
          <w:rFonts w:ascii="Arial" w:eastAsia="Arial" w:hAnsi="Arial" w:cs="Arial"/>
          <w:color w:val="auto"/>
        </w:rPr>
        <w:t>require</w:t>
      </w:r>
      <w:r w:rsidR="00EF6EF4" w:rsidRPr="00B23CC8">
        <w:rPr>
          <w:rFonts w:ascii="Arial" w:eastAsia="Arial" w:hAnsi="Arial" w:cs="Arial"/>
          <w:color w:val="auto"/>
        </w:rPr>
        <w:t xml:space="preserve"> to carry out their roles and responsibilities in delivering services to aged care consumers.</w:t>
      </w:r>
    </w:p>
    <w:p w14:paraId="425E28F6" w14:textId="22D38D79" w:rsidR="00EF6EF4" w:rsidRPr="00B23CC8" w:rsidRDefault="00245ACF" w:rsidP="00EF6EF4">
      <w:pPr>
        <w:tabs>
          <w:tab w:val="right" w:pos="9026"/>
        </w:tabs>
        <w:rPr>
          <w:rFonts w:ascii="Arial" w:hAnsi="Arial" w:cs="Arial"/>
          <w:color w:val="auto"/>
        </w:rPr>
      </w:pPr>
      <w:r w:rsidRPr="00B23CC8">
        <w:rPr>
          <w:rFonts w:ascii="Arial" w:eastAsia="Arial" w:hAnsi="Arial" w:cs="Arial"/>
          <w:color w:val="auto"/>
        </w:rPr>
        <w:t>During Interviews with the Assessment Team m</w:t>
      </w:r>
      <w:r w:rsidR="00EF6EF4" w:rsidRPr="00B23CC8">
        <w:rPr>
          <w:rFonts w:ascii="Arial" w:eastAsia="Arial" w:hAnsi="Arial" w:cs="Arial"/>
          <w:color w:val="auto"/>
        </w:rPr>
        <w:t>anagement s</w:t>
      </w:r>
      <w:r w:rsidRPr="00B23CC8">
        <w:rPr>
          <w:rFonts w:ascii="Arial" w:eastAsia="Arial" w:hAnsi="Arial" w:cs="Arial"/>
          <w:color w:val="auto"/>
        </w:rPr>
        <w:t>tated</w:t>
      </w:r>
      <w:r w:rsidR="00EF6EF4" w:rsidRPr="00B23CC8">
        <w:rPr>
          <w:rFonts w:ascii="Arial" w:eastAsia="Arial" w:hAnsi="Arial" w:cs="Arial"/>
          <w:color w:val="auto"/>
        </w:rPr>
        <w:t xml:space="preserve"> some management and volunteers had undertaken first aid training in the past, </w:t>
      </w:r>
      <w:r w:rsidRPr="00B23CC8">
        <w:rPr>
          <w:rFonts w:ascii="Arial" w:eastAsia="Arial" w:hAnsi="Arial" w:cs="Arial"/>
          <w:color w:val="auto"/>
        </w:rPr>
        <w:t xml:space="preserve">how ever further statements obtained indicate </w:t>
      </w:r>
      <w:r w:rsidR="00EF6EF4" w:rsidRPr="00B23CC8">
        <w:rPr>
          <w:rFonts w:ascii="Arial" w:eastAsia="Arial" w:hAnsi="Arial" w:cs="Arial"/>
          <w:color w:val="auto"/>
        </w:rPr>
        <w:t xml:space="preserve">that the first aid qualifications are not current. </w:t>
      </w:r>
      <w:r w:rsidR="008676CF" w:rsidRPr="00B23CC8">
        <w:rPr>
          <w:rFonts w:ascii="Arial" w:eastAsia="Arial" w:hAnsi="Arial" w:cs="Arial"/>
          <w:color w:val="auto"/>
        </w:rPr>
        <w:t xml:space="preserve">The Assessment Team identified </w:t>
      </w:r>
      <w:r w:rsidR="00EF6EF4" w:rsidRPr="00B23CC8">
        <w:rPr>
          <w:rFonts w:ascii="Arial" w:eastAsia="Arial" w:hAnsi="Arial" w:cs="Arial"/>
          <w:color w:val="auto"/>
        </w:rPr>
        <w:t>no evidence</w:t>
      </w:r>
      <w:r w:rsidR="008676CF" w:rsidRPr="00B23CC8">
        <w:rPr>
          <w:rFonts w:ascii="Arial" w:eastAsia="Arial" w:hAnsi="Arial" w:cs="Arial"/>
          <w:color w:val="auto"/>
        </w:rPr>
        <w:t xml:space="preserve"> to show</w:t>
      </w:r>
      <w:r w:rsidR="00EF6EF4" w:rsidRPr="00B23CC8">
        <w:rPr>
          <w:rFonts w:ascii="Arial" w:eastAsia="Arial" w:hAnsi="Arial" w:cs="Arial"/>
          <w:color w:val="auto"/>
        </w:rPr>
        <w:t xml:space="preserve"> management or volunteers had received the following training relevant to the Quality Standards, including but not limited to:</w:t>
      </w:r>
    </w:p>
    <w:p w14:paraId="31563744" w14:textId="77777777" w:rsidR="00EF6EF4" w:rsidRPr="00B23CC8"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Complaints management, open disclosure and advocacy.</w:t>
      </w:r>
    </w:p>
    <w:p w14:paraId="5392F3A2" w14:textId="77777777" w:rsidR="00EF6EF4" w:rsidRPr="00B23CC8"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Training in cultural safety.</w:t>
      </w:r>
    </w:p>
    <w:p w14:paraId="47997614" w14:textId="77777777" w:rsidR="00EF6EF4" w:rsidRPr="00B23CC8"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Dignity of Risk.</w:t>
      </w:r>
    </w:p>
    <w:p w14:paraId="6553AA24" w14:textId="77777777" w:rsidR="00EF6EF4" w:rsidRPr="00B23CC8"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Identifying abuse and neglect of consumers.</w:t>
      </w:r>
    </w:p>
    <w:p w14:paraId="55B30EDA" w14:textId="77777777" w:rsidR="00EF6EF4" w:rsidRPr="00B23CC8"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Management and prevention of incidents, using an incident management system (IMS) to support a best practice.</w:t>
      </w:r>
    </w:p>
    <w:p w14:paraId="514DB0FD" w14:textId="77777777" w:rsidR="00EF6EF4" w:rsidRPr="0038379E" w:rsidRDefault="00EF6EF4" w:rsidP="00A01F88">
      <w:pPr>
        <w:pStyle w:val="ListParagraph"/>
        <w:numPr>
          <w:ilvl w:val="0"/>
          <w:numId w:val="19"/>
        </w:numPr>
        <w:tabs>
          <w:tab w:val="clear" w:pos="357"/>
        </w:tabs>
        <w:spacing w:before="240" w:line="276" w:lineRule="auto"/>
        <w:rPr>
          <w:rFonts w:ascii="Arial" w:eastAsia="Arial" w:hAnsi="Arial" w:cs="Arial"/>
          <w:color w:val="auto"/>
        </w:rPr>
      </w:pPr>
      <w:r w:rsidRPr="00B23CC8">
        <w:rPr>
          <w:rFonts w:ascii="Arial" w:eastAsia="Arial" w:hAnsi="Arial" w:cs="Arial"/>
          <w:color w:val="auto"/>
        </w:rPr>
        <w:t xml:space="preserve">Training in the Quality Standards and the practical application relevant to the role and </w:t>
      </w:r>
      <w:r w:rsidRPr="0038379E">
        <w:rPr>
          <w:rFonts w:ascii="Arial" w:eastAsia="Arial" w:hAnsi="Arial" w:cs="Arial"/>
          <w:color w:val="auto"/>
        </w:rPr>
        <w:t xml:space="preserve">responsibilities.  </w:t>
      </w:r>
    </w:p>
    <w:p w14:paraId="2C8BB40D" w14:textId="57CBAD8B" w:rsidR="00EF6EF4" w:rsidRPr="00046A38" w:rsidRDefault="008676CF" w:rsidP="00EF6EF4">
      <w:pPr>
        <w:tabs>
          <w:tab w:val="right" w:pos="9026"/>
        </w:tabs>
        <w:rPr>
          <w:rFonts w:ascii="Arial" w:eastAsia="Arial" w:hAnsi="Arial" w:cs="Arial"/>
          <w:color w:val="auto"/>
        </w:rPr>
      </w:pPr>
      <w:r w:rsidRPr="00046A38">
        <w:rPr>
          <w:rFonts w:ascii="Arial" w:eastAsia="Arial" w:hAnsi="Arial" w:cs="Arial"/>
          <w:color w:val="auto"/>
        </w:rPr>
        <w:t>During interviews with the Assessment Team m</w:t>
      </w:r>
      <w:r w:rsidR="00EF6EF4" w:rsidRPr="00046A38">
        <w:rPr>
          <w:rFonts w:ascii="Arial" w:eastAsia="Arial" w:hAnsi="Arial" w:cs="Arial"/>
          <w:color w:val="auto"/>
        </w:rPr>
        <w:t>anagement confirmed that training and/or information has not been provided in areas relevant to the delivery of meal services to consumers, to support the workforce in identifying and reporting changes in condition for consumers, understanding risks for consumers and communicating effectively with consumers</w:t>
      </w:r>
      <w:r w:rsidR="00EF6EF4" w:rsidRPr="00046A38">
        <w:rPr>
          <w:rFonts w:ascii="Arial" w:hAnsi="Arial" w:cs="Arial"/>
          <w:color w:val="auto"/>
        </w:rPr>
        <w:t xml:space="preserve">. </w:t>
      </w:r>
    </w:p>
    <w:p w14:paraId="06871DE9" w14:textId="5BEC2A1E" w:rsidR="00EF6EF4" w:rsidRPr="00D1445B" w:rsidRDefault="0038379E" w:rsidP="00EF6EF4">
      <w:pPr>
        <w:tabs>
          <w:tab w:val="right" w:pos="9026"/>
        </w:tabs>
        <w:rPr>
          <w:rFonts w:ascii="Arial" w:hAnsi="Arial" w:cs="Arial"/>
          <w:color w:val="auto"/>
        </w:rPr>
      </w:pPr>
      <w:r w:rsidRPr="00046A38">
        <w:rPr>
          <w:rFonts w:ascii="Arial" w:eastAsia="Arial" w:hAnsi="Arial" w:cs="Arial"/>
          <w:color w:val="auto"/>
        </w:rPr>
        <w:t xml:space="preserve">During </w:t>
      </w:r>
      <w:r w:rsidR="00D1445B" w:rsidRPr="00046A38">
        <w:rPr>
          <w:rFonts w:ascii="Arial" w:eastAsia="Arial" w:hAnsi="Arial" w:cs="Arial"/>
          <w:color w:val="auto"/>
        </w:rPr>
        <w:t>interviews with the Assessment Team m</w:t>
      </w:r>
      <w:r w:rsidR="00EF6EF4" w:rsidRPr="00046A38">
        <w:rPr>
          <w:rFonts w:ascii="Arial" w:eastAsia="Arial" w:hAnsi="Arial" w:cs="Arial"/>
          <w:color w:val="auto"/>
        </w:rPr>
        <w:t>anagement and volunteers described the recruitment and orientation process at the service, including buddy shifts for volunteers when they first commence. However,</w:t>
      </w:r>
      <w:r w:rsidR="00D1445B" w:rsidRPr="00046A38">
        <w:rPr>
          <w:rFonts w:ascii="Arial" w:eastAsia="Arial" w:hAnsi="Arial" w:cs="Arial"/>
          <w:color w:val="auto"/>
        </w:rPr>
        <w:t xml:space="preserve"> the Assessment Team identified</w:t>
      </w:r>
      <w:r w:rsidR="00EF6EF4" w:rsidRPr="00046A38">
        <w:rPr>
          <w:rFonts w:ascii="Arial" w:eastAsia="Arial" w:hAnsi="Arial" w:cs="Arial"/>
          <w:color w:val="auto"/>
        </w:rPr>
        <w:t xml:space="preserve"> no evidence of a system in </w:t>
      </w:r>
      <w:r w:rsidR="00EF6EF4" w:rsidRPr="00046A38">
        <w:rPr>
          <w:rFonts w:ascii="Arial" w:eastAsia="Arial" w:hAnsi="Arial" w:cs="Arial"/>
          <w:color w:val="auto"/>
        </w:rPr>
        <w:lastRenderedPageBreak/>
        <w:t xml:space="preserve">place for how training and recruitment processes are monitored for effectiveness and how </w:t>
      </w:r>
      <w:r w:rsidR="00EF6EF4" w:rsidRPr="00D1445B">
        <w:rPr>
          <w:rFonts w:ascii="Arial" w:eastAsia="Arial" w:hAnsi="Arial" w:cs="Arial"/>
          <w:color w:val="auto"/>
        </w:rPr>
        <w:t>additional training requirements are identified and delivered.</w:t>
      </w:r>
    </w:p>
    <w:p w14:paraId="08931631" w14:textId="2E4D4C74" w:rsidR="00EF6EF4" w:rsidRPr="00A45A64" w:rsidRDefault="00F367A9" w:rsidP="00EF6EF4">
      <w:pPr>
        <w:tabs>
          <w:tab w:val="right" w:pos="9026"/>
        </w:tabs>
        <w:rPr>
          <w:rFonts w:ascii="Arial" w:eastAsia="Arial" w:hAnsi="Arial" w:cs="Arial"/>
          <w:color w:val="auto"/>
        </w:rPr>
      </w:pPr>
      <w:r w:rsidRPr="00F367A9">
        <w:rPr>
          <w:rFonts w:ascii="Arial" w:eastAsia="Arial" w:hAnsi="Arial" w:cs="Arial"/>
          <w:color w:val="auto"/>
        </w:rPr>
        <w:t>The Assessment Team noted based on the evidence analysed i</w:t>
      </w:r>
      <w:r w:rsidR="00EF6EF4" w:rsidRPr="00F367A9">
        <w:rPr>
          <w:rFonts w:ascii="Arial" w:eastAsia="Arial" w:hAnsi="Arial" w:cs="Arial"/>
          <w:color w:val="auto"/>
        </w:rPr>
        <w:t>t is expected that organisations support members of the workforce to take up training, learning and development opportunities, so they can meet the needs of their roles and the outcomes required by the Quality Standards.</w:t>
      </w:r>
      <w:r w:rsidRPr="00F367A9">
        <w:rPr>
          <w:rFonts w:ascii="Arial" w:eastAsia="Arial" w:hAnsi="Arial" w:cs="Arial"/>
          <w:color w:val="auto"/>
        </w:rPr>
        <w:t xml:space="preserve"> Evidence analysed </w:t>
      </w:r>
      <w:r w:rsidR="00FF7C95">
        <w:rPr>
          <w:rFonts w:ascii="Arial" w:eastAsia="Arial" w:hAnsi="Arial" w:cs="Arial"/>
          <w:color w:val="auto"/>
        </w:rPr>
        <w:t>showed</w:t>
      </w:r>
      <w:r w:rsidR="00EF6EF4" w:rsidRPr="00F367A9">
        <w:rPr>
          <w:rFonts w:ascii="Arial" w:eastAsia="Arial" w:hAnsi="Arial" w:cs="Arial"/>
          <w:color w:val="auto"/>
        </w:rPr>
        <w:t xml:space="preserve"> </w:t>
      </w:r>
      <w:r w:rsidRPr="00F367A9">
        <w:rPr>
          <w:rFonts w:ascii="Arial" w:eastAsia="Arial" w:hAnsi="Arial" w:cs="Arial"/>
          <w:color w:val="auto"/>
        </w:rPr>
        <w:t>t</w:t>
      </w:r>
      <w:r w:rsidR="00EF6EF4" w:rsidRPr="00F367A9">
        <w:rPr>
          <w:rFonts w:ascii="Arial" w:eastAsia="Arial" w:hAnsi="Arial" w:cs="Arial"/>
          <w:color w:val="auto"/>
        </w:rPr>
        <w:t>he service did not demonstrate this occurs for all volunteers.</w:t>
      </w:r>
    </w:p>
    <w:p w14:paraId="1ABE49E5" w14:textId="0FB44144" w:rsidR="00B30F54" w:rsidRPr="00CE191D" w:rsidRDefault="002662AB" w:rsidP="00B30F54">
      <w:pPr>
        <w:rPr>
          <w:rFonts w:ascii="Arial" w:eastAsia="Arial" w:hAnsi="Arial" w:cs="Arial"/>
          <w:color w:val="auto"/>
        </w:rPr>
      </w:pPr>
      <w:r w:rsidRPr="00CE191D">
        <w:rPr>
          <w:rFonts w:ascii="Arial" w:eastAsia="Arial" w:hAnsi="Arial" w:cs="Arial"/>
          <w:color w:val="auto"/>
        </w:rPr>
        <w:t xml:space="preserve">Evidence analysed by the Assessment Team </w:t>
      </w:r>
      <w:r w:rsidR="00FF7C95">
        <w:rPr>
          <w:rFonts w:ascii="Arial" w:eastAsia="Arial" w:hAnsi="Arial" w:cs="Arial"/>
          <w:color w:val="auto"/>
        </w:rPr>
        <w:t>showed</w:t>
      </w:r>
      <w:r w:rsidRPr="00CE191D">
        <w:rPr>
          <w:rFonts w:ascii="Arial" w:eastAsia="Arial" w:hAnsi="Arial" w:cs="Arial"/>
          <w:color w:val="auto"/>
        </w:rPr>
        <w:t xml:space="preserve"> t</w:t>
      </w:r>
      <w:r w:rsidR="00F461EB" w:rsidRPr="00CE191D">
        <w:rPr>
          <w:rFonts w:ascii="Arial" w:eastAsia="Arial" w:hAnsi="Arial" w:cs="Arial"/>
          <w:color w:val="auto"/>
        </w:rPr>
        <w:t>he workforce is planned to enable the delivery and management of safe and quality services. Consumers</w:t>
      </w:r>
      <w:r w:rsidRPr="00CE191D">
        <w:rPr>
          <w:rFonts w:ascii="Arial" w:eastAsia="Arial" w:hAnsi="Arial" w:cs="Arial"/>
          <w:color w:val="auto"/>
        </w:rPr>
        <w:t xml:space="preserve"> and </w:t>
      </w:r>
      <w:r w:rsidR="00F461EB" w:rsidRPr="00CE191D">
        <w:rPr>
          <w:rFonts w:ascii="Arial" w:eastAsia="Arial" w:hAnsi="Arial" w:cs="Arial"/>
          <w:color w:val="auto"/>
        </w:rPr>
        <w:t>representatives</w:t>
      </w:r>
      <w:r w:rsidRPr="00CE191D">
        <w:rPr>
          <w:rFonts w:ascii="Arial" w:eastAsia="Arial" w:hAnsi="Arial" w:cs="Arial"/>
          <w:color w:val="auto"/>
        </w:rPr>
        <w:t xml:space="preserve"> interviewed</w:t>
      </w:r>
      <w:r w:rsidR="00F461EB" w:rsidRPr="00CE191D">
        <w:rPr>
          <w:rFonts w:ascii="Arial" w:eastAsia="Arial" w:hAnsi="Arial" w:cs="Arial"/>
          <w:color w:val="auto"/>
        </w:rPr>
        <w:t xml:space="preserve"> </w:t>
      </w:r>
      <w:r w:rsidRPr="00CE191D">
        <w:rPr>
          <w:rFonts w:ascii="Arial" w:eastAsia="Arial" w:hAnsi="Arial" w:cs="Arial"/>
          <w:color w:val="auto"/>
        </w:rPr>
        <w:t>stated</w:t>
      </w:r>
      <w:r w:rsidR="00F461EB" w:rsidRPr="00CE191D">
        <w:rPr>
          <w:rFonts w:ascii="Arial" w:eastAsia="Arial" w:hAnsi="Arial" w:cs="Arial"/>
          <w:color w:val="auto"/>
        </w:rPr>
        <w:t xml:space="preserve"> volunteers always turn up when they expect them. </w:t>
      </w:r>
      <w:r w:rsidRPr="00CE191D">
        <w:rPr>
          <w:rFonts w:ascii="Arial" w:eastAsia="Arial" w:hAnsi="Arial" w:cs="Arial"/>
          <w:color w:val="auto"/>
        </w:rPr>
        <w:t>During interviews with the Assessment Team statements</w:t>
      </w:r>
      <w:r w:rsidR="00F461EB" w:rsidRPr="00CE191D">
        <w:rPr>
          <w:rFonts w:ascii="Arial" w:eastAsia="Arial" w:hAnsi="Arial" w:cs="Arial"/>
          <w:color w:val="auto"/>
        </w:rPr>
        <w:t xml:space="preserve"> from consumers</w:t>
      </w:r>
      <w:r w:rsidRPr="00CE191D">
        <w:rPr>
          <w:rFonts w:ascii="Arial" w:eastAsia="Arial" w:hAnsi="Arial" w:cs="Arial"/>
          <w:color w:val="auto"/>
        </w:rPr>
        <w:t xml:space="preserve"> and </w:t>
      </w:r>
      <w:r w:rsidR="00F461EB" w:rsidRPr="00CE191D">
        <w:rPr>
          <w:rFonts w:ascii="Arial" w:eastAsia="Arial" w:hAnsi="Arial" w:cs="Arial"/>
          <w:color w:val="auto"/>
        </w:rPr>
        <w:t xml:space="preserve">representatives demonstrated the workforce is </w:t>
      </w:r>
      <w:proofErr w:type="gramStart"/>
      <w:r w:rsidR="00F461EB" w:rsidRPr="00CE191D">
        <w:rPr>
          <w:rFonts w:ascii="Arial" w:eastAsia="Arial" w:hAnsi="Arial" w:cs="Arial"/>
          <w:color w:val="auto"/>
        </w:rPr>
        <w:t>sufficient</w:t>
      </w:r>
      <w:proofErr w:type="gramEnd"/>
      <w:r w:rsidR="00F461EB" w:rsidRPr="00CE191D">
        <w:rPr>
          <w:rFonts w:ascii="Arial" w:eastAsia="Arial" w:hAnsi="Arial" w:cs="Arial"/>
          <w:color w:val="auto"/>
        </w:rPr>
        <w:t xml:space="preserve"> and consumers get quality services when they need them.</w:t>
      </w:r>
    </w:p>
    <w:p w14:paraId="07914946" w14:textId="334027B1" w:rsidR="00005DEE" w:rsidRPr="00A45A64" w:rsidRDefault="00A0284F" w:rsidP="00005DEE">
      <w:pPr>
        <w:rPr>
          <w:rFonts w:ascii="Arial" w:eastAsia="Arial" w:hAnsi="Arial" w:cs="Arial"/>
          <w:color w:val="auto"/>
        </w:rPr>
      </w:pPr>
      <w:r w:rsidRPr="00CE191D">
        <w:rPr>
          <w:rFonts w:ascii="Arial" w:eastAsia="Arial" w:hAnsi="Arial" w:cs="Arial"/>
          <w:color w:val="auto"/>
        </w:rPr>
        <w:t>During interviews with the Assessment Team m</w:t>
      </w:r>
      <w:r w:rsidR="00005DEE" w:rsidRPr="00CE191D">
        <w:rPr>
          <w:rFonts w:ascii="Arial" w:eastAsia="Arial" w:hAnsi="Arial" w:cs="Arial"/>
          <w:color w:val="auto"/>
        </w:rPr>
        <w:t xml:space="preserve">anagement </w:t>
      </w:r>
      <w:r w:rsidR="00CE191D" w:rsidRPr="00CE191D">
        <w:rPr>
          <w:rFonts w:ascii="Arial" w:eastAsia="Arial" w:hAnsi="Arial" w:cs="Arial"/>
          <w:color w:val="auto"/>
        </w:rPr>
        <w:t>s</w:t>
      </w:r>
      <w:r w:rsidRPr="00CE191D">
        <w:rPr>
          <w:rFonts w:ascii="Arial" w:eastAsia="Arial" w:hAnsi="Arial" w:cs="Arial"/>
          <w:color w:val="auto"/>
        </w:rPr>
        <w:t>tated</w:t>
      </w:r>
      <w:r w:rsidR="00005DEE" w:rsidRPr="00CE191D">
        <w:rPr>
          <w:rFonts w:ascii="Arial" w:eastAsia="Arial" w:hAnsi="Arial" w:cs="Arial"/>
          <w:color w:val="auto"/>
        </w:rPr>
        <w:t xml:space="preserve"> there have not been any unfilled shifts in the last month and when required, volunteers who are not scheduled are available to fill unexpected shift vacancies. Management described</w:t>
      </w:r>
      <w:r w:rsidRPr="00CE191D">
        <w:rPr>
          <w:rFonts w:ascii="Arial" w:eastAsia="Arial" w:hAnsi="Arial" w:cs="Arial"/>
          <w:color w:val="auto"/>
        </w:rPr>
        <w:t xml:space="preserve"> during interviews</w:t>
      </w:r>
      <w:r w:rsidR="00005DEE" w:rsidRPr="00CE191D">
        <w:rPr>
          <w:rFonts w:ascii="Arial" w:eastAsia="Arial" w:hAnsi="Arial" w:cs="Arial"/>
          <w:color w:val="auto"/>
        </w:rPr>
        <w:t xml:space="preserve"> the impact of COVID-19 on volunteer availability on some occasions and advised there has been no impact for consumers.</w:t>
      </w:r>
    </w:p>
    <w:p w14:paraId="216DB8B2" w14:textId="23FEF559" w:rsidR="0092498F" w:rsidRPr="007250D5" w:rsidRDefault="00F319A0" w:rsidP="007250D5">
      <w:pPr>
        <w:rPr>
          <w:rFonts w:ascii="Arial" w:eastAsia="Arial" w:hAnsi="Arial" w:cs="Arial"/>
          <w:color w:val="auto"/>
        </w:rPr>
      </w:pPr>
      <w:r w:rsidRPr="007250D5">
        <w:rPr>
          <w:rFonts w:ascii="Arial" w:eastAsia="Arial" w:hAnsi="Arial" w:cs="Arial"/>
          <w:color w:val="auto"/>
        </w:rPr>
        <w:t>The Assessment Team noted m</w:t>
      </w:r>
      <w:r w:rsidR="0092498F" w:rsidRPr="007250D5">
        <w:rPr>
          <w:rFonts w:ascii="Arial" w:eastAsia="Arial" w:hAnsi="Arial" w:cs="Arial"/>
          <w:color w:val="auto"/>
        </w:rPr>
        <w:t xml:space="preserve">anagement and volunteer driver interactions with consumers are kind, caring and respectful of each consumer’s identity, culture and diversity. Consumers provided positive feedback </w:t>
      </w:r>
      <w:r w:rsidRPr="007250D5">
        <w:rPr>
          <w:rFonts w:ascii="Arial" w:eastAsia="Arial" w:hAnsi="Arial" w:cs="Arial"/>
          <w:color w:val="auto"/>
        </w:rPr>
        <w:t xml:space="preserve">during interviews with the Assessment Team </w:t>
      </w:r>
      <w:r w:rsidR="0092498F" w:rsidRPr="007250D5">
        <w:rPr>
          <w:rFonts w:ascii="Arial" w:eastAsia="Arial" w:hAnsi="Arial" w:cs="Arial"/>
          <w:color w:val="auto"/>
        </w:rPr>
        <w:t>in relation to their interactions with the workforce.</w:t>
      </w:r>
      <w:r w:rsidR="007250D5" w:rsidRPr="007250D5">
        <w:rPr>
          <w:rFonts w:ascii="Arial" w:eastAsia="Arial" w:hAnsi="Arial" w:cs="Arial"/>
          <w:color w:val="auto"/>
        </w:rPr>
        <w:t xml:space="preserve"> Consumers and representatives</w:t>
      </w:r>
      <w:r w:rsidR="0092498F" w:rsidRPr="007250D5">
        <w:rPr>
          <w:rFonts w:ascii="Arial" w:eastAsia="Arial" w:hAnsi="Arial" w:cs="Arial"/>
          <w:color w:val="auto"/>
        </w:rPr>
        <w:t xml:space="preserve"> </w:t>
      </w:r>
      <w:r w:rsidR="007250D5" w:rsidRPr="007250D5">
        <w:rPr>
          <w:rFonts w:ascii="Arial" w:eastAsia="Arial" w:hAnsi="Arial" w:cs="Arial"/>
          <w:color w:val="auto"/>
        </w:rPr>
        <w:t>stated</w:t>
      </w:r>
      <w:r w:rsidR="0092498F" w:rsidRPr="007250D5">
        <w:rPr>
          <w:rFonts w:ascii="Arial" w:eastAsia="Arial" w:hAnsi="Arial" w:cs="Arial"/>
          <w:color w:val="auto"/>
        </w:rPr>
        <w:t xml:space="preserve"> in various ways how the management and volunteers are kind, caring, respectful and helpful. For example: </w:t>
      </w:r>
      <w:r w:rsidR="007250D5" w:rsidRPr="007250D5">
        <w:rPr>
          <w:rFonts w:ascii="Arial" w:eastAsia="Arial" w:hAnsi="Arial" w:cs="Arial"/>
          <w:color w:val="auto"/>
        </w:rPr>
        <w:t xml:space="preserve">Consumer H </w:t>
      </w:r>
      <w:r w:rsidR="0092498F" w:rsidRPr="007250D5">
        <w:rPr>
          <w:rFonts w:ascii="Arial" w:eastAsia="Arial" w:hAnsi="Arial" w:cs="Arial"/>
          <w:color w:val="auto"/>
        </w:rPr>
        <w:t>said they live in ‘such a small town and I know many of the volunteers. They are very polite and caring and would always take the time to chat. If I ever needed anything they would always help out where they could.’</w:t>
      </w:r>
    </w:p>
    <w:p w14:paraId="0BC1FDCD" w14:textId="423BD6CD" w:rsidR="00F35558" w:rsidRPr="00B0776F" w:rsidRDefault="006363C9" w:rsidP="00F35558">
      <w:pPr>
        <w:spacing w:before="240" w:line="276" w:lineRule="auto"/>
        <w:rPr>
          <w:rFonts w:ascii="Arial" w:eastAsia="Arial" w:hAnsi="Arial" w:cs="Arial"/>
          <w:color w:val="auto"/>
        </w:rPr>
      </w:pPr>
      <w:r w:rsidRPr="00B0776F">
        <w:rPr>
          <w:rFonts w:ascii="Arial" w:eastAsia="Arial" w:hAnsi="Arial" w:cs="Arial"/>
          <w:color w:val="auto"/>
        </w:rPr>
        <w:t xml:space="preserve">Evidence analysed by the Assessment Team </w:t>
      </w:r>
      <w:r w:rsidR="00FF7C95">
        <w:rPr>
          <w:rFonts w:ascii="Arial" w:eastAsia="Arial" w:hAnsi="Arial" w:cs="Arial"/>
          <w:color w:val="auto"/>
        </w:rPr>
        <w:t>showed</w:t>
      </w:r>
      <w:r w:rsidRPr="00B0776F">
        <w:rPr>
          <w:rFonts w:ascii="Arial" w:eastAsia="Arial" w:hAnsi="Arial" w:cs="Arial"/>
          <w:color w:val="auto"/>
        </w:rPr>
        <w:t xml:space="preserve"> t</w:t>
      </w:r>
      <w:r w:rsidR="001F6953" w:rsidRPr="00B0776F">
        <w:rPr>
          <w:rFonts w:ascii="Arial" w:eastAsia="Arial" w:hAnsi="Arial" w:cs="Arial"/>
          <w:color w:val="auto"/>
        </w:rPr>
        <w:t>he</w:t>
      </w:r>
      <w:r w:rsidRPr="00B0776F">
        <w:rPr>
          <w:rFonts w:ascii="Arial" w:eastAsia="Arial" w:hAnsi="Arial" w:cs="Arial"/>
          <w:color w:val="auto"/>
        </w:rPr>
        <w:t xml:space="preserve"> </w:t>
      </w:r>
      <w:r w:rsidR="001F6953" w:rsidRPr="00B0776F">
        <w:rPr>
          <w:rFonts w:ascii="Arial" w:eastAsia="Arial" w:hAnsi="Arial" w:cs="Arial"/>
          <w:color w:val="auto"/>
        </w:rPr>
        <w:t>workforce is competent and have the qualifications and knowledge to effectively perform their roles. Consumers</w:t>
      </w:r>
      <w:r w:rsidRPr="00B0776F">
        <w:rPr>
          <w:rFonts w:ascii="Arial" w:eastAsia="Arial" w:hAnsi="Arial" w:cs="Arial"/>
          <w:color w:val="auto"/>
        </w:rPr>
        <w:t xml:space="preserve"> and </w:t>
      </w:r>
      <w:r w:rsidR="001F6953" w:rsidRPr="00B0776F">
        <w:rPr>
          <w:rFonts w:ascii="Arial" w:eastAsia="Arial" w:hAnsi="Arial" w:cs="Arial"/>
          <w:color w:val="auto"/>
        </w:rPr>
        <w:t>representatives s</w:t>
      </w:r>
      <w:r w:rsidRPr="00B0776F">
        <w:rPr>
          <w:rFonts w:ascii="Arial" w:eastAsia="Arial" w:hAnsi="Arial" w:cs="Arial"/>
          <w:color w:val="auto"/>
        </w:rPr>
        <w:t>tated during interviews with the Assessment Team</w:t>
      </w:r>
      <w:r w:rsidR="001F6953" w:rsidRPr="00B0776F">
        <w:rPr>
          <w:rFonts w:ascii="Arial" w:eastAsia="Arial" w:hAnsi="Arial" w:cs="Arial"/>
          <w:color w:val="auto"/>
        </w:rPr>
        <w:t xml:space="preserve"> they have confidence in the workforce and feel the workforce is competent and skilled. The workforce described how they work within their skills, qualifications and knowledge base</w:t>
      </w:r>
      <w:r w:rsidR="00B0776F" w:rsidRPr="00B0776F">
        <w:rPr>
          <w:rFonts w:ascii="Arial" w:eastAsia="Arial" w:hAnsi="Arial" w:cs="Arial"/>
          <w:color w:val="auto"/>
        </w:rPr>
        <w:t xml:space="preserve"> during interviews with the Assessment Team</w:t>
      </w:r>
      <w:r w:rsidR="001F6953" w:rsidRPr="00B0776F">
        <w:rPr>
          <w:rFonts w:ascii="Arial" w:eastAsia="Arial" w:hAnsi="Arial" w:cs="Arial"/>
          <w:color w:val="auto"/>
        </w:rPr>
        <w:t xml:space="preserve">. </w:t>
      </w:r>
      <w:r w:rsidR="00F35558" w:rsidRPr="00B0776F">
        <w:rPr>
          <w:rFonts w:ascii="Arial" w:eastAsia="Arial" w:hAnsi="Arial" w:cs="Arial"/>
          <w:color w:val="auto"/>
        </w:rPr>
        <w:t>Management confirmed</w:t>
      </w:r>
      <w:r w:rsidR="00B0776F" w:rsidRPr="00B0776F">
        <w:rPr>
          <w:rFonts w:ascii="Arial" w:eastAsia="Arial" w:hAnsi="Arial" w:cs="Arial"/>
          <w:color w:val="auto"/>
        </w:rPr>
        <w:t xml:space="preserve"> to the Assessment Team</w:t>
      </w:r>
      <w:r w:rsidR="00F35558" w:rsidRPr="00B0776F">
        <w:rPr>
          <w:rFonts w:ascii="Arial" w:eastAsia="Arial" w:hAnsi="Arial" w:cs="Arial"/>
          <w:color w:val="auto"/>
        </w:rPr>
        <w:t xml:space="preserve"> all mandatory requirements are tracked and monitored including police checks, car registration and insurances. </w:t>
      </w:r>
    </w:p>
    <w:p w14:paraId="71B21806" w14:textId="491516EA" w:rsidR="005D17A1" w:rsidRPr="00415DE2" w:rsidRDefault="00415DE2" w:rsidP="005D17A1">
      <w:pPr>
        <w:tabs>
          <w:tab w:val="right" w:pos="9026"/>
        </w:tabs>
        <w:rPr>
          <w:rFonts w:ascii="Arial" w:eastAsia="Arial" w:hAnsi="Arial" w:cs="Arial"/>
          <w:color w:val="auto"/>
        </w:rPr>
      </w:pPr>
      <w:r w:rsidRPr="00415DE2">
        <w:rPr>
          <w:rFonts w:ascii="Arial" w:eastAsia="Arial" w:hAnsi="Arial" w:cs="Arial"/>
          <w:color w:val="auto"/>
        </w:rPr>
        <w:t xml:space="preserve">Evidence analysed by the Assessment Team </w:t>
      </w:r>
      <w:r w:rsidR="00FF7C95">
        <w:rPr>
          <w:rFonts w:ascii="Arial" w:eastAsia="Arial" w:hAnsi="Arial" w:cs="Arial"/>
          <w:color w:val="auto"/>
        </w:rPr>
        <w:t>showed</w:t>
      </w:r>
      <w:r w:rsidRPr="00415DE2">
        <w:rPr>
          <w:rFonts w:ascii="Arial" w:eastAsia="Arial" w:hAnsi="Arial" w:cs="Arial"/>
          <w:color w:val="auto"/>
        </w:rPr>
        <w:t xml:space="preserve"> t</w:t>
      </w:r>
      <w:r w:rsidR="005D17A1" w:rsidRPr="00415DE2">
        <w:rPr>
          <w:rFonts w:ascii="Arial" w:eastAsia="Arial" w:hAnsi="Arial" w:cs="Arial"/>
          <w:color w:val="auto"/>
        </w:rPr>
        <w:t xml:space="preserve">he service </w:t>
      </w:r>
      <w:r w:rsidRPr="00415DE2">
        <w:rPr>
          <w:rFonts w:ascii="Arial" w:eastAsia="Arial" w:hAnsi="Arial" w:cs="Arial"/>
          <w:color w:val="auto"/>
        </w:rPr>
        <w:t xml:space="preserve">undertakes </w:t>
      </w:r>
      <w:r w:rsidR="005D17A1" w:rsidRPr="00415DE2">
        <w:rPr>
          <w:rFonts w:ascii="Arial" w:eastAsia="Arial" w:hAnsi="Arial" w:cs="Arial"/>
          <w:color w:val="auto"/>
        </w:rPr>
        <w:t>regular assessment, monitoring and review of the performance of each member of the workforce</w:t>
      </w:r>
      <w:r w:rsidRPr="00415DE2">
        <w:rPr>
          <w:rFonts w:ascii="Arial" w:eastAsia="Arial" w:hAnsi="Arial" w:cs="Arial"/>
          <w:color w:val="auto"/>
        </w:rPr>
        <w:t xml:space="preserve">. Evidence analysed </w:t>
      </w:r>
      <w:r w:rsidR="00FF7C95">
        <w:rPr>
          <w:rFonts w:ascii="Arial" w:eastAsia="Arial" w:hAnsi="Arial" w:cs="Arial"/>
          <w:color w:val="auto"/>
        </w:rPr>
        <w:t>showed</w:t>
      </w:r>
      <w:r w:rsidRPr="00415DE2">
        <w:rPr>
          <w:rFonts w:ascii="Arial" w:eastAsia="Arial" w:hAnsi="Arial" w:cs="Arial"/>
          <w:color w:val="auto"/>
        </w:rPr>
        <w:t xml:space="preserve"> w</w:t>
      </w:r>
      <w:r w:rsidR="005D17A1" w:rsidRPr="00415DE2">
        <w:rPr>
          <w:rFonts w:ascii="Arial" w:eastAsia="Arial" w:hAnsi="Arial" w:cs="Arial"/>
          <w:color w:val="auto"/>
        </w:rPr>
        <w:t>hile the service does not undertake a formal review of the volunteer workforce, management described</w:t>
      </w:r>
      <w:r w:rsidRPr="00415DE2">
        <w:rPr>
          <w:rFonts w:ascii="Arial" w:eastAsia="Arial" w:hAnsi="Arial" w:cs="Arial"/>
          <w:color w:val="auto"/>
        </w:rPr>
        <w:t xml:space="preserve"> during interviews with the Assessment Team</w:t>
      </w:r>
      <w:r w:rsidR="005D17A1" w:rsidRPr="00415DE2">
        <w:rPr>
          <w:rFonts w:ascii="Arial" w:eastAsia="Arial" w:hAnsi="Arial" w:cs="Arial"/>
          <w:color w:val="auto"/>
        </w:rPr>
        <w:t xml:space="preserve"> how they regularly monitor their performance through observation and feedback from management, consumers and representatives. Consumers</w:t>
      </w:r>
      <w:r w:rsidRPr="00415DE2">
        <w:rPr>
          <w:rFonts w:ascii="Arial" w:eastAsia="Arial" w:hAnsi="Arial" w:cs="Arial"/>
          <w:color w:val="auto"/>
        </w:rPr>
        <w:t xml:space="preserve"> and</w:t>
      </w:r>
      <w:r w:rsidR="005D17A1" w:rsidRPr="00415DE2">
        <w:rPr>
          <w:rFonts w:ascii="Arial" w:eastAsia="Arial" w:hAnsi="Arial" w:cs="Arial"/>
          <w:color w:val="auto"/>
        </w:rPr>
        <w:t xml:space="preserve"> representatives s</w:t>
      </w:r>
      <w:r w:rsidRPr="00415DE2">
        <w:rPr>
          <w:rFonts w:ascii="Arial" w:eastAsia="Arial" w:hAnsi="Arial" w:cs="Arial"/>
          <w:color w:val="auto"/>
        </w:rPr>
        <w:t>tated to the Assessment Team</w:t>
      </w:r>
      <w:r w:rsidR="005D17A1" w:rsidRPr="00415DE2">
        <w:rPr>
          <w:rFonts w:ascii="Arial" w:eastAsia="Arial" w:hAnsi="Arial" w:cs="Arial"/>
          <w:color w:val="auto"/>
        </w:rPr>
        <w:t xml:space="preserve"> they are satisfied</w:t>
      </w:r>
      <w:r w:rsidRPr="00415DE2">
        <w:rPr>
          <w:rFonts w:ascii="Arial" w:eastAsia="Arial" w:hAnsi="Arial" w:cs="Arial"/>
          <w:color w:val="auto"/>
        </w:rPr>
        <w:t xml:space="preserve"> with</w:t>
      </w:r>
      <w:r w:rsidR="005D17A1" w:rsidRPr="00415DE2">
        <w:rPr>
          <w:rFonts w:ascii="Arial" w:eastAsia="Arial" w:hAnsi="Arial" w:cs="Arial"/>
          <w:color w:val="auto"/>
        </w:rPr>
        <w:t xml:space="preserve"> the volunteers providing their meal delivery service</w:t>
      </w:r>
      <w:r w:rsidRPr="00415DE2">
        <w:rPr>
          <w:rFonts w:ascii="Arial" w:eastAsia="Arial" w:hAnsi="Arial" w:cs="Arial"/>
          <w:color w:val="auto"/>
        </w:rPr>
        <w:t xml:space="preserve"> and they</w:t>
      </w:r>
      <w:r w:rsidR="005D17A1" w:rsidRPr="00415DE2">
        <w:rPr>
          <w:rFonts w:ascii="Arial" w:eastAsia="Arial" w:hAnsi="Arial" w:cs="Arial"/>
          <w:color w:val="auto"/>
        </w:rPr>
        <w:t xml:space="preserve"> perform their roles well.</w:t>
      </w:r>
    </w:p>
    <w:p w14:paraId="379B3F25" w14:textId="45A23D34" w:rsidR="00F564D4" w:rsidRPr="00BD6BCC" w:rsidRDefault="005D17A1" w:rsidP="00BD6BCC">
      <w:pPr>
        <w:rPr>
          <w:rFonts w:eastAsia="Arial"/>
          <w:color w:val="auto"/>
        </w:rPr>
      </w:pPr>
      <w:r w:rsidRPr="002E3BA2">
        <w:rPr>
          <w:rFonts w:ascii="Arial" w:eastAsia="Arial" w:hAnsi="Arial" w:cs="Arial"/>
          <w:color w:val="auto"/>
        </w:rPr>
        <w:t xml:space="preserve">Management advised </w:t>
      </w:r>
      <w:r w:rsidR="002E3BA2" w:rsidRPr="002E3BA2">
        <w:rPr>
          <w:rFonts w:ascii="Arial" w:eastAsia="Arial" w:hAnsi="Arial" w:cs="Arial"/>
          <w:color w:val="auto"/>
        </w:rPr>
        <w:t xml:space="preserve">the Assessment Team during interviews </w:t>
      </w:r>
      <w:r w:rsidRPr="002E3BA2">
        <w:rPr>
          <w:rFonts w:ascii="Arial" w:eastAsia="Arial" w:hAnsi="Arial" w:cs="Arial"/>
          <w:color w:val="auto"/>
        </w:rPr>
        <w:t>they use feedback from volunteers</w:t>
      </w:r>
      <w:r w:rsidR="002E3BA2" w:rsidRPr="002E3BA2">
        <w:rPr>
          <w:rFonts w:ascii="Arial" w:eastAsia="Arial" w:hAnsi="Arial" w:cs="Arial"/>
          <w:color w:val="auto"/>
        </w:rPr>
        <w:t xml:space="preserve">, </w:t>
      </w:r>
      <w:r w:rsidRPr="002E3BA2">
        <w:rPr>
          <w:rFonts w:ascii="Arial" w:eastAsia="Arial" w:hAnsi="Arial" w:cs="Arial"/>
          <w:color w:val="auto"/>
        </w:rPr>
        <w:t>consumers</w:t>
      </w:r>
      <w:r w:rsidR="002E3BA2" w:rsidRPr="002E3BA2">
        <w:rPr>
          <w:rFonts w:ascii="Arial" w:eastAsia="Arial" w:hAnsi="Arial" w:cs="Arial"/>
          <w:color w:val="auto"/>
        </w:rPr>
        <w:t xml:space="preserve"> and </w:t>
      </w:r>
      <w:r w:rsidRPr="002E3BA2">
        <w:rPr>
          <w:rFonts w:ascii="Arial" w:eastAsia="Arial" w:hAnsi="Arial" w:cs="Arial"/>
          <w:color w:val="auto"/>
        </w:rPr>
        <w:t xml:space="preserve">representatives as part of the monitoring process. </w:t>
      </w:r>
      <w:r w:rsidR="002E3BA2" w:rsidRPr="002E3BA2">
        <w:rPr>
          <w:rFonts w:ascii="Arial" w:eastAsia="Arial" w:hAnsi="Arial" w:cs="Arial"/>
          <w:color w:val="auto"/>
        </w:rPr>
        <w:t xml:space="preserve">Evidence analysed by the Assessment Team </w:t>
      </w:r>
      <w:r w:rsidR="00FF7C95">
        <w:rPr>
          <w:rFonts w:ascii="Arial" w:eastAsia="Arial" w:hAnsi="Arial" w:cs="Arial"/>
          <w:color w:val="auto"/>
        </w:rPr>
        <w:t>showed</w:t>
      </w:r>
      <w:r w:rsidR="002E3BA2" w:rsidRPr="002E3BA2">
        <w:rPr>
          <w:rFonts w:ascii="Arial" w:eastAsia="Arial" w:hAnsi="Arial" w:cs="Arial"/>
          <w:color w:val="auto"/>
        </w:rPr>
        <w:t xml:space="preserve"> w</w:t>
      </w:r>
      <w:r w:rsidRPr="002E3BA2">
        <w:rPr>
          <w:rFonts w:ascii="Arial" w:eastAsia="Arial" w:hAnsi="Arial" w:cs="Arial"/>
          <w:color w:val="auto"/>
        </w:rPr>
        <w:t xml:space="preserve">hile formal performance assessment and reviews do not take place with volunteers; management </w:t>
      </w:r>
      <w:r w:rsidR="002E3BA2" w:rsidRPr="002E3BA2">
        <w:rPr>
          <w:rFonts w:ascii="Arial" w:eastAsia="Arial" w:hAnsi="Arial" w:cs="Arial"/>
          <w:color w:val="auto"/>
        </w:rPr>
        <w:t xml:space="preserve">was able </w:t>
      </w:r>
      <w:r w:rsidRPr="002E3BA2">
        <w:rPr>
          <w:rFonts w:ascii="Arial" w:eastAsia="Arial" w:hAnsi="Arial" w:cs="Arial"/>
          <w:color w:val="auto"/>
        </w:rPr>
        <w:t xml:space="preserve">provided </w:t>
      </w:r>
      <w:r w:rsidR="002E3BA2" w:rsidRPr="002E3BA2">
        <w:rPr>
          <w:rFonts w:ascii="Arial" w:eastAsia="Arial" w:hAnsi="Arial" w:cs="Arial"/>
          <w:color w:val="auto"/>
        </w:rPr>
        <w:t>evidence</w:t>
      </w:r>
      <w:r w:rsidRPr="002E3BA2">
        <w:rPr>
          <w:rFonts w:ascii="Arial" w:eastAsia="Arial" w:hAnsi="Arial" w:cs="Arial"/>
          <w:color w:val="auto"/>
        </w:rPr>
        <w:t xml:space="preserve"> where they have </w:t>
      </w:r>
      <w:r w:rsidRPr="002E3BA2">
        <w:rPr>
          <w:rFonts w:ascii="Arial" w:eastAsia="Arial" w:hAnsi="Arial" w:cs="Arial"/>
          <w:color w:val="auto"/>
        </w:rPr>
        <w:lastRenderedPageBreak/>
        <w:t xml:space="preserve">regular discussions with volunteers on an ongoing basis and these discussions provide opportunities for feedback to be provided in relation to their roles and responsibilities and how they are performing. </w:t>
      </w:r>
      <w:r w:rsidR="002E3BA2" w:rsidRPr="002E3BA2">
        <w:rPr>
          <w:rFonts w:ascii="Arial" w:eastAsia="Arial" w:hAnsi="Arial" w:cs="Arial"/>
          <w:color w:val="auto"/>
        </w:rPr>
        <w:t xml:space="preserve">Evidence </w:t>
      </w:r>
      <w:r w:rsidR="00FF7C95">
        <w:rPr>
          <w:rFonts w:ascii="Arial" w:eastAsia="Arial" w:hAnsi="Arial" w:cs="Arial"/>
          <w:color w:val="auto"/>
        </w:rPr>
        <w:t>showed</w:t>
      </w:r>
      <w:r w:rsidR="002E3BA2" w:rsidRPr="002E3BA2">
        <w:rPr>
          <w:rFonts w:ascii="Arial" w:eastAsia="Arial" w:hAnsi="Arial" w:cs="Arial"/>
          <w:color w:val="auto"/>
        </w:rPr>
        <w:t xml:space="preserve"> w</w:t>
      </w:r>
      <w:r w:rsidRPr="002E3BA2">
        <w:rPr>
          <w:rFonts w:ascii="Arial" w:eastAsia="Arial" w:hAnsi="Arial" w:cs="Arial"/>
          <w:color w:val="auto"/>
        </w:rPr>
        <w:t>hen required, management discuss any performance concerns with volunteers face to face in the office.</w:t>
      </w:r>
      <w:r w:rsidRPr="002E3BA2">
        <w:rPr>
          <w:rFonts w:eastAsia="Arial"/>
          <w:color w:val="auto"/>
        </w:rPr>
        <w:t xml:space="preserve"> </w:t>
      </w:r>
    </w:p>
    <w:p w14:paraId="656D0F27" w14:textId="7ACC290B" w:rsidR="00A738FE" w:rsidRPr="006C1CFA" w:rsidRDefault="00B30F54" w:rsidP="00B30F54">
      <w:pPr>
        <w:pStyle w:val="ListBullet2"/>
        <w:numPr>
          <w:ilvl w:val="0"/>
          <w:numId w:val="0"/>
        </w:numPr>
        <w:spacing w:before="240" w:line="276" w:lineRule="auto"/>
        <w:rPr>
          <w:rFonts w:ascii="Arial" w:eastAsia="Arial" w:hAnsi="Arial" w:cs="Arial"/>
          <w:color w:val="auto"/>
        </w:rPr>
      </w:pPr>
      <w:r w:rsidRPr="006C1CFA">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40462CB3" w14:textId="7F5545A0" w:rsidR="00A738FE" w:rsidRPr="006C1CFA" w:rsidRDefault="00A738FE" w:rsidP="00A738FE">
      <w:pPr>
        <w:rPr>
          <w:rFonts w:ascii="Arial" w:hAnsi="Arial" w:cs="Arial"/>
          <w:color w:val="auto"/>
        </w:rPr>
      </w:pPr>
      <w:r w:rsidRPr="006C1CFA">
        <w:rPr>
          <w:rFonts w:ascii="Arial" w:hAnsi="Arial" w:cs="Arial"/>
          <w:color w:val="auto"/>
        </w:rPr>
        <w:t xml:space="preserve">The Quality Standard for the Commonwealth Home Support Programme service is assessed as </w:t>
      </w:r>
      <w:r w:rsidR="006C1CFA" w:rsidRPr="006C1CFA">
        <w:rPr>
          <w:rFonts w:ascii="Arial" w:hAnsi="Arial" w:cs="Arial"/>
          <w:color w:val="auto"/>
        </w:rPr>
        <w:t xml:space="preserve">not </w:t>
      </w:r>
      <w:r w:rsidRPr="006C1CFA">
        <w:rPr>
          <w:rFonts w:ascii="Arial" w:hAnsi="Arial" w:cs="Arial"/>
          <w:color w:val="auto"/>
        </w:rPr>
        <w:t xml:space="preserve">compliant as </w:t>
      </w:r>
      <w:r w:rsidR="006C1CFA" w:rsidRPr="006C1CFA">
        <w:rPr>
          <w:rFonts w:ascii="Arial" w:hAnsi="Arial" w:cs="Arial"/>
          <w:color w:val="auto"/>
        </w:rPr>
        <w:t>one</w:t>
      </w:r>
      <w:r w:rsidRPr="006C1CFA">
        <w:rPr>
          <w:rFonts w:ascii="Arial" w:hAnsi="Arial" w:cs="Arial"/>
          <w:color w:val="auto"/>
        </w:rPr>
        <w:t xml:space="preserve"> of the </w:t>
      </w:r>
      <w:r w:rsidR="006C1CFA" w:rsidRPr="006C1CFA">
        <w:rPr>
          <w:rFonts w:ascii="Arial" w:hAnsi="Arial" w:cs="Arial"/>
          <w:color w:val="auto"/>
        </w:rPr>
        <w:t>five</w:t>
      </w:r>
      <w:r w:rsidRPr="006C1CFA">
        <w:rPr>
          <w:rFonts w:ascii="Arial" w:hAnsi="Arial" w:cs="Arial"/>
          <w:color w:val="auto"/>
        </w:rPr>
        <w:t xml:space="preserve"> requirements have been assessed as </w:t>
      </w:r>
      <w:r w:rsidR="006C1CFA" w:rsidRPr="006C1CFA">
        <w:rPr>
          <w:rFonts w:ascii="Arial" w:hAnsi="Arial" w:cs="Arial"/>
          <w:color w:val="auto"/>
        </w:rPr>
        <w:t xml:space="preserve">not </w:t>
      </w:r>
      <w:r w:rsidRPr="006C1CFA">
        <w:rPr>
          <w:rFonts w:ascii="Arial" w:hAnsi="Arial" w:cs="Arial"/>
          <w:color w:val="auto"/>
        </w:rPr>
        <w:t xml:space="preserve">compliant. </w:t>
      </w:r>
    </w:p>
    <w:p w14:paraId="7A03BC3D" w14:textId="0D1D5F6D" w:rsidR="00180F73" w:rsidRPr="008A30B7" w:rsidRDefault="003C3B5A" w:rsidP="008A30B7">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40"/>
        <w:gridCol w:w="7424"/>
        <w:gridCol w:w="1840"/>
      </w:tblGrid>
      <w:tr w:rsidR="008A30B7" w:rsidRPr="00244176" w14:paraId="74AAD708" w14:textId="77777777" w:rsidTr="008A3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16D178AF" w:rsidR="008A30B7" w:rsidRPr="00244176" w:rsidRDefault="008A30B7" w:rsidP="00542AEF">
            <w:pPr>
              <w:spacing w:before="0" w:after="120" w:line="22" w:lineRule="atLeast"/>
              <w:rPr>
                <w:rFonts w:ascii="Arial" w:hAnsi="Arial" w:cs="Arial"/>
              </w:rPr>
            </w:pPr>
            <w:r w:rsidRPr="00244176">
              <w:rPr>
                <w:rFonts w:ascii="Arial" w:hAnsi="Arial" w:cs="Arial"/>
              </w:rPr>
              <w:t>Organisational governance</w:t>
            </w:r>
          </w:p>
        </w:tc>
        <w:tc>
          <w:tcPr>
            <w:tcW w:w="1840" w:type="dxa"/>
            <w:tcBorders>
              <w:left w:val="single" w:sz="4" w:space="0" w:color="auto"/>
            </w:tcBorders>
          </w:tcPr>
          <w:p w14:paraId="1D80E3AB" w14:textId="365CC5D7" w:rsidR="008A30B7" w:rsidRPr="00244176" w:rsidRDefault="008A30B7"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A30B7" w:rsidRPr="00244176" w14:paraId="5761BA3F"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3DFD81E8" w14:textId="7945ED01" w:rsidR="008A30B7" w:rsidRPr="00244176" w:rsidRDefault="008A30B7" w:rsidP="00542AEF">
            <w:pPr>
              <w:spacing w:line="22" w:lineRule="atLeast"/>
              <w:rPr>
                <w:rFonts w:ascii="Arial" w:hAnsi="Arial" w:cs="Arial"/>
                <w:color w:val="auto"/>
              </w:rPr>
            </w:pPr>
            <w:bookmarkStart w:id="10" w:name="_Hlk107898136"/>
            <w:r w:rsidRPr="00244176">
              <w:rPr>
                <w:rFonts w:ascii="Arial" w:hAnsi="Arial" w:cs="Arial"/>
                <w:color w:val="auto"/>
              </w:rPr>
              <w:t>8(3)(a)</w:t>
            </w:r>
          </w:p>
        </w:tc>
        <w:tc>
          <w:tcPr>
            <w:tcW w:w="7401" w:type="dxa"/>
            <w:tcBorders>
              <w:right w:val="single" w:sz="4" w:space="0" w:color="auto"/>
            </w:tcBorders>
          </w:tcPr>
          <w:p w14:paraId="59084BC9" w14:textId="5FF46618" w:rsidR="008A30B7" w:rsidRPr="00244176" w:rsidRDefault="008A30B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148676B" w:rsidR="008A30B7" w:rsidRPr="00506DE0" w:rsidRDefault="008A30B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DE0">
              <w:rPr>
                <w:rFonts w:ascii="Arial" w:hAnsi="Arial" w:cs="Arial"/>
                <w:color w:val="auto"/>
              </w:rPr>
              <w:t>Not compliant</w:t>
            </w:r>
          </w:p>
        </w:tc>
      </w:tr>
      <w:tr w:rsidR="008A30B7" w:rsidRPr="00244176" w14:paraId="520EBAD3" w14:textId="77777777" w:rsidTr="008A3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0AA24018" w:rsidR="008A30B7" w:rsidRPr="00244176" w:rsidRDefault="008A30B7" w:rsidP="00542AEF">
            <w:pPr>
              <w:spacing w:line="22" w:lineRule="atLeast"/>
              <w:rPr>
                <w:rFonts w:ascii="Arial" w:hAnsi="Arial" w:cs="Arial"/>
                <w:color w:val="auto"/>
              </w:rPr>
            </w:pPr>
            <w:r w:rsidRPr="00244176">
              <w:rPr>
                <w:rFonts w:ascii="Arial" w:hAnsi="Arial" w:cs="Arial"/>
                <w:color w:val="auto"/>
              </w:rPr>
              <w:t>8(3)(b)</w:t>
            </w:r>
          </w:p>
        </w:tc>
        <w:tc>
          <w:tcPr>
            <w:tcW w:w="7401" w:type="dxa"/>
            <w:tcBorders>
              <w:right w:val="single" w:sz="4" w:space="0" w:color="auto"/>
            </w:tcBorders>
          </w:tcPr>
          <w:p w14:paraId="5B32EBDC" w14:textId="7DCB1A0A" w:rsidR="008A30B7" w:rsidRPr="00244176" w:rsidRDefault="008A30B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21BCD707" w:rsidR="008A30B7" w:rsidRPr="00506DE0" w:rsidRDefault="008A30B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6DE0">
              <w:rPr>
                <w:rFonts w:ascii="Arial" w:hAnsi="Arial" w:cs="Arial"/>
                <w:color w:val="auto"/>
              </w:rPr>
              <w:t>Not compliant</w:t>
            </w:r>
          </w:p>
        </w:tc>
      </w:tr>
      <w:tr w:rsidR="008A30B7" w:rsidRPr="00244176" w14:paraId="22939253"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79C328CF" w14:textId="0D818E98" w:rsidR="008A30B7" w:rsidRPr="00244176" w:rsidRDefault="008A30B7" w:rsidP="00542AEF">
            <w:pPr>
              <w:spacing w:line="22" w:lineRule="atLeast"/>
              <w:rPr>
                <w:rFonts w:ascii="Arial" w:hAnsi="Arial" w:cs="Arial"/>
                <w:color w:val="auto"/>
              </w:rPr>
            </w:pPr>
            <w:r w:rsidRPr="00244176">
              <w:rPr>
                <w:rFonts w:ascii="Arial" w:hAnsi="Arial" w:cs="Arial"/>
                <w:color w:val="auto"/>
              </w:rPr>
              <w:t>8(3)(c)</w:t>
            </w:r>
          </w:p>
        </w:tc>
        <w:tc>
          <w:tcPr>
            <w:tcW w:w="7401" w:type="dxa"/>
            <w:tcBorders>
              <w:right w:val="single" w:sz="4" w:space="0" w:color="auto"/>
            </w:tcBorders>
          </w:tcPr>
          <w:p w14:paraId="1A222432" w14:textId="0E4B4C84" w:rsidR="008A30B7" w:rsidRPr="00244176" w:rsidRDefault="008A30B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8A30B7" w:rsidRPr="00244176" w:rsidRDefault="008A30B7" w:rsidP="00A01F88">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8A30B7" w:rsidRPr="00244176" w:rsidRDefault="008A30B7" w:rsidP="00A01F8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8A30B7" w:rsidRPr="00244176" w:rsidRDefault="008A30B7" w:rsidP="00A01F8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8A30B7" w:rsidRPr="00244176" w:rsidRDefault="008A30B7" w:rsidP="00A01F8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8A30B7" w:rsidRPr="00244176" w:rsidRDefault="008A30B7" w:rsidP="00A01F8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8A30B7" w:rsidRPr="00244176" w:rsidRDefault="008A30B7" w:rsidP="00A01F8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0" w:type="dxa"/>
            <w:tcBorders>
              <w:left w:val="single" w:sz="4" w:space="0" w:color="auto"/>
            </w:tcBorders>
          </w:tcPr>
          <w:p w14:paraId="7EF89C5D" w14:textId="75F0D19C" w:rsidR="008A30B7" w:rsidRPr="00506DE0" w:rsidRDefault="008A30B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6DE0">
              <w:rPr>
                <w:rFonts w:ascii="Arial" w:hAnsi="Arial" w:cs="Arial"/>
                <w:color w:val="auto"/>
              </w:rPr>
              <w:t>Not compliant</w:t>
            </w:r>
          </w:p>
        </w:tc>
      </w:tr>
      <w:tr w:rsidR="008A30B7" w:rsidRPr="00244176" w14:paraId="63F26963" w14:textId="77777777" w:rsidTr="008A30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3E4827B3" w:rsidR="008A30B7" w:rsidRPr="00244176" w:rsidRDefault="008A30B7" w:rsidP="00542AEF">
            <w:pPr>
              <w:spacing w:line="22" w:lineRule="atLeast"/>
              <w:rPr>
                <w:rFonts w:ascii="Arial" w:hAnsi="Arial" w:cs="Arial"/>
                <w:color w:val="auto"/>
              </w:rPr>
            </w:pPr>
            <w:r w:rsidRPr="00244176">
              <w:rPr>
                <w:rFonts w:ascii="Arial" w:hAnsi="Arial" w:cs="Arial"/>
                <w:color w:val="auto"/>
              </w:rPr>
              <w:t>8(3)(d)</w:t>
            </w:r>
          </w:p>
        </w:tc>
        <w:tc>
          <w:tcPr>
            <w:tcW w:w="7401" w:type="dxa"/>
            <w:tcBorders>
              <w:right w:val="single" w:sz="4" w:space="0" w:color="auto"/>
            </w:tcBorders>
          </w:tcPr>
          <w:p w14:paraId="12613B6B" w14:textId="16230F89" w:rsidR="008A30B7" w:rsidRPr="00244176" w:rsidRDefault="008A30B7"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8A30B7" w:rsidRPr="00244176" w:rsidRDefault="008A30B7" w:rsidP="00A01F8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8A30B7" w:rsidRPr="00244176" w:rsidRDefault="008A30B7" w:rsidP="00A01F8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8A30B7" w:rsidRPr="00244176" w:rsidRDefault="008A30B7" w:rsidP="00A01F8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8A30B7" w:rsidRPr="00244176" w:rsidRDefault="008A30B7" w:rsidP="00A01F88">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DE90421" w:rsidR="008A30B7" w:rsidRPr="00506DE0" w:rsidRDefault="008A30B7"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06DE0">
              <w:rPr>
                <w:rFonts w:ascii="Arial" w:hAnsi="Arial" w:cs="Arial"/>
                <w:color w:val="auto"/>
              </w:rPr>
              <w:t>Not compliant</w:t>
            </w:r>
          </w:p>
        </w:tc>
      </w:tr>
      <w:bookmarkEnd w:id="10"/>
      <w:tr w:rsidR="008A30B7" w:rsidRPr="00244176" w14:paraId="7795DF29" w14:textId="77777777" w:rsidTr="008A30B7">
        <w:tc>
          <w:tcPr>
            <w:cnfStyle w:val="001000000000" w:firstRow="0" w:lastRow="0" w:firstColumn="1" w:lastColumn="0" w:oddVBand="0" w:evenVBand="0" w:oddHBand="0" w:evenHBand="0" w:firstRowFirstColumn="0" w:firstRowLastColumn="0" w:lastRowFirstColumn="0" w:lastRowLastColumn="0"/>
            <w:tcW w:w="0" w:type="auto"/>
          </w:tcPr>
          <w:p w14:paraId="1F191229" w14:textId="7127C6A1" w:rsidR="008A30B7" w:rsidRPr="00244176" w:rsidRDefault="008A30B7" w:rsidP="00542AEF">
            <w:pPr>
              <w:spacing w:line="22" w:lineRule="atLeast"/>
              <w:rPr>
                <w:rFonts w:ascii="Arial" w:hAnsi="Arial" w:cs="Arial"/>
                <w:color w:val="auto"/>
              </w:rPr>
            </w:pPr>
            <w:r w:rsidRPr="00244176">
              <w:rPr>
                <w:rFonts w:ascii="Arial" w:hAnsi="Arial" w:cs="Arial"/>
                <w:color w:val="auto"/>
              </w:rPr>
              <w:t>8(3)(e)</w:t>
            </w:r>
          </w:p>
        </w:tc>
        <w:tc>
          <w:tcPr>
            <w:tcW w:w="7401" w:type="dxa"/>
            <w:tcBorders>
              <w:right w:val="single" w:sz="4" w:space="0" w:color="auto"/>
            </w:tcBorders>
          </w:tcPr>
          <w:p w14:paraId="65C1E476" w14:textId="772D4766" w:rsidR="008A30B7" w:rsidRPr="00244176" w:rsidRDefault="008A30B7"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8A30B7" w:rsidRPr="00244176" w:rsidRDefault="008A30B7" w:rsidP="00A01F8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8A30B7" w:rsidRPr="00244176" w:rsidRDefault="008A30B7" w:rsidP="00A01F8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8A30B7" w:rsidRPr="00244176" w:rsidRDefault="008A30B7" w:rsidP="00A01F88">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0" w:type="dxa"/>
            <w:tcBorders>
              <w:left w:val="single" w:sz="4" w:space="0" w:color="auto"/>
            </w:tcBorders>
          </w:tcPr>
          <w:p w14:paraId="6A41C0FF" w14:textId="71B8FB5D" w:rsidR="008A30B7" w:rsidRPr="008A30B7" w:rsidRDefault="008A30B7"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A30B7">
              <w:rPr>
                <w:rFonts w:ascii="Arial" w:hAnsi="Arial" w:cs="Arial"/>
                <w:color w:val="auto"/>
              </w:rPr>
              <w:t>Not applicable</w:t>
            </w:r>
          </w:p>
        </w:tc>
      </w:tr>
    </w:tbl>
    <w:p w14:paraId="72B4A0D9" w14:textId="77E725FD" w:rsidR="00A738FE" w:rsidRDefault="00075367" w:rsidP="00B30F54">
      <w:pPr>
        <w:pStyle w:val="Heading2"/>
        <w:spacing w:before="120" w:after="120" w:line="22" w:lineRule="atLeast"/>
        <w:rPr>
          <w:rFonts w:ascii="Arial" w:hAnsi="Arial" w:cs="Arial"/>
        </w:rPr>
      </w:pPr>
      <w:r w:rsidRPr="00244176">
        <w:rPr>
          <w:rFonts w:ascii="Arial" w:hAnsi="Arial" w:cs="Arial"/>
        </w:rPr>
        <w:t>Findings</w:t>
      </w:r>
    </w:p>
    <w:p w14:paraId="60BFA5AA" w14:textId="1577C2C5" w:rsidR="008E08F6" w:rsidRPr="00B43A36" w:rsidRDefault="00BA72DE" w:rsidP="008E08F6">
      <w:pPr>
        <w:rPr>
          <w:rFonts w:ascii="Arial" w:eastAsia="Arial" w:hAnsi="Arial" w:cs="Arial"/>
          <w:color w:val="auto"/>
        </w:rPr>
      </w:pPr>
      <w:r w:rsidRPr="00B43A36">
        <w:rPr>
          <w:rFonts w:ascii="Arial" w:eastAsia="Arial" w:hAnsi="Arial" w:cs="Arial"/>
          <w:color w:val="auto"/>
        </w:rPr>
        <w:t>Evidence analysed by the Assessment Team showed t</w:t>
      </w:r>
      <w:r w:rsidR="008E08F6" w:rsidRPr="00B43A36">
        <w:rPr>
          <w:rFonts w:ascii="Arial" w:eastAsia="Arial" w:hAnsi="Arial" w:cs="Arial"/>
          <w:color w:val="auto"/>
        </w:rPr>
        <w:t xml:space="preserve">he service did not demonstrate that consumers are engaged in the development, delivery and evaluation of care and services and are supported in that engagement. </w:t>
      </w:r>
    </w:p>
    <w:p w14:paraId="33435CF3" w14:textId="67468AC6" w:rsidR="008E08F6" w:rsidRPr="00B43A36" w:rsidRDefault="00BA72DE" w:rsidP="008E08F6">
      <w:pPr>
        <w:rPr>
          <w:rFonts w:ascii="Arial" w:hAnsi="Arial" w:cs="Arial"/>
          <w:color w:val="7030A0"/>
        </w:rPr>
      </w:pPr>
      <w:r w:rsidRPr="00B43A36">
        <w:rPr>
          <w:rFonts w:ascii="Arial" w:eastAsia="Arial" w:hAnsi="Arial" w:cs="Arial"/>
          <w:color w:val="auto"/>
        </w:rPr>
        <w:t>During interviews with the Assessment Team m</w:t>
      </w:r>
      <w:r w:rsidR="008E08F6" w:rsidRPr="00B43A36">
        <w:rPr>
          <w:rFonts w:ascii="Arial" w:eastAsia="Arial" w:hAnsi="Arial" w:cs="Arial"/>
          <w:color w:val="auto"/>
        </w:rPr>
        <w:t xml:space="preserve">anagement acknowledged they do not have organisation wide systems to engage with consumers or seek </w:t>
      </w:r>
      <w:r w:rsidR="008E08F6" w:rsidRPr="00507A96">
        <w:rPr>
          <w:rFonts w:ascii="Arial" w:eastAsia="Arial" w:hAnsi="Arial" w:cs="Arial"/>
          <w:color w:val="auto"/>
        </w:rPr>
        <w:t xml:space="preserve">feedback from consumers in </w:t>
      </w:r>
      <w:r w:rsidR="008E08F6" w:rsidRPr="00507A96">
        <w:rPr>
          <w:rFonts w:ascii="Arial" w:eastAsia="Arial" w:hAnsi="Arial" w:cs="Arial"/>
          <w:color w:val="auto"/>
        </w:rPr>
        <w:lastRenderedPageBreak/>
        <w:t>relation to their experience or the quality of the services they receive.</w:t>
      </w:r>
      <w:r w:rsidR="00D97D77" w:rsidRPr="00507A96">
        <w:rPr>
          <w:rFonts w:ascii="Arial" w:eastAsia="Arial" w:hAnsi="Arial" w:cs="Arial"/>
          <w:color w:val="auto"/>
        </w:rPr>
        <w:t xml:space="preserve"> </w:t>
      </w:r>
      <w:r w:rsidR="008E08F6" w:rsidRPr="00507A96">
        <w:rPr>
          <w:rFonts w:ascii="Arial" w:eastAsia="Arial" w:hAnsi="Arial" w:cs="Arial"/>
          <w:color w:val="auto"/>
        </w:rPr>
        <w:t xml:space="preserve">The president </w:t>
      </w:r>
      <w:r w:rsidR="00D97D77" w:rsidRPr="00507A96">
        <w:rPr>
          <w:rFonts w:ascii="Arial" w:eastAsia="Arial" w:hAnsi="Arial" w:cs="Arial"/>
          <w:color w:val="auto"/>
        </w:rPr>
        <w:t xml:space="preserve">made statements to the Assessment Team where they </w:t>
      </w:r>
      <w:r w:rsidR="008E08F6" w:rsidRPr="00507A96">
        <w:rPr>
          <w:rFonts w:ascii="Arial" w:eastAsia="Arial" w:hAnsi="Arial" w:cs="Arial"/>
          <w:color w:val="auto"/>
        </w:rPr>
        <w:t>acknowledged this is an area for improvement and said the management committee would discuss how the service will engage with consumers in the future, for example the re-introduction of consumer satisfaction surveys.</w:t>
      </w:r>
    </w:p>
    <w:p w14:paraId="3A51A939" w14:textId="776E5BFC" w:rsidR="008E08F6" w:rsidRPr="000955F7" w:rsidRDefault="000955F7" w:rsidP="008E08F6">
      <w:pPr>
        <w:rPr>
          <w:rFonts w:ascii="Arial" w:eastAsia="Arial" w:hAnsi="Arial" w:cs="Arial"/>
          <w:color w:val="auto"/>
        </w:rPr>
      </w:pPr>
      <w:r w:rsidRPr="000955F7">
        <w:rPr>
          <w:rFonts w:ascii="Arial" w:eastAsia="Arial" w:hAnsi="Arial" w:cs="Arial"/>
          <w:color w:val="auto"/>
        </w:rPr>
        <w:t xml:space="preserve">Evidence analysed by the Assessment Team </w:t>
      </w:r>
      <w:r w:rsidR="00FF7C95">
        <w:rPr>
          <w:rFonts w:ascii="Arial" w:eastAsia="Arial" w:hAnsi="Arial" w:cs="Arial"/>
          <w:color w:val="auto"/>
        </w:rPr>
        <w:t>showed</w:t>
      </w:r>
      <w:r w:rsidRPr="000955F7">
        <w:rPr>
          <w:rFonts w:ascii="Arial" w:eastAsia="Arial" w:hAnsi="Arial" w:cs="Arial"/>
          <w:color w:val="auto"/>
        </w:rPr>
        <w:t xml:space="preserve"> t</w:t>
      </w:r>
      <w:r w:rsidR="008E08F6" w:rsidRPr="000955F7">
        <w:rPr>
          <w:rFonts w:ascii="Arial" w:eastAsia="Arial" w:hAnsi="Arial" w:cs="Arial"/>
          <w:color w:val="auto"/>
        </w:rPr>
        <w:t>he service could not demonstrate how it applies effective governance systems to meet the requirements of the Quality Standards where consumers feel they are partners in improving the delivery of care and services.</w:t>
      </w:r>
    </w:p>
    <w:p w14:paraId="49663F45" w14:textId="2630863A" w:rsidR="00B021D4" w:rsidRPr="00F92373" w:rsidRDefault="000955F7" w:rsidP="00B021D4">
      <w:pPr>
        <w:tabs>
          <w:tab w:val="right" w:pos="9026"/>
        </w:tabs>
        <w:rPr>
          <w:rFonts w:ascii="Arial" w:hAnsi="Arial" w:cs="Arial"/>
          <w:color w:val="auto"/>
        </w:rPr>
      </w:pPr>
      <w:r w:rsidRPr="00F92373">
        <w:rPr>
          <w:rFonts w:ascii="Arial" w:eastAsia="Arial" w:hAnsi="Arial" w:cs="Arial"/>
          <w:color w:val="auto"/>
        </w:rPr>
        <w:t xml:space="preserve">The Assessment Team </w:t>
      </w:r>
      <w:r w:rsidR="00A25DB3">
        <w:rPr>
          <w:rFonts w:ascii="Arial" w:eastAsia="Arial" w:hAnsi="Arial" w:cs="Arial"/>
          <w:color w:val="auto"/>
        </w:rPr>
        <w:t>considering</w:t>
      </w:r>
      <w:r w:rsidRPr="00F92373">
        <w:rPr>
          <w:rFonts w:ascii="Arial" w:eastAsia="Arial" w:hAnsi="Arial" w:cs="Arial"/>
          <w:color w:val="auto"/>
        </w:rPr>
        <w:t xml:space="preserve"> statements</w:t>
      </w:r>
      <w:r w:rsidR="00B021D4" w:rsidRPr="00F92373">
        <w:rPr>
          <w:rFonts w:ascii="Arial" w:eastAsia="Arial" w:hAnsi="Arial" w:cs="Arial"/>
          <w:color w:val="auto"/>
        </w:rPr>
        <w:t xml:space="preserve"> </w:t>
      </w:r>
      <w:r w:rsidR="00964674" w:rsidRPr="00F92373">
        <w:rPr>
          <w:rFonts w:ascii="Arial" w:eastAsia="Arial" w:hAnsi="Arial" w:cs="Arial"/>
          <w:color w:val="auto"/>
        </w:rPr>
        <w:t xml:space="preserve">from </w:t>
      </w:r>
      <w:r w:rsidR="00B021D4" w:rsidRPr="00F92373">
        <w:rPr>
          <w:rFonts w:ascii="Arial" w:eastAsia="Arial" w:hAnsi="Arial" w:cs="Arial"/>
          <w:color w:val="auto"/>
        </w:rPr>
        <w:t>management</w:t>
      </w:r>
      <w:r w:rsidR="00964674" w:rsidRPr="00F92373">
        <w:rPr>
          <w:rFonts w:ascii="Arial" w:eastAsia="Arial" w:hAnsi="Arial" w:cs="Arial"/>
          <w:color w:val="auto"/>
        </w:rPr>
        <w:t xml:space="preserve"> during interviews</w:t>
      </w:r>
      <w:r w:rsidR="00B021D4" w:rsidRPr="00F92373">
        <w:rPr>
          <w:rFonts w:ascii="Arial" w:eastAsia="Arial" w:hAnsi="Arial" w:cs="Arial"/>
          <w:color w:val="auto"/>
        </w:rPr>
        <w:t xml:space="preserve"> and an analysis of the </w:t>
      </w:r>
      <w:r w:rsidR="00964674" w:rsidRPr="00F92373">
        <w:rPr>
          <w:rFonts w:ascii="Arial" w:eastAsia="Arial" w:hAnsi="Arial" w:cs="Arial"/>
          <w:color w:val="auto"/>
        </w:rPr>
        <w:t>evidence</w:t>
      </w:r>
      <w:r w:rsidR="00B021D4" w:rsidRPr="00F92373">
        <w:rPr>
          <w:rFonts w:ascii="Arial" w:eastAsia="Arial" w:hAnsi="Arial" w:cs="Arial"/>
          <w:color w:val="auto"/>
        </w:rPr>
        <w:t xml:space="preserve"> provided, the governing body did not demonstrate it is accountable for and committed to promoting a culture of safe, inclusive and quality aged care services that meet the outcomes of the Quality Standards. </w:t>
      </w:r>
      <w:r w:rsidR="005B419F" w:rsidRPr="00F92373">
        <w:rPr>
          <w:rFonts w:ascii="Arial" w:eastAsia="Arial" w:hAnsi="Arial" w:cs="Arial"/>
          <w:color w:val="auto"/>
        </w:rPr>
        <w:t xml:space="preserve">Evidence analysed by the Assessment Team </w:t>
      </w:r>
      <w:r w:rsidR="00FF7C95">
        <w:rPr>
          <w:rFonts w:ascii="Arial" w:eastAsia="Arial" w:hAnsi="Arial" w:cs="Arial"/>
          <w:color w:val="auto"/>
        </w:rPr>
        <w:t>showed</w:t>
      </w:r>
      <w:r w:rsidR="005B419F" w:rsidRPr="00F92373">
        <w:rPr>
          <w:rFonts w:ascii="Arial" w:eastAsia="Arial" w:hAnsi="Arial" w:cs="Arial"/>
          <w:color w:val="auto"/>
        </w:rPr>
        <w:t xml:space="preserve"> m</w:t>
      </w:r>
      <w:r w:rsidR="00B021D4" w:rsidRPr="00F92373">
        <w:rPr>
          <w:rFonts w:ascii="Arial" w:eastAsia="Arial" w:hAnsi="Arial" w:cs="Arial"/>
          <w:color w:val="auto"/>
        </w:rPr>
        <w:t>anagement did not demonstrate an understanding of the Quality Standards and acknowledged the management committee and volunteers have not received training or information regarding the Quality Standards and what it means for them in the delivery of safe, inclusive and quality services to consumers.</w:t>
      </w:r>
    </w:p>
    <w:p w14:paraId="7296085D" w14:textId="6BABC9A7" w:rsidR="00B021D4" w:rsidRPr="001251C6" w:rsidRDefault="00A25DB3" w:rsidP="00B021D4">
      <w:pPr>
        <w:rPr>
          <w:rFonts w:ascii="Arial" w:hAnsi="Arial" w:cs="Arial"/>
          <w:color w:val="auto"/>
        </w:rPr>
      </w:pPr>
      <w:r w:rsidRPr="001251C6">
        <w:rPr>
          <w:rFonts w:ascii="Arial" w:eastAsia="Arial" w:hAnsi="Arial" w:cs="Arial"/>
          <w:color w:val="auto"/>
        </w:rPr>
        <w:t xml:space="preserve">Evidence analysed by the Assessment Team </w:t>
      </w:r>
      <w:r w:rsidR="00FF7C95">
        <w:rPr>
          <w:rFonts w:ascii="Arial" w:eastAsia="Arial" w:hAnsi="Arial" w:cs="Arial"/>
          <w:color w:val="auto"/>
        </w:rPr>
        <w:t>showed</w:t>
      </w:r>
      <w:r w:rsidRPr="001251C6">
        <w:rPr>
          <w:rFonts w:ascii="Arial" w:eastAsia="Arial" w:hAnsi="Arial" w:cs="Arial"/>
          <w:color w:val="auto"/>
        </w:rPr>
        <w:t xml:space="preserve"> w</w:t>
      </w:r>
      <w:r w:rsidR="00B021D4" w:rsidRPr="001251C6">
        <w:rPr>
          <w:rFonts w:ascii="Arial" w:eastAsia="Arial" w:hAnsi="Arial" w:cs="Arial"/>
          <w:color w:val="auto"/>
        </w:rPr>
        <w:t>hile the management committee receives information about the operational performance of the service and there was some evidence of discussion about improvements required, the management committee did not demonstrate it understands and sets priorities to improve the performance of the service against the Quality Standards and as a provider of aged care services. For example:</w:t>
      </w:r>
    </w:p>
    <w:p w14:paraId="00CBD0E0" w14:textId="10312637" w:rsidR="00B021D4" w:rsidRPr="002E29BB" w:rsidRDefault="00F86C8F" w:rsidP="00B021D4">
      <w:pPr>
        <w:pStyle w:val="ListParagraph"/>
        <w:numPr>
          <w:ilvl w:val="0"/>
          <w:numId w:val="22"/>
        </w:numPr>
        <w:tabs>
          <w:tab w:val="clear" w:pos="357"/>
        </w:tabs>
        <w:spacing w:before="240" w:line="276" w:lineRule="auto"/>
        <w:rPr>
          <w:rFonts w:ascii="Arial" w:eastAsia="Arial" w:hAnsi="Arial" w:cs="Arial"/>
          <w:color w:val="auto"/>
        </w:rPr>
      </w:pPr>
      <w:r w:rsidRPr="002E29BB">
        <w:rPr>
          <w:rFonts w:ascii="Arial" w:eastAsia="Arial" w:hAnsi="Arial" w:cs="Arial"/>
          <w:color w:val="auto"/>
        </w:rPr>
        <w:t>Evidence showed t</w:t>
      </w:r>
      <w:r w:rsidR="00B021D4" w:rsidRPr="002E29BB">
        <w:rPr>
          <w:rFonts w:ascii="Arial" w:eastAsia="Arial" w:hAnsi="Arial" w:cs="Arial"/>
          <w:color w:val="auto"/>
        </w:rPr>
        <w:t xml:space="preserve">here is no process in place for identifying the training needs of workforce relevant to the outcomes required by the Quality Standards. </w:t>
      </w:r>
    </w:p>
    <w:p w14:paraId="2618C2DF" w14:textId="46CA193C" w:rsidR="00B021D4" w:rsidRPr="002E29BB" w:rsidRDefault="00F56D50" w:rsidP="00B021D4">
      <w:pPr>
        <w:pStyle w:val="ListParagraph"/>
        <w:numPr>
          <w:ilvl w:val="0"/>
          <w:numId w:val="22"/>
        </w:numPr>
        <w:tabs>
          <w:tab w:val="clear" w:pos="357"/>
        </w:tabs>
        <w:spacing w:before="240" w:line="276" w:lineRule="auto"/>
        <w:rPr>
          <w:rFonts w:ascii="Arial" w:hAnsi="Arial" w:cs="Arial"/>
          <w:color w:val="auto"/>
        </w:rPr>
      </w:pPr>
      <w:r w:rsidRPr="002E29BB">
        <w:rPr>
          <w:rFonts w:ascii="Arial" w:eastAsia="Arial" w:hAnsi="Arial" w:cs="Arial"/>
          <w:color w:val="auto"/>
        </w:rPr>
        <w:t>During interviews with the Assessment Team m</w:t>
      </w:r>
      <w:r w:rsidR="00B021D4" w:rsidRPr="002E29BB">
        <w:rPr>
          <w:rFonts w:ascii="Arial" w:eastAsia="Arial" w:hAnsi="Arial" w:cs="Arial"/>
          <w:color w:val="auto"/>
        </w:rPr>
        <w:t>anagement and volunteers did not demonstrate understanding of the Quality Standards and the requirements of the CHSP guidelines and how they apply to their role in a practical way.</w:t>
      </w:r>
    </w:p>
    <w:p w14:paraId="1EF89FE9" w14:textId="28BDAC6A" w:rsidR="00B021D4" w:rsidRPr="002E29BB" w:rsidRDefault="00F56D50" w:rsidP="00B021D4">
      <w:pPr>
        <w:pStyle w:val="ListParagraph"/>
        <w:numPr>
          <w:ilvl w:val="0"/>
          <w:numId w:val="22"/>
        </w:numPr>
        <w:tabs>
          <w:tab w:val="clear" w:pos="357"/>
        </w:tabs>
        <w:spacing w:before="240" w:line="276" w:lineRule="auto"/>
        <w:rPr>
          <w:rFonts w:ascii="Arial" w:eastAsia="Arial" w:hAnsi="Arial" w:cs="Arial"/>
          <w:color w:val="auto"/>
        </w:rPr>
      </w:pPr>
      <w:r w:rsidRPr="002E29BB">
        <w:rPr>
          <w:rFonts w:ascii="Arial" w:eastAsia="Arial" w:hAnsi="Arial" w:cs="Arial"/>
          <w:color w:val="auto"/>
        </w:rPr>
        <w:t>Evidence showed t</w:t>
      </w:r>
      <w:r w:rsidR="00B021D4" w:rsidRPr="002E29BB">
        <w:rPr>
          <w:rFonts w:ascii="Arial" w:eastAsia="Arial" w:hAnsi="Arial" w:cs="Arial"/>
          <w:color w:val="auto"/>
        </w:rPr>
        <w:t xml:space="preserve">he management committee does not receive the information it needs to identify risks to consumers to ensure the delivery of safe and effective care. </w:t>
      </w:r>
    </w:p>
    <w:p w14:paraId="431B63C8" w14:textId="43E5C7D2" w:rsidR="00B021D4" w:rsidRPr="002E29BB" w:rsidRDefault="00B021D4" w:rsidP="00B021D4">
      <w:pPr>
        <w:pStyle w:val="ListParagraph"/>
        <w:numPr>
          <w:ilvl w:val="0"/>
          <w:numId w:val="22"/>
        </w:numPr>
        <w:tabs>
          <w:tab w:val="clear" w:pos="357"/>
        </w:tabs>
        <w:spacing w:before="240" w:line="276" w:lineRule="auto"/>
        <w:rPr>
          <w:rFonts w:ascii="Arial" w:eastAsia="Arial" w:hAnsi="Arial" w:cs="Arial"/>
          <w:color w:val="auto"/>
        </w:rPr>
      </w:pPr>
      <w:r w:rsidRPr="002E29BB">
        <w:rPr>
          <w:rFonts w:ascii="Arial" w:eastAsia="Arial" w:hAnsi="Arial" w:cs="Arial"/>
          <w:color w:val="auto"/>
        </w:rPr>
        <w:t>The</w:t>
      </w:r>
      <w:r w:rsidR="00F56D50" w:rsidRPr="002E29BB">
        <w:rPr>
          <w:rFonts w:ascii="Arial" w:eastAsia="Arial" w:hAnsi="Arial" w:cs="Arial"/>
          <w:color w:val="auto"/>
        </w:rPr>
        <w:t xml:space="preserve"> Assessment Team identified </w:t>
      </w:r>
      <w:r w:rsidRPr="002E29BB">
        <w:rPr>
          <w:rFonts w:ascii="Arial" w:eastAsia="Arial" w:hAnsi="Arial" w:cs="Arial"/>
          <w:color w:val="auto"/>
        </w:rPr>
        <w:t>insufficient evidence that feedback and complaints are used to improve the quality of services. Management acknowledged</w:t>
      </w:r>
      <w:r w:rsidR="002E29BB" w:rsidRPr="002E29BB">
        <w:rPr>
          <w:rFonts w:ascii="Arial" w:eastAsia="Arial" w:hAnsi="Arial" w:cs="Arial"/>
          <w:color w:val="auto"/>
        </w:rPr>
        <w:t xml:space="preserve"> during interviews with the Assessment Team</w:t>
      </w:r>
      <w:r w:rsidRPr="002E29BB">
        <w:rPr>
          <w:rFonts w:ascii="Arial" w:eastAsia="Arial" w:hAnsi="Arial" w:cs="Arial"/>
          <w:color w:val="auto"/>
        </w:rPr>
        <w:t xml:space="preserve"> they do not trend, analyse or report complaints or incident data.</w:t>
      </w:r>
    </w:p>
    <w:p w14:paraId="470E3BF4" w14:textId="03C16976" w:rsidR="00556D22" w:rsidRPr="00E9760C" w:rsidRDefault="00B021D4" w:rsidP="00556D22">
      <w:pPr>
        <w:pStyle w:val="ListParagraph"/>
        <w:numPr>
          <w:ilvl w:val="0"/>
          <w:numId w:val="22"/>
        </w:numPr>
        <w:tabs>
          <w:tab w:val="clear" w:pos="357"/>
        </w:tabs>
        <w:spacing w:before="240" w:line="276" w:lineRule="auto"/>
        <w:rPr>
          <w:rFonts w:ascii="Arial" w:eastAsia="Arial" w:hAnsi="Arial" w:cs="Arial"/>
          <w:color w:val="7030A0"/>
        </w:rPr>
      </w:pPr>
      <w:r w:rsidRPr="002E29BB">
        <w:rPr>
          <w:rFonts w:ascii="Arial" w:eastAsia="Arial" w:hAnsi="Arial" w:cs="Arial"/>
          <w:color w:val="auto"/>
        </w:rPr>
        <w:t>Management acknowledged recommendations for improvement documented in their PCI will be implemented by 30 July 2022 that explains how the service will meet its obligations in relation to the service and the Quality Standards</w:t>
      </w:r>
      <w:r w:rsidRPr="00B43A36">
        <w:rPr>
          <w:rFonts w:ascii="Arial" w:eastAsia="Arial" w:hAnsi="Arial" w:cs="Arial"/>
          <w:color w:val="7030A0"/>
        </w:rPr>
        <w:t>.</w:t>
      </w:r>
    </w:p>
    <w:p w14:paraId="081ECBC6" w14:textId="77777777" w:rsidR="00556D22" w:rsidRPr="00BC453C" w:rsidRDefault="00556D22" w:rsidP="00556D22">
      <w:pPr>
        <w:pStyle w:val="Heading4"/>
        <w:rPr>
          <w:rFonts w:ascii="Arial" w:hAnsi="Arial" w:cs="Arial"/>
          <w:color w:val="auto"/>
        </w:rPr>
      </w:pPr>
      <w:r w:rsidRPr="00BC453C">
        <w:rPr>
          <w:rFonts w:ascii="Arial" w:hAnsi="Arial" w:cs="Arial"/>
          <w:color w:val="auto"/>
        </w:rPr>
        <w:t>Information management</w:t>
      </w:r>
    </w:p>
    <w:p w14:paraId="207C0D06" w14:textId="6F81AEB1" w:rsidR="00556D22" w:rsidRPr="00BC453C" w:rsidRDefault="00E9760C" w:rsidP="00556D22">
      <w:pPr>
        <w:rPr>
          <w:rFonts w:ascii="Arial" w:hAnsi="Arial" w:cs="Arial"/>
          <w:color w:val="auto"/>
        </w:rPr>
      </w:pPr>
      <w:r w:rsidRPr="00BC453C">
        <w:rPr>
          <w:rFonts w:ascii="Arial" w:eastAsia="Arial" w:hAnsi="Arial" w:cs="Arial"/>
          <w:color w:val="auto"/>
        </w:rPr>
        <w:t xml:space="preserve">Evidence analysed by the Assessment Team </w:t>
      </w:r>
      <w:r w:rsidR="00FF7C95">
        <w:rPr>
          <w:rFonts w:ascii="Arial" w:eastAsia="Arial" w:hAnsi="Arial" w:cs="Arial"/>
          <w:color w:val="auto"/>
        </w:rPr>
        <w:t>showed</w:t>
      </w:r>
      <w:r w:rsidRPr="00BC453C">
        <w:rPr>
          <w:rFonts w:ascii="Arial" w:eastAsia="Arial" w:hAnsi="Arial" w:cs="Arial"/>
          <w:color w:val="auto"/>
        </w:rPr>
        <w:t xml:space="preserve"> t</w:t>
      </w:r>
      <w:r w:rsidR="00556D22" w:rsidRPr="00BC453C">
        <w:rPr>
          <w:rFonts w:ascii="Arial" w:eastAsia="Arial" w:hAnsi="Arial" w:cs="Arial"/>
          <w:color w:val="auto"/>
        </w:rPr>
        <w:t>he management committee did not demonstrate that there are systems in place to support management and volunteers in meeting all the outcomes required by the Quality Standards. For example:</w:t>
      </w:r>
    </w:p>
    <w:p w14:paraId="7A7318BA" w14:textId="77777777" w:rsidR="00BC453C" w:rsidRDefault="00556D22" w:rsidP="00BC453C">
      <w:pPr>
        <w:pStyle w:val="ListParagraph"/>
        <w:numPr>
          <w:ilvl w:val="0"/>
          <w:numId w:val="24"/>
        </w:numPr>
        <w:tabs>
          <w:tab w:val="clear" w:pos="357"/>
        </w:tabs>
        <w:spacing w:before="240" w:line="276" w:lineRule="auto"/>
        <w:ind w:left="360"/>
        <w:rPr>
          <w:rFonts w:ascii="Arial" w:hAnsi="Arial" w:cs="Arial"/>
          <w:color w:val="auto"/>
        </w:rPr>
      </w:pPr>
      <w:r w:rsidRPr="00BC453C">
        <w:rPr>
          <w:rFonts w:ascii="Arial" w:hAnsi="Arial" w:cs="Arial"/>
          <w:color w:val="auto"/>
        </w:rPr>
        <w:t xml:space="preserve">While there are policies and procedures, approved by the management committee on 22 September 2020, these do not reflect the processes and practices in place as demonstrated in the deficiencies identified by the Assessment Team as part of the quality review.  </w:t>
      </w:r>
    </w:p>
    <w:p w14:paraId="79A95843" w14:textId="6511E460" w:rsidR="00B30F54" w:rsidRPr="00BC453C" w:rsidRDefault="00556D22" w:rsidP="00BC453C">
      <w:pPr>
        <w:pStyle w:val="ListParagraph"/>
        <w:numPr>
          <w:ilvl w:val="0"/>
          <w:numId w:val="24"/>
        </w:numPr>
        <w:tabs>
          <w:tab w:val="clear" w:pos="357"/>
        </w:tabs>
        <w:spacing w:before="240" w:line="276" w:lineRule="auto"/>
        <w:ind w:left="360"/>
        <w:rPr>
          <w:rFonts w:ascii="Arial" w:hAnsi="Arial" w:cs="Arial"/>
          <w:color w:val="auto"/>
        </w:rPr>
      </w:pPr>
      <w:r w:rsidRPr="00BC453C">
        <w:rPr>
          <w:rFonts w:ascii="Arial" w:hAnsi="Arial" w:cs="Arial"/>
          <w:color w:val="auto"/>
        </w:rPr>
        <w:lastRenderedPageBreak/>
        <w:t>The service has an electronic care planning system, however there is limited information contained in the system to support management and volunteers in their roles.</w:t>
      </w:r>
    </w:p>
    <w:p w14:paraId="6616F944" w14:textId="77777777" w:rsidR="007C480B" w:rsidRPr="000C529F" w:rsidRDefault="007C480B" w:rsidP="007C480B">
      <w:pPr>
        <w:pStyle w:val="Heading4"/>
        <w:rPr>
          <w:rFonts w:ascii="Arial" w:hAnsi="Arial" w:cs="Arial"/>
          <w:color w:val="auto"/>
        </w:rPr>
      </w:pPr>
      <w:r w:rsidRPr="000C529F">
        <w:rPr>
          <w:rFonts w:ascii="Arial" w:hAnsi="Arial" w:cs="Arial"/>
          <w:color w:val="auto"/>
        </w:rPr>
        <w:t>Continuous improvement</w:t>
      </w:r>
    </w:p>
    <w:p w14:paraId="1A6585C4" w14:textId="45DBB4AB" w:rsidR="007C480B" w:rsidRPr="0011521A" w:rsidRDefault="002A306F" w:rsidP="007C480B">
      <w:pPr>
        <w:rPr>
          <w:rFonts w:ascii="Arial" w:hAnsi="Arial" w:cs="Arial"/>
          <w:color w:val="auto"/>
        </w:rPr>
      </w:pPr>
      <w:r w:rsidRPr="0011521A">
        <w:rPr>
          <w:rFonts w:ascii="Arial" w:eastAsia="Arial" w:hAnsi="Arial" w:cs="Arial"/>
          <w:color w:val="auto"/>
        </w:rPr>
        <w:t xml:space="preserve">Evidence </w:t>
      </w:r>
      <w:r w:rsidR="00D451A2" w:rsidRPr="0011521A">
        <w:rPr>
          <w:rFonts w:ascii="Arial" w:eastAsia="Arial" w:hAnsi="Arial" w:cs="Arial"/>
          <w:color w:val="auto"/>
        </w:rPr>
        <w:t>analysed by the Assessment Team show t</w:t>
      </w:r>
      <w:r w:rsidR="007C480B" w:rsidRPr="0011521A">
        <w:rPr>
          <w:rFonts w:ascii="Arial" w:eastAsia="Arial" w:hAnsi="Arial" w:cs="Arial"/>
          <w:color w:val="auto"/>
        </w:rPr>
        <w:t xml:space="preserve">he service did not demonstrate effective continuous improvement systems and processes in place to assess, monitor and improve the quality and safety of care and services provided by the service. There was insufficient evidence to demonstrate the service had effective quality systems that assess how well the service’s systems are working to improve the quality of care and services. </w:t>
      </w:r>
    </w:p>
    <w:p w14:paraId="58058E64" w14:textId="77777777" w:rsidR="00384769" w:rsidRPr="006E199B" w:rsidRDefault="00384769" w:rsidP="00384769">
      <w:pPr>
        <w:pStyle w:val="Heading4"/>
        <w:rPr>
          <w:rFonts w:ascii="Arial" w:hAnsi="Arial" w:cs="Arial"/>
          <w:color w:val="auto"/>
        </w:rPr>
      </w:pPr>
      <w:r w:rsidRPr="006E199B">
        <w:rPr>
          <w:rFonts w:ascii="Arial" w:hAnsi="Arial" w:cs="Arial"/>
          <w:color w:val="auto"/>
        </w:rPr>
        <w:t>Workforce governance, including the assignment of clear responsibilities and accountabilities</w:t>
      </w:r>
    </w:p>
    <w:p w14:paraId="6312DF8C" w14:textId="6EA1038D" w:rsidR="007C480B" w:rsidRPr="00AA6FA5" w:rsidRDefault="005742A0" w:rsidP="00384769">
      <w:pPr>
        <w:rPr>
          <w:rFonts w:ascii="Arial" w:hAnsi="Arial" w:cs="Arial"/>
          <w:color w:val="auto"/>
        </w:rPr>
      </w:pPr>
      <w:r w:rsidRPr="00AA6FA5">
        <w:rPr>
          <w:rFonts w:ascii="Arial" w:eastAsia="Arial" w:hAnsi="Arial" w:cs="Arial"/>
          <w:color w:val="auto"/>
        </w:rPr>
        <w:t>Evidence analysed by the Assessment Team showed m</w:t>
      </w:r>
      <w:r w:rsidR="00384769" w:rsidRPr="00AA6FA5">
        <w:rPr>
          <w:rFonts w:ascii="Arial" w:eastAsia="Arial" w:hAnsi="Arial" w:cs="Arial"/>
          <w:color w:val="auto"/>
        </w:rPr>
        <w:t xml:space="preserve">anagement did not demonstrate they had the required knowledge of aged care programs or the requirements of the Quality Standards to effectively perform their roles. </w:t>
      </w:r>
      <w:r w:rsidR="00AA6FA5" w:rsidRPr="00AA6FA5">
        <w:rPr>
          <w:rFonts w:ascii="Arial" w:eastAsia="Arial" w:hAnsi="Arial" w:cs="Arial"/>
          <w:color w:val="auto"/>
        </w:rPr>
        <w:t>Evidence analysed showed v</w:t>
      </w:r>
      <w:r w:rsidR="00384769" w:rsidRPr="00AA6FA5">
        <w:rPr>
          <w:rFonts w:ascii="Arial" w:eastAsia="Arial" w:hAnsi="Arial" w:cs="Arial"/>
          <w:color w:val="auto"/>
        </w:rPr>
        <w:t>olunteers do not receive the ongoing support, training, professional development and feedback they need to meet the needs of aged care consumers and deliver the outcomes the Quality Standards describe.</w:t>
      </w:r>
    </w:p>
    <w:p w14:paraId="1D7C659A" w14:textId="77777777" w:rsidR="009B6A06" w:rsidRPr="00891B14" w:rsidRDefault="009B6A06" w:rsidP="009B6A06">
      <w:pPr>
        <w:pStyle w:val="Heading4"/>
        <w:rPr>
          <w:rFonts w:ascii="Arial" w:hAnsi="Arial" w:cs="Arial"/>
          <w:color w:val="auto"/>
        </w:rPr>
      </w:pPr>
      <w:r w:rsidRPr="00891B14">
        <w:rPr>
          <w:rFonts w:ascii="Arial" w:hAnsi="Arial" w:cs="Arial"/>
          <w:color w:val="auto"/>
        </w:rPr>
        <w:t>Regulatory compliance</w:t>
      </w:r>
    </w:p>
    <w:p w14:paraId="1F78122F" w14:textId="7162A14C" w:rsidR="009B6A06" w:rsidRPr="00891B14" w:rsidRDefault="00BA2B83" w:rsidP="009B6A06">
      <w:pPr>
        <w:rPr>
          <w:rFonts w:ascii="Arial" w:hAnsi="Arial" w:cs="Arial"/>
          <w:color w:val="auto"/>
        </w:rPr>
      </w:pPr>
      <w:r w:rsidRPr="00891B14">
        <w:rPr>
          <w:rFonts w:ascii="Arial" w:eastAsia="Arial" w:hAnsi="Arial" w:cs="Arial"/>
          <w:color w:val="auto"/>
        </w:rPr>
        <w:t xml:space="preserve">Evidence analysed by the Assessment Team </w:t>
      </w:r>
      <w:r w:rsidR="00FF7C95">
        <w:rPr>
          <w:rFonts w:ascii="Arial" w:eastAsia="Arial" w:hAnsi="Arial" w:cs="Arial"/>
          <w:color w:val="auto"/>
        </w:rPr>
        <w:t>showed</w:t>
      </w:r>
      <w:r w:rsidRPr="00891B14">
        <w:rPr>
          <w:rFonts w:ascii="Arial" w:eastAsia="Arial" w:hAnsi="Arial" w:cs="Arial"/>
          <w:color w:val="auto"/>
        </w:rPr>
        <w:t xml:space="preserve"> the </w:t>
      </w:r>
      <w:r w:rsidR="009B6A06" w:rsidRPr="00891B14">
        <w:rPr>
          <w:rFonts w:ascii="Arial" w:eastAsia="Arial" w:hAnsi="Arial" w:cs="Arial"/>
          <w:color w:val="auto"/>
        </w:rPr>
        <w:t>service did not demonstrate they meet their responsibilities and accountabilities as a provider of aged care services. For example:</w:t>
      </w:r>
    </w:p>
    <w:p w14:paraId="5C5E57FC" w14:textId="77777777" w:rsidR="009B6A06" w:rsidRPr="00891B14" w:rsidRDefault="009B6A06" w:rsidP="009B6A06">
      <w:pPr>
        <w:pStyle w:val="ListParagraph"/>
        <w:numPr>
          <w:ilvl w:val="0"/>
          <w:numId w:val="25"/>
        </w:numPr>
        <w:tabs>
          <w:tab w:val="clear" w:pos="357"/>
        </w:tabs>
        <w:spacing w:before="240" w:line="276" w:lineRule="auto"/>
        <w:rPr>
          <w:rFonts w:ascii="Arial" w:hAnsi="Arial" w:cs="Arial"/>
          <w:color w:val="auto"/>
        </w:rPr>
      </w:pPr>
      <w:r w:rsidRPr="00891B14">
        <w:rPr>
          <w:rFonts w:ascii="Arial" w:hAnsi="Arial" w:cs="Arial"/>
          <w:color w:val="auto"/>
        </w:rPr>
        <w:t xml:space="preserve">Compliance with the Quality Standards is not demonstrated, as reflected in this report. </w:t>
      </w:r>
    </w:p>
    <w:p w14:paraId="2A624041" w14:textId="77777777" w:rsidR="009B6A06" w:rsidRPr="00891B14" w:rsidRDefault="009B6A06" w:rsidP="009B6A06">
      <w:pPr>
        <w:pStyle w:val="ListParagraph"/>
        <w:numPr>
          <w:ilvl w:val="0"/>
          <w:numId w:val="25"/>
        </w:numPr>
        <w:tabs>
          <w:tab w:val="clear" w:pos="357"/>
        </w:tabs>
        <w:spacing w:before="240" w:line="276" w:lineRule="auto"/>
        <w:rPr>
          <w:rFonts w:ascii="Arial" w:hAnsi="Arial" w:cs="Arial"/>
          <w:color w:val="auto"/>
        </w:rPr>
      </w:pPr>
      <w:r w:rsidRPr="00891B14">
        <w:rPr>
          <w:rFonts w:ascii="Arial" w:hAnsi="Arial" w:cs="Arial"/>
          <w:color w:val="auto"/>
        </w:rPr>
        <w:t>While the service provided the Assessment Team with a PCI, it had not been implemented and it did not explain how the service will assess, monitor and improve the quality of care and services, measured against the Quality Standards.</w:t>
      </w:r>
    </w:p>
    <w:p w14:paraId="4B76D4AE" w14:textId="77777777" w:rsidR="00424703" w:rsidRPr="008C3375" w:rsidRDefault="00424703" w:rsidP="00424703">
      <w:pPr>
        <w:pStyle w:val="Heading4"/>
        <w:rPr>
          <w:rFonts w:ascii="Arial" w:hAnsi="Arial" w:cs="Arial"/>
          <w:color w:val="auto"/>
        </w:rPr>
      </w:pPr>
      <w:r w:rsidRPr="008C3375">
        <w:rPr>
          <w:rFonts w:ascii="Arial" w:hAnsi="Arial" w:cs="Arial"/>
          <w:color w:val="auto"/>
        </w:rPr>
        <w:t>Feedback and complaints</w:t>
      </w:r>
    </w:p>
    <w:p w14:paraId="1143A7BF" w14:textId="05191F24" w:rsidR="00B30F54" w:rsidRPr="008C3375" w:rsidRDefault="008C3375" w:rsidP="00424703">
      <w:pPr>
        <w:rPr>
          <w:rFonts w:ascii="Arial" w:eastAsia="Arial" w:hAnsi="Arial" w:cs="Arial"/>
          <w:color w:val="auto"/>
        </w:rPr>
      </w:pPr>
      <w:r w:rsidRPr="008C3375">
        <w:rPr>
          <w:rFonts w:ascii="Arial" w:eastAsia="Arial" w:hAnsi="Arial" w:cs="Arial"/>
          <w:color w:val="auto"/>
        </w:rPr>
        <w:t xml:space="preserve">Evidence analysed by the Assessment Team </w:t>
      </w:r>
      <w:r w:rsidR="00FF7C95">
        <w:rPr>
          <w:rFonts w:ascii="Arial" w:eastAsia="Arial" w:hAnsi="Arial" w:cs="Arial"/>
          <w:color w:val="auto"/>
        </w:rPr>
        <w:t>showed</w:t>
      </w:r>
      <w:r w:rsidRPr="008C3375">
        <w:rPr>
          <w:rFonts w:ascii="Arial" w:eastAsia="Arial" w:hAnsi="Arial" w:cs="Arial"/>
          <w:color w:val="auto"/>
        </w:rPr>
        <w:t xml:space="preserve"> w</w:t>
      </w:r>
      <w:r w:rsidR="00424703" w:rsidRPr="008C3375">
        <w:rPr>
          <w:rFonts w:ascii="Arial" w:eastAsia="Arial" w:hAnsi="Arial" w:cs="Arial"/>
          <w:color w:val="auto"/>
        </w:rPr>
        <w:t>hile the service has a complaints management system, complaints and feedback received are not effectively captured, reviewed and analysed or used to improve the quality of services for consumers.</w:t>
      </w:r>
      <w:r w:rsidRPr="008C3375">
        <w:rPr>
          <w:rFonts w:ascii="Arial" w:eastAsia="Arial" w:hAnsi="Arial" w:cs="Arial"/>
          <w:color w:val="auto"/>
        </w:rPr>
        <w:t xml:space="preserve"> Based on the evidence analysed</w:t>
      </w:r>
      <w:r w:rsidR="00424703" w:rsidRPr="008C3375">
        <w:rPr>
          <w:rFonts w:ascii="Arial" w:eastAsia="Arial" w:hAnsi="Arial" w:cs="Arial"/>
          <w:color w:val="auto"/>
        </w:rPr>
        <w:t xml:space="preserve"> </w:t>
      </w:r>
      <w:r w:rsidRPr="008C3375">
        <w:rPr>
          <w:rFonts w:ascii="Arial" w:eastAsia="Arial" w:hAnsi="Arial" w:cs="Arial"/>
          <w:color w:val="auto"/>
        </w:rPr>
        <w:t>t</w:t>
      </w:r>
      <w:r w:rsidR="00424703" w:rsidRPr="008C3375">
        <w:rPr>
          <w:rFonts w:ascii="Arial" w:eastAsia="Arial" w:hAnsi="Arial" w:cs="Arial"/>
          <w:color w:val="auto"/>
        </w:rPr>
        <w:t>he service did not demonstrate effective continuous improvement processes where they regularly review and improve how they manage complaints. Refer to Standard 6.</w:t>
      </w:r>
    </w:p>
    <w:p w14:paraId="25EA7394" w14:textId="50200E64" w:rsidR="00D538DA" w:rsidRPr="008C3375" w:rsidRDefault="008C3375" w:rsidP="00D538DA">
      <w:pPr>
        <w:rPr>
          <w:rFonts w:ascii="Arial" w:hAnsi="Arial" w:cs="Arial"/>
          <w:color w:val="auto"/>
        </w:rPr>
      </w:pPr>
      <w:r w:rsidRPr="008C3375">
        <w:rPr>
          <w:rFonts w:ascii="Arial" w:eastAsia="Arial" w:hAnsi="Arial" w:cs="Arial"/>
          <w:color w:val="auto"/>
        </w:rPr>
        <w:t xml:space="preserve">Evidence analysed by the Assessment Team </w:t>
      </w:r>
      <w:r w:rsidR="00FF7C95">
        <w:rPr>
          <w:rFonts w:ascii="Arial" w:eastAsia="Arial" w:hAnsi="Arial" w:cs="Arial"/>
          <w:color w:val="auto"/>
        </w:rPr>
        <w:t>showed</w:t>
      </w:r>
      <w:r w:rsidRPr="008C3375">
        <w:rPr>
          <w:rFonts w:ascii="Arial" w:eastAsia="Arial" w:hAnsi="Arial" w:cs="Arial"/>
          <w:color w:val="auto"/>
        </w:rPr>
        <w:t xml:space="preserve"> t</w:t>
      </w:r>
      <w:r w:rsidR="00D538DA" w:rsidRPr="008C3375">
        <w:rPr>
          <w:rFonts w:ascii="Arial" w:eastAsia="Arial" w:hAnsi="Arial" w:cs="Arial"/>
          <w:color w:val="auto"/>
        </w:rPr>
        <w:t xml:space="preserve">he service does not have effective risk management systems and processes that help them identify and respond to risks and incidents for consumers. Aged care providers are expected to have an effective incident management system (IMS) and practices to manage risks associated with the care of consumers. The </w:t>
      </w:r>
      <w:r w:rsidRPr="008C3375">
        <w:rPr>
          <w:rFonts w:ascii="Arial" w:eastAsia="Arial" w:hAnsi="Arial" w:cs="Arial"/>
          <w:color w:val="auto"/>
        </w:rPr>
        <w:t xml:space="preserve">Assessment Team noted the </w:t>
      </w:r>
      <w:r w:rsidR="00D538DA" w:rsidRPr="008C3375">
        <w:rPr>
          <w:rFonts w:ascii="Arial" w:eastAsia="Arial" w:hAnsi="Arial" w:cs="Arial"/>
          <w:color w:val="auto"/>
        </w:rPr>
        <w:t xml:space="preserve">management committee did not demonstrate understanding of the outcomes of this Requirement. </w:t>
      </w:r>
    </w:p>
    <w:p w14:paraId="2E60A9BE" w14:textId="1E5A9DEE" w:rsidR="00D538DA" w:rsidRPr="008D4635" w:rsidRDefault="00C30BB3" w:rsidP="00D538DA">
      <w:pPr>
        <w:rPr>
          <w:rFonts w:ascii="Arial" w:hAnsi="Arial" w:cs="Arial"/>
          <w:color w:val="auto"/>
        </w:rPr>
      </w:pPr>
      <w:r w:rsidRPr="008D4635">
        <w:rPr>
          <w:rFonts w:ascii="Arial" w:eastAsia="Arial" w:hAnsi="Arial" w:cs="Arial"/>
          <w:color w:val="auto"/>
        </w:rPr>
        <w:t xml:space="preserve">Evidence analysed by the Assessment Team </w:t>
      </w:r>
      <w:r w:rsidR="00FF7C95">
        <w:rPr>
          <w:rFonts w:ascii="Arial" w:eastAsia="Arial" w:hAnsi="Arial" w:cs="Arial"/>
          <w:color w:val="auto"/>
        </w:rPr>
        <w:t>showed</w:t>
      </w:r>
      <w:r w:rsidRPr="008D4635">
        <w:rPr>
          <w:rFonts w:ascii="Arial" w:eastAsia="Arial" w:hAnsi="Arial" w:cs="Arial"/>
          <w:color w:val="auto"/>
        </w:rPr>
        <w:t xml:space="preserve"> k</w:t>
      </w:r>
      <w:r w:rsidR="00D538DA" w:rsidRPr="008D4635">
        <w:rPr>
          <w:rFonts w:ascii="Arial" w:eastAsia="Arial" w:hAnsi="Arial" w:cs="Arial"/>
          <w:color w:val="auto"/>
        </w:rPr>
        <w:t>ey risks associated with aged care consumers were not adequately identified, addressed or monitored through assessment and care planning processes. Refer to Standard 2(3)(a).</w:t>
      </w:r>
      <w:r w:rsidR="00D538DA" w:rsidRPr="008D4635">
        <w:rPr>
          <w:rFonts w:ascii="Arial" w:hAnsi="Arial" w:cs="Arial"/>
          <w:color w:val="auto"/>
        </w:rPr>
        <w:t xml:space="preserve"> </w:t>
      </w:r>
      <w:r w:rsidR="00D538DA" w:rsidRPr="008D4635">
        <w:rPr>
          <w:rFonts w:ascii="Arial" w:eastAsia="Arial" w:hAnsi="Arial" w:cs="Arial"/>
          <w:color w:val="auto"/>
        </w:rPr>
        <w:t xml:space="preserve">Incident forms were provided to the Assessment Team on request, however management acknowledged they did not keep an incident register to record and capture information about incidents. </w:t>
      </w:r>
      <w:r w:rsidR="008D4635" w:rsidRPr="008D4635">
        <w:rPr>
          <w:rFonts w:ascii="Arial" w:eastAsia="Arial" w:hAnsi="Arial" w:cs="Arial"/>
          <w:color w:val="auto"/>
        </w:rPr>
        <w:t xml:space="preserve">The Assessment Team </w:t>
      </w:r>
      <w:r w:rsidR="008D4635" w:rsidRPr="008D4635">
        <w:rPr>
          <w:rFonts w:ascii="Arial" w:eastAsia="Arial" w:hAnsi="Arial" w:cs="Arial"/>
          <w:color w:val="auto"/>
        </w:rPr>
        <w:lastRenderedPageBreak/>
        <w:t xml:space="preserve">noted </w:t>
      </w:r>
      <w:r w:rsidR="008D4635">
        <w:rPr>
          <w:rFonts w:ascii="Arial" w:eastAsia="Arial" w:hAnsi="Arial" w:cs="Arial"/>
          <w:color w:val="auto"/>
        </w:rPr>
        <w:t xml:space="preserve">based on the evidence analysed </w:t>
      </w:r>
      <w:r w:rsidR="008D4635" w:rsidRPr="008D4635">
        <w:rPr>
          <w:rFonts w:ascii="Arial" w:eastAsia="Arial" w:hAnsi="Arial" w:cs="Arial"/>
          <w:color w:val="auto"/>
        </w:rPr>
        <w:t>m</w:t>
      </w:r>
      <w:r w:rsidR="00D538DA" w:rsidRPr="008D4635">
        <w:rPr>
          <w:rFonts w:ascii="Arial" w:eastAsia="Arial" w:hAnsi="Arial" w:cs="Arial"/>
          <w:color w:val="auto"/>
        </w:rPr>
        <w:t xml:space="preserve">anagement and volunteers did not demonstrate understanding of what the risks are at the service or what constitutes an incident. </w:t>
      </w:r>
    </w:p>
    <w:p w14:paraId="7E29D557" w14:textId="7B5453C0" w:rsidR="00D538DA" w:rsidRPr="00B43A36" w:rsidRDefault="00D538DA" w:rsidP="00D538DA">
      <w:pPr>
        <w:rPr>
          <w:rFonts w:ascii="Arial" w:eastAsia="Arial" w:hAnsi="Arial" w:cs="Arial"/>
          <w:color w:val="7030A0"/>
        </w:rPr>
      </w:pPr>
      <w:r w:rsidRPr="00353A4E">
        <w:rPr>
          <w:rFonts w:ascii="Arial" w:eastAsia="Arial" w:hAnsi="Arial" w:cs="Arial"/>
          <w:color w:val="auto"/>
        </w:rPr>
        <w:t xml:space="preserve">One volunteer </w:t>
      </w:r>
      <w:r w:rsidR="00353A4E" w:rsidRPr="00353A4E">
        <w:rPr>
          <w:rFonts w:ascii="Arial" w:eastAsia="Arial" w:hAnsi="Arial" w:cs="Arial"/>
          <w:color w:val="auto"/>
        </w:rPr>
        <w:t xml:space="preserve">interviewed by the Assessment Team </w:t>
      </w:r>
      <w:r w:rsidRPr="00353A4E">
        <w:rPr>
          <w:rFonts w:ascii="Arial" w:eastAsia="Arial" w:hAnsi="Arial" w:cs="Arial"/>
          <w:color w:val="auto"/>
        </w:rPr>
        <w:t xml:space="preserve">explained they often had concerns about </w:t>
      </w:r>
      <w:r w:rsidR="00353A4E" w:rsidRPr="00353A4E">
        <w:rPr>
          <w:rFonts w:ascii="Arial" w:eastAsia="Arial" w:hAnsi="Arial" w:cs="Arial"/>
          <w:color w:val="auto"/>
        </w:rPr>
        <w:t>Consumer N’s</w:t>
      </w:r>
      <w:r w:rsidRPr="00353A4E">
        <w:rPr>
          <w:rFonts w:ascii="Arial" w:eastAsia="Arial" w:hAnsi="Arial" w:cs="Arial"/>
          <w:color w:val="auto"/>
        </w:rPr>
        <w:t xml:space="preserve"> health and well-being but acknowledged they did not record these concerns on the delivery run sheet as requested by management. Instead, they will verbally advise management following the delivery run</w:t>
      </w:r>
      <w:r w:rsidRPr="00B43A36">
        <w:rPr>
          <w:rFonts w:ascii="Arial" w:eastAsia="Arial" w:hAnsi="Arial" w:cs="Arial"/>
          <w:color w:val="7030A0"/>
        </w:rPr>
        <w:t>.</w:t>
      </w:r>
    </w:p>
    <w:p w14:paraId="483361E0" w14:textId="6BD07701" w:rsidR="00E70F5A" w:rsidRPr="00C11650" w:rsidRDefault="00353A4E" w:rsidP="00D538DA">
      <w:pPr>
        <w:rPr>
          <w:rFonts w:ascii="Arial" w:hAnsi="Arial" w:cs="Arial"/>
          <w:color w:val="auto"/>
        </w:rPr>
      </w:pPr>
      <w:r w:rsidRPr="00C11650">
        <w:rPr>
          <w:rFonts w:ascii="Arial" w:eastAsia="Arial" w:hAnsi="Arial" w:cs="Arial"/>
          <w:color w:val="auto"/>
        </w:rPr>
        <w:t xml:space="preserve">The Assessment Team noted based on the evidence </w:t>
      </w:r>
      <w:r w:rsidR="00C11650" w:rsidRPr="00C11650">
        <w:rPr>
          <w:rFonts w:ascii="Arial" w:eastAsia="Arial" w:hAnsi="Arial" w:cs="Arial"/>
          <w:color w:val="auto"/>
        </w:rPr>
        <w:t>analysed m</w:t>
      </w:r>
      <w:r w:rsidR="00E70F5A" w:rsidRPr="00C11650">
        <w:rPr>
          <w:rFonts w:ascii="Arial" w:eastAsia="Arial" w:hAnsi="Arial" w:cs="Arial"/>
          <w:color w:val="auto"/>
        </w:rPr>
        <w:t>anagement and volunteers did not demonstrate they know what harm, abuse and neglect looks like for aged care consumers and there was no evidence that policies or procedures support the workforce to understand their roles and responsibilities for identifying and reporting abuse.</w:t>
      </w:r>
    </w:p>
    <w:p w14:paraId="2157C734" w14:textId="51BE6312" w:rsidR="00B30F54" w:rsidRPr="00B43A36" w:rsidRDefault="00B30F54" w:rsidP="00406DB4">
      <w:pPr>
        <w:pStyle w:val="ListBullet2"/>
        <w:numPr>
          <w:ilvl w:val="0"/>
          <w:numId w:val="0"/>
        </w:numPr>
        <w:spacing w:before="240" w:line="276" w:lineRule="auto"/>
        <w:rPr>
          <w:rFonts w:ascii="Arial" w:eastAsia="Arial" w:hAnsi="Arial" w:cs="Arial"/>
          <w:color w:val="auto"/>
        </w:rPr>
      </w:pPr>
      <w:r w:rsidRPr="00B43A36">
        <w:rPr>
          <w:rFonts w:ascii="Arial" w:eastAsia="Arial" w:hAnsi="Arial" w:cs="Arial"/>
          <w:color w:val="auto"/>
        </w:rPr>
        <w:t>It is noted that the service responded proactively to the assessment teams’ findings and planned/already implemented corrective action, however, at the time of the quality review, the service was not able to demonstrate compliance with these requirements.</w:t>
      </w:r>
    </w:p>
    <w:p w14:paraId="24919E29" w14:textId="13CF40B6" w:rsidR="00A738FE" w:rsidRPr="00B43A36" w:rsidRDefault="00A738FE" w:rsidP="00A738FE">
      <w:pPr>
        <w:rPr>
          <w:rFonts w:ascii="Arial" w:hAnsi="Arial" w:cs="Arial"/>
          <w:color w:val="auto"/>
        </w:rPr>
      </w:pPr>
      <w:r w:rsidRPr="00B43A36">
        <w:rPr>
          <w:rFonts w:ascii="Arial" w:hAnsi="Arial" w:cs="Arial"/>
          <w:color w:val="auto"/>
        </w:rPr>
        <w:t xml:space="preserve">The Quality Standard for the Commonwealth Home Support Programme service is assessed as </w:t>
      </w:r>
      <w:r w:rsidR="006C1CFA" w:rsidRPr="00B43A36">
        <w:rPr>
          <w:rFonts w:ascii="Arial" w:hAnsi="Arial" w:cs="Arial"/>
          <w:color w:val="auto"/>
        </w:rPr>
        <w:t xml:space="preserve">not </w:t>
      </w:r>
      <w:r w:rsidRPr="00B43A36">
        <w:rPr>
          <w:rFonts w:ascii="Arial" w:hAnsi="Arial" w:cs="Arial"/>
          <w:color w:val="auto"/>
        </w:rPr>
        <w:t xml:space="preserve">compliant as </w:t>
      </w:r>
      <w:r w:rsidR="006C1CFA" w:rsidRPr="00B43A36">
        <w:rPr>
          <w:rFonts w:ascii="Arial" w:hAnsi="Arial" w:cs="Arial"/>
          <w:color w:val="auto"/>
        </w:rPr>
        <w:t>four</w:t>
      </w:r>
      <w:r w:rsidRPr="00B43A36">
        <w:rPr>
          <w:rFonts w:ascii="Arial" w:hAnsi="Arial" w:cs="Arial"/>
          <w:color w:val="auto"/>
        </w:rPr>
        <w:t xml:space="preserve"> of the </w:t>
      </w:r>
      <w:r w:rsidR="006C1CFA" w:rsidRPr="00B43A36">
        <w:rPr>
          <w:rFonts w:ascii="Arial" w:hAnsi="Arial" w:cs="Arial"/>
          <w:color w:val="auto"/>
        </w:rPr>
        <w:t>four applicable</w:t>
      </w:r>
      <w:r w:rsidRPr="00B43A36">
        <w:rPr>
          <w:rFonts w:ascii="Arial" w:hAnsi="Arial" w:cs="Arial"/>
          <w:color w:val="auto"/>
        </w:rPr>
        <w:t xml:space="preserve"> requirements have been assessed as </w:t>
      </w:r>
      <w:r w:rsidR="006C1CFA" w:rsidRPr="00B43A36">
        <w:rPr>
          <w:rFonts w:ascii="Arial" w:hAnsi="Arial" w:cs="Arial"/>
          <w:color w:val="auto"/>
        </w:rPr>
        <w:t xml:space="preserve">not </w:t>
      </w:r>
      <w:r w:rsidRPr="00B43A36">
        <w:rPr>
          <w:rFonts w:ascii="Arial" w:hAnsi="Arial" w:cs="Arial"/>
          <w:color w:val="auto"/>
        </w:rPr>
        <w:t>compliant.</w:t>
      </w:r>
      <w:r w:rsidR="006C1CFA" w:rsidRPr="00B43A36">
        <w:rPr>
          <w:rFonts w:ascii="Arial" w:hAnsi="Arial" w:cs="Arial"/>
          <w:color w:val="auto"/>
        </w:rPr>
        <w:t xml:space="preserve"> Requirement 8(3)(e) </w:t>
      </w:r>
      <w:r w:rsidR="00281320" w:rsidRPr="002F3085">
        <w:rPr>
          <w:rFonts w:ascii="Arial" w:hAnsi="Arial" w:cs="Arial"/>
          <w:color w:val="auto"/>
        </w:rPr>
        <w:t>is not applicable and therefore was not assessed.</w:t>
      </w:r>
    </w:p>
    <w:sectPr w:rsidR="00A738FE" w:rsidRPr="00B43A3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272E9" w14:textId="77777777" w:rsidR="005C6D01" w:rsidRPr="000D4EDE" w:rsidRDefault="005C6D01" w:rsidP="000D4EDE">
      <w:r>
        <w:separator/>
      </w:r>
    </w:p>
  </w:endnote>
  <w:endnote w:type="continuationSeparator" w:id="0">
    <w:p w14:paraId="498B4C5E" w14:textId="77777777" w:rsidR="005C6D01" w:rsidRPr="000D4EDE" w:rsidRDefault="005C6D01" w:rsidP="000D4EDE">
      <w:r>
        <w:continuationSeparator/>
      </w:r>
    </w:p>
  </w:endnote>
  <w:endnote w:type="continuationNotice" w:id="1">
    <w:p w14:paraId="3CDC1B7D" w14:textId="77777777" w:rsidR="005C6D01" w:rsidRDefault="005C6D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7E77E212" w:rsidR="005C410D" w:rsidRPr="00244176" w:rsidRDefault="005C410D" w:rsidP="005C410D">
            <w:pPr>
              <w:pStyle w:val="Footer"/>
              <w:rPr>
                <w:rFonts w:ascii="Arial" w:hAnsi="Arial" w:cs="Arial"/>
              </w:rPr>
            </w:pPr>
            <w:r w:rsidRPr="00244176">
              <w:rPr>
                <w:rStyle w:val="FooterBold"/>
                <w:rFonts w:ascii="Arial" w:hAnsi="Arial" w:cs="Arial"/>
              </w:rPr>
              <w:t>Name of service:</w:t>
            </w:r>
            <w:r w:rsidRPr="00244176">
              <w:rPr>
                <w:rFonts w:ascii="Arial" w:hAnsi="Arial" w:cs="Arial"/>
              </w:rPr>
              <w:t xml:space="preserve"> </w:t>
            </w:r>
            <w:r w:rsidR="008F2193" w:rsidRPr="00C94DD0">
              <w:rPr>
                <w:rFonts w:ascii="Arial" w:hAnsi="Arial" w:cs="Arial"/>
                <w:color w:val="auto"/>
              </w:rPr>
              <w:t>Crows Nest Meals on Wheels</w:t>
            </w:r>
            <w:r w:rsidRPr="00C94DD0">
              <w:rPr>
                <w:rFonts w:ascii="Arial" w:hAnsi="Arial" w:cs="Arial"/>
                <w:color w:val="auto"/>
              </w:rPr>
              <w:t xml:space="preserve"> </w:t>
            </w:r>
            <w:r w:rsidR="00F50CC5" w:rsidRPr="00C94DD0">
              <w:rPr>
                <w:rFonts w:ascii="Arial" w:hAnsi="Arial" w:cs="Arial"/>
                <w:b/>
                <w:color w:val="auto"/>
              </w:rPr>
              <w:t xml:space="preserve">Commission </w:t>
            </w:r>
            <w:r w:rsidRPr="00C94DD0">
              <w:rPr>
                <w:rFonts w:ascii="Arial" w:hAnsi="Arial" w:cs="Arial"/>
                <w:b/>
                <w:color w:val="auto"/>
              </w:rPr>
              <w:t>ID:</w:t>
            </w:r>
            <w:r w:rsidR="00E22008" w:rsidRPr="00C94DD0">
              <w:rPr>
                <w:rFonts w:ascii="Arial" w:hAnsi="Arial" w:cs="Arial"/>
                <w:b/>
                <w:color w:val="auto"/>
              </w:rPr>
              <w:t xml:space="preserve"> </w:t>
            </w:r>
            <w:r w:rsidR="00C94DD0" w:rsidRPr="00C94DD0">
              <w:rPr>
                <w:rFonts w:ascii="Arial" w:hAnsi="Arial" w:cs="Arial"/>
                <w:color w:val="auto"/>
              </w:rPr>
              <w:t>700496</w:t>
            </w:r>
            <w:r w:rsidRPr="00244176">
              <w:rPr>
                <w:rFonts w:ascii="Arial" w:hAnsi="Arial" w:cs="Arial"/>
              </w:rPr>
              <w:tab/>
              <w:t>RPT-ACC-</w:t>
            </w:r>
            <w:r w:rsidR="00524FFC" w:rsidRPr="00244176">
              <w:rPr>
                <w:rFonts w:ascii="Arial" w:hAnsi="Arial" w:cs="Arial"/>
              </w:rPr>
              <w:t>01</w:t>
            </w:r>
            <w:r w:rsidR="004F0726">
              <w:rPr>
                <w:rFonts w:ascii="Arial" w:hAnsi="Arial" w:cs="Arial"/>
              </w:rPr>
              <w:t>55</w:t>
            </w:r>
            <w:r w:rsidR="00524FFC" w:rsidRPr="00244176">
              <w:rPr>
                <w:rFonts w:ascii="Arial" w:hAnsi="Arial" w:cs="Arial"/>
              </w:rPr>
              <w:t xml:space="preserve"> v</w:t>
            </w:r>
            <w:r w:rsidR="00133026" w:rsidRPr="00244176">
              <w:rPr>
                <w:rFonts w:ascii="Arial" w:hAnsi="Arial" w:cs="Arial"/>
              </w:rPr>
              <w:t>3.0</w:t>
            </w:r>
          </w:p>
          <w:p w14:paraId="7A711E18" w14:textId="1945ADB8" w:rsidR="005C410D" w:rsidRPr="00244176" w:rsidRDefault="005B36C0" w:rsidP="005C410D">
            <w:pPr>
              <w:pStyle w:val="Footer"/>
              <w:rPr>
                <w:rFonts w:ascii="Arial" w:hAnsi="Arial" w:cs="Arial"/>
              </w:rPr>
            </w:pPr>
            <w:r>
              <w:rPr>
                <w:rStyle w:val="FooterBold"/>
                <w:rFonts w:ascii="Arial" w:hAnsi="Arial" w:cs="Arial"/>
              </w:rPr>
              <w:t>Activity date</w:t>
            </w:r>
            <w:r w:rsidR="005C410D" w:rsidRPr="00244176">
              <w:rPr>
                <w:rStyle w:val="FooterBold"/>
                <w:rFonts w:ascii="Arial" w:hAnsi="Arial" w:cs="Arial"/>
              </w:rPr>
              <w:t>:</w:t>
            </w:r>
            <w:r w:rsidR="00C94DD0">
              <w:rPr>
                <w:rFonts w:ascii="Arial" w:hAnsi="Arial" w:cs="Arial"/>
              </w:rPr>
              <w:t xml:space="preserve"> 10 June 2022 to 14 June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61AA8" w14:textId="77777777" w:rsidR="005C6D01" w:rsidRPr="000D4EDE" w:rsidRDefault="005C6D01" w:rsidP="000D4EDE">
      <w:r>
        <w:separator/>
      </w:r>
    </w:p>
  </w:footnote>
  <w:footnote w:type="continuationSeparator" w:id="0">
    <w:p w14:paraId="7DA27D8C" w14:textId="77777777" w:rsidR="005C6D01" w:rsidRPr="000D4EDE" w:rsidRDefault="005C6D01" w:rsidP="000D4EDE">
      <w:r>
        <w:continuationSeparator/>
      </w:r>
    </w:p>
  </w:footnote>
  <w:footnote w:type="continuationNotice" w:id="1">
    <w:p w14:paraId="5F24CFF4" w14:textId="77777777" w:rsidR="005C6D01" w:rsidRDefault="005C6D01">
      <w:pPr>
        <w:spacing w:after="0"/>
      </w:pPr>
    </w:p>
  </w:footnote>
  <w:footnote w:id="2">
    <w:p w14:paraId="5C4BB5FC" w14:textId="471D95F3"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 xml:space="preserve">is in accordance with </w:t>
      </w:r>
      <w:r w:rsidR="0001708F" w:rsidRPr="008F2193">
        <w:rPr>
          <w:rFonts w:ascii="Arial" w:hAnsi="Arial" w:cs="Arial"/>
          <w:color w:val="auto"/>
          <w:sz w:val="20"/>
          <w:szCs w:val="20"/>
        </w:rPr>
        <w:t xml:space="preserve">section 57 </w:t>
      </w:r>
      <w:r w:rsidR="0001708F" w:rsidRPr="002C3CB4">
        <w:rPr>
          <w:rFonts w:ascii="Arial" w:hAnsi="Arial" w:cs="Arial"/>
          <w:sz w:val="20"/>
          <w:szCs w:val="20"/>
        </w:rPr>
        <w:t>of the 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976F37"/>
    <w:multiLevelType w:val="hybridMultilevel"/>
    <w:tmpl w:val="3502D588"/>
    <w:lvl w:ilvl="0" w:tplc="5A8890A6">
      <w:start w:val="1"/>
      <w:numFmt w:val="bullet"/>
      <w:lvlText w:val="·"/>
      <w:lvlJc w:val="left"/>
      <w:pPr>
        <w:ind w:left="360" w:hanging="360"/>
      </w:pPr>
      <w:rPr>
        <w:rFonts w:ascii="Symbol" w:hAnsi="Symbol" w:hint="default"/>
      </w:rPr>
    </w:lvl>
    <w:lvl w:ilvl="1" w:tplc="9C12CD94">
      <w:start w:val="1"/>
      <w:numFmt w:val="bullet"/>
      <w:lvlText w:val="o"/>
      <w:lvlJc w:val="left"/>
      <w:pPr>
        <w:ind w:left="1080" w:hanging="360"/>
      </w:pPr>
      <w:rPr>
        <w:rFonts w:ascii="Courier New" w:hAnsi="Courier New" w:hint="default"/>
      </w:rPr>
    </w:lvl>
    <w:lvl w:ilvl="2" w:tplc="440E6222">
      <w:start w:val="1"/>
      <w:numFmt w:val="bullet"/>
      <w:lvlText w:val=""/>
      <w:lvlJc w:val="left"/>
      <w:pPr>
        <w:ind w:left="1800" w:hanging="360"/>
      </w:pPr>
      <w:rPr>
        <w:rFonts w:ascii="Wingdings" w:hAnsi="Wingdings" w:hint="default"/>
      </w:rPr>
    </w:lvl>
    <w:lvl w:ilvl="3" w:tplc="4120B958">
      <w:start w:val="1"/>
      <w:numFmt w:val="bullet"/>
      <w:lvlText w:val=""/>
      <w:lvlJc w:val="left"/>
      <w:pPr>
        <w:ind w:left="2520" w:hanging="360"/>
      </w:pPr>
      <w:rPr>
        <w:rFonts w:ascii="Symbol" w:hAnsi="Symbol" w:hint="default"/>
      </w:rPr>
    </w:lvl>
    <w:lvl w:ilvl="4" w:tplc="020A8916">
      <w:start w:val="1"/>
      <w:numFmt w:val="bullet"/>
      <w:lvlText w:val="o"/>
      <w:lvlJc w:val="left"/>
      <w:pPr>
        <w:ind w:left="3240" w:hanging="360"/>
      </w:pPr>
      <w:rPr>
        <w:rFonts w:ascii="Courier New" w:hAnsi="Courier New" w:hint="default"/>
      </w:rPr>
    </w:lvl>
    <w:lvl w:ilvl="5" w:tplc="713A4582">
      <w:start w:val="1"/>
      <w:numFmt w:val="bullet"/>
      <w:lvlText w:val=""/>
      <w:lvlJc w:val="left"/>
      <w:pPr>
        <w:ind w:left="3960" w:hanging="360"/>
      </w:pPr>
      <w:rPr>
        <w:rFonts w:ascii="Wingdings" w:hAnsi="Wingdings" w:hint="default"/>
      </w:rPr>
    </w:lvl>
    <w:lvl w:ilvl="6" w:tplc="E1CAA72A">
      <w:start w:val="1"/>
      <w:numFmt w:val="bullet"/>
      <w:lvlText w:val=""/>
      <w:lvlJc w:val="left"/>
      <w:pPr>
        <w:ind w:left="4680" w:hanging="360"/>
      </w:pPr>
      <w:rPr>
        <w:rFonts w:ascii="Symbol" w:hAnsi="Symbol" w:hint="default"/>
      </w:rPr>
    </w:lvl>
    <w:lvl w:ilvl="7" w:tplc="A27C10F8">
      <w:start w:val="1"/>
      <w:numFmt w:val="bullet"/>
      <w:lvlText w:val="o"/>
      <w:lvlJc w:val="left"/>
      <w:pPr>
        <w:ind w:left="5400" w:hanging="360"/>
      </w:pPr>
      <w:rPr>
        <w:rFonts w:ascii="Courier New" w:hAnsi="Courier New" w:hint="default"/>
      </w:rPr>
    </w:lvl>
    <w:lvl w:ilvl="8" w:tplc="61267F10">
      <w:start w:val="1"/>
      <w:numFmt w:val="bullet"/>
      <w:lvlText w:val=""/>
      <w:lvlJc w:val="left"/>
      <w:pPr>
        <w:ind w:left="612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F4FC182E">
      <w:start w:val="1"/>
      <w:numFmt w:val="bullet"/>
      <w:lvlText w:val=""/>
      <w:lvlJc w:val="left"/>
      <w:pPr>
        <w:ind w:left="1440" w:hanging="360"/>
      </w:pPr>
      <w:rPr>
        <w:rFonts w:ascii="Symbol" w:hAnsi="Symbol" w:hint="default"/>
        <w:color w:val="auto"/>
      </w:rPr>
    </w:lvl>
    <w:lvl w:ilvl="1" w:tplc="EB64E1F2" w:tentative="1">
      <w:start w:val="1"/>
      <w:numFmt w:val="bullet"/>
      <w:lvlText w:val="o"/>
      <w:lvlJc w:val="left"/>
      <w:pPr>
        <w:ind w:left="2160" w:hanging="360"/>
      </w:pPr>
      <w:rPr>
        <w:rFonts w:ascii="Courier New" w:hAnsi="Courier New" w:cs="Courier New" w:hint="default"/>
      </w:rPr>
    </w:lvl>
    <w:lvl w:ilvl="2" w:tplc="C2A82908" w:tentative="1">
      <w:start w:val="1"/>
      <w:numFmt w:val="bullet"/>
      <w:lvlText w:val=""/>
      <w:lvlJc w:val="left"/>
      <w:pPr>
        <w:ind w:left="2880" w:hanging="360"/>
      </w:pPr>
      <w:rPr>
        <w:rFonts w:ascii="Wingdings" w:hAnsi="Wingdings" w:hint="default"/>
      </w:rPr>
    </w:lvl>
    <w:lvl w:ilvl="3" w:tplc="981265DA" w:tentative="1">
      <w:start w:val="1"/>
      <w:numFmt w:val="bullet"/>
      <w:lvlText w:val=""/>
      <w:lvlJc w:val="left"/>
      <w:pPr>
        <w:ind w:left="3600" w:hanging="360"/>
      </w:pPr>
      <w:rPr>
        <w:rFonts w:ascii="Symbol" w:hAnsi="Symbol" w:hint="default"/>
      </w:rPr>
    </w:lvl>
    <w:lvl w:ilvl="4" w:tplc="F1D2B7C6" w:tentative="1">
      <w:start w:val="1"/>
      <w:numFmt w:val="bullet"/>
      <w:lvlText w:val="o"/>
      <w:lvlJc w:val="left"/>
      <w:pPr>
        <w:ind w:left="4320" w:hanging="360"/>
      </w:pPr>
      <w:rPr>
        <w:rFonts w:ascii="Courier New" w:hAnsi="Courier New" w:cs="Courier New" w:hint="default"/>
      </w:rPr>
    </w:lvl>
    <w:lvl w:ilvl="5" w:tplc="CBE2239A" w:tentative="1">
      <w:start w:val="1"/>
      <w:numFmt w:val="bullet"/>
      <w:lvlText w:val=""/>
      <w:lvlJc w:val="left"/>
      <w:pPr>
        <w:ind w:left="5040" w:hanging="360"/>
      </w:pPr>
      <w:rPr>
        <w:rFonts w:ascii="Wingdings" w:hAnsi="Wingdings" w:hint="default"/>
      </w:rPr>
    </w:lvl>
    <w:lvl w:ilvl="6" w:tplc="336C305E" w:tentative="1">
      <w:start w:val="1"/>
      <w:numFmt w:val="bullet"/>
      <w:lvlText w:val=""/>
      <w:lvlJc w:val="left"/>
      <w:pPr>
        <w:ind w:left="5760" w:hanging="360"/>
      </w:pPr>
      <w:rPr>
        <w:rFonts w:ascii="Symbol" w:hAnsi="Symbol" w:hint="default"/>
      </w:rPr>
    </w:lvl>
    <w:lvl w:ilvl="7" w:tplc="EB6627CC" w:tentative="1">
      <w:start w:val="1"/>
      <w:numFmt w:val="bullet"/>
      <w:lvlText w:val="o"/>
      <w:lvlJc w:val="left"/>
      <w:pPr>
        <w:ind w:left="6480" w:hanging="360"/>
      </w:pPr>
      <w:rPr>
        <w:rFonts w:ascii="Courier New" w:hAnsi="Courier New" w:cs="Courier New" w:hint="default"/>
      </w:rPr>
    </w:lvl>
    <w:lvl w:ilvl="8" w:tplc="45A40CB8"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38436D"/>
    <w:multiLevelType w:val="hybridMultilevel"/>
    <w:tmpl w:val="84121AFE"/>
    <w:lvl w:ilvl="0" w:tplc="0D0AA1B8">
      <w:start w:val="1"/>
      <w:numFmt w:val="bullet"/>
      <w:lvlText w:val=""/>
      <w:lvlJc w:val="left"/>
      <w:pPr>
        <w:ind w:left="360" w:hanging="360"/>
      </w:pPr>
      <w:rPr>
        <w:rFonts w:ascii="Symbol" w:hAnsi="Symbol" w:hint="default"/>
      </w:rPr>
    </w:lvl>
    <w:lvl w:ilvl="1" w:tplc="9AB0C080">
      <w:start w:val="1"/>
      <w:numFmt w:val="bullet"/>
      <w:lvlText w:val="o"/>
      <w:lvlJc w:val="left"/>
      <w:pPr>
        <w:ind w:left="1080" w:hanging="360"/>
      </w:pPr>
      <w:rPr>
        <w:rFonts w:ascii="Courier New" w:hAnsi="Courier New" w:hint="default"/>
      </w:rPr>
    </w:lvl>
    <w:lvl w:ilvl="2" w:tplc="957C3384">
      <w:start w:val="1"/>
      <w:numFmt w:val="bullet"/>
      <w:lvlText w:val=""/>
      <w:lvlJc w:val="left"/>
      <w:pPr>
        <w:ind w:left="1800" w:hanging="360"/>
      </w:pPr>
      <w:rPr>
        <w:rFonts w:ascii="Wingdings" w:hAnsi="Wingdings" w:hint="default"/>
      </w:rPr>
    </w:lvl>
    <w:lvl w:ilvl="3" w:tplc="C6567E68">
      <w:start w:val="1"/>
      <w:numFmt w:val="bullet"/>
      <w:lvlText w:val=""/>
      <w:lvlJc w:val="left"/>
      <w:pPr>
        <w:ind w:left="2520" w:hanging="360"/>
      </w:pPr>
      <w:rPr>
        <w:rFonts w:ascii="Symbol" w:hAnsi="Symbol" w:hint="default"/>
      </w:rPr>
    </w:lvl>
    <w:lvl w:ilvl="4" w:tplc="DFF0BB64">
      <w:start w:val="1"/>
      <w:numFmt w:val="bullet"/>
      <w:lvlText w:val="o"/>
      <w:lvlJc w:val="left"/>
      <w:pPr>
        <w:ind w:left="3240" w:hanging="360"/>
      </w:pPr>
      <w:rPr>
        <w:rFonts w:ascii="Courier New" w:hAnsi="Courier New" w:hint="default"/>
      </w:rPr>
    </w:lvl>
    <w:lvl w:ilvl="5" w:tplc="864457C4">
      <w:start w:val="1"/>
      <w:numFmt w:val="bullet"/>
      <w:lvlText w:val=""/>
      <w:lvlJc w:val="left"/>
      <w:pPr>
        <w:ind w:left="3960" w:hanging="360"/>
      </w:pPr>
      <w:rPr>
        <w:rFonts w:ascii="Wingdings" w:hAnsi="Wingdings" w:hint="default"/>
      </w:rPr>
    </w:lvl>
    <w:lvl w:ilvl="6" w:tplc="64DA5F7A">
      <w:start w:val="1"/>
      <w:numFmt w:val="bullet"/>
      <w:lvlText w:val=""/>
      <w:lvlJc w:val="left"/>
      <w:pPr>
        <w:ind w:left="4680" w:hanging="360"/>
      </w:pPr>
      <w:rPr>
        <w:rFonts w:ascii="Symbol" w:hAnsi="Symbol" w:hint="default"/>
      </w:rPr>
    </w:lvl>
    <w:lvl w:ilvl="7" w:tplc="6A7A4B48">
      <w:start w:val="1"/>
      <w:numFmt w:val="bullet"/>
      <w:lvlText w:val="o"/>
      <w:lvlJc w:val="left"/>
      <w:pPr>
        <w:ind w:left="5400" w:hanging="360"/>
      </w:pPr>
      <w:rPr>
        <w:rFonts w:ascii="Courier New" w:hAnsi="Courier New" w:hint="default"/>
      </w:rPr>
    </w:lvl>
    <w:lvl w:ilvl="8" w:tplc="89A85466">
      <w:start w:val="1"/>
      <w:numFmt w:val="bullet"/>
      <w:lvlText w:val=""/>
      <w:lvlJc w:val="left"/>
      <w:pPr>
        <w:ind w:left="6120" w:hanging="360"/>
      </w:pPr>
      <w:rPr>
        <w:rFonts w:ascii="Wingdings" w:hAnsi="Wingdings" w:hint="default"/>
      </w:rPr>
    </w:lvl>
  </w:abstractNum>
  <w:abstractNum w:abstractNumId="16" w15:restartNumberingAfterBreak="0">
    <w:nsid w:val="35916ADC"/>
    <w:multiLevelType w:val="hybridMultilevel"/>
    <w:tmpl w:val="4D0062E2"/>
    <w:lvl w:ilvl="0" w:tplc="094C0844">
      <w:start w:val="1"/>
      <w:numFmt w:val="bullet"/>
      <w:lvlText w:val="·"/>
      <w:lvlJc w:val="left"/>
      <w:pPr>
        <w:ind w:left="720" w:hanging="360"/>
      </w:pPr>
      <w:rPr>
        <w:rFonts w:ascii="Symbol" w:hAnsi="Symbol" w:hint="default"/>
      </w:rPr>
    </w:lvl>
    <w:lvl w:ilvl="1" w:tplc="7ABCE89A">
      <w:start w:val="1"/>
      <w:numFmt w:val="bullet"/>
      <w:lvlText w:val="o"/>
      <w:lvlJc w:val="left"/>
      <w:pPr>
        <w:ind w:left="1440" w:hanging="360"/>
      </w:pPr>
      <w:rPr>
        <w:rFonts w:ascii="Courier New" w:hAnsi="Courier New" w:hint="default"/>
      </w:rPr>
    </w:lvl>
    <w:lvl w:ilvl="2" w:tplc="D8607516">
      <w:start w:val="1"/>
      <w:numFmt w:val="bullet"/>
      <w:lvlText w:val=""/>
      <w:lvlJc w:val="left"/>
      <w:pPr>
        <w:ind w:left="2160" w:hanging="360"/>
      </w:pPr>
      <w:rPr>
        <w:rFonts w:ascii="Wingdings" w:hAnsi="Wingdings" w:hint="default"/>
      </w:rPr>
    </w:lvl>
    <w:lvl w:ilvl="3" w:tplc="726C2BC2">
      <w:start w:val="1"/>
      <w:numFmt w:val="bullet"/>
      <w:lvlText w:val=""/>
      <w:lvlJc w:val="left"/>
      <w:pPr>
        <w:ind w:left="2880" w:hanging="360"/>
      </w:pPr>
      <w:rPr>
        <w:rFonts w:ascii="Symbol" w:hAnsi="Symbol" w:hint="default"/>
      </w:rPr>
    </w:lvl>
    <w:lvl w:ilvl="4" w:tplc="15A6C4F8">
      <w:start w:val="1"/>
      <w:numFmt w:val="bullet"/>
      <w:lvlText w:val="o"/>
      <w:lvlJc w:val="left"/>
      <w:pPr>
        <w:ind w:left="3600" w:hanging="360"/>
      </w:pPr>
      <w:rPr>
        <w:rFonts w:ascii="Courier New" w:hAnsi="Courier New" w:hint="default"/>
      </w:rPr>
    </w:lvl>
    <w:lvl w:ilvl="5" w:tplc="FCC6F8AE">
      <w:start w:val="1"/>
      <w:numFmt w:val="bullet"/>
      <w:lvlText w:val=""/>
      <w:lvlJc w:val="left"/>
      <w:pPr>
        <w:ind w:left="4320" w:hanging="360"/>
      </w:pPr>
      <w:rPr>
        <w:rFonts w:ascii="Wingdings" w:hAnsi="Wingdings" w:hint="default"/>
      </w:rPr>
    </w:lvl>
    <w:lvl w:ilvl="6" w:tplc="C69C08C8">
      <w:start w:val="1"/>
      <w:numFmt w:val="bullet"/>
      <w:lvlText w:val=""/>
      <w:lvlJc w:val="left"/>
      <w:pPr>
        <w:ind w:left="5040" w:hanging="360"/>
      </w:pPr>
      <w:rPr>
        <w:rFonts w:ascii="Symbol" w:hAnsi="Symbol" w:hint="default"/>
      </w:rPr>
    </w:lvl>
    <w:lvl w:ilvl="7" w:tplc="5AE6A78A">
      <w:start w:val="1"/>
      <w:numFmt w:val="bullet"/>
      <w:lvlText w:val="o"/>
      <w:lvlJc w:val="left"/>
      <w:pPr>
        <w:ind w:left="5760" w:hanging="360"/>
      </w:pPr>
      <w:rPr>
        <w:rFonts w:ascii="Courier New" w:hAnsi="Courier New" w:hint="default"/>
      </w:rPr>
    </w:lvl>
    <w:lvl w:ilvl="8" w:tplc="01825414">
      <w:start w:val="1"/>
      <w:numFmt w:val="bullet"/>
      <w:lvlText w:val=""/>
      <w:lvlJc w:val="left"/>
      <w:pPr>
        <w:ind w:left="6480" w:hanging="360"/>
      </w:pPr>
      <w:rPr>
        <w:rFonts w:ascii="Wingdings" w:hAnsi="Wingdings" w:hint="default"/>
      </w:r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7074A2"/>
    <w:multiLevelType w:val="hybridMultilevel"/>
    <w:tmpl w:val="06C878C0"/>
    <w:lvl w:ilvl="0" w:tplc="E2A8E49A">
      <w:start w:val="1"/>
      <w:numFmt w:val="bullet"/>
      <w:lvlText w:val="·"/>
      <w:lvlJc w:val="left"/>
      <w:pPr>
        <w:ind w:left="360" w:hanging="360"/>
      </w:pPr>
      <w:rPr>
        <w:rFonts w:ascii="Symbol" w:hAnsi="Symbol" w:hint="default"/>
        <w:color w:val="auto"/>
      </w:rPr>
    </w:lvl>
    <w:lvl w:ilvl="1" w:tplc="D96C8EA6">
      <w:start w:val="1"/>
      <w:numFmt w:val="bullet"/>
      <w:lvlText w:val="o"/>
      <w:lvlJc w:val="left"/>
      <w:pPr>
        <w:ind w:left="1080" w:hanging="360"/>
      </w:pPr>
      <w:rPr>
        <w:rFonts w:ascii="Courier New" w:hAnsi="Courier New" w:hint="default"/>
      </w:rPr>
    </w:lvl>
    <w:lvl w:ilvl="2" w:tplc="E1B44A4A">
      <w:start w:val="1"/>
      <w:numFmt w:val="bullet"/>
      <w:lvlText w:val=""/>
      <w:lvlJc w:val="left"/>
      <w:pPr>
        <w:ind w:left="1800" w:hanging="360"/>
      </w:pPr>
      <w:rPr>
        <w:rFonts w:ascii="Wingdings" w:hAnsi="Wingdings" w:hint="default"/>
      </w:rPr>
    </w:lvl>
    <w:lvl w:ilvl="3" w:tplc="7CAC7716">
      <w:start w:val="1"/>
      <w:numFmt w:val="bullet"/>
      <w:lvlText w:val=""/>
      <w:lvlJc w:val="left"/>
      <w:pPr>
        <w:ind w:left="2520" w:hanging="360"/>
      </w:pPr>
      <w:rPr>
        <w:rFonts w:ascii="Symbol" w:hAnsi="Symbol" w:hint="default"/>
      </w:rPr>
    </w:lvl>
    <w:lvl w:ilvl="4" w:tplc="FCBC544E">
      <w:start w:val="1"/>
      <w:numFmt w:val="bullet"/>
      <w:lvlText w:val="o"/>
      <w:lvlJc w:val="left"/>
      <w:pPr>
        <w:ind w:left="3240" w:hanging="360"/>
      </w:pPr>
      <w:rPr>
        <w:rFonts w:ascii="Courier New" w:hAnsi="Courier New" w:hint="default"/>
      </w:rPr>
    </w:lvl>
    <w:lvl w:ilvl="5" w:tplc="BFC8ECAA">
      <w:start w:val="1"/>
      <w:numFmt w:val="bullet"/>
      <w:lvlText w:val=""/>
      <w:lvlJc w:val="left"/>
      <w:pPr>
        <w:ind w:left="3960" w:hanging="360"/>
      </w:pPr>
      <w:rPr>
        <w:rFonts w:ascii="Wingdings" w:hAnsi="Wingdings" w:hint="default"/>
      </w:rPr>
    </w:lvl>
    <w:lvl w:ilvl="6" w:tplc="CF347304">
      <w:start w:val="1"/>
      <w:numFmt w:val="bullet"/>
      <w:lvlText w:val=""/>
      <w:lvlJc w:val="left"/>
      <w:pPr>
        <w:ind w:left="4680" w:hanging="360"/>
      </w:pPr>
      <w:rPr>
        <w:rFonts w:ascii="Symbol" w:hAnsi="Symbol" w:hint="default"/>
      </w:rPr>
    </w:lvl>
    <w:lvl w:ilvl="7" w:tplc="CB66B694">
      <w:start w:val="1"/>
      <w:numFmt w:val="bullet"/>
      <w:lvlText w:val="o"/>
      <w:lvlJc w:val="left"/>
      <w:pPr>
        <w:ind w:left="5400" w:hanging="360"/>
      </w:pPr>
      <w:rPr>
        <w:rFonts w:ascii="Courier New" w:hAnsi="Courier New" w:hint="default"/>
      </w:rPr>
    </w:lvl>
    <w:lvl w:ilvl="8" w:tplc="002E569E">
      <w:start w:val="1"/>
      <w:numFmt w:val="bullet"/>
      <w:lvlText w:val=""/>
      <w:lvlJc w:val="left"/>
      <w:pPr>
        <w:ind w:left="6120" w:hanging="360"/>
      </w:pPr>
      <w:rPr>
        <w:rFonts w:ascii="Wingdings" w:hAnsi="Wingdings" w:hint="default"/>
      </w:rPr>
    </w:lvl>
  </w:abstractNum>
  <w:abstractNum w:abstractNumId="19" w15:restartNumberingAfterBreak="0">
    <w:nsid w:val="40D7F85C"/>
    <w:multiLevelType w:val="hybridMultilevel"/>
    <w:tmpl w:val="B49AE902"/>
    <w:lvl w:ilvl="0" w:tplc="9B5C8C10">
      <w:start w:val="1"/>
      <w:numFmt w:val="bullet"/>
      <w:lvlText w:val=""/>
      <w:lvlJc w:val="left"/>
      <w:pPr>
        <w:ind w:left="360" w:hanging="360"/>
      </w:pPr>
      <w:rPr>
        <w:rFonts w:ascii="Symbol" w:hAnsi="Symbol" w:hint="default"/>
        <w:color w:val="auto"/>
      </w:rPr>
    </w:lvl>
    <w:lvl w:ilvl="1" w:tplc="5BE26994">
      <w:start w:val="1"/>
      <w:numFmt w:val="bullet"/>
      <w:lvlText w:val="o"/>
      <w:lvlJc w:val="left"/>
      <w:pPr>
        <w:ind w:left="1080" w:hanging="360"/>
      </w:pPr>
      <w:rPr>
        <w:rFonts w:ascii="Courier New" w:hAnsi="Courier New" w:hint="default"/>
      </w:rPr>
    </w:lvl>
    <w:lvl w:ilvl="2" w:tplc="EE56E0FE">
      <w:start w:val="1"/>
      <w:numFmt w:val="bullet"/>
      <w:lvlText w:val=""/>
      <w:lvlJc w:val="left"/>
      <w:pPr>
        <w:ind w:left="1800" w:hanging="360"/>
      </w:pPr>
      <w:rPr>
        <w:rFonts w:ascii="Wingdings" w:hAnsi="Wingdings" w:hint="default"/>
      </w:rPr>
    </w:lvl>
    <w:lvl w:ilvl="3" w:tplc="26CA774E">
      <w:start w:val="1"/>
      <w:numFmt w:val="bullet"/>
      <w:lvlText w:val=""/>
      <w:lvlJc w:val="left"/>
      <w:pPr>
        <w:ind w:left="2520" w:hanging="360"/>
      </w:pPr>
      <w:rPr>
        <w:rFonts w:ascii="Symbol" w:hAnsi="Symbol" w:hint="default"/>
      </w:rPr>
    </w:lvl>
    <w:lvl w:ilvl="4" w:tplc="7974D3D8">
      <w:start w:val="1"/>
      <w:numFmt w:val="bullet"/>
      <w:lvlText w:val="o"/>
      <w:lvlJc w:val="left"/>
      <w:pPr>
        <w:ind w:left="3240" w:hanging="360"/>
      </w:pPr>
      <w:rPr>
        <w:rFonts w:ascii="Courier New" w:hAnsi="Courier New" w:hint="default"/>
      </w:rPr>
    </w:lvl>
    <w:lvl w:ilvl="5" w:tplc="7BBA2C3A">
      <w:start w:val="1"/>
      <w:numFmt w:val="bullet"/>
      <w:lvlText w:val=""/>
      <w:lvlJc w:val="left"/>
      <w:pPr>
        <w:ind w:left="3960" w:hanging="360"/>
      </w:pPr>
      <w:rPr>
        <w:rFonts w:ascii="Wingdings" w:hAnsi="Wingdings" w:hint="default"/>
      </w:rPr>
    </w:lvl>
    <w:lvl w:ilvl="6" w:tplc="328ECEBE">
      <w:start w:val="1"/>
      <w:numFmt w:val="bullet"/>
      <w:lvlText w:val=""/>
      <w:lvlJc w:val="left"/>
      <w:pPr>
        <w:ind w:left="4680" w:hanging="360"/>
      </w:pPr>
      <w:rPr>
        <w:rFonts w:ascii="Symbol" w:hAnsi="Symbol" w:hint="default"/>
      </w:rPr>
    </w:lvl>
    <w:lvl w:ilvl="7" w:tplc="E69CA4D4">
      <w:start w:val="1"/>
      <w:numFmt w:val="bullet"/>
      <w:lvlText w:val="o"/>
      <w:lvlJc w:val="left"/>
      <w:pPr>
        <w:ind w:left="5400" w:hanging="360"/>
      </w:pPr>
      <w:rPr>
        <w:rFonts w:ascii="Courier New" w:hAnsi="Courier New" w:hint="default"/>
      </w:rPr>
    </w:lvl>
    <w:lvl w:ilvl="8" w:tplc="D3341E4E">
      <w:start w:val="1"/>
      <w:numFmt w:val="bullet"/>
      <w:lvlText w:val=""/>
      <w:lvlJc w:val="left"/>
      <w:pPr>
        <w:ind w:left="612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16C521F"/>
    <w:multiLevelType w:val="hybridMultilevel"/>
    <w:tmpl w:val="CAF2449C"/>
    <w:lvl w:ilvl="0" w:tplc="7D9893E8">
      <w:start w:val="1"/>
      <w:numFmt w:val="bullet"/>
      <w:lvlText w:val="·"/>
      <w:lvlJc w:val="left"/>
      <w:pPr>
        <w:ind w:left="360" w:hanging="360"/>
      </w:pPr>
      <w:rPr>
        <w:rFonts w:ascii="Symbol" w:hAnsi="Symbol" w:hint="default"/>
      </w:rPr>
    </w:lvl>
    <w:lvl w:ilvl="1" w:tplc="C9EC11EE">
      <w:start w:val="1"/>
      <w:numFmt w:val="bullet"/>
      <w:lvlText w:val="o"/>
      <w:lvlJc w:val="left"/>
      <w:pPr>
        <w:ind w:left="1080" w:hanging="360"/>
      </w:pPr>
      <w:rPr>
        <w:rFonts w:ascii="Courier New" w:hAnsi="Courier New" w:hint="default"/>
      </w:rPr>
    </w:lvl>
    <w:lvl w:ilvl="2" w:tplc="31A6399A">
      <w:start w:val="1"/>
      <w:numFmt w:val="bullet"/>
      <w:lvlText w:val=""/>
      <w:lvlJc w:val="left"/>
      <w:pPr>
        <w:ind w:left="1800" w:hanging="360"/>
      </w:pPr>
      <w:rPr>
        <w:rFonts w:ascii="Wingdings" w:hAnsi="Wingdings" w:hint="default"/>
      </w:rPr>
    </w:lvl>
    <w:lvl w:ilvl="3" w:tplc="594C2298">
      <w:start w:val="1"/>
      <w:numFmt w:val="bullet"/>
      <w:lvlText w:val=""/>
      <w:lvlJc w:val="left"/>
      <w:pPr>
        <w:ind w:left="2520" w:hanging="360"/>
      </w:pPr>
      <w:rPr>
        <w:rFonts w:ascii="Symbol" w:hAnsi="Symbol" w:hint="default"/>
      </w:rPr>
    </w:lvl>
    <w:lvl w:ilvl="4" w:tplc="73EA7854">
      <w:start w:val="1"/>
      <w:numFmt w:val="bullet"/>
      <w:lvlText w:val="o"/>
      <w:lvlJc w:val="left"/>
      <w:pPr>
        <w:ind w:left="3240" w:hanging="360"/>
      </w:pPr>
      <w:rPr>
        <w:rFonts w:ascii="Courier New" w:hAnsi="Courier New" w:hint="default"/>
      </w:rPr>
    </w:lvl>
    <w:lvl w:ilvl="5" w:tplc="D44601DA">
      <w:start w:val="1"/>
      <w:numFmt w:val="bullet"/>
      <w:lvlText w:val=""/>
      <w:lvlJc w:val="left"/>
      <w:pPr>
        <w:ind w:left="3960" w:hanging="360"/>
      </w:pPr>
      <w:rPr>
        <w:rFonts w:ascii="Wingdings" w:hAnsi="Wingdings" w:hint="default"/>
      </w:rPr>
    </w:lvl>
    <w:lvl w:ilvl="6" w:tplc="491AFE9E">
      <w:start w:val="1"/>
      <w:numFmt w:val="bullet"/>
      <w:lvlText w:val=""/>
      <w:lvlJc w:val="left"/>
      <w:pPr>
        <w:ind w:left="4680" w:hanging="360"/>
      </w:pPr>
      <w:rPr>
        <w:rFonts w:ascii="Symbol" w:hAnsi="Symbol" w:hint="default"/>
      </w:rPr>
    </w:lvl>
    <w:lvl w:ilvl="7" w:tplc="8EC6AB6C">
      <w:start w:val="1"/>
      <w:numFmt w:val="bullet"/>
      <w:lvlText w:val="o"/>
      <w:lvlJc w:val="left"/>
      <w:pPr>
        <w:ind w:left="5400" w:hanging="360"/>
      </w:pPr>
      <w:rPr>
        <w:rFonts w:ascii="Courier New" w:hAnsi="Courier New" w:hint="default"/>
      </w:rPr>
    </w:lvl>
    <w:lvl w:ilvl="8" w:tplc="E9608A20">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7"/>
  </w:num>
  <w:num w:numId="4">
    <w:abstractNumId w:val="1"/>
  </w:num>
  <w:num w:numId="5">
    <w:abstractNumId w:val="0"/>
  </w:num>
  <w:num w:numId="6">
    <w:abstractNumId w:val="20"/>
  </w:num>
  <w:num w:numId="7">
    <w:abstractNumId w:val="24"/>
  </w:num>
  <w:num w:numId="8">
    <w:abstractNumId w:val="5"/>
  </w:num>
  <w:num w:numId="9">
    <w:abstractNumId w:val="13"/>
  </w:num>
  <w:num w:numId="10">
    <w:abstractNumId w:val="10"/>
  </w:num>
  <w:num w:numId="11">
    <w:abstractNumId w:val="2"/>
  </w:num>
  <w:num w:numId="12">
    <w:abstractNumId w:val="22"/>
  </w:num>
  <w:num w:numId="13">
    <w:abstractNumId w:val="23"/>
  </w:num>
  <w:num w:numId="14">
    <w:abstractNumId w:val="9"/>
  </w:num>
  <w:num w:numId="15">
    <w:abstractNumId w:val="14"/>
  </w:num>
  <w:num w:numId="16">
    <w:abstractNumId w:val="6"/>
  </w:num>
  <w:num w:numId="17">
    <w:abstractNumId w:val="8"/>
  </w:num>
  <w:num w:numId="18">
    <w:abstractNumId w:val="11"/>
  </w:num>
  <w:num w:numId="19">
    <w:abstractNumId w:val="3"/>
  </w:num>
  <w:num w:numId="20">
    <w:abstractNumId w:val="19"/>
  </w:num>
  <w:num w:numId="21">
    <w:abstractNumId w:val="15"/>
  </w:num>
  <w:num w:numId="22">
    <w:abstractNumId w:val="18"/>
  </w:num>
  <w:num w:numId="23">
    <w:abstractNumId w:val="7"/>
  </w:num>
  <w:num w:numId="24">
    <w:abstractNumId w:val="16"/>
  </w:num>
  <w:num w:numId="25">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586"/>
    <w:rsid w:val="00005D98"/>
    <w:rsid w:val="00005DEE"/>
    <w:rsid w:val="00011C96"/>
    <w:rsid w:val="0001348A"/>
    <w:rsid w:val="0001356E"/>
    <w:rsid w:val="000141B9"/>
    <w:rsid w:val="0001708F"/>
    <w:rsid w:val="000234A2"/>
    <w:rsid w:val="00027955"/>
    <w:rsid w:val="00031B91"/>
    <w:rsid w:val="00034A19"/>
    <w:rsid w:val="00034A80"/>
    <w:rsid w:val="00036646"/>
    <w:rsid w:val="00036F9E"/>
    <w:rsid w:val="00037B1A"/>
    <w:rsid w:val="00037CEB"/>
    <w:rsid w:val="000413B3"/>
    <w:rsid w:val="000428E1"/>
    <w:rsid w:val="00042B21"/>
    <w:rsid w:val="00044468"/>
    <w:rsid w:val="00046A38"/>
    <w:rsid w:val="00047A8F"/>
    <w:rsid w:val="00050E94"/>
    <w:rsid w:val="0005238F"/>
    <w:rsid w:val="00052C1E"/>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482"/>
    <w:rsid w:val="000767DD"/>
    <w:rsid w:val="00077732"/>
    <w:rsid w:val="00081139"/>
    <w:rsid w:val="00083282"/>
    <w:rsid w:val="000836B6"/>
    <w:rsid w:val="00084F8B"/>
    <w:rsid w:val="00086D07"/>
    <w:rsid w:val="00086F71"/>
    <w:rsid w:val="000904D1"/>
    <w:rsid w:val="000908A4"/>
    <w:rsid w:val="0009280D"/>
    <w:rsid w:val="000932B2"/>
    <w:rsid w:val="00093915"/>
    <w:rsid w:val="000949AD"/>
    <w:rsid w:val="00095109"/>
    <w:rsid w:val="000955F7"/>
    <w:rsid w:val="00095991"/>
    <w:rsid w:val="00095FA2"/>
    <w:rsid w:val="00096B0F"/>
    <w:rsid w:val="00096C32"/>
    <w:rsid w:val="00096D78"/>
    <w:rsid w:val="00097825"/>
    <w:rsid w:val="000A2795"/>
    <w:rsid w:val="000A490E"/>
    <w:rsid w:val="000A6B31"/>
    <w:rsid w:val="000A7CEB"/>
    <w:rsid w:val="000B04C5"/>
    <w:rsid w:val="000B0F5E"/>
    <w:rsid w:val="000B26FE"/>
    <w:rsid w:val="000B47D9"/>
    <w:rsid w:val="000B5391"/>
    <w:rsid w:val="000B5C9A"/>
    <w:rsid w:val="000B63CA"/>
    <w:rsid w:val="000B68A0"/>
    <w:rsid w:val="000B752A"/>
    <w:rsid w:val="000C14D9"/>
    <w:rsid w:val="000C15C7"/>
    <w:rsid w:val="000C1C6F"/>
    <w:rsid w:val="000C3466"/>
    <w:rsid w:val="000C4032"/>
    <w:rsid w:val="000C529F"/>
    <w:rsid w:val="000C55AD"/>
    <w:rsid w:val="000C6675"/>
    <w:rsid w:val="000D198F"/>
    <w:rsid w:val="000D4498"/>
    <w:rsid w:val="000D4EDE"/>
    <w:rsid w:val="000D5366"/>
    <w:rsid w:val="000D784F"/>
    <w:rsid w:val="000E00D6"/>
    <w:rsid w:val="000E1AD5"/>
    <w:rsid w:val="000E2460"/>
    <w:rsid w:val="000E43AC"/>
    <w:rsid w:val="000E6BA6"/>
    <w:rsid w:val="000F48CA"/>
    <w:rsid w:val="000F78FA"/>
    <w:rsid w:val="00101F4F"/>
    <w:rsid w:val="0010335A"/>
    <w:rsid w:val="0010721A"/>
    <w:rsid w:val="00114D72"/>
    <w:rsid w:val="0011521A"/>
    <w:rsid w:val="001209DE"/>
    <w:rsid w:val="00121EAC"/>
    <w:rsid w:val="0012342B"/>
    <w:rsid w:val="00123576"/>
    <w:rsid w:val="00124034"/>
    <w:rsid w:val="00124B21"/>
    <w:rsid w:val="001251C6"/>
    <w:rsid w:val="00125504"/>
    <w:rsid w:val="001268ED"/>
    <w:rsid w:val="001327B8"/>
    <w:rsid w:val="00133026"/>
    <w:rsid w:val="0013471B"/>
    <w:rsid w:val="001350C9"/>
    <w:rsid w:val="001352D4"/>
    <w:rsid w:val="00137C97"/>
    <w:rsid w:val="00140D35"/>
    <w:rsid w:val="00142FF8"/>
    <w:rsid w:val="0014378F"/>
    <w:rsid w:val="001457E4"/>
    <w:rsid w:val="00145C92"/>
    <w:rsid w:val="0014722A"/>
    <w:rsid w:val="001477EE"/>
    <w:rsid w:val="00150341"/>
    <w:rsid w:val="00152862"/>
    <w:rsid w:val="001544DE"/>
    <w:rsid w:val="00154591"/>
    <w:rsid w:val="00154E2F"/>
    <w:rsid w:val="00157C98"/>
    <w:rsid w:val="00157F67"/>
    <w:rsid w:val="00161730"/>
    <w:rsid w:val="00161A79"/>
    <w:rsid w:val="00163C73"/>
    <w:rsid w:val="00164B81"/>
    <w:rsid w:val="00165083"/>
    <w:rsid w:val="001653B6"/>
    <w:rsid w:val="00165C48"/>
    <w:rsid w:val="00167E9C"/>
    <w:rsid w:val="00172B2B"/>
    <w:rsid w:val="00173B92"/>
    <w:rsid w:val="00174B0F"/>
    <w:rsid w:val="00174E46"/>
    <w:rsid w:val="00180F73"/>
    <w:rsid w:val="001817EA"/>
    <w:rsid w:val="0018235E"/>
    <w:rsid w:val="00183B64"/>
    <w:rsid w:val="0018454E"/>
    <w:rsid w:val="0019084F"/>
    <w:rsid w:val="00190BA2"/>
    <w:rsid w:val="00191BF5"/>
    <w:rsid w:val="00192C9D"/>
    <w:rsid w:val="001948CE"/>
    <w:rsid w:val="0019532D"/>
    <w:rsid w:val="001A0C8C"/>
    <w:rsid w:val="001A2FC3"/>
    <w:rsid w:val="001A4560"/>
    <w:rsid w:val="001A614F"/>
    <w:rsid w:val="001A664F"/>
    <w:rsid w:val="001B0F43"/>
    <w:rsid w:val="001B2DB7"/>
    <w:rsid w:val="001C0243"/>
    <w:rsid w:val="001C1A11"/>
    <w:rsid w:val="001C1E92"/>
    <w:rsid w:val="001C747A"/>
    <w:rsid w:val="001D0C02"/>
    <w:rsid w:val="001D139D"/>
    <w:rsid w:val="001D220F"/>
    <w:rsid w:val="001D4C25"/>
    <w:rsid w:val="001D5477"/>
    <w:rsid w:val="001D63D5"/>
    <w:rsid w:val="001D6AC1"/>
    <w:rsid w:val="001D71E9"/>
    <w:rsid w:val="001D79BB"/>
    <w:rsid w:val="001E0F51"/>
    <w:rsid w:val="001E55BF"/>
    <w:rsid w:val="001E62D8"/>
    <w:rsid w:val="001F3E0B"/>
    <w:rsid w:val="001F4856"/>
    <w:rsid w:val="001F6953"/>
    <w:rsid w:val="001F6E1A"/>
    <w:rsid w:val="001F780A"/>
    <w:rsid w:val="001F7917"/>
    <w:rsid w:val="00200613"/>
    <w:rsid w:val="00205A6B"/>
    <w:rsid w:val="00206B6B"/>
    <w:rsid w:val="00206E84"/>
    <w:rsid w:val="00212264"/>
    <w:rsid w:val="002171D5"/>
    <w:rsid w:val="0021781E"/>
    <w:rsid w:val="00220550"/>
    <w:rsid w:val="00221347"/>
    <w:rsid w:val="0022525E"/>
    <w:rsid w:val="002301A2"/>
    <w:rsid w:val="002316F2"/>
    <w:rsid w:val="00232320"/>
    <w:rsid w:val="002367BB"/>
    <w:rsid w:val="00236C2D"/>
    <w:rsid w:val="002374B7"/>
    <w:rsid w:val="00240126"/>
    <w:rsid w:val="00240A7B"/>
    <w:rsid w:val="00241D3E"/>
    <w:rsid w:val="0024304D"/>
    <w:rsid w:val="0024336B"/>
    <w:rsid w:val="00243DF5"/>
    <w:rsid w:val="00244176"/>
    <w:rsid w:val="00244826"/>
    <w:rsid w:val="00244B17"/>
    <w:rsid w:val="00245ACF"/>
    <w:rsid w:val="00246613"/>
    <w:rsid w:val="00247327"/>
    <w:rsid w:val="00247ACA"/>
    <w:rsid w:val="00251BE4"/>
    <w:rsid w:val="00252E6A"/>
    <w:rsid w:val="002538B8"/>
    <w:rsid w:val="00256FB0"/>
    <w:rsid w:val="00257529"/>
    <w:rsid w:val="0025782A"/>
    <w:rsid w:val="00257BC9"/>
    <w:rsid w:val="0026079D"/>
    <w:rsid w:val="00260A64"/>
    <w:rsid w:val="00264479"/>
    <w:rsid w:val="002661A6"/>
    <w:rsid w:val="002661C4"/>
    <w:rsid w:val="002662AB"/>
    <w:rsid w:val="00266C23"/>
    <w:rsid w:val="00266EFB"/>
    <w:rsid w:val="00270E65"/>
    <w:rsid w:val="00277F69"/>
    <w:rsid w:val="00281320"/>
    <w:rsid w:val="00283AA1"/>
    <w:rsid w:val="00285868"/>
    <w:rsid w:val="00286EAD"/>
    <w:rsid w:val="00286EC4"/>
    <w:rsid w:val="0029328B"/>
    <w:rsid w:val="002934E3"/>
    <w:rsid w:val="0029389B"/>
    <w:rsid w:val="00294BF3"/>
    <w:rsid w:val="002A0C42"/>
    <w:rsid w:val="002A10BF"/>
    <w:rsid w:val="002A187C"/>
    <w:rsid w:val="002A1894"/>
    <w:rsid w:val="002A2188"/>
    <w:rsid w:val="002A306F"/>
    <w:rsid w:val="002A36F2"/>
    <w:rsid w:val="002A4264"/>
    <w:rsid w:val="002A4D6F"/>
    <w:rsid w:val="002A58E8"/>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0DC"/>
    <w:rsid w:val="002C66D1"/>
    <w:rsid w:val="002C7065"/>
    <w:rsid w:val="002C7F4A"/>
    <w:rsid w:val="002D24C6"/>
    <w:rsid w:val="002D2804"/>
    <w:rsid w:val="002D3823"/>
    <w:rsid w:val="002D4B6C"/>
    <w:rsid w:val="002D5086"/>
    <w:rsid w:val="002D5274"/>
    <w:rsid w:val="002D5918"/>
    <w:rsid w:val="002E059C"/>
    <w:rsid w:val="002E13F9"/>
    <w:rsid w:val="002E1A38"/>
    <w:rsid w:val="002E29BB"/>
    <w:rsid w:val="002E3643"/>
    <w:rsid w:val="002E3A46"/>
    <w:rsid w:val="002E3BA2"/>
    <w:rsid w:val="002E3FB8"/>
    <w:rsid w:val="002E44B0"/>
    <w:rsid w:val="002E4559"/>
    <w:rsid w:val="002E5630"/>
    <w:rsid w:val="002F0AFA"/>
    <w:rsid w:val="002F0C2C"/>
    <w:rsid w:val="002F1E80"/>
    <w:rsid w:val="002F3085"/>
    <w:rsid w:val="002F664C"/>
    <w:rsid w:val="002F77C1"/>
    <w:rsid w:val="00300655"/>
    <w:rsid w:val="00303D18"/>
    <w:rsid w:val="003053A1"/>
    <w:rsid w:val="0030717A"/>
    <w:rsid w:val="00307ADD"/>
    <w:rsid w:val="00312A66"/>
    <w:rsid w:val="003130CA"/>
    <w:rsid w:val="003159AD"/>
    <w:rsid w:val="0031766A"/>
    <w:rsid w:val="00320353"/>
    <w:rsid w:val="00321142"/>
    <w:rsid w:val="00330034"/>
    <w:rsid w:val="00331912"/>
    <w:rsid w:val="0033391F"/>
    <w:rsid w:val="003341B7"/>
    <w:rsid w:val="00340283"/>
    <w:rsid w:val="00340E7C"/>
    <w:rsid w:val="00341026"/>
    <w:rsid w:val="00341858"/>
    <w:rsid w:val="0034623B"/>
    <w:rsid w:val="0034740C"/>
    <w:rsid w:val="003517AE"/>
    <w:rsid w:val="00353A4E"/>
    <w:rsid w:val="00354629"/>
    <w:rsid w:val="00357041"/>
    <w:rsid w:val="003608B7"/>
    <w:rsid w:val="0036146F"/>
    <w:rsid w:val="003637EB"/>
    <w:rsid w:val="00370608"/>
    <w:rsid w:val="00371F54"/>
    <w:rsid w:val="0037770C"/>
    <w:rsid w:val="00377AE2"/>
    <w:rsid w:val="00377C8B"/>
    <w:rsid w:val="0038379E"/>
    <w:rsid w:val="00383A95"/>
    <w:rsid w:val="00384769"/>
    <w:rsid w:val="003852F5"/>
    <w:rsid w:val="00385CA0"/>
    <w:rsid w:val="00387477"/>
    <w:rsid w:val="003906EE"/>
    <w:rsid w:val="003A2733"/>
    <w:rsid w:val="003A3021"/>
    <w:rsid w:val="003A43EF"/>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021E"/>
    <w:rsid w:val="003E6325"/>
    <w:rsid w:val="003E6BF6"/>
    <w:rsid w:val="003F0893"/>
    <w:rsid w:val="003F0F0D"/>
    <w:rsid w:val="003F60C5"/>
    <w:rsid w:val="0040173E"/>
    <w:rsid w:val="004017D0"/>
    <w:rsid w:val="004018B8"/>
    <w:rsid w:val="004022F9"/>
    <w:rsid w:val="004030AD"/>
    <w:rsid w:val="004054BC"/>
    <w:rsid w:val="00406DB4"/>
    <w:rsid w:val="004102B3"/>
    <w:rsid w:val="00411151"/>
    <w:rsid w:val="00411E5A"/>
    <w:rsid w:val="0041260F"/>
    <w:rsid w:val="00412CD3"/>
    <w:rsid w:val="00413090"/>
    <w:rsid w:val="00413C8B"/>
    <w:rsid w:val="004143EF"/>
    <w:rsid w:val="004147EA"/>
    <w:rsid w:val="00415494"/>
    <w:rsid w:val="00415A6D"/>
    <w:rsid w:val="00415DE2"/>
    <w:rsid w:val="00416865"/>
    <w:rsid w:val="00417128"/>
    <w:rsid w:val="004203D5"/>
    <w:rsid w:val="00420441"/>
    <w:rsid w:val="00423221"/>
    <w:rsid w:val="00424703"/>
    <w:rsid w:val="0042753F"/>
    <w:rsid w:val="00430053"/>
    <w:rsid w:val="00435339"/>
    <w:rsid w:val="004401B1"/>
    <w:rsid w:val="00441A68"/>
    <w:rsid w:val="0044447D"/>
    <w:rsid w:val="0044530F"/>
    <w:rsid w:val="00445E9C"/>
    <w:rsid w:val="00447BA7"/>
    <w:rsid w:val="00447C0C"/>
    <w:rsid w:val="00452E25"/>
    <w:rsid w:val="00454FD2"/>
    <w:rsid w:val="0045770B"/>
    <w:rsid w:val="004635CC"/>
    <w:rsid w:val="00463FA8"/>
    <w:rsid w:val="00467263"/>
    <w:rsid w:val="00467544"/>
    <w:rsid w:val="00471CDE"/>
    <w:rsid w:val="00472CBC"/>
    <w:rsid w:val="0047390B"/>
    <w:rsid w:val="00475214"/>
    <w:rsid w:val="00475D40"/>
    <w:rsid w:val="0048207D"/>
    <w:rsid w:val="004840EC"/>
    <w:rsid w:val="0049169D"/>
    <w:rsid w:val="00493DAA"/>
    <w:rsid w:val="00494335"/>
    <w:rsid w:val="00495A4C"/>
    <w:rsid w:val="004967A1"/>
    <w:rsid w:val="004976EB"/>
    <w:rsid w:val="00497726"/>
    <w:rsid w:val="004A274A"/>
    <w:rsid w:val="004A5209"/>
    <w:rsid w:val="004A584D"/>
    <w:rsid w:val="004A631E"/>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0C2E"/>
    <w:rsid w:val="004F1EBB"/>
    <w:rsid w:val="004F3339"/>
    <w:rsid w:val="004F3C4F"/>
    <w:rsid w:val="004F4FF7"/>
    <w:rsid w:val="004F5B0B"/>
    <w:rsid w:val="004F6379"/>
    <w:rsid w:val="004F72A2"/>
    <w:rsid w:val="00500FC7"/>
    <w:rsid w:val="005026D4"/>
    <w:rsid w:val="00503A51"/>
    <w:rsid w:val="00504D81"/>
    <w:rsid w:val="0050563D"/>
    <w:rsid w:val="00506DE0"/>
    <w:rsid w:val="00507372"/>
    <w:rsid w:val="00507A96"/>
    <w:rsid w:val="00512309"/>
    <w:rsid w:val="00517A69"/>
    <w:rsid w:val="00520640"/>
    <w:rsid w:val="00523C5E"/>
    <w:rsid w:val="00524729"/>
    <w:rsid w:val="00524FFC"/>
    <w:rsid w:val="00526966"/>
    <w:rsid w:val="00530147"/>
    <w:rsid w:val="005309B0"/>
    <w:rsid w:val="005323C4"/>
    <w:rsid w:val="00532752"/>
    <w:rsid w:val="00532C52"/>
    <w:rsid w:val="00533C3A"/>
    <w:rsid w:val="005352AA"/>
    <w:rsid w:val="00536D93"/>
    <w:rsid w:val="005407D2"/>
    <w:rsid w:val="00540E28"/>
    <w:rsid w:val="00541843"/>
    <w:rsid w:val="00542522"/>
    <w:rsid w:val="00542AEF"/>
    <w:rsid w:val="0054526E"/>
    <w:rsid w:val="005476B5"/>
    <w:rsid w:val="0055192D"/>
    <w:rsid w:val="00556D22"/>
    <w:rsid w:val="005602DA"/>
    <w:rsid w:val="00560B37"/>
    <w:rsid w:val="00565910"/>
    <w:rsid w:val="005666EE"/>
    <w:rsid w:val="005715A1"/>
    <w:rsid w:val="00573327"/>
    <w:rsid w:val="005742A0"/>
    <w:rsid w:val="00574CDE"/>
    <w:rsid w:val="00575A0B"/>
    <w:rsid w:val="00576605"/>
    <w:rsid w:val="00577E0C"/>
    <w:rsid w:val="005827F8"/>
    <w:rsid w:val="00582A6B"/>
    <w:rsid w:val="00584456"/>
    <w:rsid w:val="0058648A"/>
    <w:rsid w:val="0059079E"/>
    <w:rsid w:val="00590AC1"/>
    <w:rsid w:val="00592D7B"/>
    <w:rsid w:val="0059402D"/>
    <w:rsid w:val="00596CE3"/>
    <w:rsid w:val="005A2F93"/>
    <w:rsid w:val="005A385B"/>
    <w:rsid w:val="005A3E37"/>
    <w:rsid w:val="005A3F63"/>
    <w:rsid w:val="005A59D0"/>
    <w:rsid w:val="005A5C97"/>
    <w:rsid w:val="005A61FE"/>
    <w:rsid w:val="005B03EB"/>
    <w:rsid w:val="005B073E"/>
    <w:rsid w:val="005B1BBD"/>
    <w:rsid w:val="005B227F"/>
    <w:rsid w:val="005B3596"/>
    <w:rsid w:val="005B36C0"/>
    <w:rsid w:val="005B384F"/>
    <w:rsid w:val="005B419F"/>
    <w:rsid w:val="005B61E0"/>
    <w:rsid w:val="005B69D1"/>
    <w:rsid w:val="005B7801"/>
    <w:rsid w:val="005C162A"/>
    <w:rsid w:val="005C319B"/>
    <w:rsid w:val="005C410D"/>
    <w:rsid w:val="005C5566"/>
    <w:rsid w:val="005C5891"/>
    <w:rsid w:val="005C6D01"/>
    <w:rsid w:val="005C7878"/>
    <w:rsid w:val="005D0657"/>
    <w:rsid w:val="005D17A1"/>
    <w:rsid w:val="005D39ED"/>
    <w:rsid w:val="005D5FAE"/>
    <w:rsid w:val="005D7C07"/>
    <w:rsid w:val="005E1856"/>
    <w:rsid w:val="005E2330"/>
    <w:rsid w:val="005F0E9A"/>
    <w:rsid w:val="005F23EC"/>
    <w:rsid w:val="005F29B7"/>
    <w:rsid w:val="005F773B"/>
    <w:rsid w:val="00600009"/>
    <w:rsid w:val="00600832"/>
    <w:rsid w:val="00601A64"/>
    <w:rsid w:val="00606EB5"/>
    <w:rsid w:val="00607FFD"/>
    <w:rsid w:val="00610C44"/>
    <w:rsid w:val="00610DA1"/>
    <w:rsid w:val="00613FAF"/>
    <w:rsid w:val="006163EF"/>
    <w:rsid w:val="0061649E"/>
    <w:rsid w:val="0061789E"/>
    <w:rsid w:val="00617FDA"/>
    <w:rsid w:val="0062116F"/>
    <w:rsid w:val="00621260"/>
    <w:rsid w:val="006244D3"/>
    <w:rsid w:val="00626087"/>
    <w:rsid w:val="006270AA"/>
    <w:rsid w:val="006309FA"/>
    <w:rsid w:val="00630AEE"/>
    <w:rsid w:val="00631B19"/>
    <w:rsid w:val="00631F0C"/>
    <w:rsid w:val="00634E4C"/>
    <w:rsid w:val="00635986"/>
    <w:rsid w:val="006363C9"/>
    <w:rsid w:val="00636B8B"/>
    <w:rsid w:val="006427FE"/>
    <w:rsid w:val="00645B1D"/>
    <w:rsid w:val="00647B1F"/>
    <w:rsid w:val="00647F89"/>
    <w:rsid w:val="006506C1"/>
    <w:rsid w:val="00650997"/>
    <w:rsid w:val="00651115"/>
    <w:rsid w:val="00652061"/>
    <w:rsid w:val="00652158"/>
    <w:rsid w:val="006522EE"/>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3930"/>
    <w:rsid w:val="0069407C"/>
    <w:rsid w:val="00694A73"/>
    <w:rsid w:val="0069574E"/>
    <w:rsid w:val="00697537"/>
    <w:rsid w:val="006A0336"/>
    <w:rsid w:val="006A1921"/>
    <w:rsid w:val="006A1945"/>
    <w:rsid w:val="006A2303"/>
    <w:rsid w:val="006A29D3"/>
    <w:rsid w:val="006A3A6D"/>
    <w:rsid w:val="006A5DD1"/>
    <w:rsid w:val="006A791D"/>
    <w:rsid w:val="006B0C87"/>
    <w:rsid w:val="006C07EB"/>
    <w:rsid w:val="006C1CFA"/>
    <w:rsid w:val="006C2E34"/>
    <w:rsid w:val="006C60D1"/>
    <w:rsid w:val="006D47B9"/>
    <w:rsid w:val="006D4992"/>
    <w:rsid w:val="006D4B43"/>
    <w:rsid w:val="006D5F30"/>
    <w:rsid w:val="006E1882"/>
    <w:rsid w:val="006E199B"/>
    <w:rsid w:val="006E232F"/>
    <w:rsid w:val="006E2B7B"/>
    <w:rsid w:val="006E4099"/>
    <w:rsid w:val="006F0289"/>
    <w:rsid w:val="006F145A"/>
    <w:rsid w:val="006F1469"/>
    <w:rsid w:val="006F26EA"/>
    <w:rsid w:val="006F27CB"/>
    <w:rsid w:val="006F359B"/>
    <w:rsid w:val="006F5865"/>
    <w:rsid w:val="00701DFD"/>
    <w:rsid w:val="00701EC6"/>
    <w:rsid w:val="00702481"/>
    <w:rsid w:val="00703676"/>
    <w:rsid w:val="00706179"/>
    <w:rsid w:val="00707868"/>
    <w:rsid w:val="007105A7"/>
    <w:rsid w:val="00710816"/>
    <w:rsid w:val="0071171E"/>
    <w:rsid w:val="007117D4"/>
    <w:rsid w:val="007139BF"/>
    <w:rsid w:val="00714C70"/>
    <w:rsid w:val="00714F78"/>
    <w:rsid w:val="00714FE1"/>
    <w:rsid w:val="0071551D"/>
    <w:rsid w:val="007170F7"/>
    <w:rsid w:val="007172B9"/>
    <w:rsid w:val="007176A4"/>
    <w:rsid w:val="00720576"/>
    <w:rsid w:val="007209A1"/>
    <w:rsid w:val="00720E85"/>
    <w:rsid w:val="007250D5"/>
    <w:rsid w:val="007253B8"/>
    <w:rsid w:val="0072542D"/>
    <w:rsid w:val="00726AE1"/>
    <w:rsid w:val="0073093B"/>
    <w:rsid w:val="0073128F"/>
    <w:rsid w:val="00731681"/>
    <w:rsid w:val="007339E9"/>
    <w:rsid w:val="00736E7D"/>
    <w:rsid w:val="00740387"/>
    <w:rsid w:val="00742FCF"/>
    <w:rsid w:val="00743E6B"/>
    <w:rsid w:val="00743E7C"/>
    <w:rsid w:val="0074411A"/>
    <w:rsid w:val="00744F90"/>
    <w:rsid w:val="007509A6"/>
    <w:rsid w:val="00751C1A"/>
    <w:rsid w:val="00753F83"/>
    <w:rsid w:val="007541B0"/>
    <w:rsid w:val="0075469B"/>
    <w:rsid w:val="007546F3"/>
    <w:rsid w:val="00755163"/>
    <w:rsid w:val="0075597F"/>
    <w:rsid w:val="00756AAB"/>
    <w:rsid w:val="0075771F"/>
    <w:rsid w:val="00757F63"/>
    <w:rsid w:val="007625D4"/>
    <w:rsid w:val="00762CC8"/>
    <w:rsid w:val="0076400C"/>
    <w:rsid w:val="007645AE"/>
    <w:rsid w:val="00764992"/>
    <w:rsid w:val="0076760D"/>
    <w:rsid w:val="007706FB"/>
    <w:rsid w:val="007709AC"/>
    <w:rsid w:val="00770A31"/>
    <w:rsid w:val="0077242A"/>
    <w:rsid w:val="0077396A"/>
    <w:rsid w:val="007758A5"/>
    <w:rsid w:val="00775AA0"/>
    <w:rsid w:val="00775F06"/>
    <w:rsid w:val="007770FA"/>
    <w:rsid w:val="00777E88"/>
    <w:rsid w:val="00791738"/>
    <w:rsid w:val="00791780"/>
    <w:rsid w:val="00793424"/>
    <w:rsid w:val="007955C1"/>
    <w:rsid w:val="00797CE0"/>
    <w:rsid w:val="007A0EB7"/>
    <w:rsid w:val="007A224B"/>
    <w:rsid w:val="007B07BD"/>
    <w:rsid w:val="007B1F01"/>
    <w:rsid w:val="007B2154"/>
    <w:rsid w:val="007B492F"/>
    <w:rsid w:val="007C08B1"/>
    <w:rsid w:val="007C2CC2"/>
    <w:rsid w:val="007C3879"/>
    <w:rsid w:val="007C38BD"/>
    <w:rsid w:val="007C3BD4"/>
    <w:rsid w:val="007C4629"/>
    <w:rsid w:val="007C480B"/>
    <w:rsid w:val="007C4B1D"/>
    <w:rsid w:val="007C5918"/>
    <w:rsid w:val="007C614F"/>
    <w:rsid w:val="007C79AA"/>
    <w:rsid w:val="007D125D"/>
    <w:rsid w:val="007D13C9"/>
    <w:rsid w:val="007D17FC"/>
    <w:rsid w:val="007D1F00"/>
    <w:rsid w:val="007D1F4A"/>
    <w:rsid w:val="007D31DA"/>
    <w:rsid w:val="007D3829"/>
    <w:rsid w:val="007D72C5"/>
    <w:rsid w:val="007D7C0D"/>
    <w:rsid w:val="007E1D84"/>
    <w:rsid w:val="007E3BD2"/>
    <w:rsid w:val="007E525D"/>
    <w:rsid w:val="007E6777"/>
    <w:rsid w:val="007E67B0"/>
    <w:rsid w:val="007F0323"/>
    <w:rsid w:val="007F1FCC"/>
    <w:rsid w:val="007F379E"/>
    <w:rsid w:val="007F471C"/>
    <w:rsid w:val="007F5402"/>
    <w:rsid w:val="007F7A9A"/>
    <w:rsid w:val="00800C90"/>
    <w:rsid w:val="0080379D"/>
    <w:rsid w:val="00803DF9"/>
    <w:rsid w:val="008062DA"/>
    <w:rsid w:val="008065CC"/>
    <w:rsid w:val="00806C96"/>
    <w:rsid w:val="00811B06"/>
    <w:rsid w:val="008125F8"/>
    <w:rsid w:val="0081274B"/>
    <w:rsid w:val="0081421B"/>
    <w:rsid w:val="008204B8"/>
    <w:rsid w:val="00824733"/>
    <w:rsid w:val="008256F3"/>
    <w:rsid w:val="00825D31"/>
    <w:rsid w:val="00837592"/>
    <w:rsid w:val="00837601"/>
    <w:rsid w:val="0084348E"/>
    <w:rsid w:val="00843D3F"/>
    <w:rsid w:val="00844697"/>
    <w:rsid w:val="00844B1D"/>
    <w:rsid w:val="00844F5C"/>
    <w:rsid w:val="0084580E"/>
    <w:rsid w:val="00845843"/>
    <w:rsid w:val="00846D34"/>
    <w:rsid w:val="00847D8A"/>
    <w:rsid w:val="00851463"/>
    <w:rsid w:val="00852F20"/>
    <w:rsid w:val="0085380C"/>
    <w:rsid w:val="00855E96"/>
    <w:rsid w:val="00857F2B"/>
    <w:rsid w:val="0086129F"/>
    <w:rsid w:val="008617EC"/>
    <w:rsid w:val="008637EC"/>
    <w:rsid w:val="00863A77"/>
    <w:rsid w:val="008676CF"/>
    <w:rsid w:val="0087078F"/>
    <w:rsid w:val="00870A81"/>
    <w:rsid w:val="00870BC6"/>
    <w:rsid w:val="00872338"/>
    <w:rsid w:val="00874964"/>
    <w:rsid w:val="00876890"/>
    <w:rsid w:val="00876F52"/>
    <w:rsid w:val="008778C8"/>
    <w:rsid w:val="0088036D"/>
    <w:rsid w:val="00881155"/>
    <w:rsid w:val="00882892"/>
    <w:rsid w:val="00883241"/>
    <w:rsid w:val="00885A14"/>
    <w:rsid w:val="0088689B"/>
    <w:rsid w:val="00887DE4"/>
    <w:rsid w:val="00890FA0"/>
    <w:rsid w:val="00891B14"/>
    <w:rsid w:val="00893AA3"/>
    <w:rsid w:val="008947BF"/>
    <w:rsid w:val="00895C87"/>
    <w:rsid w:val="008A214D"/>
    <w:rsid w:val="008A30B7"/>
    <w:rsid w:val="008A348C"/>
    <w:rsid w:val="008A39D3"/>
    <w:rsid w:val="008A5796"/>
    <w:rsid w:val="008A72D2"/>
    <w:rsid w:val="008A74A3"/>
    <w:rsid w:val="008B0881"/>
    <w:rsid w:val="008B2FA7"/>
    <w:rsid w:val="008B60AE"/>
    <w:rsid w:val="008B6868"/>
    <w:rsid w:val="008B6D24"/>
    <w:rsid w:val="008C0189"/>
    <w:rsid w:val="008C0BE9"/>
    <w:rsid w:val="008C19D5"/>
    <w:rsid w:val="008C3375"/>
    <w:rsid w:val="008C3894"/>
    <w:rsid w:val="008C4271"/>
    <w:rsid w:val="008C4B9C"/>
    <w:rsid w:val="008C6A43"/>
    <w:rsid w:val="008D080C"/>
    <w:rsid w:val="008D0D3A"/>
    <w:rsid w:val="008D32D8"/>
    <w:rsid w:val="008D4635"/>
    <w:rsid w:val="008D46AD"/>
    <w:rsid w:val="008D5CB8"/>
    <w:rsid w:val="008D6437"/>
    <w:rsid w:val="008D6EDF"/>
    <w:rsid w:val="008E08F6"/>
    <w:rsid w:val="008E38DC"/>
    <w:rsid w:val="008E3D54"/>
    <w:rsid w:val="008E3EF5"/>
    <w:rsid w:val="008F2193"/>
    <w:rsid w:val="008F33B5"/>
    <w:rsid w:val="008F68A6"/>
    <w:rsid w:val="008F6D82"/>
    <w:rsid w:val="008F7336"/>
    <w:rsid w:val="0090058F"/>
    <w:rsid w:val="009006D2"/>
    <w:rsid w:val="009007F4"/>
    <w:rsid w:val="00901BE9"/>
    <w:rsid w:val="00901D4F"/>
    <w:rsid w:val="0090484D"/>
    <w:rsid w:val="00906799"/>
    <w:rsid w:val="00906B80"/>
    <w:rsid w:val="00912DD6"/>
    <w:rsid w:val="00914744"/>
    <w:rsid w:val="009150FC"/>
    <w:rsid w:val="00916B81"/>
    <w:rsid w:val="009175DD"/>
    <w:rsid w:val="00921A26"/>
    <w:rsid w:val="00922193"/>
    <w:rsid w:val="009232CD"/>
    <w:rsid w:val="00923710"/>
    <w:rsid w:val="00923FEF"/>
    <w:rsid w:val="00924152"/>
    <w:rsid w:val="0092498F"/>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674"/>
    <w:rsid w:val="00964E7A"/>
    <w:rsid w:val="009666F7"/>
    <w:rsid w:val="009676D4"/>
    <w:rsid w:val="009715CE"/>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3A1D"/>
    <w:rsid w:val="009A45B2"/>
    <w:rsid w:val="009A53FF"/>
    <w:rsid w:val="009A541B"/>
    <w:rsid w:val="009A5585"/>
    <w:rsid w:val="009A59D5"/>
    <w:rsid w:val="009A657E"/>
    <w:rsid w:val="009A7048"/>
    <w:rsid w:val="009B2A30"/>
    <w:rsid w:val="009B31BD"/>
    <w:rsid w:val="009B3527"/>
    <w:rsid w:val="009B3DD4"/>
    <w:rsid w:val="009B6A06"/>
    <w:rsid w:val="009B7DBF"/>
    <w:rsid w:val="009C6FA1"/>
    <w:rsid w:val="009C7B01"/>
    <w:rsid w:val="009D0EC3"/>
    <w:rsid w:val="009D20AA"/>
    <w:rsid w:val="009D2DDD"/>
    <w:rsid w:val="009D47CD"/>
    <w:rsid w:val="009D4EBD"/>
    <w:rsid w:val="009D5FD2"/>
    <w:rsid w:val="009E2639"/>
    <w:rsid w:val="009E2E0A"/>
    <w:rsid w:val="009E5D48"/>
    <w:rsid w:val="009E753D"/>
    <w:rsid w:val="009F15BD"/>
    <w:rsid w:val="009F32A6"/>
    <w:rsid w:val="009F37C6"/>
    <w:rsid w:val="009F39B4"/>
    <w:rsid w:val="009F586B"/>
    <w:rsid w:val="00A01F88"/>
    <w:rsid w:val="00A0284F"/>
    <w:rsid w:val="00A03E75"/>
    <w:rsid w:val="00A04E35"/>
    <w:rsid w:val="00A10DA6"/>
    <w:rsid w:val="00A1129A"/>
    <w:rsid w:val="00A123B7"/>
    <w:rsid w:val="00A12A8F"/>
    <w:rsid w:val="00A12C65"/>
    <w:rsid w:val="00A1337D"/>
    <w:rsid w:val="00A151E9"/>
    <w:rsid w:val="00A15DBB"/>
    <w:rsid w:val="00A16BE8"/>
    <w:rsid w:val="00A1789E"/>
    <w:rsid w:val="00A179A6"/>
    <w:rsid w:val="00A21752"/>
    <w:rsid w:val="00A21DDC"/>
    <w:rsid w:val="00A22671"/>
    <w:rsid w:val="00A25578"/>
    <w:rsid w:val="00A259F2"/>
    <w:rsid w:val="00A25DB3"/>
    <w:rsid w:val="00A32086"/>
    <w:rsid w:val="00A33802"/>
    <w:rsid w:val="00A33B6A"/>
    <w:rsid w:val="00A35C1F"/>
    <w:rsid w:val="00A35F6E"/>
    <w:rsid w:val="00A36294"/>
    <w:rsid w:val="00A366AE"/>
    <w:rsid w:val="00A37162"/>
    <w:rsid w:val="00A37590"/>
    <w:rsid w:val="00A37828"/>
    <w:rsid w:val="00A37E51"/>
    <w:rsid w:val="00A4007B"/>
    <w:rsid w:val="00A4106F"/>
    <w:rsid w:val="00A44D9A"/>
    <w:rsid w:val="00A45464"/>
    <w:rsid w:val="00A45A46"/>
    <w:rsid w:val="00A45A64"/>
    <w:rsid w:val="00A45AD0"/>
    <w:rsid w:val="00A47633"/>
    <w:rsid w:val="00A53690"/>
    <w:rsid w:val="00A549E4"/>
    <w:rsid w:val="00A54A38"/>
    <w:rsid w:val="00A60D39"/>
    <w:rsid w:val="00A62D31"/>
    <w:rsid w:val="00A63380"/>
    <w:rsid w:val="00A65039"/>
    <w:rsid w:val="00A6688B"/>
    <w:rsid w:val="00A6698E"/>
    <w:rsid w:val="00A67CAC"/>
    <w:rsid w:val="00A72BE4"/>
    <w:rsid w:val="00A72F13"/>
    <w:rsid w:val="00A738FE"/>
    <w:rsid w:val="00A82F6F"/>
    <w:rsid w:val="00A865C7"/>
    <w:rsid w:val="00A95018"/>
    <w:rsid w:val="00A97E3B"/>
    <w:rsid w:val="00AA20A1"/>
    <w:rsid w:val="00AA41F2"/>
    <w:rsid w:val="00AA5619"/>
    <w:rsid w:val="00AA6FA5"/>
    <w:rsid w:val="00AB039E"/>
    <w:rsid w:val="00AB4206"/>
    <w:rsid w:val="00AB51FA"/>
    <w:rsid w:val="00AB75A2"/>
    <w:rsid w:val="00AC137F"/>
    <w:rsid w:val="00AC4FA8"/>
    <w:rsid w:val="00AC5850"/>
    <w:rsid w:val="00AC58B2"/>
    <w:rsid w:val="00AC7E54"/>
    <w:rsid w:val="00AD071F"/>
    <w:rsid w:val="00AD3632"/>
    <w:rsid w:val="00AD5047"/>
    <w:rsid w:val="00AD5CEB"/>
    <w:rsid w:val="00AD61A0"/>
    <w:rsid w:val="00AD73AD"/>
    <w:rsid w:val="00AE2002"/>
    <w:rsid w:val="00AE347E"/>
    <w:rsid w:val="00AE37E6"/>
    <w:rsid w:val="00AE6174"/>
    <w:rsid w:val="00AE697B"/>
    <w:rsid w:val="00AE6A4E"/>
    <w:rsid w:val="00AE7B98"/>
    <w:rsid w:val="00AE7F19"/>
    <w:rsid w:val="00AF129F"/>
    <w:rsid w:val="00AF4FC2"/>
    <w:rsid w:val="00AF5131"/>
    <w:rsid w:val="00AF5D82"/>
    <w:rsid w:val="00AF5FEB"/>
    <w:rsid w:val="00B01493"/>
    <w:rsid w:val="00B0207F"/>
    <w:rsid w:val="00B021D4"/>
    <w:rsid w:val="00B05B09"/>
    <w:rsid w:val="00B0776F"/>
    <w:rsid w:val="00B105A4"/>
    <w:rsid w:val="00B10C53"/>
    <w:rsid w:val="00B1287E"/>
    <w:rsid w:val="00B12DC9"/>
    <w:rsid w:val="00B13272"/>
    <w:rsid w:val="00B13F84"/>
    <w:rsid w:val="00B14604"/>
    <w:rsid w:val="00B155E7"/>
    <w:rsid w:val="00B15ABA"/>
    <w:rsid w:val="00B163BC"/>
    <w:rsid w:val="00B21B98"/>
    <w:rsid w:val="00B22B75"/>
    <w:rsid w:val="00B23AB9"/>
    <w:rsid w:val="00B23CC8"/>
    <w:rsid w:val="00B23E6A"/>
    <w:rsid w:val="00B24626"/>
    <w:rsid w:val="00B27552"/>
    <w:rsid w:val="00B30F54"/>
    <w:rsid w:val="00B31844"/>
    <w:rsid w:val="00B34339"/>
    <w:rsid w:val="00B34BB3"/>
    <w:rsid w:val="00B36C22"/>
    <w:rsid w:val="00B40DBD"/>
    <w:rsid w:val="00B40DE5"/>
    <w:rsid w:val="00B426CD"/>
    <w:rsid w:val="00B42B2F"/>
    <w:rsid w:val="00B43A36"/>
    <w:rsid w:val="00B43EA9"/>
    <w:rsid w:val="00B44900"/>
    <w:rsid w:val="00B44F6A"/>
    <w:rsid w:val="00B44F94"/>
    <w:rsid w:val="00B44F9C"/>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0C13"/>
    <w:rsid w:val="00B81524"/>
    <w:rsid w:val="00B81740"/>
    <w:rsid w:val="00B81CAD"/>
    <w:rsid w:val="00B8541F"/>
    <w:rsid w:val="00B85D7B"/>
    <w:rsid w:val="00B8694B"/>
    <w:rsid w:val="00B900EA"/>
    <w:rsid w:val="00B91069"/>
    <w:rsid w:val="00B9277D"/>
    <w:rsid w:val="00B92842"/>
    <w:rsid w:val="00BA2713"/>
    <w:rsid w:val="00BA2941"/>
    <w:rsid w:val="00BA2B83"/>
    <w:rsid w:val="00BA3519"/>
    <w:rsid w:val="00BA4C61"/>
    <w:rsid w:val="00BA54C8"/>
    <w:rsid w:val="00BA5D02"/>
    <w:rsid w:val="00BA627A"/>
    <w:rsid w:val="00BA72DE"/>
    <w:rsid w:val="00BA78D1"/>
    <w:rsid w:val="00BB0711"/>
    <w:rsid w:val="00BB22FA"/>
    <w:rsid w:val="00BB7918"/>
    <w:rsid w:val="00BC05A6"/>
    <w:rsid w:val="00BC2483"/>
    <w:rsid w:val="00BC453C"/>
    <w:rsid w:val="00BC72F7"/>
    <w:rsid w:val="00BC7B57"/>
    <w:rsid w:val="00BD0455"/>
    <w:rsid w:val="00BD12A1"/>
    <w:rsid w:val="00BD2131"/>
    <w:rsid w:val="00BD6BCC"/>
    <w:rsid w:val="00BD74E3"/>
    <w:rsid w:val="00BD76CE"/>
    <w:rsid w:val="00BD7B83"/>
    <w:rsid w:val="00BE1738"/>
    <w:rsid w:val="00BE7BDD"/>
    <w:rsid w:val="00BF17C6"/>
    <w:rsid w:val="00BF1EC3"/>
    <w:rsid w:val="00BF3420"/>
    <w:rsid w:val="00BF381C"/>
    <w:rsid w:val="00BF5591"/>
    <w:rsid w:val="00BF6E1A"/>
    <w:rsid w:val="00C00FDA"/>
    <w:rsid w:val="00C01823"/>
    <w:rsid w:val="00C02EB9"/>
    <w:rsid w:val="00C03AD5"/>
    <w:rsid w:val="00C04E4B"/>
    <w:rsid w:val="00C05F73"/>
    <w:rsid w:val="00C07BF3"/>
    <w:rsid w:val="00C115C0"/>
    <w:rsid w:val="00C1165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0BB3"/>
    <w:rsid w:val="00C3243F"/>
    <w:rsid w:val="00C335C0"/>
    <w:rsid w:val="00C34C5B"/>
    <w:rsid w:val="00C3521C"/>
    <w:rsid w:val="00C35F57"/>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B27"/>
    <w:rsid w:val="00C81356"/>
    <w:rsid w:val="00C82EF1"/>
    <w:rsid w:val="00C854EA"/>
    <w:rsid w:val="00C871FE"/>
    <w:rsid w:val="00C87DA0"/>
    <w:rsid w:val="00C926B4"/>
    <w:rsid w:val="00C9354C"/>
    <w:rsid w:val="00C94DD0"/>
    <w:rsid w:val="00CA2A4A"/>
    <w:rsid w:val="00CA4B16"/>
    <w:rsid w:val="00CA5CB5"/>
    <w:rsid w:val="00CA6EC4"/>
    <w:rsid w:val="00CA6FF9"/>
    <w:rsid w:val="00CB2962"/>
    <w:rsid w:val="00CB4238"/>
    <w:rsid w:val="00CB5938"/>
    <w:rsid w:val="00CC15AB"/>
    <w:rsid w:val="00CC18C5"/>
    <w:rsid w:val="00CC1A64"/>
    <w:rsid w:val="00CC3009"/>
    <w:rsid w:val="00CC333D"/>
    <w:rsid w:val="00CC34EB"/>
    <w:rsid w:val="00CC51CB"/>
    <w:rsid w:val="00CC66EA"/>
    <w:rsid w:val="00CC7B36"/>
    <w:rsid w:val="00CD3C17"/>
    <w:rsid w:val="00CD794B"/>
    <w:rsid w:val="00CE10E3"/>
    <w:rsid w:val="00CE191D"/>
    <w:rsid w:val="00CE1F9C"/>
    <w:rsid w:val="00CE2E48"/>
    <w:rsid w:val="00CE579C"/>
    <w:rsid w:val="00CE68F5"/>
    <w:rsid w:val="00CE698C"/>
    <w:rsid w:val="00CF089D"/>
    <w:rsid w:val="00CF10E5"/>
    <w:rsid w:val="00CF2B30"/>
    <w:rsid w:val="00CF3F00"/>
    <w:rsid w:val="00CF4C11"/>
    <w:rsid w:val="00CF5C73"/>
    <w:rsid w:val="00CF6672"/>
    <w:rsid w:val="00D021F7"/>
    <w:rsid w:val="00D02BF9"/>
    <w:rsid w:val="00D057F0"/>
    <w:rsid w:val="00D05BAB"/>
    <w:rsid w:val="00D069C7"/>
    <w:rsid w:val="00D078A2"/>
    <w:rsid w:val="00D1271E"/>
    <w:rsid w:val="00D13D76"/>
    <w:rsid w:val="00D1445B"/>
    <w:rsid w:val="00D21123"/>
    <w:rsid w:val="00D2436C"/>
    <w:rsid w:val="00D25448"/>
    <w:rsid w:val="00D26BB7"/>
    <w:rsid w:val="00D27454"/>
    <w:rsid w:val="00D3262B"/>
    <w:rsid w:val="00D336B5"/>
    <w:rsid w:val="00D34074"/>
    <w:rsid w:val="00D367EB"/>
    <w:rsid w:val="00D4244E"/>
    <w:rsid w:val="00D42907"/>
    <w:rsid w:val="00D451A2"/>
    <w:rsid w:val="00D45624"/>
    <w:rsid w:val="00D45954"/>
    <w:rsid w:val="00D461C2"/>
    <w:rsid w:val="00D47330"/>
    <w:rsid w:val="00D47F11"/>
    <w:rsid w:val="00D52556"/>
    <w:rsid w:val="00D538DA"/>
    <w:rsid w:val="00D5522C"/>
    <w:rsid w:val="00D60705"/>
    <w:rsid w:val="00D60E0C"/>
    <w:rsid w:val="00D61AAE"/>
    <w:rsid w:val="00D61D08"/>
    <w:rsid w:val="00D626C3"/>
    <w:rsid w:val="00D64CB8"/>
    <w:rsid w:val="00D6567D"/>
    <w:rsid w:val="00D66A62"/>
    <w:rsid w:val="00D6778F"/>
    <w:rsid w:val="00D67F99"/>
    <w:rsid w:val="00D703D1"/>
    <w:rsid w:val="00D72FD8"/>
    <w:rsid w:val="00D75277"/>
    <w:rsid w:val="00D81D34"/>
    <w:rsid w:val="00D86987"/>
    <w:rsid w:val="00D948F2"/>
    <w:rsid w:val="00D951D7"/>
    <w:rsid w:val="00D95CAB"/>
    <w:rsid w:val="00D968C4"/>
    <w:rsid w:val="00D9697A"/>
    <w:rsid w:val="00D97D77"/>
    <w:rsid w:val="00DA1834"/>
    <w:rsid w:val="00DA3989"/>
    <w:rsid w:val="00DA3F98"/>
    <w:rsid w:val="00DA4C48"/>
    <w:rsid w:val="00DA727D"/>
    <w:rsid w:val="00DA746C"/>
    <w:rsid w:val="00DB14A7"/>
    <w:rsid w:val="00DB18AD"/>
    <w:rsid w:val="00DB37AA"/>
    <w:rsid w:val="00DB53A7"/>
    <w:rsid w:val="00DB53A9"/>
    <w:rsid w:val="00DC26FF"/>
    <w:rsid w:val="00DC3212"/>
    <w:rsid w:val="00DC4D51"/>
    <w:rsid w:val="00DC4DB2"/>
    <w:rsid w:val="00DC7F56"/>
    <w:rsid w:val="00DD170F"/>
    <w:rsid w:val="00DD5E42"/>
    <w:rsid w:val="00DE0407"/>
    <w:rsid w:val="00DE0A8A"/>
    <w:rsid w:val="00DE0E86"/>
    <w:rsid w:val="00DE4922"/>
    <w:rsid w:val="00DE6714"/>
    <w:rsid w:val="00DE6FC6"/>
    <w:rsid w:val="00DF1240"/>
    <w:rsid w:val="00DF13AA"/>
    <w:rsid w:val="00DF4F1E"/>
    <w:rsid w:val="00DF6E54"/>
    <w:rsid w:val="00E006F8"/>
    <w:rsid w:val="00E017BA"/>
    <w:rsid w:val="00E01D7A"/>
    <w:rsid w:val="00E03C17"/>
    <w:rsid w:val="00E04228"/>
    <w:rsid w:val="00E04457"/>
    <w:rsid w:val="00E0479C"/>
    <w:rsid w:val="00E04A19"/>
    <w:rsid w:val="00E04BBC"/>
    <w:rsid w:val="00E10450"/>
    <w:rsid w:val="00E1183B"/>
    <w:rsid w:val="00E11A7A"/>
    <w:rsid w:val="00E139F8"/>
    <w:rsid w:val="00E1478E"/>
    <w:rsid w:val="00E159D7"/>
    <w:rsid w:val="00E206F2"/>
    <w:rsid w:val="00E20E97"/>
    <w:rsid w:val="00E21653"/>
    <w:rsid w:val="00E22008"/>
    <w:rsid w:val="00E2414E"/>
    <w:rsid w:val="00E25A37"/>
    <w:rsid w:val="00E266BD"/>
    <w:rsid w:val="00E26830"/>
    <w:rsid w:val="00E31571"/>
    <w:rsid w:val="00E31E6E"/>
    <w:rsid w:val="00E32727"/>
    <w:rsid w:val="00E32F6D"/>
    <w:rsid w:val="00E33949"/>
    <w:rsid w:val="00E33F7B"/>
    <w:rsid w:val="00E40B36"/>
    <w:rsid w:val="00E41881"/>
    <w:rsid w:val="00E425E8"/>
    <w:rsid w:val="00E50021"/>
    <w:rsid w:val="00E51672"/>
    <w:rsid w:val="00E51EB7"/>
    <w:rsid w:val="00E524D2"/>
    <w:rsid w:val="00E52E12"/>
    <w:rsid w:val="00E55EE5"/>
    <w:rsid w:val="00E577EE"/>
    <w:rsid w:val="00E61364"/>
    <w:rsid w:val="00E61772"/>
    <w:rsid w:val="00E61991"/>
    <w:rsid w:val="00E61C34"/>
    <w:rsid w:val="00E625B3"/>
    <w:rsid w:val="00E646E9"/>
    <w:rsid w:val="00E64743"/>
    <w:rsid w:val="00E64C00"/>
    <w:rsid w:val="00E667D0"/>
    <w:rsid w:val="00E70F5A"/>
    <w:rsid w:val="00E719FD"/>
    <w:rsid w:val="00E71D8C"/>
    <w:rsid w:val="00E72338"/>
    <w:rsid w:val="00E7257D"/>
    <w:rsid w:val="00E728CB"/>
    <w:rsid w:val="00E7336F"/>
    <w:rsid w:val="00E740FD"/>
    <w:rsid w:val="00E76262"/>
    <w:rsid w:val="00E76C8F"/>
    <w:rsid w:val="00E80425"/>
    <w:rsid w:val="00E84A6B"/>
    <w:rsid w:val="00E85AA2"/>
    <w:rsid w:val="00E900AB"/>
    <w:rsid w:val="00E90664"/>
    <w:rsid w:val="00E90C50"/>
    <w:rsid w:val="00E92385"/>
    <w:rsid w:val="00E92872"/>
    <w:rsid w:val="00E93F48"/>
    <w:rsid w:val="00E96DEA"/>
    <w:rsid w:val="00E9760C"/>
    <w:rsid w:val="00EA1585"/>
    <w:rsid w:val="00EA48AE"/>
    <w:rsid w:val="00EB09E2"/>
    <w:rsid w:val="00EB14E7"/>
    <w:rsid w:val="00EB2915"/>
    <w:rsid w:val="00EB2C73"/>
    <w:rsid w:val="00EB4160"/>
    <w:rsid w:val="00EB746A"/>
    <w:rsid w:val="00EB74A5"/>
    <w:rsid w:val="00EB7EB3"/>
    <w:rsid w:val="00EC027A"/>
    <w:rsid w:val="00EC1B66"/>
    <w:rsid w:val="00EC3333"/>
    <w:rsid w:val="00EC368A"/>
    <w:rsid w:val="00EC40A7"/>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EF6EF4"/>
    <w:rsid w:val="00F01C6F"/>
    <w:rsid w:val="00F06EE2"/>
    <w:rsid w:val="00F074DC"/>
    <w:rsid w:val="00F07A2F"/>
    <w:rsid w:val="00F07F49"/>
    <w:rsid w:val="00F1211E"/>
    <w:rsid w:val="00F1291D"/>
    <w:rsid w:val="00F13B2A"/>
    <w:rsid w:val="00F14D40"/>
    <w:rsid w:val="00F1519A"/>
    <w:rsid w:val="00F15A59"/>
    <w:rsid w:val="00F160FB"/>
    <w:rsid w:val="00F163F3"/>
    <w:rsid w:val="00F17FA8"/>
    <w:rsid w:val="00F20285"/>
    <w:rsid w:val="00F2267D"/>
    <w:rsid w:val="00F24BE3"/>
    <w:rsid w:val="00F24F8F"/>
    <w:rsid w:val="00F267C9"/>
    <w:rsid w:val="00F26A45"/>
    <w:rsid w:val="00F27D7C"/>
    <w:rsid w:val="00F307E0"/>
    <w:rsid w:val="00F319A0"/>
    <w:rsid w:val="00F3297D"/>
    <w:rsid w:val="00F33CE8"/>
    <w:rsid w:val="00F34D63"/>
    <w:rsid w:val="00F34D8F"/>
    <w:rsid w:val="00F35558"/>
    <w:rsid w:val="00F367A9"/>
    <w:rsid w:val="00F37B4C"/>
    <w:rsid w:val="00F40FB2"/>
    <w:rsid w:val="00F41537"/>
    <w:rsid w:val="00F461EB"/>
    <w:rsid w:val="00F50CC5"/>
    <w:rsid w:val="00F515F4"/>
    <w:rsid w:val="00F564D4"/>
    <w:rsid w:val="00F56D50"/>
    <w:rsid w:val="00F57F7A"/>
    <w:rsid w:val="00F60755"/>
    <w:rsid w:val="00F609F6"/>
    <w:rsid w:val="00F62D33"/>
    <w:rsid w:val="00F64BB2"/>
    <w:rsid w:val="00F6570B"/>
    <w:rsid w:val="00F67615"/>
    <w:rsid w:val="00F73149"/>
    <w:rsid w:val="00F76BC4"/>
    <w:rsid w:val="00F76C98"/>
    <w:rsid w:val="00F804CD"/>
    <w:rsid w:val="00F80750"/>
    <w:rsid w:val="00F82570"/>
    <w:rsid w:val="00F831D2"/>
    <w:rsid w:val="00F835DB"/>
    <w:rsid w:val="00F844F8"/>
    <w:rsid w:val="00F85F59"/>
    <w:rsid w:val="00F8641E"/>
    <w:rsid w:val="00F86717"/>
    <w:rsid w:val="00F86C8F"/>
    <w:rsid w:val="00F86DD4"/>
    <w:rsid w:val="00F90199"/>
    <w:rsid w:val="00F90823"/>
    <w:rsid w:val="00F90878"/>
    <w:rsid w:val="00F91036"/>
    <w:rsid w:val="00F92373"/>
    <w:rsid w:val="00FA049A"/>
    <w:rsid w:val="00FA3CEC"/>
    <w:rsid w:val="00FA4126"/>
    <w:rsid w:val="00FA796A"/>
    <w:rsid w:val="00FB1B0A"/>
    <w:rsid w:val="00FB2CE3"/>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E7F7A"/>
    <w:rsid w:val="00FF2484"/>
    <w:rsid w:val="00FF2678"/>
    <w:rsid w:val="00FF2CCA"/>
    <w:rsid w:val="00FF7C95"/>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03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700496</RACS_x0020_ID>
    <Approved_x0020_Provider xmlns="a8338b6e-77a6-4851-82b6-98166143ffdd">Crows Nest Queensland Meals on Wheels Incorporated</Approved_x0020_Provider>
    <Management_x0020_Company_x0020_ID xmlns="a8338b6e-77a6-4851-82b6-98166143ffdd" xsi:nil="true"/>
    <Home xmlns="a8338b6e-77a6-4851-82b6-98166143ffdd">Crows Nest Meals on Wheels</Home>
    <Signed xmlns="a8338b6e-77a6-4851-82b6-98166143ffdd" xsi:nil="true"/>
    <Uploaded xmlns="a8338b6e-77a6-4851-82b6-98166143ffdd">true</Uploaded>
    <Management_x0020_Company xmlns="a8338b6e-77a6-4851-82b6-98166143ffdd" xsi:nil="true"/>
    <Doc_x0020_Date xmlns="a8338b6e-77a6-4851-82b6-98166143ffdd">2022-07-05T00:21:06+00:00</Doc_x0020_Date>
    <CSI_x0020_ID xmlns="a8338b6e-77a6-4851-82b6-98166143ffdd" xsi:nil="true"/>
    <Case_x0020_ID xmlns="a8338b6e-77a6-4851-82b6-98166143ffdd" xsi:nil="true"/>
    <Approved_x0020_Provider_x0020_ID xmlns="a8338b6e-77a6-4851-82b6-98166143ffdd">D7E93EDB-8A82-E411-B1AD-005056922186</Approved_x0020_Provider_x0020_ID>
    <Location xmlns="a8338b6e-77a6-4851-82b6-98166143ffdd" xsi:nil="true"/>
    <Doc_x0020_Type xmlns="a8338b6e-77a6-4851-82b6-98166143ffdd">Publication</Doc_x0020_Type>
    <Home_x0020_ID xmlns="a8338b6e-77a6-4851-82b6-98166143ffdd">9EDA83A7-0385-E411-B1AD-005056922186</Home_x0020_ID>
    <State xmlns="a8338b6e-77a6-4851-82b6-98166143ffdd">QLD</State>
    <Doc_x0020_Sent_Received_x0020_Date xmlns="a8338b6e-77a6-4851-82b6-98166143ffdd">2022-07-05T00:00:00+00:00</Doc_x0020_Sent_Received_x0020_Date>
    <Activity_x0020_ID xmlns="a8338b6e-77a6-4851-82b6-98166143ffdd">D7740EA5-D6C5-EC11-8CBF-005056922186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purl.org/dc/dcmitype/"/>
    <ds:schemaRef ds:uri="http://schemas.microsoft.com/office/2006/documentManagement/types"/>
    <ds:schemaRef ds:uri="http://www.w3.org/XML/1998/namespace"/>
    <ds:schemaRef ds:uri="http://purl.org/dc/terms/"/>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CBBBCEB2-9173-4643-8BDE-F01E6BA1C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477FF37F-5602-4800-B783-12025EE4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24</Pages>
  <Words>7944</Words>
  <Characters>45281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2022-07-08T04:17:00Z</dcterms:created>
  <dcterms:modified xsi:type="dcterms:W3CDTF">2022-07-08T04:17:00Z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