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008AB" w14:textId="77777777" w:rsidR="00901F21" w:rsidRPr="003217D3" w:rsidRDefault="00901F21" w:rsidP="00901F2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94CCFF6" wp14:editId="52D2F4E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2846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06971FF" w14:textId="77777777" w:rsidR="00901F21" w:rsidRPr="003217D3" w:rsidRDefault="00901F21" w:rsidP="00901F2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47105D" w14:textId="77777777" w:rsidR="00901F21" w:rsidRPr="00A36AA9" w:rsidRDefault="00901F21" w:rsidP="00901F2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94B99A0" w14:textId="77777777" w:rsidR="00901F21" w:rsidRPr="00A36AA9" w:rsidRDefault="00901F21" w:rsidP="00901F2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01F21" w14:paraId="038C3BBB" w14:textId="77777777" w:rsidTr="009879A0">
        <w:tc>
          <w:tcPr>
            <w:cnfStyle w:val="001000000000" w:firstRow="0" w:lastRow="0" w:firstColumn="1" w:lastColumn="0" w:oddVBand="0" w:evenVBand="0" w:oddHBand="0" w:evenHBand="0" w:firstRowFirstColumn="0" w:firstRowLastColumn="0" w:lastRowFirstColumn="0" w:lastRowLastColumn="0"/>
            <w:tcW w:w="3227" w:type="dxa"/>
          </w:tcPr>
          <w:p w14:paraId="045160CD" w14:textId="77777777" w:rsidR="00901F21" w:rsidRPr="00A36AA9" w:rsidRDefault="00901F21" w:rsidP="009879A0">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0FB4B80" w14:textId="77777777" w:rsidR="00901F21" w:rsidRPr="00A36AA9" w:rsidRDefault="00901F21" w:rsidP="009879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Daughterly Care Community Services - Northern Beaches</w:t>
            </w:r>
          </w:p>
        </w:tc>
      </w:tr>
      <w:tr w:rsidR="00901F21" w14:paraId="612708DE" w14:textId="77777777" w:rsidTr="009879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C1A53" w14:textId="77777777" w:rsidR="00901F21" w:rsidRPr="00A36AA9" w:rsidRDefault="00901F21" w:rsidP="009879A0">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7EAAE21" w14:textId="77777777" w:rsidR="00901F21" w:rsidRPr="00A36AA9" w:rsidRDefault="00901F21" w:rsidP="009879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1, 20 Wellington Street NARRABEEN NSW 2101</w:t>
            </w:r>
          </w:p>
        </w:tc>
      </w:tr>
      <w:tr w:rsidR="00901F21" w14:paraId="5D1F57CD" w14:textId="77777777" w:rsidTr="009879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C2788" w14:textId="77777777" w:rsidR="00901F21" w:rsidRPr="00A36AA9" w:rsidRDefault="00901F21" w:rsidP="009879A0">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8D5620C" w14:textId="77777777" w:rsidR="00901F21" w:rsidRPr="00A36AA9" w:rsidRDefault="00901F21" w:rsidP="009879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201280</w:t>
            </w:r>
          </w:p>
        </w:tc>
      </w:tr>
      <w:tr w:rsidR="00901F21" w14:paraId="6EE10477" w14:textId="77777777" w:rsidTr="009879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82D77" w14:textId="77777777" w:rsidR="00901F21" w:rsidRPr="00A36AA9" w:rsidRDefault="00901F21" w:rsidP="009879A0">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B74E77A" w14:textId="77777777" w:rsidR="00901F21" w:rsidRPr="00A36AA9" w:rsidRDefault="00901F21" w:rsidP="009879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Daughterly Care Community Services Limited</w:t>
            </w:r>
          </w:p>
        </w:tc>
      </w:tr>
      <w:tr w:rsidR="00901F21" w14:paraId="1916EDA0" w14:textId="77777777" w:rsidTr="009879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753E91" w14:textId="77777777" w:rsidR="00901F21" w:rsidRPr="00A36AA9" w:rsidRDefault="00901F21" w:rsidP="009879A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1EE2BE6" w14:textId="77777777" w:rsidR="00901F21" w:rsidRPr="00A36AA9" w:rsidRDefault="00901F21" w:rsidP="009879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901F21" w14:paraId="24A63E13" w14:textId="77777777" w:rsidTr="009879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A6C927" w14:textId="77777777" w:rsidR="00901F21" w:rsidRPr="00A36AA9" w:rsidRDefault="00901F21" w:rsidP="009879A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7F8F38" w14:textId="77777777" w:rsidR="00901F21" w:rsidRPr="00A36AA9" w:rsidRDefault="00901F21" w:rsidP="009879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October 2022</w:t>
            </w:r>
          </w:p>
        </w:tc>
      </w:tr>
      <w:tr w:rsidR="00901F21" w14:paraId="58DBCC65" w14:textId="77777777" w:rsidTr="009879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A81381" w14:textId="77777777" w:rsidR="00901F21" w:rsidRPr="00A36AA9" w:rsidRDefault="00901F21" w:rsidP="009879A0">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30102F9" w14:textId="77777777" w:rsidR="00901F21" w:rsidRPr="001C3973" w:rsidRDefault="00901F21" w:rsidP="009879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3973">
              <w:rPr>
                <w:rFonts w:ascii="Arial" w:hAnsi="Arial" w:cs="Arial"/>
                <w:color w:val="auto"/>
              </w:rPr>
              <w:t>3 November 2022</w:t>
            </w:r>
          </w:p>
        </w:tc>
      </w:tr>
    </w:tbl>
    <w:bookmarkEnd w:id="0"/>
    <w:p w14:paraId="033D128B" w14:textId="77777777" w:rsidR="00901F21" w:rsidRPr="00A36AA9" w:rsidRDefault="00901F21" w:rsidP="00901F2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8FD0C6D" w14:textId="77777777" w:rsidR="00901F21" w:rsidRPr="00A36AA9" w:rsidRDefault="00901F21" w:rsidP="00901F21">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ED298B3" w14:textId="77777777" w:rsidR="00901F21" w:rsidRPr="00A36AA9" w:rsidRDefault="00901F21" w:rsidP="00901F21">
      <w:pPr>
        <w:pStyle w:val="NormalArial"/>
      </w:pPr>
      <w:r w:rsidRPr="00A36AA9">
        <w:t xml:space="preserve">This performance </w:t>
      </w:r>
      <w:r w:rsidRPr="00D66667">
        <w:t xml:space="preserve">report for </w:t>
      </w:r>
      <w:r w:rsidRPr="00D66667">
        <w:rPr>
          <w:color w:val="auto"/>
        </w:rPr>
        <w:t>Daughterly Care Community Services - Northern Beaches (</w:t>
      </w:r>
      <w:r w:rsidRPr="00D66667">
        <w:rPr>
          <w:b/>
          <w:color w:val="auto"/>
        </w:rPr>
        <w:t>the service</w:t>
      </w:r>
      <w:r w:rsidRPr="00D66667">
        <w:rPr>
          <w:color w:val="auto"/>
        </w:rPr>
        <w:t xml:space="preserve">) has been prepared by M Abjorensen, delegate </w:t>
      </w:r>
      <w:r w:rsidRPr="00A36AA9">
        <w:t>of the Aged Care Quality and Safety Commissioner (Commissioner)</w:t>
      </w:r>
      <w:r>
        <w:rPr>
          <w:rStyle w:val="FootnoteReference"/>
        </w:rPr>
        <w:footnoteReference w:id="1"/>
      </w:r>
      <w:r w:rsidRPr="00A36AA9">
        <w:t xml:space="preserve">. </w:t>
      </w:r>
    </w:p>
    <w:p w14:paraId="7038F978" w14:textId="77777777" w:rsidR="00901F21" w:rsidRPr="00A36AA9" w:rsidRDefault="00901F21" w:rsidP="00901F2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C766E8" w14:textId="77777777" w:rsidR="00901F21" w:rsidRPr="00A36AA9" w:rsidRDefault="00901F21" w:rsidP="00901F21">
      <w:pPr>
        <w:pStyle w:val="NormalArial"/>
      </w:pPr>
      <w:r w:rsidRPr="00A36AA9">
        <w:t>The report also specifies any areas in which improvements must be made to ensure the Quality Standards are complied with.</w:t>
      </w:r>
    </w:p>
    <w:p w14:paraId="00C3A4EE" w14:textId="77777777" w:rsidR="00901F21" w:rsidRPr="00A36AA9" w:rsidRDefault="00901F21" w:rsidP="00901F21">
      <w:pPr>
        <w:pStyle w:val="Heading1"/>
        <w:spacing w:before="0" w:after="240" w:line="22" w:lineRule="atLeast"/>
        <w:rPr>
          <w:rFonts w:ascii="Arial" w:hAnsi="Arial" w:cs="Arial"/>
        </w:rPr>
      </w:pPr>
      <w:r w:rsidRPr="00A36AA9">
        <w:rPr>
          <w:rFonts w:ascii="Arial" w:hAnsi="Arial" w:cs="Arial"/>
        </w:rPr>
        <w:t>Services included in this assessment</w:t>
      </w:r>
    </w:p>
    <w:p w14:paraId="6C9AFF59" w14:textId="77777777" w:rsidR="00901F21" w:rsidRPr="00A36AA9" w:rsidRDefault="00901F21" w:rsidP="00901F21">
      <w:pPr>
        <w:pStyle w:val="NormalArial"/>
      </w:pPr>
      <w:bookmarkStart w:id="1" w:name="HcsServicesFullListWithAddress"/>
      <w:r w:rsidRPr="00A36AA9">
        <w:rPr>
          <w:b/>
          <w:bCs/>
        </w:rPr>
        <w:t>Home Care:</w:t>
      </w:r>
    </w:p>
    <w:p w14:paraId="1142DEB7" w14:textId="77777777" w:rsidR="00901F21" w:rsidRPr="00A36AA9" w:rsidRDefault="00901F21" w:rsidP="00901F21">
      <w:pPr>
        <w:pStyle w:val="NormalArial"/>
        <w:numPr>
          <w:ilvl w:val="0"/>
          <w:numId w:val="21"/>
        </w:numPr>
        <w:spacing w:after="0"/>
      </w:pPr>
      <w:r w:rsidRPr="00A36AA9">
        <w:t>Daughterly Care Community Services Limited, 26414, Shop 1, 20 Wellington Street, NARRABEEN NSW 2101</w:t>
      </w:r>
    </w:p>
    <w:bookmarkEnd w:id="1"/>
    <w:p w14:paraId="7B211589" w14:textId="77777777" w:rsidR="00901F21" w:rsidRPr="00A36AA9" w:rsidRDefault="00901F21" w:rsidP="0082588C">
      <w:pPr>
        <w:pStyle w:val="Heading1"/>
        <w:spacing w:before="240" w:after="240" w:line="22" w:lineRule="atLeast"/>
        <w:rPr>
          <w:rFonts w:ascii="Arial" w:hAnsi="Arial" w:cs="Arial"/>
        </w:rPr>
      </w:pPr>
      <w:r w:rsidRPr="00A36AA9">
        <w:rPr>
          <w:rFonts w:ascii="Arial" w:hAnsi="Arial" w:cs="Arial"/>
        </w:rPr>
        <w:t>Material relied on</w:t>
      </w:r>
    </w:p>
    <w:p w14:paraId="3F4417BD" w14:textId="77777777" w:rsidR="00901F21" w:rsidRPr="00A36AA9" w:rsidRDefault="00901F21" w:rsidP="00901F21">
      <w:pPr>
        <w:pStyle w:val="NormalArial"/>
      </w:pPr>
      <w:r w:rsidRPr="00A36AA9">
        <w:t>The following information has been considered in preparing the performance report:</w:t>
      </w:r>
    </w:p>
    <w:p w14:paraId="324F87F3" w14:textId="77777777" w:rsidR="00901F21" w:rsidRPr="00A36AA9" w:rsidRDefault="00901F21" w:rsidP="00901F21">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D66667">
        <w:rPr>
          <w:rFonts w:ascii="Arial" w:hAnsi="Arial" w:cs="Arial"/>
          <w:color w:val="auto"/>
        </w:rPr>
        <w:t>review of documents and interviews with staff.</w:t>
      </w:r>
    </w:p>
    <w:p w14:paraId="301F4A66" w14:textId="77777777" w:rsidR="00901F21" w:rsidRPr="001C3973" w:rsidRDefault="00901F21" w:rsidP="00901F21">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w:t>
      </w:r>
      <w:r w:rsidRPr="001C3973">
        <w:rPr>
          <w:rFonts w:ascii="Arial" w:hAnsi="Arial" w:cs="Arial"/>
        </w:rPr>
        <w:t xml:space="preserve">provider’s response to the assessment team’s report </w:t>
      </w:r>
      <w:r w:rsidRPr="001C3973">
        <w:rPr>
          <w:rFonts w:ascii="Arial" w:hAnsi="Arial" w:cs="Arial"/>
          <w:color w:val="auto"/>
        </w:rPr>
        <w:t>received 25 October 2022.</w:t>
      </w:r>
    </w:p>
    <w:p w14:paraId="3B75EBB8" w14:textId="77777777" w:rsidR="00901F21" w:rsidRPr="001C3973" w:rsidRDefault="00901F21" w:rsidP="00901F21">
      <w:pPr>
        <w:pStyle w:val="ListParagraph"/>
        <w:numPr>
          <w:ilvl w:val="0"/>
          <w:numId w:val="2"/>
        </w:numPr>
        <w:spacing w:line="22" w:lineRule="atLeast"/>
        <w:ind w:left="714" w:hanging="357"/>
        <w:contextualSpacing w:val="0"/>
        <w:rPr>
          <w:rFonts w:ascii="Arial" w:hAnsi="Arial" w:cs="Arial"/>
        </w:rPr>
      </w:pPr>
      <w:r w:rsidRPr="001C3973">
        <w:rPr>
          <w:rFonts w:ascii="Arial" w:hAnsi="Arial" w:cs="Arial"/>
        </w:rPr>
        <w:t xml:space="preserve">the following information given to the Commission, or to the assessment team for the </w:t>
      </w:r>
      <w:r w:rsidRPr="001C3973">
        <w:rPr>
          <w:rFonts w:ascii="Arial" w:hAnsi="Arial" w:cs="Arial"/>
          <w:color w:val="auto"/>
        </w:rPr>
        <w:t xml:space="preserve">Assessment Contact - Desk </w:t>
      </w:r>
      <w:r w:rsidRPr="001C3973">
        <w:rPr>
          <w:rFonts w:ascii="Arial" w:hAnsi="Arial" w:cs="Arial"/>
        </w:rPr>
        <w:t xml:space="preserve">of the service: to assess non-compliance in 2(3)(a), 2(3)(b), 3(3)(g) and 8(3)(e) related to decision made on 9 August 2021 regarding a Quality Audit conducted on 21 April 2021 to 21 April 2021. </w:t>
      </w:r>
    </w:p>
    <w:p w14:paraId="35E0C251" w14:textId="77777777" w:rsidR="00901F21" w:rsidRPr="00567D27" w:rsidRDefault="00901F21" w:rsidP="00901F21">
      <w:pPr>
        <w:pStyle w:val="ListParagraph"/>
        <w:numPr>
          <w:ilvl w:val="0"/>
          <w:numId w:val="2"/>
        </w:numPr>
        <w:spacing w:line="22" w:lineRule="atLeast"/>
        <w:ind w:left="714" w:hanging="357"/>
        <w:contextualSpacing w:val="0"/>
        <w:rPr>
          <w:rFonts w:ascii="Arial" w:eastAsia="Times New Roman" w:hAnsi="Arial" w:cs="Arial"/>
          <w:strike/>
          <w:lang w:eastAsia="en-AU"/>
        </w:rPr>
      </w:pPr>
      <w:r w:rsidRPr="00567D27">
        <w:rPr>
          <w:rFonts w:ascii="Arial" w:hAnsi="Arial" w:cs="Arial"/>
        </w:rPr>
        <w:br w:type="page"/>
      </w:r>
    </w:p>
    <w:p w14:paraId="0A8B7A6A" w14:textId="77777777" w:rsidR="00901F21" w:rsidRPr="00244176" w:rsidRDefault="00901F21" w:rsidP="00901F2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01F21" w14:paraId="07A4D873" w14:textId="77777777" w:rsidTr="009879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3E3F7F2" w14:textId="77777777" w:rsidR="00901F21" w:rsidRPr="00A36AA9" w:rsidRDefault="00901F21" w:rsidP="009879A0">
            <w:pPr>
              <w:keepNext/>
              <w:spacing w:before="0" w:line="22" w:lineRule="atLeast"/>
              <w:ind w:right="-109"/>
              <w:rPr>
                <w:rFonts w:ascii="Arial" w:hAnsi="Arial" w:cs="Arial"/>
              </w:rPr>
            </w:pPr>
            <w:r w:rsidRPr="00D66667">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BABC4AB" w14:textId="77777777" w:rsidR="00901F21" w:rsidRPr="00D66667" w:rsidRDefault="00901F21" w:rsidP="009879A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66667">
              <w:rPr>
                <w:rFonts w:ascii="Arial" w:hAnsi="Arial" w:cs="Arial"/>
              </w:rPr>
              <w:t>Not Applicable</w:t>
            </w:r>
          </w:p>
        </w:tc>
      </w:tr>
      <w:tr w:rsidR="00901F21" w14:paraId="38A14828" w14:textId="77777777" w:rsidTr="009879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105EDC" w14:textId="77777777" w:rsidR="00901F21" w:rsidRPr="00A36AA9" w:rsidRDefault="00901F21" w:rsidP="009879A0">
            <w:pPr>
              <w:keepNext/>
              <w:spacing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11408C5" w14:textId="77777777" w:rsidR="00901F21" w:rsidRDefault="00631AF3" w:rsidP="009879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rPr>
                <w:alias w:val="Compliance Rating"/>
                <w:tag w:val="Compliance Rating"/>
                <w:id w:val="-1580129175"/>
                <w:placeholder>
                  <w:docPart w:val="D2DA1DB48F7047D8BDE6A12548F743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1F21">
                  <w:rPr>
                    <w:rFonts w:ascii="Arial" w:hAnsi="Arial" w:cs="Arial"/>
                    <w:b/>
                  </w:rPr>
                  <w:t>Not applicable as not all requirements have been assessed</w:t>
                </w:r>
              </w:sdtContent>
            </w:sdt>
            <w:r w:rsidR="00901F21" w:rsidRPr="00A36AA9">
              <w:rPr>
                <w:rFonts w:ascii="Arial" w:hAnsi="Arial" w:cs="Arial"/>
                <w:b/>
              </w:rPr>
              <w:t xml:space="preserve"> </w:t>
            </w:r>
          </w:p>
        </w:tc>
      </w:tr>
      <w:tr w:rsidR="00901F21" w14:paraId="4CD002A9" w14:textId="77777777" w:rsidTr="009879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59F12A" w14:textId="77777777" w:rsidR="00901F21" w:rsidRPr="00A36AA9" w:rsidRDefault="00901F21" w:rsidP="009879A0">
            <w:pPr>
              <w:keepNext/>
              <w:spacing w:before="0" w:line="22" w:lineRule="atLeast"/>
              <w:ind w:right="-109"/>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B85886F" w14:textId="77777777" w:rsidR="00901F21" w:rsidRPr="00A36AA9" w:rsidRDefault="00631AF3" w:rsidP="009879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28861960"/>
                <w:placeholder>
                  <w:docPart w:val="E751D60BB8E64BECA653CED9790FE7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1F21">
                  <w:rPr>
                    <w:rFonts w:ascii="Arial" w:hAnsi="Arial" w:cs="Arial"/>
                    <w:b/>
                  </w:rPr>
                  <w:t>Not applicable as not all requirements have been assessed</w:t>
                </w:r>
              </w:sdtContent>
            </w:sdt>
            <w:r w:rsidR="00901F21" w:rsidRPr="00A36AA9">
              <w:rPr>
                <w:rFonts w:ascii="Arial" w:hAnsi="Arial" w:cs="Arial"/>
                <w:b/>
              </w:rPr>
              <w:t xml:space="preserve"> </w:t>
            </w:r>
          </w:p>
        </w:tc>
      </w:tr>
      <w:tr w:rsidR="00901F21" w14:paraId="61FBD6BA" w14:textId="77777777" w:rsidTr="009879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2DC71" w14:textId="77777777" w:rsidR="00901F21" w:rsidRPr="00A36AA9" w:rsidRDefault="00901F21" w:rsidP="009879A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FCFCD17" w14:textId="77777777" w:rsidR="00901F21" w:rsidRPr="00A36AA9" w:rsidRDefault="00901F21" w:rsidP="009879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901F21" w14:paraId="4464DEEA" w14:textId="77777777" w:rsidTr="009879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6982A7" w14:textId="77777777" w:rsidR="00901F21" w:rsidRPr="00A36AA9" w:rsidRDefault="00901F21" w:rsidP="009879A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BC5F56C" w14:textId="77777777" w:rsidR="00901F21" w:rsidRPr="00A36AA9" w:rsidRDefault="00901F21" w:rsidP="009879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901F21" w14:paraId="61F9D140" w14:textId="77777777" w:rsidTr="009879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C89710" w14:textId="77777777" w:rsidR="00901F21" w:rsidRPr="00A36AA9" w:rsidRDefault="00901F21" w:rsidP="009879A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6583BC5" w14:textId="77777777" w:rsidR="00901F21" w:rsidRPr="00A36AA9" w:rsidRDefault="00901F21" w:rsidP="009879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901F21" w14:paraId="665B6B56" w14:textId="77777777" w:rsidTr="009879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DD788A" w14:textId="77777777" w:rsidR="00901F21" w:rsidRPr="00A36AA9" w:rsidRDefault="00901F21" w:rsidP="009879A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6661C61" w14:textId="77777777" w:rsidR="00901F21" w:rsidRPr="00A36AA9" w:rsidRDefault="00901F21" w:rsidP="009879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901F21" w14:paraId="16093646" w14:textId="77777777" w:rsidTr="009879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1A1A0" w14:textId="77777777" w:rsidR="00901F21" w:rsidRPr="00A36AA9" w:rsidRDefault="00901F21" w:rsidP="009879A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71259BA" w14:textId="77777777" w:rsidR="00901F21" w:rsidRPr="00A36AA9" w:rsidRDefault="00631AF3" w:rsidP="009879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F0A1312842D45039B493DB27A2526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1F21">
                  <w:rPr>
                    <w:rFonts w:ascii="Arial" w:hAnsi="Arial" w:cs="Arial"/>
                    <w:b/>
                  </w:rPr>
                  <w:t>Not applicable as not all requirements have been assessed</w:t>
                </w:r>
              </w:sdtContent>
            </w:sdt>
            <w:r w:rsidR="00901F21" w:rsidRPr="00A36AA9">
              <w:rPr>
                <w:rFonts w:ascii="Arial" w:hAnsi="Arial" w:cs="Arial"/>
                <w:b/>
              </w:rPr>
              <w:t xml:space="preserve"> </w:t>
            </w:r>
          </w:p>
        </w:tc>
      </w:tr>
    </w:tbl>
    <w:p w14:paraId="7A73DF16" w14:textId="77777777" w:rsidR="00901F21" w:rsidRPr="00A36AA9" w:rsidRDefault="00901F21" w:rsidP="00901F21">
      <w:pPr>
        <w:pStyle w:val="NormalArial"/>
        <w:spacing w:before="120"/>
      </w:pPr>
      <w:r w:rsidRPr="00A36AA9">
        <w:t>A detailed assessment is provided later in this report for each assessed Standard.</w:t>
      </w:r>
    </w:p>
    <w:p w14:paraId="4A425005" w14:textId="77777777" w:rsidR="00901F21" w:rsidRPr="00A36AA9" w:rsidRDefault="00901F21" w:rsidP="00901F21">
      <w:pPr>
        <w:pStyle w:val="Heading1"/>
        <w:spacing w:before="0" w:after="240" w:line="22" w:lineRule="atLeast"/>
        <w:rPr>
          <w:rFonts w:ascii="Arial" w:hAnsi="Arial" w:cs="Arial"/>
        </w:rPr>
      </w:pPr>
      <w:r w:rsidRPr="00A36AA9">
        <w:rPr>
          <w:rFonts w:ascii="Arial" w:hAnsi="Arial" w:cs="Arial"/>
        </w:rPr>
        <w:t>Areas for improvement</w:t>
      </w:r>
    </w:p>
    <w:p w14:paraId="6D04A190" w14:textId="77777777" w:rsidR="00901F21" w:rsidRDefault="00901F21" w:rsidP="00901F21">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621DBD" w14:textId="77777777" w:rsidR="00901F21" w:rsidRPr="00A36AA9" w:rsidRDefault="00901F21" w:rsidP="00901F21">
      <w:pPr>
        <w:pStyle w:val="NormalArial"/>
      </w:pPr>
      <w:r w:rsidRPr="00A36AA9">
        <w:br w:type="page"/>
      </w:r>
    </w:p>
    <w:p w14:paraId="5B1760C8" w14:textId="77777777" w:rsidR="00901F21" w:rsidRDefault="00901F21" w:rsidP="00901F2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2"/>
        <w:gridCol w:w="2132"/>
      </w:tblGrid>
      <w:tr w:rsidR="00901F21" w14:paraId="4C22EC32" w14:textId="77777777" w:rsidTr="00825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9" w:type="dxa"/>
            <w:gridSpan w:val="2"/>
            <w:tcBorders>
              <w:bottom w:val="single" w:sz="4" w:space="0" w:color="BFBFBF" w:themeColor="background1" w:themeShade="BF"/>
            </w:tcBorders>
          </w:tcPr>
          <w:p w14:paraId="2AE8CC1F" w14:textId="77777777" w:rsidR="00901F21" w:rsidRPr="003217D3" w:rsidRDefault="00901F21" w:rsidP="009879A0">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32" w:type="dxa"/>
            <w:tcBorders>
              <w:bottom w:val="single" w:sz="4" w:space="0" w:color="BFBFBF" w:themeColor="background1" w:themeShade="BF"/>
            </w:tcBorders>
          </w:tcPr>
          <w:p w14:paraId="3FEB9794" w14:textId="77777777" w:rsidR="00901F21" w:rsidRPr="003217D3" w:rsidRDefault="00901F21" w:rsidP="009879A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01F21" w14:paraId="4B4A3B58" w14:textId="77777777" w:rsidTr="008258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CC156D"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42" w:type="dxa"/>
            <w:shd w:val="clear" w:color="auto" w:fill="auto"/>
            <w:vAlign w:val="top"/>
          </w:tcPr>
          <w:p w14:paraId="1A5ED995" w14:textId="77777777" w:rsidR="00901F21" w:rsidRPr="00244176" w:rsidRDefault="00901F21"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32" w:type="dxa"/>
            <w:shd w:val="clear" w:color="auto" w:fill="auto"/>
            <w:vAlign w:val="top"/>
          </w:tcPr>
          <w:p w14:paraId="43CDDAA8" w14:textId="77777777" w:rsidR="00901F21" w:rsidRPr="00CC646C" w:rsidRDefault="00631AF3"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0C247E86954A40E59E4C7B130984A2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Compliant</w:t>
                </w:r>
              </w:sdtContent>
            </w:sdt>
            <w:r w:rsidR="00901F21" w:rsidRPr="00CC646C">
              <w:rPr>
                <w:rFonts w:ascii="Arial" w:hAnsi="Arial" w:cs="Arial"/>
                <w:color w:val="auto"/>
              </w:rPr>
              <w:t xml:space="preserve"> </w:t>
            </w:r>
          </w:p>
        </w:tc>
      </w:tr>
      <w:tr w:rsidR="00901F21" w14:paraId="42EFF8AD" w14:textId="77777777" w:rsidTr="00825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D3706A"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42" w:type="dxa"/>
            <w:shd w:val="clear" w:color="auto" w:fill="auto"/>
            <w:vAlign w:val="top"/>
          </w:tcPr>
          <w:p w14:paraId="3F8C7D5B" w14:textId="77777777" w:rsidR="00901F21" w:rsidRPr="00244176" w:rsidRDefault="00901F21"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32" w:type="dxa"/>
            <w:shd w:val="clear" w:color="auto" w:fill="auto"/>
            <w:vAlign w:val="top"/>
          </w:tcPr>
          <w:p w14:paraId="0BB1E6CD" w14:textId="77777777" w:rsidR="00901F21" w:rsidRPr="00CC646C" w:rsidRDefault="00631AF3"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62DB855B66764A2A81DF5D13D80118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Compliant</w:t>
                </w:r>
              </w:sdtContent>
            </w:sdt>
            <w:r w:rsidR="00901F21" w:rsidRPr="00CC646C">
              <w:rPr>
                <w:rFonts w:ascii="Arial" w:hAnsi="Arial" w:cs="Arial"/>
                <w:color w:val="auto"/>
              </w:rPr>
              <w:t xml:space="preserve"> </w:t>
            </w:r>
          </w:p>
        </w:tc>
      </w:tr>
      <w:tr w:rsidR="00901F21" w14:paraId="717C883D" w14:textId="77777777" w:rsidTr="008258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3D327"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42" w:type="dxa"/>
            <w:shd w:val="clear" w:color="auto" w:fill="auto"/>
            <w:vAlign w:val="top"/>
          </w:tcPr>
          <w:p w14:paraId="78682B86" w14:textId="77777777" w:rsidR="00901F21" w:rsidRPr="00244176" w:rsidRDefault="00901F21"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F5AA1E6" w14:textId="77777777" w:rsidR="00901F21" w:rsidRPr="00244176" w:rsidRDefault="00901F21" w:rsidP="009879A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301D5E2" w14:textId="77777777" w:rsidR="00901F21" w:rsidRPr="00244176" w:rsidRDefault="00901F21" w:rsidP="009879A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32" w:type="dxa"/>
            <w:shd w:val="clear" w:color="auto" w:fill="auto"/>
            <w:vAlign w:val="top"/>
          </w:tcPr>
          <w:p w14:paraId="58773D6E" w14:textId="77777777" w:rsidR="00901F21" w:rsidRPr="00CC646C" w:rsidRDefault="00631AF3"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42B72B563D094344BB58A6A7DAEC48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r w:rsidR="00901F21" w:rsidRPr="00CC646C">
              <w:rPr>
                <w:rFonts w:ascii="Arial" w:hAnsi="Arial" w:cs="Arial"/>
                <w:color w:val="auto"/>
              </w:rPr>
              <w:t xml:space="preserve"> </w:t>
            </w:r>
          </w:p>
        </w:tc>
      </w:tr>
      <w:tr w:rsidR="00901F21" w14:paraId="19464F8F" w14:textId="77777777" w:rsidTr="00825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837FD9"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42" w:type="dxa"/>
            <w:shd w:val="clear" w:color="auto" w:fill="auto"/>
            <w:vAlign w:val="top"/>
          </w:tcPr>
          <w:p w14:paraId="3CCC930E" w14:textId="77777777" w:rsidR="00901F21" w:rsidRPr="00244176" w:rsidRDefault="00901F21"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32" w:type="dxa"/>
            <w:shd w:val="clear" w:color="auto" w:fill="auto"/>
            <w:vAlign w:val="top"/>
          </w:tcPr>
          <w:p w14:paraId="0F325728" w14:textId="77777777" w:rsidR="00901F21" w:rsidRPr="00CC646C" w:rsidRDefault="00631AF3"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89DC0999D9784AD69F6350FA8C2251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r w:rsidR="00901F21" w:rsidRPr="00CC646C">
              <w:rPr>
                <w:rFonts w:ascii="Arial" w:hAnsi="Arial" w:cs="Arial"/>
                <w:color w:val="auto"/>
              </w:rPr>
              <w:t xml:space="preserve"> </w:t>
            </w:r>
          </w:p>
        </w:tc>
      </w:tr>
      <w:tr w:rsidR="00901F21" w14:paraId="3E5195E0" w14:textId="77777777" w:rsidTr="008258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966D301"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42" w:type="dxa"/>
            <w:shd w:val="clear" w:color="auto" w:fill="auto"/>
            <w:vAlign w:val="top"/>
          </w:tcPr>
          <w:p w14:paraId="38B98DBA" w14:textId="77777777" w:rsidR="00901F21" w:rsidRPr="00244176" w:rsidRDefault="00901F21"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32" w:type="dxa"/>
            <w:shd w:val="clear" w:color="auto" w:fill="auto"/>
            <w:vAlign w:val="top"/>
          </w:tcPr>
          <w:p w14:paraId="417EF389" w14:textId="77777777" w:rsidR="00901F21" w:rsidRPr="00CC646C" w:rsidRDefault="00631AF3"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96F9AB69A461484FBA775C467FD623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r w:rsidR="00901F21" w:rsidRPr="00CC646C">
              <w:rPr>
                <w:rFonts w:ascii="Arial" w:hAnsi="Arial" w:cs="Arial"/>
                <w:color w:val="auto"/>
              </w:rPr>
              <w:t xml:space="preserve"> </w:t>
            </w:r>
          </w:p>
        </w:tc>
      </w:tr>
    </w:tbl>
    <w:bookmarkEnd w:id="2"/>
    <w:p w14:paraId="5AEF9AAD" w14:textId="77777777" w:rsidR="00901F21" w:rsidRDefault="00901F21" w:rsidP="00901F21">
      <w:pPr>
        <w:pStyle w:val="Heading20"/>
        <w:tabs>
          <w:tab w:val="left" w:pos="1890"/>
        </w:tabs>
      </w:pPr>
      <w:r w:rsidRPr="00A36AA9">
        <w:t>Findings</w:t>
      </w:r>
    </w:p>
    <w:p w14:paraId="350DB2B2" w14:textId="77777777" w:rsidR="00901F21" w:rsidRDefault="00901F21" w:rsidP="00901F21">
      <w:pPr>
        <w:pStyle w:val="NormalArial"/>
      </w:pPr>
      <w:r>
        <w:t>The service has documentation guiding staff in the management of deterioration and escalation practice.</w:t>
      </w:r>
    </w:p>
    <w:p w14:paraId="698D13F4" w14:textId="77777777" w:rsidR="00901F21" w:rsidRDefault="00901F21" w:rsidP="00901F21">
      <w:pPr>
        <w:pStyle w:val="NormalArial"/>
      </w:pPr>
      <w:r>
        <w:t xml:space="preserve">The Assessment Team considered the service demonstrates collaboration with consumers and/or representatives, and internal and external providers; in planning safe and effective care, including the consideration of risks for each consumer. </w:t>
      </w:r>
    </w:p>
    <w:p w14:paraId="644367CE" w14:textId="77777777" w:rsidR="00901F21" w:rsidRDefault="00901F21" w:rsidP="00901F21">
      <w:pPr>
        <w:pStyle w:val="NormalArial"/>
      </w:pPr>
      <w:r>
        <w:t>The Assessment Team reported, w</w:t>
      </w:r>
      <w:r w:rsidRPr="001554ED">
        <w:t>here risks have been identified in the delivery of care by the service, these are discussed with consumers and/or their representatives, and an informed decision form is signed which includes the risk and any mitigation strategy is completed if services and supports proceed and the risk cannot be resolved.</w:t>
      </w:r>
    </w:p>
    <w:p w14:paraId="08F246D2" w14:textId="77777777" w:rsidR="00901F21" w:rsidRDefault="00901F21" w:rsidP="00901F21">
      <w:pPr>
        <w:pStyle w:val="NormalArial"/>
      </w:pPr>
      <w:r>
        <w:lastRenderedPageBreak/>
        <w:t xml:space="preserve">The Assessment Team reviewed service processes used to identify consumer risks and inform planning. For example, this includes an eight step plan used by all staff undertaking assessments, and a comprehensive assessment form, incorporating use of additional clinical assessment tools to identify risks and assist in planning. </w:t>
      </w:r>
    </w:p>
    <w:p w14:paraId="519398DD" w14:textId="77777777" w:rsidR="00901F21" w:rsidRDefault="00901F21" w:rsidP="00901F21">
      <w:pPr>
        <w:pStyle w:val="NormalArial"/>
      </w:pPr>
      <w:r>
        <w:t>The Assessment Team reviewed actions taken by the service to update sampled consumer care plans with clinical and allied health information; and in response to a change in need. For example:</w:t>
      </w:r>
    </w:p>
    <w:p w14:paraId="265C476E" w14:textId="77777777" w:rsidR="00901F21" w:rsidRDefault="00901F21" w:rsidP="00901F21">
      <w:pPr>
        <w:pStyle w:val="NormalArial"/>
      </w:pPr>
      <w:r>
        <w:t>Consumer A is 102 years of age, and care planning documentation states they are a high falls risk, has a diagnosis of osteoarthritis, macular degeneration, and Lewy Bodies Dementia. Consumer A experiences dementia related symptoms of paranoia and hallucinations. The Assessment Team reported care documentation demonstrates the service undertook the following actions:</w:t>
      </w:r>
    </w:p>
    <w:p w14:paraId="3D2D0514" w14:textId="77777777" w:rsidR="00901F21" w:rsidRDefault="00901F21" w:rsidP="00901F21">
      <w:pPr>
        <w:pStyle w:val="NormalArial"/>
      </w:pPr>
      <w:r>
        <w:t>A clinical review occurred on 22 February 2022. A cognitive assessment and geriatric depression scales were undertaken. Results indicated Consumer A is experiencing cognitive decline, but does not show signs of depression.</w:t>
      </w:r>
    </w:p>
    <w:p w14:paraId="03289A00" w14:textId="77777777" w:rsidR="00901F21" w:rsidRDefault="00901F21" w:rsidP="00901F21">
      <w:pPr>
        <w:pStyle w:val="NormalArial"/>
      </w:pPr>
      <w:r>
        <w:t>An unwitnessed fall occurred on the 30 August 2022 which resulted in hospitalisation. The service contacted the representative after discharge from hospital to if additional services were required.</w:t>
      </w:r>
    </w:p>
    <w:p w14:paraId="47A89B49" w14:textId="77777777" w:rsidR="00901F21" w:rsidRDefault="00901F21" w:rsidP="00901F21">
      <w:pPr>
        <w:pStyle w:val="NormalArial"/>
      </w:pPr>
      <w:r>
        <w:t>Care staff receive information regarding Lewy Body Dementia and care directives to support Consumer A.</w:t>
      </w:r>
    </w:p>
    <w:p w14:paraId="2A5A1C96" w14:textId="77777777" w:rsidR="00901F21" w:rsidRDefault="00901F21" w:rsidP="00901F21">
      <w:pPr>
        <w:pStyle w:val="NormalArial"/>
      </w:pPr>
      <w:r>
        <w:t>The Assessment Team reviewed the service’s continuous improvement plan which evidenced actions taken to improve assessment and planning. These include:</w:t>
      </w:r>
    </w:p>
    <w:p w14:paraId="5E076189" w14:textId="77777777" w:rsidR="00901F21" w:rsidRDefault="00901F21" w:rsidP="00901F21">
      <w:pPr>
        <w:pStyle w:val="NormalArial"/>
        <w:numPr>
          <w:ilvl w:val="0"/>
          <w:numId w:val="22"/>
        </w:numPr>
      </w:pPr>
      <w:r>
        <w:t>The use of a comprehensive assessment form</w:t>
      </w:r>
    </w:p>
    <w:p w14:paraId="5C35A3B4" w14:textId="77777777" w:rsidR="00901F21" w:rsidRDefault="00901F21" w:rsidP="00901F21">
      <w:pPr>
        <w:pStyle w:val="NormalArial"/>
        <w:numPr>
          <w:ilvl w:val="0"/>
          <w:numId w:val="22"/>
        </w:numPr>
      </w:pPr>
      <w:r>
        <w:t>Use of validated assessment tools to inform and plan the delivery of services and supports</w:t>
      </w:r>
    </w:p>
    <w:p w14:paraId="10D60F8E" w14:textId="77777777" w:rsidR="00901F21" w:rsidRDefault="00901F21" w:rsidP="00901F21">
      <w:pPr>
        <w:pStyle w:val="NormalArial"/>
        <w:numPr>
          <w:ilvl w:val="0"/>
          <w:numId w:val="22"/>
        </w:numPr>
      </w:pPr>
      <w:r>
        <w:t xml:space="preserve">Inclusion of consumer’s medical diagnosis in care plans. </w:t>
      </w:r>
    </w:p>
    <w:p w14:paraId="7F1F61EB" w14:textId="77777777" w:rsidR="00901F21" w:rsidRDefault="00901F21" w:rsidP="00901F21">
      <w:pPr>
        <w:pStyle w:val="NormalArial"/>
      </w:pPr>
      <w:r>
        <w:t xml:space="preserve">The service demonstrated assessment and planning identifies and addresses the consumer’s current needs, goals and preferences, including advanced care planning and end of life planning. </w:t>
      </w:r>
    </w:p>
    <w:p w14:paraId="71FC826F" w14:textId="77777777" w:rsidR="00901F21" w:rsidRDefault="00901F21" w:rsidP="00901F21">
      <w:pPr>
        <w:pStyle w:val="NormalArial"/>
      </w:pPr>
      <w:r>
        <w:t xml:space="preserve">The Assessment Team reviewed documents including sampled consumer care plans, advanced care planning information provided to consumers and service guidance documents which showed how the service incorporates current needs and end of life planning into assessment and planning processes. </w:t>
      </w:r>
    </w:p>
    <w:p w14:paraId="7F24C525" w14:textId="77777777" w:rsidR="00901F21" w:rsidRDefault="00901F21" w:rsidP="00901F21">
      <w:pPr>
        <w:pStyle w:val="NormalArial"/>
      </w:pPr>
      <w:r>
        <w:t>The service assesses current needs and assists consumers receiving palliative care, and collaborates with palliative care professionals when required. The Assessment Team reviewed care planning documentation and reported the service demonstrated how the current needs, goals and preferences of Consumer B have been identified and palliative care arrangements coordinated through the following actions:</w:t>
      </w:r>
    </w:p>
    <w:p w14:paraId="40AC2124" w14:textId="77777777" w:rsidR="00901F21" w:rsidRDefault="00901F21" w:rsidP="00901F21">
      <w:pPr>
        <w:pStyle w:val="NormalArial"/>
      </w:pPr>
      <w:r>
        <w:t xml:space="preserve">Consumer B was diagnosed with a fast growing brain tumour in May 2022, as a result Consumer B experiences impairments to their vision, hearing, balance and memory. Consumer B elected against surgical treatment for the brain tumour. </w:t>
      </w:r>
    </w:p>
    <w:p w14:paraId="26802FEE" w14:textId="77777777" w:rsidR="00901F21" w:rsidRDefault="00901F21" w:rsidP="00901F21">
      <w:pPr>
        <w:pStyle w:val="NormalArial"/>
      </w:pPr>
      <w:r>
        <w:t>Risks including falls have been identified, and mitigation strategies and supports have been communicated to staff.</w:t>
      </w:r>
    </w:p>
    <w:p w14:paraId="1EBB8CBD" w14:textId="77777777" w:rsidR="00901F21" w:rsidRDefault="00901F21" w:rsidP="00901F21">
      <w:pPr>
        <w:pStyle w:val="NormalArial"/>
      </w:pPr>
      <w:r>
        <w:lastRenderedPageBreak/>
        <w:t>An annual review of the care plan was completed on 11 October 2021, with a follow-up clinical assessment completed on 7 February 2022</w:t>
      </w:r>
    </w:p>
    <w:p w14:paraId="1C12E8E2" w14:textId="77777777" w:rsidR="00901F21" w:rsidRDefault="00901F21" w:rsidP="00901F21">
      <w:pPr>
        <w:pStyle w:val="NormalArial"/>
      </w:pPr>
      <w:r>
        <w:rPr>
          <w:color w:val="202124"/>
          <w:shd w:val="clear" w:color="auto" w:fill="FFFFFF"/>
        </w:rPr>
        <w:t xml:space="preserve">A functional capacity assessment </w:t>
      </w:r>
      <w:r>
        <w:t>was undertaken during an Aged Care Assessment Team reassessment on the 17 May 2022, identifying declining cognition.</w:t>
      </w:r>
    </w:p>
    <w:p w14:paraId="1C7CDEC0" w14:textId="77777777" w:rsidR="00901F21" w:rsidRDefault="00901F21" w:rsidP="00901F21">
      <w:pPr>
        <w:pStyle w:val="NormalArial"/>
      </w:pPr>
      <w:r>
        <w:t xml:space="preserve">Pain management is currently being provided by an external palliative care team. A referral was made by a medical practitioner at the request of Consumer B’s family. </w:t>
      </w:r>
    </w:p>
    <w:p w14:paraId="7D7A2B83" w14:textId="77777777" w:rsidR="00901F21" w:rsidRDefault="00901F21" w:rsidP="00901F21">
      <w:pPr>
        <w:pStyle w:val="NormalArial"/>
      </w:pPr>
      <w:r>
        <w:t>The service is maintaining regular contact with Consumer B’s family, including a family conference held by the care manager on 5 September 2022.</w:t>
      </w:r>
    </w:p>
    <w:p w14:paraId="52E43088" w14:textId="77777777" w:rsidR="00901F21" w:rsidRDefault="00901F21" w:rsidP="00901F21">
      <w:pPr>
        <w:pStyle w:val="NormalArial"/>
      </w:pPr>
      <w:r>
        <w:t>Care staff regularly report services, and notify the service if there are issues. An example, sighted by the Assessment Team, included concerns over a slippery shower mat and the risk posed to Consumer B. The service was notified and a new mat purchased the same day.</w:t>
      </w:r>
    </w:p>
    <w:p w14:paraId="1726B9A2" w14:textId="77777777" w:rsidR="00901F21" w:rsidRDefault="00901F21" w:rsidP="00901F21">
      <w:pPr>
        <w:pStyle w:val="NormalArial"/>
      </w:pPr>
      <w:r>
        <w:t>The Assessment Team reported end of life planning and advanced care information is included within consumer assessment documentation and acknowledged by consumers through a signature.</w:t>
      </w:r>
    </w:p>
    <w:p w14:paraId="43AC48BA" w14:textId="77777777" w:rsidR="00901F21" w:rsidRDefault="00901F21" w:rsidP="00901F21">
      <w:pPr>
        <w:pStyle w:val="NormalArial"/>
      </w:pPr>
      <w:r w:rsidRPr="00113B20">
        <w:t xml:space="preserve">End of life wishes were documented for </w:t>
      </w:r>
      <w:r>
        <w:t>Consumer A</w:t>
      </w:r>
      <w:r w:rsidRPr="00113B20">
        <w:t xml:space="preserve"> on 22 February 2022.</w:t>
      </w:r>
    </w:p>
    <w:p w14:paraId="436EEF59" w14:textId="77777777" w:rsidR="00901F21" w:rsidRPr="006B4042" w:rsidRDefault="00901F21" w:rsidP="00901F21">
      <w:pPr>
        <w:pStyle w:val="NormalArial"/>
      </w:pPr>
      <w:r w:rsidRPr="006B4042">
        <w:br w:type="page"/>
      </w:r>
    </w:p>
    <w:p w14:paraId="11E0F2C4" w14:textId="77777777" w:rsidR="00901F21" w:rsidRDefault="00901F21" w:rsidP="00901F2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9493" w:type="dxa"/>
        <w:tblLook w:val="04A0" w:firstRow="1" w:lastRow="0" w:firstColumn="1" w:lastColumn="0" w:noHBand="0" w:noVBand="1"/>
      </w:tblPr>
      <w:tblGrid>
        <w:gridCol w:w="2377"/>
        <w:gridCol w:w="4535"/>
        <w:gridCol w:w="2581"/>
      </w:tblGrid>
      <w:tr w:rsidR="00901F21" w14:paraId="55080F34" w14:textId="77777777" w:rsidTr="00825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CDFCFA" w14:textId="77777777" w:rsidR="00901F21" w:rsidRPr="003217D3" w:rsidRDefault="00901F21" w:rsidP="009879A0">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6EF05D" w14:textId="77777777" w:rsidR="00901F21" w:rsidRPr="003217D3" w:rsidRDefault="00901F21" w:rsidP="009879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01F21" w14:paraId="2B429163" w14:textId="77777777" w:rsidTr="008258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3C1B8D"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F9CC02" w14:textId="77777777" w:rsidR="00901F21" w:rsidRPr="00244176" w:rsidRDefault="00901F21"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F145620" w14:textId="77777777" w:rsidR="00901F21" w:rsidRPr="00244176" w:rsidRDefault="00901F21" w:rsidP="009879A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A38C498" w14:textId="77777777" w:rsidR="00901F21" w:rsidRPr="00244176" w:rsidRDefault="00901F21" w:rsidP="009879A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EDAD330" w14:textId="77777777" w:rsidR="00901F21" w:rsidRPr="00244176" w:rsidRDefault="00901F21" w:rsidP="009879A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E4955B" w14:textId="77777777" w:rsidR="00901F21" w:rsidRPr="00CC646C" w:rsidRDefault="00631AF3"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1C8F14128A344730B5CD77210B5CAE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r w:rsidR="00901F21" w:rsidRPr="00CC646C">
              <w:rPr>
                <w:rFonts w:ascii="Arial" w:hAnsi="Arial" w:cs="Arial"/>
                <w:color w:val="auto"/>
              </w:rPr>
              <w:t xml:space="preserve"> </w:t>
            </w:r>
          </w:p>
        </w:tc>
      </w:tr>
      <w:tr w:rsidR="00901F21" w14:paraId="2C1242DA" w14:textId="77777777" w:rsidTr="00825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D047D3"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6040B8" w14:textId="77777777" w:rsidR="00901F21" w:rsidRPr="00244176" w:rsidRDefault="00901F21"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9FAF3A" w14:textId="77777777" w:rsidR="00901F21" w:rsidRPr="00CC646C" w:rsidRDefault="00631AF3"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2F163C7CD7A5436C86A37D308697BD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r w:rsidR="00901F21" w:rsidRPr="00CC646C">
              <w:rPr>
                <w:rFonts w:ascii="Arial" w:hAnsi="Arial" w:cs="Arial"/>
                <w:color w:val="auto"/>
              </w:rPr>
              <w:t xml:space="preserve"> </w:t>
            </w:r>
          </w:p>
        </w:tc>
      </w:tr>
      <w:tr w:rsidR="00901F21" w14:paraId="328639D6" w14:textId="77777777" w:rsidTr="008258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B658F" w14:textId="77777777" w:rsidR="00901F21" w:rsidRPr="00244176" w:rsidRDefault="00901F21" w:rsidP="009879A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93F9EA" w14:textId="77777777" w:rsidR="00901F21" w:rsidRPr="00244176" w:rsidRDefault="00901F21" w:rsidP="009879A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E74D1D" w14:textId="77777777" w:rsidR="00901F21" w:rsidRPr="00CC646C" w:rsidRDefault="00631AF3"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FBEDCC0B73F44DBC996F6B8DC74C3B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r w:rsidR="00901F21" w:rsidRPr="00CC646C">
              <w:rPr>
                <w:rFonts w:ascii="Arial" w:hAnsi="Arial" w:cs="Arial"/>
                <w:color w:val="auto"/>
              </w:rPr>
              <w:t xml:space="preserve"> </w:t>
            </w:r>
          </w:p>
        </w:tc>
      </w:tr>
      <w:tr w:rsidR="00901F21" w14:paraId="7693B65C" w14:textId="77777777" w:rsidTr="00825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659A96"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E85025" w14:textId="77777777" w:rsidR="00901F21" w:rsidRPr="00244176" w:rsidRDefault="00901F21"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578B9B" w14:textId="77777777" w:rsidR="00901F21" w:rsidRPr="00CC646C" w:rsidRDefault="00631AF3"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EC6595CD2B684603A85CCEF12D0F85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r w:rsidR="00901F21" w:rsidRPr="00CC646C">
              <w:rPr>
                <w:rFonts w:ascii="Arial" w:hAnsi="Arial" w:cs="Arial"/>
                <w:color w:val="auto"/>
              </w:rPr>
              <w:t xml:space="preserve"> </w:t>
            </w:r>
          </w:p>
        </w:tc>
      </w:tr>
      <w:tr w:rsidR="00901F21" w14:paraId="020F2227" w14:textId="77777777" w:rsidTr="008258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C7EDB2"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8C52" w14:textId="77777777" w:rsidR="00901F21" w:rsidRPr="00244176" w:rsidRDefault="00901F21"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720AA5" w14:textId="77777777" w:rsidR="00901F21" w:rsidRPr="00CC646C" w:rsidRDefault="00631AF3"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7E2DE131E98E4EA1B964155252437E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r w:rsidR="00901F21" w:rsidRPr="00CC646C">
              <w:rPr>
                <w:rFonts w:ascii="Arial" w:hAnsi="Arial" w:cs="Arial"/>
                <w:color w:val="auto"/>
              </w:rPr>
              <w:t xml:space="preserve"> </w:t>
            </w:r>
          </w:p>
        </w:tc>
      </w:tr>
      <w:tr w:rsidR="00901F21" w14:paraId="0538BC9A" w14:textId="77777777" w:rsidTr="00825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9DED37"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A20F8D" w14:textId="77777777" w:rsidR="00901F21" w:rsidRPr="00244176" w:rsidRDefault="00901F21"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3B8A63" w14:textId="77777777" w:rsidR="00901F21" w:rsidRPr="00CC646C" w:rsidRDefault="00631AF3"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71EB6DF58AC647878D3FB16671C97C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r w:rsidR="00901F21" w:rsidRPr="00CC646C">
              <w:rPr>
                <w:rFonts w:ascii="Arial" w:hAnsi="Arial" w:cs="Arial"/>
                <w:color w:val="auto"/>
              </w:rPr>
              <w:t xml:space="preserve"> </w:t>
            </w:r>
          </w:p>
        </w:tc>
      </w:tr>
      <w:tr w:rsidR="00901F21" w14:paraId="77851A0E" w14:textId="77777777" w:rsidTr="008258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A8221B"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314E90" w14:textId="77777777" w:rsidR="00901F21" w:rsidRPr="00244176" w:rsidRDefault="00901F21"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39F9B64" w14:textId="77777777" w:rsidR="00901F21" w:rsidRPr="00244176" w:rsidRDefault="00901F21" w:rsidP="009879A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D192431" w14:textId="77777777" w:rsidR="00901F21" w:rsidRPr="00244176" w:rsidRDefault="00901F21" w:rsidP="009879A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8E55FA" w14:textId="77777777" w:rsidR="00901F21" w:rsidRPr="00CC646C" w:rsidRDefault="00631AF3"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F9D646B24AFA429DB6D8A474818496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Compliant</w:t>
                </w:r>
              </w:sdtContent>
            </w:sdt>
            <w:r w:rsidR="00901F21" w:rsidRPr="00CC646C">
              <w:rPr>
                <w:rFonts w:ascii="Arial" w:hAnsi="Arial" w:cs="Arial"/>
                <w:color w:val="auto"/>
              </w:rPr>
              <w:t xml:space="preserve"> </w:t>
            </w:r>
          </w:p>
        </w:tc>
      </w:tr>
    </w:tbl>
    <w:bookmarkEnd w:id="3"/>
    <w:p w14:paraId="48457ACE" w14:textId="77777777" w:rsidR="00901F21" w:rsidRDefault="00901F21" w:rsidP="00901F21">
      <w:pPr>
        <w:pStyle w:val="Heading20"/>
      </w:pPr>
      <w:r w:rsidRPr="00A36AA9">
        <w:t>Findings</w:t>
      </w:r>
    </w:p>
    <w:p w14:paraId="2C850415" w14:textId="77777777" w:rsidR="00901F21" w:rsidRDefault="00901F21" w:rsidP="00901F21">
      <w:pPr>
        <w:pStyle w:val="NormalArial"/>
      </w:pPr>
      <w:r w:rsidRPr="008A72B4">
        <w:t xml:space="preserve">The service demonstrated </w:t>
      </w:r>
      <w:r>
        <w:t xml:space="preserve">infection related risks are minimised through service </w:t>
      </w:r>
      <w:r w:rsidRPr="008A72B4">
        <w:t>p</w:t>
      </w:r>
      <w:r>
        <w:t xml:space="preserve">olicies, processes and staff practices. </w:t>
      </w:r>
    </w:p>
    <w:p w14:paraId="05FA6BE7" w14:textId="77777777" w:rsidR="00901F21" w:rsidRDefault="00901F21" w:rsidP="00901F21">
      <w:pPr>
        <w:pStyle w:val="NormalArial"/>
      </w:pPr>
      <w:r>
        <w:lastRenderedPageBreak/>
        <w:t>The Assessment Team reported COVID-19 protocols are documented in the care plans of sampled consumers. Additionally, consumers are informed of antimicrobial stewardship in the consumer handbook, with additional information incorporated including:</w:t>
      </w:r>
    </w:p>
    <w:p w14:paraId="730A4153" w14:textId="77777777" w:rsidR="00901F21" w:rsidRDefault="00901F21" w:rsidP="00901F21">
      <w:pPr>
        <w:pStyle w:val="NormalArial"/>
        <w:numPr>
          <w:ilvl w:val="0"/>
          <w:numId w:val="22"/>
        </w:numPr>
      </w:pPr>
      <w:r>
        <w:t xml:space="preserve">The services antimicrobial stewardship policy </w:t>
      </w:r>
    </w:p>
    <w:p w14:paraId="6B790722" w14:textId="77777777" w:rsidR="00901F21" w:rsidRDefault="00901F21" w:rsidP="00901F21">
      <w:pPr>
        <w:pStyle w:val="NormalArial"/>
        <w:numPr>
          <w:ilvl w:val="0"/>
          <w:numId w:val="22"/>
        </w:numPr>
      </w:pPr>
      <w:r>
        <w:t>Antibiotics information</w:t>
      </w:r>
    </w:p>
    <w:p w14:paraId="1D139878" w14:textId="77777777" w:rsidR="00901F21" w:rsidRDefault="00901F21" w:rsidP="00901F21">
      <w:pPr>
        <w:pStyle w:val="NormalArial"/>
        <w:numPr>
          <w:ilvl w:val="0"/>
          <w:numId w:val="22"/>
        </w:numPr>
      </w:pPr>
      <w:r>
        <w:t>Antimicrobial stewardship customer and representative fact sheet.</w:t>
      </w:r>
    </w:p>
    <w:p w14:paraId="13CCE37A" w14:textId="77777777" w:rsidR="00901F21" w:rsidRDefault="00901F21" w:rsidP="00901F21">
      <w:pPr>
        <w:pStyle w:val="NormalArial"/>
      </w:pPr>
      <w:r>
        <w:t>The Assessment Team reviewed practices undertaken by the organisation and service staff which evidence actions taken to minimise infection related risks. Practices include wearing full personal protective equipment (PPE), if required; wearing face masks and using hand sanitisation as directed.</w:t>
      </w:r>
    </w:p>
    <w:p w14:paraId="363F756B" w14:textId="77777777" w:rsidR="00901F21" w:rsidRDefault="00901F21" w:rsidP="00901F21">
      <w:pPr>
        <w:pStyle w:val="NormalArial"/>
      </w:pPr>
      <w:r>
        <w:t xml:space="preserve">The Assessment Team reported staff have received training and resources to support their infection control practices. </w:t>
      </w:r>
      <w:r w:rsidRPr="00F728D3">
        <w:t>The Assessment Team sighted infection control and handwashing procedures in the staff handbook</w:t>
      </w:r>
      <w:r>
        <w:t xml:space="preserve"> and reported the resource provides appropriate guidance on infection control practices and hand washing protocols. </w:t>
      </w:r>
    </w:p>
    <w:p w14:paraId="3B886941" w14:textId="77777777" w:rsidR="00901F21" w:rsidRDefault="00901F21" w:rsidP="00901F21">
      <w:pPr>
        <w:pStyle w:val="NormalArial"/>
      </w:pPr>
      <w:r>
        <w:t>Staff training records, reviewed by the Assessment Team, evidenced the service delivers relevant training on minimising infection related risks and COVID-19 modules.</w:t>
      </w:r>
    </w:p>
    <w:p w14:paraId="7B3AC537" w14:textId="77777777" w:rsidR="00901F21" w:rsidRPr="006B4042" w:rsidRDefault="00901F21" w:rsidP="00901F21">
      <w:pPr>
        <w:pStyle w:val="NormalArial"/>
      </w:pPr>
      <w:r>
        <w:t>Vaccination records, reviewed by the Assessment Team, evidence all staff have received influenza and COVID-19 vaccinations.</w:t>
      </w:r>
      <w:r w:rsidRPr="006B4042">
        <w:br w:type="page"/>
      </w:r>
    </w:p>
    <w:p w14:paraId="18ACD0AF" w14:textId="77777777" w:rsidR="00901F21" w:rsidRPr="00A36AA9" w:rsidRDefault="00901F21" w:rsidP="00901F2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4"/>
        <w:gridCol w:w="2372"/>
      </w:tblGrid>
      <w:tr w:rsidR="00901F21" w14:paraId="7B63AD76" w14:textId="77777777" w:rsidTr="00825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gridSpan w:val="2"/>
          </w:tcPr>
          <w:p w14:paraId="38CE8D3C" w14:textId="77777777" w:rsidR="00901F21" w:rsidRPr="003217D3" w:rsidRDefault="00901F21" w:rsidP="009879A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372" w:type="dxa"/>
          </w:tcPr>
          <w:p w14:paraId="670D1175" w14:textId="77777777" w:rsidR="00901F21" w:rsidRPr="003217D3" w:rsidRDefault="00901F21" w:rsidP="009879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01F21" w14:paraId="2ADAEFE1" w14:textId="77777777" w:rsidTr="008258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0280A7"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44" w:type="dxa"/>
            <w:shd w:val="clear" w:color="auto" w:fill="auto"/>
            <w:vAlign w:val="top"/>
          </w:tcPr>
          <w:p w14:paraId="0D0E5905" w14:textId="77777777" w:rsidR="00901F21" w:rsidRPr="00244176" w:rsidRDefault="00901F21"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372" w:type="dxa"/>
            <w:shd w:val="clear" w:color="auto" w:fill="auto"/>
            <w:vAlign w:val="top"/>
          </w:tcPr>
          <w:p w14:paraId="7A79B9D4" w14:textId="77777777" w:rsidR="00901F21" w:rsidRPr="00CC646C" w:rsidRDefault="00631AF3"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FAF6D5612714C42A7838C8785864A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r w:rsidR="00901F21" w:rsidRPr="00CC646C">
              <w:rPr>
                <w:rFonts w:ascii="Arial" w:hAnsi="Arial" w:cs="Arial"/>
                <w:color w:val="auto"/>
              </w:rPr>
              <w:t xml:space="preserve"> </w:t>
            </w:r>
          </w:p>
        </w:tc>
      </w:tr>
      <w:tr w:rsidR="00901F21" w14:paraId="4B5F55C6" w14:textId="77777777" w:rsidTr="00825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3159F0"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44" w:type="dxa"/>
            <w:shd w:val="clear" w:color="auto" w:fill="auto"/>
            <w:vAlign w:val="top"/>
          </w:tcPr>
          <w:p w14:paraId="7C5425CC" w14:textId="77777777" w:rsidR="00901F21" w:rsidRPr="00244176" w:rsidRDefault="00901F21"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372" w:type="dxa"/>
            <w:shd w:val="clear" w:color="auto" w:fill="auto"/>
            <w:vAlign w:val="top"/>
          </w:tcPr>
          <w:p w14:paraId="433B0C9A" w14:textId="77777777" w:rsidR="00901F21" w:rsidRPr="00CC646C" w:rsidRDefault="00631AF3"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38AC940E849B4750AE357277E19ED0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r w:rsidR="00901F21" w:rsidRPr="00CC646C">
              <w:rPr>
                <w:rFonts w:ascii="Arial" w:hAnsi="Arial" w:cs="Arial"/>
                <w:color w:val="auto"/>
              </w:rPr>
              <w:t xml:space="preserve"> </w:t>
            </w:r>
          </w:p>
        </w:tc>
      </w:tr>
      <w:tr w:rsidR="00901F21" w14:paraId="3834DA35" w14:textId="77777777" w:rsidTr="008258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6A6100"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44" w:type="dxa"/>
            <w:shd w:val="clear" w:color="auto" w:fill="auto"/>
            <w:vAlign w:val="top"/>
          </w:tcPr>
          <w:p w14:paraId="43180F32" w14:textId="77777777" w:rsidR="00901F21" w:rsidRPr="00244176" w:rsidRDefault="00901F21"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D0BD4F9" w14:textId="77777777" w:rsidR="00901F21" w:rsidRPr="00244176" w:rsidRDefault="00901F21" w:rsidP="009879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9F605D6" w14:textId="77777777" w:rsidR="00901F21" w:rsidRPr="00244176" w:rsidRDefault="00901F21" w:rsidP="009879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E4AB11F" w14:textId="77777777" w:rsidR="00901F21" w:rsidRPr="00244176" w:rsidRDefault="00901F21" w:rsidP="009879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279A596" w14:textId="77777777" w:rsidR="00901F21" w:rsidRPr="00244176" w:rsidRDefault="00901F21" w:rsidP="009879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FD25597" w14:textId="77777777" w:rsidR="00901F21" w:rsidRPr="00244176" w:rsidRDefault="00901F21" w:rsidP="009879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32A637C" w14:textId="77777777" w:rsidR="00901F21" w:rsidRPr="00244176" w:rsidRDefault="00901F21" w:rsidP="009879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372" w:type="dxa"/>
            <w:shd w:val="clear" w:color="auto" w:fill="auto"/>
            <w:vAlign w:val="top"/>
          </w:tcPr>
          <w:p w14:paraId="3C377FF6" w14:textId="77777777" w:rsidR="00901F21" w:rsidRPr="00CC646C" w:rsidRDefault="00631AF3"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D288744F3F5147C4BFCC36D3305AEE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r w:rsidR="00901F21" w:rsidRPr="00CC646C">
              <w:rPr>
                <w:rFonts w:ascii="Arial" w:hAnsi="Arial" w:cs="Arial"/>
                <w:color w:val="auto"/>
              </w:rPr>
              <w:t xml:space="preserve"> </w:t>
            </w:r>
          </w:p>
        </w:tc>
      </w:tr>
      <w:tr w:rsidR="00901F21" w14:paraId="26D497A1" w14:textId="77777777" w:rsidTr="00825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EA3F4ED"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44" w:type="dxa"/>
            <w:shd w:val="clear" w:color="auto" w:fill="auto"/>
            <w:vAlign w:val="top"/>
          </w:tcPr>
          <w:p w14:paraId="52F8017C" w14:textId="77777777" w:rsidR="00901F21" w:rsidRPr="00244176" w:rsidRDefault="00901F21" w:rsidP="009879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F5DE6A3" w14:textId="77777777" w:rsidR="00901F21" w:rsidRPr="00244176" w:rsidRDefault="00901F21" w:rsidP="009879A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065C6F8" w14:textId="77777777" w:rsidR="00901F21" w:rsidRPr="00244176" w:rsidRDefault="00901F21" w:rsidP="009879A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B8EE411" w14:textId="77777777" w:rsidR="00901F21" w:rsidRPr="00244176" w:rsidRDefault="00901F21" w:rsidP="009879A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D0676C" w14:textId="77777777" w:rsidR="00901F21" w:rsidRPr="00244176" w:rsidRDefault="00901F21" w:rsidP="009879A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372" w:type="dxa"/>
            <w:shd w:val="clear" w:color="auto" w:fill="auto"/>
            <w:vAlign w:val="top"/>
          </w:tcPr>
          <w:p w14:paraId="5D1C6ED4" w14:textId="77777777" w:rsidR="00901F21" w:rsidRPr="00CC646C" w:rsidRDefault="00631AF3" w:rsidP="009879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294DA92E6173496C8F66A5A728BFE3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Not applicable</w:t>
                </w:r>
              </w:sdtContent>
            </w:sdt>
          </w:p>
        </w:tc>
      </w:tr>
      <w:tr w:rsidR="00901F21" w14:paraId="7D13F686" w14:textId="77777777" w:rsidTr="008258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C9C272" w14:textId="77777777" w:rsidR="00901F21" w:rsidRPr="00244176" w:rsidRDefault="00901F21" w:rsidP="009879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44" w:type="dxa"/>
            <w:shd w:val="clear" w:color="auto" w:fill="auto"/>
            <w:vAlign w:val="top"/>
          </w:tcPr>
          <w:p w14:paraId="0B3569C8" w14:textId="77777777" w:rsidR="00901F21" w:rsidRPr="00244176" w:rsidRDefault="00901F21"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B27D362" w14:textId="77777777" w:rsidR="00901F21" w:rsidRPr="00244176" w:rsidRDefault="00901F21" w:rsidP="009879A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1E51324" w14:textId="77777777" w:rsidR="00901F21" w:rsidRPr="00244176" w:rsidRDefault="00901F21" w:rsidP="009879A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C1C434A" w14:textId="77777777" w:rsidR="00901F21" w:rsidRPr="00244176" w:rsidRDefault="00901F21" w:rsidP="009879A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372" w:type="dxa"/>
            <w:shd w:val="clear" w:color="auto" w:fill="auto"/>
            <w:vAlign w:val="top"/>
          </w:tcPr>
          <w:p w14:paraId="534E4759" w14:textId="77777777" w:rsidR="00901F21" w:rsidRPr="00CC646C" w:rsidRDefault="00631AF3" w:rsidP="009879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D7E8E9137AD43B385B15ECF8979CB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F21">
                  <w:rPr>
                    <w:rFonts w:ascii="Arial" w:hAnsi="Arial" w:cs="Arial"/>
                    <w:color w:val="auto"/>
                  </w:rPr>
                  <w:t>Compliant</w:t>
                </w:r>
              </w:sdtContent>
            </w:sdt>
          </w:p>
        </w:tc>
      </w:tr>
    </w:tbl>
    <w:p w14:paraId="01E560AE" w14:textId="77777777" w:rsidR="00901F21" w:rsidRDefault="00901F21" w:rsidP="00901F21">
      <w:pPr>
        <w:pStyle w:val="Heading20"/>
      </w:pPr>
      <w:r w:rsidRPr="00A36AA9">
        <w:t>Findings</w:t>
      </w:r>
    </w:p>
    <w:p w14:paraId="57BA9933" w14:textId="77777777" w:rsidR="00901F21" w:rsidRDefault="00901F21" w:rsidP="00901F21">
      <w:pPr>
        <w:pStyle w:val="NormalArial"/>
      </w:pPr>
      <w:r>
        <w:t xml:space="preserve">The service demonstrated a clinical governance framework guides the delivery of quality clinical care for consumers. Organisational policies and staff interviews undertaken by the Assessment </w:t>
      </w:r>
      <w:r>
        <w:lastRenderedPageBreak/>
        <w:t>Team demonstrated the framework operates to promote antimicrobial stewardship, minimising the use of restraint and the practice of open disclosure.</w:t>
      </w:r>
    </w:p>
    <w:p w14:paraId="2C9416E4" w14:textId="77777777" w:rsidR="00901F21" w:rsidRDefault="00901F21" w:rsidP="00901F21">
      <w:pPr>
        <w:pStyle w:val="NormalArial"/>
      </w:pPr>
      <w:r>
        <w:t xml:space="preserve">Interviews conducted by the Assessment Team with clinical staff were able to identify consumers who have been prescribed antimicrobial medications. </w:t>
      </w:r>
    </w:p>
    <w:p w14:paraId="483EFFBF" w14:textId="77777777" w:rsidR="00901F21" w:rsidRDefault="00901F21" w:rsidP="00901F21">
      <w:pPr>
        <w:pStyle w:val="NormalArial"/>
      </w:pPr>
      <w:r>
        <w:t>The Assessment Team reported the service has a microbial policy, aimed at promoting the ideal use of antibiotics and use of appropriate infection control methods.</w:t>
      </w:r>
    </w:p>
    <w:p w14:paraId="33E610D6" w14:textId="77777777" w:rsidR="00901F21" w:rsidRDefault="00901F21" w:rsidP="00901F21">
      <w:pPr>
        <w:pStyle w:val="NormalArial"/>
        <w:rPr>
          <w:color w:val="auto"/>
        </w:rPr>
      </w:pPr>
      <w:r>
        <w:t xml:space="preserve">The Assessment Team conducted Interviews with Management demonstrated an awareness of the different types of restrictive practices, including </w:t>
      </w:r>
      <w:r w:rsidRPr="00F41A51">
        <w:rPr>
          <w:color w:val="auto"/>
        </w:rPr>
        <w:t>mechanical, chemical, seclusion, environmental and physical</w:t>
      </w:r>
      <w:r>
        <w:rPr>
          <w:color w:val="auto"/>
        </w:rPr>
        <w:t xml:space="preserve">. Organisational policies support staff to understand the different forms of restrictive practices and guide staff on minimising the use of restraints. </w:t>
      </w:r>
    </w:p>
    <w:p w14:paraId="1C20C267" w14:textId="77777777" w:rsidR="00901F21" w:rsidRDefault="00901F21" w:rsidP="00901F21">
      <w:pPr>
        <w:pStyle w:val="NormalArial"/>
      </w:pPr>
      <w:r>
        <w:t xml:space="preserve">The Assessment Team reviewed organisational policies relating to open disclosure. Through interviews conducted with management, the Assessment Team reported open disclosure principles are practiced according to the policy. </w:t>
      </w:r>
    </w:p>
    <w:p w14:paraId="2FCEA909" w14:textId="77777777" w:rsidR="00901F21" w:rsidRDefault="00901F21" w:rsidP="00901F21">
      <w:pPr>
        <w:pStyle w:val="NormalArial"/>
      </w:pPr>
      <w:r>
        <w:t>The Assessment Team also reviewed the consumer handbook which references the organisation’s implementation of open disclosure principles to resolve concerns.</w:t>
      </w:r>
    </w:p>
    <w:sectPr w:rsidR="00901F2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0AF84" w14:textId="77777777" w:rsidR="001D2841" w:rsidRDefault="00901F21">
      <w:pPr>
        <w:spacing w:after="0"/>
      </w:pPr>
      <w:r>
        <w:separator/>
      </w:r>
    </w:p>
  </w:endnote>
  <w:endnote w:type="continuationSeparator" w:id="0">
    <w:p w14:paraId="6270AF86" w14:textId="77777777" w:rsidR="001D2841" w:rsidRDefault="00901F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0AF7E" w14:textId="77777777" w:rsidR="00DF37F2" w:rsidRPr="00DF37F2" w:rsidRDefault="00901F21" w:rsidP="00DF37F2">
    <w:pPr>
      <w:pStyle w:val="FooterArial9"/>
      <w:rPr>
        <w:rStyle w:val="FooterBold"/>
        <w:rFonts w:ascii="Arial" w:hAnsi="Arial"/>
        <w:b w:val="0"/>
      </w:rPr>
    </w:pPr>
    <w:r w:rsidRPr="00DF37F2">
      <w:rPr>
        <w:rStyle w:val="FooterBold"/>
        <w:rFonts w:ascii="Arial" w:hAnsi="Arial"/>
        <w:b w:val="0"/>
      </w:rPr>
      <w:t>Name of service: Daughterly Care Community Services - Northern Beaches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270AF7F" w14:textId="77777777" w:rsidR="00DF37F2" w:rsidRPr="00DF37F2" w:rsidRDefault="00901F21" w:rsidP="00DF37F2">
    <w:pPr>
      <w:pStyle w:val="FooterArial9"/>
      <w:rPr>
        <w:rStyle w:val="FooterBold"/>
        <w:rFonts w:ascii="Arial" w:hAnsi="Arial"/>
        <w:b w:val="0"/>
      </w:rPr>
    </w:pPr>
    <w:r w:rsidRPr="00DF37F2">
      <w:rPr>
        <w:rStyle w:val="FooterBold"/>
        <w:rFonts w:ascii="Arial" w:hAnsi="Arial"/>
        <w:b w:val="0"/>
      </w:rPr>
      <w:t>Commission ID: 201280</w:t>
    </w:r>
    <w:r w:rsidRPr="00DF37F2">
      <w:rPr>
        <w:rStyle w:val="FooterBold"/>
        <w:rFonts w:ascii="Arial" w:hAnsi="Arial"/>
        <w:b w:val="0"/>
      </w:rPr>
      <w:tab/>
      <w:t xml:space="preserve">OFFICIAL: Sensitive </w:t>
    </w:r>
  </w:p>
  <w:p w14:paraId="6270AF80" w14:textId="77777777" w:rsidR="00DF37F2" w:rsidRPr="00DF37F2" w:rsidRDefault="00901F2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0AF7B" w14:textId="77777777" w:rsidR="00C4295B" w:rsidRDefault="00901F21" w:rsidP="00D71F88">
      <w:pPr>
        <w:spacing w:after="0"/>
      </w:pPr>
      <w:r>
        <w:separator/>
      </w:r>
    </w:p>
  </w:footnote>
  <w:footnote w:type="continuationSeparator" w:id="0">
    <w:p w14:paraId="6270AF7C" w14:textId="77777777" w:rsidR="00C4295B" w:rsidRDefault="00901F21" w:rsidP="00D71F88">
      <w:pPr>
        <w:spacing w:after="0"/>
      </w:pPr>
      <w:r>
        <w:continuationSeparator/>
      </w:r>
    </w:p>
  </w:footnote>
  <w:footnote w:id="1">
    <w:p w14:paraId="020AD270" w14:textId="77777777" w:rsidR="00901F21" w:rsidRDefault="00901F21" w:rsidP="00901F2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66667">
        <w:rPr>
          <w:rFonts w:ascii="Arial" w:hAnsi="Arial" w:cs="Arial"/>
          <w:color w:val="auto"/>
          <w:sz w:val="20"/>
          <w:szCs w:val="20"/>
        </w:rPr>
        <w:t>68A</w:t>
      </w:r>
      <w:r w:rsidRPr="002C3CB4">
        <w:rPr>
          <w:rFonts w:ascii="Arial" w:hAnsi="Arial" w:cs="Arial"/>
          <w:sz w:val="20"/>
          <w:szCs w:val="20"/>
        </w:rPr>
        <w:t xml:space="preserve"> of the Aged Care Quality and Safety Commission Rules 2018.</w:t>
      </w:r>
    </w:p>
    <w:p w14:paraId="7437B7D9" w14:textId="77777777" w:rsidR="00901F21" w:rsidRDefault="00901F21" w:rsidP="00901F2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0AF7D" w14:textId="77777777" w:rsidR="00D71F88" w:rsidRDefault="00901F21">
    <w:pPr>
      <w:pStyle w:val="Header"/>
    </w:pPr>
    <w:r>
      <w:rPr>
        <w:noProof/>
        <w:color w:val="2B579A"/>
        <w:shd w:val="clear" w:color="auto" w:fill="E6E6E6"/>
        <w:lang w:val="en-US"/>
      </w:rPr>
      <w:drawing>
        <wp:anchor distT="0" distB="0" distL="114300" distR="114300" simplePos="0" relativeHeight="251659264" behindDoc="1" locked="0" layoutInCell="1" allowOverlap="1" wp14:anchorId="6270AF82" wp14:editId="6270AF8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811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0AF81" w14:textId="77777777" w:rsidR="00FA0A5B" w:rsidRDefault="00901F21">
    <w:pPr>
      <w:pStyle w:val="Header"/>
    </w:pPr>
    <w:r>
      <w:rPr>
        <w:noProof/>
      </w:rPr>
      <w:drawing>
        <wp:anchor distT="0" distB="0" distL="114300" distR="114300" simplePos="0" relativeHeight="251658240" behindDoc="0" locked="0" layoutInCell="1" allowOverlap="1" wp14:anchorId="6270AF84" wp14:editId="6270AF8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97C3244">
      <w:start w:val="1"/>
      <w:numFmt w:val="lowerRoman"/>
      <w:lvlText w:val="(%1)"/>
      <w:lvlJc w:val="left"/>
      <w:pPr>
        <w:ind w:left="1080" w:hanging="720"/>
      </w:pPr>
      <w:rPr>
        <w:rFonts w:hint="default"/>
      </w:rPr>
    </w:lvl>
    <w:lvl w:ilvl="1" w:tplc="C472D816" w:tentative="1">
      <w:start w:val="1"/>
      <w:numFmt w:val="lowerLetter"/>
      <w:lvlText w:val="%2."/>
      <w:lvlJc w:val="left"/>
      <w:pPr>
        <w:ind w:left="1440" w:hanging="360"/>
      </w:pPr>
    </w:lvl>
    <w:lvl w:ilvl="2" w:tplc="49FA84EA" w:tentative="1">
      <w:start w:val="1"/>
      <w:numFmt w:val="lowerRoman"/>
      <w:lvlText w:val="%3."/>
      <w:lvlJc w:val="right"/>
      <w:pPr>
        <w:ind w:left="2160" w:hanging="180"/>
      </w:pPr>
    </w:lvl>
    <w:lvl w:ilvl="3" w:tplc="A9E2E280" w:tentative="1">
      <w:start w:val="1"/>
      <w:numFmt w:val="decimal"/>
      <w:lvlText w:val="%4."/>
      <w:lvlJc w:val="left"/>
      <w:pPr>
        <w:ind w:left="2880" w:hanging="360"/>
      </w:pPr>
    </w:lvl>
    <w:lvl w:ilvl="4" w:tplc="F0406440" w:tentative="1">
      <w:start w:val="1"/>
      <w:numFmt w:val="lowerLetter"/>
      <w:lvlText w:val="%5."/>
      <w:lvlJc w:val="left"/>
      <w:pPr>
        <w:ind w:left="3600" w:hanging="360"/>
      </w:pPr>
    </w:lvl>
    <w:lvl w:ilvl="5" w:tplc="7736B68A" w:tentative="1">
      <w:start w:val="1"/>
      <w:numFmt w:val="lowerRoman"/>
      <w:lvlText w:val="%6."/>
      <w:lvlJc w:val="right"/>
      <w:pPr>
        <w:ind w:left="4320" w:hanging="180"/>
      </w:pPr>
    </w:lvl>
    <w:lvl w:ilvl="6" w:tplc="6D225098" w:tentative="1">
      <w:start w:val="1"/>
      <w:numFmt w:val="decimal"/>
      <w:lvlText w:val="%7."/>
      <w:lvlJc w:val="left"/>
      <w:pPr>
        <w:ind w:left="5040" w:hanging="360"/>
      </w:pPr>
    </w:lvl>
    <w:lvl w:ilvl="7" w:tplc="434E7CFE" w:tentative="1">
      <w:start w:val="1"/>
      <w:numFmt w:val="lowerLetter"/>
      <w:lvlText w:val="%8."/>
      <w:lvlJc w:val="left"/>
      <w:pPr>
        <w:ind w:left="5760" w:hanging="360"/>
      </w:pPr>
    </w:lvl>
    <w:lvl w:ilvl="8" w:tplc="7CFC69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DA69142">
      <w:start w:val="1"/>
      <w:numFmt w:val="lowerRoman"/>
      <w:lvlText w:val="(%1)"/>
      <w:lvlJc w:val="left"/>
      <w:pPr>
        <w:ind w:left="1080" w:hanging="720"/>
      </w:pPr>
      <w:rPr>
        <w:rFonts w:hint="default"/>
      </w:rPr>
    </w:lvl>
    <w:lvl w:ilvl="1" w:tplc="215C1892" w:tentative="1">
      <w:start w:val="1"/>
      <w:numFmt w:val="lowerLetter"/>
      <w:lvlText w:val="%2."/>
      <w:lvlJc w:val="left"/>
      <w:pPr>
        <w:ind w:left="1440" w:hanging="360"/>
      </w:pPr>
    </w:lvl>
    <w:lvl w:ilvl="2" w:tplc="EC4A6990" w:tentative="1">
      <w:start w:val="1"/>
      <w:numFmt w:val="lowerRoman"/>
      <w:lvlText w:val="%3."/>
      <w:lvlJc w:val="right"/>
      <w:pPr>
        <w:ind w:left="2160" w:hanging="180"/>
      </w:pPr>
    </w:lvl>
    <w:lvl w:ilvl="3" w:tplc="15E8B798" w:tentative="1">
      <w:start w:val="1"/>
      <w:numFmt w:val="decimal"/>
      <w:lvlText w:val="%4."/>
      <w:lvlJc w:val="left"/>
      <w:pPr>
        <w:ind w:left="2880" w:hanging="360"/>
      </w:pPr>
    </w:lvl>
    <w:lvl w:ilvl="4" w:tplc="EB54A4F2" w:tentative="1">
      <w:start w:val="1"/>
      <w:numFmt w:val="lowerLetter"/>
      <w:lvlText w:val="%5."/>
      <w:lvlJc w:val="left"/>
      <w:pPr>
        <w:ind w:left="3600" w:hanging="360"/>
      </w:pPr>
    </w:lvl>
    <w:lvl w:ilvl="5" w:tplc="480C4EE8" w:tentative="1">
      <w:start w:val="1"/>
      <w:numFmt w:val="lowerRoman"/>
      <w:lvlText w:val="%6."/>
      <w:lvlJc w:val="right"/>
      <w:pPr>
        <w:ind w:left="4320" w:hanging="180"/>
      </w:pPr>
    </w:lvl>
    <w:lvl w:ilvl="6" w:tplc="A4BEBBB6" w:tentative="1">
      <w:start w:val="1"/>
      <w:numFmt w:val="decimal"/>
      <w:lvlText w:val="%7."/>
      <w:lvlJc w:val="left"/>
      <w:pPr>
        <w:ind w:left="5040" w:hanging="360"/>
      </w:pPr>
    </w:lvl>
    <w:lvl w:ilvl="7" w:tplc="D2FED69E" w:tentative="1">
      <w:start w:val="1"/>
      <w:numFmt w:val="lowerLetter"/>
      <w:lvlText w:val="%8."/>
      <w:lvlJc w:val="left"/>
      <w:pPr>
        <w:ind w:left="5760" w:hanging="360"/>
      </w:pPr>
    </w:lvl>
    <w:lvl w:ilvl="8" w:tplc="F8B6FBF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3CABD8A">
      <w:start w:val="1"/>
      <w:numFmt w:val="lowerRoman"/>
      <w:lvlText w:val="(%1)"/>
      <w:lvlJc w:val="left"/>
      <w:pPr>
        <w:ind w:left="1080" w:hanging="720"/>
      </w:pPr>
      <w:rPr>
        <w:rFonts w:hint="default"/>
      </w:rPr>
    </w:lvl>
    <w:lvl w:ilvl="1" w:tplc="00620472" w:tentative="1">
      <w:start w:val="1"/>
      <w:numFmt w:val="lowerLetter"/>
      <w:lvlText w:val="%2."/>
      <w:lvlJc w:val="left"/>
      <w:pPr>
        <w:ind w:left="1440" w:hanging="360"/>
      </w:pPr>
    </w:lvl>
    <w:lvl w:ilvl="2" w:tplc="EDA431FA" w:tentative="1">
      <w:start w:val="1"/>
      <w:numFmt w:val="lowerRoman"/>
      <w:lvlText w:val="%3."/>
      <w:lvlJc w:val="right"/>
      <w:pPr>
        <w:ind w:left="2160" w:hanging="180"/>
      </w:pPr>
    </w:lvl>
    <w:lvl w:ilvl="3" w:tplc="9F089D4C" w:tentative="1">
      <w:start w:val="1"/>
      <w:numFmt w:val="decimal"/>
      <w:lvlText w:val="%4."/>
      <w:lvlJc w:val="left"/>
      <w:pPr>
        <w:ind w:left="2880" w:hanging="360"/>
      </w:pPr>
    </w:lvl>
    <w:lvl w:ilvl="4" w:tplc="E2E2988A" w:tentative="1">
      <w:start w:val="1"/>
      <w:numFmt w:val="lowerLetter"/>
      <w:lvlText w:val="%5."/>
      <w:lvlJc w:val="left"/>
      <w:pPr>
        <w:ind w:left="3600" w:hanging="360"/>
      </w:pPr>
    </w:lvl>
    <w:lvl w:ilvl="5" w:tplc="60E8343E" w:tentative="1">
      <w:start w:val="1"/>
      <w:numFmt w:val="lowerRoman"/>
      <w:lvlText w:val="%6."/>
      <w:lvlJc w:val="right"/>
      <w:pPr>
        <w:ind w:left="4320" w:hanging="180"/>
      </w:pPr>
    </w:lvl>
    <w:lvl w:ilvl="6" w:tplc="9214A46A" w:tentative="1">
      <w:start w:val="1"/>
      <w:numFmt w:val="decimal"/>
      <w:lvlText w:val="%7."/>
      <w:lvlJc w:val="left"/>
      <w:pPr>
        <w:ind w:left="5040" w:hanging="360"/>
      </w:pPr>
    </w:lvl>
    <w:lvl w:ilvl="7" w:tplc="E61083D2" w:tentative="1">
      <w:start w:val="1"/>
      <w:numFmt w:val="lowerLetter"/>
      <w:lvlText w:val="%8."/>
      <w:lvlJc w:val="left"/>
      <w:pPr>
        <w:ind w:left="5760" w:hanging="360"/>
      </w:pPr>
    </w:lvl>
    <w:lvl w:ilvl="8" w:tplc="7502703C" w:tentative="1">
      <w:start w:val="1"/>
      <w:numFmt w:val="lowerRoman"/>
      <w:lvlText w:val="%9."/>
      <w:lvlJc w:val="right"/>
      <w:pPr>
        <w:ind w:left="6480" w:hanging="180"/>
      </w:pPr>
    </w:lvl>
  </w:abstractNum>
  <w:abstractNum w:abstractNumId="3" w15:restartNumberingAfterBreak="0">
    <w:nsid w:val="0D7F730C"/>
    <w:multiLevelType w:val="hybridMultilevel"/>
    <w:tmpl w:val="80DA8D56"/>
    <w:lvl w:ilvl="0" w:tplc="CCF0B0A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E0571"/>
    <w:multiLevelType w:val="hybridMultilevel"/>
    <w:tmpl w:val="9A4E0DB6"/>
    <w:lvl w:ilvl="0" w:tplc="96EC58F8">
      <w:start w:val="1"/>
      <w:numFmt w:val="lowerRoman"/>
      <w:lvlText w:val="(%1)"/>
      <w:lvlJc w:val="left"/>
      <w:pPr>
        <w:ind w:left="1080" w:hanging="720"/>
      </w:pPr>
      <w:rPr>
        <w:rFonts w:hint="default"/>
      </w:rPr>
    </w:lvl>
    <w:lvl w:ilvl="1" w:tplc="9FC4C6CE" w:tentative="1">
      <w:start w:val="1"/>
      <w:numFmt w:val="lowerLetter"/>
      <w:lvlText w:val="%2."/>
      <w:lvlJc w:val="left"/>
      <w:pPr>
        <w:ind w:left="1440" w:hanging="360"/>
      </w:pPr>
    </w:lvl>
    <w:lvl w:ilvl="2" w:tplc="52421BC0" w:tentative="1">
      <w:start w:val="1"/>
      <w:numFmt w:val="lowerRoman"/>
      <w:lvlText w:val="%3."/>
      <w:lvlJc w:val="right"/>
      <w:pPr>
        <w:ind w:left="2160" w:hanging="180"/>
      </w:pPr>
    </w:lvl>
    <w:lvl w:ilvl="3" w:tplc="0A862EFA" w:tentative="1">
      <w:start w:val="1"/>
      <w:numFmt w:val="decimal"/>
      <w:lvlText w:val="%4."/>
      <w:lvlJc w:val="left"/>
      <w:pPr>
        <w:ind w:left="2880" w:hanging="360"/>
      </w:pPr>
    </w:lvl>
    <w:lvl w:ilvl="4" w:tplc="8A30E922" w:tentative="1">
      <w:start w:val="1"/>
      <w:numFmt w:val="lowerLetter"/>
      <w:lvlText w:val="%5."/>
      <w:lvlJc w:val="left"/>
      <w:pPr>
        <w:ind w:left="3600" w:hanging="360"/>
      </w:pPr>
    </w:lvl>
    <w:lvl w:ilvl="5" w:tplc="6EF41756" w:tentative="1">
      <w:start w:val="1"/>
      <w:numFmt w:val="lowerRoman"/>
      <w:lvlText w:val="%6."/>
      <w:lvlJc w:val="right"/>
      <w:pPr>
        <w:ind w:left="4320" w:hanging="180"/>
      </w:pPr>
    </w:lvl>
    <w:lvl w:ilvl="6" w:tplc="B10A4462" w:tentative="1">
      <w:start w:val="1"/>
      <w:numFmt w:val="decimal"/>
      <w:lvlText w:val="%7."/>
      <w:lvlJc w:val="left"/>
      <w:pPr>
        <w:ind w:left="5040" w:hanging="360"/>
      </w:pPr>
    </w:lvl>
    <w:lvl w:ilvl="7" w:tplc="D37E46FA" w:tentative="1">
      <w:start w:val="1"/>
      <w:numFmt w:val="lowerLetter"/>
      <w:lvlText w:val="%8."/>
      <w:lvlJc w:val="left"/>
      <w:pPr>
        <w:ind w:left="5760" w:hanging="360"/>
      </w:pPr>
    </w:lvl>
    <w:lvl w:ilvl="8" w:tplc="66C643D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C0E080E">
      <w:start w:val="1"/>
      <w:numFmt w:val="lowerRoman"/>
      <w:lvlText w:val="(%1)"/>
      <w:lvlJc w:val="left"/>
      <w:pPr>
        <w:ind w:left="1080" w:hanging="720"/>
      </w:pPr>
      <w:rPr>
        <w:rFonts w:hint="default"/>
      </w:rPr>
    </w:lvl>
    <w:lvl w:ilvl="1" w:tplc="51BC0618" w:tentative="1">
      <w:start w:val="1"/>
      <w:numFmt w:val="lowerLetter"/>
      <w:lvlText w:val="%2."/>
      <w:lvlJc w:val="left"/>
      <w:pPr>
        <w:ind w:left="1440" w:hanging="360"/>
      </w:pPr>
    </w:lvl>
    <w:lvl w:ilvl="2" w:tplc="15C8EB3A" w:tentative="1">
      <w:start w:val="1"/>
      <w:numFmt w:val="lowerRoman"/>
      <w:lvlText w:val="%3."/>
      <w:lvlJc w:val="right"/>
      <w:pPr>
        <w:ind w:left="2160" w:hanging="180"/>
      </w:pPr>
    </w:lvl>
    <w:lvl w:ilvl="3" w:tplc="97DC56EE" w:tentative="1">
      <w:start w:val="1"/>
      <w:numFmt w:val="decimal"/>
      <w:lvlText w:val="%4."/>
      <w:lvlJc w:val="left"/>
      <w:pPr>
        <w:ind w:left="2880" w:hanging="360"/>
      </w:pPr>
    </w:lvl>
    <w:lvl w:ilvl="4" w:tplc="4476F008" w:tentative="1">
      <w:start w:val="1"/>
      <w:numFmt w:val="lowerLetter"/>
      <w:lvlText w:val="%5."/>
      <w:lvlJc w:val="left"/>
      <w:pPr>
        <w:ind w:left="3600" w:hanging="360"/>
      </w:pPr>
    </w:lvl>
    <w:lvl w:ilvl="5" w:tplc="0A3E3B76" w:tentative="1">
      <w:start w:val="1"/>
      <w:numFmt w:val="lowerRoman"/>
      <w:lvlText w:val="%6."/>
      <w:lvlJc w:val="right"/>
      <w:pPr>
        <w:ind w:left="4320" w:hanging="180"/>
      </w:pPr>
    </w:lvl>
    <w:lvl w:ilvl="6" w:tplc="956822B6" w:tentative="1">
      <w:start w:val="1"/>
      <w:numFmt w:val="decimal"/>
      <w:lvlText w:val="%7."/>
      <w:lvlJc w:val="left"/>
      <w:pPr>
        <w:ind w:left="5040" w:hanging="360"/>
      </w:pPr>
    </w:lvl>
    <w:lvl w:ilvl="7" w:tplc="037E6762" w:tentative="1">
      <w:start w:val="1"/>
      <w:numFmt w:val="lowerLetter"/>
      <w:lvlText w:val="%8."/>
      <w:lvlJc w:val="left"/>
      <w:pPr>
        <w:ind w:left="5760" w:hanging="360"/>
      </w:pPr>
    </w:lvl>
    <w:lvl w:ilvl="8" w:tplc="A3129D2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1283916">
      <w:start w:val="1"/>
      <w:numFmt w:val="bullet"/>
      <w:lvlText w:val=""/>
      <w:lvlJc w:val="left"/>
      <w:pPr>
        <w:ind w:left="720" w:hanging="360"/>
      </w:pPr>
      <w:rPr>
        <w:rFonts w:ascii="Symbol" w:hAnsi="Symbol" w:hint="default"/>
        <w:color w:val="auto"/>
        <w:sz w:val="24"/>
        <w:szCs w:val="24"/>
      </w:rPr>
    </w:lvl>
    <w:lvl w:ilvl="1" w:tplc="7B303BF2" w:tentative="1">
      <w:start w:val="1"/>
      <w:numFmt w:val="bullet"/>
      <w:lvlText w:val="o"/>
      <w:lvlJc w:val="left"/>
      <w:pPr>
        <w:ind w:left="1440" w:hanging="360"/>
      </w:pPr>
      <w:rPr>
        <w:rFonts w:ascii="Courier New" w:hAnsi="Courier New" w:cs="Courier New" w:hint="default"/>
      </w:rPr>
    </w:lvl>
    <w:lvl w:ilvl="2" w:tplc="3570628C" w:tentative="1">
      <w:start w:val="1"/>
      <w:numFmt w:val="bullet"/>
      <w:lvlText w:val=""/>
      <w:lvlJc w:val="left"/>
      <w:pPr>
        <w:ind w:left="2160" w:hanging="360"/>
      </w:pPr>
      <w:rPr>
        <w:rFonts w:ascii="Wingdings" w:hAnsi="Wingdings" w:hint="default"/>
      </w:rPr>
    </w:lvl>
    <w:lvl w:ilvl="3" w:tplc="0F9AE2AC" w:tentative="1">
      <w:start w:val="1"/>
      <w:numFmt w:val="bullet"/>
      <w:lvlText w:val=""/>
      <w:lvlJc w:val="left"/>
      <w:pPr>
        <w:ind w:left="2880" w:hanging="360"/>
      </w:pPr>
      <w:rPr>
        <w:rFonts w:ascii="Symbol" w:hAnsi="Symbol" w:hint="default"/>
      </w:rPr>
    </w:lvl>
    <w:lvl w:ilvl="4" w:tplc="96D04FA8" w:tentative="1">
      <w:start w:val="1"/>
      <w:numFmt w:val="bullet"/>
      <w:lvlText w:val="o"/>
      <w:lvlJc w:val="left"/>
      <w:pPr>
        <w:ind w:left="3600" w:hanging="360"/>
      </w:pPr>
      <w:rPr>
        <w:rFonts w:ascii="Courier New" w:hAnsi="Courier New" w:cs="Courier New" w:hint="default"/>
      </w:rPr>
    </w:lvl>
    <w:lvl w:ilvl="5" w:tplc="42D4524A" w:tentative="1">
      <w:start w:val="1"/>
      <w:numFmt w:val="bullet"/>
      <w:lvlText w:val=""/>
      <w:lvlJc w:val="left"/>
      <w:pPr>
        <w:ind w:left="4320" w:hanging="360"/>
      </w:pPr>
      <w:rPr>
        <w:rFonts w:ascii="Wingdings" w:hAnsi="Wingdings" w:hint="default"/>
      </w:rPr>
    </w:lvl>
    <w:lvl w:ilvl="6" w:tplc="3B3E4240" w:tentative="1">
      <w:start w:val="1"/>
      <w:numFmt w:val="bullet"/>
      <w:lvlText w:val=""/>
      <w:lvlJc w:val="left"/>
      <w:pPr>
        <w:ind w:left="5040" w:hanging="360"/>
      </w:pPr>
      <w:rPr>
        <w:rFonts w:ascii="Symbol" w:hAnsi="Symbol" w:hint="default"/>
      </w:rPr>
    </w:lvl>
    <w:lvl w:ilvl="7" w:tplc="F0605418" w:tentative="1">
      <w:start w:val="1"/>
      <w:numFmt w:val="bullet"/>
      <w:lvlText w:val="o"/>
      <w:lvlJc w:val="left"/>
      <w:pPr>
        <w:ind w:left="5760" w:hanging="360"/>
      </w:pPr>
      <w:rPr>
        <w:rFonts w:ascii="Courier New" w:hAnsi="Courier New" w:cs="Courier New" w:hint="default"/>
      </w:rPr>
    </w:lvl>
    <w:lvl w:ilvl="8" w:tplc="AB9274E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7DADBC6">
      <w:start w:val="1"/>
      <w:numFmt w:val="lowerRoman"/>
      <w:lvlText w:val="(%1)"/>
      <w:lvlJc w:val="left"/>
      <w:pPr>
        <w:ind w:left="1080" w:hanging="720"/>
      </w:pPr>
      <w:rPr>
        <w:rFonts w:hint="default"/>
      </w:rPr>
    </w:lvl>
    <w:lvl w:ilvl="1" w:tplc="D3307670" w:tentative="1">
      <w:start w:val="1"/>
      <w:numFmt w:val="lowerLetter"/>
      <w:lvlText w:val="%2."/>
      <w:lvlJc w:val="left"/>
      <w:pPr>
        <w:ind w:left="1440" w:hanging="360"/>
      </w:pPr>
    </w:lvl>
    <w:lvl w:ilvl="2" w:tplc="2932DCF2" w:tentative="1">
      <w:start w:val="1"/>
      <w:numFmt w:val="lowerRoman"/>
      <w:lvlText w:val="%3."/>
      <w:lvlJc w:val="right"/>
      <w:pPr>
        <w:ind w:left="2160" w:hanging="180"/>
      </w:pPr>
    </w:lvl>
    <w:lvl w:ilvl="3" w:tplc="D7A20BC2" w:tentative="1">
      <w:start w:val="1"/>
      <w:numFmt w:val="decimal"/>
      <w:lvlText w:val="%4."/>
      <w:lvlJc w:val="left"/>
      <w:pPr>
        <w:ind w:left="2880" w:hanging="360"/>
      </w:pPr>
    </w:lvl>
    <w:lvl w:ilvl="4" w:tplc="5970B632" w:tentative="1">
      <w:start w:val="1"/>
      <w:numFmt w:val="lowerLetter"/>
      <w:lvlText w:val="%5."/>
      <w:lvlJc w:val="left"/>
      <w:pPr>
        <w:ind w:left="3600" w:hanging="360"/>
      </w:pPr>
    </w:lvl>
    <w:lvl w:ilvl="5" w:tplc="0DA24A4E" w:tentative="1">
      <w:start w:val="1"/>
      <w:numFmt w:val="lowerRoman"/>
      <w:lvlText w:val="%6."/>
      <w:lvlJc w:val="right"/>
      <w:pPr>
        <w:ind w:left="4320" w:hanging="180"/>
      </w:pPr>
    </w:lvl>
    <w:lvl w:ilvl="6" w:tplc="1A42D360" w:tentative="1">
      <w:start w:val="1"/>
      <w:numFmt w:val="decimal"/>
      <w:lvlText w:val="%7."/>
      <w:lvlJc w:val="left"/>
      <w:pPr>
        <w:ind w:left="5040" w:hanging="360"/>
      </w:pPr>
    </w:lvl>
    <w:lvl w:ilvl="7" w:tplc="98F6AF68" w:tentative="1">
      <w:start w:val="1"/>
      <w:numFmt w:val="lowerLetter"/>
      <w:lvlText w:val="%8."/>
      <w:lvlJc w:val="left"/>
      <w:pPr>
        <w:ind w:left="5760" w:hanging="360"/>
      </w:pPr>
    </w:lvl>
    <w:lvl w:ilvl="8" w:tplc="D41A660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CE6F55A">
      <w:start w:val="1"/>
      <w:numFmt w:val="lowerRoman"/>
      <w:lvlText w:val="(%1)"/>
      <w:lvlJc w:val="left"/>
      <w:pPr>
        <w:ind w:left="1080" w:hanging="720"/>
      </w:pPr>
      <w:rPr>
        <w:rFonts w:hint="default"/>
      </w:rPr>
    </w:lvl>
    <w:lvl w:ilvl="1" w:tplc="2FD2E214" w:tentative="1">
      <w:start w:val="1"/>
      <w:numFmt w:val="lowerLetter"/>
      <w:lvlText w:val="%2."/>
      <w:lvlJc w:val="left"/>
      <w:pPr>
        <w:ind w:left="1440" w:hanging="360"/>
      </w:pPr>
    </w:lvl>
    <w:lvl w:ilvl="2" w:tplc="D1F095E2" w:tentative="1">
      <w:start w:val="1"/>
      <w:numFmt w:val="lowerRoman"/>
      <w:lvlText w:val="%3."/>
      <w:lvlJc w:val="right"/>
      <w:pPr>
        <w:ind w:left="2160" w:hanging="180"/>
      </w:pPr>
    </w:lvl>
    <w:lvl w:ilvl="3" w:tplc="A07AE796" w:tentative="1">
      <w:start w:val="1"/>
      <w:numFmt w:val="decimal"/>
      <w:lvlText w:val="%4."/>
      <w:lvlJc w:val="left"/>
      <w:pPr>
        <w:ind w:left="2880" w:hanging="360"/>
      </w:pPr>
    </w:lvl>
    <w:lvl w:ilvl="4" w:tplc="E47C2778" w:tentative="1">
      <w:start w:val="1"/>
      <w:numFmt w:val="lowerLetter"/>
      <w:lvlText w:val="%5."/>
      <w:lvlJc w:val="left"/>
      <w:pPr>
        <w:ind w:left="3600" w:hanging="360"/>
      </w:pPr>
    </w:lvl>
    <w:lvl w:ilvl="5" w:tplc="7A3A63DC" w:tentative="1">
      <w:start w:val="1"/>
      <w:numFmt w:val="lowerRoman"/>
      <w:lvlText w:val="%6."/>
      <w:lvlJc w:val="right"/>
      <w:pPr>
        <w:ind w:left="4320" w:hanging="180"/>
      </w:pPr>
    </w:lvl>
    <w:lvl w:ilvl="6" w:tplc="8FAC3C52" w:tentative="1">
      <w:start w:val="1"/>
      <w:numFmt w:val="decimal"/>
      <w:lvlText w:val="%7."/>
      <w:lvlJc w:val="left"/>
      <w:pPr>
        <w:ind w:left="5040" w:hanging="360"/>
      </w:pPr>
    </w:lvl>
    <w:lvl w:ilvl="7" w:tplc="9E5251DE" w:tentative="1">
      <w:start w:val="1"/>
      <w:numFmt w:val="lowerLetter"/>
      <w:lvlText w:val="%8."/>
      <w:lvlJc w:val="left"/>
      <w:pPr>
        <w:ind w:left="5760" w:hanging="360"/>
      </w:pPr>
    </w:lvl>
    <w:lvl w:ilvl="8" w:tplc="1E0291F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4388CEC">
      <w:start w:val="1"/>
      <w:numFmt w:val="lowerRoman"/>
      <w:lvlText w:val="(%1)"/>
      <w:lvlJc w:val="left"/>
      <w:pPr>
        <w:ind w:left="1080" w:hanging="720"/>
      </w:pPr>
      <w:rPr>
        <w:rFonts w:hint="default"/>
      </w:rPr>
    </w:lvl>
    <w:lvl w:ilvl="1" w:tplc="9E34CC64" w:tentative="1">
      <w:start w:val="1"/>
      <w:numFmt w:val="lowerLetter"/>
      <w:lvlText w:val="%2."/>
      <w:lvlJc w:val="left"/>
      <w:pPr>
        <w:ind w:left="1440" w:hanging="360"/>
      </w:pPr>
    </w:lvl>
    <w:lvl w:ilvl="2" w:tplc="9EF23EA2" w:tentative="1">
      <w:start w:val="1"/>
      <w:numFmt w:val="lowerRoman"/>
      <w:lvlText w:val="%3."/>
      <w:lvlJc w:val="right"/>
      <w:pPr>
        <w:ind w:left="2160" w:hanging="180"/>
      </w:pPr>
    </w:lvl>
    <w:lvl w:ilvl="3" w:tplc="3306E692" w:tentative="1">
      <w:start w:val="1"/>
      <w:numFmt w:val="decimal"/>
      <w:lvlText w:val="%4."/>
      <w:lvlJc w:val="left"/>
      <w:pPr>
        <w:ind w:left="2880" w:hanging="360"/>
      </w:pPr>
    </w:lvl>
    <w:lvl w:ilvl="4" w:tplc="F5AEB7E2" w:tentative="1">
      <w:start w:val="1"/>
      <w:numFmt w:val="lowerLetter"/>
      <w:lvlText w:val="%5."/>
      <w:lvlJc w:val="left"/>
      <w:pPr>
        <w:ind w:left="3600" w:hanging="360"/>
      </w:pPr>
    </w:lvl>
    <w:lvl w:ilvl="5" w:tplc="0AE8E8CA" w:tentative="1">
      <w:start w:val="1"/>
      <w:numFmt w:val="lowerRoman"/>
      <w:lvlText w:val="%6."/>
      <w:lvlJc w:val="right"/>
      <w:pPr>
        <w:ind w:left="4320" w:hanging="180"/>
      </w:pPr>
    </w:lvl>
    <w:lvl w:ilvl="6" w:tplc="222A0B36" w:tentative="1">
      <w:start w:val="1"/>
      <w:numFmt w:val="decimal"/>
      <w:lvlText w:val="%7."/>
      <w:lvlJc w:val="left"/>
      <w:pPr>
        <w:ind w:left="5040" w:hanging="360"/>
      </w:pPr>
    </w:lvl>
    <w:lvl w:ilvl="7" w:tplc="8260077C" w:tentative="1">
      <w:start w:val="1"/>
      <w:numFmt w:val="lowerLetter"/>
      <w:lvlText w:val="%8."/>
      <w:lvlJc w:val="left"/>
      <w:pPr>
        <w:ind w:left="5760" w:hanging="360"/>
      </w:pPr>
    </w:lvl>
    <w:lvl w:ilvl="8" w:tplc="9CC843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1F8CF0E">
      <w:start w:val="1"/>
      <w:numFmt w:val="lowerRoman"/>
      <w:lvlText w:val="(%1)"/>
      <w:lvlJc w:val="left"/>
      <w:pPr>
        <w:ind w:left="1080" w:hanging="720"/>
      </w:pPr>
      <w:rPr>
        <w:rFonts w:hint="default"/>
      </w:rPr>
    </w:lvl>
    <w:lvl w:ilvl="1" w:tplc="EAA2C8AE" w:tentative="1">
      <w:start w:val="1"/>
      <w:numFmt w:val="lowerLetter"/>
      <w:lvlText w:val="%2."/>
      <w:lvlJc w:val="left"/>
      <w:pPr>
        <w:ind w:left="1440" w:hanging="360"/>
      </w:pPr>
    </w:lvl>
    <w:lvl w:ilvl="2" w:tplc="776610C4" w:tentative="1">
      <w:start w:val="1"/>
      <w:numFmt w:val="lowerRoman"/>
      <w:lvlText w:val="%3."/>
      <w:lvlJc w:val="right"/>
      <w:pPr>
        <w:ind w:left="2160" w:hanging="180"/>
      </w:pPr>
    </w:lvl>
    <w:lvl w:ilvl="3" w:tplc="97B20832" w:tentative="1">
      <w:start w:val="1"/>
      <w:numFmt w:val="decimal"/>
      <w:lvlText w:val="%4."/>
      <w:lvlJc w:val="left"/>
      <w:pPr>
        <w:ind w:left="2880" w:hanging="360"/>
      </w:pPr>
    </w:lvl>
    <w:lvl w:ilvl="4" w:tplc="B0E014D4" w:tentative="1">
      <w:start w:val="1"/>
      <w:numFmt w:val="lowerLetter"/>
      <w:lvlText w:val="%5."/>
      <w:lvlJc w:val="left"/>
      <w:pPr>
        <w:ind w:left="3600" w:hanging="360"/>
      </w:pPr>
    </w:lvl>
    <w:lvl w:ilvl="5" w:tplc="45CE6C76" w:tentative="1">
      <w:start w:val="1"/>
      <w:numFmt w:val="lowerRoman"/>
      <w:lvlText w:val="%6."/>
      <w:lvlJc w:val="right"/>
      <w:pPr>
        <w:ind w:left="4320" w:hanging="180"/>
      </w:pPr>
    </w:lvl>
    <w:lvl w:ilvl="6" w:tplc="73621248" w:tentative="1">
      <w:start w:val="1"/>
      <w:numFmt w:val="decimal"/>
      <w:lvlText w:val="%7."/>
      <w:lvlJc w:val="left"/>
      <w:pPr>
        <w:ind w:left="5040" w:hanging="360"/>
      </w:pPr>
    </w:lvl>
    <w:lvl w:ilvl="7" w:tplc="DB0CF398" w:tentative="1">
      <w:start w:val="1"/>
      <w:numFmt w:val="lowerLetter"/>
      <w:lvlText w:val="%8."/>
      <w:lvlJc w:val="left"/>
      <w:pPr>
        <w:ind w:left="5760" w:hanging="360"/>
      </w:pPr>
    </w:lvl>
    <w:lvl w:ilvl="8" w:tplc="D520E94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2F48C3E">
      <w:start w:val="1"/>
      <w:numFmt w:val="lowerRoman"/>
      <w:lvlText w:val="(%1)"/>
      <w:lvlJc w:val="left"/>
      <w:pPr>
        <w:ind w:left="1080" w:hanging="720"/>
      </w:pPr>
      <w:rPr>
        <w:rFonts w:hint="default"/>
      </w:rPr>
    </w:lvl>
    <w:lvl w:ilvl="1" w:tplc="9F0E55A4" w:tentative="1">
      <w:start w:val="1"/>
      <w:numFmt w:val="lowerLetter"/>
      <w:lvlText w:val="%2."/>
      <w:lvlJc w:val="left"/>
      <w:pPr>
        <w:ind w:left="1440" w:hanging="360"/>
      </w:pPr>
    </w:lvl>
    <w:lvl w:ilvl="2" w:tplc="E0EEB576" w:tentative="1">
      <w:start w:val="1"/>
      <w:numFmt w:val="lowerRoman"/>
      <w:lvlText w:val="%3."/>
      <w:lvlJc w:val="right"/>
      <w:pPr>
        <w:ind w:left="2160" w:hanging="180"/>
      </w:pPr>
    </w:lvl>
    <w:lvl w:ilvl="3" w:tplc="FFD8B60C" w:tentative="1">
      <w:start w:val="1"/>
      <w:numFmt w:val="decimal"/>
      <w:lvlText w:val="%4."/>
      <w:lvlJc w:val="left"/>
      <w:pPr>
        <w:ind w:left="2880" w:hanging="360"/>
      </w:pPr>
    </w:lvl>
    <w:lvl w:ilvl="4" w:tplc="66DA16F0" w:tentative="1">
      <w:start w:val="1"/>
      <w:numFmt w:val="lowerLetter"/>
      <w:lvlText w:val="%5."/>
      <w:lvlJc w:val="left"/>
      <w:pPr>
        <w:ind w:left="3600" w:hanging="360"/>
      </w:pPr>
    </w:lvl>
    <w:lvl w:ilvl="5" w:tplc="7840C990" w:tentative="1">
      <w:start w:val="1"/>
      <w:numFmt w:val="lowerRoman"/>
      <w:lvlText w:val="%6."/>
      <w:lvlJc w:val="right"/>
      <w:pPr>
        <w:ind w:left="4320" w:hanging="180"/>
      </w:pPr>
    </w:lvl>
    <w:lvl w:ilvl="6" w:tplc="0EFC4690" w:tentative="1">
      <w:start w:val="1"/>
      <w:numFmt w:val="decimal"/>
      <w:lvlText w:val="%7."/>
      <w:lvlJc w:val="left"/>
      <w:pPr>
        <w:ind w:left="5040" w:hanging="360"/>
      </w:pPr>
    </w:lvl>
    <w:lvl w:ilvl="7" w:tplc="81921FF4" w:tentative="1">
      <w:start w:val="1"/>
      <w:numFmt w:val="lowerLetter"/>
      <w:lvlText w:val="%8."/>
      <w:lvlJc w:val="left"/>
      <w:pPr>
        <w:ind w:left="5760" w:hanging="360"/>
      </w:pPr>
    </w:lvl>
    <w:lvl w:ilvl="8" w:tplc="15CC82E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3A663DA">
      <w:start w:val="1"/>
      <w:numFmt w:val="lowerRoman"/>
      <w:lvlText w:val="(%1)"/>
      <w:lvlJc w:val="left"/>
      <w:pPr>
        <w:ind w:left="1080" w:hanging="720"/>
      </w:pPr>
      <w:rPr>
        <w:rFonts w:hint="default"/>
      </w:rPr>
    </w:lvl>
    <w:lvl w:ilvl="1" w:tplc="0E041D88" w:tentative="1">
      <w:start w:val="1"/>
      <w:numFmt w:val="lowerLetter"/>
      <w:lvlText w:val="%2."/>
      <w:lvlJc w:val="left"/>
      <w:pPr>
        <w:ind w:left="1440" w:hanging="360"/>
      </w:pPr>
    </w:lvl>
    <w:lvl w:ilvl="2" w:tplc="2CC4DA9C" w:tentative="1">
      <w:start w:val="1"/>
      <w:numFmt w:val="lowerRoman"/>
      <w:lvlText w:val="%3."/>
      <w:lvlJc w:val="right"/>
      <w:pPr>
        <w:ind w:left="2160" w:hanging="180"/>
      </w:pPr>
    </w:lvl>
    <w:lvl w:ilvl="3" w:tplc="326CA9F6" w:tentative="1">
      <w:start w:val="1"/>
      <w:numFmt w:val="decimal"/>
      <w:lvlText w:val="%4."/>
      <w:lvlJc w:val="left"/>
      <w:pPr>
        <w:ind w:left="2880" w:hanging="360"/>
      </w:pPr>
    </w:lvl>
    <w:lvl w:ilvl="4" w:tplc="F5789AF0" w:tentative="1">
      <w:start w:val="1"/>
      <w:numFmt w:val="lowerLetter"/>
      <w:lvlText w:val="%5."/>
      <w:lvlJc w:val="left"/>
      <w:pPr>
        <w:ind w:left="3600" w:hanging="360"/>
      </w:pPr>
    </w:lvl>
    <w:lvl w:ilvl="5" w:tplc="565A374A" w:tentative="1">
      <w:start w:val="1"/>
      <w:numFmt w:val="lowerRoman"/>
      <w:lvlText w:val="%6."/>
      <w:lvlJc w:val="right"/>
      <w:pPr>
        <w:ind w:left="4320" w:hanging="180"/>
      </w:pPr>
    </w:lvl>
    <w:lvl w:ilvl="6" w:tplc="A4F619D0" w:tentative="1">
      <w:start w:val="1"/>
      <w:numFmt w:val="decimal"/>
      <w:lvlText w:val="%7."/>
      <w:lvlJc w:val="left"/>
      <w:pPr>
        <w:ind w:left="5040" w:hanging="360"/>
      </w:pPr>
    </w:lvl>
    <w:lvl w:ilvl="7" w:tplc="ADECBF7A" w:tentative="1">
      <w:start w:val="1"/>
      <w:numFmt w:val="lowerLetter"/>
      <w:lvlText w:val="%8."/>
      <w:lvlJc w:val="left"/>
      <w:pPr>
        <w:ind w:left="5760" w:hanging="360"/>
      </w:pPr>
    </w:lvl>
    <w:lvl w:ilvl="8" w:tplc="444C957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35A56E6">
      <w:start w:val="1"/>
      <w:numFmt w:val="lowerRoman"/>
      <w:lvlText w:val="(%1)"/>
      <w:lvlJc w:val="left"/>
      <w:pPr>
        <w:ind w:left="1080" w:hanging="720"/>
      </w:pPr>
      <w:rPr>
        <w:rFonts w:hint="default"/>
      </w:rPr>
    </w:lvl>
    <w:lvl w:ilvl="1" w:tplc="204C76A4" w:tentative="1">
      <w:start w:val="1"/>
      <w:numFmt w:val="lowerLetter"/>
      <w:lvlText w:val="%2."/>
      <w:lvlJc w:val="left"/>
      <w:pPr>
        <w:ind w:left="1440" w:hanging="360"/>
      </w:pPr>
    </w:lvl>
    <w:lvl w:ilvl="2" w:tplc="F34C2D60" w:tentative="1">
      <w:start w:val="1"/>
      <w:numFmt w:val="lowerRoman"/>
      <w:lvlText w:val="%3."/>
      <w:lvlJc w:val="right"/>
      <w:pPr>
        <w:ind w:left="2160" w:hanging="180"/>
      </w:pPr>
    </w:lvl>
    <w:lvl w:ilvl="3" w:tplc="03960C9C" w:tentative="1">
      <w:start w:val="1"/>
      <w:numFmt w:val="decimal"/>
      <w:lvlText w:val="%4."/>
      <w:lvlJc w:val="left"/>
      <w:pPr>
        <w:ind w:left="2880" w:hanging="360"/>
      </w:pPr>
    </w:lvl>
    <w:lvl w:ilvl="4" w:tplc="25EE8300" w:tentative="1">
      <w:start w:val="1"/>
      <w:numFmt w:val="lowerLetter"/>
      <w:lvlText w:val="%5."/>
      <w:lvlJc w:val="left"/>
      <w:pPr>
        <w:ind w:left="3600" w:hanging="360"/>
      </w:pPr>
    </w:lvl>
    <w:lvl w:ilvl="5" w:tplc="F53C94F6" w:tentative="1">
      <w:start w:val="1"/>
      <w:numFmt w:val="lowerRoman"/>
      <w:lvlText w:val="%6."/>
      <w:lvlJc w:val="right"/>
      <w:pPr>
        <w:ind w:left="4320" w:hanging="180"/>
      </w:pPr>
    </w:lvl>
    <w:lvl w:ilvl="6" w:tplc="506A497E" w:tentative="1">
      <w:start w:val="1"/>
      <w:numFmt w:val="decimal"/>
      <w:lvlText w:val="%7."/>
      <w:lvlJc w:val="left"/>
      <w:pPr>
        <w:ind w:left="5040" w:hanging="360"/>
      </w:pPr>
    </w:lvl>
    <w:lvl w:ilvl="7" w:tplc="FBF6D308" w:tentative="1">
      <w:start w:val="1"/>
      <w:numFmt w:val="lowerLetter"/>
      <w:lvlText w:val="%8."/>
      <w:lvlJc w:val="left"/>
      <w:pPr>
        <w:ind w:left="5760" w:hanging="360"/>
      </w:pPr>
    </w:lvl>
    <w:lvl w:ilvl="8" w:tplc="84C03FF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50C5E10">
      <w:start w:val="1"/>
      <w:numFmt w:val="lowerRoman"/>
      <w:lvlText w:val="(%1)"/>
      <w:lvlJc w:val="left"/>
      <w:pPr>
        <w:ind w:left="1080" w:hanging="720"/>
      </w:pPr>
      <w:rPr>
        <w:rFonts w:hint="default"/>
      </w:rPr>
    </w:lvl>
    <w:lvl w:ilvl="1" w:tplc="26D40786" w:tentative="1">
      <w:start w:val="1"/>
      <w:numFmt w:val="lowerLetter"/>
      <w:lvlText w:val="%2."/>
      <w:lvlJc w:val="left"/>
      <w:pPr>
        <w:ind w:left="1440" w:hanging="360"/>
      </w:pPr>
    </w:lvl>
    <w:lvl w:ilvl="2" w:tplc="E1787C90" w:tentative="1">
      <w:start w:val="1"/>
      <w:numFmt w:val="lowerRoman"/>
      <w:lvlText w:val="%3."/>
      <w:lvlJc w:val="right"/>
      <w:pPr>
        <w:ind w:left="2160" w:hanging="180"/>
      </w:pPr>
    </w:lvl>
    <w:lvl w:ilvl="3" w:tplc="0CB01BB8" w:tentative="1">
      <w:start w:val="1"/>
      <w:numFmt w:val="decimal"/>
      <w:lvlText w:val="%4."/>
      <w:lvlJc w:val="left"/>
      <w:pPr>
        <w:ind w:left="2880" w:hanging="360"/>
      </w:pPr>
    </w:lvl>
    <w:lvl w:ilvl="4" w:tplc="A6323A70" w:tentative="1">
      <w:start w:val="1"/>
      <w:numFmt w:val="lowerLetter"/>
      <w:lvlText w:val="%5."/>
      <w:lvlJc w:val="left"/>
      <w:pPr>
        <w:ind w:left="3600" w:hanging="360"/>
      </w:pPr>
    </w:lvl>
    <w:lvl w:ilvl="5" w:tplc="54965F46" w:tentative="1">
      <w:start w:val="1"/>
      <w:numFmt w:val="lowerRoman"/>
      <w:lvlText w:val="%6."/>
      <w:lvlJc w:val="right"/>
      <w:pPr>
        <w:ind w:left="4320" w:hanging="180"/>
      </w:pPr>
    </w:lvl>
    <w:lvl w:ilvl="6" w:tplc="80967A34" w:tentative="1">
      <w:start w:val="1"/>
      <w:numFmt w:val="decimal"/>
      <w:lvlText w:val="%7."/>
      <w:lvlJc w:val="left"/>
      <w:pPr>
        <w:ind w:left="5040" w:hanging="360"/>
      </w:pPr>
    </w:lvl>
    <w:lvl w:ilvl="7" w:tplc="7924F40A" w:tentative="1">
      <w:start w:val="1"/>
      <w:numFmt w:val="lowerLetter"/>
      <w:lvlText w:val="%8."/>
      <w:lvlJc w:val="left"/>
      <w:pPr>
        <w:ind w:left="5760" w:hanging="360"/>
      </w:pPr>
    </w:lvl>
    <w:lvl w:ilvl="8" w:tplc="BFDCF25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F5464A8">
      <w:start w:val="1"/>
      <w:numFmt w:val="lowerRoman"/>
      <w:lvlText w:val="(%1)"/>
      <w:lvlJc w:val="left"/>
      <w:pPr>
        <w:ind w:left="1080" w:hanging="720"/>
      </w:pPr>
      <w:rPr>
        <w:rFonts w:hint="default"/>
      </w:rPr>
    </w:lvl>
    <w:lvl w:ilvl="1" w:tplc="FF1EBA88" w:tentative="1">
      <w:start w:val="1"/>
      <w:numFmt w:val="lowerLetter"/>
      <w:lvlText w:val="%2."/>
      <w:lvlJc w:val="left"/>
      <w:pPr>
        <w:ind w:left="1440" w:hanging="360"/>
      </w:pPr>
    </w:lvl>
    <w:lvl w:ilvl="2" w:tplc="98C68226" w:tentative="1">
      <w:start w:val="1"/>
      <w:numFmt w:val="lowerRoman"/>
      <w:lvlText w:val="%3."/>
      <w:lvlJc w:val="right"/>
      <w:pPr>
        <w:ind w:left="2160" w:hanging="180"/>
      </w:pPr>
    </w:lvl>
    <w:lvl w:ilvl="3" w:tplc="536A7BCA" w:tentative="1">
      <w:start w:val="1"/>
      <w:numFmt w:val="decimal"/>
      <w:lvlText w:val="%4."/>
      <w:lvlJc w:val="left"/>
      <w:pPr>
        <w:ind w:left="2880" w:hanging="360"/>
      </w:pPr>
    </w:lvl>
    <w:lvl w:ilvl="4" w:tplc="9418F440" w:tentative="1">
      <w:start w:val="1"/>
      <w:numFmt w:val="lowerLetter"/>
      <w:lvlText w:val="%5."/>
      <w:lvlJc w:val="left"/>
      <w:pPr>
        <w:ind w:left="3600" w:hanging="360"/>
      </w:pPr>
    </w:lvl>
    <w:lvl w:ilvl="5" w:tplc="045EE9E8" w:tentative="1">
      <w:start w:val="1"/>
      <w:numFmt w:val="lowerRoman"/>
      <w:lvlText w:val="%6."/>
      <w:lvlJc w:val="right"/>
      <w:pPr>
        <w:ind w:left="4320" w:hanging="180"/>
      </w:pPr>
    </w:lvl>
    <w:lvl w:ilvl="6" w:tplc="F74E0B26" w:tentative="1">
      <w:start w:val="1"/>
      <w:numFmt w:val="decimal"/>
      <w:lvlText w:val="%7."/>
      <w:lvlJc w:val="left"/>
      <w:pPr>
        <w:ind w:left="5040" w:hanging="360"/>
      </w:pPr>
    </w:lvl>
    <w:lvl w:ilvl="7" w:tplc="01A8EBC2" w:tentative="1">
      <w:start w:val="1"/>
      <w:numFmt w:val="lowerLetter"/>
      <w:lvlText w:val="%8."/>
      <w:lvlJc w:val="left"/>
      <w:pPr>
        <w:ind w:left="5760" w:hanging="360"/>
      </w:pPr>
    </w:lvl>
    <w:lvl w:ilvl="8" w:tplc="0D1C475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D82BB40">
      <w:start w:val="1"/>
      <w:numFmt w:val="lowerRoman"/>
      <w:lvlText w:val="(%1)"/>
      <w:lvlJc w:val="left"/>
      <w:pPr>
        <w:ind w:left="1080" w:hanging="720"/>
      </w:pPr>
      <w:rPr>
        <w:rFonts w:hint="default"/>
      </w:rPr>
    </w:lvl>
    <w:lvl w:ilvl="1" w:tplc="31BAFE9E" w:tentative="1">
      <w:start w:val="1"/>
      <w:numFmt w:val="lowerLetter"/>
      <w:lvlText w:val="%2."/>
      <w:lvlJc w:val="left"/>
      <w:pPr>
        <w:ind w:left="1440" w:hanging="360"/>
      </w:pPr>
    </w:lvl>
    <w:lvl w:ilvl="2" w:tplc="B9C2E5B4" w:tentative="1">
      <w:start w:val="1"/>
      <w:numFmt w:val="lowerRoman"/>
      <w:lvlText w:val="%3."/>
      <w:lvlJc w:val="right"/>
      <w:pPr>
        <w:ind w:left="2160" w:hanging="180"/>
      </w:pPr>
    </w:lvl>
    <w:lvl w:ilvl="3" w:tplc="E8103070" w:tentative="1">
      <w:start w:val="1"/>
      <w:numFmt w:val="decimal"/>
      <w:lvlText w:val="%4."/>
      <w:lvlJc w:val="left"/>
      <w:pPr>
        <w:ind w:left="2880" w:hanging="360"/>
      </w:pPr>
    </w:lvl>
    <w:lvl w:ilvl="4" w:tplc="ADB6A792" w:tentative="1">
      <w:start w:val="1"/>
      <w:numFmt w:val="lowerLetter"/>
      <w:lvlText w:val="%5."/>
      <w:lvlJc w:val="left"/>
      <w:pPr>
        <w:ind w:left="3600" w:hanging="360"/>
      </w:pPr>
    </w:lvl>
    <w:lvl w:ilvl="5" w:tplc="1612F0DA" w:tentative="1">
      <w:start w:val="1"/>
      <w:numFmt w:val="lowerRoman"/>
      <w:lvlText w:val="%6."/>
      <w:lvlJc w:val="right"/>
      <w:pPr>
        <w:ind w:left="4320" w:hanging="180"/>
      </w:pPr>
    </w:lvl>
    <w:lvl w:ilvl="6" w:tplc="725E23D2" w:tentative="1">
      <w:start w:val="1"/>
      <w:numFmt w:val="decimal"/>
      <w:lvlText w:val="%7."/>
      <w:lvlJc w:val="left"/>
      <w:pPr>
        <w:ind w:left="5040" w:hanging="360"/>
      </w:pPr>
    </w:lvl>
    <w:lvl w:ilvl="7" w:tplc="97C01B90" w:tentative="1">
      <w:start w:val="1"/>
      <w:numFmt w:val="lowerLetter"/>
      <w:lvlText w:val="%8."/>
      <w:lvlJc w:val="left"/>
      <w:pPr>
        <w:ind w:left="5760" w:hanging="360"/>
      </w:pPr>
    </w:lvl>
    <w:lvl w:ilvl="8" w:tplc="BA1E939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EBE5F42">
      <w:start w:val="1"/>
      <w:numFmt w:val="lowerRoman"/>
      <w:lvlText w:val="(%1)"/>
      <w:lvlJc w:val="left"/>
      <w:pPr>
        <w:ind w:left="1080" w:hanging="720"/>
      </w:pPr>
      <w:rPr>
        <w:rFonts w:hint="default"/>
      </w:rPr>
    </w:lvl>
    <w:lvl w:ilvl="1" w:tplc="D18A2784" w:tentative="1">
      <w:start w:val="1"/>
      <w:numFmt w:val="lowerLetter"/>
      <w:lvlText w:val="%2."/>
      <w:lvlJc w:val="left"/>
      <w:pPr>
        <w:ind w:left="1440" w:hanging="360"/>
      </w:pPr>
    </w:lvl>
    <w:lvl w:ilvl="2" w:tplc="61B25530" w:tentative="1">
      <w:start w:val="1"/>
      <w:numFmt w:val="lowerRoman"/>
      <w:lvlText w:val="%3."/>
      <w:lvlJc w:val="right"/>
      <w:pPr>
        <w:ind w:left="2160" w:hanging="180"/>
      </w:pPr>
    </w:lvl>
    <w:lvl w:ilvl="3" w:tplc="87729716" w:tentative="1">
      <w:start w:val="1"/>
      <w:numFmt w:val="decimal"/>
      <w:lvlText w:val="%4."/>
      <w:lvlJc w:val="left"/>
      <w:pPr>
        <w:ind w:left="2880" w:hanging="360"/>
      </w:pPr>
    </w:lvl>
    <w:lvl w:ilvl="4" w:tplc="AF40B998" w:tentative="1">
      <w:start w:val="1"/>
      <w:numFmt w:val="lowerLetter"/>
      <w:lvlText w:val="%5."/>
      <w:lvlJc w:val="left"/>
      <w:pPr>
        <w:ind w:left="3600" w:hanging="360"/>
      </w:pPr>
    </w:lvl>
    <w:lvl w:ilvl="5" w:tplc="9EC2DED2" w:tentative="1">
      <w:start w:val="1"/>
      <w:numFmt w:val="lowerRoman"/>
      <w:lvlText w:val="%6."/>
      <w:lvlJc w:val="right"/>
      <w:pPr>
        <w:ind w:left="4320" w:hanging="180"/>
      </w:pPr>
    </w:lvl>
    <w:lvl w:ilvl="6" w:tplc="E15AEFF6" w:tentative="1">
      <w:start w:val="1"/>
      <w:numFmt w:val="decimal"/>
      <w:lvlText w:val="%7."/>
      <w:lvlJc w:val="left"/>
      <w:pPr>
        <w:ind w:left="5040" w:hanging="360"/>
      </w:pPr>
    </w:lvl>
    <w:lvl w:ilvl="7" w:tplc="5754BD9E" w:tentative="1">
      <w:start w:val="1"/>
      <w:numFmt w:val="lowerLetter"/>
      <w:lvlText w:val="%8."/>
      <w:lvlJc w:val="left"/>
      <w:pPr>
        <w:ind w:left="5760" w:hanging="360"/>
      </w:pPr>
    </w:lvl>
    <w:lvl w:ilvl="8" w:tplc="FBBE45F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A545252">
      <w:start w:val="1"/>
      <w:numFmt w:val="lowerRoman"/>
      <w:lvlText w:val="(%1)"/>
      <w:lvlJc w:val="left"/>
      <w:pPr>
        <w:ind w:left="1080" w:hanging="720"/>
      </w:pPr>
      <w:rPr>
        <w:rFonts w:hint="default"/>
      </w:rPr>
    </w:lvl>
    <w:lvl w:ilvl="1" w:tplc="6EFAC4EE" w:tentative="1">
      <w:start w:val="1"/>
      <w:numFmt w:val="lowerLetter"/>
      <w:lvlText w:val="%2."/>
      <w:lvlJc w:val="left"/>
      <w:pPr>
        <w:ind w:left="1440" w:hanging="360"/>
      </w:pPr>
    </w:lvl>
    <w:lvl w:ilvl="2" w:tplc="782458C8" w:tentative="1">
      <w:start w:val="1"/>
      <w:numFmt w:val="lowerRoman"/>
      <w:lvlText w:val="%3."/>
      <w:lvlJc w:val="right"/>
      <w:pPr>
        <w:ind w:left="2160" w:hanging="180"/>
      </w:pPr>
    </w:lvl>
    <w:lvl w:ilvl="3" w:tplc="5ECE9BB6" w:tentative="1">
      <w:start w:val="1"/>
      <w:numFmt w:val="decimal"/>
      <w:lvlText w:val="%4."/>
      <w:lvlJc w:val="left"/>
      <w:pPr>
        <w:ind w:left="2880" w:hanging="360"/>
      </w:pPr>
    </w:lvl>
    <w:lvl w:ilvl="4" w:tplc="36445F00" w:tentative="1">
      <w:start w:val="1"/>
      <w:numFmt w:val="lowerLetter"/>
      <w:lvlText w:val="%5."/>
      <w:lvlJc w:val="left"/>
      <w:pPr>
        <w:ind w:left="3600" w:hanging="360"/>
      </w:pPr>
    </w:lvl>
    <w:lvl w:ilvl="5" w:tplc="0582C79A" w:tentative="1">
      <w:start w:val="1"/>
      <w:numFmt w:val="lowerRoman"/>
      <w:lvlText w:val="%6."/>
      <w:lvlJc w:val="right"/>
      <w:pPr>
        <w:ind w:left="4320" w:hanging="180"/>
      </w:pPr>
    </w:lvl>
    <w:lvl w:ilvl="6" w:tplc="0D82ADA4" w:tentative="1">
      <w:start w:val="1"/>
      <w:numFmt w:val="decimal"/>
      <w:lvlText w:val="%7."/>
      <w:lvlJc w:val="left"/>
      <w:pPr>
        <w:ind w:left="5040" w:hanging="360"/>
      </w:pPr>
    </w:lvl>
    <w:lvl w:ilvl="7" w:tplc="1ADE11D8" w:tentative="1">
      <w:start w:val="1"/>
      <w:numFmt w:val="lowerLetter"/>
      <w:lvlText w:val="%8."/>
      <w:lvlJc w:val="left"/>
      <w:pPr>
        <w:ind w:left="5760" w:hanging="360"/>
      </w:pPr>
    </w:lvl>
    <w:lvl w:ilvl="8" w:tplc="E36E8EB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23ED928">
      <w:start w:val="1"/>
      <w:numFmt w:val="lowerRoman"/>
      <w:lvlText w:val="(%1)"/>
      <w:lvlJc w:val="left"/>
      <w:pPr>
        <w:ind w:left="1080" w:hanging="720"/>
      </w:pPr>
      <w:rPr>
        <w:rFonts w:hint="default"/>
      </w:rPr>
    </w:lvl>
    <w:lvl w:ilvl="1" w:tplc="59E8AD84" w:tentative="1">
      <w:start w:val="1"/>
      <w:numFmt w:val="lowerLetter"/>
      <w:lvlText w:val="%2."/>
      <w:lvlJc w:val="left"/>
      <w:pPr>
        <w:ind w:left="1440" w:hanging="360"/>
      </w:pPr>
    </w:lvl>
    <w:lvl w:ilvl="2" w:tplc="2ECA745A" w:tentative="1">
      <w:start w:val="1"/>
      <w:numFmt w:val="lowerRoman"/>
      <w:lvlText w:val="%3."/>
      <w:lvlJc w:val="right"/>
      <w:pPr>
        <w:ind w:left="2160" w:hanging="180"/>
      </w:pPr>
    </w:lvl>
    <w:lvl w:ilvl="3" w:tplc="0178AA3C" w:tentative="1">
      <w:start w:val="1"/>
      <w:numFmt w:val="decimal"/>
      <w:lvlText w:val="%4."/>
      <w:lvlJc w:val="left"/>
      <w:pPr>
        <w:ind w:left="2880" w:hanging="360"/>
      </w:pPr>
    </w:lvl>
    <w:lvl w:ilvl="4" w:tplc="2E0CDC3A" w:tentative="1">
      <w:start w:val="1"/>
      <w:numFmt w:val="lowerLetter"/>
      <w:lvlText w:val="%5."/>
      <w:lvlJc w:val="left"/>
      <w:pPr>
        <w:ind w:left="3600" w:hanging="360"/>
      </w:pPr>
    </w:lvl>
    <w:lvl w:ilvl="5" w:tplc="1FDEC9B6" w:tentative="1">
      <w:start w:val="1"/>
      <w:numFmt w:val="lowerRoman"/>
      <w:lvlText w:val="%6."/>
      <w:lvlJc w:val="right"/>
      <w:pPr>
        <w:ind w:left="4320" w:hanging="180"/>
      </w:pPr>
    </w:lvl>
    <w:lvl w:ilvl="6" w:tplc="E0F496C6" w:tentative="1">
      <w:start w:val="1"/>
      <w:numFmt w:val="decimal"/>
      <w:lvlText w:val="%7."/>
      <w:lvlJc w:val="left"/>
      <w:pPr>
        <w:ind w:left="5040" w:hanging="360"/>
      </w:pPr>
    </w:lvl>
    <w:lvl w:ilvl="7" w:tplc="A2D8E856" w:tentative="1">
      <w:start w:val="1"/>
      <w:numFmt w:val="lowerLetter"/>
      <w:lvlText w:val="%8."/>
      <w:lvlJc w:val="left"/>
      <w:pPr>
        <w:ind w:left="5760" w:hanging="360"/>
      </w:pPr>
    </w:lvl>
    <w:lvl w:ilvl="8" w:tplc="A748FBE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20CCB4EE">
      <w:start w:val="1"/>
      <w:numFmt w:val="bullet"/>
      <w:lvlText w:val=""/>
      <w:lvlJc w:val="left"/>
      <w:pPr>
        <w:tabs>
          <w:tab w:val="num" w:pos="720"/>
        </w:tabs>
        <w:ind w:left="720" w:hanging="360"/>
      </w:pPr>
      <w:rPr>
        <w:rFonts w:ascii="Symbol" w:hAnsi="Symbol"/>
      </w:rPr>
    </w:lvl>
    <w:lvl w:ilvl="1" w:tplc="B5286368">
      <w:start w:val="1"/>
      <w:numFmt w:val="bullet"/>
      <w:lvlText w:val="o"/>
      <w:lvlJc w:val="left"/>
      <w:pPr>
        <w:tabs>
          <w:tab w:val="num" w:pos="1440"/>
        </w:tabs>
        <w:ind w:left="1440" w:hanging="360"/>
      </w:pPr>
      <w:rPr>
        <w:rFonts w:ascii="Courier New" w:hAnsi="Courier New"/>
      </w:rPr>
    </w:lvl>
    <w:lvl w:ilvl="2" w:tplc="040221FE">
      <w:start w:val="1"/>
      <w:numFmt w:val="bullet"/>
      <w:lvlText w:val=""/>
      <w:lvlJc w:val="left"/>
      <w:pPr>
        <w:tabs>
          <w:tab w:val="num" w:pos="2160"/>
        </w:tabs>
        <w:ind w:left="2160" w:hanging="360"/>
      </w:pPr>
      <w:rPr>
        <w:rFonts w:ascii="Wingdings" w:hAnsi="Wingdings"/>
      </w:rPr>
    </w:lvl>
    <w:lvl w:ilvl="3" w:tplc="5628CE02">
      <w:start w:val="1"/>
      <w:numFmt w:val="bullet"/>
      <w:lvlText w:val=""/>
      <w:lvlJc w:val="left"/>
      <w:pPr>
        <w:tabs>
          <w:tab w:val="num" w:pos="2880"/>
        </w:tabs>
        <w:ind w:left="2880" w:hanging="360"/>
      </w:pPr>
      <w:rPr>
        <w:rFonts w:ascii="Symbol" w:hAnsi="Symbol"/>
      </w:rPr>
    </w:lvl>
    <w:lvl w:ilvl="4" w:tplc="D3E8F5FC">
      <w:start w:val="1"/>
      <w:numFmt w:val="bullet"/>
      <w:lvlText w:val="o"/>
      <w:lvlJc w:val="left"/>
      <w:pPr>
        <w:tabs>
          <w:tab w:val="num" w:pos="3600"/>
        </w:tabs>
        <w:ind w:left="3600" w:hanging="360"/>
      </w:pPr>
      <w:rPr>
        <w:rFonts w:ascii="Courier New" w:hAnsi="Courier New"/>
      </w:rPr>
    </w:lvl>
    <w:lvl w:ilvl="5" w:tplc="6E10B572">
      <w:start w:val="1"/>
      <w:numFmt w:val="bullet"/>
      <w:lvlText w:val=""/>
      <w:lvlJc w:val="left"/>
      <w:pPr>
        <w:tabs>
          <w:tab w:val="num" w:pos="4320"/>
        </w:tabs>
        <w:ind w:left="4320" w:hanging="360"/>
      </w:pPr>
      <w:rPr>
        <w:rFonts w:ascii="Wingdings" w:hAnsi="Wingdings"/>
      </w:rPr>
    </w:lvl>
    <w:lvl w:ilvl="6" w:tplc="842AC952">
      <w:start w:val="1"/>
      <w:numFmt w:val="bullet"/>
      <w:lvlText w:val=""/>
      <w:lvlJc w:val="left"/>
      <w:pPr>
        <w:tabs>
          <w:tab w:val="num" w:pos="5040"/>
        </w:tabs>
        <w:ind w:left="5040" w:hanging="360"/>
      </w:pPr>
      <w:rPr>
        <w:rFonts w:ascii="Symbol" w:hAnsi="Symbol"/>
      </w:rPr>
    </w:lvl>
    <w:lvl w:ilvl="7" w:tplc="09AC4994">
      <w:start w:val="1"/>
      <w:numFmt w:val="bullet"/>
      <w:lvlText w:val="o"/>
      <w:lvlJc w:val="left"/>
      <w:pPr>
        <w:tabs>
          <w:tab w:val="num" w:pos="5760"/>
        </w:tabs>
        <w:ind w:left="5760" w:hanging="360"/>
      </w:pPr>
      <w:rPr>
        <w:rFonts w:ascii="Courier New" w:hAnsi="Courier New"/>
      </w:rPr>
    </w:lvl>
    <w:lvl w:ilvl="8" w:tplc="2598BF24">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421"/>
    <w:rsid w:val="001D2841"/>
    <w:rsid w:val="002B6421"/>
    <w:rsid w:val="00503CD1"/>
    <w:rsid w:val="00631AF3"/>
    <w:rsid w:val="0082588C"/>
    <w:rsid w:val="00901F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0ADED"/>
  <w15:docId w15:val="{AEDF1783-DA00-4A99-B8F0-B20D8266D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DA1DB48F7047D8BDE6A12548F743A1"/>
        <w:category>
          <w:name w:val="General"/>
          <w:gallery w:val="placeholder"/>
        </w:category>
        <w:types>
          <w:type w:val="bbPlcHdr"/>
        </w:types>
        <w:behaviors>
          <w:behavior w:val="content"/>
        </w:behaviors>
        <w:guid w:val="{4E7FCC8C-9BD5-4438-B4C0-3CBFAAE8AF19}"/>
      </w:docPartPr>
      <w:docPartBody>
        <w:p w:rsidR="00D12558" w:rsidRDefault="007F399A" w:rsidP="007F399A">
          <w:pPr>
            <w:pStyle w:val="D2DA1DB48F7047D8BDE6A12548F743A1"/>
          </w:pPr>
          <w:r w:rsidRPr="00D858FE">
            <w:rPr>
              <w:rStyle w:val="PlaceholderText"/>
            </w:rPr>
            <w:t>Choose an item.</w:t>
          </w:r>
        </w:p>
      </w:docPartBody>
    </w:docPart>
    <w:docPart>
      <w:docPartPr>
        <w:name w:val="E751D60BB8E64BECA653CED9790FE713"/>
        <w:category>
          <w:name w:val="General"/>
          <w:gallery w:val="placeholder"/>
        </w:category>
        <w:types>
          <w:type w:val="bbPlcHdr"/>
        </w:types>
        <w:behaviors>
          <w:behavior w:val="content"/>
        </w:behaviors>
        <w:guid w:val="{B8B75B26-F4DD-4AD0-AE24-133BEA8C3859}"/>
      </w:docPartPr>
      <w:docPartBody>
        <w:p w:rsidR="00D12558" w:rsidRDefault="007F399A" w:rsidP="007F399A">
          <w:pPr>
            <w:pStyle w:val="E751D60BB8E64BECA653CED9790FE713"/>
          </w:pPr>
          <w:r w:rsidRPr="00D858FE">
            <w:rPr>
              <w:rStyle w:val="PlaceholderText"/>
            </w:rPr>
            <w:t>Choose an item.</w:t>
          </w:r>
        </w:p>
      </w:docPartBody>
    </w:docPart>
    <w:docPart>
      <w:docPartPr>
        <w:name w:val="BF0A1312842D45039B493DB27A25260A"/>
        <w:category>
          <w:name w:val="General"/>
          <w:gallery w:val="placeholder"/>
        </w:category>
        <w:types>
          <w:type w:val="bbPlcHdr"/>
        </w:types>
        <w:behaviors>
          <w:behavior w:val="content"/>
        </w:behaviors>
        <w:guid w:val="{23A78336-DD17-459B-86FE-2BE3AA6B1148}"/>
      </w:docPartPr>
      <w:docPartBody>
        <w:p w:rsidR="00D12558" w:rsidRDefault="007F399A" w:rsidP="007F399A">
          <w:pPr>
            <w:pStyle w:val="BF0A1312842D45039B493DB27A25260A"/>
          </w:pPr>
          <w:r w:rsidRPr="00D858FE">
            <w:rPr>
              <w:rStyle w:val="PlaceholderText"/>
            </w:rPr>
            <w:t>Choose an item.</w:t>
          </w:r>
        </w:p>
      </w:docPartBody>
    </w:docPart>
    <w:docPart>
      <w:docPartPr>
        <w:name w:val="0C247E86954A40E59E4C7B130984A2CB"/>
        <w:category>
          <w:name w:val="General"/>
          <w:gallery w:val="placeholder"/>
        </w:category>
        <w:types>
          <w:type w:val="bbPlcHdr"/>
        </w:types>
        <w:behaviors>
          <w:behavior w:val="content"/>
        </w:behaviors>
        <w:guid w:val="{3BCE59AA-F791-4292-8C0A-EB7EAFCCC386}"/>
      </w:docPartPr>
      <w:docPartBody>
        <w:p w:rsidR="00D12558" w:rsidRDefault="007F399A" w:rsidP="007F399A">
          <w:pPr>
            <w:pStyle w:val="0C247E86954A40E59E4C7B130984A2CB"/>
          </w:pPr>
          <w:r w:rsidRPr="00D858FE">
            <w:rPr>
              <w:rStyle w:val="PlaceholderText"/>
            </w:rPr>
            <w:t>Choose an item.</w:t>
          </w:r>
        </w:p>
      </w:docPartBody>
    </w:docPart>
    <w:docPart>
      <w:docPartPr>
        <w:name w:val="62DB855B66764A2A81DF5D13D80118C5"/>
        <w:category>
          <w:name w:val="General"/>
          <w:gallery w:val="placeholder"/>
        </w:category>
        <w:types>
          <w:type w:val="bbPlcHdr"/>
        </w:types>
        <w:behaviors>
          <w:behavior w:val="content"/>
        </w:behaviors>
        <w:guid w:val="{3F8FD8CD-9B95-4A70-83F2-3D26A422DE0F}"/>
      </w:docPartPr>
      <w:docPartBody>
        <w:p w:rsidR="00D12558" w:rsidRDefault="007F399A" w:rsidP="007F399A">
          <w:pPr>
            <w:pStyle w:val="62DB855B66764A2A81DF5D13D80118C5"/>
          </w:pPr>
          <w:r w:rsidRPr="00D858FE">
            <w:rPr>
              <w:rStyle w:val="PlaceholderText"/>
            </w:rPr>
            <w:t>Choose an item.</w:t>
          </w:r>
        </w:p>
      </w:docPartBody>
    </w:docPart>
    <w:docPart>
      <w:docPartPr>
        <w:name w:val="42B72B563D094344BB58A6A7DAEC484B"/>
        <w:category>
          <w:name w:val="General"/>
          <w:gallery w:val="placeholder"/>
        </w:category>
        <w:types>
          <w:type w:val="bbPlcHdr"/>
        </w:types>
        <w:behaviors>
          <w:behavior w:val="content"/>
        </w:behaviors>
        <w:guid w:val="{90F79858-B480-42DF-B059-3C8062AF8664}"/>
      </w:docPartPr>
      <w:docPartBody>
        <w:p w:rsidR="00D12558" w:rsidRDefault="007F399A" w:rsidP="007F399A">
          <w:pPr>
            <w:pStyle w:val="42B72B563D094344BB58A6A7DAEC484B"/>
          </w:pPr>
          <w:r w:rsidRPr="00D858FE">
            <w:rPr>
              <w:rStyle w:val="PlaceholderText"/>
            </w:rPr>
            <w:t>Choose an item.</w:t>
          </w:r>
        </w:p>
      </w:docPartBody>
    </w:docPart>
    <w:docPart>
      <w:docPartPr>
        <w:name w:val="89DC0999D9784AD69F6350FA8C2251FC"/>
        <w:category>
          <w:name w:val="General"/>
          <w:gallery w:val="placeholder"/>
        </w:category>
        <w:types>
          <w:type w:val="bbPlcHdr"/>
        </w:types>
        <w:behaviors>
          <w:behavior w:val="content"/>
        </w:behaviors>
        <w:guid w:val="{557BE12F-645A-4CF9-980B-939C3C4ED74D}"/>
      </w:docPartPr>
      <w:docPartBody>
        <w:p w:rsidR="00D12558" w:rsidRDefault="007F399A" w:rsidP="007F399A">
          <w:pPr>
            <w:pStyle w:val="89DC0999D9784AD69F6350FA8C2251FC"/>
          </w:pPr>
          <w:r w:rsidRPr="00D858FE">
            <w:rPr>
              <w:rStyle w:val="PlaceholderText"/>
            </w:rPr>
            <w:t>Choose an item.</w:t>
          </w:r>
        </w:p>
      </w:docPartBody>
    </w:docPart>
    <w:docPart>
      <w:docPartPr>
        <w:name w:val="96F9AB69A461484FBA775C467FD6237E"/>
        <w:category>
          <w:name w:val="General"/>
          <w:gallery w:val="placeholder"/>
        </w:category>
        <w:types>
          <w:type w:val="bbPlcHdr"/>
        </w:types>
        <w:behaviors>
          <w:behavior w:val="content"/>
        </w:behaviors>
        <w:guid w:val="{4411AB04-1813-456B-82E8-3013EEBB73C3}"/>
      </w:docPartPr>
      <w:docPartBody>
        <w:p w:rsidR="00D12558" w:rsidRDefault="007F399A" w:rsidP="007F399A">
          <w:pPr>
            <w:pStyle w:val="96F9AB69A461484FBA775C467FD6237E"/>
          </w:pPr>
          <w:r w:rsidRPr="00D858FE">
            <w:rPr>
              <w:rStyle w:val="PlaceholderText"/>
            </w:rPr>
            <w:t>Choose an item.</w:t>
          </w:r>
        </w:p>
      </w:docPartBody>
    </w:docPart>
    <w:docPart>
      <w:docPartPr>
        <w:name w:val="1C8F14128A344730B5CD77210B5CAE42"/>
        <w:category>
          <w:name w:val="General"/>
          <w:gallery w:val="placeholder"/>
        </w:category>
        <w:types>
          <w:type w:val="bbPlcHdr"/>
        </w:types>
        <w:behaviors>
          <w:behavior w:val="content"/>
        </w:behaviors>
        <w:guid w:val="{B52F517D-0B2E-4CC3-A0EF-726975E2FC30}"/>
      </w:docPartPr>
      <w:docPartBody>
        <w:p w:rsidR="00D12558" w:rsidRDefault="007F399A" w:rsidP="007F399A">
          <w:pPr>
            <w:pStyle w:val="1C8F14128A344730B5CD77210B5CAE42"/>
          </w:pPr>
          <w:r w:rsidRPr="00D858FE">
            <w:rPr>
              <w:rStyle w:val="PlaceholderText"/>
            </w:rPr>
            <w:t>Choose an item.</w:t>
          </w:r>
        </w:p>
      </w:docPartBody>
    </w:docPart>
    <w:docPart>
      <w:docPartPr>
        <w:name w:val="2F163C7CD7A5436C86A37D308697BD7B"/>
        <w:category>
          <w:name w:val="General"/>
          <w:gallery w:val="placeholder"/>
        </w:category>
        <w:types>
          <w:type w:val="bbPlcHdr"/>
        </w:types>
        <w:behaviors>
          <w:behavior w:val="content"/>
        </w:behaviors>
        <w:guid w:val="{8EC35826-AF80-4E69-A282-1E353BC98D9B}"/>
      </w:docPartPr>
      <w:docPartBody>
        <w:p w:rsidR="00D12558" w:rsidRDefault="007F399A" w:rsidP="007F399A">
          <w:pPr>
            <w:pStyle w:val="2F163C7CD7A5436C86A37D308697BD7B"/>
          </w:pPr>
          <w:r w:rsidRPr="00D858FE">
            <w:rPr>
              <w:rStyle w:val="PlaceholderText"/>
            </w:rPr>
            <w:t>Choose an item.</w:t>
          </w:r>
        </w:p>
      </w:docPartBody>
    </w:docPart>
    <w:docPart>
      <w:docPartPr>
        <w:name w:val="FBEDCC0B73F44DBC996F6B8DC74C3B8C"/>
        <w:category>
          <w:name w:val="General"/>
          <w:gallery w:val="placeholder"/>
        </w:category>
        <w:types>
          <w:type w:val="bbPlcHdr"/>
        </w:types>
        <w:behaviors>
          <w:behavior w:val="content"/>
        </w:behaviors>
        <w:guid w:val="{96876F1E-4E2A-4597-90E6-08EF83FFE324}"/>
      </w:docPartPr>
      <w:docPartBody>
        <w:p w:rsidR="00D12558" w:rsidRDefault="007F399A" w:rsidP="007F399A">
          <w:pPr>
            <w:pStyle w:val="FBEDCC0B73F44DBC996F6B8DC74C3B8C"/>
          </w:pPr>
          <w:r w:rsidRPr="00D858FE">
            <w:rPr>
              <w:rStyle w:val="PlaceholderText"/>
            </w:rPr>
            <w:t>Choose an item.</w:t>
          </w:r>
        </w:p>
      </w:docPartBody>
    </w:docPart>
    <w:docPart>
      <w:docPartPr>
        <w:name w:val="EC6595CD2B684603A85CCEF12D0F854B"/>
        <w:category>
          <w:name w:val="General"/>
          <w:gallery w:val="placeholder"/>
        </w:category>
        <w:types>
          <w:type w:val="bbPlcHdr"/>
        </w:types>
        <w:behaviors>
          <w:behavior w:val="content"/>
        </w:behaviors>
        <w:guid w:val="{F02BE5E2-BD4D-4E1F-A7E5-7145E38E2C65}"/>
      </w:docPartPr>
      <w:docPartBody>
        <w:p w:rsidR="00D12558" w:rsidRDefault="007F399A" w:rsidP="007F399A">
          <w:pPr>
            <w:pStyle w:val="EC6595CD2B684603A85CCEF12D0F854B"/>
          </w:pPr>
          <w:r w:rsidRPr="00D858FE">
            <w:rPr>
              <w:rStyle w:val="PlaceholderText"/>
            </w:rPr>
            <w:t>Choose an item.</w:t>
          </w:r>
        </w:p>
      </w:docPartBody>
    </w:docPart>
    <w:docPart>
      <w:docPartPr>
        <w:name w:val="7E2DE131E98E4EA1B964155252437E92"/>
        <w:category>
          <w:name w:val="General"/>
          <w:gallery w:val="placeholder"/>
        </w:category>
        <w:types>
          <w:type w:val="bbPlcHdr"/>
        </w:types>
        <w:behaviors>
          <w:behavior w:val="content"/>
        </w:behaviors>
        <w:guid w:val="{4F912C75-82D5-4B9F-8448-94B09DA17ED2}"/>
      </w:docPartPr>
      <w:docPartBody>
        <w:p w:rsidR="00D12558" w:rsidRDefault="007F399A" w:rsidP="007F399A">
          <w:pPr>
            <w:pStyle w:val="7E2DE131E98E4EA1B964155252437E92"/>
          </w:pPr>
          <w:r w:rsidRPr="00D858FE">
            <w:rPr>
              <w:rStyle w:val="PlaceholderText"/>
            </w:rPr>
            <w:t>Choose an item.</w:t>
          </w:r>
        </w:p>
      </w:docPartBody>
    </w:docPart>
    <w:docPart>
      <w:docPartPr>
        <w:name w:val="71EB6DF58AC647878D3FB16671C97C34"/>
        <w:category>
          <w:name w:val="General"/>
          <w:gallery w:val="placeholder"/>
        </w:category>
        <w:types>
          <w:type w:val="bbPlcHdr"/>
        </w:types>
        <w:behaviors>
          <w:behavior w:val="content"/>
        </w:behaviors>
        <w:guid w:val="{814AE1B6-1B3F-43E8-A2A4-677CE67A7731}"/>
      </w:docPartPr>
      <w:docPartBody>
        <w:p w:rsidR="00D12558" w:rsidRDefault="007F399A" w:rsidP="007F399A">
          <w:pPr>
            <w:pStyle w:val="71EB6DF58AC647878D3FB16671C97C34"/>
          </w:pPr>
          <w:r w:rsidRPr="00D858FE">
            <w:rPr>
              <w:rStyle w:val="PlaceholderText"/>
            </w:rPr>
            <w:t>Choose an item.</w:t>
          </w:r>
        </w:p>
      </w:docPartBody>
    </w:docPart>
    <w:docPart>
      <w:docPartPr>
        <w:name w:val="F9D646B24AFA429DB6D8A4748184966F"/>
        <w:category>
          <w:name w:val="General"/>
          <w:gallery w:val="placeholder"/>
        </w:category>
        <w:types>
          <w:type w:val="bbPlcHdr"/>
        </w:types>
        <w:behaviors>
          <w:behavior w:val="content"/>
        </w:behaviors>
        <w:guid w:val="{DC069C2C-72BB-4417-B10E-5EFC46F30C7D}"/>
      </w:docPartPr>
      <w:docPartBody>
        <w:p w:rsidR="00D12558" w:rsidRDefault="007F399A" w:rsidP="007F399A">
          <w:pPr>
            <w:pStyle w:val="F9D646B24AFA429DB6D8A4748184966F"/>
          </w:pPr>
          <w:r w:rsidRPr="00D858FE">
            <w:rPr>
              <w:rStyle w:val="PlaceholderText"/>
            </w:rPr>
            <w:t>Choose an item.</w:t>
          </w:r>
        </w:p>
      </w:docPartBody>
    </w:docPart>
    <w:docPart>
      <w:docPartPr>
        <w:name w:val="6FAF6D5612714C42A7838C8785864A7B"/>
        <w:category>
          <w:name w:val="General"/>
          <w:gallery w:val="placeholder"/>
        </w:category>
        <w:types>
          <w:type w:val="bbPlcHdr"/>
        </w:types>
        <w:behaviors>
          <w:behavior w:val="content"/>
        </w:behaviors>
        <w:guid w:val="{39824145-87D6-474D-A71C-E3BED5CB34C8}"/>
      </w:docPartPr>
      <w:docPartBody>
        <w:p w:rsidR="00D12558" w:rsidRDefault="007F399A" w:rsidP="007F399A">
          <w:pPr>
            <w:pStyle w:val="6FAF6D5612714C42A7838C8785864A7B"/>
          </w:pPr>
          <w:r w:rsidRPr="00D858FE">
            <w:rPr>
              <w:rStyle w:val="PlaceholderText"/>
            </w:rPr>
            <w:t>Choose an item.</w:t>
          </w:r>
        </w:p>
      </w:docPartBody>
    </w:docPart>
    <w:docPart>
      <w:docPartPr>
        <w:name w:val="38AC940E849B4750AE357277E19ED05B"/>
        <w:category>
          <w:name w:val="General"/>
          <w:gallery w:val="placeholder"/>
        </w:category>
        <w:types>
          <w:type w:val="bbPlcHdr"/>
        </w:types>
        <w:behaviors>
          <w:behavior w:val="content"/>
        </w:behaviors>
        <w:guid w:val="{8447A1CB-9DD7-46C4-A944-828A497CF73D}"/>
      </w:docPartPr>
      <w:docPartBody>
        <w:p w:rsidR="00D12558" w:rsidRDefault="007F399A" w:rsidP="007F399A">
          <w:pPr>
            <w:pStyle w:val="38AC940E849B4750AE357277E19ED05B"/>
          </w:pPr>
          <w:r w:rsidRPr="00D858FE">
            <w:rPr>
              <w:rStyle w:val="PlaceholderText"/>
            </w:rPr>
            <w:t>Choose an item.</w:t>
          </w:r>
        </w:p>
      </w:docPartBody>
    </w:docPart>
    <w:docPart>
      <w:docPartPr>
        <w:name w:val="D288744F3F5147C4BFCC36D3305AEE05"/>
        <w:category>
          <w:name w:val="General"/>
          <w:gallery w:val="placeholder"/>
        </w:category>
        <w:types>
          <w:type w:val="bbPlcHdr"/>
        </w:types>
        <w:behaviors>
          <w:behavior w:val="content"/>
        </w:behaviors>
        <w:guid w:val="{4A56F1BC-CADC-487B-845A-A4E567EEEDA6}"/>
      </w:docPartPr>
      <w:docPartBody>
        <w:p w:rsidR="00D12558" w:rsidRDefault="007F399A" w:rsidP="007F399A">
          <w:pPr>
            <w:pStyle w:val="D288744F3F5147C4BFCC36D3305AEE05"/>
          </w:pPr>
          <w:r w:rsidRPr="00D858FE">
            <w:rPr>
              <w:rStyle w:val="PlaceholderText"/>
            </w:rPr>
            <w:t>Choose an item.</w:t>
          </w:r>
        </w:p>
      </w:docPartBody>
    </w:docPart>
    <w:docPart>
      <w:docPartPr>
        <w:name w:val="294DA92E6173496C8F66A5A728BFE376"/>
        <w:category>
          <w:name w:val="General"/>
          <w:gallery w:val="placeholder"/>
        </w:category>
        <w:types>
          <w:type w:val="bbPlcHdr"/>
        </w:types>
        <w:behaviors>
          <w:behavior w:val="content"/>
        </w:behaviors>
        <w:guid w:val="{5D4BB26E-5B46-4B49-A541-251217863AB6}"/>
      </w:docPartPr>
      <w:docPartBody>
        <w:p w:rsidR="00D12558" w:rsidRDefault="007F399A" w:rsidP="007F399A">
          <w:pPr>
            <w:pStyle w:val="294DA92E6173496C8F66A5A728BFE376"/>
          </w:pPr>
          <w:r w:rsidRPr="00D858FE">
            <w:rPr>
              <w:rStyle w:val="PlaceholderText"/>
            </w:rPr>
            <w:t>Choose an item.</w:t>
          </w:r>
        </w:p>
      </w:docPartBody>
    </w:docPart>
    <w:docPart>
      <w:docPartPr>
        <w:name w:val="6D7E8E9137AD43B385B15ECF8979CB88"/>
        <w:category>
          <w:name w:val="General"/>
          <w:gallery w:val="placeholder"/>
        </w:category>
        <w:types>
          <w:type w:val="bbPlcHdr"/>
        </w:types>
        <w:behaviors>
          <w:behavior w:val="content"/>
        </w:behaviors>
        <w:guid w:val="{9753EC1C-7EA1-4EF8-82A0-5B9666D5A78B}"/>
      </w:docPartPr>
      <w:docPartBody>
        <w:p w:rsidR="00D12558" w:rsidRDefault="007F399A" w:rsidP="007F399A">
          <w:pPr>
            <w:pStyle w:val="6D7E8E9137AD43B385B15ECF8979CB8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99A"/>
    <w:rsid w:val="007F399A"/>
    <w:rsid w:val="00D125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F399A"/>
    <w:rPr>
      <w:rFonts w:asciiTheme="minorHAnsi" w:hAnsiTheme="minorHAnsi"/>
      <w:b w:val="0"/>
      <w:noProof w:val="0"/>
      <w:color w:val="000000" w:themeColor="text1"/>
      <w:sz w:val="30"/>
      <w:lang w:val="en-AU"/>
    </w:rPr>
  </w:style>
  <w:style w:type="paragraph" w:customStyle="1" w:styleId="D2DA1DB48F7047D8BDE6A12548F743A1">
    <w:name w:val="D2DA1DB48F7047D8BDE6A12548F743A1"/>
    <w:rsid w:val="007F399A"/>
  </w:style>
  <w:style w:type="paragraph" w:customStyle="1" w:styleId="E751D60BB8E64BECA653CED9790FE713">
    <w:name w:val="E751D60BB8E64BECA653CED9790FE713"/>
    <w:rsid w:val="007F399A"/>
  </w:style>
  <w:style w:type="paragraph" w:customStyle="1" w:styleId="BF0A1312842D45039B493DB27A25260A">
    <w:name w:val="BF0A1312842D45039B493DB27A25260A"/>
    <w:rsid w:val="007F399A"/>
  </w:style>
  <w:style w:type="paragraph" w:customStyle="1" w:styleId="0C247E86954A40E59E4C7B130984A2CB">
    <w:name w:val="0C247E86954A40E59E4C7B130984A2CB"/>
    <w:rsid w:val="007F399A"/>
  </w:style>
  <w:style w:type="paragraph" w:customStyle="1" w:styleId="62DB855B66764A2A81DF5D13D80118C5">
    <w:name w:val="62DB855B66764A2A81DF5D13D80118C5"/>
    <w:rsid w:val="007F399A"/>
  </w:style>
  <w:style w:type="paragraph" w:customStyle="1" w:styleId="42B72B563D094344BB58A6A7DAEC484B">
    <w:name w:val="42B72B563D094344BB58A6A7DAEC484B"/>
    <w:rsid w:val="007F399A"/>
  </w:style>
  <w:style w:type="paragraph" w:customStyle="1" w:styleId="89DC0999D9784AD69F6350FA8C2251FC">
    <w:name w:val="89DC0999D9784AD69F6350FA8C2251FC"/>
    <w:rsid w:val="007F399A"/>
  </w:style>
  <w:style w:type="paragraph" w:customStyle="1" w:styleId="96F9AB69A461484FBA775C467FD6237E">
    <w:name w:val="96F9AB69A461484FBA775C467FD6237E"/>
    <w:rsid w:val="007F399A"/>
  </w:style>
  <w:style w:type="paragraph" w:customStyle="1" w:styleId="1C8F14128A344730B5CD77210B5CAE42">
    <w:name w:val="1C8F14128A344730B5CD77210B5CAE42"/>
    <w:rsid w:val="007F399A"/>
  </w:style>
  <w:style w:type="paragraph" w:customStyle="1" w:styleId="2F163C7CD7A5436C86A37D308697BD7B">
    <w:name w:val="2F163C7CD7A5436C86A37D308697BD7B"/>
    <w:rsid w:val="007F399A"/>
  </w:style>
  <w:style w:type="paragraph" w:customStyle="1" w:styleId="FBEDCC0B73F44DBC996F6B8DC74C3B8C">
    <w:name w:val="FBEDCC0B73F44DBC996F6B8DC74C3B8C"/>
    <w:rsid w:val="007F399A"/>
  </w:style>
  <w:style w:type="paragraph" w:customStyle="1" w:styleId="EC6595CD2B684603A85CCEF12D0F854B">
    <w:name w:val="EC6595CD2B684603A85CCEF12D0F854B"/>
    <w:rsid w:val="007F399A"/>
  </w:style>
  <w:style w:type="paragraph" w:customStyle="1" w:styleId="7E2DE131E98E4EA1B964155252437E92">
    <w:name w:val="7E2DE131E98E4EA1B964155252437E92"/>
    <w:rsid w:val="007F399A"/>
  </w:style>
  <w:style w:type="paragraph" w:customStyle="1" w:styleId="71EB6DF58AC647878D3FB16671C97C34">
    <w:name w:val="71EB6DF58AC647878D3FB16671C97C34"/>
    <w:rsid w:val="007F399A"/>
  </w:style>
  <w:style w:type="paragraph" w:customStyle="1" w:styleId="F9D646B24AFA429DB6D8A4748184966F">
    <w:name w:val="F9D646B24AFA429DB6D8A4748184966F"/>
    <w:rsid w:val="007F399A"/>
  </w:style>
  <w:style w:type="paragraph" w:customStyle="1" w:styleId="6FAF6D5612714C42A7838C8785864A7B">
    <w:name w:val="6FAF6D5612714C42A7838C8785864A7B"/>
    <w:rsid w:val="007F399A"/>
  </w:style>
  <w:style w:type="paragraph" w:customStyle="1" w:styleId="38AC940E849B4750AE357277E19ED05B">
    <w:name w:val="38AC940E849B4750AE357277E19ED05B"/>
    <w:rsid w:val="007F399A"/>
  </w:style>
  <w:style w:type="paragraph" w:customStyle="1" w:styleId="D288744F3F5147C4BFCC36D3305AEE05">
    <w:name w:val="D288744F3F5147C4BFCC36D3305AEE05"/>
    <w:rsid w:val="007F399A"/>
  </w:style>
  <w:style w:type="paragraph" w:customStyle="1" w:styleId="294DA92E6173496C8F66A5A728BFE376">
    <w:name w:val="294DA92E6173496C8F66A5A728BFE376"/>
    <w:rsid w:val="007F399A"/>
  </w:style>
  <w:style w:type="paragraph" w:customStyle="1" w:styleId="6D7E8E9137AD43B385B15ECF8979CB88">
    <w:name w:val="6D7E8E9137AD43B385B15ECF8979CB88"/>
    <w:rsid w:val="007F39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201280</RACS_x0020_ID>
    <Approved_x0020_Provider xmlns="a8338b6e-77a6-4851-82b6-98166143ffdd">Daughterly Care Community Services Limited</Approved_x0020_Provider>
    <Management_x0020_Company_x0020_ID xmlns="a8338b6e-77a6-4851-82b6-98166143ffdd" xsi:nil="true"/>
    <Home xmlns="a8338b6e-77a6-4851-82b6-98166143ffdd">Daughterly Care Community Services - Northern Beaches</Home>
    <Signed xmlns="a8338b6e-77a6-4851-82b6-98166143ffdd" xsi:nil="true"/>
    <Uploaded xmlns="a8338b6e-77a6-4851-82b6-98166143ffdd">False</Uploaded>
    <Management_x0020_Company xmlns="a8338b6e-77a6-4851-82b6-98166143ffdd" xsi:nil="true"/>
    <Doc_x0020_Date xmlns="a8338b6e-77a6-4851-82b6-98166143ffdd">2022-10-23T22:22:00+00:00</Doc_x0020_Date>
    <CSI_x0020_ID xmlns="a8338b6e-77a6-4851-82b6-98166143ffdd" xsi:nil="true"/>
    <Case_x0020_ID xmlns="a8338b6e-77a6-4851-82b6-98166143ffdd" xsi:nil="true"/>
    <Approved_x0020_Provider_x0020_ID xmlns="a8338b6e-77a6-4851-82b6-98166143ffdd">13B62C99-26A4-E711-B924-005056922186</Approved_x0020_Provider_x0020_ID>
    <Location xmlns="a8338b6e-77a6-4851-82b6-98166143ffdd" xsi:nil="true"/>
    <Home_x0020_ID xmlns="a8338b6e-77a6-4851-82b6-98166143ffdd">41D0F3C2-EDA4-E711-B924-005056922186</Home_x0020_ID>
    <State xmlns="a8338b6e-77a6-4851-82b6-98166143ffdd">NSW</State>
    <Doc_x0020_Sent_Received_x0020_Date xmlns="a8338b6e-77a6-4851-82b6-98166143ffdd">2022-10-24T00:00:00+00:00</Doc_x0020_Sent_Received_x0020_Date>
    <Activity_x0020_ID xmlns="a8338b6e-77a6-4851-82b6-98166143ffdd">61764332-4D3D-ED11-9AD5-005056922186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063DFB1-668A-44EC-8FB2-1AB0C6990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17C1E61-5752-4033-B21D-91EC798EC5E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terms/"/>
    <ds:schemaRef ds:uri="http://purl.org/dc/elements/1.1/"/>
    <ds:schemaRef ds:uri="http://schemas.microsoft.com/office/2006/documentManagement/types"/>
    <ds:schemaRef ds:uri="http://purl.org/dc/dcmitype/"/>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2223</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2022-11-04T00:32:00Z</dcterms:created>
  <dcterms:modified xsi:type="dcterms:W3CDTF">2022-11-04T00:32:00Z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