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0E5C9" w14:textId="77777777" w:rsidR="003464CF" w:rsidRPr="003217D3" w:rsidRDefault="00B87ED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49AA05" wp14:editId="1C0C785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1AC0105" w14:textId="77777777" w:rsidR="003464CF" w:rsidRPr="003217D3" w:rsidRDefault="00B87ED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B01514" w14:textId="77777777" w:rsidR="003464CF" w:rsidRPr="00A36AA9" w:rsidRDefault="00B87ED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4256832" w14:textId="77777777" w:rsidR="003464CF" w:rsidRPr="00A36AA9" w:rsidRDefault="00B87ED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B1C54" w14:paraId="664FD5AA" w14:textId="77777777" w:rsidTr="002B1C54">
        <w:tc>
          <w:tcPr>
            <w:cnfStyle w:val="001000000000" w:firstRow="0" w:lastRow="0" w:firstColumn="1" w:lastColumn="0" w:oddVBand="0" w:evenVBand="0" w:oddHBand="0" w:evenHBand="0" w:firstRowFirstColumn="0" w:firstRowLastColumn="0" w:lastRowFirstColumn="0" w:lastRowLastColumn="0"/>
            <w:tcW w:w="3227" w:type="dxa"/>
          </w:tcPr>
          <w:p w14:paraId="0A1B2E65" w14:textId="77777777" w:rsidR="003464CF" w:rsidRPr="00A36AA9" w:rsidRDefault="00B87ED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FCF7F34" w14:textId="77777777" w:rsidR="003464CF" w:rsidRDefault="00B87ED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Derby Home and Community Care Inc.</w:t>
            </w:r>
          </w:p>
        </w:tc>
      </w:tr>
      <w:tr w:rsidR="002B1C54" w14:paraId="72597FF7" w14:textId="77777777" w:rsidTr="002B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4CA8E" w14:textId="77777777" w:rsidR="003464CF" w:rsidRPr="00A36AA9" w:rsidRDefault="00B87ED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9B5D5C" w14:textId="77777777" w:rsidR="003464CF" w:rsidRPr="00C27BE3" w:rsidRDefault="00B87ED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500276</w:t>
            </w:r>
          </w:p>
        </w:tc>
      </w:tr>
      <w:tr w:rsidR="002B1C54" w14:paraId="3122F62F" w14:textId="77777777" w:rsidTr="002B1C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8F15FF" w14:textId="77777777" w:rsidR="003464CF" w:rsidRPr="00A36AA9" w:rsidRDefault="00B87ED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4BCDCD" w14:textId="77777777" w:rsidR="003464CF" w:rsidRPr="00540817" w:rsidRDefault="00B87ED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Rowan</w:t>
            </w:r>
            <w:r>
              <w:rPr>
                <w:rFonts w:ascii="Arial" w:eastAsia="Times New Roman" w:hAnsi="Arial" w:cs="Arial"/>
                <w:lang w:eastAsia="en-AU"/>
              </w:rPr>
              <w:t xml:space="preserve"> Street, DERBY, Western Australia, 6728</w:t>
            </w:r>
          </w:p>
        </w:tc>
      </w:tr>
      <w:tr w:rsidR="002B1C54" w14:paraId="21051348" w14:textId="77777777" w:rsidTr="002B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4B3235" w14:textId="77777777" w:rsidR="003464CF" w:rsidRPr="00A36AA9" w:rsidRDefault="00B87ED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D1F086" w14:textId="77777777" w:rsidR="003464CF" w:rsidRPr="00A36AA9" w:rsidRDefault="00B87ED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B1C54" w14:paraId="7006BDC8" w14:textId="77777777" w:rsidTr="002B1C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C17963" w14:textId="77777777" w:rsidR="003464CF" w:rsidRPr="00A36AA9" w:rsidRDefault="00B87ED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5AA8B3" w14:textId="77777777" w:rsidR="003464CF" w:rsidRPr="00A36AA9" w:rsidRDefault="00B87ED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21 November 2023 to 23 </w:t>
            </w:r>
            <w:r w:rsidRPr="00A52058">
              <w:rPr>
                <w:rFonts w:ascii="Arial" w:hAnsi="Arial" w:cs="Arial"/>
              </w:rPr>
              <w:t>November 2023</w:t>
            </w:r>
          </w:p>
        </w:tc>
      </w:tr>
      <w:tr w:rsidR="002B1C54" w14:paraId="47125BF0" w14:textId="77777777" w:rsidTr="002B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AB8AEE" w14:textId="77777777" w:rsidR="003464CF" w:rsidRPr="00A36AA9" w:rsidRDefault="00B87ED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22036996"/>
            <w:placeholder>
              <w:docPart w:val="A7F4949C78414813B67B25D37262F9D8"/>
            </w:placeholder>
            <w:date w:fullDate="2024-02-05T00:00:00Z">
              <w:dateFormat w:val="d MMMM yyyy"/>
              <w:lid w:val="en-AU"/>
              <w:storeMappedDataAs w:val="dateTime"/>
              <w:calendar w:val="gregorian"/>
            </w:date>
          </w:sdtPr>
          <w:sdtEndPr/>
          <w:sdtContent>
            <w:tc>
              <w:tcPr>
                <w:tcW w:w="7114" w:type="dxa"/>
                <w:shd w:val="clear" w:color="auto" w:fill="auto"/>
              </w:tcPr>
              <w:p w14:paraId="48FDAE3E" w14:textId="048E68A2" w:rsidR="003464CF" w:rsidRPr="00A36AA9" w:rsidRDefault="007472A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February 2024</w:t>
                </w:r>
              </w:p>
            </w:tc>
          </w:sdtContent>
        </w:sdt>
      </w:tr>
    </w:tbl>
    <w:bookmarkEnd w:id="0"/>
    <w:p w14:paraId="265DD0BE" w14:textId="77777777" w:rsidR="003464CF" w:rsidRPr="00A36AA9" w:rsidRDefault="00B87ED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81DD898" w14:textId="77777777" w:rsidR="003464CF" w:rsidRDefault="00B87EDC"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 xml:space="preserve">included in this </w:t>
      </w:r>
      <w:proofErr w:type="gramStart"/>
      <w:r w:rsidRPr="00A36AA9">
        <w:rPr>
          <w:rFonts w:ascii="Arial" w:hAnsi="Arial" w:cs="Arial"/>
        </w:rPr>
        <w:t>assessment</w:t>
      </w:r>
      <w:proofErr w:type="gramEnd"/>
    </w:p>
    <w:p w14:paraId="2C0B3BAD" w14:textId="67ECECD7" w:rsidR="003464CF" w:rsidRPr="00214549" w:rsidRDefault="00B87EDC"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9449 DERBY HOME AND COMMUNITY CARE INC</w:t>
      </w:r>
      <w:r>
        <w:rPr>
          <w:rFonts w:ascii="Arial" w:eastAsia="Arial" w:hAnsi="Arial" w:cs="Arial"/>
        </w:rPr>
        <w:br/>
        <w:t>Service: 27185 DERBY HOME AND COMMUNITY CARE INC - Community and Home Support</w:t>
      </w:r>
      <w:bookmarkEnd w:id="1"/>
    </w:p>
    <w:p w14:paraId="45FD2A73" w14:textId="77777777" w:rsidR="003464CF" w:rsidRPr="00A36AA9" w:rsidRDefault="00B87EDC" w:rsidP="00B87EDC">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C524603" w14:textId="13B08F38" w:rsidR="003464CF" w:rsidRPr="00A36AA9" w:rsidRDefault="00B87EDC" w:rsidP="00F87E39">
      <w:pPr>
        <w:pStyle w:val="NormalArial"/>
      </w:pPr>
      <w:r w:rsidRPr="00A36AA9">
        <w:t xml:space="preserve">This performance report for </w:t>
      </w:r>
      <w:r w:rsidRPr="00C27BE3">
        <w:rPr>
          <w:color w:val="auto"/>
        </w:rPr>
        <w:t>Derby Home and Community Care Inc.</w:t>
      </w:r>
      <w:r w:rsidRPr="00A36AA9">
        <w:rPr>
          <w:color w:val="auto"/>
        </w:rPr>
        <w:t xml:space="preserve"> (</w:t>
      </w:r>
      <w:r w:rsidRPr="00A36AA9">
        <w:rPr>
          <w:b/>
          <w:color w:val="auto"/>
        </w:rPr>
        <w:t>the service</w:t>
      </w:r>
      <w:r w:rsidRPr="00A36AA9">
        <w:rPr>
          <w:color w:val="auto"/>
        </w:rPr>
        <w:t>) has been prepared by</w:t>
      </w:r>
      <w:r w:rsidR="007472A9">
        <w:rPr>
          <w:color w:val="auto"/>
        </w:rPr>
        <w:t xml:space="preserve"> P.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B549877" w14:textId="77777777" w:rsidR="003464CF" w:rsidRPr="00A36AA9" w:rsidRDefault="00B87EDC" w:rsidP="00F87E39">
      <w:pPr>
        <w:pStyle w:val="NormalArial"/>
      </w:pPr>
      <w:r w:rsidRPr="00A36AA9">
        <w:t>This performance report details the Commissioner’s assessment of the p</w:t>
      </w:r>
      <w:r w:rsidRPr="00A36AA9">
        <w:t>rovider’s performance, in relation to the service, against the Aged Care Quality Standards (Quality Standards). The Quality Standards and requirements are assessed as either compliant or non-compliant at the Standard and requirement level where applicable.</w:t>
      </w:r>
    </w:p>
    <w:p w14:paraId="1769C9A0" w14:textId="77777777" w:rsidR="003464CF" w:rsidRDefault="00B87EDC" w:rsidP="00F87E39">
      <w:pPr>
        <w:pStyle w:val="NormalArial"/>
      </w:pPr>
      <w:r w:rsidRPr="00A36AA9">
        <w:t>The report also specifies any areas in which improvements must be made to ensure the Quality Standards are complied with.</w:t>
      </w:r>
    </w:p>
    <w:p w14:paraId="5068C209" w14:textId="77777777" w:rsidR="003464CF" w:rsidRPr="00A36AA9" w:rsidRDefault="00B87EDC" w:rsidP="00DF37F2">
      <w:pPr>
        <w:pStyle w:val="Heading1"/>
        <w:spacing w:before="0" w:after="240" w:line="22" w:lineRule="atLeast"/>
        <w:rPr>
          <w:rFonts w:ascii="Arial" w:hAnsi="Arial" w:cs="Arial"/>
        </w:rPr>
      </w:pPr>
      <w:r w:rsidRPr="00A36AA9">
        <w:rPr>
          <w:rFonts w:ascii="Arial" w:hAnsi="Arial" w:cs="Arial"/>
        </w:rPr>
        <w:t>Material relied on</w:t>
      </w:r>
    </w:p>
    <w:p w14:paraId="5DE8B4F9" w14:textId="77777777" w:rsidR="003464CF" w:rsidRPr="00A36AA9" w:rsidRDefault="00B87EDC" w:rsidP="00F87E39">
      <w:pPr>
        <w:pStyle w:val="NormalArial"/>
      </w:pPr>
      <w:r w:rsidRPr="00A36AA9">
        <w:t>The following information has been considered in preparing the performance report:</w:t>
      </w:r>
    </w:p>
    <w:p w14:paraId="5EED4C40" w14:textId="77777777" w:rsidR="007472A9" w:rsidRPr="00CF26C7" w:rsidRDefault="007472A9" w:rsidP="007472A9">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w:t>
      </w:r>
      <w:r w:rsidRPr="00CF26C7">
        <w:rPr>
          <w:rFonts w:ascii="Arial" w:hAnsi="Arial" w:cs="Arial"/>
          <w:color w:val="auto"/>
        </w:rPr>
        <w:t>report for the Quality Audit report was informed by a site assessment, observations at the service, review of documents and interviews with staff, consumers/representatives, and others.</w:t>
      </w:r>
    </w:p>
    <w:p w14:paraId="509329DC" w14:textId="77777777" w:rsidR="007472A9" w:rsidRPr="00CF26C7" w:rsidRDefault="007472A9" w:rsidP="007472A9">
      <w:pPr>
        <w:pStyle w:val="ListParagraph"/>
        <w:numPr>
          <w:ilvl w:val="0"/>
          <w:numId w:val="2"/>
        </w:numPr>
        <w:spacing w:line="22" w:lineRule="atLeast"/>
        <w:ind w:left="714" w:hanging="357"/>
        <w:contextualSpacing w:val="0"/>
        <w:rPr>
          <w:rFonts w:ascii="Arial" w:hAnsi="Arial" w:cs="Arial"/>
          <w:color w:val="auto"/>
        </w:rPr>
      </w:pPr>
      <w:r w:rsidRPr="00CF26C7">
        <w:rPr>
          <w:rFonts w:ascii="Arial" w:hAnsi="Arial" w:cs="Arial"/>
          <w:color w:val="auto"/>
        </w:rPr>
        <w:t xml:space="preserve">the provider’s response to the assessment team’s report received 23 January 2024 providing additional information. </w:t>
      </w:r>
    </w:p>
    <w:p w14:paraId="1F418046" w14:textId="77777777" w:rsidR="003464CF" w:rsidRPr="00D76BC8" w:rsidRDefault="00B87ED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9F04AD" w14:textId="77777777" w:rsidR="003464CF" w:rsidRPr="00244176" w:rsidRDefault="00B87ED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B1C54" w14:paraId="1C48CC65" w14:textId="77777777" w:rsidTr="002B1C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833F43" w14:textId="77777777" w:rsidR="003464CF" w:rsidRPr="00244176" w:rsidRDefault="00B87ED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71E9BB8" w14:textId="77777777" w:rsidR="003464CF" w:rsidRPr="00A213EA" w:rsidRDefault="00B87ED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2635393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2B1C54" w14:paraId="7AF07B3B" w14:textId="77777777" w:rsidTr="002B1C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D5FD68" w14:textId="77777777" w:rsidR="003464CF" w:rsidRPr="00244176" w:rsidRDefault="00B87ED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F6759E5" w14:textId="77777777" w:rsidR="003464CF" w:rsidRPr="00A213EA" w:rsidRDefault="00B87E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485932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B1C54" w14:paraId="44DBFE15" w14:textId="77777777" w:rsidTr="002B1C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89E944" w14:textId="77777777" w:rsidR="003464CF" w:rsidRPr="00244176" w:rsidRDefault="00B87ED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4C6ACB2" w14:textId="77777777" w:rsidR="003464CF" w:rsidRPr="00A213EA" w:rsidRDefault="00B87E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178074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B1C54" w14:paraId="6A2A9427" w14:textId="77777777" w:rsidTr="002B1C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AF482A" w14:textId="77777777" w:rsidR="003464CF" w:rsidRPr="00244176" w:rsidRDefault="00B87ED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D70599C" w14:textId="77777777" w:rsidR="003464CF" w:rsidRPr="00A213EA" w:rsidRDefault="00B87E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7245790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B1C54" w14:paraId="6294CDCE" w14:textId="77777777" w:rsidTr="002B1C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829E3D" w14:textId="77777777" w:rsidR="003464CF" w:rsidRPr="00244176" w:rsidRDefault="00B87ED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3FD96F3" w14:textId="77777777" w:rsidR="003464CF" w:rsidRPr="00A213EA" w:rsidRDefault="00B87E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349421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B1C54" w14:paraId="523DBFB5" w14:textId="77777777" w:rsidTr="002B1C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A83679" w14:textId="77777777" w:rsidR="003464CF" w:rsidRPr="00244176" w:rsidRDefault="00B87ED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D3E833E" w14:textId="77777777" w:rsidR="003464CF" w:rsidRPr="00A213EA" w:rsidRDefault="00B87E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432530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2B1C54" w14:paraId="53EAC675" w14:textId="77777777" w:rsidTr="002B1C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F07476" w14:textId="77777777" w:rsidR="003464CF" w:rsidRPr="00244176" w:rsidRDefault="00B87ED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4B08BAA" w14:textId="77777777" w:rsidR="003464CF" w:rsidRPr="00A213EA" w:rsidRDefault="00B87E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833233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70CC5E34" w14:textId="77777777" w:rsidR="003464CF" w:rsidRPr="00A36AA9" w:rsidRDefault="00B87EDC" w:rsidP="00F87E39">
      <w:pPr>
        <w:pStyle w:val="NormalArial"/>
        <w:spacing w:before="120"/>
      </w:pPr>
      <w:r w:rsidRPr="00A36AA9">
        <w:t>A detailed assessment is provided later in this report for each assessed Standard.</w:t>
      </w:r>
    </w:p>
    <w:p w14:paraId="6B46D9B7" w14:textId="77777777" w:rsidR="003464CF" w:rsidRPr="00A36AA9" w:rsidRDefault="00B87EDC" w:rsidP="00FC045E">
      <w:pPr>
        <w:pStyle w:val="Heading1"/>
        <w:spacing w:before="0" w:after="240" w:line="22" w:lineRule="atLeast"/>
        <w:rPr>
          <w:rFonts w:ascii="Arial" w:hAnsi="Arial" w:cs="Arial"/>
        </w:rPr>
      </w:pPr>
      <w:r w:rsidRPr="00A36AA9">
        <w:rPr>
          <w:rFonts w:ascii="Arial" w:hAnsi="Arial" w:cs="Arial"/>
        </w:rPr>
        <w:t>Areas for improvement</w:t>
      </w:r>
    </w:p>
    <w:p w14:paraId="63A062C6" w14:textId="77777777" w:rsidR="003464CF" w:rsidRPr="00A36AA9" w:rsidRDefault="00B87ED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7889F6E" w14:textId="00198C2C" w:rsidR="003464CF" w:rsidRPr="00A36AA9" w:rsidRDefault="00B87EDC" w:rsidP="00F87E39">
      <w:pPr>
        <w:pStyle w:val="NormalArial"/>
      </w:pPr>
      <w:r w:rsidRPr="00A36AA9">
        <w:br w:type="page"/>
      </w:r>
    </w:p>
    <w:p w14:paraId="0F5900D4" w14:textId="77777777" w:rsidR="003464CF" w:rsidRDefault="00B87EDC"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101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0"/>
        <w:gridCol w:w="5373"/>
        <w:gridCol w:w="2252"/>
      </w:tblGrid>
      <w:tr w:rsidR="00FC2497" w14:paraId="701ED2FB" w14:textId="77777777" w:rsidTr="00FC2497">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7853" w:type="dxa"/>
            <w:gridSpan w:val="2"/>
          </w:tcPr>
          <w:p w14:paraId="64816B87" w14:textId="77777777" w:rsidR="00FC2497" w:rsidRPr="003217D3" w:rsidRDefault="00FC24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52" w:type="dxa"/>
          </w:tcPr>
          <w:p w14:paraId="2BDD9EB8" w14:textId="77777777" w:rsidR="00FC2497" w:rsidRPr="003217D3" w:rsidRDefault="00FC24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2497" w14:paraId="16C6F0CB" w14:textId="77777777" w:rsidTr="00FC2497">
        <w:trPr>
          <w:trHeight w:val="9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0D4BA" w14:textId="77777777" w:rsidR="00FC2497" w:rsidRPr="00244176" w:rsidRDefault="00FC249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151" w:type="dxa"/>
            <w:shd w:val="clear" w:color="auto" w:fill="auto"/>
          </w:tcPr>
          <w:p w14:paraId="743DD2FC"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52" w:type="dxa"/>
            <w:shd w:val="clear" w:color="auto" w:fill="auto"/>
          </w:tcPr>
          <w:p w14:paraId="1CB2E9FB"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262208"/>
                <w:placeholder>
                  <w:docPart w:val="EF47ECA8A5384356A5EA5115B82B714B"/>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02BEC7D4" w14:textId="77777777" w:rsidTr="00FC2497">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06579"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151" w:type="dxa"/>
            <w:shd w:val="clear" w:color="auto" w:fill="auto"/>
          </w:tcPr>
          <w:p w14:paraId="3511C8F8"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52" w:type="dxa"/>
            <w:shd w:val="clear" w:color="auto" w:fill="auto"/>
          </w:tcPr>
          <w:p w14:paraId="6CE75BEF"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71441"/>
                <w:placeholder>
                  <w:docPart w:val="26E7757840514D0A8269330450686567"/>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5719CC34" w14:textId="77777777" w:rsidTr="00FC2497">
        <w:trPr>
          <w:trHeight w:val="39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4C7FC"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151" w:type="dxa"/>
            <w:shd w:val="clear" w:color="auto" w:fill="auto"/>
          </w:tcPr>
          <w:p w14:paraId="0E7902B1"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68F952" w14:textId="77777777" w:rsidR="00FC2497" w:rsidRPr="00244176" w:rsidRDefault="00FC249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D31A164" w14:textId="77777777" w:rsidR="00FC2497" w:rsidRPr="00244176" w:rsidRDefault="00FC249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4097B07" w14:textId="77777777" w:rsidR="00FC2497" w:rsidRPr="00244176" w:rsidRDefault="00FC249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AC1A591" w14:textId="77777777" w:rsidR="00FC2497" w:rsidRPr="00244176" w:rsidRDefault="00FC249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52" w:type="dxa"/>
            <w:shd w:val="clear" w:color="auto" w:fill="auto"/>
          </w:tcPr>
          <w:p w14:paraId="3CA66913"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732733"/>
                <w:placeholder>
                  <w:docPart w:val="6EB01531FE9648FFB75B9BFA75BBAA77"/>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4E57F863" w14:textId="77777777" w:rsidTr="00FC2497">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BB99D"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151" w:type="dxa"/>
            <w:shd w:val="clear" w:color="auto" w:fill="auto"/>
          </w:tcPr>
          <w:p w14:paraId="23CC83E5"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52" w:type="dxa"/>
            <w:shd w:val="clear" w:color="auto" w:fill="auto"/>
          </w:tcPr>
          <w:p w14:paraId="4C3953FD"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6486663"/>
                <w:placeholder>
                  <w:docPart w:val="730070E08FAE4229B4074F437E5BBBE9"/>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3C58D9BA" w14:textId="77777777" w:rsidTr="00FC2497">
        <w:trPr>
          <w:trHeight w:val="1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0C1E3"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151" w:type="dxa"/>
            <w:shd w:val="clear" w:color="auto" w:fill="auto"/>
          </w:tcPr>
          <w:p w14:paraId="0C7AE5BA"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52" w:type="dxa"/>
            <w:shd w:val="clear" w:color="auto" w:fill="auto"/>
          </w:tcPr>
          <w:p w14:paraId="63E7529A"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549800"/>
                <w:placeholder>
                  <w:docPart w:val="109C1122A940468288AE39BCCF2BE204"/>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73081AB4" w14:textId="77777777" w:rsidTr="00FC2497">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5911C"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151" w:type="dxa"/>
            <w:shd w:val="clear" w:color="auto" w:fill="auto"/>
          </w:tcPr>
          <w:p w14:paraId="65BC9F29"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52" w:type="dxa"/>
            <w:shd w:val="clear" w:color="auto" w:fill="auto"/>
          </w:tcPr>
          <w:p w14:paraId="06F152F4"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335257"/>
                <w:placeholder>
                  <w:docPart w:val="D140921A6AE54C67B6A5D5576A46303A"/>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bl>
    <w:p w14:paraId="18F550D9" w14:textId="77777777" w:rsidR="003464CF" w:rsidRDefault="00B87EDC" w:rsidP="007B3959">
      <w:pPr>
        <w:pStyle w:val="Heading20"/>
      </w:pPr>
      <w:r w:rsidRPr="00A36AA9">
        <w:t>Findings</w:t>
      </w:r>
    </w:p>
    <w:p w14:paraId="40D1837A" w14:textId="635D6CB4" w:rsidR="007472A9" w:rsidRDefault="007472A9" w:rsidP="007472A9">
      <w:pPr>
        <w:pStyle w:val="NormalArial"/>
        <w:rPr>
          <w:color w:val="auto"/>
        </w:rPr>
      </w:pPr>
      <w:r w:rsidRPr="00312578">
        <w:rPr>
          <w:lang w:eastAsia="en-AU"/>
        </w:rPr>
        <w:t xml:space="preserve">Consumers said staff treat them </w:t>
      </w:r>
      <w:r>
        <w:rPr>
          <w:lang w:eastAsia="en-AU"/>
        </w:rPr>
        <w:t>dignity and respect. Consumers spoke about the kindn</w:t>
      </w:r>
      <w:r w:rsidRPr="00312578">
        <w:rPr>
          <w:lang w:eastAsia="en-AU"/>
        </w:rPr>
        <w:t xml:space="preserve">ess and approachability of staff and their willingness to </w:t>
      </w:r>
      <w:r w:rsidRPr="00312578">
        <w:rPr>
          <w:color w:val="auto"/>
          <w:lang w:eastAsia="en-AU"/>
        </w:rPr>
        <w:t xml:space="preserve">address </w:t>
      </w:r>
      <w:r>
        <w:rPr>
          <w:color w:val="auto"/>
          <w:lang w:eastAsia="en-AU"/>
        </w:rPr>
        <w:t xml:space="preserve">consumers’ </w:t>
      </w:r>
      <w:r w:rsidRPr="00312578">
        <w:rPr>
          <w:color w:val="auto"/>
          <w:lang w:eastAsia="en-AU"/>
        </w:rPr>
        <w:t xml:space="preserve">concerns. Staff spoke respectfully about consumers and </w:t>
      </w:r>
      <w:r>
        <w:rPr>
          <w:color w:val="auto"/>
          <w:lang w:eastAsia="en-AU"/>
        </w:rPr>
        <w:t>were aware of</w:t>
      </w:r>
      <w:r w:rsidRPr="00312578">
        <w:rPr>
          <w:color w:val="auto"/>
          <w:lang w:eastAsia="en-AU"/>
        </w:rPr>
        <w:t xml:space="preserve"> each consumer’s background </w:t>
      </w:r>
      <w:r w:rsidRPr="00312578">
        <w:rPr>
          <w:lang w:eastAsia="en-AU"/>
        </w:rPr>
        <w:t>and preferences. The service has policies and procedures that promote a person-centred and respectful approach</w:t>
      </w:r>
      <w:r>
        <w:rPr>
          <w:lang w:eastAsia="en-AU"/>
        </w:rPr>
        <w:t xml:space="preserve"> to care and service delivery</w:t>
      </w:r>
      <w:r w:rsidRPr="00312578">
        <w:rPr>
          <w:lang w:eastAsia="en-AU"/>
        </w:rPr>
        <w:t>.</w:t>
      </w:r>
      <w:r w:rsidRPr="00312578">
        <w:rPr>
          <w:color w:val="auto"/>
        </w:rPr>
        <w:t xml:space="preserve"> </w:t>
      </w:r>
    </w:p>
    <w:p w14:paraId="40ADB57D" w14:textId="77777777" w:rsidR="007472A9" w:rsidRPr="00344313" w:rsidRDefault="007472A9" w:rsidP="007472A9">
      <w:pPr>
        <w:pStyle w:val="NormalArial"/>
        <w:rPr>
          <w:color w:val="auto"/>
        </w:rPr>
      </w:pPr>
      <w:r w:rsidRPr="00312578">
        <w:rPr>
          <w:lang w:eastAsia="en-AU"/>
        </w:rPr>
        <w:t>Consumers</w:t>
      </w:r>
      <w:r>
        <w:rPr>
          <w:lang w:eastAsia="en-AU"/>
        </w:rPr>
        <w:t xml:space="preserve"> provided</w:t>
      </w:r>
      <w:r w:rsidRPr="00312578">
        <w:rPr>
          <w:lang w:eastAsia="en-AU"/>
        </w:rPr>
        <w:t xml:space="preserve"> examples of how the service supports their cultural preferences. </w:t>
      </w:r>
      <w:r>
        <w:rPr>
          <w:lang w:eastAsia="en-AU"/>
        </w:rPr>
        <w:t xml:space="preserve">Staff </w:t>
      </w:r>
      <w:r w:rsidRPr="00312578">
        <w:rPr>
          <w:lang w:eastAsia="en-AU"/>
        </w:rPr>
        <w:t>said they spend time getting to know each consumer’s background and</w:t>
      </w:r>
      <w:r>
        <w:rPr>
          <w:lang w:eastAsia="en-AU"/>
        </w:rPr>
        <w:t xml:space="preserve"> care preferences</w:t>
      </w:r>
      <w:r w:rsidRPr="00312578">
        <w:rPr>
          <w:lang w:eastAsia="en-AU"/>
        </w:rPr>
        <w:t xml:space="preserve">. Care documentation </w:t>
      </w:r>
      <w:r>
        <w:rPr>
          <w:lang w:eastAsia="en-AU"/>
        </w:rPr>
        <w:t xml:space="preserve">includes information on </w:t>
      </w:r>
      <w:r w:rsidRPr="00312578">
        <w:rPr>
          <w:lang w:eastAsia="en-AU"/>
        </w:rPr>
        <w:t>support</w:t>
      </w:r>
      <w:r>
        <w:rPr>
          <w:lang w:eastAsia="en-AU"/>
        </w:rPr>
        <w:t>ing</w:t>
      </w:r>
      <w:r w:rsidRPr="00312578">
        <w:rPr>
          <w:lang w:eastAsia="en-AU"/>
        </w:rPr>
        <w:t xml:space="preserve"> consumers</w:t>
      </w:r>
      <w:r>
        <w:rPr>
          <w:lang w:eastAsia="en-AU"/>
        </w:rPr>
        <w:t>’</w:t>
      </w:r>
      <w:r w:rsidRPr="00312578">
        <w:rPr>
          <w:lang w:eastAsia="en-AU"/>
        </w:rPr>
        <w:t xml:space="preserve"> cultural needs and preferences </w:t>
      </w:r>
      <w:r>
        <w:rPr>
          <w:lang w:eastAsia="en-AU"/>
        </w:rPr>
        <w:t>during care and service delivery</w:t>
      </w:r>
      <w:r w:rsidRPr="00312578">
        <w:rPr>
          <w:lang w:eastAsia="en-AU"/>
        </w:rPr>
        <w:t xml:space="preserve">. </w:t>
      </w:r>
      <w:r>
        <w:t>Cultural safety and diversity p</w:t>
      </w:r>
      <w:r w:rsidRPr="00312578">
        <w:t xml:space="preserve">olicy and procedures are in place to guide staff </w:t>
      </w:r>
      <w:r>
        <w:t xml:space="preserve">practice. </w:t>
      </w:r>
    </w:p>
    <w:p w14:paraId="631851E7" w14:textId="77777777" w:rsidR="007472A9" w:rsidRPr="00312578" w:rsidRDefault="007472A9" w:rsidP="007472A9">
      <w:pPr>
        <w:pStyle w:val="NormalArial"/>
        <w:rPr>
          <w:lang w:eastAsia="en-AU"/>
        </w:rPr>
      </w:pPr>
      <w:r w:rsidRPr="00312578">
        <w:rPr>
          <w:lang w:eastAsia="en-AU"/>
        </w:rPr>
        <w:t xml:space="preserve">Consumers and representatives confirmed the service involves them in making decisions about the care and services </w:t>
      </w:r>
      <w:r>
        <w:rPr>
          <w:lang w:eastAsia="en-AU"/>
        </w:rPr>
        <w:t xml:space="preserve">consumers </w:t>
      </w:r>
      <w:r w:rsidRPr="00312578">
        <w:rPr>
          <w:lang w:eastAsia="en-AU"/>
        </w:rPr>
        <w:t xml:space="preserve">receive. Staff described how they support consumers to </w:t>
      </w:r>
      <w:r w:rsidRPr="00312578">
        <w:rPr>
          <w:lang w:eastAsia="en-AU"/>
        </w:rPr>
        <w:lastRenderedPageBreak/>
        <w:t>exercise choice and make decisions about their services</w:t>
      </w:r>
      <w:r>
        <w:rPr>
          <w:lang w:eastAsia="en-AU"/>
        </w:rPr>
        <w:t xml:space="preserve"> and this was reflected in care documentation. </w:t>
      </w:r>
    </w:p>
    <w:p w14:paraId="370AEE6C" w14:textId="77777777" w:rsidR="007472A9" w:rsidRDefault="007472A9" w:rsidP="007472A9">
      <w:pPr>
        <w:pStyle w:val="NormalArial"/>
        <w:rPr>
          <w:lang w:eastAsia="en-AU"/>
        </w:rPr>
      </w:pPr>
      <w:r w:rsidRPr="00312578">
        <w:rPr>
          <w:color w:val="auto"/>
          <w:lang w:eastAsia="en-AU"/>
        </w:rPr>
        <w:t>The service demonstrated consumer</w:t>
      </w:r>
      <w:r>
        <w:rPr>
          <w:color w:val="auto"/>
          <w:lang w:eastAsia="en-AU"/>
        </w:rPr>
        <w:t>s</w:t>
      </w:r>
      <w:r w:rsidRPr="00312578">
        <w:rPr>
          <w:color w:val="auto"/>
          <w:lang w:eastAsia="en-AU"/>
        </w:rPr>
        <w:t xml:space="preserve"> </w:t>
      </w:r>
      <w:r>
        <w:rPr>
          <w:color w:val="auto"/>
          <w:lang w:eastAsia="en-AU"/>
        </w:rPr>
        <w:t>are</w:t>
      </w:r>
      <w:r w:rsidRPr="00312578">
        <w:rPr>
          <w:color w:val="auto"/>
          <w:lang w:eastAsia="en-AU"/>
        </w:rPr>
        <w:t xml:space="preserve"> supported to take risks to enable them to live the best life they can. Consumers said they are encouraged to do things independently and staff respect the decisions they make. Staff described how they support consumers to take risks and to do things important to them. </w:t>
      </w:r>
      <w:r w:rsidRPr="00312578">
        <w:rPr>
          <w:lang w:eastAsia="en-AU"/>
        </w:rPr>
        <w:t xml:space="preserve">Management described the processes </w:t>
      </w:r>
      <w:r>
        <w:rPr>
          <w:lang w:eastAsia="en-AU"/>
        </w:rPr>
        <w:t>implemented</w:t>
      </w:r>
      <w:r w:rsidRPr="00312578">
        <w:rPr>
          <w:lang w:eastAsia="en-AU"/>
        </w:rPr>
        <w:t xml:space="preserve"> including discussing the risks and alternative approaches with the consumer and their representatives. </w:t>
      </w:r>
      <w:r>
        <w:rPr>
          <w:lang w:eastAsia="en-AU"/>
        </w:rPr>
        <w:t xml:space="preserve">A </w:t>
      </w:r>
      <w:r w:rsidRPr="00312578">
        <w:rPr>
          <w:lang w:eastAsia="en-AU"/>
        </w:rPr>
        <w:t xml:space="preserve">policy and procedure </w:t>
      </w:r>
      <w:r>
        <w:rPr>
          <w:lang w:eastAsia="en-AU"/>
        </w:rPr>
        <w:t xml:space="preserve">in relation to dignity of risk/choice and decision-making is available for staff to refer to. </w:t>
      </w:r>
    </w:p>
    <w:p w14:paraId="39698777" w14:textId="77777777" w:rsidR="007472A9" w:rsidRPr="00AB4405" w:rsidRDefault="007472A9" w:rsidP="007472A9">
      <w:pPr>
        <w:pStyle w:val="NormalArial"/>
        <w:rPr>
          <w:lang w:eastAsia="en-AU"/>
        </w:rPr>
      </w:pPr>
      <w:r w:rsidRPr="00AB4405">
        <w:rPr>
          <w:lang w:eastAsia="en-AU"/>
        </w:rPr>
        <w:t>The service demonstrated information provided to consumers is current, accurate, timely and easy to understand. Consumers said they have</w:t>
      </w:r>
      <w:r>
        <w:rPr>
          <w:lang w:eastAsia="en-AU"/>
        </w:rPr>
        <w:t xml:space="preserve"> access to care plans </w:t>
      </w:r>
      <w:r w:rsidRPr="00AB4405">
        <w:rPr>
          <w:lang w:eastAsia="en-AU"/>
        </w:rPr>
        <w:t>and monthly statements, and they understand the information they receive. The service records consumer</w:t>
      </w:r>
      <w:r>
        <w:rPr>
          <w:lang w:eastAsia="en-AU"/>
        </w:rPr>
        <w:t>s’</w:t>
      </w:r>
      <w:r w:rsidRPr="00AB4405">
        <w:rPr>
          <w:lang w:eastAsia="en-AU"/>
        </w:rPr>
        <w:t xml:space="preserve"> preference</w:t>
      </w:r>
      <w:r>
        <w:rPr>
          <w:lang w:eastAsia="en-AU"/>
        </w:rPr>
        <w:t>s</w:t>
      </w:r>
      <w:r w:rsidRPr="00AB4405">
        <w:rPr>
          <w:lang w:eastAsia="en-AU"/>
        </w:rPr>
        <w:t xml:space="preserve"> </w:t>
      </w:r>
      <w:r>
        <w:rPr>
          <w:lang w:eastAsia="en-AU"/>
        </w:rPr>
        <w:t xml:space="preserve">on </w:t>
      </w:r>
      <w:r w:rsidRPr="00AB4405">
        <w:rPr>
          <w:lang w:eastAsia="en-AU"/>
        </w:rPr>
        <w:t xml:space="preserve">how they </w:t>
      </w:r>
      <w:r>
        <w:rPr>
          <w:lang w:eastAsia="en-AU"/>
        </w:rPr>
        <w:t>wish</w:t>
      </w:r>
      <w:r w:rsidRPr="00AB4405">
        <w:rPr>
          <w:lang w:eastAsia="en-AU"/>
        </w:rPr>
        <w:t xml:space="preserve"> to receive information</w:t>
      </w:r>
      <w:r>
        <w:rPr>
          <w:lang w:eastAsia="en-AU"/>
        </w:rPr>
        <w:t xml:space="preserve"> such as by text, email, post, or by yarning. </w:t>
      </w:r>
      <w:r w:rsidRPr="00AB4405">
        <w:rPr>
          <w:lang w:eastAsia="en-AU"/>
        </w:rPr>
        <w:t>Consumers are provided a handbook w</w:t>
      </w:r>
      <w:r>
        <w:rPr>
          <w:lang w:eastAsia="en-AU"/>
        </w:rPr>
        <w:t>ith</w:t>
      </w:r>
      <w:r w:rsidRPr="00AB4405">
        <w:rPr>
          <w:lang w:eastAsia="en-AU"/>
        </w:rPr>
        <w:t xml:space="preserve"> information </w:t>
      </w:r>
      <w:r>
        <w:rPr>
          <w:lang w:eastAsia="en-AU"/>
        </w:rPr>
        <w:t>on various areas; pictorial information is also captured in recognition of limited literacy of some consumers</w:t>
      </w:r>
      <w:r w:rsidRPr="00AB4405">
        <w:rPr>
          <w:lang w:eastAsia="en-AU"/>
        </w:rPr>
        <w:t xml:space="preserve">. </w:t>
      </w:r>
      <w:r>
        <w:rPr>
          <w:lang w:eastAsia="en-AU"/>
        </w:rPr>
        <w:t xml:space="preserve">Staff described how they explain information to consumers, including speaking in consumers’ preferred local dialect. </w:t>
      </w:r>
    </w:p>
    <w:p w14:paraId="207EBF18" w14:textId="77777777" w:rsidR="007472A9" w:rsidRPr="00AB4405" w:rsidRDefault="007472A9" w:rsidP="007472A9">
      <w:pPr>
        <w:pStyle w:val="NormalArial"/>
      </w:pPr>
      <w:r>
        <w:rPr>
          <w:lang w:eastAsia="en-AU"/>
        </w:rPr>
        <w:t xml:space="preserve">Consumers did not express concerns regarding privacy and confidentiality of information. Staff described various ways used to ensure consumer privacy and confidentiality. </w:t>
      </w:r>
      <w:r>
        <w:t xml:space="preserve">Policies </w:t>
      </w:r>
      <w:r w:rsidRPr="00AB4405">
        <w:t>and procedures related to privacy and security of information</w:t>
      </w:r>
      <w:r>
        <w:t xml:space="preserve"> are available to guide staff. </w:t>
      </w:r>
    </w:p>
    <w:p w14:paraId="162B4636" w14:textId="6F231C98" w:rsidR="003464CF" w:rsidRPr="006B4042" w:rsidRDefault="00B87EDC" w:rsidP="00F87E39">
      <w:pPr>
        <w:pStyle w:val="NormalArial"/>
      </w:pPr>
      <w:r w:rsidRPr="00A36AA9">
        <w:br w:type="page"/>
      </w:r>
    </w:p>
    <w:p w14:paraId="153153FF" w14:textId="77777777" w:rsidR="003464CF" w:rsidRDefault="00B87ED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9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3"/>
        <w:gridCol w:w="5547"/>
        <w:gridCol w:w="2262"/>
      </w:tblGrid>
      <w:tr w:rsidR="00FC2497" w14:paraId="760A98C2" w14:textId="77777777" w:rsidTr="00FC2497">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030" w:type="dxa"/>
            <w:gridSpan w:val="2"/>
            <w:tcBorders>
              <w:bottom w:val="single" w:sz="4" w:space="0" w:color="BFBFBF" w:themeColor="background1" w:themeShade="BF"/>
            </w:tcBorders>
          </w:tcPr>
          <w:p w14:paraId="207010F7" w14:textId="77777777" w:rsidR="00FC2497" w:rsidRPr="003217D3" w:rsidRDefault="00FC249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2" w:type="dxa"/>
            <w:tcBorders>
              <w:bottom w:val="single" w:sz="4" w:space="0" w:color="BFBFBF" w:themeColor="background1" w:themeShade="BF"/>
            </w:tcBorders>
          </w:tcPr>
          <w:p w14:paraId="038A91DE" w14:textId="77777777" w:rsidR="00FC2497" w:rsidRPr="003217D3" w:rsidRDefault="00FC24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2497" w14:paraId="2B9D8459" w14:textId="77777777" w:rsidTr="00FC2497">
        <w:trPr>
          <w:trHeight w:val="15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343A4"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10" w:type="dxa"/>
            <w:shd w:val="clear" w:color="auto" w:fill="auto"/>
          </w:tcPr>
          <w:p w14:paraId="1F96931E"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2" w:type="dxa"/>
            <w:shd w:val="clear" w:color="auto" w:fill="auto"/>
          </w:tcPr>
          <w:p w14:paraId="241097D5"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762611"/>
                <w:placeholder>
                  <w:docPart w:val="0FAFD2CCD9C34DCC96C920EC56105241"/>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69692FA6" w14:textId="77777777" w:rsidTr="00FC2497">
        <w:trPr>
          <w:cnfStyle w:val="000000010000" w:firstRow="0" w:lastRow="0" w:firstColumn="0" w:lastColumn="0" w:oddVBand="0" w:evenVBand="0" w:oddHBand="0" w:evenHBand="1"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B0620"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10" w:type="dxa"/>
            <w:shd w:val="clear" w:color="auto" w:fill="auto"/>
          </w:tcPr>
          <w:p w14:paraId="5756D184"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2" w:type="dxa"/>
            <w:shd w:val="clear" w:color="auto" w:fill="auto"/>
          </w:tcPr>
          <w:p w14:paraId="68C1AF26"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012633"/>
                <w:placeholder>
                  <w:docPart w:val="DD0E0FC39B1743DFAB10F78788C01A16"/>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1AFAA524" w14:textId="77777777" w:rsidTr="00FC2497">
        <w:trPr>
          <w:trHeight w:val="36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5F443"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10" w:type="dxa"/>
            <w:shd w:val="clear" w:color="auto" w:fill="auto"/>
          </w:tcPr>
          <w:p w14:paraId="1388529C"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FD5DAD9" w14:textId="77777777" w:rsidR="00FC2497" w:rsidRPr="00244176" w:rsidRDefault="00FC249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A39AF2A" w14:textId="77777777" w:rsidR="00FC2497" w:rsidRPr="00244176" w:rsidRDefault="00FC249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2" w:type="dxa"/>
            <w:shd w:val="clear" w:color="auto" w:fill="auto"/>
          </w:tcPr>
          <w:p w14:paraId="6B22393C"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220264"/>
                <w:placeholder>
                  <w:docPart w:val="5C21B05798F84156BAB10E6EF3729FB7"/>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5845E0EC" w14:textId="77777777" w:rsidTr="00FC2497">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E10C0"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10" w:type="dxa"/>
            <w:shd w:val="clear" w:color="auto" w:fill="auto"/>
          </w:tcPr>
          <w:p w14:paraId="76F551D7"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2" w:type="dxa"/>
            <w:shd w:val="clear" w:color="auto" w:fill="auto"/>
          </w:tcPr>
          <w:p w14:paraId="21626EEB"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569890"/>
                <w:placeholder>
                  <w:docPart w:val="82FA7152AA7D43A0B15FCCE50958D7BB"/>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1C10BCCF" w14:textId="77777777" w:rsidTr="00FC2497">
        <w:trPr>
          <w:trHeight w:val="15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29661"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10" w:type="dxa"/>
            <w:shd w:val="clear" w:color="auto" w:fill="auto"/>
          </w:tcPr>
          <w:p w14:paraId="28DFB625"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2" w:type="dxa"/>
            <w:shd w:val="clear" w:color="auto" w:fill="auto"/>
          </w:tcPr>
          <w:p w14:paraId="3519063A"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845425"/>
                <w:placeholder>
                  <w:docPart w:val="07A5B08D3AC144C8A66B540155D5CF1A"/>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bl>
    <w:bookmarkEnd w:id="2"/>
    <w:p w14:paraId="49280D97" w14:textId="77777777" w:rsidR="003464CF" w:rsidRDefault="00B87EDC" w:rsidP="00A63FCF">
      <w:pPr>
        <w:pStyle w:val="Heading20"/>
        <w:tabs>
          <w:tab w:val="left" w:pos="1890"/>
        </w:tabs>
      </w:pPr>
      <w:r w:rsidRPr="00A36AA9">
        <w:t>Findings</w:t>
      </w:r>
    </w:p>
    <w:p w14:paraId="6502AD71" w14:textId="77777777" w:rsidR="00336E0E" w:rsidRPr="00B00B56" w:rsidRDefault="00336E0E" w:rsidP="00336E0E">
      <w:pPr>
        <w:pStyle w:val="NormalArial"/>
      </w:pPr>
      <w:r w:rsidRPr="00B00B56">
        <w:t xml:space="preserve">The service has an assessment and care planning policy and procedure in place. Assessment information includes the consideration of risks to the consumer and is used to develop a plan of care in partnership with the consumer and/or representative. Information outlined in the care plan guides staff in the provision of safe and effective care and services. </w:t>
      </w:r>
    </w:p>
    <w:p w14:paraId="32C4C7F4" w14:textId="77777777" w:rsidR="00336E0E" w:rsidRPr="00B00B56" w:rsidRDefault="00336E0E" w:rsidP="00336E0E">
      <w:pPr>
        <w:pStyle w:val="NormalArial"/>
      </w:pPr>
      <w:r w:rsidRPr="00B00B56">
        <w:t xml:space="preserve">Consumers confirmed they are involved in discussions around their needs, goals, and preferences, including the opportunity to complete an advanced health directive should they choose to. </w:t>
      </w:r>
      <w:r>
        <w:t xml:space="preserve">Staff demonstrated knowledge of individual consumers’ </w:t>
      </w:r>
      <w:r w:rsidRPr="00B00B56">
        <w:t xml:space="preserve">specific needs, goals, and preferences; </w:t>
      </w:r>
      <w:r>
        <w:t xml:space="preserve">this aligned with information under care planning documentation. </w:t>
      </w:r>
    </w:p>
    <w:p w14:paraId="4237B7CD" w14:textId="77777777" w:rsidR="00336E0E" w:rsidRPr="00B00B56" w:rsidRDefault="00336E0E" w:rsidP="00336E0E">
      <w:pPr>
        <w:pStyle w:val="NormalArial"/>
      </w:pPr>
      <w:r w:rsidRPr="00B00B56">
        <w:lastRenderedPageBreak/>
        <w:t xml:space="preserve">Consumers and representatives confirmed their involvement in the assessment and care planning process. Staff described how they engage with consumers and representatives to discuss the consumer’s needs and preferences, and how they </w:t>
      </w:r>
      <w:r>
        <w:t>involve</w:t>
      </w:r>
      <w:r w:rsidRPr="00B00B56">
        <w:t xml:space="preserve"> other health professionals and providers </w:t>
      </w:r>
      <w:r>
        <w:t xml:space="preserve">for </w:t>
      </w:r>
      <w:r w:rsidRPr="00B00B56">
        <w:t xml:space="preserve">care and service delivery based on the consumer’s needs. </w:t>
      </w:r>
      <w:r>
        <w:t xml:space="preserve">Care documentation identified information on involvement of other services such as where transport is required to enable the consumer to attend external appointments. Policies and processes are in place to guide staff in sharing consumer information with other health professionals and providers, following consent of the consumer/representative.  </w:t>
      </w:r>
    </w:p>
    <w:p w14:paraId="6E931D58" w14:textId="77777777" w:rsidR="00336E0E" w:rsidRDefault="00336E0E" w:rsidP="00336E0E">
      <w:pPr>
        <w:pStyle w:val="NormalArial"/>
      </w:pPr>
      <w:r>
        <w:t xml:space="preserve">The outcomes </w:t>
      </w:r>
      <w:r w:rsidRPr="0091322B">
        <w:t xml:space="preserve">of assessment and planning are effectively communicated with consumers, representatives, and others where responsibility of care is shared. </w:t>
      </w:r>
      <w:r>
        <w:t xml:space="preserve">Consumers and representatives confirmed they have access to a copy of the care plan. Review of care plans identified inclusion of information on care and services provided, including day and time of the service and the consumer’s individual needs and preferences. Staff said they have access to care plans in the consumer’s file and attend daily morning meetings where any changes are communicated. </w:t>
      </w:r>
    </w:p>
    <w:p w14:paraId="1CD9AC10" w14:textId="77777777" w:rsidR="00336E0E" w:rsidRDefault="00336E0E" w:rsidP="00336E0E">
      <w:pPr>
        <w:pStyle w:val="NormalArial"/>
      </w:pPr>
      <w:r>
        <w:t xml:space="preserve">Consumers and representatives confirmed care and services are regularly reviewed. Policies and procedures outline timeframes for regular and ad hoc review of consumers. Staff said, and review of care documentation confirmed, a review process is in place to ensure care plans are updated on a regular basis and if there are any changes to the consumer’s needs and condition. </w:t>
      </w:r>
    </w:p>
    <w:p w14:paraId="3CC14D7F" w14:textId="620D9221" w:rsidR="003464CF" w:rsidRPr="006B4042" w:rsidRDefault="00B87EDC" w:rsidP="00F87E39">
      <w:pPr>
        <w:pStyle w:val="NormalArial"/>
      </w:pPr>
      <w:r w:rsidRPr="006B4042">
        <w:br w:type="page"/>
      </w:r>
    </w:p>
    <w:p w14:paraId="5EC6CAA4" w14:textId="77777777" w:rsidR="003464CF" w:rsidRPr="00A36AA9" w:rsidRDefault="00B87ED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4"/>
        <w:gridCol w:w="5588"/>
        <w:gridCol w:w="2239"/>
      </w:tblGrid>
      <w:tr w:rsidR="00336E0E" w14:paraId="738083E1" w14:textId="77777777" w:rsidTr="00336E0E">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062" w:type="dxa"/>
            <w:gridSpan w:val="2"/>
            <w:tcBorders>
              <w:bottom w:val="single" w:sz="4" w:space="0" w:color="BFBFBF" w:themeColor="background1" w:themeShade="BF"/>
            </w:tcBorders>
          </w:tcPr>
          <w:p w14:paraId="389CC97E" w14:textId="77777777" w:rsidR="00336E0E" w:rsidRPr="00991076" w:rsidRDefault="00336E0E" w:rsidP="00DF4964">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2239" w:type="dxa"/>
            <w:tcBorders>
              <w:bottom w:val="single" w:sz="4" w:space="0" w:color="BFBFBF" w:themeColor="background1" w:themeShade="BF"/>
            </w:tcBorders>
          </w:tcPr>
          <w:p w14:paraId="53CCD126" w14:textId="77777777" w:rsidR="00336E0E" w:rsidRPr="00991076" w:rsidRDefault="00336E0E" w:rsidP="00DF49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336E0E" w14:paraId="74F605B9" w14:textId="77777777" w:rsidTr="00336E0E">
        <w:trPr>
          <w:trHeight w:val="17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05037" w14:textId="77777777" w:rsidR="00336E0E" w:rsidRPr="00244176" w:rsidRDefault="00336E0E" w:rsidP="00DF496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69" w:type="dxa"/>
            <w:shd w:val="clear" w:color="auto" w:fill="auto"/>
          </w:tcPr>
          <w:p w14:paraId="38222306" w14:textId="77777777" w:rsidR="00336E0E" w:rsidRPr="00244176" w:rsidRDefault="00336E0E" w:rsidP="00DF49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39" w:type="dxa"/>
            <w:shd w:val="clear" w:color="auto" w:fill="auto"/>
          </w:tcPr>
          <w:p w14:paraId="5E1F61C1" w14:textId="77777777" w:rsidR="00336E0E" w:rsidRPr="00CC646C" w:rsidRDefault="00B87EDC" w:rsidP="00DF49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749527"/>
                <w:placeholder>
                  <w:docPart w:val="A2E5EBD4CBED48E1AF819DCCB1473D1F"/>
                </w:placeholder>
                <w:dropDownList>
                  <w:listItem w:displayText="choose a rating" w:value="choose a rating"/>
                  <w:listItem w:displayText="Compliant" w:value="Compliant"/>
                  <w:listItem w:displayText="Not Compliant" w:value="Not Compliant"/>
                </w:dropDownList>
              </w:sdtPr>
              <w:sdtEndPr/>
              <w:sdtContent>
                <w:r w:rsidR="00336E0E" w:rsidRPr="00501C01">
                  <w:rPr>
                    <w:rFonts w:ascii="Arial" w:hAnsi="Arial" w:cs="Arial"/>
                  </w:rPr>
                  <w:t>Compliant</w:t>
                </w:r>
              </w:sdtContent>
            </w:sdt>
            <w:r w:rsidR="00336E0E" w:rsidRPr="00501C01">
              <w:rPr>
                <w:rFonts w:ascii="Arial" w:hAnsi="Arial" w:cs="Arial"/>
              </w:rPr>
              <w:t xml:space="preserve"> </w:t>
            </w:r>
          </w:p>
        </w:tc>
      </w:tr>
      <w:tr w:rsidR="00336E0E" w14:paraId="3F33DCA3" w14:textId="77777777" w:rsidTr="00336E0E">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67788" w14:textId="77777777" w:rsidR="00336E0E" w:rsidRPr="00244176" w:rsidRDefault="00336E0E" w:rsidP="00DF496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69" w:type="dxa"/>
            <w:shd w:val="clear" w:color="auto" w:fill="auto"/>
          </w:tcPr>
          <w:p w14:paraId="3364507C" w14:textId="77777777" w:rsidR="00336E0E" w:rsidRPr="00244176" w:rsidRDefault="00336E0E" w:rsidP="00DF49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39" w:type="dxa"/>
            <w:shd w:val="clear" w:color="auto" w:fill="auto"/>
          </w:tcPr>
          <w:p w14:paraId="34626E72" w14:textId="77777777" w:rsidR="00336E0E" w:rsidRPr="00CC646C" w:rsidRDefault="00B87EDC" w:rsidP="00DF49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528250"/>
                <w:placeholder>
                  <w:docPart w:val="B0DB765022464762BDC45B5D6F06A8FC"/>
                </w:placeholder>
                <w:dropDownList>
                  <w:listItem w:displayText="choose a rating" w:value="choose a rating"/>
                  <w:listItem w:displayText="Compliant" w:value="Compliant"/>
                  <w:listItem w:displayText="Not Compliant" w:value="Not Compliant"/>
                </w:dropDownList>
              </w:sdtPr>
              <w:sdtEndPr/>
              <w:sdtContent>
                <w:r w:rsidR="00336E0E" w:rsidRPr="00501C01">
                  <w:rPr>
                    <w:rFonts w:ascii="Arial" w:hAnsi="Arial" w:cs="Arial"/>
                  </w:rPr>
                  <w:t>Compliant</w:t>
                </w:r>
              </w:sdtContent>
            </w:sdt>
            <w:r w:rsidR="00336E0E" w:rsidRPr="00501C01">
              <w:rPr>
                <w:rFonts w:ascii="Arial" w:hAnsi="Arial" w:cs="Arial"/>
              </w:rPr>
              <w:t xml:space="preserve"> </w:t>
            </w:r>
          </w:p>
        </w:tc>
      </w:tr>
      <w:tr w:rsidR="00336E0E" w14:paraId="19B25BC5" w14:textId="77777777" w:rsidTr="00336E0E">
        <w:trPr>
          <w:trHeight w:val="25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42F28" w14:textId="77777777" w:rsidR="00336E0E" w:rsidRPr="00244176" w:rsidRDefault="00336E0E" w:rsidP="00DF496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69" w:type="dxa"/>
            <w:shd w:val="clear" w:color="auto" w:fill="auto"/>
          </w:tcPr>
          <w:p w14:paraId="0CB1F87C" w14:textId="77777777" w:rsidR="00336E0E" w:rsidRPr="00244176" w:rsidRDefault="00336E0E" w:rsidP="00DF49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296768E" w14:textId="77777777" w:rsidR="00336E0E" w:rsidRPr="00244176" w:rsidRDefault="00336E0E" w:rsidP="00DF496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14EE055" w14:textId="77777777" w:rsidR="00336E0E" w:rsidRPr="00244176" w:rsidRDefault="00336E0E" w:rsidP="00DF496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A00DFF0" w14:textId="77777777" w:rsidR="00336E0E" w:rsidRPr="00244176" w:rsidRDefault="00336E0E" w:rsidP="00DF496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39" w:type="dxa"/>
            <w:shd w:val="clear" w:color="auto" w:fill="auto"/>
          </w:tcPr>
          <w:p w14:paraId="5E66680B" w14:textId="77777777" w:rsidR="00336E0E" w:rsidRPr="00CC646C" w:rsidRDefault="00B87EDC" w:rsidP="00DF49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782633"/>
                <w:placeholder>
                  <w:docPart w:val="8FA4154E352043179930963F87A7D799"/>
                </w:placeholder>
                <w:dropDownList>
                  <w:listItem w:displayText="choose a rating" w:value="choose a rating"/>
                  <w:listItem w:displayText="Compliant" w:value="Compliant"/>
                  <w:listItem w:displayText="Not Compliant" w:value="Not Compliant"/>
                </w:dropDownList>
              </w:sdtPr>
              <w:sdtEndPr/>
              <w:sdtContent>
                <w:r w:rsidR="00336E0E" w:rsidRPr="00501C01">
                  <w:rPr>
                    <w:rFonts w:ascii="Arial" w:hAnsi="Arial" w:cs="Arial"/>
                  </w:rPr>
                  <w:t>Compliant</w:t>
                </w:r>
              </w:sdtContent>
            </w:sdt>
            <w:r w:rsidR="00336E0E" w:rsidRPr="00501C01">
              <w:rPr>
                <w:rFonts w:ascii="Arial" w:hAnsi="Arial" w:cs="Arial"/>
              </w:rPr>
              <w:t xml:space="preserve"> </w:t>
            </w:r>
          </w:p>
        </w:tc>
      </w:tr>
      <w:tr w:rsidR="00336E0E" w14:paraId="77E4E2F9" w14:textId="77777777" w:rsidTr="00336E0E">
        <w:trPr>
          <w:cnfStyle w:val="000000010000" w:firstRow="0" w:lastRow="0" w:firstColumn="0" w:lastColumn="0" w:oddVBand="0" w:evenVBand="0" w:oddHBand="0" w:evenHBand="1"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74C03" w14:textId="77777777" w:rsidR="00336E0E" w:rsidRPr="00244176" w:rsidRDefault="00336E0E" w:rsidP="00DF496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69" w:type="dxa"/>
            <w:shd w:val="clear" w:color="auto" w:fill="auto"/>
          </w:tcPr>
          <w:p w14:paraId="7DABF8CF" w14:textId="77777777" w:rsidR="00336E0E" w:rsidRPr="00244176" w:rsidRDefault="00336E0E" w:rsidP="00DF49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39" w:type="dxa"/>
            <w:shd w:val="clear" w:color="auto" w:fill="auto"/>
          </w:tcPr>
          <w:p w14:paraId="2EA7D6B6" w14:textId="77777777" w:rsidR="00336E0E" w:rsidRPr="00CC646C" w:rsidRDefault="00B87EDC" w:rsidP="00DF49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36489"/>
                <w:placeholder>
                  <w:docPart w:val="A5D412C6C264411A9C2BC1196DB940DF"/>
                </w:placeholder>
                <w:dropDownList>
                  <w:listItem w:displayText="choose a rating" w:value="choose a rating"/>
                  <w:listItem w:displayText="Compliant" w:value="Compliant"/>
                  <w:listItem w:displayText="Not Compliant" w:value="Not Compliant"/>
                </w:dropDownList>
              </w:sdtPr>
              <w:sdtEndPr/>
              <w:sdtContent>
                <w:r w:rsidR="00336E0E" w:rsidRPr="00501C01">
                  <w:rPr>
                    <w:rFonts w:ascii="Arial" w:hAnsi="Arial" w:cs="Arial"/>
                  </w:rPr>
                  <w:t>Compliant</w:t>
                </w:r>
              </w:sdtContent>
            </w:sdt>
            <w:r w:rsidR="00336E0E" w:rsidRPr="00501C01">
              <w:rPr>
                <w:rFonts w:ascii="Arial" w:hAnsi="Arial" w:cs="Arial"/>
              </w:rPr>
              <w:t xml:space="preserve"> </w:t>
            </w:r>
          </w:p>
        </w:tc>
      </w:tr>
      <w:tr w:rsidR="00336E0E" w14:paraId="76D32FC1" w14:textId="77777777" w:rsidTr="00336E0E">
        <w:trPr>
          <w:trHeight w:val="9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46903" w14:textId="77777777" w:rsidR="00336E0E" w:rsidRPr="00244176" w:rsidRDefault="00336E0E" w:rsidP="00DF496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69" w:type="dxa"/>
            <w:shd w:val="clear" w:color="auto" w:fill="auto"/>
          </w:tcPr>
          <w:p w14:paraId="2F9D69FD" w14:textId="77777777" w:rsidR="00336E0E" w:rsidRPr="00244176" w:rsidRDefault="00336E0E" w:rsidP="00DF49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39" w:type="dxa"/>
            <w:shd w:val="clear" w:color="auto" w:fill="auto"/>
          </w:tcPr>
          <w:p w14:paraId="72F9DE54" w14:textId="77777777" w:rsidR="00336E0E" w:rsidRPr="00CC646C" w:rsidRDefault="00B87EDC" w:rsidP="00DF49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560898"/>
                <w:placeholder>
                  <w:docPart w:val="48AD47158F414D7992BE49E87E07DA2A"/>
                </w:placeholder>
                <w:dropDownList>
                  <w:listItem w:displayText="choose a rating" w:value="choose a rating"/>
                  <w:listItem w:displayText="Compliant" w:value="Compliant"/>
                  <w:listItem w:displayText="Not Compliant" w:value="Not Compliant"/>
                </w:dropDownList>
              </w:sdtPr>
              <w:sdtEndPr/>
              <w:sdtContent>
                <w:r w:rsidR="00336E0E" w:rsidRPr="00501C01">
                  <w:rPr>
                    <w:rFonts w:ascii="Arial" w:hAnsi="Arial" w:cs="Arial"/>
                  </w:rPr>
                  <w:t>Compliant</w:t>
                </w:r>
              </w:sdtContent>
            </w:sdt>
            <w:r w:rsidR="00336E0E" w:rsidRPr="00501C01">
              <w:rPr>
                <w:rFonts w:ascii="Arial" w:hAnsi="Arial" w:cs="Arial"/>
              </w:rPr>
              <w:t xml:space="preserve"> </w:t>
            </w:r>
          </w:p>
        </w:tc>
      </w:tr>
      <w:tr w:rsidR="00336E0E" w14:paraId="200AD34B" w14:textId="77777777" w:rsidTr="00336E0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BE70B" w14:textId="77777777" w:rsidR="00336E0E" w:rsidRPr="00244176" w:rsidRDefault="00336E0E" w:rsidP="00DF496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69" w:type="dxa"/>
            <w:shd w:val="clear" w:color="auto" w:fill="auto"/>
          </w:tcPr>
          <w:p w14:paraId="753B4212" w14:textId="77777777" w:rsidR="00336E0E" w:rsidRPr="00244176" w:rsidRDefault="00336E0E" w:rsidP="00DF49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39" w:type="dxa"/>
            <w:shd w:val="clear" w:color="auto" w:fill="auto"/>
          </w:tcPr>
          <w:p w14:paraId="4D646887" w14:textId="77777777" w:rsidR="00336E0E" w:rsidRPr="00CC646C" w:rsidRDefault="00B87EDC" w:rsidP="00DF49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500028"/>
                <w:placeholder>
                  <w:docPart w:val="C17EE6D7880141858EF17682D7722B9F"/>
                </w:placeholder>
                <w:dropDownList>
                  <w:listItem w:displayText="choose a rating" w:value="choose a rating"/>
                  <w:listItem w:displayText="Compliant" w:value="Compliant"/>
                  <w:listItem w:displayText="Not Compliant" w:value="Not Compliant"/>
                </w:dropDownList>
              </w:sdtPr>
              <w:sdtEndPr/>
              <w:sdtContent>
                <w:r w:rsidR="00336E0E" w:rsidRPr="00501C01">
                  <w:rPr>
                    <w:rFonts w:ascii="Arial" w:hAnsi="Arial" w:cs="Arial"/>
                  </w:rPr>
                  <w:t>Compliant</w:t>
                </w:r>
              </w:sdtContent>
            </w:sdt>
            <w:r w:rsidR="00336E0E" w:rsidRPr="00501C01">
              <w:rPr>
                <w:rFonts w:ascii="Arial" w:hAnsi="Arial" w:cs="Arial"/>
              </w:rPr>
              <w:t xml:space="preserve"> </w:t>
            </w:r>
          </w:p>
        </w:tc>
      </w:tr>
      <w:tr w:rsidR="00336E0E" w14:paraId="521AF648" w14:textId="77777777" w:rsidTr="00336E0E">
        <w:trPr>
          <w:trHeight w:val="680"/>
        </w:trPr>
        <w:tc>
          <w:tcPr>
            <w:cnfStyle w:val="001000000000" w:firstRow="0" w:lastRow="0" w:firstColumn="1" w:lastColumn="0" w:oddVBand="0" w:evenVBand="0" w:oddHBand="0" w:evenHBand="0" w:firstRowFirstColumn="0" w:firstRowLastColumn="0" w:lastRowFirstColumn="0" w:lastRowLastColumn="0"/>
            <w:tcW w:w="0" w:type="auto"/>
          </w:tcPr>
          <w:p w14:paraId="5A58AC53" w14:textId="77777777" w:rsidR="00336E0E" w:rsidRPr="00244176" w:rsidRDefault="00336E0E" w:rsidP="00DF496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69" w:type="dxa"/>
          </w:tcPr>
          <w:p w14:paraId="16D7E251" w14:textId="77777777" w:rsidR="00336E0E" w:rsidRPr="00244176" w:rsidRDefault="00336E0E" w:rsidP="00DF49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39" w:type="dxa"/>
          </w:tcPr>
          <w:p w14:paraId="14E5E1FA" w14:textId="77777777" w:rsidR="00336E0E" w:rsidRPr="00CC646C" w:rsidRDefault="00B87EDC" w:rsidP="00DF49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717743"/>
                <w:placeholder>
                  <w:docPart w:val="45B1B734739448818C3399E74C27198E"/>
                </w:placeholder>
                <w:dropDownList>
                  <w:listItem w:displayText="choose a rating" w:value="choose a rating"/>
                  <w:listItem w:displayText="Compliant" w:value="Compliant"/>
                  <w:listItem w:displayText="Not Compliant" w:value="Not Compliant"/>
                </w:dropDownList>
              </w:sdtPr>
              <w:sdtEndPr/>
              <w:sdtContent>
                <w:r w:rsidR="00336E0E" w:rsidRPr="00501C01">
                  <w:rPr>
                    <w:rFonts w:ascii="Arial" w:hAnsi="Arial" w:cs="Arial"/>
                  </w:rPr>
                  <w:t>Compliant</w:t>
                </w:r>
              </w:sdtContent>
            </w:sdt>
            <w:r w:rsidR="00336E0E" w:rsidRPr="00501C01">
              <w:rPr>
                <w:rFonts w:ascii="Arial" w:hAnsi="Arial" w:cs="Arial"/>
              </w:rPr>
              <w:t xml:space="preserve"> </w:t>
            </w:r>
          </w:p>
        </w:tc>
      </w:tr>
    </w:tbl>
    <w:p w14:paraId="0E4B063B" w14:textId="03A8D6B7" w:rsidR="003464CF" w:rsidRDefault="00B87EDC" w:rsidP="007B3959">
      <w:pPr>
        <w:pStyle w:val="Heading20"/>
      </w:pPr>
      <w:r w:rsidRPr="00A36AA9">
        <w:t>Findings</w:t>
      </w:r>
    </w:p>
    <w:p w14:paraId="224DE13D" w14:textId="77777777" w:rsidR="00336E0E" w:rsidRPr="00892D2F" w:rsidRDefault="00336E0E" w:rsidP="00336E0E">
      <w:pPr>
        <w:pStyle w:val="NormalArial"/>
        <w:rPr>
          <w:lang w:eastAsia="en-AU"/>
        </w:rPr>
      </w:pPr>
      <w:r w:rsidRPr="00892D2F">
        <w:rPr>
          <w:lang w:eastAsia="en-AU"/>
        </w:rPr>
        <w:t xml:space="preserve">Consumers said the service provides them with services and supports </w:t>
      </w:r>
      <w:r>
        <w:rPr>
          <w:lang w:eastAsia="en-AU"/>
        </w:rPr>
        <w:t xml:space="preserve">for daily living </w:t>
      </w:r>
      <w:r w:rsidRPr="00892D2F">
        <w:rPr>
          <w:lang w:eastAsia="en-AU"/>
        </w:rPr>
        <w:t>to</w:t>
      </w:r>
      <w:r>
        <w:rPr>
          <w:lang w:eastAsia="en-AU"/>
        </w:rPr>
        <w:t xml:space="preserve"> enable them to</w:t>
      </w:r>
      <w:r w:rsidRPr="00892D2F">
        <w:rPr>
          <w:lang w:eastAsia="en-AU"/>
        </w:rPr>
        <w:t xml:space="preserve"> continue to do things independently.</w:t>
      </w:r>
      <w:r>
        <w:rPr>
          <w:lang w:eastAsia="en-AU"/>
        </w:rPr>
        <w:t xml:space="preserve"> Staff described how they support consumers such as by planning activities at the service’s centre that cater to consumers’ varied interests. Care </w:t>
      </w:r>
      <w:r w:rsidRPr="00892D2F">
        <w:rPr>
          <w:lang w:eastAsia="en-AU"/>
        </w:rPr>
        <w:t>documentation identified examples of services support</w:t>
      </w:r>
      <w:r>
        <w:rPr>
          <w:lang w:eastAsia="en-AU"/>
        </w:rPr>
        <w:t>ing</w:t>
      </w:r>
      <w:r w:rsidRPr="00892D2F">
        <w:rPr>
          <w:lang w:eastAsia="en-AU"/>
        </w:rPr>
        <w:t xml:space="preserve"> consumers to maintain their independence</w:t>
      </w:r>
      <w:r>
        <w:rPr>
          <w:lang w:eastAsia="en-AU"/>
        </w:rPr>
        <w:t>, well-being,</w:t>
      </w:r>
      <w:r w:rsidRPr="00892D2F">
        <w:rPr>
          <w:lang w:eastAsia="en-AU"/>
        </w:rPr>
        <w:t xml:space="preserve"> and quality of life</w:t>
      </w:r>
      <w:r>
        <w:rPr>
          <w:lang w:eastAsia="en-AU"/>
        </w:rPr>
        <w:t xml:space="preserve">. </w:t>
      </w:r>
    </w:p>
    <w:p w14:paraId="20C69A7C" w14:textId="77777777" w:rsidR="00336E0E" w:rsidRPr="00892D2F" w:rsidRDefault="00336E0E" w:rsidP="00336E0E">
      <w:pPr>
        <w:pStyle w:val="NormalArial"/>
        <w:rPr>
          <w:lang w:eastAsia="en-AU"/>
        </w:rPr>
      </w:pPr>
      <w:r w:rsidRPr="0027571B">
        <w:rPr>
          <w:lang w:eastAsia="en-AU"/>
        </w:rPr>
        <w:t>Consumers and representatives said the service support</w:t>
      </w:r>
      <w:r>
        <w:rPr>
          <w:lang w:eastAsia="en-AU"/>
        </w:rPr>
        <w:t>s consumers</w:t>
      </w:r>
      <w:r w:rsidRPr="0027571B">
        <w:rPr>
          <w:lang w:eastAsia="en-AU"/>
        </w:rPr>
        <w:t xml:space="preserve"> when feeling low or where they have specific spiritual and psychological wellbeing needs. Staff demonstrate</w:t>
      </w:r>
      <w:r>
        <w:rPr>
          <w:lang w:eastAsia="en-AU"/>
        </w:rPr>
        <w:t>d</w:t>
      </w:r>
      <w:r w:rsidRPr="0027571B">
        <w:rPr>
          <w:lang w:eastAsia="en-AU"/>
        </w:rPr>
        <w:t xml:space="preserve"> </w:t>
      </w:r>
      <w:r>
        <w:rPr>
          <w:lang w:eastAsia="en-AU"/>
        </w:rPr>
        <w:t>knowledge of</w:t>
      </w:r>
      <w:r w:rsidRPr="0027571B">
        <w:rPr>
          <w:lang w:eastAsia="en-AU"/>
        </w:rPr>
        <w:t xml:space="preserve"> individual consumers</w:t>
      </w:r>
      <w:r>
        <w:rPr>
          <w:lang w:eastAsia="en-AU"/>
        </w:rPr>
        <w:t>’</w:t>
      </w:r>
      <w:r w:rsidRPr="0027571B">
        <w:rPr>
          <w:lang w:eastAsia="en-AU"/>
        </w:rPr>
        <w:t xml:space="preserve"> needs in relation to emotional, spiritual</w:t>
      </w:r>
      <w:r>
        <w:rPr>
          <w:lang w:eastAsia="en-AU"/>
        </w:rPr>
        <w:t>,</w:t>
      </w:r>
      <w:r w:rsidRPr="0027571B">
        <w:rPr>
          <w:lang w:eastAsia="en-AU"/>
        </w:rPr>
        <w:t xml:space="preserve"> and psychological well-being</w:t>
      </w:r>
      <w:r>
        <w:rPr>
          <w:lang w:eastAsia="en-AU"/>
        </w:rPr>
        <w:t xml:space="preserve">. Staff described how they support consumers with ongoing mental health concerns such as by taking the time to build a relationship with consumers, noticing if there is a change in mood or behaviour, and reporting any concerns to their supervisor. </w:t>
      </w:r>
    </w:p>
    <w:p w14:paraId="7E214FCC" w14:textId="77777777" w:rsidR="00336E0E" w:rsidRDefault="00336E0E" w:rsidP="00336E0E">
      <w:pPr>
        <w:pStyle w:val="NormalArial"/>
        <w:rPr>
          <w:rFonts w:eastAsia="Times New Roman"/>
          <w:color w:val="000000"/>
          <w:lang w:eastAsia="en-AU"/>
        </w:rPr>
      </w:pPr>
      <w:r>
        <w:rPr>
          <w:rFonts w:eastAsia="Times New Roman"/>
          <w:color w:val="000000"/>
          <w:lang w:eastAsia="en-AU"/>
        </w:rPr>
        <w:lastRenderedPageBreak/>
        <w:t>Consumers and representatives confirmed consumers are supported to</w:t>
      </w:r>
      <w:r w:rsidRPr="0027571B">
        <w:rPr>
          <w:rFonts w:eastAsia="Times New Roman"/>
          <w:color w:val="000000"/>
          <w:lang w:eastAsia="en-AU"/>
        </w:rPr>
        <w:t xml:space="preserve"> participate in the community and to maintain relationships</w:t>
      </w:r>
      <w:r>
        <w:rPr>
          <w:rFonts w:eastAsia="Times New Roman"/>
          <w:color w:val="000000"/>
          <w:lang w:eastAsia="en-AU"/>
        </w:rPr>
        <w:t xml:space="preserve"> of importance</w:t>
      </w:r>
      <w:r w:rsidRPr="0027571B">
        <w:rPr>
          <w:rFonts w:eastAsia="Times New Roman"/>
          <w:color w:val="000000"/>
          <w:lang w:eastAsia="en-AU"/>
        </w:rPr>
        <w:t xml:space="preserve"> to them. Information </w:t>
      </w:r>
      <w:r>
        <w:rPr>
          <w:rFonts w:eastAsia="Times New Roman"/>
          <w:color w:val="000000"/>
          <w:lang w:eastAsia="en-AU"/>
        </w:rPr>
        <w:t xml:space="preserve">about each </w:t>
      </w:r>
      <w:r w:rsidRPr="0027571B">
        <w:rPr>
          <w:rFonts w:eastAsia="Times New Roman"/>
          <w:color w:val="000000"/>
          <w:lang w:eastAsia="en-AU"/>
        </w:rPr>
        <w:t xml:space="preserve">consumer’s social and personal relationships and </w:t>
      </w:r>
      <w:r>
        <w:rPr>
          <w:rFonts w:eastAsia="Times New Roman"/>
          <w:color w:val="000000"/>
          <w:lang w:eastAsia="en-AU"/>
        </w:rPr>
        <w:t xml:space="preserve">activities of interest is documented to guide staff practice. </w:t>
      </w:r>
    </w:p>
    <w:p w14:paraId="5EFF539F" w14:textId="77777777" w:rsidR="00336E0E" w:rsidRPr="0027571B" w:rsidRDefault="00336E0E" w:rsidP="00336E0E">
      <w:pPr>
        <w:pStyle w:val="NormalArial"/>
        <w:rPr>
          <w:rFonts w:eastAsia="Times New Roman"/>
          <w:color w:val="000000"/>
          <w:lang w:eastAsia="en-AU"/>
        </w:rPr>
      </w:pPr>
      <w:r>
        <w:rPr>
          <w:rFonts w:eastAsia="Times New Roman"/>
          <w:color w:val="000000"/>
          <w:lang w:eastAsia="en-AU"/>
        </w:rPr>
        <w:t xml:space="preserve">Systems and processes </w:t>
      </w:r>
      <w:r w:rsidRPr="00892D2F">
        <w:rPr>
          <w:rFonts w:eastAsia="Times New Roman"/>
          <w:color w:val="000000"/>
          <w:lang w:eastAsia="en-AU"/>
        </w:rPr>
        <w:t xml:space="preserve">are in place </w:t>
      </w:r>
      <w:r w:rsidRPr="0027571B">
        <w:rPr>
          <w:rFonts w:eastAsia="Times New Roman"/>
          <w:color w:val="000000"/>
          <w:lang w:eastAsia="en-AU"/>
        </w:rPr>
        <w:t>to ensure information is communicated effectively within and outside of the service when there is a change in a consumer’s conditi</w:t>
      </w:r>
      <w:r>
        <w:rPr>
          <w:rFonts w:eastAsia="Times New Roman"/>
          <w:color w:val="000000"/>
          <w:lang w:eastAsia="en-AU"/>
        </w:rPr>
        <w:t>on, needs, or preferences</w:t>
      </w:r>
      <w:r w:rsidRPr="0027571B">
        <w:rPr>
          <w:rFonts w:eastAsia="Times New Roman"/>
          <w:color w:val="000000"/>
          <w:lang w:eastAsia="en-AU"/>
        </w:rPr>
        <w:t>. Consumers said</w:t>
      </w:r>
      <w:r>
        <w:rPr>
          <w:rFonts w:eastAsia="Times New Roman"/>
          <w:color w:val="000000"/>
          <w:lang w:eastAsia="en-AU"/>
        </w:rPr>
        <w:t xml:space="preserve"> they usually receive services from the same staff who are familiar with their needs, and they feel comfortable talking to staff if they require any changes. Staff described various ways information is communicated between staff and with other providers. </w:t>
      </w:r>
    </w:p>
    <w:p w14:paraId="0437E730" w14:textId="77777777" w:rsidR="00336E0E" w:rsidRDefault="00336E0E" w:rsidP="00336E0E">
      <w:pPr>
        <w:pStyle w:val="NormalArial"/>
        <w:rPr>
          <w:rFonts w:eastAsia="Times New Roman"/>
          <w:color w:val="000000"/>
          <w:lang w:eastAsia="en-AU"/>
        </w:rPr>
      </w:pPr>
      <w:r w:rsidRPr="0027571B">
        <w:rPr>
          <w:rFonts w:eastAsia="Times New Roman"/>
          <w:color w:val="000000"/>
          <w:lang w:eastAsia="en-AU"/>
        </w:rPr>
        <w:t xml:space="preserve">Consumers </w:t>
      </w:r>
      <w:r>
        <w:rPr>
          <w:rFonts w:eastAsia="Times New Roman"/>
          <w:color w:val="000000"/>
          <w:lang w:eastAsia="en-AU"/>
        </w:rPr>
        <w:t xml:space="preserve">expressed confidence in the service organising timely and appropriate referrals. The service has a policy and procedure on the referrals process and staff demonstrated knowledge of this. Care documentation includes referral information for consumers as per their needs. </w:t>
      </w:r>
    </w:p>
    <w:p w14:paraId="6FACC98B" w14:textId="77777777" w:rsidR="00336E0E" w:rsidRPr="00892D2F" w:rsidRDefault="00336E0E" w:rsidP="00336E0E">
      <w:pPr>
        <w:pStyle w:val="NormalArial"/>
        <w:rPr>
          <w:rFonts w:eastAsia="Times New Roman"/>
          <w:color w:val="000000"/>
          <w:lang w:eastAsia="en-AU"/>
        </w:rPr>
      </w:pPr>
      <w:r w:rsidRPr="00892D2F">
        <w:rPr>
          <w:rFonts w:eastAsia="Times New Roman"/>
          <w:color w:val="000000"/>
          <w:lang w:eastAsia="en-AU"/>
        </w:rPr>
        <w:t xml:space="preserve">Consumers </w:t>
      </w:r>
      <w:r>
        <w:rPr>
          <w:rFonts w:eastAsia="Times New Roman"/>
          <w:color w:val="000000"/>
          <w:lang w:eastAsia="en-AU"/>
        </w:rPr>
        <w:t xml:space="preserve">were </w:t>
      </w:r>
      <w:r w:rsidRPr="00892D2F">
        <w:rPr>
          <w:rFonts w:eastAsia="Times New Roman"/>
          <w:color w:val="000000"/>
          <w:lang w:eastAsia="en-AU"/>
        </w:rPr>
        <w:t>satisfied with the meals provided</w:t>
      </w:r>
      <w:r>
        <w:rPr>
          <w:rFonts w:eastAsia="Times New Roman"/>
          <w:color w:val="000000"/>
          <w:lang w:eastAsia="en-AU"/>
        </w:rPr>
        <w:t xml:space="preserve"> confirming they are of </w:t>
      </w:r>
      <w:r w:rsidRPr="00892D2F">
        <w:rPr>
          <w:rFonts w:eastAsia="Times New Roman"/>
          <w:color w:val="000000"/>
          <w:lang w:eastAsia="en-AU"/>
        </w:rPr>
        <w:t>good quality and</w:t>
      </w:r>
      <w:r>
        <w:rPr>
          <w:rFonts w:eastAsia="Times New Roman"/>
          <w:color w:val="000000"/>
          <w:lang w:eastAsia="en-AU"/>
        </w:rPr>
        <w:t xml:space="preserve"> quantity. </w:t>
      </w:r>
      <w:r w:rsidRPr="00892D2F">
        <w:rPr>
          <w:rFonts w:eastAsia="Times New Roman"/>
          <w:color w:val="000000"/>
          <w:lang w:eastAsia="en-AU"/>
        </w:rPr>
        <w:t xml:space="preserve">Staff </w:t>
      </w:r>
      <w:r>
        <w:rPr>
          <w:rFonts w:eastAsia="Times New Roman"/>
          <w:color w:val="000000"/>
          <w:lang w:eastAsia="en-AU"/>
        </w:rPr>
        <w:t xml:space="preserve">are aware of consumers’ </w:t>
      </w:r>
      <w:r w:rsidRPr="00892D2F">
        <w:rPr>
          <w:rFonts w:eastAsia="Times New Roman"/>
          <w:color w:val="000000"/>
          <w:lang w:eastAsia="en-AU"/>
        </w:rPr>
        <w:t>dietary needs</w:t>
      </w:r>
      <w:r>
        <w:rPr>
          <w:rFonts w:eastAsia="Times New Roman"/>
          <w:color w:val="000000"/>
          <w:lang w:eastAsia="en-AU"/>
        </w:rPr>
        <w:t xml:space="preserve"> and preferences, including requirements for meal assistance. Observations of the service’s kitchen and facilities where breakfast, morning and afternoon tea are provided identified food is prepared, handled, and stored appropriately. Food safety audits and inspections are conducted.</w:t>
      </w:r>
    </w:p>
    <w:p w14:paraId="52BCC0AC" w14:textId="77777777" w:rsidR="00336E0E" w:rsidRPr="0027571B" w:rsidRDefault="00336E0E" w:rsidP="00336E0E">
      <w:pPr>
        <w:pStyle w:val="NormalArial"/>
        <w:rPr>
          <w:rFonts w:eastAsia="Times New Roman"/>
          <w:color w:val="000000"/>
          <w:lang w:eastAsia="en-AU"/>
        </w:rPr>
      </w:pPr>
      <w:r w:rsidRPr="0027571B">
        <w:rPr>
          <w:rFonts w:eastAsia="Times New Roman"/>
          <w:color w:val="000000"/>
          <w:lang w:eastAsia="en-AU"/>
        </w:rPr>
        <w:t>Equipment provided to consumers is fit for purpose for the consumer and tailored to their specific needs. Consumers said they are satisfied with the equipment provide</w:t>
      </w:r>
      <w:r>
        <w:rPr>
          <w:rFonts w:eastAsia="Times New Roman"/>
          <w:color w:val="000000"/>
          <w:lang w:eastAsia="en-AU"/>
        </w:rPr>
        <w:t xml:space="preserve">d and it is suitable for them. Management described how consumers are provided an opportunity to access allied health professionals for recommendations on appropriate equipment to meet their specific needs. </w:t>
      </w:r>
    </w:p>
    <w:p w14:paraId="2E3864F8" w14:textId="77777777" w:rsidR="00336E0E" w:rsidRPr="0027571B" w:rsidRDefault="00336E0E" w:rsidP="00336E0E">
      <w:pPr>
        <w:spacing w:before="240" w:line="276" w:lineRule="auto"/>
        <w:ind w:left="788" w:hanging="425"/>
        <w:rPr>
          <w:rFonts w:ascii="Arial" w:eastAsia="Times New Roman" w:hAnsi="Arial" w:cs="Arial"/>
          <w:color w:val="000000"/>
          <w:lang w:eastAsia="en-AU"/>
        </w:rPr>
      </w:pPr>
    </w:p>
    <w:p w14:paraId="051AEEC1" w14:textId="14A5C56E" w:rsidR="00336E0E" w:rsidRDefault="00336E0E" w:rsidP="00336E0E">
      <w:pPr>
        <w:pStyle w:val="NormalArial"/>
      </w:pPr>
    </w:p>
    <w:p w14:paraId="6F3ACA71" w14:textId="1F2C6D04" w:rsidR="003464CF" w:rsidRPr="00A36AA9" w:rsidRDefault="00B87EDC" w:rsidP="00F87E39">
      <w:pPr>
        <w:pStyle w:val="NormalArial"/>
      </w:pPr>
      <w:r w:rsidRPr="00A36AA9">
        <w:br w:type="page"/>
      </w:r>
    </w:p>
    <w:p w14:paraId="3D75360E" w14:textId="77777777" w:rsidR="003464CF" w:rsidRDefault="00B87ED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3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8"/>
        <w:gridCol w:w="5548"/>
        <w:gridCol w:w="2222"/>
      </w:tblGrid>
      <w:tr w:rsidR="00FC2497" w14:paraId="7B5B68D1" w14:textId="77777777" w:rsidTr="00FC2497">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016" w:type="dxa"/>
            <w:gridSpan w:val="2"/>
            <w:tcBorders>
              <w:bottom w:val="single" w:sz="4" w:space="0" w:color="BFBFBF" w:themeColor="background1" w:themeShade="BF"/>
            </w:tcBorders>
          </w:tcPr>
          <w:p w14:paraId="54A78B3B" w14:textId="77777777" w:rsidR="00FC2497" w:rsidRPr="003217D3" w:rsidRDefault="00FC24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222" w:type="dxa"/>
            <w:tcBorders>
              <w:bottom w:val="single" w:sz="4" w:space="0" w:color="BFBFBF" w:themeColor="background1" w:themeShade="BF"/>
            </w:tcBorders>
          </w:tcPr>
          <w:p w14:paraId="084FE045" w14:textId="77777777" w:rsidR="00FC2497" w:rsidRPr="003217D3" w:rsidRDefault="00FC24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2497" w14:paraId="591B42CE" w14:textId="77777777" w:rsidTr="00FC2497">
        <w:trPr>
          <w:trHeight w:val="12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10B24"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343" w:type="dxa"/>
            <w:shd w:val="clear" w:color="auto" w:fill="auto"/>
          </w:tcPr>
          <w:p w14:paraId="7AA54F99"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222" w:type="dxa"/>
            <w:shd w:val="clear" w:color="auto" w:fill="auto"/>
          </w:tcPr>
          <w:p w14:paraId="128A2788"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265006"/>
                <w:placeholder>
                  <w:docPart w:val="F6CC694E76AA4CD18C7CF013B509F9CD"/>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244960D2" w14:textId="77777777" w:rsidTr="00FC2497">
        <w:trPr>
          <w:cnfStyle w:val="000000010000" w:firstRow="0" w:lastRow="0" w:firstColumn="0" w:lastColumn="0" w:oddVBand="0" w:evenVBand="0" w:oddHBand="0" w:evenHBand="1"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EADBC"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343" w:type="dxa"/>
            <w:shd w:val="clear" w:color="auto" w:fill="auto"/>
          </w:tcPr>
          <w:p w14:paraId="4ABBB10E"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D8442ED" w14:textId="77777777" w:rsidR="00FC2497" w:rsidRPr="00244176" w:rsidRDefault="00FC249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6083398" w14:textId="77777777" w:rsidR="00FC2497" w:rsidRPr="00244176" w:rsidRDefault="00FC249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22" w:type="dxa"/>
            <w:shd w:val="clear" w:color="auto" w:fill="auto"/>
          </w:tcPr>
          <w:p w14:paraId="0BF72B6B"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751210"/>
                <w:placeholder>
                  <w:docPart w:val="591476560D1A4344A58A7A0A7EA5D3D3"/>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2901F692" w14:textId="77777777" w:rsidTr="00FC2497">
        <w:trPr>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40D91"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343" w:type="dxa"/>
            <w:shd w:val="clear" w:color="auto" w:fill="auto"/>
          </w:tcPr>
          <w:p w14:paraId="52592CC5"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222" w:type="dxa"/>
            <w:shd w:val="clear" w:color="auto" w:fill="auto"/>
          </w:tcPr>
          <w:p w14:paraId="17761B4C" w14:textId="77777777" w:rsidR="00FC2497" w:rsidRPr="00CC646C" w:rsidRDefault="00B87ED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86301587"/>
                <w:placeholder>
                  <w:docPart w:val="BE455B9CDC714FA185B70A68F94849C4"/>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bl>
    <w:p w14:paraId="4B5D0F36" w14:textId="77777777" w:rsidR="003464CF" w:rsidRDefault="00B87EDC" w:rsidP="007B3959">
      <w:pPr>
        <w:pStyle w:val="Heading20"/>
      </w:pPr>
      <w:r w:rsidRPr="00A36AA9">
        <w:t>Findings</w:t>
      </w:r>
    </w:p>
    <w:p w14:paraId="2808B338" w14:textId="77777777" w:rsidR="00336E0E" w:rsidRPr="00AC5268" w:rsidRDefault="00336E0E" w:rsidP="00336E0E">
      <w:pPr>
        <w:pStyle w:val="NormalArial"/>
        <w:rPr>
          <w:rFonts w:eastAsia="Times New Roman"/>
          <w:color w:val="000000"/>
          <w:lang w:eastAsia="en-AU"/>
        </w:rPr>
      </w:pPr>
      <w:r w:rsidRPr="00AC5268">
        <w:rPr>
          <w:rFonts w:eastAsia="Times New Roman"/>
          <w:color w:val="000000"/>
          <w:lang w:eastAsia="en-AU"/>
        </w:rPr>
        <w:t xml:space="preserve">Consumers said the service environment </w:t>
      </w:r>
      <w:r>
        <w:rPr>
          <w:rFonts w:eastAsia="Times New Roman"/>
          <w:color w:val="000000"/>
          <w:lang w:eastAsia="en-AU"/>
        </w:rPr>
        <w:t xml:space="preserve">is </w:t>
      </w:r>
      <w:r w:rsidRPr="00AC5268">
        <w:rPr>
          <w:rFonts w:eastAsia="Times New Roman"/>
          <w:color w:val="000000"/>
          <w:lang w:eastAsia="en-AU"/>
        </w:rPr>
        <w:t>welcoming</w:t>
      </w:r>
      <w:r>
        <w:rPr>
          <w:rFonts w:eastAsia="Times New Roman"/>
          <w:color w:val="000000"/>
          <w:lang w:eastAsia="en-AU"/>
        </w:rPr>
        <w:t xml:space="preserve"> and optimises their sense of belonging, interaction, and function</w:t>
      </w:r>
      <w:r w:rsidRPr="00AC5268">
        <w:rPr>
          <w:rFonts w:eastAsia="Times New Roman"/>
          <w:color w:val="000000"/>
          <w:lang w:eastAsia="en-AU"/>
        </w:rPr>
        <w:t xml:space="preserve">. </w:t>
      </w:r>
      <w:r>
        <w:rPr>
          <w:rFonts w:eastAsia="Times New Roman"/>
          <w:color w:val="000000"/>
          <w:lang w:eastAsia="en-AU"/>
        </w:rPr>
        <w:t xml:space="preserve">They expressed satisfaction with the facilities available at the service centre and confirmed they enjoy the activities on offer. </w:t>
      </w:r>
      <w:r w:rsidRPr="00AC5268">
        <w:rPr>
          <w:rFonts w:eastAsia="Times New Roman"/>
          <w:color w:val="000000"/>
          <w:lang w:eastAsia="en-AU"/>
        </w:rPr>
        <w:t xml:space="preserve">Observations </w:t>
      </w:r>
      <w:r>
        <w:rPr>
          <w:rFonts w:eastAsia="Times New Roman"/>
          <w:color w:val="000000"/>
          <w:lang w:eastAsia="en-AU"/>
        </w:rPr>
        <w:t>of the service centre identified</w:t>
      </w:r>
      <w:r w:rsidRPr="00AC5268">
        <w:rPr>
          <w:rFonts w:eastAsia="Times New Roman"/>
          <w:color w:val="000000"/>
          <w:lang w:eastAsia="en-AU"/>
        </w:rPr>
        <w:t xml:space="preserve"> </w:t>
      </w:r>
      <w:r>
        <w:rPr>
          <w:rFonts w:eastAsia="Times New Roman"/>
          <w:color w:val="000000"/>
          <w:lang w:eastAsia="en-AU"/>
        </w:rPr>
        <w:t>t</w:t>
      </w:r>
      <w:r w:rsidRPr="00AC5268">
        <w:rPr>
          <w:rFonts w:eastAsia="Times New Roman"/>
          <w:color w:val="000000"/>
          <w:lang w:eastAsia="en-AU"/>
        </w:rPr>
        <w:t>he environment is easy to navigate with directional sign</w:t>
      </w:r>
      <w:r>
        <w:rPr>
          <w:rFonts w:eastAsia="Times New Roman"/>
          <w:color w:val="000000"/>
          <w:lang w:eastAsia="en-AU"/>
        </w:rPr>
        <w:t>age</w:t>
      </w:r>
      <w:r w:rsidRPr="00AC5268">
        <w:rPr>
          <w:rFonts w:eastAsia="Times New Roman"/>
          <w:color w:val="000000"/>
          <w:lang w:eastAsia="en-AU"/>
        </w:rPr>
        <w:t xml:space="preserve"> in place</w:t>
      </w:r>
      <w:r>
        <w:rPr>
          <w:rFonts w:eastAsia="Times New Roman"/>
          <w:color w:val="000000"/>
          <w:lang w:eastAsia="en-AU"/>
        </w:rPr>
        <w:t xml:space="preserve">, comfortable seating and dining areas, a laundry and shower facilities, and an outside shaded pergola area for consumer use. </w:t>
      </w:r>
    </w:p>
    <w:p w14:paraId="70D041A9" w14:textId="77777777" w:rsidR="00336E0E" w:rsidRDefault="00336E0E" w:rsidP="00336E0E">
      <w:pPr>
        <w:pStyle w:val="NormalArial"/>
        <w:rPr>
          <w:rFonts w:eastAsia="Times New Roman"/>
          <w:color w:val="000000"/>
          <w:lang w:eastAsia="en-AU"/>
        </w:rPr>
      </w:pPr>
      <w:r>
        <w:rPr>
          <w:rFonts w:eastAsia="Times New Roman"/>
          <w:color w:val="000000"/>
          <w:lang w:eastAsia="en-AU"/>
        </w:rPr>
        <w:t xml:space="preserve">Consumers said the service centre is safe, clean, and well-maintained and any issues with the service environment or maintenance are attended to promptly. A security system is in place with external security camera monitoring and secure doors and windows. The environment is accessible for consumers using wheelchairs, and consumers can move freely inside and outside the service. Consumers have access to transport provided by the service to transfer them to the centre. </w:t>
      </w:r>
    </w:p>
    <w:p w14:paraId="0073D3D4" w14:textId="77777777" w:rsidR="00336E0E" w:rsidRPr="00780E28" w:rsidRDefault="00336E0E" w:rsidP="00336E0E">
      <w:pPr>
        <w:pStyle w:val="NormalArial"/>
        <w:rPr>
          <w:rFonts w:eastAsia="Times New Roman"/>
          <w:color w:val="000000"/>
          <w:lang w:eastAsia="en-AU"/>
        </w:rPr>
      </w:pPr>
      <w:r w:rsidRPr="00780E28">
        <w:rPr>
          <w:rFonts w:eastAsia="Times New Roman"/>
          <w:color w:val="000000"/>
          <w:lang w:eastAsia="en-AU"/>
        </w:rPr>
        <w:t>Furniture, fixtures, and equipment were observed to be safe, well-maintained, and suitable for consumers. Staff are aware of reporting processes for any hazard and maintenance issues.</w:t>
      </w:r>
      <w:r>
        <w:rPr>
          <w:rFonts w:eastAsia="Times New Roman"/>
          <w:color w:val="000000"/>
          <w:lang w:eastAsia="en-AU"/>
        </w:rPr>
        <w:t xml:space="preserve"> </w:t>
      </w:r>
    </w:p>
    <w:p w14:paraId="4C1D7218" w14:textId="3E8D1764" w:rsidR="003464CF" w:rsidRPr="00A36AA9" w:rsidRDefault="00B87EDC" w:rsidP="00F87E39">
      <w:pPr>
        <w:pStyle w:val="NormalArial"/>
      </w:pPr>
      <w:r w:rsidRPr="00A36AA9">
        <w:br w:type="page"/>
      </w:r>
    </w:p>
    <w:p w14:paraId="20AED6A4" w14:textId="77777777" w:rsidR="003464CF" w:rsidRPr="00A36AA9" w:rsidRDefault="00B87ED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3"/>
        <w:gridCol w:w="5633"/>
        <w:gridCol w:w="2134"/>
      </w:tblGrid>
      <w:tr w:rsidR="00FC2497" w14:paraId="5F973208" w14:textId="77777777" w:rsidTr="00FC249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116" w:type="dxa"/>
            <w:gridSpan w:val="2"/>
            <w:tcBorders>
              <w:bottom w:val="single" w:sz="4" w:space="0" w:color="BFBFBF" w:themeColor="background1" w:themeShade="BF"/>
            </w:tcBorders>
          </w:tcPr>
          <w:p w14:paraId="6E6D15D6" w14:textId="77777777" w:rsidR="00FC2497" w:rsidRPr="003217D3" w:rsidRDefault="00FC24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34" w:type="dxa"/>
            <w:tcBorders>
              <w:bottom w:val="single" w:sz="4" w:space="0" w:color="BFBFBF" w:themeColor="background1" w:themeShade="BF"/>
            </w:tcBorders>
          </w:tcPr>
          <w:p w14:paraId="0F378287" w14:textId="77777777" w:rsidR="00FC2497" w:rsidRPr="003217D3" w:rsidRDefault="00FC24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2497" w14:paraId="182F5541" w14:textId="77777777" w:rsidTr="00FC2497">
        <w:trPr>
          <w:trHeight w:val="96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75790"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94" w:type="dxa"/>
            <w:shd w:val="clear" w:color="auto" w:fill="auto"/>
          </w:tcPr>
          <w:p w14:paraId="0597166B"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134" w:type="dxa"/>
            <w:shd w:val="clear" w:color="auto" w:fill="auto"/>
          </w:tcPr>
          <w:p w14:paraId="10F4BE25"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532847"/>
                <w:placeholder>
                  <w:docPart w:val="9602A88F929F47509A40D0057391A13C"/>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0FD0BA10" w14:textId="77777777" w:rsidTr="00FC2497">
        <w:trPr>
          <w:cnfStyle w:val="000000010000" w:firstRow="0" w:lastRow="0" w:firstColumn="0" w:lastColumn="0" w:oddVBand="0" w:evenVBand="0" w:oddHBand="0" w:evenHBand="1"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660D9"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94" w:type="dxa"/>
            <w:shd w:val="clear" w:color="auto" w:fill="auto"/>
          </w:tcPr>
          <w:p w14:paraId="231E548D"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34" w:type="dxa"/>
            <w:shd w:val="clear" w:color="auto" w:fill="auto"/>
          </w:tcPr>
          <w:p w14:paraId="238065DE"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197436"/>
                <w:placeholder>
                  <w:docPart w:val="02D25E7818DC4B2F870187AF2BA64248"/>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3BC8D84D" w14:textId="77777777" w:rsidTr="00FC2497">
        <w:trPr>
          <w:trHeight w:val="96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EA511"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94" w:type="dxa"/>
            <w:shd w:val="clear" w:color="auto" w:fill="auto"/>
          </w:tcPr>
          <w:p w14:paraId="768F7249"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34" w:type="dxa"/>
            <w:shd w:val="clear" w:color="auto" w:fill="auto"/>
          </w:tcPr>
          <w:p w14:paraId="0BB8635F"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630550"/>
                <w:placeholder>
                  <w:docPart w:val="48A66B496B344C8A86209EFC017B5FC0"/>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0EA65F91" w14:textId="77777777" w:rsidTr="00FC2497">
        <w:trPr>
          <w:cnfStyle w:val="000000010000" w:firstRow="0" w:lastRow="0" w:firstColumn="0" w:lastColumn="0" w:oddVBand="0" w:evenVBand="0" w:oddHBand="0" w:evenHBand="1"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EE2EF"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94" w:type="dxa"/>
            <w:shd w:val="clear" w:color="auto" w:fill="auto"/>
          </w:tcPr>
          <w:p w14:paraId="72F49FF2"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34" w:type="dxa"/>
            <w:shd w:val="clear" w:color="auto" w:fill="auto"/>
          </w:tcPr>
          <w:p w14:paraId="4743C9ED"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0358"/>
                <w:placeholder>
                  <w:docPart w:val="F2B8EF2847654CE4B384C8AC85638D1C"/>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bl>
    <w:p w14:paraId="1FAD08AE" w14:textId="77777777" w:rsidR="003464CF" w:rsidRDefault="00B87EDC" w:rsidP="007B3959">
      <w:pPr>
        <w:pStyle w:val="Heading20"/>
      </w:pPr>
      <w:r w:rsidRPr="00A36AA9">
        <w:t>Findings</w:t>
      </w:r>
    </w:p>
    <w:p w14:paraId="56DAA68E" w14:textId="77777777" w:rsidR="00336E0E" w:rsidRDefault="00336E0E" w:rsidP="00336E0E">
      <w:pPr>
        <w:pStyle w:val="NormalArial"/>
        <w:rPr>
          <w:lang w:eastAsia="en-AU"/>
        </w:rPr>
      </w:pPr>
      <w:r>
        <w:rPr>
          <w:lang w:eastAsia="en-AU"/>
        </w:rPr>
        <w:t>C</w:t>
      </w:r>
      <w:r w:rsidRPr="00E033B7">
        <w:rPr>
          <w:lang w:eastAsia="en-AU"/>
        </w:rPr>
        <w:t xml:space="preserve">onsumers </w:t>
      </w:r>
      <w:r>
        <w:rPr>
          <w:lang w:eastAsia="en-AU"/>
        </w:rPr>
        <w:t>s</w:t>
      </w:r>
      <w:r w:rsidRPr="00E033B7">
        <w:rPr>
          <w:lang w:eastAsia="en-AU"/>
        </w:rPr>
        <w:t xml:space="preserve">aid they </w:t>
      </w:r>
      <w:r>
        <w:rPr>
          <w:lang w:eastAsia="en-AU"/>
        </w:rPr>
        <w:t xml:space="preserve">are encouraged to provide feedback and </w:t>
      </w:r>
      <w:r w:rsidRPr="00E033B7">
        <w:rPr>
          <w:lang w:eastAsia="en-AU"/>
        </w:rPr>
        <w:t xml:space="preserve">felt comfortable to speak to staff </w:t>
      </w:r>
      <w:r>
        <w:rPr>
          <w:lang w:eastAsia="en-AU"/>
        </w:rPr>
        <w:t>directly to</w:t>
      </w:r>
      <w:r w:rsidRPr="00E033B7">
        <w:rPr>
          <w:lang w:eastAsia="en-AU"/>
        </w:rPr>
        <w:t xml:space="preserve"> raise any concerns. </w:t>
      </w:r>
      <w:r>
        <w:rPr>
          <w:lang w:eastAsia="en-AU"/>
        </w:rPr>
        <w:t xml:space="preserve">Verbal feedback and concerns raised by consumers are communicated by staff during daily meetings. Feedback and complaints forms are available for use and a feedback and complaints policy is in place to guide staff practice. </w:t>
      </w:r>
    </w:p>
    <w:p w14:paraId="1D34786B" w14:textId="77777777" w:rsidR="00336E0E" w:rsidRPr="00E033B7" w:rsidRDefault="00336E0E" w:rsidP="00336E0E">
      <w:pPr>
        <w:pStyle w:val="NormalArial"/>
      </w:pPr>
      <w:r w:rsidRPr="00E033B7">
        <w:rPr>
          <w:lang w:eastAsia="en-AU"/>
        </w:rPr>
        <w:t xml:space="preserve">The service provides information </w:t>
      </w:r>
      <w:r>
        <w:rPr>
          <w:lang w:eastAsia="en-AU"/>
        </w:rPr>
        <w:t xml:space="preserve">to </w:t>
      </w:r>
      <w:r w:rsidRPr="00E033B7">
        <w:rPr>
          <w:lang w:eastAsia="en-AU"/>
        </w:rPr>
        <w:t xml:space="preserve">consumers </w:t>
      </w:r>
      <w:r>
        <w:rPr>
          <w:lang w:eastAsia="en-AU"/>
        </w:rPr>
        <w:t xml:space="preserve">regarding </w:t>
      </w:r>
      <w:r w:rsidRPr="00E033B7">
        <w:rPr>
          <w:lang w:eastAsia="en-AU"/>
        </w:rPr>
        <w:t>access to advocacy, language services</w:t>
      </w:r>
      <w:r>
        <w:rPr>
          <w:lang w:eastAsia="en-AU"/>
        </w:rPr>
        <w:t>,</w:t>
      </w:r>
      <w:r w:rsidRPr="00E033B7">
        <w:rPr>
          <w:lang w:eastAsia="en-AU"/>
        </w:rPr>
        <w:t xml:space="preserve"> and </w:t>
      </w:r>
      <w:r>
        <w:rPr>
          <w:lang w:eastAsia="en-AU"/>
        </w:rPr>
        <w:t>external complaints resolution mechanisms via brochures and a consumer handbook adapted to support varying literacy levels. Some staff speak local dialects which enables consumers to express any concerns more comfortably to them. Staff and consumers confirmed they have attended information sessions run by external advocacy agencies.</w:t>
      </w:r>
    </w:p>
    <w:p w14:paraId="00FC6AC1" w14:textId="77777777" w:rsidR="00336E0E" w:rsidRDefault="00336E0E" w:rsidP="00336E0E">
      <w:pPr>
        <w:pStyle w:val="NormalArial"/>
        <w:rPr>
          <w:lang w:eastAsia="en-AU"/>
        </w:rPr>
      </w:pPr>
      <w:r>
        <w:rPr>
          <w:lang w:eastAsia="en-AU"/>
        </w:rPr>
        <w:t xml:space="preserve">Consumers were satisfied their concerns are responded to by the service. Review of complaints documentation identified appropriate and timely action is taken in response to complaints raised and an open disclosure process is applied. </w:t>
      </w:r>
    </w:p>
    <w:p w14:paraId="6E982555" w14:textId="77777777" w:rsidR="00336E0E" w:rsidRPr="00A83902" w:rsidRDefault="00336E0E" w:rsidP="00336E0E">
      <w:pPr>
        <w:pStyle w:val="NormalArial"/>
      </w:pPr>
      <w:r w:rsidRPr="00A83902">
        <w:rPr>
          <w:lang w:eastAsia="en-AU"/>
        </w:rPr>
        <w:t xml:space="preserve">Staff and management </w:t>
      </w:r>
      <w:r>
        <w:rPr>
          <w:lang w:eastAsia="en-AU"/>
        </w:rPr>
        <w:t xml:space="preserve">provided various examples of how feedback and complaints have been used to inform improvements to care and service delivery. Whilst some examples of feedback and complaints not being consistently documented were identified, management committed to implementing immediate improvement actions to address this.  </w:t>
      </w:r>
    </w:p>
    <w:p w14:paraId="4C32CE3B" w14:textId="0A74511D" w:rsidR="003464CF" w:rsidRDefault="00B87EDC" w:rsidP="00F87E39">
      <w:pPr>
        <w:pStyle w:val="NormalArial"/>
      </w:pPr>
      <w:r>
        <w:br w:type="page"/>
      </w:r>
    </w:p>
    <w:p w14:paraId="541E912A" w14:textId="77777777" w:rsidR="003464CF" w:rsidRPr="003217D3" w:rsidRDefault="00B87ED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6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5"/>
        <w:gridCol w:w="5700"/>
        <w:gridCol w:w="2158"/>
      </w:tblGrid>
      <w:tr w:rsidR="00FC2497" w14:paraId="1C5CF58E" w14:textId="77777777" w:rsidTr="00FC2497">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205" w:type="dxa"/>
            <w:gridSpan w:val="2"/>
          </w:tcPr>
          <w:p w14:paraId="33B3C908" w14:textId="77777777" w:rsidR="00FC2497" w:rsidRPr="003217D3" w:rsidRDefault="00FC24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58" w:type="dxa"/>
          </w:tcPr>
          <w:p w14:paraId="4E7FEABB" w14:textId="77777777" w:rsidR="00FC2497" w:rsidRPr="003217D3" w:rsidRDefault="00FC24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2497" w14:paraId="392F609C" w14:textId="77777777" w:rsidTr="00FC2497">
        <w:trPr>
          <w:trHeight w:val="15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51876"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409" w:type="dxa"/>
            <w:shd w:val="clear" w:color="auto" w:fill="auto"/>
          </w:tcPr>
          <w:p w14:paraId="36C83279"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58" w:type="dxa"/>
            <w:shd w:val="clear" w:color="auto" w:fill="auto"/>
          </w:tcPr>
          <w:p w14:paraId="289D64C3" w14:textId="77777777" w:rsidR="00FC2497" w:rsidRPr="00CC646C" w:rsidRDefault="00B87ED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124358"/>
                <w:placeholder>
                  <w:docPart w:val="7378BA9DBF904CD18E49B9AEB81E1488"/>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2D8EA0AC" w14:textId="77777777" w:rsidTr="00FC2497">
        <w:trPr>
          <w:cnfStyle w:val="000000010000" w:firstRow="0" w:lastRow="0" w:firstColumn="0" w:lastColumn="0" w:oddVBand="0" w:evenVBand="0" w:oddHBand="0" w:evenHBand="1"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A1D5B"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409" w:type="dxa"/>
            <w:shd w:val="clear" w:color="auto" w:fill="auto"/>
          </w:tcPr>
          <w:p w14:paraId="58652059"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58" w:type="dxa"/>
            <w:shd w:val="clear" w:color="auto" w:fill="auto"/>
          </w:tcPr>
          <w:p w14:paraId="4632FFDD" w14:textId="77777777" w:rsidR="00FC2497" w:rsidRPr="00CC646C" w:rsidRDefault="00B87ED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343995"/>
                <w:placeholder>
                  <w:docPart w:val="F72E5E4B3E6A4F17A79EE34841041063"/>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419C68C8" w14:textId="77777777" w:rsidTr="00FC2497">
        <w:trPr>
          <w:trHeight w:val="1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6A2BA"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409" w:type="dxa"/>
            <w:shd w:val="clear" w:color="auto" w:fill="auto"/>
          </w:tcPr>
          <w:p w14:paraId="208D94E9"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58" w:type="dxa"/>
            <w:shd w:val="clear" w:color="auto" w:fill="auto"/>
          </w:tcPr>
          <w:p w14:paraId="10A91522" w14:textId="77777777" w:rsidR="00FC2497" w:rsidRPr="00CC646C" w:rsidRDefault="00B87ED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368239"/>
                <w:placeholder>
                  <w:docPart w:val="B38B0813330A45C89F9D0CD1845D912D"/>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019E4854" w14:textId="77777777" w:rsidTr="00FC2497">
        <w:trPr>
          <w:cnfStyle w:val="000000010000" w:firstRow="0" w:lastRow="0" w:firstColumn="0" w:lastColumn="0" w:oddVBand="0" w:evenVBand="0" w:oddHBand="0" w:evenHBand="1"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C99AC"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409" w:type="dxa"/>
            <w:shd w:val="clear" w:color="auto" w:fill="auto"/>
          </w:tcPr>
          <w:p w14:paraId="69502D3B"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58" w:type="dxa"/>
            <w:shd w:val="clear" w:color="auto" w:fill="auto"/>
          </w:tcPr>
          <w:p w14:paraId="1F6505DA" w14:textId="77777777" w:rsidR="00FC2497" w:rsidRPr="00CC646C" w:rsidRDefault="00B87ED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686482"/>
                <w:placeholder>
                  <w:docPart w:val="DA17C550342D412989707DA60EEC3C19"/>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455CE1AD" w14:textId="77777777" w:rsidTr="00FC2497">
        <w:trPr>
          <w:trHeight w:val="97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9609C"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409" w:type="dxa"/>
            <w:shd w:val="clear" w:color="auto" w:fill="auto"/>
          </w:tcPr>
          <w:p w14:paraId="0A0C0CF4"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58" w:type="dxa"/>
            <w:shd w:val="clear" w:color="auto" w:fill="auto"/>
          </w:tcPr>
          <w:p w14:paraId="099572AC" w14:textId="77777777" w:rsidR="00FC2497" w:rsidRPr="00CC646C" w:rsidRDefault="00B87ED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310322"/>
                <w:placeholder>
                  <w:docPart w:val="59D8CDEAFECF412CB7E99101AF2914DF"/>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bl>
    <w:p w14:paraId="174A79FC" w14:textId="77777777" w:rsidR="003464CF" w:rsidRDefault="00B87EDC" w:rsidP="007B3959">
      <w:pPr>
        <w:pStyle w:val="Heading20"/>
      </w:pPr>
      <w:r w:rsidRPr="00A36AA9">
        <w:t>Findings</w:t>
      </w:r>
    </w:p>
    <w:p w14:paraId="74CB90F7" w14:textId="77777777" w:rsidR="00336E0E" w:rsidRDefault="00336E0E" w:rsidP="00336E0E">
      <w:pPr>
        <w:pStyle w:val="NormalArial"/>
        <w:rPr>
          <w:lang w:eastAsia="en-AU"/>
        </w:rPr>
      </w:pPr>
      <w:r>
        <w:rPr>
          <w:lang w:eastAsia="en-AU"/>
        </w:rPr>
        <w:t xml:space="preserve">Consumers said staff are available to provide care and services in line with their needs and preferences. Given the service operates in a geographically remote area and therefore experiences challenges with recruiting suitable staff, all staff at the service are multiskilled to ensure the skill mix enables safe and effective care and service delivery. </w:t>
      </w:r>
    </w:p>
    <w:p w14:paraId="40854240" w14:textId="77777777" w:rsidR="00336E0E" w:rsidRDefault="00336E0E" w:rsidP="00336E0E">
      <w:pPr>
        <w:pStyle w:val="NormalArial"/>
        <w:rPr>
          <w:lang w:eastAsia="en-AU"/>
        </w:rPr>
      </w:pPr>
      <w:r>
        <w:rPr>
          <w:lang w:eastAsia="en-AU"/>
        </w:rPr>
        <w:t>Consumers said staff are kind, understand their diversity and culture, and look after them. S</w:t>
      </w:r>
      <w:r w:rsidRPr="00E541E9">
        <w:rPr>
          <w:lang w:eastAsia="en-AU"/>
        </w:rPr>
        <w:t>taff at the service</w:t>
      </w:r>
      <w:r>
        <w:rPr>
          <w:lang w:eastAsia="en-AU"/>
        </w:rPr>
        <w:t xml:space="preserve"> centre were observed to be kind, caring, and respectful towards consumers. Staff demonstrated an understanding of each consumer’s specific background, identity, and culture. Review of policy, procedures, and the staff handbook identified staff are provided information on respectful interactions and valuing cultural diversity. </w:t>
      </w:r>
    </w:p>
    <w:p w14:paraId="534B6817" w14:textId="77777777" w:rsidR="00336E0E" w:rsidRDefault="00336E0E" w:rsidP="00336E0E">
      <w:pPr>
        <w:pStyle w:val="NormalArial"/>
        <w:rPr>
          <w:lang w:eastAsia="en-AU"/>
        </w:rPr>
      </w:pPr>
      <w:r>
        <w:rPr>
          <w:lang w:eastAsia="en-AU"/>
        </w:rPr>
        <w:t xml:space="preserve">Consumers and representatives were satisfied with staff skills and competency to perform their roles. </w:t>
      </w:r>
      <w:r w:rsidRPr="007E424E">
        <w:rPr>
          <w:lang w:eastAsia="en-AU"/>
        </w:rPr>
        <w:t xml:space="preserve">The service maintains position descriptions for each role and keeps records of qualifications and competencies. </w:t>
      </w:r>
      <w:r>
        <w:rPr>
          <w:lang w:eastAsia="en-AU"/>
        </w:rPr>
        <w:t xml:space="preserve">All staff hold or are working towards a recognised aged care qualification. </w:t>
      </w:r>
      <w:r w:rsidRPr="007E424E">
        <w:rPr>
          <w:lang w:eastAsia="en-AU"/>
        </w:rPr>
        <w:t xml:space="preserve">The service monitors requirements for renewals </w:t>
      </w:r>
      <w:r>
        <w:rPr>
          <w:lang w:eastAsia="en-AU"/>
        </w:rPr>
        <w:t xml:space="preserve">of records and staff are sent reminders of this. </w:t>
      </w:r>
    </w:p>
    <w:p w14:paraId="0EE52834" w14:textId="77777777" w:rsidR="00336E0E" w:rsidRPr="007E424E" w:rsidRDefault="00336E0E" w:rsidP="00336E0E">
      <w:pPr>
        <w:pStyle w:val="NormalArial"/>
      </w:pPr>
      <w:r w:rsidRPr="007E424E">
        <w:t xml:space="preserve">New staff are onboarded through use of a handbook, an orientation guide, and coaching </w:t>
      </w:r>
      <w:r>
        <w:t xml:space="preserve">and mentoring </w:t>
      </w:r>
      <w:r w:rsidRPr="007E424E">
        <w:t xml:space="preserve">opportunities. </w:t>
      </w:r>
      <w:r>
        <w:t xml:space="preserve">Staff are required to complete mandatory training and there are systems to track and monitor training completion. </w:t>
      </w:r>
      <w:r w:rsidRPr="007E424E">
        <w:t xml:space="preserve">Staff </w:t>
      </w:r>
      <w:r>
        <w:t>confirmed they have</w:t>
      </w:r>
      <w:r w:rsidRPr="007E424E">
        <w:t xml:space="preserve"> completed training in the past twelve months </w:t>
      </w:r>
      <w:r>
        <w:t xml:space="preserve">and described the training topics undertaken such as </w:t>
      </w:r>
      <w:r w:rsidRPr="007E424E">
        <w:t>first aid and dementia modules.</w:t>
      </w:r>
    </w:p>
    <w:p w14:paraId="0844114F" w14:textId="77777777" w:rsidR="00336E0E" w:rsidRPr="003E6A0A" w:rsidRDefault="00336E0E" w:rsidP="00336E0E">
      <w:pPr>
        <w:pStyle w:val="NormalArial"/>
      </w:pPr>
      <w:r>
        <w:rPr>
          <w:lang w:eastAsia="en-AU"/>
        </w:rPr>
        <w:t xml:space="preserve">Staff said they have participated in an annual appraisal process where their performance is reviewed and any areas for further training and development identified. Review of documentation evidenced all staff have completed an appraisal in the past 12 months. The </w:t>
      </w:r>
      <w:r>
        <w:rPr>
          <w:lang w:eastAsia="en-AU"/>
        </w:rPr>
        <w:lastRenderedPageBreak/>
        <w:t xml:space="preserve">service has a performance management policy and procedure to guide in the performance management of staff, where required. </w:t>
      </w:r>
    </w:p>
    <w:p w14:paraId="1F368952" w14:textId="77A28A30" w:rsidR="003464CF" w:rsidRPr="00A36AA9" w:rsidRDefault="00B87EDC" w:rsidP="00F87E39">
      <w:pPr>
        <w:pStyle w:val="NormalArial"/>
      </w:pPr>
      <w:r w:rsidRPr="00A36AA9">
        <w:br w:type="page"/>
      </w:r>
    </w:p>
    <w:p w14:paraId="0A3EE14A" w14:textId="77777777" w:rsidR="003464CF" w:rsidRPr="00A36AA9" w:rsidRDefault="00B87ED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719"/>
        <w:gridCol w:w="2208"/>
      </w:tblGrid>
      <w:tr w:rsidR="00FC2497" w14:paraId="40568EFA" w14:textId="77777777" w:rsidTr="00FC2497">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125" w:type="dxa"/>
            <w:gridSpan w:val="2"/>
          </w:tcPr>
          <w:p w14:paraId="295586D6" w14:textId="77777777" w:rsidR="00FC2497" w:rsidRPr="003217D3" w:rsidRDefault="00FC24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08" w:type="dxa"/>
          </w:tcPr>
          <w:p w14:paraId="34A1DAE0" w14:textId="77777777" w:rsidR="00FC2497" w:rsidRPr="003217D3" w:rsidRDefault="00FC24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2497" w14:paraId="1F7C3CC7" w14:textId="77777777" w:rsidTr="00336E0E">
        <w:trPr>
          <w:trHeight w:val="125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7F139"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50" w:type="dxa"/>
            <w:shd w:val="clear" w:color="auto" w:fill="auto"/>
          </w:tcPr>
          <w:p w14:paraId="52AE00D5"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08" w:type="dxa"/>
            <w:shd w:val="clear" w:color="auto" w:fill="auto"/>
          </w:tcPr>
          <w:p w14:paraId="7F4BF17D"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261956"/>
                <w:placeholder>
                  <w:docPart w:val="B2C066CE09834C5BB9D3BE4F9A332EE0"/>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57FAE660" w14:textId="77777777" w:rsidTr="00336E0E">
        <w:trPr>
          <w:cnfStyle w:val="000000010000" w:firstRow="0" w:lastRow="0" w:firstColumn="0" w:lastColumn="0" w:oddVBand="0" w:evenVBand="0" w:oddHBand="0" w:evenHBand="1"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45536"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50" w:type="dxa"/>
            <w:shd w:val="clear" w:color="auto" w:fill="auto"/>
          </w:tcPr>
          <w:p w14:paraId="7EB5FE49"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208" w:type="dxa"/>
            <w:shd w:val="clear" w:color="auto" w:fill="auto"/>
          </w:tcPr>
          <w:p w14:paraId="5C2A25D9"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790060"/>
                <w:placeholder>
                  <w:docPart w:val="5DD19860AD60458DBDA7C19BF52F8335"/>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7F00DA57" w14:textId="77777777" w:rsidTr="00336E0E">
        <w:trPr>
          <w:trHeight w:val="33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4C3F8"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50" w:type="dxa"/>
            <w:shd w:val="clear" w:color="auto" w:fill="auto"/>
          </w:tcPr>
          <w:p w14:paraId="67BEEBCA" w14:textId="77777777" w:rsidR="00FC2497" w:rsidRPr="00244176" w:rsidRDefault="00FC24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689766" w14:textId="77777777" w:rsidR="00FC2497" w:rsidRPr="00244176" w:rsidRDefault="00FC24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184F6ED" w14:textId="77777777" w:rsidR="00FC2497" w:rsidRPr="00244176" w:rsidRDefault="00FC24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501B7E5" w14:textId="77777777" w:rsidR="00FC2497" w:rsidRPr="00244176" w:rsidRDefault="00FC24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DF87ED8" w14:textId="77777777" w:rsidR="00FC2497" w:rsidRPr="00244176" w:rsidRDefault="00FC24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126F637" w14:textId="77777777" w:rsidR="00FC2497" w:rsidRPr="00244176" w:rsidRDefault="00FC24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EC07C57" w14:textId="77777777" w:rsidR="00FC2497" w:rsidRPr="00244176" w:rsidRDefault="00FC24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08" w:type="dxa"/>
            <w:shd w:val="clear" w:color="auto" w:fill="auto"/>
          </w:tcPr>
          <w:p w14:paraId="2D89153F" w14:textId="77777777" w:rsidR="00FC2497" w:rsidRPr="00CC646C" w:rsidRDefault="00B87E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984959"/>
                <w:placeholder>
                  <w:docPart w:val="0F00FE01E3C442178098A7970247D78F"/>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r w:rsidR="00FC2497" w14:paraId="193A53F1" w14:textId="77777777" w:rsidTr="00336E0E">
        <w:trPr>
          <w:cnfStyle w:val="000000010000" w:firstRow="0" w:lastRow="0" w:firstColumn="0" w:lastColumn="0" w:oddVBand="0" w:evenVBand="0" w:oddHBand="0" w:evenHBand="1" w:firstRowFirstColumn="0" w:firstRowLastColumn="0" w:lastRowFirstColumn="0" w:lastRowLastColumn="0"/>
          <w:trHeight w:val="403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52E3F" w14:textId="77777777" w:rsidR="00FC2497" w:rsidRPr="00244176" w:rsidRDefault="00FC24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50" w:type="dxa"/>
            <w:shd w:val="clear" w:color="auto" w:fill="auto"/>
          </w:tcPr>
          <w:p w14:paraId="4D8BFD6E" w14:textId="77777777" w:rsidR="00FC2497" w:rsidRPr="00244176" w:rsidRDefault="00FC24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8636F0" w14:textId="77777777" w:rsidR="00FC2497" w:rsidRPr="00244176" w:rsidRDefault="00FC249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F63DB9" w14:textId="77777777" w:rsidR="00FC2497" w:rsidRPr="00244176" w:rsidRDefault="00FC249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AAAC64F" w14:textId="77777777" w:rsidR="00FC2497" w:rsidRPr="00244176" w:rsidRDefault="00FC249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486B851" w14:textId="77777777" w:rsidR="00FC2497" w:rsidRPr="00244176" w:rsidRDefault="00FC249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08" w:type="dxa"/>
            <w:shd w:val="clear" w:color="auto" w:fill="auto"/>
          </w:tcPr>
          <w:p w14:paraId="702A137B" w14:textId="77777777" w:rsidR="00FC2497" w:rsidRPr="00CC646C" w:rsidRDefault="00B87E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746394"/>
                <w:placeholder>
                  <w:docPart w:val="A3BC395CEB874B14B881010476FB3FD7"/>
                </w:placeholder>
                <w:dropDownList>
                  <w:listItem w:displayText="choose a rating" w:value="choose a rating"/>
                  <w:listItem w:displayText="Compliant" w:value="Compliant"/>
                  <w:listItem w:displayText="Not Compliant" w:value="Not Compliant"/>
                </w:dropDownList>
              </w:sdtPr>
              <w:sdtEndPr/>
              <w:sdtContent>
                <w:r w:rsidR="00FC2497" w:rsidRPr="00501C01">
                  <w:rPr>
                    <w:rFonts w:ascii="Arial" w:hAnsi="Arial" w:cs="Arial"/>
                  </w:rPr>
                  <w:t>Compliant</w:t>
                </w:r>
              </w:sdtContent>
            </w:sdt>
            <w:r w:rsidR="00FC2497" w:rsidRPr="00501C01">
              <w:rPr>
                <w:rFonts w:ascii="Arial" w:hAnsi="Arial" w:cs="Arial"/>
              </w:rPr>
              <w:t xml:space="preserve"> </w:t>
            </w:r>
          </w:p>
        </w:tc>
      </w:tr>
    </w:tbl>
    <w:p w14:paraId="4D322CF8" w14:textId="77777777" w:rsidR="003464CF" w:rsidRDefault="00B87EDC" w:rsidP="003217D3">
      <w:pPr>
        <w:pStyle w:val="Heading20"/>
      </w:pPr>
      <w:r w:rsidRPr="00A36AA9">
        <w:t>Findings</w:t>
      </w:r>
    </w:p>
    <w:p w14:paraId="24172646" w14:textId="77777777" w:rsidR="00336E0E" w:rsidRPr="003E6A0A" w:rsidRDefault="00336E0E" w:rsidP="00336E0E">
      <w:pPr>
        <w:pStyle w:val="NormalArial"/>
        <w:rPr>
          <w:color w:val="000000"/>
          <w:lang w:eastAsia="en-AU"/>
        </w:rPr>
      </w:pPr>
      <w:r w:rsidRPr="003E6A0A">
        <w:rPr>
          <w:lang w:eastAsia="en-AU"/>
        </w:rPr>
        <w:t xml:space="preserve">Consumers confirmed they are </w:t>
      </w:r>
      <w:r>
        <w:rPr>
          <w:lang w:eastAsia="en-AU"/>
        </w:rPr>
        <w:t xml:space="preserve">engaged in ongoing consultation and can provide feedback and suggestions which are considered by the service. Interviews with a diverse cultural range of consumers identified they felt valued and able to contribute to how services are delivered. Staff provided examples of how consumers have been engaged including via yarning with Aboriginal consumers as their preferred method to communicate and discuss feedback. </w:t>
      </w:r>
    </w:p>
    <w:p w14:paraId="27241CA7" w14:textId="77777777" w:rsidR="00336E0E" w:rsidRPr="00B37598" w:rsidRDefault="00336E0E" w:rsidP="00336E0E">
      <w:pPr>
        <w:pStyle w:val="NormalArial"/>
        <w:rPr>
          <w:u w:val="single"/>
        </w:rPr>
      </w:pPr>
      <w:r w:rsidRPr="00B37598">
        <w:rPr>
          <w:u w:val="single"/>
        </w:rPr>
        <w:t>Requirement 8(3)(b)</w:t>
      </w:r>
    </w:p>
    <w:p w14:paraId="2F6C089D" w14:textId="77777777" w:rsidR="00336E0E" w:rsidRDefault="00336E0E" w:rsidP="00336E0E">
      <w:pPr>
        <w:pStyle w:val="NormalArial"/>
      </w:pPr>
      <w:r>
        <w:t xml:space="preserve">The Quality audit report brought forward information identifying whilst the service’s management committee meets monthly, reporting to the committee does not include ongoing and consistent </w:t>
      </w:r>
      <w:r>
        <w:lastRenderedPageBreak/>
        <w:t xml:space="preserve">information on incidents, feedback and complaints, consumer numbers, and service deliverables to enable effective oversight of quality and safety. The management committee comprising of members from civic, health, or business backgrounds have not completed education on the Aged Care Quality Standards and in relation to accountability and governance responsibilities within aged care. </w:t>
      </w:r>
    </w:p>
    <w:p w14:paraId="5E932F9F" w14:textId="77777777" w:rsidR="00336E0E" w:rsidRDefault="00336E0E" w:rsidP="00336E0E">
      <w:pPr>
        <w:pStyle w:val="NormalArial"/>
      </w:pPr>
      <w:r>
        <w:t xml:space="preserve">The Provider in its response advised of improvement actions implemented to ensure monthly reporting to the management committee now includes information on incidents, feedback and complaints, consumer numbers, and service deliverables. The management committee have been enrolled in training on the Quality Standards and governance responsibilities. </w:t>
      </w:r>
    </w:p>
    <w:p w14:paraId="4F96D6A1" w14:textId="77777777" w:rsidR="00336E0E" w:rsidRDefault="00336E0E" w:rsidP="00336E0E">
      <w:pPr>
        <w:pStyle w:val="NormalArial"/>
      </w:pPr>
      <w:r>
        <w:t xml:space="preserve">Having considered the Quality audit report and the Provider’s response, I find this Requirement compliant. </w:t>
      </w:r>
    </w:p>
    <w:p w14:paraId="68B4BF98" w14:textId="77777777" w:rsidR="00336E0E" w:rsidRPr="007C77C8" w:rsidRDefault="00336E0E" w:rsidP="00336E0E">
      <w:pPr>
        <w:pStyle w:val="NormalArial"/>
        <w:rPr>
          <w:u w:val="single"/>
        </w:rPr>
      </w:pPr>
      <w:r w:rsidRPr="007C77C8">
        <w:rPr>
          <w:u w:val="single"/>
        </w:rPr>
        <w:t>Requirement 8(3)(c)</w:t>
      </w:r>
    </w:p>
    <w:p w14:paraId="792713A4" w14:textId="77777777" w:rsidR="00336E0E" w:rsidRDefault="00336E0E" w:rsidP="00336E0E">
      <w:pPr>
        <w:pStyle w:val="NormalArial"/>
      </w:pPr>
      <w:r>
        <w:t xml:space="preserve">The Quality audit report identified effective organisation wide governance systems in relation to continuous improvement, financial and workforce governance, regulatory compliance and feedback and complaints. However, the Quality report brought forward information identifying gaps in information management in relation to the service not consistently capturing feedback and incident data to enable accurate trending in accordance with its own policy and procedures. </w:t>
      </w:r>
    </w:p>
    <w:p w14:paraId="6B296A38" w14:textId="77777777" w:rsidR="00336E0E" w:rsidRDefault="00336E0E" w:rsidP="00336E0E">
      <w:pPr>
        <w:pStyle w:val="NormalArial"/>
      </w:pPr>
      <w:r>
        <w:t xml:space="preserve">The Provider’s response advised of improvement actions implemented in the form of a feedback form made available to all staff for recording of feedback, entering of feedback into the client management system, training to staff, and monthly reporting to the management committee. </w:t>
      </w:r>
    </w:p>
    <w:p w14:paraId="2EDCD90F" w14:textId="77777777" w:rsidR="00336E0E" w:rsidRDefault="00336E0E" w:rsidP="00336E0E">
      <w:pPr>
        <w:pStyle w:val="NormalArial"/>
      </w:pPr>
      <w:r w:rsidRPr="007F424A">
        <w:t>Having considered the Quality audit report and the Provider’s response, I consider the Provider has appropriately addressed the deficit identified. I</w:t>
      </w:r>
      <w:r>
        <w:t>,</w:t>
      </w:r>
      <w:r w:rsidRPr="007F424A">
        <w:t xml:space="preserve"> therefore</w:t>
      </w:r>
      <w:r>
        <w:t>,</w:t>
      </w:r>
      <w:r w:rsidRPr="007F424A">
        <w:t xml:space="preserve"> find this Requirement compliant.</w:t>
      </w:r>
      <w:r>
        <w:t xml:space="preserve"> </w:t>
      </w:r>
    </w:p>
    <w:p w14:paraId="697FF1E2" w14:textId="77777777" w:rsidR="00336E0E" w:rsidRPr="004313E8" w:rsidRDefault="00336E0E" w:rsidP="00336E0E">
      <w:pPr>
        <w:pStyle w:val="NormalArial"/>
        <w:rPr>
          <w:u w:val="single"/>
        </w:rPr>
      </w:pPr>
      <w:r w:rsidRPr="004313E8">
        <w:rPr>
          <w:u w:val="single"/>
        </w:rPr>
        <w:t>Requirement 8(3)(d</w:t>
      </w:r>
      <w:r>
        <w:rPr>
          <w:u w:val="single"/>
        </w:rPr>
        <w:t>)</w:t>
      </w:r>
    </w:p>
    <w:p w14:paraId="6C6F5858" w14:textId="77777777" w:rsidR="00336E0E" w:rsidRPr="00B37598" w:rsidRDefault="00336E0E" w:rsidP="00336E0E">
      <w:pPr>
        <w:pStyle w:val="NormalArial"/>
        <w:rPr>
          <w:color w:val="000000"/>
          <w:lang w:eastAsia="en-AU"/>
        </w:rPr>
      </w:pPr>
      <w:r>
        <w:rPr>
          <w:color w:val="000000"/>
          <w:lang w:eastAsia="en-AU"/>
        </w:rPr>
        <w:t xml:space="preserve">The service is effectively managing high impact and high prevalence risks, staff are aware of how to identify and respond to abuse and neglect of consumers, and consumers are supported to live the best life they can. However, the Quality audit report identified whilst the service has an incident management system and processes in place, staff were not consistently following incident management processes to ensure all incidents and near misses are recorded. Several examples of risks or incidents were identified where despite staff reporting and acting on the information, this was not formally documented this by completing incident reports. </w:t>
      </w:r>
    </w:p>
    <w:p w14:paraId="069D21BB" w14:textId="77777777" w:rsidR="00336E0E" w:rsidRPr="007F424A" w:rsidRDefault="00336E0E" w:rsidP="00336E0E">
      <w:pPr>
        <w:pStyle w:val="NormalArial"/>
        <w:rPr>
          <w:color w:val="000000"/>
          <w:lang w:eastAsia="en-AU"/>
        </w:rPr>
      </w:pPr>
      <w:r>
        <w:rPr>
          <w:color w:val="000000"/>
          <w:lang w:eastAsia="en-AU"/>
        </w:rPr>
        <w:t xml:space="preserve">The Provider’s response advised of improvement actions implemented including refresher training for staff on types of incidents and processes for recording incident information and </w:t>
      </w:r>
      <w:r w:rsidRPr="007F424A">
        <w:rPr>
          <w:color w:val="000000"/>
          <w:lang w:eastAsia="en-AU"/>
        </w:rPr>
        <w:t xml:space="preserve">ensuring regular monthly reporting of incident information to the management committee.  </w:t>
      </w:r>
    </w:p>
    <w:p w14:paraId="409F4B2F" w14:textId="77777777" w:rsidR="00336E0E" w:rsidRDefault="00336E0E" w:rsidP="00336E0E">
      <w:pPr>
        <w:pStyle w:val="NormalArial"/>
        <w:rPr>
          <w:color w:val="000000"/>
          <w:lang w:eastAsia="en-AU"/>
        </w:rPr>
      </w:pPr>
      <w:r w:rsidRPr="007F424A">
        <w:rPr>
          <w:color w:val="000000"/>
          <w:lang w:eastAsia="en-AU"/>
        </w:rPr>
        <w:t xml:space="preserve">Having considered the Quality audit report and the Provider’s response, I find </w:t>
      </w:r>
      <w:r>
        <w:rPr>
          <w:color w:val="000000"/>
          <w:lang w:eastAsia="en-AU"/>
        </w:rPr>
        <w:t xml:space="preserve">the Provider has appropriately addressed the deficit identified. </w:t>
      </w:r>
    </w:p>
    <w:p w14:paraId="5523BCDA" w14:textId="2D2E1157" w:rsidR="00336E0E" w:rsidRPr="00B37598" w:rsidRDefault="00336E0E" w:rsidP="00336E0E">
      <w:pPr>
        <w:pStyle w:val="NormalArial"/>
      </w:pPr>
      <w:r>
        <w:rPr>
          <w:color w:val="000000"/>
          <w:lang w:eastAsia="en-AU"/>
        </w:rPr>
        <w:t>I, therefore, find t</w:t>
      </w:r>
      <w:r w:rsidRPr="007F424A">
        <w:rPr>
          <w:color w:val="000000"/>
          <w:lang w:eastAsia="en-AU"/>
        </w:rPr>
        <w:t>his Requirement</w:t>
      </w:r>
      <w:r>
        <w:rPr>
          <w:color w:val="000000"/>
          <w:lang w:eastAsia="en-AU"/>
        </w:rPr>
        <w:t xml:space="preserve"> and all Requirements under this Standard</w:t>
      </w:r>
      <w:r w:rsidRPr="007F424A">
        <w:rPr>
          <w:color w:val="000000"/>
          <w:lang w:eastAsia="en-AU"/>
        </w:rPr>
        <w:t xml:space="preserve"> compliant.</w:t>
      </w:r>
      <w:r>
        <w:rPr>
          <w:color w:val="000000"/>
          <w:lang w:eastAsia="en-AU"/>
        </w:rPr>
        <w:t xml:space="preserve"> </w:t>
      </w:r>
    </w:p>
    <w:p w14:paraId="18F3FD50" w14:textId="1BFE441D" w:rsidR="003464CF" w:rsidRPr="006B4042" w:rsidRDefault="003464CF" w:rsidP="00F87E39">
      <w:pPr>
        <w:pStyle w:val="NormalArial"/>
      </w:pPr>
    </w:p>
    <w:sectPr w:rsidR="003464C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8EDF0" w14:textId="77777777" w:rsidR="0079462E" w:rsidRDefault="0079462E">
      <w:pPr>
        <w:spacing w:after="0"/>
      </w:pPr>
      <w:r>
        <w:separator/>
      </w:r>
    </w:p>
  </w:endnote>
  <w:endnote w:type="continuationSeparator" w:id="0">
    <w:p w14:paraId="5545B7CF" w14:textId="77777777" w:rsidR="0079462E" w:rsidRDefault="007946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2019" w14:textId="77777777" w:rsidR="003464CF" w:rsidRPr="00DF37F2" w:rsidRDefault="00B87EDC"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Derby Home and Community Care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3EC07FE" w14:textId="77777777" w:rsidR="003464CF" w:rsidRPr="00DF37F2" w:rsidRDefault="00B87ED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500276</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0FB7BDD" w14:textId="77777777" w:rsidR="003464CF" w:rsidRPr="00DF37F2" w:rsidRDefault="00B87ED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A6653" w14:textId="77777777" w:rsidR="0079462E" w:rsidRDefault="0079462E" w:rsidP="00D71F88">
      <w:pPr>
        <w:spacing w:after="0"/>
      </w:pPr>
      <w:r>
        <w:separator/>
      </w:r>
    </w:p>
  </w:footnote>
  <w:footnote w:type="continuationSeparator" w:id="0">
    <w:p w14:paraId="0A2A322D" w14:textId="77777777" w:rsidR="0079462E" w:rsidRDefault="0079462E" w:rsidP="00D71F88">
      <w:pPr>
        <w:spacing w:after="0"/>
      </w:pPr>
      <w:r>
        <w:continuationSeparator/>
      </w:r>
    </w:p>
  </w:footnote>
  <w:footnote w:id="1">
    <w:p w14:paraId="3C4F9000" w14:textId="296448A4" w:rsidR="003464CF" w:rsidRDefault="00B87ED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472A9">
        <w:rPr>
          <w:rFonts w:ascii="Arial" w:hAnsi="Arial" w:cs="Arial"/>
          <w:color w:val="auto"/>
          <w:sz w:val="20"/>
          <w:szCs w:val="20"/>
        </w:rPr>
        <w:t>section 57</w:t>
      </w:r>
      <w:r w:rsidR="007472A9" w:rsidRPr="007472A9">
        <w:rPr>
          <w:rFonts w:ascii="Arial" w:hAnsi="Arial" w:cs="Arial"/>
          <w:color w:val="auto"/>
          <w:sz w:val="20"/>
          <w:szCs w:val="20"/>
        </w:rPr>
        <w:t xml:space="preserve"> </w:t>
      </w:r>
      <w:r w:rsidRPr="007472A9">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35434C7" w14:textId="77777777" w:rsidR="003464CF" w:rsidRDefault="003464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010" w14:textId="77777777" w:rsidR="003464CF" w:rsidRDefault="00B87EDC">
    <w:pPr>
      <w:pStyle w:val="Header"/>
    </w:pPr>
    <w:r>
      <w:rPr>
        <w:noProof/>
        <w:color w:val="2B579A"/>
        <w:shd w:val="clear" w:color="auto" w:fill="E6E6E6"/>
        <w:lang w:val="en-US"/>
      </w:rPr>
      <w:drawing>
        <wp:anchor distT="0" distB="0" distL="114300" distR="114300" simplePos="0" relativeHeight="251663360" behindDoc="1" locked="0" layoutInCell="1" allowOverlap="1" wp14:anchorId="35CF81BA" wp14:editId="74B0950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9C19" w14:textId="77777777" w:rsidR="003464CF" w:rsidRDefault="00B87EDC">
    <w:pPr>
      <w:pStyle w:val="Header"/>
    </w:pPr>
    <w:r>
      <w:rPr>
        <w:noProof/>
      </w:rPr>
      <w:drawing>
        <wp:anchor distT="0" distB="0" distL="114300" distR="114300" simplePos="0" relativeHeight="251661312" behindDoc="0" locked="0" layoutInCell="1" allowOverlap="1" wp14:anchorId="35534E25" wp14:editId="57E9B84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7CE334">
      <w:start w:val="1"/>
      <w:numFmt w:val="lowerRoman"/>
      <w:lvlText w:val="(%1)"/>
      <w:lvlJc w:val="left"/>
      <w:pPr>
        <w:ind w:left="1080" w:hanging="720"/>
      </w:pPr>
      <w:rPr>
        <w:rFonts w:hint="default"/>
      </w:rPr>
    </w:lvl>
    <w:lvl w:ilvl="1" w:tplc="EC2276AA" w:tentative="1">
      <w:start w:val="1"/>
      <w:numFmt w:val="lowerLetter"/>
      <w:lvlText w:val="%2."/>
      <w:lvlJc w:val="left"/>
      <w:pPr>
        <w:ind w:left="1440" w:hanging="360"/>
      </w:pPr>
    </w:lvl>
    <w:lvl w:ilvl="2" w:tplc="D7C2E530" w:tentative="1">
      <w:start w:val="1"/>
      <w:numFmt w:val="lowerRoman"/>
      <w:lvlText w:val="%3."/>
      <w:lvlJc w:val="right"/>
      <w:pPr>
        <w:ind w:left="2160" w:hanging="180"/>
      </w:pPr>
    </w:lvl>
    <w:lvl w:ilvl="3" w:tplc="0C30E044" w:tentative="1">
      <w:start w:val="1"/>
      <w:numFmt w:val="decimal"/>
      <w:lvlText w:val="%4."/>
      <w:lvlJc w:val="left"/>
      <w:pPr>
        <w:ind w:left="2880" w:hanging="360"/>
      </w:pPr>
    </w:lvl>
    <w:lvl w:ilvl="4" w:tplc="3E580DBE" w:tentative="1">
      <w:start w:val="1"/>
      <w:numFmt w:val="lowerLetter"/>
      <w:lvlText w:val="%5."/>
      <w:lvlJc w:val="left"/>
      <w:pPr>
        <w:ind w:left="3600" w:hanging="360"/>
      </w:pPr>
    </w:lvl>
    <w:lvl w:ilvl="5" w:tplc="B6E04952" w:tentative="1">
      <w:start w:val="1"/>
      <w:numFmt w:val="lowerRoman"/>
      <w:lvlText w:val="%6."/>
      <w:lvlJc w:val="right"/>
      <w:pPr>
        <w:ind w:left="4320" w:hanging="180"/>
      </w:pPr>
    </w:lvl>
    <w:lvl w:ilvl="6" w:tplc="281AE4CC" w:tentative="1">
      <w:start w:val="1"/>
      <w:numFmt w:val="decimal"/>
      <w:lvlText w:val="%7."/>
      <w:lvlJc w:val="left"/>
      <w:pPr>
        <w:ind w:left="5040" w:hanging="360"/>
      </w:pPr>
    </w:lvl>
    <w:lvl w:ilvl="7" w:tplc="E5C8CE9A" w:tentative="1">
      <w:start w:val="1"/>
      <w:numFmt w:val="lowerLetter"/>
      <w:lvlText w:val="%8."/>
      <w:lvlJc w:val="left"/>
      <w:pPr>
        <w:ind w:left="5760" w:hanging="360"/>
      </w:pPr>
    </w:lvl>
    <w:lvl w:ilvl="8" w:tplc="705E40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74ABA92">
      <w:start w:val="1"/>
      <w:numFmt w:val="lowerRoman"/>
      <w:lvlText w:val="(%1)"/>
      <w:lvlJc w:val="left"/>
      <w:pPr>
        <w:ind w:left="1080" w:hanging="720"/>
      </w:pPr>
      <w:rPr>
        <w:rFonts w:hint="default"/>
      </w:rPr>
    </w:lvl>
    <w:lvl w:ilvl="1" w:tplc="1F1CF378" w:tentative="1">
      <w:start w:val="1"/>
      <w:numFmt w:val="lowerLetter"/>
      <w:lvlText w:val="%2."/>
      <w:lvlJc w:val="left"/>
      <w:pPr>
        <w:ind w:left="1440" w:hanging="360"/>
      </w:pPr>
    </w:lvl>
    <w:lvl w:ilvl="2" w:tplc="FBD4A606" w:tentative="1">
      <w:start w:val="1"/>
      <w:numFmt w:val="lowerRoman"/>
      <w:lvlText w:val="%3."/>
      <w:lvlJc w:val="right"/>
      <w:pPr>
        <w:ind w:left="2160" w:hanging="180"/>
      </w:pPr>
    </w:lvl>
    <w:lvl w:ilvl="3" w:tplc="B6903DAC" w:tentative="1">
      <w:start w:val="1"/>
      <w:numFmt w:val="decimal"/>
      <w:lvlText w:val="%4."/>
      <w:lvlJc w:val="left"/>
      <w:pPr>
        <w:ind w:left="2880" w:hanging="360"/>
      </w:pPr>
    </w:lvl>
    <w:lvl w:ilvl="4" w:tplc="782EE04C" w:tentative="1">
      <w:start w:val="1"/>
      <w:numFmt w:val="lowerLetter"/>
      <w:lvlText w:val="%5."/>
      <w:lvlJc w:val="left"/>
      <w:pPr>
        <w:ind w:left="3600" w:hanging="360"/>
      </w:pPr>
    </w:lvl>
    <w:lvl w:ilvl="5" w:tplc="4F6AE3C8" w:tentative="1">
      <w:start w:val="1"/>
      <w:numFmt w:val="lowerRoman"/>
      <w:lvlText w:val="%6."/>
      <w:lvlJc w:val="right"/>
      <w:pPr>
        <w:ind w:left="4320" w:hanging="180"/>
      </w:pPr>
    </w:lvl>
    <w:lvl w:ilvl="6" w:tplc="1136C4D4" w:tentative="1">
      <w:start w:val="1"/>
      <w:numFmt w:val="decimal"/>
      <w:lvlText w:val="%7."/>
      <w:lvlJc w:val="left"/>
      <w:pPr>
        <w:ind w:left="5040" w:hanging="360"/>
      </w:pPr>
    </w:lvl>
    <w:lvl w:ilvl="7" w:tplc="8D9ADEC6" w:tentative="1">
      <w:start w:val="1"/>
      <w:numFmt w:val="lowerLetter"/>
      <w:lvlText w:val="%8."/>
      <w:lvlJc w:val="left"/>
      <w:pPr>
        <w:ind w:left="5760" w:hanging="360"/>
      </w:pPr>
    </w:lvl>
    <w:lvl w:ilvl="8" w:tplc="FA1A57D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D16B9E0">
      <w:start w:val="1"/>
      <w:numFmt w:val="lowerRoman"/>
      <w:lvlText w:val="(%1)"/>
      <w:lvlJc w:val="left"/>
      <w:pPr>
        <w:ind w:left="1080" w:hanging="720"/>
      </w:pPr>
      <w:rPr>
        <w:rFonts w:hint="default"/>
      </w:rPr>
    </w:lvl>
    <w:lvl w:ilvl="1" w:tplc="35D49610" w:tentative="1">
      <w:start w:val="1"/>
      <w:numFmt w:val="lowerLetter"/>
      <w:lvlText w:val="%2."/>
      <w:lvlJc w:val="left"/>
      <w:pPr>
        <w:ind w:left="1440" w:hanging="360"/>
      </w:pPr>
    </w:lvl>
    <w:lvl w:ilvl="2" w:tplc="57E20C02" w:tentative="1">
      <w:start w:val="1"/>
      <w:numFmt w:val="lowerRoman"/>
      <w:lvlText w:val="%3."/>
      <w:lvlJc w:val="right"/>
      <w:pPr>
        <w:ind w:left="2160" w:hanging="180"/>
      </w:pPr>
    </w:lvl>
    <w:lvl w:ilvl="3" w:tplc="FFD42FA6" w:tentative="1">
      <w:start w:val="1"/>
      <w:numFmt w:val="decimal"/>
      <w:lvlText w:val="%4."/>
      <w:lvlJc w:val="left"/>
      <w:pPr>
        <w:ind w:left="2880" w:hanging="360"/>
      </w:pPr>
    </w:lvl>
    <w:lvl w:ilvl="4" w:tplc="74F43370" w:tentative="1">
      <w:start w:val="1"/>
      <w:numFmt w:val="lowerLetter"/>
      <w:lvlText w:val="%5."/>
      <w:lvlJc w:val="left"/>
      <w:pPr>
        <w:ind w:left="3600" w:hanging="360"/>
      </w:pPr>
    </w:lvl>
    <w:lvl w:ilvl="5" w:tplc="B4080B3C" w:tentative="1">
      <w:start w:val="1"/>
      <w:numFmt w:val="lowerRoman"/>
      <w:lvlText w:val="%6."/>
      <w:lvlJc w:val="right"/>
      <w:pPr>
        <w:ind w:left="4320" w:hanging="180"/>
      </w:pPr>
    </w:lvl>
    <w:lvl w:ilvl="6" w:tplc="7004D0E4" w:tentative="1">
      <w:start w:val="1"/>
      <w:numFmt w:val="decimal"/>
      <w:lvlText w:val="%7."/>
      <w:lvlJc w:val="left"/>
      <w:pPr>
        <w:ind w:left="5040" w:hanging="360"/>
      </w:pPr>
    </w:lvl>
    <w:lvl w:ilvl="7" w:tplc="2FF8BE90" w:tentative="1">
      <w:start w:val="1"/>
      <w:numFmt w:val="lowerLetter"/>
      <w:lvlText w:val="%8."/>
      <w:lvlJc w:val="left"/>
      <w:pPr>
        <w:ind w:left="5760" w:hanging="360"/>
      </w:pPr>
    </w:lvl>
    <w:lvl w:ilvl="8" w:tplc="25A818A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5127B80">
      <w:start w:val="1"/>
      <w:numFmt w:val="lowerRoman"/>
      <w:lvlText w:val="(%1)"/>
      <w:lvlJc w:val="left"/>
      <w:pPr>
        <w:ind w:left="1080" w:hanging="720"/>
      </w:pPr>
      <w:rPr>
        <w:rFonts w:hint="default"/>
      </w:rPr>
    </w:lvl>
    <w:lvl w:ilvl="1" w:tplc="4AFAE63C" w:tentative="1">
      <w:start w:val="1"/>
      <w:numFmt w:val="lowerLetter"/>
      <w:lvlText w:val="%2."/>
      <w:lvlJc w:val="left"/>
      <w:pPr>
        <w:ind w:left="1440" w:hanging="360"/>
      </w:pPr>
    </w:lvl>
    <w:lvl w:ilvl="2" w:tplc="1B9202AE" w:tentative="1">
      <w:start w:val="1"/>
      <w:numFmt w:val="lowerRoman"/>
      <w:lvlText w:val="%3."/>
      <w:lvlJc w:val="right"/>
      <w:pPr>
        <w:ind w:left="2160" w:hanging="180"/>
      </w:pPr>
    </w:lvl>
    <w:lvl w:ilvl="3" w:tplc="0CB00C34" w:tentative="1">
      <w:start w:val="1"/>
      <w:numFmt w:val="decimal"/>
      <w:lvlText w:val="%4."/>
      <w:lvlJc w:val="left"/>
      <w:pPr>
        <w:ind w:left="2880" w:hanging="360"/>
      </w:pPr>
    </w:lvl>
    <w:lvl w:ilvl="4" w:tplc="7FE29836" w:tentative="1">
      <w:start w:val="1"/>
      <w:numFmt w:val="lowerLetter"/>
      <w:lvlText w:val="%5."/>
      <w:lvlJc w:val="left"/>
      <w:pPr>
        <w:ind w:left="3600" w:hanging="360"/>
      </w:pPr>
    </w:lvl>
    <w:lvl w:ilvl="5" w:tplc="B7109710" w:tentative="1">
      <w:start w:val="1"/>
      <w:numFmt w:val="lowerRoman"/>
      <w:lvlText w:val="%6."/>
      <w:lvlJc w:val="right"/>
      <w:pPr>
        <w:ind w:left="4320" w:hanging="180"/>
      </w:pPr>
    </w:lvl>
    <w:lvl w:ilvl="6" w:tplc="DDFCAF6E" w:tentative="1">
      <w:start w:val="1"/>
      <w:numFmt w:val="decimal"/>
      <w:lvlText w:val="%7."/>
      <w:lvlJc w:val="left"/>
      <w:pPr>
        <w:ind w:left="5040" w:hanging="360"/>
      </w:pPr>
    </w:lvl>
    <w:lvl w:ilvl="7" w:tplc="87007A4E" w:tentative="1">
      <w:start w:val="1"/>
      <w:numFmt w:val="lowerLetter"/>
      <w:lvlText w:val="%8."/>
      <w:lvlJc w:val="left"/>
      <w:pPr>
        <w:ind w:left="5760" w:hanging="360"/>
      </w:pPr>
    </w:lvl>
    <w:lvl w:ilvl="8" w:tplc="A5CAE2A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C1040F6">
      <w:start w:val="1"/>
      <w:numFmt w:val="lowerRoman"/>
      <w:lvlText w:val="(%1)"/>
      <w:lvlJc w:val="left"/>
      <w:pPr>
        <w:ind w:left="1080" w:hanging="720"/>
      </w:pPr>
      <w:rPr>
        <w:rFonts w:hint="default"/>
      </w:rPr>
    </w:lvl>
    <w:lvl w:ilvl="1" w:tplc="72406946" w:tentative="1">
      <w:start w:val="1"/>
      <w:numFmt w:val="lowerLetter"/>
      <w:lvlText w:val="%2."/>
      <w:lvlJc w:val="left"/>
      <w:pPr>
        <w:ind w:left="1440" w:hanging="360"/>
      </w:pPr>
    </w:lvl>
    <w:lvl w:ilvl="2" w:tplc="174E6528" w:tentative="1">
      <w:start w:val="1"/>
      <w:numFmt w:val="lowerRoman"/>
      <w:lvlText w:val="%3."/>
      <w:lvlJc w:val="right"/>
      <w:pPr>
        <w:ind w:left="2160" w:hanging="180"/>
      </w:pPr>
    </w:lvl>
    <w:lvl w:ilvl="3" w:tplc="2D824D18" w:tentative="1">
      <w:start w:val="1"/>
      <w:numFmt w:val="decimal"/>
      <w:lvlText w:val="%4."/>
      <w:lvlJc w:val="left"/>
      <w:pPr>
        <w:ind w:left="2880" w:hanging="360"/>
      </w:pPr>
    </w:lvl>
    <w:lvl w:ilvl="4" w:tplc="242E7FAE" w:tentative="1">
      <w:start w:val="1"/>
      <w:numFmt w:val="lowerLetter"/>
      <w:lvlText w:val="%5."/>
      <w:lvlJc w:val="left"/>
      <w:pPr>
        <w:ind w:left="3600" w:hanging="360"/>
      </w:pPr>
    </w:lvl>
    <w:lvl w:ilvl="5" w:tplc="BEEE6170" w:tentative="1">
      <w:start w:val="1"/>
      <w:numFmt w:val="lowerRoman"/>
      <w:lvlText w:val="%6."/>
      <w:lvlJc w:val="right"/>
      <w:pPr>
        <w:ind w:left="4320" w:hanging="180"/>
      </w:pPr>
    </w:lvl>
    <w:lvl w:ilvl="6" w:tplc="97B47AF0" w:tentative="1">
      <w:start w:val="1"/>
      <w:numFmt w:val="decimal"/>
      <w:lvlText w:val="%7."/>
      <w:lvlJc w:val="left"/>
      <w:pPr>
        <w:ind w:left="5040" w:hanging="360"/>
      </w:pPr>
    </w:lvl>
    <w:lvl w:ilvl="7" w:tplc="DF0EB870" w:tentative="1">
      <w:start w:val="1"/>
      <w:numFmt w:val="lowerLetter"/>
      <w:lvlText w:val="%8."/>
      <w:lvlJc w:val="left"/>
      <w:pPr>
        <w:ind w:left="5760" w:hanging="360"/>
      </w:pPr>
    </w:lvl>
    <w:lvl w:ilvl="8" w:tplc="3B72D8F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B64678E">
      <w:start w:val="1"/>
      <w:numFmt w:val="bullet"/>
      <w:lvlText w:val=""/>
      <w:lvlJc w:val="left"/>
      <w:pPr>
        <w:ind w:left="720" w:hanging="360"/>
      </w:pPr>
      <w:rPr>
        <w:rFonts w:ascii="Symbol" w:hAnsi="Symbol" w:hint="default"/>
        <w:color w:val="auto"/>
        <w:sz w:val="24"/>
        <w:szCs w:val="24"/>
      </w:rPr>
    </w:lvl>
    <w:lvl w:ilvl="1" w:tplc="3BEE8020" w:tentative="1">
      <w:start w:val="1"/>
      <w:numFmt w:val="bullet"/>
      <w:lvlText w:val="o"/>
      <w:lvlJc w:val="left"/>
      <w:pPr>
        <w:ind w:left="1440" w:hanging="360"/>
      </w:pPr>
      <w:rPr>
        <w:rFonts w:ascii="Courier New" w:hAnsi="Courier New" w:cs="Courier New" w:hint="default"/>
      </w:rPr>
    </w:lvl>
    <w:lvl w:ilvl="2" w:tplc="EE4A537E" w:tentative="1">
      <w:start w:val="1"/>
      <w:numFmt w:val="bullet"/>
      <w:lvlText w:val=""/>
      <w:lvlJc w:val="left"/>
      <w:pPr>
        <w:ind w:left="2160" w:hanging="360"/>
      </w:pPr>
      <w:rPr>
        <w:rFonts w:ascii="Wingdings" w:hAnsi="Wingdings" w:hint="default"/>
      </w:rPr>
    </w:lvl>
    <w:lvl w:ilvl="3" w:tplc="8FE4B80E" w:tentative="1">
      <w:start w:val="1"/>
      <w:numFmt w:val="bullet"/>
      <w:lvlText w:val=""/>
      <w:lvlJc w:val="left"/>
      <w:pPr>
        <w:ind w:left="2880" w:hanging="360"/>
      </w:pPr>
      <w:rPr>
        <w:rFonts w:ascii="Symbol" w:hAnsi="Symbol" w:hint="default"/>
      </w:rPr>
    </w:lvl>
    <w:lvl w:ilvl="4" w:tplc="9D40213A" w:tentative="1">
      <w:start w:val="1"/>
      <w:numFmt w:val="bullet"/>
      <w:lvlText w:val="o"/>
      <w:lvlJc w:val="left"/>
      <w:pPr>
        <w:ind w:left="3600" w:hanging="360"/>
      </w:pPr>
      <w:rPr>
        <w:rFonts w:ascii="Courier New" w:hAnsi="Courier New" w:cs="Courier New" w:hint="default"/>
      </w:rPr>
    </w:lvl>
    <w:lvl w:ilvl="5" w:tplc="F288F2B4" w:tentative="1">
      <w:start w:val="1"/>
      <w:numFmt w:val="bullet"/>
      <w:lvlText w:val=""/>
      <w:lvlJc w:val="left"/>
      <w:pPr>
        <w:ind w:left="4320" w:hanging="360"/>
      </w:pPr>
      <w:rPr>
        <w:rFonts w:ascii="Wingdings" w:hAnsi="Wingdings" w:hint="default"/>
      </w:rPr>
    </w:lvl>
    <w:lvl w:ilvl="6" w:tplc="AE161414" w:tentative="1">
      <w:start w:val="1"/>
      <w:numFmt w:val="bullet"/>
      <w:lvlText w:val=""/>
      <w:lvlJc w:val="left"/>
      <w:pPr>
        <w:ind w:left="5040" w:hanging="360"/>
      </w:pPr>
      <w:rPr>
        <w:rFonts w:ascii="Symbol" w:hAnsi="Symbol" w:hint="default"/>
      </w:rPr>
    </w:lvl>
    <w:lvl w:ilvl="7" w:tplc="8208F37A" w:tentative="1">
      <w:start w:val="1"/>
      <w:numFmt w:val="bullet"/>
      <w:lvlText w:val="o"/>
      <w:lvlJc w:val="left"/>
      <w:pPr>
        <w:ind w:left="5760" w:hanging="360"/>
      </w:pPr>
      <w:rPr>
        <w:rFonts w:ascii="Courier New" w:hAnsi="Courier New" w:cs="Courier New" w:hint="default"/>
      </w:rPr>
    </w:lvl>
    <w:lvl w:ilvl="8" w:tplc="4F6A18D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6702C22">
      <w:start w:val="1"/>
      <w:numFmt w:val="lowerRoman"/>
      <w:lvlText w:val="(%1)"/>
      <w:lvlJc w:val="left"/>
      <w:pPr>
        <w:ind w:left="1080" w:hanging="720"/>
      </w:pPr>
      <w:rPr>
        <w:rFonts w:hint="default"/>
      </w:rPr>
    </w:lvl>
    <w:lvl w:ilvl="1" w:tplc="67128860" w:tentative="1">
      <w:start w:val="1"/>
      <w:numFmt w:val="lowerLetter"/>
      <w:lvlText w:val="%2."/>
      <w:lvlJc w:val="left"/>
      <w:pPr>
        <w:ind w:left="1440" w:hanging="360"/>
      </w:pPr>
    </w:lvl>
    <w:lvl w:ilvl="2" w:tplc="4C360C66" w:tentative="1">
      <w:start w:val="1"/>
      <w:numFmt w:val="lowerRoman"/>
      <w:lvlText w:val="%3."/>
      <w:lvlJc w:val="right"/>
      <w:pPr>
        <w:ind w:left="2160" w:hanging="180"/>
      </w:pPr>
    </w:lvl>
    <w:lvl w:ilvl="3" w:tplc="E4925AFA" w:tentative="1">
      <w:start w:val="1"/>
      <w:numFmt w:val="decimal"/>
      <w:lvlText w:val="%4."/>
      <w:lvlJc w:val="left"/>
      <w:pPr>
        <w:ind w:left="2880" w:hanging="360"/>
      </w:pPr>
    </w:lvl>
    <w:lvl w:ilvl="4" w:tplc="909A0358" w:tentative="1">
      <w:start w:val="1"/>
      <w:numFmt w:val="lowerLetter"/>
      <w:lvlText w:val="%5."/>
      <w:lvlJc w:val="left"/>
      <w:pPr>
        <w:ind w:left="3600" w:hanging="360"/>
      </w:pPr>
    </w:lvl>
    <w:lvl w:ilvl="5" w:tplc="AE28C44A" w:tentative="1">
      <w:start w:val="1"/>
      <w:numFmt w:val="lowerRoman"/>
      <w:lvlText w:val="%6."/>
      <w:lvlJc w:val="right"/>
      <w:pPr>
        <w:ind w:left="4320" w:hanging="180"/>
      </w:pPr>
    </w:lvl>
    <w:lvl w:ilvl="6" w:tplc="C75C951C" w:tentative="1">
      <w:start w:val="1"/>
      <w:numFmt w:val="decimal"/>
      <w:lvlText w:val="%7."/>
      <w:lvlJc w:val="left"/>
      <w:pPr>
        <w:ind w:left="5040" w:hanging="360"/>
      </w:pPr>
    </w:lvl>
    <w:lvl w:ilvl="7" w:tplc="EC8C640C" w:tentative="1">
      <w:start w:val="1"/>
      <w:numFmt w:val="lowerLetter"/>
      <w:lvlText w:val="%8."/>
      <w:lvlJc w:val="left"/>
      <w:pPr>
        <w:ind w:left="5760" w:hanging="360"/>
      </w:pPr>
    </w:lvl>
    <w:lvl w:ilvl="8" w:tplc="837242C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17E0858">
      <w:start w:val="1"/>
      <w:numFmt w:val="lowerRoman"/>
      <w:lvlText w:val="(%1)"/>
      <w:lvlJc w:val="left"/>
      <w:pPr>
        <w:ind w:left="1080" w:hanging="720"/>
      </w:pPr>
      <w:rPr>
        <w:rFonts w:hint="default"/>
      </w:rPr>
    </w:lvl>
    <w:lvl w:ilvl="1" w:tplc="84CAD020" w:tentative="1">
      <w:start w:val="1"/>
      <w:numFmt w:val="lowerLetter"/>
      <w:lvlText w:val="%2."/>
      <w:lvlJc w:val="left"/>
      <w:pPr>
        <w:ind w:left="1440" w:hanging="360"/>
      </w:pPr>
    </w:lvl>
    <w:lvl w:ilvl="2" w:tplc="F6CECB4E" w:tentative="1">
      <w:start w:val="1"/>
      <w:numFmt w:val="lowerRoman"/>
      <w:lvlText w:val="%3."/>
      <w:lvlJc w:val="right"/>
      <w:pPr>
        <w:ind w:left="2160" w:hanging="180"/>
      </w:pPr>
    </w:lvl>
    <w:lvl w:ilvl="3" w:tplc="014E8B74" w:tentative="1">
      <w:start w:val="1"/>
      <w:numFmt w:val="decimal"/>
      <w:lvlText w:val="%4."/>
      <w:lvlJc w:val="left"/>
      <w:pPr>
        <w:ind w:left="2880" w:hanging="360"/>
      </w:pPr>
    </w:lvl>
    <w:lvl w:ilvl="4" w:tplc="6504E17A" w:tentative="1">
      <w:start w:val="1"/>
      <w:numFmt w:val="lowerLetter"/>
      <w:lvlText w:val="%5."/>
      <w:lvlJc w:val="left"/>
      <w:pPr>
        <w:ind w:left="3600" w:hanging="360"/>
      </w:pPr>
    </w:lvl>
    <w:lvl w:ilvl="5" w:tplc="83D607F6" w:tentative="1">
      <w:start w:val="1"/>
      <w:numFmt w:val="lowerRoman"/>
      <w:lvlText w:val="%6."/>
      <w:lvlJc w:val="right"/>
      <w:pPr>
        <w:ind w:left="4320" w:hanging="180"/>
      </w:pPr>
    </w:lvl>
    <w:lvl w:ilvl="6" w:tplc="B66CDC5E" w:tentative="1">
      <w:start w:val="1"/>
      <w:numFmt w:val="decimal"/>
      <w:lvlText w:val="%7."/>
      <w:lvlJc w:val="left"/>
      <w:pPr>
        <w:ind w:left="5040" w:hanging="360"/>
      </w:pPr>
    </w:lvl>
    <w:lvl w:ilvl="7" w:tplc="9E8879BA" w:tentative="1">
      <w:start w:val="1"/>
      <w:numFmt w:val="lowerLetter"/>
      <w:lvlText w:val="%8."/>
      <w:lvlJc w:val="left"/>
      <w:pPr>
        <w:ind w:left="5760" w:hanging="360"/>
      </w:pPr>
    </w:lvl>
    <w:lvl w:ilvl="8" w:tplc="7AE2C71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2B01EEE">
      <w:start w:val="1"/>
      <w:numFmt w:val="lowerRoman"/>
      <w:lvlText w:val="(%1)"/>
      <w:lvlJc w:val="left"/>
      <w:pPr>
        <w:ind w:left="1080" w:hanging="720"/>
      </w:pPr>
      <w:rPr>
        <w:rFonts w:hint="default"/>
      </w:rPr>
    </w:lvl>
    <w:lvl w:ilvl="1" w:tplc="EDE869D8" w:tentative="1">
      <w:start w:val="1"/>
      <w:numFmt w:val="lowerLetter"/>
      <w:lvlText w:val="%2."/>
      <w:lvlJc w:val="left"/>
      <w:pPr>
        <w:ind w:left="1440" w:hanging="360"/>
      </w:pPr>
    </w:lvl>
    <w:lvl w:ilvl="2" w:tplc="EDC4029A" w:tentative="1">
      <w:start w:val="1"/>
      <w:numFmt w:val="lowerRoman"/>
      <w:lvlText w:val="%3."/>
      <w:lvlJc w:val="right"/>
      <w:pPr>
        <w:ind w:left="2160" w:hanging="180"/>
      </w:pPr>
    </w:lvl>
    <w:lvl w:ilvl="3" w:tplc="0B18E7E2" w:tentative="1">
      <w:start w:val="1"/>
      <w:numFmt w:val="decimal"/>
      <w:lvlText w:val="%4."/>
      <w:lvlJc w:val="left"/>
      <w:pPr>
        <w:ind w:left="2880" w:hanging="360"/>
      </w:pPr>
    </w:lvl>
    <w:lvl w:ilvl="4" w:tplc="7FFC66B4" w:tentative="1">
      <w:start w:val="1"/>
      <w:numFmt w:val="lowerLetter"/>
      <w:lvlText w:val="%5."/>
      <w:lvlJc w:val="left"/>
      <w:pPr>
        <w:ind w:left="3600" w:hanging="360"/>
      </w:pPr>
    </w:lvl>
    <w:lvl w:ilvl="5" w:tplc="8BFE1CA0" w:tentative="1">
      <w:start w:val="1"/>
      <w:numFmt w:val="lowerRoman"/>
      <w:lvlText w:val="%6."/>
      <w:lvlJc w:val="right"/>
      <w:pPr>
        <w:ind w:left="4320" w:hanging="180"/>
      </w:pPr>
    </w:lvl>
    <w:lvl w:ilvl="6" w:tplc="809AFA48" w:tentative="1">
      <w:start w:val="1"/>
      <w:numFmt w:val="decimal"/>
      <w:lvlText w:val="%7."/>
      <w:lvlJc w:val="left"/>
      <w:pPr>
        <w:ind w:left="5040" w:hanging="360"/>
      </w:pPr>
    </w:lvl>
    <w:lvl w:ilvl="7" w:tplc="52422C10" w:tentative="1">
      <w:start w:val="1"/>
      <w:numFmt w:val="lowerLetter"/>
      <w:lvlText w:val="%8."/>
      <w:lvlJc w:val="left"/>
      <w:pPr>
        <w:ind w:left="5760" w:hanging="360"/>
      </w:pPr>
    </w:lvl>
    <w:lvl w:ilvl="8" w:tplc="B78058E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63E1EE6">
      <w:start w:val="1"/>
      <w:numFmt w:val="lowerRoman"/>
      <w:lvlText w:val="(%1)"/>
      <w:lvlJc w:val="left"/>
      <w:pPr>
        <w:ind w:left="1080" w:hanging="720"/>
      </w:pPr>
      <w:rPr>
        <w:rFonts w:hint="default"/>
      </w:rPr>
    </w:lvl>
    <w:lvl w:ilvl="1" w:tplc="D90AF9FA" w:tentative="1">
      <w:start w:val="1"/>
      <w:numFmt w:val="lowerLetter"/>
      <w:lvlText w:val="%2."/>
      <w:lvlJc w:val="left"/>
      <w:pPr>
        <w:ind w:left="1440" w:hanging="360"/>
      </w:pPr>
    </w:lvl>
    <w:lvl w:ilvl="2" w:tplc="7BC0EF82" w:tentative="1">
      <w:start w:val="1"/>
      <w:numFmt w:val="lowerRoman"/>
      <w:lvlText w:val="%3."/>
      <w:lvlJc w:val="right"/>
      <w:pPr>
        <w:ind w:left="2160" w:hanging="180"/>
      </w:pPr>
    </w:lvl>
    <w:lvl w:ilvl="3" w:tplc="104C768C" w:tentative="1">
      <w:start w:val="1"/>
      <w:numFmt w:val="decimal"/>
      <w:lvlText w:val="%4."/>
      <w:lvlJc w:val="left"/>
      <w:pPr>
        <w:ind w:left="2880" w:hanging="360"/>
      </w:pPr>
    </w:lvl>
    <w:lvl w:ilvl="4" w:tplc="49CC984E" w:tentative="1">
      <w:start w:val="1"/>
      <w:numFmt w:val="lowerLetter"/>
      <w:lvlText w:val="%5."/>
      <w:lvlJc w:val="left"/>
      <w:pPr>
        <w:ind w:left="3600" w:hanging="360"/>
      </w:pPr>
    </w:lvl>
    <w:lvl w:ilvl="5" w:tplc="977A9C64" w:tentative="1">
      <w:start w:val="1"/>
      <w:numFmt w:val="lowerRoman"/>
      <w:lvlText w:val="%6."/>
      <w:lvlJc w:val="right"/>
      <w:pPr>
        <w:ind w:left="4320" w:hanging="180"/>
      </w:pPr>
    </w:lvl>
    <w:lvl w:ilvl="6" w:tplc="3592786A" w:tentative="1">
      <w:start w:val="1"/>
      <w:numFmt w:val="decimal"/>
      <w:lvlText w:val="%7."/>
      <w:lvlJc w:val="left"/>
      <w:pPr>
        <w:ind w:left="5040" w:hanging="360"/>
      </w:pPr>
    </w:lvl>
    <w:lvl w:ilvl="7" w:tplc="EAEA931A" w:tentative="1">
      <w:start w:val="1"/>
      <w:numFmt w:val="lowerLetter"/>
      <w:lvlText w:val="%8."/>
      <w:lvlJc w:val="left"/>
      <w:pPr>
        <w:ind w:left="5760" w:hanging="360"/>
      </w:pPr>
    </w:lvl>
    <w:lvl w:ilvl="8" w:tplc="E028E97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582962A">
      <w:start w:val="1"/>
      <w:numFmt w:val="lowerRoman"/>
      <w:lvlText w:val="(%1)"/>
      <w:lvlJc w:val="left"/>
      <w:pPr>
        <w:ind w:left="1080" w:hanging="720"/>
      </w:pPr>
      <w:rPr>
        <w:rFonts w:hint="default"/>
      </w:rPr>
    </w:lvl>
    <w:lvl w:ilvl="1" w:tplc="5DE8F7D6" w:tentative="1">
      <w:start w:val="1"/>
      <w:numFmt w:val="lowerLetter"/>
      <w:lvlText w:val="%2."/>
      <w:lvlJc w:val="left"/>
      <w:pPr>
        <w:ind w:left="1440" w:hanging="360"/>
      </w:pPr>
    </w:lvl>
    <w:lvl w:ilvl="2" w:tplc="819A8B10" w:tentative="1">
      <w:start w:val="1"/>
      <w:numFmt w:val="lowerRoman"/>
      <w:lvlText w:val="%3."/>
      <w:lvlJc w:val="right"/>
      <w:pPr>
        <w:ind w:left="2160" w:hanging="180"/>
      </w:pPr>
    </w:lvl>
    <w:lvl w:ilvl="3" w:tplc="6E787790" w:tentative="1">
      <w:start w:val="1"/>
      <w:numFmt w:val="decimal"/>
      <w:lvlText w:val="%4."/>
      <w:lvlJc w:val="left"/>
      <w:pPr>
        <w:ind w:left="2880" w:hanging="360"/>
      </w:pPr>
    </w:lvl>
    <w:lvl w:ilvl="4" w:tplc="7272E078" w:tentative="1">
      <w:start w:val="1"/>
      <w:numFmt w:val="lowerLetter"/>
      <w:lvlText w:val="%5."/>
      <w:lvlJc w:val="left"/>
      <w:pPr>
        <w:ind w:left="3600" w:hanging="360"/>
      </w:pPr>
    </w:lvl>
    <w:lvl w:ilvl="5" w:tplc="07244898" w:tentative="1">
      <w:start w:val="1"/>
      <w:numFmt w:val="lowerRoman"/>
      <w:lvlText w:val="%6."/>
      <w:lvlJc w:val="right"/>
      <w:pPr>
        <w:ind w:left="4320" w:hanging="180"/>
      </w:pPr>
    </w:lvl>
    <w:lvl w:ilvl="6" w:tplc="518E3FB6" w:tentative="1">
      <w:start w:val="1"/>
      <w:numFmt w:val="decimal"/>
      <w:lvlText w:val="%7."/>
      <w:lvlJc w:val="left"/>
      <w:pPr>
        <w:ind w:left="5040" w:hanging="360"/>
      </w:pPr>
    </w:lvl>
    <w:lvl w:ilvl="7" w:tplc="BE50BCD8" w:tentative="1">
      <w:start w:val="1"/>
      <w:numFmt w:val="lowerLetter"/>
      <w:lvlText w:val="%8."/>
      <w:lvlJc w:val="left"/>
      <w:pPr>
        <w:ind w:left="5760" w:hanging="360"/>
      </w:pPr>
    </w:lvl>
    <w:lvl w:ilvl="8" w:tplc="63CC0CA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F7EC3DE">
      <w:start w:val="1"/>
      <w:numFmt w:val="lowerRoman"/>
      <w:lvlText w:val="(%1)"/>
      <w:lvlJc w:val="left"/>
      <w:pPr>
        <w:ind w:left="1080" w:hanging="720"/>
      </w:pPr>
      <w:rPr>
        <w:rFonts w:hint="default"/>
      </w:rPr>
    </w:lvl>
    <w:lvl w:ilvl="1" w:tplc="C7742F40" w:tentative="1">
      <w:start w:val="1"/>
      <w:numFmt w:val="lowerLetter"/>
      <w:lvlText w:val="%2."/>
      <w:lvlJc w:val="left"/>
      <w:pPr>
        <w:ind w:left="1440" w:hanging="360"/>
      </w:pPr>
    </w:lvl>
    <w:lvl w:ilvl="2" w:tplc="14B60B22" w:tentative="1">
      <w:start w:val="1"/>
      <w:numFmt w:val="lowerRoman"/>
      <w:lvlText w:val="%3."/>
      <w:lvlJc w:val="right"/>
      <w:pPr>
        <w:ind w:left="2160" w:hanging="180"/>
      </w:pPr>
    </w:lvl>
    <w:lvl w:ilvl="3" w:tplc="81C4DB2A" w:tentative="1">
      <w:start w:val="1"/>
      <w:numFmt w:val="decimal"/>
      <w:lvlText w:val="%4."/>
      <w:lvlJc w:val="left"/>
      <w:pPr>
        <w:ind w:left="2880" w:hanging="360"/>
      </w:pPr>
    </w:lvl>
    <w:lvl w:ilvl="4" w:tplc="65D875F4" w:tentative="1">
      <w:start w:val="1"/>
      <w:numFmt w:val="lowerLetter"/>
      <w:lvlText w:val="%5."/>
      <w:lvlJc w:val="left"/>
      <w:pPr>
        <w:ind w:left="3600" w:hanging="360"/>
      </w:pPr>
    </w:lvl>
    <w:lvl w:ilvl="5" w:tplc="729ADEFA" w:tentative="1">
      <w:start w:val="1"/>
      <w:numFmt w:val="lowerRoman"/>
      <w:lvlText w:val="%6."/>
      <w:lvlJc w:val="right"/>
      <w:pPr>
        <w:ind w:left="4320" w:hanging="180"/>
      </w:pPr>
    </w:lvl>
    <w:lvl w:ilvl="6" w:tplc="C30E98F4" w:tentative="1">
      <w:start w:val="1"/>
      <w:numFmt w:val="decimal"/>
      <w:lvlText w:val="%7."/>
      <w:lvlJc w:val="left"/>
      <w:pPr>
        <w:ind w:left="5040" w:hanging="360"/>
      </w:pPr>
    </w:lvl>
    <w:lvl w:ilvl="7" w:tplc="5A700B3A" w:tentative="1">
      <w:start w:val="1"/>
      <w:numFmt w:val="lowerLetter"/>
      <w:lvlText w:val="%8."/>
      <w:lvlJc w:val="left"/>
      <w:pPr>
        <w:ind w:left="5760" w:hanging="360"/>
      </w:pPr>
    </w:lvl>
    <w:lvl w:ilvl="8" w:tplc="1B98F5B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342019A">
      <w:start w:val="1"/>
      <w:numFmt w:val="lowerRoman"/>
      <w:lvlText w:val="(%1)"/>
      <w:lvlJc w:val="left"/>
      <w:pPr>
        <w:ind w:left="1080" w:hanging="720"/>
      </w:pPr>
      <w:rPr>
        <w:rFonts w:hint="default"/>
      </w:rPr>
    </w:lvl>
    <w:lvl w:ilvl="1" w:tplc="D756B634" w:tentative="1">
      <w:start w:val="1"/>
      <w:numFmt w:val="lowerLetter"/>
      <w:lvlText w:val="%2."/>
      <w:lvlJc w:val="left"/>
      <w:pPr>
        <w:ind w:left="1440" w:hanging="360"/>
      </w:pPr>
    </w:lvl>
    <w:lvl w:ilvl="2" w:tplc="67106A16" w:tentative="1">
      <w:start w:val="1"/>
      <w:numFmt w:val="lowerRoman"/>
      <w:lvlText w:val="%3."/>
      <w:lvlJc w:val="right"/>
      <w:pPr>
        <w:ind w:left="2160" w:hanging="180"/>
      </w:pPr>
    </w:lvl>
    <w:lvl w:ilvl="3" w:tplc="56928302" w:tentative="1">
      <w:start w:val="1"/>
      <w:numFmt w:val="decimal"/>
      <w:lvlText w:val="%4."/>
      <w:lvlJc w:val="left"/>
      <w:pPr>
        <w:ind w:left="2880" w:hanging="360"/>
      </w:pPr>
    </w:lvl>
    <w:lvl w:ilvl="4" w:tplc="666CBBEE" w:tentative="1">
      <w:start w:val="1"/>
      <w:numFmt w:val="lowerLetter"/>
      <w:lvlText w:val="%5."/>
      <w:lvlJc w:val="left"/>
      <w:pPr>
        <w:ind w:left="3600" w:hanging="360"/>
      </w:pPr>
    </w:lvl>
    <w:lvl w:ilvl="5" w:tplc="0E9A7C86" w:tentative="1">
      <w:start w:val="1"/>
      <w:numFmt w:val="lowerRoman"/>
      <w:lvlText w:val="%6."/>
      <w:lvlJc w:val="right"/>
      <w:pPr>
        <w:ind w:left="4320" w:hanging="180"/>
      </w:pPr>
    </w:lvl>
    <w:lvl w:ilvl="6" w:tplc="B03A34FA" w:tentative="1">
      <w:start w:val="1"/>
      <w:numFmt w:val="decimal"/>
      <w:lvlText w:val="%7."/>
      <w:lvlJc w:val="left"/>
      <w:pPr>
        <w:ind w:left="5040" w:hanging="360"/>
      </w:pPr>
    </w:lvl>
    <w:lvl w:ilvl="7" w:tplc="BD96B636" w:tentative="1">
      <w:start w:val="1"/>
      <w:numFmt w:val="lowerLetter"/>
      <w:lvlText w:val="%8."/>
      <w:lvlJc w:val="left"/>
      <w:pPr>
        <w:ind w:left="5760" w:hanging="360"/>
      </w:pPr>
    </w:lvl>
    <w:lvl w:ilvl="8" w:tplc="A656B3A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BF83E18">
      <w:start w:val="1"/>
      <w:numFmt w:val="lowerRoman"/>
      <w:lvlText w:val="(%1)"/>
      <w:lvlJc w:val="left"/>
      <w:pPr>
        <w:ind w:left="1080" w:hanging="720"/>
      </w:pPr>
      <w:rPr>
        <w:rFonts w:hint="default"/>
      </w:rPr>
    </w:lvl>
    <w:lvl w:ilvl="1" w:tplc="805A7A54" w:tentative="1">
      <w:start w:val="1"/>
      <w:numFmt w:val="lowerLetter"/>
      <w:lvlText w:val="%2."/>
      <w:lvlJc w:val="left"/>
      <w:pPr>
        <w:ind w:left="1440" w:hanging="360"/>
      </w:pPr>
    </w:lvl>
    <w:lvl w:ilvl="2" w:tplc="58C02ADA" w:tentative="1">
      <w:start w:val="1"/>
      <w:numFmt w:val="lowerRoman"/>
      <w:lvlText w:val="%3."/>
      <w:lvlJc w:val="right"/>
      <w:pPr>
        <w:ind w:left="2160" w:hanging="180"/>
      </w:pPr>
    </w:lvl>
    <w:lvl w:ilvl="3" w:tplc="6F9417E6" w:tentative="1">
      <w:start w:val="1"/>
      <w:numFmt w:val="decimal"/>
      <w:lvlText w:val="%4."/>
      <w:lvlJc w:val="left"/>
      <w:pPr>
        <w:ind w:left="2880" w:hanging="360"/>
      </w:pPr>
    </w:lvl>
    <w:lvl w:ilvl="4" w:tplc="20941DCA" w:tentative="1">
      <w:start w:val="1"/>
      <w:numFmt w:val="lowerLetter"/>
      <w:lvlText w:val="%5."/>
      <w:lvlJc w:val="left"/>
      <w:pPr>
        <w:ind w:left="3600" w:hanging="360"/>
      </w:pPr>
    </w:lvl>
    <w:lvl w:ilvl="5" w:tplc="1A207F1E" w:tentative="1">
      <w:start w:val="1"/>
      <w:numFmt w:val="lowerRoman"/>
      <w:lvlText w:val="%6."/>
      <w:lvlJc w:val="right"/>
      <w:pPr>
        <w:ind w:left="4320" w:hanging="180"/>
      </w:pPr>
    </w:lvl>
    <w:lvl w:ilvl="6" w:tplc="3F8899C8" w:tentative="1">
      <w:start w:val="1"/>
      <w:numFmt w:val="decimal"/>
      <w:lvlText w:val="%7."/>
      <w:lvlJc w:val="left"/>
      <w:pPr>
        <w:ind w:left="5040" w:hanging="360"/>
      </w:pPr>
    </w:lvl>
    <w:lvl w:ilvl="7" w:tplc="FEC69B2C" w:tentative="1">
      <w:start w:val="1"/>
      <w:numFmt w:val="lowerLetter"/>
      <w:lvlText w:val="%8."/>
      <w:lvlJc w:val="left"/>
      <w:pPr>
        <w:ind w:left="5760" w:hanging="360"/>
      </w:pPr>
    </w:lvl>
    <w:lvl w:ilvl="8" w:tplc="84F63BD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6B65C44">
      <w:start w:val="1"/>
      <w:numFmt w:val="lowerRoman"/>
      <w:lvlText w:val="(%1)"/>
      <w:lvlJc w:val="left"/>
      <w:pPr>
        <w:ind w:left="1080" w:hanging="720"/>
      </w:pPr>
      <w:rPr>
        <w:rFonts w:hint="default"/>
      </w:rPr>
    </w:lvl>
    <w:lvl w:ilvl="1" w:tplc="F21E08EA" w:tentative="1">
      <w:start w:val="1"/>
      <w:numFmt w:val="lowerLetter"/>
      <w:lvlText w:val="%2."/>
      <w:lvlJc w:val="left"/>
      <w:pPr>
        <w:ind w:left="1440" w:hanging="360"/>
      </w:pPr>
    </w:lvl>
    <w:lvl w:ilvl="2" w:tplc="50F09630" w:tentative="1">
      <w:start w:val="1"/>
      <w:numFmt w:val="lowerRoman"/>
      <w:lvlText w:val="%3."/>
      <w:lvlJc w:val="right"/>
      <w:pPr>
        <w:ind w:left="2160" w:hanging="180"/>
      </w:pPr>
    </w:lvl>
    <w:lvl w:ilvl="3" w:tplc="5CB29826" w:tentative="1">
      <w:start w:val="1"/>
      <w:numFmt w:val="decimal"/>
      <w:lvlText w:val="%4."/>
      <w:lvlJc w:val="left"/>
      <w:pPr>
        <w:ind w:left="2880" w:hanging="360"/>
      </w:pPr>
    </w:lvl>
    <w:lvl w:ilvl="4" w:tplc="860CF6BC" w:tentative="1">
      <w:start w:val="1"/>
      <w:numFmt w:val="lowerLetter"/>
      <w:lvlText w:val="%5."/>
      <w:lvlJc w:val="left"/>
      <w:pPr>
        <w:ind w:left="3600" w:hanging="360"/>
      </w:pPr>
    </w:lvl>
    <w:lvl w:ilvl="5" w:tplc="29700DC2" w:tentative="1">
      <w:start w:val="1"/>
      <w:numFmt w:val="lowerRoman"/>
      <w:lvlText w:val="%6."/>
      <w:lvlJc w:val="right"/>
      <w:pPr>
        <w:ind w:left="4320" w:hanging="180"/>
      </w:pPr>
    </w:lvl>
    <w:lvl w:ilvl="6" w:tplc="212E6C96" w:tentative="1">
      <w:start w:val="1"/>
      <w:numFmt w:val="decimal"/>
      <w:lvlText w:val="%7."/>
      <w:lvlJc w:val="left"/>
      <w:pPr>
        <w:ind w:left="5040" w:hanging="360"/>
      </w:pPr>
    </w:lvl>
    <w:lvl w:ilvl="7" w:tplc="33EC2CB8" w:tentative="1">
      <w:start w:val="1"/>
      <w:numFmt w:val="lowerLetter"/>
      <w:lvlText w:val="%8."/>
      <w:lvlJc w:val="left"/>
      <w:pPr>
        <w:ind w:left="5760" w:hanging="360"/>
      </w:pPr>
    </w:lvl>
    <w:lvl w:ilvl="8" w:tplc="EB2A62C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A24C76E">
      <w:start w:val="1"/>
      <w:numFmt w:val="lowerRoman"/>
      <w:lvlText w:val="(%1)"/>
      <w:lvlJc w:val="left"/>
      <w:pPr>
        <w:ind w:left="1080" w:hanging="720"/>
      </w:pPr>
      <w:rPr>
        <w:rFonts w:hint="default"/>
      </w:rPr>
    </w:lvl>
    <w:lvl w:ilvl="1" w:tplc="667AEA0A" w:tentative="1">
      <w:start w:val="1"/>
      <w:numFmt w:val="lowerLetter"/>
      <w:lvlText w:val="%2."/>
      <w:lvlJc w:val="left"/>
      <w:pPr>
        <w:ind w:left="1440" w:hanging="360"/>
      </w:pPr>
    </w:lvl>
    <w:lvl w:ilvl="2" w:tplc="19B46F3A" w:tentative="1">
      <w:start w:val="1"/>
      <w:numFmt w:val="lowerRoman"/>
      <w:lvlText w:val="%3."/>
      <w:lvlJc w:val="right"/>
      <w:pPr>
        <w:ind w:left="2160" w:hanging="180"/>
      </w:pPr>
    </w:lvl>
    <w:lvl w:ilvl="3" w:tplc="8A5A2A50" w:tentative="1">
      <w:start w:val="1"/>
      <w:numFmt w:val="decimal"/>
      <w:lvlText w:val="%4."/>
      <w:lvlJc w:val="left"/>
      <w:pPr>
        <w:ind w:left="2880" w:hanging="360"/>
      </w:pPr>
    </w:lvl>
    <w:lvl w:ilvl="4" w:tplc="BC0E100E" w:tentative="1">
      <w:start w:val="1"/>
      <w:numFmt w:val="lowerLetter"/>
      <w:lvlText w:val="%5."/>
      <w:lvlJc w:val="left"/>
      <w:pPr>
        <w:ind w:left="3600" w:hanging="360"/>
      </w:pPr>
    </w:lvl>
    <w:lvl w:ilvl="5" w:tplc="2CCACF28" w:tentative="1">
      <w:start w:val="1"/>
      <w:numFmt w:val="lowerRoman"/>
      <w:lvlText w:val="%6."/>
      <w:lvlJc w:val="right"/>
      <w:pPr>
        <w:ind w:left="4320" w:hanging="180"/>
      </w:pPr>
    </w:lvl>
    <w:lvl w:ilvl="6" w:tplc="CBF4D16C" w:tentative="1">
      <w:start w:val="1"/>
      <w:numFmt w:val="decimal"/>
      <w:lvlText w:val="%7."/>
      <w:lvlJc w:val="left"/>
      <w:pPr>
        <w:ind w:left="5040" w:hanging="360"/>
      </w:pPr>
    </w:lvl>
    <w:lvl w:ilvl="7" w:tplc="DAD82C3E" w:tentative="1">
      <w:start w:val="1"/>
      <w:numFmt w:val="lowerLetter"/>
      <w:lvlText w:val="%8."/>
      <w:lvlJc w:val="left"/>
      <w:pPr>
        <w:ind w:left="5760" w:hanging="360"/>
      </w:pPr>
    </w:lvl>
    <w:lvl w:ilvl="8" w:tplc="D3A647A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62C20E4">
      <w:start w:val="1"/>
      <w:numFmt w:val="lowerRoman"/>
      <w:lvlText w:val="(%1)"/>
      <w:lvlJc w:val="left"/>
      <w:pPr>
        <w:ind w:left="1080" w:hanging="720"/>
      </w:pPr>
      <w:rPr>
        <w:rFonts w:hint="default"/>
      </w:rPr>
    </w:lvl>
    <w:lvl w:ilvl="1" w:tplc="4B6604BC" w:tentative="1">
      <w:start w:val="1"/>
      <w:numFmt w:val="lowerLetter"/>
      <w:lvlText w:val="%2."/>
      <w:lvlJc w:val="left"/>
      <w:pPr>
        <w:ind w:left="1440" w:hanging="360"/>
      </w:pPr>
    </w:lvl>
    <w:lvl w:ilvl="2" w:tplc="2042E502" w:tentative="1">
      <w:start w:val="1"/>
      <w:numFmt w:val="lowerRoman"/>
      <w:lvlText w:val="%3."/>
      <w:lvlJc w:val="right"/>
      <w:pPr>
        <w:ind w:left="2160" w:hanging="180"/>
      </w:pPr>
    </w:lvl>
    <w:lvl w:ilvl="3" w:tplc="FDA681A6" w:tentative="1">
      <w:start w:val="1"/>
      <w:numFmt w:val="decimal"/>
      <w:lvlText w:val="%4."/>
      <w:lvlJc w:val="left"/>
      <w:pPr>
        <w:ind w:left="2880" w:hanging="360"/>
      </w:pPr>
    </w:lvl>
    <w:lvl w:ilvl="4" w:tplc="40649DA6" w:tentative="1">
      <w:start w:val="1"/>
      <w:numFmt w:val="lowerLetter"/>
      <w:lvlText w:val="%5."/>
      <w:lvlJc w:val="left"/>
      <w:pPr>
        <w:ind w:left="3600" w:hanging="360"/>
      </w:pPr>
    </w:lvl>
    <w:lvl w:ilvl="5" w:tplc="66F65506" w:tentative="1">
      <w:start w:val="1"/>
      <w:numFmt w:val="lowerRoman"/>
      <w:lvlText w:val="%6."/>
      <w:lvlJc w:val="right"/>
      <w:pPr>
        <w:ind w:left="4320" w:hanging="180"/>
      </w:pPr>
    </w:lvl>
    <w:lvl w:ilvl="6" w:tplc="4EC07CF8" w:tentative="1">
      <w:start w:val="1"/>
      <w:numFmt w:val="decimal"/>
      <w:lvlText w:val="%7."/>
      <w:lvlJc w:val="left"/>
      <w:pPr>
        <w:ind w:left="5040" w:hanging="360"/>
      </w:pPr>
    </w:lvl>
    <w:lvl w:ilvl="7" w:tplc="A2F29FD0" w:tentative="1">
      <w:start w:val="1"/>
      <w:numFmt w:val="lowerLetter"/>
      <w:lvlText w:val="%8."/>
      <w:lvlJc w:val="left"/>
      <w:pPr>
        <w:ind w:left="5760" w:hanging="360"/>
      </w:pPr>
    </w:lvl>
    <w:lvl w:ilvl="8" w:tplc="5530984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4C6493A">
      <w:start w:val="1"/>
      <w:numFmt w:val="lowerRoman"/>
      <w:lvlText w:val="(%1)"/>
      <w:lvlJc w:val="left"/>
      <w:pPr>
        <w:ind w:left="1080" w:hanging="720"/>
      </w:pPr>
      <w:rPr>
        <w:rFonts w:hint="default"/>
      </w:rPr>
    </w:lvl>
    <w:lvl w:ilvl="1" w:tplc="A5ECEC7C" w:tentative="1">
      <w:start w:val="1"/>
      <w:numFmt w:val="lowerLetter"/>
      <w:lvlText w:val="%2."/>
      <w:lvlJc w:val="left"/>
      <w:pPr>
        <w:ind w:left="1440" w:hanging="360"/>
      </w:pPr>
    </w:lvl>
    <w:lvl w:ilvl="2" w:tplc="EE9EB9CE" w:tentative="1">
      <w:start w:val="1"/>
      <w:numFmt w:val="lowerRoman"/>
      <w:lvlText w:val="%3."/>
      <w:lvlJc w:val="right"/>
      <w:pPr>
        <w:ind w:left="2160" w:hanging="180"/>
      </w:pPr>
    </w:lvl>
    <w:lvl w:ilvl="3" w:tplc="82A80FAA" w:tentative="1">
      <w:start w:val="1"/>
      <w:numFmt w:val="decimal"/>
      <w:lvlText w:val="%4."/>
      <w:lvlJc w:val="left"/>
      <w:pPr>
        <w:ind w:left="2880" w:hanging="360"/>
      </w:pPr>
    </w:lvl>
    <w:lvl w:ilvl="4" w:tplc="3AAC3D72" w:tentative="1">
      <w:start w:val="1"/>
      <w:numFmt w:val="lowerLetter"/>
      <w:lvlText w:val="%5."/>
      <w:lvlJc w:val="left"/>
      <w:pPr>
        <w:ind w:left="3600" w:hanging="360"/>
      </w:pPr>
    </w:lvl>
    <w:lvl w:ilvl="5" w:tplc="98F43078" w:tentative="1">
      <w:start w:val="1"/>
      <w:numFmt w:val="lowerRoman"/>
      <w:lvlText w:val="%6."/>
      <w:lvlJc w:val="right"/>
      <w:pPr>
        <w:ind w:left="4320" w:hanging="180"/>
      </w:pPr>
    </w:lvl>
    <w:lvl w:ilvl="6" w:tplc="EABA6EB8" w:tentative="1">
      <w:start w:val="1"/>
      <w:numFmt w:val="decimal"/>
      <w:lvlText w:val="%7."/>
      <w:lvlJc w:val="left"/>
      <w:pPr>
        <w:ind w:left="5040" w:hanging="360"/>
      </w:pPr>
    </w:lvl>
    <w:lvl w:ilvl="7" w:tplc="22B6E5D8" w:tentative="1">
      <w:start w:val="1"/>
      <w:numFmt w:val="lowerLetter"/>
      <w:lvlText w:val="%8."/>
      <w:lvlJc w:val="left"/>
      <w:pPr>
        <w:ind w:left="5760" w:hanging="360"/>
      </w:pPr>
    </w:lvl>
    <w:lvl w:ilvl="8" w:tplc="2962179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7406364">
      <w:start w:val="1"/>
      <w:numFmt w:val="lowerRoman"/>
      <w:lvlText w:val="(%1)"/>
      <w:lvlJc w:val="left"/>
      <w:pPr>
        <w:ind w:left="1080" w:hanging="720"/>
      </w:pPr>
      <w:rPr>
        <w:rFonts w:hint="default"/>
      </w:rPr>
    </w:lvl>
    <w:lvl w:ilvl="1" w:tplc="4FC4813E" w:tentative="1">
      <w:start w:val="1"/>
      <w:numFmt w:val="lowerLetter"/>
      <w:lvlText w:val="%2."/>
      <w:lvlJc w:val="left"/>
      <w:pPr>
        <w:ind w:left="1440" w:hanging="360"/>
      </w:pPr>
    </w:lvl>
    <w:lvl w:ilvl="2" w:tplc="AA2E3030" w:tentative="1">
      <w:start w:val="1"/>
      <w:numFmt w:val="lowerRoman"/>
      <w:lvlText w:val="%3."/>
      <w:lvlJc w:val="right"/>
      <w:pPr>
        <w:ind w:left="2160" w:hanging="180"/>
      </w:pPr>
    </w:lvl>
    <w:lvl w:ilvl="3" w:tplc="045A62D8" w:tentative="1">
      <w:start w:val="1"/>
      <w:numFmt w:val="decimal"/>
      <w:lvlText w:val="%4."/>
      <w:lvlJc w:val="left"/>
      <w:pPr>
        <w:ind w:left="2880" w:hanging="360"/>
      </w:pPr>
    </w:lvl>
    <w:lvl w:ilvl="4" w:tplc="5AE8C86A" w:tentative="1">
      <w:start w:val="1"/>
      <w:numFmt w:val="lowerLetter"/>
      <w:lvlText w:val="%5."/>
      <w:lvlJc w:val="left"/>
      <w:pPr>
        <w:ind w:left="3600" w:hanging="360"/>
      </w:pPr>
    </w:lvl>
    <w:lvl w:ilvl="5" w:tplc="2DD4738C" w:tentative="1">
      <w:start w:val="1"/>
      <w:numFmt w:val="lowerRoman"/>
      <w:lvlText w:val="%6."/>
      <w:lvlJc w:val="right"/>
      <w:pPr>
        <w:ind w:left="4320" w:hanging="180"/>
      </w:pPr>
    </w:lvl>
    <w:lvl w:ilvl="6" w:tplc="30D493BA" w:tentative="1">
      <w:start w:val="1"/>
      <w:numFmt w:val="decimal"/>
      <w:lvlText w:val="%7."/>
      <w:lvlJc w:val="left"/>
      <w:pPr>
        <w:ind w:left="5040" w:hanging="360"/>
      </w:pPr>
    </w:lvl>
    <w:lvl w:ilvl="7" w:tplc="D72427A4" w:tentative="1">
      <w:start w:val="1"/>
      <w:numFmt w:val="lowerLetter"/>
      <w:lvlText w:val="%8."/>
      <w:lvlJc w:val="left"/>
      <w:pPr>
        <w:ind w:left="5760" w:hanging="360"/>
      </w:pPr>
    </w:lvl>
    <w:lvl w:ilvl="8" w:tplc="30E0847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6285006">
    <w:abstractNumId w:val="20"/>
  </w:num>
  <w:num w:numId="2" w16cid:durableId="2092238121">
    <w:abstractNumId w:val="6"/>
  </w:num>
  <w:num w:numId="3" w16cid:durableId="712507533">
    <w:abstractNumId w:val="2"/>
  </w:num>
  <w:num w:numId="4" w16cid:durableId="1041897877">
    <w:abstractNumId w:val="10"/>
  </w:num>
  <w:num w:numId="5" w16cid:durableId="1018583359">
    <w:abstractNumId w:val="9"/>
  </w:num>
  <w:num w:numId="6" w16cid:durableId="1871454951">
    <w:abstractNumId w:val="1"/>
  </w:num>
  <w:num w:numId="7" w16cid:durableId="765538847">
    <w:abstractNumId w:val="15"/>
  </w:num>
  <w:num w:numId="8" w16cid:durableId="2018577449">
    <w:abstractNumId w:val="7"/>
  </w:num>
  <w:num w:numId="9" w16cid:durableId="1039935117">
    <w:abstractNumId w:val="13"/>
  </w:num>
  <w:num w:numId="10" w16cid:durableId="1315721378">
    <w:abstractNumId w:val="5"/>
  </w:num>
  <w:num w:numId="11" w16cid:durableId="320472587">
    <w:abstractNumId w:val="19"/>
  </w:num>
  <w:num w:numId="12" w16cid:durableId="1396050440">
    <w:abstractNumId w:val="11"/>
  </w:num>
  <w:num w:numId="13" w16cid:durableId="101650017">
    <w:abstractNumId w:val="4"/>
  </w:num>
  <w:num w:numId="14" w16cid:durableId="185945879">
    <w:abstractNumId w:val="3"/>
  </w:num>
  <w:num w:numId="15" w16cid:durableId="825702447">
    <w:abstractNumId w:val="17"/>
  </w:num>
  <w:num w:numId="16" w16cid:durableId="1550334805">
    <w:abstractNumId w:val="16"/>
  </w:num>
  <w:num w:numId="17" w16cid:durableId="1156606673">
    <w:abstractNumId w:val="8"/>
  </w:num>
  <w:num w:numId="18" w16cid:durableId="910047314">
    <w:abstractNumId w:val="14"/>
  </w:num>
  <w:num w:numId="19" w16cid:durableId="2003317158">
    <w:abstractNumId w:val="18"/>
  </w:num>
  <w:num w:numId="20" w16cid:durableId="1553737339">
    <w:abstractNumId w:val="12"/>
  </w:num>
  <w:num w:numId="21" w16cid:durableId="1595167843">
    <w:abstractNumId w:val="0"/>
  </w:num>
  <w:num w:numId="22" w16cid:durableId="13595015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54"/>
    <w:rsid w:val="002B1C54"/>
    <w:rsid w:val="00336E0E"/>
    <w:rsid w:val="003464CF"/>
    <w:rsid w:val="004C2392"/>
    <w:rsid w:val="00505BF4"/>
    <w:rsid w:val="007472A9"/>
    <w:rsid w:val="00793BC4"/>
    <w:rsid w:val="0079462E"/>
    <w:rsid w:val="00B87EDC"/>
    <w:rsid w:val="00D05D06"/>
    <w:rsid w:val="00FC24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CC268"/>
  <w15:docId w15:val="{B3BC4EBC-C1E8-417B-86B1-F2585987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472A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F09E3" w:rsidRDefault="008E6E5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C5CF6" w:rsidRDefault="008E6E5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C5CF6" w:rsidRDefault="008E6E5B"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C5CF6" w:rsidRDefault="008E6E5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C5CF6" w:rsidRDefault="008E6E5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C5CF6" w:rsidRDefault="008E6E5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C5CF6" w:rsidRDefault="008E6E5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C5CF6" w:rsidRDefault="008E6E5B" w:rsidP="003F0F27">
          <w:pPr>
            <w:pStyle w:val="FF11332F9048428FB9777008678CE91E"/>
          </w:pPr>
          <w:r w:rsidRPr="00D858FE">
            <w:rPr>
              <w:rStyle w:val="PlaceholderText"/>
            </w:rPr>
            <w:t>Choose an item.</w:t>
          </w:r>
        </w:p>
      </w:docPartBody>
    </w:docPart>
    <w:docPart>
      <w:docPartPr>
        <w:name w:val="EF47ECA8A5384356A5EA5115B82B714B"/>
        <w:category>
          <w:name w:val="General"/>
          <w:gallery w:val="placeholder"/>
        </w:category>
        <w:types>
          <w:type w:val="bbPlcHdr"/>
        </w:types>
        <w:behaviors>
          <w:behavior w:val="content"/>
        </w:behaviors>
        <w:guid w:val="{DD835C67-309B-4894-BFF4-693EFD65539A}"/>
      </w:docPartPr>
      <w:docPartBody>
        <w:p w:rsidR="00EF09E3" w:rsidRDefault="002C5CF6" w:rsidP="002C5CF6">
          <w:pPr>
            <w:pStyle w:val="EF47ECA8A5384356A5EA5115B82B714B"/>
          </w:pPr>
          <w:r w:rsidRPr="00D858FE">
            <w:rPr>
              <w:rStyle w:val="PlaceholderText"/>
            </w:rPr>
            <w:t>Choose an item.</w:t>
          </w:r>
        </w:p>
      </w:docPartBody>
    </w:docPart>
    <w:docPart>
      <w:docPartPr>
        <w:name w:val="26E7757840514D0A8269330450686567"/>
        <w:category>
          <w:name w:val="General"/>
          <w:gallery w:val="placeholder"/>
        </w:category>
        <w:types>
          <w:type w:val="bbPlcHdr"/>
        </w:types>
        <w:behaviors>
          <w:behavior w:val="content"/>
        </w:behaviors>
        <w:guid w:val="{A980F670-34B1-4F52-91CC-2F006A8F20FB}"/>
      </w:docPartPr>
      <w:docPartBody>
        <w:p w:rsidR="00EF09E3" w:rsidRDefault="002C5CF6" w:rsidP="002C5CF6">
          <w:pPr>
            <w:pStyle w:val="26E7757840514D0A8269330450686567"/>
          </w:pPr>
          <w:r w:rsidRPr="00D858FE">
            <w:rPr>
              <w:rStyle w:val="PlaceholderText"/>
            </w:rPr>
            <w:t>Choose an item.</w:t>
          </w:r>
        </w:p>
      </w:docPartBody>
    </w:docPart>
    <w:docPart>
      <w:docPartPr>
        <w:name w:val="6EB01531FE9648FFB75B9BFA75BBAA77"/>
        <w:category>
          <w:name w:val="General"/>
          <w:gallery w:val="placeholder"/>
        </w:category>
        <w:types>
          <w:type w:val="bbPlcHdr"/>
        </w:types>
        <w:behaviors>
          <w:behavior w:val="content"/>
        </w:behaviors>
        <w:guid w:val="{CAC53DE5-B7E1-43B0-9285-21135E63D949}"/>
      </w:docPartPr>
      <w:docPartBody>
        <w:p w:rsidR="00EF09E3" w:rsidRDefault="002C5CF6" w:rsidP="002C5CF6">
          <w:pPr>
            <w:pStyle w:val="6EB01531FE9648FFB75B9BFA75BBAA77"/>
          </w:pPr>
          <w:r w:rsidRPr="00D858FE">
            <w:rPr>
              <w:rStyle w:val="PlaceholderText"/>
            </w:rPr>
            <w:t>Choose an item.</w:t>
          </w:r>
        </w:p>
      </w:docPartBody>
    </w:docPart>
    <w:docPart>
      <w:docPartPr>
        <w:name w:val="730070E08FAE4229B4074F437E5BBBE9"/>
        <w:category>
          <w:name w:val="General"/>
          <w:gallery w:val="placeholder"/>
        </w:category>
        <w:types>
          <w:type w:val="bbPlcHdr"/>
        </w:types>
        <w:behaviors>
          <w:behavior w:val="content"/>
        </w:behaviors>
        <w:guid w:val="{AA18FC93-DD93-4341-AE6C-DE0F0D35874E}"/>
      </w:docPartPr>
      <w:docPartBody>
        <w:p w:rsidR="00EF09E3" w:rsidRDefault="002C5CF6" w:rsidP="002C5CF6">
          <w:pPr>
            <w:pStyle w:val="730070E08FAE4229B4074F437E5BBBE9"/>
          </w:pPr>
          <w:r w:rsidRPr="00D858FE">
            <w:rPr>
              <w:rStyle w:val="PlaceholderText"/>
            </w:rPr>
            <w:t>Choose an item.</w:t>
          </w:r>
        </w:p>
      </w:docPartBody>
    </w:docPart>
    <w:docPart>
      <w:docPartPr>
        <w:name w:val="109C1122A940468288AE39BCCF2BE204"/>
        <w:category>
          <w:name w:val="General"/>
          <w:gallery w:val="placeholder"/>
        </w:category>
        <w:types>
          <w:type w:val="bbPlcHdr"/>
        </w:types>
        <w:behaviors>
          <w:behavior w:val="content"/>
        </w:behaviors>
        <w:guid w:val="{6C08361D-D22E-4A78-8220-07D713793775}"/>
      </w:docPartPr>
      <w:docPartBody>
        <w:p w:rsidR="00EF09E3" w:rsidRDefault="002C5CF6" w:rsidP="002C5CF6">
          <w:pPr>
            <w:pStyle w:val="109C1122A940468288AE39BCCF2BE204"/>
          </w:pPr>
          <w:r w:rsidRPr="00D858FE">
            <w:rPr>
              <w:rStyle w:val="PlaceholderText"/>
            </w:rPr>
            <w:t>Choose an item.</w:t>
          </w:r>
        </w:p>
      </w:docPartBody>
    </w:docPart>
    <w:docPart>
      <w:docPartPr>
        <w:name w:val="D140921A6AE54C67B6A5D5576A46303A"/>
        <w:category>
          <w:name w:val="General"/>
          <w:gallery w:val="placeholder"/>
        </w:category>
        <w:types>
          <w:type w:val="bbPlcHdr"/>
        </w:types>
        <w:behaviors>
          <w:behavior w:val="content"/>
        </w:behaviors>
        <w:guid w:val="{BD073F31-1199-445A-8446-22D0DBD3B6B8}"/>
      </w:docPartPr>
      <w:docPartBody>
        <w:p w:rsidR="00EF09E3" w:rsidRDefault="002C5CF6" w:rsidP="002C5CF6">
          <w:pPr>
            <w:pStyle w:val="D140921A6AE54C67B6A5D5576A46303A"/>
          </w:pPr>
          <w:r w:rsidRPr="00D858FE">
            <w:rPr>
              <w:rStyle w:val="PlaceholderText"/>
            </w:rPr>
            <w:t>Choose an item.</w:t>
          </w:r>
        </w:p>
      </w:docPartBody>
    </w:docPart>
    <w:docPart>
      <w:docPartPr>
        <w:name w:val="0FAFD2CCD9C34DCC96C920EC56105241"/>
        <w:category>
          <w:name w:val="General"/>
          <w:gallery w:val="placeholder"/>
        </w:category>
        <w:types>
          <w:type w:val="bbPlcHdr"/>
        </w:types>
        <w:behaviors>
          <w:behavior w:val="content"/>
        </w:behaviors>
        <w:guid w:val="{D629F991-E1A6-4293-B962-1AF7DC587A2A}"/>
      </w:docPartPr>
      <w:docPartBody>
        <w:p w:rsidR="00EF09E3" w:rsidRDefault="002C5CF6" w:rsidP="002C5CF6">
          <w:pPr>
            <w:pStyle w:val="0FAFD2CCD9C34DCC96C920EC56105241"/>
          </w:pPr>
          <w:r w:rsidRPr="00D858FE">
            <w:rPr>
              <w:rStyle w:val="PlaceholderText"/>
            </w:rPr>
            <w:t>Choose an item.</w:t>
          </w:r>
        </w:p>
      </w:docPartBody>
    </w:docPart>
    <w:docPart>
      <w:docPartPr>
        <w:name w:val="DD0E0FC39B1743DFAB10F78788C01A16"/>
        <w:category>
          <w:name w:val="General"/>
          <w:gallery w:val="placeholder"/>
        </w:category>
        <w:types>
          <w:type w:val="bbPlcHdr"/>
        </w:types>
        <w:behaviors>
          <w:behavior w:val="content"/>
        </w:behaviors>
        <w:guid w:val="{343E4389-BA8E-4AC7-8EA9-C63535CCCE35}"/>
      </w:docPartPr>
      <w:docPartBody>
        <w:p w:rsidR="00EF09E3" w:rsidRDefault="002C5CF6" w:rsidP="002C5CF6">
          <w:pPr>
            <w:pStyle w:val="DD0E0FC39B1743DFAB10F78788C01A16"/>
          </w:pPr>
          <w:r w:rsidRPr="00D858FE">
            <w:rPr>
              <w:rStyle w:val="PlaceholderText"/>
            </w:rPr>
            <w:t>Choose an item.</w:t>
          </w:r>
        </w:p>
      </w:docPartBody>
    </w:docPart>
    <w:docPart>
      <w:docPartPr>
        <w:name w:val="5C21B05798F84156BAB10E6EF3729FB7"/>
        <w:category>
          <w:name w:val="General"/>
          <w:gallery w:val="placeholder"/>
        </w:category>
        <w:types>
          <w:type w:val="bbPlcHdr"/>
        </w:types>
        <w:behaviors>
          <w:behavior w:val="content"/>
        </w:behaviors>
        <w:guid w:val="{E38D8AA5-6C40-47E9-881A-328713D34E72}"/>
      </w:docPartPr>
      <w:docPartBody>
        <w:p w:rsidR="00EF09E3" w:rsidRDefault="002C5CF6" w:rsidP="002C5CF6">
          <w:pPr>
            <w:pStyle w:val="5C21B05798F84156BAB10E6EF3729FB7"/>
          </w:pPr>
          <w:r w:rsidRPr="00D858FE">
            <w:rPr>
              <w:rStyle w:val="PlaceholderText"/>
            </w:rPr>
            <w:t>Choose an item.</w:t>
          </w:r>
        </w:p>
      </w:docPartBody>
    </w:docPart>
    <w:docPart>
      <w:docPartPr>
        <w:name w:val="82FA7152AA7D43A0B15FCCE50958D7BB"/>
        <w:category>
          <w:name w:val="General"/>
          <w:gallery w:val="placeholder"/>
        </w:category>
        <w:types>
          <w:type w:val="bbPlcHdr"/>
        </w:types>
        <w:behaviors>
          <w:behavior w:val="content"/>
        </w:behaviors>
        <w:guid w:val="{AC0B1D2B-8B21-4092-BAE4-E0E33C3E50B7}"/>
      </w:docPartPr>
      <w:docPartBody>
        <w:p w:rsidR="00EF09E3" w:rsidRDefault="002C5CF6" w:rsidP="002C5CF6">
          <w:pPr>
            <w:pStyle w:val="82FA7152AA7D43A0B15FCCE50958D7BB"/>
          </w:pPr>
          <w:r w:rsidRPr="00D858FE">
            <w:rPr>
              <w:rStyle w:val="PlaceholderText"/>
            </w:rPr>
            <w:t>Choose an item.</w:t>
          </w:r>
        </w:p>
      </w:docPartBody>
    </w:docPart>
    <w:docPart>
      <w:docPartPr>
        <w:name w:val="07A5B08D3AC144C8A66B540155D5CF1A"/>
        <w:category>
          <w:name w:val="General"/>
          <w:gallery w:val="placeholder"/>
        </w:category>
        <w:types>
          <w:type w:val="bbPlcHdr"/>
        </w:types>
        <w:behaviors>
          <w:behavior w:val="content"/>
        </w:behaviors>
        <w:guid w:val="{B3C91E51-06EC-4F46-9970-1F159BB77C5D}"/>
      </w:docPartPr>
      <w:docPartBody>
        <w:p w:rsidR="00EF09E3" w:rsidRDefault="002C5CF6" w:rsidP="002C5CF6">
          <w:pPr>
            <w:pStyle w:val="07A5B08D3AC144C8A66B540155D5CF1A"/>
          </w:pPr>
          <w:r w:rsidRPr="00D858FE">
            <w:rPr>
              <w:rStyle w:val="PlaceholderText"/>
            </w:rPr>
            <w:t>Choose an item.</w:t>
          </w:r>
        </w:p>
      </w:docPartBody>
    </w:docPart>
    <w:docPart>
      <w:docPartPr>
        <w:name w:val="F6CC694E76AA4CD18C7CF013B509F9CD"/>
        <w:category>
          <w:name w:val="General"/>
          <w:gallery w:val="placeholder"/>
        </w:category>
        <w:types>
          <w:type w:val="bbPlcHdr"/>
        </w:types>
        <w:behaviors>
          <w:behavior w:val="content"/>
        </w:behaviors>
        <w:guid w:val="{E409E0C7-75D0-4284-88E0-2F3D06024BD3}"/>
      </w:docPartPr>
      <w:docPartBody>
        <w:p w:rsidR="00EF09E3" w:rsidRDefault="002C5CF6" w:rsidP="002C5CF6">
          <w:pPr>
            <w:pStyle w:val="F6CC694E76AA4CD18C7CF013B509F9CD"/>
          </w:pPr>
          <w:r w:rsidRPr="00D858FE">
            <w:rPr>
              <w:rStyle w:val="PlaceholderText"/>
            </w:rPr>
            <w:t>Choose an item.</w:t>
          </w:r>
        </w:p>
      </w:docPartBody>
    </w:docPart>
    <w:docPart>
      <w:docPartPr>
        <w:name w:val="591476560D1A4344A58A7A0A7EA5D3D3"/>
        <w:category>
          <w:name w:val="General"/>
          <w:gallery w:val="placeholder"/>
        </w:category>
        <w:types>
          <w:type w:val="bbPlcHdr"/>
        </w:types>
        <w:behaviors>
          <w:behavior w:val="content"/>
        </w:behaviors>
        <w:guid w:val="{4542F166-B778-41B5-B0E6-1668D3C91103}"/>
      </w:docPartPr>
      <w:docPartBody>
        <w:p w:rsidR="00EF09E3" w:rsidRDefault="002C5CF6" w:rsidP="002C5CF6">
          <w:pPr>
            <w:pStyle w:val="591476560D1A4344A58A7A0A7EA5D3D3"/>
          </w:pPr>
          <w:r w:rsidRPr="00D858FE">
            <w:rPr>
              <w:rStyle w:val="PlaceholderText"/>
            </w:rPr>
            <w:t>Choose an item.</w:t>
          </w:r>
        </w:p>
      </w:docPartBody>
    </w:docPart>
    <w:docPart>
      <w:docPartPr>
        <w:name w:val="BE455B9CDC714FA185B70A68F94849C4"/>
        <w:category>
          <w:name w:val="General"/>
          <w:gallery w:val="placeholder"/>
        </w:category>
        <w:types>
          <w:type w:val="bbPlcHdr"/>
        </w:types>
        <w:behaviors>
          <w:behavior w:val="content"/>
        </w:behaviors>
        <w:guid w:val="{FCFD0BB9-7DB5-41A7-ABE7-11EED6B97EDD}"/>
      </w:docPartPr>
      <w:docPartBody>
        <w:p w:rsidR="00EF09E3" w:rsidRDefault="002C5CF6" w:rsidP="002C5CF6">
          <w:pPr>
            <w:pStyle w:val="BE455B9CDC714FA185B70A68F94849C4"/>
          </w:pPr>
          <w:r w:rsidRPr="00D858FE">
            <w:rPr>
              <w:rStyle w:val="PlaceholderText"/>
            </w:rPr>
            <w:t>Choose an item.</w:t>
          </w:r>
        </w:p>
      </w:docPartBody>
    </w:docPart>
    <w:docPart>
      <w:docPartPr>
        <w:name w:val="9602A88F929F47509A40D0057391A13C"/>
        <w:category>
          <w:name w:val="General"/>
          <w:gallery w:val="placeholder"/>
        </w:category>
        <w:types>
          <w:type w:val="bbPlcHdr"/>
        </w:types>
        <w:behaviors>
          <w:behavior w:val="content"/>
        </w:behaviors>
        <w:guid w:val="{6025DE2C-4BFD-4186-A9F0-A6973D319623}"/>
      </w:docPartPr>
      <w:docPartBody>
        <w:p w:rsidR="00EF09E3" w:rsidRDefault="002C5CF6" w:rsidP="002C5CF6">
          <w:pPr>
            <w:pStyle w:val="9602A88F929F47509A40D0057391A13C"/>
          </w:pPr>
          <w:r w:rsidRPr="00D858FE">
            <w:rPr>
              <w:rStyle w:val="PlaceholderText"/>
            </w:rPr>
            <w:t>Choose an item.</w:t>
          </w:r>
        </w:p>
      </w:docPartBody>
    </w:docPart>
    <w:docPart>
      <w:docPartPr>
        <w:name w:val="02D25E7818DC4B2F870187AF2BA64248"/>
        <w:category>
          <w:name w:val="General"/>
          <w:gallery w:val="placeholder"/>
        </w:category>
        <w:types>
          <w:type w:val="bbPlcHdr"/>
        </w:types>
        <w:behaviors>
          <w:behavior w:val="content"/>
        </w:behaviors>
        <w:guid w:val="{FA10E6CE-58AF-4AFA-B5F8-EE7FDCE01530}"/>
      </w:docPartPr>
      <w:docPartBody>
        <w:p w:rsidR="00EF09E3" w:rsidRDefault="002C5CF6" w:rsidP="002C5CF6">
          <w:pPr>
            <w:pStyle w:val="02D25E7818DC4B2F870187AF2BA64248"/>
          </w:pPr>
          <w:r w:rsidRPr="00D858FE">
            <w:rPr>
              <w:rStyle w:val="PlaceholderText"/>
            </w:rPr>
            <w:t>Choose an item.</w:t>
          </w:r>
        </w:p>
      </w:docPartBody>
    </w:docPart>
    <w:docPart>
      <w:docPartPr>
        <w:name w:val="48A66B496B344C8A86209EFC017B5FC0"/>
        <w:category>
          <w:name w:val="General"/>
          <w:gallery w:val="placeholder"/>
        </w:category>
        <w:types>
          <w:type w:val="bbPlcHdr"/>
        </w:types>
        <w:behaviors>
          <w:behavior w:val="content"/>
        </w:behaviors>
        <w:guid w:val="{6AB4438C-C1CB-4794-AF46-0D43D238BD4E}"/>
      </w:docPartPr>
      <w:docPartBody>
        <w:p w:rsidR="00EF09E3" w:rsidRDefault="002C5CF6" w:rsidP="002C5CF6">
          <w:pPr>
            <w:pStyle w:val="48A66B496B344C8A86209EFC017B5FC0"/>
          </w:pPr>
          <w:r w:rsidRPr="00D858FE">
            <w:rPr>
              <w:rStyle w:val="PlaceholderText"/>
            </w:rPr>
            <w:t>Choose an item.</w:t>
          </w:r>
        </w:p>
      </w:docPartBody>
    </w:docPart>
    <w:docPart>
      <w:docPartPr>
        <w:name w:val="F2B8EF2847654CE4B384C8AC85638D1C"/>
        <w:category>
          <w:name w:val="General"/>
          <w:gallery w:val="placeholder"/>
        </w:category>
        <w:types>
          <w:type w:val="bbPlcHdr"/>
        </w:types>
        <w:behaviors>
          <w:behavior w:val="content"/>
        </w:behaviors>
        <w:guid w:val="{FDA8DF41-6513-4975-A441-1F3271B4F621}"/>
      </w:docPartPr>
      <w:docPartBody>
        <w:p w:rsidR="00EF09E3" w:rsidRDefault="002C5CF6" w:rsidP="002C5CF6">
          <w:pPr>
            <w:pStyle w:val="F2B8EF2847654CE4B384C8AC85638D1C"/>
          </w:pPr>
          <w:r w:rsidRPr="00D858FE">
            <w:rPr>
              <w:rStyle w:val="PlaceholderText"/>
            </w:rPr>
            <w:t>Choose an item.</w:t>
          </w:r>
        </w:p>
      </w:docPartBody>
    </w:docPart>
    <w:docPart>
      <w:docPartPr>
        <w:name w:val="7378BA9DBF904CD18E49B9AEB81E1488"/>
        <w:category>
          <w:name w:val="General"/>
          <w:gallery w:val="placeholder"/>
        </w:category>
        <w:types>
          <w:type w:val="bbPlcHdr"/>
        </w:types>
        <w:behaviors>
          <w:behavior w:val="content"/>
        </w:behaviors>
        <w:guid w:val="{8320F261-B722-46B9-AD55-034738C1BBAA}"/>
      </w:docPartPr>
      <w:docPartBody>
        <w:p w:rsidR="00EF09E3" w:rsidRDefault="002C5CF6" w:rsidP="002C5CF6">
          <w:pPr>
            <w:pStyle w:val="7378BA9DBF904CD18E49B9AEB81E1488"/>
          </w:pPr>
          <w:r w:rsidRPr="00D858FE">
            <w:rPr>
              <w:rStyle w:val="PlaceholderText"/>
            </w:rPr>
            <w:t>Choose an item.</w:t>
          </w:r>
        </w:p>
      </w:docPartBody>
    </w:docPart>
    <w:docPart>
      <w:docPartPr>
        <w:name w:val="F72E5E4B3E6A4F17A79EE34841041063"/>
        <w:category>
          <w:name w:val="General"/>
          <w:gallery w:val="placeholder"/>
        </w:category>
        <w:types>
          <w:type w:val="bbPlcHdr"/>
        </w:types>
        <w:behaviors>
          <w:behavior w:val="content"/>
        </w:behaviors>
        <w:guid w:val="{1424DF58-B04E-4B4F-B449-98EC12734B0F}"/>
      </w:docPartPr>
      <w:docPartBody>
        <w:p w:rsidR="00EF09E3" w:rsidRDefault="002C5CF6" w:rsidP="002C5CF6">
          <w:pPr>
            <w:pStyle w:val="F72E5E4B3E6A4F17A79EE34841041063"/>
          </w:pPr>
          <w:r w:rsidRPr="00D858FE">
            <w:rPr>
              <w:rStyle w:val="PlaceholderText"/>
            </w:rPr>
            <w:t>Choose an item.</w:t>
          </w:r>
        </w:p>
      </w:docPartBody>
    </w:docPart>
    <w:docPart>
      <w:docPartPr>
        <w:name w:val="B38B0813330A45C89F9D0CD1845D912D"/>
        <w:category>
          <w:name w:val="General"/>
          <w:gallery w:val="placeholder"/>
        </w:category>
        <w:types>
          <w:type w:val="bbPlcHdr"/>
        </w:types>
        <w:behaviors>
          <w:behavior w:val="content"/>
        </w:behaviors>
        <w:guid w:val="{98584EA0-0B92-4B2B-9C1B-A735FC9D2779}"/>
      </w:docPartPr>
      <w:docPartBody>
        <w:p w:rsidR="00EF09E3" w:rsidRDefault="002C5CF6" w:rsidP="002C5CF6">
          <w:pPr>
            <w:pStyle w:val="B38B0813330A45C89F9D0CD1845D912D"/>
          </w:pPr>
          <w:r w:rsidRPr="00D858FE">
            <w:rPr>
              <w:rStyle w:val="PlaceholderText"/>
            </w:rPr>
            <w:t>Choose an item.</w:t>
          </w:r>
        </w:p>
      </w:docPartBody>
    </w:docPart>
    <w:docPart>
      <w:docPartPr>
        <w:name w:val="DA17C550342D412989707DA60EEC3C19"/>
        <w:category>
          <w:name w:val="General"/>
          <w:gallery w:val="placeholder"/>
        </w:category>
        <w:types>
          <w:type w:val="bbPlcHdr"/>
        </w:types>
        <w:behaviors>
          <w:behavior w:val="content"/>
        </w:behaviors>
        <w:guid w:val="{6D5584AD-6A55-40C9-965A-67E94F53A46E}"/>
      </w:docPartPr>
      <w:docPartBody>
        <w:p w:rsidR="00EF09E3" w:rsidRDefault="002C5CF6" w:rsidP="002C5CF6">
          <w:pPr>
            <w:pStyle w:val="DA17C550342D412989707DA60EEC3C19"/>
          </w:pPr>
          <w:r w:rsidRPr="00D858FE">
            <w:rPr>
              <w:rStyle w:val="PlaceholderText"/>
            </w:rPr>
            <w:t>Choose an item.</w:t>
          </w:r>
        </w:p>
      </w:docPartBody>
    </w:docPart>
    <w:docPart>
      <w:docPartPr>
        <w:name w:val="59D8CDEAFECF412CB7E99101AF2914DF"/>
        <w:category>
          <w:name w:val="General"/>
          <w:gallery w:val="placeholder"/>
        </w:category>
        <w:types>
          <w:type w:val="bbPlcHdr"/>
        </w:types>
        <w:behaviors>
          <w:behavior w:val="content"/>
        </w:behaviors>
        <w:guid w:val="{234EA480-C225-4324-9EED-5228A5094DCC}"/>
      </w:docPartPr>
      <w:docPartBody>
        <w:p w:rsidR="00EF09E3" w:rsidRDefault="002C5CF6" w:rsidP="002C5CF6">
          <w:pPr>
            <w:pStyle w:val="59D8CDEAFECF412CB7E99101AF2914DF"/>
          </w:pPr>
          <w:r w:rsidRPr="00D858FE">
            <w:rPr>
              <w:rStyle w:val="PlaceholderText"/>
            </w:rPr>
            <w:t>Choose an item.</w:t>
          </w:r>
        </w:p>
      </w:docPartBody>
    </w:docPart>
    <w:docPart>
      <w:docPartPr>
        <w:name w:val="B2C066CE09834C5BB9D3BE4F9A332EE0"/>
        <w:category>
          <w:name w:val="General"/>
          <w:gallery w:val="placeholder"/>
        </w:category>
        <w:types>
          <w:type w:val="bbPlcHdr"/>
        </w:types>
        <w:behaviors>
          <w:behavior w:val="content"/>
        </w:behaviors>
        <w:guid w:val="{A9CBCC06-B9C5-460D-98D4-968E32B07171}"/>
      </w:docPartPr>
      <w:docPartBody>
        <w:p w:rsidR="00EF09E3" w:rsidRDefault="002C5CF6" w:rsidP="002C5CF6">
          <w:pPr>
            <w:pStyle w:val="B2C066CE09834C5BB9D3BE4F9A332EE0"/>
          </w:pPr>
          <w:r w:rsidRPr="00D858FE">
            <w:rPr>
              <w:rStyle w:val="PlaceholderText"/>
            </w:rPr>
            <w:t>Choose an item.</w:t>
          </w:r>
        </w:p>
      </w:docPartBody>
    </w:docPart>
    <w:docPart>
      <w:docPartPr>
        <w:name w:val="5DD19860AD60458DBDA7C19BF52F8335"/>
        <w:category>
          <w:name w:val="General"/>
          <w:gallery w:val="placeholder"/>
        </w:category>
        <w:types>
          <w:type w:val="bbPlcHdr"/>
        </w:types>
        <w:behaviors>
          <w:behavior w:val="content"/>
        </w:behaviors>
        <w:guid w:val="{B76083A8-F35B-4917-8C7F-490E28992115}"/>
      </w:docPartPr>
      <w:docPartBody>
        <w:p w:rsidR="00EF09E3" w:rsidRDefault="002C5CF6" w:rsidP="002C5CF6">
          <w:pPr>
            <w:pStyle w:val="5DD19860AD60458DBDA7C19BF52F8335"/>
          </w:pPr>
          <w:r w:rsidRPr="00D858FE">
            <w:rPr>
              <w:rStyle w:val="PlaceholderText"/>
            </w:rPr>
            <w:t>Choose an item.</w:t>
          </w:r>
        </w:p>
      </w:docPartBody>
    </w:docPart>
    <w:docPart>
      <w:docPartPr>
        <w:name w:val="0F00FE01E3C442178098A7970247D78F"/>
        <w:category>
          <w:name w:val="General"/>
          <w:gallery w:val="placeholder"/>
        </w:category>
        <w:types>
          <w:type w:val="bbPlcHdr"/>
        </w:types>
        <w:behaviors>
          <w:behavior w:val="content"/>
        </w:behaviors>
        <w:guid w:val="{F36ABBE4-BAD4-4965-A6D5-718DB72DBF1C}"/>
      </w:docPartPr>
      <w:docPartBody>
        <w:p w:rsidR="00EF09E3" w:rsidRDefault="002C5CF6" w:rsidP="002C5CF6">
          <w:pPr>
            <w:pStyle w:val="0F00FE01E3C442178098A7970247D78F"/>
          </w:pPr>
          <w:r w:rsidRPr="00D858FE">
            <w:rPr>
              <w:rStyle w:val="PlaceholderText"/>
            </w:rPr>
            <w:t>Choose an item.</w:t>
          </w:r>
        </w:p>
      </w:docPartBody>
    </w:docPart>
    <w:docPart>
      <w:docPartPr>
        <w:name w:val="A3BC395CEB874B14B881010476FB3FD7"/>
        <w:category>
          <w:name w:val="General"/>
          <w:gallery w:val="placeholder"/>
        </w:category>
        <w:types>
          <w:type w:val="bbPlcHdr"/>
        </w:types>
        <w:behaviors>
          <w:behavior w:val="content"/>
        </w:behaviors>
        <w:guid w:val="{8FDC4B2F-F436-46E1-BD8A-B3F02D0156C2}"/>
      </w:docPartPr>
      <w:docPartBody>
        <w:p w:rsidR="00EF09E3" w:rsidRDefault="002C5CF6" w:rsidP="002C5CF6">
          <w:pPr>
            <w:pStyle w:val="A3BC395CEB874B14B881010476FB3FD7"/>
          </w:pPr>
          <w:r w:rsidRPr="00D858FE">
            <w:rPr>
              <w:rStyle w:val="PlaceholderText"/>
            </w:rPr>
            <w:t>Choose an item.</w:t>
          </w:r>
        </w:p>
      </w:docPartBody>
    </w:docPart>
    <w:docPart>
      <w:docPartPr>
        <w:name w:val="A2E5EBD4CBED48E1AF819DCCB1473D1F"/>
        <w:category>
          <w:name w:val="General"/>
          <w:gallery w:val="placeholder"/>
        </w:category>
        <w:types>
          <w:type w:val="bbPlcHdr"/>
        </w:types>
        <w:behaviors>
          <w:behavior w:val="content"/>
        </w:behaviors>
        <w:guid w:val="{20932322-631F-42C7-ACEE-CE3A68432A79}"/>
      </w:docPartPr>
      <w:docPartBody>
        <w:p w:rsidR="008E6E5B" w:rsidRDefault="00FE1F20" w:rsidP="00FE1F20">
          <w:pPr>
            <w:pStyle w:val="A2E5EBD4CBED48E1AF819DCCB1473D1F"/>
          </w:pPr>
          <w:r w:rsidRPr="00D858FE">
            <w:rPr>
              <w:rStyle w:val="PlaceholderText"/>
            </w:rPr>
            <w:t>Choose an item.</w:t>
          </w:r>
        </w:p>
      </w:docPartBody>
    </w:docPart>
    <w:docPart>
      <w:docPartPr>
        <w:name w:val="B0DB765022464762BDC45B5D6F06A8FC"/>
        <w:category>
          <w:name w:val="General"/>
          <w:gallery w:val="placeholder"/>
        </w:category>
        <w:types>
          <w:type w:val="bbPlcHdr"/>
        </w:types>
        <w:behaviors>
          <w:behavior w:val="content"/>
        </w:behaviors>
        <w:guid w:val="{437ED121-1FFE-43C7-80FF-64A3CE7D7B87}"/>
      </w:docPartPr>
      <w:docPartBody>
        <w:p w:rsidR="008E6E5B" w:rsidRDefault="00FE1F20" w:rsidP="00FE1F20">
          <w:pPr>
            <w:pStyle w:val="B0DB765022464762BDC45B5D6F06A8FC"/>
          </w:pPr>
          <w:r w:rsidRPr="00D858FE">
            <w:rPr>
              <w:rStyle w:val="PlaceholderText"/>
            </w:rPr>
            <w:t>Choose an item.</w:t>
          </w:r>
        </w:p>
      </w:docPartBody>
    </w:docPart>
    <w:docPart>
      <w:docPartPr>
        <w:name w:val="8FA4154E352043179930963F87A7D799"/>
        <w:category>
          <w:name w:val="General"/>
          <w:gallery w:val="placeholder"/>
        </w:category>
        <w:types>
          <w:type w:val="bbPlcHdr"/>
        </w:types>
        <w:behaviors>
          <w:behavior w:val="content"/>
        </w:behaviors>
        <w:guid w:val="{7A26681A-B885-461E-A682-E24BE874E740}"/>
      </w:docPartPr>
      <w:docPartBody>
        <w:p w:rsidR="008E6E5B" w:rsidRDefault="00FE1F20" w:rsidP="00FE1F20">
          <w:pPr>
            <w:pStyle w:val="8FA4154E352043179930963F87A7D799"/>
          </w:pPr>
          <w:r w:rsidRPr="00D858FE">
            <w:rPr>
              <w:rStyle w:val="PlaceholderText"/>
            </w:rPr>
            <w:t>Choose an item.</w:t>
          </w:r>
        </w:p>
      </w:docPartBody>
    </w:docPart>
    <w:docPart>
      <w:docPartPr>
        <w:name w:val="A5D412C6C264411A9C2BC1196DB940DF"/>
        <w:category>
          <w:name w:val="General"/>
          <w:gallery w:val="placeholder"/>
        </w:category>
        <w:types>
          <w:type w:val="bbPlcHdr"/>
        </w:types>
        <w:behaviors>
          <w:behavior w:val="content"/>
        </w:behaviors>
        <w:guid w:val="{878CD4F9-64C3-4815-BB2D-BDEC93FF0662}"/>
      </w:docPartPr>
      <w:docPartBody>
        <w:p w:rsidR="008E6E5B" w:rsidRDefault="00FE1F20" w:rsidP="00FE1F20">
          <w:pPr>
            <w:pStyle w:val="A5D412C6C264411A9C2BC1196DB940DF"/>
          </w:pPr>
          <w:r w:rsidRPr="00D858FE">
            <w:rPr>
              <w:rStyle w:val="PlaceholderText"/>
            </w:rPr>
            <w:t>Choose an item.</w:t>
          </w:r>
        </w:p>
      </w:docPartBody>
    </w:docPart>
    <w:docPart>
      <w:docPartPr>
        <w:name w:val="48AD47158F414D7992BE49E87E07DA2A"/>
        <w:category>
          <w:name w:val="General"/>
          <w:gallery w:val="placeholder"/>
        </w:category>
        <w:types>
          <w:type w:val="bbPlcHdr"/>
        </w:types>
        <w:behaviors>
          <w:behavior w:val="content"/>
        </w:behaviors>
        <w:guid w:val="{0D26C620-4024-4733-AEF1-873FE4905670}"/>
      </w:docPartPr>
      <w:docPartBody>
        <w:p w:rsidR="008E6E5B" w:rsidRDefault="00FE1F20" w:rsidP="00FE1F20">
          <w:pPr>
            <w:pStyle w:val="48AD47158F414D7992BE49E87E07DA2A"/>
          </w:pPr>
          <w:r w:rsidRPr="00D858FE">
            <w:rPr>
              <w:rStyle w:val="PlaceholderText"/>
            </w:rPr>
            <w:t>Choose an item.</w:t>
          </w:r>
        </w:p>
      </w:docPartBody>
    </w:docPart>
    <w:docPart>
      <w:docPartPr>
        <w:name w:val="C17EE6D7880141858EF17682D7722B9F"/>
        <w:category>
          <w:name w:val="General"/>
          <w:gallery w:val="placeholder"/>
        </w:category>
        <w:types>
          <w:type w:val="bbPlcHdr"/>
        </w:types>
        <w:behaviors>
          <w:behavior w:val="content"/>
        </w:behaviors>
        <w:guid w:val="{B0C79DE9-F112-4003-9FF4-793ABB6B71E5}"/>
      </w:docPartPr>
      <w:docPartBody>
        <w:p w:rsidR="008E6E5B" w:rsidRDefault="00FE1F20" w:rsidP="00FE1F20">
          <w:pPr>
            <w:pStyle w:val="C17EE6D7880141858EF17682D7722B9F"/>
          </w:pPr>
          <w:r w:rsidRPr="00D858FE">
            <w:rPr>
              <w:rStyle w:val="PlaceholderText"/>
            </w:rPr>
            <w:t>Choose an item.</w:t>
          </w:r>
        </w:p>
      </w:docPartBody>
    </w:docPart>
    <w:docPart>
      <w:docPartPr>
        <w:name w:val="45B1B734739448818C3399E74C27198E"/>
        <w:category>
          <w:name w:val="General"/>
          <w:gallery w:val="placeholder"/>
        </w:category>
        <w:types>
          <w:type w:val="bbPlcHdr"/>
        </w:types>
        <w:behaviors>
          <w:behavior w:val="content"/>
        </w:behaviors>
        <w:guid w:val="{22BD6703-E90A-4121-86A4-B53977BCDBE0}"/>
      </w:docPartPr>
      <w:docPartBody>
        <w:p w:rsidR="008E6E5B" w:rsidRDefault="00FE1F20" w:rsidP="00FE1F20">
          <w:pPr>
            <w:pStyle w:val="45B1B734739448818C3399E74C2719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5CF6"/>
    <w:rsid w:val="002C5CF6"/>
    <w:rsid w:val="003E64D6"/>
    <w:rsid w:val="00663D43"/>
    <w:rsid w:val="008E6E5B"/>
    <w:rsid w:val="00EF09E3"/>
    <w:rsid w:val="00F76A8E"/>
    <w:rsid w:val="00FE1F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1F20"/>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EF47ECA8A5384356A5EA5115B82B714B">
    <w:name w:val="EF47ECA8A5384356A5EA5115B82B714B"/>
    <w:rsid w:val="002C5CF6"/>
    <w:rPr>
      <w:kern w:val="2"/>
      <w14:ligatures w14:val="standardContextual"/>
    </w:rPr>
  </w:style>
  <w:style w:type="paragraph" w:customStyle="1" w:styleId="26E7757840514D0A8269330450686567">
    <w:name w:val="26E7757840514D0A8269330450686567"/>
    <w:rsid w:val="002C5CF6"/>
    <w:rPr>
      <w:kern w:val="2"/>
      <w14:ligatures w14:val="standardContextual"/>
    </w:rPr>
  </w:style>
  <w:style w:type="paragraph" w:customStyle="1" w:styleId="6EB01531FE9648FFB75B9BFA75BBAA77">
    <w:name w:val="6EB01531FE9648FFB75B9BFA75BBAA77"/>
    <w:rsid w:val="002C5CF6"/>
    <w:rPr>
      <w:kern w:val="2"/>
      <w14:ligatures w14:val="standardContextual"/>
    </w:rPr>
  </w:style>
  <w:style w:type="paragraph" w:customStyle="1" w:styleId="730070E08FAE4229B4074F437E5BBBE9">
    <w:name w:val="730070E08FAE4229B4074F437E5BBBE9"/>
    <w:rsid w:val="002C5CF6"/>
    <w:rPr>
      <w:kern w:val="2"/>
      <w14:ligatures w14:val="standardContextual"/>
    </w:rPr>
  </w:style>
  <w:style w:type="paragraph" w:customStyle="1" w:styleId="109C1122A940468288AE39BCCF2BE204">
    <w:name w:val="109C1122A940468288AE39BCCF2BE204"/>
    <w:rsid w:val="002C5CF6"/>
    <w:rPr>
      <w:kern w:val="2"/>
      <w14:ligatures w14:val="standardContextual"/>
    </w:rPr>
  </w:style>
  <w:style w:type="paragraph" w:customStyle="1" w:styleId="D140921A6AE54C67B6A5D5576A46303A">
    <w:name w:val="D140921A6AE54C67B6A5D5576A46303A"/>
    <w:rsid w:val="002C5CF6"/>
    <w:rPr>
      <w:kern w:val="2"/>
      <w14:ligatures w14:val="standardContextual"/>
    </w:rPr>
  </w:style>
  <w:style w:type="paragraph" w:customStyle="1" w:styleId="0FAFD2CCD9C34DCC96C920EC56105241">
    <w:name w:val="0FAFD2CCD9C34DCC96C920EC56105241"/>
    <w:rsid w:val="002C5CF6"/>
    <w:rPr>
      <w:kern w:val="2"/>
      <w14:ligatures w14:val="standardContextual"/>
    </w:rPr>
  </w:style>
  <w:style w:type="paragraph" w:customStyle="1" w:styleId="DD0E0FC39B1743DFAB10F78788C01A16">
    <w:name w:val="DD0E0FC39B1743DFAB10F78788C01A16"/>
    <w:rsid w:val="002C5CF6"/>
    <w:rPr>
      <w:kern w:val="2"/>
      <w14:ligatures w14:val="standardContextual"/>
    </w:rPr>
  </w:style>
  <w:style w:type="paragraph" w:customStyle="1" w:styleId="5C21B05798F84156BAB10E6EF3729FB7">
    <w:name w:val="5C21B05798F84156BAB10E6EF3729FB7"/>
    <w:rsid w:val="002C5CF6"/>
    <w:rPr>
      <w:kern w:val="2"/>
      <w14:ligatures w14:val="standardContextual"/>
    </w:rPr>
  </w:style>
  <w:style w:type="paragraph" w:customStyle="1" w:styleId="82FA7152AA7D43A0B15FCCE50958D7BB">
    <w:name w:val="82FA7152AA7D43A0B15FCCE50958D7BB"/>
    <w:rsid w:val="002C5CF6"/>
    <w:rPr>
      <w:kern w:val="2"/>
      <w14:ligatures w14:val="standardContextual"/>
    </w:rPr>
  </w:style>
  <w:style w:type="paragraph" w:customStyle="1" w:styleId="07A5B08D3AC144C8A66B540155D5CF1A">
    <w:name w:val="07A5B08D3AC144C8A66B540155D5CF1A"/>
    <w:rsid w:val="002C5CF6"/>
    <w:rPr>
      <w:kern w:val="2"/>
      <w14:ligatures w14:val="standardContextual"/>
    </w:rPr>
  </w:style>
  <w:style w:type="paragraph" w:customStyle="1" w:styleId="F6CC694E76AA4CD18C7CF013B509F9CD">
    <w:name w:val="F6CC694E76AA4CD18C7CF013B509F9CD"/>
    <w:rsid w:val="002C5CF6"/>
    <w:rPr>
      <w:kern w:val="2"/>
      <w14:ligatures w14:val="standardContextual"/>
    </w:rPr>
  </w:style>
  <w:style w:type="paragraph" w:customStyle="1" w:styleId="591476560D1A4344A58A7A0A7EA5D3D3">
    <w:name w:val="591476560D1A4344A58A7A0A7EA5D3D3"/>
    <w:rsid w:val="002C5CF6"/>
    <w:rPr>
      <w:kern w:val="2"/>
      <w14:ligatures w14:val="standardContextual"/>
    </w:rPr>
  </w:style>
  <w:style w:type="paragraph" w:customStyle="1" w:styleId="BE455B9CDC714FA185B70A68F94849C4">
    <w:name w:val="BE455B9CDC714FA185B70A68F94849C4"/>
    <w:rsid w:val="002C5CF6"/>
    <w:rPr>
      <w:kern w:val="2"/>
      <w14:ligatures w14:val="standardContextual"/>
    </w:rPr>
  </w:style>
  <w:style w:type="paragraph" w:customStyle="1" w:styleId="9602A88F929F47509A40D0057391A13C">
    <w:name w:val="9602A88F929F47509A40D0057391A13C"/>
    <w:rsid w:val="002C5CF6"/>
    <w:rPr>
      <w:kern w:val="2"/>
      <w14:ligatures w14:val="standardContextual"/>
    </w:rPr>
  </w:style>
  <w:style w:type="paragraph" w:customStyle="1" w:styleId="02D25E7818DC4B2F870187AF2BA64248">
    <w:name w:val="02D25E7818DC4B2F870187AF2BA64248"/>
    <w:rsid w:val="002C5CF6"/>
    <w:rPr>
      <w:kern w:val="2"/>
      <w14:ligatures w14:val="standardContextual"/>
    </w:rPr>
  </w:style>
  <w:style w:type="paragraph" w:customStyle="1" w:styleId="48A66B496B344C8A86209EFC017B5FC0">
    <w:name w:val="48A66B496B344C8A86209EFC017B5FC0"/>
    <w:rsid w:val="002C5CF6"/>
    <w:rPr>
      <w:kern w:val="2"/>
      <w14:ligatures w14:val="standardContextual"/>
    </w:rPr>
  </w:style>
  <w:style w:type="paragraph" w:customStyle="1" w:styleId="F2B8EF2847654CE4B384C8AC85638D1C">
    <w:name w:val="F2B8EF2847654CE4B384C8AC85638D1C"/>
    <w:rsid w:val="002C5CF6"/>
    <w:rPr>
      <w:kern w:val="2"/>
      <w14:ligatures w14:val="standardContextual"/>
    </w:rPr>
  </w:style>
  <w:style w:type="paragraph" w:customStyle="1" w:styleId="7378BA9DBF904CD18E49B9AEB81E1488">
    <w:name w:val="7378BA9DBF904CD18E49B9AEB81E1488"/>
    <w:rsid w:val="002C5CF6"/>
    <w:rPr>
      <w:kern w:val="2"/>
      <w14:ligatures w14:val="standardContextual"/>
    </w:rPr>
  </w:style>
  <w:style w:type="paragraph" w:customStyle="1" w:styleId="F72E5E4B3E6A4F17A79EE34841041063">
    <w:name w:val="F72E5E4B3E6A4F17A79EE34841041063"/>
    <w:rsid w:val="002C5CF6"/>
    <w:rPr>
      <w:kern w:val="2"/>
      <w14:ligatures w14:val="standardContextual"/>
    </w:rPr>
  </w:style>
  <w:style w:type="paragraph" w:customStyle="1" w:styleId="B38B0813330A45C89F9D0CD1845D912D">
    <w:name w:val="B38B0813330A45C89F9D0CD1845D912D"/>
    <w:rsid w:val="002C5CF6"/>
    <w:rPr>
      <w:kern w:val="2"/>
      <w14:ligatures w14:val="standardContextual"/>
    </w:rPr>
  </w:style>
  <w:style w:type="paragraph" w:customStyle="1" w:styleId="DA17C550342D412989707DA60EEC3C19">
    <w:name w:val="DA17C550342D412989707DA60EEC3C19"/>
    <w:rsid w:val="002C5CF6"/>
    <w:rPr>
      <w:kern w:val="2"/>
      <w14:ligatures w14:val="standardContextual"/>
    </w:rPr>
  </w:style>
  <w:style w:type="paragraph" w:customStyle="1" w:styleId="59D8CDEAFECF412CB7E99101AF2914DF">
    <w:name w:val="59D8CDEAFECF412CB7E99101AF2914DF"/>
    <w:rsid w:val="002C5CF6"/>
    <w:rPr>
      <w:kern w:val="2"/>
      <w14:ligatures w14:val="standardContextual"/>
    </w:rPr>
  </w:style>
  <w:style w:type="paragraph" w:customStyle="1" w:styleId="B2C066CE09834C5BB9D3BE4F9A332EE0">
    <w:name w:val="B2C066CE09834C5BB9D3BE4F9A332EE0"/>
    <w:rsid w:val="002C5CF6"/>
    <w:rPr>
      <w:kern w:val="2"/>
      <w14:ligatures w14:val="standardContextual"/>
    </w:rPr>
  </w:style>
  <w:style w:type="paragraph" w:customStyle="1" w:styleId="5DD19860AD60458DBDA7C19BF52F8335">
    <w:name w:val="5DD19860AD60458DBDA7C19BF52F8335"/>
    <w:rsid w:val="002C5CF6"/>
    <w:rPr>
      <w:kern w:val="2"/>
      <w14:ligatures w14:val="standardContextual"/>
    </w:rPr>
  </w:style>
  <w:style w:type="paragraph" w:customStyle="1" w:styleId="0F00FE01E3C442178098A7970247D78F">
    <w:name w:val="0F00FE01E3C442178098A7970247D78F"/>
    <w:rsid w:val="002C5CF6"/>
    <w:rPr>
      <w:kern w:val="2"/>
      <w14:ligatures w14:val="standardContextual"/>
    </w:rPr>
  </w:style>
  <w:style w:type="paragraph" w:customStyle="1" w:styleId="A3BC395CEB874B14B881010476FB3FD7">
    <w:name w:val="A3BC395CEB874B14B881010476FB3FD7"/>
    <w:rsid w:val="002C5CF6"/>
    <w:rPr>
      <w:kern w:val="2"/>
      <w14:ligatures w14:val="standardContextual"/>
    </w:rPr>
  </w:style>
  <w:style w:type="paragraph" w:customStyle="1" w:styleId="4D6CDB0F478A47378458119DA633E90A">
    <w:name w:val="4D6CDB0F478A47378458119DA633E90A"/>
    <w:rsid w:val="00193AC5"/>
  </w:style>
  <w:style w:type="paragraph" w:customStyle="1" w:styleId="A2E5EBD4CBED48E1AF819DCCB1473D1F">
    <w:name w:val="A2E5EBD4CBED48E1AF819DCCB1473D1F"/>
    <w:rsid w:val="00FE1F20"/>
    <w:rPr>
      <w:kern w:val="2"/>
      <w14:ligatures w14:val="standardContextual"/>
    </w:rPr>
  </w:style>
  <w:style w:type="paragraph" w:customStyle="1" w:styleId="B0DB765022464762BDC45B5D6F06A8FC">
    <w:name w:val="B0DB765022464762BDC45B5D6F06A8FC"/>
    <w:rsid w:val="00FE1F20"/>
    <w:rPr>
      <w:kern w:val="2"/>
      <w14:ligatures w14:val="standardContextual"/>
    </w:rPr>
  </w:style>
  <w:style w:type="paragraph" w:customStyle="1" w:styleId="8FA4154E352043179930963F87A7D799">
    <w:name w:val="8FA4154E352043179930963F87A7D799"/>
    <w:rsid w:val="00FE1F20"/>
    <w:rPr>
      <w:kern w:val="2"/>
      <w14:ligatures w14:val="standardContextual"/>
    </w:rPr>
  </w:style>
  <w:style w:type="paragraph" w:customStyle="1" w:styleId="A5D412C6C264411A9C2BC1196DB940DF">
    <w:name w:val="A5D412C6C264411A9C2BC1196DB940DF"/>
    <w:rsid w:val="00FE1F20"/>
    <w:rPr>
      <w:kern w:val="2"/>
      <w14:ligatures w14:val="standardContextual"/>
    </w:rPr>
  </w:style>
  <w:style w:type="paragraph" w:customStyle="1" w:styleId="48AD47158F414D7992BE49E87E07DA2A">
    <w:name w:val="48AD47158F414D7992BE49E87E07DA2A"/>
    <w:rsid w:val="00FE1F20"/>
    <w:rPr>
      <w:kern w:val="2"/>
      <w14:ligatures w14:val="standardContextual"/>
    </w:rPr>
  </w:style>
  <w:style w:type="paragraph" w:customStyle="1" w:styleId="C17EE6D7880141858EF17682D7722B9F">
    <w:name w:val="C17EE6D7880141858EF17682D7722B9F"/>
    <w:rsid w:val="00FE1F20"/>
    <w:rPr>
      <w:kern w:val="2"/>
      <w14:ligatures w14:val="standardContextual"/>
    </w:rPr>
  </w:style>
  <w:style w:type="paragraph" w:customStyle="1" w:styleId="45B1B734739448818C3399E74C27198E">
    <w:name w:val="45B1B734739448818C3399E74C27198E"/>
    <w:rsid w:val="00FE1F2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3776</Words>
  <Characters>21526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2024-02-22T00:52:00Z</dcterms:created>
  <dcterms:modified xsi:type="dcterms:W3CDTF">2024-02-22T00:52:00Z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