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597F3" w14:textId="338E55B3" w:rsidR="004108D4" w:rsidRDefault="00E9341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E74CA95" wp14:editId="359BC2D6">
                <wp:simplePos x="0" y="0"/>
                <wp:positionH relativeFrom="column">
                  <wp:posOffset>-895350</wp:posOffset>
                </wp:positionH>
                <wp:positionV relativeFrom="paragraph">
                  <wp:posOffset>722630</wp:posOffset>
                </wp:positionV>
                <wp:extent cx="5686425" cy="1727200"/>
                <wp:effectExtent l="0" t="0" r="0" b="0"/>
                <wp:wrapSquare wrapText="bothSides"/>
                <wp:docPr id="36535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5F2BC" w14:textId="77777777" w:rsidR="004108D4" w:rsidRDefault="0068670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E1DF9CE" w14:textId="77777777" w:rsidR="004108D4" w:rsidRPr="001E694D" w:rsidRDefault="0068670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F050FB3" w14:textId="77777777" w:rsidR="004108D4" w:rsidRPr="001E694D" w:rsidRDefault="00686700" w:rsidP="009504D0">
                            <w:pPr>
                              <w:pStyle w:val="ContactNumber"/>
                              <w:spacing w:after="600"/>
                              <w:rPr>
                                <w:rFonts w:ascii="Open Sans" w:hAnsi="Open Sans" w:cs="Open Sans"/>
                              </w:rPr>
                            </w:pPr>
                            <w:r w:rsidRPr="001E694D">
                              <w:rPr>
                                <w:rFonts w:ascii="Open Sans" w:hAnsi="Open Sans" w:cs="Open Sans"/>
                              </w:rPr>
                              <w:t>Agedcarequality.gov.au</w:t>
                            </w:r>
                          </w:p>
                          <w:p w14:paraId="00384B41" w14:textId="77777777" w:rsidR="004108D4" w:rsidRDefault="004108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74CA9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C65F2BC" w14:textId="77777777" w:rsidR="004108D4" w:rsidRDefault="0068670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E1DF9CE" w14:textId="77777777" w:rsidR="004108D4" w:rsidRPr="001E694D" w:rsidRDefault="0068670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F050FB3" w14:textId="77777777" w:rsidR="004108D4" w:rsidRPr="001E694D" w:rsidRDefault="00686700" w:rsidP="009504D0">
                      <w:pPr>
                        <w:pStyle w:val="ContactNumber"/>
                        <w:spacing w:after="600"/>
                        <w:rPr>
                          <w:rFonts w:ascii="Open Sans" w:hAnsi="Open Sans" w:cs="Open Sans"/>
                        </w:rPr>
                      </w:pPr>
                      <w:r w:rsidRPr="001E694D">
                        <w:rPr>
                          <w:rFonts w:ascii="Open Sans" w:hAnsi="Open Sans" w:cs="Open Sans"/>
                        </w:rPr>
                        <w:t>Agedcarequality.gov.au</w:t>
                      </w:r>
                    </w:p>
                    <w:p w14:paraId="00384B41" w14:textId="77777777" w:rsidR="004108D4" w:rsidRDefault="004108D4"/>
                  </w:txbxContent>
                </v:textbox>
                <w10:wrap type="square"/>
              </v:shape>
            </w:pict>
          </mc:Fallback>
        </mc:AlternateContent>
      </w:r>
      <w:r w:rsidR="00686700">
        <w:rPr>
          <w:noProof/>
        </w:rPr>
        <w:drawing>
          <wp:anchor distT="360045" distB="180340" distL="114300" distR="114300" simplePos="0" relativeHeight="251659264" behindDoc="1" locked="0" layoutInCell="1" allowOverlap="1" wp14:anchorId="618CC158" wp14:editId="6FE239B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D732C87" w14:textId="77777777" w:rsidR="004108D4" w:rsidRPr="001E694D" w:rsidRDefault="004108D4" w:rsidP="001E694D">
      <w:pPr>
        <w:tabs>
          <w:tab w:val="left" w:pos="4569"/>
        </w:tabs>
        <w:rPr>
          <w:rFonts w:ascii="Open Sans" w:hAnsi="Open Sans" w:cs="Open Sans"/>
          <w:color w:val="FFFFFF" w:themeColor="background1"/>
          <w:sz w:val="66"/>
          <w:szCs w:val="66"/>
        </w:rPr>
      </w:pPr>
    </w:p>
    <w:p w14:paraId="26801C6C" w14:textId="77777777" w:rsidR="004108D4" w:rsidRDefault="004108D4" w:rsidP="00372ED2">
      <w:pPr>
        <w:spacing w:after="0"/>
        <w:rPr>
          <w:rFonts w:ascii="Open Sans" w:hAnsi="Open Sans" w:cs="Open Sans"/>
          <w:b/>
          <w:bCs/>
          <w:color w:val="FFFFFF" w:themeColor="background1"/>
          <w:sz w:val="66"/>
          <w:szCs w:val="66"/>
        </w:rPr>
      </w:pPr>
    </w:p>
    <w:p w14:paraId="1BCF2BDC" w14:textId="77777777" w:rsidR="004108D4" w:rsidRDefault="004108D4" w:rsidP="00372ED2">
      <w:pPr>
        <w:spacing w:after="0"/>
        <w:rPr>
          <w:rFonts w:ascii="Open Sans" w:hAnsi="Open Sans" w:cs="Open Sans"/>
          <w:b/>
          <w:bCs/>
          <w:color w:val="FFFFFF" w:themeColor="background1"/>
          <w:sz w:val="66"/>
          <w:szCs w:val="66"/>
        </w:rPr>
      </w:pPr>
    </w:p>
    <w:p w14:paraId="75D25B7A" w14:textId="77777777" w:rsidR="004108D4" w:rsidRPr="00412FC5" w:rsidRDefault="004108D4"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3562B0" w14:paraId="77778D90" w14:textId="77777777" w:rsidTr="003562B0">
        <w:tc>
          <w:tcPr>
            <w:cnfStyle w:val="001000000000" w:firstRow="0" w:lastRow="0" w:firstColumn="1" w:lastColumn="0" w:oddVBand="0" w:evenVBand="0" w:oddHBand="0" w:evenHBand="0" w:firstRowFirstColumn="0" w:firstRowLastColumn="0" w:lastRowFirstColumn="0" w:lastRowLastColumn="0"/>
            <w:tcW w:w="3227" w:type="dxa"/>
          </w:tcPr>
          <w:p w14:paraId="220C5F3E" w14:textId="77777777" w:rsidR="004108D4" w:rsidRPr="001E694D" w:rsidRDefault="0068670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FAE942E" w14:textId="77777777" w:rsidR="004108D4" w:rsidRPr="001E694D" w:rsidRDefault="0068670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Dovetree</w:t>
            </w:r>
          </w:p>
        </w:tc>
      </w:tr>
      <w:tr w:rsidR="003562B0" w14:paraId="248CDE09" w14:textId="77777777" w:rsidTr="003562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07EB9E2" w14:textId="77777777" w:rsidR="004108D4" w:rsidRPr="001E694D" w:rsidRDefault="0068670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8ADF495" w14:textId="77777777" w:rsidR="004108D4" w:rsidRPr="001E694D" w:rsidRDefault="0068670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5996</w:t>
            </w:r>
          </w:p>
        </w:tc>
      </w:tr>
      <w:tr w:rsidR="003562B0" w14:paraId="535D8617" w14:textId="77777777" w:rsidTr="003562B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B2EB3F2" w14:textId="77777777" w:rsidR="004108D4" w:rsidRPr="001E694D" w:rsidRDefault="0068670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9BA18FD" w14:textId="77777777" w:rsidR="004108D4" w:rsidRPr="001E694D" w:rsidRDefault="0068670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620 Seventeen</w:t>
            </w:r>
            <w:r w:rsidRPr="001E694D">
              <w:rPr>
                <w:rFonts w:ascii="Open Sans" w:eastAsia="Times New Roman" w:hAnsi="Open Sans" w:cs="Open Sans"/>
                <w:lang w:eastAsia="en-AU"/>
              </w:rPr>
              <w:t xml:space="preserve"> Mile Rocks Road, SINNAMON PARK, Queensland, 4073</w:t>
            </w:r>
          </w:p>
        </w:tc>
      </w:tr>
      <w:tr w:rsidR="003562B0" w14:paraId="4611E255" w14:textId="77777777" w:rsidTr="003562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EDF493" w14:textId="77777777" w:rsidR="004108D4" w:rsidRPr="001E694D" w:rsidRDefault="0068670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4CC8B89" w14:textId="77777777" w:rsidR="004108D4" w:rsidRPr="001E694D" w:rsidRDefault="0068670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3562B0" w14:paraId="686FB34F" w14:textId="77777777" w:rsidTr="003562B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24AF5F" w14:textId="77777777" w:rsidR="004108D4" w:rsidRPr="001E694D" w:rsidRDefault="0068670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56896D9" w14:textId="77777777" w:rsidR="004108D4" w:rsidRPr="001E694D" w:rsidRDefault="0068670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 October 2024</w:t>
            </w:r>
          </w:p>
        </w:tc>
      </w:tr>
      <w:tr w:rsidR="003562B0" w14:paraId="19F9FB09" w14:textId="77777777" w:rsidTr="003562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03ECB8C" w14:textId="77777777" w:rsidR="004108D4" w:rsidRPr="001E694D" w:rsidRDefault="0068670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07968201"/>
            <w:placeholder>
              <w:docPart w:val="DefaultPlaceholder_-1854013437"/>
            </w:placeholder>
            <w:date w:fullDate="2024-11-05T00:00:00Z">
              <w:dateFormat w:val="d MMMM yyyy"/>
              <w:lid w:val="en-AU"/>
              <w:storeMappedDataAs w:val="dateTime"/>
              <w:calendar w:val="gregorian"/>
            </w:date>
          </w:sdtPr>
          <w:sdtEndPr/>
          <w:sdtContent>
            <w:tc>
              <w:tcPr>
                <w:tcW w:w="7114" w:type="dxa"/>
                <w:shd w:val="clear" w:color="auto" w:fill="FFFFFF" w:themeFill="background1"/>
              </w:tcPr>
              <w:p w14:paraId="24137847" w14:textId="10B6A754" w:rsidR="004108D4" w:rsidRPr="001E694D" w:rsidRDefault="00C34D4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5 November 2024</w:t>
                </w:r>
              </w:p>
            </w:tc>
          </w:sdtContent>
        </w:sdt>
      </w:tr>
      <w:tr w:rsidR="003562B0" w14:paraId="78697DF6" w14:textId="77777777" w:rsidTr="003562B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6204770" w14:textId="77777777" w:rsidR="004108D4" w:rsidRPr="001E694D" w:rsidRDefault="0068670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F614BE2" w14:textId="77777777" w:rsidR="004108D4" w:rsidRPr="001E694D" w:rsidRDefault="0068670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21043 Wesley Mission Queensland Limited </w:t>
            </w:r>
          </w:p>
          <w:p w14:paraId="12A8FFC9" w14:textId="77777777" w:rsidR="004108D4" w:rsidRPr="001E694D" w:rsidRDefault="0068670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3908 Dovetree</w:t>
            </w:r>
          </w:p>
        </w:tc>
      </w:tr>
    </w:tbl>
    <w:bookmarkEnd w:id="0"/>
    <w:p w14:paraId="02122C33" w14:textId="77777777" w:rsidR="004108D4" w:rsidRPr="001E694D" w:rsidRDefault="0068670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E364E50" w14:textId="77777777" w:rsidR="004108D4" w:rsidRPr="003E162B" w:rsidRDefault="0068670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46705DE" w14:textId="77777777" w:rsidR="004108D4" w:rsidRPr="001E694D" w:rsidRDefault="0068670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Dovetree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Grace Hope-Simpson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F58E5FA" w14:textId="77777777" w:rsidR="004108D4" w:rsidRPr="001E694D" w:rsidRDefault="0068670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07B5081" w14:textId="77777777" w:rsidR="004108D4" w:rsidRPr="001E694D" w:rsidRDefault="00686700"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5CC56E7" w14:textId="77777777" w:rsidR="004108D4" w:rsidRPr="003E162B" w:rsidRDefault="0068670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B2EC74A" w14:textId="77777777" w:rsidR="004108D4" w:rsidRPr="001E694D" w:rsidRDefault="0068670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CA046F7" w14:textId="5FFAD1A6" w:rsidR="004108D4" w:rsidRPr="001E694D" w:rsidRDefault="00686700"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the Assessment contact (performance assessment) – site report</w:t>
      </w:r>
      <w:r w:rsidRPr="00C34D46">
        <w:rPr>
          <w:rFonts w:ascii="Open Sans" w:hAnsi="Open Sans" w:cs="Open Sans"/>
          <w:color w:val="auto"/>
        </w:rPr>
        <w:t xml:space="preserve"> was informed by a site assessment, observations at the service, review of documents and interviews with staff, older people/representatives and others</w:t>
      </w:r>
    </w:p>
    <w:p w14:paraId="7BCF267A" w14:textId="178DF303" w:rsidR="006A1AC8" w:rsidRDefault="00686700" w:rsidP="00712752">
      <w:pPr>
        <w:pStyle w:val="ListParagraph"/>
        <w:numPr>
          <w:ilvl w:val="0"/>
          <w:numId w:val="2"/>
        </w:numPr>
        <w:spacing w:line="240" w:lineRule="atLeast"/>
        <w:ind w:left="714" w:hanging="357"/>
        <w:contextualSpacing w:val="0"/>
        <w:rPr>
          <w:rFonts w:ascii="Open Sans" w:hAnsi="Open Sans" w:cs="Open Sans"/>
        </w:rPr>
      </w:pPr>
      <w:r w:rsidRPr="001E694D">
        <w:rPr>
          <w:rFonts w:ascii="Open Sans" w:hAnsi="Open Sans" w:cs="Open Sans"/>
        </w:rPr>
        <w:t>the provider’s response to the assessment team’s report received</w:t>
      </w:r>
      <w:r w:rsidR="00C34D46">
        <w:rPr>
          <w:rFonts w:ascii="Open Sans" w:hAnsi="Open Sans" w:cs="Open Sans"/>
        </w:rPr>
        <w:t xml:space="preserve"> 9 October 2024.</w:t>
      </w:r>
    </w:p>
    <w:p w14:paraId="3BB07223" w14:textId="018BDDAB" w:rsidR="006A1AC8" w:rsidRDefault="006A1AC8" w:rsidP="00151B22">
      <w:pPr>
        <w:pStyle w:val="Heading1"/>
        <w:spacing w:before="240" w:after="240" w:line="22" w:lineRule="atLeast"/>
        <w:rPr>
          <w:rFonts w:ascii="Open Sans" w:hAnsi="Open Sans" w:cs="Open Sans"/>
        </w:rPr>
      </w:pPr>
      <w:r>
        <w:rPr>
          <w:rFonts w:ascii="Open Sans" w:hAnsi="Open Sans" w:cs="Open Sans"/>
        </w:rPr>
        <w:br w:type="page"/>
      </w:r>
    </w:p>
    <w:p w14:paraId="247EB922" w14:textId="77777777" w:rsidR="004108D4" w:rsidRPr="003E162B" w:rsidRDefault="0068670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FD62B7" w14:paraId="7E7A6E87" w14:textId="77777777" w:rsidTr="003562B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F9A0B6F" w14:textId="60C03EB2" w:rsidR="00FD62B7" w:rsidRPr="001E694D" w:rsidRDefault="00FD62B7" w:rsidP="002C5FA9">
            <w:pPr>
              <w:keepNext/>
              <w:spacing w:line="22" w:lineRule="atLeast"/>
              <w:rPr>
                <w:rFonts w:ascii="Open Sans" w:hAnsi="Open Sans" w:cs="Open Sans"/>
                <w:b w:val="0"/>
              </w:rPr>
            </w:pPr>
            <w:r w:rsidRPr="001E694D">
              <w:rPr>
                <w:rFonts w:ascii="Open Sans" w:hAnsi="Open Sans" w:cs="Open Sans"/>
              </w:rPr>
              <w:t xml:space="preserve">Standard 5 </w:t>
            </w:r>
            <w:r w:rsidRPr="00FD62B7">
              <w:rPr>
                <w:rFonts w:ascii="Open Sans" w:hAnsi="Open Sans" w:cs="Open Sans"/>
                <w:b w:val="0"/>
                <w:bCs/>
              </w:rPr>
              <w:t>Organisation’s service environment</w:t>
            </w:r>
          </w:p>
        </w:tc>
        <w:tc>
          <w:tcPr>
            <w:tcW w:w="1060" w:type="pct"/>
            <w:shd w:val="clear" w:color="auto" w:fill="auto"/>
          </w:tcPr>
          <w:p w14:paraId="23B55494" w14:textId="1EF1CB7F" w:rsidR="00FD62B7" w:rsidRDefault="00FD62B7"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 w:val="0"/>
                <w:bCs/>
              </w:rPr>
              <w:t>Not Applicable as not all requirements were assessed</w:t>
            </w:r>
          </w:p>
        </w:tc>
      </w:tr>
    </w:tbl>
    <w:p w14:paraId="5B33E931" w14:textId="77777777" w:rsidR="004108D4" w:rsidRPr="001E694D" w:rsidRDefault="0068670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185E818" w14:textId="77777777" w:rsidR="004108D4" w:rsidRPr="003E162B" w:rsidRDefault="0068670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DD3883C" w14:textId="77777777" w:rsidR="004108D4" w:rsidRPr="001E694D" w:rsidRDefault="00686700"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ED4E32B" w14:textId="77777777" w:rsidR="00151B22" w:rsidRDefault="00151B22" w:rsidP="00151B22">
      <w:pPr>
        <w:pStyle w:val="Heading1"/>
        <w:spacing w:before="240" w:after="240" w:line="22" w:lineRule="atLeast"/>
        <w:rPr>
          <w:rFonts w:ascii="Open Sans" w:hAnsi="Open Sans" w:cs="Open Sans"/>
        </w:rPr>
      </w:pPr>
      <w:r w:rsidRPr="00151B22">
        <w:rPr>
          <w:rFonts w:ascii="Open Sans" w:hAnsi="Open Sans" w:cs="Open Sans"/>
          <w:color w:val="781E77"/>
        </w:rPr>
        <w:t>Other relevant matters:</w:t>
      </w:r>
      <w:r w:rsidRPr="00151B22">
        <w:rPr>
          <w:rFonts w:ascii="Open Sans" w:hAnsi="Open Sans" w:cs="Open Sans"/>
        </w:rPr>
        <w:t>  </w:t>
      </w:r>
    </w:p>
    <w:p w14:paraId="7E991697" w14:textId="25F02A1E" w:rsidR="00FD62B7" w:rsidRPr="002A5F1C" w:rsidRDefault="00FD62B7" w:rsidP="00FD62B7">
      <w:pPr>
        <w:pStyle w:val="NormalArial"/>
        <w:rPr>
          <w:rFonts w:ascii="Open Sans" w:hAnsi="Open Sans" w:cs="Open Sans"/>
        </w:rPr>
      </w:pPr>
      <w:r w:rsidRPr="002A5F1C">
        <w:rPr>
          <w:rFonts w:ascii="Open Sans" w:hAnsi="Open Sans" w:cs="Open Sans"/>
        </w:rPr>
        <w:t xml:space="preserve">During the Assessment </w:t>
      </w:r>
      <w:r w:rsidR="002A5F1C">
        <w:rPr>
          <w:rFonts w:ascii="Open Sans" w:hAnsi="Open Sans" w:cs="Open Sans"/>
        </w:rPr>
        <w:t>c</w:t>
      </w:r>
      <w:r w:rsidRPr="002A5F1C">
        <w:rPr>
          <w:rFonts w:ascii="Open Sans" w:hAnsi="Open Sans" w:cs="Open Sans"/>
        </w:rPr>
        <w:t xml:space="preserve">ontact, the </w:t>
      </w:r>
      <w:r w:rsidR="002A5F1C">
        <w:rPr>
          <w:rFonts w:ascii="Open Sans" w:hAnsi="Open Sans" w:cs="Open Sans"/>
        </w:rPr>
        <w:t>a</w:t>
      </w:r>
      <w:r w:rsidRPr="002A5F1C">
        <w:rPr>
          <w:rFonts w:ascii="Open Sans" w:hAnsi="Open Sans" w:cs="Open Sans"/>
        </w:rPr>
        <w:t xml:space="preserve">ssessment </w:t>
      </w:r>
      <w:r w:rsidR="002A5F1C">
        <w:rPr>
          <w:rFonts w:ascii="Open Sans" w:hAnsi="Open Sans" w:cs="Open Sans"/>
        </w:rPr>
        <w:t>t</w:t>
      </w:r>
      <w:r w:rsidRPr="002A5F1C">
        <w:rPr>
          <w:rFonts w:ascii="Open Sans" w:hAnsi="Open Sans" w:cs="Open Sans"/>
        </w:rPr>
        <w:t xml:space="preserve">eam monitored requirements 3(3)(b), 6(3)(c) and 7(3)(a). No recommendations regarding performance were made with respect to these requirements. </w:t>
      </w:r>
    </w:p>
    <w:p w14:paraId="4F15489D" w14:textId="38917438" w:rsidR="00CB3F0E" w:rsidRDefault="00FD62B7" w:rsidP="0036130C">
      <w:pPr>
        <w:pStyle w:val="NormalArial"/>
        <w:rPr>
          <w:rFonts w:ascii="Open Sans" w:hAnsi="Open Sans" w:cs="Open Sans"/>
        </w:rPr>
      </w:pPr>
      <w:r>
        <w:rPr>
          <w:rFonts w:ascii="Open Sans" w:hAnsi="Open Sans" w:cs="Open Sans"/>
        </w:rPr>
        <w:t>Regarding requirement 3(3)(b), monitoring showed the service is effectively managing high-impact and high-prevalence risks, including for falls, complex care</w:t>
      </w:r>
      <w:r w:rsidR="002A5F1C">
        <w:rPr>
          <w:rFonts w:ascii="Open Sans" w:hAnsi="Open Sans" w:cs="Open Sans"/>
        </w:rPr>
        <w:t xml:space="preserve">, </w:t>
      </w:r>
      <w:r>
        <w:rPr>
          <w:rFonts w:ascii="Open Sans" w:hAnsi="Open Sans" w:cs="Open Sans"/>
        </w:rPr>
        <w:t>pressures injuries</w:t>
      </w:r>
      <w:r w:rsidR="002A5F1C">
        <w:rPr>
          <w:rFonts w:ascii="Open Sans" w:hAnsi="Open Sans" w:cs="Open Sans"/>
        </w:rPr>
        <w:t xml:space="preserve"> and</w:t>
      </w:r>
      <w:r>
        <w:rPr>
          <w:rFonts w:ascii="Open Sans" w:hAnsi="Open Sans" w:cs="Open Sans"/>
        </w:rPr>
        <w:t xml:space="preserve"> wounds. </w:t>
      </w:r>
      <w:r w:rsidR="002A5F1C">
        <w:rPr>
          <w:rFonts w:ascii="Open Sans" w:hAnsi="Open Sans" w:cs="Open Sans"/>
        </w:rPr>
        <w:t xml:space="preserve">Consumers and representatives said the service was adequately managing risks to consumers’ health. </w:t>
      </w:r>
      <w:r>
        <w:rPr>
          <w:rFonts w:ascii="Open Sans" w:hAnsi="Open Sans" w:cs="Open Sans"/>
        </w:rPr>
        <w:t xml:space="preserve">The service regularly assesses consumers to identify appropriate risk mitigation strategies. Assessments are also caried out in response to incidents, such as falls, and changes in condition.  Staff and management were familiar with consumers’ clinical risks and the individual management and mitigation strategies in place. Clinical documents showed referrals to specialists and allied health professionals are made, and staff implement their recommendations. The service records and tracks clinical data, and management trends risk data, reporting on it as required.  </w:t>
      </w:r>
    </w:p>
    <w:p w14:paraId="056A8D08" w14:textId="3E3E7C1C" w:rsidR="00CB3F0E" w:rsidRDefault="00CB3F0E" w:rsidP="0036130C">
      <w:pPr>
        <w:pStyle w:val="NormalArial"/>
        <w:rPr>
          <w:rFonts w:ascii="Open Sans" w:hAnsi="Open Sans" w:cs="Open Sans"/>
        </w:rPr>
      </w:pPr>
      <w:r>
        <w:rPr>
          <w:rFonts w:ascii="Open Sans" w:hAnsi="Open Sans" w:cs="Open Sans"/>
        </w:rPr>
        <w:t xml:space="preserve">Regarding requirement 6(3)(c), monitoring showed the service generally takes appropriate action in response to complaints and uses open disclosure when things go wrong. Consumers gave examples of times when their feedback resulted in improvements at the service. Documentation showed complaints are </w:t>
      </w:r>
      <w:r w:rsidR="002A5F1C">
        <w:rPr>
          <w:rFonts w:ascii="Open Sans" w:hAnsi="Open Sans" w:cs="Open Sans"/>
        </w:rPr>
        <w:t>mostly</w:t>
      </w:r>
      <w:r>
        <w:rPr>
          <w:rFonts w:ascii="Open Sans" w:hAnsi="Open Sans" w:cs="Open Sans"/>
        </w:rPr>
        <w:t xml:space="preserve"> recorded, and follow-up actions, including apologies, are recorded in the complaints register. Feedback was given regarding some documentation gaps, however no impacts to consumers occurred </w:t>
      </w:r>
      <w:r w:rsidR="002A5F1C">
        <w:rPr>
          <w:rFonts w:ascii="Open Sans" w:hAnsi="Open Sans" w:cs="Open Sans"/>
        </w:rPr>
        <w:t>because of</w:t>
      </w:r>
      <w:r>
        <w:rPr>
          <w:rFonts w:ascii="Open Sans" w:hAnsi="Open Sans" w:cs="Open Sans"/>
        </w:rPr>
        <w:t xml:space="preserve"> those gaps. </w:t>
      </w:r>
    </w:p>
    <w:p w14:paraId="2D6AAB41" w14:textId="49B937F2" w:rsidR="004108D4" w:rsidRPr="001E694D" w:rsidRDefault="00CB3F0E" w:rsidP="0036130C">
      <w:pPr>
        <w:pStyle w:val="NormalArial"/>
        <w:rPr>
          <w:rFonts w:ascii="Open Sans" w:hAnsi="Open Sans" w:cs="Open Sans"/>
        </w:rPr>
      </w:pPr>
      <w:r>
        <w:rPr>
          <w:rFonts w:ascii="Open Sans" w:hAnsi="Open Sans" w:cs="Open Sans"/>
        </w:rPr>
        <w:lastRenderedPageBreak/>
        <w:t>Regarding requirement 7(3)(a),</w:t>
      </w:r>
      <w:r w:rsidR="00800234">
        <w:rPr>
          <w:rFonts w:ascii="Open Sans" w:hAnsi="Open Sans" w:cs="Open Sans"/>
        </w:rPr>
        <w:t xml:space="preserve"> </w:t>
      </w:r>
      <w:r w:rsidR="00011F91">
        <w:rPr>
          <w:rFonts w:ascii="Open Sans" w:hAnsi="Open Sans" w:cs="Open Sans"/>
        </w:rPr>
        <w:t>monitoring showed the service has a planned approach, which enables deployment of the right mix and number of staff. A</w:t>
      </w:r>
      <w:r w:rsidR="00800234">
        <w:rPr>
          <w:rFonts w:ascii="Open Sans" w:hAnsi="Open Sans" w:cs="Open Sans"/>
        </w:rPr>
        <w:t xml:space="preserve">ll interviewed consumers and representatives were satisfied with staff availability. They said staff are on hand to meet </w:t>
      </w:r>
      <w:r w:rsidR="00011F91">
        <w:rPr>
          <w:rFonts w:ascii="Open Sans" w:hAnsi="Open Sans" w:cs="Open Sans"/>
        </w:rPr>
        <w:t>consumers’</w:t>
      </w:r>
      <w:r w:rsidR="00800234">
        <w:rPr>
          <w:rFonts w:ascii="Open Sans" w:hAnsi="Open Sans" w:cs="Open Sans"/>
        </w:rPr>
        <w:t xml:space="preserve"> needs, and call ball response times are satisfactory. The service takes a planned approach to rostering</w:t>
      </w:r>
      <w:r w:rsidR="00011F91">
        <w:rPr>
          <w:rFonts w:ascii="Open Sans" w:hAnsi="Open Sans" w:cs="Open Sans"/>
        </w:rPr>
        <w:t xml:space="preserve"> and staffing levels are monitored through regular management meetings and electronic processes. Planned and unpla</w:t>
      </w:r>
      <w:r w:rsidR="002A5F1C">
        <w:rPr>
          <w:rFonts w:ascii="Open Sans" w:hAnsi="Open Sans" w:cs="Open Sans"/>
        </w:rPr>
        <w:t>nn</w:t>
      </w:r>
      <w:r w:rsidR="00011F91">
        <w:rPr>
          <w:rFonts w:ascii="Open Sans" w:hAnsi="Open Sans" w:cs="Open Sans"/>
        </w:rPr>
        <w:t xml:space="preserve">ed leave is filled, with agency staff used when necessary. Staff confirmed shifts are filled and said they have enough time to complete their allocated tasks. </w:t>
      </w:r>
      <w:r w:rsidRPr="001E694D">
        <w:rPr>
          <w:rFonts w:ascii="Open Sans" w:hAnsi="Open Sans" w:cs="Open Sans"/>
        </w:rPr>
        <w:br w:type="page"/>
      </w:r>
    </w:p>
    <w:p w14:paraId="57B9664F" w14:textId="77777777" w:rsidR="004108D4" w:rsidRPr="001E694D" w:rsidRDefault="0068670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6"/>
        <w:gridCol w:w="1843"/>
      </w:tblGrid>
      <w:tr w:rsidR="003562B0" w14:paraId="4438A7A0" w14:textId="77777777" w:rsidTr="00D90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9" w:type="dxa"/>
            <w:gridSpan w:val="2"/>
            <w:tcBorders>
              <w:bottom w:val="single" w:sz="4" w:space="0" w:color="BFBFBF" w:themeColor="background1" w:themeShade="BF"/>
            </w:tcBorders>
            <w:shd w:val="clear" w:color="auto" w:fill="781E77"/>
          </w:tcPr>
          <w:p w14:paraId="7E96BFBC" w14:textId="77777777" w:rsidR="004108D4" w:rsidRPr="001E694D" w:rsidRDefault="0068670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873" w:type="dxa"/>
            <w:tcBorders>
              <w:bottom w:val="single" w:sz="4" w:space="0" w:color="BFBFBF" w:themeColor="background1" w:themeShade="BF"/>
            </w:tcBorders>
            <w:shd w:val="clear" w:color="auto" w:fill="781E77"/>
          </w:tcPr>
          <w:p w14:paraId="784683BB" w14:textId="77777777" w:rsidR="004108D4" w:rsidRPr="001E694D" w:rsidRDefault="004108D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562B0" w14:paraId="75D130AE" w14:textId="77777777" w:rsidTr="00D90C3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85708C" w14:textId="77777777" w:rsidR="004108D4" w:rsidRPr="001E694D" w:rsidRDefault="00686700" w:rsidP="002C5FA9">
            <w:pPr>
              <w:spacing w:line="22" w:lineRule="atLeast"/>
              <w:rPr>
                <w:rFonts w:ascii="Open Sans" w:hAnsi="Open Sans" w:cs="Open Sans"/>
              </w:rPr>
            </w:pPr>
            <w:r w:rsidRPr="001E694D">
              <w:rPr>
                <w:rFonts w:ascii="Open Sans" w:hAnsi="Open Sans" w:cs="Open Sans"/>
              </w:rPr>
              <w:t>Requirement 5(3)(b)</w:t>
            </w:r>
          </w:p>
        </w:tc>
        <w:tc>
          <w:tcPr>
            <w:tcW w:w="5692" w:type="dxa"/>
            <w:shd w:val="clear" w:color="auto" w:fill="auto"/>
          </w:tcPr>
          <w:p w14:paraId="623B9315" w14:textId="77777777" w:rsidR="004108D4" w:rsidRPr="001E694D" w:rsidRDefault="0068670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2867FDF" w14:textId="77777777" w:rsidR="004108D4" w:rsidRPr="001E694D" w:rsidRDefault="00686700"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CE44F6D" w14:textId="77777777" w:rsidR="004108D4" w:rsidRPr="001E694D" w:rsidRDefault="00686700" w:rsidP="002C5FA9">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873" w:type="dxa"/>
            <w:shd w:val="clear" w:color="auto" w:fill="auto"/>
          </w:tcPr>
          <w:p w14:paraId="7DC7D206" w14:textId="77777777" w:rsidR="004108D4" w:rsidRPr="001E694D" w:rsidRDefault="00023BA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615003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686700" w:rsidRPr="001E694D">
                  <w:rPr>
                    <w:rFonts w:ascii="Open Sans" w:hAnsi="Open Sans" w:cs="Open Sans"/>
                  </w:rPr>
                  <w:t>Compliant</w:t>
                </w:r>
              </w:sdtContent>
            </w:sdt>
          </w:p>
        </w:tc>
      </w:tr>
    </w:tbl>
    <w:p w14:paraId="6DF654D1" w14:textId="77777777" w:rsidR="004108D4" w:rsidRPr="003E162B" w:rsidRDefault="00686700" w:rsidP="002B0C90">
      <w:pPr>
        <w:pStyle w:val="Heading20"/>
        <w:rPr>
          <w:rFonts w:ascii="Open Sans" w:hAnsi="Open Sans" w:cs="Open Sans"/>
          <w:color w:val="781E77"/>
        </w:rPr>
      </w:pPr>
      <w:r w:rsidRPr="003E162B">
        <w:rPr>
          <w:rFonts w:ascii="Open Sans" w:hAnsi="Open Sans" w:cs="Open Sans"/>
          <w:color w:val="781E77"/>
        </w:rPr>
        <w:t>Findings</w:t>
      </w:r>
    </w:p>
    <w:p w14:paraId="6D17103A" w14:textId="77777777" w:rsidR="00EC60E7" w:rsidRDefault="00EC60E7" w:rsidP="00EC60E7">
      <w:pPr>
        <w:pStyle w:val="NormalArial"/>
        <w:rPr>
          <w:rFonts w:ascii="Open Sans" w:hAnsi="Open Sans" w:cs="Open Sans"/>
        </w:rPr>
      </w:pPr>
      <w:r>
        <w:rPr>
          <w:rFonts w:ascii="Open Sans" w:hAnsi="Open Sans" w:cs="Open Sans"/>
        </w:rPr>
        <w:t xml:space="preserve">Consumers and representatives interviewed were satisfied with the cleanliness of the service and said it is well-maintained. Staff outlined the service’s cleaning and maintenance process, including reactive maintenance procedures. Observations confirmed that consumers’ rooms and service common areas are well-maintained and clean.  I am satisfied this evidence reflects compliance with requirement 5(3)(b). </w:t>
      </w:r>
    </w:p>
    <w:p w14:paraId="7F8D66D4" w14:textId="486602AC" w:rsidR="00EC60E7" w:rsidRDefault="0044485E" w:rsidP="0036130C">
      <w:pPr>
        <w:pStyle w:val="NormalArial"/>
        <w:rPr>
          <w:rFonts w:ascii="Open Sans" w:hAnsi="Open Sans" w:cs="Open Sans"/>
        </w:rPr>
      </w:pPr>
      <w:r>
        <w:rPr>
          <w:rFonts w:ascii="Open Sans" w:hAnsi="Open Sans" w:cs="Open Sans"/>
        </w:rPr>
        <w:t xml:space="preserve">During the Assessment </w:t>
      </w:r>
      <w:r w:rsidR="00914793">
        <w:rPr>
          <w:rFonts w:ascii="Open Sans" w:hAnsi="Open Sans" w:cs="Open Sans"/>
        </w:rPr>
        <w:t>c</w:t>
      </w:r>
      <w:r>
        <w:rPr>
          <w:rFonts w:ascii="Open Sans" w:hAnsi="Open Sans" w:cs="Open Sans"/>
        </w:rPr>
        <w:t xml:space="preserve">ontact, the </w:t>
      </w:r>
      <w:r w:rsidR="00914793">
        <w:rPr>
          <w:rFonts w:ascii="Open Sans" w:hAnsi="Open Sans" w:cs="Open Sans"/>
        </w:rPr>
        <w:t>a</w:t>
      </w:r>
      <w:r>
        <w:rPr>
          <w:rFonts w:ascii="Open Sans" w:hAnsi="Open Sans" w:cs="Open Sans"/>
        </w:rPr>
        <w:t xml:space="preserve">ssessment </w:t>
      </w:r>
      <w:r w:rsidR="00914793">
        <w:rPr>
          <w:rFonts w:ascii="Open Sans" w:hAnsi="Open Sans" w:cs="Open Sans"/>
        </w:rPr>
        <w:t>t</w:t>
      </w:r>
      <w:r>
        <w:rPr>
          <w:rFonts w:ascii="Open Sans" w:hAnsi="Open Sans" w:cs="Open Sans"/>
        </w:rPr>
        <w:t xml:space="preserve">eam received conflicting information regarding consumers’ access to outdoor areas. </w:t>
      </w:r>
      <w:r w:rsidR="00D57910">
        <w:rPr>
          <w:rFonts w:ascii="Open Sans" w:hAnsi="Open Sans" w:cs="Open Sans"/>
        </w:rPr>
        <w:t>Initial observations appeared to conflict with information provided by management about consumers subject</w:t>
      </w:r>
      <w:r w:rsidR="00EC60E7">
        <w:rPr>
          <w:rFonts w:ascii="Open Sans" w:hAnsi="Open Sans" w:cs="Open Sans"/>
        </w:rPr>
        <w:t xml:space="preserve"> to</w:t>
      </w:r>
      <w:r w:rsidR="00D57910">
        <w:rPr>
          <w:rFonts w:ascii="Open Sans" w:hAnsi="Open Sans" w:cs="Open Sans"/>
        </w:rPr>
        <w:t xml:space="preserve"> environmental restrictive practices. These initial observations did not show </w:t>
      </w:r>
      <w:r>
        <w:rPr>
          <w:rFonts w:ascii="Open Sans" w:hAnsi="Open Sans" w:cs="Open Sans"/>
        </w:rPr>
        <w:t xml:space="preserve">consumers were provided with codes needed to access a lift, through which access is gained to the service’s garden area. </w:t>
      </w:r>
      <w:r w:rsidR="00D57910">
        <w:rPr>
          <w:rFonts w:ascii="Open Sans" w:hAnsi="Open Sans" w:cs="Open Sans"/>
        </w:rPr>
        <w:t xml:space="preserve">Staff were not aware of how many consumers had been provided with the code and staff did not advise the </w:t>
      </w:r>
      <w:r w:rsidR="00914793">
        <w:rPr>
          <w:rFonts w:ascii="Open Sans" w:hAnsi="Open Sans" w:cs="Open Sans"/>
        </w:rPr>
        <w:t>a</w:t>
      </w:r>
      <w:r w:rsidR="00D57910">
        <w:rPr>
          <w:rFonts w:ascii="Open Sans" w:hAnsi="Open Sans" w:cs="Open Sans"/>
        </w:rPr>
        <w:t xml:space="preserve">ssessment </w:t>
      </w:r>
      <w:r w:rsidR="00914793">
        <w:rPr>
          <w:rFonts w:ascii="Open Sans" w:hAnsi="Open Sans" w:cs="Open Sans"/>
        </w:rPr>
        <w:t>t</w:t>
      </w:r>
      <w:r w:rsidR="00D57910">
        <w:rPr>
          <w:rFonts w:ascii="Open Sans" w:hAnsi="Open Sans" w:cs="Open Sans"/>
        </w:rPr>
        <w:t>eam where the code</w:t>
      </w:r>
      <w:r w:rsidR="00EC60E7">
        <w:rPr>
          <w:rFonts w:ascii="Open Sans" w:hAnsi="Open Sans" w:cs="Open Sans"/>
        </w:rPr>
        <w:t xml:space="preserve">s are </w:t>
      </w:r>
      <w:r w:rsidR="00D57910">
        <w:rPr>
          <w:rFonts w:ascii="Open Sans" w:hAnsi="Open Sans" w:cs="Open Sans"/>
        </w:rPr>
        <w:t xml:space="preserve">displayed. </w:t>
      </w:r>
    </w:p>
    <w:p w14:paraId="011041E9" w14:textId="69DA028A" w:rsidR="00EC60E7" w:rsidRDefault="00D57910" w:rsidP="0036130C">
      <w:pPr>
        <w:pStyle w:val="NormalArial"/>
        <w:rPr>
          <w:rFonts w:ascii="Open Sans" w:hAnsi="Open Sans" w:cs="Open Sans"/>
        </w:rPr>
      </w:pPr>
      <w:r>
        <w:rPr>
          <w:rFonts w:ascii="Open Sans" w:hAnsi="Open Sans" w:cs="Open Sans"/>
        </w:rPr>
        <w:t xml:space="preserve">Information subsequently provided by management clarified </w:t>
      </w:r>
      <w:r w:rsidR="00EC60E7">
        <w:rPr>
          <w:rFonts w:ascii="Open Sans" w:hAnsi="Open Sans" w:cs="Open Sans"/>
        </w:rPr>
        <w:t>these inconsistencies</w:t>
      </w:r>
      <w:r>
        <w:rPr>
          <w:rFonts w:ascii="Open Sans" w:hAnsi="Open Sans" w:cs="Open Sans"/>
        </w:rPr>
        <w:t xml:space="preserve">, with subsequent observations </w:t>
      </w:r>
      <w:r w:rsidR="00EC60E7">
        <w:rPr>
          <w:rFonts w:ascii="Open Sans" w:hAnsi="Open Sans" w:cs="Open Sans"/>
        </w:rPr>
        <w:t>supporting management</w:t>
      </w:r>
      <w:r w:rsidR="00D42A51">
        <w:rPr>
          <w:rFonts w:ascii="Open Sans" w:hAnsi="Open Sans" w:cs="Open Sans"/>
        </w:rPr>
        <w:t xml:space="preserve">’s </w:t>
      </w:r>
      <w:r w:rsidR="00EC60E7">
        <w:rPr>
          <w:rFonts w:ascii="Open Sans" w:hAnsi="Open Sans" w:cs="Open Sans"/>
        </w:rPr>
        <w:t>account</w:t>
      </w:r>
      <w:r>
        <w:rPr>
          <w:rFonts w:ascii="Open Sans" w:hAnsi="Open Sans" w:cs="Open Sans"/>
        </w:rPr>
        <w:t xml:space="preserve">. Management provided information which </w:t>
      </w:r>
      <w:r w:rsidR="00D42A51">
        <w:rPr>
          <w:rFonts w:ascii="Open Sans" w:hAnsi="Open Sans" w:cs="Open Sans"/>
        </w:rPr>
        <w:t>satisfied the</w:t>
      </w:r>
      <w:r>
        <w:rPr>
          <w:rFonts w:ascii="Open Sans" w:hAnsi="Open Sans" w:cs="Open Sans"/>
        </w:rPr>
        <w:t xml:space="preserve"> </w:t>
      </w:r>
      <w:r w:rsidR="00914793">
        <w:rPr>
          <w:rFonts w:ascii="Open Sans" w:hAnsi="Open Sans" w:cs="Open Sans"/>
        </w:rPr>
        <w:t>a</w:t>
      </w:r>
      <w:r>
        <w:rPr>
          <w:rFonts w:ascii="Open Sans" w:hAnsi="Open Sans" w:cs="Open Sans"/>
        </w:rPr>
        <w:t xml:space="preserve">ssessment </w:t>
      </w:r>
      <w:r w:rsidR="00914793">
        <w:rPr>
          <w:rFonts w:ascii="Open Sans" w:hAnsi="Open Sans" w:cs="Open Sans"/>
        </w:rPr>
        <w:t>t</w:t>
      </w:r>
      <w:r>
        <w:rPr>
          <w:rFonts w:ascii="Open Sans" w:hAnsi="Open Sans" w:cs="Open Sans"/>
        </w:rPr>
        <w:t xml:space="preserve">eam </w:t>
      </w:r>
      <w:r w:rsidR="00EC60E7">
        <w:rPr>
          <w:rFonts w:ascii="Open Sans" w:hAnsi="Open Sans" w:cs="Open Sans"/>
        </w:rPr>
        <w:t xml:space="preserve">that the requirement is met. Subsequent information indicated </w:t>
      </w:r>
      <w:r>
        <w:rPr>
          <w:rFonts w:ascii="Open Sans" w:hAnsi="Open Sans" w:cs="Open Sans"/>
        </w:rPr>
        <w:t xml:space="preserve">the service supports consumers to access the outdoor areas of the service, </w:t>
      </w:r>
      <w:r w:rsidR="00EC60E7">
        <w:rPr>
          <w:rFonts w:ascii="Open Sans" w:hAnsi="Open Sans" w:cs="Open Sans"/>
        </w:rPr>
        <w:t>with keypad codes and support staff</w:t>
      </w:r>
      <w:r w:rsidR="00D42A51">
        <w:rPr>
          <w:rFonts w:ascii="Open Sans" w:hAnsi="Open Sans" w:cs="Open Sans"/>
        </w:rPr>
        <w:t>. Relevant</w:t>
      </w:r>
      <w:r>
        <w:rPr>
          <w:rFonts w:ascii="Open Sans" w:hAnsi="Open Sans" w:cs="Open Sans"/>
        </w:rPr>
        <w:t xml:space="preserve"> assessments are completed on entry to the service to ensure consumers provide</w:t>
      </w:r>
      <w:r w:rsidR="00EC60E7">
        <w:rPr>
          <w:rFonts w:ascii="Open Sans" w:hAnsi="Open Sans" w:cs="Open Sans"/>
        </w:rPr>
        <w:t>d</w:t>
      </w:r>
      <w:r>
        <w:rPr>
          <w:rFonts w:ascii="Open Sans" w:hAnsi="Open Sans" w:cs="Open Sans"/>
        </w:rPr>
        <w:t xml:space="preserve"> with the code have capacity to use it. </w:t>
      </w:r>
      <w:r w:rsidR="00EC60E7">
        <w:rPr>
          <w:rFonts w:ascii="Open Sans" w:hAnsi="Open Sans" w:cs="Open Sans"/>
        </w:rPr>
        <w:t xml:space="preserve"> The </w:t>
      </w:r>
      <w:r w:rsidR="00914793">
        <w:rPr>
          <w:rFonts w:ascii="Open Sans" w:hAnsi="Open Sans" w:cs="Open Sans"/>
        </w:rPr>
        <w:t>a</w:t>
      </w:r>
      <w:r w:rsidR="00EC60E7">
        <w:rPr>
          <w:rFonts w:ascii="Open Sans" w:hAnsi="Open Sans" w:cs="Open Sans"/>
        </w:rPr>
        <w:t xml:space="preserve">ssessment </w:t>
      </w:r>
      <w:r w:rsidR="00914793">
        <w:rPr>
          <w:rFonts w:ascii="Open Sans" w:hAnsi="Open Sans" w:cs="Open Sans"/>
        </w:rPr>
        <w:t>t</w:t>
      </w:r>
      <w:r w:rsidR="00EC60E7">
        <w:rPr>
          <w:rFonts w:ascii="Open Sans" w:hAnsi="Open Sans" w:cs="Open Sans"/>
        </w:rPr>
        <w:t>eam therefore recommended requirement 5(3)(b) was met.</w:t>
      </w:r>
    </w:p>
    <w:p w14:paraId="7348A581" w14:textId="6B37D1AD" w:rsidR="00EC60E7" w:rsidRDefault="00EC60E7" w:rsidP="0036130C">
      <w:pPr>
        <w:pStyle w:val="NormalArial"/>
        <w:rPr>
          <w:rFonts w:ascii="Open Sans" w:hAnsi="Open Sans" w:cs="Open Sans"/>
        </w:rPr>
      </w:pPr>
      <w:r>
        <w:rPr>
          <w:rFonts w:ascii="Open Sans" w:hAnsi="Open Sans" w:cs="Open Sans"/>
        </w:rPr>
        <w:t xml:space="preserve">The </w:t>
      </w:r>
      <w:r w:rsidR="00914793">
        <w:rPr>
          <w:rFonts w:ascii="Open Sans" w:hAnsi="Open Sans" w:cs="Open Sans"/>
        </w:rPr>
        <w:t>p</w:t>
      </w:r>
      <w:r>
        <w:rPr>
          <w:rFonts w:ascii="Open Sans" w:hAnsi="Open Sans" w:cs="Open Sans"/>
        </w:rPr>
        <w:t xml:space="preserve">rovider responded to the </w:t>
      </w:r>
      <w:r w:rsidR="00914793">
        <w:rPr>
          <w:rFonts w:ascii="Open Sans" w:hAnsi="Open Sans" w:cs="Open Sans"/>
        </w:rPr>
        <w:t>a</w:t>
      </w:r>
      <w:r>
        <w:rPr>
          <w:rFonts w:ascii="Open Sans" w:hAnsi="Open Sans" w:cs="Open Sans"/>
        </w:rPr>
        <w:t xml:space="preserve">ssessment </w:t>
      </w:r>
      <w:r w:rsidR="00914793">
        <w:rPr>
          <w:rFonts w:ascii="Open Sans" w:hAnsi="Open Sans" w:cs="Open Sans"/>
        </w:rPr>
        <w:t>t</w:t>
      </w:r>
      <w:r>
        <w:rPr>
          <w:rFonts w:ascii="Open Sans" w:hAnsi="Open Sans" w:cs="Open Sans"/>
        </w:rPr>
        <w:t>eam’s report on 9 October 2024, accepting the findings it contained.</w:t>
      </w:r>
    </w:p>
    <w:p w14:paraId="6B64D183" w14:textId="2BE13553" w:rsidR="004108D4" w:rsidRPr="001E694D" w:rsidRDefault="00EC60E7" w:rsidP="0036130C">
      <w:pPr>
        <w:pStyle w:val="NormalArial"/>
        <w:rPr>
          <w:rFonts w:ascii="Open Sans" w:hAnsi="Open Sans" w:cs="Open Sans"/>
        </w:rPr>
      </w:pPr>
      <w:r>
        <w:rPr>
          <w:rFonts w:ascii="Open Sans" w:hAnsi="Open Sans" w:cs="Open Sans"/>
        </w:rPr>
        <w:t xml:space="preserve">Having regard to the evidence in the report and the </w:t>
      </w:r>
      <w:r w:rsidR="00914793">
        <w:rPr>
          <w:rFonts w:ascii="Open Sans" w:hAnsi="Open Sans" w:cs="Open Sans"/>
        </w:rPr>
        <w:t>p</w:t>
      </w:r>
      <w:r>
        <w:rPr>
          <w:rFonts w:ascii="Open Sans" w:hAnsi="Open Sans" w:cs="Open Sans"/>
        </w:rPr>
        <w:t xml:space="preserve">rovider’s response, I agree with the </w:t>
      </w:r>
      <w:r w:rsidR="00914793">
        <w:rPr>
          <w:rFonts w:ascii="Open Sans" w:hAnsi="Open Sans" w:cs="Open Sans"/>
        </w:rPr>
        <w:t>a</w:t>
      </w:r>
      <w:r>
        <w:rPr>
          <w:rFonts w:ascii="Open Sans" w:hAnsi="Open Sans" w:cs="Open Sans"/>
        </w:rPr>
        <w:t xml:space="preserve">ssessment </w:t>
      </w:r>
      <w:r w:rsidR="00914793">
        <w:rPr>
          <w:rFonts w:ascii="Open Sans" w:hAnsi="Open Sans" w:cs="Open Sans"/>
        </w:rPr>
        <w:t>t</w:t>
      </w:r>
      <w:r>
        <w:rPr>
          <w:rFonts w:ascii="Open Sans" w:hAnsi="Open Sans" w:cs="Open Sans"/>
        </w:rPr>
        <w:t xml:space="preserve">eam’s recommendation. The balance of evidence gathered reflects the service is compliant with </w:t>
      </w:r>
      <w:r w:rsidR="00914793">
        <w:rPr>
          <w:rFonts w:ascii="Open Sans" w:hAnsi="Open Sans" w:cs="Open Sans"/>
        </w:rPr>
        <w:t>r</w:t>
      </w:r>
      <w:r>
        <w:rPr>
          <w:rFonts w:ascii="Open Sans" w:hAnsi="Open Sans" w:cs="Open Sans"/>
        </w:rPr>
        <w:t xml:space="preserve">equirement 5(3)(b) and provides a service environment that is safe, clean, comfortable and maintained, and which supports consumers’ freedom of movement inside and outside the service. </w:t>
      </w:r>
    </w:p>
    <w:sectPr w:rsidR="004108D4"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36355" w14:textId="77777777" w:rsidR="009240CB" w:rsidRDefault="009240CB">
      <w:pPr>
        <w:spacing w:after="0"/>
      </w:pPr>
      <w:r>
        <w:separator/>
      </w:r>
    </w:p>
  </w:endnote>
  <w:endnote w:type="continuationSeparator" w:id="0">
    <w:p w14:paraId="56F24999" w14:textId="77777777" w:rsidR="009240CB" w:rsidRDefault="009240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D8376" w14:textId="77777777" w:rsidR="004108D4" w:rsidRPr="00DF37F2" w:rsidRDefault="00686700"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Dovetree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9F902EE" w14:textId="77777777" w:rsidR="004108D4" w:rsidRPr="00DF37F2" w:rsidRDefault="0068670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5996</w:t>
    </w:r>
    <w:bookmarkEnd w:id="1"/>
    <w:r w:rsidRPr="00DF37F2">
      <w:rPr>
        <w:rStyle w:val="FooterBold"/>
        <w:rFonts w:ascii="Arial" w:hAnsi="Arial"/>
        <w:b w:val="0"/>
      </w:rPr>
      <w:tab/>
      <w:t xml:space="preserve">OFFICIAL: Sensitive </w:t>
    </w:r>
  </w:p>
  <w:p w14:paraId="60F26616" w14:textId="77777777" w:rsidR="004108D4" w:rsidRPr="00DF37F2" w:rsidRDefault="0068670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17FE8" w14:textId="77777777" w:rsidR="004108D4" w:rsidRDefault="004108D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BE743" w14:textId="77777777" w:rsidR="009240CB" w:rsidRDefault="009240CB" w:rsidP="00D71F88">
      <w:pPr>
        <w:spacing w:after="0"/>
      </w:pPr>
      <w:r>
        <w:separator/>
      </w:r>
    </w:p>
  </w:footnote>
  <w:footnote w:type="continuationSeparator" w:id="0">
    <w:p w14:paraId="52A2F904" w14:textId="77777777" w:rsidR="009240CB" w:rsidRDefault="009240CB" w:rsidP="00D71F88">
      <w:pPr>
        <w:spacing w:after="0"/>
      </w:pPr>
      <w:r>
        <w:continuationSeparator/>
      </w:r>
    </w:p>
  </w:footnote>
  <w:footnote w:id="1">
    <w:p w14:paraId="46BDD91C" w14:textId="7D2835F1" w:rsidR="004108D4" w:rsidRDefault="0068670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C34D46">
        <w:rPr>
          <w:rFonts w:ascii="Arial" w:hAnsi="Arial"/>
          <w:color w:val="auto"/>
          <w:sz w:val="20"/>
          <w:szCs w:val="20"/>
        </w:rPr>
        <w:t>section 68A</w:t>
      </w:r>
      <w:r w:rsidR="00C34D46" w:rsidRPr="00C34D46">
        <w:rPr>
          <w:rFonts w:ascii="Arial" w:hAnsi="Arial"/>
          <w:color w:val="auto"/>
          <w:sz w:val="20"/>
          <w:szCs w:val="20"/>
        </w:rPr>
        <w:t xml:space="preserve"> </w:t>
      </w:r>
      <w:r w:rsidRPr="00C34D46">
        <w:rPr>
          <w:rFonts w:ascii="Arial" w:hAnsi="Arial"/>
          <w:color w:val="auto"/>
          <w:sz w:val="20"/>
          <w:szCs w:val="20"/>
        </w:rPr>
        <w:t>of</w:t>
      </w:r>
      <w:r w:rsidRPr="00443CA4">
        <w:rPr>
          <w:rFonts w:ascii="Arial" w:hAnsi="Arial"/>
          <w:sz w:val="20"/>
          <w:szCs w:val="20"/>
        </w:rPr>
        <w:t xml:space="preserve"> the Aged Care Quality and Safety Commission Rules 2018.</w:t>
      </w:r>
    </w:p>
    <w:p w14:paraId="7C3EF337" w14:textId="77777777" w:rsidR="004108D4" w:rsidRDefault="004108D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D4A22" w14:textId="77777777" w:rsidR="004108D4" w:rsidRDefault="00686700">
    <w:pPr>
      <w:pStyle w:val="Header"/>
    </w:pPr>
    <w:r>
      <w:rPr>
        <w:noProof/>
        <w:color w:val="2B579A"/>
        <w:shd w:val="clear" w:color="auto" w:fill="E6E6E6"/>
        <w:lang w:val="en-US"/>
      </w:rPr>
      <w:drawing>
        <wp:anchor distT="0" distB="0" distL="114300" distR="114300" simplePos="0" relativeHeight="251658241" behindDoc="1" locked="0" layoutInCell="1" allowOverlap="1" wp14:anchorId="32363B33" wp14:editId="6589EB5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CB405" w14:textId="77777777" w:rsidR="004108D4" w:rsidRDefault="00686700">
    <w:pPr>
      <w:pStyle w:val="Header"/>
    </w:pPr>
    <w:r>
      <w:rPr>
        <w:noProof/>
      </w:rPr>
      <w:drawing>
        <wp:anchor distT="0" distB="0" distL="114300" distR="114300" simplePos="0" relativeHeight="251658240" behindDoc="0" locked="0" layoutInCell="1" allowOverlap="1" wp14:anchorId="7716644F" wp14:editId="311326A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B44D29C">
      <w:start w:val="1"/>
      <w:numFmt w:val="lowerRoman"/>
      <w:lvlText w:val="(%1)"/>
      <w:lvlJc w:val="left"/>
      <w:pPr>
        <w:ind w:left="1080" w:hanging="720"/>
      </w:pPr>
      <w:rPr>
        <w:rFonts w:hint="default"/>
      </w:rPr>
    </w:lvl>
    <w:lvl w:ilvl="1" w:tplc="642E9AD0" w:tentative="1">
      <w:start w:val="1"/>
      <w:numFmt w:val="lowerLetter"/>
      <w:lvlText w:val="%2."/>
      <w:lvlJc w:val="left"/>
      <w:pPr>
        <w:ind w:left="1440" w:hanging="360"/>
      </w:pPr>
    </w:lvl>
    <w:lvl w:ilvl="2" w:tplc="C7408820" w:tentative="1">
      <w:start w:val="1"/>
      <w:numFmt w:val="lowerRoman"/>
      <w:lvlText w:val="%3."/>
      <w:lvlJc w:val="right"/>
      <w:pPr>
        <w:ind w:left="2160" w:hanging="180"/>
      </w:pPr>
    </w:lvl>
    <w:lvl w:ilvl="3" w:tplc="ACACDBB0" w:tentative="1">
      <w:start w:val="1"/>
      <w:numFmt w:val="decimal"/>
      <w:lvlText w:val="%4."/>
      <w:lvlJc w:val="left"/>
      <w:pPr>
        <w:ind w:left="2880" w:hanging="360"/>
      </w:pPr>
    </w:lvl>
    <w:lvl w:ilvl="4" w:tplc="6E46CD2E" w:tentative="1">
      <w:start w:val="1"/>
      <w:numFmt w:val="lowerLetter"/>
      <w:lvlText w:val="%5."/>
      <w:lvlJc w:val="left"/>
      <w:pPr>
        <w:ind w:left="3600" w:hanging="360"/>
      </w:pPr>
    </w:lvl>
    <w:lvl w:ilvl="5" w:tplc="16AC1D4C" w:tentative="1">
      <w:start w:val="1"/>
      <w:numFmt w:val="lowerRoman"/>
      <w:lvlText w:val="%6."/>
      <w:lvlJc w:val="right"/>
      <w:pPr>
        <w:ind w:left="4320" w:hanging="180"/>
      </w:pPr>
    </w:lvl>
    <w:lvl w:ilvl="6" w:tplc="4BCAD4AE" w:tentative="1">
      <w:start w:val="1"/>
      <w:numFmt w:val="decimal"/>
      <w:lvlText w:val="%7."/>
      <w:lvlJc w:val="left"/>
      <w:pPr>
        <w:ind w:left="5040" w:hanging="360"/>
      </w:pPr>
    </w:lvl>
    <w:lvl w:ilvl="7" w:tplc="C936CAA6" w:tentative="1">
      <w:start w:val="1"/>
      <w:numFmt w:val="lowerLetter"/>
      <w:lvlText w:val="%8."/>
      <w:lvlJc w:val="left"/>
      <w:pPr>
        <w:ind w:left="5760" w:hanging="360"/>
      </w:pPr>
    </w:lvl>
    <w:lvl w:ilvl="8" w:tplc="C39A676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78E8E46">
      <w:start w:val="1"/>
      <w:numFmt w:val="lowerRoman"/>
      <w:lvlText w:val="(%1)"/>
      <w:lvlJc w:val="left"/>
      <w:pPr>
        <w:ind w:left="1080" w:hanging="720"/>
      </w:pPr>
      <w:rPr>
        <w:rFonts w:hint="default"/>
      </w:rPr>
    </w:lvl>
    <w:lvl w:ilvl="1" w:tplc="75DC12C8" w:tentative="1">
      <w:start w:val="1"/>
      <w:numFmt w:val="lowerLetter"/>
      <w:lvlText w:val="%2."/>
      <w:lvlJc w:val="left"/>
      <w:pPr>
        <w:ind w:left="1440" w:hanging="360"/>
      </w:pPr>
    </w:lvl>
    <w:lvl w:ilvl="2" w:tplc="D166EE82" w:tentative="1">
      <w:start w:val="1"/>
      <w:numFmt w:val="lowerRoman"/>
      <w:lvlText w:val="%3."/>
      <w:lvlJc w:val="right"/>
      <w:pPr>
        <w:ind w:left="2160" w:hanging="180"/>
      </w:pPr>
    </w:lvl>
    <w:lvl w:ilvl="3" w:tplc="B86A298C" w:tentative="1">
      <w:start w:val="1"/>
      <w:numFmt w:val="decimal"/>
      <w:lvlText w:val="%4."/>
      <w:lvlJc w:val="left"/>
      <w:pPr>
        <w:ind w:left="2880" w:hanging="360"/>
      </w:pPr>
    </w:lvl>
    <w:lvl w:ilvl="4" w:tplc="45C62B4A" w:tentative="1">
      <w:start w:val="1"/>
      <w:numFmt w:val="lowerLetter"/>
      <w:lvlText w:val="%5."/>
      <w:lvlJc w:val="left"/>
      <w:pPr>
        <w:ind w:left="3600" w:hanging="360"/>
      </w:pPr>
    </w:lvl>
    <w:lvl w:ilvl="5" w:tplc="42BEE41A" w:tentative="1">
      <w:start w:val="1"/>
      <w:numFmt w:val="lowerRoman"/>
      <w:lvlText w:val="%6."/>
      <w:lvlJc w:val="right"/>
      <w:pPr>
        <w:ind w:left="4320" w:hanging="180"/>
      </w:pPr>
    </w:lvl>
    <w:lvl w:ilvl="6" w:tplc="7480C886" w:tentative="1">
      <w:start w:val="1"/>
      <w:numFmt w:val="decimal"/>
      <w:lvlText w:val="%7."/>
      <w:lvlJc w:val="left"/>
      <w:pPr>
        <w:ind w:left="5040" w:hanging="360"/>
      </w:pPr>
    </w:lvl>
    <w:lvl w:ilvl="7" w:tplc="6A92FEBC" w:tentative="1">
      <w:start w:val="1"/>
      <w:numFmt w:val="lowerLetter"/>
      <w:lvlText w:val="%8."/>
      <w:lvlJc w:val="left"/>
      <w:pPr>
        <w:ind w:left="5760" w:hanging="360"/>
      </w:pPr>
    </w:lvl>
    <w:lvl w:ilvl="8" w:tplc="2FE4BE7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41E0DD2">
      <w:start w:val="1"/>
      <w:numFmt w:val="lowerRoman"/>
      <w:lvlText w:val="(%1)"/>
      <w:lvlJc w:val="left"/>
      <w:pPr>
        <w:ind w:left="1080" w:hanging="720"/>
      </w:pPr>
      <w:rPr>
        <w:rFonts w:hint="default"/>
      </w:rPr>
    </w:lvl>
    <w:lvl w:ilvl="1" w:tplc="B1FCC49C" w:tentative="1">
      <w:start w:val="1"/>
      <w:numFmt w:val="lowerLetter"/>
      <w:lvlText w:val="%2."/>
      <w:lvlJc w:val="left"/>
      <w:pPr>
        <w:ind w:left="1440" w:hanging="360"/>
      </w:pPr>
    </w:lvl>
    <w:lvl w:ilvl="2" w:tplc="45982B46" w:tentative="1">
      <w:start w:val="1"/>
      <w:numFmt w:val="lowerRoman"/>
      <w:lvlText w:val="%3."/>
      <w:lvlJc w:val="right"/>
      <w:pPr>
        <w:ind w:left="2160" w:hanging="180"/>
      </w:pPr>
    </w:lvl>
    <w:lvl w:ilvl="3" w:tplc="9C7E09B8" w:tentative="1">
      <w:start w:val="1"/>
      <w:numFmt w:val="decimal"/>
      <w:lvlText w:val="%4."/>
      <w:lvlJc w:val="left"/>
      <w:pPr>
        <w:ind w:left="2880" w:hanging="360"/>
      </w:pPr>
    </w:lvl>
    <w:lvl w:ilvl="4" w:tplc="1AEAC660" w:tentative="1">
      <w:start w:val="1"/>
      <w:numFmt w:val="lowerLetter"/>
      <w:lvlText w:val="%5."/>
      <w:lvlJc w:val="left"/>
      <w:pPr>
        <w:ind w:left="3600" w:hanging="360"/>
      </w:pPr>
    </w:lvl>
    <w:lvl w:ilvl="5" w:tplc="D68AF54E" w:tentative="1">
      <w:start w:val="1"/>
      <w:numFmt w:val="lowerRoman"/>
      <w:lvlText w:val="%6."/>
      <w:lvlJc w:val="right"/>
      <w:pPr>
        <w:ind w:left="4320" w:hanging="180"/>
      </w:pPr>
    </w:lvl>
    <w:lvl w:ilvl="6" w:tplc="740A0ED2" w:tentative="1">
      <w:start w:val="1"/>
      <w:numFmt w:val="decimal"/>
      <w:lvlText w:val="%7."/>
      <w:lvlJc w:val="left"/>
      <w:pPr>
        <w:ind w:left="5040" w:hanging="360"/>
      </w:pPr>
    </w:lvl>
    <w:lvl w:ilvl="7" w:tplc="0BD42980" w:tentative="1">
      <w:start w:val="1"/>
      <w:numFmt w:val="lowerLetter"/>
      <w:lvlText w:val="%8."/>
      <w:lvlJc w:val="left"/>
      <w:pPr>
        <w:ind w:left="5760" w:hanging="360"/>
      </w:pPr>
    </w:lvl>
    <w:lvl w:ilvl="8" w:tplc="69E04A7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9886B9A6">
      <w:start w:val="1"/>
      <w:numFmt w:val="bullet"/>
      <w:lvlText w:val=""/>
      <w:lvlJc w:val="left"/>
      <w:pPr>
        <w:ind w:left="720" w:hanging="360"/>
      </w:pPr>
      <w:rPr>
        <w:rFonts w:ascii="Symbol" w:hAnsi="Symbol" w:hint="default"/>
        <w:color w:val="auto"/>
        <w:sz w:val="24"/>
        <w:szCs w:val="24"/>
      </w:rPr>
    </w:lvl>
    <w:lvl w:ilvl="1" w:tplc="C6100B72" w:tentative="1">
      <w:start w:val="1"/>
      <w:numFmt w:val="bullet"/>
      <w:lvlText w:val="o"/>
      <w:lvlJc w:val="left"/>
      <w:pPr>
        <w:ind w:left="1440" w:hanging="360"/>
      </w:pPr>
      <w:rPr>
        <w:rFonts w:ascii="Courier New" w:hAnsi="Courier New" w:cs="Courier New" w:hint="default"/>
      </w:rPr>
    </w:lvl>
    <w:lvl w:ilvl="2" w:tplc="8006CEAA" w:tentative="1">
      <w:start w:val="1"/>
      <w:numFmt w:val="bullet"/>
      <w:lvlText w:val=""/>
      <w:lvlJc w:val="left"/>
      <w:pPr>
        <w:ind w:left="2160" w:hanging="360"/>
      </w:pPr>
      <w:rPr>
        <w:rFonts w:ascii="Wingdings" w:hAnsi="Wingdings" w:hint="default"/>
      </w:rPr>
    </w:lvl>
    <w:lvl w:ilvl="3" w:tplc="D3888538" w:tentative="1">
      <w:start w:val="1"/>
      <w:numFmt w:val="bullet"/>
      <w:lvlText w:val=""/>
      <w:lvlJc w:val="left"/>
      <w:pPr>
        <w:ind w:left="2880" w:hanging="360"/>
      </w:pPr>
      <w:rPr>
        <w:rFonts w:ascii="Symbol" w:hAnsi="Symbol" w:hint="default"/>
      </w:rPr>
    </w:lvl>
    <w:lvl w:ilvl="4" w:tplc="28F24E66" w:tentative="1">
      <w:start w:val="1"/>
      <w:numFmt w:val="bullet"/>
      <w:lvlText w:val="o"/>
      <w:lvlJc w:val="left"/>
      <w:pPr>
        <w:ind w:left="3600" w:hanging="360"/>
      </w:pPr>
      <w:rPr>
        <w:rFonts w:ascii="Courier New" w:hAnsi="Courier New" w:cs="Courier New" w:hint="default"/>
      </w:rPr>
    </w:lvl>
    <w:lvl w:ilvl="5" w:tplc="33DAAF5C" w:tentative="1">
      <w:start w:val="1"/>
      <w:numFmt w:val="bullet"/>
      <w:lvlText w:val=""/>
      <w:lvlJc w:val="left"/>
      <w:pPr>
        <w:ind w:left="4320" w:hanging="360"/>
      </w:pPr>
      <w:rPr>
        <w:rFonts w:ascii="Wingdings" w:hAnsi="Wingdings" w:hint="default"/>
      </w:rPr>
    </w:lvl>
    <w:lvl w:ilvl="6" w:tplc="FA149794" w:tentative="1">
      <w:start w:val="1"/>
      <w:numFmt w:val="bullet"/>
      <w:lvlText w:val=""/>
      <w:lvlJc w:val="left"/>
      <w:pPr>
        <w:ind w:left="5040" w:hanging="360"/>
      </w:pPr>
      <w:rPr>
        <w:rFonts w:ascii="Symbol" w:hAnsi="Symbol" w:hint="default"/>
      </w:rPr>
    </w:lvl>
    <w:lvl w:ilvl="7" w:tplc="99109F1E" w:tentative="1">
      <w:start w:val="1"/>
      <w:numFmt w:val="bullet"/>
      <w:lvlText w:val="o"/>
      <w:lvlJc w:val="left"/>
      <w:pPr>
        <w:ind w:left="5760" w:hanging="360"/>
      </w:pPr>
      <w:rPr>
        <w:rFonts w:ascii="Courier New" w:hAnsi="Courier New" w:cs="Courier New" w:hint="default"/>
      </w:rPr>
    </w:lvl>
    <w:lvl w:ilvl="8" w:tplc="C614771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2154F38E">
      <w:start w:val="1"/>
      <w:numFmt w:val="lowerRoman"/>
      <w:lvlText w:val="(%1)"/>
      <w:lvlJc w:val="left"/>
      <w:pPr>
        <w:ind w:left="1080" w:hanging="720"/>
      </w:pPr>
      <w:rPr>
        <w:rFonts w:hint="default"/>
      </w:rPr>
    </w:lvl>
    <w:lvl w:ilvl="1" w:tplc="2A7634D2" w:tentative="1">
      <w:start w:val="1"/>
      <w:numFmt w:val="lowerLetter"/>
      <w:lvlText w:val="%2."/>
      <w:lvlJc w:val="left"/>
      <w:pPr>
        <w:ind w:left="1440" w:hanging="360"/>
      </w:pPr>
    </w:lvl>
    <w:lvl w:ilvl="2" w:tplc="AFFCED1A" w:tentative="1">
      <w:start w:val="1"/>
      <w:numFmt w:val="lowerRoman"/>
      <w:lvlText w:val="%3."/>
      <w:lvlJc w:val="right"/>
      <w:pPr>
        <w:ind w:left="2160" w:hanging="180"/>
      </w:pPr>
    </w:lvl>
    <w:lvl w:ilvl="3" w:tplc="A7724DF8" w:tentative="1">
      <w:start w:val="1"/>
      <w:numFmt w:val="decimal"/>
      <w:lvlText w:val="%4."/>
      <w:lvlJc w:val="left"/>
      <w:pPr>
        <w:ind w:left="2880" w:hanging="360"/>
      </w:pPr>
    </w:lvl>
    <w:lvl w:ilvl="4" w:tplc="70C6F50C" w:tentative="1">
      <w:start w:val="1"/>
      <w:numFmt w:val="lowerLetter"/>
      <w:lvlText w:val="%5."/>
      <w:lvlJc w:val="left"/>
      <w:pPr>
        <w:ind w:left="3600" w:hanging="360"/>
      </w:pPr>
    </w:lvl>
    <w:lvl w:ilvl="5" w:tplc="998E4A0E" w:tentative="1">
      <w:start w:val="1"/>
      <w:numFmt w:val="lowerRoman"/>
      <w:lvlText w:val="%6."/>
      <w:lvlJc w:val="right"/>
      <w:pPr>
        <w:ind w:left="4320" w:hanging="180"/>
      </w:pPr>
    </w:lvl>
    <w:lvl w:ilvl="6" w:tplc="77C8D4D8" w:tentative="1">
      <w:start w:val="1"/>
      <w:numFmt w:val="decimal"/>
      <w:lvlText w:val="%7."/>
      <w:lvlJc w:val="left"/>
      <w:pPr>
        <w:ind w:left="5040" w:hanging="360"/>
      </w:pPr>
    </w:lvl>
    <w:lvl w:ilvl="7" w:tplc="F752AF00" w:tentative="1">
      <w:start w:val="1"/>
      <w:numFmt w:val="lowerLetter"/>
      <w:lvlText w:val="%8."/>
      <w:lvlJc w:val="left"/>
      <w:pPr>
        <w:ind w:left="5760" w:hanging="360"/>
      </w:pPr>
    </w:lvl>
    <w:lvl w:ilvl="8" w:tplc="162E235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FA423EA">
      <w:start w:val="1"/>
      <w:numFmt w:val="lowerRoman"/>
      <w:lvlText w:val="(%1)"/>
      <w:lvlJc w:val="left"/>
      <w:pPr>
        <w:ind w:left="1080" w:hanging="720"/>
      </w:pPr>
      <w:rPr>
        <w:rFonts w:hint="default"/>
      </w:rPr>
    </w:lvl>
    <w:lvl w:ilvl="1" w:tplc="27B0F102" w:tentative="1">
      <w:start w:val="1"/>
      <w:numFmt w:val="lowerLetter"/>
      <w:lvlText w:val="%2."/>
      <w:lvlJc w:val="left"/>
      <w:pPr>
        <w:ind w:left="1440" w:hanging="360"/>
      </w:pPr>
    </w:lvl>
    <w:lvl w:ilvl="2" w:tplc="8F4CE3B6" w:tentative="1">
      <w:start w:val="1"/>
      <w:numFmt w:val="lowerRoman"/>
      <w:lvlText w:val="%3."/>
      <w:lvlJc w:val="right"/>
      <w:pPr>
        <w:ind w:left="2160" w:hanging="180"/>
      </w:pPr>
    </w:lvl>
    <w:lvl w:ilvl="3" w:tplc="3B7691A2" w:tentative="1">
      <w:start w:val="1"/>
      <w:numFmt w:val="decimal"/>
      <w:lvlText w:val="%4."/>
      <w:lvlJc w:val="left"/>
      <w:pPr>
        <w:ind w:left="2880" w:hanging="360"/>
      </w:pPr>
    </w:lvl>
    <w:lvl w:ilvl="4" w:tplc="7C3A64C8" w:tentative="1">
      <w:start w:val="1"/>
      <w:numFmt w:val="lowerLetter"/>
      <w:lvlText w:val="%5."/>
      <w:lvlJc w:val="left"/>
      <w:pPr>
        <w:ind w:left="3600" w:hanging="360"/>
      </w:pPr>
    </w:lvl>
    <w:lvl w:ilvl="5" w:tplc="E0C23488" w:tentative="1">
      <w:start w:val="1"/>
      <w:numFmt w:val="lowerRoman"/>
      <w:lvlText w:val="%6."/>
      <w:lvlJc w:val="right"/>
      <w:pPr>
        <w:ind w:left="4320" w:hanging="180"/>
      </w:pPr>
    </w:lvl>
    <w:lvl w:ilvl="6" w:tplc="AE6E5A2C" w:tentative="1">
      <w:start w:val="1"/>
      <w:numFmt w:val="decimal"/>
      <w:lvlText w:val="%7."/>
      <w:lvlJc w:val="left"/>
      <w:pPr>
        <w:ind w:left="5040" w:hanging="360"/>
      </w:pPr>
    </w:lvl>
    <w:lvl w:ilvl="7" w:tplc="CD70F34E" w:tentative="1">
      <w:start w:val="1"/>
      <w:numFmt w:val="lowerLetter"/>
      <w:lvlText w:val="%8."/>
      <w:lvlJc w:val="left"/>
      <w:pPr>
        <w:ind w:left="5760" w:hanging="360"/>
      </w:pPr>
    </w:lvl>
    <w:lvl w:ilvl="8" w:tplc="A0DCB9D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1BE146E">
      <w:start w:val="1"/>
      <w:numFmt w:val="lowerRoman"/>
      <w:lvlText w:val="(%1)"/>
      <w:lvlJc w:val="left"/>
      <w:pPr>
        <w:ind w:left="1080" w:hanging="720"/>
      </w:pPr>
      <w:rPr>
        <w:rFonts w:hint="default"/>
      </w:rPr>
    </w:lvl>
    <w:lvl w:ilvl="1" w:tplc="0EF07918" w:tentative="1">
      <w:start w:val="1"/>
      <w:numFmt w:val="lowerLetter"/>
      <w:lvlText w:val="%2."/>
      <w:lvlJc w:val="left"/>
      <w:pPr>
        <w:ind w:left="1440" w:hanging="360"/>
      </w:pPr>
    </w:lvl>
    <w:lvl w:ilvl="2" w:tplc="FA2876B0" w:tentative="1">
      <w:start w:val="1"/>
      <w:numFmt w:val="lowerRoman"/>
      <w:lvlText w:val="%3."/>
      <w:lvlJc w:val="right"/>
      <w:pPr>
        <w:ind w:left="2160" w:hanging="180"/>
      </w:pPr>
    </w:lvl>
    <w:lvl w:ilvl="3" w:tplc="E0F223D8" w:tentative="1">
      <w:start w:val="1"/>
      <w:numFmt w:val="decimal"/>
      <w:lvlText w:val="%4."/>
      <w:lvlJc w:val="left"/>
      <w:pPr>
        <w:ind w:left="2880" w:hanging="360"/>
      </w:pPr>
    </w:lvl>
    <w:lvl w:ilvl="4" w:tplc="8B0853C0" w:tentative="1">
      <w:start w:val="1"/>
      <w:numFmt w:val="lowerLetter"/>
      <w:lvlText w:val="%5."/>
      <w:lvlJc w:val="left"/>
      <w:pPr>
        <w:ind w:left="3600" w:hanging="360"/>
      </w:pPr>
    </w:lvl>
    <w:lvl w:ilvl="5" w:tplc="6A22F1A8" w:tentative="1">
      <w:start w:val="1"/>
      <w:numFmt w:val="lowerRoman"/>
      <w:lvlText w:val="%6."/>
      <w:lvlJc w:val="right"/>
      <w:pPr>
        <w:ind w:left="4320" w:hanging="180"/>
      </w:pPr>
    </w:lvl>
    <w:lvl w:ilvl="6" w:tplc="6D886532" w:tentative="1">
      <w:start w:val="1"/>
      <w:numFmt w:val="decimal"/>
      <w:lvlText w:val="%7."/>
      <w:lvlJc w:val="left"/>
      <w:pPr>
        <w:ind w:left="5040" w:hanging="360"/>
      </w:pPr>
    </w:lvl>
    <w:lvl w:ilvl="7" w:tplc="B038C8E8" w:tentative="1">
      <w:start w:val="1"/>
      <w:numFmt w:val="lowerLetter"/>
      <w:lvlText w:val="%8."/>
      <w:lvlJc w:val="left"/>
      <w:pPr>
        <w:ind w:left="5760" w:hanging="360"/>
      </w:pPr>
    </w:lvl>
    <w:lvl w:ilvl="8" w:tplc="1FB6CF6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BC26A08">
      <w:start w:val="1"/>
      <w:numFmt w:val="lowerRoman"/>
      <w:lvlText w:val="(%1)"/>
      <w:lvlJc w:val="left"/>
      <w:pPr>
        <w:ind w:left="1080" w:hanging="720"/>
      </w:pPr>
      <w:rPr>
        <w:rFonts w:hint="default"/>
      </w:rPr>
    </w:lvl>
    <w:lvl w:ilvl="1" w:tplc="29EEF9F4" w:tentative="1">
      <w:start w:val="1"/>
      <w:numFmt w:val="lowerLetter"/>
      <w:lvlText w:val="%2."/>
      <w:lvlJc w:val="left"/>
      <w:pPr>
        <w:ind w:left="1440" w:hanging="360"/>
      </w:pPr>
    </w:lvl>
    <w:lvl w:ilvl="2" w:tplc="B030BE9E" w:tentative="1">
      <w:start w:val="1"/>
      <w:numFmt w:val="lowerRoman"/>
      <w:lvlText w:val="%3."/>
      <w:lvlJc w:val="right"/>
      <w:pPr>
        <w:ind w:left="2160" w:hanging="180"/>
      </w:pPr>
    </w:lvl>
    <w:lvl w:ilvl="3" w:tplc="4FD89674" w:tentative="1">
      <w:start w:val="1"/>
      <w:numFmt w:val="decimal"/>
      <w:lvlText w:val="%4."/>
      <w:lvlJc w:val="left"/>
      <w:pPr>
        <w:ind w:left="2880" w:hanging="360"/>
      </w:pPr>
    </w:lvl>
    <w:lvl w:ilvl="4" w:tplc="83887D7E" w:tentative="1">
      <w:start w:val="1"/>
      <w:numFmt w:val="lowerLetter"/>
      <w:lvlText w:val="%5."/>
      <w:lvlJc w:val="left"/>
      <w:pPr>
        <w:ind w:left="3600" w:hanging="360"/>
      </w:pPr>
    </w:lvl>
    <w:lvl w:ilvl="5" w:tplc="BB5EAD1E" w:tentative="1">
      <w:start w:val="1"/>
      <w:numFmt w:val="lowerRoman"/>
      <w:lvlText w:val="%6."/>
      <w:lvlJc w:val="right"/>
      <w:pPr>
        <w:ind w:left="4320" w:hanging="180"/>
      </w:pPr>
    </w:lvl>
    <w:lvl w:ilvl="6" w:tplc="E62CA89E" w:tentative="1">
      <w:start w:val="1"/>
      <w:numFmt w:val="decimal"/>
      <w:lvlText w:val="%7."/>
      <w:lvlJc w:val="left"/>
      <w:pPr>
        <w:ind w:left="5040" w:hanging="360"/>
      </w:pPr>
    </w:lvl>
    <w:lvl w:ilvl="7" w:tplc="1FE643D6" w:tentative="1">
      <w:start w:val="1"/>
      <w:numFmt w:val="lowerLetter"/>
      <w:lvlText w:val="%8."/>
      <w:lvlJc w:val="left"/>
      <w:pPr>
        <w:ind w:left="5760" w:hanging="360"/>
      </w:pPr>
    </w:lvl>
    <w:lvl w:ilvl="8" w:tplc="C482692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5F3E6AFA">
      <w:start w:val="1"/>
      <w:numFmt w:val="lowerRoman"/>
      <w:lvlText w:val="(%1)"/>
      <w:lvlJc w:val="left"/>
      <w:pPr>
        <w:ind w:left="1080" w:hanging="720"/>
      </w:pPr>
      <w:rPr>
        <w:rFonts w:hint="default"/>
      </w:rPr>
    </w:lvl>
    <w:lvl w:ilvl="1" w:tplc="7190015A" w:tentative="1">
      <w:start w:val="1"/>
      <w:numFmt w:val="lowerLetter"/>
      <w:lvlText w:val="%2."/>
      <w:lvlJc w:val="left"/>
      <w:pPr>
        <w:ind w:left="1440" w:hanging="360"/>
      </w:pPr>
    </w:lvl>
    <w:lvl w:ilvl="2" w:tplc="43EAD1B4" w:tentative="1">
      <w:start w:val="1"/>
      <w:numFmt w:val="lowerRoman"/>
      <w:lvlText w:val="%3."/>
      <w:lvlJc w:val="right"/>
      <w:pPr>
        <w:ind w:left="2160" w:hanging="180"/>
      </w:pPr>
    </w:lvl>
    <w:lvl w:ilvl="3" w:tplc="5CBC10B8" w:tentative="1">
      <w:start w:val="1"/>
      <w:numFmt w:val="decimal"/>
      <w:lvlText w:val="%4."/>
      <w:lvlJc w:val="left"/>
      <w:pPr>
        <w:ind w:left="2880" w:hanging="360"/>
      </w:pPr>
    </w:lvl>
    <w:lvl w:ilvl="4" w:tplc="D82826BC" w:tentative="1">
      <w:start w:val="1"/>
      <w:numFmt w:val="lowerLetter"/>
      <w:lvlText w:val="%5."/>
      <w:lvlJc w:val="left"/>
      <w:pPr>
        <w:ind w:left="3600" w:hanging="360"/>
      </w:pPr>
    </w:lvl>
    <w:lvl w:ilvl="5" w:tplc="4A54DAAC" w:tentative="1">
      <w:start w:val="1"/>
      <w:numFmt w:val="lowerRoman"/>
      <w:lvlText w:val="%6."/>
      <w:lvlJc w:val="right"/>
      <w:pPr>
        <w:ind w:left="4320" w:hanging="180"/>
      </w:pPr>
    </w:lvl>
    <w:lvl w:ilvl="6" w:tplc="7EA02066" w:tentative="1">
      <w:start w:val="1"/>
      <w:numFmt w:val="decimal"/>
      <w:lvlText w:val="%7."/>
      <w:lvlJc w:val="left"/>
      <w:pPr>
        <w:ind w:left="5040" w:hanging="360"/>
      </w:pPr>
    </w:lvl>
    <w:lvl w:ilvl="7" w:tplc="4C9A2C74" w:tentative="1">
      <w:start w:val="1"/>
      <w:numFmt w:val="lowerLetter"/>
      <w:lvlText w:val="%8."/>
      <w:lvlJc w:val="left"/>
      <w:pPr>
        <w:ind w:left="5760" w:hanging="360"/>
      </w:pPr>
    </w:lvl>
    <w:lvl w:ilvl="8" w:tplc="D0C8380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6A9EB28C">
      <w:start w:val="1"/>
      <w:numFmt w:val="lowerRoman"/>
      <w:lvlText w:val="(%1)"/>
      <w:lvlJc w:val="left"/>
      <w:pPr>
        <w:ind w:left="1080" w:hanging="720"/>
      </w:pPr>
      <w:rPr>
        <w:rFonts w:hint="default"/>
      </w:rPr>
    </w:lvl>
    <w:lvl w:ilvl="1" w:tplc="26920D1E" w:tentative="1">
      <w:start w:val="1"/>
      <w:numFmt w:val="lowerLetter"/>
      <w:lvlText w:val="%2."/>
      <w:lvlJc w:val="left"/>
      <w:pPr>
        <w:ind w:left="1440" w:hanging="360"/>
      </w:pPr>
    </w:lvl>
    <w:lvl w:ilvl="2" w:tplc="BD142E38" w:tentative="1">
      <w:start w:val="1"/>
      <w:numFmt w:val="lowerRoman"/>
      <w:lvlText w:val="%3."/>
      <w:lvlJc w:val="right"/>
      <w:pPr>
        <w:ind w:left="2160" w:hanging="180"/>
      </w:pPr>
    </w:lvl>
    <w:lvl w:ilvl="3" w:tplc="7A047A20" w:tentative="1">
      <w:start w:val="1"/>
      <w:numFmt w:val="decimal"/>
      <w:lvlText w:val="%4."/>
      <w:lvlJc w:val="left"/>
      <w:pPr>
        <w:ind w:left="2880" w:hanging="360"/>
      </w:pPr>
    </w:lvl>
    <w:lvl w:ilvl="4" w:tplc="81B43A1C" w:tentative="1">
      <w:start w:val="1"/>
      <w:numFmt w:val="lowerLetter"/>
      <w:lvlText w:val="%5."/>
      <w:lvlJc w:val="left"/>
      <w:pPr>
        <w:ind w:left="3600" w:hanging="360"/>
      </w:pPr>
    </w:lvl>
    <w:lvl w:ilvl="5" w:tplc="BBCC24B2" w:tentative="1">
      <w:start w:val="1"/>
      <w:numFmt w:val="lowerRoman"/>
      <w:lvlText w:val="%6."/>
      <w:lvlJc w:val="right"/>
      <w:pPr>
        <w:ind w:left="4320" w:hanging="180"/>
      </w:pPr>
    </w:lvl>
    <w:lvl w:ilvl="6" w:tplc="2E8E512E" w:tentative="1">
      <w:start w:val="1"/>
      <w:numFmt w:val="decimal"/>
      <w:lvlText w:val="%7."/>
      <w:lvlJc w:val="left"/>
      <w:pPr>
        <w:ind w:left="5040" w:hanging="360"/>
      </w:pPr>
    </w:lvl>
    <w:lvl w:ilvl="7" w:tplc="CA4EB0BE" w:tentative="1">
      <w:start w:val="1"/>
      <w:numFmt w:val="lowerLetter"/>
      <w:lvlText w:val="%8."/>
      <w:lvlJc w:val="left"/>
      <w:pPr>
        <w:ind w:left="5760" w:hanging="360"/>
      </w:pPr>
    </w:lvl>
    <w:lvl w:ilvl="8" w:tplc="046A9BA0"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09197975">
    <w:abstractNumId w:val="11"/>
  </w:num>
  <w:num w:numId="2" w16cid:durableId="942343540">
    <w:abstractNumId w:val="4"/>
  </w:num>
  <w:num w:numId="3" w16cid:durableId="2113011871">
    <w:abstractNumId w:val="2"/>
  </w:num>
  <w:num w:numId="4" w16cid:durableId="39667103">
    <w:abstractNumId w:val="7"/>
  </w:num>
  <w:num w:numId="5" w16cid:durableId="571506250">
    <w:abstractNumId w:val="6"/>
  </w:num>
  <w:num w:numId="6" w16cid:durableId="1001128164">
    <w:abstractNumId w:val="1"/>
  </w:num>
  <w:num w:numId="7" w16cid:durableId="1153335197">
    <w:abstractNumId w:val="9"/>
  </w:num>
  <w:num w:numId="8" w16cid:durableId="1190341417">
    <w:abstractNumId w:val="5"/>
  </w:num>
  <w:num w:numId="9" w16cid:durableId="1776897764">
    <w:abstractNumId w:val="8"/>
  </w:num>
  <w:num w:numId="10" w16cid:durableId="1983541278">
    <w:abstractNumId w:val="3"/>
  </w:num>
  <w:num w:numId="11" w16cid:durableId="1274629941">
    <w:abstractNumId w:val="10"/>
  </w:num>
  <w:num w:numId="12" w16cid:durableId="1754549534">
    <w:abstractNumId w:val="0"/>
  </w:num>
  <w:num w:numId="13" w16cid:durableId="678121039">
    <w:abstractNumId w:val="11"/>
  </w:num>
  <w:num w:numId="14" w16cid:durableId="8043509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B0"/>
    <w:rsid w:val="00011F91"/>
    <w:rsid w:val="000C55D9"/>
    <w:rsid w:val="00151B22"/>
    <w:rsid w:val="001D572A"/>
    <w:rsid w:val="0028064A"/>
    <w:rsid w:val="002A5F1C"/>
    <w:rsid w:val="0035083A"/>
    <w:rsid w:val="003562B0"/>
    <w:rsid w:val="004108D4"/>
    <w:rsid w:val="0044485E"/>
    <w:rsid w:val="00686700"/>
    <w:rsid w:val="006A1AC8"/>
    <w:rsid w:val="007B4994"/>
    <w:rsid w:val="00800234"/>
    <w:rsid w:val="00914793"/>
    <w:rsid w:val="009240CB"/>
    <w:rsid w:val="00AF51EB"/>
    <w:rsid w:val="00B6074A"/>
    <w:rsid w:val="00C34D46"/>
    <w:rsid w:val="00C37BD7"/>
    <w:rsid w:val="00CA5440"/>
    <w:rsid w:val="00CB3F0E"/>
    <w:rsid w:val="00D42A51"/>
    <w:rsid w:val="00D57910"/>
    <w:rsid w:val="00D90C3F"/>
    <w:rsid w:val="00E9341A"/>
    <w:rsid w:val="00EC60E7"/>
    <w:rsid w:val="00FD62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EB3A"/>
  <w15:docId w15:val="{83827836-02A1-4D84-AE48-FCEE09CC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8790C" w:rsidRDefault="00703DE5">
          <w:r w:rsidRPr="00925A3E">
            <w:rPr>
              <w:rStyle w:val="PlaceholderText"/>
            </w:rPr>
            <w:t>Click or tap to enter a date.</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8790C" w:rsidRDefault="00703DE5" w:rsidP="00AF0AC5">
          <w:pPr>
            <w:pStyle w:val="7C2AE2A0EA814529846EC226145BF664"/>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7B06"/>
    <w:rsid w:val="00003464"/>
    <w:rsid w:val="000C55D9"/>
    <w:rsid w:val="00307B06"/>
    <w:rsid w:val="0035083A"/>
    <w:rsid w:val="00703DE5"/>
    <w:rsid w:val="0098790C"/>
    <w:rsid w:val="00AF51EB"/>
    <w:rsid w:val="00D362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7C2AE2A0EA814529846EC226145BF664">
    <w:name w:val="7C2AE2A0EA814529846EC226145BF664"/>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993</Words>
  <Characters>5664</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3</cp:revision>
  <dcterms:created xsi:type="dcterms:W3CDTF">2024-11-06T22:44:00Z</dcterms:created>
  <dcterms:modified xsi:type="dcterms:W3CDTF">2024-11-06T22:44:00Z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