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1165C" w14:textId="77777777" w:rsidR="00B90F85" w:rsidRPr="003C6EC2" w:rsidRDefault="00EE07EC" w:rsidP="00B90F85">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B61180B" wp14:editId="7B61180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1700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B61180D" wp14:editId="7B61180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2041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Dunmunkle</w:t>
      </w:r>
      <w:proofErr w:type="spellEnd"/>
      <w:r>
        <w:rPr>
          <w:rFonts w:ascii="Arial Black" w:hAnsi="Arial Black"/>
        </w:rPr>
        <w:t xml:space="preserve"> Lodge Hostel</w:t>
      </w:r>
      <w:r w:rsidRPr="003C6EC2">
        <w:rPr>
          <w:rFonts w:ascii="Arial Black" w:hAnsi="Arial Black"/>
        </w:rPr>
        <w:t xml:space="preserve"> </w:t>
      </w:r>
    </w:p>
    <w:p w14:paraId="7B61165D" w14:textId="77777777" w:rsidR="00B90F85" w:rsidRPr="003C6EC2" w:rsidRDefault="00EE07EC" w:rsidP="00B90F85">
      <w:pPr>
        <w:pStyle w:val="Title"/>
        <w:spacing w:before="360" w:after="480"/>
      </w:pPr>
      <w:r w:rsidRPr="003C6EC2">
        <w:rPr>
          <w:rFonts w:ascii="Arial Black" w:eastAsia="Calibri" w:hAnsi="Arial Black"/>
          <w:sz w:val="56"/>
        </w:rPr>
        <w:t>Performance Report</w:t>
      </w:r>
    </w:p>
    <w:p w14:paraId="7B61165E" w14:textId="77777777" w:rsidR="00B90F85" w:rsidRPr="003C6EC2" w:rsidRDefault="00EE07EC" w:rsidP="00B90F8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McLeod St </w:t>
      </w:r>
      <w:r w:rsidRPr="003C6EC2">
        <w:rPr>
          <w:color w:val="FFFFFF" w:themeColor="background1"/>
          <w:sz w:val="28"/>
        </w:rPr>
        <w:br/>
        <w:t>MINYIP VIC 3392</w:t>
      </w:r>
      <w:r w:rsidRPr="003C6EC2">
        <w:rPr>
          <w:color w:val="FFFFFF" w:themeColor="background1"/>
          <w:sz w:val="28"/>
        </w:rPr>
        <w:br/>
      </w:r>
      <w:r w:rsidRPr="003C6EC2">
        <w:rPr>
          <w:rFonts w:eastAsia="Calibri"/>
          <w:color w:val="FFFFFF" w:themeColor="background1"/>
          <w:sz w:val="28"/>
          <w:szCs w:val="56"/>
          <w:lang w:eastAsia="en-US"/>
        </w:rPr>
        <w:t>Phone number: 03 5385 7463</w:t>
      </w:r>
    </w:p>
    <w:p w14:paraId="7B61165F" w14:textId="77777777" w:rsidR="00B90F85" w:rsidRDefault="00EE07EC" w:rsidP="00B90F8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3047 </w:t>
      </w:r>
    </w:p>
    <w:p w14:paraId="7B611660" w14:textId="77777777" w:rsidR="00B90F85" w:rsidRPr="003C6EC2" w:rsidRDefault="00EE07EC" w:rsidP="00B90F8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Dunmunkle</w:t>
      </w:r>
      <w:proofErr w:type="spellEnd"/>
      <w:r w:rsidRPr="003C6EC2">
        <w:rPr>
          <w:rFonts w:eastAsia="Calibri"/>
          <w:color w:val="FFFFFF" w:themeColor="background1"/>
          <w:sz w:val="28"/>
          <w:szCs w:val="56"/>
          <w:lang w:eastAsia="en-US"/>
        </w:rPr>
        <w:t xml:space="preserve"> Lodge Inc</w:t>
      </w:r>
    </w:p>
    <w:p w14:paraId="7B611661" w14:textId="77777777" w:rsidR="00B90F85" w:rsidRPr="003C6EC2" w:rsidRDefault="00EE07EC" w:rsidP="00B90F8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June 2022 to 17 June 2022</w:t>
      </w:r>
    </w:p>
    <w:p w14:paraId="7B611662" w14:textId="6C996C78" w:rsidR="00B90F85" w:rsidRPr="00A67AF9" w:rsidRDefault="00EE07EC" w:rsidP="00B90F85">
      <w:pPr>
        <w:tabs>
          <w:tab w:val="left" w:pos="2127"/>
        </w:tabs>
        <w:spacing w:before="120"/>
        <w:rPr>
          <w:color w:val="FFFFFF" w:themeColor="background1"/>
          <w:sz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DD1420" w:rsidRPr="00A67AF9">
        <w:rPr>
          <w:color w:val="FFFFFF" w:themeColor="background1"/>
          <w:sz w:val="28"/>
        </w:rPr>
        <w:t>22 August 2022</w:t>
      </w:r>
    </w:p>
    <w:bookmarkEnd w:id="0"/>
    <w:p w14:paraId="7B611663" w14:textId="77777777" w:rsidR="00B90F85" w:rsidRPr="003C6EC2" w:rsidRDefault="00B90F85" w:rsidP="00B90F85">
      <w:pPr>
        <w:tabs>
          <w:tab w:val="left" w:pos="2127"/>
        </w:tabs>
        <w:spacing w:before="120"/>
        <w:rPr>
          <w:rFonts w:eastAsia="Calibri"/>
          <w:b/>
          <w:color w:val="FFFFFF" w:themeColor="background1"/>
          <w:sz w:val="28"/>
          <w:szCs w:val="56"/>
          <w:lang w:eastAsia="en-US"/>
        </w:rPr>
      </w:pPr>
    </w:p>
    <w:p w14:paraId="7B611664" w14:textId="77777777" w:rsidR="00B90F85" w:rsidRDefault="00B90F85" w:rsidP="00B90F85">
      <w:pPr>
        <w:pStyle w:val="Heading1"/>
        <w:sectPr w:rsidR="00B90F85" w:rsidSect="00B90F8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B611665" w14:textId="77777777" w:rsidR="00B90F85" w:rsidRDefault="00EE07EC" w:rsidP="00B90F85">
      <w:pPr>
        <w:pStyle w:val="Heading1"/>
      </w:pPr>
      <w:bookmarkStart w:id="1" w:name="_Hlk32477662"/>
      <w:r>
        <w:lastRenderedPageBreak/>
        <w:t>Performance report prepared by</w:t>
      </w:r>
    </w:p>
    <w:p w14:paraId="7B611666" w14:textId="4C47EDBB" w:rsidR="00B90F85" w:rsidRPr="009B0F30" w:rsidRDefault="00873A5A" w:rsidP="00B90F85">
      <w:r w:rsidRPr="003A1973">
        <w:rPr>
          <w:rFonts w:cs="Times New Roman"/>
          <w:color w:val="auto"/>
        </w:rPr>
        <w:t>L Glass</w:t>
      </w:r>
      <w:r w:rsidR="00EE07EC" w:rsidRPr="003A1973">
        <w:rPr>
          <w:color w:val="auto"/>
        </w:rPr>
        <w:t xml:space="preserve">, </w:t>
      </w:r>
      <w:r w:rsidR="00EE07EC">
        <w:t>delegate of the Aged Care Quality and Safety Commissioner.</w:t>
      </w:r>
    </w:p>
    <w:p w14:paraId="7B611667" w14:textId="77777777" w:rsidR="00B90F85" w:rsidRDefault="00EE07EC" w:rsidP="00B90F85">
      <w:pPr>
        <w:pStyle w:val="Heading1"/>
      </w:pPr>
      <w:r>
        <w:t>Publication of report</w:t>
      </w:r>
    </w:p>
    <w:p w14:paraId="7B611668" w14:textId="77777777" w:rsidR="00B90F85" w:rsidRPr="006B166B" w:rsidRDefault="00EE07EC" w:rsidP="00B90F8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B611669" w14:textId="77777777" w:rsidR="00B90F85" w:rsidRPr="0094564F" w:rsidRDefault="00EE07EC" w:rsidP="00B90F8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86048" w14:paraId="7B61166F" w14:textId="77777777" w:rsidTr="00B90F85">
        <w:trPr>
          <w:trHeight w:val="227"/>
        </w:trPr>
        <w:tc>
          <w:tcPr>
            <w:tcW w:w="3942" w:type="pct"/>
            <w:shd w:val="clear" w:color="auto" w:fill="auto"/>
          </w:tcPr>
          <w:p w14:paraId="7B61166D" w14:textId="77777777" w:rsidR="00B90F85" w:rsidRPr="001E6954" w:rsidRDefault="00EE07EC" w:rsidP="00B90F8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B61166E" w14:textId="6CBD5DB5" w:rsidR="00B90F85" w:rsidRPr="00BA409C" w:rsidRDefault="00EE07EC" w:rsidP="00AB45E8">
            <w:pPr>
              <w:keepNext/>
              <w:spacing w:before="40" w:after="40" w:line="240" w:lineRule="auto"/>
              <w:rPr>
                <w:b/>
                <w:bCs/>
                <w:iCs/>
                <w:color w:val="00577D"/>
                <w:szCs w:val="40"/>
                <w:highlight w:val="yellow"/>
              </w:rPr>
            </w:pPr>
            <w:r w:rsidRPr="00AB45E8">
              <w:rPr>
                <w:b/>
                <w:bCs/>
                <w:iCs/>
                <w:color w:val="00577D"/>
                <w:szCs w:val="40"/>
              </w:rPr>
              <w:t>Non-compliant</w:t>
            </w:r>
          </w:p>
        </w:tc>
      </w:tr>
      <w:tr w:rsidR="00686048" w14:paraId="7B611672" w14:textId="77777777" w:rsidTr="00B90F85">
        <w:trPr>
          <w:trHeight w:val="227"/>
        </w:trPr>
        <w:tc>
          <w:tcPr>
            <w:tcW w:w="3942" w:type="pct"/>
            <w:shd w:val="clear" w:color="auto" w:fill="auto"/>
          </w:tcPr>
          <w:p w14:paraId="7B611670" w14:textId="77777777" w:rsidR="00B90F85" w:rsidRPr="001E6954" w:rsidRDefault="00EE07EC" w:rsidP="00B90F85">
            <w:pPr>
              <w:spacing w:before="40" w:after="40" w:line="240" w:lineRule="auto"/>
              <w:ind w:left="318"/>
            </w:pPr>
            <w:r w:rsidRPr="001E6954">
              <w:t>Requirement 1(3)(a)</w:t>
            </w:r>
          </w:p>
        </w:tc>
        <w:tc>
          <w:tcPr>
            <w:tcW w:w="1058" w:type="pct"/>
            <w:shd w:val="clear" w:color="auto" w:fill="auto"/>
          </w:tcPr>
          <w:p w14:paraId="7B611671" w14:textId="5DC85664" w:rsidR="00B90F85" w:rsidRPr="001E6954" w:rsidRDefault="00EE07EC" w:rsidP="00B90F85">
            <w:pPr>
              <w:spacing w:before="40" w:after="40" w:line="240" w:lineRule="auto"/>
              <w:jc w:val="right"/>
              <w:rPr>
                <w:color w:val="0000FF"/>
              </w:rPr>
            </w:pPr>
            <w:r w:rsidRPr="00A90183">
              <w:rPr>
                <w:bCs/>
                <w:iCs/>
                <w:color w:val="00577D"/>
                <w:szCs w:val="40"/>
              </w:rPr>
              <w:t>Compliant</w:t>
            </w:r>
          </w:p>
        </w:tc>
      </w:tr>
      <w:tr w:rsidR="00686048" w14:paraId="7B611675" w14:textId="77777777" w:rsidTr="00B90F85">
        <w:trPr>
          <w:trHeight w:val="227"/>
        </w:trPr>
        <w:tc>
          <w:tcPr>
            <w:tcW w:w="3942" w:type="pct"/>
            <w:shd w:val="clear" w:color="auto" w:fill="auto"/>
          </w:tcPr>
          <w:p w14:paraId="7B611673" w14:textId="77777777" w:rsidR="00B90F85" w:rsidRPr="001E6954" w:rsidRDefault="00EE07EC" w:rsidP="00B90F85">
            <w:pPr>
              <w:spacing w:before="40" w:after="40" w:line="240" w:lineRule="auto"/>
              <w:ind w:left="318"/>
            </w:pPr>
            <w:r w:rsidRPr="001E6954">
              <w:t>Requirement 1(3)(b)</w:t>
            </w:r>
          </w:p>
        </w:tc>
        <w:tc>
          <w:tcPr>
            <w:tcW w:w="1058" w:type="pct"/>
            <w:shd w:val="clear" w:color="auto" w:fill="auto"/>
          </w:tcPr>
          <w:p w14:paraId="7B611674" w14:textId="732620F0" w:rsidR="00B90F85" w:rsidRPr="001E6954" w:rsidRDefault="00EE07EC" w:rsidP="00B90F85">
            <w:pPr>
              <w:spacing w:before="40" w:after="40" w:line="240" w:lineRule="auto"/>
              <w:jc w:val="right"/>
              <w:rPr>
                <w:color w:val="0000FF"/>
              </w:rPr>
            </w:pPr>
            <w:r w:rsidRPr="001E6954">
              <w:rPr>
                <w:bCs/>
                <w:iCs/>
                <w:color w:val="00577D"/>
                <w:szCs w:val="40"/>
              </w:rPr>
              <w:t>Compliant</w:t>
            </w:r>
          </w:p>
        </w:tc>
      </w:tr>
      <w:tr w:rsidR="00686048" w14:paraId="7B611678" w14:textId="77777777" w:rsidTr="00B90F85">
        <w:trPr>
          <w:trHeight w:val="227"/>
        </w:trPr>
        <w:tc>
          <w:tcPr>
            <w:tcW w:w="3942" w:type="pct"/>
            <w:shd w:val="clear" w:color="auto" w:fill="auto"/>
          </w:tcPr>
          <w:p w14:paraId="7B611676" w14:textId="77777777" w:rsidR="00B90F85" w:rsidRPr="001E6954" w:rsidRDefault="00EE07EC" w:rsidP="00B90F85">
            <w:pPr>
              <w:spacing w:before="40" w:after="40" w:line="240" w:lineRule="auto"/>
              <w:ind w:left="318"/>
            </w:pPr>
            <w:r w:rsidRPr="001E6954">
              <w:t>Requirement 1(3)(c)</w:t>
            </w:r>
          </w:p>
        </w:tc>
        <w:tc>
          <w:tcPr>
            <w:tcW w:w="1058" w:type="pct"/>
            <w:shd w:val="clear" w:color="auto" w:fill="auto"/>
          </w:tcPr>
          <w:p w14:paraId="7B611677" w14:textId="18CA8BDB" w:rsidR="00B90F85" w:rsidRPr="001E6954" w:rsidRDefault="00EE07EC" w:rsidP="00B90F85">
            <w:pPr>
              <w:spacing w:before="40" w:after="40" w:line="240" w:lineRule="auto"/>
              <w:jc w:val="right"/>
              <w:rPr>
                <w:color w:val="0000FF"/>
              </w:rPr>
            </w:pPr>
            <w:r w:rsidRPr="001E6954">
              <w:rPr>
                <w:bCs/>
                <w:iCs/>
                <w:color w:val="00577D"/>
                <w:szCs w:val="40"/>
              </w:rPr>
              <w:t>Compliant</w:t>
            </w:r>
          </w:p>
        </w:tc>
      </w:tr>
      <w:tr w:rsidR="00686048" w14:paraId="7B61167B" w14:textId="77777777" w:rsidTr="00B90F85">
        <w:trPr>
          <w:trHeight w:val="227"/>
        </w:trPr>
        <w:tc>
          <w:tcPr>
            <w:tcW w:w="3942" w:type="pct"/>
            <w:shd w:val="clear" w:color="auto" w:fill="auto"/>
          </w:tcPr>
          <w:p w14:paraId="7B611679" w14:textId="77777777" w:rsidR="00B90F85" w:rsidRPr="001E6954" w:rsidRDefault="00EE07EC" w:rsidP="00B90F85">
            <w:pPr>
              <w:spacing w:before="40" w:after="40" w:line="240" w:lineRule="auto"/>
              <w:ind w:left="318"/>
            </w:pPr>
            <w:r w:rsidRPr="001E6954">
              <w:t>Requirement 1(3)(d)</w:t>
            </w:r>
          </w:p>
        </w:tc>
        <w:tc>
          <w:tcPr>
            <w:tcW w:w="1058" w:type="pct"/>
            <w:shd w:val="clear" w:color="auto" w:fill="auto"/>
          </w:tcPr>
          <w:p w14:paraId="7B61167A" w14:textId="1F414A37" w:rsidR="00B90F85" w:rsidRPr="001E6954" w:rsidRDefault="00EE07EC" w:rsidP="00B90F85">
            <w:pPr>
              <w:spacing w:before="40" w:after="40" w:line="240" w:lineRule="auto"/>
              <w:jc w:val="right"/>
              <w:rPr>
                <w:color w:val="0000FF"/>
              </w:rPr>
            </w:pPr>
            <w:r w:rsidRPr="00AB45E8">
              <w:rPr>
                <w:bCs/>
                <w:iCs/>
                <w:color w:val="00577D"/>
                <w:szCs w:val="40"/>
              </w:rPr>
              <w:t>Non-compliant</w:t>
            </w:r>
          </w:p>
        </w:tc>
      </w:tr>
      <w:tr w:rsidR="00686048" w14:paraId="7B61167E" w14:textId="77777777" w:rsidTr="00B90F85">
        <w:trPr>
          <w:trHeight w:val="227"/>
        </w:trPr>
        <w:tc>
          <w:tcPr>
            <w:tcW w:w="3942" w:type="pct"/>
            <w:shd w:val="clear" w:color="auto" w:fill="auto"/>
          </w:tcPr>
          <w:p w14:paraId="7B61167C" w14:textId="77777777" w:rsidR="00B90F85" w:rsidRPr="001E6954" w:rsidRDefault="00EE07EC" w:rsidP="00B90F85">
            <w:pPr>
              <w:spacing w:before="40" w:after="40" w:line="240" w:lineRule="auto"/>
              <w:ind w:left="318"/>
            </w:pPr>
            <w:r w:rsidRPr="001E6954">
              <w:t>Requirement 1(3)(e)</w:t>
            </w:r>
          </w:p>
        </w:tc>
        <w:tc>
          <w:tcPr>
            <w:tcW w:w="1058" w:type="pct"/>
            <w:shd w:val="clear" w:color="auto" w:fill="auto"/>
          </w:tcPr>
          <w:p w14:paraId="7B61167D" w14:textId="2D63FCFE" w:rsidR="00B90F85" w:rsidRPr="001E6954" w:rsidRDefault="00EE07EC" w:rsidP="00B90F85">
            <w:pPr>
              <w:spacing w:before="40" w:after="40" w:line="240" w:lineRule="auto"/>
              <w:jc w:val="right"/>
              <w:rPr>
                <w:color w:val="0000FF"/>
              </w:rPr>
            </w:pPr>
            <w:r w:rsidRPr="001E6954">
              <w:rPr>
                <w:bCs/>
                <w:iCs/>
                <w:color w:val="00577D"/>
                <w:szCs w:val="40"/>
              </w:rPr>
              <w:t>Compliant</w:t>
            </w:r>
          </w:p>
        </w:tc>
      </w:tr>
      <w:tr w:rsidR="00686048" w14:paraId="7B611681" w14:textId="77777777" w:rsidTr="00B90F85">
        <w:trPr>
          <w:trHeight w:val="227"/>
        </w:trPr>
        <w:tc>
          <w:tcPr>
            <w:tcW w:w="3942" w:type="pct"/>
            <w:shd w:val="clear" w:color="auto" w:fill="auto"/>
          </w:tcPr>
          <w:p w14:paraId="7B61167F" w14:textId="77777777" w:rsidR="00B90F85" w:rsidRPr="001E6954" w:rsidRDefault="00EE07EC" w:rsidP="00B90F85">
            <w:pPr>
              <w:spacing w:before="40" w:after="40" w:line="240" w:lineRule="auto"/>
              <w:ind w:left="318"/>
            </w:pPr>
            <w:r w:rsidRPr="001E6954">
              <w:t>Requirement 1(3)(f)</w:t>
            </w:r>
          </w:p>
        </w:tc>
        <w:tc>
          <w:tcPr>
            <w:tcW w:w="1058" w:type="pct"/>
            <w:shd w:val="clear" w:color="auto" w:fill="auto"/>
          </w:tcPr>
          <w:p w14:paraId="7B611680" w14:textId="6FED6B18" w:rsidR="00B90F85" w:rsidRPr="001E6954" w:rsidRDefault="00EE07EC" w:rsidP="00B90F85">
            <w:pPr>
              <w:spacing w:before="40" w:after="40" w:line="240" w:lineRule="auto"/>
              <w:jc w:val="right"/>
              <w:rPr>
                <w:color w:val="0000FF"/>
              </w:rPr>
            </w:pPr>
            <w:r w:rsidRPr="001E6954">
              <w:rPr>
                <w:bCs/>
                <w:iCs/>
                <w:color w:val="00577D"/>
                <w:szCs w:val="40"/>
              </w:rPr>
              <w:t>Compliant</w:t>
            </w:r>
          </w:p>
        </w:tc>
      </w:tr>
      <w:tr w:rsidR="00686048" w:rsidRPr="00BA409C" w14:paraId="7B611684" w14:textId="77777777" w:rsidTr="00B90F85">
        <w:trPr>
          <w:trHeight w:val="227"/>
        </w:trPr>
        <w:tc>
          <w:tcPr>
            <w:tcW w:w="3942" w:type="pct"/>
            <w:shd w:val="clear" w:color="auto" w:fill="auto"/>
          </w:tcPr>
          <w:p w14:paraId="7B611682" w14:textId="77777777" w:rsidR="00B90F85" w:rsidRPr="001E6954" w:rsidRDefault="00EE07EC" w:rsidP="00B90F8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B611683" w14:textId="783AE551" w:rsidR="00B90F85" w:rsidRPr="00AB45E8" w:rsidRDefault="00EE07EC" w:rsidP="00B90F85">
            <w:pPr>
              <w:keepNext/>
              <w:spacing w:before="40" w:after="40" w:line="240" w:lineRule="auto"/>
              <w:jc w:val="right"/>
              <w:rPr>
                <w:b/>
                <w:color w:val="0000FF"/>
              </w:rPr>
            </w:pPr>
            <w:r w:rsidRPr="00AB45E8">
              <w:rPr>
                <w:b/>
                <w:bCs/>
                <w:iCs/>
                <w:color w:val="00577D"/>
                <w:szCs w:val="40"/>
              </w:rPr>
              <w:t>Non-compliant</w:t>
            </w:r>
          </w:p>
        </w:tc>
      </w:tr>
      <w:tr w:rsidR="00686048" w14:paraId="7B611687" w14:textId="77777777" w:rsidTr="00B90F85">
        <w:trPr>
          <w:trHeight w:val="227"/>
        </w:trPr>
        <w:tc>
          <w:tcPr>
            <w:tcW w:w="3942" w:type="pct"/>
            <w:shd w:val="clear" w:color="auto" w:fill="auto"/>
          </w:tcPr>
          <w:p w14:paraId="7B611685" w14:textId="77777777" w:rsidR="00B90F85" w:rsidRPr="001E6954" w:rsidRDefault="00EE07EC" w:rsidP="00B90F85">
            <w:pPr>
              <w:spacing w:before="40" w:after="40" w:line="240" w:lineRule="auto"/>
              <w:ind w:left="318" w:hanging="7"/>
            </w:pPr>
            <w:r w:rsidRPr="001E6954">
              <w:t>Requirement 2(3)(a)</w:t>
            </w:r>
          </w:p>
        </w:tc>
        <w:tc>
          <w:tcPr>
            <w:tcW w:w="1058" w:type="pct"/>
            <w:shd w:val="clear" w:color="auto" w:fill="auto"/>
          </w:tcPr>
          <w:p w14:paraId="7B611686" w14:textId="68CAAD33" w:rsidR="00B90F85" w:rsidRPr="00AB45E8" w:rsidRDefault="00EE07EC" w:rsidP="00B90F85">
            <w:pPr>
              <w:spacing w:before="40" w:after="40" w:line="240" w:lineRule="auto"/>
              <w:jc w:val="right"/>
              <w:rPr>
                <w:color w:val="0000FF"/>
              </w:rPr>
            </w:pPr>
            <w:r w:rsidRPr="00AB45E8">
              <w:rPr>
                <w:bCs/>
                <w:iCs/>
                <w:color w:val="00577D"/>
                <w:szCs w:val="40"/>
              </w:rPr>
              <w:t>Non-compliant</w:t>
            </w:r>
          </w:p>
        </w:tc>
      </w:tr>
      <w:tr w:rsidR="00686048" w14:paraId="7B61168A" w14:textId="77777777" w:rsidTr="00B90F85">
        <w:trPr>
          <w:trHeight w:val="227"/>
        </w:trPr>
        <w:tc>
          <w:tcPr>
            <w:tcW w:w="3942" w:type="pct"/>
            <w:shd w:val="clear" w:color="auto" w:fill="auto"/>
          </w:tcPr>
          <w:p w14:paraId="7B611688" w14:textId="77777777" w:rsidR="00B90F85" w:rsidRPr="001E6954" w:rsidRDefault="00EE07EC" w:rsidP="00B90F85">
            <w:pPr>
              <w:spacing w:before="40" w:after="40" w:line="240" w:lineRule="auto"/>
              <w:ind w:left="318" w:hanging="7"/>
            </w:pPr>
            <w:r w:rsidRPr="001E6954">
              <w:t>Requirement 2(3)(b)</w:t>
            </w:r>
          </w:p>
        </w:tc>
        <w:tc>
          <w:tcPr>
            <w:tcW w:w="1058" w:type="pct"/>
            <w:shd w:val="clear" w:color="auto" w:fill="auto"/>
          </w:tcPr>
          <w:p w14:paraId="7B611689" w14:textId="593AF9F6" w:rsidR="00B90F85" w:rsidRPr="00BA409C" w:rsidRDefault="00EE07EC" w:rsidP="00B90F85">
            <w:pPr>
              <w:spacing w:before="40" w:after="40" w:line="240" w:lineRule="auto"/>
              <w:jc w:val="right"/>
              <w:rPr>
                <w:color w:val="0000FF"/>
                <w:highlight w:val="yellow"/>
              </w:rPr>
            </w:pPr>
            <w:r w:rsidRPr="003A1973">
              <w:rPr>
                <w:bCs/>
                <w:iCs/>
                <w:color w:val="00577D"/>
                <w:szCs w:val="40"/>
              </w:rPr>
              <w:t>Non-compliant</w:t>
            </w:r>
          </w:p>
        </w:tc>
      </w:tr>
      <w:tr w:rsidR="00686048" w14:paraId="7B61168D" w14:textId="77777777" w:rsidTr="00B90F85">
        <w:trPr>
          <w:trHeight w:val="227"/>
        </w:trPr>
        <w:tc>
          <w:tcPr>
            <w:tcW w:w="3942" w:type="pct"/>
            <w:shd w:val="clear" w:color="auto" w:fill="auto"/>
          </w:tcPr>
          <w:p w14:paraId="7B61168B" w14:textId="77777777" w:rsidR="00B90F85" w:rsidRPr="001E6954" w:rsidRDefault="00EE07EC" w:rsidP="00B90F85">
            <w:pPr>
              <w:spacing w:before="40" w:after="40" w:line="240" w:lineRule="auto"/>
              <w:ind w:left="318" w:hanging="7"/>
            </w:pPr>
            <w:r w:rsidRPr="001E6954">
              <w:t>Requirement 2(3)(c)</w:t>
            </w:r>
          </w:p>
        </w:tc>
        <w:tc>
          <w:tcPr>
            <w:tcW w:w="1058" w:type="pct"/>
            <w:shd w:val="clear" w:color="auto" w:fill="auto"/>
          </w:tcPr>
          <w:p w14:paraId="7B61168C" w14:textId="2F69A114" w:rsidR="00B90F85" w:rsidRPr="00BA409C" w:rsidRDefault="00EE07EC" w:rsidP="00B90F85">
            <w:pPr>
              <w:spacing w:before="40" w:after="40" w:line="240" w:lineRule="auto"/>
              <w:jc w:val="right"/>
              <w:rPr>
                <w:color w:val="0000FF"/>
                <w:highlight w:val="yellow"/>
              </w:rPr>
            </w:pPr>
            <w:r w:rsidRPr="00521340">
              <w:rPr>
                <w:bCs/>
                <w:iCs/>
                <w:color w:val="00577D"/>
                <w:szCs w:val="40"/>
              </w:rPr>
              <w:t>Non-compliant</w:t>
            </w:r>
          </w:p>
        </w:tc>
      </w:tr>
      <w:tr w:rsidR="00686048" w14:paraId="7B611690" w14:textId="77777777" w:rsidTr="00B90F85">
        <w:trPr>
          <w:trHeight w:val="227"/>
        </w:trPr>
        <w:tc>
          <w:tcPr>
            <w:tcW w:w="3942" w:type="pct"/>
            <w:shd w:val="clear" w:color="auto" w:fill="auto"/>
          </w:tcPr>
          <w:p w14:paraId="7B61168E" w14:textId="77777777" w:rsidR="00B90F85" w:rsidRPr="001E6954" w:rsidRDefault="00EE07EC" w:rsidP="00B90F85">
            <w:pPr>
              <w:spacing w:before="40" w:after="40" w:line="240" w:lineRule="auto"/>
              <w:ind w:left="318" w:hanging="7"/>
            </w:pPr>
            <w:r w:rsidRPr="001E6954">
              <w:t>Requirement 2(3)(d)</w:t>
            </w:r>
          </w:p>
        </w:tc>
        <w:tc>
          <w:tcPr>
            <w:tcW w:w="1058" w:type="pct"/>
            <w:shd w:val="clear" w:color="auto" w:fill="auto"/>
          </w:tcPr>
          <w:p w14:paraId="7B61168F" w14:textId="0326A8E9" w:rsidR="00B90F85" w:rsidRPr="008146D6" w:rsidRDefault="00EE07EC" w:rsidP="00A67AF9">
            <w:pPr>
              <w:spacing w:before="40" w:after="40" w:line="240" w:lineRule="auto"/>
              <w:jc w:val="right"/>
              <w:rPr>
                <w:color w:val="0000FF"/>
              </w:rPr>
            </w:pPr>
            <w:r w:rsidRPr="008146D6">
              <w:rPr>
                <w:bCs/>
                <w:iCs/>
                <w:color w:val="00577D"/>
                <w:szCs w:val="40"/>
              </w:rPr>
              <w:t>Non-compliant</w:t>
            </w:r>
          </w:p>
        </w:tc>
      </w:tr>
      <w:tr w:rsidR="00686048" w14:paraId="7B611693" w14:textId="77777777" w:rsidTr="00B90F85">
        <w:trPr>
          <w:trHeight w:val="227"/>
        </w:trPr>
        <w:tc>
          <w:tcPr>
            <w:tcW w:w="3942" w:type="pct"/>
            <w:shd w:val="clear" w:color="auto" w:fill="auto"/>
          </w:tcPr>
          <w:p w14:paraId="7B611691" w14:textId="77777777" w:rsidR="00B90F85" w:rsidRPr="001E6954" w:rsidRDefault="00EE07EC" w:rsidP="00B90F85">
            <w:pPr>
              <w:spacing w:before="40" w:after="40" w:line="240" w:lineRule="auto"/>
              <w:ind w:left="318" w:hanging="7"/>
            </w:pPr>
            <w:r w:rsidRPr="001E6954">
              <w:t>Requirement 2(3)(e)</w:t>
            </w:r>
          </w:p>
        </w:tc>
        <w:tc>
          <w:tcPr>
            <w:tcW w:w="1058" w:type="pct"/>
            <w:shd w:val="clear" w:color="auto" w:fill="auto"/>
          </w:tcPr>
          <w:p w14:paraId="7B611692" w14:textId="33601A98" w:rsidR="00B90F85" w:rsidRPr="008146D6" w:rsidRDefault="008146D6" w:rsidP="00A67AF9">
            <w:pPr>
              <w:spacing w:before="40" w:after="40" w:line="240" w:lineRule="auto"/>
              <w:jc w:val="right"/>
              <w:rPr>
                <w:color w:val="0000FF"/>
              </w:rPr>
            </w:pPr>
            <w:r>
              <w:rPr>
                <w:bCs/>
                <w:iCs/>
                <w:color w:val="00577D"/>
                <w:szCs w:val="40"/>
              </w:rPr>
              <w:t>N</w:t>
            </w:r>
            <w:r w:rsidR="00EE07EC" w:rsidRPr="008146D6">
              <w:rPr>
                <w:bCs/>
                <w:iCs/>
                <w:color w:val="00577D"/>
                <w:szCs w:val="40"/>
              </w:rPr>
              <w:t>on-compliant</w:t>
            </w:r>
          </w:p>
        </w:tc>
      </w:tr>
      <w:tr w:rsidR="00686048" w14:paraId="7B611696" w14:textId="77777777" w:rsidTr="00B90F85">
        <w:trPr>
          <w:trHeight w:val="227"/>
        </w:trPr>
        <w:tc>
          <w:tcPr>
            <w:tcW w:w="3942" w:type="pct"/>
            <w:shd w:val="clear" w:color="auto" w:fill="auto"/>
          </w:tcPr>
          <w:p w14:paraId="7B611694" w14:textId="77777777" w:rsidR="00B90F85" w:rsidRPr="001E6954" w:rsidRDefault="00EE07EC" w:rsidP="00B90F85">
            <w:pPr>
              <w:keepNext/>
              <w:spacing w:before="40" w:after="40" w:line="240" w:lineRule="auto"/>
              <w:rPr>
                <w:b/>
              </w:rPr>
            </w:pPr>
            <w:r w:rsidRPr="001E6954">
              <w:rPr>
                <w:b/>
              </w:rPr>
              <w:t>Standard 3 Personal care and clinical care</w:t>
            </w:r>
          </w:p>
        </w:tc>
        <w:tc>
          <w:tcPr>
            <w:tcW w:w="1058" w:type="pct"/>
            <w:shd w:val="clear" w:color="auto" w:fill="auto"/>
          </w:tcPr>
          <w:p w14:paraId="7B611695" w14:textId="057FAABE" w:rsidR="00B90F85" w:rsidRPr="001E6954" w:rsidRDefault="00EE07EC" w:rsidP="00B90F85">
            <w:pPr>
              <w:keepNext/>
              <w:spacing w:before="40" w:after="40" w:line="240" w:lineRule="auto"/>
              <w:jc w:val="right"/>
              <w:rPr>
                <w:b/>
                <w:color w:val="0000FF"/>
              </w:rPr>
            </w:pPr>
            <w:r w:rsidRPr="00AB45E8">
              <w:rPr>
                <w:b/>
                <w:bCs/>
                <w:iCs/>
                <w:color w:val="00577D"/>
                <w:szCs w:val="40"/>
              </w:rPr>
              <w:t>Non-compliant</w:t>
            </w:r>
          </w:p>
        </w:tc>
      </w:tr>
      <w:tr w:rsidR="00686048" w14:paraId="7B611699" w14:textId="77777777" w:rsidTr="00B90F85">
        <w:trPr>
          <w:trHeight w:val="227"/>
        </w:trPr>
        <w:tc>
          <w:tcPr>
            <w:tcW w:w="3942" w:type="pct"/>
            <w:shd w:val="clear" w:color="auto" w:fill="auto"/>
          </w:tcPr>
          <w:p w14:paraId="7B611697" w14:textId="77777777" w:rsidR="00B90F85" w:rsidRPr="002B4C72" w:rsidRDefault="00EE07EC" w:rsidP="00B90F85">
            <w:pPr>
              <w:spacing w:before="40" w:after="40" w:line="240" w:lineRule="auto"/>
              <w:ind w:left="312"/>
            </w:pPr>
            <w:r w:rsidRPr="001E6954">
              <w:t>Requirement 3(3)(a)</w:t>
            </w:r>
          </w:p>
        </w:tc>
        <w:tc>
          <w:tcPr>
            <w:tcW w:w="1058" w:type="pct"/>
            <w:shd w:val="clear" w:color="auto" w:fill="auto"/>
          </w:tcPr>
          <w:p w14:paraId="7B611698" w14:textId="41ED1C56" w:rsidR="00B90F85" w:rsidRPr="00B04467" w:rsidRDefault="00EE07EC" w:rsidP="00B90F85">
            <w:pPr>
              <w:spacing w:before="40" w:after="40" w:line="240" w:lineRule="auto"/>
              <w:ind w:left="-107"/>
              <w:jc w:val="right"/>
              <w:rPr>
                <w:color w:val="0000FF"/>
                <w:highlight w:val="yellow"/>
              </w:rPr>
            </w:pPr>
            <w:r w:rsidRPr="002C0465">
              <w:rPr>
                <w:bCs/>
                <w:iCs/>
                <w:color w:val="00577D"/>
                <w:szCs w:val="40"/>
              </w:rPr>
              <w:t>Non-compliant</w:t>
            </w:r>
          </w:p>
        </w:tc>
      </w:tr>
      <w:tr w:rsidR="00686048" w14:paraId="7B61169C" w14:textId="77777777" w:rsidTr="00B90F85">
        <w:trPr>
          <w:trHeight w:val="227"/>
        </w:trPr>
        <w:tc>
          <w:tcPr>
            <w:tcW w:w="3942" w:type="pct"/>
            <w:shd w:val="clear" w:color="auto" w:fill="auto"/>
          </w:tcPr>
          <w:p w14:paraId="7B61169A" w14:textId="77777777" w:rsidR="00B90F85" w:rsidRPr="001E6954" w:rsidRDefault="00EE07EC" w:rsidP="00B90F85">
            <w:pPr>
              <w:spacing w:before="40" w:after="40" w:line="240" w:lineRule="auto"/>
              <w:ind w:left="318" w:hanging="7"/>
            </w:pPr>
            <w:r w:rsidRPr="001E6954">
              <w:t>Requirement 3(3)(b)</w:t>
            </w:r>
          </w:p>
        </w:tc>
        <w:tc>
          <w:tcPr>
            <w:tcW w:w="1058" w:type="pct"/>
            <w:shd w:val="clear" w:color="auto" w:fill="auto"/>
          </w:tcPr>
          <w:p w14:paraId="7B61169B" w14:textId="5E4A8F2A" w:rsidR="00B90F85" w:rsidRPr="00412E7D" w:rsidRDefault="00EE07EC" w:rsidP="00412E7D">
            <w:pPr>
              <w:spacing w:before="40" w:after="40" w:line="240" w:lineRule="auto"/>
              <w:jc w:val="right"/>
              <w:rPr>
                <w:bCs/>
                <w:iCs/>
                <w:color w:val="00577D"/>
                <w:szCs w:val="40"/>
                <w:highlight w:val="yellow"/>
              </w:rPr>
            </w:pPr>
            <w:r w:rsidRPr="00412E7D">
              <w:rPr>
                <w:bCs/>
                <w:iCs/>
                <w:color w:val="00577D"/>
                <w:szCs w:val="40"/>
              </w:rPr>
              <w:t>Non-compliant</w:t>
            </w:r>
          </w:p>
        </w:tc>
      </w:tr>
      <w:tr w:rsidR="00686048" w14:paraId="7B61169F" w14:textId="77777777" w:rsidTr="00B90F85">
        <w:trPr>
          <w:trHeight w:val="227"/>
        </w:trPr>
        <w:tc>
          <w:tcPr>
            <w:tcW w:w="3942" w:type="pct"/>
            <w:shd w:val="clear" w:color="auto" w:fill="auto"/>
          </w:tcPr>
          <w:p w14:paraId="7B61169D" w14:textId="77777777" w:rsidR="00B90F85" w:rsidRPr="001E6954" w:rsidRDefault="00EE07EC" w:rsidP="00B90F85">
            <w:pPr>
              <w:spacing w:before="40" w:after="40" w:line="240" w:lineRule="auto"/>
              <w:ind w:left="318" w:hanging="7"/>
            </w:pPr>
            <w:r w:rsidRPr="001E6954">
              <w:t>Requirement 3(3)(c)</w:t>
            </w:r>
          </w:p>
        </w:tc>
        <w:tc>
          <w:tcPr>
            <w:tcW w:w="1058" w:type="pct"/>
            <w:shd w:val="clear" w:color="auto" w:fill="auto"/>
          </w:tcPr>
          <w:p w14:paraId="7B61169E" w14:textId="65C65220" w:rsidR="00B90F85" w:rsidRPr="001E6954" w:rsidRDefault="00EE07EC" w:rsidP="00B90F85">
            <w:pPr>
              <w:spacing w:before="40" w:after="40" w:line="240" w:lineRule="auto"/>
              <w:jc w:val="right"/>
              <w:rPr>
                <w:color w:val="0000FF"/>
              </w:rPr>
            </w:pPr>
            <w:r w:rsidRPr="001E6954">
              <w:rPr>
                <w:bCs/>
                <w:iCs/>
                <w:color w:val="00577D"/>
                <w:szCs w:val="40"/>
              </w:rPr>
              <w:t>Compliant</w:t>
            </w:r>
          </w:p>
        </w:tc>
      </w:tr>
      <w:tr w:rsidR="00686048" w14:paraId="7B6116A2" w14:textId="77777777" w:rsidTr="00B90F85">
        <w:trPr>
          <w:trHeight w:val="227"/>
        </w:trPr>
        <w:tc>
          <w:tcPr>
            <w:tcW w:w="3942" w:type="pct"/>
            <w:shd w:val="clear" w:color="auto" w:fill="auto"/>
          </w:tcPr>
          <w:p w14:paraId="7B6116A0" w14:textId="77777777" w:rsidR="00B90F85" w:rsidRPr="001E6954" w:rsidRDefault="00EE07EC" w:rsidP="00B90F85">
            <w:pPr>
              <w:spacing w:before="40" w:after="40" w:line="240" w:lineRule="auto"/>
              <w:ind w:left="318" w:hanging="7"/>
            </w:pPr>
            <w:r w:rsidRPr="001E6954">
              <w:t>Requirement 3(3)(d)</w:t>
            </w:r>
          </w:p>
        </w:tc>
        <w:tc>
          <w:tcPr>
            <w:tcW w:w="1058" w:type="pct"/>
            <w:shd w:val="clear" w:color="auto" w:fill="auto"/>
          </w:tcPr>
          <w:p w14:paraId="7B6116A1" w14:textId="0C94842E" w:rsidR="00B90F85" w:rsidRPr="00B04467" w:rsidRDefault="00EE07EC" w:rsidP="00B90F85">
            <w:pPr>
              <w:spacing w:before="40" w:after="40" w:line="240" w:lineRule="auto"/>
              <w:jc w:val="right"/>
              <w:rPr>
                <w:color w:val="0000FF"/>
                <w:highlight w:val="yellow"/>
              </w:rPr>
            </w:pPr>
            <w:r w:rsidRPr="00412E7D">
              <w:rPr>
                <w:bCs/>
                <w:iCs/>
                <w:color w:val="00577D"/>
                <w:szCs w:val="40"/>
              </w:rPr>
              <w:t>Non-compliant</w:t>
            </w:r>
          </w:p>
        </w:tc>
      </w:tr>
      <w:tr w:rsidR="00686048" w14:paraId="7B6116A5" w14:textId="77777777" w:rsidTr="00B90F85">
        <w:trPr>
          <w:trHeight w:val="227"/>
        </w:trPr>
        <w:tc>
          <w:tcPr>
            <w:tcW w:w="3942" w:type="pct"/>
            <w:shd w:val="clear" w:color="auto" w:fill="auto"/>
          </w:tcPr>
          <w:p w14:paraId="7B6116A3" w14:textId="77777777" w:rsidR="00B90F85" w:rsidRPr="001E6954" w:rsidRDefault="00EE07EC" w:rsidP="00B90F85">
            <w:pPr>
              <w:spacing w:before="40" w:after="40" w:line="240" w:lineRule="auto"/>
              <w:ind w:left="318" w:hanging="7"/>
            </w:pPr>
            <w:r w:rsidRPr="001E6954">
              <w:t>Requirement 3(3)(e)</w:t>
            </w:r>
          </w:p>
        </w:tc>
        <w:tc>
          <w:tcPr>
            <w:tcW w:w="1058" w:type="pct"/>
            <w:shd w:val="clear" w:color="auto" w:fill="auto"/>
          </w:tcPr>
          <w:p w14:paraId="7B6116A4" w14:textId="5C5367C0" w:rsidR="00B90F85" w:rsidRPr="00B04467" w:rsidRDefault="00EE07EC" w:rsidP="00B90F85">
            <w:pPr>
              <w:spacing w:before="40" w:after="40" w:line="240" w:lineRule="auto"/>
              <w:jc w:val="right"/>
              <w:rPr>
                <w:color w:val="0000FF"/>
                <w:highlight w:val="yellow"/>
              </w:rPr>
            </w:pPr>
            <w:r w:rsidRPr="00C0135C">
              <w:rPr>
                <w:bCs/>
                <w:iCs/>
                <w:color w:val="00577D"/>
                <w:szCs w:val="40"/>
              </w:rPr>
              <w:t>Non-compliant</w:t>
            </w:r>
          </w:p>
        </w:tc>
      </w:tr>
      <w:tr w:rsidR="00686048" w14:paraId="7B6116A8" w14:textId="77777777" w:rsidTr="00B90F85">
        <w:trPr>
          <w:trHeight w:val="227"/>
        </w:trPr>
        <w:tc>
          <w:tcPr>
            <w:tcW w:w="3942" w:type="pct"/>
            <w:shd w:val="clear" w:color="auto" w:fill="auto"/>
          </w:tcPr>
          <w:p w14:paraId="7B6116A6" w14:textId="77777777" w:rsidR="00B90F85" w:rsidRPr="001E6954" w:rsidRDefault="00EE07EC" w:rsidP="00B90F85">
            <w:pPr>
              <w:spacing w:before="40" w:after="40" w:line="240" w:lineRule="auto"/>
              <w:ind w:left="318" w:hanging="7"/>
            </w:pPr>
            <w:r w:rsidRPr="001E6954">
              <w:t>Requirement 3(3)(f)</w:t>
            </w:r>
          </w:p>
        </w:tc>
        <w:tc>
          <w:tcPr>
            <w:tcW w:w="1058" w:type="pct"/>
            <w:shd w:val="clear" w:color="auto" w:fill="auto"/>
          </w:tcPr>
          <w:p w14:paraId="7B6116A7" w14:textId="08E91409" w:rsidR="00B90F85" w:rsidRPr="00C0135C" w:rsidRDefault="00EE07EC" w:rsidP="00B90F85">
            <w:pPr>
              <w:spacing w:before="40" w:after="40" w:line="240" w:lineRule="auto"/>
              <w:jc w:val="right"/>
              <w:rPr>
                <w:color w:val="0000FF"/>
              </w:rPr>
            </w:pPr>
            <w:r w:rsidRPr="00C0135C">
              <w:rPr>
                <w:bCs/>
                <w:iCs/>
                <w:color w:val="00577D"/>
                <w:szCs w:val="40"/>
              </w:rPr>
              <w:t>Compliant</w:t>
            </w:r>
          </w:p>
        </w:tc>
      </w:tr>
      <w:tr w:rsidR="00686048" w14:paraId="7B6116AB" w14:textId="77777777" w:rsidTr="00B90F85">
        <w:trPr>
          <w:trHeight w:val="227"/>
        </w:trPr>
        <w:tc>
          <w:tcPr>
            <w:tcW w:w="3942" w:type="pct"/>
            <w:shd w:val="clear" w:color="auto" w:fill="auto"/>
          </w:tcPr>
          <w:p w14:paraId="7B6116A9" w14:textId="77777777" w:rsidR="00B90F85" w:rsidRPr="001E6954" w:rsidRDefault="00EE07EC" w:rsidP="00B90F85">
            <w:pPr>
              <w:spacing w:before="40" w:after="40" w:line="240" w:lineRule="auto"/>
              <w:ind w:left="318" w:hanging="7"/>
            </w:pPr>
            <w:r w:rsidRPr="001E6954">
              <w:t>Requirement 3(3)(g)</w:t>
            </w:r>
          </w:p>
        </w:tc>
        <w:tc>
          <w:tcPr>
            <w:tcW w:w="1058" w:type="pct"/>
            <w:shd w:val="clear" w:color="auto" w:fill="auto"/>
          </w:tcPr>
          <w:p w14:paraId="7B6116AA" w14:textId="0A3EA5D6" w:rsidR="00B90F85" w:rsidRPr="00C0135C" w:rsidRDefault="00EE07EC" w:rsidP="00B90F85">
            <w:pPr>
              <w:spacing w:before="40" w:after="40" w:line="240" w:lineRule="auto"/>
              <w:jc w:val="right"/>
              <w:rPr>
                <w:color w:val="0000FF"/>
              </w:rPr>
            </w:pPr>
            <w:r w:rsidRPr="00C0135C">
              <w:rPr>
                <w:bCs/>
                <w:iCs/>
                <w:color w:val="00577D"/>
                <w:szCs w:val="40"/>
              </w:rPr>
              <w:t>Compliant</w:t>
            </w:r>
          </w:p>
        </w:tc>
      </w:tr>
      <w:tr w:rsidR="00686048" w14:paraId="7B6116AE" w14:textId="77777777" w:rsidTr="00B90F85">
        <w:trPr>
          <w:trHeight w:val="227"/>
        </w:trPr>
        <w:tc>
          <w:tcPr>
            <w:tcW w:w="3942" w:type="pct"/>
            <w:shd w:val="clear" w:color="auto" w:fill="auto"/>
          </w:tcPr>
          <w:p w14:paraId="7B6116AC" w14:textId="77777777" w:rsidR="00B90F85" w:rsidRPr="001E6954" w:rsidRDefault="00EE07EC" w:rsidP="00B90F85">
            <w:pPr>
              <w:keepNext/>
              <w:spacing w:before="40" w:after="40" w:line="240" w:lineRule="auto"/>
              <w:rPr>
                <w:b/>
              </w:rPr>
            </w:pPr>
            <w:r w:rsidRPr="001E6954">
              <w:rPr>
                <w:b/>
              </w:rPr>
              <w:t>Standard 4 Services and supports for daily living</w:t>
            </w:r>
          </w:p>
        </w:tc>
        <w:tc>
          <w:tcPr>
            <w:tcW w:w="1058" w:type="pct"/>
            <w:shd w:val="clear" w:color="auto" w:fill="auto"/>
          </w:tcPr>
          <w:p w14:paraId="7B6116AD" w14:textId="6C17E428" w:rsidR="00B90F85" w:rsidRPr="001E6954" w:rsidRDefault="00EE07EC" w:rsidP="00B90F85">
            <w:pPr>
              <w:keepNext/>
              <w:spacing w:before="40" w:after="40" w:line="240" w:lineRule="auto"/>
              <w:jc w:val="right"/>
              <w:rPr>
                <w:b/>
                <w:color w:val="0000FF"/>
              </w:rPr>
            </w:pPr>
            <w:r w:rsidRPr="00412E7D">
              <w:rPr>
                <w:b/>
                <w:bCs/>
                <w:iCs/>
                <w:color w:val="00577D"/>
                <w:szCs w:val="40"/>
              </w:rPr>
              <w:t>Compliant</w:t>
            </w:r>
          </w:p>
        </w:tc>
      </w:tr>
      <w:tr w:rsidR="00686048" w14:paraId="7B6116B1" w14:textId="77777777" w:rsidTr="00B90F85">
        <w:trPr>
          <w:trHeight w:val="227"/>
        </w:trPr>
        <w:tc>
          <w:tcPr>
            <w:tcW w:w="3942" w:type="pct"/>
            <w:shd w:val="clear" w:color="auto" w:fill="auto"/>
          </w:tcPr>
          <w:p w14:paraId="7B6116AF" w14:textId="77777777" w:rsidR="00B90F85" w:rsidRPr="001E6954" w:rsidRDefault="00EE07EC" w:rsidP="00B90F85">
            <w:pPr>
              <w:spacing w:before="40" w:after="40" w:line="240" w:lineRule="auto"/>
              <w:ind w:left="318" w:hanging="7"/>
            </w:pPr>
            <w:r w:rsidRPr="001E6954">
              <w:t>Requirement 4(3)(a)</w:t>
            </w:r>
          </w:p>
        </w:tc>
        <w:tc>
          <w:tcPr>
            <w:tcW w:w="1058" w:type="pct"/>
            <w:shd w:val="clear" w:color="auto" w:fill="auto"/>
          </w:tcPr>
          <w:p w14:paraId="7B6116B0" w14:textId="47E9EC71" w:rsidR="00B90F85" w:rsidRPr="00D0456D" w:rsidRDefault="00EE07EC" w:rsidP="00B90F85">
            <w:pPr>
              <w:spacing w:before="40" w:after="40" w:line="240" w:lineRule="auto"/>
              <w:jc w:val="right"/>
              <w:rPr>
                <w:color w:val="0000FF"/>
              </w:rPr>
            </w:pPr>
            <w:r w:rsidRPr="00D0456D">
              <w:rPr>
                <w:bCs/>
                <w:iCs/>
                <w:color w:val="00577D"/>
                <w:szCs w:val="40"/>
              </w:rPr>
              <w:t>Compliant</w:t>
            </w:r>
          </w:p>
        </w:tc>
      </w:tr>
      <w:tr w:rsidR="00686048" w14:paraId="7B6116B4" w14:textId="77777777" w:rsidTr="00B90F85">
        <w:trPr>
          <w:trHeight w:val="227"/>
        </w:trPr>
        <w:tc>
          <w:tcPr>
            <w:tcW w:w="3942" w:type="pct"/>
            <w:shd w:val="clear" w:color="auto" w:fill="auto"/>
          </w:tcPr>
          <w:p w14:paraId="7B6116B2" w14:textId="77777777" w:rsidR="00B90F85" w:rsidRPr="001E6954" w:rsidRDefault="00EE07EC" w:rsidP="00B90F85">
            <w:pPr>
              <w:spacing w:before="40" w:after="40" w:line="240" w:lineRule="auto"/>
              <w:ind w:left="318" w:hanging="7"/>
            </w:pPr>
            <w:r w:rsidRPr="001E6954">
              <w:t>Requirement 4(3)(b)</w:t>
            </w:r>
          </w:p>
        </w:tc>
        <w:tc>
          <w:tcPr>
            <w:tcW w:w="1058" w:type="pct"/>
            <w:shd w:val="clear" w:color="auto" w:fill="auto"/>
          </w:tcPr>
          <w:p w14:paraId="7B6116B3" w14:textId="7420735B" w:rsidR="00B90F85" w:rsidRPr="00D0456D" w:rsidRDefault="00EE07EC" w:rsidP="00B90F85">
            <w:pPr>
              <w:spacing w:before="40" w:after="40" w:line="240" w:lineRule="auto"/>
              <w:jc w:val="right"/>
              <w:rPr>
                <w:color w:val="0000FF"/>
              </w:rPr>
            </w:pPr>
            <w:r w:rsidRPr="00D0456D">
              <w:rPr>
                <w:bCs/>
                <w:iCs/>
                <w:color w:val="00577D"/>
                <w:szCs w:val="40"/>
              </w:rPr>
              <w:t>Compliant</w:t>
            </w:r>
          </w:p>
        </w:tc>
      </w:tr>
      <w:tr w:rsidR="00686048" w14:paraId="7B6116B7" w14:textId="77777777" w:rsidTr="00B90F85">
        <w:trPr>
          <w:trHeight w:val="227"/>
        </w:trPr>
        <w:tc>
          <w:tcPr>
            <w:tcW w:w="3942" w:type="pct"/>
            <w:shd w:val="clear" w:color="auto" w:fill="auto"/>
          </w:tcPr>
          <w:p w14:paraId="7B6116B5" w14:textId="77777777" w:rsidR="00B90F85" w:rsidRPr="001E6954" w:rsidRDefault="00EE07EC" w:rsidP="00B90F85">
            <w:pPr>
              <w:spacing w:before="40" w:after="40" w:line="240" w:lineRule="auto"/>
              <w:ind w:left="318" w:hanging="7"/>
            </w:pPr>
            <w:r w:rsidRPr="001E6954">
              <w:t>Requirement 4(3)(c)</w:t>
            </w:r>
          </w:p>
        </w:tc>
        <w:tc>
          <w:tcPr>
            <w:tcW w:w="1058" w:type="pct"/>
            <w:shd w:val="clear" w:color="auto" w:fill="auto"/>
          </w:tcPr>
          <w:p w14:paraId="7B6116B6" w14:textId="1BF64EC4" w:rsidR="00B90F85" w:rsidRPr="00D0456D" w:rsidRDefault="00EE07EC" w:rsidP="00B90F85">
            <w:pPr>
              <w:spacing w:before="40" w:after="40" w:line="240" w:lineRule="auto"/>
              <w:jc w:val="right"/>
              <w:rPr>
                <w:color w:val="0000FF"/>
              </w:rPr>
            </w:pPr>
            <w:r w:rsidRPr="00D0456D">
              <w:rPr>
                <w:bCs/>
                <w:iCs/>
                <w:color w:val="00577D"/>
                <w:szCs w:val="40"/>
              </w:rPr>
              <w:t>Compliant</w:t>
            </w:r>
          </w:p>
        </w:tc>
      </w:tr>
      <w:tr w:rsidR="00E90C68" w14:paraId="7B6116BA" w14:textId="77777777" w:rsidTr="00B90F85">
        <w:trPr>
          <w:trHeight w:val="227"/>
        </w:trPr>
        <w:tc>
          <w:tcPr>
            <w:tcW w:w="3942" w:type="pct"/>
            <w:shd w:val="clear" w:color="auto" w:fill="auto"/>
          </w:tcPr>
          <w:p w14:paraId="7B6116B8" w14:textId="77777777" w:rsidR="00E90C68" w:rsidRPr="001E6954" w:rsidRDefault="00E90C68" w:rsidP="00E90C68">
            <w:pPr>
              <w:spacing w:before="40" w:after="40" w:line="240" w:lineRule="auto"/>
              <w:ind w:left="318" w:hanging="7"/>
            </w:pPr>
            <w:r w:rsidRPr="001E6954">
              <w:lastRenderedPageBreak/>
              <w:t>Requirement 4(3)(d)</w:t>
            </w:r>
          </w:p>
        </w:tc>
        <w:tc>
          <w:tcPr>
            <w:tcW w:w="1058" w:type="pct"/>
            <w:shd w:val="clear" w:color="auto" w:fill="auto"/>
          </w:tcPr>
          <w:p w14:paraId="7B6116B9" w14:textId="58A7A2EB" w:rsidR="00E90C68" w:rsidRPr="001E6954" w:rsidRDefault="00E90C68" w:rsidP="00E90C68">
            <w:pPr>
              <w:spacing w:before="40" w:after="40" w:line="240" w:lineRule="auto"/>
              <w:jc w:val="right"/>
              <w:rPr>
                <w:color w:val="0000FF"/>
              </w:rPr>
            </w:pPr>
            <w:r w:rsidRPr="0013181A">
              <w:rPr>
                <w:bCs/>
                <w:iCs/>
                <w:color w:val="00577D"/>
                <w:szCs w:val="40"/>
              </w:rPr>
              <w:t>Compliant</w:t>
            </w:r>
          </w:p>
        </w:tc>
      </w:tr>
      <w:tr w:rsidR="00E90C68" w14:paraId="7B6116BD" w14:textId="77777777" w:rsidTr="00B90F85">
        <w:trPr>
          <w:trHeight w:val="227"/>
        </w:trPr>
        <w:tc>
          <w:tcPr>
            <w:tcW w:w="3942" w:type="pct"/>
            <w:shd w:val="clear" w:color="auto" w:fill="auto"/>
          </w:tcPr>
          <w:p w14:paraId="7B6116BB" w14:textId="77777777" w:rsidR="00E90C68" w:rsidRPr="001E6954" w:rsidRDefault="00E90C68" w:rsidP="00E90C68">
            <w:pPr>
              <w:spacing w:before="40" w:after="40" w:line="240" w:lineRule="auto"/>
              <w:ind w:left="318" w:hanging="7"/>
            </w:pPr>
            <w:r w:rsidRPr="001E6954">
              <w:t>Requirement 4(3)(e)</w:t>
            </w:r>
          </w:p>
        </w:tc>
        <w:tc>
          <w:tcPr>
            <w:tcW w:w="1058" w:type="pct"/>
            <w:shd w:val="clear" w:color="auto" w:fill="auto"/>
          </w:tcPr>
          <w:p w14:paraId="7B6116BC" w14:textId="5CD8AACD" w:rsidR="00E90C68" w:rsidRPr="001E6954" w:rsidRDefault="00E90C68" w:rsidP="00E90C68">
            <w:pPr>
              <w:spacing w:before="40" w:after="40" w:line="240" w:lineRule="auto"/>
              <w:jc w:val="right"/>
              <w:rPr>
                <w:color w:val="0000FF"/>
              </w:rPr>
            </w:pPr>
            <w:r w:rsidRPr="0013181A">
              <w:rPr>
                <w:bCs/>
                <w:iCs/>
                <w:color w:val="00577D"/>
                <w:szCs w:val="40"/>
              </w:rPr>
              <w:t>Compliant</w:t>
            </w:r>
          </w:p>
        </w:tc>
      </w:tr>
      <w:tr w:rsidR="00E90C68" w14:paraId="7B6116C0" w14:textId="77777777" w:rsidTr="00B90F85">
        <w:trPr>
          <w:trHeight w:val="227"/>
        </w:trPr>
        <w:tc>
          <w:tcPr>
            <w:tcW w:w="3942" w:type="pct"/>
            <w:shd w:val="clear" w:color="auto" w:fill="auto"/>
          </w:tcPr>
          <w:p w14:paraId="7B6116BE" w14:textId="77777777" w:rsidR="00E90C68" w:rsidRPr="001E6954" w:rsidRDefault="00E90C68" w:rsidP="00E90C68">
            <w:pPr>
              <w:spacing w:before="40" w:after="40" w:line="240" w:lineRule="auto"/>
              <w:ind w:left="318" w:hanging="7"/>
            </w:pPr>
            <w:r w:rsidRPr="001E6954">
              <w:t>Requirement 4(3)(f)</w:t>
            </w:r>
          </w:p>
        </w:tc>
        <w:tc>
          <w:tcPr>
            <w:tcW w:w="1058" w:type="pct"/>
            <w:shd w:val="clear" w:color="auto" w:fill="auto"/>
          </w:tcPr>
          <w:p w14:paraId="7B6116BF" w14:textId="261271E3" w:rsidR="00E90C68" w:rsidRPr="001E6954" w:rsidRDefault="00E90C68" w:rsidP="00E90C68">
            <w:pPr>
              <w:spacing w:before="40" w:after="40" w:line="240" w:lineRule="auto"/>
              <w:jc w:val="right"/>
              <w:rPr>
                <w:color w:val="0000FF"/>
              </w:rPr>
            </w:pPr>
            <w:r w:rsidRPr="0013181A">
              <w:rPr>
                <w:bCs/>
                <w:iCs/>
                <w:color w:val="00577D"/>
                <w:szCs w:val="40"/>
              </w:rPr>
              <w:t>Compliant</w:t>
            </w:r>
          </w:p>
        </w:tc>
      </w:tr>
      <w:tr w:rsidR="00E90C68" w14:paraId="7B6116C3" w14:textId="77777777" w:rsidTr="00B90F85">
        <w:trPr>
          <w:trHeight w:val="227"/>
        </w:trPr>
        <w:tc>
          <w:tcPr>
            <w:tcW w:w="3942" w:type="pct"/>
            <w:shd w:val="clear" w:color="auto" w:fill="auto"/>
          </w:tcPr>
          <w:p w14:paraId="7B6116C1" w14:textId="77777777" w:rsidR="00E90C68" w:rsidRPr="001E6954" w:rsidRDefault="00E90C68" w:rsidP="00E90C68">
            <w:pPr>
              <w:spacing w:before="40" w:after="40" w:line="240" w:lineRule="auto"/>
              <w:ind w:left="318" w:hanging="7"/>
            </w:pPr>
            <w:r w:rsidRPr="001E6954">
              <w:t>Requirement 4(3)(g)</w:t>
            </w:r>
          </w:p>
        </w:tc>
        <w:tc>
          <w:tcPr>
            <w:tcW w:w="1058" w:type="pct"/>
            <w:shd w:val="clear" w:color="auto" w:fill="auto"/>
          </w:tcPr>
          <w:p w14:paraId="7B6116C2" w14:textId="3F45F4AA" w:rsidR="00E90C68" w:rsidRPr="001E6954" w:rsidRDefault="00E90C68" w:rsidP="00E90C68">
            <w:pPr>
              <w:spacing w:before="40" w:after="40" w:line="240" w:lineRule="auto"/>
              <w:jc w:val="right"/>
              <w:rPr>
                <w:color w:val="0000FF"/>
              </w:rPr>
            </w:pPr>
            <w:r w:rsidRPr="0013181A">
              <w:rPr>
                <w:bCs/>
                <w:iCs/>
                <w:color w:val="00577D"/>
                <w:szCs w:val="40"/>
              </w:rPr>
              <w:t>Compliant</w:t>
            </w:r>
          </w:p>
        </w:tc>
      </w:tr>
      <w:tr w:rsidR="00686048" w14:paraId="7B6116C6" w14:textId="77777777" w:rsidTr="00B90F85">
        <w:trPr>
          <w:trHeight w:val="227"/>
        </w:trPr>
        <w:tc>
          <w:tcPr>
            <w:tcW w:w="3942" w:type="pct"/>
            <w:shd w:val="clear" w:color="auto" w:fill="auto"/>
          </w:tcPr>
          <w:p w14:paraId="7B6116C4" w14:textId="77777777" w:rsidR="00B90F85" w:rsidRPr="001E6954" w:rsidRDefault="00EE07EC" w:rsidP="00B90F85">
            <w:pPr>
              <w:keepNext/>
              <w:spacing w:before="40" w:after="40" w:line="240" w:lineRule="auto"/>
              <w:rPr>
                <w:b/>
              </w:rPr>
            </w:pPr>
            <w:r w:rsidRPr="001E6954">
              <w:rPr>
                <w:b/>
              </w:rPr>
              <w:t>Standard 5 Organisation’s service environment</w:t>
            </w:r>
          </w:p>
        </w:tc>
        <w:tc>
          <w:tcPr>
            <w:tcW w:w="1058" w:type="pct"/>
            <w:shd w:val="clear" w:color="auto" w:fill="auto"/>
          </w:tcPr>
          <w:p w14:paraId="7B6116C5" w14:textId="01EA8DAB" w:rsidR="00B90F85" w:rsidRPr="001E6954" w:rsidRDefault="00EE07EC" w:rsidP="00B90F85">
            <w:pPr>
              <w:keepNext/>
              <w:spacing w:before="40" w:after="40" w:line="240" w:lineRule="auto"/>
              <w:jc w:val="right"/>
              <w:rPr>
                <w:b/>
                <w:color w:val="0000FF"/>
              </w:rPr>
            </w:pPr>
            <w:r w:rsidRPr="001E6954">
              <w:rPr>
                <w:b/>
                <w:bCs/>
                <w:iCs/>
                <w:color w:val="00577D"/>
                <w:szCs w:val="40"/>
              </w:rPr>
              <w:t>Compliant</w:t>
            </w:r>
          </w:p>
        </w:tc>
      </w:tr>
      <w:tr w:rsidR="00E90C68" w14:paraId="7B6116C9" w14:textId="77777777" w:rsidTr="00B90F85">
        <w:trPr>
          <w:trHeight w:val="227"/>
        </w:trPr>
        <w:tc>
          <w:tcPr>
            <w:tcW w:w="3942" w:type="pct"/>
            <w:shd w:val="clear" w:color="auto" w:fill="auto"/>
          </w:tcPr>
          <w:p w14:paraId="7B6116C7" w14:textId="77777777" w:rsidR="00E90C68" w:rsidRPr="001E6954" w:rsidRDefault="00E90C68" w:rsidP="00E90C68">
            <w:pPr>
              <w:spacing w:before="40" w:after="40" w:line="240" w:lineRule="auto"/>
              <w:ind w:left="318" w:hanging="7"/>
            </w:pPr>
            <w:r w:rsidRPr="001E6954">
              <w:t>Requirement 5(3)(a)</w:t>
            </w:r>
          </w:p>
        </w:tc>
        <w:tc>
          <w:tcPr>
            <w:tcW w:w="1058" w:type="pct"/>
            <w:shd w:val="clear" w:color="auto" w:fill="auto"/>
          </w:tcPr>
          <w:p w14:paraId="7B6116C8" w14:textId="57126EF3" w:rsidR="00E90C68" w:rsidRPr="001E6954" w:rsidRDefault="00E90C68" w:rsidP="00E90C68">
            <w:pPr>
              <w:spacing w:before="40" w:after="40" w:line="240" w:lineRule="auto"/>
              <w:jc w:val="right"/>
              <w:rPr>
                <w:color w:val="0000FF"/>
              </w:rPr>
            </w:pPr>
            <w:r w:rsidRPr="00D5246E">
              <w:rPr>
                <w:bCs/>
                <w:iCs/>
                <w:color w:val="00577D"/>
                <w:szCs w:val="40"/>
              </w:rPr>
              <w:t>Compliant</w:t>
            </w:r>
          </w:p>
        </w:tc>
      </w:tr>
      <w:tr w:rsidR="00E90C68" w14:paraId="7B6116CC" w14:textId="77777777" w:rsidTr="00B90F85">
        <w:trPr>
          <w:trHeight w:val="227"/>
        </w:trPr>
        <w:tc>
          <w:tcPr>
            <w:tcW w:w="3942" w:type="pct"/>
            <w:shd w:val="clear" w:color="auto" w:fill="auto"/>
          </w:tcPr>
          <w:p w14:paraId="7B6116CA" w14:textId="77777777" w:rsidR="00E90C68" w:rsidRPr="001E6954" w:rsidRDefault="00E90C68" w:rsidP="00E90C68">
            <w:pPr>
              <w:spacing w:before="40" w:after="40" w:line="240" w:lineRule="auto"/>
              <w:ind w:left="318" w:hanging="7"/>
            </w:pPr>
            <w:r w:rsidRPr="001E6954">
              <w:t>Requirement 5(3)(b)</w:t>
            </w:r>
          </w:p>
        </w:tc>
        <w:tc>
          <w:tcPr>
            <w:tcW w:w="1058" w:type="pct"/>
            <w:shd w:val="clear" w:color="auto" w:fill="auto"/>
          </w:tcPr>
          <w:p w14:paraId="7B6116CB" w14:textId="58D40A84" w:rsidR="00E90C68" w:rsidRPr="001E6954" w:rsidRDefault="00E90C68" w:rsidP="00E90C68">
            <w:pPr>
              <w:spacing w:before="40" w:after="40" w:line="240" w:lineRule="auto"/>
              <w:jc w:val="right"/>
              <w:rPr>
                <w:color w:val="0000FF"/>
              </w:rPr>
            </w:pPr>
            <w:r w:rsidRPr="00D5246E">
              <w:rPr>
                <w:bCs/>
                <w:iCs/>
                <w:color w:val="00577D"/>
                <w:szCs w:val="40"/>
              </w:rPr>
              <w:t>Compliant</w:t>
            </w:r>
          </w:p>
        </w:tc>
      </w:tr>
      <w:tr w:rsidR="00E90C68" w14:paraId="7B6116CF" w14:textId="77777777" w:rsidTr="00B90F85">
        <w:trPr>
          <w:trHeight w:val="227"/>
        </w:trPr>
        <w:tc>
          <w:tcPr>
            <w:tcW w:w="3942" w:type="pct"/>
            <w:shd w:val="clear" w:color="auto" w:fill="auto"/>
          </w:tcPr>
          <w:p w14:paraId="7B6116CD" w14:textId="77777777" w:rsidR="00E90C68" w:rsidRPr="001E6954" w:rsidRDefault="00E90C68" w:rsidP="00E90C68">
            <w:pPr>
              <w:spacing w:before="40" w:after="40" w:line="240" w:lineRule="auto"/>
              <w:ind w:left="318" w:hanging="7"/>
            </w:pPr>
            <w:r w:rsidRPr="001E6954">
              <w:t>Requirement 5(3)(c)</w:t>
            </w:r>
          </w:p>
        </w:tc>
        <w:tc>
          <w:tcPr>
            <w:tcW w:w="1058" w:type="pct"/>
            <w:shd w:val="clear" w:color="auto" w:fill="auto"/>
          </w:tcPr>
          <w:p w14:paraId="7B6116CE" w14:textId="0DD513E7" w:rsidR="00E90C68" w:rsidRPr="001E6954" w:rsidRDefault="00E90C68" w:rsidP="00E90C68">
            <w:pPr>
              <w:spacing w:before="40" w:after="40" w:line="240" w:lineRule="auto"/>
              <w:jc w:val="right"/>
              <w:rPr>
                <w:color w:val="0000FF"/>
              </w:rPr>
            </w:pPr>
            <w:r w:rsidRPr="00D5246E">
              <w:rPr>
                <w:bCs/>
                <w:iCs/>
                <w:color w:val="00577D"/>
                <w:szCs w:val="40"/>
              </w:rPr>
              <w:t>Compliant</w:t>
            </w:r>
          </w:p>
        </w:tc>
      </w:tr>
      <w:tr w:rsidR="00686048" w14:paraId="7B6116D2" w14:textId="77777777" w:rsidTr="00B90F85">
        <w:trPr>
          <w:trHeight w:val="227"/>
        </w:trPr>
        <w:tc>
          <w:tcPr>
            <w:tcW w:w="3942" w:type="pct"/>
            <w:shd w:val="clear" w:color="auto" w:fill="auto"/>
          </w:tcPr>
          <w:p w14:paraId="7B6116D0" w14:textId="77777777" w:rsidR="00B90F85" w:rsidRPr="001E6954" w:rsidRDefault="00EE07EC" w:rsidP="00B90F85">
            <w:pPr>
              <w:keepNext/>
              <w:spacing w:before="40" w:after="40" w:line="240" w:lineRule="auto"/>
              <w:rPr>
                <w:b/>
              </w:rPr>
            </w:pPr>
            <w:r w:rsidRPr="001E6954">
              <w:rPr>
                <w:b/>
              </w:rPr>
              <w:t>Standard 6 Feedback and complaints</w:t>
            </w:r>
          </w:p>
        </w:tc>
        <w:tc>
          <w:tcPr>
            <w:tcW w:w="1058" w:type="pct"/>
            <w:shd w:val="clear" w:color="auto" w:fill="auto"/>
          </w:tcPr>
          <w:p w14:paraId="7B6116D1" w14:textId="69C230A5" w:rsidR="00B90F85" w:rsidRPr="001E6954" w:rsidRDefault="00EE07EC" w:rsidP="00B90F85">
            <w:pPr>
              <w:keepNext/>
              <w:spacing w:before="40" w:after="40" w:line="240" w:lineRule="auto"/>
              <w:jc w:val="right"/>
              <w:rPr>
                <w:b/>
                <w:color w:val="0000FF"/>
              </w:rPr>
            </w:pPr>
            <w:r w:rsidRPr="001E6954">
              <w:rPr>
                <w:b/>
                <w:bCs/>
                <w:iCs/>
                <w:color w:val="00577D"/>
                <w:szCs w:val="40"/>
              </w:rPr>
              <w:t>Compliant</w:t>
            </w:r>
          </w:p>
        </w:tc>
      </w:tr>
      <w:tr w:rsidR="00597C64" w14:paraId="7B6116D5" w14:textId="77777777" w:rsidTr="00B90F85">
        <w:trPr>
          <w:trHeight w:val="227"/>
        </w:trPr>
        <w:tc>
          <w:tcPr>
            <w:tcW w:w="3942" w:type="pct"/>
            <w:shd w:val="clear" w:color="auto" w:fill="auto"/>
          </w:tcPr>
          <w:p w14:paraId="7B6116D3" w14:textId="77777777" w:rsidR="00597C64" w:rsidRPr="001E6954" w:rsidRDefault="00597C64" w:rsidP="00597C64">
            <w:pPr>
              <w:spacing w:before="40" w:after="40" w:line="240" w:lineRule="auto"/>
              <w:ind w:left="318" w:hanging="7"/>
            </w:pPr>
            <w:r w:rsidRPr="001E6954">
              <w:t>Requirement 6(3)(a)</w:t>
            </w:r>
          </w:p>
        </w:tc>
        <w:tc>
          <w:tcPr>
            <w:tcW w:w="1058" w:type="pct"/>
            <w:shd w:val="clear" w:color="auto" w:fill="auto"/>
          </w:tcPr>
          <w:p w14:paraId="7B6116D4" w14:textId="1AD6281C" w:rsidR="00597C64" w:rsidRPr="001E6954" w:rsidRDefault="00597C64" w:rsidP="00597C64">
            <w:pPr>
              <w:spacing w:before="40" w:after="40" w:line="240" w:lineRule="auto"/>
              <w:jc w:val="right"/>
              <w:rPr>
                <w:color w:val="0000FF"/>
              </w:rPr>
            </w:pPr>
            <w:r w:rsidRPr="00C574C1">
              <w:rPr>
                <w:bCs/>
                <w:iCs/>
                <w:color w:val="00577D"/>
                <w:szCs w:val="40"/>
              </w:rPr>
              <w:t>Compliant</w:t>
            </w:r>
          </w:p>
        </w:tc>
      </w:tr>
      <w:tr w:rsidR="00597C64" w14:paraId="7B6116D8" w14:textId="77777777" w:rsidTr="00B90F85">
        <w:trPr>
          <w:trHeight w:val="227"/>
        </w:trPr>
        <w:tc>
          <w:tcPr>
            <w:tcW w:w="3942" w:type="pct"/>
            <w:shd w:val="clear" w:color="auto" w:fill="auto"/>
          </w:tcPr>
          <w:p w14:paraId="7B6116D6" w14:textId="77777777" w:rsidR="00597C64" w:rsidRPr="001E6954" w:rsidRDefault="00597C64" w:rsidP="00597C64">
            <w:pPr>
              <w:spacing w:before="40" w:after="40" w:line="240" w:lineRule="auto"/>
              <w:ind w:left="318" w:hanging="7"/>
            </w:pPr>
            <w:r w:rsidRPr="001E6954">
              <w:t>Requirement 6(3)(b)</w:t>
            </w:r>
          </w:p>
        </w:tc>
        <w:tc>
          <w:tcPr>
            <w:tcW w:w="1058" w:type="pct"/>
            <w:shd w:val="clear" w:color="auto" w:fill="auto"/>
          </w:tcPr>
          <w:p w14:paraId="7B6116D7" w14:textId="78CEC125" w:rsidR="00597C64" w:rsidRPr="001E6954" w:rsidRDefault="00597C64" w:rsidP="00597C64">
            <w:pPr>
              <w:spacing w:before="40" w:after="40" w:line="240" w:lineRule="auto"/>
              <w:jc w:val="right"/>
              <w:rPr>
                <w:color w:val="0000FF"/>
              </w:rPr>
            </w:pPr>
            <w:r w:rsidRPr="00C574C1">
              <w:rPr>
                <w:bCs/>
                <w:iCs/>
                <w:color w:val="00577D"/>
                <w:szCs w:val="40"/>
              </w:rPr>
              <w:t>Compliant</w:t>
            </w:r>
          </w:p>
        </w:tc>
      </w:tr>
      <w:tr w:rsidR="00597C64" w14:paraId="7B6116DB" w14:textId="77777777" w:rsidTr="00B90F85">
        <w:trPr>
          <w:trHeight w:val="227"/>
        </w:trPr>
        <w:tc>
          <w:tcPr>
            <w:tcW w:w="3942" w:type="pct"/>
            <w:shd w:val="clear" w:color="auto" w:fill="auto"/>
          </w:tcPr>
          <w:p w14:paraId="7B6116D9" w14:textId="77777777" w:rsidR="00597C64" w:rsidRPr="001E6954" w:rsidRDefault="00597C64" w:rsidP="00597C64">
            <w:pPr>
              <w:spacing w:before="40" w:after="40" w:line="240" w:lineRule="auto"/>
              <w:ind w:left="318" w:hanging="7"/>
            </w:pPr>
            <w:r w:rsidRPr="001E6954">
              <w:t>Requirement 6(3)(c)</w:t>
            </w:r>
          </w:p>
        </w:tc>
        <w:tc>
          <w:tcPr>
            <w:tcW w:w="1058" w:type="pct"/>
            <w:shd w:val="clear" w:color="auto" w:fill="auto"/>
          </w:tcPr>
          <w:p w14:paraId="7B6116DA" w14:textId="2E53DF54" w:rsidR="00597C64" w:rsidRPr="001E6954" w:rsidRDefault="00597C64" w:rsidP="00597C64">
            <w:pPr>
              <w:spacing w:before="40" w:after="40" w:line="240" w:lineRule="auto"/>
              <w:jc w:val="right"/>
              <w:rPr>
                <w:color w:val="0000FF"/>
              </w:rPr>
            </w:pPr>
            <w:r w:rsidRPr="00C574C1">
              <w:rPr>
                <w:bCs/>
                <w:iCs/>
                <w:color w:val="00577D"/>
                <w:szCs w:val="40"/>
              </w:rPr>
              <w:t>Compliant</w:t>
            </w:r>
          </w:p>
        </w:tc>
      </w:tr>
      <w:tr w:rsidR="00597C64" w14:paraId="7B6116DE" w14:textId="77777777" w:rsidTr="00B90F85">
        <w:trPr>
          <w:trHeight w:val="227"/>
        </w:trPr>
        <w:tc>
          <w:tcPr>
            <w:tcW w:w="3942" w:type="pct"/>
            <w:shd w:val="clear" w:color="auto" w:fill="auto"/>
          </w:tcPr>
          <w:p w14:paraId="7B6116DC" w14:textId="77777777" w:rsidR="00597C64" w:rsidRPr="001E6954" w:rsidRDefault="00597C64" w:rsidP="00597C64">
            <w:pPr>
              <w:spacing w:before="40" w:after="40" w:line="240" w:lineRule="auto"/>
              <w:ind w:left="318" w:hanging="7"/>
            </w:pPr>
            <w:r w:rsidRPr="001E6954">
              <w:t>Requirement 6(3)(d)</w:t>
            </w:r>
          </w:p>
        </w:tc>
        <w:tc>
          <w:tcPr>
            <w:tcW w:w="1058" w:type="pct"/>
            <w:shd w:val="clear" w:color="auto" w:fill="auto"/>
          </w:tcPr>
          <w:p w14:paraId="7B6116DD" w14:textId="6586A676" w:rsidR="00597C64" w:rsidRPr="001E6954" w:rsidRDefault="00597C64" w:rsidP="00597C64">
            <w:pPr>
              <w:spacing w:before="40" w:after="40" w:line="240" w:lineRule="auto"/>
              <w:jc w:val="right"/>
              <w:rPr>
                <w:color w:val="0000FF"/>
              </w:rPr>
            </w:pPr>
            <w:r w:rsidRPr="00C574C1">
              <w:rPr>
                <w:bCs/>
                <w:iCs/>
                <w:color w:val="00577D"/>
                <w:szCs w:val="40"/>
              </w:rPr>
              <w:t>Compliant</w:t>
            </w:r>
          </w:p>
        </w:tc>
      </w:tr>
      <w:tr w:rsidR="00686048" w14:paraId="7B6116E1" w14:textId="77777777" w:rsidTr="00B90F85">
        <w:trPr>
          <w:trHeight w:val="227"/>
        </w:trPr>
        <w:tc>
          <w:tcPr>
            <w:tcW w:w="3942" w:type="pct"/>
            <w:shd w:val="clear" w:color="auto" w:fill="auto"/>
          </w:tcPr>
          <w:p w14:paraId="7B6116DF" w14:textId="77777777" w:rsidR="00B90F85" w:rsidRPr="00F349F2" w:rsidRDefault="00EE07EC" w:rsidP="00B90F85">
            <w:pPr>
              <w:keepNext/>
              <w:spacing w:before="40" w:after="40" w:line="240" w:lineRule="auto"/>
              <w:rPr>
                <w:b/>
              </w:rPr>
            </w:pPr>
            <w:r w:rsidRPr="00F349F2">
              <w:rPr>
                <w:b/>
              </w:rPr>
              <w:t>Standard 7 Human resources</w:t>
            </w:r>
          </w:p>
        </w:tc>
        <w:tc>
          <w:tcPr>
            <w:tcW w:w="1058" w:type="pct"/>
            <w:shd w:val="clear" w:color="auto" w:fill="auto"/>
          </w:tcPr>
          <w:p w14:paraId="7B6116E0" w14:textId="433C6F9A" w:rsidR="00B90F85" w:rsidRPr="00F349F2" w:rsidRDefault="00EE07EC" w:rsidP="00F349F2">
            <w:pPr>
              <w:keepNext/>
              <w:spacing w:before="40" w:after="40" w:line="240" w:lineRule="auto"/>
              <w:jc w:val="center"/>
              <w:rPr>
                <w:b/>
                <w:color w:val="0000FF"/>
              </w:rPr>
            </w:pPr>
            <w:r w:rsidRPr="00F349F2">
              <w:rPr>
                <w:b/>
                <w:bCs/>
                <w:iCs/>
                <w:color w:val="00577D"/>
                <w:szCs w:val="40"/>
              </w:rPr>
              <w:t>Non-compliant</w:t>
            </w:r>
          </w:p>
        </w:tc>
      </w:tr>
      <w:tr w:rsidR="00686048" w14:paraId="7B6116E4" w14:textId="77777777" w:rsidTr="00B90F85">
        <w:trPr>
          <w:trHeight w:val="227"/>
        </w:trPr>
        <w:tc>
          <w:tcPr>
            <w:tcW w:w="3942" w:type="pct"/>
            <w:shd w:val="clear" w:color="auto" w:fill="auto"/>
          </w:tcPr>
          <w:p w14:paraId="7B6116E2" w14:textId="77777777" w:rsidR="00B90F85" w:rsidRPr="001E6954" w:rsidRDefault="00EE07EC" w:rsidP="00B90F85">
            <w:pPr>
              <w:spacing w:before="40" w:after="40" w:line="240" w:lineRule="auto"/>
              <w:ind w:left="318" w:hanging="7"/>
            </w:pPr>
            <w:r w:rsidRPr="001E6954">
              <w:t>Requirement 7(3)(a)</w:t>
            </w:r>
          </w:p>
        </w:tc>
        <w:tc>
          <w:tcPr>
            <w:tcW w:w="1058" w:type="pct"/>
            <w:shd w:val="clear" w:color="auto" w:fill="auto"/>
          </w:tcPr>
          <w:p w14:paraId="7B6116E3" w14:textId="69F5473E" w:rsidR="00B90F85" w:rsidRPr="00B80488" w:rsidRDefault="00EE07EC" w:rsidP="00B90F85">
            <w:pPr>
              <w:spacing w:before="40" w:after="40" w:line="240" w:lineRule="auto"/>
              <w:jc w:val="right"/>
              <w:rPr>
                <w:color w:val="0000FF"/>
                <w:highlight w:val="yellow"/>
              </w:rPr>
            </w:pPr>
            <w:r w:rsidRPr="00C0135C">
              <w:rPr>
                <w:bCs/>
                <w:iCs/>
                <w:color w:val="00577D"/>
                <w:szCs w:val="40"/>
              </w:rPr>
              <w:t>Non-compliant</w:t>
            </w:r>
          </w:p>
        </w:tc>
      </w:tr>
      <w:tr w:rsidR="00686048" w14:paraId="7B6116E7" w14:textId="77777777" w:rsidTr="00B90F85">
        <w:trPr>
          <w:trHeight w:val="227"/>
        </w:trPr>
        <w:tc>
          <w:tcPr>
            <w:tcW w:w="3942" w:type="pct"/>
            <w:shd w:val="clear" w:color="auto" w:fill="auto"/>
          </w:tcPr>
          <w:p w14:paraId="7B6116E5" w14:textId="77777777" w:rsidR="00B90F85" w:rsidRPr="001E6954" w:rsidRDefault="00EE07EC" w:rsidP="00B90F85">
            <w:pPr>
              <w:spacing w:before="40" w:after="40" w:line="240" w:lineRule="auto"/>
              <w:ind w:left="318" w:hanging="7"/>
            </w:pPr>
            <w:r w:rsidRPr="001E6954">
              <w:t>Requirement 7(3)(b)</w:t>
            </w:r>
          </w:p>
        </w:tc>
        <w:tc>
          <w:tcPr>
            <w:tcW w:w="1058" w:type="pct"/>
            <w:shd w:val="clear" w:color="auto" w:fill="auto"/>
          </w:tcPr>
          <w:p w14:paraId="7B6116E6" w14:textId="6682892C" w:rsidR="00B90F85" w:rsidRPr="00B80488" w:rsidRDefault="00EE07EC" w:rsidP="00B90F85">
            <w:pPr>
              <w:spacing w:before="40" w:after="40" w:line="240" w:lineRule="auto"/>
              <w:jc w:val="right"/>
              <w:rPr>
                <w:color w:val="0000FF"/>
                <w:highlight w:val="yellow"/>
              </w:rPr>
            </w:pPr>
            <w:r w:rsidRPr="00A90183">
              <w:rPr>
                <w:bCs/>
                <w:iCs/>
                <w:color w:val="00577D"/>
                <w:szCs w:val="40"/>
              </w:rPr>
              <w:t>Compliant</w:t>
            </w:r>
          </w:p>
        </w:tc>
      </w:tr>
      <w:tr w:rsidR="00686048" w14:paraId="7B6116EA" w14:textId="77777777" w:rsidTr="00B90F85">
        <w:trPr>
          <w:trHeight w:val="227"/>
        </w:trPr>
        <w:tc>
          <w:tcPr>
            <w:tcW w:w="3942" w:type="pct"/>
            <w:shd w:val="clear" w:color="auto" w:fill="auto"/>
          </w:tcPr>
          <w:p w14:paraId="7B6116E8" w14:textId="77777777" w:rsidR="00B90F85" w:rsidRPr="001E6954" w:rsidRDefault="00EE07EC" w:rsidP="00B90F85">
            <w:pPr>
              <w:spacing w:before="40" w:after="40" w:line="240" w:lineRule="auto"/>
              <w:ind w:left="318" w:hanging="7"/>
            </w:pPr>
            <w:r w:rsidRPr="001E6954">
              <w:t>Requirement 7(3)(c)</w:t>
            </w:r>
          </w:p>
        </w:tc>
        <w:tc>
          <w:tcPr>
            <w:tcW w:w="1058" w:type="pct"/>
            <w:shd w:val="clear" w:color="auto" w:fill="auto"/>
          </w:tcPr>
          <w:p w14:paraId="7B6116E9" w14:textId="6DB276F4" w:rsidR="00B90F85" w:rsidRPr="00B80488" w:rsidRDefault="00EE07EC" w:rsidP="00B90F85">
            <w:pPr>
              <w:spacing w:before="40" w:after="40" w:line="240" w:lineRule="auto"/>
              <w:jc w:val="right"/>
              <w:rPr>
                <w:color w:val="0000FF"/>
                <w:highlight w:val="yellow"/>
              </w:rPr>
            </w:pPr>
            <w:r w:rsidRPr="00C0135C">
              <w:rPr>
                <w:bCs/>
                <w:iCs/>
                <w:color w:val="00577D"/>
                <w:szCs w:val="40"/>
              </w:rPr>
              <w:t>Non-compliant</w:t>
            </w:r>
          </w:p>
        </w:tc>
      </w:tr>
      <w:tr w:rsidR="00686048" w14:paraId="7B6116ED" w14:textId="77777777" w:rsidTr="00B90F85">
        <w:trPr>
          <w:trHeight w:val="227"/>
        </w:trPr>
        <w:tc>
          <w:tcPr>
            <w:tcW w:w="3942" w:type="pct"/>
            <w:shd w:val="clear" w:color="auto" w:fill="auto"/>
          </w:tcPr>
          <w:p w14:paraId="7B6116EB" w14:textId="77777777" w:rsidR="00B90F85" w:rsidRPr="001E6954" w:rsidRDefault="00EE07EC" w:rsidP="00B90F85">
            <w:pPr>
              <w:spacing w:before="40" w:after="40" w:line="240" w:lineRule="auto"/>
              <w:ind w:left="318" w:hanging="7"/>
            </w:pPr>
            <w:r w:rsidRPr="001E6954">
              <w:t>Requirement 7(3)(d)</w:t>
            </w:r>
          </w:p>
        </w:tc>
        <w:tc>
          <w:tcPr>
            <w:tcW w:w="1058" w:type="pct"/>
            <w:shd w:val="clear" w:color="auto" w:fill="auto"/>
          </w:tcPr>
          <w:p w14:paraId="7B6116EC" w14:textId="4B30893D" w:rsidR="00B90F85" w:rsidRPr="001E6954" w:rsidRDefault="00EE07EC" w:rsidP="00B90F85">
            <w:pPr>
              <w:spacing w:before="40" w:after="40" w:line="240" w:lineRule="auto"/>
              <w:jc w:val="right"/>
              <w:rPr>
                <w:color w:val="0000FF"/>
              </w:rPr>
            </w:pPr>
            <w:r w:rsidRPr="00A90183">
              <w:rPr>
                <w:bCs/>
                <w:iCs/>
                <w:color w:val="00577D"/>
                <w:szCs w:val="40"/>
              </w:rPr>
              <w:t>Compliant</w:t>
            </w:r>
          </w:p>
        </w:tc>
      </w:tr>
      <w:tr w:rsidR="00686048" w14:paraId="7B6116F0" w14:textId="77777777" w:rsidTr="00B90F85">
        <w:trPr>
          <w:trHeight w:val="227"/>
        </w:trPr>
        <w:tc>
          <w:tcPr>
            <w:tcW w:w="3942" w:type="pct"/>
            <w:shd w:val="clear" w:color="auto" w:fill="auto"/>
          </w:tcPr>
          <w:p w14:paraId="7B6116EE" w14:textId="77777777" w:rsidR="00B90F85" w:rsidRPr="001E6954" w:rsidRDefault="00EE07EC" w:rsidP="00B90F85">
            <w:pPr>
              <w:spacing w:before="40" w:after="40" w:line="240" w:lineRule="auto"/>
              <w:ind w:left="318" w:hanging="7"/>
            </w:pPr>
            <w:r w:rsidRPr="001E6954">
              <w:t>Requirement 7(3)(e)</w:t>
            </w:r>
          </w:p>
        </w:tc>
        <w:tc>
          <w:tcPr>
            <w:tcW w:w="1058" w:type="pct"/>
            <w:shd w:val="clear" w:color="auto" w:fill="auto"/>
          </w:tcPr>
          <w:p w14:paraId="7B6116EF" w14:textId="415C2BCD" w:rsidR="00B90F85" w:rsidRPr="001E6954" w:rsidRDefault="00EE07EC" w:rsidP="00B90F85">
            <w:pPr>
              <w:spacing w:before="40" w:after="40" w:line="240" w:lineRule="auto"/>
              <w:jc w:val="right"/>
              <w:rPr>
                <w:color w:val="0000FF"/>
              </w:rPr>
            </w:pPr>
            <w:r w:rsidRPr="001E6954">
              <w:rPr>
                <w:bCs/>
                <w:iCs/>
                <w:color w:val="00577D"/>
                <w:szCs w:val="40"/>
              </w:rPr>
              <w:t>Compliant</w:t>
            </w:r>
          </w:p>
        </w:tc>
      </w:tr>
      <w:tr w:rsidR="00686048" w:rsidRPr="004201F2" w14:paraId="7B6116F3" w14:textId="77777777" w:rsidTr="00B90F85">
        <w:trPr>
          <w:trHeight w:val="227"/>
        </w:trPr>
        <w:tc>
          <w:tcPr>
            <w:tcW w:w="3942" w:type="pct"/>
            <w:shd w:val="clear" w:color="auto" w:fill="auto"/>
          </w:tcPr>
          <w:p w14:paraId="7B6116F1" w14:textId="77777777" w:rsidR="00B90F85" w:rsidRPr="001E6954" w:rsidRDefault="00EE07EC" w:rsidP="00B90F85">
            <w:pPr>
              <w:keepNext/>
              <w:spacing w:before="40" w:after="40" w:line="240" w:lineRule="auto"/>
              <w:rPr>
                <w:b/>
              </w:rPr>
            </w:pPr>
            <w:r w:rsidRPr="001E6954">
              <w:rPr>
                <w:b/>
              </w:rPr>
              <w:t>Standard 8 Organisational governance</w:t>
            </w:r>
          </w:p>
        </w:tc>
        <w:tc>
          <w:tcPr>
            <w:tcW w:w="1058" w:type="pct"/>
            <w:shd w:val="clear" w:color="auto" w:fill="auto"/>
          </w:tcPr>
          <w:p w14:paraId="7B6116F2" w14:textId="728A59B6" w:rsidR="00B90F85" w:rsidRPr="004201F2" w:rsidRDefault="00EE07EC" w:rsidP="00B90F85">
            <w:pPr>
              <w:keepNext/>
              <w:spacing w:before="40" w:after="40" w:line="240" w:lineRule="auto"/>
              <w:jc w:val="right"/>
              <w:rPr>
                <w:b/>
                <w:color w:val="0000FF"/>
                <w:highlight w:val="yellow"/>
              </w:rPr>
            </w:pPr>
            <w:r w:rsidRPr="00C0135C">
              <w:rPr>
                <w:b/>
                <w:bCs/>
                <w:iCs/>
                <w:color w:val="00577D"/>
                <w:szCs w:val="40"/>
              </w:rPr>
              <w:t>Non-compliant</w:t>
            </w:r>
          </w:p>
        </w:tc>
      </w:tr>
      <w:tr w:rsidR="00686048" w14:paraId="7B6116F6" w14:textId="77777777" w:rsidTr="00B90F85">
        <w:trPr>
          <w:trHeight w:val="227"/>
        </w:trPr>
        <w:tc>
          <w:tcPr>
            <w:tcW w:w="3942" w:type="pct"/>
            <w:shd w:val="clear" w:color="auto" w:fill="auto"/>
          </w:tcPr>
          <w:p w14:paraId="7B6116F4" w14:textId="77777777" w:rsidR="00B90F85" w:rsidRPr="001E6954" w:rsidRDefault="00EE07EC" w:rsidP="00B90F85">
            <w:pPr>
              <w:spacing w:before="40" w:after="40" w:line="240" w:lineRule="auto"/>
              <w:ind w:left="318" w:hanging="7"/>
            </w:pPr>
            <w:r w:rsidRPr="001E6954">
              <w:t>Requirement 8(3)(a)</w:t>
            </w:r>
          </w:p>
        </w:tc>
        <w:tc>
          <w:tcPr>
            <w:tcW w:w="1058" w:type="pct"/>
            <w:shd w:val="clear" w:color="auto" w:fill="auto"/>
          </w:tcPr>
          <w:p w14:paraId="7B6116F5" w14:textId="4795BEA7" w:rsidR="00B90F85" w:rsidRPr="001E6954" w:rsidRDefault="00EE07EC" w:rsidP="00B90F85">
            <w:pPr>
              <w:spacing w:before="40" w:after="40" w:line="240" w:lineRule="auto"/>
              <w:jc w:val="right"/>
              <w:rPr>
                <w:color w:val="0000FF"/>
              </w:rPr>
            </w:pPr>
            <w:r w:rsidRPr="001E6954">
              <w:rPr>
                <w:bCs/>
                <w:iCs/>
                <w:color w:val="00577D"/>
                <w:szCs w:val="40"/>
              </w:rPr>
              <w:t>Compliant</w:t>
            </w:r>
          </w:p>
        </w:tc>
      </w:tr>
      <w:tr w:rsidR="00686048" w14:paraId="7B6116F9" w14:textId="77777777" w:rsidTr="00B90F85">
        <w:trPr>
          <w:trHeight w:val="227"/>
        </w:trPr>
        <w:tc>
          <w:tcPr>
            <w:tcW w:w="3942" w:type="pct"/>
            <w:shd w:val="clear" w:color="auto" w:fill="auto"/>
          </w:tcPr>
          <w:p w14:paraId="7B6116F7" w14:textId="77777777" w:rsidR="00B90F85" w:rsidRPr="001E6954" w:rsidRDefault="00EE07EC" w:rsidP="00B90F85">
            <w:pPr>
              <w:spacing w:before="40" w:after="40" w:line="240" w:lineRule="auto"/>
              <w:ind w:left="318" w:hanging="7"/>
            </w:pPr>
            <w:r w:rsidRPr="001E6954">
              <w:t>Requirement 8(3)(b)</w:t>
            </w:r>
          </w:p>
        </w:tc>
        <w:tc>
          <w:tcPr>
            <w:tcW w:w="1058" w:type="pct"/>
            <w:shd w:val="clear" w:color="auto" w:fill="auto"/>
          </w:tcPr>
          <w:p w14:paraId="7B6116F8" w14:textId="56BFD98B" w:rsidR="00B90F85" w:rsidRPr="001E6954" w:rsidRDefault="00EE07EC" w:rsidP="00B90F85">
            <w:pPr>
              <w:spacing w:before="40" w:after="40" w:line="240" w:lineRule="auto"/>
              <w:jc w:val="right"/>
              <w:rPr>
                <w:color w:val="0000FF"/>
              </w:rPr>
            </w:pPr>
            <w:r w:rsidRPr="001E6954">
              <w:rPr>
                <w:bCs/>
                <w:iCs/>
                <w:color w:val="00577D"/>
                <w:szCs w:val="40"/>
              </w:rPr>
              <w:t>Compliant</w:t>
            </w:r>
          </w:p>
        </w:tc>
      </w:tr>
      <w:tr w:rsidR="00686048" w14:paraId="7B6116FC" w14:textId="77777777" w:rsidTr="00B90F85">
        <w:trPr>
          <w:trHeight w:val="227"/>
        </w:trPr>
        <w:tc>
          <w:tcPr>
            <w:tcW w:w="3942" w:type="pct"/>
            <w:shd w:val="clear" w:color="auto" w:fill="auto"/>
          </w:tcPr>
          <w:p w14:paraId="7B6116FA" w14:textId="77777777" w:rsidR="00B90F85" w:rsidRPr="001E6954" w:rsidRDefault="00EE07EC" w:rsidP="00B90F85">
            <w:pPr>
              <w:spacing w:before="40" w:after="40" w:line="240" w:lineRule="auto"/>
              <w:ind w:left="318" w:hanging="7"/>
            </w:pPr>
            <w:r w:rsidRPr="001E6954">
              <w:t>Requirement 8(3)(c)</w:t>
            </w:r>
          </w:p>
        </w:tc>
        <w:tc>
          <w:tcPr>
            <w:tcW w:w="1058" w:type="pct"/>
            <w:shd w:val="clear" w:color="auto" w:fill="auto"/>
          </w:tcPr>
          <w:p w14:paraId="7B6116FB" w14:textId="6BD7154B" w:rsidR="00B90F85" w:rsidRPr="00C0135C" w:rsidRDefault="00EE07EC" w:rsidP="00B90F85">
            <w:pPr>
              <w:spacing w:before="40" w:after="40" w:line="240" w:lineRule="auto"/>
              <w:jc w:val="right"/>
              <w:rPr>
                <w:color w:val="0000FF"/>
              </w:rPr>
            </w:pPr>
            <w:r w:rsidRPr="00C0135C">
              <w:rPr>
                <w:bCs/>
                <w:iCs/>
                <w:color w:val="00577D"/>
                <w:szCs w:val="40"/>
              </w:rPr>
              <w:t>Non-compliant</w:t>
            </w:r>
          </w:p>
        </w:tc>
      </w:tr>
      <w:tr w:rsidR="00686048" w14:paraId="7B6116FF" w14:textId="77777777" w:rsidTr="00B90F85">
        <w:trPr>
          <w:trHeight w:val="227"/>
        </w:trPr>
        <w:tc>
          <w:tcPr>
            <w:tcW w:w="3942" w:type="pct"/>
            <w:shd w:val="clear" w:color="auto" w:fill="auto"/>
          </w:tcPr>
          <w:p w14:paraId="7B6116FD" w14:textId="77777777" w:rsidR="00B90F85" w:rsidRPr="001E6954" w:rsidRDefault="00EE07EC" w:rsidP="00B90F85">
            <w:pPr>
              <w:spacing w:before="40" w:after="40" w:line="240" w:lineRule="auto"/>
              <w:ind w:left="318" w:hanging="7"/>
            </w:pPr>
            <w:r w:rsidRPr="001E6954">
              <w:t>Requirement 8(3)(d)</w:t>
            </w:r>
          </w:p>
        </w:tc>
        <w:tc>
          <w:tcPr>
            <w:tcW w:w="1058" w:type="pct"/>
            <w:shd w:val="clear" w:color="auto" w:fill="auto"/>
          </w:tcPr>
          <w:p w14:paraId="7B6116FE" w14:textId="40A08AB0" w:rsidR="00B90F85" w:rsidRPr="00C0135C" w:rsidRDefault="00EE07EC" w:rsidP="00B90F85">
            <w:pPr>
              <w:spacing w:before="40" w:after="40" w:line="240" w:lineRule="auto"/>
              <w:jc w:val="right"/>
              <w:rPr>
                <w:color w:val="0000FF"/>
              </w:rPr>
            </w:pPr>
            <w:r w:rsidRPr="00C0135C">
              <w:rPr>
                <w:bCs/>
                <w:iCs/>
                <w:color w:val="00577D"/>
                <w:szCs w:val="40"/>
              </w:rPr>
              <w:t>Non-compliant</w:t>
            </w:r>
          </w:p>
        </w:tc>
      </w:tr>
      <w:tr w:rsidR="00686048" w:rsidRPr="00587565" w14:paraId="7B611702" w14:textId="77777777" w:rsidTr="00B90F85">
        <w:trPr>
          <w:trHeight w:val="227"/>
        </w:trPr>
        <w:tc>
          <w:tcPr>
            <w:tcW w:w="3942" w:type="pct"/>
            <w:shd w:val="clear" w:color="auto" w:fill="auto"/>
          </w:tcPr>
          <w:p w14:paraId="7B611700" w14:textId="77777777" w:rsidR="00B90F85" w:rsidRPr="001E6954" w:rsidRDefault="00EE07EC" w:rsidP="00B90F85">
            <w:pPr>
              <w:spacing w:before="40" w:after="40" w:line="240" w:lineRule="auto"/>
              <w:ind w:left="318" w:hanging="7"/>
            </w:pPr>
            <w:r w:rsidRPr="001E6954">
              <w:t>Requirement 8(3)(e)</w:t>
            </w:r>
          </w:p>
        </w:tc>
        <w:tc>
          <w:tcPr>
            <w:tcW w:w="1058" w:type="pct"/>
            <w:shd w:val="clear" w:color="auto" w:fill="auto"/>
          </w:tcPr>
          <w:p w14:paraId="7B611701" w14:textId="2CC53A40" w:rsidR="00B90F85" w:rsidRPr="00C0135C" w:rsidRDefault="00EE07EC" w:rsidP="00B90F85">
            <w:pPr>
              <w:spacing w:before="40" w:after="40" w:line="240" w:lineRule="auto"/>
              <w:jc w:val="right"/>
              <w:rPr>
                <w:color w:val="0000FF"/>
              </w:rPr>
            </w:pPr>
            <w:r w:rsidRPr="00C0135C">
              <w:rPr>
                <w:bCs/>
                <w:iCs/>
                <w:color w:val="00577D"/>
                <w:szCs w:val="40"/>
              </w:rPr>
              <w:t>Compliant</w:t>
            </w:r>
          </w:p>
        </w:tc>
      </w:tr>
      <w:bookmarkEnd w:id="2"/>
    </w:tbl>
    <w:p w14:paraId="7B611703" w14:textId="77777777" w:rsidR="00B90F85" w:rsidRDefault="00B90F85" w:rsidP="00B90F85">
      <w:pPr>
        <w:sectPr w:rsidR="00B90F85" w:rsidSect="00B90F85">
          <w:headerReference w:type="first" r:id="rId16"/>
          <w:pgSz w:w="11906" w:h="16838"/>
          <w:pgMar w:top="1701" w:right="1418" w:bottom="1418" w:left="1418" w:header="709" w:footer="397" w:gutter="0"/>
          <w:cols w:space="708"/>
          <w:docGrid w:linePitch="360"/>
        </w:sectPr>
      </w:pPr>
    </w:p>
    <w:p w14:paraId="7B611704" w14:textId="77777777" w:rsidR="00B90F85" w:rsidRPr="00D21DCD" w:rsidRDefault="00EE07EC" w:rsidP="00B90F85">
      <w:pPr>
        <w:pStyle w:val="Heading1"/>
      </w:pPr>
      <w:r>
        <w:lastRenderedPageBreak/>
        <w:t>Detailed assessment</w:t>
      </w:r>
    </w:p>
    <w:p w14:paraId="7B611705" w14:textId="77777777" w:rsidR="00B90F85" w:rsidRPr="00D63989" w:rsidRDefault="00EE07EC" w:rsidP="00B90F8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B611706" w14:textId="77777777" w:rsidR="00B90F85" w:rsidRPr="001E6954" w:rsidRDefault="00EE07EC" w:rsidP="00B90F85">
      <w:pPr>
        <w:rPr>
          <w:color w:val="auto"/>
        </w:rPr>
      </w:pPr>
      <w:r w:rsidRPr="00D63989">
        <w:t>The report also specifies areas in which improvements must be made to ensure the Quality Standards are complied with.</w:t>
      </w:r>
    </w:p>
    <w:p w14:paraId="7B611707" w14:textId="77777777" w:rsidR="00B90F85" w:rsidRPr="00D63989" w:rsidRDefault="00EE07EC" w:rsidP="00B90F85">
      <w:r w:rsidRPr="00D63989">
        <w:t xml:space="preserve">The following information has been </w:t>
      </w:r>
      <w:proofErr w:type="gramStart"/>
      <w:r w:rsidRPr="00D63989">
        <w:t>taken into account</w:t>
      </w:r>
      <w:proofErr w:type="gramEnd"/>
      <w:r w:rsidRPr="00D63989">
        <w:t xml:space="preserve"> in developing this performance report:</w:t>
      </w:r>
    </w:p>
    <w:p w14:paraId="7B611708" w14:textId="142C6C5B" w:rsidR="00B90F85" w:rsidRDefault="00EE07EC" w:rsidP="00B90F85">
      <w:pPr>
        <w:pStyle w:val="ListBullet"/>
      </w:pPr>
      <w:r>
        <w:t>t</w:t>
      </w:r>
      <w:r w:rsidRPr="00D63989">
        <w:t xml:space="preserve">he Assessment Team’s report for the </w:t>
      </w:r>
      <w:r>
        <w:t>Site Audit</w:t>
      </w:r>
      <w:r w:rsidRPr="00D63989">
        <w:t xml:space="preserve">; the </w:t>
      </w:r>
      <w:r>
        <w:t xml:space="preserve">Site Audit </w:t>
      </w:r>
      <w:r w:rsidR="00FA60D0">
        <w:t>R</w:t>
      </w:r>
      <w:r w:rsidR="00FA60D0" w:rsidRPr="00D63989">
        <w:t xml:space="preserve">eport </w:t>
      </w:r>
      <w:r w:rsidRPr="00D63989">
        <w:t xml:space="preserve">was informed </w:t>
      </w:r>
      <w:r w:rsidRPr="00E908BC">
        <w:t>by a site assessment, observations at the service, review of documents and interviews with staff, consumers/representatives and others</w:t>
      </w:r>
    </w:p>
    <w:p w14:paraId="7B611709" w14:textId="232CC26F" w:rsidR="00B90F85" w:rsidRPr="00C0135C" w:rsidRDefault="00EE07EC" w:rsidP="00B90F85">
      <w:pPr>
        <w:pStyle w:val="ListBullet"/>
      </w:pPr>
      <w:r w:rsidRPr="00365DAE">
        <w:t>the provider</w:t>
      </w:r>
      <w:r>
        <w:t>’s</w:t>
      </w:r>
      <w:r w:rsidRPr="00365DAE">
        <w:t xml:space="preserve"> response</w:t>
      </w:r>
      <w:r>
        <w:t xml:space="preserve"> to the Site Audit report</w:t>
      </w:r>
      <w:r w:rsidRPr="00365DAE">
        <w:t xml:space="preserve"> </w:t>
      </w:r>
      <w:r w:rsidRPr="00C0135C">
        <w:t xml:space="preserve">received </w:t>
      </w:r>
      <w:r w:rsidR="00976B99" w:rsidRPr="00C0135C">
        <w:t>11 July 2022.</w:t>
      </w:r>
    </w:p>
    <w:p w14:paraId="7B61170C" w14:textId="77777777" w:rsidR="00B90F85" w:rsidRDefault="00B90F85" w:rsidP="00B90F85">
      <w:pPr>
        <w:sectPr w:rsidR="00B90F85" w:rsidSect="00B90F85">
          <w:headerReference w:type="first" r:id="rId17"/>
          <w:pgSz w:w="11906" w:h="16838"/>
          <w:pgMar w:top="1701" w:right="1418" w:bottom="1418" w:left="1418" w:header="709" w:footer="397" w:gutter="0"/>
          <w:cols w:space="708"/>
          <w:docGrid w:linePitch="360"/>
        </w:sectPr>
      </w:pPr>
    </w:p>
    <w:p w14:paraId="7B61170D" w14:textId="335EE195" w:rsidR="00B90F85" w:rsidRDefault="00EE07EC" w:rsidP="00B90F85">
      <w:pPr>
        <w:pStyle w:val="Heading1"/>
        <w:tabs>
          <w:tab w:val="right" w:pos="9070"/>
        </w:tabs>
        <w:spacing w:before="560" w:after="640"/>
        <w:rPr>
          <w:color w:val="FFFFFF" w:themeColor="background1"/>
        </w:rPr>
        <w:sectPr w:rsidR="00B90F85" w:rsidSect="00B90F8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B61180F" wp14:editId="7B61181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4493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AB45E8">
        <w:rPr>
          <w:color w:val="FFFFFF" w:themeColor="background1"/>
          <w:sz w:val="36"/>
        </w:rPr>
        <w:t>NON-COMPLIANT</w:t>
      </w:r>
      <w:r w:rsidRPr="00703E80">
        <w:rPr>
          <w:color w:val="FFFFFF" w:themeColor="background1"/>
        </w:rPr>
        <w:br/>
        <w:t>Consumer dignity and choice</w:t>
      </w:r>
    </w:p>
    <w:p w14:paraId="7B61170E" w14:textId="77777777" w:rsidR="00B90F85" w:rsidRPr="00D63989" w:rsidRDefault="00EE07EC" w:rsidP="00B90F85">
      <w:pPr>
        <w:pStyle w:val="Heading3"/>
        <w:shd w:val="clear" w:color="auto" w:fill="F2F2F2" w:themeFill="background1" w:themeFillShade="F2"/>
      </w:pPr>
      <w:r w:rsidRPr="00D63989">
        <w:t>Consumer outcome:</w:t>
      </w:r>
    </w:p>
    <w:p w14:paraId="7B61170F" w14:textId="77777777" w:rsidR="00B90F85" w:rsidRPr="00D63989" w:rsidRDefault="00EE07EC" w:rsidP="00B90F85">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B611710" w14:textId="77777777" w:rsidR="00B90F85" w:rsidRPr="00D63989" w:rsidRDefault="00EE07EC" w:rsidP="00B90F85">
      <w:pPr>
        <w:pStyle w:val="Heading3"/>
        <w:shd w:val="clear" w:color="auto" w:fill="F2F2F2" w:themeFill="background1" w:themeFillShade="F2"/>
      </w:pPr>
      <w:r w:rsidRPr="00D63989">
        <w:t>Organisation statement:</w:t>
      </w:r>
    </w:p>
    <w:p w14:paraId="7B611711" w14:textId="77777777" w:rsidR="00B90F85" w:rsidRPr="00D63989" w:rsidRDefault="00EE07EC" w:rsidP="00B90F8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B611712" w14:textId="77777777" w:rsidR="00B90F85" w:rsidRDefault="00EE07EC" w:rsidP="00B90F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B611713" w14:textId="77777777" w:rsidR="00B90F85" w:rsidRPr="00D63989" w:rsidRDefault="00EE07EC" w:rsidP="00B90F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B611714" w14:textId="77777777" w:rsidR="00B90F85" w:rsidRPr="00D63989" w:rsidRDefault="00EE07EC" w:rsidP="00B90F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B611715" w14:textId="77777777" w:rsidR="00B90F85" w:rsidRDefault="00EE07EC" w:rsidP="00B90F85">
      <w:pPr>
        <w:pStyle w:val="Heading2"/>
      </w:pPr>
      <w:r>
        <w:t xml:space="preserve">Assessment </w:t>
      </w:r>
      <w:r w:rsidRPr="002B2C0F">
        <w:t>of Standard</w:t>
      </w:r>
      <w:r>
        <w:t xml:space="preserve"> 1</w:t>
      </w:r>
    </w:p>
    <w:p w14:paraId="1022DFC5" w14:textId="77777777" w:rsidR="00A211DE" w:rsidRPr="00163FEE" w:rsidRDefault="00A211DE" w:rsidP="00A211D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9690F7A" w14:textId="69CB7CAE" w:rsidR="00A211DE" w:rsidRPr="00163FEE" w:rsidRDefault="00A211DE" w:rsidP="00A211DE">
      <w:pPr>
        <w:rPr>
          <w:rFonts w:eastAsia="Calibri"/>
          <w:color w:val="auto"/>
          <w:lang w:eastAsia="en-US"/>
        </w:rPr>
      </w:pPr>
      <w:r w:rsidRPr="1D624BC8">
        <w:rPr>
          <w:rFonts w:eastAsia="Calibri"/>
          <w:color w:val="auto"/>
          <w:lang w:eastAsia="en-US"/>
        </w:rPr>
        <w:t>Consumers provided mixed feedback about being treated with dignity and respect. Overall consumers felt capable of maintaining their identity, making informed choices about their care and services, and living the life they choose. For example:</w:t>
      </w:r>
    </w:p>
    <w:p w14:paraId="1E83729F" w14:textId="77777777" w:rsidR="00A211DE" w:rsidRPr="008D011D" w:rsidRDefault="00A211DE" w:rsidP="008D011D">
      <w:pPr>
        <w:rPr>
          <w:rFonts w:eastAsia="Arial"/>
          <w:color w:val="000000" w:themeColor="text1"/>
        </w:rPr>
      </w:pPr>
      <w:r w:rsidRPr="008D011D">
        <w:rPr>
          <w:rFonts w:eastAsia="Arial"/>
          <w:color w:val="000000" w:themeColor="text1"/>
        </w:rPr>
        <w:t>Most consumers said staff treat them with respect and that their personal privacy is respected. The Assessment Team found some instances of staff being rushed which impacted on the degree to which they were respectful and courteous.</w:t>
      </w:r>
    </w:p>
    <w:p w14:paraId="33D0F330" w14:textId="77777777" w:rsidR="00A211DE" w:rsidRPr="008D011D" w:rsidRDefault="00A211DE" w:rsidP="008D011D">
      <w:pPr>
        <w:rPr>
          <w:rFonts w:eastAsia="Arial"/>
          <w:color w:val="000000" w:themeColor="text1"/>
        </w:rPr>
      </w:pPr>
      <w:r w:rsidRPr="008D011D">
        <w:rPr>
          <w:rFonts w:eastAsia="Arial"/>
          <w:color w:val="000000" w:themeColor="text1"/>
        </w:rPr>
        <w:t>The Assessment Team found consumers are not always supported to take risks, and risk assessments are not always conducted.</w:t>
      </w:r>
    </w:p>
    <w:p w14:paraId="720E3F77" w14:textId="77777777" w:rsidR="00A211DE" w:rsidRPr="008D011D" w:rsidRDefault="00A211DE" w:rsidP="008D011D">
      <w:pPr>
        <w:rPr>
          <w:rFonts w:eastAsia="Arial"/>
        </w:rPr>
      </w:pPr>
      <w:r w:rsidRPr="008D011D">
        <w:rPr>
          <w:rFonts w:eastAsia="Arial"/>
        </w:rPr>
        <w:t xml:space="preserve">The Assessment Team observed consumers around the service interacting with one another in the sunroom and participating in activities of choice. </w:t>
      </w:r>
    </w:p>
    <w:p w14:paraId="27A5BFED" w14:textId="6D58C6FB" w:rsidR="00A211DE" w:rsidRPr="008D011D" w:rsidRDefault="00A211DE" w:rsidP="008D011D">
      <w:pPr>
        <w:rPr>
          <w:rFonts w:eastAsia="Arial"/>
        </w:rPr>
      </w:pPr>
      <w:r w:rsidRPr="008D011D">
        <w:rPr>
          <w:rFonts w:eastAsia="Arial"/>
        </w:rPr>
        <w:t xml:space="preserve">Care planning documentation reviewed reflected consumers’ spiritual needs and their individual preferences. </w:t>
      </w:r>
    </w:p>
    <w:p w14:paraId="1CC0BF24" w14:textId="074589FF" w:rsidR="00A211DE" w:rsidRPr="008D011D" w:rsidRDefault="00A211DE" w:rsidP="008D011D">
      <w:pPr>
        <w:rPr>
          <w:rFonts w:eastAsia="Arial"/>
        </w:rPr>
      </w:pPr>
      <w:r w:rsidRPr="008D011D">
        <w:rPr>
          <w:rFonts w:eastAsia="Arial"/>
        </w:rPr>
        <w:lastRenderedPageBreak/>
        <w:t>Staff spoke of individual consumers’ choices and</w:t>
      </w:r>
      <w:r w:rsidR="000723D4">
        <w:rPr>
          <w:rFonts w:eastAsia="Arial"/>
        </w:rPr>
        <w:t xml:space="preserve"> the importance to consumers of</w:t>
      </w:r>
      <w:r w:rsidRPr="008D011D">
        <w:rPr>
          <w:rFonts w:eastAsia="Arial"/>
        </w:rPr>
        <w:t xml:space="preserve"> maintaining relationships inside and outside the service.</w:t>
      </w:r>
    </w:p>
    <w:p w14:paraId="7B611717" w14:textId="7AE8AC81" w:rsidR="00B90F85" w:rsidRPr="00D435F8" w:rsidRDefault="00EE07EC" w:rsidP="00B90F85">
      <w:pPr>
        <w:rPr>
          <w:rFonts w:eastAsia="Calibri"/>
          <w:i/>
          <w:color w:val="auto"/>
          <w:lang w:eastAsia="en-US"/>
        </w:rPr>
      </w:pPr>
      <w:r w:rsidRPr="00154403">
        <w:rPr>
          <w:rFonts w:eastAsiaTheme="minorHAnsi"/>
        </w:rPr>
        <w:t xml:space="preserve">The Quality Standard is assessed as </w:t>
      </w:r>
      <w:r w:rsidRPr="008B31FB">
        <w:rPr>
          <w:rFonts w:eastAsiaTheme="minorHAnsi"/>
          <w:color w:val="auto"/>
        </w:rPr>
        <w:t xml:space="preserve">Non-compliant as </w:t>
      </w:r>
      <w:r w:rsidR="008B31FB" w:rsidRPr="008B31FB">
        <w:rPr>
          <w:rFonts w:eastAsiaTheme="minorHAnsi"/>
          <w:color w:val="auto"/>
        </w:rPr>
        <w:t>one</w:t>
      </w:r>
      <w:r w:rsidRPr="008B31FB">
        <w:rPr>
          <w:rFonts w:eastAsiaTheme="minorHAnsi"/>
          <w:color w:val="auto"/>
        </w:rPr>
        <w:t xml:space="preserve"> of the </w:t>
      </w:r>
      <w:r w:rsidRPr="00154403">
        <w:rPr>
          <w:rFonts w:eastAsiaTheme="minorHAnsi"/>
        </w:rPr>
        <w:t xml:space="preserve">six specific requirements have been assessed as </w:t>
      </w:r>
      <w:r w:rsidRPr="008B31FB">
        <w:rPr>
          <w:rFonts w:eastAsiaTheme="minorHAnsi"/>
          <w:color w:val="auto"/>
        </w:rPr>
        <w:t>Non-compliant.</w:t>
      </w:r>
    </w:p>
    <w:p w14:paraId="7B611718" w14:textId="7354FB6B" w:rsidR="00B90F85" w:rsidRDefault="00EE07EC" w:rsidP="00B90F85">
      <w:pPr>
        <w:pStyle w:val="Heading2"/>
      </w:pPr>
      <w:r w:rsidRPr="00D435F8">
        <w:t>Assessment of Standard 1 Requirements</w:t>
      </w:r>
      <w:bookmarkStart w:id="3" w:name="_Hlk32932412"/>
      <w:r w:rsidRPr="0066387A">
        <w:rPr>
          <w:i/>
          <w:color w:val="0000FF"/>
          <w:sz w:val="24"/>
          <w:szCs w:val="24"/>
        </w:rPr>
        <w:t xml:space="preserve"> </w:t>
      </w:r>
      <w:bookmarkEnd w:id="3"/>
    </w:p>
    <w:p w14:paraId="7B611719" w14:textId="230A2839" w:rsidR="00B90F85" w:rsidRDefault="00EE07EC" w:rsidP="00B90F85">
      <w:pPr>
        <w:pStyle w:val="Heading3"/>
      </w:pPr>
      <w:r w:rsidRPr="00051035">
        <w:t>Requirement 1(3)(a)</w:t>
      </w:r>
      <w:r w:rsidRPr="00051035">
        <w:tab/>
        <w:t>Compliant</w:t>
      </w:r>
    </w:p>
    <w:p w14:paraId="7B61171B" w14:textId="7D98C68C" w:rsidR="00B90F85" w:rsidRPr="005329A9" w:rsidRDefault="00EE07EC" w:rsidP="00B90F85">
      <w:pPr>
        <w:rPr>
          <w:i/>
        </w:rPr>
      </w:pPr>
      <w:r w:rsidRPr="008D114F">
        <w:rPr>
          <w:i/>
        </w:rPr>
        <w:t>Each consumer is treated with dignity and respect, with their identity, culture and diversity valued.</w:t>
      </w:r>
    </w:p>
    <w:p w14:paraId="7B61171C" w14:textId="76272C39" w:rsidR="00B90F85" w:rsidRDefault="00EE07EC" w:rsidP="00B90F85">
      <w:pPr>
        <w:pStyle w:val="Heading3"/>
      </w:pPr>
      <w:r>
        <w:t>Requirement 1(3)(b)</w:t>
      </w:r>
      <w:r>
        <w:tab/>
        <w:t>Compliant</w:t>
      </w:r>
    </w:p>
    <w:p w14:paraId="7B61171D" w14:textId="77777777" w:rsidR="00B90F85" w:rsidRPr="008D114F" w:rsidRDefault="00EE07EC" w:rsidP="00B90F85">
      <w:pPr>
        <w:rPr>
          <w:i/>
        </w:rPr>
      </w:pPr>
      <w:r w:rsidRPr="008D114F">
        <w:rPr>
          <w:i/>
        </w:rPr>
        <w:t>Care and services are culturally safe.</w:t>
      </w:r>
    </w:p>
    <w:p w14:paraId="7B61171F" w14:textId="5272077D" w:rsidR="00B90F85" w:rsidRPr="00DD02D3" w:rsidRDefault="00EE07EC" w:rsidP="00B90F85">
      <w:pPr>
        <w:pStyle w:val="Heading3"/>
      </w:pPr>
      <w:r w:rsidRPr="00DD02D3">
        <w:t>Requirement 1(3)(c)</w:t>
      </w:r>
      <w:r w:rsidRPr="00DD02D3">
        <w:tab/>
        <w:t>Compliant</w:t>
      </w:r>
    </w:p>
    <w:p w14:paraId="7B611720" w14:textId="77777777" w:rsidR="00B90F85" w:rsidRPr="008D114F" w:rsidRDefault="00EE07EC" w:rsidP="00B90F85">
      <w:pPr>
        <w:tabs>
          <w:tab w:val="right" w:pos="9026"/>
        </w:tabs>
        <w:spacing w:before="0" w:after="0"/>
        <w:outlineLvl w:val="4"/>
        <w:rPr>
          <w:i/>
        </w:rPr>
      </w:pPr>
      <w:r w:rsidRPr="008D114F">
        <w:rPr>
          <w:i/>
        </w:rPr>
        <w:t xml:space="preserve">Each consumer is supported to exercise choice and independence, including to: </w:t>
      </w:r>
    </w:p>
    <w:p w14:paraId="7B611721" w14:textId="77777777" w:rsidR="00B90F85" w:rsidRPr="008D114F" w:rsidRDefault="00EE07EC" w:rsidP="00B90F8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B611722" w14:textId="77777777" w:rsidR="00B90F85" w:rsidRPr="008D114F" w:rsidRDefault="00EE07EC" w:rsidP="00B90F8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B611723" w14:textId="77777777" w:rsidR="00B90F85" w:rsidRPr="008D114F" w:rsidRDefault="00EE07EC" w:rsidP="00B90F85">
      <w:pPr>
        <w:numPr>
          <w:ilvl w:val="0"/>
          <w:numId w:val="12"/>
        </w:numPr>
        <w:tabs>
          <w:tab w:val="right" w:pos="9026"/>
        </w:tabs>
        <w:spacing w:before="0" w:after="0"/>
        <w:ind w:left="567" w:hanging="425"/>
        <w:outlineLvl w:val="4"/>
        <w:rPr>
          <w:i/>
        </w:rPr>
      </w:pPr>
      <w:r w:rsidRPr="008D114F">
        <w:rPr>
          <w:i/>
        </w:rPr>
        <w:t xml:space="preserve">communicate their decisions; and </w:t>
      </w:r>
    </w:p>
    <w:p w14:paraId="7B611725" w14:textId="0F35F605" w:rsidR="00B90F85" w:rsidRPr="008B31FB" w:rsidRDefault="00EE07EC" w:rsidP="00B90F8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B611726" w14:textId="4AD480A1" w:rsidR="00B90F85" w:rsidRDefault="00EE07EC" w:rsidP="00B90F85">
      <w:pPr>
        <w:pStyle w:val="Heading3"/>
      </w:pPr>
      <w:r>
        <w:t>Requirement 1(3)(d)</w:t>
      </w:r>
      <w:r>
        <w:tab/>
      </w:r>
      <w:r w:rsidRPr="005329A9">
        <w:t>Non-compliant</w:t>
      </w:r>
    </w:p>
    <w:p w14:paraId="7B611727" w14:textId="4A72A652" w:rsidR="00B90F85" w:rsidRDefault="00EE07EC" w:rsidP="00B90F85">
      <w:pPr>
        <w:rPr>
          <w:i/>
        </w:rPr>
      </w:pPr>
      <w:r w:rsidRPr="008D114F">
        <w:rPr>
          <w:i/>
        </w:rPr>
        <w:t>Each consumer is supported to take risks to enable them to live the best life they can.</w:t>
      </w:r>
    </w:p>
    <w:p w14:paraId="073FDD05" w14:textId="11CBB230" w:rsidR="00F76F2B" w:rsidRPr="00F76F2B" w:rsidRDefault="00F76F2B" w:rsidP="00B90F85">
      <w:r w:rsidRPr="151A1BFD">
        <w:rPr>
          <w:rFonts w:eastAsia="Arial"/>
          <w:color w:val="000000" w:themeColor="text1"/>
        </w:rPr>
        <w:t xml:space="preserve">The Assessment Team obtained mixed feedback and evidence about the extent to which consumers are supported to take risks to enable them to live their best lives. Consumer information, including feedback </w:t>
      </w:r>
      <w:r>
        <w:rPr>
          <w:rFonts w:eastAsia="Arial"/>
          <w:color w:val="000000" w:themeColor="text1"/>
        </w:rPr>
        <w:t xml:space="preserve">from interviews </w:t>
      </w:r>
      <w:r w:rsidRPr="151A1BFD">
        <w:rPr>
          <w:rFonts w:eastAsia="Arial"/>
          <w:color w:val="000000" w:themeColor="text1"/>
        </w:rPr>
        <w:t xml:space="preserve">and care planning documentation did not always evidence assessment of risks and/or consideration of risk </w:t>
      </w:r>
      <w:r>
        <w:rPr>
          <w:rFonts w:eastAsia="Arial"/>
          <w:color w:val="000000" w:themeColor="text1"/>
        </w:rPr>
        <w:t>had been discussed</w:t>
      </w:r>
      <w:r w:rsidR="000723D4">
        <w:rPr>
          <w:rFonts w:eastAsia="Arial"/>
          <w:color w:val="000000" w:themeColor="text1"/>
        </w:rPr>
        <w:t xml:space="preserve"> and</w:t>
      </w:r>
      <w:r>
        <w:rPr>
          <w:rFonts w:eastAsia="Arial"/>
          <w:color w:val="000000" w:themeColor="text1"/>
        </w:rPr>
        <w:t xml:space="preserve"> recorded or the benefits and possible harms explained </w:t>
      </w:r>
      <w:r w:rsidRPr="151A1BFD">
        <w:rPr>
          <w:rFonts w:eastAsia="Arial"/>
          <w:color w:val="000000" w:themeColor="text1"/>
        </w:rPr>
        <w:t>in relation to care provision and activities.</w:t>
      </w:r>
    </w:p>
    <w:p w14:paraId="2B636A23" w14:textId="43342731" w:rsidR="005329A9" w:rsidRDefault="005329A9" w:rsidP="00B90F85">
      <w:pPr>
        <w:rPr>
          <w:rFonts w:eastAsia="Arial"/>
          <w:color w:val="auto"/>
        </w:rPr>
      </w:pPr>
      <w:r>
        <w:rPr>
          <w:rFonts w:eastAsia="Arial"/>
          <w:color w:val="auto"/>
        </w:rPr>
        <w:t>S</w:t>
      </w:r>
      <w:r w:rsidRPr="00E3721F">
        <w:rPr>
          <w:rFonts w:eastAsia="Arial"/>
          <w:color w:val="auto"/>
        </w:rPr>
        <w:t xml:space="preserve">ome consumers indicated the service had not considered </w:t>
      </w:r>
      <w:r w:rsidR="00342AD2">
        <w:rPr>
          <w:rFonts w:eastAsia="Arial"/>
          <w:color w:val="auto"/>
        </w:rPr>
        <w:t xml:space="preserve">and supported them to take risks </w:t>
      </w:r>
      <w:r w:rsidRPr="00E3721F">
        <w:rPr>
          <w:rFonts w:eastAsia="Arial"/>
          <w:color w:val="auto"/>
        </w:rPr>
        <w:t>in some circumstances</w:t>
      </w:r>
      <w:r>
        <w:rPr>
          <w:rFonts w:eastAsia="Arial"/>
          <w:color w:val="auto"/>
        </w:rPr>
        <w:t xml:space="preserve"> and the service </w:t>
      </w:r>
      <w:r w:rsidR="00342AD2">
        <w:rPr>
          <w:rFonts w:eastAsia="Arial"/>
          <w:color w:val="auto"/>
        </w:rPr>
        <w:t xml:space="preserve">therefore </w:t>
      </w:r>
      <w:r>
        <w:rPr>
          <w:rFonts w:eastAsia="Arial"/>
          <w:color w:val="auto"/>
        </w:rPr>
        <w:t>had not supported them to live the best life they can.</w:t>
      </w:r>
    </w:p>
    <w:p w14:paraId="235AA861" w14:textId="54F56E80" w:rsidR="001C2FA7" w:rsidRPr="00996E00" w:rsidRDefault="002F2832" w:rsidP="00B90F85">
      <w:pPr>
        <w:rPr>
          <w:rFonts w:eastAsia="Arial"/>
          <w:color w:val="auto"/>
        </w:rPr>
      </w:pPr>
      <w:r>
        <w:rPr>
          <w:rFonts w:eastAsia="Arial"/>
          <w:color w:val="auto"/>
        </w:rPr>
        <w:t>For t</w:t>
      </w:r>
      <w:r w:rsidR="00F76F2B">
        <w:rPr>
          <w:rFonts w:eastAsia="Arial"/>
          <w:color w:val="auto"/>
        </w:rPr>
        <w:t xml:space="preserve">wo </w:t>
      </w:r>
      <w:r w:rsidR="00DF4566">
        <w:rPr>
          <w:rFonts w:eastAsia="Arial"/>
          <w:color w:val="auto"/>
        </w:rPr>
        <w:t>consumer</w:t>
      </w:r>
      <w:r w:rsidR="00342AD2">
        <w:rPr>
          <w:rFonts w:eastAsia="Arial"/>
          <w:color w:val="auto"/>
        </w:rPr>
        <w:t>s</w:t>
      </w:r>
      <w:r w:rsidR="00F76F2B">
        <w:rPr>
          <w:rFonts w:eastAsia="Arial"/>
          <w:color w:val="auto"/>
        </w:rPr>
        <w:t xml:space="preserve"> </w:t>
      </w:r>
      <w:r>
        <w:rPr>
          <w:rFonts w:eastAsia="Arial"/>
          <w:color w:val="auto"/>
        </w:rPr>
        <w:t xml:space="preserve">the service was not able to demonstrate the consumers had been supported to take risks using </w:t>
      </w:r>
      <w:r w:rsidR="00F76F2B">
        <w:rPr>
          <w:rFonts w:eastAsia="Arial"/>
          <w:color w:val="auto"/>
        </w:rPr>
        <w:t>mobility aid</w:t>
      </w:r>
      <w:r>
        <w:rPr>
          <w:rFonts w:eastAsia="Arial"/>
          <w:color w:val="auto"/>
        </w:rPr>
        <w:t>s</w:t>
      </w:r>
      <w:r w:rsidR="00342AD2">
        <w:rPr>
          <w:rFonts w:eastAsia="Arial"/>
          <w:color w:val="auto"/>
        </w:rPr>
        <w:t xml:space="preserve">. </w:t>
      </w:r>
      <w:r w:rsidR="00FA60D0">
        <w:rPr>
          <w:rFonts w:eastAsia="Arial"/>
          <w:color w:val="auto"/>
        </w:rPr>
        <w:t xml:space="preserve">One </w:t>
      </w:r>
      <w:r w:rsidR="00342AD2">
        <w:rPr>
          <w:rFonts w:eastAsia="Arial"/>
          <w:color w:val="auto"/>
        </w:rPr>
        <w:t xml:space="preserve">consumer was not supported </w:t>
      </w:r>
      <w:r w:rsidR="00FA60D0">
        <w:rPr>
          <w:rFonts w:eastAsia="Arial"/>
          <w:color w:val="auto"/>
        </w:rPr>
        <w:t>t</w:t>
      </w:r>
      <w:r w:rsidR="00342AD2">
        <w:rPr>
          <w:rFonts w:eastAsia="Arial"/>
          <w:color w:val="auto"/>
        </w:rPr>
        <w:t xml:space="preserve">o eat </w:t>
      </w:r>
      <w:r w:rsidR="00342AD2">
        <w:rPr>
          <w:rFonts w:eastAsia="Arial"/>
          <w:color w:val="auto"/>
        </w:rPr>
        <w:lastRenderedPageBreak/>
        <w:t xml:space="preserve">in her </w:t>
      </w:r>
      <w:r w:rsidR="00BA79BB">
        <w:rPr>
          <w:rFonts w:eastAsia="Arial"/>
          <w:color w:val="auto"/>
        </w:rPr>
        <w:t xml:space="preserve">room </w:t>
      </w:r>
      <w:r w:rsidR="00342AD2">
        <w:rPr>
          <w:rFonts w:eastAsia="Arial"/>
          <w:color w:val="auto"/>
        </w:rPr>
        <w:t>and another</w:t>
      </w:r>
      <w:r w:rsidR="00FA60D0">
        <w:rPr>
          <w:rFonts w:eastAsia="Arial"/>
          <w:color w:val="auto"/>
        </w:rPr>
        <w:t xml:space="preserve"> consumer</w:t>
      </w:r>
      <w:r w:rsidR="00342AD2">
        <w:rPr>
          <w:rFonts w:eastAsia="Arial"/>
          <w:color w:val="auto"/>
        </w:rPr>
        <w:t xml:space="preserve"> was driving</w:t>
      </w:r>
      <w:r w:rsidR="00BA79BB">
        <w:rPr>
          <w:rFonts w:eastAsia="Arial"/>
          <w:color w:val="auto"/>
        </w:rPr>
        <w:t xml:space="preserve"> without having the</w:t>
      </w:r>
      <w:r w:rsidR="000723D4">
        <w:rPr>
          <w:rFonts w:eastAsia="Arial"/>
          <w:color w:val="auto"/>
        </w:rPr>
        <w:t xml:space="preserve"> related</w:t>
      </w:r>
      <w:r w:rsidR="00BA79BB">
        <w:rPr>
          <w:rFonts w:eastAsia="Arial"/>
          <w:color w:val="auto"/>
        </w:rPr>
        <w:t xml:space="preserve"> risks assessed</w:t>
      </w:r>
      <w:r w:rsidR="00342AD2">
        <w:rPr>
          <w:rFonts w:eastAsia="Arial"/>
          <w:color w:val="auto"/>
        </w:rPr>
        <w:t xml:space="preserve">. </w:t>
      </w:r>
      <w:r>
        <w:rPr>
          <w:rFonts w:eastAsia="Arial"/>
          <w:color w:val="auto"/>
        </w:rPr>
        <w:t xml:space="preserve">Evidence of discussion with </w:t>
      </w:r>
      <w:r w:rsidR="00342AD2">
        <w:rPr>
          <w:rFonts w:eastAsia="Arial"/>
          <w:color w:val="auto"/>
        </w:rPr>
        <w:t>each</w:t>
      </w:r>
      <w:r>
        <w:rPr>
          <w:rFonts w:eastAsia="Arial"/>
          <w:color w:val="auto"/>
        </w:rPr>
        <w:t xml:space="preserve"> consumer or </w:t>
      </w:r>
      <w:r w:rsidR="00FA60D0">
        <w:rPr>
          <w:rFonts w:eastAsia="Arial"/>
          <w:color w:val="auto"/>
        </w:rPr>
        <w:t xml:space="preserve">a </w:t>
      </w:r>
      <w:r>
        <w:rPr>
          <w:rFonts w:eastAsia="Arial"/>
          <w:color w:val="auto"/>
        </w:rPr>
        <w:t xml:space="preserve">record of consumer awareness of associated risks and benefits </w:t>
      </w:r>
      <w:r w:rsidR="00342AD2">
        <w:rPr>
          <w:rFonts w:eastAsia="Arial"/>
          <w:color w:val="auto"/>
        </w:rPr>
        <w:t xml:space="preserve">and/or acceptance of any identified risk </w:t>
      </w:r>
      <w:r>
        <w:rPr>
          <w:rFonts w:eastAsia="Arial"/>
          <w:color w:val="auto"/>
        </w:rPr>
        <w:t>w</w:t>
      </w:r>
      <w:r w:rsidR="00342AD2">
        <w:rPr>
          <w:rFonts w:eastAsia="Arial"/>
          <w:color w:val="auto"/>
        </w:rPr>
        <w:t>as</w:t>
      </w:r>
      <w:r>
        <w:rPr>
          <w:rFonts w:eastAsia="Arial"/>
          <w:color w:val="auto"/>
        </w:rPr>
        <w:t xml:space="preserve"> not provided</w:t>
      </w:r>
      <w:r w:rsidR="00342AD2">
        <w:rPr>
          <w:rFonts w:eastAsia="Arial"/>
          <w:color w:val="auto"/>
        </w:rPr>
        <w:t>.</w:t>
      </w:r>
      <w:r>
        <w:rPr>
          <w:rFonts w:eastAsia="Arial"/>
          <w:color w:val="auto"/>
        </w:rPr>
        <w:t xml:space="preserve"> </w:t>
      </w:r>
      <w:r w:rsidR="00342AD2">
        <w:rPr>
          <w:rFonts w:eastAsia="Arial"/>
          <w:color w:val="auto"/>
        </w:rPr>
        <w:t xml:space="preserve">The Approved Provider’s response indicated risk </w:t>
      </w:r>
      <w:proofErr w:type="spellStart"/>
      <w:r w:rsidR="00342AD2">
        <w:rPr>
          <w:rFonts w:eastAsia="Arial"/>
          <w:color w:val="auto"/>
        </w:rPr>
        <w:t>asessments</w:t>
      </w:r>
      <w:proofErr w:type="spellEnd"/>
      <w:r w:rsidR="00996E00">
        <w:rPr>
          <w:rFonts w:eastAsia="Arial"/>
          <w:color w:val="auto"/>
        </w:rPr>
        <w:t xml:space="preserve">, including by allied health professionals </w:t>
      </w:r>
      <w:r w:rsidR="00342AD2">
        <w:rPr>
          <w:rFonts w:eastAsia="Arial"/>
          <w:color w:val="auto"/>
        </w:rPr>
        <w:t>were to be conducted to assess the risks for each consumer. However</w:t>
      </w:r>
      <w:r w:rsidR="000723D4">
        <w:rPr>
          <w:rFonts w:eastAsia="Arial"/>
          <w:color w:val="auto"/>
        </w:rPr>
        <w:t>,</w:t>
      </w:r>
      <w:r w:rsidR="00342AD2">
        <w:rPr>
          <w:rFonts w:eastAsia="Arial"/>
          <w:color w:val="auto"/>
        </w:rPr>
        <w:t xml:space="preserve"> </w:t>
      </w:r>
      <w:r w:rsidR="000723D4">
        <w:rPr>
          <w:rFonts w:eastAsia="Arial"/>
          <w:color w:val="auto"/>
        </w:rPr>
        <w:t xml:space="preserve">these had not been undertaken at the time of the response. </w:t>
      </w:r>
    </w:p>
    <w:p w14:paraId="7B611729" w14:textId="4BF52B2D" w:rsidR="00B90F85" w:rsidRDefault="00EE07EC" w:rsidP="00B90F85">
      <w:pPr>
        <w:pStyle w:val="Heading3"/>
      </w:pPr>
      <w:r>
        <w:t>Requirement 1(3)(e)</w:t>
      </w:r>
      <w:r>
        <w:tab/>
        <w:t>Compliant</w:t>
      </w:r>
    </w:p>
    <w:p w14:paraId="7B61172A" w14:textId="77777777" w:rsidR="00B90F85" w:rsidRPr="008D114F" w:rsidRDefault="00EE07EC" w:rsidP="00B90F8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B61172C" w14:textId="178641FB" w:rsidR="00B90F85" w:rsidRDefault="00EE07EC" w:rsidP="00B90F85">
      <w:pPr>
        <w:pStyle w:val="Heading3"/>
      </w:pPr>
      <w:r>
        <w:t>Requirement 1(3)(f)</w:t>
      </w:r>
      <w:r>
        <w:tab/>
        <w:t>Compliant</w:t>
      </w:r>
    </w:p>
    <w:p w14:paraId="7B61172D" w14:textId="77777777" w:rsidR="00B90F85" w:rsidRPr="008D114F" w:rsidRDefault="00EE07EC" w:rsidP="00B90F8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B61172F" w14:textId="77777777" w:rsidR="00B90F85" w:rsidRPr="00154403" w:rsidRDefault="00B90F85" w:rsidP="00B90F85"/>
    <w:p w14:paraId="7B611730" w14:textId="77777777" w:rsidR="00B90F85" w:rsidRDefault="00B90F85" w:rsidP="00B90F85">
      <w:pPr>
        <w:sectPr w:rsidR="00B90F85" w:rsidSect="00B90F85">
          <w:type w:val="continuous"/>
          <w:pgSz w:w="11906" w:h="16838"/>
          <w:pgMar w:top="1701" w:right="1418" w:bottom="1418" w:left="1418" w:header="568" w:footer="397" w:gutter="0"/>
          <w:cols w:space="708"/>
          <w:titlePg/>
          <w:docGrid w:linePitch="360"/>
        </w:sectPr>
      </w:pPr>
    </w:p>
    <w:p w14:paraId="7B611731" w14:textId="68025865" w:rsidR="00B90F85" w:rsidRDefault="00EE07EC" w:rsidP="00B90F85">
      <w:pPr>
        <w:pStyle w:val="Heading1"/>
        <w:tabs>
          <w:tab w:val="right" w:pos="9070"/>
        </w:tabs>
        <w:spacing w:before="560" w:after="640"/>
        <w:rPr>
          <w:color w:val="FFFFFF" w:themeColor="background1"/>
        </w:rPr>
        <w:sectPr w:rsidR="00B90F85" w:rsidSect="00B90F8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B611811" wp14:editId="7B61181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546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6F59E3">
        <w:rPr>
          <w:color w:val="FFFFFF" w:themeColor="background1"/>
          <w:sz w:val="36"/>
        </w:rPr>
        <w:t>NON-COMPLIANT</w:t>
      </w:r>
      <w:r w:rsidRPr="00703E80">
        <w:rPr>
          <w:color w:val="FFFFFF" w:themeColor="background1"/>
        </w:rPr>
        <w:br/>
        <w:t>Ongoing assessment and planning with consumers</w:t>
      </w:r>
      <w:bookmarkEnd w:id="4"/>
    </w:p>
    <w:p w14:paraId="7B611732" w14:textId="77777777" w:rsidR="00B90F85" w:rsidRPr="00ED6B57" w:rsidRDefault="00EE07EC" w:rsidP="00B90F85">
      <w:pPr>
        <w:pStyle w:val="Heading3"/>
        <w:shd w:val="clear" w:color="auto" w:fill="F2F2F2" w:themeFill="background1" w:themeFillShade="F2"/>
      </w:pPr>
      <w:r w:rsidRPr="00ED6B57">
        <w:t>Consumer outcome:</w:t>
      </w:r>
    </w:p>
    <w:p w14:paraId="7B611733" w14:textId="77777777" w:rsidR="00B90F85" w:rsidRPr="00ED6B57" w:rsidRDefault="00EE07EC" w:rsidP="00B90F8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B611734" w14:textId="77777777" w:rsidR="00B90F85" w:rsidRPr="00ED6B57" w:rsidRDefault="00EE07EC" w:rsidP="00B90F85">
      <w:pPr>
        <w:pStyle w:val="Heading3"/>
        <w:shd w:val="clear" w:color="auto" w:fill="F2F2F2" w:themeFill="background1" w:themeFillShade="F2"/>
      </w:pPr>
      <w:r w:rsidRPr="00ED6B57">
        <w:t>Organisation statement:</w:t>
      </w:r>
    </w:p>
    <w:p w14:paraId="7B611735" w14:textId="77777777" w:rsidR="00B90F85" w:rsidRPr="00ED6B57" w:rsidRDefault="00EE07EC" w:rsidP="00B90F8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B611736" w14:textId="77777777" w:rsidR="00B90F85" w:rsidRDefault="00EE07EC" w:rsidP="00B90F85">
      <w:pPr>
        <w:pStyle w:val="Heading2"/>
      </w:pPr>
      <w:r>
        <w:t xml:space="preserve">Assessment </w:t>
      </w:r>
      <w:r w:rsidRPr="002B2C0F">
        <w:t>of Standard</w:t>
      </w:r>
      <w:r>
        <w:t xml:space="preserve"> 2</w:t>
      </w:r>
    </w:p>
    <w:p w14:paraId="30BEB306" w14:textId="77777777" w:rsidR="00CC1B7C" w:rsidRPr="00163FEE" w:rsidRDefault="00CC1B7C" w:rsidP="00CC1B7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4B05089" w14:textId="669D1604" w:rsidR="00CC1B7C" w:rsidRPr="00163FEE" w:rsidRDefault="00CC1B7C" w:rsidP="00CC1B7C">
      <w:pPr>
        <w:rPr>
          <w:rFonts w:eastAsia="Calibri"/>
          <w:lang w:eastAsia="en-US"/>
        </w:rPr>
      </w:pPr>
      <w:r w:rsidRPr="00C776E2">
        <w:rPr>
          <w:rFonts w:eastAsia="Calibri"/>
          <w:color w:val="auto"/>
          <w:lang w:eastAsia="en-US"/>
        </w:rPr>
        <w:t xml:space="preserve">Overall </w:t>
      </w:r>
      <w:r w:rsidRPr="006C4344">
        <w:rPr>
          <w:rFonts w:eastAsia="Calibri"/>
          <w:color w:val="auto"/>
          <w:lang w:eastAsia="en-US"/>
        </w:rPr>
        <w:t xml:space="preserve">sampled consumers </w:t>
      </w:r>
      <w:r w:rsidRPr="00C776E2">
        <w:rPr>
          <w:rFonts w:eastAsia="Calibri"/>
          <w:color w:val="auto"/>
          <w:lang w:eastAsia="en-US"/>
        </w:rPr>
        <w:t xml:space="preserve">did not consider that </w:t>
      </w:r>
      <w:r w:rsidRPr="00163FEE">
        <w:rPr>
          <w:rFonts w:eastAsia="Calibri"/>
          <w:lang w:eastAsia="en-US"/>
        </w:rPr>
        <w:t xml:space="preserve">they feel like partners in the ongoing assessment and planning of their care and services. </w:t>
      </w:r>
    </w:p>
    <w:p w14:paraId="4B0E63BF" w14:textId="33627869" w:rsidR="00CC1B7C" w:rsidRPr="008D011D" w:rsidRDefault="00CC1B7C" w:rsidP="008D011D">
      <w:pPr>
        <w:rPr>
          <w:rFonts w:eastAsiaTheme="minorHAnsi"/>
          <w:color w:val="auto"/>
          <w:szCs w:val="22"/>
          <w:lang w:eastAsia="en-US"/>
        </w:rPr>
      </w:pPr>
      <w:r w:rsidRPr="008D011D">
        <w:rPr>
          <w:rFonts w:eastAsiaTheme="minorHAnsi"/>
          <w:color w:val="auto"/>
          <w:szCs w:val="22"/>
          <w:lang w:eastAsia="en-US"/>
        </w:rPr>
        <w:t>Care planning documents did not always provide evidence of comprehensive assessment and care planning for consumers. Where clinical reassessments had occurred, the consumer care plan was not always reviewed or updated to reflect changes.</w:t>
      </w:r>
    </w:p>
    <w:p w14:paraId="02157746" w14:textId="77777777" w:rsidR="00CC1B7C" w:rsidRPr="008D011D" w:rsidRDefault="00CC1B7C" w:rsidP="008D011D">
      <w:pPr>
        <w:rPr>
          <w:color w:val="auto"/>
          <w:lang w:eastAsia="en-US"/>
        </w:rPr>
      </w:pPr>
      <w:r w:rsidRPr="008D011D">
        <w:rPr>
          <w:rFonts w:eastAsia="Calibri"/>
          <w:color w:val="auto"/>
          <w:lang w:eastAsia="en-US"/>
        </w:rPr>
        <w:t xml:space="preserve">The service was not able to evidence that assessment and planning identifies current needs, goals and preferences for all consumers in all areas of care. Consumer care plans were not reviewed following changes to care needs, goals or preferences. </w:t>
      </w:r>
    </w:p>
    <w:p w14:paraId="0C8D6697" w14:textId="77777777" w:rsidR="00CC1B7C" w:rsidRPr="008D011D" w:rsidRDefault="00CC1B7C" w:rsidP="008D011D">
      <w:pPr>
        <w:tabs>
          <w:tab w:val="right" w:pos="9026"/>
        </w:tabs>
        <w:rPr>
          <w:color w:val="auto"/>
        </w:rPr>
      </w:pPr>
      <w:r w:rsidRPr="008D011D">
        <w:rPr>
          <w:color w:val="auto"/>
        </w:rPr>
        <w:t xml:space="preserve">The service was not able to evidence that processes are in place to engage with consumers and/or their representatives. Consumers and representatives said care consultations do not occur. Assessment and planning </w:t>
      </w:r>
      <w:proofErr w:type="gramStart"/>
      <w:r w:rsidRPr="008D011D">
        <w:rPr>
          <w:color w:val="auto"/>
        </w:rPr>
        <w:t>does</w:t>
      </w:r>
      <w:proofErr w:type="gramEnd"/>
      <w:r w:rsidRPr="008D011D">
        <w:rPr>
          <w:color w:val="auto"/>
        </w:rPr>
        <w:t xml:space="preserve"> not always include other organisations involved in the care of consumers. </w:t>
      </w:r>
    </w:p>
    <w:p w14:paraId="27A55E24" w14:textId="63B22FA1" w:rsidR="00CC1B7C" w:rsidRPr="008D011D" w:rsidRDefault="00CC1B7C" w:rsidP="008D011D">
      <w:pPr>
        <w:rPr>
          <w:rFonts w:eastAsia="Calibri"/>
          <w:color w:val="auto"/>
          <w:lang w:eastAsia="en-US"/>
        </w:rPr>
      </w:pPr>
      <w:r w:rsidRPr="008D011D">
        <w:rPr>
          <w:rFonts w:eastAsia="Calibri"/>
          <w:color w:val="auto"/>
          <w:lang w:eastAsia="en-US"/>
        </w:rPr>
        <w:lastRenderedPageBreak/>
        <w:t xml:space="preserve">The service did not effectively communicate the outcomes of assessment and planning to the consumer and/or their representative. Consumer representatives expressed overall dissatisfaction in the availability and accessibility of care plans. </w:t>
      </w:r>
    </w:p>
    <w:p w14:paraId="0E1946CA" w14:textId="45DA2B60" w:rsidR="00CC1B7C" w:rsidRPr="008D011D" w:rsidRDefault="00CC1B7C" w:rsidP="008D011D">
      <w:pPr>
        <w:rPr>
          <w:rFonts w:eastAsia="Calibri"/>
          <w:color w:val="auto"/>
          <w:lang w:eastAsia="en-US"/>
        </w:rPr>
      </w:pPr>
      <w:r w:rsidRPr="008D011D">
        <w:rPr>
          <w:rFonts w:eastAsia="Calibri"/>
          <w:color w:val="auto"/>
          <w:lang w:eastAsia="en-US"/>
        </w:rPr>
        <w:t>The Assessment Team found that services were not always reviewed for effectiveness or when incidents impact</w:t>
      </w:r>
      <w:r w:rsidR="008353DD">
        <w:rPr>
          <w:rFonts w:eastAsia="Calibri"/>
          <w:color w:val="auto"/>
          <w:lang w:eastAsia="en-US"/>
        </w:rPr>
        <w:t>ed on</w:t>
      </w:r>
      <w:r w:rsidRPr="008D011D">
        <w:rPr>
          <w:rFonts w:eastAsia="Calibri"/>
          <w:color w:val="auto"/>
          <w:lang w:eastAsia="en-US"/>
        </w:rPr>
        <w:t xml:space="preserve"> the needs and preferences of the consumer. </w:t>
      </w:r>
    </w:p>
    <w:p w14:paraId="7B611738" w14:textId="40C720BF" w:rsidR="00B90F85" w:rsidRPr="008146D6" w:rsidRDefault="00EE07EC" w:rsidP="00B90F85">
      <w:pPr>
        <w:rPr>
          <w:rFonts w:eastAsia="Calibri"/>
          <w:i/>
          <w:color w:val="auto"/>
          <w:lang w:eastAsia="en-US"/>
        </w:rPr>
      </w:pPr>
      <w:r w:rsidRPr="00154403">
        <w:rPr>
          <w:rFonts w:eastAsiaTheme="minorHAnsi"/>
        </w:rPr>
        <w:t xml:space="preserve">The Quality Standard is assessed </w:t>
      </w:r>
      <w:r w:rsidRPr="008146D6">
        <w:rPr>
          <w:rFonts w:eastAsiaTheme="minorHAnsi"/>
          <w:color w:val="auto"/>
        </w:rPr>
        <w:t xml:space="preserve">as Non-compliant as </w:t>
      </w:r>
      <w:r w:rsidR="008146D6" w:rsidRPr="008146D6">
        <w:rPr>
          <w:rFonts w:eastAsiaTheme="minorHAnsi"/>
          <w:color w:val="auto"/>
        </w:rPr>
        <w:t>five</w:t>
      </w:r>
      <w:r w:rsidRPr="008146D6">
        <w:rPr>
          <w:rFonts w:eastAsiaTheme="minorHAnsi"/>
          <w:color w:val="auto"/>
        </w:rPr>
        <w:t xml:space="preserve"> of the five specific requirements have been assessed as Non-compliant.</w:t>
      </w:r>
    </w:p>
    <w:p w14:paraId="7B611739" w14:textId="2BA47FAA" w:rsidR="00B90F85" w:rsidRDefault="00EE07EC" w:rsidP="00B90F85">
      <w:pPr>
        <w:pStyle w:val="Heading2"/>
      </w:pPr>
      <w:r>
        <w:t>Assessment of Standard 2 Requirements</w:t>
      </w:r>
    </w:p>
    <w:p w14:paraId="7B61173A" w14:textId="5A00D0D1" w:rsidR="00B90F85" w:rsidRDefault="00EE07EC" w:rsidP="00B90F85">
      <w:pPr>
        <w:pStyle w:val="Heading3"/>
      </w:pPr>
      <w:r w:rsidRPr="00051035">
        <w:t xml:space="preserve">Requirement </w:t>
      </w:r>
      <w:r>
        <w:t>2</w:t>
      </w:r>
      <w:r w:rsidRPr="00051035">
        <w:t>(3)(a)</w:t>
      </w:r>
      <w:r w:rsidRPr="00051035">
        <w:tab/>
        <w:t>Non-compliant</w:t>
      </w:r>
    </w:p>
    <w:p w14:paraId="7B61173B" w14:textId="77777777" w:rsidR="00B90F85" w:rsidRPr="008D114F" w:rsidRDefault="00EE07EC" w:rsidP="00B90F85">
      <w:pPr>
        <w:rPr>
          <w:i/>
        </w:rPr>
      </w:pPr>
      <w:r w:rsidRPr="008D114F">
        <w:rPr>
          <w:i/>
        </w:rPr>
        <w:t>Assessment and planning, including consideration of risks to the consumer’s health and well-being, informs the delivery of safe and effective care and services.</w:t>
      </w:r>
    </w:p>
    <w:p w14:paraId="5A9C61B5" w14:textId="7BD7E5FB" w:rsidR="00A4363F" w:rsidRDefault="003E4DC6" w:rsidP="00A4363F">
      <w:pPr>
        <w:rPr>
          <w:rFonts w:eastAsia="Calibri"/>
          <w:color w:val="auto"/>
          <w:lang w:eastAsia="en-US"/>
        </w:rPr>
      </w:pPr>
      <w:r w:rsidRPr="00D661A0">
        <w:rPr>
          <w:color w:val="auto"/>
        </w:rPr>
        <w:t>The Assessment Team found t</w:t>
      </w:r>
      <w:r w:rsidR="0077146D" w:rsidRPr="00D661A0">
        <w:rPr>
          <w:color w:val="auto"/>
        </w:rPr>
        <w:t>he service failed to demonstrate assessment and planning always results in safe and effective care.</w:t>
      </w:r>
      <w:r w:rsidR="00A4363F" w:rsidRPr="00D661A0">
        <w:rPr>
          <w:b/>
          <w:color w:val="auto"/>
        </w:rPr>
        <w:t xml:space="preserve"> </w:t>
      </w:r>
      <w:bookmarkStart w:id="5" w:name="_Hlk98421855"/>
      <w:r w:rsidR="00A4363F" w:rsidRPr="00BC1F72">
        <w:rPr>
          <w:rFonts w:eastAsiaTheme="minorHAnsi"/>
          <w:color w:val="auto"/>
          <w:szCs w:val="22"/>
          <w:lang w:eastAsia="en-US"/>
        </w:rPr>
        <w:t xml:space="preserve">Care planning documents did not always provide evidence of comprehensive assessment and care planning information </w:t>
      </w:r>
      <w:r w:rsidR="0009106A">
        <w:rPr>
          <w:rFonts w:eastAsiaTheme="minorHAnsi"/>
          <w:color w:val="auto"/>
          <w:szCs w:val="22"/>
          <w:lang w:eastAsia="en-US"/>
        </w:rPr>
        <w:t>was</w:t>
      </w:r>
      <w:r w:rsidR="008353DD">
        <w:rPr>
          <w:rFonts w:eastAsiaTheme="minorHAnsi"/>
          <w:color w:val="auto"/>
          <w:szCs w:val="22"/>
          <w:lang w:eastAsia="en-US"/>
        </w:rPr>
        <w:t xml:space="preserve"> not always</w:t>
      </w:r>
      <w:r w:rsidR="0009106A">
        <w:rPr>
          <w:rFonts w:eastAsiaTheme="minorHAnsi"/>
          <w:color w:val="auto"/>
          <w:szCs w:val="22"/>
          <w:lang w:eastAsia="en-US"/>
        </w:rPr>
        <w:t xml:space="preserve"> considered to inform care.</w:t>
      </w:r>
      <w:r w:rsidR="00A4363F" w:rsidRPr="00BC1F72">
        <w:rPr>
          <w:rFonts w:eastAsiaTheme="minorHAnsi"/>
          <w:color w:val="auto"/>
          <w:szCs w:val="22"/>
          <w:lang w:eastAsia="en-US"/>
        </w:rPr>
        <w:t xml:space="preserve"> </w:t>
      </w:r>
      <w:r w:rsidR="00A4363F">
        <w:rPr>
          <w:rFonts w:eastAsiaTheme="minorHAnsi"/>
          <w:color w:val="auto"/>
          <w:szCs w:val="22"/>
          <w:lang w:eastAsia="en-US"/>
        </w:rPr>
        <w:t>Where clinical reassessments had occurred, the consumer care plan was not always reviewed or updated to reflect changes.</w:t>
      </w:r>
      <w:r w:rsidR="0009106A">
        <w:rPr>
          <w:rFonts w:eastAsiaTheme="minorHAnsi"/>
          <w:color w:val="auto"/>
          <w:szCs w:val="22"/>
          <w:lang w:eastAsia="en-US"/>
        </w:rPr>
        <w:t xml:space="preserve"> Some </w:t>
      </w:r>
      <w:r w:rsidR="0009106A">
        <w:rPr>
          <w:rFonts w:eastAsia="Calibri"/>
          <w:color w:val="auto"/>
          <w:lang w:eastAsia="en-US"/>
        </w:rPr>
        <w:t>assessment</w:t>
      </w:r>
      <w:r w:rsidR="008353DD">
        <w:rPr>
          <w:rFonts w:eastAsia="Calibri"/>
          <w:color w:val="auto"/>
          <w:lang w:eastAsia="en-US"/>
        </w:rPr>
        <w:t>s</w:t>
      </w:r>
      <w:r w:rsidR="0009106A">
        <w:rPr>
          <w:rFonts w:eastAsia="Calibri"/>
          <w:color w:val="auto"/>
          <w:lang w:eastAsia="en-US"/>
        </w:rPr>
        <w:t xml:space="preserve"> and care plans included limited information regarding observations, goals and interventions for consumers.</w:t>
      </w:r>
    </w:p>
    <w:p w14:paraId="5F4B4CED" w14:textId="79275751" w:rsidR="0009106A" w:rsidRDefault="003E4DC6" w:rsidP="00A4363F">
      <w:pPr>
        <w:rPr>
          <w:rFonts w:eastAsiaTheme="minorHAnsi"/>
          <w:color w:val="auto"/>
          <w:szCs w:val="22"/>
          <w:lang w:eastAsia="en-US"/>
        </w:rPr>
      </w:pPr>
      <w:r>
        <w:rPr>
          <w:rFonts w:eastAsiaTheme="minorHAnsi"/>
          <w:color w:val="auto"/>
          <w:szCs w:val="22"/>
          <w:lang w:eastAsia="en-US"/>
        </w:rPr>
        <w:t>T</w:t>
      </w:r>
      <w:r w:rsidR="0009106A">
        <w:rPr>
          <w:rFonts w:eastAsiaTheme="minorHAnsi"/>
          <w:color w:val="auto"/>
          <w:szCs w:val="22"/>
          <w:lang w:eastAsia="en-US"/>
        </w:rPr>
        <w:t>he Approved Provider</w:t>
      </w:r>
      <w:r w:rsidR="00CE4DC4">
        <w:rPr>
          <w:rFonts w:eastAsiaTheme="minorHAnsi"/>
          <w:color w:val="auto"/>
          <w:szCs w:val="22"/>
          <w:lang w:eastAsia="en-US"/>
        </w:rPr>
        <w:t xml:space="preserve">’s response </w:t>
      </w:r>
      <w:r>
        <w:rPr>
          <w:rFonts w:eastAsiaTheme="minorHAnsi"/>
          <w:color w:val="auto"/>
          <w:szCs w:val="22"/>
          <w:lang w:eastAsia="en-US"/>
        </w:rPr>
        <w:t xml:space="preserve">provided further information clarifying evidence in the Assessment </w:t>
      </w:r>
      <w:r w:rsidR="008353DD">
        <w:rPr>
          <w:rFonts w:eastAsiaTheme="minorHAnsi"/>
          <w:color w:val="auto"/>
          <w:szCs w:val="22"/>
          <w:lang w:eastAsia="en-US"/>
        </w:rPr>
        <w:t xml:space="preserve">Team’s </w:t>
      </w:r>
      <w:r>
        <w:rPr>
          <w:rFonts w:eastAsiaTheme="minorHAnsi"/>
          <w:color w:val="auto"/>
          <w:szCs w:val="22"/>
          <w:lang w:eastAsia="en-US"/>
        </w:rPr>
        <w:t>report</w:t>
      </w:r>
      <w:r w:rsidR="00CE4DC4">
        <w:rPr>
          <w:rFonts w:eastAsiaTheme="minorHAnsi"/>
          <w:color w:val="auto"/>
          <w:szCs w:val="22"/>
          <w:lang w:eastAsia="en-US"/>
        </w:rPr>
        <w:t xml:space="preserve"> and actions taken since the site audit.</w:t>
      </w:r>
      <w:r>
        <w:rPr>
          <w:rFonts w:eastAsiaTheme="minorHAnsi"/>
          <w:color w:val="auto"/>
          <w:szCs w:val="22"/>
          <w:lang w:eastAsia="en-US"/>
        </w:rPr>
        <w:t xml:space="preserve"> </w:t>
      </w:r>
      <w:r w:rsidR="00CE4DC4">
        <w:rPr>
          <w:rFonts w:eastAsiaTheme="minorHAnsi"/>
          <w:color w:val="auto"/>
          <w:szCs w:val="22"/>
          <w:lang w:eastAsia="en-US"/>
        </w:rPr>
        <w:t>This included completion of updates to care plans, including information reflecting discussions, assessments and reassessments.</w:t>
      </w:r>
    </w:p>
    <w:p w14:paraId="07C004C5" w14:textId="21B8DF8E" w:rsidR="007156E8" w:rsidRPr="008D011D" w:rsidRDefault="00D661A0" w:rsidP="008D011D">
      <w:pPr>
        <w:rPr>
          <w:color w:val="0000FF"/>
          <w:lang w:val="en-US"/>
        </w:rPr>
      </w:pPr>
      <w:r w:rsidRPr="00B53F15">
        <w:rPr>
          <w:color w:val="auto"/>
        </w:rPr>
        <w:t>While I acknowledge the action</w:t>
      </w:r>
      <w:r w:rsidR="008353DD">
        <w:rPr>
          <w:color w:val="auto"/>
        </w:rPr>
        <w:t>s</w:t>
      </w:r>
      <w:r w:rsidRPr="00B53F15">
        <w:rPr>
          <w:color w:val="auto"/>
        </w:rPr>
        <w:t xml:space="preserve"> taken by management since the audit to address the </w:t>
      </w:r>
      <w:r>
        <w:rPr>
          <w:color w:val="auto"/>
        </w:rPr>
        <w:t xml:space="preserve">identified </w:t>
      </w:r>
      <w:r w:rsidRPr="00B53F15">
        <w:rPr>
          <w:color w:val="auto"/>
        </w:rPr>
        <w:t>deficits,</w:t>
      </w:r>
      <w:r>
        <w:rPr>
          <w:color w:val="auto"/>
        </w:rPr>
        <w:t xml:space="preserve"> I find that at the time of the site audit the service did not demonstrate compliance. </w:t>
      </w:r>
      <w:r w:rsidRPr="00B53F15">
        <w:rPr>
          <w:color w:val="auto"/>
          <w:lang w:val="en-US"/>
        </w:rPr>
        <w:t>I find the service Non-compliant with this requirement.</w:t>
      </w:r>
      <w:bookmarkEnd w:id="5"/>
    </w:p>
    <w:p w14:paraId="7B61173D" w14:textId="6C57CAE6" w:rsidR="00B90F85" w:rsidRDefault="00EE07EC" w:rsidP="00B90F85">
      <w:pPr>
        <w:pStyle w:val="Heading3"/>
      </w:pPr>
      <w:r>
        <w:t>Requirement 2(3)(b)</w:t>
      </w:r>
      <w:r>
        <w:tab/>
        <w:t>Non-compliant</w:t>
      </w:r>
    </w:p>
    <w:p w14:paraId="7B61173E" w14:textId="77777777" w:rsidR="00B90F85" w:rsidRPr="008D114F" w:rsidRDefault="00EE07EC" w:rsidP="00B90F8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ACE987B" w14:textId="5968FA1C" w:rsidR="008353DD" w:rsidRDefault="00B54B92" w:rsidP="00B54B92">
      <w:pPr>
        <w:rPr>
          <w:rFonts w:eastAsia="Calibri"/>
          <w:color w:val="auto"/>
          <w:lang w:eastAsia="en-US"/>
        </w:rPr>
      </w:pPr>
      <w:r w:rsidRPr="00BC1F72">
        <w:rPr>
          <w:rFonts w:eastAsia="Calibri"/>
          <w:color w:val="auto"/>
          <w:lang w:eastAsia="en-US"/>
        </w:rPr>
        <w:t xml:space="preserve">The </w:t>
      </w:r>
      <w:r w:rsidR="00563284">
        <w:rPr>
          <w:rFonts w:eastAsia="Calibri"/>
          <w:color w:val="auto"/>
          <w:lang w:eastAsia="en-US"/>
        </w:rPr>
        <w:t xml:space="preserve">Assessment Team found </w:t>
      </w:r>
      <w:r w:rsidRPr="00BC1F72">
        <w:rPr>
          <w:rFonts w:eastAsia="Calibri"/>
          <w:color w:val="auto"/>
          <w:lang w:eastAsia="en-US"/>
        </w:rPr>
        <w:t xml:space="preserve">service was not able to evidence assessment and planning identifies current needs, goals and preferences </w:t>
      </w:r>
      <w:r>
        <w:rPr>
          <w:rFonts w:eastAsia="Calibri"/>
          <w:color w:val="auto"/>
          <w:lang w:eastAsia="en-US"/>
        </w:rPr>
        <w:t xml:space="preserve">for all consumers in all areas of care. </w:t>
      </w:r>
    </w:p>
    <w:p w14:paraId="6EC218B0" w14:textId="3277E597" w:rsidR="00B54B92" w:rsidRDefault="00B54B92" w:rsidP="00B54B92">
      <w:pPr>
        <w:rPr>
          <w:rFonts w:eastAsia="Calibri"/>
          <w:color w:val="auto"/>
          <w:lang w:eastAsia="en-US"/>
        </w:rPr>
      </w:pPr>
      <w:r>
        <w:rPr>
          <w:rFonts w:eastAsia="Calibri"/>
          <w:color w:val="auto"/>
          <w:lang w:eastAsia="en-US"/>
        </w:rPr>
        <w:lastRenderedPageBreak/>
        <w:t xml:space="preserve">Consumer care plans were not </w:t>
      </w:r>
      <w:r w:rsidR="00563284">
        <w:rPr>
          <w:rFonts w:eastAsia="Calibri"/>
          <w:color w:val="auto"/>
          <w:lang w:eastAsia="en-US"/>
        </w:rPr>
        <w:t xml:space="preserve">consistently </w:t>
      </w:r>
      <w:r>
        <w:rPr>
          <w:rFonts w:eastAsia="Calibri"/>
          <w:color w:val="auto"/>
          <w:lang w:eastAsia="en-US"/>
        </w:rPr>
        <w:t xml:space="preserve">reviewed following changes </w:t>
      </w:r>
      <w:r w:rsidR="008353DD">
        <w:rPr>
          <w:rFonts w:eastAsia="Calibri"/>
          <w:color w:val="auto"/>
          <w:lang w:eastAsia="en-US"/>
        </w:rPr>
        <w:t>in consumers’</w:t>
      </w:r>
      <w:r>
        <w:rPr>
          <w:rFonts w:eastAsia="Calibri"/>
          <w:color w:val="auto"/>
          <w:lang w:eastAsia="en-US"/>
        </w:rPr>
        <w:t xml:space="preserve"> needs, goals or preferences. </w:t>
      </w:r>
      <w:r w:rsidR="008C1E57">
        <w:rPr>
          <w:rFonts w:eastAsia="Calibri"/>
          <w:color w:val="auto"/>
          <w:lang w:eastAsia="en-US"/>
        </w:rPr>
        <w:t xml:space="preserve">Clinical care plan documentation viewed by the Assessment Team contained mostly generic, automated statements and was not always personalised for consumers. </w:t>
      </w:r>
      <w:r w:rsidR="00563284">
        <w:rPr>
          <w:rFonts w:eastAsia="Calibri"/>
          <w:color w:val="auto"/>
          <w:lang w:eastAsia="en-US"/>
        </w:rPr>
        <w:t>The Assessment Team found assessment and planning did include advance care planning and end of life care planning where appropriate for sampled consumers.</w:t>
      </w:r>
    </w:p>
    <w:p w14:paraId="39ADDAFB" w14:textId="41CF2CB8" w:rsidR="00633534" w:rsidRPr="00060878" w:rsidRDefault="00563284" w:rsidP="00B54B92">
      <w:r w:rsidRPr="00633534">
        <w:rPr>
          <w:color w:val="auto"/>
          <w:lang w:val="en-US"/>
        </w:rPr>
        <w:t xml:space="preserve">The </w:t>
      </w:r>
      <w:r w:rsidR="003A5411" w:rsidRPr="00633534">
        <w:rPr>
          <w:color w:val="auto"/>
          <w:lang w:val="en-US"/>
        </w:rPr>
        <w:t>Approved P</w:t>
      </w:r>
      <w:r w:rsidRPr="00633534">
        <w:rPr>
          <w:color w:val="auto"/>
          <w:lang w:val="en-US"/>
        </w:rPr>
        <w:t xml:space="preserve">rovider’s response </w:t>
      </w:r>
      <w:r w:rsidR="008C1E57" w:rsidRPr="00633534">
        <w:rPr>
          <w:color w:val="auto"/>
          <w:lang w:val="en-US"/>
        </w:rPr>
        <w:t>explained that</w:t>
      </w:r>
      <w:r w:rsidR="00633534" w:rsidRPr="00633534">
        <w:rPr>
          <w:color w:val="auto"/>
          <w:lang w:val="en-US"/>
        </w:rPr>
        <w:t xml:space="preserve"> while a</w:t>
      </w:r>
      <w:proofErr w:type="spellStart"/>
      <w:r w:rsidR="00633534" w:rsidRPr="00633534">
        <w:rPr>
          <w:color w:val="auto"/>
        </w:rPr>
        <w:t>ll</w:t>
      </w:r>
      <w:proofErr w:type="spellEnd"/>
      <w:r w:rsidR="00633534" w:rsidRPr="00633534">
        <w:rPr>
          <w:color w:val="auto"/>
        </w:rPr>
        <w:t xml:space="preserve"> residents have their care needs and wishes discussed with them on a regular basis, this is informal and </w:t>
      </w:r>
      <w:r w:rsidR="008C1E57" w:rsidRPr="00633534">
        <w:rPr>
          <w:color w:val="auto"/>
          <w:lang w:val="en-US"/>
        </w:rPr>
        <w:t xml:space="preserve">the electronic information systems limit information that can be selected resulting in </w:t>
      </w:r>
      <w:r w:rsidR="008353DD">
        <w:rPr>
          <w:color w:val="auto"/>
          <w:lang w:val="en-US"/>
        </w:rPr>
        <w:t xml:space="preserve">the </w:t>
      </w:r>
      <w:r w:rsidR="008C1E57" w:rsidRPr="00633534">
        <w:rPr>
          <w:color w:val="auto"/>
          <w:lang w:val="en-US"/>
        </w:rPr>
        <w:t>generation of generic information. This is being reviewed. Further</w:t>
      </w:r>
      <w:r w:rsidRPr="00633534">
        <w:rPr>
          <w:color w:val="auto"/>
          <w:lang w:val="en-US"/>
        </w:rPr>
        <w:t xml:space="preserve"> action taken since the audit</w:t>
      </w:r>
      <w:r w:rsidR="008C1E57" w:rsidRPr="00633534">
        <w:rPr>
          <w:color w:val="auto"/>
          <w:lang w:val="en-US"/>
        </w:rPr>
        <w:t xml:space="preserve"> included a review of post</w:t>
      </w:r>
      <w:r w:rsidR="000B4C84">
        <w:rPr>
          <w:color w:val="auto"/>
          <w:lang w:val="en-US"/>
        </w:rPr>
        <w:t>-</w:t>
      </w:r>
      <w:r w:rsidR="008C1E57" w:rsidRPr="00633534">
        <w:rPr>
          <w:color w:val="auto"/>
          <w:lang w:val="en-US"/>
        </w:rPr>
        <w:t>fall</w:t>
      </w:r>
      <w:r w:rsidR="00633534" w:rsidRPr="00633534">
        <w:rPr>
          <w:color w:val="auto"/>
          <w:lang w:val="en-US"/>
        </w:rPr>
        <w:t xml:space="preserve"> </w:t>
      </w:r>
      <w:proofErr w:type="gramStart"/>
      <w:r w:rsidR="00633534" w:rsidRPr="00633534">
        <w:rPr>
          <w:color w:val="auto"/>
          <w:lang w:val="en-US"/>
        </w:rPr>
        <w:t>process</w:t>
      </w:r>
      <w:r w:rsidR="000B4C84">
        <w:rPr>
          <w:color w:val="auto"/>
          <w:lang w:val="en-US"/>
        </w:rPr>
        <w:t>,</w:t>
      </w:r>
      <w:r w:rsidR="00633534" w:rsidRPr="00633534">
        <w:rPr>
          <w:color w:val="auto"/>
          <w:lang w:val="en-US"/>
        </w:rPr>
        <w:t xml:space="preserve"> and</w:t>
      </w:r>
      <w:proofErr w:type="gramEnd"/>
      <w:r w:rsidR="00633534" w:rsidRPr="00633534">
        <w:rPr>
          <w:color w:val="auto"/>
          <w:lang w:val="en-US"/>
        </w:rPr>
        <w:t xml:space="preserve"> plans to provide consumers with copies of assessment and </w:t>
      </w:r>
      <w:r w:rsidR="000B4C84">
        <w:rPr>
          <w:color w:val="auto"/>
          <w:lang w:val="en-US"/>
        </w:rPr>
        <w:t xml:space="preserve">care </w:t>
      </w:r>
      <w:r w:rsidR="00633534" w:rsidRPr="00633534">
        <w:rPr>
          <w:color w:val="auto"/>
          <w:lang w:val="en-US"/>
        </w:rPr>
        <w:t>planning</w:t>
      </w:r>
      <w:r w:rsidR="000B4C84">
        <w:rPr>
          <w:color w:val="auto"/>
          <w:lang w:val="en-US"/>
        </w:rPr>
        <w:t xml:space="preserve"> documents. The service also plans to provide</w:t>
      </w:r>
      <w:r w:rsidR="00633534" w:rsidRPr="00633534">
        <w:rPr>
          <w:color w:val="auto"/>
          <w:lang w:val="en-US"/>
        </w:rPr>
        <w:t xml:space="preserve"> appropriate access to staff and </w:t>
      </w:r>
      <w:proofErr w:type="spellStart"/>
      <w:r w:rsidR="00633534" w:rsidRPr="00633534">
        <w:rPr>
          <w:color w:val="auto"/>
          <w:lang w:val="en-US"/>
        </w:rPr>
        <w:t>practioners</w:t>
      </w:r>
      <w:proofErr w:type="spellEnd"/>
      <w:r w:rsidR="00633534" w:rsidRPr="00633534">
        <w:rPr>
          <w:color w:val="auto"/>
          <w:lang w:val="en-US"/>
        </w:rPr>
        <w:t xml:space="preserve"> who need to identify and document </w:t>
      </w:r>
      <w:r w:rsidR="00633534" w:rsidRPr="00633534">
        <w:t>consumers</w:t>
      </w:r>
      <w:r w:rsidR="000B4C84">
        <w:t>’</w:t>
      </w:r>
      <w:r w:rsidR="00633534" w:rsidRPr="00633534">
        <w:t xml:space="preserve"> current needs, goals and preferences.</w:t>
      </w:r>
    </w:p>
    <w:p w14:paraId="7B611740" w14:textId="1CE87EF6" w:rsidR="00B90F85" w:rsidRDefault="00EE07EC" w:rsidP="00B90F85">
      <w:pPr>
        <w:pStyle w:val="Heading3"/>
      </w:pPr>
      <w:r>
        <w:t>Requirement 2(3)(c)</w:t>
      </w:r>
      <w:r>
        <w:tab/>
        <w:t>Non-compliant</w:t>
      </w:r>
    </w:p>
    <w:p w14:paraId="7B611741" w14:textId="77777777" w:rsidR="00B90F85" w:rsidRPr="008D114F" w:rsidRDefault="00EE07EC" w:rsidP="00B90F85">
      <w:pPr>
        <w:rPr>
          <w:i/>
        </w:rPr>
      </w:pPr>
      <w:r w:rsidRPr="008D114F">
        <w:rPr>
          <w:i/>
        </w:rPr>
        <w:t>The organisation demonstrates that assessment and planning:</w:t>
      </w:r>
    </w:p>
    <w:p w14:paraId="7B611742" w14:textId="77777777" w:rsidR="00B90F85" w:rsidRPr="008D114F" w:rsidRDefault="00EE07EC" w:rsidP="00B90F8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B611743" w14:textId="77777777" w:rsidR="00B90F85" w:rsidRPr="008D114F" w:rsidRDefault="00EE07EC" w:rsidP="00B90F8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C6CD7D5" w14:textId="06F01B51" w:rsidR="00F349F2" w:rsidRPr="00F349F2" w:rsidRDefault="00F349F2" w:rsidP="00F349F2">
      <w:pPr>
        <w:tabs>
          <w:tab w:val="right" w:pos="9026"/>
        </w:tabs>
        <w:rPr>
          <w:rFonts w:eastAsia="Fira Sans Light"/>
          <w:lang w:eastAsia="en-US"/>
        </w:rPr>
      </w:pPr>
      <w:r w:rsidRPr="00BC1F72">
        <w:t xml:space="preserve">The </w:t>
      </w:r>
      <w:r>
        <w:t xml:space="preserve">Assessment Team found the </w:t>
      </w:r>
      <w:r w:rsidRPr="00BC1F72">
        <w:t xml:space="preserve">service was </w:t>
      </w:r>
      <w:r>
        <w:t xml:space="preserve">not </w:t>
      </w:r>
      <w:r w:rsidRPr="00BC1F72">
        <w:t xml:space="preserve">able to </w:t>
      </w:r>
      <w:r>
        <w:t xml:space="preserve">provide </w:t>
      </w:r>
      <w:r w:rsidRPr="00BC1F72">
        <w:t>evidence that processes are in place to engage with consumers and/or their representatives</w:t>
      </w:r>
      <w:r>
        <w:t xml:space="preserve"> </w:t>
      </w:r>
      <w:r w:rsidRPr="00F349F2">
        <w:t>that the consumer wishes to involve in assessment, planning and review of the consumer’s care and services.</w:t>
      </w:r>
      <w:r w:rsidRPr="00BC1F72">
        <w:t xml:space="preserve"> </w:t>
      </w:r>
      <w:r>
        <w:t>Most c</w:t>
      </w:r>
      <w:r w:rsidRPr="00BC1F72">
        <w:t xml:space="preserve">onsumers and representatives said care </w:t>
      </w:r>
      <w:r>
        <w:t xml:space="preserve">consultations do not occur. Assessment and planning </w:t>
      </w:r>
      <w:proofErr w:type="gramStart"/>
      <w:r>
        <w:t>does</w:t>
      </w:r>
      <w:proofErr w:type="gramEnd"/>
      <w:r>
        <w:t xml:space="preserve"> not always include other organisations involved in the care of consumers</w:t>
      </w:r>
      <w:r w:rsidR="00554CEB">
        <w:t xml:space="preserve"> </w:t>
      </w:r>
      <w:r w:rsidR="000B4C84">
        <w:t xml:space="preserve">although </w:t>
      </w:r>
      <w:r w:rsidR="00554CEB">
        <w:t xml:space="preserve">there was evidence available that this </w:t>
      </w:r>
      <w:r w:rsidR="000B4C84">
        <w:t>has occurred</w:t>
      </w:r>
      <w:r w:rsidR="00554CEB">
        <w:t xml:space="preserve"> for some consumers</w:t>
      </w:r>
      <w:r>
        <w:t xml:space="preserve">. </w:t>
      </w:r>
    </w:p>
    <w:p w14:paraId="008CF482" w14:textId="50E609F3" w:rsidR="00F349F2" w:rsidRPr="008146D6" w:rsidRDefault="00F349F2" w:rsidP="00554CEB">
      <w:pPr>
        <w:rPr>
          <w:rStyle w:val="cf01"/>
          <w:rFonts w:ascii="Arial" w:hAnsi="Arial" w:cs="Arial"/>
          <w:sz w:val="24"/>
          <w:szCs w:val="24"/>
        </w:rPr>
      </w:pPr>
      <w:bookmarkStart w:id="6" w:name="_Hlk111736072"/>
      <w:r>
        <w:rPr>
          <w:rStyle w:val="cf01"/>
          <w:rFonts w:ascii="Arial" w:hAnsi="Arial" w:cs="Arial"/>
          <w:sz w:val="24"/>
          <w:szCs w:val="24"/>
        </w:rPr>
        <w:t xml:space="preserve">In their response to the Assessment Team’s report, the Approved Provider </w:t>
      </w:r>
      <w:bookmarkEnd w:id="6"/>
      <w:r w:rsidR="00554CEB">
        <w:rPr>
          <w:rStyle w:val="cf01"/>
          <w:rFonts w:ascii="Arial" w:hAnsi="Arial" w:cs="Arial"/>
          <w:sz w:val="24"/>
          <w:szCs w:val="24"/>
        </w:rPr>
        <w:t>stated a</w:t>
      </w:r>
      <w:r w:rsidRPr="00F349F2">
        <w:rPr>
          <w:rStyle w:val="cf01"/>
          <w:rFonts w:ascii="Arial" w:hAnsi="Arial" w:cs="Arial"/>
          <w:sz w:val="24"/>
          <w:szCs w:val="24"/>
        </w:rPr>
        <w:t>ll representatives are consulted around the care of their family members</w:t>
      </w:r>
      <w:r w:rsidR="000B4C84">
        <w:rPr>
          <w:rStyle w:val="cf01"/>
          <w:rFonts w:ascii="Arial" w:hAnsi="Arial" w:cs="Arial"/>
          <w:sz w:val="24"/>
          <w:szCs w:val="24"/>
        </w:rPr>
        <w:t>.</w:t>
      </w:r>
      <w:r w:rsidR="00554CEB">
        <w:rPr>
          <w:rStyle w:val="cf01"/>
          <w:rFonts w:ascii="Arial" w:hAnsi="Arial" w:cs="Arial"/>
          <w:sz w:val="24"/>
          <w:szCs w:val="24"/>
        </w:rPr>
        <w:t xml:space="preserve"> </w:t>
      </w:r>
      <w:r w:rsidR="000B4C84">
        <w:rPr>
          <w:rStyle w:val="cf01"/>
          <w:rFonts w:ascii="Arial" w:hAnsi="Arial" w:cs="Arial"/>
          <w:sz w:val="24"/>
          <w:szCs w:val="24"/>
        </w:rPr>
        <w:t xml:space="preserve">However, </w:t>
      </w:r>
      <w:r w:rsidR="00554CEB">
        <w:rPr>
          <w:rStyle w:val="cf01"/>
          <w:rFonts w:ascii="Arial" w:hAnsi="Arial" w:cs="Arial"/>
          <w:sz w:val="24"/>
          <w:szCs w:val="24"/>
        </w:rPr>
        <w:t>s</w:t>
      </w:r>
      <w:r w:rsidRPr="00F349F2">
        <w:rPr>
          <w:rStyle w:val="cf01"/>
          <w:rFonts w:ascii="Arial" w:hAnsi="Arial" w:cs="Arial"/>
          <w:sz w:val="24"/>
          <w:szCs w:val="24"/>
        </w:rPr>
        <w:t xml:space="preserve">taff do not use the terminology of care plan but instead talk about the care of the resident. </w:t>
      </w:r>
      <w:r w:rsidR="00554CEB">
        <w:rPr>
          <w:rStyle w:val="cf01"/>
          <w:rFonts w:ascii="Arial" w:hAnsi="Arial" w:cs="Arial"/>
          <w:sz w:val="24"/>
          <w:szCs w:val="24"/>
        </w:rPr>
        <w:t>The</w:t>
      </w:r>
      <w:r w:rsidR="000B4C84">
        <w:rPr>
          <w:rStyle w:val="cf01"/>
          <w:rFonts w:ascii="Arial" w:hAnsi="Arial" w:cs="Arial"/>
          <w:sz w:val="24"/>
          <w:szCs w:val="24"/>
        </w:rPr>
        <w:t xml:space="preserve"> Approved Provider stated the</w:t>
      </w:r>
      <w:r w:rsidR="00554CEB">
        <w:rPr>
          <w:rStyle w:val="cf01"/>
          <w:rFonts w:ascii="Arial" w:hAnsi="Arial" w:cs="Arial"/>
          <w:sz w:val="24"/>
          <w:szCs w:val="24"/>
        </w:rPr>
        <w:t xml:space="preserve"> service </w:t>
      </w:r>
      <w:r w:rsidRPr="00F349F2">
        <w:rPr>
          <w:rStyle w:val="cf01"/>
          <w:rFonts w:ascii="Arial" w:hAnsi="Arial" w:cs="Arial"/>
          <w:sz w:val="24"/>
          <w:szCs w:val="24"/>
        </w:rPr>
        <w:t xml:space="preserve">will </w:t>
      </w:r>
      <w:r w:rsidR="008146D6">
        <w:rPr>
          <w:rStyle w:val="cf01"/>
          <w:rFonts w:ascii="Arial" w:hAnsi="Arial" w:cs="Arial"/>
          <w:sz w:val="24"/>
          <w:szCs w:val="24"/>
        </w:rPr>
        <w:t xml:space="preserve">revise communication </w:t>
      </w:r>
      <w:r w:rsidR="000B4C84">
        <w:rPr>
          <w:rStyle w:val="cf01"/>
          <w:rFonts w:ascii="Arial" w:hAnsi="Arial" w:cs="Arial"/>
          <w:sz w:val="24"/>
          <w:szCs w:val="24"/>
        </w:rPr>
        <w:t xml:space="preserve">around </w:t>
      </w:r>
      <w:r w:rsidR="008146D6">
        <w:rPr>
          <w:rStyle w:val="cf01"/>
          <w:rFonts w:ascii="Arial" w:hAnsi="Arial" w:cs="Arial"/>
          <w:sz w:val="24"/>
          <w:szCs w:val="24"/>
        </w:rPr>
        <w:t xml:space="preserve">consultation </w:t>
      </w:r>
      <w:r w:rsidR="000B4C84">
        <w:rPr>
          <w:rStyle w:val="cf01"/>
          <w:rFonts w:ascii="Arial" w:hAnsi="Arial" w:cs="Arial"/>
          <w:sz w:val="24"/>
          <w:szCs w:val="24"/>
        </w:rPr>
        <w:t xml:space="preserve">about </w:t>
      </w:r>
      <w:r w:rsidR="008146D6" w:rsidRPr="008146D6">
        <w:t xml:space="preserve">assessment and </w:t>
      </w:r>
      <w:r w:rsidR="000B4C84">
        <w:t xml:space="preserve">care </w:t>
      </w:r>
      <w:r w:rsidR="008146D6" w:rsidRPr="008146D6">
        <w:t>planning</w:t>
      </w:r>
      <w:r w:rsidR="008146D6">
        <w:t>.</w:t>
      </w:r>
    </w:p>
    <w:p w14:paraId="39941C25" w14:textId="07951063" w:rsidR="00F349F2" w:rsidRPr="003A5411" w:rsidRDefault="003A5411" w:rsidP="003A5411">
      <w:pPr>
        <w:rPr>
          <w:color w:val="auto"/>
          <w:lang w:val="en-US"/>
        </w:rPr>
      </w:pPr>
      <w:r w:rsidRPr="00B53F15">
        <w:rPr>
          <w:color w:val="auto"/>
        </w:rPr>
        <w:t xml:space="preserve">While I acknowledge the </w:t>
      </w:r>
      <w:r>
        <w:rPr>
          <w:color w:val="auto"/>
        </w:rPr>
        <w:t xml:space="preserve">plans in place and </w:t>
      </w:r>
      <w:r w:rsidRPr="00B53F15">
        <w:rPr>
          <w:color w:val="auto"/>
        </w:rPr>
        <w:t xml:space="preserve">action taken by management since the audit to address the deficits, </w:t>
      </w:r>
      <w:r w:rsidRPr="00B53F15">
        <w:rPr>
          <w:color w:val="auto"/>
          <w:lang w:val="en-US"/>
        </w:rPr>
        <w:t>these steps have not been fully implemented and evaluated. I find the service Non-compliant with this requirement.</w:t>
      </w:r>
    </w:p>
    <w:p w14:paraId="7B611745" w14:textId="202AD1FB" w:rsidR="00B90F85" w:rsidRDefault="00EE07EC" w:rsidP="00B90F85">
      <w:pPr>
        <w:pStyle w:val="Heading3"/>
      </w:pPr>
      <w:r>
        <w:lastRenderedPageBreak/>
        <w:t>Requirement 2(3)(d)</w:t>
      </w:r>
      <w:r>
        <w:tab/>
        <w:t>Non-compliant</w:t>
      </w:r>
    </w:p>
    <w:p w14:paraId="7B611746" w14:textId="77777777" w:rsidR="00B90F85" w:rsidRPr="008D114F" w:rsidRDefault="00EE07EC" w:rsidP="00B90F8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B82D7B8" w14:textId="5BC71BC7" w:rsidR="003A5411" w:rsidRPr="00BC1F72" w:rsidRDefault="003A5411" w:rsidP="003A5411">
      <w:pPr>
        <w:rPr>
          <w:rFonts w:eastAsia="Calibri"/>
          <w:color w:val="0000FF"/>
          <w:lang w:eastAsia="en-US"/>
        </w:rPr>
      </w:pPr>
      <w:r w:rsidRPr="00BC1F72">
        <w:rPr>
          <w:rFonts w:eastAsia="Calibri"/>
          <w:color w:val="auto"/>
          <w:lang w:eastAsia="en-US"/>
        </w:rPr>
        <w:t>The service d</w:t>
      </w:r>
      <w:r>
        <w:rPr>
          <w:rFonts w:eastAsia="Calibri"/>
          <w:color w:val="auto"/>
          <w:lang w:eastAsia="en-US"/>
        </w:rPr>
        <w:t>id</w:t>
      </w:r>
      <w:r w:rsidRPr="00BC1F72">
        <w:rPr>
          <w:rFonts w:eastAsia="Calibri"/>
          <w:color w:val="auto"/>
          <w:lang w:eastAsia="en-US"/>
        </w:rPr>
        <w:t xml:space="preserve"> not </w:t>
      </w:r>
      <w:r>
        <w:rPr>
          <w:rFonts w:eastAsia="Calibri"/>
          <w:color w:val="auto"/>
          <w:lang w:eastAsia="en-US"/>
        </w:rPr>
        <w:t>demonstrate it</w:t>
      </w:r>
      <w:r w:rsidRPr="00BC1F72">
        <w:rPr>
          <w:rFonts w:eastAsia="Calibri"/>
          <w:color w:val="auto"/>
          <w:lang w:eastAsia="en-US"/>
        </w:rPr>
        <w:t xml:space="preserve"> effectively communicate</w:t>
      </w:r>
      <w:r>
        <w:rPr>
          <w:rFonts w:eastAsia="Calibri"/>
          <w:color w:val="auto"/>
          <w:lang w:eastAsia="en-US"/>
        </w:rPr>
        <w:t>s</w:t>
      </w:r>
      <w:r w:rsidRPr="00BC1F72">
        <w:rPr>
          <w:rFonts w:eastAsia="Calibri"/>
          <w:color w:val="auto"/>
          <w:lang w:eastAsia="en-US"/>
        </w:rPr>
        <w:t xml:space="preserve"> </w:t>
      </w:r>
      <w:r>
        <w:rPr>
          <w:rFonts w:eastAsia="Calibri"/>
          <w:color w:val="auto"/>
          <w:lang w:eastAsia="en-US"/>
        </w:rPr>
        <w:t xml:space="preserve">the </w:t>
      </w:r>
      <w:r w:rsidRPr="00BC1F72">
        <w:rPr>
          <w:rFonts w:eastAsia="Calibri"/>
          <w:color w:val="auto"/>
          <w:lang w:eastAsia="en-US"/>
        </w:rPr>
        <w:t>outcomes of assessment and planning to consumer</w:t>
      </w:r>
      <w:r w:rsidR="000B4C84">
        <w:rPr>
          <w:rFonts w:eastAsia="Calibri"/>
          <w:color w:val="auto"/>
          <w:lang w:eastAsia="en-US"/>
        </w:rPr>
        <w:t>s</w:t>
      </w:r>
      <w:r w:rsidRPr="00BC1F72">
        <w:rPr>
          <w:rFonts w:eastAsia="Calibri"/>
          <w:color w:val="auto"/>
          <w:lang w:eastAsia="en-US"/>
        </w:rPr>
        <w:t xml:space="preserve"> and/or their representative</w:t>
      </w:r>
      <w:r w:rsidR="000B4C84">
        <w:rPr>
          <w:rFonts w:eastAsia="Calibri"/>
          <w:color w:val="auto"/>
          <w:lang w:eastAsia="en-US"/>
        </w:rPr>
        <w:t>s</w:t>
      </w:r>
      <w:r w:rsidRPr="00BC1F72">
        <w:rPr>
          <w:rFonts w:eastAsia="Calibri"/>
          <w:color w:val="auto"/>
          <w:lang w:eastAsia="en-US"/>
        </w:rPr>
        <w:t xml:space="preserve">. Consumer representatives expressed overall dissatisfaction in the availability and accessibility of care plans. </w:t>
      </w:r>
      <w:r>
        <w:rPr>
          <w:rFonts w:eastAsiaTheme="minorEastAsia"/>
          <w:color w:val="000000" w:themeColor="text1"/>
          <w:lang w:eastAsia="en-US"/>
        </w:rPr>
        <w:t xml:space="preserve">The Assessment Team did not note within any sampled consumer files, evidence outcomes of a care plan consultation having occurred with consumers or </w:t>
      </w:r>
      <w:proofErr w:type="spellStart"/>
      <w:r>
        <w:rPr>
          <w:rFonts w:eastAsiaTheme="minorEastAsia"/>
          <w:color w:val="000000" w:themeColor="text1"/>
          <w:lang w:eastAsia="en-US"/>
        </w:rPr>
        <w:t>represenatives</w:t>
      </w:r>
      <w:proofErr w:type="spellEnd"/>
      <w:r>
        <w:rPr>
          <w:rFonts w:eastAsiaTheme="minorEastAsia"/>
          <w:color w:val="000000" w:themeColor="text1"/>
          <w:lang w:eastAsia="en-US"/>
        </w:rPr>
        <w:t>.</w:t>
      </w:r>
    </w:p>
    <w:p w14:paraId="2680790A" w14:textId="3C1EF07B" w:rsidR="003A5411" w:rsidRDefault="003A5411" w:rsidP="00B90F85">
      <w:pPr>
        <w:rPr>
          <w:color w:val="0000FF"/>
        </w:rPr>
      </w:pPr>
      <w:r>
        <w:rPr>
          <w:rStyle w:val="cf01"/>
          <w:rFonts w:ascii="Arial" w:hAnsi="Arial" w:cs="Arial"/>
          <w:sz w:val="24"/>
          <w:szCs w:val="24"/>
        </w:rPr>
        <w:t xml:space="preserve">In their response to the Assessment Team’s report, the Approved Provider said </w:t>
      </w:r>
      <w:r w:rsidR="000B4C84" w:rsidRPr="00F349F2">
        <w:rPr>
          <w:rStyle w:val="cf01"/>
          <w:rFonts w:ascii="Arial" w:hAnsi="Arial" w:cs="Arial"/>
          <w:sz w:val="24"/>
          <w:szCs w:val="24"/>
        </w:rPr>
        <w:t>a formal consultation meeting will be booked with consumer</w:t>
      </w:r>
      <w:r w:rsidR="000B4C84">
        <w:rPr>
          <w:rStyle w:val="cf01"/>
          <w:rFonts w:ascii="Arial" w:hAnsi="Arial" w:cs="Arial"/>
          <w:sz w:val="24"/>
          <w:szCs w:val="24"/>
        </w:rPr>
        <w:t>s</w:t>
      </w:r>
      <w:r w:rsidR="000B4C84" w:rsidRPr="00F349F2">
        <w:rPr>
          <w:rStyle w:val="cf01"/>
          <w:rFonts w:ascii="Arial" w:hAnsi="Arial" w:cs="Arial"/>
          <w:sz w:val="24"/>
          <w:szCs w:val="24"/>
        </w:rPr>
        <w:t xml:space="preserve"> and their representative</w:t>
      </w:r>
      <w:r w:rsidR="000B4C84">
        <w:rPr>
          <w:rStyle w:val="cf01"/>
          <w:rFonts w:ascii="Arial" w:hAnsi="Arial" w:cs="Arial"/>
          <w:sz w:val="24"/>
          <w:szCs w:val="24"/>
        </w:rPr>
        <w:t xml:space="preserve">s and </w:t>
      </w:r>
      <w:r>
        <w:rPr>
          <w:rStyle w:val="cf01"/>
          <w:rFonts w:ascii="Arial" w:hAnsi="Arial" w:cs="Arial"/>
          <w:sz w:val="24"/>
          <w:szCs w:val="24"/>
        </w:rPr>
        <w:t>a</w:t>
      </w:r>
      <w:r w:rsidRPr="00F349F2">
        <w:rPr>
          <w:rStyle w:val="cf01"/>
          <w:rFonts w:ascii="Arial" w:hAnsi="Arial" w:cs="Arial"/>
          <w:sz w:val="24"/>
          <w:szCs w:val="24"/>
        </w:rPr>
        <w:t xml:space="preserve">ll consumers will be provided with a copy of their care plans each time their care needs </w:t>
      </w:r>
      <w:r>
        <w:rPr>
          <w:rStyle w:val="cf01"/>
          <w:rFonts w:ascii="Arial" w:hAnsi="Arial" w:cs="Arial"/>
          <w:sz w:val="24"/>
          <w:szCs w:val="24"/>
        </w:rPr>
        <w:t xml:space="preserve">are reviewed and </w:t>
      </w:r>
      <w:r w:rsidRPr="00F349F2">
        <w:rPr>
          <w:rStyle w:val="cf01"/>
          <w:rFonts w:ascii="Arial" w:hAnsi="Arial" w:cs="Arial"/>
          <w:sz w:val="24"/>
          <w:szCs w:val="24"/>
        </w:rPr>
        <w:t>change</w:t>
      </w:r>
      <w:r>
        <w:rPr>
          <w:rStyle w:val="cf01"/>
          <w:rFonts w:ascii="Arial" w:hAnsi="Arial" w:cs="Arial"/>
          <w:sz w:val="24"/>
          <w:szCs w:val="24"/>
        </w:rPr>
        <w:t>d</w:t>
      </w:r>
      <w:r w:rsidRPr="00F349F2">
        <w:rPr>
          <w:rStyle w:val="cf01"/>
          <w:rFonts w:ascii="Arial" w:hAnsi="Arial" w:cs="Arial"/>
          <w:sz w:val="24"/>
          <w:szCs w:val="24"/>
        </w:rPr>
        <w:t>.</w:t>
      </w:r>
      <w:r>
        <w:rPr>
          <w:color w:val="0000FF"/>
        </w:rPr>
        <w:t xml:space="preserve"> </w:t>
      </w:r>
    </w:p>
    <w:p w14:paraId="505EB59E" w14:textId="5E4955F4" w:rsidR="003A5411" w:rsidRPr="00853601" w:rsidRDefault="003A5411" w:rsidP="00B90F85">
      <w:r w:rsidRPr="003A5411">
        <w:t>While I acknowledge the plans in place and action</w:t>
      </w:r>
      <w:r w:rsidR="000B4C84">
        <w:t>s</w:t>
      </w:r>
      <w:r w:rsidRPr="003A5411">
        <w:t xml:space="preserve"> taken by management since the audit to address the deficits, these steps have not been fully implemented and evaluated. I find the service Non-compliant with this requirement.</w:t>
      </w:r>
    </w:p>
    <w:p w14:paraId="7B611748" w14:textId="446F1428" w:rsidR="00B90F85" w:rsidRDefault="00EE07EC" w:rsidP="00B90F85">
      <w:pPr>
        <w:pStyle w:val="Heading3"/>
      </w:pPr>
      <w:r>
        <w:t>Requirement 2(3)(e)</w:t>
      </w:r>
      <w:r>
        <w:tab/>
        <w:t>Non-compliant</w:t>
      </w:r>
    </w:p>
    <w:p w14:paraId="7B611749" w14:textId="77777777" w:rsidR="00B90F85" w:rsidRPr="008D114F" w:rsidRDefault="00EE07EC" w:rsidP="00B90F85">
      <w:pPr>
        <w:rPr>
          <w:i/>
        </w:rPr>
      </w:pPr>
      <w:r w:rsidRPr="008D114F">
        <w:rPr>
          <w:i/>
        </w:rPr>
        <w:t>Care and services are reviewed regularly for effectiveness, and when circumstances change or when incidents impact on the needs, goals or preferences of the consumer.</w:t>
      </w:r>
    </w:p>
    <w:p w14:paraId="6A4F8601" w14:textId="09FC6DC6" w:rsidR="00CB2873" w:rsidRPr="00163FEE" w:rsidRDefault="00CB2873" w:rsidP="00CB2873">
      <w:pPr>
        <w:rPr>
          <w:rFonts w:eastAsia="Calibri"/>
          <w:color w:val="0000FF"/>
          <w:lang w:eastAsia="en-US"/>
        </w:rPr>
      </w:pPr>
      <w:r>
        <w:rPr>
          <w:rFonts w:eastAsia="Calibri"/>
          <w:color w:val="auto"/>
          <w:lang w:eastAsia="en-US"/>
        </w:rPr>
        <w:t xml:space="preserve">The Assessment Team </w:t>
      </w:r>
      <w:r w:rsidRPr="00BC1F72">
        <w:rPr>
          <w:rFonts w:eastAsia="Calibri"/>
          <w:color w:val="auto"/>
          <w:lang w:eastAsia="en-US"/>
        </w:rPr>
        <w:t xml:space="preserve">found that services </w:t>
      </w:r>
      <w:r>
        <w:rPr>
          <w:rFonts w:eastAsia="Calibri"/>
          <w:color w:val="auto"/>
          <w:lang w:eastAsia="en-US"/>
        </w:rPr>
        <w:t>are</w:t>
      </w:r>
      <w:r w:rsidRPr="00BC1F72">
        <w:rPr>
          <w:rFonts w:eastAsia="Calibri"/>
          <w:color w:val="auto"/>
          <w:lang w:eastAsia="en-US"/>
        </w:rPr>
        <w:t xml:space="preserve"> not always reviewed for effectiveness or when incidents impact </w:t>
      </w:r>
      <w:r w:rsidR="000B4C84">
        <w:rPr>
          <w:rFonts w:eastAsia="Calibri"/>
          <w:color w:val="auto"/>
          <w:lang w:eastAsia="en-US"/>
        </w:rPr>
        <w:t>on</w:t>
      </w:r>
      <w:r w:rsidR="000B4C84" w:rsidRPr="00BC1F72">
        <w:rPr>
          <w:rFonts w:eastAsia="Calibri"/>
          <w:color w:val="auto"/>
          <w:lang w:eastAsia="en-US"/>
        </w:rPr>
        <w:t xml:space="preserve"> </w:t>
      </w:r>
      <w:r w:rsidRPr="00BC1F72">
        <w:rPr>
          <w:rFonts w:eastAsia="Calibri"/>
          <w:color w:val="auto"/>
          <w:lang w:eastAsia="en-US"/>
        </w:rPr>
        <w:t xml:space="preserve">the needs and preferences of the consumer. </w:t>
      </w:r>
    </w:p>
    <w:p w14:paraId="70DFA09F" w14:textId="442189A2" w:rsidR="00CB2873" w:rsidRPr="00CB2873" w:rsidRDefault="00CB2873" w:rsidP="00CB2873">
      <w:pPr>
        <w:rPr>
          <w:rFonts w:eastAsia="Calibri"/>
          <w:color w:val="auto"/>
          <w:lang w:eastAsia="en-US"/>
        </w:rPr>
      </w:pPr>
      <w:r w:rsidRPr="00CB2873">
        <w:rPr>
          <w:rFonts w:eastAsia="Calibri"/>
          <w:color w:val="auto"/>
          <w:lang w:eastAsia="en-US"/>
        </w:rPr>
        <w:t>Documentation did not evidence that care and services are reviewed for effectiveness following implementation. Whilst some clinical assessment forms were reviewed and updated, the care plan</w:t>
      </w:r>
      <w:r w:rsidR="00FA3529">
        <w:rPr>
          <w:rFonts w:eastAsia="Calibri"/>
          <w:color w:val="auto"/>
          <w:lang w:eastAsia="en-US"/>
        </w:rPr>
        <w:t>s</w:t>
      </w:r>
      <w:r w:rsidRPr="00CB2873">
        <w:rPr>
          <w:rFonts w:eastAsia="Calibri"/>
          <w:color w:val="auto"/>
          <w:lang w:eastAsia="en-US"/>
        </w:rPr>
        <w:t xml:space="preserve"> associated with </w:t>
      </w:r>
      <w:r w:rsidR="00FA3529">
        <w:rPr>
          <w:rFonts w:eastAsia="Calibri"/>
          <w:color w:val="auto"/>
          <w:lang w:eastAsia="en-US"/>
        </w:rPr>
        <w:t>these</w:t>
      </w:r>
      <w:r w:rsidR="00FA3529" w:rsidRPr="00CB2873">
        <w:rPr>
          <w:rFonts w:eastAsia="Calibri"/>
          <w:color w:val="auto"/>
          <w:lang w:eastAsia="en-US"/>
        </w:rPr>
        <w:t xml:space="preserve"> </w:t>
      </w:r>
      <w:r w:rsidRPr="00CB2873">
        <w:rPr>
          <w:rFonts w:eastAsia="Calibri"/>
          <w:color w:val="auto"/>
          <w:lang w:eastAsia="en-US"/>
        </w:rPr>
        <w:t>assessment</w:t>
      </w:r>
      <w:r w:rsidR="00FA3529">
        <w:rPr>
          <w:rFonts w:eastAsia="Calibri"/>
          <w:color w:val="auto"/>
          <w:lang w:eastAsia="en-US"/>
        </w:rPr>
        <w:t>s</w:t>
      </w:r>
      <w:r w:rsidR="00DD1420">
        <w:rPr>
          <w:rFonts w:eastAsia="Calibri"/>
          <w:color w:val="auto"/>
          <w:lang w:eastAsia="en-US"/>
        </w:rPr>
        <w:t xml:space="preserve"> </w:t>
      </w:r>
      <w:r w:rsidRPr="00CB2873">
        <w:rPr>
          <w:rFonts w:eastAsia="Calibri"/>
          <w:color w:val="auto"/>
          <w:lang w:eastAsia="en-US"/>
        </w:rPr>
        <w:t xml:space="preserve">to guide staff practice </w:t>
      </w:r>
      <w:r w:rsidR="00FA3529" w:rsidRPr="00CB2873">
        <w:rPr>
          <w:rFonts w:eastAsia="Calibri"/>
          <w:color w:val="auto"/>
          <w:lang w:eastAsia="en-US"/>
        </w:rPr>
        <w:t>w</w:t>
      </w:r>
      <w:r w:rsidR="00FA3529">
        <w:rPr>
          <w:rFonts w:eastAsia="Calibri"/>
          <w:color w:val="auto"/>
          <w:lang w:eastAsia="en-US"/>
        </w:rPr>
        <w:t>ere</w:t>
      </w:r>
      <w:r w:rsidR="00FA3529" w:rsidRPr="00CB2873">
        <w:rPr>
          <w:rFonts w:eastAsia="Calibri"/>
          <w:color w:val="auto"/>
          <w:lang w:eastAsia="en-US"/>
        </w:rPr>
        <w:t xml:space="preserve"> </w:t>
      </w:r>
      <w:r w:rsidRPr="00CB2873">
        <w:rPr>
          <w:rFonts w:eastAsia="Calibri"/>
          <w:color w:val="auto"/>
          <w:lang w:eastAsia="en-US"/>
        </w:rPr>
        <w:t xml:space="preserve">not up to date. Of the 14 extended care plans </w:t>
      </w:r>
      <w:r w:rsidR="00FA3529">
        <w:rPr>
          <w:rFonts w:eastAsia="Calibri"/>
          <w:color w:val="auto"/>
          <w:lang w:eastAsia="en-US"/>
        </w:rPr>
        <w:t>re</w:t>
      </w:r>
      <w:r w:rsidRPr="00CB2873">
        <w:rPr>
          <w:rFonts w:eastAsia="Calibri"/>
          <w:color w:val="auto"/>
          <w:lang w:eastAsia="en-US"/>
        </w:rPr>
        <w:t>viewed by the Assessment Team during the site audit</w:t>
      </w:r>
      <w:r w:rsidR="00FA3529">
        <w:rPr>
          <w:rFonts w:eastAsia="Calibri"/>
          <w:color w:val="auto"/>
          <w:lang w:eastAsia="en-US"/>
        </w:rPr>
        <w:t>,</w:t>
      </w:r>
      <w:r w:rsidRPr="00CB2873">
        <w:rPr>
          <w:rFonts w:eastAsia="Calibri"/>
          <w:color w:val="auto"/>
          <w:lang w:eastAsia="en-US"/>
        </w:rPr>
        <w:t xml:space="preserve"> 7 were more than two years out of date. </w:t>
      </w:r>
    </w:p>
    <w:p w14:paraId="6807C226" w14:textId="3DEC6799" w:rsidR="00633534" w:rsidRPr="00CB2873" w:rsidRDefault="00CB2873" w:rsidP="00B90F85">
      <w:pPr>
        <w:rPr>
          <w:rFonts w:eastAsia="Calibri"/>
          <w:color w:val="auto"/>
          <w:lang w:eastAsia="en-US"/>
        </w:rPr>
      </w:pPr>
      <w:r w:rsidRPr="00CB2873">
        <w:rPr>
          <w:rFonts w:eastAsia="Calibri"/>
          <w:color w:val="auto"/>
          <w:lang w:eastAsia="en-US"/>
        </w:rPr>
        <w:t xml:space="preserve">No consumers who had experienced falls at the service had evidence of a review of their transfer and mobility care plan. No consumers who had documented clinical incidents such as skin tears, alleged physical assault or infections had a care plan review completed following the incident. The Assessment Team did not view any documented evidence that the service reviewed clinical charts to review or inform changing care needs for consumers; for example, behaviour charts, pain charts or fluid output charts. </w:t>
      </w:r>
    </w:p>
    <w:p w14:paraId="7B61174B" w14:textId="478EF43E" w:rsidR="00633534" w:rsidRDefault="00633534" w:rsidP="00B90F85">
      <w:pPr>
        <w:sectPr w:rsidR="00633534" w:rsidSect="00B90F85">
          <w:type w:val="continuous"/>
          <w:pgSz w:w="11906" w:h="16838"/>
          <w:pgMar w:top="1701" w:right="1418" w:bottom="1418" w:left="1418" w:header="709" w:footer="397" w:gutter="0"/>
          <w:cols w:space="708"/>
          <w:titlePg/>
          <w:docGrid w:linePitch="360"/>
        </w:sectPr>
      </w:pPr>
      <w:r w:rsidRPr="00633534">
        <w:lastRenderedPageBreak/>
        <w:t>I acknowledge the approved provider’s response</w:t>
      </w:r>
      <w:r w:rsidR="00FA3529">
        <w:t xml:space="preserve"> including</w:t>
      </w:r>
      <w:r w:rsidRPr="00633534">
        <w:t xml:space="preserve"> </w:t>
      </w:r>
      <w:r w:rsidR="00FA3529" w:rsidRPr="00633534">
        <w:t>evidenc</w:t>
      </w:r>
      <w:r w:rsidR="00FA3529">
        <w:t>e</w:t>
      </w:r>
      <w:r w:rsidR="00FA3529" w:rsidRPr="00633534">
        <w:t xml:space="preserve"> </w:t>
      </w:r>
      <w:r w:rsidRPr="00633534">
        <w:t>deficits have been addressed</w:t>
      </w:r>
      <w:r w:rsidR="00FA3529">
        <w:t>.</w:t>
      </w:r>
      <w:r w:rsidRPr="00633534">
        <w:t xml:space="preserve"> </w:t>
      </w:r>
      <w:r w:rsidR="00FA3529">
        <w:t xml:space="preserve">Education has been </w:t>
      </w:r>
      <w:r>
        <w:t>undertaken about information management, falls risk assessments and enhanced documentation</w:t>
      </w:r>
      <w:r w:rsidR="00CB2873">
        <w:t xml:space="preserve"> </w:t>
      </w:r>
      <w:r w:rsidRPr="00633534">
        <w:t>at the time of</w:t>
      </w:r>
      <w:r w:rsidR="00FA3529">
        <w:t>,</w:t>
      </w:r>
      <w:r w:rsidRPr="00633534">
        <w:t xml:space="preserve"> </w:t>
      </w:r>
      <w:r w:rsidR="00CB2873">
        <w:t xml:space="preserve">and since </w:t>
      </w:r>
      <w:r w:rsidRPr="00633534">
        <w:t>the site</w:t>
      </w:r>
      <w:r w:rsidR="00CB2873">
        <w:t xml:space="preserve"> audit</w:t>
      </w:r>
      <w:r>
        <w:t xml:space="preserve">. </w:t>
      </w:r>
      <w:r w:rsidR="00CB2873">
        <w:t>I acknowledge the response sta</w:t>
      </w:r>
      <w:r w:rsidR="00FA3529">
        <w:t>t</w:t>
      </w:r>
      <w:r w:rsidR="00CB2873">
        <w:t xml:space="preserve">ing that daily handover sheets at each shift are a source of information </w:t>
      </w:r>
      <w:r w:rsidR="00FA3529">
        <w:t xml:space="preserve">regarding </w:t>
      </w:r>
      <w:r w:rsidR="00CB2873">
        <w:t>changes in consumer care. I</w:t>
      </w:r>
      <w:r>
        <w:t xml:space="preserve"> also accept the service’s statement that the </w:t>
      </w:r>
      <w:r w:rsidRPr="00633534">
        <w:t xml:space="preserve">Clinical Governance Sub Committee of the Board of Management </w:t>
      </w:r>
      <w:r>
        <w:t xml:space="preserve">reviews the changing care needs </w:t>
      </w:r>
      <w:r w:rsidR="00CB2873">
        <w:t xml:space="preserve">of </w:t>
      </w:r>
      <w:proofErr w:type="spellStart"/>
      <w:r w:rsidR="00CB2873">
        <w:t>consiumers</w:t>
      </w:r>
      <w:proofErr w:type="spellEnd"/>
      <w:r w:rsidR="00CB2873">
        <w:t xml:space="preserve"> monthly. However</w:t>
      </w:r>
      <w:r w:rsidR="00FA3529">
        <w:t>,</w:t>
      </w:r>
      <w:r w:rsidR="00CB2873">
        <w:t xml:space="preserve"> </w:t>
      </w:r>
      <w:r w:rsidRPr="00633534">
        <w:t xml:space="preserve">the service did not demonstrate care and services are reviewed </w:t>
      </w:r>
      <w:r w:rsidR="00CB2873">
        <w:t xml:space="preserve">for effectiveness </w:t>
      </w:r>
      <w:r w:rsidRPr="00633534">
        <w:t xml:space="preserve">when circumstances </w:t>
      </w:r>
      <w:proofErr w:type="gramStart"/>
      <w:r w:rsidRPr="00633534">
        <w:t>change</w:t>
      </w:r>
      <w:proofErr w:type="gramEnd"/>
      <w:r w:rsidRPr="00633534">
        <w:t xml:space="preserve"> or incidents occur. I therefore find the service is </w:t>
      </w:r>
      <w:r w:rsidR="00FA3529">
        <w:t>N</w:t>
      </w:r>
      <w:r w:rsidR="00FA3529" w:rsidRPr="00633534">
        <w:t>on</w:t>
      </w:r>
      <w:r w:rsidR="00FA3529">
        <w:t>-</w:t>
      </w:r>
      <w:r w:rsidRPr="00633534">
        <w:t>compliant with this requirement.</w:t>
      </w:r>
    </w:p>
    <w:p w14:paraId="7B61174C" w14:textId="29DBC790" w:rsidR="00B90F85" w:rsidRDefault="00EE07EC" w:rsidP="00B90F85">
      <w:pPr>
        <w:pStyle w:val="Heading1"/>
        <w:tabs>
          <w:tab w:val="right" w:pos="9070"/>
        </w:tabs>
        <w:spacing w:before="560" w:after="640"/>
        <w:rPr>
          <w:color w:val="FFFFFF" w:themeColor="background1"/>
          <w:sz w:val="36"/>
        </w:rPr>
        <w:sectPr w:rsidR="00B90F85" w:rsidSect="00B90F8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B611813" wp14:editId="7B61181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0025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B61174D" w14:textId="77777777" w:rsidR="00B90F85" w:rsidRPr="00FD1B02" w:rsidRDefault="00EE07EC" w:rsidP="00B90F85">
      <w:pPr>
        <w:pStyle w:val="Heading3"/>
        <w:shd w:val="clear" w:color="auto" w:fill="F2F2F2" w:themeFill="background1" w:themeFillShade="F2"/>
      </w:pPr>
      <w:r w:rsidRPr="00FD1B02">
        <w:t>Consumer outcome:</w:t>
      </w:r>
    </w:p>
    <w:p w14:paraId="7B61174E" w14:textId="77777777" w:rsidR="00B90F85" w:rsidRDefault="00EE07EC" w:rsidP="00B90F85">
      <w:pPr>
        <w:numPr>
          <w:ilvl w:val="0"/>
          <w:numId w:val="3"/>
        </w:numPr>
        <w:shd w:val="clear" w:color="auto" w:fill="F2F2F2" w:themeFill="background1" w:themeFillShade="F2"/>
      </w:pPr>
      <w:r>
        <w:t>I get personal care, clinical care, or both personal care and clinical care, that is safe and right for me.</w:t>
      </w:r>
    </w:p>
    <w:p w14:paraId="7B61174F" w14:textId="77777777" w:rsidR="00B90F85" w:rsidRDefault="00EE07EC" w:rsidP="00B90F85">
      <w:pPr>
        <w:pStyle w:val="Heading3"/>
        <w:shd w:val="clear" w:color="auto" w:fill="F2F2F2" w:themeFill="background1" w:themeFillShade="F2"/>
      </w:pPr>
      <w:r>
        <w:t>Organisation statement:</w:t>
      </w:r>
    </w:p>
    <w:p w14:paraId="7B611750" w14:textId="77777777" w:rsidR="00B90F85" w:rsidRDefault="00EE07EC" w:rsidP="00B90F8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B611751" w14:textId="77777777" w:rsidR="00B90F85" w:rsidRDefault="00EE07EC" w:rsidP="00B90F85">
      <w:pPr>
        <w:pStyle w:val="Heading2"/>
      </w:pPr>
      <w:r>
        <w:t>Assessment of Standard 3</w:t>
      </w:r>
    </w:p>
    <w:p w14:paraId="63DF0D32" w14:textId="71F266ED" w:rsidR="00DE0CC5" w:rsidRPr="00163FEE" w:rsidRDefault="00DE0CC5" w:rsidP="00DE0CC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w:t>
      </w:r>
      <w:r w:rsidR="00D07D9D">
        <w:rPr>
          <w:rFonts w:eastAsia="Calibri"/>
          <w:lang w:eastAsia="en-US"/>
        </w:rPr>
        <w:t xml:space="preserve"> other</w:t>
      </w:r>
      <w:r w:rsidRPr="00163FEE">
        <w:rPr>
          <w:rFonts w:eastAsia="Calibri"/>
          <w:lang w:eastAsia="en-US"/>
        </w:rPr>
        <w:t xml:space="preserve"> relevant documents.</w:t>
      </w:r>
    </w:p>
    <w:p w14:paraId="41D6328B" w14:textId="52F53AA0" w:rsidR="00DE0CC5" w:rsidRPr="008D011D" w:rsidRDefault="00DE0CC5" w:rsidP="00DE0CC5">
      <w:pPr>
        <w:rPr>
          <w:rFonts w:eastAsia="Calibri"/>
          <w:color w:val="auto"/>
          <w:lang w:eastAsia="en-US"/>
        </w:rPr>
      </w:pPr>
      <w:r w:rsidRPr="00347C3A">
        <w:rPr>
          <w:rFonts w:eastAsia="Calibri"/>
          <w:color w:val="auto"/>
          <w:lang w:eastAsia="en-US"/>
        </w:rPr>
        <w:t xml:space="preserve">Most </w:t>
      </w:r>
      <w:r w:rsidRPr="006C4344">
        <w:rPr>
          <w:rFonts w:eastAsia="Calibri"/>
          <w:color w:val="auto"/>
          <w:lang w:eastAsia="en-US"/>
        </w:rPr>
        <w:t xml:space="preserve">sampled consumers </w:t>
      </w:r>
      <w:r w:rsidRPr="00347C3A">
        <w:rPr>
          <w:rFonts w:eastAsia="Calibri"/>
          <w:color w:val="auto"/>
          <w:lang w:eastAsia="en-US"/>
        </w:rPr>
        <w:t>did not consider that they receive personal care and clinical care that is safe and right for them.</w:t>
      </w:r>
      <w:r w:rsidR="008D011D">
        <w:rPr>
          <w:rFonts w:eastAsia="Calibri"/>
          <w:color w:val="auto"/>
          <w:lang w:eastAsia="en-US"/>
        </w:rPr>
        <w:t xml:space="preserve"> </w:t>
      </w:r>
      <w:r w:rsidRPr="00163FEE">
        <w:rPr>
          <w:rFonts w:eastAsia="Calibri"/>
          <w:lang w:eastAsia="en-US"/>
        </w:rPr>
        <w:t>For example:</w:t>
      </w:r>
    </w:p>
    <w:p w14:paraId="515DCA19" w14:textId="77777777" w:rsidR="00DE0CC5" w:rsidRPr="008D011D" w:rsidRDefault="00DE0CC5" w:rsidP="008D011D">
      <w:pPr>
        <w:rPr>
          <w:rFonts w:eastAsia="Calibri"/>
          <w:color w:val="auto"/>
          <w:lang w:eastAsia="en-US"/>
        </w:rPr>
      </w:pPr>
      <w:r w:rsidRPr="008D011D">
        <w:rPr>
          <w:rFonts w:eastAsia="Calibri"/>
          <w:color w:val="auto"/>
          <w:lang w:eastAsia="en-US"/>
        </w:rPr>
        <w:t xml:space="preserve">The service was not able to demonstrate that each consumer’s pain management, skin integrity or restrictive practices was best practice, tailored to their needs or optimised their health and well-being. </w:t>
      </w:r>
    </w:p>
    <w:p w14:paraId="161F057D" w14:textId="523CC40E" w:rsidR="00DE0CC5" w:rsidRPr="008D011D" w:rsidRDefault="00DE0CC5" w:rsidP="008D011D">
      <w:pPr>
        <w:rPr>
          <w:rFonts w:eastAsia="Calibri"/>
          <w:color w:val="0000FF"/>
          <w:lang w:eastAsia="en-US"/>
        </w:rPr>
      </w:pPr>
      <w:r w:rsidRPr="008D011D">
        <w:rPr>
          <w:rFonts w:eastAsia="Calibri"/>
          <w:color w:val="auto"/>
          <w:lang w:eastAsia="en-US"/>
        </w:rPr>
        <w:t xml:space="preserve">‘As required’ psychotropic medications for one consumer were not being utilised as a last resort and their effectiveness was not always monitored. The service did not recognise the use of seclusion in relation to one consumer. Best practice wound management was not evidenced for two consumers. Pain management strategies were not consistently implemented for one consumer </w:t>
      </w:r>
      <w:r w:rsidR="00C73FBF">
        <w:rPr>
          <w:rFonts w:eastAsia="Calibri"/>
          <w:color w:val="auto"/>
          <w:lang w:eastAsia="en-US"/>
        </w:rPr>
        <w:t>who required</w:t>
      </w:r>
      <w:r w:rsidR="00C73FBF" w:rsidRPr="008D011D">
        <w:rPr>
          <w:rFonts w:eastAsia="Calibri"/>
          <w:color w:val="auto"/>
          <w:lang w:eastAsia="en-US"/>
        </w:rPr>
        <w:t xml:space="preserve"> </w:t>
      </w:r>
      <w:r w:rsidRPr="008D011D">
        <w:rPr>
          <w:rFonts w:eastAsia="Calibri"/>
          <w:color w:val="auto"/>
          <w:lang w:eastAsia="en-US"/>
        </w:rPr>
        <w:t xml:space="preserve">complex wound care. </w:t>
      </w:r>
    </w:p>
    <w:p w14:paraId="3F224F2C" w14:textId="0B59914B" w:rsidR="00DE0CC5" w:rsidRPr="008D011D" w:rsidRDefault="00DE0CC5" w:rsidP="008D011D">
      <w:pPr>
        <w:rPr>
          <w:rFonts w:eastAsia="Calibri"/>
          <w:color w:val="auto"/>
          <w:lang w:eastAsia="en-US"/>
        </w:rPr>
      </w:pPr>
      <w:r w:rsidRPr="008D011D">
        <w:rPr>
          <w:rFonts w:eastAsia="Calibri"/>
          <w:color w:val="auto"/>
          <w:lang w:eastAsia="en-US"/>
        </w:rPr>
        <w:t xml:space="preserve">The service was unable to demonstrate effective management of high impact or high prevalence risks such as clinical monitoring </w:t>
      </w:r>
      <w:r w:rsidR="00C73FBF">
        <w:rPr>
          <w:rFonts w:eastAsia="Calibri"/>
          <w:color w:val="auto"/>
          <w:lang w:eastAsia="en-US"/>
        </w:rPr>
        <w:t>after</w:t>
      </w:r>
      <w:r w:rsidR="00C73FBF" w:rsidRPr="008D011D">
        <w:rPr>
          <w:rFonts w:eastAsia="Calibri"/>
          <w:color w:val="auto"/>
          <w:lang w:eastAsia="en-US"/>
        </w:rPr>
        <w:t xml:space="preserve"> </w:t>
      </w:r>
      <w:r w:rsidRPr="008D011D">
        <w:rPr>
          <w:rFonts w:eastAsia="Calibri"/>
          <w:color w:val="auto"/>
          <w:lang w:eastAsia="en-US"/>
        </w:rPr>
        <w:t xml:space="preserve">an alleged incident of physical abuse, </w:t>
      </w:r>
      <w:r w:rsidR="00C73FBF">
        <w:rPr>
          <w:rFonts w:eastAsia="Calibri"/>
          <w:color w:val="auto"/>
          <w:lang w:eastAsia="en-US"/>
        </w:rPr>
        <w:t xml:space="preserve">and the management of consumers’ </w:t>
      </w:r>
      <w:r w:rsidRPr="008D011D">
        <w:rPr>
          <w:rFonts w:eastAsia="Calibri"/>
          <w:color w:val="auto"/>
          <w:lang w:eastAsia="en-US"/>
        </w:rPr>
        <w:t>fluid balance,</w:t>
      </w:r>
      <w:r w:rsidR="004400A2" w:rsidRPr="008D011D">
        <w:rPr>
          <w:rFonts w:eastAsia="Calibri"/>
          <w:color w:val="auto"/>
          <w:lang w:eastAsia="en-US"/>
        </w:rPr>
        <w:t xml:space="preserve"> </w:t>
      </w:r>
      <w:r w:rsidRPr="008D011D">
        <w:rPr>
          <w:rFonts w:eastAsia="Calibri"/>
          <w:color w:val="auto"/>
          <w:lang w:eastAsia="en-US"/>
        </w:rPr>
        <w:t xml:space="preserve">diabetes, blood pressure and falls. </w:t>
      </w:r>
    </w:p>
    <w:p w14:paraId="22441EC2" w14:textId="77777777" w:rsidR="00DE0CC5" w:rsidRPr="008D011D" w:rsidRDefault="00DE0CC5" w:rsidP="008D011D">
      <w:pPr>
        <w:rPr>
          <w:rFonts w:eastAsia="Calibri"/>
          <w:color w:val="auto"/>
          <w:lang w:eastAsia="en-US"/>
        </w:rPr>
      </w:pPr>
      <w:r w:rsidRPr="008D011D">
        <w:rPr>
          <w:rFonts w:eastAsia="Calibri"/>
          <w:color w:val="auto"/>
          <w:lang w:eastAsia="en-US"/>
        </w:rPr>
        <w:lastRenderedPageBreak/>
        <w:t xml:space="preserve">The service was able to effectively demonstrate that they considered the needs, goals and preferences of consumers nearing end of life care. </w:t>
      </w:r>
    </w:p>
    <w:p w14:paraId="2A5CAECD" w14:textId="78D52848" w:rsidR="00DE0CC5" w:rsidRPr="008D011D" w:rsidRDefault="00DE0CC5" w:rsidP="008D011D">
      <w:pPr>
        <w:rPr>
          <w:rFonts w:eastAsia="Calibri"/>
          <w:color w:val="auto"/>
          <w:lang w:eastAsia="en-US"/>
        </w:rPr>
      </w:pPr>
      <w:r w:rsidRPr="008D011D">
        <w:rPr>
          <w:rFonts w:eastAsia="Calibri"/>
          <w:color w:val="auto"/>
          <w:lang w:eastAsia="en-US"/>
        </w:rPr>
        <w:t xml:space="preserve">The service was not able to demonstrate that they managed the physical deterioration of </w:t>
      </w:r>
      <w:r w:rsidR="00C73FBF">
        <w:rPr>
          <w:rFonts w:eastAsia="Calibri"/>
          <w:color w:val="auto"/>
          <w:lang w:eastAsia="en-US"/>
        </w:rPr>
        <w:t>a named consumer</w:t>
      </w:r>
      <w:r w:rsidRPr="008D011D">
        <w:rPr>
          <w:rFonts w:eastAsia="Calibri"/>
          <w:color w:val="auto"/>
          <w:lang w:eastAsia="en-US"/>
        </w:rPr>
        <w:t xml:space="preserve"> in a timely manner. This appeared to impact </w:t>
      </w:r>
      <w:r w:rsidR="00C73FBF">
        <w:rPr>
          <w:rFonts w:eastAsia="Calibri"/>
          <w:color w:val="auto"/>
          <w:lang w:eastAsia="en-US"/>
        </w:rPr>
        <w:t>the consumer</w:t>
      </w:r>
      <w:r w:rsidRPr="008D011D">
        <w:rPr>
          <w:rFonts w:eastAsia="Calibri"/>
          <w:color w:val="auto"/>
          <w:lang w:eastAsia="en-US"/>
        </w:rPr>
        <w:t xml:space="preserve"> with documented episodes of ongoing distress</w:t>
      </w:r>
      <w:r w:rsidR="00C73FBF">
        <w:rPr>
          <w:rFonts w:eastAsia="Calibri"/>
          <w:color w:val="auto"/>
          <w:lang w:eastAsia="en-US"/>
        </w:rPr>
        <w:t xml:space="preserve"> and</w:t>
      </w:r>
      <w:r w:rsidRPr="008D011D">
        <w:rPr>
          <w:rFonts w:eastAsia="Calibri"/>
          <w:color w:val="auto"/>
          <w:lang w:eastAsia="en-US"/>
        </w:rPr>
        <w:t xml:space="preserve"> pain as well as a secondary infection which required hospitalisation for diagnosis and treatment. </w:t>
      </w:r>
    </w:p>
    <w:p w14:paraId="40AABC66" w14:textId="1B107C0A" w:rsidR="00DE0CC5" w:rsidRPr="008D011D" w:rsidRDefault="00DE0CC5" w:rsidP="008D011D">
      <w:pPr>
        <w:rPr>
          <w:rFonts w:eastAsia="Calibri"/>
          <w:color w:val="auto"/>
          <w:lang w:eastAsia="en-US"/>
        </w:rPr>
      </w:pPr>
      <w:r w:rsidRPr="008D011D">
        <w:rPr>
          <w:rFonts w:eastAsia="Calibri"/>
          <w:color w:val="auto"/>
          <w:lang w:eastAsia="en-US"/>
        </w:rPr>
        <w:t xml:space="preserve">The service was not able to </w:t>
      </w:r>
      <w:r w:rsidR="00C73FBF">
        <w:rPr>
          <w:rFonts w:eastAsia="Calibri"/>
          <w:color w:val="auto"/>
          <w:lang w:eastAsia="en-US"/>
        </w:rPr>
        <w:t>demonstrate</w:t>
      </w:r>
      <w:r w:rsidRPr="008D011D">
        <w:rPr>
          <w:rFonts w:eastAsia="Calibri"/>
          <w:color w:val="auto"/>
          <w:lang w:eastAsia="en-US"/>
        </w:rPr>
        <w:t xml:space="preserve"> that information regarding consumers is effectively communicated throughout the service. The Assessment Team found significant gaps in staff knowledge of current consumer care needs in relation to recent incidents, changes in clinical directives and medical management </w:t>
      </w:r>
      <w:r w:rsidR="00C73FBF">
        <w:rPr>
          <w:rFonts w:eastAsia="Calibri"/>
          <w:color w:val="auto"/>
          <w:lang w:eastAsia="en-US"/>
        </w:rPr>
        <w:t>–</w:t>
      </w:r>
      <w:r w:rsidRPr="008D011D">
        <w:rPr>
          <w:rFonts w:eastAsia="Calibri"/>
          <w:color w:val="auto"/>
          <w:lang w:eastAsia="en-US"/>
        </w:rPr>
        <w:t xml:space="preserve"> </w:t>
      </w:r>
      <w:r w:rsidR="00C73FBF">
        <w:rPr>
          <w:rFonts w:eastAsia="Calibri"/>
          <w:color w:val="auto"/>
          <w:lang w:eastAsia="en-US"/>
        </w:rPr>
        <w:t xml:space="preserve">potentially </w:t>
      </w:r>
      <w:r w:rsidRPr="008D011D">
        <w:rPr>
          <w:rFonts w:eastAsia="Calibri"/>
          <w:color w:val="auto"/>
          <w:lang w:eastAsia="en-US"/>
        </w:rPr>
        <w:t>placing consumers at significant risk of adverse health outcome</w:t>
      </w:r>
      <w:r w:rsidR="00C73FBF">
        <w:rPr>
          <w:rFonts w:eastAsia="Calibri"/>
          <w:color w:val="auto"/>
          <w:lang w:eastAsia="en-US"/>
        </w:rPr>
        <w:t>s</w:t>
      </w:r>
      <w:r w:rsidRPr="008D011D">
        <w:rPr>
          <w:rFonts w:eastAsia="Calibri"/>
          <w:color w:val="auto"/>
          <w:lang w:eastAsia="en-US"/>
        </w:rPr>
        <w:t xml:space="preserve">. There was an overall lack of documentation </w:t>
      </w:r>
      <w:r w:rsidR="00C73FBF" w:rsidRPr="008D011D">
        <w:rPr>
          <w:rFonts w:eastAsia="Calibri"/>
          <w:color w:val="auto"/>
          <w:lang w:eastAsia="en-US"/>
        </w:rPr>
        <w:t xml:space="preserve">to indicate any changes in consumer care needs </w:t>
      </w:r>
      <w:r w:rsidRPr="008D011D">
        <w:rPr>
          <w:rFonts w:eastAsia="Calibri"/>
          <w:color w:val="auto"/>
          <w:lang w:eastAsia="en-US"/>
        </w:rPr>
        <w:t xml:space="preserve">completed by general practitioners and allied health professionals throughout the electronic documentation system. </w:t>
      </w:r>
    </w:p>
    <w:p w14:paraId="710A6B4B" w14:textId="51AE930C" w:rsidR="00DE0CC5" w:rsidRPr="008D011D" w:rsidRDefault="00DE0CC5" w:rsidP="008D011D">
      <w:pPr>
        <w:rPr>
          <w:rFonts w:eastAsia="Calibri"/>
          <w:color w:val="auto"/>
          <w:lang w:eastAsia="en-US"/>
        </w:rPr>
      </w:pPr>
      <w:r w:rsidRPr="008D011D">
        <w:rPr>
          <w:rFonts w:eastAsia="Calibri"/>
          <w:color w:val="auto"/>
          <w:lang w:eastAsia="en-US"/>
        </w:rPr>
        <w:t>The service demonstrate</w:t>
      </w:r>
      <w:r w:rsidR="00DD1420">
        <w:rPr>
          <w:rFonts w:eastAsia="Calibri"/>
          <w:color w:val="auto"/>
          <w:lang w:eastAsia="en-US"/>
        </w:rPr>
        <w:t>d, on balance,</w:t>
      </w:r>
      <w:r w:rsidRPr="008D011D">
        <w:rPr>
          <w:rFonts w:eastAsia="Calibri"/>
          <w:color w:val="auto"/>
          <w:lang w:eastAsia="en-US"/>
        </w:rPr>
        <w:t xml:space="preserve"> </w:t>
      </w:r>
      <w:r w:rsidR="00DD1420">
        <w:rPr>
          <w:rFonts w:eastAsia="Calibri"/>
          <w:color w:val="auto"/>
          <w:lang w:eastAsia="en-US"/>
        </w:rPr>
        <w:t xml:space="preserve">it </w:t>
      </w:r>
      <w:r w:rsidRPr="008D011D">
        <w:rPr>
          <w:rFonts w:eastAsia="Calibri"/>
          <w:color w:val="auto"/>
          <w:lang w:eastAsia="en-US"/>
        </w:rPr>
        <w:t>complete</w:t>
      </w:r>
      <w:r w:rsidR="00DD1420">
        <w:rPr>
          <w:rFonts w:eastAsia="Calibri"/>
          <w:color w:val="auto"/>
          <w:lang w:eastAsia="en-US"/>
        </w:rPr>
        <w:t>d</w:t>
      </w:r>
      <w:r w:rsidRPr="008D011D">
        <w:rPr>
          <w:rFonts w:eastAsia="Calibri"/>
          <w:color w:val="auto"/>
          <w:lang w:eastAsia="en-US"/>
        </w:rPr>
        <w:t xml:space="preserve"> timely and appropriate referrals for several consumers in relation to </w:t>
      </w:r>
      <w:r w:rsidR="00C73FBF">
        <w:rPr>
          <w:rFonts w:eastAsia="Calibri"/>
          <w:color w:val="auto"/>
          <w:lang w:eastAsia="en-US"/>
        </w:rPr>
        <w:t xml:space="preserve">changed </w:t>
      </w:r>
      <w:r w:rsidRPr="008D011D">
        <w:rPr>
          <w:rFonts w:eastAsia="Calibri"/>
          <w:color w:val="auto"/>
          <w:lang w:eastAsia="en-US"/>
        </w:rPr>
        <w:t>behaviour</w:t>
      </w:r>
      <w:r w:rsidR="00C73FBF">
        <w:rPr>
          <w:rFonts w:eastAsia="Calibri"/>
          <w:color w:val="auto"/>
          <w:lang w:eastAsia="en-US"/>
        </w:rPr>
        <w:t>s</w:t>
      </w:r>
      <w:r w:rsidRPr="008D011D">
        <w:rPr>
          <w:rFonts w:eastAsia="Calibri"/>
          <w:color w:val="auto"/>
          <w:lang w:eastAsia="en-US"/>
        </w:rPr>
        <w:t xml:space="preserve">, wound management </w:t>
      </w:r>
      <w:r w:rsidR="00DD1420">
        <w:rPr>
          <w:rFonts w:eastAsia="Calibri"/>
          <w:color w:val="auto"/>
          <w:lang w:eastAsia="en-US"/>
        </w:rPr>
        <w:t>and</w:t>
      </w:r>
      <w:r w:rsidRPr="008D011D">
        <w:rPr>
          <w:rFonts w:eastAsia="Calibri"/>
          <w:color w:val="auto"/>
          <w:lang w:eastAsia="en-US"/>
        </w:rPr>
        <w:t xml:space="preserve"> falls management. </w:t>
      </w:r>
    </w:p>
    <w:p w14:paraId="37C31F12" w14:textId="09E01DAA" w:rsidR="00DE0CC5" w:rsidRPr="008D011D" w:rsidRDefault="00DE0CC5" w:rsidP="008D011D">
      <w:pPr>
        <w:rPr>
          <w:rFonts w:eastAsia="Calibri"/>
          <w:color w:val="auto"/>
          <w:lang w:eastAsia="en-US"/>
        </w:rPr>
      </w:pPr>
      <w:r w:rsidRPr="008D011D">
        <w:rPr>
          <w:rFonts w:eastAsia="Calibri"/>
          <w:color w:val="auto"/>
          <w:lang w:eastAsia="en-US"/>
        </w:rPr>
        <w:t>The service demonstrate</w:t>
      </w:r>
      <w:r w:rsidR="00C70E64">
        <w:rPr>
          <w:rFonts w:eastAsia="Calibri"/>
          <w:color w:val="auto"/>
          <w:lang w:eastAsia="en-US"/>
        </w:rPr>
        <w:t>d</w:t>
      </w:r>
      <w:r w:rsidRPr="008D011D">
        <w:rPr>
          <w:rFonts w:eastAsia="Calibri"/>
          <w:color w:val="auto"/>
          <w:lang w:eastAsia="en-US"/>
        </w:rPr>
        <w:t xml:space="preserve"> effective strategies are in place to minimise infection</w:t>
      </w:r>
      <w:r w:rsidR="00C70E64">
        <w:rPr>
          <w:rFonts w:eastAsia="Calibri"/>
          <w:color w:val="auto"/>
          <w:lang w:eastAsia="en-US"/>
        </w:rPr>
        <w:t>-</w:t>
      </w:r>
      <w:r w:rsidRPr="008D011D">
        <w:rPr>
          <w:rFonts w:eastAsia="Calibri"/>
          <w:color w:val="auto"/>
          <w:lang w:eastAsia="en-US"/>
        </w:rPr>
        <w:t>related risks. The service has infection prevention policies and practices, and posters are on display to promote hand hygiene and identification of COVID-19 symptoms</w:t>
      </w:r>
      <w:r w:rsidR="00B46B76">
        <w:rPr>
          <w:rFonts w:eastAsia="Calibri"/>
          <w:color w:val="auto"/>
          <w:lang w:eastAsia="en-US"/>
        </w:rPr>
        <w:t xml:space="preserve"> and</w:t>
      </w:r>
      <w:r w:rsidRPr="008D011D">
        <w:rPr>
          <w:rFonts w:eastAsia="Calibri"/>
          <w:color w:val="auto"/>
          <w:lang w:eastAsia="en-US"/>
        </w:rPr>
        <w:t xml:space="preserve"> </w:t>
      </w:r>
      <w:r w:rsidR="00C70E64">
        <w:rPr>
          <w:rFonts w:eastAsia="Calibri"/>
          <w:color w:val="auto"/>
          <w:lang w:eastAsia="en-US"/>
        </w:rPr>
        <w:t>other</w:t>
      </w:r>
      <w:r w:rsidR="00C70E64" w:rsidRPr="008D011D">
        <w:rPr>
          <w:rFonts w:eastAsia="Calibri"/>
          <w:color w:val="auto"/>
          <w:lang w:eastAsia="en-US"/>
        </w:rPr>
        <w:t xml:space="preserve"> </w:t>
      </w:r>
      <w:r w:rsidRPr="008D011D">
        <w:rPr>
          <w:rFonts w:eastAsia="Calibri"/>
          <w:color w:val="auto"/>
          <w:lang w:eastAsia="en-US"/>
        </w:rPr>
        <w:t>specific infections</w:t>
      </w:r>
      <w:r w:rsidR="00943FAB">
        <w:rPr>
          <w:rFonts w:eastAsia="Calibri"/>
          <w:color w:val="auto"/>
          <w:lang w:eastAsia="en-US"/>
        </w:rPr>
        <w:t>.</w:t>
      </w:r>
    </w:p>
    <w:p w14:paraId="7B611753" w14:textId="3F88627D" w:rsidR="00B90F85" w:rsidRPr="000E3D56" w:rsidRDefault="00EE07EC" w:rsidP="00B90F85">
      <w:pPr>
        <w:rPr>
          <w:rFonts w:eastAsia="Calibri"/>
          <w:color w:val="auto"/>
          <w:lang w:eastAsia="en-US"/>
        </w:rPr>
      </w:pPr>
      <w:r w:rsidRPr="00154403">
        <w:rPr>
          <w:rFonts w:eastAsiaTheme="minorHAnsi"/>
        </w:rPr>
        <w:t xml:space="preserve">The Quality Standard is assessed as </w:t>
      </w:r>
      <w:r w:rsidRPr="000E3D56">
        <w:rPr>
          <w:rFonts w:eastAsiaTheme="minorHAnsi"/>
          <w:color w:val="auto"/>
        </w:rPr>
        <w:t xml:space="preserve">Non-compliant as </w:t>
      </w:r>
      <w:r w:rsidR="004716F5" w:rsidRPr="000E3D56">
        <w:rPr>
          <w:rFonts w:eastAsiaTheme="minorHAnsi"/>
          <w:color w:val="auto"/>
        </w:rPr>
        <w:t>four</w:t>
      </w:r>
      <w:r w:rsidRPr="000E3D56">
        <w:rPr>
          <w:rFonts w:eastAsiaTheme="minorHAnsi"/>
          <w:color w:val="auto"/>
        </w:rPr>
        <w:t xml:space="preserve"> of the seven specific requirements have been assessed as Non-compliant.</w:t>
      </w:r>
    </w:p>
    <w:p w14:paraId="7B611754" w14:textId="01FB6CBA" w:rsidR="00B90F85" w:rsidRDefault="00EE07EC" w:rsidP="00B90F8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B611755" w14:textId="376EBDBD" w:rsidR="00B90F85" w:rsidRPr="00853601" w:rsidRDefault="00EE07EC" w:rsidP="00B90F85">
      <w:pPr>
        <w:pStyle w:val="Heading3"/>
      </w:pPr>
      <w:r w:rsidRPr="00853601">
        <w:t>Requirement 3(3)(a)</w:t>
      </w:r>
      <w:r>
        <w:tab/>
        <w:t>Non-compliant</w:t>
      </w:r>
    </w:p>
    <w:p w14:paraId="7B611756" w14:textId="77777777" w:rsidR="00B90F85" w:rsidRPr="008D114F" w:rsidRDefault="00EE07EC" w:rsidP="00B90F85">
      <w:pPr>
        <w:rPr>
          <w:i/>
        </w:rPr>
      </w:pPr>
      <w:r w:rsidRPr="008D114F">
        <w:rPr>
          <w:i/>
        </w:rPr>
        <w:t>Each consumer gets safe and effective personal care, clinical care, or both personal care and clinical care, that:</w:t>
      </w:r>
    </w:p>
    <w:p w14:paraId="7B611757" w14:textId="77777777" w:rsidR="00B90F85" w:rsidRPr="008D114F" w:rsidRDefault="00EE07EC" w:rsidP="00B90F85">
      <w:pPr>
        <w:numPr>
          <w:ilvl w:val="0"/>
          <w:numId w:val="24"/>
        </w:numPr>
        <w:tabs>
          <w:tab w:val="right" w:pos="9026"/>
        </w:tabs>
        <w:spacing w:before="0" w:after="0"/>
        <w:ind w:left="567" w:hanging="425"/>
        <w:outlineLvl w:val="4"/>
        <w:rPr>
          <w:i/>
        </w:rPr>
      </w:pPr>
      <w:r w:rsidRPr="008D114F">
        <w:rPr>
          <w:i/>
        </w:rPr>
        <w:t>is best practice; and</w:t>
      </w:r>
    </w:p>
    <w:p w14:paraId="7B611758" w14:textId="77777777" w:rsidR="00B90F85" w:rsidRPr="008D114F" w:rsidRDefault="00EE07EC" w:rsidP="00B90F85">
      <w:pPr>
        <w:numPr>
          <w:ilvl w:val="0"/>
          <w:numId w:val="24"/>
        </w:numPr>
        <w:tabs>
          <w:tab w:val="right" w:pos="9026"/>
        </w:tabs>
        <w:spacing w:before="0" w:after="0"/>
        <w:ind w:left="567" w:hanging="425"/>
        <w:outlineLvl w:val="4"/>
        <w:rPr>
          <w:i/>
        </w:rPr>
      </w:pPr>
      <w:r w:rsidRPr="008D114F">
        <w:rPr>
          <w:i/>
        </w:rPr>
        <w:t>is tailored to their needs; and</w:t>
      </w:r>
    </w:p>
    <w:p w14:paraId="7B611759" w14:textId="77777777" w:rsidR="00B90F85" w:rsidRPr="008D114F" w:rsidRDefault="00EE07EC" w:rsidP="00B90F85">
      <w:pPr>
        <w:numPr>
          <w:ilvl w:val="0"/>
          <w:numId w:val="24"/>
        </w:numPr>
        <w:tabs>
          <w:tab w:val="right" w:pos="9026"/>
        </w:tabs>
        <w:spacing w:before="0" w:after="0"/>
        <w:ind w:left="567" w:hanging="425"/>
        <w:outlineLvl w:val="4"/>
        <w:rPr>
          <w:i/>
        </w:rPr>
      </w:pPr>
      <w:r w:rsidRPr="008D114F">
        <w:rPr>
          <w:i/>
        </w:rPr>
        <w:t>optimises their health and well-being.</w:t>
      </w:r>
    </w:p>
    <w:p w14:paraId="6A64142E" w14:textId="77777777" w:rsidR="00360863" w:rsidRPr="00360863" w:rsidRDefault="00360863" w:rsidP="00360863">
      <w:pPr>
        <w:rPr>
          <w:rFonts w:eastAsia="Calibri"/>
          <w:color w:val="auto"/>
          <w:lang w:eastAsia="en-US"/>
        </w:rPr>
      </w:pPr>
      <w:r w:rsidRPr="00360863">
        <w:rPr>
          <w:rFonts w:eastAsia="Calibri"/>
          <w:color w:val="auto"/>
          <w:lang w:eastAsia="en-US"/>
        </w:rPr>
        <w:t xml:space="preserve">The service was not able to demonstrate that each consumer’s pain management, skin integrity or restrictive practices was best practice, tailored to their needs or optimised their health and well-being. </w:t>
      </w:r>
    </w:p>
    <w:p w14:paraId="1C671FED" w14:textId="5637E5B9" w:rsidR="00360863" w:rsidRPr="00360863" w:rsidRDefault="00360863" w:rsidP="00360863">
      <w:pPr>
        <w:rPr>
          <w:rFonts w:eastAsia="Calibri"/>
          <w:color w:val="0000FF"/>
          <w:lang w:eastAsia="en-US"/>
        </w:rPr>
      </w:pPr>
      <w:r w:rsidRPr="00360863">
        <w:rPr>
          <w:rFonts w:eastAsia="Calibri"/>
          <w:color w:val="auto"/>
          <w:lang w:eastAsia="en-US"/>
        </w:rPr>
        <w:t xml:space="preserve">‘As required’ psychotropic medication for one consumer was not being utilised as a last resort and </w:t>
      </w:r>
      <w:r w:rsidR="00892052">
        <w:rPr>
          <w:rFonts w:eastAsia="Calibri"/>
          <w:color w:val="auto"/>
          <w:lang w:eastAsia="en-US"/>
        </w:rPr>
        <w:t>its</w:t>
      </w:r>
      <w:r w:rsidR="00892052" w:rsidRPr="00360863">
        <w:rPr>
          <w:rFonts w:eastAsia="Calibri"/>
          <w:color w:val="auto"/>
          <w:lang w:eastAsia="en-US"/>
        </w:rPr>
        <w:t xml:space="preserve"> </w:t>
      </w:r>
      <w:r w:rsidRPr="00360863">
        <w:rPr>
          <w:rFonts w:eastAsia="Calibri"/>
          <w:color w:val="auto"/>
          <w:lang w:eastAsia="en-US"/>
        </w:rPr>
        <w:t xml:space="preserve">effectiveness was not always monitored. The service did not </w:t>
      </w:r>
      <w:r w:rsidRPr="00360863">
        <w:rPr>
          <w:rFonts w:eastAsia="Calibri"/>
          <w:color w:val="auto"/>
          <w:lang w:eastAsia="en-US"/>
        </w:rPr>
        <w:lastRenderedPageBreak/>
        <w:t xml:space="preserve">recognise the use of seclusion in relation to one consumer. Best practice wound management was not </w:t>
      </w:r>
      <w:r w:rsidR="00892052">
        <w:rPr>
          <w:rFonts w:eastAsia="Calibri"/>
          <w:color w:val="auto"/>
          <w:lang w:eastAsia="en-US"/>
        </w:rPr>
        <w:t>demonstrated</w:t>
      </w:r>
      <w:r w:rsidR="00892052" w:rsidRPr="00360863">
        <w:rPr>
          <w:rFonts w:eastAsia="Calibri"/>
          <w:color w:val="auto"/>
          <w:lang w:eastAsia="en-US"/>
        </w:rPr>
        <w:t xml:space="preserve"> </w:t>
      </w:r>
      <w:r w:rsidRPr="00360863">
        <w:rPr>
          <w:rFonts w:eastAsia="Calibri"/>
          <w:color w:val="auto"/>
          <w:lang w:eastAsia="en-US"/>
        </w:rPr>
        <w:t>for two consumers. Pain management strategies were not consistently implemented for one consumer requiring complex wound care</w:t>
      </w:r>
      <w:r w:rsidR="002F640F">
        <w:rPr>
          <w:rFonts w:eastAsia="Calibri"/>
          <w:color w:val="auto"/>
          <w:lang w:eastAsia="en-US"/>
        </w:rPr>
        <w:t xml:space="preserve"> and </w:t>
      </w:r>
      <w:r w:rsidR="00892052">
        <w:rPr>
          <w:rFonts w:eastAsia="Calibri"/>
          <w:color w:val="auto"/>
          <w:lang w:eastAsia="en-US"/>
        </w:rPr>
        <w:t xml:space="preserve">there were deficiencies in </w:t>
      </w:r>
      <w:r w:rsidR="00FB0B2D">
        <w:rPr>
          <w:rFonts w:eastAsia="Calibri"/>
          <w:color w:val="auto"/>
          <w:lang w:eastAsia="en-US"/>
        </w:rPr>
        <w:t xml:space="preserve">consumer </w:t>
      </w:r>
      <w:r w:rsidR="002F640F">
        <w:rPr>
          <w:rFonts w:eastAsia="Calibri"/>
          <w:color w:val="auto"/>
          <w:lang w:eastAsia="en-US"/>
        </w:rPr>
        <w:t>documentation</w:t>
      </w:r>
      <w:r w:rsidRPr="00360863">
        <w:rPr>
          <w:rFonts w:eastAsia="Calibri"/>
          <w:color w:val="auto"/>
          <w:lang w:eastAsia="en-US"/>
        </w:rPr>
        <w:t xml:space="preserve">. </w:t>
      </w:r>
    </w:p>
    <w:p w14:paraId="30CA212E" w14:textId="6DD4BD28" w:rsidR="00360863" w:rsidRPr="00B53F15" w:rsidRDefault="00360863" w:rsidP="00360863">
      <w:pPr>
        <w:rPr>
          <w:color w:val="auto"/>
          <w:lang w:val="en-US"/>
        </w:rPr>
      </w:pPr>
      <w:r w:rsidRPr="00B53F15">
        <w:rPr>
          <w:color w:val="auto"/>
          <w:lang w:val="en-US"/>
        </w:rPr>
        <w:t>The provider’s response included action</w:t>
      </w:r>
      <w:r w:rsidR="00892052">
        <w:rPr>
          <w:color w:val="auto"/>
          <w:lang w:val="en-US"/>
        </w:rPr>
        <w:t>s</w:t>
      </w:r>
      <w:r w:rsidRPr="00B53F15">
        <w:rPr>
          <w:color w:val="auto"/>
          <w:lang w:val="en-US"/>
        </w:rPr>
        <w:t xml:space="preserve"> at the time of and since the audit</w:t>
      </w:r>
      <w:r>
        <w:rPr>
          <w:color w:val="auto"/>
          <w:lang w:val="en-US"/>
        </w:rPr>
        <w:t xml:space="preserve"> and </w:t>
      </w:r>
      <w:r w:rsidR="00892052">
        <w:rPr>
          <w:color w:val="auto"/>
          <w:lang w:val="en-US"/>
        </w:rPr>
        <w:t xml:space="preserve">outlined </w:t>
      </w:r>
      <w:r>
        <w:rPr>
          <w:color w:val="auto"/>
          <w:lang w:val="en-US"/>
        </w:rPr>
        <w:t>plans to address def</w:t>
      </w:r>
      <w:r w:rsidR="00892052">
        <w:rPr>
          <w:color w:val="auto"/>
          <w:lang w:val="en-US"/>
        </w:rPr>
        <w:t>ic</w:t>
      </w:r>
      <w:r>
        <w:rPr>
          <w:color w:val="auto"/>
          <w:lang w:val="en-US"/>
        </w:rPr>
        <w:t xml:space="preserve">its identified. </w:t>
      </w:r>
      <w:r w:rsidR="00892052">
        <w:rPr>
          <w:color w:val="auto"/>
          <w:lang w:val="en-US"/>
        </w:rPr>
        <w:t xml:space="preserve">These </w:t>
      </w:r>
      <w:r>
        <w:rPr>
          <w:color w:val="auto"/>
          <w:lang w:val="en-US"/>
        </w:rPr>
        <w:t xml:space="preserve">include staff education about </w:t>
      </w:r>
      <w:r w:rsidR="002F640F">
        <w:rPr>
          <w:color w:val="auto"/>
          <w:lang w:val="en-US"/>
        </w:rPr>
        <w:t xml:space="preserve">wound management, </w:t>
      </w:r>
      <w:r w:rsidRPr="00360863">
        <w:rPr>
          <w:color w:val="auto"/>
          <w:lang w:val="en-US"/>
        </w:rPr>
        <w:t xml:space="preserve">documenting </w:t>
      </w:r>
      <w:r>
        <w:rPr>
          <w:color w:val="auto"/>
          <w:lang w:val="en-US"/>
        </w:rPr>
        <w:t>consumers</w:t>
      </w:r>
      <w:r w:rsidR="00892052">
        <w:rPr>
          <w:color w:val="auto"/>
          <w:lang w:val="en-US"/>
        </w:rPr>
        <w:t>’ changed</w:t>
      </w:r>
      <w:r>
        <w:rPr>
          <w:color w:val="auto"/>
          <w:lang w:val="en-US"/>
        </w:rPr>
        <w:t xml:space="preserve"> </w:t>
      </w:r>
      <w:proofErr w:type="spellStart"/>
      <w:r w:rsidRPr="00360863">
        <w:rPr>
          <w:color w:val="auto"/>
          <w:lang w:val="en-US"/>
        </w:rPr>
        <w:t>behaviours</w:t>
      </w:r>
      <w:proofErr w:type="spellEnd"/>
      <w:r w:rsidR="002F640F">
        <w:rPr>
          <w:color w:val="auto"/>
          <w:lang w:val="en-US"/>
        </w:rPr>
        <w:t xml:space="preserve">, </w:t>
      </w:r>
      <w:r w:rsidR="00E9101E">
        <w:rPr>
          <w:color w:val="auto"/>
          <w:lang w:val="en-US"/>
        </w:rPr>
        <w:t xml:space="preserve">use of </w:t>
      </w:r>
      <w:r w:rsidRPr="00360863">
        <w:rPr>
          <w:color w:val="auto"/>
          <w:lang w:val="en-US"/>
        </w:rPr>
        <w:t>non</w:t>
      </w:r>
      <w:r w:rsidR="00892052">
        <w:rPr>
          <w:color w:val="auto"/>
          <w:lang w:val="en-US"/>
        </w:rPr>
        <w:t>-</w:t>
      </w:r>
      <w:r w:rsidRPr="00360863">
        <w:rPr>
          <w:color w:val="auto"/>
          <w:lang w:val="en-US"/>
        </w:rPr>
        <w:t>medication interventions</w:t>
      </w:r>
      <w:r>
        <w:rPr>
          <w:color w:val="auto"/>
          <w:lang w:val="en-US"/>
        </w:rPr>
        <w:t xml:space="preserve"> and a referral to Dementia Support Australia.</w:t>
      </w:r>
    </w:p>
    <w:p w14:paraId="7B61175B" w14:textId="15698665" w:rsidR="00B90F85" w:rsidRPr="002F640F" w:rsidRDefault="00360863" w:rsidP="002F640F">
      <w:pPr>
        <w:rPr>
          <w:color w:val="0070C0"/>
          <w:lang w:val="en-US"/>
        </w:rPr>
      </w:pPr>
      <w:r w:rsidRPr="00B53F15">
        <w:rPr>
          <w:color w:val="auto"/>
        </w:rPr>
        <w:t>I note the action</w:t>
      </w:r>
      <w:r w:rsidR="00892052">
        <w:rPr>
          <w:color w:val="auto"/>
        </w:rPr>
        <w:t>s</w:t>
      </w:r>
      <w:r w:rsidRPr="00B53F15">
        <w:rPr>
          <w:color w:val="auto"/>
        </w:rPr>
        <w:t xml:space="preserve"> taken by management at the time of</w:t>
      </w:r>
      <w:r w:rsidR="00892052">
        <w:rPr>
          <w:color w:val="auto"/>
        </w:rPr>
        <w:t>,</w:t>
      </w:r>
      <w:r w:rsidRPr="00B53F15">
        <w:rPr>
          <w:color w:val="auto"/>
        </w:rPr>
        <w:t xml:space="preserve"> and since the audit to address </w:t>
      </w:r>
      <w:r>
        <w:rPr>
          <w:color w:val="auto"/>
        </w:rPr>
        <w:t>identified</w:t>
      </w:r>
      <w:r w:rsidRPr="00B53F15">
        <w:rPr>
          <w:color w:val="auto"/>
        </w:rPr>
        <w:t xml:space="preserve"> deficits</w:t>
      </w:r>
      <w:r w:rsidR="00892052">
        <w:rPr>
          <w:color w:val="auto"/>
        </w:rPr>
        <w:t>. H</w:t>
      </w:r>
      <w:r w:rsidR="00892052" w:rsidRPr="00B53F15">
        <w:rPr>
          <w:color w:val="auto"/>
        </w:rPr>
        <w:t>owever</w:t>
      </w:r>
      <w:r w:rsidR="00892052">
        <w:rPr>
          <w:color w:val="auto"/>
        </w:rPr>
        <w:t>,</w:t>
      </w:r>
      <w:r w:rsidR="00892052" w:rsidRPr="00B53F15">
        <w:rPr>
          <w:color w:val="auto"/>
        </w:rPr>
        <w:t xml:space="preserve"> </w:t>
      </w:r>
      <w:r w:rsidRPr="00B53F15">
        <w:rPr>
          <w:color w:val="auto"/>
        </w:rPr>
        <w:t>these</w:t>
      </w:r>
      <w:r w:rsidRPr="00B53F15">
        <w:rPr>
          <w:color w:val="auto"/>
          <w:lang w:val="en-US"/>
        </w:rPr>
        <w:t xml:space="preserve"> actions are still to be fully implemented and evaluated. Thus, I find the service is Non-compliant with this requirement.</w:t>
      </w:r>
    </w:p>
    <w:p w14:paraId="7B61175C" w14:textId="46EEB0BA" w:rsidR="00B90F85" w:rsidRPr="00853601" w:rsidRDefault="00EE07EC" w:rsidP="00B90F85">
      <w:pPr>
        <w:pStyle w:val="Heading3"/>
      </w:pPr>
      <w:r w:rsidRPr="00853601">
        <w:t>Requirement 3(3)(b)</w:t>
      </w:r>
      <w:r>
        <w:tab/>
        <w:t>Non-compliant</w:t>
      </w:r>
    </w:p>
    <w:p w14:paraId="7B61175D" w14:textId="77777777" w:rsidR="00B90F85" w:rsidRPr="008D114F" w:rsidRDefault="00EE07EC" w:rsidP="00B90F85">
      <w:pPr>
        <w:rPr>
          <w:i/>
        </w:rPr>
      </w:pPr>
      <w:r w:rsidRPr="008D114F">
        <w:rPr>
          <w:i/>
          <w:szCs w:val="22"/>
        </w:rPr>
        <w:t>Effective management of high impact or high prevalence risks associated with the care of each consumer.</w:t>
      </w:r>
    </w:p>
    <w:p w14:paraId="0744129C" w14:textId="75F09E65" w:rsidR="002F640F" w:rsidRDefault="002F640F" w:rsidP="002F640F">
      <w:pPr>
        <w:rPr>
          <w:rFonts w:eastAsia="Calibri"/>
          <w:color w:val="auto"/>
          <w:lang w:eastAsia="en-US"/>
        </w:rPr>
      </w:pPr>
      <w:r w:rsidRPr="00BB4CDC">
        <w:rPr>
          <w:rFonts w:eastAsia="Calibri"/>
          <w:color w:val="auto"/>
          <w:lang w:eastAsia="en-US"/>
        </w:rPr>
        <w:t xml:space="preserve">The </w:t>
      </w:r>
      <w:r>
        <w:rPr>
          <w:rFonts w:eastAsia="Calibri"/>
          <w:color w:val="auto"/>
          <w:lang w:eastAsia="en-US"/>
        </w:rPr>
        <w:t xml:space="preserve">Assessment Team found the </w:t>
      </w:r>
      <w:r w:rsidRPr="00BB4CDC">
        <w:rPr>
          <w:rFonts w:eastAsia="Calibri"/>
          <w:color w:val="auto"/>
          <w:lang w:eastAsia="en-US"/>
        </w:rPr>
        <w:t xml:space="preserve">service was unable to demonstrate effective management of high impact or high prevalence risks such as clinical monitoring </w:t>
      </w:r>
      <w:r w:rsidR="00892052">
        <w:rPr>
          <w:rFonts w:eastAsia="Calibri"/>
          <w:color w:val="auto"/>
          <w:lang w:eastAsia="en-US"/>
        </w:rPr>
        <w:t>after</w:t>
      </w:r>
      <w:r w:rsidR="00892052" w:rsidRPr="00BB4CDC">
        <w:rPr>
          <w:rFonts w:eastAsia="Calibri"/>
          <w:color w:val="auto"/>
          <w:lang w:eastAsia="en-US"/>
        </w:rPr>
        <w:t xml:space="preserve"> </w:t>
      </w:r>
      <w:r w:rsidRPr="00BB4CDC">
        <w:rPr>
          <w:rFonts w:eastAsia="Calibri"/>
          <w:color w:val="auto"/>
          <w:lang w:eastAsia="en-US"/>
        </w:rPr>
        <w:t>an alleged incident of physical abuse</w:t>
      </w:r>
      <w:r>
        <w:rPr>
          <w:rFonts w:eastAsia="Calibri"/>
          <w:color w:val="auto"/>
          <w:lang w:eastAsia="en-US"/>
        </w:rPr>
        <w:t xml:space="preserve"> and </w:t>
      </w:r>
      <w:r w:rsidRPr="00BB4CDC">
        <w:rPr>
          <w:rFonts w:eastAsia="Calibri"/>
          <w:color w:val="auto"/>
          <w:lang w:eastAsia="en-US"/>
        </w:rPr>
        <w:t xml:space="preserve">management </w:t>
      </w:r>
      <w:r>
        <w:rPr>
          <w:rFonts w:eastAsia="Calibri"/>
          <w:color w:val="auto"/>
          <w:lang w:eastAsia="en-US"/>
        </w:rPr>
        <w:t xml:space="preserve">of </w:t>
      </w:r>
      <w:bookmarkStart w:id="7" w:name="_Hlk112072441"/>
      <w:r w:rsidRPr="00BB4CDC">
        <w:rPr>
          <w:rFonts w:eastAsia="Calibri"/>
          <w:color w:val="auto"/>
          <w:lang w:eastAsia="en-US"/>
        </w:rPr>
        <w:t>fluid balance, diabetes</w:t>
      </w:r>
      <w:r>
        <w:rPr>
          <w:rFonts w:eastAsia="Calibri"/>
          <w:color w:val="auto"/>
          <w:lang w:eastAsia="en-US"/>
        </w:rPr>
        <w:t xml:space="preserve">, blood pressure </w:t>
      </w:r>
      <w:r w:rsidRPr="00BB4CDC">
        <w:rPr>
          <w:rFonts w:eastAsia="Calibri"/>
          <w:color w:val="auto"/>
          <w:lang w:eastAsia="en-US"/>
        </w:rPr>
        <w:t xml:space="preserve">and falls. </w:t>
      </w:r>
    </w:p>
    <w:bookmarkEnd w:id="7"/>
    <w:p w14:paraId="3AEAEAED" w14:textId="3F7EC81D" w:rsidR="001258DB" w:rsidRPr="00BB4CDC" w:rsidRDefault="001258DB" w:rsidP="002F640F">
      <w:pPr>
        <w:rPr>
          <w:rFonts w:eastAsia="Calibri"/>
          <w:color w:val="auto"/>
          <w:lang w:eastAsia="en-US"/>
        </w:rPr>
      </w:pPr>
      <w:r w:rsidRPr="00B53F15">
        <w:rPr>
          <w:color w:val="auto"/>
          <w:lang w:val="en-US"/>
        </w:rPr>
        <w:t xml:space="preserve">The </w:t>
      </w:r>
      <w:r w:rsidR="004108B4">
        <w:rPr>
          <w:color w:val="auto"/>
          <w:lang w:val="en-US"/>
        </w:rPr>
        <w:t>Approved P</w:t>
      </w:r>
      <w:r w:rsidRPr="00B53F15">
        <w:rPr>
          <w:color w:val="auto"/>
          <w:lang w:val="en-US"/>
        </w:rPr>
        <w:t>rovider’s response included action</w:t>
      </w:r>
      <w:r w:rsidR="00892052">
        <w:rPr>
          <w:color w:val="auto"/>
          <w:lang w:val="en-US"/>
        </w:rPr>
        <w:t>s</w:t>
      </w:r>
      <w:r w:rsidRPr="00B53F15">
        <w:rPr>
          <w:color w:val="auto"/>
          <w:lang w:val="en-US"/>
        </w:rPr>
        <w:t xml:space="preserve"> at the time of</w:t>
      </w:r>
      <w:r w:rsidR="00892052">
        <w:rPr>
          <w:color w:val="auto"/>
          <w:lang w:val="en-US"/>
        </w:rPr>
        <w:t>,</w:t>
      </w:r>
      <w:r w:rsidRPr="00B53F15">
        <w:rPr>
          <w:color w:val="auto"/>
          <w:lang w:val="en-US"/>
        </w:rPr>
        <w:t xml:space="preserve"> and since the audit</w:t>
      </w:r>
      <w:r>
        <w:rPr>
          <w:color w:val="auto"/>
          <w:lang w:val="en-US"/>
        </w:rPr>
        <w:t xml:space="preserve"> </w:t>
      </w:r>
      <w:r w:rsidR="00892052">
        <w:rPr>
          <w:color w:val="auto"/>
          <w:lang w:val="en-US"/>
        </w:rPr>
        <w:t xml:space="preserve">along with </w:t>
      </w:r>
      <w:r>
        <w:rPr>
          <w:color w:val="auto"/>
          <w:lang w:val="en-US"/>
        </w:rPr>
        <w:t xml:space="preserve">plans to address </w:t>
      </w:r>
      <w:r w:rsidR="00892052">
        <w:rPr>
          <w:color w:val="auto"/>
          <w:lang w:val="en-US"/>
        </w:rPr>
        <w:t xml:space="preserve">the </w:t>
      </w:r>
      <w:r>
        <w:rPr>
          <w:color w:val="auto"/>
          <w:lang w:val="en-US"/>
        </w:rPr>
        <w:t>defi</w:t>
      </w:r>
      <w:r w:rsidR="004400A2">
        <w:rPr>
          <w:color w:val="auto"/>
          <w:lang w:val="en-US"/>
        </w:rPr>
        <w:t>ci</w:t>
      </w:r>
      <w:r>
        <w:rPr>
          <w:color w:val="auto"/>
          <w:lang w:val="en-US"/>
        </w:rPr>
        <w:t xml:space="preserve">ts identified. </w:t>
      </w:r>
      <w:r w:rsidR="00892052">
        <w:rPr>
          <w:color w:val="auto"/>
          <w:lang w:val="en-US"/>
        </w:rPr>
        <w:t xml:space="preserve">These </w:t>
      </w:r>
      <w:r>
        <w:rPr>
          <w:color w:val="auto"/>
          <w:lang w:val="en-US"/>
        </w:rPr>
        <w:t>include staff education, weekly weighing of consumers on fluid restrictions and a review of the service’s incident management system</w:t>
      </w:r>
    </w:p>
    <w:p w14:paraId="7B61175E" w14:textId="14C079F2" w:rsidR="00B90F85" w:rsidRPr="00AB45E8" w:rsidRDefault="001258DB" w:rsidP="00B90F85">
      <w:pPr>
        <w:rPr>
          <w:color w:val="0070C0"/>
          <w:lang w:val="en-US"/>
        </w:rPr>
      </w:pPr>
      <w:r w:rsidRPr="00B53F15">
        <w:rPr>
          <w:color w:val="auto"/>
        </w:rPr>
        <w:t>I note the action</w:t>
      </w:r>
      <w:r w:rsidR="00892052">
        <w:rPr>
          <w:color w:val="auto"/>
        </w:rPr>
        <w:t>s</w:t>
      </w:r>
      <w:r w:rsidRPr="00B53F15">
        <w:rPr>
          <w:color w:val="auto"/>
        </w:rPr>
        <w:t xml:space="preserve"> taken by management at the time of</w:t>
      </w:r>
      <w:r w:rsidR="00892052">
        <w:rPr>
          <w:color w:val="auto"/>
        </w:rPr>
        <w:t>,</w:t>
      </w:r>
      <w:r w:rsidRPr="00B53F15">
        <w:rPr>
          <w:color w:val="auto"/>
        </w:rPr>
        <w:t xml:space="preserve"> and since the audit to address </w:t>
      </w:r>
      <w:r w:rsidR="00892052">
        <w:rPr>
          <w:color w:val="auto"/>
        </w:rPr>
        <w:t xml:space="preserve">the </w:t>
      </w:r>
      <w:r>
        <w:rPr>
          <w:color w:val="auto"/>
        </w:rPr>
        <w:t>identified</w:t>
      </w:r>
      <w:r w:rsidRPr="00B53F15">
        <w:rPr>
          <w:color w:val="auto"/>
        </w:rPr>
        <w:t xml:space="preserve"> deficits</w:t>
      </w:r>
      <w:r w:rsidR="00892052">
        <w:rPr>
          <w:color w:val="auto"/>
        </w:rPr>
        <w:t>.</w:t>
      </w:r>
      <w:r w:rsidRPr="00B53F15">
        <w:rPr>
          <w:color w:val="auto"/>
        </w:rPr>
        <w:t xml:space="preserve"> </w:t>
      </w:r>
      <w:r w:rsidR="00892052">
        <w:rPr>
          <w:color w:val="auto"/>
        </w:rPr>
        <w:t>H</w:t>
      </w:r>
      <w:r w:rsidR="00892052" w:rsidRPr="00B53F15">
        <w:rPr>
          <w:color w:val="auto"/>
        </w:rPr>
        <w:t>owever</w:t>
      </w:r>
      <w:r w:rsidR="00892052">
        <w:rPr>
          <w:color w:val="auto"/>
        </w:rPr>
        <w:t>,</w:t>
      </w:r>
      <w:r w:rsidR="00892052" w:rsidRPr="00B53F15">
        <w:rPr>
          <w:color w:val="auto"/>
        </w:rPr>
        <w:t xml:space="preserve"> </w:t>
      </w:r>
      <w:r w:rsidRPr="00B53F15">
        <w:rPr>
          <w:color w:val="auto"/>
        </w:rPr>
        <w:t>these</w:t>
      </w:r>
      <w:r w:rsidRPr="00B53F15">
        <w:rPr>
          <w:color w:val="auto"/>
          <w:lang w:val="en-US"/>
        </w:rPr>
        <w:t xml:space="preserve"> actions are still to be fully implemented and evaluated. Thus, I find the service is Non-compliant with this requirement.</w:t>
      </w:r>
    </w:p>
    <w:p w14:paraId="7B61175F" w14:textId="095FE1D2" w:rsidR="00B90F85" w:rsidRPr="00D435F8" w:rsidRDefault="00EE07EC" w:rsidP="00B90F85">
      <w:pPr>
        <w:pStyle w:val="Heading3"/>
      </w:pPr>
      <w:r w:rsidRPr="00D435F8">
        <w:t>Requirement 3(3)(c)</w:t>
      </w:r>
      <w:r>
        <w:tab/>
        <w:t>Compliant</w:t>
      </w:r>
    </w:p>
    <w:p w14:paraId="7B611760" w14:textId="77777777" w:rsidR="00B90F85" w:rsidRPr="008D114F" w:rsidRDefault="00EE07EC" w:rsidP="00B90F8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B611762" w14:textId="507C2F49" w:rsidR="00B90F85" w:rsidRPr="00D435F8" w:rsidRDefault="00EE07EC" w:rsidP="00B90F85">
      <w:pPr>
        <w:pStyle w:val="Heading3"/>
      </w:pPr>
      <w:r w:rsidRPr="00D435F8">
        <w:t>Requirement 3(3)(d)</w:t>
      </w:r>
      <w:r>
        <w:tab/>
        <w:t>Non-compliant</w:t>
      </w:r>
    </w:p>
    <w:p w14:paraId="7B611763" w14:textId="77777777" w:rsidR="00B90F85" w:rsidRPr="008D114F" w:rsidRDefault="00EE07EC" w:rsidP="00B90F85">
      <w:pPr>
        <w:rPr>
          <w:i/>
        </w:rPr>
      </w:pPr>
      <w:r w:rsidRPr="008D114F">
        <w:rPr>
          <w:i/>
          <w:szCs w:val="22"/>
        </w:rPr>
        <w:t>Deterioration or change of a consumer’s mental health, cognitive or physical function, capacity or condition is recognised and responded to in a timely manner.</w:t>
      </w:r>
    </w:p>
    <w:p w14:paraId="132B93DF" w14:textId="3712E5A6" w:rsidR="001258DB" w:rsidRPr="008337F1" w:rsidRDefault="001258DB" w:rsidP="001258DB">
      <w:pPr>
        <w:rPr>
          <w:rFonts w:eastAsia="Calibri"/>
          <w:color w:val="auto"/>
          <w:lang w:eastAsia="en-US"/>
        </w:rPr>
      </w:pPr>
      <w:r w:rsidRPr="008337F1">
        <w:rPr>
          <w:rFonts w:eastAsia="Calibri"/>
          <w:color w:val="auto"/>
          <w:lang w:eastAsia="en-US"/>
        </w:rPr>
        <w:t xml:space="preserve">The service was </w:t>
      </w:r>
      <w:r>
        <w:rPr>
          <w:rFonts w:eastAsia="Calibri"/>
          <w:color w:val="auto"/>
          <w:lang w:eastAsia="en-US"/>
        </w:rPr>
        <w:t>not able</w:t>
      </w:r>
      <w:r w:rsidRPr="008337F1">
        <w:rPr>
          <w:rFonts w:eastAsia="Calibri"/>
          <w:color w:val="auto"/>
          <w:lang w:eastAsia="en-US"/>
        </w:rPr>
        <w:t xml:space="preserve"> to demonstrate that </w:t>
      </w:r>
      <w:r>
        <w:rPr>
          <w:rFonts w:eastAsia="Calibri"/>
          <w:color w:val="auto"/>
          <w:lang w:eastAsia="en-US"/>
        </w:rPr>
        <w:t>it</w:t>
      </w:r>
      <w:r w:rsidRPr="008337F1">
        <w:rPr>
          <w:rFonts w:eastAsia="Calibri"/>
          <w:color w:val="auto"/>
          <w:lang w:eastAsia="en-US"/>
        </w:rPr>
        <w:t xml:space="preserve"> managed the physical deterioration of </w:t>
      </w:r>
      <w:r>
        <w:rPr>
          <w:rFonts w:eastAsia="Calibri"/>
          <w:color w:val="auto"/>
          <w:lang w:eastAsia="en-US"/>
        </w:rPr>
        <w:t xml:space="preserve">a consumer </w:t>
      </w:r>
      <w:r w:rsidRPr="008337F1">
        <w:rPr>
          <w:rFonts w:eastAsia="Calibri"/>
          <w:color w:val="auto"/>
          <w:lang w:eastAsia="en-US"/>
        </w:rPr>
        <w:t xml:space="preserve">in a timely manner. </w:t>
      </w:r>
      <w:r>
        <w:rPr>
          <w:rFonts w:eastAsia="Calibri"/>
          <w:color w:val="auto"/>
          <w:lang w:eastAsia="en-US"/>
        </w:rPr>
        <w:t xml:space="preserve">This appeared to impact of the consumer who </w:t>
      </w:r>
      <w:r>
        <w:rPr>
          <w:rFonts w:eastAsia="Calibri"/>
          <w:color w:val="auto"/>
          <w:lang w:eastAsia="en-US"/>
        </w:rPr>
        <w:lastRenderedPageBreak/>
        <w:t>experienced documented episodes of ongoing distress</w:t>
      </w:r>
      <w:r w:rsidR="00892052">
        <w:rPr>
          <w:rFonts w:eastAsia="Calibri"/>
          <w:color w:val="auto"/>
          <w:lang w:eastAsia="en-US"/>
        </w:rPr>
        <w:t xml:space="preserve"> and</w:t>
      </w:r>
      <w:r>
        <w:rPr>
          <w:rFonts w:eastAsia="Calibri"/>
          <w:color w:val="auto"/>
          <w:lang w:eastAsia="en-US"/>
        </w:rPr>
        <w:t xml:space="preserve"> pain as well as a secondary infection which required hospitalisation for diagnosis and treatment. </w:t>
      </w:r>
    </w:p>
    <w:p w14:paraId="462EEC56" w14:textId="1A10C13B" w:rsidR="001258DB" w:rsidRPr="00204106" w:rsidRDefault="004108B4" w:rsidP="00B90F85">
      <w:pPr>
        <w:pStyle w:val="Heading3"/>
        <w:rPr>
          <w:b w:val="0"/>
          <w:color w:val="auto"/>
          <w:sz w:val="24"/>
        </w:rPr>
      </w:pPr>
      <w:r w:rsidRPr="00204106">
        <w:rPr>
          <w:b w:val="0"/>
          <w:color w:val="auto"/>
          <w:sz w:val="24"/>
        </w:rPr>
        <w:t xml:space="preserve">The </w:t>
      </w:r>
      <w:r w:rsidR="00204106" w:rsidRPr="00204106">
        <w:rPr>
          <w:b w:val="0"/>
          <w:color w:val="auto"/>
          <w:sz w:val="24"/>
        </w:rPr>
        <w:t>A</w:t>
      </w:r>
      <w:r w:rsidRPr="00204106">
        <w:rPr>
          <w:b w:val="0"/>
          <w:color w:val="auto"/>
          <w:sz w:val="24"/>
        </w:rPr>
        <w:t>pproved Provider’s</w:t>
      </w:r>
      <w:r w:rsidR="00204106">
        <w:rPr>
          <w:b w:val="0"/>
          <w:color w:val="auto"/>
          <w:sz w:val="24"/>
        </w:rPr>
        <w:t xml:space="preserve"> response included actions to be implemented in relation to education of staff</w:t>
      </w:r>
      <w:r w:rsidR="00892052">
        <w:rPr>
          <w:b w:val="0"/>
          <w:color w:val="auto"/>
          <w:sz w:val="24"/>
        </w:rPr>
        <w:t xml:space="preserve">, </w:t>
      </w:r>
      <w:r w:rsidR="00204106">
        <w:rPr>
          <w:b w:val="0"/>
          <w:color w:val="auto"/>
          <w:sz w:val="24"/>
        </w:rPr>
        <w:t>ensuring documentation of</w:t>
      </w:r>
      <w:r w:rsidR="00FB0B2D">
        <w:rPr>
          <w:b w:val="0"/>
          <w:color w:val="auto"/>
          <w:sz w:val="24"/>
        </w:rPr>
        <w:t xml:space="preserve"> </w:t>
      </w:r>
      <w:r w:rsidR="00204106">
        <w:rPr>
          <w:b w:val="0"/>
          <w:color w:val="auto"/>
          <w:sz w:val="24"/>
        </w:rPr>
        <w:t xml:space="preserve">reported incidents occurs and targeted actions in response to consumer reports of pain </w:t>
      </w:r>
      <w:r w:rsidR="00892052">
        <w:rPr>
          <w:b w:val="0"/>
          <w:color w:val="auto"/>
          <w:sz w:val="24"/>
        </w:rPr>
        <w:t xml:space="preserve">after </w:t>
      </w:r>
      <w:r w:rsidR="00204106">
        <w:rPr>
          <w:b w:val="0"/>
          <w:color w:val="auto"/>
          <w:sz w:val="24"/>
        </w:rPr>
        <w:t>specific</w:t>
      </w:r>
      <w:r w:rsidR="00892052">
        <w:rPr>
          <w:b w:val="0"/>
          <w:color w:val="auto"/>
          <w:sz w:val="24"/>
        </w:rPr>
        <w:t>,</w:t>
      </w:r>
      <w:r w:rsidR="00204106">
        <w:rPr>
          <w:b w:val="0"/>
          <w:color w:val="auto"/>
          <w:sz w:val="24"/>
        </w:rPr>
        <w:t xml:space="preserve"> </w:t>
      </w:r>
      <w:r w:rsidR="00FB0B2D">
        <w:rPr>
          <w:b w:val="0"/>
          <w:color w:val="auto"/>
          <w:sz w:val="24"/>
        </w:rPr>
        <w:t xml:space="preserve">specialised </w:t>
      </w:r>
      <w:r w:rsidR="00204106">
        <w:rPr>
          <w:b w:val="0"/>
          <w:color w:val="auto"/>
          <w:sz w:val="24"/>
        </w:rPr>
        <w:t>procedures.</w:t>
      </w:r>
    </w:p>
    <w:p w14:paraId="18F82764" w14:textId="7DDAB0FF" w:rsidR="001258DB" w:rsidRPr="00AB45E8" w:rsidRDefault="00AB45E8" w:rsidP="00AB45E8">
      <w:pPr>
        <w:rPr>
          <w:color w:val="0070C0"/>
          <w:lang w:val="en-US"/>
        </w:rPr>
      </w:pPr>
      <w:r w:rsidRPr="00B53F15">
        <w:rPr>
          <w:color w:val="auto"/>
        </w:rPr>
        <w:t>I note the action</w:t>
      </w:r>
      <w:r w:rsidR="00892052">
        <w:rPr>
          <w:color w:val="auto"/>
        </w:rPr>
        <w:t>s</w:t>
      </w:r>
      <w:r w:rsidRPr="00B53F15">
        <w:rPr>
          <w:color w:val="auto"/>
        </w:rPr>
        <w:t xml:space="preserve"> taken by management at the time of</w:t>
      </w:r>
      <w:r w:rsidR="00892052">
        <w:rPr>
          <w:color w:val="auto"/>
        </w:rPr>
        <w:t>,</w:t>
      </w:r>
      <w:r w:rsidRPr="00B53F15">
        <w:rPr>
          <w:color w:val="auto"/>
        </w:rPr>
        <w:t xml:space="preserve"> and since the audit to address </w:t>
      </w:r>
      <w:r w:rsidR="00892052">
        <w:rPr>
          <w:color w:val="auto"/>
        </w:rPr>
        <w:t xml:space="preserve">the </w:t>
      </w:r>
      <w:r>
        <w:rPr>
          <w:color w:val="auto"/>
        </w:rPr>
        <w:t>identified</w:t>
      </w:r>
      <w:r w:rsidRPr="00B53F15">
        <w:rPr>
          <w:color w:val="auto"/>
        </w:rPr>
        <w:t xml:space="preserve"> deficits</w:t>
      </w:r>
      <w:r w:rsidR="00892052">
        <w:rPr>
          <w:color w:val="auto"/>
        </w:rPr>
        <w:t>.</w:t>
      </w:r>
      <w:r w:rsidRPr="00B53F15">
        <w:rPr>
          <w:color w:val="auto"/>
        </w:rPr>
        <w:t xml:space="preserve"> </w:t>
      </w:r>
      <w:r w:rsidR="00892052">
        <w:rPr>
          <w:color w:val="auto"/>
        </w:rPr>
        <w:t>H</w:t>
      </w:r>
      <w:r w:rsidR="00892052" w:rsidRPr="00B53F15">
        <w:rPr>
          <w:color w:val="auto"/>
        </w:rPr>
        <w:t>owever</w:t>
      </w:r>
      <w:r w:rsidR="00892052">
        <w:rPr>
          <w:color w:val="auto"/>
        </w:rPr>
        <w:t>,</w:t>
      </w:r>
      <w:r w:rsidR="00892052" w:rsidRPr="00B53F15">
        <w:rPr>
          <w:color w:val="auto"/>
        </w:rPr>
        <w:t xml:space="preserve"> </w:t>
      </w:r>
      <w:r w:rsidRPr="00B53F15">
        <w:rPr>
          <w:color w:val="auto"/>
        </w:rPr>
        <w:t>these</w:t>
      </w:r>
      <w:r w:rsidRPr="00B53F15">
        <w:rPr>
          <w:color w:val="auto"/>
          <w:lang w:val="en-US"/>
        </w:rPr>
        <w:t xml:space="preserve"> actions are still to be fully implemented and evaluated. Thus, I find the service is Non-compliant with this requirement.</w:t>
      </w:r>
    </w:p>
    <w:p w14:paraId="7B611765" w14:textId="2BDEEC98" w:rsidR="00B90F85" w:rsidRPr="00D435F8" w:rsidRDefault="00EE07EC" w:rsidP="00B90F85">
      <w:pPr>
        <w:pStyle w:val="Heading3"/>
      </w:pPr>
      <w:r w:rsidRPr="00D435F8">
        <w:t>Requirement 3(3)(e)</w:t>
      </w:r>
      <w:r>
        <w:tab/>
      </w:r>
      <w:r w:rsidR="00736FF7">
        <w:t>Non-</w:t>
      </w:r>
      <w:r w:rsidRPr="00736FF7">
        <w:t>Compliant</w:t>
      </w:r>
    </w:p>
    <w:p w14:paraId="7B611766" w14:textId="77777777" w:rsidR="00B90F85" w:rsidRPr="008D114F" w:rsidRDefault="00EE07EC" w:rsidP="00B90F85">
      <w:pPr>
        <w:rPr>
          <w:i/>
        </w:rPr>
      </w:pPr>
      <w:r w:rsidRPr="008D114F">
        <w:rPr>
          <w:i/>
          <w:szCs w:val="22"/>
        </w:rPr>
        <w:t>Information about the consumer’s condition, needs and preferences is documented and communicated within the organisation, and with others where responsibility for care is shared.</w:t>
      </w:r>
    </w:p>
    <w:p w14:paraId="56232EDF" w14:textId="4ACC65BE" w:rsidR="00C814E7" w:rsidRDefault="00C814E7" w:rsidP="00B23C17">
      <w:pPr>
        <w:rPr>
          <w:rFonts w:eastAsia="Calibri"/>
          <w:color w:val="auto"/>
          <w:lang w:eastAsia="en-US"/>
        </w:rPr>
      </w:pPr>
      <w:r w:rsidRPr="001F2B26">
        <w:rPr>
          <w:rFonts w:eastAsia="Calibri"/>
          <w:color w:val="auto"/>
          <w:lang w:eastAsia="en-US"/>
        </w:rPr>
        <w:t xml:space="preserve">The </w:t>
      </w:r>
      <w:r>
        <w:rPr>
          <w:rFonts w:eastAsia="Calibri"/>
          <w:color w:val="auto"/>
          <w:lang w:eastAsia="en-US"/>
        </w:rPr>
        <w:t xml:space="preserve">Assessment Team found </w:t>
      </w:r>
      <w:r w:rsidRPr="001F2B26">
        <w:rPr>
          <w:rFonts w:eastAsia="Calibri"/>
          <w:color w:val="auto"/>
          <w:lang w:eastAsia="en-US"/>
        </w:rPr>
        <w:t xml:space="preserve">service was not able to </w:t>
      </w:r>
      <w:r w:rsidR="00C70E64">
        <w:rPr>
          <w:rFonts w:eastAsia="Calibri"/>
          <w:color w:val="auto"/>
          <w:lang w:eastAsia="en-US"/>
        </w:rPr>
        <w:t>demonstrate</w:t>
      </w:r>
      <w:r w:rsidRPr="001F2B26">
        <w:rPr>
          <w:rFonts w:eastAsia="Calibri"/>
          <w:color w:val="auto"/>
          <w:lang w:eastAsia="en-US"/>
        </w:rPr>
        <w:t xml:space="preserve"> that information regarding consumers i</w:t>
      </w:r>
      <w:r>
        <w:rPr>
          <w:rFonts w:eastAsia="Calibri"/>
          <w:color w:val="auto"/>
          <w:lang w:eastAsia="en-US"/>
        </w:rPr>
        <w:t>s</w:t>
      </w:r>
      <w:r w:rsidRPr="001F2B26">
        <w:rPr>
          <w:rFonts w:eastAsia="Calibri"/>
          <w:color w:val="auto"/>
          <w:lang w:eastAsia="en-US"/>
        </w:rPr>
        <w:t xml:space="preserve"> effectively communicated throughout the service. The Assessment Team found significant gaps in staff knowledge of current consumer</w:t>
      </w:r>
      <w:r w:rsidR="00C70E64">
        <w:rPr>
          <w:rFonts w:eastAsia="Calibri"/>
          <w:color w:val="auto"/>
          <w:lang w:eastAsia="en-US"/>
        </w:rPr>
        <w:t>’s</w:t>
      </w:r>
      <w:r w:rsidRPr="001F2B26">
        <w:rPr>
          <w:rFonts w:eastAsia="Calibri"/>
          <w:color w:val="auto"/>
          <w:lang w:eastAsia="en-US"/>
        </w:rPr>
        <w:t xml:space="preserve"> care needs in relation to recent incidents, changes in clinical directives and medical management</w:t>
      </w:r>
      <w:r w:rsidR="00C70E64">
        <w:rPr>
          <w:rFonts w:eastAsia="Calibri"/>
          <w:color w:val="auto"/>
          <w:lang w:eastAsia="en-US"/>
        </w:rPr>
        <w:t>. This potentially placed</w:t>
      </w:r>
      <w:r w:rsidRPr="001F2B26">
        <w:rPr>
          <w:rFonts w:eastAsia="Calibri"/>
          <w:color w:val="auto"/>
          <w:lang w:eastAsia="en-US"/>
        </w:rPr>
        <w:t xml:space="preserve"> consumers at significant risk of adverse health outcomes. </w:t>
      </w:r>
      <w:r>
        <w:rPr>
          <w:rFonts w:eastAsia="Calibri"/>
          <w:color w:val="auto"/>
          <w:lang w:eastAsia="en-US"/>
        </w:rPr>
        <w:t>The</w:t>
      </w:r>
      <w:r w:rsidR="00B22E3A">
        <w:rPr>
          <w:rFonts w:eastAsia="Calibri"/>
          <w:color w:val="auto"/>
          <w:lang w:eastAsia="en-US"/>
        </w:rPr>
        <w:t xml:space="preserve"> </w:t>
      </w:r>
      <w:r w:rsidR="00B23C17">
        <w:rPr>
          <w:rFonts w:eastAsia="Calibri"/>
          <w:color w:val="auto"/>
          <w:lang w:eastAsia="en-US"/>
        </w:rPr>
        <w:t xml:space="preserve">Assessment </w:t>
      </w:r>
      <w:r w:rsidR="00B22E3A">
        <w:rPr>
          <w:rFonts w:eastAsia="Calibri"/>
          <w:color w:val="auto"/>
          <w:lang w:eastAsia="en-US"/>
        </w:rPr>
        <w:t>T</w:t>
      </w:r>
      <w:r w:rsidR="00B23C17">
        <w:rPr>
          <w:rFonts w:eastAsia="Calibri"/>
          <w:color w:val="auto"/>
          <w:lang w:eastAsia="en-US"/>
        </w:rPr>
        <w:t xml:space="preserve">eam considered there </w:t>
      </w:r>
      <w:r>
        <w:rPr>
          <w:rFonts w:eastAsia="Calibri"/>
          <w:color w:val="auto"/>
          <w:lang w:eastAsia="en-US"/>
        </w:rPr>
        <w:t xml:space="preserve">was an overall lack of documentation available </w:t>
      </w:r>
      <w:r w:rsidR="00B22E3A">
        <w:rPr>
          <w:rFonts w:eastAsia="Calibri"/>
          <w:color w:val="auto"/>
          <w:lang w:eastAsia="en-US"/>
        </w:rPr>
        <w:t>throughout the electronic documentation system to indicate any changes in consumer care needs after consultations by</w:t>
      </w:r>
      <w:r>
        <w:rPr>
          <w:rFonts w:eastAsia="Calibri"/>
          <w:color w:val="auto"/>
          <w:lang w:eastAsia="en-US"/>
        </w:rPr>
        <w:t xml:space="preserve"> general practitioners</w:t>
      </w:r>
      <w:r w:rsidR="00C70E64">
        <w:rPr>
          <w:rFonts w:eastAsia="Calibri"/>
          <w:color w:val="auto"/>
          <w:lang w:eastAsia="en-US"/>
        </w:rPr>
        <w:t>,</w:t>
      </w:r>
      <w:r>
        <w:rPr>
          <w:rFonts w:eastAsia="Calibri"/>
          <w:color w:val="auto"/>
          <w:lang w:eastAsia="en-US"/>
        </w:rPr>
        <w:t xml:space="preserve"> allied health professionals </w:t>
      </w:r>
      <w:r w:rsidR="00B22E3A">
        <w:rPr>
          <w:rFonts w:eastAsia="Calibri"/>
          <w:color w:val="auto"/>
          <w:lang w:eastAsia="en-US"/>
        </w:rPr>
        <w:t>and others.</w:t>
      </w:r>
    </w:p>
    <w:p w14:paraId="3C7DED76" w14:textId="2DDB65AE" w:rsidR="00B22E3A" w:rsidRDefault="00B22E3A" w:rsidP="00B23C17">
      <w:pPr>
        <w:rPr>
          <w:rFonts w:eastAsia="Calibri"/>
          <w:color w:val="auto"/>
          <w:lang w:eastAsia="en-US"/>
        </w:rPr>
      </w:pPr>
      <w:r w:rsidRPr="004400A2">
        <w:rPr>
          <w:rFonts w:eastAsia="Calibri"/>
          <w:color w:val="auto"/>
          <w:lang w:eastAsia="en-US"/>
        </w:rPr>
        <w:t>The Approved Provider’s response</w:t>
      </w:r>
      <w:r w:rsidR="00736FF7" w:rsidRPr="004400A2">
        <w:rPr>
          <w:rFonts w:eastAsia="Calibri"/>
          <w:color w:val="auto"/>
          <w:lang w:eastAsia="en-US"/>
        </w:rPr>
        <w:t xml:space="preserve"> addressed the issues raised and identified improvements in communication and documentation</w:t>
      </w:r>
      <w:r w:rsidR="004400A2">
        <w:rPr>
          <w:rFonts w:eastAsia="Calibri"/>
          <w:color w:val="auto"/>
          <w:lang w:eastAsia="en-US"/>
        </w:rPr>
        <w:t xml:space="preserve"> to be imple</w:t>
      </w:r>
      <w:r w:rsidR="00A67AF9">
        <w:rPr>
          <w:rFonts w:eastAsia="Calibri"/>
          <w:color w:val="auto"/>
          <w:lang w:eastAsia="en-US"/>
        </w:rPr>
        <w:t>m</w:t>
      </w:r>
      <w:r w:rsidR="004400A2">
        <w:rPr>
          <w:rFonts w:eastAsia="Calibri"/>
          <w:color w:val="auto"/>
          <w:lang w:eastAsia="en-US"/>
        </w:rPr>
        <w:t>e</w:t>
      </w:r>
      <w:r w:rsidR="00A67AF9">
        <w:rPr>
          <w:rFonts w:eastAsia="Calibri"/>
          <w:color w:val="auto"/>
          <w:lang w:eastAsia="en-US"/>
        </w:rPr>
        <w:t>n</w:t>
      </w:r>
      <w:r w:rsidR="004400A2">
        <w:rPr>
          <w:rFonts w:eastAsia="Calibri"/>
          <w:color w:val="auto"/>
          <w:lang w:eastAsia="en-US"/>
        </w:rPr>
        <w:t>ted</w:t>
      </w:r>
      <w:r w:rsidR="00736FF7" w:rsidRPr="004400A2">
        <w:rPr>
          <w:rFonts w:eastAsia="Calibri"/>
          <w:color w:val="auto"/>
          <w:lang w:eastAsia="en-US"/>
        </w:rPr>
        <w:t>.</w:t>
      </w:r>
      <w:r w:rsidR="00736FF7">
        <w:rPr>
          <w:rFonts w:eastAsia="Calibri"/>
          <w:color w:val="auto"/>
          <w:lang w:eastAsia="en-US"/>
        </w:rPr>
        <w:t xml:space="preserve"> </w:t>
      </w:r>
    </w:p>
    <w:p w14:paraId="4768FB30" w14:textId="58C60C27" w:rsidR="00C70E64" w:rsidRPr="004400A2" w:rsidRDefault="00C70E64" w:rsidP="00B23C17">
      <w:pPr>
        <w:rPr>
          <w:color w:val="0070C0"/>
          <w:lang w:val="en-US"/>
        </w:rPr>
      </w:pPr>
      <w:r>
        <w:rPr>
          <w:color w:val="auto"/>
        </w:rPr>
        <w:t xml:space="preserve">While </w:t>
      </w:r>
      <w:r w:rsidRPr="00B53F15">
        <w:rPr>
          <w:color w:val="auto"/>
        </w:rPr>
        <w:t>I note the action</w:t>
      </w:r>
      <w:r>
        <w:rPr>
          <w:color w:val="auto"/>
        </w:rPr>
        <w:t>s</w:t>
      </w:r>
      <w:r w:rsidRPr="00B53F15">
        <w:rPr>
          <w:color w:val="auto"/>
        </w:rPr>
        <w:t xml:space="preserve"> taken by management at the time of</w:t>
      </w:r>
      <w:r>
        <w:rPr>
          <w:color w:val="auto"/>
        </w:rPr>
        <w:t>,</w:t>
      </w:r>
      <w:r w:rsidRPr="00B53F15">
        <w:rPr>
          <w:color w:val="auto"/>
        </w:rPr>
        <w:t xml:space="preserve"> and since the audit to address </w:t>
      </w:r>
      <w:r>
        <w:rPr>
          <w:color w:val="auto"/>
        </w:rPr>
        <w:t>the identified</w:t>
      </w:r>
      <w:r w:rsidRPr="00B53F15">
        <w:rPr>
          <w:color w:val="auto"/>
        </w:rPr>
        <w:t xml:space="preserve"> deficits</w:t>
      </w:r>
      <w:r>
        <w:rPr>
          <w:color w:val="auto"/>
        </w:rPr>
        <w:t>,</w:t>
      </w:r>
      <w:r w:rsidRPr="00B53F15">
        <w:rPr>
          <w:color w:val="auto"/>
        </w:rPr>
        <w:t xml:space="preserve"> these</w:t>
      </w:r>
      <w:r w:rsidRPr="00B53F15">
        <w:rPr>
          <w:color w:val="auto"/>
          <w:lang w:val="en-US"/>
        </w:rPr>
        <w:t xml:space="preserve"> actions are still to be fully implemented and evaluated. Thus, I find the service is Non-compliant with this requirement.</w:t>
      </w:r>
    </w:p>
    <w:p w14:paraId="7B611768" w14:textId="69E37598" w:rsidR="00B90F85" w:rsidRPr="00D435F8" w:rsidRDefault="00EE07EC" w:rsidP="00B90F85">
      <w:pPr>
        <w:pStyle w:val="Heading3"/>
      </w:pPr>
      <w:r w:rsidRPr="00D435F8">
        <w:t>Requirement 3(3)(f)</w:t>
      </w:r>
      <w:r>
        <w:tab/>
      </w:r>
      <w:r w:rsidRPr="00766370">
        <w:t>Compliant</w:t>
      </w:r>
    </w:p>
    <w:p w14:paraId="7B611769" w14:textId="77777777" w:rsidR="00B90F85" w:rsidRPr="008D114F" w:rsidRDefault="00EE07EC" w:rsidP="00B90F85">
      <w:pPr>
        <w:rPr>
          <w:i/>
        </w:rPr>
      </w:pPr>
      <w:r w:rsidRPr="008D114F">
        <w:rPr>
          <w:i/>
          <w:szCs w:val="22"/>
        </w:rPr>
        <w:t>Timely and appropriate referrals to individuals, other organisations and providers of other care and services.</w:t>
      </w:r>
    </w:p>
    <w:p w14:paraId="755B6925" w14:textId="162FB50E" w:rsidR="00892052" w:rsidRDefault="00B46B76" w:rsidP="00B46B76">
      <w:pPr>
        <w:rPr>
          <w:rFonts w:eastAsia="Calibri"/>
          <w:color w:val="auto"/>
          <w:lang w:eastAsia="en-US"/>
        </w:rPr>
      </w:pPr>
      <w:r w:rsidRPr="001A2864">
        <w:rPr>
          <w:rFonts w:eastAsia="Calibri"/>
          <w:color w:val="auto"/>
          <w:lang w:eastAsia="en-US"/>
        </w:rPr>
        <w:t xml:space="preserve">The </w:t>
      </w:r>
      <w:r>
        <w:rPr>
          <w:rFonts w:eastAsia="Calibri"/>
          <w:color w:val="auto"/>
          <w:lang w:eastAsia="en-US"/>
        </w:rPr>
        <w:t xml:space="preserve">Assessment Team found the </w:t>
      </w:r>
      <w:r w:rsidRPr="001A2864">
        <w:rPr>
          <w:rFonts w:eastAsia="Calibri"/>
          <w:color w:val="auto"/>
          <w:lang w:eastAsia="en-US"/>
        </w:rPr>
        <w:t>service was not able to provide adequate evidence to demonstrate that they completed timely and appropriate referrals for several consumers</w:t>
      </w:r>
      <w:r>
        <w:rPr>
          <w:rFonts w:eastAsia="Calibri"/>
          <w:color w:val="auto"/>
          <w:lang w:eastAsia="en-US"/>
        </w:rPr>
        <w:t xml:space="preserve"> in relation to </w:t>
      </w:r>
      <w:r w:rsidR="00892052">
        <w:rPr>
          <w:rFonts w:eastAsia="Calibri"/>
          <w:color w:val="auto"/>
          <w:lang w:eastAsia="en-US"/>
        </w:rPr>
        <w:t xml:space="preserve">changed </w:t>
      </w:r>
      <w:r>
        <w:rPr>
          <w:rFonts w:eastAsia="Calibri"/>
          <w:color w:val="auto"/>
          <w:lang w:eastAsia="en-US"/>
        </w:rPr>
        <w:t>behaviour, wound management or falls management</w:t>
      </w:r>
      <w:r w:rsidRPr="001A2864">
        <w:rPr>
          <w:rFonts w:eastAsia="Calibri"/>
          <w:color w:val="auto"/>
          <w:lang w:eastAsia="en-US"/>
        </w:rPr>
        <w:t xml:space="preserve">. </w:t>
      </w:r>
      <w:r w:rsidR="00892052">
        <w:rPr>
          <w:rFonts w:eastAsia="Calibri"/>
          <w:color w:val="auto"/>
          <w:lang w:eastAsia="en-US"/>
        </w:rPr>
        <w:t>The Assessment Team recommended this requirement was not met</w:t>
      </w:r>
      <w:r w:rsidR="00DD1420">
        <w:rPr>
          <w:rFonts w:eastAsia="Calibri"/>
          <w:color w:val="auto"/>
          <w:lang w:eastAsia="en-US"/>
        </w:rPr>
        <w:t>.</w:t>
      </w:r>
      <w:r w:rsidR="00892052">
        <w:rPr>
          <w:rFonts w:eastAsia="Calibri"/>
          <w:color w:val="auto"/>
          <w:lang w:eastAsia="en-US"/>
        </w:rPr>
        <w:t xml:space="preserve"> </w:t>
      </w:r>
      <w:r>
        <w:rPr>
          <w:rFonts w:eastAsia="Calibri"/>
          <w:color w:val="auto"/>
          <w:lang w:eastAsia="en-US"/>
        </w:rPr>
        <w:t xml:space="preserve">I have come to a different view. </w:t>
      </w:r>
    </w:p>
    <w:p w14:paraId="41436E7B" w14:textId="3F41A850" w:rsidR="00B46B76" w:rsidRDefault="00B46B76" w:rsidP="00B46B76">
      <w:pPr>
        <w:rPr>
          <w:rFonts w:eastAsia="Calibri"/>
          <w:color w:val="auto"/>
          <w:lang w:eastAsia="en-US"/>
        </w:rPr>
      </w:pPr>
      <w:r>
        <w:rPr>
          <w:rFonts w:eastAsia="Calibri"/>
          <w:color w:val="auto"/>
          <w:lang w:eastAsia="en-US"/>
        </w:rPr>
        <w:lastRenderedPageBreak/>
        <w:t>T</w:t>
      </w:r>
      <w:r w:rsidRPr="00451D3D">
        <w:rPr>
          <w:rFonts w:eastAsia="Calibri"/>
          <w:color w:val="auto"/>
          <w:lang w:eastAsia="en-US"/>
        </w:rPr>
        <w:t xml:space="preserve">he </w:t>
      </w:r>
      <w:r w:rsidR="00892052">
        <w:rPr>
          <w:rFonts w:eastAsia="Calibri"/>
          <w:color w:val="auto"/>
          <w:lang w:eastAsia="en-US"/>
        </w:rPr>
        <w:t xml:space="preserve">Assessment Team </w:t>
      </w:r>
      <w:r>
        <w:rPr>
          <w:rFonts w:eastAsia="Calibri"/>
          <w:color w:val="auto"/>
          <w:lang w:eastAsia="en-US"/>
        </w:rPr>
        <w:t xml:space="preserve">noted the </w:t>
      </w:r>
      <w:r w:rsidRPr="00451D3D">
        <w:rPr>
          <w:rFonts w:eastAsia="Calibri"/>
          <w:color w:val="auto"/>
          <w:lang w:eastAsia="en-US"/>
        </w:rPr>
        <w:t>service has guidance for staff and staff were aware of the processes for making referrals</w:t>
      </w:r>
      <w:r>
        <w:rPr>
          <w:rFonts w:eastAsia="Calibri"/>
          <w:color w:val="auto"/>
          <w:lang w:eastAsia="en-US"/>
        </w:rPr>
        <w:t>.</w:t>
      </w:r>
      <w:r w:rsidRPr="00451D3D">
        <w:rPr>
          <w:rFonts w:eastAsia="Calibri"/>
          <w:color w:val="auto"/>
          <w:lang w:eastAsia="en-US"/>
        </w:rPr>
        <w:t xml:space="preserve"> </w:t>
      </w:r>
      <w:r>
        <w:rPr>
          <w:rFonts w:eastAsia="Calibri"/>
          <w:color w:val="auto"/>
          <w:lang w:eastAsia="en-US"/>
        </w:rPr>
        <w:t>T</w:t>
      </w:r>
      <w:r w:rsidRPr="00451D3D">
        <w:rPr>
          <w:rFonts w:eastAsia="Calibri"/>
          <w:color w:val="auto"/>
          <w:lang w:eastAsia="en-US"/>
        </w:rPr>
        <w:t>he Assessment Team</w:t>
      </w:r>
      <w:r>
        <w:rPr>
          <w:rFonts w:eastAsia="Calibri"/>
          <w:color w:val="auto"/>
          <w:lang w:eastAsia="en-US"/>
        </w:rPr>
        <w:t xml:space="preserve"> also </w:t>
      </w:r>
      <w:r w:rsidRPr="00451D3D">
        <w:rPr>
          <w:rFonts w:eastAsia="Calibri"/>
          <w:color w:val="auto"/>
          <w:lang w:eastAsia="en-US"/>
        </w:rPr>
        <w:t>note</w:t>
      </w:r>
      <w:r>
        <w:rPr>
          <w:rFonts w:eastAsia="Calibri"/>
          <w:color w:val="auto"/>
          <w:lang w:eastAsia="en-US"/>
        </w:rPr>
        <w:t>d</w:t>
      </w:r>
      <w:r w:rsidRPr="00451D3D">
        <w:rPr>
          <w:rFonts w:eastAsia="Calibri"/>
          <w:color w:val="auto"/>
          <w:lang w:eastAsia="en-US"/>
        </w:rPr>
        <w:t xml:space="preserve"> that due to the remote location of the service, allied health services are more difficult to access.</w:t>
      </w:r>
    </w:p>
    <w:p w14:paraId="597BE662" w14:textId="1C71ADE8" w:rsidR="00766370" w:rsidRDefault="00766370" w:rsidP="00B46B76">
      <w:pPr>
        <w:rPr>
          <w:rFonts w:eastAsia="Calibri"/>
          <w:color w:val="auto"/>
          <w:lang w:eastAsia="en-US"/>
        </w:rPr>
      </w:pPr>
      <w:r>
        <w:rPr>
          <w:rFonts w:eastAsia="Calibri"/>
          <w:color w:val="auto"/>
          <w:lang w:eastAsia="en-US"/>
        </w:rPr>
        <w:t>The response from the Approved Provider demonstrates that while allied health staff may not be available to review consumers</w:t>
      </w:r>
      <w:r w:rsidR="00C73FBF">
        <w:rPr>
          <w:rFonts w:eastAsia="Calibri"/>
          <w:color w:val="auto"/>
          <w:lang w:eastAsia="en-US"/>
        </w:rPr>
        <w:t>,</w:t>
      </w:r>
      <w:r>
        <w:rPr>
          <w:rFonts w:eastAsia="Calibri"/>
          <w:color w:val="auto"/>
          <w:lang w:eastAsia="en-US"/>
        </w:rPr>
        <w:t xml:space="preserve"> general </w:t>
      </w:r>
      <w:proofErr w:type="spellStart"/>
      <w:r>
        <w:rPr>
          <w:rFonts w:eastAsia="Calibri"/>
          <w:color w:val="auto"/>
          <w:lang w:eastAsia="en-US"/>
        </w:rPr>
        <w:t>practioners</w:t>
      </w:r>
      <w:proofErr w:type="spellEnd"/>
      <w:r>
        <w:rPr>
          <w:rFonts w:eastAsia="Calibri"/>
          <w:color w:val="auto"/>
          <w:lang w:eastAsia="en-US"/>
        </w:rPr>
        <w:t xml:space="preserve"> and other health services do undertake assessments as needed. The service acknowledged the documentation and sharing of information about the referrals could be improved and I have covered this in requirements 2(3)c and 3(</w:t>
      </w:r>
      <w:proofErr w:type="gramStart"/>
      <w:r>
        <w:rPr>
          <w:rFonts w:eastAsia="Calibri"/>
          <w:color w:val="auto"/>
          <w:lang w:eastAsia="en-US"/>
        </w:rPr>
        <w:t>3)e.</w:t>
      </w:r>
      <w:proofErr w:type="gramEnd"/>
    </w:p>
    <w:p w14:paraId="104E6854" w14:textId="7570E7E4" w:rsidR="00B46B76" w:rsidRPr="001A2864" w:rsidRDefault="00766370" w:rsidP="00B46B76">
      <w:pPr>
        <w:rPr>
          <w:rFonts w:eastAsia="Calibri"/>
          <w:color w:val="auto"/>
          <w:lang w:eastAsia="en-US"/>
        </w:rPr>
      </w:pPr>
      <w:r>
        <w:rPr>
          <w:rFonts w:eastAsia="Calibri"/>
          <w:color w:val="auto"/>
          <w:lang w:eastAsia="en-US"/>
        </w:rPr>
        <w:t xml:space="preserve">Based on the information available in the Assessment Team report and the response from the Approved Provider I find the service is </w:t>
      </w:r>
      <w:r w:rsidR="00FD7469">
        <w:rPr>
          <w:rFonts w:eastAsia="Calibri"/>
          <w:color w:val="auto"/>
          <w:lang w:eastAsia="en-US"/>
        </w:rPr>
        <w:t>C</w:t>
      </w:r>
      <w:r>
        <w:rPr>
          <w:rFonts w:eastAsia="Calibri"/>
          <w:color w:val="auto"/>
          <w:lang w:eastAsia="en-US"/>
        </w:rPr>
        <w:t>ompliant with this requirem</w:t>
      </w:r>
      <w:r w:rsidR="00FD7469">
        <w:rPr>
          <w:rFonts w:eastAsia="Calibri"/>
          <w:color w:val="auto"/>
          <w:lang w:eastAsia="en-US"/>
        </w:rPr>
        <w:t>e</w:t>
      </w:r>
      <w:r>
        <w:rPr>
          <w:rFonts w:eastAsia="Calibri"/>
          <w:color w:val="auto"/>
          <w:lang w:eastAsia="en-US"/>
        </w:rPr>
        <w:t xml:space="preserve">nt. </w:t>
      </w:r>
    </w:p>
    <w:p w14:paraId="7B61176B" w14:textId="0012B863" w:rsidR="00B90F85" w:rsidRPr="00D435F8" w:rsidRDefault="00EE07EC" w:rsidP="00B90F85">
      <w:pPr>
        <w:pStyle w:val="Heading3"/>
      </w:pPr>
      <w:r w:rsidRPr="00D435F8">
        <w:t>Requirement 3(3)(g)</w:t>
      </w:r>
      <w:r>
        <w:tab/>
        <w:t>Compliant</w:t>
      </w:r>
    </w:p>
    <w:p w14:paraId="7B61176C" w14:textId="77777777" w:rsidR="00B90F85" w:rsidRPr="008D114F" w:rsidRDefault="00EE07EC" w:rsidP="00B90F85">
      <w:pPr>
        <w:tabs>
          <w:tab w:val="right" w:pos="9026"/>
        </w:tabs>
        <w:spacing w:before="0" w:after="0"/>
        <w:outlineLvl w:val="4"/>
        <w:rPr>
          <w:i/>
          <w:szCs w:val="22"/>
        </w:rPr>
      </w:pPr>
      <w:r w:rsidRPr="008D114F">
        <w:rPr>
          <w:i/>
          <w:szCs w:val="22"/>
        </w:rPr>
        <w:t>Minimisation of infection related risks through implementing:</w:t>
      </w:r>
    </w:p>
    <w:p w14:paraId="7B61176D" w14:textId="77777777" w:rsidR="00B90F85" w:rsidRPr="008D114F" w:rsidRDefault="00EE07EC" w:rsidP="00B90F85">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B61176E" w14:textId="77777777" w:rsidR="00B90F85" w:rsidRPr="008D114F" w:rsidRDefault="00EE07EC" w:rsidP="00B90F8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2D7A2F9" w14:textId="4F7D10EA" w:rsidR="00BC04B1" w:rsidRDefault="00FD7469" w:rsidP="00FD7469">
      <w:pPr>
        <w:rPr>
          <w:rFonts w:eastAsia="Calibri"/>
          <w:color w:val="auto"/>
          <w:lang w:eastAsia="en-US"/>
        </w:rPr>
      </w:pPr>
      <w:r w:rsidRPr="00FD7469">
        <w:rPr>
          <w:color w:val="auto"/>
        </w:rPr>
        <w:t>While the</w:t>
      </w:r>
      <w:r>
        <w:rPr>
          <w:color w:val="auto"/>
        </w:rPr>
        <w:t xml:space="preserve"> </w:t>
      </w:r>
      <w:r w:rsidRPr="00FD7469">
        <w:rPr>
          <w:color w:val="auto"/>
        </w:rPr>
        <w:t xml:space="preserve">Assessment Team found the service </w:t>
      </w:r>
      <w:r w:rsidR="00C70E64">
        <w:rPr>
          <w:color w:val="auto"/>
        </w:rPr>
        <w:t>did not meet</w:t>
      </w:r>
      <w:r w:rsidRPr="00FD7469">
        <w:rPr>
          <w:color w:val="auto"/>
        </w:rPr>
        <w:t xml:space="preserve"> this requirement I have come to a different view.</w:t>
      </w:r>
      <w:r w:rsidRPr="00FD7469">
        <w:rPr>
          <w:rFonts w:eastAsia="Calibri"/>
          <w:color w:val="auto"/>
          <w:lang w:eastAsia="en-US"/>
        </w:rPr>
        <w:t xml:space="preserve"> </w:t>
      </w:r>
      <w:r w:rsidR="00BC04B1" w:rsidRPr="009D3D33">
        <w:rPr>
          <w:rFonts w:eastAsia="Calibri"/>
          <w:color w:val="auto"/>
          <w:lang w:eastAsia="en-US"/>
        </w:rPr>
        <w:t xml:space="preserve">The </w:t>
      </w:r>
      <w:r w:rsidR="00BC04B1" w:rsidRPr="00FD7469">
        <w:rPr>
          <w:color w:val="auto"/>
        </w:rPr>
        <w:t xml:space="preserve">Assessment Team found </w:t>
      </w:r>
      <w:r w:rsidR="00BC04B1">
        <w:rPr>
          <w:color w:val="auto"/>
        </w:rPr>
        <w:t xml:space="preserve">the </w:t>
      </w:r>
      <w:r w:rsidR="00BC04B1" w:rsidRPr="009D3D33">
        <w:rPr>
          <w:rFonts w:eastAsia="Calibri"/>
          <w:color w:val="auto"/>
          <w:lang w:eastAsia="en-US"/>
        </w:rPr>
        <w:t>service did not demonstrate effective strategies are in place to minimi</w:t>
      </w:r>
      <w:r w:rsidR="00BC04B1">
        <w:rPr>
          <w:rFonts w:eastAsia="Calibri"/>
          <w:color w:val="auto"/>
          <w:lang w:eastAsia="en-US"/>
        </w:rPr>
        <w:t>s</w:t>
      </w:r>
      <w:r w:rsidR="00BC04B1" w:rsidRPr="009D3D33">
        <w:rPr>
          <w:rFonts w:eastAsia="Calibri"/>
          <w:color w:val="auto"/>
          <w:lang w:eastAsia="en-US"/>
        </w:rPr>
        <w:t>e infection</w:t>
      </w:r>
      <w:r w:rsidR="00C70E64">
        <w:rPr>
          <w:rFonts w:eastAsia="Calibri"/>
          <w:color w:val="auto"/>
          <w:lang w:eastAsia="en-US"/>
        </w:rPr>
        <w:t>-</w:t>
      </w:r>
      <w:r w:rsidR="00BC04B1" w:rsidRPr="009D3D33">
        <w:rPr>
          <w:rFonts w:eastAsia="Calibri"/>
          <w:color w:val="auto"/>
          <w:lang w:eastAsia="en-US"/>
        </w:rPr>
        <w:t>related risks</w:t>
      </w:r>
      <w:r w:rsidR="00BC04B1">
        <w:rPr>
          <w:rFonts w:eastAsia="Calibri"/>
          <w:color w:val="auto"/>
          <w:lang w:eastAsia="en-US"/>
        </w:rPr>
        <w:t xml:space="preserve">.  </w:t>
      </w:r>
      <w:r w:rsidR="00FB0B2D">
        <w:rPr>
          <w:rFonts w:eastAsia="Calibri"/>
          <w:color w:val="auto"/>
          <w:lang w:eastAsia="en-US"/>
        </w:rPr>
        <w:t>While the team</w:t>
      </w:r>
      <w:r w:rsidR="00BC04B1">
        <w:rPr>
          <w:rFonts w:eastAsia="Calibri"/>
          <w:color w:val="auto"/>
          <w:lang w:eastAsia="en-US"/>
        </w:rPr>
        <w:t>’s evidence drew on what it considered</w:t>
      </w:r>
      <w:r w:rsidR="00FB0B2D">
        <w:rPr>
          <w:rFonts w:eastAsia="Calibri"/>
          <w:color w:val="auto"/>
          <w:lang w:eastAsia="en-US"/>
        </w:rPr>
        <w:t xml:space="preserve"> </w:t>
      </w:r>
      <w:r w:rsidR="00BC04B1">
        <w:rPr>
          <w:rFonts w:eastAsia="Calibri"/>
          <w:color w:val="auto"/>
          <w:lang w:eastAsia="en-US"/>
        </w:rPr>
        <w:t>infection prevention and control deficits</w:t>
      </w:r>
      <w:r w:rsidR="00C70E64">
        <w:rPr>
          <w:rFonts w:eastAsia="Calibri"/>
          <w:color w:val="auto"/>
          <w:lang w:eastAsia="en-US"/>
        </w:rPr>
        <w:t xml:space="preserve"> in the</w:t>
      </w:r>
      <w:r w:rsidR="00BC04B1">
        <w:rPr>
          <w:rFonts w:eastAsia="Calibri"/>
          <w:color w:val="auto"/>
          <w:lang w:eastAsia="en-US"/>
        </w:rPr>
        <w:t xml:space="preserve"> management of two consumers</w:t>
      </w:r>
      <w:r w:rsidR="00C70E64">
        <w:rPr>
          <w:rFonts w:eastAsia="Calibri"/>
          <w:color w:val="auto"/>
          <w:lang w:eastAsia="en-US"/>
        </w:rPr>
        <w:t>’</w:t>
      </w:r>
      <w:r w:rsidR="00BC04B1">
        <w:rPr>
          <w:rFonts w:eastAsia="Calibri"/>
          <w:color w:val="auto"/>
          <w:lang w:eastAsia="en-US"/>
        </w:rPr>
        <w:t xml:space="preserve"> care</w:t>
      </w:r>
      <w:r w:rsidR="00C70E64">
        <w:rPr>
          <w:rFonts w:eastAsia="Calibri"/>
          <w:color w:val="auto"/>
          <w:lang w:eastAsia="en-US"/>
        </w:rPr>
        <w:t>,</w:t>
      </w:r>
      <w:r w:rsidR="00BC04B1">
        <w:rPr>
          <w:rFonts w:eastAsia="Calibri"/>
          <w:color w:val="auto"/>
          <w:lang w:eastAsia="en-US"/>
        </w:rPr>
        <w:t xml:space="preserve"> I consider the </w:t>
      </w:r>
      <w:proofErr w:type="spellStart"/>
      <w:r w:rsidR="00BC04B1">
        <w:rPr>
          <w:rFonts w:eastAsia="Calibri"/>
          <w:color w:val="auto"/>
          <w:lang w:eastAsia="en-US"/>
        </w:rPr>
        <w:t>the</w:t>
      </w:r>
      <w:proofErr w:type="spellEnd"/>
      <w:r w:rsidR="00BC04B1">
        <w:rPr>
          <w:rFonts w:eastAsia="Calibri"/>
          <w:color w:val="auto"/>
          <w:lang w:eastAsia="en-US"/>
        </w:rPr>
        <w:t xml:space="preserve"> deficits outlined are related to requirement 3(3)d and have made findings under that requirement. </w:t>
      </w:r>
    </w:p>
    <w:p w14:paraId="6B8A55A1" w14:textId="49DC5FC4" w:rsidR="00BC04B1" w:rsidRDefault="00BC04B1" w:rsidP="00FD7469">
      <w:pPr>
        <w:rPr>
          <w:rFonts w:eastAsia="Calibri"/>
          <w:color w:val="auto"/>
          <w:lang w:eastAsia="en-US"/>
        </w:rPr>
      </w:pPr>
      <w:r>
        <w:rPr>
          <w:rFonts w:eastAsia="Calibri"/>
          <w:color w:val="auto"/>
          <w:lang w:eastAsia="en-US"/>
        </w:rPr>
        <w:t xml:space="preserve">I accept that the Assessment Team </w:t>
      </w:r>
      <w:r w:rsidR="00FB0B2D">
        <w:rPr>
          <w:rFonts w:eastAsia="Calibri"/>
          <w:color w:val="auto"/>
          <w:lang w:eastAsia="en-US"/>
        </w:rPr>
        <w:t xml:space="preserve">observed some breaches </w:t>
      </w:r>
      <w:r>
        <w:rPr>
          <w:rFonts w:eastAsia="Calibri"/>
          <w:color w:val="auto"/>
          <w:lang w:eastAsia="en-US"/>
        </w:rPr>
        <w:t>of correct</w:t>
      </w:r>
      <w:r w:rsidR="00FB0B2D">
        <w:rPr>
          <w:rFonts w:eastAsia="Calibri"/>
          <w:color w:val="auto"/>
          <w:lang w:eastAsia="en-US"/>
        </w:rPr>
        <w:t xml:space="preserve"> mask wearing and hand hygiene </w:t>
      </w:r>
      <w:r>
        <w:rPr>
          <w:rFonts w:eastAsia="Calibri"/>
          <w:color w:val="auto"/>
          <w:lang w:eastAsia="en-US"/>
        </w:rPr>
        <w:t xml:space="preserve">by staff and management </w:t>
      </w:r>
      <w:r w:rsidR="00FB0B2D">
        <w:rPr>
          <w:rFonts w:eastAsia="Calibri"/>
          <w:color w:val="auto"/>
          <w:lang w:eastAsia="en-US"/>
        </w:rPr>
        <w:t>during the site audit</w:t>
      </w:r>
      <w:r w:rsidR="004716F5">
        <w:rPr>
          <w:rFonts w:eastAsia="Calibri"/>
          <w:color w:val="auto"/>
          <w:lang w:eastAsia="en-US"/>
        </w:rPr>
        <w:t xml:space="preserve">, some minor risks identified in </w:t>
      </w:r>
      <w:r w:rsidR="00C70E64">
        <w:rPr>
          <w:rFonts w:eastAsia="Calibri"/>
          <w:color w:val="auto"/>
          <w:lang w:eastAsia="en-US"/>
        </w:rPr>
        <w:t xml:space="preserve">infection </w:t>
      </w:r>
      <w:r w:rsidR="004716F5">
        <w:rPr>
          <w:rFonts w:eastAsia="Calibri"/>
          <w:color w:val="auto"/>
          <w:lang w:eastAsia="en-US"/>
        </w:rPr>
        <w:t>control</w:t>
      </w:r>
      <w:r w:rsidR="00FB0B2D">
        <w:rPr>
          <w:rFonts w:eastAsia="Calibri"/>
          <w:color w:val="auto"/>
          <w:lang w:eastAsia="en-US"/>
        </w:rPr>
        <w:t xml:space="preserve"> and there was no signage in place to alert staff and visitors about </w:t>
      </w:r>
      <w:r w:rsidR="00C70E64">
        <w:rPr>
          <w:rFonts w:eastAsia="Calibri"/>
          <w:color w:val="auto"/>
          <w:lang w:eastAsia="en-US"/>
        </w:rPr>
        <w:t xml:space="preserve">the presence of </w:t>
      </w:r>
      <w:r>
        <w:rPr>
          <w:rFonts w:eastAsia="Calibri"/>
          <w:color w:val="auto"/>
          <w:lang w:eastAsia="en-US"/>
        </w:rPr>
        <w:t xml:space="preserve">a </w:t>
      </w:r>
      <w:r w:rsidR="004716F5">
        <w:rPr>
          <w:rFonts w:eastAsia="Calibri"/>
          <w:color w:val="auto"/>
          <w:lang w:eastAsia="en-US"/>
        </w:rPr>
        <w:t>specific</w:t>
      </w:r>
      <w:r w:rsidR="00FB0B2D">
        <w:rPr>
          <w:rFonts w:eastAsia="Calibri"/>
          <w:color w:val="auto"/>
          <w:lang w:eastAsia="en-US"/>
        </w:rPr>
        <w:t xml:space="preserve"> infection</w:t>
      </w:r>
      <w:r>
        <w:rPr>
          <w:rFonts w:eastAsia="Calibri"/>
          <w:color w:val="auto"/>
          <w:lang w:eastAsia="en-US"/>
        </w:rPr>
        <w:t>.</w:t>
      </w:r>
      <w:r w:rsidR="00FB0B2D">
        <w:rPr>
          <w:rFonts w:eastAsia="Calibri"/>
          <w:color w:val="auto"/>
          <w:lang w:eastAsia="en-US"/>
        </w:rPr>
        <w:t xml:space="preserve"> </w:t>
      </w:r>
      <w:r w:rsidR="00FD7469">
        <w:rPr>
          <w:rFonts w:eastAsia="Calibri"/>
          <w:color w:val="auto"/>
          <w:lang w:eastAsia="en-US"/>
        </w:rPr>
        <w:t>However</w:t>
      </w:r>
      <w:r w:rsidR="00C70E64">
        <w:rPr>
          <w:rFonts w:eastAsia="Calibri"/>
          <w:color w:val="auto"/>
          <w:lang w:eastAsia="en-US"/>
        </w:rPr>
        <w:t>,</w:t>
      </w:r>
      <w:r w:rsidR="00FD7469">
        <w:rPr>
          <w:rFonts w:eastAsia="Calibri"/>
          <w:color w:val="auto"/>
          <w:lang w:eastAsia="en-US"/>
        </w:rPr>
        <w:t xml:space="preserve"> </w:t>
      </w:r>
      <w:r>
        <w:rPr>
          <w:rFonts w:eastAsia="Calibri"/>
          <w:color w:val="auto"/>
          <w:lang w:eastAsia="en-US"/>
        </w:rPr>
        <w:t xml:space="preserve">the </w:t>
      </w:r>
      <w:r w:rsidR="00C70E64">
        <w:rPr>
          <w:rFonts w:eastAsia="Calibri"/>
          <w:color w:val="auto"/>
          <w:lang w:eastAsia="en-US"/>
        </w:rPr>
        <w:t xml:space="preserve">Assessment Team </w:t>
      </w:r>
      <w:r w:rsidR="00FD7469">
        <w:rPr>
          <w:rFonts w:eastAsia="Calibri"/>
          <w:color w:val="auto"/>
          <w:lang w:eastAsia="en-US"/>
        </w:rPr>
        <w:t>found t</w:t>
      </w:r>
      <w:r w:rsidR="00FD7469" w:rsidRPr="009D3D33">
        <w:rPr>
          <w:rFonts w:eastAsia="Calibri"/>
          <w:color w:val="auto"/>
          <w:lang w:eastAsia="en-US"/>
        </w:rPr>
        <w:t>he service has infection prevention policies and practices,</w:t>
      </w:r>
      <w:r w:rsidR="00FD7469">
        <w:rPr>
          <w:rFonts w:eastAsia="Calibri"/>
          <w:color w:val="auto"/>
          <w:lang w:eastAsia="en-US"/>
        </w:rPr>
        <w:t xml:space="preserve"> and posters are on display to promote hand hygiene and </w:t>
      </w:r>
      <w:r w:rsidR="00C70E64">
        <w:rPr>
          <w:rFonts w:eastAsia="Calibri"/>
          <w:color w:val="auto"/>
          <w:lang w:eastAsia="en-US"/>
        </w:rPr>
        <w:t xml:space="preserve">the </w:t>
      </w:r>
      <w:r w:rsidR="00FD7469">
        <w:rPr>
          <w:rFonts w:eastAsia="Calibri"/>
          <w:color w:val="auto"/>
          <w:lang w:eastAsia="en-US"/>
        </w:rPr>
        <w:t>identification of COVID-19 symptoms</w:t>
      </w:r>
      <w:r>
        <w:rPr>
          <w:rFonts w:eastAsia="Calibri"/>
          <w:color w:val="auto"/>
          <w:lang w:eastAsia="en-US"/>
        </w:rPr>
        <w:t>.</w:t>
      </w:r>
    </w:p>
    <w:p w14:paraId="71B9C366" w14:textId="795E815D" w:rsidR="00BC04B1" w:rsidRDefault="00BC04B1" w:rsidP="00FD7469">
      <w:pPr>
        <w:rPr>
          <w:rFonts w:eastAsia="Calibri"/>
          <w:color w:val="auto"/>
          <w:lang w:eastAsia="en-US"/>
        </w:rPr>
      </w:pPr>
      <w:r>
        <w:rPr>
          <w:rFonts w:eastAsia="Calibri"/>
          <w:color w:val="auto"/>
          <w:lang w:eastAsia="en-US"/>
        </w:rPr>
        <w:t>The approved provider’s response stated the</w:t>
      </w:r>
      <w:r w:rsidR="004716F5">
        <w:rPr>
          <w:rFonts w:eastAsia="Calibri"/>
          <w:color w:val="auto"/>
          <w:lang w:eastAsia="en-US"/>
        </w:rPr>
        <w:t xml:space="preserve"> </w:t>
      </w:r>
      <w:r w:rsidRPr="00BC04B1">
        <w:rPr>
          <w:rFonts w:eastAsia="Calibri"/>
          <w:color w:val="auto"/>
          <w:lang w:eastAsia="en-US"/>
        </w:rPr>
        <w:t>I</w:t>
      </w:r>
      <w:r w:rsidR="004716F5">
        <w:rPr>
          <w:rFonts w:eastAsia="Calibri"/>
          <w:color w:val="auto"/>
          <w:lang w:eastAsia="en-US"/>
        </w:rPr>
        <w:t xml:space="preserve">nfection </w:t>
      </w:r>
      <w:r w:rsidRPr="00BC04B1">
        <w:rPr>
          <w:rFonts w:eastAsia="Calibri"/>
          <w:color w:val="auto"/>
          <w:lang w:eastAsia="en-US"/>
        </w:rPr>
        <w:t>P</w:t>
      </w:r>
      <w:r w:rsidR="004716F5">
        <w:rPr>
          <w:rFonts w:eastAsia="Calibri"/>
          <w:color w:val="auto"/>
          <w:lang w:eastAsia="en-US"/>
        </w:rPr>
        <w:t xml:space="preserve">revention and </w:t>
      </w:r>
      <w:proofErr w:type="gramStart"/>
      <w:r w:rsidRPr="00BC04B1">
        <w:rPr>
          <w:rFonts w:eastAsia="Calibri"/>
          <w:color w:val="auto"/>
          <w:lang w:eastAsia="en-US"/>
        </w:rPr>
        <w:t>C</w:t>
      </w:r>
      <w:r w:rsidR="004716F5">
        <w:rPr>
          <w:rFonts w:eastAsia="Calibri"/>
          <w:color w:val="auto"/>
          <w:lang w:eastAsia="en-US"/>
        </w:rPr>
        <w:t xml:space="preserve">ontrol </w:t>
      </w:r>
      <w:r w:rsidRPr="00BC04B1">
        <w:rPr>
          <w:rFonts w:eastAsia="Calibri"/>
          <w:color w:val="auto"/>
          <w:lang w:eastAsia="en-US"/>
        </w:rPr>
        <w:t xml:space="preserve"> lead</w:t>
      </w:r>
      <w:proofErr w:type="gramEnd"/>
      <w:r w:rsidRPr="00BC04B1">
        <w:rPr>
          <w:rFonts w:eastAsia="Calibri"/>
          <w:color w:val="auto"/>
          <w:lang w:eastAsia="en-US"/>
        </w:rPr>
        <w:t xml:space="preserve"> </w:t>
      </w:r>
      <w:r w:rsidR="004716F5">
        <w:rPr>
          <w:rFonts w:eastAsia="Calibri"/>
          <w:color w:val="auto"/>
          <w:lang w:eastAsia="en-US"/>
        </w:rPr>
        <w:t xml:space="preserve">would provide further </w:t>
      </w:r>
      <w:r w:rsidRPr="00BC04B1">
        <w:rPr>
          <w:rFonts w:eastAsia="Calibri"/>
          <w:color w:val="auto"/>
          <w:lang w:eastAsia="en-US"/>
        </w:rPr>
        <w:t>education on infection control</w:t>
      </w:r>
      <w:r w:rsidR="004716F5">
        <w:rPr>
          <w:rFonts w:eastAsia="Calibri"/>
          <w:color w:val="auto"/>
          <w:lang w:eastAsia="en-US"/>
        </w:rPr>
        <w:t xml:space="preserve">. </w:t>
      </w:r>
    </w:p>
    <w:p w14:paraId="3EF4E4FA" w14:textId="77777777" w:rsidR="004716F5" w:rsidRDefault="00FD7469" w:rsidP="00FD7469">
      <w:pPr>
        <w:rPr>
          <w:rFonts w:eastAsia="Calibri"/>
          <w:color w:val="auto"/>
          <w:lang w:eastAsia="en-US"/>
        </w:rPr>
      </w:pPr>
      <w:r>
        <w:rPr>
          <w:rFonts w:eastAsia="Calibri"/>
          <w:color w:val="auto"/>
          <w:lang w:eastAsia="en-US"/>
        </w:rPr>
        <w:t>The team also found overall, consumers and representatives confirmed staff are observed undertaking hand hygiene and wearing personal protective equipment.</w:t>
      </w:r>
    </w:p>
    <w:p w14:paraId="282C0DCE" w14:textId="7C54CB10" w:rsidR="00FD7469" w:rsidRPr="009D3D33" w:rsidRDefault="00FD7469" w:rsidP="00FD7469">
      <w:pPr>
        <w:rPr>
          <w:rFonts w:eastAsia="Calibri"/>
          <w:color w:val="auto"/>
          <w:lang w:eastAsia="en-US"/>
        </w:rPr>
      </w:pPr>
      <w:r>
        <w:rPr>
          <w:rFonts w:eastAsia="Calibri"/>
          <w:color w:val="auto"/>
          <w:lang w:eastAsia="en-US"/>
        </w:rPr>
        <w:t>All staff interviewed were able to explain infection prevention and control measures, but some staff were not aware of antimicrobial stewardship principles.</w:t>
      </w:r>
    </w:p>
    <w:p w14:paraId="7B61176F" w14:textId="4FE219B6" w:rsidR="00B90F85" w:rsidRPr="00FD7469" w:rsidRDefault="004716F5" w:rsidP="00B90F85">
      <w:pPr>
        <w:rPr>
          <w:color w:val="auto"/>
        </w:rPr>
      </w:pPr>
      <w:r>
        <w:rPr>
          <w:color w:val="auto"/>
        </w:rPr>
        <w:lastRenderedPageBreak/>
        <w:t>Based on the information available in the Assessment Team report and considering the proportionate response by the Approved Provider to the deficits identified and the remedial actions taken, including education</w:t>
      </w:r>
      <w:r w:rsidR="00C70E64">
        <w:rPr>
          <w:color w:val="auto"/>
        </w:rPr>
        <w:t>,</w:t>
      </w:r>
      <w:r>
        <w:rPr>
          <w:color w:val="auto"/>
        </w:rPr>
        <w:t xml:space="preserve"> I find </w:t>
      </w:r>
      <w:r w:rsidR="00C70E64">
        <w:rPr>
          <w:color w:val="auto"/>
        </w:rPr>
        <w:t>the service</w:t>
      </w:r>
      <w:r w:rsidR="004E1EE5">
        <w:rPr>
          <w:color w:val="auto"/>
        </w:rPr>
        <w:t xml:space="preserve"> is</w:t>
      </w:r>
      <w:r w:rsidR="00C70E64">
        <w:rPr>
          <w:color w:val="auto"/>
        </w:rPr>
        <w:t xml:space="preserve"> Compl</w:t>
      </w:r>
      <w:r w:rsidR="004E1EE5">
        <w:rPr>
          <w:color w:val="auto"/>
        </w:rPr>
        <w:t>iant</w:t>
      </w:r>
      <w:r w:rsidR="00C70E64">
        <w:rPr>
          <w:color w:val="auto"/>
        </w:rPr>
        <w:t xml:space="preserve"> with this </w:t>
      </w:r>
      <w:r>
        <w:rPr>
          <w:color w:val="auto"/>
        </w:rPr>
        <w:t>requirement.</w:t>
      </w:r>
    </w:p>
    <w:p w14:paraId="7B611770" w14:textId="77777777" w:rsidR="00B90F85" w:rsidRDefault="00B90F85" w:rsidP="00B90F85"/>
    <w:p w14:paraId="7B611771" w14:textId="77777777" w:rsidR="00B90F85" w:rsidRDefault="00B90F85" w:rsidP="00B90F85">
      <w:pPr>
        <w:sectPr w:rsidR="00B90F85" w:rsidSect="00B90F85">
          <w:type w:val="continuous"/>
          <w:pgSz w:w="11906" w:h="16838"/>
          <w:pgMar w:top="1701" w:right="1418" w:bottom="1418" w:left="1418" w:header="709" w:footer="397" w:gutter="0"/>
          <w:cols w:space="708"/>
          <w:titlePg/>
          <w:docGrid w:linePitch="360"/>
        </w:sectPr>
      </w:pPr>
    </w:p>
    <w:p w14:paraId="7B611772" w14:textId="0D94D206" w:rsidR="00B90F85" w:rsidRDefault="00EE07EC" w:rsidP="00B90F85">
      <w:pPr>
        <w:pStyle w:val="Heading1"/>
        <w:tabs>
          <w:tab w:val="right" w:pos="9070"/>
        </w:tabs>
        <w:spacing w:before="560" w:after="640"/>
        <w:rPr>
          <w:color w:val="FFFFFF" w:themeColor="background1"/>
          <w:sz w:val="36"/>
        </w:rPr>
        <w:sectPr w:rsidR="00B90F85" w:rsidSect="00B90F8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B611815" wp14:editId="7B61181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050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205DAC">
        <w:rPr>
          <w:color w:val="FFFFFF" w:themeColor="background1"/>
          <w:sz w:val="36"/>
        </w:rPr>
        <w:t>COMPLIANT</w:t>
      </w:r>
      <w:r w:rsidR="00205DAC"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B611773" w14:textId="77777777" w:rsidR="00B90F85" w:rsidRPr="00FD1B02" w:rsidRDefault="00EE07EC" w:rsidP="00B90F85">
      <w:pPr>
        <w:pStyle w:val="Heading3"/>
        <w:shd w:val="clear" w:color="auto" w:fill="F2F2F2" w:themeFill="background1" w:themeFillShade="F2"/>
      </w:pPr>
      <w:r w:rsidRPr="00FD1B02">
        <w:t>Consumer outcome:</w:t>
      </w:r>
    </w:p>
    <w:p w14:paraId="7B611774" w14:textId="77777777" w:rsidR="00B90F85" w:rsidRDefault="00EE07EC" w:rsidP="00B90F8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B611775" w14:textId="77777777" w:rsidR="00B90F85" w:rsidRDefault="00EE07EC" w:rsidP="00B90F85">
      <w:pPr>
        <w:pStyle w:val="Heading3"/>
        <w:shd w:val="clear" w:color="auto" w:fill="F2F2F2" w:themeFill="background1" w:themeFillShade="F2"/>
      </w:pPr>
      <w:r>
        <w:t>Organisation statement:</w:t>
      </w:r>
    </w:p>
    <w:p w14:paraId="7B611776" w14:textId="77777777" w:rsidR="00B90F85" w:rsidRDefault="00EE07EC" w:rsidP="00B90F8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B611777" w14:textId="77777777" w:rsidR="00B90F85" w:rsidRDefault="00EE07EC" w:rsidP="00B90F85">
      <w:pPr>
        <w:pStyle w:val="Heading2"/>
      </w:pPr>
      <w:r>
        <w:t>Assessment of Standard 4</w:t>
      </w:r>
    </w:p>
    <w:p w14:paraId="3083654E" w14:textId="30012A18" w:rsidR="00824BC0" w:rsidRPr="00163FEE" w:rsidRDefault="00824BC0" w:rsidP="00824BC0">
      <w:pPr>
        <w:rPr>
          <w:rFonts w:eastAsia="Calibri"/>
          <w:lang w:eastAsia="en-US"/>
        </w:rPr>
      </w:pPr>
      <w:bookmarkStart w:id="8"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proofErr w:type="spellStart"/>
      <w:r w:rsidR="004E1EE5">
        <w:rPr>
          <w:rFonts w:eastAsia="Calibri"/>
          <w:lang w:eastAsia="en-US"/>
        </w:rPr>
        <w:t>Assessnent</w:t>
      </w:r>
      <w:proofErr w:type="spellEnd"/>
      <w:r w:rsidR="004E1EE5">
        <w:rPr>
          <w:rFonts w:eastAsia="Calibri"/>
          <w:lang w:eastAsia="en-US"/>
        </w:rPr>
        <w:t xml:space="preserve"> T</w:t>
      </w:r>
      <w:r w:rsidR="004E1EE5" w:rsidRPr="00163FEE">
        <w:rPr>
          <w:rFonts w:eastAsia="Calibri"/>
          <w:lang w:eastAsia="en-US"/>
        </w:rPr>
        <w:t xml:space="preserve">eam </w:t>
      </w:r>
      <w:r w:rsidRPr="00163FEE">
        <w:rPr>
          <w:rFonts w:eastAsia="Calibri"/>
          <w:lang w:eastAsia="en-US"/>
        </w:rPr>
        <w:t>also examined relevant documents.</w:t>
      </w:r>
    </w:p>
    <w:p w14:paraId="3BD228BE" w14:textId="40C90817" w:rsidR="00824BC0" w:rsidRDefault="00824BC0" w:rsidP="00824BC0">
      <w:r w:rsidRPr="1F627AED">
        <w:rPr>
          <w:rFonts w:eastAsia="Arial"/>
          <w:color w:val="000000" w:themeColor="text1"/>
        </w:rPr>
        <w:t>Overall</w:t>
      </w:r>
      <w:r>
        <w:rPr>
          <w:rFonts w:eastAsia="Arial"/>
          <w:color w:val="000000" w:themeColor="text1"/>
        </w:rPr>
        <w:t>,</w:t>
      </w:r>
      <w:r w:rsidRPr="1F627AED">
        <w:rPr>
          <w:rFonts w:eastAsia="Arial"/>
          <w:color w:val="000000" w:themeColor="text1"/>
        </w:rPr>
        <w:t xml:space="preserve"> consumers felt the service provided supports for daily living important for their health and well-being. </w:t>
      </w:r>
    </w:p>
    <w:p w14:paraId="0871DED6" w14:textId="62F80289" w:rsidR="00824BC0" w:rsidRPr="008D011D" w:rsidRDefault="00824BC0" w:rsidP="008D011D">
      <w:pPr>
        <w:rPr>
          <w:rFonts w:eastAsia="Arial"/>
          <w:color w:val="000000" w:themeColor="text1"/>
        </w:rPr>
      </w:pPr>
      <w:r w:rsidRPr="008D011D">
        <w:rPr>
          <w:rFonts w:eastAsia="Arial"/>
          <w:color w:val="000000" w:themeColor="text1"/>
        </w:rPr>
        <w:t xml:space="preserve">Most consumers said there </w:t>
      </w:r>
      <w:r w:rsidR="004E1EE5">
        <w:rPr>
          <w:rFonts w:eastAsia="Arial"/>
          <w:color w:val="000000" w:themeColor="text1"/>
        </w:rPr>
        <w:t>is</w:t>
      </w:r>
      <w:r w:rsidR="004E1EE5" w:rsidRPr="008D011D">
        <w:rPr>
          <w:rFonts w:eastAsia="Arial"/>
          <w:color w:val="000000" w:themeColor="text1"/>
        </w:rPr>
        <w:t xml:space="preserve"> </w:t>
      </w:r>
      <w:r w:rsidRPr="008D011D">
        <w:rPr>
          <w:rFonts w:eastAsia="Arial"/>
          <w:color w:val="000000" w:themeColor="text1"/>
        </w:rPr>
        <w:t xml:space="preserve">nothing they want to do at the service that they </w:t>
      </w:r>
      <w:r w:rsidR="004E1EE5">
        <w:rPr>
          <w:rFonts w:eastAsia="Arial"/>
          <w:color w:val="000000" w:themeColor="text1"/>
        </w:rPr>
        <w:t>a</w:t>
      </w:r>
      <w:r w:rsidR="004E1EE5" w:rsidRPr="008D011D">
        <w:rPr>
          <w:rFonts w:eastAsia="Arial"/>
          <w:color w:val="000000" w:themeColor="text1"/>
        </w:rPr>
        <w:t xml:space="preserve">re </w:t>
      </w:r>
      <w:r w:rsidRPr="008D011D">
        <w:rPr>
          <w:rFonts w:eastAsia="Arial"/>
          <w:color w:val="000000" w:themeColor="text1"/>
        </w:rPr>
        <w:t xml:space="preserve">not already able to do. </w:t>
      </w:r>
    </w:p>
    <w:p w14:paraId="137E7B1B" w14:textId="71A34239" w:rsidR="00824BC0" w:rsidRPr="008D011D" w:rsidRDefault="00824BC0" w:rsidP="008D011D">
      <w:pPr>
        <w:rPr>
          <w:rFonts w:eastAsia="Arial"/>
          <w:color w:val="000000" w:themeColor="text1"/>
        </w:rPr>
      </w:pPr>
      <w:r w:rsidRPr="008D011D">
        <w:rPr>
          <w:rFonts w:eastAsia="Arial"/>
          <w:color w:val="000000" w:themeColor="text1"/>
        </w:rPr>
        <w:t xml:space="preserve">Most consumers said they enjoy </w:t>
      </w:r>
      <w:r w:rsidR="004E1EE5">
        <w:rPr>
          <w:rFonts w:eastAsia="Arial"/>
          <w:color w:val="000000" w:themeColor="text1"/>
        </w:rPr>
        <w:t xml:space="preserve">the </w:t>
      </w:r>
      <w:r w:rsidRPr="008D011D">
        <w:rPr>
          <w:rFonts w:eastAsia="Arial"/>
          <w:color w:val="000000" w:themeColor="text1"/>
        </w:rPr>
        <w:t xml:space="preserve">meals provided by the service and that </w:t>
      </w:r>
      <w:r w:rsidR="004E1EE5">
        <w:rPr>
          <w:rFonts w:eastAsia="Arial"/>
          <w:color w:val="000000" w:themeColor="text1"/>
        </w:rPr>
        <w:t>food</w:t>
      </w:r>
      <w:r w:rsidR="004E1EE5" w:rsidRPr="008D011D">
        <w:rPr>
          <w:rFonts w:eastAsia="Arial"/>
          <w:color w:val="000000" w:themeColor="text1"/>
        </w:rPr>
        <w:t xml:space="preserve"> </w:t>
      </w:r>
      <w:r w:rsidR="004E1EE5">
        <w:rPr>
          <w:rFonts w:eastAsia="Arial"/>
          <w:color w:val="000000" w:themeColor="text1"/>
        </w:rPr>
        <w:t>i</w:t>
      </w:r>
      <w:r w:rsidR="004E1EE5" w:rsidRPr="008D011D">
        <w:rPr>
          <w:rFonts w:eastAsia="Arial"/>
          <w:color w:val="000000" w:themeColor="text1"/>
        </w:rPr>
        <w:t xml:space="preserve">s </w:t>
      </w:r>
      <w:r w:rsidRPr="008D011D">
        <w:rPr>
          <w:rFonts w:eastAsia="Arial"/>
          <w:color w:val="000000" w:themeColor="text1"/>
        </w:rPr>
        <w:t>of sufficient quality and quantity.</w:t>
      </w:r>
    </w:p>
    <w:p w14:paraId="76457998" w14:textId="77777777" w:rsidR="00824BC0" w:rsidRPr="008D011D" w:rsidRDefault="00824BC0" w:rsidP="008D011D">
      <w:pPr>
        <w:rPr>
          <w:rFonts w:eastAsia="Arial"/>
          <w:color w:val="000000" w:themeColor="text1"/>
        </w:rPr>
      </w:pPr>
      <w:r w:rsidRPr="008D011D">
        <w:rPr>
          <w:rFonts w:eastAsia="Arial"/>
          <w:color w:val="000000" w:themeColor="text1"/>
        </w:rPr>
        <w:t>Consumers explained how they are assisted to participate in religious services and cultural celebrations.</w:t>
      </w:r>
    </w:p>
    <w:p w14:paraId="6256C4A9" w14:textId="77777777" w:rsidR="00824BC0" w:rsidRPr="008D011D" w:rsidRDefault="00824BC0" w:rsidP="008D011D">
      <w:pPr>
        <w:rPr>
          <w:rFonts w:eastAsia="Arial"/>
          <w:color w:val="000000" w:themeColor="text1"/>
        </w:rPr>
      </w:pPr>
      <w:r w:rsidRPr="008D011D">
        <w:rPr>
          <w:rFonts w:eastAsia="Arial"/>
          <w:color w:val="000000" w:themeColor="text1"/>
        </w:rPr>
        <w:t>Staff explained how they obtain input from consumers regarding lifestyle activities and meal choices.</w:t>
      </w:r>
    </w:p>
    <w:p w14:paraId="35C37EC2" w14:textId="77777777" w:rsidR="00824BC0" w:rsidRPr="008D011D" w:rsidRDefault="00824BC0" w:rsidP="008D011D">
      <w:pPr>
        <w:rPr>
          <w:rFonts w:eastAsia="Arial"/>
          <w:color w:val="000000" w:themeColor="text1"/>
        </w:rPr>
      </w:pPr>
      <w:r w:rsidRPr="008D011D">
        <w:rPr>
          <w:rFonts w:eastAsia="Arial"/>
          <w:color w:val="000000" w:themeColor="text1"/>
        </w:rPr>
        <w:t>The Assessment Team observed activities being conducted in the sunroom throughout the duration of the site audit.</w:t>
      </w:r>
    </w:p>
    <w:bookmarkEnd w:id="8"/>
    <w:p w14:paraId="27E29984" w14:textId="564C9873" w:rsidR="00824BC0" w:rsidRPr="008D011D" w:rsidRDefault="00824BC0" w:rsidP="008D011D">
      <w:pPr>
        <w:rPr>
          <w:rFonts w:eastAsia="Arial"/>
          <w:color w:val="000000" w:themeColor="text1"/>
        </w:rPr>
      </w:pPr>
      <w:r w:rsidRPr="008D011D">
        <w:rPr>
          <w:rFonts w:eastAsia="Arial"/>
          <w:color w:val="000000" w:themeColor="text1"/>
        </w:rPr>
        <w:lastRenderedPageBreak/>
        <w:t>Management explained how volunteers who normally supplement lifestyle activities</w:t>
      </w:r>
      <w:r w:rsidR="004E1EE5">
        <w:rPr>
          <w:rFonts w:eastAsia="Arial"/>
          <w:color w:val="000000" w:themeColor="text1"/>
        </w:rPr>
        <w:t>,</w:t>
      </w:r>
      <w:r w:rsidRPr="008D011D">
        <w:rPr>
          <w:rFonts w:eastAsia="Arial"/>
          <w:color w:val="000000" w:themeColor="text1"/>
        </w:rPr>
        <w:t xml:space="preserve"> have largely declined to re</w:t>
      </w:r>
      <w:r w:rsidR="004E1EE5">
        <w:rPr>
          <w:rFonts w:eastAsia="Arial"/>
          <w:color w:val="000000" w:themeColor="text1"/>
        </w:rPr>
        <w:t>-e</w:t>
      </w:r>
      <w:r w:rsidRPr="008D011D">
        <w:rPr>
          <w:rFonts w:eastAsia="Arial"/>
          <w:color w:val="000000" w:themeColor="text1"/>
        </w:rPr>
        <w:t>nter the service. Management described taking steps to initiate outings</w:t>
      </w:r>
      <w:r w:rsidR="004E1EE5" w:rsidRPr="008D011D">
        <w:rPr>
          <w:rFonts w:eastAsia="Arial"/>
          <w:color w:val="000000" w:themeColor="text1"/>
        </w:rPr>
        <w:t xml:space="preserve">, including to travel to the local Men’s Shed </w:t>
      </w:r>
      <w:r w:rsidRPr="008D011D">
        <w:rPr>
          <w:rFonts w:eastAsia="Arial"/>
          <w:color w:val="000000" w:themeColor="text1"/>
        </w:rPr>
        <w:t>using a dedicated minibus.</w:t>
      </w:r>
    </w:p>
    <w:p w14:paraId="7B611779" w14:textId="4AD3D9C0" w:rsidR="00B90F85" w:rsidRPr="00205DAC" w:rsidRDefault="00EE07EC" w:rsidP="00B90F85">
      <w:pPr>
        <w:rPr>
          <w:rFonts w:eastAsia="Calibri"/>
          <w:color w:val="auto"/>
        </w:rPr>
      </w:pPr>
      <w:r w:rsidRPr="00154403">
        <w:rPr>
          <w:rFonts w:eastAsiaTheme="minorHAnsi"/>
        </w:rPr>
        <w:t xml:space="preserve">The Quality Standard is assessed </w:t>
      </w:r>
      <w:r w:rsidRPr="00205DAC">
        <w:rPr>
          <w:rFonts w:eastAsiaTheme="minorHAnsi"/>
          <w:color w:val="auto"/>
        </w:rPr>
        <w:t>as Compliant</w:t>
      </w:r>
      <w:r w:rsidR="00205DAC" w:rsidRPr="00205DAC">
        <w:rPr>
          <w:rFonts w:eastAsiaTheme="minorHAnsi"/>
          <w:color w:val="auto"/>
        </w:rPr>
        <w:t xml:space="preserve"> </w:t>
      </w:r>
      <w:r w:rsidRPr="00205DAC">
        <w:rPr>
          <w:rFonts w:eastAsiaTheme="minorHAnsi"/>
          <w:color w:val="auto"/>
        </w:rPr>
        <w:t xml:space="preserve">as </w:t>
      </w:r>
      <w:r w:rsidR="00205DAC" w:rsidRPr="00205DAC">
        <w:rPr>
          <w:rFonts w:eastAsiaTheme="minorHAnsi"/>
          <w:color w:val="auto"/>
        </w:rPr>
        <w:t>seven</w:t>
      </w:r>
      <w:r w:rsidRPr="00205DAC">
        <w:rPr>
          <w:rFonts w:eastAsiaTheme="minorHAnsi"/>
          <w:color w:val="auto"/>
        </w:rPr>
        <w:t xml:space="preserve"> of the seven specific requirements have been assessed as Compliant.</w:t>
      </w:r>
    </w:p>
    <w:p w14:paraId="7B61177A" w14:textId="2586DFE8" w:rsidR="00B90F85" w:rsidRDefault="00EE07EC" w:rsidP="00B90F85">
      <w:pPr>
        <w:pStyle w:val="Heading2"/>
      </w:pPr>
      <w:r>
        <w:t>Assessment of Standard 4 Requirements</w:t>
      </w:r>
      <w:r w:rsidRPr="0066387A">
        <w:rPr>
          <w:i/>
          <w:color w:val="0000FF"/>
          <w:sz w:val="24"/>
          <w:szCs w:val="24"/>
        </w:rPr>
        <w:t xml:space="preserve"> </w:t>
      </w:r>
    </w:p>
    <w:p w14:paraId="7B61177B" w14:textId="28091843" w:rsidR="00B90F85" w:rsidRPr="00314FF7" w:rsidRDefault="00EE07EC" w:rsidP="00B90F85">
      <w:pPr>
        <w:pStyle w:val="Heading3"/>
      </w:pPr>
      <w:r w:rsidRPr="00314FF7">
        <w:t>Requirement 4(3)(a)</w:t>
      </w:r>
      <w:r>
        <w:tab/>
        <w:t>Compliant</w:t>
      </w:r>
    </w:p>
    <w:p w14:paraId="7B61177C" w14:textId="77777777" w:rsidR="00B90F85" w:rsidRPr="008D114F" w:rsidRDefault="00EE07EC" w:rsidP="00B90F85">
      <w:pPr>
        <w:rPr>
          <w:i/>
        </w:rPr>
      </w:pPr>
      <w:r w:rsidRPr="008D114F">
        <w:rPr>
          <w:i/>
        </w:rPr>
        <w:t>Each consumer gets safe and effective services and supports for daily living that meet the consumer’s needs, goals and preferences and optimise their independence, health, well-being and quality of life.</w:t>
      </w:r>
    </w:p>
    <w:p w14:paraId="7B61177E" w14:textId="7FF48373" w:rsidR="00B90F85" w:rsidRPr="00D435F8" w:rsidRDefault="00EE07EC" w:rsidP="00B90F85">
      <w:pPr>
        <w:pStyle w:val="Heading3"/>
      </w:pPr>
      <w:r w:rsidRPr="00D435F8">
        <w:t>Requirement 4(3)(b)</w:t>
      </w:r>
      <w:r>
        <w:tab/>
        <w:t>Compliant</w:t>
      </w:r>
    </w:p>
    <w:p w14:paraId="7B61177F" w14:textId="77777777" w:rsidR="00B90F85" w:rsidRPr="008D114F" w:rsidRDefault="00EE07EC" w:rsidP="00B90F85">
      <w:pPr>
        <w:rPr>
          <w:i/>
        </w:rPr>
      </w:pPr>
      <w:r w:rsidRPr="008D114F">
        <w:rPr>
          <w:i/>
        </w:rPr>
        <w:t>Services and supports for daily living promote each consumer’s emotional, spiritual and psychological well-being.</w:t>
      </w:r>
    </w:p>
    <w:p w14:paraId="7B611781" w14:textId="29BEA313" w:rsidR="00B90F85" w:rsidRPr="00D435F8" w:rsidRDefault="00EE07EC" w:rsidP="00B90F85">
      <w:pPr>
        <w:pStyle w:val="Heading3"/>
      </w:pPr>
      <w:r w:rsidRPr="00D435F8">
        <w:t>Requirement 4(3)(c)</w:t>
      </w:r>
      <w:r>
        <w:tab/>
        <w:t>Compliant</w:t>
      </w:r>
    </w:p>
    <w:p w14:paraId="7B611782" w14:textId="77777777" w:rsidR="00B90F85" w:rsidRPr="008D114F" w:rsidRDefault="00EE07EC" w:rsidP="00B90F85">
      <w:pPr>
        <w:rPr>
          <w:i/>
        </w:rPr>
      </w:pPr>
      <w:r w:rsidRPr="008D114F">
        <w:rPr>
          <w:i/>
        </w:rPr>
        <w:t>Services and supports for daily living assist each consumer to:</w:t>
      </w:r>
    </w:p>
    <w:p w14:paraId="7B611783" w14:textId="77777777" w:rsidR="00B90F85" w:rsidRPr="008D114F" w:rsidRDefault="00EE07EC" w:rsidP="00B90F8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B611784" w14:textId="77777777" w:rsidR="00B90F85" w:rsidRPr="008D114F" w:rsidRDefault="00EE07EC" w:rsidP="00B90F85">
      <w:pPr>
        <w:numPr>
          <w:ilvl w:val="0"/>
          <w:numId w:val="26"/>
        </w:numPr>
        <w:tabs>
          <w:tab w:val="right" w:pos="9026"/>
        </w:tabs>
        <w:spacing w:before="0" w:after="0"/>
        <w:ind w:left="567" w:hanging="425"/>
        <w:outlineLvl w:val="4"/>
        <w:rPr>
          <w:i/>
        </w:rPr>
      </w:pPr>
      <w:r w:rsidRPr="008D114F">
        <w:rPr>
          <w:i/>
        </w:rPr>
        <w:t>have social and personal relationships; and</w:t>
      </w:r>
    </w:p>
    <w:p w14:paraId="7B611785" w14:textId="77777777" w:rsidR="00B90F85" w:rsidRPr="008D114F" w:rsidRDefault="00EE07EC" w:rsidP="00B90F85">
      <w:pPr>
        <w:numPr>
          <w:ilvl w:val="0"/>
          <w:numId w:val="26"/>
        </w:numPr>
        <w:tabs>
          <w:tab w:val="right" w:pos="9026"/>
        </w:tabs>
        <w:spacing w:before="0" w:after="0"/>
        <w:ind w:left="567" w:hanging="425"/>
        <w:outlineLvl w:val="4"/>
        <w:rPr>
          <w:i/>
        </w:rPr>
      </w:pPr>
      <w:r w:rsidRPr="008D114F">
        <w:rPr>
          <w:i/>
        </w:rPr>
        <w:t>do the things of interest to them.</w:t>
      </w:r>
    </w:p>
    <w:p w14:paraId="7B611787" w14:textId="1182D597" w:rsidR="00B90F85" w:rsidRPr="00D435F8" w:rsidRDefault="00EE07EC" w:rsidP="00B90F85">
      <w:pPr>
        <w:pStyle w:val="Heading3"/>
      </w:pPr>
      <w:r w:rsidRPr="00D435F8">
        <w:t>Requirement 4(3)(d)</w:t>
      </w:r>
      <w:r>
        <w:tab/>
        <w:t>Compliant</w:t>
      </w:r>
    </w:p>
    <w:p w14:paraId="7B611788" w14:textId="77777777" w:rsidR="00B90F85" w:rsidRPr="008D114F" w:rsidRDefault="00EE07EC" w:rsidP="00B90F85">
      <w:pPr>
        <w:rPr>
          <w:i/>
        </w:rPr>
      </w:pPr>
      <w:r w:rsidRPr="008D114F">
        <w:rPr>
          <w:i/>
        </w:rPr>
        <w:t>Information about the consumer’s condition, needs and preferences is communicated within the organisation, and with others where responsibility for care is shared.</w:t>
      </w:r>
    </w:p>
    <w:p w14:paraId="7B61178A" w14:textId="6348B27B" w:rsidR="00B90F85" w:rsidRPr="00D435F8" w:rsidRDefault="00EE07EC" w:rsidP="00B90F85">
      <w:pPr>
        <w:pStyle w:val="Heading3"/>
      </w:pPr>
      <w:r w:rsidRPr="00D435F8">
        <w:t>Requirement 4(3)(e)</w:t>
      </w:r>
      <w:r>
        <w:tab/>
        <w:t>Compliant</w:t>
      </w:r>
    </w:p>
    <w:p w14:paraId="7B61178B" w14:textId="77777777" w:rsidR="00B90F85" w:rsidRPr="008D114F" w:rsidRDefault="00EE07EC" w:rsidP="00B90F85">
      <w:pPr>
        <w:rPr>
          <w:i/>
        </w:rPr>
      </w:pPr>
      <w:r w:rsidRPr="008D114F">
        <w:rPr>
          <w:i/>
        </w:rPr>
        <w:t>Timely and appropriate referrals to individuals, other organisations and providers of other care and services.</w:t>
      </w:r>
    </w:p>
    <w:p w14:paraId="7B61178D" w14:textId="0CC1F5C5" w:rsidR="00B90F85" w:rsidRPr="00D435F8" w:rsidRDefault="00EE07EC" w:rsidP="00B90F85">
      <w:pPr>
        <w:pStyle w:val="Heading3"/>
      </w:pPr>
      <w:r w:rsidRPr="00D435F8">
        <w:t>Requirement 4(3)(f)</w:t>
      </w:r>
      <w:r>
        <w:tab/>
        <w:t>Compliant</w:t>
      </w:r>
    </w:p>
    <w:p w14:paraId="7B61178F" w14:textId="17AF59A5" w:rsidR="00B90F85" w:rsidRPr="008D011D" w:rsidRDefault="00EE07EC" w:rsidP="00B90F85">
      <w:pPr>
        <w:rPr>
          <w:i/>
        </w:rPr>
      </w:pPr>
      <w:r w:rsidRPr="008D114F">
        <w:rPr>
          <w:i/>
        </w:rPr>
        <w:t>Where meals are provided, they are varied and of suitable quality and quantity.</w:t>
      </w:r>
    </w:p>
    <w:p w14:paraId="7B611790" w14:textId="30B4BC25" w:rsidR="00B90F85" w:rsidRPr="00D435F8" w:rsidRDefault="00EE07EC" w:rsidP="00B90F85">
      <w:pPr>
        <w:pStyle w:val="Heading3"/>
      </w:pPr>
      <w:r w:rsidRPr="00D435F8">
        <w:t>Requirement 4(3)(g)</w:t>
      </w:r>
      <w:r>
        <w:tab/>
        <w:t>Compliant</w:t>
      </w:r>
    </w:p>
    <w:p w14:paraId="7B611791" w14:textId="77777777" w:rsidR="00B90F85" w:rsidRPr="008D114F" w:rsidRDefault="00EE07EC" w:rsidP="00B90F85">
      <w:pPr>
        <w:rPr>
          <w:i/>
        </w:rPr>
      </w:pPr>
      <w:r w:rsidRPr="008D114F">
        <w:rPr>
          <w:i/>
        </w:rPr>
        <w:t>Where equipment is provided, it is safe, suitable, clean and well maintained.</w:t>
      </w:r>
    </w:p>
    <w:p w14:paraId="7B611794" w14:textId="77777777" w:rsidR="00B90F85" w:rsidRDefault="00B90F85" w:rsidP="00B90F85">
      <w:pPr>
        <w:sectPr w:rsidR="00B90F85" w:rsidSect="00B90F85">
          <w:type w:val="continuous"/>
          <w:pgSz w:w="11906" w:h="16838"/>
          <w:pgMar w:top="1701" w:right="1418" w:bottom="1418" w:left="1418" w:header="709" w:footer="397" w:gutter="0"/>
          <w:cols w:space="708"/>
          <w:titlePg/>
          <w:docGrid w:linePitch="360"/>
        </w:sectPr>
      </w:pPr>
    </w:p>
    <w:p w14:paraId="7B611795" w14:textId="37BE0AF2" w:rsidR="00B90F85" w:rsidRDefault="00EE07EC" w:rsidP="00B90F85">
      <w:pPr>
        <w:pStyle w:val="Heading1"/>
        <w:tabs>
          <w:tab w:val="right" w:pos="9070"/>
        </w:tabs>
        <w:spacing w:before="560" w:after="640"/>
        <w:rPr>
          <w:color w:val="FFFFFF" w:themeColor="background1"/>
          <w:sz w:val="36"/>
        </w:rPr>
        <w:sectPr w:rsidR="00B90F85" w:rsidSect="00B90F8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B611817" wp14:editId="7B61181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6747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23AE5" w:rsidRPr="00EB1D71">
        <w:rPr>
          <w:color w:val="FFFFFF" w:themeColor="background1"/>
          <w:sz w:val="36"/>
        </w:rPr>
        <w:t xml:space="preserve"> </w:t>
      </w:r>
      <w:r w:rsidRPr="00EB1D71">
        <w:rPr>
          <w:color w:val="FFFFFF" w:themeColor="background1"/>
          <w:sz w:val="36"/>
        </w:rPr>
        <w:br/>
        <w:t>Organisation’s service environment</w:t>
      </w:r>
    </w:p>
    <w:p w14:paraId="7B611796" w14:textId="77777777" w:rsidR="00B90F85" w:rsidRPr="00FD1B02" w:rsidRDefault="00EE07EC" w:rsidP="00B90F85">
      <w:pPr>
        <w:pStyle w:val="Heading3"/>
        <w:shd w:val="clear" w:color="auto" w:fill="F2F2F2" w:themeFill="background1" w:themeFillShade="F2"/>
      </w:pPr>
      <w:r w:rsidRPr="00FD1B02">
        <w:t>Consumer outcome:</w:t>
      </w:r>
    </w:p>
    <w:p w14:paraId="7B611797" w14:textId="77777777" w:rsidR="00B90F85" w:rsidRDefault="00EE07EC" w:rsidP="00B90F8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B611798" w14:textId="77777777" w:rsidR="00B90F85" w:rsidRDefault="00EE07EC" w:rsidP="00B90F85">
      <w:pPr>
        <w:pStyle w:val="Heading3"/>
        <w:shd w:val="clear" w:color="auto" w:fill="F2F2F2" w:themeFill="background1" w:themeFillShade="F2"/>
      </w:pPr>
      <w:r>
        <w:t>Organisation statement:</w:t>
      </w:r>
    </w:p>
    <w:p w14:paraId="7B611799" w14:textId="77777777" w:rsidR="00B90F85" w:rsidRDefault="00EE07EC" w:rsidP="00B90F8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B61179A" w14:textId="77777777" w:rsidR="00B90F85" w:rsidRDefault="00EE07EC" w:rsidP="00B90F85">
      <w:pPr>
        <w:pStyle w:val="Heading2"/>
      </w:pPr>
      <w:r>
        <w:t>Assessment of Standard 5</w:t>
      </w:r>
    </w:p>
    <w:p w14:paraId="25C674A5" w14:textId="53816A63" w:rsidR="00FB1733" w:rsidRPr="00163FEE" w:rsidRDefault="00FB1733" w:rsidP="00FB173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proofErr w:type="spellStart"/>
      <w:r w:rsidR="004E1EE5">
        <w:rPr>
          <w:rFonts w:eastAsia="Calibri"/>
          <w:lang w:eastAsia="en-US"/>
        </w:rPr>
        <w:t>Assessnent</w:t>
      </w:r>
      <w:proofErr w:type="spellEnd"/>
      <w:r w:rsidR="004E1EE5">
        <w:rPr>
          <w:rFonts w:eastAsia="Calibri"/>
          <w:lang w:eastAsia="en-US"/>
        </w:rPr>
        <w:t xml:space="preserve"> T</w:t>
      </w:r>
      <w:r w:rsidR="004E1EE5" w:rsidRPr="00163FEE">
        <w:rPr>
          <w:rFonts w:eastAsia="Calibri"/>
          <w:lang w:eastAsia="en-US"/>
        </w:rPr>
        <w:t xml:space="preserve">eam </w:t>
      </w:r>
      <w:r w:rsidRPr="00163FEE">
        <w:rPr>
          <w:rFonts w:eastAsia="Calibri"/>
          <w:lang w:eastAsia="en-US"/>
        </w:rPr>
        <w:t>also examined relevant documents.</w:t>
      </w:r>
    </w:p>
    <w:p w14:paraId="41D95F32" w14:textId="26DB4669" w:rsidR="00FB1733" w:rsidRDefault="00FB1733" w:rsidP="00FB1733">
      <w:r w:rsidRPr="4C7BB357">
        <w:rPr>
          <w:rFonts w:eastAsia="Arial"/>
          <w:color w:val="000000" w:themeColor="text1"/>
        </w:rPr>
        <w:t xml:space="preserve">Consumers said that they feel safe and comfortable in the service environment. The Assessment Team observed the environment to be safe, clean, and reflective of dementia-enabling design principles. </w:t>
      </w:r>
    </w:p>
    <w:p w14:paraId="4B25C6C6" w14:textId="77777777" w:rsidR="00FB1733" w:rsidRPr="008D011D" w:rsidRDefault="00FB1733" w:rsidP="008D011D">
      <w:pPr>
        <w:rPr>
          <w:rFonts w:eastAsia="Arial"/>
        </w:rPr>
      </w:pPr>
      <w:r w:rsidRPr="008D011D">
        <w:rPr>
          <w:rFonts w:eastAsia="Arial"/>
        </w:rPr>
        <w:t xml:space="preserve">Consumers described feeling welcome at the service and were pleased with its cleanliness. Staff described how they make consumers feel welcome and how they lodge cleaning and maintenance requests. </w:t>
      </w:r>
    </w:p>
    <w:p w14:paraId="034769F5" w14:textId="77777777" w:rsidR="00FB1733" w:rsidRPr="008D011D" w:rsidRDefault="00FB1733" w:rsidP="008D011D">
      <w:pPr>
        <w:rPr>
          <w:rFonts w:eastAsia="Arial"/>
        </w:rPr>
      </w:pPr>
      <w:r w:rsidRPr="008D011D">
        <w:rPr>
          <w:rFonts w:eastAsia="Arial"/>
        </w:rPr>
        <w:t>Consumers said they can move freely indoors and outdoors. Consumers with limited mobility described how staff assist them to go outside. Consumers were observed accessing outdoor areas.</w:t>
      </w:r>
    </w:p>
    <w:p w14:paraId="65B88F2E" w14:textId="4528F9F1" w:rsidR="00FB1733" w:rsidRPr="008D011D" w:rsidRDefault="00FB1733" w:rsidP="008D011D">
      <w:pPr>
        <w:rPr>
          <w:rFonts w:eastAsia="Arial"/>
        </w:rPr>
      </w:pPr>
      <w:r w:rsidRPr="008D011D">
        <w:rPr>
          <w:rFonts w:eastAsia="Arial"/>
        </w:rPr>
        <w:t>Consumers said the service environment and equipment is well-maintained. Staff and consumers said repairs to equipment are actioned promptly.</w:t>
      </w:r>
    </w:p>
    <w:p w14:paraId="7459B3DF" w14:textId="77777777" w:rsidR="00FB1733" w:rsidRPr="008D011D" w:rsidRDefault="00FB1733" w:rsidP="008D011D">
      <w:pPr>
        <w:rPr>
          <w:rFonts w:eastAsia="Arial"/>
        </w:rPr>
      </w:pPr>
      <w:r w:rsidRPr="008D011D">
        <w:rPr>
          <w:rFonts w:eastAsia="Arial"/>
        </w:rPr>
        <w:t>Staff demonstrated the use of a cleaning and maintenance system, with maintenance requests actioned according to priority.</w:t>
      </w:r>
    </w:p>
    <w:p w14:paraId="7B61179C" w14:textId="443CDB95" w:rsidR="00B90F85" w:rsidRPr="00205DAC" w:rsidRDefault="00EE07EC" w:rsidP="00B90F85">
      <w:pPr>
        <w:rPr>
          <w:rFonts w:eastAsia="Calibri"/>
          <w:color w:val="auto"/>
          <w:lang w:eastAsia="en-US"/>
        </w:rPr>
      </w:pPr>
      <w:r w:rsidRPr="00154403">
        <w:rPr>
          <w:rFonts w:eastAsiaTheme="minorHAnsi"/>
        </w:rPr>
        <w:t xml:space="preserve">The Quality Standard is assessed </w:t>
      </w:r>
      <w:r w:rsidRPr="00205DAC">
        <w:rPr>
          <w:rFonts w:eastAsiaTheme="minorHAnsi"/>
          <w:color w:val="auto"/>
        </w:rPr>
        <w:t>as Compliant</w:t>
      </w:r>
      <w:r w:rsidR="00205DAC" w:rsidRPr="00205DAC">
        <w:rPr>
          <w:rFonts w:eastAsiaTheme="minorHAnsi"/>
          <w:color w:val="auto"/>
        </w:rPr>
        <w:t xml:space="preserve"> </w:t>
      </w:r>
      <w:r w:rsidRPr="00205DAC">
        <w:rPr>
          <w:rFonts w:eastAsiaTheme="minorHAnsi"/>
          <w:color w:val="auto"/>
        </w:rPr>
        <w:t xml:space="preserve">as </w:t>
      </w:r>
      <w:r w:rsidR="00205DAC" w:rsidRPr="00205DAC">
        <w:rPr>
          <w:rFonts w:eastAsiaTheme="minorHAnsi"/>
          <w:color w:val="auto"/>
        </w:rPr>
        <w:t>three</w:t>
      </w:r>
      <w:r w:rsidRPr="00205DAC">
        <w:rPr>
          <w:rFonts w:eastAsiaTheme="minorHAnsi"/>
          <w:color w:val="auto"/>
        </w:rPr>
        <w:t xml:space="preserve"> of the three specific requirements have been assessed as Compliant</w:t>
      </w:r>
      <w:r w:rsidR="00205DAC">
        <w:rPr>
          <w:rFonts w:eastAsiaTheme="minorHAnsi"/>
          <w:color w:val="auto"/>
        </w:rPr>
        <w:t>.</w:t>
      </w:r>
    </w:p>
    <w:p w14:paraId="7B61179D" w14:textId="46898E13" w:rsidR="00B90F85" w:rsidRDefault="00EE07EC" w:rsidP="00B90F85">
      <w:pPr>
        <w:pStyle w:val="Heading2"/>
      </w:pPr>
      <w:r>
        <w:lastRenderedPageBreak/>
        <w:t>Assessment of Standard 5 Requirements</w:t>
      </w:r>
      <w:r w:rsidRPr="0066387A">
        <w:rPr>
          <w:i/>
          <w:color w:val="0000FF"/>
          <w:sz w:val="24"/>
          <w:szCs w:val="24"/>
        </w:rPr>
        <w:t xml:space="preserve"> </w:t>
      </w:r>
    </w:p>
    <w:p w14:paraId="7B61179E" w14:textId="6DC0CBE0" w:rsidR="00B90F85" w:rsidRPr="00314FF7" w:rsidRDefault="00EE07EC" w:rsidP="00B90F85">
      <w:pPr>
        <w:pStyle w:val="Heading3"/>
      </w:pPr>
      <w:r w:rsidRPr="00314FF7">
        <w:t>Requirement 5(3)(a)</w:t>
      </w:r>
      <w:r>
        <w:tab/>
        <w:t>Compliant</w:t>
      </w:r>
    </w:p>
    <w:p w14:paraId="7B61179F" w14:textId="77777777" w:rsidR="00B90F85" w:rsidRPr="008D114F" w:rsidRDefault="00EE07EC" w:rsidP="00B90F85">
      <w:pPr>
        <w:rPr>
          <w:i/>
        </w:rPr>
      </w:pPr>
      <w:r w:rsidRPr="008D114F">
        <w:rPr>
          <w:i/>
        </w:rPr>
        <w:t>The service environment is welcoming and easy to understand, and optimises each consumer’s sense of belonging, independence, interaction and function.</w:t>
      </w:r>
    </w:p>
    <w:p w14:paraId="7B6117A1" w14:textId="5B7053E8" w:rsidR="00B90F85" w:rsidRPr="00D435F8" w:rsidRDefault="00EE07EC" w:rsidP="00B90F85">
      <w:pPr>
        <w:pStyle w:val="Heading3"/>
      </w:pPr>
      <w:r w:rsidRPr="00D435F8">
        <w:t>Requirement 5(3)(b)</w:t>
      </w:r>
      <w:r>
        <w:tab/>
        <w:t>Compliant</w:t>
      </w:r>
    </w:p>
    <w:p w14:paraId="7B6117A2" w14:textId="77777777" w:rsidR="00B90F85" w:rsidRPr="008D114F" w:rsidRDefault="00EE07EC" w:rsidP="00B90F85">
      <w:pPr>
        <w:rPr>
          <w:i/>
        </w:rPr>
      </w:pPr>
      <w:r w:rsidRPr="008D114F">
        <w:rPr>
          <w:i/>
        </w:rPr>
        <w:t>The service environment:</w:t>
      </w:r>
    </w:p>
    <w:p w14:paraId="7B6117A3" w14:textId="77777777" w:rsidR="00B90F85" w:rsidRPr="008D114F" w:rsidRDefault="00EE07EC" w:rsidP="00B90F85">
      <w:pPr>
        <w:numPr>
          <w:ilvl w:val="0"/>
          <w:numId w:val="27"/>
        </w:numPr>
        <w:tabs>
          <w:tab w:val="right" w:pos="9026"/>
        </w:tabs>
        <w:spacing w:before="0" w:after="0"/>
        <w:ind w:left="567" w:hanging="425"/>
        <w:outlineLvl w:val="4"/>
        <w:rPr>
          <w:i/>
        </w:rPr>
      </w:pPr>
      <w:r w:rsidRPr="008D114F">
        <w:rPr>
          <w:i/>
        </w:rPr>
        <w:t>is safe, clean, well maintained and comfortable; and</w:t>
      </w:r>
    </w:p>
    <w:p w14:paraId="7B6117A4" w14:textId="77777777" w:rsidR="00B90F85" w:rsidRPr="008D114F" w:rsidRDefault="00EE07EC" w:rsidP="00B90F8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B6117A6" w14:textId="3704317D" w:rsidR="00B90F85" w:rsidRPr="00D435F8" w:rsidRDefault="00EE07EC" w:rsidP="00B90F85">
      <w:pPr>
        <w:pStyle w:val="Heading3"/>
      </w:pPr>
      <w:r w:rsidRPr="00D435F8">
        <w:t>Requirement 5(3)(c)</w:t>
      </w:r>
      <w:r>
        <w:tab/>
        <w:t>Compliant</w:t>
      </w:r>
    </w:p>
    <w:p w14:paraId="7B6117A7" w14:textId="77777777" w:rsidR="00B90F85" w:rsidRPr="008D114F" w:rsidRDefault="00EE07EC" w:rsidP="00B90F85">
      <w:pPr>
        <w:rPr>
          <w:i/>
        </w:rPr>
      </w:pPr>
      <w:r w:rsidRPr="008D114F">
        <w:rPr>
          <w:i/>
        </w:rPr>
        <w:t>Furniture, fittings and equipment are safe, clean, well maintained and suitable for the consumer.</w:t>
      </w:r>
    </w:p>
    <w:p w14:paraId="7B6117A9" w14:textId="77777777" w:rsidR="00B90F85" w:rsidRPr="00314FF7" w:rsidRDefault="00B90F85" w:rsidP="00B90F85"/>
    <w:p w14:paraId="7B6117AA" w14:textId="77777777" w:rsidR="00B90F85" w:rsidRDefault="00B90F85" w:rsidP="00B90F85">
      <w:pPr>
        <w:sectPr w:rsidR="00B90F85" w:rsidSect="00B90F85">
          <w:type w:val="continuous"/>
          <w:pgSz w:w="11906" w:h="16838"/>
          <w:pgMar w:top="1701" w:right="1418" w:bottom="1418" w:left="1418" w:header="709" w:footer="397" w:gutter="0"/>
          <w:cols w:space="708"/>
          <w:titlePg/>
          <w:docGrid w:linePitch="360"/>
        </w:sectPr>
      </w:pPr>
    </w:p>
    <w:p w14:paraId="7B6117AB" w14:textId="4E8539AC" w:rsidR="00B90F85" w:rsidRDefault="00EE07EC" w:rsidP="00B90F85">
      <w:pPr>
        <w:pStyle w:val="Heading1"/>
        <w:tabs>
          <w:tab w:val="right" w:pos="9070"/>
        </w:tabs>
        <w:spacing w:before="560" w:after="640"/>
        <w:rPr>
          <w:color w:val="FFFFFF" w:themeColor="background1"/>
          <w:sz w:val="36"/>
        </w:rPr>
        <w:sectPr w:rsidR="00B90F85" w:rsidSect="00B90F8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B611819" wp14:editId="7B61181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3205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23AE5" w:rsidRPr="00EB1D71">
        <w:rPr>
          <w:color w:val="FFFFFF" w:themeColor="background1"/>
          <w:sz w:val="36"/>
        </w:rPr>
        <w:t xml:space="preserve"> </w:t>
      </w:r>
      <w:r w:rsidRPr="00EB1D71">
        <w:rPr>
          <w:color w:val="FFFFFF" w:themeColor="background1"/>
          <w:sz w:val="36"/>
        </w:rPr>
        <w:br/>
        <w:t>Feedback and complaints</w:t>
      </w:r>
    </w:p>
    <w:p w14:paraId="7B6117AC" w14:textId="77777777" w:rsidR="00B90F85" w:rsidRPr="00FD1B02" w:rsidRDefault="00EE07EC" w:rsidP="00B90F85">
      <w:pPr>
        <w:pStyle w:val="Heading3"/>
        <w:shd w:val="clear" w:color="auto" w:fill="F2F2F2" w:themeFill="background1" w:themeFillShade="F2"/>
      </w:pPr>
      <w:r w:rsidRPr="00FD1B02">
        <w:t>Consumer outcome:</w:t>
      </w:r>
    </w:p>
    <w:p w14:paraId="7B6117AD" w14:textId="77777777" w:rsidR="00B90F85" w:rsidRDefault="00EE07EC" w:rsidP="00B90F8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B6117AE" w14:textId="77777777" w:rsidR="00B90F85" w:rsidRDefault="00EE07EC" w:rsidP="00B90F85">
      <w:pPr>
        <w:pStyle w:val="Heading3"/>
        <w:shd w:val="clear" w:color="auto" w:fill="F2F2F2" w:themeFill="background1" w:themeFillShade="F2"/>
      </w:pPr>
      <w:r>
        <w:t>Organisation statement:</w:t>
      </w:r>
    </w:p>
    <w:p w14:paraId="7B6117AF" w14:textId="77777777" w:rsidR="00B90F85" w:rsidRDefault="00EE07EC" w:rsidP="00B90F8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B6117B0" w14:textId="77777777" w:rsidR="00B90F85" w:rsidRDefault="00EE07EC" w:rsidP="00B90F85">
      <w:pPr>
        <w:pStyle w:val="Heading2"/>
      </w:pPr>
      <w:r>
        <w:t>Assessment of Standard 6</w:t>
      </w:r>
    </w:p>
    <w:p w14:paraId="42798A71" w14:textId="50097D8C" w:rsidR="00BF474F" w:rsidRPr="00163FEE" w:rsidRDefault="00BF474F" w:rsidP="00BF474F">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sidR="004E1EE5">
        <w:rPr>
          <w:rFonts w:eastAsia="Calibri"/>
          <w:lang w:eastAsia="en-US"/>
        </w:rPr>
        <w:t>Assessment T</w:t>
      </w:r>
      <w:r w:rsidR="004E1EE5" w:rsidRPr="00163FEE">
        <w:rPr>
          <w:rFonts w:eastAsia="Calibri"/>
          <w:lang w:eastAsia="en-US"/>
        </w:rPr>
        <w:t xml:space="preserve">eam </w:t>
      </w:r>
      <w:r w:rsidRPr="00163FEE">
        <w:rPr>
          <w:rFonts w:eastAsia="Calibri"/>
          <w:lang w:eastAsia="en-US"/>
        </w:rPr>
        <w:t xml:space="preserve">also examined the complaints register, complaints trend analysis and tested staff understanding and application of the requirements under this Standard. </w:t>
      </w:r>
    </w:p>
    <w:p w14:paraId="401D3FBD" w14:textId="19D9345B" w:rsidR="00BF474F" w:rsidRPr="00205DAC" w:rsidRDefault="00BF474F" w:rsidP="00BF474F">
      <w:pPr>
        <w:rPr>
          <w:rFonts w:eastAsia="Calibri"/>
          <w:lang w:eastAsia="en-US"/>
        </w:rPr>
      </w:pPr>
      <w:r w:rsidRPr="00B4416E">
        <w:rPr>
          <w:rFonts w:eastAsia="Calibri"/>
          <w:color w:val="auto"/>
          <w:lang w:eastAsia="en-US"/>
        </w:rPr>
        <w:t>Overall</w:t>
      </w:r>
      <w:r>
        <w:rPr>
          <w:rFonts w:eastAsia="Calibri"/>
          <w:color w:val="0000FF"/>
          <w:lang w:eastAsia="en-US"/>
        </w:rPr>
        <w:t>,</w:t>
      </w:r>
      <w:r w:rsidRPr="00163FEE">
        <w:rPr>
          <w:rFonts w:eastAsia="Calibri"/>
          <w:color w:val="0000FF"/>
          <w:lang w:eastAsia="en-US"/>
        </w:rPr>
        <w:t xml:space="preserve"> </w:t>
      </w:r>
      <w:r w:rsidRPr="006C4344">
        <w:rPr>
          <w:rFonts w:eastAsia="Calibri"/>
          <w:color w:val="auto"/>
          <w:lang w:eastAsia="en-US"/>
        </w:rPr>
        <w:t xml:space="preserve">consumers </w:t>
      </w:r>
      <w:r w:rsidRPr="00E5600C">
        <w:rPr>
          <w:rFonts w:eastAsia="Calibri"/>
          <w:color w:val="auto"/>
          <w:lang w:eastAsia="en-US"/>
        </w:rPr>
        <w:t xml:space="preserve">considered </w:t>
      </w:r>
      <w:r w:rsidRPr="00163FEE">
        <w:rPr>
          <w:rFonts w:eastAsia="Calibri"/>
          <w:lang w:eastAsia="en-US"/>
        </w:rPr>
        <w:t xml:space="preserve">that they are encouraged and supported to give feedback and make complaints, and that appropriate action is taken. </w:t>
      </w:r>
    </w:p>
    <w:p w14:paraId="3D22FFFD" w14:textId="3CBA37FD" w:rsidR="00BF474F" w:rsidRDefault="00BF474F" w:rsidP="008D011D">
      <w:r>
        <w:t>C</w:t>
      </w:r>
      <w:r w:rsidRPr="003B1912">
        <w:t xml:space="preserve">onsumers and representatives reported feeling comfortable providing feedback and making complaints. </w:t>
      </w:r>
    </w:p>
    <w:p w14:paraId="02C36DF2" w14:textId="4F02AFD6" w:rsidR="00BF474F" w:rsidRDefault="00BF474F" w:rsidP="008D011D">
      <w:r>
        <w:t>Most consumers and representatives advised they are not aware of how to access an advocate or raise a complaint in other ways. Consumers said they would prefer to raise any issues directly with the service. Representatives advised they were confident they could find out this information.</w:t>
      </w:r>
    </w:p>
    <w:p w14:paraId="1E5D9902" w14:textId="075EA03F" w:rsidR="00BF474F" w:rsidRPr="008D011D" w:rsidRDefault="00BF474F" w:rsidP="008D011D">
      <w:pPr>
        <w:rPr>
          <w:rFonts w:eastAsia="Calibri"/>
          <w:color w:val="auto"/>
          <w:lang w:eastAsia="en-US"/>
        </w:rPr>
      </w:pPr>
      <w:r w:rsidRPr="008D011D">
        <w:rPr>
          <w:rFonts w:eastAsia="Calibri"/>
          <w:color w:val="auto"/>
          <w:lang w:eastAsia="en-US"/>
        </w:rPr>
        <w:t>Two of 3 consumers who had lodged a complaint advised they were satisfied that appropriate action was taken by the service. One of these consumers noted she did not receive an apology in relation to the</w:t>
      </w:r>
      <w:r w:rsidR="004E1EE5">
        <w:rPr>
          <w:rFonts w:eastAsia="Calibri"/>
          <w:color w:val="auto"/>
          <w:lang w:eastAsia="en-US"/>
        </w:rPr>
        <w:t xml:space="preserve"> reported</w:t>
      </w:r>
      <w:r w:rsidRPr="008D011D">
        <w:rPr>
          <w:rFonts w:eastAsia="Calibri"/>
          <w:color w:val="auto"/>
          <w:lang w:eastAsia="en-US"/>
        </w:rPr>
        <w:t xml:space="preserve"> incident. A third consumer advised her complaint, submitted in May 2022, had not yet been resolved. </w:t>
      </w:r>
    </w:p>
    <w:p w14:paraId="07C3AF22" w14:textId="77777777" w:rsidR="00BF474F" w:rsidRPr="008D011D" w:rsidRDefault="00BF474F" w:rsidP="008D011D">
      <w:pPr>
        <w:rPr>
          <w:rFonts w:eastAsia="Calibri"/>
          <w:color w:val="auto"/>
          <w:lang w:eastAsia="en-US"/>
        </w:rPr>
      </w:pPr>
      <w:r w:rsidRPr="008D011D">
        <w:rPr>
          <w:rFonts w:eastAsia="Calibri"/>
          <w:color w:val="auto"/>
          <w:lang w:eastAsia="en-US"/>
        </w:rPr>
        <w:lastRenderedPageBreak/>
        <w:t xml:space="preserve">Complaint documentation did not detail investigations and action taken by the </w:t>
      </w:r>
      <w:proofErr w:type="gramStart"/>
      <w:r w:rsidRPr="008D011D">
        <w:rPr>
          <w:rFonts w:eastAsia="Calibri"/>
          <w:color w:val="auto"/>
          <w:lang w:eastAsia="en-US"/>
        </w:rPr>
        <w:t>service, or</w:t>
      </w:r>
      <w:proofErr w:type="gramEnd"/>
      <w:r w:rsidRPr="008D011D">
        <w:rPr>
          <w:rFonts w:eastAsia="Calibri"/>
          <w:color w:val="auto"/>
          <w:lang w:eastAsia="en-US"/>
        </w:rPr>
        <w:t xml:space="preserve"> note how open disclosure is used.</w:t>
      </w:r>
    </w:p>
    <w:p w14:paraId="792267D1" w14:textId="77777777" w:rsidR="00BF474F" w:rsidRPr="008D011D" w:rsidRDefault="00BF474F" w:rsidP="008D011D">
      <w:pPr>
        <w:rPr>
          <w:rFonts w:eastAsia="Calibri"/>
          <w:color w:val="auto"/>
          <w:lang w:eastAsia="en-US"/>
        </w:rPr>
      </w:pPr>
      <w:r w:rsidRPr="008D011D">
        <w:rPr>
          <w:rFonts w:eastAsia="Calibri"/>
          <w:color w:val="auto"/>
          <w:lang w:eastAsia="en-US"/>
        </w:rPr>
        <w:t>Management provided examples of recent changes that had occurred at the service in response to consumer and staff feedback.</w:t>
      </w:r>
    </w:p>
    <w:p w14:paraId="7B6117B2" w14:textId="58A3BF82" w:rsidR="00B90F85" w:rsidRPr="00663B6D" w:rsidRDefault="00EE07EC" w:rsidP="00B90F85">
      <w:pPr>
        <w:rPr>
          <w:rFonts w:eastAsia="Calibri"/>
          <w:i/>
          <w:iCs/>
          <w:color w:val="0000FF"/>
          <w:lang w:eastAsia="en-US"/>
        </w:rPr>
      </w:pPr>
      <w:r w:rsidRPr="00154403">
        <w:rPr>
          <w:rFonts w:eastAsiaTheme="minorHAnsi"/>
        </w:rPr>
        <w:t xml:space="preserve">The Quality Standard is assessed as </w:t>
      </w:r>
      <w:r w:rsidRPr="00205DAC">
        <w:rPr>
          <w:rFonts w:eastAsiaTheme="minorHAnsi"/>
          <w:color w:val="auto"/>
        </w:rPr>
        <w:t>Compliant</w:t>
      </w:r>
      <w:r w:rsidR="00205DAC" w:rsidRPr="00205DAC">
        <w:rPr>
          <w:rFonts w:eastAsiaTheme="minorHAnsi"/>
          <w:color w:val="auto"/>
        </w:rPr>
        <w:t xml:space="preserve"> </w:t>
      </w:r>
      <w:r w:rsidRPr="00205DAC">
        <w:rPr>
          <w:rFonts w:eastAsiaTheme="minorHAnsi"/>
          <w:color w:val="auto"/>
        </w:rPr>
        <w:t xml:space="preserve">as </w:t>
      </w:r>
      <w:r w:rsidR="00205DAC" w:rsidRPr="00205DAC">
        <w:rPr>
          <w:rFonts w:eastAsiaTheme="minorHAnsi"/>
          <w:color w:val="auto"/>
        </w:rPr>
        <w:t>four</w:t>
      </w:r>
      <w:r w:rsidRPr="00205DAC">
        <w:rPr>
          <w:rFonts w:eastAsiaTheme="minorHAnsi"/>
          <w:color w:val="auto"/>
        </w:rPr>
        <w:t xml:space="preserve"> of the four specific requirements have been assessed as Compliant.</w:t>
      </w:r>
    </w:p>
    <w:p w14:paraId="7B6117B3" w14:textId="32760DD1" w:rsidR="00B90F85" w:rsidRDefault="00EE07EC" w:rsidP="00B90F85">
      <w:pPr>
        <w:pStyle w:val="Heading2"/>
      </w:pPr>
      <w:r>
        <w:t>Assessment of Standard 6 Requirements</w:t>
      </w:r>
      <w:r w:rsidRPr="0066387A">
        <w:rPr>
          <w:i/>
          <w:color w:val="0000FF"/>
          <w:sz w:val="24"/>
          <w:szCs w:val="24"/>
        </w:rPr>
        <w:t xml:space="preserve"> </w:t>
      </w:r>
    </w:p>
    <w:p w14:paraId="7B6117B4" w14:textId="3F8A5B26" w:rsidR="00B90F85" w:rsidRPr="00506F7F" w:rsidRDefault="00EE07EC" w:rsidP="00B90F85">
      <w:pPr>
        <w:pStyle w:val="Heading3"/>
      </w:pPr>
      <w:r w:rsidRPr="00506F7F">
        <w:t>Requirement 6(3)(a)</w:t>
      </w:r>
      <w:r>
        <w:tab/>
        <w:t>Compliant</w:t>
      </w:r>
    </w:p>
    <w:p w14:paraId="7B6117B5" w14:textId="77777777" w:rsidR="00B90F85" w:rsidRPr="008D114F" w:rsidRDefault="00EE07EC" w:rsidP="00B90F85">
      <w:pPr>
        <w:rPr>
          <w:i/>
        </w:rPr>
      </w:pPr>
      <w:r w:rsidRPr="008D114F">
        <w:rPr>
          <w:i/>
        </w:rPr>
        <w:t>Consumers, their family, friends, carers and others are encouraged and supported to provide feedback and make complaints.</w:t>
      </w:r>
    </w:p>
    <w:p w14:paraId="7B6117B7" w14:textId="39D7A9B4" w:rsidR="00B90F85" w:rsidRPr="00506F7F" w:rsidRDefault="00EE07EC" w:rsidP="00B90F85">
      <w:pPr>
        <w:pStyle w:val="Heading3"/>
      </w:pPr>
      <w:r w:rsidRPr="00506F7F">
        <w:t>Requirement 6(3)(b)</w:t>
      </w:r>
      <w:r>
        <w:tab/>
        <w:t>Compliant</w:t>
      </w:r>
    </w:p>
    <w:p w14:paraId="7B6117B8" w14:textId="77777777" w:rsidR="00B90F85" w:rsidRPr="008D114F" w:rsidRDefault="00EE07EC" w:rsidP="00B90F85">
      <w:pPr>
        <w:rPr>
          <w:i/>
        </w:rPr>
      </w:pPr>
      <w:r w:rsidRPr="008D114F">
        <w:rPr>
          <w:i/>
        </w:rPr>
        <w:t>Consumers are made aware of and have access to advocates, language services and other methods for raising and resolving complaints.</w:t>
      </w:r>
    </w:p>
    <w:p w14:paraId="7B6117BA" w14:textId="2196439F" w:rsidR="00B90F85" w:rsidRPr="00D435F8" w:rsidRDefault="00EE07EC" w:rsidP="00B90F85">
      <w:pPr>
        <w:pStyle w:val="Heading3"/>
      </w:pPr>
      <w:r w:rsidRPr="00D435F8">
        <w:t>Requirement 6(3)(c)</w:t>
      </w:r>
      <w:r>
        <w:tab/>
        <w:t>Compliant</w:t>
      </w:r>
    </w:p>
    <w:p w14:paraId="7B6117BB" w14:textId="77777777" w:rsidR="00B90F85" w:rsidRPr="008D114F" w:rsidRDefault="00EE07EC" w:rsidP="00B90F85">
      <w:pPr>
        <w:rPr>
          <w:i/>
        </w:rPr>
      </w:pPr>
      <w:r w:rsidRPr="008D114F">
        <w:rPr>
          <w:i/>
        </w:rPr>
        <w:t>Appropriate action is taken in response to complaints and an open disclosure process is used when things go wrong.</w:t>
      </w:r>
    </w:p>
    <w:p w14:paraId="7B6117BD" w14:textId="1CACED73" w:rsidR="00B90F85" w:rsidRPr="00D435F8" w:rsidRDefault="00EE07EC" w:rsidP="00B90F85">
      <w:pPr>
        <w:pStyle w:val="Heading3"/>
      </w:pPr>
      <w:r w:rsidRPr="00D435F8">
        <w:t>Requirement 6(3)(d)</w:t>
      </w:r>
      <w:r>
        <w:tab/>
        <w:t>Compliant</w:t>
      </w:r>
    </w:p>
    <w:p w14:paraId="7B6117BE" w14:textId="77777777" w:rsidR="00B90F85" w:rsidRPr="008D114F" w:rsidRDefault="00EE07EC" w:rsidP="00B90F85">
      <w:pPr>
        <w:rPr>
          <w:i/>
        </w:rPr>
      </w:pPr>
      <w:r w:rsidRPr="008D114F">
        <w:rPr>
          <w:i/>
        </w:rPr>
        <w:t>Feedback and complaints are reviewed and used to improve the quality of care and services.</w:t>
      </w:r>
    </w:p>
    <w:p w14:paraId="7B6117C0" w14:textId="77777777" w:rsidR="00B90F85" w:rsidRPr="001B3DE8" w:rsidRDefault="00B90F85" w:rsidP="00B90F85"/>
    <w:p w14:paraId="7B6117C1" w14:textId="77777777" w:rsidR="00B90F85" w:rsidRDefault="00B90F85" w:rsidP="00B90F85">
      <w:pPr>
        <w:sectPr w:rsidR="00B90F85" w:rsidSect="00B90F85">
          <w:type w:val="continuous"/>
          <w:pgSz w:w="11906" w:h="16838"/>
          <w:pgMar w:top="1701" w:right="1418" w:bottom="1418" w:left="1418" w:header="709" w:footer="397" w:gutter="0"/>
          <w:cols w:space="708"/>
          <w:titlePg/>
          <w:docGrid w:linePitch="360"/>
        </w:sectPr>
      </w:pPr>
    </w:p>
    <w:p w14:paraId="7B6117C2" w14:textId="1E1161BA" w:rsidR="00B90F85" w:rsidRDefault="00EE07EC" w:rsidP="00B90F85">
      <w:pPr>
        <w:pStyle w:val="Heading1"/>
        <w:tabs>
          <w:tab w:val="right" w:pos="9070"/>
        </w:tabs>
        <w:spacing w:before="560" w:after="640"/>
        <w:rPr>
          <w:color w:val="FFFFFF" w:themeColor="background1"/>
          <w:sz w:val="36"/>
        </w:rPr>
        <w:sectPr w:rsidR="00B90F85" w:rsidSect="00B90F8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B61181B" wp14:editId="7B61181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818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8D011D">
        <w:rPr>
          <w:color w:val="FFFFFF" w:themeColor="background1"/>
          <w:sz w:val="36"/>
        </w:rPr>
        <w:t>NON-COMPLIANT</w:t>
      </w:r>
      <w:r w:rsidRPr="00EB1D71">
        <w:rPr>
          <w:color w:val="FFFFFF" w:themeColor="background1"/>
          <w:sz w:val="36"/>
        </w:rPr>
        <w:br/>
        <w:t>Human resources</w:t>
      </w:r>
    </w:p>
    <w:p w14:paraId="7B6117C3" w14:textId="77777777" w:rsidR="00B90F85" w:rsidRPr="000E654D" w:rsidRDefault="00EE07EC" w:rsidP="00B90F85">
      <w:pPr>
        <w:pStyle w:val="Heading3"/>
        <w:shd w:val="clear" w:color="auto" w:fill="F2F2F2" w:themeFill="background1" w:themeFillShade="F2"/>
      </w:pPr>
      <w:r w:rsidRPr="000E654D">
        <w:t>Consumer outcome:</w:t>
      </w:r>
    </w:p>
    <w:p w14:paraId="7B6117C4" w14:textId="77777777" w:rsidR="00B90F85" w:rsidRDefault="00EE07EC" w:rsidP="00B90F85">
      <w:pPr>
        <w:numPr>
          <w:ilvl w:val="0"/>
          <w:numId w:val="7"/>
        </w:numPr>
        <w:shd w:val="clear" w:color="auto" w:fill="F2F2F2" w:themeFill="background1" w:themeFillShade="F2"/>
      </w:pPr>
      <w:r>
        <w:t>I get quality care and services when I need them from people who are knowledgeable, capable and caring.</w:t>
      </w:r>
    </w:p>
    <w:p w14:paraId="7B6117C5" w14:textId="77777777" w:rsidR="00B90F85" w:rsidRDefault="00EE07EC" w:rsidP="00B90F85">
      <w:pPr>
        <w:pStyle w:val="Heading3"/>
        <w:shd w:val="clear" w:color="auto" w:fill="F2F2F2" w:themeFill="background1" w:themeFillShade="F2"/>
      </w:pPr>
      <w:r>
        <w:t>Organisation statement:</w:t>
      </w:r>
    </w:p>
    <w:p w14:paraId="7B6117C6" w14:textId="77777777" w:rsidR="00B90F85" w:rsidRDefault="00EE07EC" w:rsidP="00B90F8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B6117C7" w14:textId="77777777" w:rsidR="00B90F85" w:rsidRDefault="00EE07EC" w:rsidP="00B90F85">
      <w:pPr>
        <w:pStyle w:val="Heading2"/>
      </w:pPr>
      <w:r>
        <w:t>Assessment of Standard 7</w:t>
      </w:r>
    </w:p>
    <w:p w14:paraId="3C4673E7" w14:textId="77777777" w:rsidR="001C7169" w:rsidRPr="00163FEE" w:rsidRDefault="001C7169" w:rsidP="001C7169">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8975DAE" w14:textId="35209729" w:rsidR="001C7169" w:rsidRPr="00163FEE" w:rsidRDefault="001C7169" w:rsidP="001C7169">
      <w:pPr>
        <w:rPr>
          <w:rFonts w:eastAsia="Calibri"/>
          <w:lang w:eastAsia="en-US"/>
        </w:rPr>
      </w:pPr>
      <w:r w:rsidRPr="007C24CC">
        <w:rPr>
          <w:rFonts w:eastAsia="Calibri"/>
          <w:color w:val="auto"/>
          <w:lang w:eastAsia="en-US"/>
        </w:rPr>
        <w:t xml:space="preserve">Most </w:t>
      </w:r>
      <w:r w:rsidRPr="00163FEE">
        <w:rPr>
          <w:rFonts w:eastAsia="Calibri"/>
          <w:color w:val="auto"/>
          <w:lang w:eastAsia="en-US"/>
        </w:rPr>
        <w:t xml:space="preserve">sampled </w:t>
      </w:r>
      <w:r w:rsidRPr="00163FEE">
        <w:rPr>
          <w:rFonts w:eastAsia="Calibri"/>
          <w:lang w:eastAsia="en-US"/>
        </w:rPr>
        <w:t xml:space="preserve">consumers </w:t>
      </w:r>
      <w:r w:rsidRPr="007C24CC">
        <w:rPr>
          <w:rFonts w:eastAsia="Calibri"/>
          <w:color w:val="auto"/>
          <w:lang w:eastAsia="en-US"/>
        </w:rPr>
        <w:t xml:space="preserve">considered </w:t>
      </w:r>
      <w:r w:rsidRPr="00163FEE">
        <w:rPr>
          <w:rFonts w:eastAsia="Calibri"/>
          <w:lang w:eastAsia="en-US"/>
        </w:rPr>
        <w:t>that they get quality care and services when they need them and from people who are knowledgeable, capable and caring.</w:t>
      </w:r>
      <w:r w:rsidR="008D011D">
        <w:rPr>
          <w:rFonts w:eastAsia="Calibri"/>
          <w:lang w:eastAsia="en-US"/>
        </w:rPr>
        <w:t xml:space="preserve"> </w:t>
      </w:r>
    </w:p>
    <w:p w14:paraId="51F197C7" w14:textId="0AB24A43" w:rsidR="001C7169" w:rsidRPr="008D011D" w:rsidRDefault="001C7169" w:rsidP="008D011D">
      <w:pPr>
        <w:rPr>
          <w:rFonts w:eastAsia="Calibri"/>
          <w:color w:val="auto"/>
          <w:lang w:eastAsia="en-US"/>
        </w:rPr>
      </w:pPr>
      <w:r w:rsidRPr="008D011D">
        <w:rPr>
          <w:rFonts w:eastAsia="Calibri"/>
          <w:color w:val="auto"/>
          <w:lang w:eastAsia="en-US"/>
        </w:rPr>
        <w:t>Most consumers and representatives provided feedback that staff are kind and caring</w:t>
      </w:r>
      <w:r w:rsidR="004E1EE5">
        <w:rPr>
          <w:rFonts w:eastAsia="Calibri"/>
          <w:color w:val="auto"/>
          <w:lang w:eastAsia="en-US"/>
        </w:rPr>
        <w:t>,</w:t>
      </w:r>
      <w:r w:rsidRPr="008D011D">
        <w:rPr>
          <w:rFonts w:eastAsia="Calibri"/>
          <w:color w:val="auto"/>
          <w:lang w:eastAsia="en-US"/>
        </w:rPr>
        <w:t xml:space="preserve"> </w:t>
      </w:r>
      <w:r w:rsidR="004E1EE5">
        <w:rPr>
          <w:rFonts w:eastAsia="Calibri"/>
          <w:color w:val="auto"/>
          <w:lang w:eastAsia="en-US"/>
        </w:rPr>
        <w:t>H</w:t>
      </w:r>
      <w:r w:rsidR="004E1EE5" w:rsidRPr="008D011D">
        <w:rPr>
          <w:rFonts w:eastAsia="Calibri"/>
          <w:color w:val="auto"/>
          <w:lang w:eastAsia="en-US"/>
        </w:rPr>
        <w:t>owever</w:t>
      </w:r>
      <w:r w:rsidRPr="008D011D">
        <w:rPr>
          <w:rFonts w:eastAsia="Calibri"/>
          <w:color w:val="auto"/>
          <w:lang w:eastAsia="en-US"/>
        </w:rPr>
        <w:t>, two consumers described times where staff had not been respectful. The Assessment Team observed mostly positive interactions between staff and consumers</w:t>
      </w:r>
      <w:r w:rsidR="004E1EE5">
        <w:rPr>
          <w:rFonts w:eastAsia="Calibri"/>
          <w:color w:val="auto"/>
          <w:lang w:eastAsia="en-US"/>
        </w:rPr>
        <w:t>, although</w:t>
      </w:r>
      <w:r w:rsidRPr="008D011D">
        <w:rPr>
          <w:rFonts w:eastAsia="Calibri"/>
          <w:color w:val="auto"/>
          <w:lang w:eastAsia="en-US"/>
        </w:rPr>
        <w:t xml:space="preserve"> there were examples of staff not interacting with consumers in a kind, caring and respectful way.</w:t>
      </w:r>
    </w:p>
    <w:p w14:paraId="3C5896A5" w14:textId="77777777" w:rsidR="001C7169" w:rsidRPr="008D011D" w:rsidRDefault="001C7169" w:rsidP="008D011D">
      <w:pPr>
        <w:rPr>
          <w:rFonts w:eastAsia="Calibri"/>
          <w:color w:val="auto"/>
          <w:lang w:eastAsia="en-US"/>
        </w:rPr>
      </w:pPr>
      <w:r w:rsidRPr="008D011D">
        <w:rPr>
          <w:rFonts w:eastAsia="Calibri"/>
          <w:color w:val="auto"/>
          <w:lang w:eastAsia="en-US"/>
        </w:rPr>
        <w:t xml:space="preserve">Most consumers and representatives provided feedback that the number and mix of staff does not enable delivery of safe and quality care. Staff advised there were frequent vacant shifts, causing them to be rushed and resulting in consumers having to wait for care. The Assessment Team’s observations and review of documentation showed instances of where consumers’ </w:t>
      </w:r>
      <w:proofErr w:type="gramStart"/>
      <w:r w:rsidRPr="008D011D">
        <w:rPr>
          <w:rFonts w:eastAsia="Calibri"/>
          <w:color w:val="auto"/>
          <w:lang w:eastAsia="en-US"/>
        </w:rPr>
        <w:t>needs</w:t>
      </w:r>
      <w:proofErr w:type="gramEnd"/>
      <w:r w:rsidRPr="008D011D">
        <w:rPr>
          <w:rFonts w:eastAsia="Calibri"/>
          <w:color w:val="auto"/>
          <w:lang w:eastAsia="en-US"/>
        </w:rPr>
        <w:t xml:space="preserve"> and preferences were not met due to the required staff not being available. Management described how the service is actively working to increase the number of clinical and care staff.</w:t>
      </w:r>
    </w:p>
    <w:p w14:paraId="2D97FA41" w14:textId="74D7A775" w:rsidR="001C7169" w:rsidRPr="008D011D" w:rsidRDefault="001C7169" w:rsidP="008D011D">
      <w:pPr>
        <w:rPr>
          <w:rFonts w:eastAsia="Calibri"/>
        </w:rPr>
      </w:pPr>
      <w:r w:rsidRPr="008D011D">
        <w:rPr>
          <w:rFonts w:eastAsia="Calibri"/>
        </w:rPr>
        <w:t xml:space="preserve">Most consumers and representatives expressed in various ways that they feel staff are competent and know how to provide care, including </w:t>
      </w:r>
      <w:r w:rsidR="004E1EE5">
        <w:rPr>
          <w:rFonts w:eastAsia="Calibri"/>
        </w:rPr>
        <w:t>the provision of</w:t>
      </w:r>
      <w:r w:rsidRPr="008D011D">
        <w:rPr>
          <w:rFonts w:eastAsia="Calibri"/>
        </w:rPr>
        <w:t xml:space="preserve"> specialised </w:t>
      </w:r>
      <w:r w:rsidRPr="008D011D">
        <w:rPr>
          <w:rFonts w:eastAsia="Calibri"/>
        </w:rPr>
        <w:lastRenderedPageBreak/>
        <w:t>nursing care. Consumers did not identify any areas where staff need additional training.</w:t>
      </w:r>
    </w:p>
    <w:p w14:paraId="3A685FF0" w14:textId="68E9975D" w:rsidR="001C7169" w:rsidRPr="008D011D" w:rsidRDefault="001C7169" w:rsidP="008D011D">
      <w:pPr>
        <w:rPr>
          <w:rFonts w:eastAsia="Calibri"/>
          <w:color w:val="auto"/>
          <w:lang w:eastAsia="en-US"/>
        </w:rPr>
      </w:pPr>
      <w:r w:rsidRPr="008D011D">
        <w:rPr>
          <w:rFonts w:eastAsia="Calibri"/>
          <w:color w:val="auto"/>
          <w:lang w:eastAsia="en-US"/>
        </w:rPr>
        <w:t xml:space="preserve">The service did not demonstrate it ensures that staff undertaking medication administration and male catheterisation have the knowledge and competence to do so. </w:t>
      </w:r>
    </w:p>
    <w:p w14:paraId="7B6117C9" w14:textId="3A89057E" w:rsidR="00B90F85" w:rsidRPr="009C6F30" w:rsidRDefault="00EE07EC" w:rsidP="00B90F85">
      <w:pPr>
        <w:rPr>
          <w:rFonts w:eastAsia="Calibri"/>
        </w:rPr>
      </w:pPr>
      <w:r w:rsidRPr="00154403">
        <w:rPr>
          <w:rFonts w:eastAsiaTheme="minorHAnsi"/>
        </w:rPr>
        <w:t xml:space="preserve">The Quality Standard is assessed </w:t>
      </w:r>
      <w:r w:rsidRPr="008D011D">
        <w:rPr>
          <w:rFonts w:eastAsiaTheme="minorHAnsi"/>
          <w:color w:val="auto"/>
        </w:rPr>
        <w:t xml:space="preserve">as Non-compliant as </w:t>
      </w:r>
      <w:r w:rsidR="008D011D" w:rsidRPr="008D011D">
        <w:rPr>
          <w:rFonts w:eastAsiaTheme="minorHAnsi"/>
          <w:color w:val="auto"/>
        </w:rPr>
        <w:t>two</w:t>
      </w:r>
      <w:r w:rsidRPr="008D011D">
        <w:rPr>
          <w:rFonts w:eastAsiaTheme="minorHAnsi"/>
          <w:color w:val="auto"/>
        </w:rPr>
        <w:t xml:space="preserve"> of the five specific requirements have been assessed as Non-compliant</w:t>
      </w:r>
      <w:r w:rsidRPr="00154403">
        <w:rPr>
          <w:rFonts w:eastAsiaTheme="minorHAnsi"/>
        </w:rPr>
        <w:t>.</w:t>
      </w:r>
    </w:p>
    <w:p w14:paraId="7B6117CA" w14:textId="7453A021" w:rsidR="00B90F85" w:rsidRDefault="00EE07EC" w:rsidP="00B90F85">
      <w:pPr>
        <w:pStyle w:val="Heading2"/>
      </w:pPr>
      <w:r>
        <w:t>Assessment of Standard 7 Requirements</w:t>
      </w:r>
      <w:r w:rsidRPr="0066387A">
        <w:rPr>
          <w:i/>
          <w:color w:val="0000FF"/>
          <w:sz w:val="24"/>
          <w:szCs w:val="24"/>
        </w:rPr>
        <w:t xml:space="preserve"> </w:t>
      </w:r>
    </w:p>
    <w:p w14:paraId="7B6117CB" w14:textId="39E19DAC" w:rsidR="00B90F85" w:rsidRPr="00506F7F" w:rsidRDefault="00EE07EC" w:rsidP="00B90F85">
      <w:pPr>
        <w:pStyle w:val="Heading3"/>
      </w:pPr>
      <w:r w:rsidRPr="00506F7F">
        <w:t>Requirement 7(3)(a)</w:t>
      </w:r>
      <w:r>
        <w:tab/>
        <w:t>Non-compliant</w:t>
      </w:r>
    </w:p>
    <w:p w14:paraId="7B6117CC" w14:textId="77777777" w:rsidR="00B90F85" w:rsidRPr="008D114F" w:rsidRDefault="00EE07EC" w:rsidP="00B90F85">
      <w:pPr>
        <w:rPr>
          <w:i/>
        </w:rPr>
      </w:pPr>
      <w:r w:rsidRPr="008D114F">
        <w:rPr>
          <w:i/>
        </w:rPr>
        <w:t>The workforce is planned to enable, and the number and mix of members of the workforce deployed enables, the delivery and management of safe and quality care and services.</w:t>
      </w:r>
    </w:p>
    <w:p w14:paraId="54A38604" w14:textId="6C250DF3" w:rsidR="003B1A5F" w:rsidRDefault="003B1A5F" w:rsidP="003B1A5F">
      <w:pPr>
        <w:rPr>
          <w:rFonts w:eastAsia="Calibri"/>
          <w:color w:val="auto"/>
          <w:lang w:eastAsia="en-US"/>
        </w:rPr>
      </w:pPr>
      <w:r w:rsidRPr="003B1A5F">
        <w:rPr>
          <w:rFonts w:eastAsia="Calibri"/>
          <w:color w:val="auto"/>
          <w:lang w:eastAsia="en-US"/>
        </w:rPr>
        <w:t xml:space="preserve">Most consumers and representatives provided feedback that the number and mix of staff does not enable delivery of safe and quality care. </w:t>
      </w:r>
      <w:r>
        <w:t>Six</w:t>
      </w:r>
      <w:r w:rsidRPr="00E478FD">
        <w:t xml:space="preserve"> of 8 consumers and </w:t>
      </w:r>
      <w:r>
        <w:t xml:space="preserve">2 </w:t>
      </w:r>
      <w:r w:rsidRPr="00E478FD">
        <w:t>representatives said there are not sufficient staff to meet the needs of consumers</w:t>
      </w:r>
      <w:r>
        <w:t>.</w:t>
      </w:r>
      <w:r w:rsidRPr="003B1A5F">
        <w:rPr>
          <w:rFonts w:eastAsia="Calibri"/>
          <w:color w:val="auto"/>
          <w:lang w:eastAsia="en-US"/>
        </w:rPr>
        <w:t xml:space="preserve"> Staff advised there </w:t>
      </w:r>
      <w:r w:rsidR="00393EFF">
        <w:rPr>
          <w:rFonts w:eastAsia="Calibri"/>
          <w:color w:val="auto"/>
          <w:lang w:eastAsia="en-US"/>
        </w:rPr>
        <w:t>a</w:t>
      </w:r>
      <w:r w:rsidR="00393EFF" w:rsidRPr="003B1A5F">
        <w:rPr>
          <w:rFonts w:eastAsia="Calibri"/>
          <w:color w:val="auto"/>
          <w:lang w:eastAsia="en-US"/>
        </w:rPr>
        <w:t xml:space="preserve">re </w:t>
      </w:r>
      <w:r w:rsidRPr="003B1A5F">
        <w:rPr>
          <w:rFonts w:eastAsia="Calibri"/>
          <w:color w:val="auto"/>
          <w:lang w:eastAsia="en-US"/>
        </w:rPr>
        <w:t xml:space="preserve">frequent vacant shifts, causing them to be rushed and resulting in consumers having to wait for care. The Assessment Team’s observations and review of documentation showed instances of where consumers’ </w:t>
      </w:r>
      <w:proofErr w:type="gramStart"/>
      <w:r w:rsidRPr="003B1A5F">
        <w:rPr>
          <w:rFonts w:eastAsia="Calibri"/>
          <w:color w:val="auto"/>
          <w:lang w:eastAsia="en-US"/>
        </w:rPr>
        <w:t>needs</w:t>
      </w:r>
      <w:proofErr w:type="gramEnd"/>
      <w:r w:rsidRPr="003B1A5F">
        <w:rPr>
          <w:rFonts w:eastAsia="Calibri"/>
          <w:color w:val="auto"/>
          <w:lang w:eastAsia="en-US"/>
        </w:rPr>
        <w:t xml:space="preserve"> and preferences were not met due to the required staff not being available. Management described how the service is actively working to increase the number of clinical and care staff</w:t>
      </w:r>
      <w:r>
        <w:rPr>
          <w:rFonts w:eastAsia="Calibri"/>
          <w:color w:val="auto"/>
          <w:lang w:eastAsia="en-US"/>
        </w:rPr>
        <w:t xml:space="preserve"> and described the current challenges and barriers to recruiting and retaining staff</w:t>
      </w:r>
      <w:r w:rsidRPr="003B1A5F">
        <w:rPr>
          <w:rFonts w:eastAsia="Calibri"/>
          <w:color w:val="auto"/>
          <w:lang w:eastAsia="en-US"/>
        </w:rPr>
        <w:t>.</w:t>
      </w:r>
    </w:p>
    <w:p w14:paraId="467C2081" w14:textId="5702BD2D" w:rsidR="007359F7" w:rsidRDefault="003B1A5F" w:rsidP="003B1A5F">
      <w:pPr>
        <w:rPr>
          <w:rFonts w:eastAsia="Calibri"/>
          <w:color w:val="auto"/>
          <w:lang w:eastAsia="en-US"/>
        </w:rPr>
      </w:pPr>
      <w:r>
        <w:rPr>
          <w:rFonts w:eastAsia="Calibri"/>
          <w:color w:val="auto"/>
          <w:lang w:eastAsia="en-US"/>
        </w:rPr>
        <w:t xml:space="preserve">The Approved Provider’s response indicated </w:t>
      </w:r>
      <w:r w:rsidR="00861EBC">
        <w:rPr>
          <w:rFonts w:eastAsia="Calibri"/>
          <w:color w:val="auto"/>
          <w:lang w:eastAsia="en-US"/>
        </w:rPr>
        <w:t xml:space="preserve">it is recruiting </w:t>
      </w:r>
      <w:r w:rsidR="007359F7">
        <w:rPr>
          <w:rFonts w:eastAsia="Calibri"/>
          <w:color w:val="auto"/>
          <w:lang w:eastAsia="en-US"/>
        </w:rPr>
        <w:t>staff on an ongoing basis. The response also indicated education would be provided to staff about the importance of documentation and timeliness in updating records.</w:t>
      </w:r>
    </w:p>
    <w:p w14:paraId="540ED460" w14:textId="64950369" w:rsidR="00755565" w:rsidRPr="003B1A5F" w:rsidRDefault="007359F7" w:rsidP="003B1A5F">
      <w:pPr>
        <w:rPr>
          <w:rFonts w:eastAsia="Calibri"/>
          <w:color w:val="auto"/>
          <w:lang w:eastAsia="en-US"/>
        </w:rPr>
      </w:pPr>
      <w:r w:rsidRPr="007359F7">
        <w:rPr>
          <w:rFonts w:eastAsia="Calibri"/>
          <w:color w:val="auto"/>
          <w:lang w:eastAsia="en-US"/>
        </w:rPr>
        <w:t>I acknowledge the current challenges in recruiting staff, and the ongoing</w:t>
      </w:r>
      <w:r w:rsidR="00755565" w:rsidRPr="007359F7">
        <w:rPr>
          <w:color w:val="auto"/>
        </w:rPr>
        <w:t xml:space="preserve"> action</w:t>
      </w:r>
      <w:r w:rsidRPr="007359F7">
        <w:rPr>
          <w:color w:val="auto"/>
        </w:rPr>
        <w:t>s</w:t>
      </w:r>
      <w:r w:rsidR="00755565" w:rsidRPr="007359F7">
        <w:rPr>
          <w:color w:val="auto"/>
        </w:rPr>
        <w:t xml:space="preserve"> taken by management since the audit to address the deficits in this requirement. However, at the time of the audit the service </w:t>
      </w:r>
      <w:r w:rsidR="00393EFF">
        <w:rPr>
          <w:color w:val="auto"/>
        </w:rPr>
        <w:t xml:space="preserve">could not demonstrate the number and mix of staff enabled the </w:t>
      </w:r>
      <w:proofErr w:type="spellStart"/>
      <w:r w:rsidR="00393EFF">
        <w:rPr>
          <w:color w:val="auto"/>
        </w:rPr>
        <w:t>deliver</w:t>
      </w:r>
      <w:proofErr w:type="spellEnd"/>
      <w:r w:rsidR="00393EFF">
        <w:rPr>
          <w:color w:val="auto"/>
        </w:rPr>
        <w:t xml:space="preserve"> of safe and quality care</w:t>
      </w:r>
      <w:r w:rsidR="00755565" w:rsidRPr="007359F7">
        <w:rPr>
          <w:color w:val="auto"/>
        </w:rPr>
        <w:t>. Thus</w:t>
      </w:r>
      <w:r w:rsidR="00393EFF">
        <w:rPr>
          <w:color w:val="auto"/>
        </w:rPr>
        <w:t>,</w:t>
      </w:r>
      <w:r w:rsidR="00755565" w:rsidRPr="007359F7">
        <w:rPr>
          <w:color w:val="auto"/>
        </w:rPr>
        <w:t xml:space="preserve"> I find the service </w:t>
      </w:r>
      <w:r w:rsidR="00393EFF">
        <w:rPr>
          <w:color w:val="auto"/>
        </w:rPr>
        <w:t xml:space="preserve">is </w:t>
      </w:r>
      <w:r w:rsidR="00755565" w:rsidRPr="007359F7">
        <w:rPr>
          <w:color w:val="auto"/>
        </w:rPr>
        <w:t>Non-compliant with this requirement.</w:t>
      </w:r>
      <w:r w:rsidR="00755565" w:rsidRPr="00B53F15">
        <w:rPr>
          <w:color w:val="auto"/>
        </w:rPr>
        <w:t xml:space="preserve"> </w:t>
      </w:r>
    </w:p>
    <w:p w14:paraId="7B6117CE" w14:textId="7A1AD2A3" w:rsidR="00B90F85" w:rsidRPr="00506F7F" w:rsidRDefault="00EE07EC" w:rsidP="00B90F85">
      <w:pPr>
        <w:pStyle w:val="Heading3"/>
      </w:pPr>
      <w:r w:rsidRPr="00506F7F">
        <w:t>Requirement 7(3)(b)</w:t>
      </w:r>
      <w:r>
        <w:tab/>
        <w:t>Compliant</w:t>
      </w:r>
    </w:p>
    <w:p w14:paraId="7B6117CF" w14:textId="77777777" w:rsidR="00B90F85" w:rsidRPr="008D114F" w:rsidRDefault="00EE07EC" w:rsidP="00B90F85">
      <w:pPr>
        <w:rPr>
          <w:i/>
        </w:rPr>
      </w:pPr>
      <w:r w:rsidRPr="008D114F">
        <w:rPr>
          <w:i/>
        </w:rPr>
        <w:t>Workforce interactions with consumers are kind, caring and respectful of each consumer’s identity, culture and diversity.</w:t>
      </w:r>
    </w:p>
    <w:p w14:paraId="7B6117D1" w14:textId="1F6A94B8" w:rsidR="00B90F85" w:rsidRPr="00095CD4" w:rsidRDefault="00EE07EC" w:rsidP="00B90F85">
      <w:pPr>
        <w:pStyle w:val="Heading3"/>
      </w:pPr>
      <w:r w:rsidRPr="00095CD4">
        <w:lastRenderedPageBreak/>
        <w:t>Requirement 7(3)(c)</w:t>
      </w:r>
      <w:r>
        <w:tab/>
        <w:t>Non-compliant</w:t>
      </w:r>
    </w:p>
    <w:p w14:paraId="7B6117D2" w14:textId="77777777" w:rsidR="00B90F85" w:rsidRPr="008D114F" w:rsidRDefault="00EE07EC" w:rsidP="00B90F8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8F1D01E" w14:textId="43B0AEC8" w:rsidR="00755565" w:rsidRPr="00C0135C" w:rsidRDefault="00755565" w:rsidP="00755565">
      <w:pPr>
        <w:pStyle w:val="Heading3"/>
        <w:rPr>
          <w:rFonts w:eastAsia="Calibri"/>
          <w:b w:val="0"/>
          <w:color w:val="auto"/>
          <w:sz w:val="24"/>
          <w:lang w:eastAsia="en-US"/>
        </w:rPr>
      </w:pPr>
      <w:r w:rsidRPr="00C0135C">
        <w:rPr>
          <w:b w:val="0"/>
          <w:color w:val="auto"/>
          <w:sz w:val="24"/>
        </w:rPr>
        <w:t xml:space="preserve">The Assessment Team found </w:t>
      </w:r>
      <w:r w:rsidRPr="00C0135C">
        <w:rPr>
          <w:rFonts w:eastAsia="Calibri"/>
          <w:b w:val="0"/>
          <w:color w:val="auto"/>
          <w:sz w:val="24"/>
          <w:lang w:eastAsia="en-US"/>
        </w:rPr>
        <w:t xml:space="preserve">the service did not demonstrate the workforce is </w:t>
      </w:r>
      <w:proofErr w:type="gramStart"/>
      <w:r w:rsidRPr="00C0135C">
        <w:rPr>
          <w:rFonts w:eastAsia="Calibri"/>
          <w:b w:val="0"/>
          <w:color w:val="auto"/>
          <w:sz w:val="24"/>
          <w:lang w:eastAsia="en-US"/>
        </w:rPr>
        <w:t>competent, and</w:t>
      </w:r>
      <w:proofErr w:type="gramEnd"/>
      <w:r w:rsidRPr="00C0135C">
        <w:rPr>
          <w:rFonts w:eastAsia="Calibri"/>
          <w:b w:val="0"/>
          <w:color w:val="auto"/>
          <w:sz w:val="24"/>
          <w:lang w:eastAsia="en-US"/>
        </w:rPr>
        <w:t xml:space="preserve"> have the qualifications and knowledge to effectively perform </w:t>
      </w:r>
      <w:r w:rsidR="00676389" w:rsidRPr="00C0135C">
        <w:rPr>
          <w:rFonts w:eastAsia="Calibri"/>
          <w:b w:val="0"/>
          <w:color w:val="auto"/>
          <w:sz w:val="24"/>
          <w:lang w:eastAsia="en-US"/>
        </w:rPr>
        <w:t xml:space="preserve">some aspects of </w:t>
      </w:r>
      <w:r w:rsidRPr="00C0135C">
        <w:rPr>
          <w:rFonts w:eastAsia="Calibri"/>
          <w:b w:val="0"/>
          <w:color w:val="auto"/>
          <w:sz w:val="24"/>
          <w:lang w:eastAsia="en-US"/>
        </w:rPr>
        <w:t>their roles. In particular, the service did not demonstrate it ensures that staff undertaking medication administration and male catheterisation have the knowledge and competence to do so.</w:t>
      </w:r>
      <w:r w:rsidR="00676389" w:rsidRPr="00C0135C">
        <w:rPr>
          <w:rFonts w:eastAsia="Calibri"/>
          <w:b w:val="0"/>
          <w:color w:val="auto"/>
          <w:sz w:val="24"/>
          <w:lang w:eastAsia="en-US"/>
        </w:rPr>
        <w:t xml:space="preserve"> Of the 5 registered nurses and enrolled nurses authorised to administer medications, 4 have not completed an assessment of competency in the last 12 months and personal care workers authorised to administer medication also lacked competency assessments.</w:t>
      </w:r>
    </w:p>
    <w:p w14:paraId="431BD9C9" w14:textId="0E19D9F3" w:rsidR="00755565" w:rsidRDefault="00755565" w:rsidP="00755565">
      <w:pPr>
        <w:rPr>
          <w:rFonts w:eastAsia="Calibri"/>
          <w:lang w:eastAsia="en-US"/>
        </w:rPr>
      </w:pPr>
      <w:r>
        <w:rPr>
          <w:rFonts w:eastAsia="Calibri"/>
          <w:lang w:eastAsia="en-US"/>
        </w:rPr>
        <w:t>The Approved Provider’s response</w:t>
      </w:r>
      <w:r w:rsidR="00676389">
        <w:rPr>
          <w:rFonts w:eastAsia="Calibri"/>
          <w:lang w:eastAsia="en-US"/>
        </w:rPr>
        <w:t xml:space="preserve"> indicated that a</w:t>
      </w:r>
      <w:r w:rsidR="00676389" w:rsidRPr="00676389">
        <w:rPr>
          <w:rFonts w:eastAsia="Calibri"/>
          <w:lang w:eastAsia="en-US"/>
        </w:rPr>
        <w:t xml:space="preserve">ll staff who </w:t>
      </w:r>
      <w:r w:rsidR="00393EFF">
        <w:rPr>
          <w:rFonts w:eastAsia="Calibri"/>
          <w:lang w:eastAsia="en-US"/>
        </w:rPr>
        <w:t>administer</w:t>
      </w:r>
      <w:r w:rsidR="00393EFF" w:rsidRPr="00676389">
        <w:rPr>
          <w:rFonts w:eastAsia="Calibri"/>
          <w:lang w:eastAsia="en-US"/>
        </w:rPr>
        <w:t xml:space="preserve"> </w:t>
      </w:r>
      <w:r w:rsidR="00676389" w:rsidRPr="00676389">
        <w:rPr>
          <w:rFonts w:eastAsia="Calibri"/>
          <w:lang w:eastAsia="en-US"/>
        </w:rPr>
        <w:t xml:space="preserve">medication have the relevant qualifications to </w:t>
      </w:r>
      <w:r w:rsidR="00393EFF">
        <w:rPr>
          <w:rFonts w:eastAsia="Calibri"/>
          <w:lang w:eastAsia="en-US"/>
        </w:rPr>
        <w:t>do so. The response stated</w:t>
      </w:r>
      <w:r w:rsidR="00676389">
        <w:rPr>
          <w:rFonts w:eastAsia="Calibri"/>
          <w:lang w:eastAsia="en-US"/>
        </w:rPr>
        <w:t xml:space="preserve"> all staff </w:t>
      </w:r>
      <w:r w:rsidR="00676389" w:rsidRPr="00676389">
        <w:rPr>
          <w:rFonts w:eastAsia="Calibri"/>
          <w:lang w:eastAsia="en-US"/>
        </w:rPr>
        <w:t xml:space="preserve">have a </w:t>
      </w:r>
      <w:proofErr w:type="gramStart"/>
      <w:r w:rsidR="00676389" w:rsidRPr="00676389">
        <w:rPr>
          <w:rFonts w:eastAsia="Calibri"/>
          <w:lang w:eastAsia="en-US"/>
        </w:rPr>
        <w:t>three day</w:t>
      </w:r>
      <w:proofErr w:type="gramEnd"/>
      <w:r w:rsidR="00676389" w:rsidRPr="00676389">
        <w:rPr>
          <w:rFonts w:eastAsia="Calibri"/>
          <w:lang w:eastAsia="en-US"/>
        </w:rPr>
        <w:t xml:space="preserve"> medication orientation shift on commencement of employment</w:t>
      </w:r>
      <w:r w:rsidR="00676389">
        <w:rPr>
          <w:rFonts w:eastAsia="Calibri"/>
          <w:lang w:eastAsia="en-US"/>
        </w:rPr>
        <w:t xml:space="preserve"> and an annual competency assessment</w:t>
      </w:r>
      <w:r w:rsidR="00232761">
        <w:rPr>
          <w:rFonts w:eastAsia="Calibri"/>
          <w:lang w:eastAsia="en-US"/>
        </w:rPr>
        <w:t xml:space="preserve"> </w:t>
      </w:r>
      <w:r w:rsidR="00393EFF">
        <w:rPr>
          <w:rFonts w:eastAsia="Calibri"/>
          <w:lang w:eastAsia="en-US"/>
        </w:rPr>
        <w:t>which</w:t>
      </w:r>
      <w:r w:rsidR="004778F1">
        <w:rPr>
          <w:rFonts w:eastAsia="Calibri"/>
          <w:lang w:eastAsia="en-US"/>
        </w:rPr>
        <w:t xml:space="preserve"> will be undertaken by August 2022.</w:t>
      </w:r>
    </w:p>
    <w:p w14:paraId="64F31549" w14:textId="56E92F9A" w:rsidR="00393EFF" w:rsidRDefault="00755565" w:rsidP="00755565">
      <w:pPr>
        <w:rPr>
          <w:color w:val="auto"/>
          <w:lang w:val="en-US"/>
        </w:rPr>
      </w:pPr>
      <w:r w:rsidRPr="00F02FD4">
        <w:rPr>
          <w:color w:val="auto"/>
        </w:rPr>
        <w:t xml:space="preserve">While I acknowledge the </w:t>
      </w:r>
      <w:r w:rsidR="006B1DFA" w:rsidRPr="00F02FD4">
        <w:rPr>
          <w:color w:val="auto"/>
        </w:rPr>
        <w:t xml:space="preserve">competency assessment arrangements in place at the service </w:t>
      </w:r>
      <w:r w:rsidRPr="00F02FD4">
        <w:rPr>
          <w:color w:val="auto"/>
        </w:rPr>
        <w:t xml:space="preserve">to support the development of staff knowledge and skills, staff competency </w:t>
      </w:r>
      <w:r w:rsidR="00F02FD4" w:rsidRPr="00F02FD4">
        <w:rPr>
          <w:color w:val="auto"/>
        </w:rPr>
        <w:t xml:space="preserve">was found not to have been </w:t>
      </w:r>
      <w:r w:rsidR="00393EFF">
        <w:rPr>
          <w:color w:val="auto"/>
        </w:rPr>
        <w:t>assessed</w:t>
      </w:r>
      <w:r w:rsidR="00393EFF" w:rsidRPr="00F02FD4">
        <w:rPr>
          <w:color w:val="auto"/>
        </w:rPr>
        <w:t xml:space="preserve"> </w:t>
      </w:r>
      <w:r w:rsidR="00F02FD4" w:rsidRPr="00F02FD4">
        <w:rPr>
          <w:color w:val="auto"/>
        </w:rPr>
        <w:t>in line with the service’s arrangements and policies</w:t>
      </w:r>
      <w:r w:rsidR="00F02FD4" w:rsidRPr="00F02FD4">
        <w:rPr>
          <w:color w:val="auto"/>
          <w:lang w:val="en-US"/>
        </w:rPr>
        <w:t xml:space="preserve"> and competency</w:t>
      </w:r>
      <w:r w:rsidR="00393EFF">
        <w:rPr>
          <w:color w:val="auto"/>
          <w:lang w:val="en-US"/>
        </w:rPr>
        <w:t xml:space="preserve"> assessment</w:t>
      </w:r>
      <w:r w:rsidR="00F02FD4" w:rsidRPr="00F02FD4">
        <w:rPr>
          <w:color w:val="auto"/>
          <w:lang w:val="en-US"/>
        </w:rPr>
        <w:t xml:space="preserve"> in male </w:t>
      </w:r>
      <w:proofErr w:type="spellStart"/>
      <w:r w:rsidR="00F02FD4" w:rsidRPr="00F02FD4">
        <w:rPr>
          <w:color w:val="auto"/>
          <w:lang w:val="en-US"/>
        </w:rPr>
        <w:t>cathererisation</w:t>
      </w:r>
      <w:proofErr w:type="spellEnd"/>
      <w:r w:rsidR="00F02FD4" w:rsidRPr="00F02FD4">
        <w:rPr>
          <w:color w:val="auto"/>
          <w:lang w:val="en-US"/>
        </w:rPr>
        <w:t xml:space="preserve"> is yet to be fully completed and evaluated. </w:t>
      </w:r>
    </w:p>
    <w:p w14:paraId="01EE5FA0" w14:textId="311DF2A9" w:rsidR="00755565" w:rsidRPr="006E5EAF" w:rsidRDefault="00F02FD4" w:rsidP="00755565">
      <w:pPr>
        <w:rPr>
          <w:color w:val="0000FF"/>
          <w:lang w:val="en-US"/>
        </w:rPr>
      </w:pPr>
      <w:r w:rsidRPr="00F02FD4">
        <w:rPr>
          <w:color w:val="auto"/>
          <w:lang w:val="en-US"/>
        </w:rPr>
        <w:t xml:space="preserve">I find that at the time of the site audit </w:t>
      </w:r>
      <w:r w:rsidR="00755565" w:rsidRPr="00F02FD4">
        <w:rPr>
          <w:color w:val="auto"/>
          <w:lang w:val="en-US"/>
        </w:rPr>
        <w:t xml:space="preserve">the service </w:t>
      </w:r>
      <w:r w:rsidRPr="00F02FD4">
        <w:rPr>
          <w:color w:val="auto"/>
          <w:lang w:val="en-US"/>
        </w:rPr>
        <w:t>was N</w:t>
      </w:r>
      <w:r w:rsidR="00755565" w:rsidRPr="00F02FD4">
        <w:rPr>
          <w:color w:val="auto"/>
          <w:lang w:val="en-US"/>
        </w:rPr>
        <w:t>on-compliant with this requirement.</w:t>
      </w:r>
    </w:p>
    <w:p w14:paraId="7B6117D4" w14:textId="0F36EB69" w:rsidR="00B90F85" w:rsidRPr="00095CD4" w:rsidRDefault="00EE07EC" w:rsidP="00B90F85">
      <w:pPr>
        <w:pStyle w:val="Heading3"/>
      </w:pPr>
      <w:r w:rsidRPr="00095CD4">
        <w:t>Requirement 7(3)(d)</w:t>
      </w:r>
      <w:r>
        <w:tab/>
        <w:t>Compliant</w:t>
      </w:r>
    </w:p>
    <w:p w14:paraId="7B6117D5" w14:textId="77777777" w:rsidR="00B90F85" w:rsidRPr="008D114F" w:rsidRDefault="00EE07EC" w:rsidP="00B90F85">
      <w:pPr>
        <w:rPr>
          <w:i/>
        </w:rPr>
      </w:pPr>
      <w:r w:rsidRPr="008D114F">
        <w:rPr>
          <w:i/>
        </w:rPr>
        <w:t>The workforce is recruited, trained, equipped and supported to deliver the outcomes required by these standards.</w:t>
      </w:r>
    </w:p>
    <w:p w14:paraId="7B6117D7" w14:textId="3ADE0213" w:rsidR="00B90F85" w:rsidRPr="00095CD4" w:rsidRDefault="00EE07EC" w:rsidP="00B90F85">
      <w:pPr>
        <w:pStyle w:val="Heading3"/>
      </w:pPr>
      <w:r w:rsidRPr="00095CD4">
        <w:t>Requirement 7(3)(e)</w:t>
      </w:r>
      <w:r>
        <w:tab/>
        <w:t>Compliant</w:t>
      </w:r>
    </w:p>
    <w:p w14:paraId="7B6117D8" w14:textId="77777777" w:rsidR="00B90F85" w:rsidRPr="008D114F" w:rsidRDefault="00EE07EC" w:rsidP="00B90F85">
      <w:pPr>
        <w:rPr>
          <w:i/>
        </w:rPr>
      </w:pPr>
      <w:r w:rsidRPr="008D114F">
        <w:rPr>
          <w:i/>
        </w:rPr>
        <w:t>Regular assessment, monitoring and review of the performance of each member of the workforce is undertaken.</w:t>
      </w:r>
    </w:p>
    <w:p w14:paraId="7B6117D9" w14:textId="77777777" w:rsidR="00B90F85" w:rsidRPr="00506F7F" w:rsidRDefault="00B90F85" w:rsidP="00B90F85"/>
    <w:p w14:paraId="7B6117DA" w14:textId="77777777" w:rsidR="00B90F85" w:rsidRDefault="00B90F85" w:rsidP="00B90F85">
      <w:pPr>
        <w:sectPr w:rsidR="00B90F85" w:rsidSect="00B90F85">
          <w:type w:val="continuous"/>
          <w:pgSz w:w="11906" w:h="16838"/>
          <w:pgMar w:top="1701" w:right="1418" w:bottom="1418" w:left="1418" w:header="709" w:footer="397" w:gutter="0"/>
          <w:cols w:space="708"/>
          <w:titlePg/>
          <w:docGrid w:linePitch="360"/>
        </w:sectPr>
      </w:pPr>
    </w:p>
    <w:p w14:paraId="7B6117DB" w14:textId="1BDEF12B" w:rsidR="00B90F85" w:rsidRDefault="00EE07EC" w:rsidP="00B90F85">
      <w:pPr>
        <w:pStyle w:val="Heading1"/>
        <w:tabs>
          <w:tab w:val="right" w:pos="9070"/>
        </w:tabs>
        <w:spacing w:before="560" w:after="640"/>
        <w:rPr>
          <w:color w:val="FFFFFF" w:themeColor="background1"/>
          <w:sz w:val="36"/>
        </w:rPr>
        <w:sectPr w:rsidR="00B90F85" w:rsidSect="00B90F8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B61181D" wp14:editId="7B61181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2661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A93A37">
        <w:rPr>
          <w:color w:val="FFFFFF" w:themeColor="background1"/>
          <w:sz w:val="36"/>
        </w:rPr>
        <w:t>NON-COMPLIANT</w:t>
      </w:r>
      <w:r w:rsidRPr="00EB1D71">
        <w:rPr>
          <w:color w:val="FFFFFF" w:themeColor="background1"/>
          <w:sz w:val="36"/>
        </w:rPr>
        <w:br/>
        <w:t>Organisational governance</w:t>
      </w:r>
    </w:p>
    <w:p w14:paraId="7B6117DC" w14:textId="77777777" w:rsidR="00B90F85" w:rsidRPr="00FD1B02" w:rsidRDefault="00EE07EC" w:rsidP="00B90F85">
      <w:pPr>
        <w:pStyle w:val="Heading3"/>
        <w:shd w:val="clear" w:color="auto" w:fill="F2F2F2" w:themeFill="background1" w:themeFillShade="F2"/>
      </w:pPr>
      <w:r w:rsidRPr="008312AC">
        <w:t>Consumer</w:t>
      </w:r>
      <w:r w:rsidRPr="00FD1B02">
        <w:t xml:space="preserve"> outcome:</w:t>
      </w:r>
    </w:p>
    <w:p w14:paraId="7B6117DD" w14:textId="77777777" w:rsidR="00B90F85" w:rsidRDefault="00EE07EC" w:rsidP="00B90F85">
      <w:pPr>
        <w:numPr>
          <w:ilvl w:val="0"/>
          <w:numId w:val="8"/>
        </w:numPr>
        <w:shd w:val="clear" w:color="auto" w:fill="F2F2F2" w:themeFill="background1" w:themeFillShade="F2"/>
      </w:pPr>
      <w:r>
        <w:t>I am confident the organisation is well run. I can partner in improving the delivery of care and services.</w:t>
      </w:r>
    </w:p>
    <w:p w14:paraId="7B6117DE" w14:textId="77777777" w:rsidR="00B90F85" w:rsidRDefault="00EE07EC" w:rsidP="00B90F85">
      <w:pPr>
        <w:pStyle w:val="Heading3"/>
        <w:shd w:val="clear" w:color="auto" w:fill="F2F2F2" w:themeFill="background1" w:themeFillShade="F2"/>
      </w:pPr>
      <w:r>
        <w:t>Organisation statement:</w:t>
      </w:r>
    </w:p>
    <w:p w14:paraId="7B6117DF" w14:textId="77777777" w:rsidR="00B90F85" w:rsidRDefault="00EE07EC" w:rsidP="00B90F85">
      <w:pPr>
        <w:numPr>
          <w:ilvl w:val="0"/>
          <w:numId w:val="8"/>
        </w:numPr>
        <w:shd w:val="clear" w:color="auto" w:fill="F2F2F2" w:themeFill="background1" w:themeFillShade="F2"/>
      </w:pPr>
      <w:r>
        <w:t>The organisation’s governing body is accountable for the delivery of safe and quality care and services.</w:t>
      </w:r>
    </w:p>
    <w:p w14:paraId="7B6117E0" w14:textId="77777777" w:rsidR="00B90F85" w:rsidRDefault="00EE07EC" w:rsidP="00B90F85">
      <w:pPr>
        <w:pStyle w:val="Heading2"/>
      </w:pPr>
      <w:r>
        <w:t>Assessment of Standard 8</w:t>
      </w:r>
    </w:p>
    <w:p w14:paraId="62EB6A4A" w14:textId="77777777" w:rsidR="008B5629" w:rsidRPr="00163FEE" w:rsidRDefault="008B5629" w:rsidP="008B5629">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C5996AF" w14:textId="77777777" w:rsidR="008B5629" w:rsidRDefault="008B5629" w:rsidP="008B5629">
      <w:pPr>
        <w:rPr>
          <w:rFonts w:eastAsia="Calibri"/>
          <w:lang w:eastAsia="en-US"/>
        </w:rPr>
      </w:pPr>
      <w:r w:rsidRPr="00005F18">
        <w:rPr>
          <w:rFonts w:eastAsia="Calibri"/>
          <w:color w:val="auto"/>
          <w:lang w:eastAsia="en-US"/>
        </w:rPr>
        <w:t xml:space="preserve">Most </w:t>
      </w:r>
      <w:r w:rsidRPr="00163FEE">
        <w:rPr>
          <w:rFonts w:eastAsia="Calibri"/>
          <w:color w:val="auto"/>
          <w:lang w:eastAsia="en-US"/>
        </w:rPr>
        <w:t xml:space="preserve">sampled </w:t>
      </w:r>
      <w:r w:rsidRPr="00163FEE">
        <w:rPr>
          <w:rFonts w:eastAsia="Calibri"/>
          <w:lang w:eastAsia="en-US"/>
        </w:rPr>
        <w:t xml:space="preserve">consumers considered that the organisation is well run and that they can partner in improving the delivery of care and services. </w:t>
      </w:r>
    </w:p>
    <w:p w14:paraId="7ACFC0CB" w14:textId="0123FDB5" w:rsidR="008B5629" w:rsidRPr="00163FEE" w:rsidRDefault="008B5629" w:rsidP="008B5629">
      <w:pPr>
        <w:rPr>
          <w:rFonts w:eastAsia="Calibri"/>
          <w:lang w:eastAsia="en-US"/>
        </w:rPr>
      </w:pPr>
      <w:r>
        <w:rPr>
          <w:rFonts w:eastAsia="Calibri"/>
          <w:lang w:eastAsia="en-US"/>
        </w:rPr>
        <w:t>The service did not demonstrate there are effective risk management systems and clinical governance framework in place.</w:t>
      </w:r>
      <w:r w:rsidR="008D011D">
        <w:rPr>
          <w:rFonts w:eastAsia="Calibri"/>
          <w:lang w:eastAsia="en-US"/>
        </w:rPr>
        <w:t xml:space="preserve"> </w:t>
      </w:r>
      <w:r w:rsidRPr="00163FEE">
        <w:rPr>
          <w:rFonts w:eastAsia="Calibri"/>
          <w:lang w:eastAsia="en-US"/>
        </w:rPr>
        <w:t>For example:</w:t>
      </w:r>
    </w:p>
    <w:p w14:paraId="0F242249" w14:textId="77777777" w:rsidR="008B5629" w:rsidRDefault="008B5629" w:rsidP="008D011D">
      <w:pPr>
        <w:pStyle w:val="ListBullet"/>
        <w:numPr>
          <w:ilvl w:val="0"/>
          <w:numId w:val="0"/>
        </w:numPr>
      </w:pPr>
      <w:r>
        <w:t xml:space="preserve">The service did not have robust systems in place to support the management of high impact and high prevalence risks such as </w:t>
      </w:r>
      <w:r w:rsidRPr="00F13979">
        <w:rPr>
          <w:rFonts w:eastAsia="Calibri"/>
        </w:rPr>
        <w:t>clinical monitoring post an alleged incident of physical abuse, fluid balance management, dysphagia management, diabetes management, blood pressure management and falls management</w:t>
      </w:r>
      <w:proofErr w:type="gramStart"/>
      <w:r>
        <w:rPr>
          <w:rFonts w:eastAsia="Calibri"/>
        </w:rPr>
        <w:t xml:space="preserve">. </w:t>
      </w:r>
      <w:r>
        <w:t>.</w:t>
      </w:r>
      <w:proofErr w:type="gramEnd"/>
      <w:r>
        <w:t xml:space="preserve"> </w:t>
      </w:r>
    </w:p>
    <w:p w14:paraId="7369918C" w14:textId="77777777" w:rsidR="00380476" w:rsidRPr="00380476" w:rsidRDefault="008B5629" w:rsidP="008D011D">
      <w:pPr>
        <w:pStyle w:val="ListBullet"/>
        <w:numPr>
          <w:ilvl w:val="0"/>
          <w:numId w:val="0"/>
        </w:numPr>
        <w:rPr>
          <w:rFonts w:eastAsia="Calibri"/>
        </w:rPr>
      </w:pPr>
      <w:r w:rsidRPr="00380476">
        <w:rPr>
          <w:rFonts w:eastAsia="Calibri"/>
        </w:rPr>
        <w:t>The service did not demonstrate how incidents are effectively managed and prevented, or how it identifies or responds to reports of abuse of consumers</w:t>
      </w:r>
      <w:r>
        <w:t>.</w:t>
      </w:r>
    </w:p>
    <w:p w14:paraId="3F4E577D" w14:textId="77777777" w:rsidR="00380476" w:rsidRPr="00380476" w:rsidRDefault="008B5629" w:rsidP="009E2DC9">
      <w:pPr>
        <w:pStyle w:val="ListBullet"/>
        <w:numPr>
          <w:ilvl w:val="0"/>
          <w:numId w:val="0"/>
        </w:numPr>
        <w:rPr>
          <w:rFonts w:eastAsia="Calibri"/>
        </w:rPr>
      </w:pPr>
      <w:r>
        <w:t>T</w:t>
      </w:r>
      <w:r w:rsidRPr="008E4826">
        <w:t xml:space="preserve">he service did not demonstrate </w:t>
      </w:r>
      <w:r w:rsidRPr="00380476">
        <w:rPr>
          <w:rFonts w:eastAsia="Calibri"/>
        </w:rPr>
        <w:t>how the clinical governance framework guides staff practice in relation to minimisation of restrictive practices, management of pain, wounds and deterioration and infection control practices</w:t>
      </w:r>
      <w:r w:rsidRPr="006B7BDA">
        <w:t>.</w:t>
      </w:r>
    </w:p>
    <w:p w14:paraId="7B6117E2" w14:textId="074EE9FB" w:rsidR="00B90F85" w:rsidRPr="00393EFF" w:rsidRDefault="00EE07EC" w:rsidP="00380476">
      <w:pPr>
        <w:pStyle w:val="ListBullet"/>
        <w:numPr>
          <w:ilvl w:val="0"/>
          <w:numId w:val="0"/>
        </w:numPr>
        <w:rPr>
          <w:rFonts w:eastAsia="Calibri"/>
        </w:rPr>
      </w:pPr>
      <w:r w:rsidRPr="00380476">
        <w:t xml:space="preserve">The Quality Standard is assessed as </w:t>
      </w:r>
      <w:r w:rsidRPr="00C0135C">
        <w:t>Non-compliant</w:t>
      </w:r>
      <w:r w:rsidRPr="00393EFF">
        <w:t xml:space="preserve"> as </w:t>
      </w:r>
      <w:r w:rsidR="00393EFF" w:rsidRPr="00C0135C">
        <w:t>two</w:t>
      </w:r>
      <w:r w:rsidRPr="00393EFF">
        <w:t xml:space="preserve"> of the five specific requirements have been assessed as </w:t>
      </w:r>
      <w:r w:rsidRPr="00C0135C">
        <w:t>Non-compliant</w:t>
      </w:r>
      <w:r w:rsidRPr="00393EFF">
        <w:t>.</w:t>
      </w:r>
    </w:p>
    <w:p w14:paraId="7B6117E3" w14:textId="35240592" w:rsidR="00B90F85" w:rsidRDefault="00EE07EC" w:rsidP="00B90F85">
      <w:pPr>
        <w:pStyle w:val="Heading2"/>
      </w:pPr>
      <w:r>
        <w:lastRenderedPageBreak/>
        <w:t>Assessment of Standard 8 Requirements</w:t>
      </w:r>
      <w:r w:rsidRPr="0066387A">
        <w:rPr>
          <w:i/>
          <w:color w:val="0000FF"/>
          <w:sz w:val="24"/>
          <w:szCs w:val="24"/>
        </w:rPr>
        <w:t xml:space="preserve"> </w:t>
      </w:r>
    </w:p>
    <w:p w14:paraId="7B6117E4" w14:textId="72025E6D" w:rsidR="00B90F85" w:rsidRPr="00506F7F" w:rsidRDefault="00EE07EC" w:rsidP="00B90F85">
      <w:pPr>
        <w:pStyle w:val="Heading3"/>
      </w:pPr>
      <w:r w:rsidRPr="00506F7F">
        <w:t>Requirement 8(3)(a)</w:t>
      </w:r>
      <w:r w:rsidRPr="00506F7F">
        <w:tab/>
        <w:t>Compliant</w:t>
      </w:r>
    </w:p>
    <w:p w14:paraId="7B6117E5" w14:textId="77777777" w:rsidR="00B90F85" w:rsidRPr="008D114F" w:rsidRDefault="00EE07EC" w:rsidP="00B90F85">
      <w:pPr>
        <w:rPr>
          <w:i/>
        </w:rPr>
      </w:pPr>
      <w:r w:rsidRPr="008D114F">
        <w:rPr>
          <w:i/>
        </w:rPr>
        <w:t>Consumers are engaged in the development, delivery and evaluation of care and services and are supported in that engagement.</w:t>
      </w:r>
    </w:p>
    <w:p w14:paraId="7B6117E7" w14:textId="5FED7F65" w:rsidR="00B90F85" w:rsidRPr="00095CD4" w:rsidRDefault="00EE07EC" w:rsidP="00B90F85">
      <w:pPr>
        <w:pStyle w:val="Heading3"/>
      </w:pPr>
      <w:r w:rsidRPr="00095CD4">
        <w:t>Requirement 8(3)(b)</w:t>
      </w:r>
      <w:r>
        <w:tab/>
        <w:t>Compliant</w:t>
      </w:r>
    </w:p>
    <w:p w14:paraId="7B6117E8" w14:textId="77777777" w:rsidR="00B90F85" w:rsidRPr="008D114F" w:rsidRDefault="00EE07EC" w:rsidP="00B90F85">
      <w:pPr>
        <w:rPr>
          <w:i/>
        </w:rPr>
      </w:pPr>
      <w:r w:rsidRPr="008D114F">
        <w:rPr>
          <w:i/>
        </w:rPr>
        <w:t>The organisation’s governing body promotes a culture of safe, inclusive and quality care and services and is accountable for their delivery.</w:t>
      </w:r>
    </w:p>
    <w:p w14:paraId="7B6117EA" w14:textId="7972F6DB" w:rsidR="00B90F85" w:rsidRPr="00506F7F" w:rsidRDefault="00EE07EC" w:rsidP="00B90F85">
      <w:pPr>
        <w:pStyle w:val="Heading3"/>
      </w:pPr>
      <w:r w:rsidRPr="00506F7F">
        <w:t>Requirement 8(3)(c)</w:t>
      </w:r>
      <w:r>
        <w:tab/>
      </w:r>
      <w:r w:rsidR="00FA3529">
        <w:t>Non-compliant</w:t>
      </w:r>
    </w:p>
    <w:p w14:paraId="7B6117EB" w14:textId="77777777" w:rsidR="00B90F85" w:rsidRPr="008D114F" w:rsidRDefault="00EE07EC" w:rsidP="00B90F85">
      <w:pPr>
        <w:rPr>
          <w:i/>
        </w:rPr>
      </w:pPr>
      <w:r w:rsidRPr="008D114F">
        <w:rPr>
          <w:i/>
        </w:rPr>
        <w:t xml:space="preserve">Effective </w:t>
      </w:r>
      <w:bookmarkStart w:id="9" w:name="_Hlk111821600"/>
      <w:r w:rsidRPr="008D114F">
        <w:rPr>
          <w:i/>
        </w:rPr>
        <w:t xml:space="preserve">organisation wide governance systems </w:t>
      </w:r>
      <w:bookmarkEnd w:id="9"/>
      <w:r w:rsidRPr="008D114F">
        <w:rPr>
          <w:i/>
        </w:rPr>
        <w:t>relating to the following:</w:t>
      </w:r>
    </w:p>
    <w:p w14:paraId="7B6117EC" w14:textId="77777777" w:rsidR="00B90F85" w:rsidRPr="008D114F" w:rsidRDefault="00EE07EC" w:rsidP="00B90F85">
      <w:pPr>
        <w:numPr>
          <w:ilvl w:val="0"/>
          <w:numId w:val="28"/>
        </w:numPr>
        <w:tabs>
          <w:tab w:val="right" w:pos="9026"/>
        </w:tabs>
        <w:spacing w:before="0" w:after="0"/>
        <w:ind w:left="567" w:hanging="425"/>
        <w:outlineLvl w:val="4"/>
        <w:rPr>
          <w:i/>
        </w:rPr>
      </w:pPr>
      <w:r w:rsidRPr="008D114F">
        <w:rPr>
          <w:i/>
        </w:rPr>
        <w:t>information management;</w:t>
      </w:r>
    </w:p>
    <w:p w14:paraId="7B6117ED" w14:textId="77777777" w:rsidR="00B90F85" w:rsidRPr="008D114F" w:rsidRDefault="00EE07EC" w:rsidP="00B90F85">
      <w:pPr>
        <w:numPr>
          <w:ilvl w:val="0"/>
          <w:numId w:val="28"/>
        </w:numPr>
        <w:tabs>
          <w:tab w:val="right" w:pos="9026"/>
        </w:tabs>
        <w:spacing w:before="0" w:after="0"/>
        <w:ind w:left="567" w:hanging="425"/>
        <w:outlineLvl w:val="4"/>
        <w:rPr>
          <w:i/>
        </w:rPr>
      </w:pPr>
      <w:r w:rsidRPr="008D114F">
        <w:rPr>
          <w:i/>
        </w:rPr>
        <w:t>continuous improvement;</w:t>
      </w:r>
    </w:p>
    <w:p w14:paraId="7B6117EE" w14:textId="77777777" w:rsidR="00B90F85" w:rsidRPr="008D114F" w:rsidRDefault="00EE07EC" w:rsidP="00B90F85">
      <w:pPr>
        <w:numPr>
          <w:ilvl w:val="0"/>
          <w:numId w:val="28"/>
        </w:numPr>
        <w:tabs>
          <w:tab w:val="right" w:pos="9026"/>
        </w:tabs>
        <w:spacing w:before="0" w:after="0"/>
        <w:ind w:left="567" w:hanging="425"/>
        <w:outlineLvl w:val="4"/>
        <w:rPr>
          <w:i/>
        </w:rPr>
      </w:pPr>
      <w:r w:rsidRPr="008D114F">
        <w:rPr>
          <w:i/>
        </w:rPr>
        <w:t>financial governance;</w:t>
      </w:r>
    </w:p>
    <w:p w14:paraId="7B6117EF" w14:textId="77777777" w:rsidR="00B90F85" w:rsidRPr="008D114F" w:rsidRDefault="00EE07EC" w:rsidP="00B90F8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B6117F0" w14:textId="77777777" w:rsidR="00B90F85" w:rsidRPr="008D114F" w:rsidRDefault="00EE07EC" w:rsidP="00B90F85">
      <w:pPr>
        <w:numPr>
          <w:ilvl w:val="0"/>
          <w:numId w:val="28"/>
        </w:numPr>
        <w:tabs>
          <w:tab w:val="right" w:pos="9026"/>
        </w:tabs>
        <w:spacing w:before="0" w:after="0"/>
        <w:ind w:left="567" w:hanging="425"/>
        <w:outlineLvl w:val="4"/>
        <w:rPr>
          <w:i/>
        </w:rPr>
      </w:pPr>
      <w:r w:rsidRPr="008D114F">
        <w:rPr>
          <w:i/>
        </w:rPr>
        <w:t>regulatory compliance;</w:t>
      </w:r>
    </w:p>
    <w:p w14:paraId="7B6117F1" w14:textId="6FFF9A16" w:rsidR="00B90F85" w:rsidRDefault="00EE07EC" w:rsidP="00B90F85">
      <w:pPr>
        <w:numPr>
          <w:ilvl w:val="0"/>
          <w:numId w:val="28"/>
        </w:numPr>
        <w:tabs>
          <w:tab w:val="right" w:pos="9026"/>
        </w:tabs>
        <w:spacing w:before="0" w:after="0"/>
        <w:ind w:left="567" w:hanging="425"/>
        <w:outlineLvl w:val="4"/>
        <w:rPr>
          <w:i/>
        </w:rPr>
      </w:pPr>
      <w:r w:rsidRPr="008D114F">
        <w:rPr>
          <w:i/>
        </w:rPr>
        <w:t>feedback and complaints.</w:t>
      </w:r>
    </w:p>
    <w:p w14:paraId="7E9DD39A" w14:textId="4A7523FF" w:rsidR="00173DA2" w:rsidRPr="00173DA2" w:rsidRDefault="00173DA2" w:rsidP="00173DA2">
      <w:pPr>
        <w:rPr>
          <w:color w:val="auto"/>
        </w:rPr>
      </w:pPr>
      <w:r w:rsidRPr="00173DA2">
        <w:rPr>
          <w:color w:val="auto"/>
        </w:rPr>
        <w:t>The Assessment Team recommended this requirement was met</w:t>
      </w:r>
      <w:r w:rsidR="00393EFF">
        <w:rPr>
          <w:color w:val="auto"/>
        </w:rPr>
        <w:t>.</w:t>
      </w:r>
      <w:r w:rsidRPr="00173DA2">
        <w:rPr>
          <w:color w:val="auto"/>
        </w:rPr>
        <w:t xml:space="preserve"> </w:t>
      </w:r>
      <w:r w:rsidR="00393EFF">
        <w:rPr>
          <w:color w:val="auto"/>
        </w:rPr>
        <w:t xml:space="preserve">However, </w:t>
      </w:r>
      <w:r w:rsidRPr="00173DA2">
        <w:rPr>
          <w:color w:val="auto"/>
        </w:rPr>
        <w:t xml:space="preserve">based on the ineffective application of governance systems in relation to information management, continuous improvement and regulatory compliance </w:t>
      </w:r>
      <w:r>
        <w:rPr>
          <w:color w:val="auto"/>
        </w:rPr>
        <w:t>I have come to a different view.</w:t>
      </w:r>
    </w:p>
    <w:p w14:paraId="07CBAA4B" w14:textId="6AB44286" w:rsidR="00173DA2" w:rsidRPr="00173DA2" w:rsidRDefault="00173DA2" w:rsidP="00173DA2">
      <w:pPr>
        <w:rPr>
          <w:color w:val="auto"/>
        </w:rPr>
      </w:pPr>
      <w:r w:rsidRPr="00173DA2">
        <w:rPr>
          <w:color w:val="auto"/>
        </w:rPr>
        <w:t xml:space="preserve">The supporting evidence for </w:t>
      </w:r>
      <w:r w:rsidR="00783853">
        <w:rPr>
          <w:color w:val="auto"/>
        </w:rPr>
        <w:t>my view</w:t>
      </w:r>
      <w:r w:rsidRPr="00173DA2">
        <w:rPr>
          <w:color w:val="auto"/>
        </w:rPr>
        <w:t xml:space="preserve"> was included in Standards 2</w:t>
      </w:r>
      <w:r>
        <w:rPr>
          <w:color w:val="auto"/>
        </w:rPr>
        <w:t xml:space="preserve"> and</w:t>
      </w:r>
      <w:r w:rsidRPr="00173DA2">
        <w:rPr>
          <w:color w:val="auto"/>
        </w:rPr>
        <w:t xml:space="preserve"> 3 of the Site Audit Report </w:t>
      </w:r>
      <w:r w:rsidR="00783853">
        <w:rPr>
          <w:color w:val="auto"/>
        </w:rPr>
        <w:t xml:space="preserve">my findings </w:t>
      </w:r>
      <w:r w:rsidRPr="00173DA2">
        <w:rPr>
          <w:color w:val="auto"/>
        </w:rPr>
        <w:t xml:space="preserve">themselves </w:t>
      </w:r>
      <w:r w:rsidR="00783853">
        <w:rPr>
          <w:color w:val="auto"/>
        </w:rPr>
        <w:t xml:space="preserve">are based </w:t>
      </w:r>
      <w:r w:rsidRPr="00173DA2">
        <w:rPr>
          <w:color w:val="auto"/>
        </w:rPr>
        <w:t>on findings of non-compliance in th</w:t>
      </w:r>
      <w:r w:rsidR="00783853">
        <w:rPr>
          <w:color w:val="auto"/>
        </w:rPr>
        <w:t>o</w:t>
      </w:r>
      <w:r w:rsidRPr="00173DA2">
        <w:rPr>
          <w:color w:val="auto"/>
        </w:rPr>
        <w:t>se Standards.</w:t>
      </w:r>
    </w:p>
    <w:p w14:paraId="5B64D795" w14:textId="206DD2E4" w:rsidR="00E01815" w:rsidRDefault="00173DA2" w:rsidP="00173DA2">
      <w:pPr>
        <w:rPr>
          <w:color w:val="auto"/>
        </w:rPr>
      </w:pPr>
      <w:r w:rsidRPr="00173DA2">
        <w:rPr>
          <w:color w:val="auto"/>
        </w:rPr>
        <w:t xml:space="preserve">I find the service did not meet its responsibilities regarding the </w:t>
      </w:r>
      <w:r w:rsidR="00783853">
        <w:rPr>
          <w:color w:val="auto"/>
        </w:rPr>
        <w:t xml:space="preserve">effective </w:t>
      </w:r>
      <w:r w:rsidR="00783853" w:rsidRPr="00783853">
        <w:rPr>
          <w:color w:val="auto"/>
        </w:rPr>
        <w:t>organisation wide governance systems in the</w:t>
      </w:r>
      <w:r w:rsidR="00783853">
        <w:rPr>
          <w:i/>
          <w:color w:val="auto"/>
        </w:rPr>
        <w:t xml:space="preserve"> </w:t>
      </w:r>
      <w:r w:rsidRPr="00173DA2">
        <w:rPr>
          <w:color w:val="auto"/>
        </w:rPr>
        <w:t xml:space="preserve">application </w:t>
      </w:r>
      <w:r w:rsidR="00783853">
        <w:rPr>
          <w:color w:val="auto"/>
        </w:rPr>
        <w:t xml:space="preserve">of information systems </w:t>
      </w:r>
      <w:r w:rsidRPr="00173DA2">
        <w:rPr>
          <w:color w:val="auto"/>
        </w:rPr>
        <w:t xml:space="preserve">and minimisation of restrictive </w:t>
      </w:r>
      <w:proofErr w:type="spellStart"/>
      <w:proofErr w:type="gramStart"/>
      <w:r w:rsidRPr="00173DA2">
        <w:rPr>
          <w:color w:val="auto"/>
        </w:rPr>
        <w:t>practices</w:t>
      </w:r>
      <w:r w:rsidR="00393EFF">
        <w:rPr>
          <w:color w:val="auto"/>
        </w:rPr>
        <w:t>.I</w:t>
      </w:r>
      <w:r w:rsidR="00783853">
        <w:rPr>
          <w:color w:val="auto"/>
        </w:rPr>
        <w:t>n</w:t>
      </w:r>
      <w:proofErr w:type="spellEnd"/>
      <w:proofErr w:type="gramEnd"/>
      <w:r w:rsidR="00783853">
        <w:rPr>
          <w:color w:val="auto"/>
        </w:rPr>
        <w:t xml:space="preserve"> particular not facilitating assessment in response to consumer</w:t>
      </w:r>
      <w:r w:rsidR="00E01815">
        <w:rPr>
          <w:color w:val="auto"/>
        </w:rPr>
        <w:t>s’ changed</w:t>
      </w:r>
      <w:r w:rsidR="00783853">
        <w:rPr>
          <w:color w:val="auto"/>
        </w:rPr>
        <w:t xml:space="preserve"> behaviour and not implementing </w:t>
      </w:r>
      <w:r>
        <w:rPr>
          <w:color w:val="auto"/>
        </w:rPr>
        <w:t>alternative management strategies for consumers</w:t>
      </w:r>
      <w:r w:rsidRPr="00173DA2">
        <w:rPr>
          <w:color w:val="auto"/>
        </w:rPr>
        <w:t xml:space="preserve">. </w:t>
      </w:r>
    </w:p>
    <w:p w14:paraId="2B50AFBA" w14:textId="7B0106F5" w:rsidR="00173DA2" w:rsidRPr="00173DA2" w:rsidRDefault="00E01815" w:rsidP="00173DA2">
      <w:pPr>
        <w:rPr>
          <w:color w:val="auto"/>
        </w:rPr>
      </w:pPr>
      <w:r>
        <w:rPr>
          <w:color w:val="auto"/>
        </w:rPr>
        <w:t xml:space="preserve">At the time of the Site Audit, one </w:t>
      </w:r>
      <w:r w:rsidR="00783853">
        <w:rPr>
          <w:color w:val="auto"/>
        </w:rPr>
        <w:t xml:space="preserve">staff member </w:t>
      </w:r>
      <w:r>
        <w:rPr>
          <w:color w:val="auto"/>
        </w:rPr>
        <w:t xml:space="preserve">did </w:t>
      </w:r>
      <w:r w:rsidR="00783853">
        <w:rPr>
          <w:color w:val="auto"/>
        </w:rPr>
        <w:t>not have a</w:t>
      </w:r>
      <w:r>
        <w:rPr>
          <w:color w:val="auto"/>
        </w:rPr>
        <w:t xml:space="preserve"> </w:t>
      </w:r>
      <w:proofErr w:type="gramStart"/>
      <w:r>
        <w:rPr>
          <w:color w:val="auto"/>
        </w:rPr>
        <w:t xml:space="preserve">current </w:t>
      </w:r>
      <w:r w:rsidR="00783853">
        <w:rPr>
          <w:color w:val="auto"/>
        </w:rPr>
        <w:t xml:space="preserve"> </w:t>
      </w:r>
      <w:r>
        <w:rPr>
          <w:color w:val="auto"/>
        </w:rPr>
        <w:t>national</w:t>
      </w:r>
      <w:proofErr w:type="gramEnd"/>
      <w:r>
        <w:rPr>
          <w:color w:val="auto"/>
        </w:rPr>
        <w:t xml:space="preserve"> criminal history </w:t>
      </w:r>
      <w:r w:rsidR="00783853">
        <w:rPr>
          <w:color w:val="auto"/>
        </w:rPr>
        <w:t>check.</w:t>
      </w:r>
    </w:p>
    <w:p w14:paraId="2629E981" w14:textId="7F018176" w:rsidR="00173DA2" w:rsidRPr="00173DA2" w:rsidRDefault="00173DA2" w:rsidP="00173DA2">
      <w:pPr>
        <w:rPr>
          <w:color w:val="auto"/>
        </w:rPr>
      </w:pPr>
      <w:r w:rsidRPr="00173DA2">
        <w:rPr>
          <w:color w:val="auto"/>
        </w:rPr>
        <w:t xml:space="preserve">While </w:t>
      </w:r>
      <w:r w:rsidR="00E01815">
        <w:rPr>
          <w:color w:val="auto"/>
        </w:rPr>
        <w:t>the Approved Provider’s</w:t>
      </w:r>
      <w:r w:rsidR="00783853">
        <w:rPr>
          <w:color w:val="auto"/>
        </w:rPr>
        <w:t xml:space="preserve"> response </w:t>
      </w:r>
      <w:r w:rsidRPr="00173DA2">
        <w:rPr>
          <w:color w:val="auto"/>
        </w:rPr>
        <w:t>has provided evidence of the actions planned and taken so far</w:t>
      </w:r>
      <w:r w:rsidR="00783853">
        <w:rPr>
          <w:color w:val="auto"/>
        </w:rPr>
        <w:t xml:space="preserve"> to remedy deficits identified in the </w:t>
      </w:r>
      <w:r w:rsidR="004E1EE5">
        <w:rPr>
          <w:color w:val="auto"/>
        </w:rPr>
        <w:t xml:space="preserve">Assessment Team’s </w:t>
      </w:r>
      <w:r w:rsidR="00783853">
        <w:rPr>
          <w:color w:val="auto"/>
        </w:rPr>
        <w:t>report</w:t>
      </w:r>
      <w:r w:rsidRPr="00173DA2">
        <w:rPr>
          <w:color w:val="auto"/>
        </w:rPr>
        <w:t xml:space="preserve">, these have not been fully implemented or evaluated for effectiveness. </w:t>
      </w:r>
    </w:p>
    <w:p w14:paraId="1A9DF4C7" w14:textId="3089C0CB" w:rsidR="00173DA2" w:rsidRPr="00783853" w:rsidRDefault="00173DA2" w:rsidP="00783853">
      <w:pPr>
        <w:rPr>
          <w:color w:val="auto"/>
        </w:rPr>
      </w:pPr>
      <w:r w:rsidRPr="00173DA2">
        <w:rPr>
          <w:color w:val="auto"/>
        </w:rPr>
        <w:lastRenderedPageBreak/>
        <w:t>Considering all the evidence before me, I find the service does not comply with Sub-Requirement</w:t>
      </w:r>
      <w:r w:rsidR="00783853">
        <w:rPr>
          <w:color w:val="auto"/>
        </w:rPr>
        <w:t>s</w:t>
      </w:r>
      <w:r w:rsidRPr="00173DA2">
        <w:rPr>
          <w:color w:val="auto"/>
        </w:rPr>
        <w:t xml:space="preserve"> </w:t>
      </w:r>
      <w:r w:rsidR="00783853" w:rsidRPr="00173DA2">
        <w:rPr>
          <w:color w:val="auto"/>
        </w:rPr>
        <w:t>8(3)(c)</w:t>
      </w:r>
      <w:r w:rsidR="00783853" w:rsidRPr="00173DA2">
        <w:rPr>
          <w:i/>
          <w:color w:val="auto"/>
        </w:rPr>
        <w:t>(</w:t>
      </w:r>
      <w:r w:rsidR="00783853">
        <w:rPr>
          <w:i/>
          <w:color w:val="auto"/>
        </w:rPr>
        <w:t>i</w:t>
      </w:r>
      <w:r w:rsidR="00783853" w:rsidRPr="00173DA2">
        <w:rPr>
          <w:i/>
          <w:color w:val="auto"/>
        </w:rPr>
        <w:t>)</w:t>
      </w:r>
      <w:r w:rsidR="00783853">
        <w:rPr>
          <w:i/>
          <w:color w:val="auto"/>
        </w:rPr>
        <w:t xml:space="preserve"> </w:t>
      </w:r>
      <w:r w:rsidR="00783853" w:rsidRPr="00783853">
        <w:rPr>
          <w:color w:val="auto"/>
        </w:rPr>
        <w:t xml:space="preserve">information management </w:t>
      </w:r>
      <w:proofErr w:type="gramStart"/>
      <w:r w:rsidR="00783853" w:rsidRPr="00783853">
        <w:rPr>
          <w:color w:val="auto"/>
        </w:rPr>
        <w:t>and</w:t>
      </w:r>
      <w:r w:rsidR="00783853">
        <w:rPr>
          <w:i/>
          <w:color w:val="auto"/>
        </w:rPr>
        <w:t xml:space="preserve"> </w:t>
      </w:r>
      <w:r w:rsidR="00783853" w:rsidRPr="00173DA2">
        <w:rPr>
          <w:i/>
          <w:color w:val="auto"/>
        </w:rPr>
        <w:t xml:space="preserve"> </w:t>
      </w:r>
      <w:r w:rsidRPr="00173DA2">
        <w:rPr>
          <w:color w:val="auto"/>
        </w:rPr>
        <w:t>8</w:t>
      </w:r>
      <w:proofErr w:type="gramEnd"/>
      <w:r w:rsidRPr="00173DA2">
        <w:rPr>
          <w:color w:val="auto"/>
        </w:rPr>
        <w:t>(3)(c)</w:t>
      </w:r>
      <w:r w:rsidRPr="00173DA2">
        <w:rPr>
          <w:i/>
          <w:color w:val="auto"/>
        </w:rPr>
        <w:t xml:space="preserve">(v) </w:t>
      </w:r>
      <w:r w:rsidRPr="00173DA2">
        <w:rPr>
          <w:color w:val="auto"/>
        </w:rPr>
        <w:t xml:space="preserve">regulatory compliance. </w:t>
      </w:r>
      <w:proofErr w:type="spellStart"/>
      <w:proofErr w:type="gramStart"/>
      <w:r w:rsidRPr="00173DA2">
        <w:rPr>
          <w:color w:val="auto"/>
        </w:rPr>
        <w:t>Therefore,</w:t>
      </w:r>
      <w:r w:rsidR="00783853">
        <w:rPr>
          <w:color w:val="auto"/>
        </w:rPr>
        <w:t>I</w:t>
      </w:r>
      <w:proofErr w:type="spellEnd"/>
      <w:proofErr w:type="gramEnd"/>
      <w:r w:rsidR="00783853">
        <w:rPr>
          <w:color w:val="auto"/>
        </w:rPr>
        <w:t xml:space="preserve"> find</w:t>
      </w:r>
      <w:r w:rsidRPr="00173DA2">
        <w:rPr>
          <w:color w:val="auto"/>
        </w:rPr>
        <w:t xml:space="preserve"> the service </w:t>
      </w:r>
      <w:r w:rsidR="00783853">
        <w:rPr>
          <w:color w:val="auto"/>
        </w:rPr>
        <w:t>Non-</w:t>
      </w:r>
      <w:r w:rsidRPr="00173DA2">
        <w:rPr>
          <w:color w:val="auto"/>
        </w:rPr>
        <w:t>compl</w:t>
      </w:r>
      <w:r w:rsidR="00783853">
        <w:rPr>
          <w:color w:val="auto"/>
        </w:rPr>
        <w:t>iant</w:t>
      </w:r>
      <w:r w:rsidRPr="00173DA2">
        <w:rPr>
          <w:color w:val="auto"/>
        </w:rPr>
        <w:t xml:space="preserve"> with this requirement.</w:t>
      </w:r>
    </w:p>
    <w:p w14:paraId="7B6117F3" w14:textId="17F72689" w:rsidR="00B90F85" w:rsidRPr="00506F7F" w:rsidRDefault="00EE07EC" w:rsidP="00B90F85">
      <w:pPr>
        <w:pStyle w:val="Heading3"/>
      </w:pPr>
      <w:r w:rsidRPr="00506F7F">
        <w:t>Requirement 8(3)(d)</w:t>
      </w:r>
      <w:r>
        <w:tab/>
        <w:t>Non-compliant</w:t>
      </w:r>
    </w:p>
    <w:p w14:paraId="7B6117F4" w14:textId="77777777" w:rsidR="00B90F85" w:rsidRPr="008D114F" w:rsidRDefault="00EE07EC" w:rsidP="00B90F85">
      <w:pPr>
        <w:rPr>
          <w:i/>
        </w:rPr>
      </w:pPr>
      <w:r w:rsidRPr="008D114F">
        <w:rPr>
          <w:i/>
        </w:rPr>
        <w:t>Effective risk management systems and practices, including but not limited to the following:</w:t>
      </w:r>
    </w:p>
    <w:p w14:paraId="7B6117F5" w14:textId="77777777" w:rsidR="00B90F85" w:rsidRPr="008D114F" w:rsidRDefault="00EE07EC" w:rsidP="00B90F8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B6117F6" w14:textId="77777777" w:rsidR="00B90F85" w:rsidRPr="008D114F" w:rsidRDefault="00EE07EC" w:rsidP="00B90F8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117F7" w14:textId="77777777" w:rsidR="00B90F85" w:rsidRDefault="00EE07EC" w:rsidP="00B90F85">
      <w:pPr>
        <w:numPr>
          <w:ilvl w:val="0"/>
          <w:numId w:val="29"/>
        </w:numPr>
        <w:tabs>
          <w:tab w:val="right" w:pos="9026"/>
        </w:tabs>
        <w:spacing w:before="0" w:after="0"/>
        <w:ind w:left="567" w:hanging="425"/>
        <w:outlineLvl w:val="4"/>
        <w:rPr>
          <w:i/>
        </w:rPr>
      </w:pPr>
      <w:r w:rsidRPr="008D114F">
        <w:rPr>
          <w:i/>
        </w:rPr>
        <w:t>supporting consumers to live the best life they can</w:t>
      </w:r>
    </w:p>
    <w:p w14:paraId="7B6117F8" w14:textId="12A7D533" w:rsidR="00B90F85" w:rsidRDefault="00EE07EC" w:rsidP="00B90F8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6801F34" w14:textId="44FAB1F5" w:rsidR="00C55814" w:rsidRDefault="00C55814" w:rsidP="00C55814">
      <w:pPr>
        <w:rPr>
          <w:rFonts w:eastAsia="Calibri"/>
          <w:color w:val="auto"/>
          <w:lang w:eastAsia="en-US"/>
        </w:rPr>
      </w:pPr>
      <w:r>
        <w:rPr>
          <w:rFonts w:eastAsia="Calibri"/>
          <w:color w:val="auto"/>
          <w:lang w:eastAsia="en-US"/>
        </w:rPr>
        <w:t xml:space="preserve">The service did not demonstrate it has effective risk management systems and practices in place. It was not evident that </w:t>
      </w:r>
      <w:r w:rsidRPr="00ED2522">
        <w:rPr>
          <w:rFonts w:eastAsia="Calibri"/>
          <w:color w:val="auto"/>
          <w:lang w:eastAsia="en-US"/>
        </w:rPr>
        <w:t>high impact or high prevalence risks associated with the care of consumers are effectively managed</w:t>
      </w:r>
      <w:r w:rsidR="001F0CD1">
        <w:rPr>
          <w:rFonts w:eastAsia="Calibri"/>
          <w:color w:val="auto"/>
          <w:lang w:eastAsia="en-US"/>
        </w:rPr>
        <w:t xml:space="preserve"> and that all </w:t>
      </w:r>
      <w:r w:rsidR="00E01815">
        <w:rPr>
          <w:rFonts w:eastAsia="Calibri"/>
          <w:color w:val="auto"/>
          <w:lang w:eastAsia="en-US"/>
        </w:rPr>
        <w:t xml:space="preserve">consumers </w:t>
      </w:r>
      <w:r w:rsidR="001F0CD1">
        <w:rPr>
          <w:rFonts w:eastAsia="Calibri"/>
          <w:color w:val="auto"/>
          <w:lang w:eastAsia="en-US"/>
        </w:rPr>
        <w:t xml:space="preserve">are supported to live the best life they </w:t>
      </w:r>
      <w:proofErr w:type="spellStart"/>
      <w:r w:rsidR="001F0CD1">
        <w:rPr>
          <w:rFonts w:eastAsia="Calibri"/>
          <w:color w:val="auto"/>
          <w:lang w:eastAsia="en-US"/>
        </w:rPr>
        <w:t>can.</w:t>
      </w:r>
      <w:r w:rsidRPr="00ED2522">
        <w:rPr>
          <w:rFonts w:eastAsia="Calibri"/>
          <w:color w:val="auto"/>
          <w:lang w:eastAsia="en-US"/>
        </w:rPr>
        <w:t>The</w:t>
      </w:r>
      <w:proofErr w:type="spellEnd"/>
      <w:r w:rsidRPr="00ED2522">
        <w:rPr>
          <w:rFonts w:eastAsia="Calibri"/>
          <w:color w:val="auto"/>
          <w:lang w:eastAsia="en-US"/>
        </w:rPr>
        <w:t xml:space="preserve"> service did not demonstrate incidents are managed and prevented, or </w:t>
      </w:r>
      <w:r w:rsidR="00E01815">
        <w:rPr>
          <w:rFonts w:eastAsia="Calibri"/>
          <w:color w:val="auto"/>
          <w:lang w:eastAsia="en-US"/>
        </w:rPr>
        <w:t>that</w:t>
      </w:r>
      <w:r w:rsidR="00E01815" w:rsidRPr="00ED2522">
        <w:rPr>
          <w:rFonts w:eastAsia="Calibri"/>
          <w:color w:val="auto"/>
          <w:lang w:eastAsia="en-US"/>
        </w:rPr>
        <w:t xml:space="preserve"> </w:t>
      </w:r>
      <w:r w:rsidRPr="00ED2522">
        <w:rPr>
          <w:rFonts w:eastAsia="Calibri"/>
          <w:color w:val="auto"/>
          <w:lang w:eastAsia="en-US"/>
        </w:rPr>
        <w:t xml:space="preserve">it </w:t>
      </w:r>
      <w:r>
        <w:rPr>
          <w:rFonts w:eastAsia="Calibri"/>
          <w:color w:val="auto"/>
          <w:lang w:eastAsia="en-US"/>
        </w:rPr>
        <w:t xml:space="preserve">effectively </w:t>
      </w:r>
      <w:r w:rsidRPr="00ED2522">
        <w:rPr>
          <w:rFonts w:eastAsia="Calibri"/>
          <w:color w:val="auto"/>
          <w:lang w:eastAsia="en-US"/>
        </w:rPr>
        <w:t xml:space="preserve">identifies </w:t>
      </w:r>
      <w:r>
        <w:rPr>
          <w:rFonts w:eastAsia="Calibri"/>
          <w:color w:val="auto"/>
          <w:lang w:eastAsia="en-US"/>
        </w:rPr>
        <w:t>and</w:t>
      </w:r>
      <w:r w:rsidRPr="00ED2522">
        <w:rPr>
          <w:rFonts w:eastAsia="Calibri"/>
          <w:color w:val="auto"/>
          <w:lang w:eastAsia="en-US"/>
        </w:rPr>
        <w:t xml:space="preserve"> responds </w:t>
      </w:r>
      <w:r w:rsidR="001F0CD1">
        <w:rPr>
          <w:rFonts w:eastAsia="Calibri"/>
          <w:color w:val="auto"/>
          <w:lang w:eastAsia="en-US"/>
        </w:rPr>
        <w:t xml:space="preserve">to </w:t>
      </w:r>
      <w:r w:rsidR="00E01815">
        <w:rPr>
          <w:rFonts w:eastAsia="Calibri"/>
          <w:color w:val="auto"/>
          <w:lang w:eastAsia="en-US"/>
        </w:rPr>
        <w:t xml:space="preserve">risks through </w:t>
      </w:r>
      <w:r w:rsidR="001F0CD1" w:rsidRPr="00F13979">
        <w:rPr>
          <w:rFonts w:eastAsia="Calibri"/>
          <w:color w:val="auto"/>
          <w:lang w:eastAsia="en-US"/>
        </w:rPr>
        <w:t xml:space="preserve">clinical monitoring </w:t>
      </w:r>
      <w:r w:rsidR="00E01815">
        <w:rPr>
          <w:rFonts w:eastAsia="Calibri"/>
          <w:color w:val="auto"/>
          <w:lang w:eastAsia="en-US"/>
        </w:rPr>
        <w:t xml:space="preserve">after </w:t>
      </w:r>
      <w:r w:rsidR="001F0CD1" w:rsidRPr="00F13979">
        <w:rPr>
          <w:rFonts w:eastAsia="Calibri"/>
          <w:color w:val="auto"/>
          <w:lang w:eastAsia="en-US"/>
        </w:rPr>
        <w:t>an alleged incident of physical abuse</w:t>
      </w:r>
      <w:r w:rsidR="00E01815">
        <w:rPr>
          <w:rFonts w:eastAsia="Calibri"/>
          <w:color w:val="auto"/>
          <w:lang w:eastAsia="en-US"/>
        </w:rPr>
        <w:t xml:space="preserve"> and in relation to</w:t>
      </w:r>
      <w:r w:rsidR="001F0CD1" w:rsidRPr="00F13979">
        <w:rPr>
          <w:rFonts w:eastAsia="Calibri"/>
          <w:color w:val="auto"/>
          <w:lang w:eastAsia="en-US"/>
        </w:rPr>
        <w:t xml:space="preserve"> fluid balance, diabetes, blood pressure and falls management.</w:t>
      </w:r>
    </w:p>
    <w:p w14:paraId="75B3ED69" w14:textId="509370CF" w:rsidR="00732E40" w:rsidRDefault="00EF7BA6" w:rsidP="00636E81">
      <w:pPr>
        <w:rPr>
          <w:rFonts w:eastAsia="Calibri"/>
          <w:color w:val="auto"/>
          <w:lang w:eastAsia="en-US"/>
        </w:rPr>
      </w:pPr>
      <w:r>
        <w:rPr>
          <w:rFonts w:eastAsia="Calibri"/>
          <w:color w:val="auto"/>
          <w:lang w:eastAsia="en-US"/>
        </w:rPr>
        <w:t>The response from the Approved Provider outlined a range of targeted remedial actions to address the identified deficits in the management of risks as outlined by the Assessment Team.</w:t>
      </w:r>
    </w:p>
    <w:p w14:paraId="435B82FA" w14:textId="3A9EF8FD" w:rsidR="00173DA2" w:rsidRPr="00636E81" w:rsidRDefault="00173DA2" w:rsidP="00636E81">
      <w:pPr>
        <w:rPr>
          <w:rFonts w:eastAsia="Calibri"/>
          <w:color w:val="auto"/>
          <w:lang w:eastAsia="en-US"/>
        </w:rPr>
      </w:pPr>
      <w:r>
        <w:rPr>
          <w:rFonts w:eastAsia="Calibri"/>
          <w:color w:val="auto"/>
          <w:lang w:eastAsia="en-US"/>
        </w:rPr>
        <w:t xml:space="preserve">Based on the evidence available I find at the time of the site </w:t>
      </w:r>
      <w:proofErr w:type="gramStart"/>
      <w:r>
        <w:rPr>
          <w:rFonts w:eastAsia="Calibri"/>
          <w:color w:val="auto"/>
          <w:lang w:eastAsia="en-US"/>
        </w:rPr>
        <w:t>audit</w:t>
      </w:r>
      <w:r w:rsidR="00E01815">
        <w:rPr>
          <w:rFonts w:eastAsia="Calibri"/>
          <w:color w:val="auto"/>
          <w:lang w:eastAsia="en-US"/>
        </w:rPr>
        <w:t>,</w:t>
      </w:r>
      <w:proofErr w:type="gramEnd"/>
      <w:r>
        <w:rPr>
          <w:rFonts w:eastAsia="Calibri"/>
          <w:color w:val="auto"/>
          <w:lang w:eastAsia="en-US"/>
        </w:rPr>
        <w:t xml:space="preserve"> the service was not Complaint with this requirement.</w:t>
      </w:r>
    </w:p>
    <w:p w14:paraId="7B6117FA" w14:textId="28D66828" w:rsidR="00B90F85" w:rsidRPr="00506F7F" w:rsidRDefault="00EE07EC" w:rsidP="00B90F85">
      <w:pPr>
        <w:pStyle w:val="Heading3"/>
      </w:pPr>
      <w:r w:rsidRPr="00506F7F">
        <w:t>Requirement 8(3)(e)</w:t>
      </w:r>
      <w:r>
        <w:tab/>
      </w:r>
      <w:r w:rsidR="00C06378">
        <w:t>C</w:t>
      </w:r>
      <w:r>
        <w:t>ompliant</w:t>
      </w:r>
    </w:p>
    <w:p w14:paraId="7B6117FB" w14:textId="77777777" w:rsidR="00B90F85" w:rsidRPr="008D114F" w:rsidRDefault="00EE07EC" w:rsidP="00B90F85">
      <w:pPr>
        <w:rPr>
          <w:i/>
        </w:rPr>
      </w:pPr>
      <w:r w:rsidRPr="008D114F">
        <w:rPr>
          <w:i/>
        </w:rPr>
        <w:t>Where clinical care is provided—a clinical governance framework, including but not limited to the following:</w:t>
      </w:r>
    </w:p>
    <w:p w14:paraId="7B6117FC" w14:textId="77777777" w:rsidR="00B90F85" w:rsidRPr="008D114F" w:rsidRDefault="00EE07EC" w:rsidP="00B90F85">
      <w:pPr>
        <w:numPr>
          <w:ilvl w:val="0"/>
          <w:numId w:val="30"/>
        </w:numPr>
        <w:tabs>
          <w:tab w:val="right" w:pos="9026"/>
        </w:tabs>
        <w:spacing w:before="0" w:after="0"/>
        <w:ind w:left="567" w:hanging="425"/>
        <w:outlineLvl w:val="4"/>
        <w:rPr>
          <w:i/>
        </w:rPr>
      </w:pPr>
      <w:r w:rsidRPr="008D114F">
        <w:rPr>
          <w:i/>
        </w:rPr>
        <w:t>antimicrobial stewardship;</w:t>
      </w:r>
    </w:p>
    <w:p w14:paraId="7B6117FD" w14:textId="77777777" w:rsidR="00B90F85" w:rsidRPr="008D114F" w:rsidRDefault="00EE07EC" w:rsidP="00B90F85">
      <w:pPr>
        <w:numPr>
          <w:ilvl w:val="0"/>
          <w:numId w:val="30"/>
        </w:numPr>
        <w:tabs>
          <w:tab w:val="right" w:pos="9026"/>
        </w:tabs>
        <w:spacing w:before="0" w:after="0"/>
        <w:ind w:left="567" w:hanging="425"/>
        <w:outlineLvl w:val="4"/>
        <w:rPr>
          <w:i/>
        </w:rPr>
      </w:pPr>
      <w:r w:rsidRPr="008D114F">
        <w:rPr>
          <w:i/>
        </w:rPr>
        <w:t>minimising the use of restraint;</w:t>
      </w:r>
    </w:p>
    <w:p w14:paraId="7CEF0049" w14:textId="09087B87" w:rsidR="00B90F85" w:rsidRPr="001E37A3" w:rsidRDefault="00EE07EC" w:rsidP="00B90F85">
      <w:pPr>
        <w:numPr>
          <w:ilvl w:val="0"/>
          <w:numId w:val="30"/>
        </w:numPr>
        <w:tabs>
          <w:tab w:val="right" w:pos="9026"/>
        </w:tabs>
        <w:spacing w:before="0" w:after="0"/>
        <w:ind w:left="567" w:hanging="425"/>
        <w:outlineLvl w:val="4"/>
        <w:rPr>
          <w:i/>
        </w:rPr>
      </w:pPr>
      <w:r w:rsidRPr="008D114F">
        <w:rPr>
          <w:i/>
        </w:rPr>
        <w:t>open disclosure.</w:t>
      </w:r>
    </w:p>
    <w:p w14:paraId="7CB1B231" w14:textId="4A3DF238" w:rsidR="001E37A3" w:rsidRDefault="001E37A3" w:rsidP="001E37A3">
      <w:pPr>
        <w:rPr>
          <w:color w:val="auto"/>
        </w:rPr>
      </w:pPr>
      <w:r>
        <w:rPr>
          <w:color w:val="auto"/>
        </w:rPr>
        <w:t xml:space="preserve">The Assessment Team recommended this requirement was not met based on deficits identified in Standard 3, arguing clinical governance was not effective in </w:t>
      </w:r>
      <w:r w:rsidRPr="6BA14236">
        <w:rPr>
          <w:rFonts w:eastAsia="Fira Sans Light"/>
          <w:lang w:eastAsia="en-US"/>
        </w:rPr>
        <w:t xml:space="preserve">minimising the use of restrictive practices </w:t>
      </w:r>
      <w:r>
        <w:rPr>
          <w:rFonts w:eastAsia="Fira Sans Light"/>
          <w:lang w:eastAsia="en-US"/>
        </w:rPr>
        <w:t xml:space="preserve">and in infection control. </w:t>
      </w:r>
      <w:r>
        <w:rPr>
          <w:color w:val="auto"/>
        </w:rPr>
        <w:t>While issues related to restrictive practices and staff application of infection prevention and control measures were found, these do not indicate failure to meet this requirement.</w:t>
      </w:r>
    </w:p>
    <w:p w14:paraId="480E053A" w14:textId="2186D65F" w:rsidR="001E37A3" w:rsidRDefault="001E37A3" w:rsidP="001E37A3">
      <w:pPr>
        <w:rPr>
          <w:color w:val="auto"/>
        </w:rPr>
      </w:pPr>
      <w:r>
        <w:rPr>
          <w:color w:val="auto"/>
        </w:rPr>
        <w:lastRenderedPageBreak/>
        <w:t xml:space="preserve">The Site Audit </w:t>
      </w:r>
      <w:r w:rsidR="00FA60D0">
        <w:rPr>
          <w:color w:val="auto"/>
        </w:rPr>
        <w:t xml:space="preserve">Report </w:t>
      </w:r>
      <w:r>
        <w:rPr>
          <w:color w:val="auto"/>
        </w:rPr>
        <w:t xml:space="preserve">states the service provided a documented clinical governance framework, along with policies related to antimicrobial stewardship, minimising the use of restraint and the application of open disclosure. </w:t>
      </w:r>
    </w:p>
    <w:p w14:paraId="5AEDB033" w14:textId="77777777" w:rsidR="00E01815" w:rsidRDefault="001E37A3" w:rsidP="001E37A3">
      <w:pPr>
        <w:rPr>
          <w:color w:val="auto"/>
        </w:rPr>
      </w:pPr>
      <w:r>
        <w:rPr>
          <w:color w:val="auto"/>
        </w:rPr>
        <w:t xml:space="preserve">In their response to the Site Audit Report, the Approved Provider detailed actions being taken in response to the issues identified by the Assessment Team and provided </w:t>
      </w:r>
      <w:r w:rsidR="00173DA2">
        <w:rPr>
          <w:color w:val="auto"/>
        </w:rPr>
        <w:t>an overview of</w:t>
      </w:r>
      <w:r w:rsidR="00E01815">
        <w:rPr>
          <w:color w:val="auto"/>
        </w:rPr>
        <w:t>, and</w:t>
      </w:r>
      <w:r w:rsidR="00173DA2">
        <w:rPr>
          <w:color w:val="auto"/>
        </w:rPr>
        <w:t xml:space="preserve"> a </w:t>
      </w:r>
      <w:r w:rsidR="004258AF">
        <w:rPr>
          <w:color w:val="auto"/>
        </w:rPr>
        <w:t>commitment</w:t>
      </w:r>
      <w:r w:rsidR="00173DA2">
        <w:rPr>
          <w:color w:val="auto"/>
        </w:rPr>
        <w:t xml:space="preserve"> </w:t>
      </w:r>
      <w:r w:rsidR="004258AF">
        <w:rPr>
          <w:color w:val="auto"/>
        </w:rPr>
        <w:t xml:space="preserve">to planned </w:t>
      </w:r>
      <w:r>
        <w:rPr>
          <w:color w:val="auto"/>
        </w:rPr>
        <w:t>improvements. These include a review of staff education requirements in relation to restrictive practices and infection prevention and control.</w:t>
      </w:r>
      <w:r w:rsidR="004258AF" w:rsidRPr="004258AF">
        <w:rPr>
          <w:color w:val="auto"/>
        </w:rPr>
        <w:t xml:space="preserve"> </w:t>
      </w:r>
    </w:p>
    <w:p w14:paraId="5CEB4C9F" w14:textId="7F27A943" w:rsidR="001E37A3" w:rsidRDefault="00173DA2" w:rsidP="001E37A3">
      <w:pPr>
        <w:rPr>
          <w:color w:val="auto"/>
        </w:rPr>
      </w:pPr>
      <w:r>
        <w:rPr>
          <w:color w:val="auto"/>
        </w:rPr>
        <w:t xml:space="preserve">In </w:t>
      </w:r>
      <w:proofErr w:type="gramStart"/>
      <w:r>
        <w:rPr>
          <w:color w:val="auto"/>
        </w:rPr>
        <w:t>addition</w:t>
      </w:r>
      <w:proofErr w:type="gramEnd"/>
      <w:r>
        <w:rPr>
          <w:color w:val="auto"/>
        </w:rPr>
        <w:t xml:space="preserve"> </w:t>
      </w:r>
      <w:r w:rsidR="004258AF">
        <w:rPr>
          <w:color w:val="auto"/>
        </w:rPr>
        <w:t xml:space="preserve">I came to a different view to the Assessment </w:t>
      </w:r>
      <w:r>
        <w:rPr>
          <w:color w:val="auto"/>
        </w:rPr>
        <w:t>T</w:t>
      </w:r>
      <w:r w:rsidR="004258AF">
        <w:rPr>
          <w:color w:val="auto"/>
        </w:rPr>
        <w:t>eam about infection prevention and control</w:t>
      </w:r>
      <w:r w:rsidR="00E01815">
        <w:rPr>
          <w:color w:val="auto"/>
        </w:rPr>
        <w:t>.</w:t>
      </w:r>
      <w:r>
        <w:rPr>
          <w:color w:val="auto"/>
        </w:rPr>
        <w:t xml:space="preserve"> </w:t>
      </w:r>
      <w:r w:rsidR="00E01815">
        <w:rPr>
          <w:color w:val="auto"/>
        </w:rPr>
        <w:t>W</w:t>
      </w:r>
      <w:r>
        <w:rPr>
          <w:color w:val="auto"/>
        </w:rPr>
        <w:t>hile gaps were identified</w:t>
      </w:r>
      <w:r w:rsidR="00E01815">
        <w:rPr>
          <w:color w:val="auto"/>
        </w:rPr>
        <w:t>,</w:t>
      </w:r>
      <w:r>
        <w:rPr>
          <w:color w:val="auto"/>
        </w:rPr>
        <w:t xml:space="preserve"> on balance I found </w:t>
      </w:r>
      <w:r w:rsidR="00232761">
        <w:rPr>
          <w:color w:val="auto"/>
        </w:rPr>
        <w:t>t</w:t>
      </w:r>
      <w:r w:rsidR="00E01815">
        <w:rPr>
          <w:color w:val="auto"/>
        </w:rPr>
        <w:t>he servi</w:t>
      </w:r>
      <w:r w:rsidR="00232761">
        <w:rPr>
          <w:color w:val="auto"/>
        </w:rPr>
        <w:t>c</w:t>
      </w:r>
      <w:r w:rsidR="00E01815">
        <w:rPr>
          <w:color w:val="auto"/>
        </w:rPr>
        <w:t xml:space="preserve">e was </w:t>
      </w:r>
      <w:r w:rsidR="00FA60D0">
        <w:rPr>
          <w:color w:val="auto"/>
        </w:rPr>
        <w:t xml:space="preserve">compliant with Requirement </w:t>
      </w:r>
      <w:r>
        <w:rPr>
          <w:color w:val="auto"/>
        </w:rPr>
        <w:t>3(</w:t>
      </w:r>
      <w:proofErr w:type="gramStart"/>
      <w:r>
        <w:rPr>
          <w:color w:val="auto"/>
        </w:rPr>
        <w:t>3)g</w:t>
      </w:r>
      <w:r w:rsidR="004258AF">
        <w:rPr>
          <w:color w:val="auto"/>
        </w:rPr>
        <w:t>.</w:t>
      </w:r>
      <w:proofErr w:type="gramEnd"/>
    </w:p>
    <w:p w14:paraId="49E765B3" w14:textId="17588ED2" w:rsidR="001E37A3" w:rsidRDefault="001E37A3" w:rsidP="001E37A3">
      <w:r>
        <w:rPr>
          <w:color w:val="auto"/>
        </w:rPr>
        <w:t xml:space="preserve">Considering the evidence available to me, I find the service </w:t>
      </w:r>
      <w:r w:rsidR="00E01815">
        <w:rPr>
          <w:color w:val="auto"/>
        </w:rPr>
        <w:t xml:space="preserve">is Compliant </w:t>
      </w:r>
      <w:r>
        <w:rPr>
          <w:color w:val="auto"/>
        </w:rPr>
        <w:t>with this requirement.</w:t>
      </w:r>
    </w:p>
    <w:p w14:paraId="4D355A1F" w14:textId="77777777" w:rsidR="001E37A3" w:rsidRDefault="001E37A3" w:rsidP="001E37A3">
      <w:pPr>
        <w:spacing w:before="0" w:after="0"/>
        <w:sectPr w:rsidR="001E37A3" w:rsidSect="001E37A3">
          <w:type w:val="continuous"/>
          <w:pgSz w:w="11906" w:h="16838"/>
          <w:pgMar w:top="1701" w:right="1418" w:bottom="1418" w:left="1418" w:header="709" w:footer="397" w:gutter="0"/>
          <w:cols w:space="720"/>
        </w:sectPr>
      </w:pPr>
    </w:p>
    <w:p w14:paraId="7B611802" w14:textId="77777777" w:rsidR="00B90F85" w:rsidRDefault="00EE07EC" w:rsidP="00B90F85">
      <w:pPr>
        <w:pStyle w:val="Heading1"/>
      </w:pPr>
      <w:r>
        <w:lastRenderedPageBreak/>
        <w:t>Areas for improvement</w:t>
      </w:r>
    </w:p>
    <w:p w14:paraId="7B611806" w14:textId="77777777" w:rsidR="00B90F85" w:rsidRPr="00E830C7" w:rsidRDefault="00EE07EC" w:rsidP="00B90F8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323CF08" w14:textId="38E7125D" w:rsidR="009E2DC9" w:rsidRDefault="009E2DC9" w:rsidP="00887160">
      <w:pPr>
        <w:pStyle w:val="ListBullet"/>
      </w:pPr>
      <w:r>
        <w:t>Implement engagement and assessment with consumers to support them to take risks and enable them to live the best life they can</w:t>
      </w:r>
    </w:p>
    <w:p w14:paraId="75060069" w14:textId="7BFE8147" w:rsidR="00887160" w:rsidRDefault="00887160" w:rsidP="00887160">
      <w:pPr>
        <w:pStyle w:val="ListBullet"/>
      </w:pPr>
      <w:r w:rsidRPr="00887160">
        <w:t xml:space="preserve">Ensure care planning and assessment </w:t>
      </w:r>
      <w:r w:rsidR="001F10D3">
        <w:t xml:space="preserve">considers risks to consumers health to inform delivery of care and services and </w:t>
      </w:r>
      <w:r w:rsidRPr="00887160">
        <w:t>identifies and addresses consumers current needs, goals and preferences</w:t>
      </w:r>
    </w:p>
    <w:p w14:paraId="11438467" w14:textId="78006CCE" w:rsidR="001F10D3" w:rsidRPr="00887160" w:rsidRDefault="001F10D3" w:rsidP="00887160">
      <w:pPr>
        <w:pStyle w:val="ListBullet"/>
      </w:pPr>
      <w:r>
        <w:t>Ensure consumer assessment and planning is based on ongoing partnership and where relevant includes all the parties that need to be involved in the care of the consumer</w:t>
      </w:r>
    </w:p>
    <w:p w14:paraId="10CC77B4" w14:textId="7B2C9131" w:rsidR="00887160" w:rsidRDefault="009E2DC9" w:rsidP="009E2DC9">
      <w:pPr>
        <w:pStyle w:val="ListBullet"/>
      </w:pPr>
      <w:r>
        <w:t>Ensure consumers receive safe and effective personal care tailored to their needs and in accordance with their preferences and implement processes to ensure consumer care documentation is accurate</w:t>
      </w:r>
      <w:r w:rsidR="001F10D3">
        <w:t>, communicated</w:t>
      </w:r>
      <w:r>
        <w:t xml:space="preserve"> and complete</w:t>
      </w:r>
    </w:p>
    <w:p w14:paraId="2F4FCEDE" w14:textId="61DEFFDA" w:rsidR="001F10D3" w:rsidRDefault="001F10D3" w:rsidP="009E2DC9">
      <w:pPr>
        <w:pStyle w:val="ListBullet"/>
      </w:pPr>
      <w:r>
        <w:t xml:space="preserve">Implement regular review of consumer care and services to ensure effectiveness and ensure the reviews occur when circumstances change </w:t>
      </w:r>
      <w:r w:rsidR="00BD77AC">
        <w:t>or incidents impact needs,</w:t>
      </w:r>
      <w:r w:rsidR="00411FDD">
        <w:t xml:space="preserve"> </w:t>
      </w:r>
      <w:r w:rsidR="00BD77AC">
        <w:t>goals or preferences</w:t>
      </w:r>
    </w:p>
    <w:p w14:paraId="5B1A26B7" w14:textId="2FEDA81C" w:rsidR="00887160" w:rsidRDefault="00887160" w:rsidP="00887160">
      <w:pPr>
        <w:pStyle w:val="ListBullet"/>
      </w:pPr>
      <w:r w:rsidRPr="000F34FF">
        <w:t>Implement effective processes to ensure each consumer receives sa</w:t>
      </w:r>
      <w:r w:rsidR="009E2DC9">
        <w:t>f</w:t>
      </w:r>
      <w:r w:rsidRPr="000F34FF">
        <w:t>e and effective personal and/or clinical care that is best practice, tailored to their individual needs and optimises their health and well-being</w:t>
      </w:r>
    </w:p>
    <w:p w14:paraId="763C8C06" w14:textId="2BECA11D" w:rsidR="00BD77AC" w:rsidRDefault="00BD77AC" w:rsidP="00887160">
      <w:pPr>
        <w:pStyle w:val="ListBullet"/>
      </w:pPr>
      <w:r w:rsidRPr="00BD77AC">
        <w:t xml:space="preserve">Implement effective risk management for high </w:t>
      </w:r>
      <w:r>
        <w:t xml:space="preserve">impact </w:t>
      </w:r>
      <w:r w:rsidRPr="00BD77AC">
        <w:t>risk</w:t>
      </w:r>
      <w:r>
        <w:t xml:space="preserve">s such as management of wound and pain, </w:t>
      </w:r>
      <w:r w:rsidRPr="00BD77AC">
        <w:t>fluid balance, diabetes, blood pressure and falls</w:t>
      </w:r>
    </w:p>
    <w:p w14:paraId="325D43B4" w14:textId="130499AC" w:rsidR="00BD77AC" w:rsidRPr="00BD77AC" w:rsidRDefault="00BD77AC" w:rsidP="00887160">
      <w:pPr>
        <w:pStyle w:val="ListBullet"/>
      </w:pPr>
      <w:r>
        <w:t>Implement and embed strategies to recognise and respond to consumer deterioration and changes to health</w:t>
      </w:r>
    </w:p>
    <w:p w14:paraId="023F6C41" w14:textId="51AE6F32" w:rsidR="009E2DC9" w:rsidRPr="000F34FF" w:rsidRDefault="001F10D3" w:rsidP="001F10D3">
      <w:pPr>
        <w:pStyle w:val="ListBullet"/>
      </w:pPr>
      <w:r w:rsidRPr="001F10D3">
        <w:t xml:space="preserve">Ensure staffing is planned to enable the management and delivery of safe and quality care and services to mitigate adverse impact </w:t>
      </w:r>
      <w:r w:rsidR="00411FDD">
        <w:t>on</w:t>
      </w:r>
      <w:r w:rsidRPr="001F10D3">
        <w:t xml:space="preserve"> consumers</w:t>
      </w:r>
    </w:p>
    <w:p w14:paraId="154C2F26" w14:textId="4C24A78D" w:rsidR="00887160" w:rsidRPr="000F34FF" w:rsidRDefault="00887160" w:rsidP="00887160">
      <w:pPr>
        <w:pStyle w:val="ListBullet"/>
      </w:pPr>
      <w:r w:rsidRPr="000F34FF">
        <w:t>Implement effective systems to ensure all staff have the appropriate knowledge</w:t>
      </w:r>
      <w:r w:rsidR="00411FDD">
        <w:t>, competency</w:t>
      </w:r>
      <w:r w:rsidRPr="000F34FF">
        <w:t xml:space="preserve"> and qualifications to perform their roles and to deliver the outcomes required by the Quality Standards</w:t>
      </w:r>
    </w:p>
    <w:p w14:paraId="26B9712A" w14:textId="7E6D23D0" w:rsidR="00887160" w:rsidRDefault="00887160" w:rsidP="00887160">
      <w:pPr>
        <w:pStyle w:val="ListBullet"/>
      </w:pPr>
      <w:r w:rsidRPr="000F34FF">
        <w:lastRenderedPageBreak/>
        <w:t xml:space="preserve">Implement effective </w:t>
      </w:r>
      <w:r>
        <w:t xml:space="preserve">governance </w:t>
      </w:r>
      <w:r w:rsidRPr="000F34FF">
        <w:t xml:space="preserve">systems to ensure the service complies with all current regulatory requirements </w:t>
      </w:r>
      <w:r>
        <w:t>and identif</w:t>
      </w:r>
      <w:r w:rsidR="00411FDD">
        <w:t xml:space="preserve">y </w:t>
      </w:r>
      <w:r>
        <w:t>and respond to any applicable regulatory change</w:t>
      </w:r>
      <w:r w:rsidR="00411FDD">
        <w:t>s</w:t>
      </w:r>
    </w:p>
    <w:p w14:paraId="7B611807" w14:textId="03329AC7" w:rsidR="00B90F85" w:rsidRPr="00A3716D" w:rsidRDefault="00BD77AC" w:rsidP="001F10D3">
      <w:pPr>
        <w:pStyle w:val="ListBullet"/>
      </w:pPr>
      <w:r>
        <w:t xml:space="preserve">Ensure effective risk management systems and practices are in place to manage high impact and high prevalence risks to consumers health and well -being, to respond to abuse and to support </w:t>
      </w:r>
      <w:proofErr w:type="spellStart"/>
      <w:r>
        <w:t>consumers’s</w:t>
      </w:r>
      <w:proofErr w:type="spellEnd"/>
      <w:r>
        <w:t xml:space="preserve"> to live their best life</w:t>
      </w:r>
      <w:r w:rsidR="00411FDD">
        <w:t>.</w:t>
      </w:r>
      <w:bookmarkStart w:id="10" w:name="_GoBack"/>
      <w:bookmarkEnd w:id="10"/>
    </w:p>
    <w:sectPr w:rsidR="00B90F85" w:rsidRPr="00A3716D" w:rsidSect="00B90F85">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A70B9" w14:textId="77777777" w:rsidR="00A67AF9" w:rsidRDefault="00A67AF9">
      <w:pPr>
        <w:spacing w:before="0" w:after="0" w:line="240" w:lineRule="auto"/>
      </w:pPr>
      <w:r>
        <w:separator/>
      </w:r>
    </w:p>
  </w:endnote>
  <w:endnote w:type="continuationSeparator" w:id="0">
    <w:p w14:paraId="03145485" w14:textId="77777777" w:rsidR="00A67AF9" w:rsidRDefault="00A67A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1820" w14:textId="77777777" w:rsidR="00A67AF9" w:rsidRPr="009A1F1B" w:rsidRDefault="00A67AF9" w:rsidP="00B90F8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611821" w14:textId="77777777" w:rsidR="00A67AF9" w:rsidRPr="00C72FFB" w:rsidRDefault="00A67AF9" w:rsidP="00B90F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Dunmunkle</w:t>
    </w:r>
    <w:proofErr w:type="spellEnd"/>
    <w:r w:rsidRPr="00C72FFB">
      <w:rPr>
        <w:rFonts w:eastAsia="Calibri" w:cs="Times New Roman"/>
        <w:color w:val="auto"/>
        <w:sz w:val="16"/>
        <w:szCs w:val="22"/>
        <w:lang w:eastAsia="en-US"/>
      </w:rPr>
      <w:t xml:space="preserve"> Lodge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B611822" w14:textId="77777777" w:rsidR="00A67AF9" w:rsidRPr="00C72FFB" w:rsidRDefault="00A67AF9" w:rsidP="00B90F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1823" w14:textId="77777777" w:rsidR="00A67AF9" w:rsidRPr="009A1F1B" w:rsidRDefault="00A67AF9" w:rsidP="00B90F8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611824" w14:textId="77777777" w:rsidR="00A67AF9" w:rsidRPr="00C72FFB" w:rsidRDefault="00A67AF9" w:rsidP="00B90F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Dunmunkle</w:t>
    </w:r>
    <w:proofErr w:type="spellEnd"/>
    <w:r w:rsidRPr="00C72FFB">
      <w:rPr>
        <w:rFonts w:eastAsia="Calibri" w:cs="Times New Roman"/>
        <w:color w:val="auto"/>
        <w:sz w:val="16"/>
        <w:szCs w:val="22"/>
        <w:lang w:eastAsia="en-US"/>
      </w:rPr>
      <w:t xml:space="preserve"> Lodge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B611825" w14:textId="77777777" w:rsidR="00A67AF9" w:rsidRPr="00A3716D" w:rsidRDefault="00A67AF9" w:rsidP="00B90F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FBDF3" w14:textId="77777777" w:rsidR="00A67AF9" w:rsidRDefault="00A67AF9">
      <w:pPr>
        <w:spacing w:before="0" w:after="0" w:line="240" w:lineRule="auto"/>
      </w:pPr>
      <w:r>
        <w:separator/>
      </w:r>
    </w:p>
  </w:footnote>
  <w:footnote w:type="continuationSeparator" w:id="0">
    <w:p w14:paraId="1394A48C" w14:textId="77777777" w:rsidR="00A67AF9" w:rsidRDefault="00A67AF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181F" w14:textId="77777777" w:rsidR="00A67AF9" w:rsidRDefault="00A67AF9" w:rsidP="00B90F85">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B611831" wp14:editId="7B61183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65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182E" w14:textId="77777777" w:rsidR="00A67AF9" w:rsidRDefault="00A67AF9" w:rsidP="00B90F85">
    <w:pPr>
      <w:tabs>
        <w:tab w:val="left" w:pos="3624"/>
      </w:tabs>
    </w:pPr>
    <w:r>
      <w:rPr>
        <w:noProof/>
        <w:color w:val="auto"/>
        <w:sz w:val="20"/>
        <w:lang w:val="en-US" w:eastAsia="en-US"/>
      </w:rPr>
      <w:drawing>
        <wp:anchor distT="0" distB="0" distL="114300" distR="114300" simplePos="0" relativeHeight="251666432" behindDoc="1" locked="0" layoutInCell="1" allowOverlap="1" wp14:anchorId="7B611843" wp14:editId="7B61184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60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182F" w14:textId="77777777" w:rsidR="00A67AF9" w:rsidRDefault="00A67AF9" w:rsidP="00B90F85">
    <w:pPr>
      <w:tabs>
        <w:tab w:val="left" w:pos="3624"/>
      </w:tabs>
    </w:pPr>
    <w:r>
      <w:rPr>
        <w:noProof/>
        <w:color w:val="auto"/>
        <w:sz w:val="20"/>
        <w:lang w:val="en-US" w:eastAsia="en-US"/>
      </w:rPr>
      <w:drawing>
        <wp:anchor distT="0" distB="0" distL="114300" distR="114300" simplePos="0" relativeHeight="251667456" behindDoc="1" locked="0" layoutInCell="1" allowOverlap="1" wp14:anchorId="7B611845" wp14:editId="7B61184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960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1830" w14:textId="77777777" w:rsidR="00A67AF9" w:rsidRDefault="00A67AF9" w:rsidP="00B90F85">
    <w:pPr>
      <w:tabs>
        <w:tab w:val="left" w:pos="3624"/>
      </w:tabs>
    </w:pPr>
    <w:r>
      <w:rPr>
        <w:noProof/>
        <w:color w:val="auto"/>
        <w:sz w:val="20"/>
        <w:lang w:val="en-US" w:eastAsia="en-US"/>
      </w:rPr>
      <w:drawing>
        <wp:anchor distT="0" distB="0" distL="114300" distR="114300" simplePos="0" relativeHeight="251668480" behindDoc="1" locked="0" layoutInCell="1" allowOverlap="1" wp14:anchorId="7B611847" wp14:editId="7B61184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1826" w14:textId="77777777" w:rsidR="00A67AF9" w:rsidRDefault="00A67AF9">
    <w:pPr>
      <w:pStyle w:val="Header"/>
    </w:pPr>
    <w:r w:rsidRPr="003C6EC2">
      <w:rPr>
        <w:rFonts w:eastAsia="Calibri"/>
        <w:noProof/>
        <w:lang w:val="en-US" w:eastAsia="en-US"/>
      </w:rPr>
      <w:drawing>
        <wp:anchor distT="0" distB="0" distL="114300" distR="114300" simplePos="0" relativeHeight="251669504" behindDoc="1" locked="0" layoutInCell="1" allowOverlap="1" wp14:anchorId="7B611833" wp14:editId="7B61183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026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1827" w14:textId="77777777" w:rsidR="00A67AF9" w:rsidRDefault="00A67AF9" w:rsidP="00B90F85">
    <w:r>
      <w:rPr>
        <w:noProof/>
        <w:color w:val="auto"/>
        <w:sz w:val="20"/>
        <w:lang w:val="en-US" w:eastAsia="en-US"/>
      </w:rPr>
      <w:drawing>
        <wp:anchor distT="0" distB="0" distL="114300" distR="114300" simplePos="0" relativeHeight="251660288" behindDoc="1" locked="0" layoutInCell="1" allowOverlap="1" wp14:anchorId="7B611835" wp14:editId="7B61183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708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1828" w14:textId="77777777" w:rsidR="00A67AF9" w:rsidRDefault="00A67AF9" w:rsidP="00B90F85">
    <w:r>
      <w:rPr>
        <w:noProof/>
        <w:color w:val="auto"/>
        <w:sz w:val="20"/>
        <w:lang w:val="en-US" w:eastAsia="en-US"/>
      </w:rPr>
      <w:drawing>
        <wp:anchor distT="0" distB="0" distL="114300" distR="114300" simplePos="0" relativeHeight="251659264" behindDoc="1" locked="0" layoutInCell="1" allowOverlap="1" wp14:anchorId="7B611837" wp14:editId="7B61183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7228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1829" w14:textId="77777777" w:rsidR="00A67AF9" w:rsidRDefault="00A67AF9" w:rsidP="00B90F85">
    <w:r>
      <w:rPr>
        <w:noProof/>
        <w:color w:val="auto"/>
        <w:sz w:val="20"/>
        <w:lang w:val="en-US" w:eastAsia="en-US"/>
      </w:rPr>
      <w:drawing>
        <wp:anchor distT="0" distB="0" distL="114300" distR="114300" simplePos="0" relativeHeight="251661312" behindDoc="1" locked="0" layoutInCell="1" allowOverlap="1" wp14:anchorId="7B611839" wp14:editId="7B61183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446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182A" w14:textId="77777777" w:rsidR="00A67AF9" w:rsidRDefault="00A67AF9" w:rsidP="00B90F85">
    <w:r>
      <w:rPr>
        <w:noProof/>
        <w:color w:val="auto"/>
        <w:sz w:val="20"/>
        <w:lang w:val="en-US" w:eastAsia="en-US"/>
      </w:rPr>
      <w:drawing>
        <wp:anchor distT="0" distB="0" distL="114300" distR="114300" simplePos="0" relativeHeight="251662336" behindDoc="1" locked="0" layoutInCell="1" allowOverlap="1" wp14:anchorId="7B61183B" wp14:editId="7B61183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324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182B" w14:textId="77777777" w:rsidR="00A67AF9" w:rsidRDefault="00A67AF9" w:rsidP="00B90F85">
    <w:r>
      <w:rPr>
        <w:noProof/>
        <w:color w:val="auto"/>
        <w:sz w:val="20"/>
        <w:lang w:val="en-US" w:eastAsia="en-US"/>
      </w:rPr>
      <w:drawing>
        <wp:anchor distT="0" distB="0" distL="114300" distR="114300" simplePos="0" relativeHeight="251663360" behindDoc="1" locked="0" layoutInCell="1" allowOverlap="1" wp14:anchorId="7B61183D" wp14:editId="7B61183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259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182C" w14:textId="77777777" w:rsidR="00A67AF9" w:rsidRDefault="00A67AF9" w:rsidP="00B90F85">
    <w:r>
      <w:rPr>
        <w:noProof/>
        <w:color w:val="auto"/>
        <w:sz w:val="20"/>
        <w:lang w:val="en-US" w:eastAsia="en-US"/>
      </w:rPr>
      <w:drawing>
        <wp:anchor distT="0" distB="0" distL="114300" distR="114300" simplePos="0" relativeHeight="251664384" behindDoc="1" locked="0" layoutInCell="1" allowOverlap="1" wp14:anchorId="7B61183F" wp14:editId="7B61184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417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182D" w14:textId="77777777" w:rsidR="00A67AF9" w:rsidRDefault="00A67AF9" w:rsidP="00B90F85">
    <w:pPr>
      <w:tabs>
        <w:tab w:val="left" w:pos="3624"/>
      </w:tabs>
    </w:pPr>
    <w:r>
      <w:rPr>
        <w:noProof/>
        <w:color w:val="auto"/>
        <w:sz w:val="20"/>
        <w:lang w:val="en-US" w:eastAsia="en-US"/>
      </w:rPr>
      <w:drawing>
        <wp:anchor distT="0" distB="0" distL="114300" distR="114300" simplePos="0" relativeHeight="251665408" behindDoc="1" locked="0" layoutInCell="1" allowOverlap="1" wp14:anchorId="7B611841" wp14:editId="7B61184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839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F7138B"/>
    <w:multiLevelType w:val="hybridMultilevel"/>
    <w:tmpl w:val="BAA29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98986FF0">
      <w:start w:val="1"/>
      <w:numFmt w:val="lowerRoman"/>
      <w:lvlText w:val="(%1)"/>
      <w:lvlJc w:val="left"/>
      <w:pPr>
        <w:ind w:left="1080" w:hanging="720"/>
      </w:pPr>
      <w:rPr>
        <w:rFonts w:hint="default"/>
        <w:b w:val="0"/>
      </w:rPr>
    </w:lvl>
    <w:lvl w:ilvl="1" w:tplc="D01202BE" w:tentative="1">
      <w:start w:val="1"/>
      <w:numFmt w:val="lowerLetter"/>
      <w:lvlText w:val="%2."/>
      <w:lvlJc w:val="left"/>
      <w:pPr>
        <w:ind w:left="1440" w:hanging="360"/>
      </w:pPr>
    </w:lvl>
    <w:lvl w:ilvl="2" w:tplc="AD8C7F4A" w:tentative="1">
      <w:start w:val="1"/>
      <w:numFmt w:val="lowerRoman"/>
      <w:lvlText w:val="%3."/>
      <w:lvlJc w:val="right"/>
      <w:pPr>
        <w:ind w:left="2160" w:hanging="180"/>
      </w:pPr>
    </w:lvl>
    <w:lvl w:ilvl="3" w:tplc="A62EBA92" w:tentative="1">
      <w:start w:val="1"/>
      <w:numFmt w:val="decimal"/>
      <w:lvlText w:val="%4."/>
      <w:lvlJc w:val="left"/>
      <w:pPr>
        <w:ind w:left="2880" w:hanging="360"/>
      </w:pPr>
    </w:lvl>
    <w:lvl w:ilvl="4" w:tplc="02D4F2D0" w:tentative="1">
      <w:start w:val="1"/>
      <w:numFmt w:val="lowerLetter"/>
      <w:lvlText w:val="%5."/>
      <w:lvlJc w:val="left"/>
      <w:pPr>
        <w:ind w:left="3600" w:hanging="360"/>
      </w:pPr>
    </w:lvl>
    <w:lvl w:ilvl="5" w:tplc="A5B465B6" w:tentative="1">
      <w:start w:val="1"/>
      <w:numFmt w:val="lowerRoman"/>
      <w:lvlText w:val="%6."/>
      <w:lvlJc w:val="right"/>
      <w:pPr>
        <w:ind w:left="4320" w:hanging="180"/>
      </w:pPr>
    </w:lvl>
    <w:lvl w:ilvl="6" w:tplc="83E2125E" w:tentative="1">
      <w:start w:val="1"/>
      <w:numFmt w:val="decimal"/>
      <w:lvlText w:val="%7."/>
      <w:lvlJc w:val="left"/>
      <w:pPr>
        <w:ind w:left="5040" w:hanging="360"/>
      </w:pPr>
    </w:lvl>
    <w:lvl w:ilvl="7" w:tplc="F8D837EA" w:tentative="1">
      <w:start w:val="1"/>
      <w:numFmt w:val="lowerLetter"/>
      <w:lvlText w:val="%8."/>
      <w:lvlJc w:val="left"/>
      <w:pPr>
        <w:ind w:left="5760" w:hanging="360"/>
      </w:pPr>
    </w:lvl>
    <w:lvl w:ilvl="8" w:tplc="9A0423F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537E660C">
      <w:start w:val="1"/>
      <w:numFmt w:val="bullet"/>
      <w:pStyle w:val="ListParagraph"/>
      <w:lvlText w:val=""/>
      <w:lvlJc w:val="left"/>
      <w:pPr>
        <w:ind w:left="1440" w:hanging="360"/>
      </w:pPr>
      <w:rPr>
        <w:rFonts w:ascii="Symbol" w:hAnsi="Symbol" w:hint="default"/>
        <w:color w:val="auto"/>
      </w:rPr>
    </w:lvl>
    <w:lvl w:ilvl="1" w:tplc="600886F0" w:tentative="1">
      <w:start w:val="1"/>
      <w:numFmt w:val="bullet"/>
      <w:lvlText w:val="o"/>
      <w:lvlJc w:val="left"/>
      <w:pPr>
        <w:ind w:left="2160" w:hanging="360"/>
      </w:pPr>
      <w:rPr>
        <w:rFonts w:ascii="Courier New" w:hAnsi="Courier New" w:cs="Courier New" w:hint="default"/>
      </w:rPr>
    </w:lvl>
    <w:lvl w:ilvl="2" w:tplc="37EA63D0" w:tentative="1">
      <w:start w:val="1"/>
      <w:numFmt w:val="bullet"/>
      <w:lvlText w:val=""/>
      <w:lvlJc w:val="left"/>
      <w:pPr>
        <w:ind w:left="2880" w:hanging="360"/>
      </w:pPr>
      <w:rPr>
        <w:rFonts w:ascii="Wingdings" w:hAnsi="Wingdings" w:hint="default"/>
      </w:rPr>
    </w:lvl>
    <w:lvl w:ilvl="3" w:tplc="7B828778" w:tentative="1">
      <w:start w:val="1"/>
      <w:numFmt w:val="bullet"/>
      <w:lvlText w:val=""/>
      <w:lvlJc w:val="left"/>
      <w:pPr>
        <w:ind w:left="3600" w:hanging="360"/>
      </w:pPr>
      <w:rPr>
        <w:rFonts w:ascii="Symbol" w:hAnsi="Symbol" w:hint="default"/>
      </w:rPr>
    </w:lvl>
    <w:lvl w:ilvl="4" w:tplc="665E98AE" w:tentative="1">
      <w:start w:val="1"/>
      <w:numFmt w:val="bullet"/>
      <w:lvlText w:val="o"/>
      <w:lvlJc w:val="left"/>
      <w:pPr>
        <w:ind w:left="4320" w:hanging="360"/>
      </w:pPr>
      <w:rPr>
        <w:rFonts w:ascii="Courier New" w:hAnsi="Courier New" w:cs="Courier New" w:hint="default"/>
      </w:rPr>
    </w:lvl>
    <w:lvl w:ilvl="5" w:tplc="E1284A1A" w:tentative="1">
      <w:start w:val="1"/>
      <w:numFmt w:val="bullet"/>
      <w:lvlText w:val=""/>
      <w:lvlJc w:val="left"/>
      <w:pPr>
        <w:ind w:left="5040" w:hanging="360"/>
      </w:pPr>
      <w:rPr>
        <w:rFonts w:ascii="Wingdings" w:hAnsi="Wingdings" w:hint="default"/>
      </w:rPr>
    </w:lvl>
    <w:lvl w:ilvl="6" w:tplc="195416B2" w:tentative="1">
      <w:start w:val="1"/>
      <w:numFmt w:val="bullet"/>
      <w:lvlText w:val=""/>
      <w:lvlJc w:val="left"/>
      <w:pPr>
        <w:ind w:left="5760" w:hanging="360"/>
      </w:pPr>
      <w:rPr>
        <w:rFonts w:ascii="Symbol" w:hAnsi="Symbol" w:hint="default"/>
      </w:rPr>
    </w:lvl>
    <w:lvl w:ilvl="7" w:tplc="1C901B46" w:tentative="1">
      <w:start w:val="1"/>
      <w:numFmt w:val="bullet"/>
      <w:lvlText w:val="o"/>
      <w:lvlJc w:val="left"/>
      <w:pPr>
        <w:ind w:left="6480" w:hanging="360"/>
      </w:pPr>
      <w:rPr>
        <w:rFonts w:ascii="Courier New" w:hAnsi="Courier New" w:cs="Courier New" w:hint="default"/>
      </w:rPr>
    </w:lvl>
    <w:lvl w:ilvl="8" w:tplc="BD40E35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51E21CE">
      <w:start w:val="1"/>
      <w:numFmt w:val="lowerRoman"/>
      <w:lvlText w:val="(%1)"/>
      <w:lvlJc w:val="left"/>
      <w:pPr>
        <w:ind w:left="1004" w:hanging="720"/>
      </w:pPr>
      <w:rPr>
        <w:rFonts w:hint="default"/>
        <w:b w:val="0"/>
      </w:rPr>
    </w:lvl>
    <w:lvl w:ilvl="1" w:tplc="49606C10" w:tentative="1">
      <w:start w:val="1"/>
      <w:numFmt w:val="lowerLetter"/>
      <w:lvlText w:val="%2."/>
      <w:lvlJc w:val="left"/>
      <w:pPr>
        <w:ind w:left="1364" w:hanging="360"/>
      </w:pPr>
    </w:lvl>
    <w:lvl w:ilvl="2" w:tplc="3D10D92E" w:tentative="1">
      <w:start w:val="1"/>
      <w:numFmt w:val="lowerRoman"/>
      <w:lvlText w:val="%3."/>
      <w:lvlJc w:val="right"/>
      <w:pPr>
        <w:ind w:left="2084" w:hanging="180"/>
      </w:pPr>
    </w:lvl>
    <w:lvl w:ilvl="3" w:tplc="684C9528" w:tentative="1">
      <w:start w:val="1"/>
      <w:numFmt w:val="decimal"/>
      <w:lvlText w:val="%4."/>
      <w:lvlJc w:val="left"/>
      <w:pPr>
        <w:ind w:left="2804" w:hanging="360"/>
      </w:pPr>
    </w:lvl>
    <w:lvl w:ilvl="4" w:tplc="91921766" w:tentative="1">
      <w:start w:val="1"/>
      <w:numFmt w:val="lowerLetter"/>
      <w:lvlText w:val="%5."/>
      <w:lvlJc w:val="left"/>
      <w:pPr>
        <w:ind w:left="3524" w:hanging="360"/>
      </w:pPr>
    </w:lvl>
    <w:lvl w:ilvl="5" w:tplc="29147300" w:tentative="1">
      <w:start w:val="1"/>
      <w:numFmt w:val="lowerRoman"/>
      <w:lvlText w:val="%6."/>
      <w:lvlJc w:val="right"/>
      <w:pPr>
        <w:ind w:left="4244" w:hanging="180"/>
      </w:pPr>
    </w:lvl>
    <w:lvl w:ilvl="6" w:tplc="22A43EA4" w:tentative="1">
      <w:start w:val="1"/>
      <w:numFmt w:val="decimal"/>
      <w:lvlText w:val="%7."/>
      <w:lvlJc w:val="left"/>
      <w:pPr>
        <w:ind w:left="4964" w:hanging="360"/>
      </w:pPr>
    </w:lvl>
    <w:lvl w:ilvl="7" w:tplc="AD90E3EE" w:tentative="1">
      <w:start w:val="1"/>
      <w:numFmt w:val="lowerLetter"/>
      <w:lvlText w:val="%8."/>
      <w:lvlJc w:val="left"/>
      <w:pPr>
        <w:ind w:left="5684" w:hanging="360"/>
      </w:pPr>
    </w:lvl>
    <w:lvl w:ilvl="8" w:tplc="B782AD9A" w:tentative="1">
      <w:start w:val="1"/>
      <w:numFmt w:val="lowerRoman"/>
      <w:lvlText w:val="%9."/>
      <w:lvlJc w:val="right"/>
      <w:pPr>
        <w:ind w:left="6404" w:hanging="180"/>
      </w:pPr>
    </w:lvl>
  </w:abstractNum>
  <w:abstractNum w:abstractNumId="11" w15:restartNumberingAfterBreak="0">
    <w:nsid w:val="1EBF3BB1"/>
    <w:multiLevelType w:val="hybridMultilevel"/>
    <w:tmpl w:val="24623D12"/>
    <w:lvl w:ilvl="0" w:tplc="3BC2106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EF1EE75A">
      <w:start w:val="1"/>
      <w:numFmt w:val="lowerRoman"/>
      <w:lvlText w:val="(%1)"/>
      <w:lvlJc w:val="left"/>
      <w:pPr>
        <w:ind w:left="1080" w:hanging="720"/>
      </w:pPr>
      <w:rPr>
        <w:rFonts w:hint="default"/>
      </w:rPr>
    </w:lvl>
    <w:lvl w:ilvl="1" w:tplc="1820E6DE" w:tentative="1">
      <w:start w:val="1"/>
      <w:numFmt w:val="lowerLetter"/>
      <w:lvlText w:val="%2."/>
      <w:lvlJc w:val="left"/>
      <w:pPr>
        <w:ind w:left="1440" w:hanging="360"/>
      </w:pPr>
    </w:lvl>
    <w:lvl w:ilvl="2" w:tplc="52A02C18" w:tentative="1">
      <w:start w:val="1"/>
      <w:numFmt w:val="lowerRoman"/>
      <w:lvlText w:val="%3."/>
      <w:lvlJc w:val="right"/>
      <w:pPr>
        <w:ind w:left="2160" w:hanging="180"/>
      </w:pPr>
    </w:lvl>
    <w:lvl w:ilvl="3" w:tplc="F93885A8" w:tentative="1">
      <w:start w:val="1"/>
      <w:numFmt w:val="decimal"/>
      <w:lvlText w:val="%4."/>
      <w:lvlJc w:val="left"/>
      <w:pPr>
        <w:ind w:left="2880" w:hanging="360"/>
      </w:pPr>
    </w:lvl>
    <w:lvl w:ilvl="4" w:tplc="F89651C4" w:tentative="1">
      <w:start w:val="1"/>
      <w:numFmt w:val="lowerLetter"/>
      <w:lvlText w:val="%5."/>
      <w:lvlJc w:val="left"/>
      <w:pPr>
        <w:ind w:left="3600" w:hanging="360"/>
      </w:pPr>
    </w:lvl>
    <w:lvl w:ilvl="5" w:tplc="30CEA4DA" w:tentative="1">
      <w:start w:val="1"/>
      <w:numFmt w:val="lowerRoman"/>
      <w:lvlText w:val="%6."/>
      <w:lvlJc w:val="right"/>
      <w:pPr>
        <w:ind w:left="4320" w:hanging="180"/>
      </w:pPr>
    </w:lvl>
    <w:lvl w:ilvl="6" w:tplc="B06CB2B0" w:tentative="1">
      <w:start w:val="1"/>
      <w:numFmt w:val="decimal"/>
      <w:lvlText w:val="%7."/>
      <w:lvlJc w:val="left"/>
      <w:pPr>
        <w:ind w:left="5040" w:hanging="360"/>
      </w:pPr>
    </w:lvl>
    <w:lvl w:ilvl="7" w:tplc="8766FA80" w:tentative="1">
      <w:start w:val="1"/>
      <w:numFmt w:val="lowerLetter"/>
      <w:lvlText w:val="%8."/>
      <w:lvlJc w:val="left"/>
      <w:pPr>
        <w:ind w:left="5760" w:hanging="360"/>
      </w:pPr>
    </w:lvl>
    <w:lvl w:ilvl="8" w:tplc="9DBA99D2" w:tentative="1">
      <w:start w:val="1"/>
      <w:numFmt w:val="lowerRoman"/>
      <w:lvlText w:val="%9."/>
      <w:lvlJc w:val="right"/>
      <w:pPr>
        <w:ind w:left="6480" w:hanging="180"/>
      </w:pPr>
    </w:lvl>
  </w:abstractNum>
  <w:abstractNum w:abstractNumId="13" w15:restartNumberingAfterBreak="0">
    <w:nsid w:val="20523242"/>
    <w:multiLevelType w:val="hybridMultilevel"/>
    <w:tmpl w:val="DC44A1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352" w:hanging="360"/>
      </w:pPr>
      <w:rPr>
        <w:rFonts w:ascii="Courier New" w:hAnsi="Courier New" w:cs="Courier New" w:hint="default"/>
      </w:rPr>
    </w:lvl>
    <w:lvl w:ilvl="2" w:tplc="12584198">
      <w:start w:val="1"/>
      <w:numFmt w:val="bullet"/>
      <w:lvlText w:val="-"/>
      <w:lvlJc w:val="left"/>
      <w:pPr>
        <w:ind w:left="1800" w:hanging="360"/>
      </w:pPr>
      <w:rPr>
        <w:rFonts w:ascii="Courier New" w:hAnsi="Courier New" w:hint="default"/>
      </w:rPr>
    </w:lvl>
    <w:lvl w:ilvl="3" w:tplc="12584198">
      <w:start w:val="1"/>
      <w:numFmt w:val="bullet"/>
      <w:lvlText w:val="-"/>
      <w:lvlJc w:val="left"/>
      <w:pPr>
        <w:ind w:left="2520" w:hanging="360"/>
      </w:pPr>
      <w:rPr>
        <w:rFonts w:ascii="Courier New" w:hAnsi="Courier New"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910886"/>
    <w:multiLevelType w:val="hybridMultilevel"/>
    <w:tmpl w:val="5504F770"/>
    <w:lvl w:ilvl="0" w:tplc="9378080A">
      <w:start w:val="1"/>
      <w:numFmt w:val="lowerRoman"/>
      <w:lvlText w:val="(%1)"/>
      <w:lvlJc w:val="left"/>
      <w:pPr>
        <w:ind w:left="1080" w:hanging="720"/>
      </w:pPr>
      <w:rPr>
        <w:rFonts w:hint="default"/>
      </w:rPr>
    </w:lvl>
    <w:lvl w:ilvl="1" w:tplc="A3F0A492" w:tentative="1">
      <w:start w:val="1"/>
      <w:numFmt w:val="lowerLetter"/>
      <w:lvlText w:val="%2."/>
      <w:lvlJc w:val="left"/>
      <w:pPr>
        <w:ind w:left="1440" w:hanging="360"/>
      </w:pPr>
    </w:lvl>
    <w:lvl w:ilvl="2" w:tplc="26001FB0" w:tentative="1">
      <w:start w:val="1"/>
      <w:numFmt w:val="lowerRoman"/>
      <w:lvlText w:val="%3."/>
      <w:lvlJc w:val="right"/>
      <w:pPr>
        <w:ind w:left="2160" w:hanging="180"/>
      </w:pPr>
    </w:lvl>
    <w:lvl w:ilvl="3" w:tplc="08367406" w:tentative="1">
      <w:start w:val="1"/>
      <w:numFmt w:val="decimal"/>
      <w:lvlText w:val="%4."/>
      <w:lvlJc w:val="left"/>
      <w:pPr>
        <w:ind w:left="2880" w:hanging="360"/>
      </w:pPr>
    </w:lvl>
    <w:lvl w:ilvl="4" w:tplc="8F068490" w:tentative="1">
      <w:start w:val="1"/>
      <w:numFmt w:val="lowerLetter"/>
      <w:lvlText w:val="%5."/>
      <w:lvlJc w:val="left"/>
      <w:pPr>
        <w:ind w:left="3600" w:hanging="360"/>
      </w:pPr>
    </w:lvl>
    <w:lvl w:ilvl="5" w:tplc="FB38579E" w:tentative="1">
      <w:start w:val="1"/>
      <w:numFmt w:val="lowerRoman"/>
      <w:lvlText w:val="%6."/>
      <w:lvlJc w:val="right"/>
      <w:pPr>
        <w:ind w:left="4320" w:hanging="180"/>
      </w:pPr>
    </w:lvl>
    <w:lvl w:ilvl="6" w:tplc="C1160E84" w:tentative="1">
      <w:start w:val="1"/>
      <w:numFmt w:val="decimal"/>
      <w:lvlText w:val="%7."/>
      <w:lvlJc w:val="left"/>
      <w:pPr>
        <w:ind w:left="5040" w:hanging="360"/>
      </w:pPr>
    </w:lvl>
    <w:lvl w:ilvl="7" w:tplc="5CCC7D90" w:tentative="1">
      <w:start w:val="1"/>
      <w:numFmt w:val="lowerLetter"/>
      <w:lvlText w:val="%8."/>
      <w:lvlJc w:val="left"/>
      <w:pPr>
        <w:ind w:left="5760" w:hanging="360"/>
      </w:pPr>
    </w:lvl>
    <w:lvl w:ilvl="8" w:tplc="A4340E3E"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98628D90">
      <w:start w:val="1"/>
      <w:numFmt w:val="lowerRoman"/>
      <w:lvlText w:val="(%1)"/>
      <w:lvlJc w:val="left"/>
      <w:pPr>
        <w:ind w:left="1080" w:hanging="720"/>
      </w:pPr>
      <w:rPr>
        <w:rFonts w:hint="default"/>
        <w:b w:val="0"/>
      </w:rPr>
    </w:lvl>
    <w:lvl w:ilvl="1" w:tplc="2E1EB5E4" w:tentative="1">
      <w:start w:val="1"/>
      <w:numFmt w:val="lowerLetter"/>
      <w:lvlText w:val="%2."/>
      <w:lvlJc w:val="left"/>
      <w:pPr>
        <w:ind w:left="1440" w:hanging="360"/>
      </w:pPr>
    </w:lvl>
    <w:lvl w:ilvl="2" w:tplc="6608A254" w:tentative="1">
      <w:start w:val="1"/>
      <w:numFmt w:val="lowerRoman"/>
      <w:lvlText w:val="%3."/>
      <w:lvlJc w:val="right"/>
      <w:pPr>
        <w:ind w:left="2160" w:hanging="180"/>
      </w:pPr>
    </w:lvl>
    <w:lvl w:ilvl="3" w:tplc="FDD8FABA" w:tentative="1">
      <w:start w:val="1"/>
      <w:numFmt w:val="decimal"/>
      <w:lvlText w:val="%4."/>
      <w:lvlJc w:val="left"/>
      <w:pPr>
        <w:ind w:left="2880" w:hanging="360"/>
      </w:pPr>
    </w:lvl>
    <w:lvl w:ilvl="4" w:tplc="727EEECE" w:tentative="1">
      <w:start w:val="1"/>
      <w:numFmt w:val="lowerLetter"/>
      <w:lvlText w:val="%5."/>
      <w:lvlJc w:val="left"/>
      <w:pPr>
        <w:ind w:left="3600" w:hanging="360"/>
      </w:pPr>
    </w:lvl>
    <w:lvl w:ilvl="5" w:tplc="FA507C6E" w:tentative="1">
      <w:start w:val="1"/>
      <w:numFmt w:val="lowerRoman"/>
      <w:lvlText w:val="%6."/>
      <w:lvlJc w:val="right"/>
      <w:pPr>
        <w:ind w:left="4320" w:hanging="180"/>
      </w:pPr>
    </w:lvl>
    <w:lvl w:ilvl="6" w:tplc="F8D6E5D2" w:tentative="1">
      <w:start w:val="1"/>
      <w:numFmt w:val="decimal"/>
      <w:lvlText w:val="%7."/>
      <w:lvlJc w:val="left"/>
      <w:pPr>
        <w:ind w:left="5040" w:hanging="360"/>
      </w:pPr>
    </w:lvl>
    <w:lvl w:ilvl="7" w:tplc="2736A14E" w:tentative="1">
      <w:start w:val="1"/>
      <w:numFmt w:val="lowerLetter"/>
      <w:lvlText w:val="%8."/>
      <w:lvlJc w:val="left"/>
      <w:pPr>
        <w:ind w:left="5760" w:hanging="360"/>
      </w:pPr>
    </w:lvl>
    <w:lvl w:ilvl="8" w:tplc="B9C08730"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0E505062">
      <w:start w:val="1"/>
      <w:numFmt w:val="lowerLetter"/>
      <w:lvlText w:val="(%1)"/>
      <w:lvlJc w:val="left"/>
      <w:pPr>
        <w:ind w:left="360" w:hanging="360"/>
      </w:pPr>
      <w:rPr>
        <w:rFonts w:hint="default"/>
      </w:rPr>
    </w:lvl>
    <w:lvl w:ilvl="1" w:tplc="1928793E" w:tentative="1">
      <w:start w:val="1"/>
      <w:numFmt w:val="lowerLetter"/>
      <w:lvlText w:val="%2."/>
      <w:lvlJc w:val="left"/>
      <w:pPr>
        <w:ind w:left="1080" w:hanging="360"/>
      </w:pPr>
    </w:lvl>
    <w:lvl w:ilvl="2" w:tplc="AD3ECE52" w:tentative="1">
      <w:start w:val="1"/>
      <w:numFmt w:val="lowerRoman"/>
      <w:lvlText w:val="%3."/>
      <w:lvlJc w:val="right"/>
      <w:pPr>
        <w:ind w:left="1800" w:hanging="180"/>
      </w:pPr>
    </w:lvl>
    <w:lvl w:ilvl="3" w:tplc="AC585CE2" w:tentative="1">
      <w:start w:val="1"/>
      <w:numFmt w:val="decimal"/>
      <w:lvlText w:val="%4."/>
      <w:lvlJc w:val="left"/>
      <w:pPr>
        <w:ind w:left="2520" w:hanging="360"/>
      </w:pPr>
    </w:lvl>
    <w:lvl w:ilvl="4" w:tplc="DF0208EA" w:tentative="1">
      <w:start w:val="1"/>
      <w:numFmt w:val="lowerLetter"/>
      <w:lvlText w:val="%5."/>
      <w:lvlJc w:val="left"/>
      <w:pPr>
        <w:ind w:left="3240" w:hanging="360"/>
      </w:pPr>
    </w:lvl>
    <w:lvl w:ilvl="5" w:tplc="65A4A3D2" w:tentative="1">
      <w:start w:val="1"/>
      <w:numFmt w:val="lowerRoman"/>
      <w:lvlText w:val="%6."/>
      <w:lvlJc w:val="right"/>
      <w:pPr>
        <w:ind w:left="3960" w:hanging="180"/>
      </w:pPr>
    </w:lvl>
    <w:lvl w:ilvl="6" w:tplc="1E2A83B0" w:tentative="1">
      <w:start w:val="1"/>
      <w:numFmt w:val="decimal"/>
      <w:lvlText w:val="%7."/>
      <w:lvlJc w:val="left"/>
      <w:pPr>
        <w:ind w:left="4680" w:hanging="360"/>
      </w:pPr>
    </w:lvl>
    <w:lvl w:ilvl="7" w:tplc="99C83D2A" w:tentative="1">
      <w:start w:val="1"/>
      <w:numFmt w:val="lowerLetter"/>
      <w:lvlText w:val="%8."/>
      <w:lvlJc w:val="left"/>
      <w:pPr>
        <w:ind w:left="5400" w:hanging="360"/>
      </w:pPr>
    </w:lvl>
    <w:lvl w:ilvl="8" w:tplc="E41ED382" w:tentative="1">
      <w:start w:val="1"/>
      <w:numFmt w:val="lowerRoman"/>
      <w:lvlText w:val="%9."/>
      <w:lvlJc w:val="right"/>
      <w:pPr>
        <w:ind w:left="6120" w:hanging="180"/>
      </w:pPr>
    </w:lvl>
  </w:abstractNum>
  <w:abstractNum w:abstractNumId="17" w15:restartNumberingAfterBreak="0">
    <w:nsid w:val="2927144A"/>
    <w:multiLevelType w:val="hybridMultilevel"/>
    <w:tmpl w:val="ECD2F27A"/>
    <w:lvl w:ilvl="0" w:tplc="C0563B00">
      <w:start w:val="1"/>
      <w:numFmt w:val="bullet"/>
      <w:lvlText w:val="·"/>
      <w:lvlJc w:val="left"/>
      <w:pPr>
        <w:ind w:left="360" w:hanging="360"/>
      </w:pPr>
      <w:rPr>
        <w:rFonts w:ascii="Symbol" w:hAnsi="Symbol" w:hint="default"/>
      </w:rPr>
    </w:lvl>
    <w:lvl w:ilvl="1" w:tplc="F4F4E766">
      <w:start w:val="1"/>
      <w:numFmt w:val="bullet"/>
      <w:lvlText w:val="o"/>
      <w:lvlJc w:val="left"/>
      <w:pPr>
        <w:ind w:left="1080" w:hanging="360"/>
      </w:pPr>
      <w:rPr>
        <w:rFonts w:ascii="Courier New" w:hAnsi="Courier New" w:hint="default"/>
      </w:rPr>
    </w:lvl>
    <w:lvl w:ilvl="2" w:tplc="F3209954">
      <w:start w:val="1"/>
      <w:numFmt w:val="bullet"/>
      <w:lvlText w:val=""/>
      <w:lvlJc w:val="left"/>
      <w:pPr>
        <w:ind w:left="1800" w:hanging="360"/>
      </w:pPr>
      <w:rPr>
        <w:rFonts w:ascii="Wingdings" w:hAnsi="Wingdings" w:hint="default"/>
      </w:rPr>
    </w:lvl>
    <w:lvl w:ilvl="3" w:tplc="937C7702">
      <w:start w:val="1"/>
      <w:numFmt w:val="bullet"/>
      <w:lvlText w:val=""/>
      <w:lvlJc w:val="left"/>
      <w:pPr>
        <w:ind w:left="2520" w:hanging="360"/>
      </w:pPr>
      <w:rPr>
        <w:rFonts w:ascii="Symbol" w:hAnsi="Symbol" w:hint="default"/>
      </w:rPr>
    </w:lvl>
    <w:lvl w:ilvl="4" w:tplc="0D48E1BE">
      <w:start w:val="1"/>
      <w:numFmt w:val="bullet"/>
      <w:lvlText w:val="o"/>
      <w:lvlJc w:val="left"/>
      <w:pPr>
        <w:ind w:left="3240" w:hanging="360"/>
      </w:pPr>
      <w:rPr>
        <w:rFonts w:ascii="Courier New" w:hAnsi="Courier New" w:hint="default"/>
      </w:rPr>
    </w:lvl>
    <w:lvl w:ilvl="5" w:tplc="BEF41AC0">
      <w:start w:val="1"/>
      <w:numFmt w:val="bullet"/>
      <w:lvlText w:val=""/>
      <w:lvlJc w:val="left"/>
      <w:pPr>
        <w:ind w:left="3960" w:hanging="360"/>
      </w:pPr>
      <w:rPr>
        <w:rFonts w:ascii="Wingdings" w:hAnsi="Wingdings" w:hint="default"/>
      </w:rPr>
    </w:lvl>
    <w:lvl w:ilvl="6" w:tplc="89284164">
      <w:start w:val="1"/>
      <w:numFmt w:val="bullet"/>
      <w:lvlText w:val=""/>
      <w:lvlJc w:val="left"/>
      <w:pPr>
        <w:ind w:left="4680" w:hanging="360"/>
      </w:pPr>
      <w:rPr>
        <w:rFonts w:ascii="Symbol" w:hAnsi="Symbol" w:hint="default"/>
      </w:rPr>
    </w:lvl>
    <w:lvl w:ilvl="7" w:tplc="E4229F80">
      <w:start w:val="1"/>
      <w:numFmt w:val="bullet"/>
      <w:lvlText w:val="o"/>
      <w:lvlJc w:val="left"/>
      <w:pPr>
        <w:ind w:left="5400" w:hanging="360"/>
      </w:pPr>
      <w:rPr>
        <w:rFonts w:ascii="Courier New" w:hAnsi="Courier New" w:hint="default"/>
      </w:rPr>
    </w:lvl>
    <w:lvl w:ilvl="8" w:tplc="8A5A03A4">
      <w:start w:val="1"/>
      <w:numFmt w:val="bullet"/>
      <w:lvlText w:val=""/>
      <w:lvlJc w:val="left"/>
      <w:pPr>
        <w:ind w:left="6120" w:hanging="360"/>
      </w:pPr>
      <w:rPr>
        <w:rFonts w:ascii="Wingdings" w:hAnsi="Wingdings" w:hint="default"/>
      </w:rPr>
    </w:lvl>
  </w:abstractNum>
  <w:abstractNum w:abstractNumId="18" w15:restartNumberingAfterBreak="0">
    <w:nsid w:val="2F00503C"/>
    <w:multiLevelType w:val="hybridMultilevel"/>
    <w:tmpl w:val="4A5E675A"/>
    <w:lvl w:ilvl="0" w:tplc="6994B7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105F60"/>
    <w:multiLevelType w:val="hybridMultilevel"/>
    <w:tmpl w:val="49A21BE0"/>
    <w:lvl w:ilvl="0" w:tplc="52866EFA">
      <w:start w:val="1"/>
      <w:numFmt w:val="decimal"/>
      <w:lvlText w:val="%1."/>
      <w:lvlJc w:val="left"/>
      <w:pPr>
        <w:ind w:left="360" w:hanging="360"/>
      </w:pPr>
      <w:rPr>
        <w:rFonts w:hint="default"/>
      </w:rPr>
    </w:lvl>
    <w:lvl w:ilvl="1" w:tplc="0254BE48" w:tentative="1">
      <w:start w:val="1"/>
      <w:numFmt w:val="lowerLetter"/>
      <w:lvlText w:val="%2."/>
      <w:lvlJc w:val="left"/>
      <w:pPr>
        <w:ind w:left="1080" w:hanging="360"/>
      </w:pPr>
    </w:lvl>
    <w:lvl w:ilvl="2" w:tplc="79C61DD0" w:tentative="1">
      <w:start w:val="1"/>
      <w:numFmt w:val="lowerRoman"/>
      <w:lvlText w:val="%3."/>
      <w:lvlJc w:val="right"/>
      <w:pPr>
        <w:ind w:left="1800" w:hanging="180"/>
      </w:pPr>
    </w:lvl>
    <w:lvl w:ilvl="3" w:tplc="FDBA91B0" w:tentative="1">
      <w:start w:val="1"/>
      <w:numFmt w:val="decimal"/>
      <w:lvlText w:val="%4."/>
      <w:lvlJc w:val="left"/>
      <w:pPr>
        <w:ind w:left="2520" w:hanging="360"/>
      </w:pPr>
    </w:lvl>
    <w:lvl w:ilvl="4" w:tplc="7CBC9778" w:tentative="1">
      <w:start w:val="1"/>
      <w:numFmt w:val="lowerLetter"/>
      <w:lvlText w:val="%5."/>
      <w:lvlJc w:val="left"/>
      <w:pPr>
        <w:ind w:left="3240" w:hanging="360"/>
      </w:pPr>
    </w:lvl>
    <w:lvl w:ilvl="5" w:tplc="436E51E0" w:tentative="1">
      <w:start w:val="1"/>
      <w:numFmt w:val="lowerRoman"/>
      <w:lvlText w:val="%6."/>
      <w:lvlJc w:val="right"/>
      <w:pPr>
        <w:ind w:left="3960" w:hanging="180"/>
      </w:pPr>
    </w:lvl>
    <w:lvl w:ilvl="6" w:tplc="79A63DB0" w:tentative="1">
      <w:start w:val="1"/>
      <w:numFmt w:val="decimal"/>
      <w:lvlText w:val="%7."/>
      <w:lvlJc w:val="left"/>
      <w:pPr>
        <w:ind w:left="4680" w:hanging="360"/>
      </w:pPr>
    </w:lvl>
    <w:lvl w:ilvl="7" w:tplc="E6DC48E2" w:tentative="1">
      <w:start w:val="1"/>
      <w:numFmt w:val="lowerLetter"/>
      <w:lvlText w:val="%8."/>
      <w:lvlJc w:val="left"/>
      <w:pPr>
        <w:ind w:left="5400" w:hanging="360"/>
      </w:pPr>
    </w:lvl>
    <w:lvl w:ilvl="8" w:tplc="7944A246"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9BF6D84E">
      <w:start w:val="1"/>
      <w:numFmt w:val="decimal"/>
      <w:lvlText w:val="%1."/>
      <w:lvlJc w:val="left"/>
      <w:pPr>
        <w:ind w:left="360" w:hanging="360"/>
      </w:pPr>
      <w:rPr>
        <w:rFonts w:hint="default"/>
      </w:rPr>
    </w:lvl>
    <w:lvl w:ilvl="1" w:tplc="E216EFA0" w:tentative="1">
      <w:start w:val="1"/>
      <w:numFmt w:val="lowerLetter"/>
      <w:lvlText w:val="%2."/>
      <w:lvlJc w:val="left"/>
      <w:pPr>
        <w:ind w:left="1080" w:hanging="360"/>
      </w:pPr>
    </w:lvl>
    <w:lvl w:ilvl="2" w:tplc="88780E98" w:tentative="1">
      <w:start w:val="1"/>
      <w:numFmt w:val="lowerRoman"/>
      <w:lvlText w:val="%3."/>
      <w:lvlJc w:val="right"/>
      <w:pPr>
        <w:ind w:left="1800" w:hanging="180"/>
      </w:pPr>
    </w:lvl>
    <w:lvl w:ilvl="3" w:tplc="571431D8" w:tentative="1">
      <w:start w:val="1"/>
      <w:numFmt w:val="decimal"/>
      <w:lvlText w:val="%4."/>
      <w:lvlJc w:val="left"/>
      <w:pPr>
        <w:ind w:left="2520" w:hanging="360"/>
      </w:pPr>
    </w:lvl>
    <w:lvl w:ilvl="4" w:tplc="9A287ABC" w:tentative="1">
      <w:start w:val="1"/>
      <w:numFmt w:val="lowerLetter"/>
      <w:lvlText w:val="%5."/>
      <w:lvlJc w:val="left"/>
      <w:pPr>
        <w:ind w:left="3240" w:hanging="360"/>
      </w:pPr>
    </w:lvl>
    <w:lvl w:ilvl="5" w:tplc="FE2EC968" w:tentative="1">
      <w:start w:val="1"/>
      <w:numFmt w:val="lowerRoman"/>
      <w:lvlText w:val="%6."/>
      <w:lvlJc w:val="right"/>
      <w:pPr>
        <w:ind w:left="3960" w:hanging="180"/>
      </w:pPr>
    </w:lvl>
    <w:lvl w:ilvl="6" w:tplc="374E3C40" w:tentative="1">
      <w:start w:val="1"/>
      <w:numFmt w:val="decimal"/>
      <w:lvlText w:val="%7."/>
      <w:lvlJc w:val="left"/>
      <w:pPr>
        <w:ind w:left="4680" w:hanging="360"/>
      </w:pPr>
    </w:lvl>
    <w:lvl w:ilvl="7" w:tplc="D48696AC" w:tentative="1">
      <w:start w:val="1"/>
      <w:numFmt w:val="lowerLetter"/>
      <w:lvlText w:val="%8."/>
      <w:lvlJc w:val="left"/>
      <w:pPr>
        <w:ind w:left="5400" w:hanging="360"/>
      </w:pPr>
    </w:lvl>
    <w:lvl w:ilvl="8" w:tplc="CBAC32DE"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6254A192">
      <w:start w:val="1"/>
      <w:numFmt w:val="lowerRoman"/>
      <w:lvlText w:val="(%1)"/>
      <w:lvlJc w:val="left"/>
      <w:pPr>
        <w:ind w:left="1080" w:hanging="720"/>
      </w:pPr>
      <w:rPr>
        <w:rFonts w:hint="default"/>
        <w:b w:val="0"/>
      </w:rPr>
    </w:lvl>
    <w:lvl w:ilvl="1" w:tplc="F1FC0E22" w:tentative="1">
      <w:start w:val="1"/>
      <w:numFmt w:val="lowerLetter"/>
      <w:lvlText w:val="%2."/>
      <w:lvlJc w:val="left"/>
      <w:pPr>
        <w:ind w:left="1440" w:hanging="360"/>
      </w:pPr>
    </w:lvl>
    <w:lvl w:ilvl="2" w:tplc="9708750C" w:tentative="1">
      <w:start w:val="1"/>
      <w:numFmt w:val="lowerRoman"/>
      <w:lvlText w:val="%3."/>
      <w:lvlJc w:val="right"/>
      <w:pPr>
        <w:ind w:left="2160" w:hanging="180"/>
      </w:pPr>
    </w:lvl>
    <w:lvl w:ilvl="3" w:tplc="C9BA6DDE" w:tentative="1">
      <w:start w:val="1"/>
      <w:numFmt w:val="decimal"/>
      <w:lvlText w:val="%4."/>
      <w:lvlJc w:val="left"/>
      <w:pPr>
        <w:ind w:left="2880" w:hanging="360"/>
      </w:pPr>
    </w:lvl>
    <w:lvl w:ilvl="4" w:tplc="7E562974" w:tentative="1">
      <w:start w:val="1"/>
      <w:numFmt w:val="lowerLetter"/>
      <w:lvlText w:val="%5."/>
      <w:lvlJc w:val="left"/>
      <w:pPr>
        <w:ind w:left="3600" w:hanging="360"/>
      </w:pPr>
    </w:lvl>
    <w:lvl w:ilvl="5" w:tplc="8BF001E0" w:tentative="1">
      <w:start w:val="1"/>
      <w:numFmt w:val="lowerRoman"/>
      <w:lvlText w:val="%6."/>
      <w:lvlJc w:val="right"/>
      <w:pPr>
        <w:ind w:left="4320" w:hanging="180"/>
      </w:pPr>
    </w:lvl>
    <w:lvl w:ilvl="6" w:tplc="64F0E1DE" w:tentative="1">
      <w:start w:val="1"/>
      <w:numFmt w:val="decimal"/>
      <w:lvlText w:val="%7."/>
      <w:lvlJc w:val="left"/>
      <w:pPr>
        <w:ind w:left="5040" w:hanging="360"/>
      </w:pPr>
    </w:lvl>
    <w:lvl w:ilvl="7" w:tplc="BE38ED70" w:tentative="1">
      <w:start w:val="1"/>
      <w:numFmt w:val="lowerLetter"/>
      <w:lvlText w:val="%8."/>
      <w:lvlJc w:val="left"/>
      <w:pPr>
        <w:ind w:left="5760" w:hanging="360"/>
      </w:pPr>
    </w:lvl>
    <w:lvl w:ilvl="8" w:tplc="937A508E"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5FA4A7BE">
      <w:start w:val="1"/>
      <w:numFmt w:val="lowerRoman"/>
      <w:lvlText w:val="(%1)"/>
      <w:lvlJc w:val="left"/>
      <w:pPr>
        <w:ind w:left="1080" w:hanging="720"/>
      </w:pPr>
      <w:rPr>
        <w:rFonts w:hint="default"/>
      </w:rPr>
    </w:lvl>
    <w:lvl w:ilvl="1" w:tplc="AD6EF768" w:tentative="1">
      <w:start w:val="1"/>
      <w:numFmt w:val="lowerLetter"/>
      <w:lvlText w:val="%2."/>
      <w:lvlJc w:val="left"/>
      <w:pPr>
        <w:ind w:left="1440" w:hanging="360"/>
      </w:pPr>
    </w:lvl>
    <w:lvl w:ilvl="2" w:tplc="17AEE7A0" w:tentative="1">
      <w:start w:val="1"/>
      <w:numFmt w:val="lowerRoman"/>
      <w:lvlText w:val="%3."/>
      <w:lvlJc w:val="right"/>
      <w:pPr>
        <w:ind w:left="2160" w:hanging="180"/>
      </w:pPr>
    </w:lvl>
    <w:lvl w:ilvl="3" w:tplc="7B40A4C8" w:tentative="1">
      <w:start w:val="1"/>
      <w:numFmt w:val="decimal"/>
      <w:lvlText w:val="%4."/>
      <w:lvlJc w:val="left"/>
      <w:pPr>
        <w:ind w:left="2880" w:hanging="360"/>
      </w:pPr>
    </w:lvl>
    <w:lvl w:ilvl="4" w:tplc="2BDA9166" w:tentative="1">
      <w:start w:val="1"/>
      <w:numFmt w:val="lowerLetter"/>
      <w:lvlText w:val="%5."/>
      <w:lvlJc w:val="left"/>
      <w:pPr>
        <w:ind w:left="3600" w:hanging="360"/>
      </w:pPr>
    </w:lvl>
    <w:lvl w:ilvl="5" w:tplc="66C63082" w:tentative="1">
      <w:start w:val="1"/>
      <w:numFmt w:val="lowerRoman"/>
      <w:lvlText w:val="%6."/>
      <w:lvlJc w:val="right"/>
      <w:pPr>
        <w:ind w:left="4320" w:hanging="180"/>
      </w:pPr>
    </w:lvl>
    <w:lvl w:ilvl="6" w:tplc="3F981D20" w:tentative="1">
      <w:start w:val="1"/>
      <w:numFmt w:val="decimal"/>
      <w:lvlText w:val="%7."/>
      <w:lvlJc w:val="left"/>
      <w:pPr>
        <w:ind w:left="5040" w:hanging="360"/>
      </w:pPr>
    </w:lvl>
    <w:lvl w:ilvl="7" w:tplc="CD049170" w:tentative="1">
      <w:start w:val="1"/>
      <w:numFmt w:val="lowerLetter"/>
      <w:lvlText w:val="%8."/>
      <w:lvlJc w:val="left"/>
      <w:pPr>
        <w:ind w:left="5760" w:hanging="360"/>
      </w:pPr>
    </w:lvl>
    <w:lvl w:ilvl="8" w:tplc="E7788CB2"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3A38CA9C">
      <w:start w:val="1"/>
      <w:numFmt w:val="bullet"/>
      <w:pStyle w:val="ListBullet"/>
      <w:lvlText w:val=""/>
      <w:lvlJc w:val="left"/>
      <w:pPr>
        <w:ind w:left="9432" w:hanging="360"/>
      </w:pPr>
      <w:rPr>
        <w:rFonts w:ascii="Symbol" w:hAnsi="Symbol" w:hint="default"/>
      </w:rPr>
    </w:lvl>
    <w:lvl w:ilvl="1" w:tplc="4632431E">
      <w:start w:val="1"/>
      <w:numFmt w:val="bullet"/>
      <w:pStyle w:val="ListBullet2"/>
      <w:lvlText w:val="o"/>
      <w:lvlJc w:val="left"/>
      <w:pPr>
        <w:ind w:left="1440" w:hanging="360"/>
      </w:pPr>
      <w:rPr>
        <w:rFonts w:ascii="Courier New" w:hAnsi="Courier New" w:cs="Courier New" w:hint="default"/>
      </w:rPr>
    </w:lvl>
    <w:lvl w:ilvl="2" w:tplc="5980DAE6">
      <w:start w:val="1"/>
      <w:numFmt w:val="bullet"/>
      <w:lvlText w:val=""/>
      <w:lvlJc w:val="left"/>
      <w:pPr>
        <w:ind w:left="2160" w:hanging="360"/>
      </w:pPr>
      <w:rPr>
        <w:rFonts w:ascii="Wingdings" w:hAnsi="Wingdings" w:hint="default"/>
      </w:rPr>
    </w:lvl>
    <w:lvl w:ilvl="3" w:tplc="51FA64A6">
      <w:start w:val="1"/>
      <w:numFmt w:val="bullet"/>
      <w:lvlText w:val=""/>
      <w:lvlJc w:val="left"/>
      <w:pPr>
        <w:ind w:left="2880" w:hanging="360"/>
      </w:pPr>
      <w:rPr>
        <w:rFonts w:ascii="Symbol" w:hAnsi="Symbol" w:hint="default"/>
      </w:rPr>
    </w:lvl>
    <w:lvl w:ilvl="4" w:tplc="9F8AF5A8">
      <w:start w:val="1"/>
      <w:numFmt w:val="bullet"/>
      <w:lvlText w:val="o"/>
      <w:lvlJc w:val="left"/>
      <w:pPr>
        <w:ind w:left="3600" w:hanging="360"/>
      </w:pPr>
      <w:rPr>
        <w:rFonts w:ascii="Courier New" w:hAnsi="Courier New" w:cs="Courier New" w:hint="default"/>
      </w:rPr>
    </w:lvl>
    <w:lvl w:ilvl="5" w:tplc="E8CED6B4">
      <w:start w:val="1"/>
      <w:numFmt w:val="bullet"/>
      <w:pStyle w:val="ListBullet3"/>
      <w:lvlText w:val=""/>
      <w:lvlJc w:val="left"/>
      <w:pPr>
        <w:ind w:left="4320" w:hanging="360"/>
      </w:pPr>
      <w:rPr>
        <w:rFonts w:ascii="Wingdings" w:hAnsi="Wingdings" w:hint="default"/>
      </w:rPr>
    </w:lvl>
    <w:lvl w:ilvl="6" w:tplc="4576577C">
      <w:start w:val="1"/>
      <w:numFmt w:val="bullet"/>
      <w:lvlText w:val=""/>
      <w:lvlJc w:val="left"/>
      <w:pPr>
        <w:ind w:left="5040" w:hanging="360"/>
      </w:pPr>
      <w:rPr>
        <w:rFonts w:ascii="Symbol" w:hAnsi="Symbol" w:hint="default"/>
      </w:rPr>
    </w:lvl>
    <w:lvl w:ilvl="7" w:tplc="C322A3D6">
      <w:start w:val="1"/>
      <w:numFmt w:val="bullet"/>
      <w:lvlText w:val="o"/>
      <w:lvlJc w:val="left"/>
      <w:pPr>
        <w:ind w:left="5760" w:hanging="360"/>
      </w:pPr>
      <w:rPr>
        <w:rFonts w:ascii="Courier New" w:hAnsi="Courier New" w:cs="Courier New" w:hint="default"/>
      </w:rPr>
    </w:lvl>
    <w:lvl w:ilvl="8" w:tplc="F9780112">
      <w:start w:val="1"/>
      <w:numFmt w:val="bullet"/>
      <w:lvlText w:val=""/>
      <w:lvlJc w:val="left"/>
      <w:pPr>
        <w:ind w:left="6480" w:hanging="360"/>
      </w:pPr>
      <w:rPr>
        <w:rFonts w:ascii="Wingdings" w:hAnsi="Wingdings" w:hint="default"/>
      </w:rPr>
    </w:lvl>
  </w:abstractNum>
  <w:abstractNum w:abstractNumId="24" w15:restartNumberingAfterBreak="0">
    <w:nsid w:val="38F139F1"/>
    <w:multiLevelType w:val="hybridMultilevel"/>
    <w:tmpl w:val="19E02B12"/>
    <w:lvl w:ilvl="0" w:tplc="8058363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D8A19FB"/>
    <w:multiLevelType w:val="hybridMultilevel"/>
    <w:tmpl w:val="CAA83EFE"/>
    <w:lvl w:ilvl="0" w:tplc="C2BC36A2">
      <w:start w:val="1"/>
      <w:numFmt w:val="bullet"/>
      <w:lvlText w:val=""/>
      <w:lvlJc w:val="left"/>
      <w:pPr>
        <w:ind w:left="360" w:hanging="360"/>
      </w:pPr>
      <w:rPr>
        <w:rFonts w:ascii="Symbol" w:hAnsi="Symbol" w:hint="default"/>
      </w:rPr>
    </w:lvl>
    <w:lvl w:ilvl="1" w:tplc="3E22ED6C" w:tentative="1">
      <w:start w:val="1"/>
      <w:numFmt w:val="bullet"/>
      <w:lvlText w:val="o"/>
      <w:lvlJc w:val="left"/>
      <w:pPr>
        <w:ind w:left="1080" w:hanging="360"/>
      </w:pPr>
      <w:rPr>
        <w:rFonts w:ascii="Courier New" w:hAnsi="Courier New" w:cs="Courier New" w:hint="default"/>
      </w:rPr>
    </w:lvl>
    <w:lvl w:ilvl="2" w:tplc="DFB263B4" w:tentative="1">
      <w:start w:val="1"/>
      <w:numFmt w:val="bullet"/>
      <w:lvlText w:val=""/>
      <w:lvlJc w:val="left"/>
      <w:pPr>
        <w:ind w:left="1800" w:hanging="360"/>
      </w:pPr>
      <w:rPr>
        <w:rFonts w:ascii="Wingdings" w:hAnsi="Wingdings" w:hint="default"/>
      </w:rPr>
    </w:lvl>
    <w:lvl w:ilvl="3" w:tplc="50D2EDAC" w:tentative="1">
      <w:start w:val="1"/>
      <w:numFmt w:val="bullet"/>
      <w:lvlText w:val=""/>
      <w:lvlJc w:val="left"/>
      <w:pPr>
        <w:ind w:left="2520" w:hanging="360"/>
      </w:pPr>
      <w:rPr>
        <w:rFonts w:ascii="Symbol" w:hAnsi="Symbol" w:hint="default"/>
      </w:rPr>
    </w:lvl>
    <w:lvl w:ilvl="4" w:tplc="90D4AA60" w:tentative="1">
      <w:start w:val="1"/>
      <w:numFmt w:val="bullet"/>
      <w:lvlText w:val="o"/>
      <w:lvlJc w:val="left"/>
      <w:pPr>
        <w:ind w:left="3240" w:hanging="360"/>
      </w:pPr>
      <w:rPr>
        <w:rFonts w:ascii="Courier New" w:hAnsi="Courier New" w:cs="Courier New" w:hint="default"/>
      </w:rPr>
    </w:lvl>
    <w:lvl w:ilvl="5" w:tplc="B2BEBEF8" w:tentative="1">
      <w:start w:val="1"/>
      <w:numFmt w:val="bullet"/>
      <w:lvlText w:val=""/>
      <w:lvlJc w:val="left"/>
      <w:pPr>
        <w:ind w:left="3960" w:hanging="360"/>
      </w:pPr>
      <w:rPr>
        <w:rFonts w:ascii="Wingdings" w:hAnsi="Wingdings" w:hint="default"/>
      </w:rPr>
    </w:lvl>
    <w:lvl w:ilvl="6" w:tplc="A894E25A" w:tentative="1">
      <w:start w:val="1"/>
      <w:numFmt w:val="bullet"/>
      <w:lvlText w:val=""/>
      <w:lvlJc w:val="left"/>
      <w:pPr>
        <w:ind w:left="4680" w:hanging="360"/>
      </w:pPr>
      <w:rPr>
        <w:rFonts w:ascii="Symbol" w:hAnsi="Symbol" w:hint="default"/>
      </w:rPr>
    </w:lvl>
    <w:lvl w:ilvl="7" w:tplc="2FC8506C" w:tentative="1">
      <w:start w:val="1"/>
      <w:numFmt w:val="bullet"/>
      <w:lvlText w:val="o"/>
      <w:lvlJc w:val="left"/>
      <w:pPr>
        <w:ind w:left="5400" w:hanging="360"/>
      </w:pPr>
      <w:rPr>
        <w:rFonts w:ascii="Courier New" w:hAnsi="Courier New" w:cs="Courier New" w:hint="default"/>
      </w:rPr>
    </w:lvl>
    <w:lvl w:ilvl="8" w:tplc="B27E3850" w:tentative="1">
      <w:start w:val="1"/>
      <w:numFmt w:val="bullet"/>
      <w:lvlText w:val=""/>
      <w:lvlJc w:val="left"/>
      <w:pPr>
        <w:ind w:left="6120" w:hanging="360"/>
      </w:pPr>
      <w:rPr>
        <w:rFonts w:ascii="Wingdings" w:hAnsi="Wingdings" w:hint="default"/>
      </w:rPr>
    </w:lvl>
  </w:abstractNum>
  <w:abstractNum w:abstractNumId="26" w15:restartNumberingAfterBreak="0">
    <w:nsid w:val="40A54091"/>
    <w:multiLevelType w:val="hybridMultilevel"/>
    <w:tmpl w:val="7C38EE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9CFAC210">
      <w:start w:val="1"/>
      <w:numFmt w:val="lowerRoman"/>
      <w:lvlText w:val="(%1)"/>
      <w:lvlJc w:val="left"/>
      <w:pPr>
        <w:ind w:left="1080" w:hanging="720"/>
      </w:pPr>
      <w:rPr>
        <w:rFonts w:hint="default"/>
      </w:rPr>
    </w:lvl>
    <w:lvl w:ilvl="1" w:tplc="713229F0" w:tentative="1">
      <w:start w:val="1"/>
      <w:numFmt w:val="lowerLetter"/>
      <w:lvlText w:val="%2."/>
      <w:lvlJc w:val="left"/>
      <w:pPr>
        <w:ind w:left="1440" w:hanging="360"/>
      </w:pPr>
    </w:lvl>
    <w:lvl w:ilvl="2" w:tplc="409E5814" w:tentative="1">
      <w:start w:val="1"/>
      <w:numFmt w:val="lowerRoman"/>
      <w:lvlText w:val="%3."/>
      <w:lvlJc w:val="right"/>
      <w:pPr>
        <w:ind w:left="2160" w:hanging="180"/>
      </w:pPr>
    </w:lvl>
    <w:lvl w:ilvl="3" w:tplc="72A0DBEA" w:tentative="1">
      <w:start w:val="1"/>
      <w:numFmt w:val="decimal"/>
      <w:lvlText w:val="%4."/>
      <w:lvlJc w:val="left"/>
      <w:pPr>
        <w:ind w:left="2880" w:hanging="360"/>
      </w:pPr>
    </w:lvl>
    <w:lvl w:ilvl="4" w:tplc="4DE85338" w:tentative="1">
      <w:start w:val="1"/>
      <w:numFmt w:val="lowerLetter"/>
      <w:lvlText w:val="%5."/>
      <w:lvlJc w:val="left"/>
      <w:pPr>
        <w:ind w:left="3600" w:hanging="360"/>
      </w:pPr>
    </w:lvl>
    <w:lvl w:ilvl="5" w:tplc="1B3AF432" w:tentative="1">
      <w:start w:val="1"/>
      <w:numFmt w:val="lowerRoman"/>
      <w:lvlText w:val="%6."/>
      <w:lvlJc w:val="right"/>
      <w:pPr>
        <w:ind w:left="4320" w:hanging="180"/>
      </w:pPr>
    </w:lvl>
    <w:lvl w:ilvl="6" w:tplc="DB0297AE" w:tentative="1">
      <w:start w:val="1"/>
      <w:numFmt w:val="decimal"/>
      <w:lvlText w:val="%7."/>
      <w:lvlJc w:val="left"/>
      <w:pPr>
        <w:ind w:left="5040" w:hanging="360"/>
      </w:pPr>
    </w:lvl>
    <w:lvl w:ilvl="7" w:tplc="932C8CA8" w:tentative="1">
      <w:start w:val="1"/>
      <w:numFmt w:val="lowerLetter"/>
      <w:lvlText w:val="%8."/>
      <w:lvlJc w:val="left"/>
      <w:pPr>
        <w:ind w:left="5760" w:hanging="360"/>
      </w:pPr>
    </w:lvl>
    <w:lvl w:ilvl="8" w:tplc="7A26982A"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A954771A">
      <w:start w:val="1"/>
      <w:numFmt w:val="lowerRoman"/>
      <w:lvlText w:val="(%1)"/>
      <w:lvlJc w:val="left"/>
      <w:pPr>
        <w:ind w:left="1080" w:hanging="720"/>
      </w:pPr>
      <w:rPr>
        <w:rFonts w:hint="default"/>
      </w:rPr>
    </w:lvl>
    <w:lvl w:ilvl="1" w:tplc="BEBE0CB2" w:tentative="1">
      <w:start w:val="1"/>
      <w:numFmt w:val="lowerLetter"/>
      <w:lvlText w:val="%2."/>
      <w:lvlJc w:val="left"/>
      <w:pPr>
        <w:ind w:left="1440" w:hanging="360"/>
      </w:pPr>
    </w:lvl>
    <w:lvl w:ilvl="2" w:tplc="8ECEE4EA" w:tentative="1">
      <w:start w:val="1"/>
      <w:numFmt w:val="lowerRoman"/>
      <w:lvlText w:val="%3."/>
      <w:lvlJc w:val="right"/>
      <w:pPr>
        <w:ind w:left="2160" w:hanging="180"/>
      </w:pPr>
    </w:lvl>
    <w:lvl w:ilvl="3" w:tplc="79F8B486" w:tentative="1">
      <w:start w:val="1"/>
      <w:numFmt w:val="decimal"/>
      <w:lvlText w:val="%4."/>
      <w:lvlJc w:val="left"/>
      <w:pPr>
        <w:ind w:left="2880" w:hanging="360"/>
      </w:pPr>
    </w:lvl>
    <w:lvl w:ilvl="4" w:tplc="F664FC5E" w:tentative="1">
      <w:start w:val="1"/>
      <w:numFmt w:val="lowerLetter"/>
      <w:lvlText w:val="%5."/>
      <w:lvlJc w:val="left"/>
      <w:pPr>
        <w:ind w:left="3600" w:hanging="360"/>
      </w:pPr>
    </w:lvl>
    <w:lvl w:ilvl="5" w:tplc="3ECA3794" w:tentative="1">
      <w:start w:val="1"/>
      <w:numFmt w:val="lowerRoman"/>
      <w:lvlText w:val="%6."/>
      <w:lvlJc w:val="right"/>
      <w:pPr>
        <w:ind w:left="4320" w:hanging="180"/>
      </w:pPr>
    </w:lvl>
    <w:lvl w:ilvl="6" w:tplc="A85667CE" w:tentative="1">
      <w:start w:val="1"/>
      <w:numFmt w:val="decimal"/>
      <w:lvlText w:val="%7."/>
      <w:lvlJc w:val="left"/>
      <w:pPr>
        <w:ind w:left="5040" w:hanging="360"/>
      </w:pPr>
    </w:lvl>
    <w:lvl w:ilvl="7" w:tplc="D79ACF9A" w:tentative="1">
      <w:start w:val="1"/>
      <w:numFmt w:val="lowerLetter"/>
      <w:lvlText w:val="%8."/>
      <w:lvlJc w:val="left"/>
      <w:pPr>
        <w:ind w:left="5760" w:hanging="360"/>
      </w:pPr>
    </w:lvl>
    <w:lvl w:ilvl="8" w:tplc="C5B8C3AC"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095EA19C">
      <w:start w:val="1"/>
      <w:numFmt w:val="lowerRoman"/>
      <w:lvlText w:val="(%1)"/>
      <w:lvlJc w:val="left"/>
      <w:pPr>
        <w:ind w:left="1080" w:hanging="720"/>
      </w:pPr>
      <w:rPr>
        <w:rFonts w:hint="default"/>
        <w:b w:val="0"/>
      </w:rPr>
    </w:lvl>
    <w:lvl w:ilvl="1" w:tplc="81F4DF32" w:tentative="1">
      <w:start w:val="1"/>
      <w:numFmt w:val="lowerLetter"/>
      <w:lvlText w:val="%2."/>
      <w:lvlJc w:val="left"/>
      <w:pPr>
        <w:ind w:left="1440" w:hanging="360"/>
      </w:pPr>
    </w:lvl>
    <w:lvl w:ilvl="2" w:tplc="2F344AE0" w:tentative="1">
      <w:start w:val="1"/>
      <w:numFmt w:val="lowerRoman"/>
      <w:lvlText w:val="%3."/>
      <w:lvlJc w:val="right"/>
      <w:pPr>
        <w:ind w:left="2160" w:hanging="180"/>
      </w:pPr>
    </w:lvl>
    <w:lvl w:ilvl="3" w:tplc="DB365986" w:tentative="1">
      <w:start w:val="1"/>
      <w:numFmt w:val="decimal"/>
      <w:lvlText w:val="%4."/>
      <w:lvlJc w:val="left"/>
      <w:pPr>
        <w:ind w:left="2880" w:hanging="360"/>
      </w:pPr>
    </w:lvl>
    <w:lvl w:ilvl="4" w:tplc="EC0AC7D6" w:tentative="1">
      <w:start w:val="1"/>
      <w:numFmt w:val="lowerLetter"/>
      <w:lvlText w:val="%5."/>
      <w:lvlJc w:val="left"/>
      <w:pPr>
        <w:ind w:left="3600" w:hanging="360"/>
      </w:pPr>
    </w:lvl>
    <w:lvl w:ilvl="5" w:tplc="17FECB78" w:tentative="1">
      <w:start w:val="1"/>
      <w:numFmt w:val="lowerRoman"/>
      <w:lvlText w:val="%6."/>
      <w:lvlJc w:val="right"/>
      <w:pPr>
        <w:ind w:left="4320" w:hanging="180"/>
      </w:pPr>
    </w:lvl>
    <w:lvl w:ilvl="6" w:tplc="65E459F0" w:tentative="1">
      <w:start w:val="1"/>
      <w:numFmt w:val="decimal"/>
      <w:lvlText w:val="%7."/>
      <w:lvlJc w:val="left"/>
      <w:pPr>
        <w:ind w:left="5040" w:hanging="360"/>
      </w:pPr>
    </w:lvl>
    <w:lvl w:ilvl="7" w:tplc="D5B072C4" w:tentative="1">
      <w:start w:val="1"/>
      <w:numFmt w:val="lowerLetter"/>
      <w:lvlText w:val="%8."/>
      <w:lvlJc w:val="left"/>
      <w:pPr>
        <w:ind w:left="5760" w:hanging="360"/>
      </w:pPr>
    </w:lvl>
    <w:lvl w:ilvl="8" w:tplc="654C8C64"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696E1002">
      <w:start w:val="1"/>
      <w:numFmt w:val="lowerRoman"/>
      <w:lvlText w:val="(%1)"/>
      <w:lvlJc w:val="left"/>
      <w:pPr>
        <w:ind w:left="1080" w:hanging="720"/>
      </w:pPr>
      <w:rPr>
        <w:rFonts w:hint="default"/>
        <w:b w:val="0"/>
      </w:rPr>
    </w:lvl>
    <w:lvl w:ilvl="1" w:tplc="616A85EC" w:tentative="1">
      <w:start w:val="1"/>
      <w:numFmt w:val="lowerLetter"/>
      <w:lvlText w:val="%2."/>
      <w:lvlJc w:val="left"/>
      <w:pPr>
        <w:ind w:left="1440" w:hanging="360"/>
      </w:pPr>
    </w:lvl>
    <w:lvl w:ilvl="2" w:tplc="4BD802CC" w:tentative="1">
      <w:start w:val="1"/>
      <w:numFmt w:val="lowerRoman"/>
      <w:lvlText w:val="%3."/>
      <w:lvlJc w:val="right"/>
      <w:pPr>
        <w:ind w:left="2160" w:hanging="180"/>
      </w:pPr>
    </w:lvl>
    <w:lvl w:ilvl="3" w:tplc="996419E0" w:tentative="1">
      <w:start w:val="1"/>
      <w:numFmt w:val="decimal"/>
      <w:lvlText w:val="%4."/>
      <w:lvlJc w:val="left"/>
      <w:pPr>
        <w:ind w:left="2880" w:hanging="360"/>
      </w:pPr>
    </w:lvl>
    <w:lvl w:ilvl="4" w:tplc="014E7EEE" w:tentative="1">
      <w:start w:val="1"/>
      <w:numFmt w:val="lowerLetter"/>
      <w:lvlText w:val="%5."/>
      <w:lvlJc w:val="left"/>
      <w:pPr>
        <w:ind w:left="3600" w:hanging="360"/>
      </w:pPr>
    </w:lvl>
    <w:lvl w:ilvl="5" w:tplc="0AE0884E" w:tentative="1">
      <w:start w:val="1"/>
      <w:numFmt w:val="lowerRoman"/>
      <w:lvlText w:val="%6."/>
      <w:lvlJc w:val="right"/>
      <w:pPr>
        <w:ind w:left="4320" w:hanging="180"/>
      </w:pPr>
    </w:lvl>
    <w:lvl w:ilvl="6" w:tplc="B2E0A73E" w:tentative="1">
      <w:start w:val="1"/>
      <w:numFmt w:val="decimal"/>
      <w:lvlText w:val="%7."/>
      <w:lvlJc w:val="left"/>
      <w:pPr>
        <w:ind w:left="5040" w:hanging="360"/>
      </w:pPr>
    </w:lvl>
    <w:lvl w:ilvl="7" w:tplc="8C18F8E8" w:tentative="1">
      <w:start w:val="1"/>
      <w:numFmt w:val="lowerLetter"/>
      <w:lvlText w:val="%8."/>
      <w:lvlJc w:val="left"/>
      <w:pPr>
        <w:ind w:left="5760" w:hanging="360"/>
      </w:pPr>
    </w:lvl>
    <w:lvl w:ilvl="8" w:tplc="7382B04E" w:tentative="1">
      <w:start w:val="1"/>
      <w:numFmt w:val="lowerRoman"/>
      <w:lvlText w:val="%9."/>
      <w:lvlJc w:val="right"/>
      <w:pPr>
        <w:ind w:left="6480" w:hanging="180"/>
      </w:pPr>
    </w:lvl>
  </w:abstractNum>
  <w:abstractNum w:abstractNumId="31" w15:restartNumberingAfterBreak="0">
    <w:nsid w:val="4D405CEA"/>
    <w:multiLevelType w:val="hybridMultilevel"/>
    <w:tmpl w:val="8C2C1772"/>
    <w:lvl w:ilvl="0" w:tplc="8058363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0865AA5"/>
    <w:multiLevelType w:val="hybridMultilevel"/>
    <w:tmpl w:val="49A21BE0"/>
    <w:lvl w:ilvl="0" w:tplc="5D168DA2">
      <w:start w:val="1"/>
      <w:numFmt w:val="decimal"/>
      <w:lvlText w:val="%1."/>
      <w:lvlJc w:val="left"/>
      <w:pPr>
        <w:ind w:left="360" w:hanging="360"/>
      </w:pPr>
      <w:rPr>
        <w:rFonts w:hint="default"/>
      </w:rPr>
    </w:lvl>
    <w:lvl w:ilvl="1" w:tplc="EA7A1094" w:tentative="1">
      <w:start w:val="1"/>
      <w:numFmt w:val="lowerLetter"/>
      <w:lvlText w:val="%2."/>
      <w:lvlJc w:val="left"/>
      <w:pPr>
        <w:ind w:left="1080" w:hanging="360"/>
      </w:pPr>
    </w:lvl>
    <w:lvl w:ilvl="2" w:tplc="77427DDA" w:tentative="1">
      <w:start w:val="1"/>
      <w:numFmt w:val="lowerRoman"/>
      <w:lvlText w:val="%3."/>
      <w:lvlJc w:val="right"/>
      <w:pPr>
        <w:ind w:left="1800" w:hanging="180"/>
      </w:pPr>
    </w:lvl>
    <w:lvl w:ilvl="3" w:tplc="AAF4DCA8" w:tentative="1">
      <w:start w:val="1"/>
      <w:numFmt w:val="decimal"/>
      <w:lvlText w:val="%4."/>
      <w:lvlJc w:val="left"/>
      <w:pPr>
        <w:ind w:left="2520" w:hanging="360"/>
      </w:pPr>
    </w:lvl>
    <w:lvl w:ilvl="4" w:tplc="BF3627B2" w:tentative="1">
      <w:start w:val="1"/>
      <w:numFmt w:val="lowerLetter"/>
      <w:lvlText w:val="%5."/>
      <w:lvlJc w:val="left"/>
      <w:pPr>
        <w:ind w:left="3240" w:hanging="360"/>
      </w:pPr>
    </w:lvl>
    <w:lvl w:ilvl="5" w:tplc="25629BA8" w:tentative="1">
      <w:start w:val="1"/>
      <w:numFmt w:val="lowerRoman"/>
      <w:lvlText w:val="%6."/>
      <w:lvlJc w:val="right"/>
      <w:pPr>
        <w:ind w:left="3960" w:hanging="180"/>
      </w:pPr>
    </w:lvl>
    <w:lvl w:ilvl="6" w:tplc="FF108B70" w:tentative="1">
      <w:start w:val="1"/>
      <w:numFmt w:val="decimal"/>
      <w:lvlText w:val="%7."/>
      <w:lvlJc w:val="left"/>
      <w:pPr>
        <w:ind w:left="4680" w:hanging="360"/>
      </w:pPr>
    </w:lvl>
    <w:lvl w:ilvl="7" w:tplc="E8745A2E" w:tentative="1">
      <w:start w:val="1"/>
      <w:numFmt w:val="lowerLetter"/>
      <w:lvlText w:val="%8."/>
      <w:lvlJc w:val="left"/>
      <w:pPr>
        <w:ind w:left="5400" w:hanging="360"/>
      </w:pPr>
    </w:lvl>
    <w:lvl w:ilvl="8" w:tplc="0E761BB4"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7FCE6164">
      <w:start w:val="1"/>
      <w:numFmt w:val="lowerRoman"/>
      <w:lvlText w:val="(%1)"/>
      <w:lvlJc w:val="left"/>
      <w:pPr>
        <w:ind w:left="1080" w:hanging="720"/>
      </w:pPr>
      <w:rPr>
        <w:rFonts w:hint="default"/>
      </w:rPr>
    </w:lvl>
    <w:lvl w:ilvl="1" w:tplc="C7E89B04" w:tentative="1">
      <w:start w:val="1"/>
      <w:numFmt w:val="lowerLetter"/>
      <w:lvlText w:val="%2."/>
      <w:lvlJc w:val="left"/>
      <w:pPr>
        <w:ind w:left="1440" w:hanging="360"/>
      </w:pPr>
    </w:lvl>
    <w:lvl w:ilvl="2" w:tplc="94A85C8E" w:tentative="1">
      <w:start w:val="1"/>
      <w:numFmt w:val="lowerRoman"/>
      <w:lvlText w:val="%3."/>
      <w:lvlJc w:val="right"/>
      <w:pPr>
        <w:ind w:left="2160" w:hanging="180"/>
      </w:pPr>
    </w:lvl>
    <w:lvl w:ilvl="3" w:tplc="3976C704" w:tentative="1">
      <w:start w:val="1"/>
      <w:numFmt w:val="decimal"/>
      <w:lvlText w:val="%4."/>
      <w:lvlJc w:val="left"/>
      <w:pPr>
        <w:ind w:left="2880" w:hanging="360"/>
      </w:pPr>
    </w:lvl>
    <w:lvl w:ilvl="4" w:tplc="9DD47306" w:tentative="1">
      <w:start w:val="1"/>
      <w:numFmt w:val="lowerLetter"/>
      <w:lvlText w:val="%5."/>
      <w:lvlJc w:val="left"/>
      <w:pPr>
        <w:ind w:left="3600" w:hanging="360"/>
      </w:pPr>
    </w:lvl>
    <w:lvl w:ilvl="5" w:tplc="40C41AC2" w:tentative="1">
      <w:start w:val="1"/>
      <w:numFmt w:val="lowerRoman"/>
      <w:lvlText w:val="%6."/>
      <w:lvlJc w:val="right"/>
      <w:pPr>
        <w:ind w:left="4320" w:hanging="180"/>
      </w:pPr>
    </w:lvl>
    <w:lvl w:ilvl="6" w:tplc="E40AD320" w:tentative="1">
      <w:start w:val="1"/>
      <w:numFmt w:val="decimal"/>
      <w:lvlText w:val="%7."/>
      <w:lvlJc w:val="left"/>
      <w:pPr>
        <w:ind w:left="5040" w:hanging="360"/>
      </w:pPr>
    </w:lvl>
    <w:lvl w:ilvl="7" w:tplc="23D4FC76" w:tentative="1">
      <w:start w:val="1"/>
      <w:numFmt w:val="lowerLetter"/>
      <w:lvlText w:val="%8."/>
      <w:lvlJc w:val="left"/>
      <w:pPr>
        <w:ind w:left="5760" w:hanging="360"/>
      </w:pPr>
    </w:lvl>
    <w:lvl w:ilvl="8" w:tplc="DED64982"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43DCAA98">
      <w:start w:val="1"/>
      <w:numFmt w:val="decimal"/>
      <w:lvlText w:val="%1."/>
      <w:lvlJc w:val="left"/>
      <w:pPr>
        <w:ind w:left="360" w:hanging="360"/>
      </w:pPr>
    </w:lvl>
    <w:lvl w:ilvl="1" w:tplc="06B24FBA" w:tentative="1">
      <w:start w:val="1"/>
      <w:numFmt w:val="lowerLetter"/>
      <w:lvlText w:val="%2."/>
      <w:lvlJc w:val="left"/>
      <w:pPr>
        <w:ind w:left="1080" w:hanging="360"/>
      </w:pPr>
    </w:lvl>
    <w:lvl w:ilvl="2" w:tplc="0276BD02" w:tentative="1">
      <w:start w:val="1"/>
      <w:numFmt w:val="lowerRoman"/>
      <w:lvlText w:val="%3."/>
      <w:lvlJc w:val="right"/>
      <w:pPr>
        <w:ind w:left="1800" w:hanging="180"/>
      </w:pPr>
    </w:lvl>
    <w:lvl w:ilvl="3" w:tplc="65583CD0" w:tentative="1">
      <w:start w:val="1"/>
      <w:numFmt w:val="decimal"/>
      <w:lvlText w:val="%4."/>
      <w:lvlJc w:val="left"/>
      <w:pPr>
        <w:ind w:left="2520" w:hanging="360"/>
      </w:pPr>
    </w:lvl>
    <w:lvl w:ilvl="4" w:tplc="6994E758" w:tentative="1">
      <w:start w:val="1"/>
      <w:numFmt w:val="lowerLetter"/>
      <w:lvlText w:val="%5."/>
      <w:lvlJc w:val="left"/>
      <w:pPr>
        <w:ind w:left="3240" w:hanging="360"/>
      </w:pPr>
    </w:lvl>
    <w:lvl w:ilvl="5" w:tplc="D3D2B23A" w:tentative="1">
      <w:start w:val="1"/>
      <w:numFmt w:val="lowerRoman"/>
      <w:lvlText w:val="%6."/>
      <w:lvlJc w:val="right"/>
      <w:pPr>
        <w:ind w:left="3960" w:hanging="180"/>
      </w:pPr>
    </w:lvl>
    <w:lvl w:ilvl="6" w:tplc="D5A009B6" w:tentative="1">
      <w:start w:val="1"/>
      <w:numFmt w:val="decimal"/>
      <w:lvlText w:val="%7."/>
      <w:lvlJc w:val="left"/>
      <w:pPr>
        <w:ind w:left="4680" w:hanging="360"/>
      </w:pPr>
    </w:lvl>
    <w:lvl w:ilvl="7" w:tplc="02EEA118" w:tentative="1">
      <w:start w:val="1"/>
      <w:numFmt w:val="lowerLetter"/>
      <w:lvlText w:val="%8."/>
      <w:lvlJc w:val="left"/>
      <w:pPr>
        <w:ind w:left="5400" w:hanging="360"/>
      </w:pPr>
    </w:lvl>
    <w:lvl w:ilvl="8" w:tplc="8E8071F2"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8D28D43C">
      <w:start w:val="1"/>
      <w:numFmt w:val="lowerRoman"/>
      <w:lvlText w:val="(%1)"/>
      <w:lvlJc w:val="left"/>
      <w:pPr>
        <w:ind w:left="1080" w:hanging="720"/>
      </w:pPr>
      <w:rPr>
        <w:rFonts w:hint="default"/>
        <w:b w:val="0"/>
      </w:rPr>
    </w:lvl>
    <w:lvl w:ilvl="1" w:tplc="BF2EBCF4" w:tentative="1">
      <w:start w:val="1"/>
      <w:numFmt w:val="lowerLetter"/>
      <w:lvlText w:val="%2."/>
      <w:lvlJc w:val="left"/>
      <w:pPr>
        <w:ind w:left="1440" w:hanging="360"/>
      </w:pPr>
    </w:lvl>
    <w:lvl w:ilvl="2" w:tplc="714CCC6C" w:tentative="1">
      <w:start w:val="1"/>
      <w:numFmt w:val="lowerRoman"/>
      <w:lvlText w:val="%3."/>
      <w:lvlJc w:val="right"/>
      <w:pPr>
        <w:ind w:left="2160" w:hanging="180"/>
      </w:pPr>
    </w:lvl>
    <w:lvl w:ilvl="3" w:tplc="DAF21C9A" w:tentative="1">
      <w:start w:val="1"/>
      <w:numFmt w:val="decimal"/>
      <w:lvlText w:val="%4."/>
      <w:lvlJc w:val="left"/>
      <w:pPr>
        <w:ind w:left="2880" w:hanging="360"/>
      </w:pPr>
    </w:lvl>
    <w:lvl w:ilvl="4" w:tplc="B290BC02" w:tentative="1">
      <w:start w:val="1"/>
      <w:numFmt w:val="lowerLetter"/>
      <w:lvlText w:val="%5."/>
      <w:lvlJc w:val="left"/>
      <w:pPr>
        <w:ind w:left="3600" w:hanging="360"/>
      </w:pPr>
    </w:lvl>
    <w:lvl w:ilvl="5" w:tplc="1722FD14" w:tentative="1">
      <w:start w:val="1"/>
      <w:numFmt w:val="lowerRoman"/>
      <w:lvlText w:val="%6."/>
      <w:lvlJc w:val="right"/>
      <w:pPr>
        <w:ind w:left="4320" w:hanging="180"/>
      </w:pPr>
    </w:lvl>
    <w:lvl w:ilvl="6" w:tplc="AFBC4EAE" w:tentative="1">
      <w:start w:val="1"/>
      <w:numFmt w:val="decimal"/>
      <w:lvlText w:val="%7."/>
      <w:lvlJc w:val="left"/>
      <w:pPr>
        <w:ind w:left="5040" w:hanging="360"/>
      </w:pPr>
    </w:lvl>
    <w:lvl w:ilvl="7" w:tplc="ECC62020" w:tentative="1">
      <w:start w:val="1"/>
      <w:numFmt w:val="lowerLetter"/>
      <w:lvlText w:val="%8."/>
      <w:lvlJc w:val="left"/>
      <w:pPr>
        <w:ind w:left="5760" w:hanging="360"/>
      </w:pPr>
    </w:lvl>
    <w:lvl w:ilvl="8" w:tplc="CD46A800"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2D9AD590">
      <w:start w:val="1"/>
      <w:numFmt w:val="lowerRoman"/>
      <w:lvlText w:val="(%1)"/>
      <w:lvlJc w:val="left"/>
      <w:pPr>
        <w:ind w:left="1080" w:hanging="720"/>
      </w:pPr>
      <w:rPr>
        <w:rFonts w:hint="default"/>
      </w:rPr>
    </w:lvl>
    <w:lvl w:ilvl="1" w:tplc="A9EC60E0" w:tentative="1">
      <w:start w:val="1"/>
      <w:numFmt w:val="lowerLetter"/>
      <w:lvlText w:val="%2."/>
      <w:lvlJc w:val="left"/>
      <w:pPr>
        <w:ind w:left="1440" w:hanging="360"/>
      </w:pPr>
    </w:lvl>
    <w:lvl w:ilvl="2" w:tplc="05E0DE42" w:tentative="1">
      <w:start w:val="1"/>
      <w:numFmt w:val="lowerRoman"/>
      <w:lvlText w:val="%3."/>
      <w:lvlJc w:val="right"/>
      <w:pPr>
        <w:ind w:left="2160" w:hanging="180"/>
      </w:pPr>
    </w:lvl>
    <w:lvl w:ilvl="3" w:tplc="0A3C0446" w:tentative="1">
      <w:start w:val="1"/>
      <w:numFmt w:val="decimal"/>
      <w:lvlText w:val="%4."/>
      <w:lvlJc w:val="left"/>
      <w:pPr>
        <w:ind w:left="2880" w:hanging="360"/>
      </w:pPr>
    </w:lvl>
    <w:lvl w:ilvl="4" w:tplc="453C8CBC" w:tentative="1">
      <w:start w:val="1"/>
      <w:numFmt w:val="lowerLetter"/>
      <w:lvlText w:val="%5."/>
      <w:lvlJc w:val="left"/>
      <w:pPr>
        <w:ind w:left="3600" w:hanging="360"/>
      </w:pPr>
    </w:lvl>
    <w:lvl w:ilvl="5" w:tplc="827E9674" w:tentative="1">
      <w:start w:val="1"/>
      <w:numFmt w:val="lowerRoman"/>
      <w:lvlText w:val="%6."/>
      <w:lvlJc w:val="right"/>
      <w:pPr>
        <w:ind w:left="4320" w:hanging="180"/>
      </w:pPr>
    </w:lvl>
    <w:lvl w:ilvl="6" w:tplc="533A3A98" w:tentative="1">
      <w:start w:val="1"/>
      <w:numFmt w:val="decimal"/>
      <w:lvlText w:val="%7."/>
      <w:lvlJc w:val="left"/>
      <w:pPr>
        <w:ind w:left="5040" w:hanging="360"/>
      </w:pPr>
    </w:lvl>
    <w:lvl w:ilvl="7" w:tplc="486602CA" w:tentative="1">
      <w:start w:val="1"/>
      <w:numFmt w:val="lowerLetter"/>
      <w:lvlText w:val="%8."/>
      <w:lvlJc w:val="left"/>
      <w:pPr>
        <w:ind w:left="5760" w:hanging="360"/>
      </w:pPr>
    </w:lvl>
    <w:lvl w:ilvl="8" w:tplc="5672ED08"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90EAEF40">
      <w:start w:val="1"/>
      <w:numFmt w:val="lowerRoman"/>
      <w:lvlText w:val="(%1)"/>
      <w:lvlJc w:val="left"/>
      <w:pPr>
        <w:ind w:left="1080" w:hanging="720"/>
      </w:pPr>
      <w:rPr>
        <w:rFonts w:hint="default"/>
      </w:rPr>
    </w:lvl>
    <w:lvl w:ilvl="1" w:tplc="FA2E62CA" w:tentative="1">
      <w:start w:val="1"/>
      <w:numFmt w:val="lowerLetter"/>
      <w:lvlText w:val="%2."/>
      <w:lvlJc w:val="left"/>
      <w:pPr>
        <w:ind w:left="1440" w:hanging="360"/>
      </w:pPr>
    </w:lvl>
    <w:lvl w:ilvl="2" w:tplc="72B273F8" w:tentative="1">
      <w:start w:val="1"/>
      <w:numFmt w:val="lowerRoman"/>
      <w:lvlText w:val="%3."/>
      <w:lvlJc w:val="right"/>
      <w:pPr>
        <w:ind w:left="2160" w:hanging="180"/>
      </w:pPr>
    </w:lvl>
    <w:lvl w:ilvl="3" w:tplc="57968D2A" w:tentative="1">
      <w:start w:val="1"/>
      <w:numFmt w:val="decimal"/>
      <w:lvlText w:val="%4."/>
      <w:lvlJc w:val="left"/>
      <w:pPr>
        <w:ind w:left="2880" w:hanging="360"/>
      </w:pPr>
    </w:lvl>
    <w:lvl w:ilvl="4" w:tplc="F97A4326" w:tentative="1">
      <w:start w:val="1"/>
      <w:numFmt w:val="lowerLetter"/>
      <w:lvlText w:val="%5."/>
      <w:lvlJc w:val="left"/>
      <w:pPr>
        <w:ind w:left="3600" w:hanging="360"/>
      </w:pPr>
    </w:lvl>
    <w:lvl w:ilvl="5" w:tplc="78AE4D2C" w:tentative="1">
      <w:start w:val="1"/>
      <w:numFmt w:val="lowerRoman"/>
      <w:lvlText w:val="%6."/>
      <w:lvlJc w:val="right"/>
      <w:pPr>
        <w:ind w:left="4320" w:hanging="180"/>
      </w:pPr>
    </w:lvl>
    <w:lvl w:ilvl="6" w:tplc="E9B0A3FC" w:tentative="1">
      <w:start w:val="1"/>
      <w:numFmt w:val="decimal"/>
      <w:lvlText w:val="%7."/>
      <w:lvlJc w:val="left"/>
      <w:pPr>
        <w:ind w:left="5040" w:hanging="360"/>
      </w:pPr>
    </w:lvl>
    <w:lvl w:ilvl="7" w:tplc="A8FE99FA" w:tentative="1">
      <w:start w:val="1"/>
      <w:numFmt w:val="lowerLetter"/>
      <w:lvlText w:val="%8."/>
      <w:lvlJc w:val="left"/>
      <w:pPr>
        <w:ind w:left="5760" w:hanging="360"/>
      </w:pPr>
    </w:lvl>
    <w:lvl w:ilvl="8" w:tplc="9C76F06E" w:tentative="1">
      <w:start w:val="1"/>
      <w:numFmt w:val="lowerRoman"/>
      <w:lvlText w:val="%9."/>
      <w:lvlJc w:val="right"/>
      <w:pPr>
        <w:ind w:left="6480" w:hanging="180"/>
      </w:pPr>
    </w:lvl>
  </w:abstractNum>
  <w:abstractNum w:abstractNumId="38" w15:restartNumberingAfterBreak="0">
    <w:nsid w:val="63AA324D"/>
    <w:multiLevelType w:val="hybridMultilevel"/>
    <w:tmpl w:val="CA9C6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87342F"/>
    <w:multiLevelType w:val="hybridMultilevel"/>
    <w:tmpl w:val="67861EE0"/>
    <w:lvl w:ilvl="0" w:tplc="388A88BE">
      <w:start w:val="1"/>
      <w:numFmt w:val="lowerRoman"/>
      <w:lvlText w:val="(%1)"/>
      <w:lvlJc w:val="left"/>
      <w:pPr>
        <w:ind w:left="1004" w:hanging="720"/>
      </w:pPr>
      <w:rPr>
        <w:rFonts w:hint="default"/>
        <w:b w:val="0"/>
      </w:rPr>
    </w:lvl>
    <w:lvl w:ilvl="1" w:tplc="41BC181A" w:tentative="1">
      <w:start w:val="1"/>
      <w:numFmt w:val="lowerLetter"/>
      <w:lvlText w:val="%2."/>
      <w:lvlJc w:val="left"/>
      <w:pPr>
        <w:ind w:left="1364" w:hanging="360"/>
      </w:pPr>
    </w:lvl>
    <w:lvl w:ilvl="2" w:tplc="1EA038E2" w:tentative="1">
      <w:start w:val="1"/>
      <w:numFmt w:val="lowerRoman"/>
      <w:lvlText w:val="%3."/>
      <w:lvlJc w:val="right"/>
      <w:pPr>
        <w:ind w:left="2084" w:hanging="180"/>
      </w:pPr>
    </w:lvl>
    <w:lvl w:ilvl="3" w:tplc="80C8D5DA" w:tentative="1">
      <w:start w:val="1"/>
      <w:numFmt w:val="decimal"/>
      <w:lvlText w:val="%4."/>
      <w:lvlJc w:val="left"/>
      <w:pPr>
        <w:ind w:left="2804" w:hanging="360"/>
      </w:pPr>
    </w:lvl>
    <w:lvl w:ilvl="4" w:tplc="B26E9C1A" w:tentative="1">
      <w:start w:val="1"/>
      <w:numFmt w:val="lowerLetter"/>
      <w:lvlText w:val="%5."/>
      <w:lvlJc w:val="left"/>
      <w:pPr>
        <w:ind w:left="3524" w:hanging="360"/>
      </w:pPr>
    </w:lvl>
    <w:lvl w:ilvl="5" w:tplc="FE245FD8" w:tentative="1">
      <w:start w:val="1"/>
      <w:numFmt w:val="lowerRoman"/>
      <w:lvlText w:val="%6."/>
      <w:lvlJc w:val="right"/>
      <w:pPr>
        <w:ind w:left="4244" w:hanging="180"/>
      </w:pPr>
    </w:lvl>
    <w:lvl w:ilvl="6" w:tplc="34F86218" w:tentative="1">
      <w:start w:val="1"/>
      <w:numFmt w:val="decimal"/>
      <w:lvlText w:val="%7."/>
      <w:lvlJc w:val="left"/>
      <w:pPr>
        <w:ind w:left="4964" w:hanging="360"/>
      </w:pPr>
    </w:lvl>
    <w:lvl w:ilvl="7" w:tplc="90B2A284" w:tentative="1">
      <w:start w:val="1"/>
      <w:numFmt w:val="lowerLetter"/>
      <w:lvlText w:val="%8."/>
      <w:lvlJc w:val="left"/>
      <w:pPr>
        <w:ind w:left="5684" w:hanging="360"/>
      </w:pPr>
    </w:lvl>
    <w:lvl w:ilvl="8" w:tplc="1AB6092C"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6B8437DE">
      <w:start w:val="1"/>
      <w:numFmt w:val="decimal"/>
      <w:lvlText w:val="%1."/>
      <w:lvlJc w:val="left"/>
      <w:pPr>
        <w:ind w:left="360" w:hanging="360"/>
      </w:pPr>
      <w:rPr>
        <w:rFonts w:hint="default"/>
      </w:rPr>
    </w:lvl>
    <w:lvl w:ilvl="1" w:tplc="C9A078D8" w:tentative="1">
      <w:start w:val="1"/>
      <w:numFmt w:val="lowerLetter"/>
      <w:lvlText w:val="%2."/>
      <w:lvlJc w:val="left"/>
      <w:pPr>
        <w:ind w:left="1080" w:hanging="360"/>
      </w:pPr>
    </w:lvl>
    <w:lvl w:ilvl="2" w:tplc="7D942716" w:tentative="1">
      <w:start w:val="1"/>
      <w:numFmt w:val="lowerRoman"/>
      <w:lvlText w:val="%3."/>
      <w:lvlJc w:val="right"/>
      <w:pPr>
        <w:ind w:left="1800" w:hanging="180"/>
      </w:pPr>
    </w:lvl>
    <w:lvl w:ilvl="3" w:tplc="E5B26D92" w:tentative="1">
      <w:start w:val="1"/>
      <w:numFmt w:val="decimal"/>
      <w:lvlText w:val="%4."/>
      <w:lvlJc w:val="left"/>
      <w:pPr>
        <w:ind w:left="2520" w:hanging="360"/>
      </w:pPr>
    </w:lvl>
    <w:lvl w:ilvl="4" w:tplc="D6FE8E48" w:tentative="1">
      <w:start w:val="1"/>
      <w:numFmt w:val="lowerLetter"/>
      <w:lvlText w:val="%5."/>
      <w:lvlJc w:val="left"/>
      <w:pPr>
        <w:ind w:left="3240" w:hanging="360"/>
      </w:pPr>
    </w:lvl>
    <w:lvl w:ilvl="5" w:tplc="C7081D40" w:tentative="1">
      <w:start w:val="1"/>
      <w:numFmt w:val="lowerRoman"/>
      <w:lvlText w:val="%6."/>
      <w:lvlJc w:val="right"/>
      <w:pPr>
        <w:ind w:left="3960" w:hanging="180"/>
      </w:pPr>
    </w:lvl>
    <w:lvl w:ilvl="6" w:tplc="9810172C" w:tentative="1">
      <w:start w:val="1"/>
      <w:numFmt w:val="decimal"/>
      <w:lvlText w:val="%7."/>
      <w:lvlJc w:val="left"/>
      <w:pPr>
        <w:ind w:left="4680" w:hanging="360"/>
      </w:pPr>
    </w:lvl>
    <w:lvl w:ilvl="7" w:tplc="4FB097BA" w:tentative="1">
      <w:start w:val="1"/>
      <w:numFmt w:val="lowerLetter"/>
      <w:lvlText w:val="%8."/>
      <w:lvlJc w:val="left"/>
      <w:pPr>
        <w:ind w:left="5400" w:hanging="360"/>
      </w:pPr>
    </w:lvl>
    <w:lvl w:ilvl="8" w:tplc="4CB886E0" w:tentative="1">
      <w:start w:val="1"/>
      <w:numFmt w:val="lowerRoman"/>
      <w:lvlText w:val="%9."/>
      <w:lvlJc w:val="right"/>
      <w:pPr>
        <w:ind w:left="6120" w:hanging="180"/>
      </w:pPr>
    </w:lvl>
  </w:abstractNum>
  <w:abstractNum w:abstractNumId="41" w15:restartNumberingAfterBreak="0">
    <w:nsid w:val="6CC6C6E5"/>
    <w:multiLevelType w:val="hybridMultilevel"/>
    <w:tmpl w:val="7250DEDC"/>
    <w:lvl w:ilvl="0" w:tplc="5ED47EC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A6400F6">
      <w:start w:val="1"/>
      <w:numFmt w:val="bullet"/>
      <w:lvlText w:val=""/>
      <w:lvlJc w:val="left"/>
      <w:pPr>
        <w:ind w:left="2160" w:hanging="360"/>
      </w:pPr>
      <w:rPr>
        <w:rFonts w:ascii="Wingdings" w:hAnsi="Wingdings" w:hint="default"/>
      </w:rPr>
    </w:lvl>
    <w:lvl w:ilvl="3" w:tplc="34225556">
      <w:start w:val="1"/>
      <w:numFmt w:val="bullet"/>
      <w:lvlText w:val=""/>
      <w:lvlJc w:val="left"/>
      <w:pPr>
        <w:ind w:left="2880" w:hanging="360"/>
      </w:pPr>
      <w:rPr>
        <w:rFonts w:ascii="Symbol" w:hAnsi="Symbol" w:hint="default"/>
      </w:rPr>
    </w:lvl>
    <w:lvl w:ilvl="4" w:tplc="38FEF8D8">
      <w:start w:val="1"/>
      <w:numFmt w:val="bullet"/>
      <w:lvlText w:val="o"/>
      <w:lvlJc w:val="left"/>
      <w:pPr>
        <w:ind w:left="3600" w:hanging="360"/>
      </w:pPr>
      <w:rPr>
        <w:rFonts w:ascii="Courier New" w:hAnsi="Courier New" w:hint="default"/>
      </w:rPr>
    </w:lvl>
    <w:lvl w:ilvl="5" w:tplc="0D223F40">
      <w:start w:val="1"/>
      <w:numFmt w:val="bullet"/>
      <w:lvlText w:val=""/>
      <w:lvlJc w:val="left"/>
      <w:pPr>
        <w:ind w:left="4320" w:hanging="360"/>
      </w:pPr>
      <w:rPr>
        <w:rFonts w:ascii="Wingdings" w:hAnsi="Wingdings" w:hint="default"/>
      </w:rPr>
    </w:lvl>
    <w:lvl w:ilvl="6" w:tplc="E95C0618">
      <w:start w:val="1"/>
      <w:numFmt w:val="bullet"/>
      <w:lvlText w:val=""/>
      <w:lvlJc w:val="left"/>
      <w:pPr>
        <w:ind w:left="5040" w:hanging="360"/>
      </w:pPr>
      <w:rPr>
        <w:rFonts w:ascii="Symbol" w:hAnsi="Symbol" w:hint="default"/>
      </w:rPr>
    </w:lvl>
    <w:lvl w:ilvl="7" w:tplc="1FBCD520">
      <w:start w:val="1"/>
      <w:numFmt w:val="bullet"/>
      <w:lvlText w:val="o"/>
      <w:lvlJc w:val="left"/>
      <w:pPr>
        <w:ind w:left="5760" w:hanging="360"/>
      </w:pPr>
      <w:rPr>
        <w:rFonts w:ascii="Courier New" w:hAnsi="Courier New" w:hint="default"/>
      </w:rPr>
    </w:lvl>
    <w:lvl w:ilvl="8" w:tplc="C7B03D2E">
      <w:start w:val="1"/>
      <w:numFmt w:val="bullet"/>
      <w:lvlText w:val=""/>
      <w:lvlJc w:val="left"/>
      <w:pPr>
        <w:ind w:left="6480" w:hanging="360"/>
      </w:pPr>
      <w:rPr>
        <w:rFonts w:ascii="Wingdings" w:hAnsi="Wingdings" w:hint="default"/>
      </w:rPr>
    </w:lvl>
  </w:abstractNum>
  <w:abstractNum w:abstractNumId="42" w15:restartNumberingAfterBreak="0">
    <w:nsid w:val="75A179C8"/>
    <w:multiLevelType w:val="hybridMultilevel"/>
    <w:tmpl w:val="72A80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C332D4"/>
    <w:multiLevelType w:val="hybridMultilevel"/>
    <w:tmpl w:val="5504F770"/>
    <w:lvl w:ilvl="0" w:tplc="7D383FE6">
      <w:start w:val="1"/>
      <w:numFmt w:val="lowerRoman"/>
      <w:lvlText w:val="(%1)"/>
      <w:lvlJc w:val="left"/>
      <w:pPr>
        <w:ind w:left="1080" w:hanging="720"/>
      </w:pPr>
      <w:rPr>
        <w:rFonts w:hint="default"/>
      </w:rPr>
    </w:lvl>
    <w:lvl w:ilvl="1" w:tplc="EB78D90C" w:tentative="1">
      <w:start w:val="1"/>
      <w:numFmt w:val="lowerLetter"/>
      <w:lvlText w:val="%2."/>
      <w:lvlJc w:val="left"/>
      <w:pPr>
        <w:ind w:left="1440" w:hanging="360"/>
      </w:pPr>
    </w:lvl>
    <w:lvl w:ilvl="2" w:tplc="388E17BE" w:tentative="1">
      <w:start w:val="1"/>
      <w:numFmt w:val="lowerRoman"/>
      <w:lvlText w:val="%3."/>
      <w:lvlJc w:val="right"/>
      <w:pPr>
        <w:ind w:left="2160" w:hanging="180"/>
      </w:pPr>
    </w:lvl>
    <w:lvl w:ilvl="3" w:tplc="2D36F5F8" w:tentative="1">
      <w:start w:val="1"/>
      <w:numFmt w:val="decimal"/>
      <w:lvlText w:val="%4."/>
      <w:lvlJc w:val="left"/>
      <w:pPr>
        <w:ind w:left="2880" w:hanging="360"/>
      </w:pPr>
    </w:lvl>
    <w:lvl w:ilvl="4" w:tplc="D5085110" w:tentative="1">
      <w:start w:val="1"/>
      <w:numFmt w:val="lowerLetter"/>
      <w:lvlText w:val="%5."/>
      <w:lvlJc w:val="left"/>
      <w:pPr>
        <w:ind w:left="3600" w:hanging="360"/>
      </w:pPr>
    </w:lvl>
    <w:lvl w:ilvl="5" w:tplc="5E9E287C" w:tentative="1">
      <w:start w:val="1"/>
      <w:numFmt w:val="lowerRoman"/>
      <w:lvlText w:val="%6."/>
      <w:lvlJc w:val="right"/>
      <w:pPr>
        <w:ind w:left="4320" w:hanging="180"/>
      </w:pPr>
    </w:lvl>
    <w:lvl w:ilvl="6" w:tplc="6FB2A2F2" w:tentative="1">
      <w:start w:val="1"/>
      <w:numFmt w:val="decimal"/>
      <w:lvlText w:val="%7."/>
      <w:lvlJc w:val="left"/>
      <w:pPr>
        <w:ind w:left="5040" w:hanging="360"/>
      </w:pPr>
    </w:lvl>
    <w:lvl w:ilvl="7" w:tplc="8D28BDA2" w:tentative="1">
      <w:start w:val="1"/>
      <w:numFmt w:val="lowerLetter"/>
      <w:lvlText w:val="%8."/>
      <w:lvlJc w:val="left"/>
      <w:pPr>
        <w:ind w:left="5760" w:hanging="360"/>
      </w:pPr>
    </w:lvl>
    <w:lvl w:ilvl="8" w:tplc="7350418C" w:tentative="1">
      <w:start w:val="1"/>
      <w:numFmt w:val="lowerRoman"/>
      <w:lvlText w:val="%9."/>
      <w:lvlJc w:val="right"/>
      <w:pPr>
        <w:ind w:left="6480" w:hanging="180"/>
      </w:pPr>
    </w:lvl>
  </w:abstractNum>
  <w:abstractNum w:abstractNumId="44" w15:restartNumberingAfterBreak="0">
    <w:nsid w:val="7B2B6885"/>
    <w:multiLevelType w:val="hybridMultilevel"/>
    <w:tmpl w:val="FF3C2540"/>
    <w:lvl w:ilvl="0" w:tplc="842E5E3C">
      <w:start w:val="1"/>
      <w:numFmt w:val="bullet"/>
      <w:lvlText w:val="·"/>
      <w:lvlJc w:val="left"/>
      <w:pPr>
        <w:ind w:left="720" w:hanging="360"/>
      </w:pPr>
      <w:rPr>
        <w:rFonts w:ascii="Symbol" w:hAnsi="Symbol" w:hint="default"/>
      </w:rPr>
    </w:lvl>
    <w:lvl w:ilvl="1" w:tplc="770EB940">
      <w:start w:val="1"/>
      <w:numFmt w:val="bullet"/>
      <w:lvlText w:val="o"/>
      <w:lvlJc w:val="left"/>
      <w:pPr>
        <w:ind w:left="1440" w:hanging="360"/>
      </w:pPr>
      <w:rPr>
        <w:rFonts w:ascii="Courier New" w:hAnsi="Courier New" w:hint="default"/>
      </w:rPr>
    </w:lvl>
    <w:lvl w:ilvl="2" w:tplc="6CF437FA">
      <w:start w:val="1"/>
      <w:numFmt w:val="bullet"/>
      <w:lvlText w:val=""/>
      <w:lvlJc w:val="left"/>
      <w:pPr>
        <w:ind w:left="2160" w:hanging="360"/>
      </w:pPr>
      <w:rPr>
        <w:rFonts w:ascii="Wingdings" w:hAnsi="Wingdings" w:hint="default"/>
      </w:rPr>
    </w:lvl>
    <w:lvl w:ilvl="3" w:tplc="04B01AD6">
      <w:start w:val="1"/>
      <w:numFmt w:val="bullet"/>
      <w:lvlText w:val=""/>
      <w:lvlJc w:val="left"/>
      <w:pPr>
        <w:ind w:left="2880" w:hanging="360"/>
      </w:pPr>
      <w:rPr>
        <w:rFonts w:ascii="Symbol" w:hAnsi="Symbol" w:hint="default"/>
      </w:rPr>
    </w:lvl>
    <w:lvl w:ilvl="4" w:tplc="E1784B40">
      <w:start w:val="1"/>
      <w:numFmt w:val="bullet"/>
      <w:lvlText w:val="o"/>
      <w:lvlJc w:val="left"/>
      <w:pPr>
        <w:ind w:left="3600" w:hanging="360"/>
      </w:pPr>
      <w:rPr>
        <w:rFonts w:ascii="Courier New" w:hAnsi="Courier New" w:hint="default"/>
      </w:rPr>
    </w:lvl>
    <w:lvl w:ilvl="5" w:tplc="4F46B290">
      <w:start w:val="1"/>
      <w:numFmt w:val="bullet"/>
      <w:lvlText w:val=""/>
      <w:lvlJc w:val="left"/>
      <w:pPr>
        <w:ind w:left="4320" w:hanging="360"/>
      </w:pPr>
      <w:rPr>
        <w:rFonts w:ascii="Wingdings" w:hAnsi="Wingdings" w:hint="default"/>
      </w:rPr>
    </w:lvl>
    <w:lvl w:ilvl="6" w:tplc="D65868FE">
      <w:start w:val="1"/>
      <w:numFmt w:val="bullet"/>
      <w:lvlText w:val=""/>
      <w:lvlJc w:val="left"/>
      <w:pPr>
        <w:ind w:left="5040" w:hanging="360"/>
      </w:pPr>
      <w:rPr>
        <w:rFonts w:ascii="Symbol" w:hAnsi="Symbol" w:hint="default"/>
      </w:rPr>
    </w:lvl>
    <w:lvl w:ilvl="7" w:tplc="44EEAA14">
      <w:start w:val="1"/>
      <w:numFmt w:val="bullet"/>
      <w:lvlText w:val="o"/>
      <w:lvlJc w:val="left"/>
      <w:pPr>
        <w:ind w:left="5760" w:hanging="360"/>
      </w:pPr>
      <w:rPr>
        <w:rFonts w:ascii="Courier New" w:hAnsi="Courier New" w:hint="default"/>
      </w:rPr>
    </w:lvl>
    <w:lvl w:ilvl="8" w:tplc="445A95F8">
      <w:start w:val="1"/>
      <w:numFmt w:val="bullet"/>
      <w:lvlText w:val=""/>
      <w:lvlJc w:val="left"/>
      <w:pPr>
        <w:ind w:left="6480" w:hanging="360"/>
      </w:pPr>
      <w:rPr>
        <w:rFonts w:ascii="Wingdings" w:hAnsi="Wingdings" w:hint="default"/>
      </w:rPr>
    </w:lvl>
  </w:abstractNum>
  <w:abstractNum w:abstractNumId="45" w15:restartNumberingAfterBreak="0">
    <w:nsid w:val="7BCE5F25"/>
    <w:multiLevelType w:val="hybridMultilevel"/>
    <w:tmpl w:val="49A21BE0"/>
    <w:lvl w:ilvl="0" w:tplc="2CEA7E62">
      <w:start w:val="1"/>
      <w:numFmt w:val="decimal"/>
      <w:lvlText w:val="%1."/>
      <w:lvlJc w:val="left"/>
      <w:pPr>
        <w:ind w:left="360" w:hanging="360"/>
      </w:pPr>
      <w:rPr>
        <w:rFonts w:hint="default"/>
      </w:rPr>
    </w:lvl>
    <w:lvl w:ilvl="1" w:tplc="DA22C8B4" w:tentative="1">
      <w:start w:val="1"/>
      <w:numFmt w:val="lowerLetter"/>
      <w:lvlText w:val="%2."/>
      <w:lvlJc w:val="left"/>
      <w:pPr>
        <w:ind w:left="1080" w:hanging="360"/>
      </w:pPr>
    </w:lvl>
    <w:lvl w:ilvl="2" w:tplc="4C46ADFE" w:tentative="1">
      <w:start w:val="1"/>
      <w:numFmt w:val="lowerRoman"/>
      <w:lvlText w:val="%3."/>
      <w:lvlJc w:val="right"/>
      <w:pPr>
        <w:ind w:left="1800" w:hanging="180"/>
      </w:pPr>
    </w:lvl>
    <w:lvl w:ilvl="3" w:tplc="70AE517E" w:tentative="1">
      <w:start w:val="1"/>
      <w:numFmt w:val="decimal"/>
      <w:lvlText w:val="%4."/>
      <w:lvlJc w:val="left"/>
      <w:pPr>
        <w:ind w:left="2520" w:hanging="360"/>
      </w:pPr>
    </w:lvl>
    <w:lvl w:ilvl="4" w:tplc="BA420A44" w:tentative="1">
      <w:start w:val="1"/>
      <w:numFmt w:val="lowerLetter"/>
      <w:lvlText w:val="%5."/>
      <w:lvlJc w:val="left"/>
      <w:pPr>
        <w:ind w:left="3240" w:hanging="360"/>
      </w:pPr>
    </w:lvl>
    <w:lvl w:ilvl="5" w:tplc="56E64276" w:tentative="1">
      <w:start w:val="1"/>
      <w:numFmt w:val="lowerRoman"/>
      <w:lvlText w:val="%6."/>
      <w:lvlJc w:val="right"/>
      <w:pPr>
        <w:ind w:left="3960" w:hanging="180"/>
      </w:pPr>
    </w:lvl>
    <w:lvl w:ilvl="6" w:tplc="0DD632AC" w:tentative="1">
      <w:start w:val="1"/>
      <w:numFmt w:val="decimal"/>
      <w:lvlText w:val="%7."/>
      <w:lvlJc w:val="left"/>
      <w:pPr>
        <w:ind w:left="4680" w:hanging="360"/>
      </w:pPr>
    </w:lvl>
    <w:lvl w:ilvl="7" w:tplc="72FEF32E" w:tentative="1">
      <w:start w:val="1"/>
      <w:numFmt w:val="lowerLetter"/>
      <w:lvlText w:val="%8."/>
      <w:lvlJc w:val="left"/>
      <w:pPr>
        <w:ind w:left="5400" w:hanging="360"/>
      </w:pPr>
    </w:lvl>
    <w:lvl w:ilvl="8" w:tplc="CB5ADB7C"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AC4673EC">
      <w:start w:val="1"/>
      <w:numFmt w:val="lowerRoman"/>
      <w:lvlText w:val="(%1)"/>
      <w:lvlJc w:val="left"/>
      <w:pPr>
        <w:ind w:left="1080" w:hanging="720"/>
      </w:pPr>
      <w:rPr>
        <w:rFonts w:hint="default"/>
      </w:rPr>
    </w:lvl>
    <w:lvl w:ilvl="1" w:tplc="BACA7462" w:tentative="1">
      <w:start w:val="1"/>
      <w:numFmt w:val="lowerLetter"/>
      <w:lvlText w:val="%2."/>
      <w:lvlJc w:val="left"/>
      <w:pPr>
        <w:ind w:left="1440" w:hanging="360"/>
      </w:pPr>
    </w:lvl>
    <w:lvl w:ilvl="2" w:tplc="2FF40CFE" w:tentative="1">
      <w:start w:val="1"/>
      <w:numFmt w:val="lowerRoman"/>
      <w:lvlText w:val="%3."/>
      <w:lvlJc w:val="right"/>
      <w:pPr>
        <w:ind w:left="2160" w:hanging="180"/>
      </w:pPr>
    </w:lvl>
    <w:lvl w:ilvl="3" w:tplc="D14E5BD2" w:tentative="1">
      <w:start w:val="1"/>
      <w:numFmt w:val="decimal"/>
      <w:lvlText w:val="%4."/>
      <w:lvlJc w:val="left"/>
      <w:pPr>
        <w:ind w:left="2880" w:hanging="360"/>
      </w:pPr>
    </w:lvl>
    <w:lvl w:ilvl="4" w:tplc="FFD097D4" w:tentative="1">
      <w:start w:val="1"/>
      <w:numFmt w:val="lowerLetter"/>
      <w:lvlText w:val="%5."/>
      <w:lvlJc w:val="left"/>
      <w:pPr>
        <w:ind w:left="3600" w:hanging="360"/>
      </w:pPr>
    </w:lvl>
    <w:lvl w:ilvl="5" w:tplc="23FE269C" w:tentative="1">
      <w:start w:val="1"/>
      <w:numFmt w:val="lowerRoman"/>
      <w:lvlText w:val="%6."/>
      <w:lvlJc w:val="right"/>
      <w:pPr>
        <w:ind w:left="4320" w:hanging="180"/>
      </w:pPr>
    </w:lvl>
    <w:lvl w:ilvl="6" w:tplc="9B8A7C4E" w:tentative="1">
      <w:start w:val="1"/>
      <w:numFmt w:val="decimal"/>
      <w:lvlText w:val="%7."/>
      <w:lvlJc w:val="left"/>
      <w:pPr>
        <w:ind w:left="5040" w:hanging="360"/>
      </w:pPr>
    </w:lvl>
    <w:lvl w:ilvl="7" w:tplc="51B604DE" w:tentative="1">
      <w:start w:val="1"/>
      <w:numFmt w:val="lowerLetter"/>
      <w:lvlText w:val="%8."/>
      <w:lvlJc w:val="left"/>
      <w:pPr>
        <w:ind w:left="5760" w:hanging="360"/>
      </w:pPr>
    </w:lvl>
    <w:lvl w:ilvl="8" w:tplc="269812FC"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0E10C838">
      <w:start w:val="1"/>
      <w:numFmt w:val="decimal"/>
      <w:lvlText w:val="%1."/>
      <w:lvlJc w:val="left"/>
      <w:pPr>
        <w:ind w:left="360" w:hanging="360"/>
      </w:pPr>
      <w:rPr>
        <w:rFonts w:hint="default"/>
      </w:rPr>
    </w:lvl>
    <w:lvl w:ilvl="1" w:tplc="90EA010E" w:tentative="1">
      <w:start w:val="1"/>
      <w:numFmt w:val="lowerLetter"/>
      <w:lvlText w:val="%2."/>
      <w:lvlJc w:val="left"/>
      <w:pPr>
        <w:ind w:left="1080" w:hanging="360"/>
      </w:pPr>
    </w:lvl>
    <w:lvl w:ilvl="2" w:tplc="BC1C0374" w:tentative="1">
      <w:start w:val="1"/>
      <w:numFmt w:val="lowerRoman"/>
      <w:lvlText w:val="%3."/>
      <w:lvlJc w:val="right"/>
      <w:pPr>
        <w:ind w:left="1800" w:hanging="180"/>
      </w:pPr>
    </w:lvl>
    <w:lvl w:ilvl="3" w:tplc="F29AC816" w:tentative="1">
      <w:start w:val="1"/>
      <w:numFmt w:val="decimal"/>
      <w:lvlText w:val="%4."/>
      <w:lvlJc w:val="left"/>
      <w:pPr>
        <w:ind w:left="2520" w:hanging="360"/>
      </w:pPr>
    </w:lvl>
    <w:lvl w:ilvl="4" w:tplc="76E23C42" w:tentative="1">
      <w:start w:val="1"/>
      <w:numFmt w:val="lowerLetter"/>
      <w:lvlText w:val="%5."/>
      <w:lvlJc w:val="left"/>
      <w:pPr>
        <w:ind w:left="3240" w:hanging="360"/>
      </w:pPr>
    </w:lvl>
    <w:lvl w:ilvl="5" w:tplc="171870D2" w:tentative="1">
      <w:start w:val="1"/>
      <w:numFmt w:val="lowerRoman"/>
      <w:lvlText w:val="%6."/>
      <w:lvlJc w:val="right"/>
      <w:pPr>
        <w:ind w:left="3960" w:hanging="180"/>
      </w:pPr>
    </w:lvl>
    <w:lvl w:ilvl="6" w:tplc="C7907756" w:tentative="1">
      <w:start w:val="1"/>
      <w:numFmt w:val="decimal"/>
      <w:lvlText w:val="%7."/>
      <w:lvlJc w:val="left"/>
      <w:pPr>
        <w:ind w:left="4680" w:hanging="360"/>
      </w:pPr>
    </w:lvl>
    <w:lvl w:ilvl="7" w:tplc="A5BEDC12" w:tentative="1">
      <w:start w:val="1"/>
      <w:numFmt w:val="lowerLetter"/>
      <w:lvlText w:val="%8."/>
      <w:lvlJc w:val="left"/>
      <w:pPr>
        <w:ind w:left="5400" w:hanging="360"/>
      </w:pPr>
    </w:lvl>
    <w:lvl w:ilvl="8" w:tplc="1750D532" w:tentative="1">
      <w:start w:val="1"/>
      <w:numFmt w:val="lowerRoman"/>
      <w:lvlText w:val="%9."/>
      <w:lvlJc w:val="right"/>
      <w:pPr>
        <w:ind w:left="6120" w:hanging="180"/>
      </w:pPr>
    </w:lvl>
  </w:abstractNum>
  <w:abstractNum w:abstractNumId="48" w15:restartNumberingAfterBreak="0">
    <w:nsid w:val="7F4258D1"/>
    <w:multiLevelType w:val="hybridMultilevel"/>
    <w:tmpl w:val="4E5A5894"/>
    <w:lvl w:ilvl="0" w:tplc="AC860E74">
      <w:start w:val="1"/>
      <w:numFmt w:val="bullet"/>
      <w:lvlText w:val="·"/>
      <w:lvlJc w:val="left"/>
      <w:pPr>
        <w:ind w:left="720" w:hanging="360"/>
      </w:pPr>
      <w:rPr>
        <w:rFonts w:ascii="Symbol" w:hAnsi="Symbol" w:hint="default"/>
      </w:rPr>
    </w:lvl>
    <w:lvl w:ilvl="1" w:tplc="D0C0F000">
      <w:start w:val="1"/>
      <w:numFmt w:val="bullet"/>
      <w:lvlText w:val="o"/>
      <w:lvlJc w:val="left"/>
      <w:pPr>
        <w:ind w:left="1440" w:hanging="360"/>
      </w:pPr>
      <w:rPr>
        <w:rFonts w:ascii="Courier New" w:hAnsi="Courier New" w:hint="default"/>
      </w:rPr>
    </w:lvl>
    <w:lvl w:ilvl="2" w:tplc="B3DC74AC">
      <w:start w:val="1"/>
      <w:numFmt w:val="bullet"/>
      <w:lvlText w:val=""/>
      <w:lvlJc w:val="left"/>
      <w:pPr>
        <w:ind w:left="2160" w:hanging="360"/>
      </w:pPr>
      <w:rPr>
        <w:rFonts w:ascii="Wingdings" w:hAnsi="Wingdings" w:hint="default"/>
      </w:rPr>
    </w:lvl>
    <w:lvl w:ilvl="3" w:tplc="450A1BCE">
      <w:start w:val="1"/>
      <w:numFmt w:val="bullet"/>
      <w:lvlText w:val=""/>
      <w:lvlJc w:val="left"/>
      <w:pPr>
        <w:ind w:left="2880" w:hanging="360"/>
      </w:pPr>
      <w:rPr>
        <w:rFonts w:ascii="Symbol" w:hAnsi="Symbol" w:hint="default"/>
      </w:rPr>
    </w:lvl>
    <w:lvl w:ilvl="4" w:tplc="239C794E">
      <w:start w:val="1"/>
      <w:numFmt w:val="bullet"/>
      <w:lvlText w:val="o"/>
      <w:lvlJc w:val="left"/>
      <w:pPr>
        <w:ind w:left="3600" w:hanging="360"/>
      </w:pPr>
      <w:rPr>
        <w:rFonts w:ascii="Courier New" w:hAnsi="Courier New" w:hint="default"/>
      </w:rPr>
    </w:lvl>
    <w:lvl w:ilvl="5" w:tplc="33689700">
      <w:start w:val="1"/>
      <w:numFmt w:val="bullet"/>
      <w:lvlText w:val=""/>
      <w:lvlJc w:val="left"/>
      <w:pPr>
        <w:ind w:left="4320" w:hanging="360"/>
      </w:pPr>
      <w:rPr>
        <w:rFonts w:ascii="Wingdings" w:hAnsi="Wingdings" w:hint="default"/>
      </w:rPr>
    </w:lvl>
    <w:lvl w:ilvl="6" w:tplc="8408C298">
      <w:start w:val="1"/>
      <w:numFmt w:val="bullet"/>
      <w:lvlText w:val=""/>
      <w:lvlJc w:val="left"/>
      <w:pPr>
        <w:ind w:left="5040" w:hanging="360"/>
      </w:pPr>
      <w:rPr>
        <w:rFonts w:ascii="Symbol" w:hAnsi="Symbol" w:hint="default"/>
      </w:rPr>
    </w:lvl>
    <w:lvl w:ilvl="7" w:tplc="CA968F12">
      <w:start w:val="1"/>
      <w:numFmt w:val="bullet"/>
      <w:lvlText w:val="o"/>
      <w:lvlJc w:val="left"/>
      <w:pPr>
        <w:ind w:left="5760" w:hanging="360"/>
      </w:pPr>
      <w:rPr>
        <w:rFonts w:ascii="Courier New" w:hAnsi="Courier New" w:hint="default"/>
      </w:rPr>
    </w:lvl>
    <w:lvl w:ilvl="8" w:tplc="1772DED4">
      <w:start w:val="1"/>
      <w:numFmt w:val="bullet"/>
      <w:lvlText w:val=""/>
      <w:lvlJc w:val="left"/>
      <w:pPr>
        <w:ind w:left="6480" w:hanging="360"/>
      </w:pPr>
      <w:rPr>
        <w:rFonts w:ascii="Wingdings" w:hAnsi="Wingdings" w:hint="default"/>
      </w:rPr>
    </w:lvl>
  </w:abstractNum>
  <w:abstractNum w:abstractNumId="49" w15:restartNumberingAfterBreak="0">
    <w:nsid w:val="7FAA7A1E"/>
    <w:multiLevelType w:val="hybridMultilevel"/>
    <w:tmpl w:val="49A21BE0"/>
    <w:lvl w:ilvl="0" w:tplc="7F627744">
      <w:start w:val="1"/>
      <w:numFmt w:val="decimal"/>
      <w:lvlText w:val="%1."/>
      <w:lvlJc w:val="left"/>
      <w:pPr>
        <w:ind w:left="360" w:hanging="360"/>
      </w:pPr>
      <w:rPr>
        <w:rFonts w:hint="default"/>
      </w:rPr>
    </w:lvl>
    <w:lvl w:ilvl="1" w:tplc="DF068E82" w:tentative="1">
      <w:start w:val="1"/>
      <w:numFmt w:val="lowerLetter"/>
      <w:lvlText w:val="%2."/>
      <w:lvlJc w:val="left"/>
      <w:pPr>
        <w:ind w:left="1080" w:hanging="360"/>
      </w:pPr>
    </w:lvl>
    <w:lvl w:ilvl="2" w:tplc="ADD8E55E" w:tentative="1">
      <w:start w:val="1"/>
      <w:numFmt w:val="lowerRoman"/>
      <w:lvlText w:val="%3."/>
      <w:lvlJc w:val="right"/>
      <w:pPr>
        <w:ind w:left="1800" w:hanging="180"/>
      </w:pPr>
    </w:lvl>
    <w:lvl w:ilvl="3" w:tplc="D608A018" w:tentative="1">
      <w:start w:val="1"/>
      <w:numFmt w:val="decimal"/>
      <w:lvlText w:val="%4."/>
      <w:lvlJc w:val="left"/>
      <w:pPr>
        <w:ind w:left="2520" w:hanging="360"/>
      </w:pPr>
    </w:lvl>
    <w:lvl w:ilvl="4" w:tplc="493A892A" w:tentative="1">
      <w:start w:val="1"/>
      <w:numFmt w:val="lowerLetter"/>
      <w:lvlText w:val="%5."/>
      <w:lvlJc w:val="left"/>
      <w:pPr>
        <w:ind w:left="3240" w:hanging="360"/>
      </w:pPr>
    </w:lvl>
    <w:lvl w:ilvl="5" w:tplc="A5B2410C" w:tentative="1">
      <w:start w:val="1"/>
      <w:numFmt w:val="lowerRoman"/>
      <w:lvlText w:val="%6."/>
      <w:lvlJc w:val="right"/>
      <w:pPr>
        <w:ind w:left="3960" w:hanging="180"/>
      </w:pPr>
    </w:lvl>
    <w:lvl w:ilvl="6" w:tplc="F29605A4" w:tentative="1">
      <w:start w:val="1"/>
      <w:numFmt w:val="decimal"/>
      <w:lvlText w:val="%7."/>
      <w:lvlJc w:val="left"/>
      <w:pPr>
        <w:ind w:left="4680" w:hanging="360"/>
      </w:pPr>
    </w:lvl>
    <w:lvl w:ilvl="7" w:tplc="C9D22D60" w:tentative="1">
      <w:start w:val="1"/>
      <w:numFmt w:val="lowerLetter"/>
      <w:lvlText w:val="%8."/>
      <w:lvlJc w:val="left"/>
      <w:pPr>
        <w:ind w:left="5400" w:hanging="360"/>
      </w:pPr>
    </w:lvl>
    <w:lvl w:ilvl="8" w:tplc="28ACCA1E" w:tentative="1">
      <w:start w:val="1"/>
      <w:numFmt w:val="lowerRoman"/>
      <w:lvlText w:val="%9."/>
      <w:lvlJc w:val="right"/>
      <w:pPr>
        <w:ind w:left="6120" w:hanging="180"/>
      </w:pPr>
    </w:lvl>
  </w:abstractNum>
  <w:num w:numId="1">
    <w:abstractNumId w:val="9"/>
  </w:num>
  <w:num w:numId="2">
    <w:abstractNumId w:val="23"/>
  </w:num>
  <w:num w:numId="3">
    <w:abstractNumId w:val="45"/>
  </w:num>
  <w:num w:numId="4">
    <w:abstractNumId w:val="49"/>
  </w:num>
  <w:num w:numId="5">
    <w:abstractNumId w:val="32"/>
  </w:num>
  <w:num w:numId="6">
    <w:abstractNumId w:val="20"/>
  </w:num>
  <w:num w:numId="7">
    <w:abstractNumId w:val="40"/>
  </w:num>
  <w:num w:numId="8">
    <w:abstractNumId w:val="19"/>
  </w:num>
  <w:num w:numId="9">
    <w:abstractNumId w:val="25"/>
  </w:num>
  <w:num w:numId="10">
    <w:abstractNumId w:val="47"/>
  </w:num>
  <w:num w:numId="11">
    <w:abstractNumId w:val="16"/>
  </w:num>
  <w:num w:numId="12">
    <w:abstractNumId w:val="33"/>
  </w:num>
  <w:num w:numId="13">
    <w:abstractNumId w:val="34"/>
  </w:num>
  <w:num w:numId="14">
    <w:abstractNumId w:val="36"/>
  </w:num>
  <w:num w:numId="15">
    <w:abstractNumId w:val="29"/>
  </w:num>
  <w:num w:numId="16">
    <w:abstractNumId w:val="10"/>
  </w:num>
  <w:num w:numId="17">
    <w:abstractNumId w:val="39"/>
  </w:num>
  <w:num w:numId="18">
    <w:abstractNumId w:val="35"/>
  </w:num>
  <w:num w:numId="19">
    <w:abstractNumId w:val="21"/>
  </w:num>
  <w:num w:numId="20">
    <w:abstractNumId w:val="30"/>
  </w:num>
  <w:num w:numId="21">
    <w:abstractNumId w:val="8"/>
  </w:num>
  <w:num w:numId="22">
    <w:abstractNumId w:val="15"/>
  </w:num>
  <w:num w:numId="23">
    <w:abstractNumId w:val="37"/>
  </w:num>
  <w:num w:numId="24">
    <w:abstractNumId w:val="27"/>
  </w:num>
  <w:num w:numId="25">
    <w:abstractNumId w:val="22"/>
  </w:num>
  <w:num w:numId="26">
    <w:abstractNumId w:val="14"/>
  </w:num>
  <w:num w:numId="27">
    <w:abstractNumId w:val="28"/>
  </w:num>
  <w:num w:numId="28">
    <w:abstractNumId w:val="46"/>
  </w:num>
  <w:num w:numId="29">
    <w:abstractNumId w:val="43"/>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8"/>
  </w:num>
  <w:num w:numId="39">
    <w:abstractNumId w:val="44"/>
  </w:num>
  <w:num w:numId="40">
    <w:abstractNumId w:val="26"/>
  </w:num>
  <w:num w:numId="41">
    <w:abstractNumId w:val="11"/>
  </w:num>
  <w:num w:numId="42">
    <w:abstractNumId w:val="18"/>
  </w:num>
  <w:num w:numId="43">
    <w:abstractNumId w:val="17"/>
  </w:num>
  <w:num w:numId="44">
    <w:abstractNumId w:val="41"/>
  </w:num>
  <w:num w:numId="45">
    <w:abstractNumId w:val="31"/>
  </w:num>
  <w:num w:numId="46">
    <w:abstractNumId w:val="7"/>
  </w:num>
  <w:num w:numId="47">
    <w:abstractNumId w:val="24"/>
  </w:num>
  <w:num w:numId="48">
    <w:abstractNumId w:val="42"/>
  </w:num>
  <w:num w:numId="49">
    <w:abstractNumId w:val="13"/>
  </w:num>
  <w:num w:numId="50">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048"/>
    <w:rsid w:val="00060878"/>
    <w:rsid w:val="000723D4"/>
    <w:rsid w:val="0009106A"/>
    <w:rsid w:val="000B4C84"/>
    <w:rsid w:val="000E3D56"/>
    <w:rsid w:val="00116ADE"/>
    <w:rsid w:val="001258DB"/>
    <w:rsid w:val="00157D0D"/>
    <w:rsid w:val="00173DA2"/>
    <w:rsid w:val="001C2FA7"/>
    <w:rsid w:val="001C7169"/>
    <w:rsid w:val="001E37A3"/>
    <w:rsid w:val="001F0CD1"/>
    <w:rsid w:val="001F10D3"/>
    <w:rsid w:val="00204106"/>
    <w:rsid w:val="00205DAC"/>
    <w:rsid w:val="00232761"/>
    <w:rsid w:val="002A2F8B"/>
    <w:rsid w:val="002C0465"/>
    <w:rsid w:val="002C779D"/>
    <w:rsid w:val="002F2832"/>
    <w:rsid w:val="002F640F"/>
    <w:rsid w:val="00342AD2"/>
    <w:rsid w:val="00360863"/>
    <w:rsid w:val="00380476"/>
    <w:rsid w:val="00393EFF"/>
    <w:rsid w:val="003A1973"/>
    <w:rsid w:val="003A5411"/>
    <w:rsid w:val="003B1A5F"/>
    <w:rsid w:val="003E4DC6"/>
    <w:rsid w:val="004108B4"/>
    <w:rsid w:val="00411FDD"/>
    <w:rsid w:val="00412E7D"/>
    <w:rsid w:val="004201F2"/>
    <w:rsid w:val="004258AF"/>
    <w:rsid w:val="004400A2"/>
    <w:rsid w:val="004716F5"/>
    <w:rsid w:val="004778F1"/>
    <w:rsid w:val="004B6EF5"/>
    <w:rsid w:val="004E1EE5"/>
    <w:rsid w:val="005060AC"/>
    <w:rsid w:val="00521340"/>
    <w:rsid w:val="005329A9"/>
    <w:rsid w:val="00554CEB"/>
    <w:rsid w:val="00563284"/>
    <w:rsid w:val="00587565"/>
    <w:rsid w:val="00597C64"/>
    <w:rsid w:val="005A2529"/>
    <w:rsid w:val="00633534"/>
    <w:rsid w:val="00636E81"/>
    <w:rsid w:val="00676389"/>
    <w:rsid w:val="00686048"/>
    <w:rsid w:val="00690CDE"/>
    <w:rsid w:val="00695328"/>
    <w:rsid w:val="006B1DFA"/>
    <w:rsid w:val="006C6802"/>
    <w:rsid w:val="006E5EAF"/>
    <w:rsid w:val="006F59E3"/>
    <w:rsid w:val="007156E8"/>
    <w:rsid w:val="00720BA7"/>
    <w:rsid w:val="007235E2"/>
    <w:rsid w:val="00723AE5"/>
    <w:rsid w:val="00732E40"/>
    <w:rsid w:val="007359F7"/>
    <w:rsid w:val="00736FF7"/>
    <w:rsid w:val="00755565"/>
    <w:rsid w:val="00766370"/>
    <w:rsid w:val="0077146D"/>
    <w:rsid w:val="00783853"/>
    <w:rsid w:val="00803E17"/>
    <w:rsid w:val="00804F39"/>
    <w:rsid w:val="008146D6"/>
    <w:rsid w:val="00824BC0"/>
    <w:rsid w:val="00834D7D"/>
    <w:rsid w:val="008353DD"/>
    <w:rsid w:val="0085068E"/>
    <w:rsid w:val="00861EBC"/>
    <w:rsid w:val="00866139"/>
    <w:rsid w:val="00873A5A"/>
    <w:rsid w:val="00887160"/>
    <w:rsid w:val="00892052"/>
    <w:rsid w:val="008B31FB"/>
    <w:rsid w:val="008B5629"/>
    <w:rsid w:val="008C1E57"/>
    <w:rsid w:val="008D011D"/>
    <w:rsid w:val="008D037A"/>
    <w:rsid w:val="00943FAB"/>
    <w:rsid w:val="00976B99"/>
    <w:rsid w:val="00996E00"/>
    <w:rsid w:val="009E2DC9"/>
    <w:rsid w:val="00A211DE"/>
    <w:rsid w:val="00A4363F"/>
    <w:rsid w:val="00A67AF9"/>
    <w:rsid w:val="00A90183"/>
    <w:rsid w:val="00A93A37"/>
    <w:rsid w:val="00AB45E8"/>
    <w:rsid w:val="00AC0EB1"/>
    <w:rsid w:val="00B04467"/>
    <w:rsid w:val="00B22E3A"/>
    <w:rsid w:val="00B23C17"/>
    <w:rsid w:val="00B46B76"/>
    <w:rsid w:val="00B54B92"/>
    <w:rsid w:val="00B560F7"/>
    <w:rsid w:val="00B60EB0"/>
    <w:rsid w:val="00B80488"/>
    <w:rsid w:val="00B90F85"/>
    <w:rsid w:val="00BA409C"/>
    <w:rsid w:val="00BA79BB"/>
    <w:rsid w:val="00BC04B1"/>
    <w:rsid w:val="00BD77AC"/>
    <w:rsid w:val="00BF474F"/>
    <w:rsid w:val="00C0135C"/>
    <w:rsid w:val="00C06378"/>
    <w:rsid w:val="00C11DCE"/>
    <w:rsid w:val="00C3651B"/>
    <w:rsid w:val="00C55814"/>
    <w:rsid w:val="00C70E64"/>
    <w:rsid w:val="00C73FBF"/>
    <w:rsid w:val="00C814E7"/>
    <w:rsid w:val="00CB2873"/>
    <w:rsid w:val="00CC1B7C"/>
    <w:rsid w:val="00CE4DC4"/>
    <w:rsid w:val="00D0456D"/>
    <w:rsid w:val="00D06948"/>
    <w:rsid w:val="00D07D9D"/>
    <w:rsid w:val="00D661A0"/>
    <w:rsid w:val="00DB7E7B"/>
    <w:rsid w:val="00DD1420"/>
    <w:rsid w:val="00DE0CC5"/>
    <w:rsid w:val="00DE6F85"/>
    <w:rsid w:val="00DF4566"/>
    <w:rsid w:val="00E01815"/>
    <w:rsid w:val="00E32F10"/>
    <w:rsid w:val="00E908BC"/>
    <w:rsid w:val="00E90C68"/>
    <w:rsid w:val="00E9101E"/>
    <w:rsid w:val="00EE07EC"/>
    <w:rsid w:val="00EF7BA6"/>
    <w:rsid w:val="00F02FD4"/>
    <w:rsid w:val="00F349F2"/>
    <w:rsid w:val="00F76F2B"/>
    <w:rsid w:val="00F87B9C"/>
    <w:rsid w:val="00FA3529"/>
    <w:rsid w:val="00FA60D0"/>
    <w:rsid w:val="00FB0B2D"/>
    <w:rsid w:val="00FB1733"/>
    <w:rsid w:val="00FD74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165C"/>
  <w15:docId w15:val="{0F4EBADE-9589-494C-805E-15449277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cf01">
    <w:name w:val="cf01"/>
    <w:basedOn w:val="DefaultParagraphFont"/>
    <w:rsid w:val="00F349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4402">
      <w:bodyDiv w:val="1"/>
      <w:marLeft w:val="0"/>
      <w:marRight w:val="0"/>
      <w:marTop w:val="0"/>
      <w:marBottom w:val="0"/>
      <w:divBdr>
        <w:top w:val="none" w:sz="0" w:space="0" w:color="auto"/>
        <w:left w:val="none" w:sz="0" w:space="0" w:color="auto"/>
        <w:bottom w:val="none" w:sz="0" w:space="0" w:color="auto"/>
        <w:right w:val="none" w:sz="0" w:space="0" w:color="auto"/>
      </w:divBdr>
    </w:div>
    <w:div w:id="43213241">
      <w:bodyDiv w:val="1"/>
      <w:marLeft w:val="0"/>
      <w:marRight w:val="0"/>
      <w:marTop w:val="0"/>
      <w:marBottom w:val="0"/>
      <w:divBdr>
        <w:top w:val="none" w:sz="0" w:space="0" w:color="auto"/>
        <w:left w:val="none" w:sz="0" w:space="0" w:color="auto"/>
        <w:bottom w:val="none" w:sz="0" w:space="0" w:color="auto"/>
        <w:right w:val="none" w:sz="0" w:space="0" w:color="auto"/>
      </w:divBdr>
    </w:div>
    <w:div w:id="80421470">
      <w:bodyDiv w:val="1"/>
      <w:marLeft w:val="0"/>
      <w:marRight w:val="0"/>
      <w:marTop w:val="0"/>
      <w:marBottom w:val="0"/>
      <w:divBdr>
        <w:top w:val="none" w:sz="0" w:space="0" w:color="auto"/>
        <w:left w:val="none" w:sz="0" w:space="0" w:color="auto"/>
        <w:bottom w:val="none" w:sz="0" w:space="0" w:color="auto"/>
        <w:right w:val="none" w:sz="0" w:space="0" w:color="auto"/>
      </w:divBdr>
    </w:div>
    <w:div w:id="236745349">
      <w:bodyDiv w:val="1"/>
      <w:marLeft w:val="0"/>
      <w:marRight w:val="0"/>
      <w:marTop w:val="0"/>
      <w:marBottom w:val="0"/>
      <w:divBdr>
        <w:top w:val="none" w:sz="0" w:space="0" w:color="auto"/>
        <w:left w:val="none" w:sz="0" w:space="0" w:color="auto"/>
        <w:bottom w:val="none" w:sz="0" w:space="0" w:color="auto"/>
        <w:right w:val="none" w:sz="0" w:space="0" w:color="auto"/>
      </w:divBdr>
    </w:div>
    <w:div w:id="1377075057">
      <w:bodyDiv w:val="1"/>
      <w:marLeft w:val="0"/>
      <w:marRight w:val="0"/>
      <w:marTop w:val="0"/>
      <w:marBottom w:val="0"/>
      <w:divBdr>
        <w:top w:val="none" w:sz="0" w:space="0" w:color="auto"/>
        <w:left w:val="none" w:sz="0" w:space="0" w:color="auto"/>
        <w:bottom w:val="none" w:sz="0" w:space="0" w:color="auto"/>
        <w:right w:val="none" w:sz="0" w:space="0" w:color="auto"/>
      </w:divBdr>
    </w:div>
    <w:div w:id="166763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3047</RACS_x0020_ID>
    <Approved_x0020_Provider xmlns="a8338b6e-77a6-4851-82b6-98166143ffdd">Dunmunkle Lodge Inc</Approved_x0020_Provider>
    <Management_x0020_Company_x0020_ID xmlns="a8338b6e-77a6-4851-82b6-98166143ffdd" xsi:nil="true"/>
    <Home xmlns="a8338b6e-77a6-4851-82b6-98166143ffdd">Dunmunkle Lodge Hostel</Home>
    <Signed xmlns="a8338b6e-77a6-4851-82b6-98166143ffdd" xsi:nil="true"/>
    <Uploaded xmlns="a8338b6e-77a6-4851-82b6-98166143ffdd">true</Uploaded>
    <Management_x0020_Company xmlns="a8338b6e-77a6-4851-82b6-98166143ffdd" xsi:nil="true"/>
    <Doc_x0020_Date xmlns="a8338b6e-77a6-4851-82b6-98166143ffdd">2022-08-22T05:48:26+00:00</Doc_x0020_Date>
    <CSI_x0020_ID xmlns="a8338b6e-77a6-4851-82b6-98166143ffdd" xsi:nil="true"/>
    <Case_x0020_ID xmlns="a8338b6e-77a6-4851-82b6-98166143ffdd" xsi:nil="true"/>
    <Approved_x0020_Provider_x0020_ID xmlns="a8338b6e-77a6-4851-82b6-98166143ffdd">99A60409-77F4-DC11-AD41-005056922186</Approved_x0020_Provider_x0020_ID>
    <Location xmlns="a8338b6e-77a6-4851-82b6-98166143ffdd" xsi:nil="true"/>
    <Doc_x0020_Type xmlns="a8338b6e-77a6-4851-82b6-98166143ffdd">Publication</Doc_x0020_Type>
    <Home_x0020_ID xmlns="a8338b6e-77a6-4851-82b6-98166143ffdd">833C3B86-7CF4-DC11-AD41-005056922186</Home_x0020_ID>
    <State xmlns="a8338b6e-77a6-4851-82b6-98166143ffdd">VIC</State>
    <Doc_x0020_Sent_Received_x0020_Date xmlns="a8338b6e-77a6-4851-82b6-98166143ffdd">2022-08-22T00:00:00+00:00</Doc_x0020_Sent_Received_x0020_Date>
    <Activity_x0020_ID xmlns="a8338b6e-77a6-4851-82b6-98166143ffdd">2AD5AB55-5E44-E811-8C25-005056922186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dcmitype/"/>
    <ds:schemaRef ds:uri="http://purl.org/dc/terms/"/>
    <ds:schemaRef ds:uri="a8338b6e-77a6-4851-82b6-98166143ffdd"/>
    <ds:schemaRef ds:uri="http://schemas.openxmlformats.org/package/2006/metadata/core-properties"/>
    <ds:schemaRef ds:uri="http://purl.org/dc/elements/1.1/"/>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CAC2691-3648-4351-BA76-EAF3F3ACB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EA44894-CC18-40AE-9D81-2E8EED234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7785</Words>
  <Characters>44379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2022-08-18T08:03:00Z</cp:lastPrinted>
  <dcterms:created xsi:type="dcterms:W3CDTF">2022-08-31T03:07:00Z</dcterms:created>
  <dcterms:modified xsi:type="dcterms:W3CDTF">2022-08-31T03:07:00Z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