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052E" w14:textId="77777777" w:rsidR="004B16AB" w:rsidRPr="003217D3" w:rsidRDefault="009F005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B51E934" wp14:editId="406C59E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FDA8F8C" w14:textId="77777777" w:rsidR="004B16AB" w:rsidRPr="003217D3" w:rsidRDefault="009F005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EC1E5E4" w14:textId="77777777" w:rsidR="004B16AB" w:rsidRPr="00A36AA9" w:rsidRDefault="009F005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F9D5BBA" w14:textId="77777777" w:rsidR="004B16AB" w:rsidRPr="00A36AA9" w:rsidRDefault="009F005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F0E23" w14:paraId="0FD650B6" w14:textId="77777777" w:rsidTr="001F0E23">
        <w:tc>
          <w:tcPr>
            <w:cnfStyle w:val="001000000000" w:firstRow="0" w:lastRow="0" w:firstColumn="1" w:lastColumn="0" w:oddVBand="0" w:evenVBand="0" w:oddHBand="0" w:evenHBand="0" w:firstRowFirstColumn="0" w:firstRowLastColumn="0" w:lastRowFirstColumn="0" w:lastRowLastColumn="0"/>
            <w:tcW w:w="3227" w:type="dxa"/>
          </w:tcPr>
          <w:p w14:paraId="02D4F12D" w14:textId="77777777" w:rsidR="004B16AB" w:rsidRPr="00A36AA9" w:rsidRDefault="009F005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E34EF8A" w14:textId="77777777" w:rsidR="004B16AB" w:rsidRDefault="009F005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Dyirri-Bang-Gu Aboriginal Corporation</w:t>
            </w:r>
          </w:p>
        </w:tc>
      </w:tr>
      <w:tr w:rsidR="001F0E23" w14:paraId="3E449B1E" w14:textId="77777777" w:rsidTr="001F0E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E31CDA" w14:textId="77777777" w:rsidR="004B16AB" w:rsidRPr="00A36AA9" w:rsidRDefault="009F005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2D69CA7" w14:textId="77777777" w:rsidR="004B16AB" w:rsidRPr="00C27BE3" w:rsidRDefault="009F005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200224</w:t>
            </w:r>
          </w:p>
        </w:tc>
      </w:tr>
      <w:tr w:rsidR="001F0E23" w14:paraId="0590A1AF" w14:textId="77777777" w:rsidTr="001F0E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FFAFAD" w14:textId="77777777" w:rsidR="004B16AB" w:rsidRPr="00A36AA9" w:rsidRDefault="009F005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40381A0" w14:textId="77777777" w:rsidR="004B16AB" w:rsidRPr="00540817" w:rsidRDefault="009F005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50-56 Banna</w:t>
            </w:r>
            <w:r>
              <w:rPr>
                <w:rFonts w:ascii="Arial" w:eastAsia="Times New Roman" w:hAnsi="Arial" w:cs="Arial"/>
                <w:lang w:eastAsia="en-AU"/>
              </w:rPr>
              <w:t xml:space="preserve"> Avenue, GRIFFITH, New South Wales, 2680</w:t>
            </w:r>
          </w:p>
        </w:tc>
      </w:tr>
      <w:tr w:rsidR="001F0E23" w14:paraId="4B06BF0F" w14:textId="77777777" w:rsidTr="001F0E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975FCA" w14:textId="77777777" w:rsidR="004B16AB" w:rsidRPr="00A36AA9" w:rsidRDefault="009F005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242781E" w14:textId="77777777" w:rsidR="004B16AB" w:rsidRPr="00A36AA9" w:rsidRDefault="009F005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F0E23" w14:paraId="79F95927" w14:textId="77777777" w:rsidTr="001F0E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DC8A13" w14:textId="77777777" w:rsidR="004B16AB" w:rsidRPr="00A36AA9" w:rsidRDefault="009F005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3A9F3C4" w14:textId="77777777" w:rsidR="004B16AB" w:rsidRPr="00A36AA9" w:rsidRDefault="009F005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March 2024 to 20 March 2024</w:t>
            </w:r>
          </w:p>
        </w:tc>
      </w:tr>
      <w:tr w:rsidR="001F0E23" w14:paraId="01729A87" w14:textId="77777777" w:rsidTr="001F0E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DE1AC9" w14:textId="77777777" w:rsidR="004B16AB" w:rsidRPr="00A36AA9" w:rsidRDefault="009F005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13314390"/>
            <w:placeholder>
              <w:docPart w:val="A7F4949C78414813B67B25D37262F9D8"/>
            </w:placeholder>
            <w:date w:fullDate="2024-05-03T00:00:00Z">
              <w:dateFormat w:val="d MMMM yyyy"/>
              <w:lid w:val="en-AU"/>
              <w:storeMappedDataAs w:val="dateTime"/>
              <w:calendar w:val="gregorian"/>
            </w:date>
          </w:sdtPr>
          <w:sdtEndPr/>
          <w:sdtContent>
            <w:tc>
              <w:tcPr>
                <w:tcW w:w="7114" w:type="dxa"/>
                <w:shd w:val="clear" w:color="auto" w:fill="auto"/>
              </w:tcPr>
              <w:p w14:paraId="7CB68754" w14:textId="6A99133E" w:rsidR="004B16AB" w:rsidRPr="00A36AA9" w:rsidRDefault="00F116D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May 2024</w:t>
                </w:r>
              </w:p>
            </w:tc>
          </w:sdtContent>
        </w:sdt>
      </w:tr>
    </w:tbl>
    <w:bookmarkEnd w:id="0"/>
    <w:p w14:paraId="249EEE02" w14:textId="77777777" w:rsidR="004B16AB" w:rsidRPr="00A36AA9" w:rsidRDefault="009F005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01D88B7" w14:textId="77777777" w:rsidR="004B16AB" w:rsidRDefault="009F005C"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8128620" w14:textId="77777777" w:rsidR="004B16AB" w:rsidRPr="00214549" w:rsidRDefault="009F005C"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2644 Dyirri-Bang-Gu Aboriginal Corporation</w:t>
      </w:r>
      <w:r>
        <w:rPr>
          <w:rFonts w:ascii="Arial" w:eastAsia="Arial" w:hAnsi="Arial" w:cs="Arial"/>
        </w:rPr>
        <w:br/>
        <w:t>Service: 17491 Dyirri-Bang-Gu Aboriginal Corporation Aged Care Service</w:t>
      </w:r>
      <w:r>
        <w:br/>
      </w:r>
      <w:bookmarkEnd w:id="1"/>
    </w:p>
    <w:p w14:paraId="49B026D8" w14:textId="77777777" w:rsidR="004B16AB" w:rsidRPr="00A36AA9" w:rsidRDefault="009F005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5CF194C" w14:textId="0A81DFDE" w:rsidR="004B16AB" w:rsidRPr="00A36AA9" w:rsidRDefault="009F005C" w:rsidP="00F87E39">
      <w:pPr>
        <w:pStyle w:val="NormalArial"/>
      </w:pPr>
      <w:r w:rsidRPr="00A36AA9">
        <w:t xml:space="preserve">This performance report for </w:t>
      </w:r>
      <w:r w:rsidRPr="00C27BE3">
        <w:rPr>
          <w:color w:val="auto"/>
        </w:rPr>
        <w:t>Dyirri-Bang-Gu Aboriginal Corporation</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7F2AD6">
        <w:t>E Woodley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50A299C" w14:textId="77777777" w:rsidR="004B16AB" w:rsidRPr="00A36AA9" w:rsidRDefault="009F005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EB3DEF" w14:textId="77777777" w:rsidR="004B16AB" w:rsidRDefault="009F005C" w:rsidP="00F87E39">
      <w:pPr>
        <w:pStyle w:val="NormalArial"/>
      </w:pPr>
      <w:r w:rsidRPr="00A36AA9">
        <w:t>The report also specifies any areas in which improvements must be made to ensure the Quality Standards are complied with.</w:t>
      </w:r>
    </w:p>
    <w:p w14:paraId="58B3C1D4" w14:textId="77777777" w:rsidR="004B16AB" w:rsidRPr="00A36AA9" w:rsidRDefault="009F005C" w:rsidP="00DF37F2">
      <w:pPr>
        <w:pStyle w:val="Heading1"/>
        <w:spacing w:before="0" w:after="240" w:line="22" w:lineRule="atLeast"/>
        <w:rPr>
          <w:rFonts w:ascii="Arial" w:hAnsi="Arial" w:cs="Arial"/>
        </w:rPr>
      </w:pPr>
      <w:r w:rsidRPr="00A36AA9">
        <w:rPr>
          <w:rFonts w:ascii="Arial" w:hAnsi="Arial" w:cs="Arial"/>
        </w:rPr>
        <w:t>Material relied on</w:t>
      </w:r>
    </w:p>
    <w:p w14:paraId="031FD137" w14:textId="77777777" w:rsidR="004B16AB" w:rsidRPr="00A36AA9" w:rsidRDefault="009F005C" w:rsidP="00F87E39">
      <w:pPr>
        <w:pStyle w:val="NormalArial"/>
      </w:pPr>
      <w:r w:rsidRPr="00A36AA9">
        <w:t>The following information has been considered in preparing the performance report:</w:t>
      </w:r>
    </w:p>
    <w:p w14:paraId="76A9CD5F" w14:textId="7C8A6960" w:rsidR="004B16AB" w:rsidRPr="007F2AD6" w:rsidRDefault="009F005C" w:rsidP="00DF37F2">
      <w:pPr>
        <w:pStyle w:val="ListParagraph"/>
        <w:numPr>
          <w:ilvl w:val="0"/>
          <w:numId w:val="2"/>
        </w:numPr>
        <w:spacing w:line="22" w:lineRule="atLeast"/>
        <w:ind w:left="714" w:hanging="357"/>
        <w:contextualSpacing w:val="0"/>
        <w:rPr>
          <w:rFonts w:ascii="Arial" w:hAnsi="Arial" w:cs="Arial"/>
          <w:color w:val="auto"/>
        </w:rPr>
      </w:pPr>
      <w:r w:rsidRPr="007F2AD6">
        <w:rPr>
          <w:rFonts w:ascii="Arial" w:hAnsi="Arial" w:cs="Arial"/>
          <w:color w:val="auto"/>
        </w:rPr>
        <w:t>the assessment team’s report for the Quality Audit report was informed by a site assessment, observations at the service, review of documents and interviews with staff, consumers</w:t>
      </w:r>
      <w:r w:rsidR="007F2AD6" w:rsidRPr="007F2AD6">
        <w:rPr>
          <w:rFonts w:ascii="Arial" w:hAnsi="Arial" w:cs="Arial"/>
          <w:color w:val="auto"/>
        </w:rPr>
        <w:t>, representatives,</w:t>
      </w:r>
      <w:r w:rsidRPr="007F2AD6">
        <w:rPr>
          <w:rFonts w:ascii="Arial" w:hAnsi="Arial" w:cs="Arial"/>
          <w:color w:val="auto"/>
        </w:rPr>
        <w:t xml:space="preserve"> and others</w:t>
      </w:r>
      <w:r w:rsidR="007F2AD6" w:rsidRPr="007F2AD6">
        <w:rPr>
          <w:rFonts w:ascii="Arial" w:hAnsi="Arial" w:cs="Arial"/>
          <w:color w:val="auto"/>
        </w:rPr>
        <w:t xml:space="preserve">. </w:t>
      </w:r>
    </w:p>
    <w:p w14:paraId="4B8904DE" w14:textId="6D98FCE5" w:rsidR="004B16AB" w:rsidRPr="007F2AD6" w:rsidRDefault="009F005C" w:rsidP="007F2AD6">
      <w:pPr>
        <w:pStyle w:val="ListParagraph"/>
        <w:numPr>
          <w:ilvl w:val="0"/>
          <w:numId w:val="2"/>
        </w:numPr>
        <w:spacing w:line="22" w:lineRule="atLeast"/>
        <w:ind w:left="714" w:hanging="357"/>
        <w:contextualSpacing w:val="0"/>
        <w:rPr>
          <w:rFonts w:ascii="Arial" w:hAnsi="Arial" w:cs="Arial"/>
          <w:color w:val="FF0000"/>
        </w:rPr>
      </w:pPr>
      <w:r w:rsidRPr="007F2AD6">
        <w:rPr>
          <w:rFonts w:ascii="Arial" w:hAnsi="Arial" w:cs="Arial"/>
          <w:color w:val="auto"/>
        </w:rPr>
        <w:t xml:space="preserve">the provider’s response to the assessment team’s report received </w:t>
      </w:r>
      <w:r w:rsidR="007F2AD6" w:rsidRPr="007F2AD6">
        <w:rPr>
          <w:rFonts w:ascii="Arial" w:hAnsi="Arial" w:cs="Arial"/>
          <w:color w:val="auto"/>
        </w:rPr>
        <w:t xml:space="preserve">11 April 2024. </w:t>
      </w:r>
      <w:r w:rsidRPr="007F2AD6">
        <w:rPr>
          <w:rFonts w:ascii="Arial" w:hAnsi="Arial" w:cs="Arial"/>
        </w:rPr>
        <w:br w:type="page"/>
      </w:r>
    </w:p>
    <w:p w14:paraId="628C8633" w14:textId="1C6FFF3E" w:rsidR="004B16AB" w:rsidRPr="00244176" w:rsidRDefault="009F005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F0E23" w14:paraId="11815ECA" w14:textId="77777777" w:rsidTr="001F0E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052C4B" w14:textId="77777777" w:rsidR="004B16AB" w:rsidRPr="00A36AA9" w:rsidRDefault="009F005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58103F4" w14:textId="77777777" w:rsidR="004B16AB" w:rsidRPr="00E96B92" w:rsidRDefault="009F617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2212889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F005C">
                  <w:rPr>
                    <w:rFonts w:ascii="Arial" w:hAnsi="Arial" w:cs="Arial"/>
                  </w:rPr>
                  <w:t>Compliant</w:t>
                </w:r>
              </w:sdtContent>
            </w:sdt>
          </w:p>
        </w:tc>
      </w:tr>
      <w:tr w:rsidR="001F0E23" w14:paraId="6038CD1F" w14:textId="77777777" w:rsidTr="001F0E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1E393C" w14:textId="77777777" w:rsidR="004B16AB" w:rsidRPr="00A36AA9" w:rsidRDefault="009F005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1868212" w14:textId="77777777" w:rsidR="004B16AB" w:rsidRPr="00A213EA" w:rsidRDefault="009F617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927031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9F005C" w:rsidRPr="00A213EA">
                  <w:rPr>
                    <w:rFonts w:ascii="Arial" w:hAnsi="Arial" w:cs="Arial"/>
                    <w:b/>
                    <w:bCs/>
                  </w:rPr>
                  <w:t>Compliant</w:t>
                </w:r>
              </w:sdtContent>
            </w:sdt>
          </w:p>
        </w:tc>
      </w:tr>
      <w:tr w:rsidR="001F0E23" w14:paraId="490C15D1" w14:textId="77777777" w:rsidTr="001F0E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21FD44" w14:textId="77777777" w:rsidR="004B16AB" w:rsidRPr="00A36AA9" w:rsidRDefault="009F005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8FE2631" w14:textId="77777777" w:rsidR="004B16AB" w:rsidRPr="00A213EA" w:rsidRDefault="009F617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437383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9F005C" w:rsidRPr="00A213EA">
                  <w:rPr>
                    <w:rFonts w:ascii="Arial" w:hAnsi="Arial" w:cs="Arial"/>
                    <w:b/>
                    <w:bCs/>
                  </w:rPr>
                  <w:t>Compliant</w:t>
                </w:r>
              </w:sdtContent>
            </w:sdt>
          </w:p>
        </w:tc>
      </w:tr>
      <w:tr w:rsidR="001F0E23" w14:paraId="45D07FDD" w14:textId="77777777" w:rsidTr="001F0E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ADE20B" w14:textId="77777777" w:rsidR="004B16AB" w:rsidRPr="00A36AA9" w:rsidRDefault="009F005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CC5A825" w14:textId="77777777" w:rsidR="004B16AB" w:rsidRPr="00A213EA" w:rsidRDefault="009F617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961612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9F005C" w:rsidRPr="00A213EA">
                  <w:rPr>
                    <w:rFonts w:ascii="Arial" w:hAnsi="Arial" w:cs="Arial"/>
                    <w:b/>
                    <w:bCs/>
                  </w:rPr>
                  <w:t>Compliant</w:t>
                </w:r>
              </w:sdtContent>
            </w:sdt>
          </w:p>
        </w:tc>
      </w:tr>
      <w:tr w:rsidR="001F0E23" w14:paraId="1B2BBA56" w14:textId="77777777" w:rsidTr="001F0E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614D4" w14:textId="77777777" w:rsidR="004B16AB" w:rsidRPr="00A36AA9" w:rsidRDefault="009F005C"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C19F729" w14:textId="02EDD8DB" w:rsidR="004B16AB" w:rsidRPr="00A213EA" w:rsidRDefault="00151E8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1F0E23" w14:paraId="07793DF9" w14:textId="77777777" w:rsidTr="001F0E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831EE" w14:textId="77777777" w:rsidR="004B16AB" w:rsidRPr="00A36AA9" w:rsidRDefault="009F005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4C07C9C" w14:textId="77777777" w:rsidR="004B16AB" w:rsidRPr="00A213EA" w:rsidRDefault="009F617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063651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9F005C" w:rsidRPr="00A213EA">
                  <w:rPr>
                    <w:rFonts w:ascii="Arial" w:hAnsi="Arial" w:cs="Arial"/>
                    <w:b/>
                    <w:bCs/>
                  </w:rPr>
                  <w:t>Compliant</w:t>
                </w:r>
              </w:sdtContent>
            </w:sdt>
          </w:p>
        </w:tc>
      </w:tr>
      <w:tr w:rsidR="001F0E23" w14:paraId="049F3D0C" w14:textId="77777777" w:rsidTr="001F0E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4B3001" w14:textId="77777777" w:rsidR="004B16AB" w:rsidRPr="00A36AA9" w:rsidRDefault="009F005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C7D7931" w14:textId="77777777" w:rsidR="004B16AB" w:rsidRPr="00A213EA" w:rsidRDefault="009F617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051809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9F005C" w:rsidRPr="00A213EA">
                  <w:rPr>
                    <w:rFonts w:ascii="Arial" w:hAnsi="Arial" w:cs="Arial"/>
                    <w:b/>
                    <w:bCs/>
                  </w:rPr>
                  <w:t>Compliant</w:t>
                </w:r>
              </w:sdtContent>
            </w:sdt>
          </w:p>
        </w:tc>
      </w:tr>
      <w:tr w:rsidR="001F0E23" w14:paraId="26C6C96F" w14:textId="77777777" w:rsidTr="001F0E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F5AC94" w14:textId="77777777" w:rsidR="004B16AB" w:rsidRPr="00A36AA9" w:rsidRDefault="009F005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AEAA4F3" w14:textId="77777777" w:rsidR="004B16AB" w:rsidRPr="00A213EA" w:rsidRDefault="009F617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561880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9F005C" w:rsidRPr="00A213EA">
                  <w:rPr>
                    <w:rFonts w:ascii="Arial" w:hAnsi="Arial" w:cs="Arial"/>
                    <w:b/>
                    <w:bCs/>
                  </w:rPr>
                  <w:t>Compliant</w:t>
                </w:r>
              </w:sdtContent>
            </w:sdt>
          </w:p>
        </w:tc>
      </w:tr>
    </w:tbl>
    <w:p w14:paraId="56B013D1" w14:textId="7D124A96" w:rsidR="004B16AB" w:rsidRPr="00A36AA9" w:rsidRDefault="009F005C" w:rsidP="001C240F">
      <w:pPr>
        <w:pStyle w:val="NormalArial"/>
      </w:pPr>
      <w:r w:rsidRPr="00A36AA9">
        <w:t>A detailed assessment is provided later in this report for each assessed Standard.</w:t>
      </w:r>
    </w:p>
    <w:p w14:paraId="3BF50FC5" w14:textId="77777777" w:rsidR="004B16AB" w:rsidRPr="00A36AA9" w:rsidRDefault="009F005C" w:rsidP="00FC045E">
      <w:pPr>
        <w:pStyle w:val="Heading1"/>
        <w:spacing w:before="0" w:after="240" w:line="22" w:lineRule="atLeast"/>
        <w:rPr>
          <w:rFonts w:ascii="Arial" w:hAnsi="Arial" w:cs="Arial"/>
        </w:rPr>
      </w:pPr>
      <w:r w:rsidRPr="00A36AA9">
        <w:rPr>
          <w:rFonts w:ascii="Arial" w:hAnsi="Arial" w:cs="Arial"/>
        </w:rPr>
        <w:t>Areas for improvement</w:t>
      </w:r>
    </w:p>
    <w:p w14:paraId="71567123" w14:textId="77777777" w:rsidR="004B16AB" w:rsidRPr="00A36AA9" w:rsidRDefault="009F005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1622E8F" w14:textId="41C45D5E" w:rsidR="004B16AB" w:rsidRPr="00A36AA9" w:rsidRDefault="009F005C" w:rsidP="00F87E39">
      <w:pPr>
        <w:pStyle w:val="NormalArial"/>
      </w:pPr>
      <w:r w:rsidRPr="00A36AA9">
        <w:br w:type="page"/>
      </w:r>
    </w:p>
    <w:p w14:paraId="5EA109C6" w14:textId="77777777" w:rsidR="004B16AB" w:rsidRDefault="009F005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843"/>
      </w:tblGrid>
      <w:tr w:rsidR="003C3CA2" w14:paraId="5DF2B1DA" w14:textId="77777777" w:rsidTr="003C3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6300EB70" w14:textId="77777777" w:rsidR="003C3CA2" w:rsidRPr="003217D3" w:rsidRDefault="003C3CA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3" w:type="dxa"/>
          </w:tcPr>
          <w:p w14:paraId="355500DA" w14:textId="77777777" w:rsidR="003C3CA2" w:rsidRPr="003217D3" w:rsidRDefault="003C3C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C3CA2" w14:paraId="3454E22C" w14:textId="77777777" w:rsidTr="003C3C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DE96A" w14:textId="77777777" w:rsidR="003C3CA2" w:rsidRPr="00244176" w:rsidRDefault="003C3CA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236" w:type="dxa"/>
            <w:shd w:val="clear" w:color="auto" w:fill="auto"/>
          </w:tcPr>
          <w:p w14:paraId="3F104C98" w14:textId="77777777" w:rsidR="003C3CA2" w:rsidRPr="00244176" w:rsidRDefault="003C3C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3" w:type="dxa"/>
            <w:shd w:val="clear" w:color="auto" w:fill="auto"/>
          </w:tcPr>
          <w:p w14:paraId="6F5728D3"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1290878"/>
                <w:placeholder>
                  <w:docPart w:val="C485576D77594FC6B34E512415D3D085"/>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328846C5" w14:textId="77777777" w:rsidTr="003C3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758E39"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236" w:type="dxa"/>
            <w:shd w:val="clear" w:color="auto" w:fill="auto"/>
          </w:tcPr>
          <w:p w14:paraId="33DDEB30" w14:textId="77777777" w:rsidR="003C3CA2" w:rsidRPr="00244176" w:rsidRDefault="003C3C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3" w:type="dxa"/>
            <w:shd w:val="clear" w:color="auto" w:fill="auto"/>
          </w:tcPr>
          <w:p w14:paraId="6394590B" w14:textId="77777777" w:rsidR="003C3CA2" w:rsidRPr="00CC646C" w:rsidRDefault="009F61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815622"/>
                <w:placeholder>
                  <w:docPart w:val="3F251B707DD94087A1D170EA8A9040AF"/>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617A75A4" w14:textId="77777777" w:rsidTr="003C3C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0FB85A"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236" w:type="dxa"/>
            <w:shd w:val="clear" w:color="auto" w:fill="auto"/>
          </w:tcPr>
          <w:p w14:paraId="432024CB" w14:textId="77777777" w:rsidR="003C3CA2" w:rsidRPr="00244176" w:rsidRDefault="003C3C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3306041" w14:textId="77777777" w:rsidR="003C3CA2" w:rsidRPr="00244176" w:rsidRDefault="003C3CA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1E975A8" w14:textId="77777777" w:rsidR="003C3CA2" w:rsidRPr="00244176" w:rsidRDefault="003C3CA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45371EA" w14:textId="77777777" w:rsidR="003C3CA2" w:rsidRPr="00244176" w:rsidRDefault="003C3CA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0460D93" w14:textId="77777777" w:rsidR="003C3CA2" w:rsidRPr="00244176" w:rsidRDefault="003C3CA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3" w:type="dxa"/>
            <w:shd w:val="clear" w:color="auto" w:fill="auto"/>
          </w:tcPr>
          <w:p w14:paraId="4A83AC00"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9408467"/>
                <w:placeholder>
                  <w:docPart w:val="15A9F03797374E9C9C941E83D8D6B920"/>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1DD80D45" w14:textId="77777777" w:rsidTr="003C3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FEEDE"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236" w:type="dxa"/>
            <w:shd w:val="clear" w:color="auto" w:fill="auto"/>
          </w:tcPr>
          <w:p w14:paraId="427B8FC4" w14:textId="77777777" w:rsidR="003C3CA2" w:rsidRPr="00244176" w:rsidRDefault="003C3C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3" w:type="dxa"/>
            <w:shd w:val="clear" w:color="auto" w:fill="auto"/>
          </w:tcPr>
          <w:p w14:paraId="1947393B" w14:textId="77777777" w:rsidR="003C3CA2" w:rsidRPr="00CC646C" w:rsidRDefault="009F61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3701446"/>
                <w:placeholder>
                  <w:docPart w:val="131C87B7B9C74C54A99598A98D1599CA"/>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46A511C6" w14:textId="77777777" w:rsidTr="003C3C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81D381"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236" w:type="dxa"/>
            <w:shd w:val="clear" w:color="auto" w:fill="auto"/>
          </w:tcPr>
          <w:p w14:paraId="039BC1A0" w14:textId="77777777" w:rsidR="003C3CA2" w:rsidRPr="00244176" w:rsidRDefault="003C3C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3" w:type="dxa"/>
            <w:shd w:val="clear" w:color="auto" w:fill="auto"/>
          </w:tcPr>
          <w:p w14:paraId="095FCEBA"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104593"/>
                <w:placeholder>
                  <w:docPart w:val="61BC673E914A4DB49C24DBC74696E374"/>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45AF78CF" w14:textId="77777777" w:rsidTr="003C3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7BBC3"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236" w:type="dxa"/>
            <w:shd w:val="clear" w:color="auto" w:fill="auto"/>
          </w:tcPr>
          <w:p w14:paraId="4EDAF1B8" w14:textId="77777777" w:rsidR="003C3CA2" w:rsidRPr="00244176" w:rsidRDefault="003C3C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3" w:type="dxa"/>
            <w:shd w:val="clear" w:color="auto" w:fill="auto"/>
          </w:tcPr>
          <w:p w14:paraId="4077FD6E" w14:textId="77777777" w:rsidR="003C3CA2" w:rsidRPr="00CC646C" w:rsidRDefault="009F61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3179473"/>
                <w:placeholder>
                  <w:docPart w:val="2439B10411944482B41ADE05E0FC0D8C"/>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bl>
    <w:p w14:paraId="77BA7E27" w14:textId="77777777" w:rsidR="004B16AB" w:rsidRDefault="009F005C" w:rsidP="007B3959">
      <w:pPr>
        <w:pStyle w:val="Heading20"/>
      </w:pPr>
      <w:r w:rsidRPr="00A36AA9">
        <w:t>Findings</w:t>
      </w:r>
    </w:p>
    <w:p w14:paraId="71478039" w14:textId="283F1ADA" w:rsidR="00355B74" w:rsidRDefault="00355B74" w:rsidP="00355B74">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6D90975E" w14:textId="2F042E64" w:rsidR="00C91348" w:rsidRDefault="00C91348" w:rsidP="00C91348">
      <w:pPr>
        <w:pStyle w:val="CommentText"/>
        <w:rPr>
          <w:rFonts w:ascii="Arial" w:hAnsi="Arial" w:cs="Arial"/>
          <w:color w:val="auto"/>
        </w:rPr>
      </w:pPr>
      <w:r>
        <w:rPr>
          <w:rFonts w:ascii="Arial" w:hAnsi="Arial" w:cs="Arial"/>
          <w:color w:val="auto"/>
        </w:rPr>
        <w:t>All consumers and representatives interviewed by the Assessment Team said they feel staff are respectful and treat them with dignity.</w:t>
      </w:r>
      <w:r w:rsidRPr="00C91348">
        <w:t xml:space="preserve"> </w:t>
      </w:r>
      <w:r w:rsidRPr="00C91348">
        <w:rPr>
          <w:rFonts w:ascii="Arial" w:hAnsi="Arial" w:cs="Arial"/>
          <w:color w:val="auto"/>
        </w:rPr>
        <w:t>Staff demonstrate</w:t>
      </w:r>
      <w:r>
        <w:rPr>
          <w:rFonts w:ascii="Arial" w:hAnsi="Arial" w:cs="Arial"/>
          <w:color w:val="auto"/>
        </w:rPr>
        <w:t>d</w:t>
      </w:r>
      <w:r w:rsidRPr="00C91348">
        <w:rPr>
          <w:rFonts w:ascii="Arial" w:hAnsi="Arial" w:cs="Arial"/>
          <w:color w:val="auto"/>
        </w:rPr>
        <w:t xml:space="preserve"> an understanding of how consumers prefer to be treated in relation to their identity, culture, and diversity. </w:t>
      </w:r>
      <w:r>
        <w:rPr>
          <w:rFonts w:ascii="Arial" w:hAnsi="Arial" w:cs="Arial"/>
          <w:color w:val="auto"/>
        </w:rPr>
        <w:t xml:space="preserve">Most </w:t>
      </w:r>
      <w:r w:rsidRPr="00C91348">
        <w:rPr>
          <w:rFonts w:ascii="Arial" w:hAnsi="Arial" w:cs="Arial"/>
          <w:color w:val="auto"/>
        </w:rPr>
        <w:t>consumers and staff members are First Nations peoples, and the service is situated within a small community setting</w:t>
      </w:r>
      <w:r>
        <w:rPr>
          <w:rFonts w:ascii="Arial" w:hAnsi="Arial" w:cs="Arial"/>
          <w:color w:val="auto"/>
        </w:rPr>
        <w:t xml:space="preserve">. </w:t>
      </w:r>
      <w:r w:rsidRPr="00C91348">
        <w:rPr>
          <w:rFonts w:ascii="Arial" w:hAnsi="Arial" w:cs="Arial"/>
          <w:color w:val="auto"/>
        </w:rPr>
        <w:t>Consumers and representatives stated they feel culturally safe, and staff are respectful and knowledgeable of their Aboriginal and Indigenous Heritage</w:t>
      </w:r>
      <w:r w:rsidR="003F5B89">
        <w:rPr>
          <w:rFonts w:ascii="Arial" w:hAnsi="Arial" w:cs="Arial"/>
          <w:color w:val="auto"/>
        </w:rPr>
        <w:t xml:space="preserve">, </w:t>
      </w:r>
      <w:r w:rsidRPr="00C91348">
        <w:rPr>
          <w:rFonts w:ascii="Arial" w:hAnsi="Arial" w:cs="Arial"/>
          <w:color w:val="auto"/>
        </w:rPr>
        <w:t>cultural preferences and needs.</w:t>
      </w:r>
      <w:r w:rsidR="009F6E77">
        <w:rPr>
          <w:rFonts w:ascii="Arial" w:hAnsi="Arial" w:cs="Arial"/>
          <w:color w:val="auto"/>
        </w:rPr>
        <w:t xml:space="preserve"> </w:t>
      </w:r>
      <w:r w:rsidR="009F6E77" w:rsidRPr="009F6E77">
        <w:rPr>
          <w:rFonts w:ascii="Arial" w:hAnsi="Arial" w:cs="Arial"/>
          <w:color w:val="auto"/>
        </w:rPr>
        <w:t>The service consider</w:t>
      </w:r>
      <w:r w:rsidR="009F6E77">
        <w:rPr>
          <w:rFonts w:ascii="Arial" w:hAnsi="Arial" w:cs="Arial"/>
          <w:color w:val="auto"/>
        </w:rPr>
        <w:t>s</w:t>
      </w:r>
      <w:r w:rsidR="009F6E77" w:rsidRPr="009F6E77">
        <w:rPr>
          <w:rFonts w:ascii="Arial" w:hAnsi="Arial" w:cs="Arial"/>
          <w:color w:val="auto"/>
        </w:rPr>
        <w:t xml:space="preserve"> feedback from consumers, staff members and recommendations from community members in relation to the cultural suitability of new employees before they commence employment and during their probationary period.</w:t>
      </w:r>
    </w:p>
    <w:p w14:paraId="2D5F9720" w14:textId="77777777" w:rsidR="00950329" w:rsidRDefault="00DD06D9" w:rsidP="00C91348">
      <w:pPr>
        <w:pStyle w:val="CommentText"/>
        <w:rPr>
          <w:rFonts w:ascii="Arial" w:hAnsi="Arial" w:cs="Arial"/>
          <w:color w:val="auto"/>
        </w:rPr>
      </w:pPr>
      <w:r w:rsidRPr="00DD06D9">
        <w:rPr>
          <w:rFonts w:ascii="Arial" w:hAnsi="Arial" w:cs="Arial"/>
          <w:color w:val="auto"/>
        </w:rPr>
        <w:t xml:space="preserve">Consumers and representatives </w:t>
      </w:r>
      <w:r>
        <w:rPr>
          <w:rFonts w:ascii="Arial" w:hAnsi="Arial" w:cs="Arial"/>
          <w:color w:val="auto"/>
        </w:rPr>
        <w:t>said</w:t>
      </w:r>
      <w:r w:rsidRPr="00DD06D9">
        <w:rPr>
          <w:rFonts w:ascii="Arial" w:hAnsi="Arial" w:cs="Arial"/>
          <w:color w:val="auto"/>
        </w:rPr>
        <w:t xml:space="preserve"> they </w:t>
      </w:r>
      <w:r>
        <w:rPr>
          <w:rFonts w:ascii="Arial" w:hAnsi="Arial" w:cs="Arial"/>
          <w:color w:val="auto"/>
        </w:rPr>
        <w:t xml:space="preserve">are supported </w:t>
      </w:r>
      <w:r w:rsidRPr="00DD06D9">
        <w:rPr>
          <w:rFonts w:ascii="Arial" w:hAnsi="Arial" w:cs="Arial"/>
          <w:color w:val="auto"/>
        </w:rPr>
        <w:t>to make informed choices about their care and services, and staff are respectful of their choices.</w:t>
      </w:r>
      <w:r>
        <w:rPr>
          <w:rFonts w:ascii="Arial" w:hAnsi="Arial" w:cs="Arial"/>
          <w:color w:val="auto"/>
        </w:rPr>
        <w:t xml:space="preserve"> The service demonstrated they support consumers to communicate their decisions, and make and maintain relationships of choice. </w:t>
      </w:r>
      <w:r w:rsidR="000238F3">
        <w:rPr>
          <w:rFonts w:ascii="Arial" w:hAnsi="Arial" w:cs="Arial"/>
          <w:color w:val="auto"/>
        </w:rPr>
        <w:t>The service</w:t>
      </w:r>
      <w:r w:rsidR="000238F3" w:rsidRPr="000238F3">
        <w:rPr>
          <w:rFonts w:ascii="Arial" w:hAnsi="Arial" w:cs="Arial"/>
          <w:color w:val="auto"/>
        </w:rPr>
        <w:t xml:space="preserve"> involve</w:t>
      </w:r>
      <w:r w:rsidR="000238F3">
        <w:rPr>
          <w:rFonts w:ascii="Arial" w:hAnsi="Arial" w:cs="Arial"/>
          <w:color w:val="auto"/>
        </w:rPr>
        <w:t xml:space="preserve">s </w:t>
      </w:r>
      <w:r w:rsidR="000238F3" w:rsidRPr="000238F3">
        <w:rPr>
          <w:rFonts w:ascii="Arial" w:hAnsi="Arial" w:cs="Arial"/>
          <w:color w:val="auto"/>
        </w:rPr>
        <w:t>family members and organisations such as the Aboriginal Medical Service, Department of Housing and mental health services to support consumer</w:t>
      </w:r>
      <w:r w:rsidR="000238F3">
        <w:rPr>
          <w:rFonts w:ascii="Arial" w:hAnsi="Arial" w:cs="Arial"/>
          <w:color w:val="auto"/>
        </w:rPr>
        <w:t>’</w:t>
      </w:r>
      <w:r w:rsidR="000238F3" w:rsidRPr="000238F3">
        <w:rPr>
          <w:rFonts w:ascii="Arial" w:hAnsi="Arial" w:cs="Arial"/>
          <w:color w:val="auto"/>
        </w:rPr>
        <w:t>s independence.</w:t>
      </w:r>
      <w:r w:rsidR="000238F3">
        <w:rPr>
          <w:rFonts w:ascii="Arial" w:hAnsi="Arial" w:cs="Arial"/>
          <w:color w:val="auto"/>
        </w:rPr>
        <w:t xml:space="preserve"> Consumers are supported to engage in activities of interest in order to live their best life, even if these activities involve some level of risk. Risks associated with activities of </w:t>
      </w:r>
      <w:r w:rsidR="000238F3">
        <w:rPr>
          <w:rFonts w:ascii="Arial" w:hAnsi="Arial" w:cs="Arial"/>
          <w:color w:val="auto"/>
        </w:rPr>
        <w:lastRenderedPageBreak/>
        <w:t>choice are identified and discussed with consumers, and strategies implemented to mitigate risks.</w:t>
      </w:r>
    </w:p>
    <w:p w14:paraId="4F1821EE" w14:textId="6D5FBB6C" w:rsidR="00DD06D9" w:rsidRDefault="00950329" w:rsidP="00C91348">
      <w:pPr>
        <w:pStyle w:val="CommentText"/>
        <w:rPr>
          <w:rFonts w:ascii="Arial" w:hAnsi="Arial" w:cs="Arial"/>
          <w:color w:val="auto"/>
        </w:rPr>
      </w:pPr>
      <w:r>
        <w:rPr>
          <w:rFonts w:ascii="Arial" w:hAnsi="Arial" w:cs="Arial"/>
          <w:color w:val="auto"/>
        </w:rPr>
        <w:t xml:space="preserve">The Assessment Team found information is provided to consumers in a way that is clear, easy to understand, and enables them to exercise choice. </w:t>
      </w:r>
      <w:r w:rsidRPr="00950329">
        <w:rPr>
          <w:rFonts w:ascii="Arial" w:hAnsi="Arial" w:cs="Arial"/>
          <w:color w:val="auto"/>
        </w:rPr>
        <w:t xml:space="preserve">Consumers and representatives </w:t>
      </w:r>
      <w:r>
        <w:rPr>
          <w:rFonts w:ascii="Arial" w:hAnsi="Arial" w:cs="Arial"/>
          <w:color w:val="auto"/>
        </w:rPr>
        <w:t>said</w:t>
      </w:r>
      <w:r w:rsidRPr="00950329">
        <w:rPr>
          <w:rFonts w:ascii="Arial" w:hAnsi="Arial" w:cs="Arial"/>
          <w:color w:val="auto"/>
        </w:rPr>
        <w:t xml:space="preserve"> they receive information directly from staff members and the management team to understand how their funds are being spent which supports them to make choices about their care and services. </w:t>
      </w:r>
      <w:r>
        <w:rPr>
          <w:rFonts w:ascii="Arial" w:hAnsi="Arial" w:cs="Arial"/>
          <w:color w:val="auto"/>
        </w:rPr>
        <w:t xml:space="preserve">The service tailors communication to suit consumer needs. </w:t>
      </w:r>
    </w:p>
    <w:p w14:paraId="58FF220F" w14:textId="60C17B02" w:rsidR="00950329" w:rsidRDefault="00950329" w:rsidP="00932E59">
      <w:pPr>
        <w:pStyle w:val="CommentText"/>
        <w:rPr>
          <w:rFonts w:ascii="Arial" w:hAnsi="Arial" w:cs="Arial"/>
          <w:color w:val="auto"/>
        </w:rPr>
      </w:pPr>
      <w:r w:rsidRPr="00950329">
        <w:rPr>
          <w:rFonts w:ascii="Arial" w:hAnsi="Arial" w:cs="Arial"/>
          <w:color w:val="auto"/>
        </w:rPr>
        <w:t xml:space="preserve">Consumers and representatives </w:t>
      </w:r>
      <w:r w:rsidR="003F5B89">
        <w:rPr>
          <w:rFonts w:ascii="Arial" w:hAnsi="Arial" w:cs="Arial"/>
          <w:color w:val="auto"/>
        </w:rPr>
        <w:t>interviewed said</w:t>
      </w:r>
      <w:r w:rsidRPr="00950329">
        <w:rPr>
          <w:rFonts w:ascii="Arial" w:hAnsi="Arial" w:cs="Arial"/>
          <w:color w:val="auto"/>
        </w:rPr>
        <w:t xml:space="preserve"> staff respect their privacy while delivering personal care</w:t>
      </w:r>
      <w:r w:rsidR="003F5B89">
        <w:rPr>
          <w:rFonts w:ascii="Arial" w:hAnsi="Arial" w:cs="Arial"/>
          <w:color w:val="auto"/>
        </w:rPr>
        <w:t>,</w:t>
      </w:r>
      <w:r w:rsidRPr="00950329">
        <w:rPr>
          <w:rFonts w:ascii="Arial" w:hAnsi="Arial" w:cs="Arial"/>
          <w:color w:val="auto"/>
        </w:rPr>
        <w:t xml:space="preserve"> and </w:t>
      </w:r>
      <w:r w:rsidR="00A37074">
        <w:rPr>
          <w:rFonts w:ascii="Arial" w:hAnsi="Arial" w:cs="Arial"/>
          <w:color w:val="auto"/>
        </w:rPr>
        <w:t>did</w:t>
      </w:r>
      <w:r w:rsidRPr="00950329">
        <w:rPr>
          <w:rFonts w:ascii="Arial" w:hAnsi="Arial" w:cs="Arial"/>
          <w:color w:val="auto"/>
        </w:rPr>
        <w:t xml:space="preserve"> not </w:t>
      </w:r>
      <w:r w:rsidR="00A37074">
        <w:rPr>
          <w:rFonts w:ascii="Arial" w:hAnsi="Arial" w:cs="Arial"/>
          <w:color w:val="auto"/>
        </w:rPr>
        <w:t>identify any</w:t>
      </w:r>
      <w:r w:rsidRPr="00950329">
        <w:rPr>
          <w:rFonts w:ascii="Arial" w:hAnsi="Arial" w:cs="Arial"/>
          <w:color w:val="auto"/>
        </w:rPr>
        <w:t xml:space="preserve"> breach</w:t>
      </w:r>
      <w:r w:rsidR="00A37074">
        <w:rPr>
          <w:rFonts w:ascii="Arial" w:hAnsi="Arial" w:cs="Arial"/>
          <w:color w:val="auto"/>
        </w:rPr>
        <w:t>es</w:t>
      </w:r>
      <w:r w:rsidRPr="00950329">
        <w:rPr>
          <w:rFonts w:ascii="Arial" w:hAnsi="Arial" w:cs="Arial"/>
          <w:color w:val="auto"/>
        </w:rPr>
        <w:t xml:space="preserve"> of confidentiality. Staff confirmed they knock on doors and announce themselves before entering consumer</w:t>
      </w:r>
      <w:r w:rsidR="00573560">
        <w:rPr>
          <w:rFonts w:ascii="Arial" w:hAnsi="Arial" w:cs="Arial"/>
          <w:color w:val="auto"/>
        </w:rPr>
        <w:t>’</w:t>
      </w:r>
      <w:r w:rsidRPr="00950329">
        <w:rPr>
          <w:rFonts w:ascii="Arial" w:hAnsi="Arial" w:cs="Arial"/>
          <w:color w:val="auto"/>
        </w:rPr>
        <w:t>s home</w:t>
      </w:r>
      <w:r w:rsidR="00573560">
        <w:rPr>
          <w:rFonts w:ascii="Arial" w:hAnsi="Arial" w:cs="Arial"/>
          <w:color w:val="auto"/>
        </w:rPr>
        <w:t>s</w:t>
      </w:r>
      <w:r w:rsidRPr="00950329">
        <w:rPr>
          <w:rFonts w:ascii="Arial" w:hAnsi="Arial" w:cs="Arial"/>
          <w:color w:val="auto"/>
        </w:rPr>
        <w:t xml:space="preserve"> and keep consumer records and information confidential</w:t>
      </w:r>
      <w:r w:rsidR="00573560">
        <w:rPr>
          <w:rFonts w:ascii="Arial" w:hAnsi="Arial" w:cs="Arial"/>
          <w:color w:val="auto"/>
        </w:rPr>
        <w:t xml:space="preserve">. </w:t>
      </w:r>
      <w:r w:rsidR="00932E59" w:rsidRPr="00932E59">
        <w:rPr>
          <w:rFonts w:ascii="Arial" w:hAnsi="Arial" w:cs="Arial"/>
          <w:color w:val="auto"/>
        </w:rPr>
        <w:t>The service has policies and processes which detail how staff are to maintain the confidentiality and privacy of consumer personal information.</w:t>
      </w:r>
      <w:r w:rsidR="00932E59">
        <w:rPr>
          <w:rFonts w:ascii="Arial" w:hAnsi="Arial" w:cs="Arial"/>
          <w:color w:val="auto"/>
        </w:rPr>
        <w:t xml:space="preserve"> </w:t>
      </w:r>
      <w:r w:rsidR="00932E59" w:rsidRPr="00932E59">
        <w:rPr>
          <w:rFonts w:ascii="Arial" w:hAnsi="Arial" w:cs="Arial"/>
          <w:color w:val="auto"/>
        </w:rPr>
        <w:t>Documentation and observations show electronic records are password protected and paper files stored in secured locations.</w:t>
      </w:r>
    </w:p>
    <w:p w14:paraId="4886A005" w14:textId="4AF9EEB5" w:rsidR="004B16AB" w:rsidRPr="006B4042" w:rsidRDefault="009F005C" w:rsidP="00F87E39">
      <w:pPr>
        <w:pStyle w:val="NormalArial"/>
      </w:pPr>
      <w:r w:rsidRPr="00A36AA9">
        <w:br w:type="page"/>
      </w:r>
    </w:p>
    <w:p w14:paraId="6FB5B169" w14:textId="77777777" w:rsidR="004B16AB" w:rsidRDefault="009F005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843"/>
      </w:tblGrid>
      <w:tr w:rsidR="003C3CA2" w14:paraId="6146EE43" w14:textId="77777777" w:rsidTr="003C3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286401EE" w14:textId="77777777" w:rsidR="003C3CA2" w:rsidRPr="003217D3" w:rsidRDefault="003C3CA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1FAAD9CF" w14:textId="77777777" w:rsidR="003C3CA2" w:rsidRPr="003217D3" w:rsidRDefault="003C3CA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C3CA2" w14:paraId="5E7CB6C8" w14:textId="77777777" w:rsidTr="003C3C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2F75E6"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236" w:type="dxa"/>
            <w:shd w:val="clear" w:color="auto" w:fill="auto"/>
          </w:tcPr>
          <w:p w14:paraId="2CCAF889" w14:textId="77777777" w:rsidR="003C3CA2" w:rsidRPr="00244176" w:rsidRDefault="003C3C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01AD5C8A"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323675"/>
                <w:placeholder>
                  <w:docPart w:val="704A8758DA444B378EEE2649C2908E9F"/>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5B5F4F1A" w14:textId="77777777" w:rsidTr="003C3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7D03F9"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236" w:type="dxa"/>
            <w:shd w:val="clear" w:color="auto" w:fill="auto"/>
          </w:tcPr>
          <w:p w14:paraId="640E682F" w14:textId="77777777" w:rsidR="003C3CA2" w:rsidRPr="00244176" w:rsidRDefault="003C3C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3" w:type="dxa"/>
            <w:shd w:val="clear" w:color="auto" w:fill="auto"/>
          </w:tcPr>
          <w:p w14:paraId="17BFAF50" w14:textId="77777777" w:rsidR="003C3CA2" w:rsidRPr="00CC646C" w:rsidRDefault="009F61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5022662"/>
                <w:placeholder>
                  <w:docPart w:val="5B9BA8205C0946B49D6118D04AE76039"/>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525569B8" w14:textId="77777777" w:rsidTr="003C3C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6A72A8"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236" w:type="dxa"/>
            <w:shd w:val="clear" w:color="auto" w:fill="auto"/>
          </w:tcPr>
          <w:p w14:paraId="78BD8B8B" w14:textId="77777777" w:rsidR="003C3CA2" w:rsidRPr="00244176" w:rsidRDefault="003C3C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A9F3EB9" w14:textId="77777777" w:rsidR="003C3CA2" w:rsidRPr="00244176" w:rsidRDefault="003C3CA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A35EFFC" w14:textId="77777777" w:rsidR="003C3CA2" w:rsidRPr="00244176" w:rsidRDefault="003C3CA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auto"/>
          </w:tcPr>
          <w:p w14:paraId="324479E7"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2955287"/>
                <w:placeholder>
                  <w:docPart w:val="7C45D839EFD1448888832AE08D451C74"/>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6182D2C3" w14:textId="77777777" w:rsidTr="003C3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58F49"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236" w:type="dxa"/>
            <w:shd w:val="clear" w:color="auto" w:fill="auto"/>
          </w:tcPr>
          <w:p w14:paraId="0316BC63" w14:textId="77777777" w:rsidR="003C3CA2" w:rsidRPr="00244176" w:rsidRDefault="003C3C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1A45E5C7" w14:textId="77777777" w:rsidR="003C3CA2" w:rsidRPr="00CC646C" w:rsidRDefault="009F61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481331"/>
                <w:placeholder>
                  <w:docPart w:val="7E97EFC516B14069ADB3BBBE043E64FB"/>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1E040C31" w14:textId="77777777" w:rsidTr="003C3C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DC734E"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236" w:type="dxa"/>
            <w:shd w:val="clear" w:color="auto" w:fill="auto"/>
          </w:tcPr>
          <w:p w14:paraId="0E4069D4" w14:textId="77777777" w:rsidR="003C3CA2" w:rsidRPr="00244176" w:rsidRDefault="003C3C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3" w:type="dxa"/>
            <w:shd w:val="clear" w:color="auto" w:fill="auto"/>
          </w:tcPr>
          <w:p w14:paraId="5828B278"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618789"/>
                <w:placeholder>
                  <w:docPart w:val="926AFE344E8E4E658651DBFE92765DCE"/>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bl>
    <w:bookmarkEnd w:id="2"/>
    <w:p w14:paraId="1C5477D7" w14:textId="77777777" w:rsidR="004B16AB" w:rsidRDefault="009F005C" w:rsidP="00A63FCF">
      <w:pPr>
        <w:pStyle w:val="Heading20"/>
        <w:tabs>
          <w:tab w:val="left" w:pos="1890"/>
        </w:tabs>
      </w:pPr>
      <w:r w:rsidRPr="00A36AA9">
        <w:t>Findings</w:t>
      </w:r>
    </w:p>
    <w:p w14:paraId="60076C93" w14:textId="77777777" w:rsidR="003C3CA2" w:rsidRDefault="003C3CA2" w:rsidP="003C3CA2">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61F6B4CF" w14:textId="1DACA63D" w:rsidR="00CD1870" w:rsidRDefault="00A71125" w:rsidP="003C3CA2">
      <w:pPr>
        <w:pStyle w:val="CommentText"/>
        <w:rPr>
          <w:rFonts w:ascii="Arial" w:hAnsi="Arial" w:cs="Arial"/>
          <w:color w:val="auto"/>
        </w:rPr>
      </w:pPr>
      <w:r w:rsidRPr="00A71125">
        <w:rPr>
          <w:rFonts w:ascii="Arial" w:hAnsi="Arial" w:cs="Arial"/>
          <w:color w:val="auto"/>
        </w:rPr>
        <w:t>The service demonstrated that assessment and planning considers risks to each consumer’s health and well-being</w:t>
      </w:r>
      <w:r>
        <w:rPr>
          <w:rFonts w:ascii="Arial" w:hAnsi="Arial" w:cs="Arial"/>
          <w:color w:val="auto"/>
        </w:rPr>
        <w:t xml:space="preserve">. </w:t>
      </w:r>
      <w:r w:rsidR="00F943B3" w:rsidRPr="00F943B3">
        <w:rPr>
          <w:rFonts w:ascii="Arial" w:hAnsi="Arial" w:cs="Arial"/>
          <w:color w:val="auto"/>
        </w:rPr>
        <w:t>On commencement of services, a comprehensive assessment is completed</w:t>
      </w:r>
      <w:r w:rsidR="00F943B3">
        <w:rPr>
          <w:rFonts w:ascii="Arial" w:hAnsi="Arial" w:cs="Arial"/>
          <w:color w:val="auto"/>
        </w:rPr>
        <w:t xml:space="preserve"> where r</w:t>
      </w:r>
      <w:r w:rsidR="00F943B3" w:rsidRPr="00F943B3">
        <w:rPr>
          <w:rFonts w:ascii="Arial" w:hAnsi="Arial" w:cs="Arial"/>
          <w:color w:val="auto"/>
        </w:rPr>
        <w:t xml:space="preserve">isks identified are considered </w:t>
      </w:r>
      <w:r w:rsidR="00B875D0">
        <w:rPr>
          <w:rFonts w:ascii="Arial" w:hAnsi="Arial" w:cs="Arial"/>
          <w:color w:val="auto"/>
        </w:rPr>
        <w:t>to</w:t>
      </w:r>
      <w:r w:rsidR="00F943B3" w:rsidRPr="00F943B3">
        <w:rPr>
          <w:rFonts w:ascii="Arial" w:hAnsi="Arial" w:cs="Arial"/>
          <w:color w:val="auto"/>
        </w:rPr>
        <w:t xml:space="preserve"> inform delivery of safe and effective care and services.</w:t>
      </w:r>
      <w:r w:rsidR="005664D3">
        <w:rPr>
          <w:rFonts w:ascii="Arial" w:hAnsi="Arial" w:cs="Arial"/>
          <w:color w:val="auto"/>
        </w:rPr>
        <w:t xml:space="preserve"> </w:t>
      </w:r>
      <w:r w:rsidR="00CD1870" w:rsidRPr="00CD1870">
        <w:rPr>
          <w:rFonts w:ascii="Arial" w:hAnsi="Arial" w:cs="Arial"/>
          <w:color w:val="auto"/>
        </w:rPr>
        <w:t xml:space="preserve">The service demonstrated that assessment and planning identify and address the consumer’s current needs, goals, and preferences, including advance care planning if the consumer wishes. </w:t>
      </w:r>
      <w:r w:rsidR="00C03F4B" w:rsidRPr="00C03F4B">
        <w:rPr>
          <w:rFonts w:ascii="Arial" w:hAnsi="Arial" w:cs="Arial"/>
          <w:color w:val="auto"/>
        </w:rPr>
        <w:t>The service has processes that guide regular review of care and services at least annually, when circumstances change, or when incidents impact the needs, goals, and preferences of consumers.</w:t>
      </w:r>
      <w:r w:rsidR="00C03F4B">
        <w:rPr>
          <w:rFonts w:ascii="Arial" w:hAnsi="Arial" w:cs="Arial"/>
          <w:color w:val="auto"/>
        </w:rPr>
        <w:t xml:space="preserve"> For consumers sampled, care and services were reviewed following increases in home care packages, changes to living arrangements, </w:t>
      </w:r>
      <w:r w:rsidR="00487B7A">
        <w:rPr>
          <w:rFonts w:ascii="Arial" w:hAnsi="Arial" w:cs="Arial"/>
          <w:color w:val="auto"/>
        </w:rPr>
        <w:t xml:space="preserve">and when consumers are nearing the end of their life. </w:t>
      </w:r>
    </w:p>
    <w:p w14:paraId="7E9816D0" w14:textId="0372251E" w:rsidR="00CD1870" w:rsidRPr="00CD1870" w:rsidRDefault="00CD1870" w:rsidP="003C3CA2">
      <w:pPr>
        <w:pStyle w:val="CommentText"/>
        <w:rPr>
          <w:rFonts w:ascii="Arial" w:hAnsi="Arial" w:cs="Arial"/>
          <w:color w:val="auto"/>
        </w:rPr>
      </w:pPr>
      <w:r w:rsidRPr="00CD1870">
        <w:rPr>
          <w:rFonts w:ascii="Arial" w:hAnsi="Arial" w:cs="Arial"/>
          <w:color w:val="auto"/>
        </w:rPr>
        <w:t>Care documentation showed evidence of coordinated assessment and planning involving relevant organisations, individuals, and service providers. The service has established links with clinical care providers such as the local health district and local Aboriginal Medical Service</w:t>
      </w:r>
      <w:r>
        <w:rPr>
          <w:rFonts w:ascii="Arial" w:hAnsi="Arial" w:cs="Arial"/>
          <w:color w:val="auto"/>
        </w:rPr>
        <w:t xml:space="preserve"> to inform consumer care assessment and planning</w:t>
      </w:r>
      <w:r w:rsidRPr="00CD1870">
        <w:rPr>
          <w:rFonts w:ascii="Arial" w:hAnsi="Arial" w:cs="Arial"/>
          <w:color w:val="auto"/>
        </w:rPr>
        <w:t>.</w:t>
      </w:r>
      <w:r>
        <w:rPr>
          <w:rFonts w:ascii="Arial" w:hAnsi="Arial" w:cs="Arial"/>
          <w:color w:val="auto"/>
        </w:rPr>
        <w:t xml:space="preserve"> The service has effective processes </w:t>
      </w:r>
      <w:r>
        <w:rPr>
          <w:rFonts w:ascii="Arial" w:hAnsi="Arial" w:cs="Arial"/>
          <w:color w:val="auto"/>
        </w:rPr>
        <w:lastRenderedPageBreak/>
        <w:t xml:space="preserve">communicate the outcomes of assessment and planning within the service and with others who are involved in the consumer’s care. </w:t>
      </w:r>
      <w:r w:rsidRPr="00CD1870">
        <w:rPr>
          <w:rFonts w:ascii="Arial" w:hAnsi="Arial" w:cs="Arial"/>
          <w:color w:val="auto"/>
        </w:rPr>
        <w:t>The service has regular meetings with the Aboriginal Medical Service to discuss and coordinate care for consumers. Meeting minutes are recorded on handover sheets and changes incorporated into care and services planning. The service has established links with the local hospital and participates in discharge planning and/or case conferences when consumers have had a hospital admission.</w:t>
      </w:r>
    </w:p>
    <w:p w14:paraId="5D161B9A" w14:textId="312AD582" w:rsidR="00342CE4" w:rsidRDefault="00CD1870" w:rsidP="003C3CA2">
      <w:pPr>
        <w:pStyle w:val="CommentText"/>
        <w:rPr>
          <w:rFonts w:ascii="Arial" w:hAnsi="Arial" w:cs="Arial"/>
          <w:color w:val="auto"/>
        </w:rPr>
      </w:pPr>
      <w:r w:rsidRPr="00CD1870">
        <w:rPr>
          <w:rFonts w:ascii="Arial" w:hAnsi="Arial" w:cs="Arial"/>
          <w:color w:val="auto"/>
        </w:rPr>
        <w:t xml:space="preserve">Consumers and representatives said that </w:t>
      </w:r>
      <w:r>
        <w:rPr>
          <w:rFonts w:ascii="Arial" w:hAnsi="Arial" w:cs="Arial"/>
          <w:color w:val="auto"/>
        </w:rPr>
        <w:t>assessment and planning</w:t>
      </w:r>
      <w:r w:rsidRPr="00CD1870">
        <w:rPr>
          <w:rFonts w:ascii="Arial" w:hAnsi="Arial" w:cs="Arial"/>
          <w:color w:val="auto"/>
        </w:rPr>
        <w:t xml:space="preserve"> meet</w:t>
      </w:r>
      <w:r>
        <w:rPr>
          <w:rFonts w:ascii="Arial" w:hAnsi="Arial" w:cs="Arial"/>
          <w:color w:val="auto"/>
        </w:rPr>
        <w:t>s</w:t>
      </w:r>
      <w:r w:rsidRPr="00CD1870">
        <w:rPr>
          <w:rFonts w:ascii="Arial" w:hAnsi="Arial" w:cs="Arial"/>
          <w:color w:val="auto"/>
        </w:rPr>
        <w:t xml:space="preserve"> their current needs and preferences</w:t>
      </w:r>
      <w:r>
        <w:rPr>
          <w:rFonts w:ascii="Arial" w:hAnsi="Arial" w:cs="Arial"/>
          <w:color w:val="auto"/>
        </w:rPr>
        <w:t xml:space="preserve">, and felt they are partners in the care planning process. </w:t>
      </w:r>
      <w:r w:rsidR="00342CE4">
        <w:rPr>
          <w:rFonts w:ascii="Arial" w:hAnsi="Arial" w:cs="Arial"/>
          <w:color w:val="auto"/>
        </w:rPr>
        <w:t xml:space="preserve">While the service has not provided copies of care plans to consumers, </w:t>
      </w:r>
      <w:r w:rsidR="00342CE4" w:rsidRPr="00342CE4">
        <w:rPr>
          <w:rFonts w:ascii="Arial" w:hAnsi="Arial" w:cs="Arial"/>
          <w:color w:val="auto"/>
        </w:rPr>
        <w:t xml:space="preserve">the service </w:t>
      </w:r>
      <w:r w:rsidR="00342CE4">
        <w:rPr>
          <w:rFonts w:ascii="Arial" w:hAnsi="Arial" w:cs="Arial"/>
          <w:color w:val="auto"/>
        </w:rPr>
        <w:t xml:space="preserve">demonstrated they </w:t>
      </w:r>
      <w:r w:rsidR="00342CE4" w:rsidRPr="00342CE4">
        <w:rPr>
          <w:rFonts w:ascii="Arial" w:hAnsi="Arial" w:cs="Arial"/>
          <w:color w:val="auto"/>
        </w:rPr>
        <w:t>ensur</w:t>
      </w:r>
      <w:r w:rsidR="00342CE4">
        <w:rPr>
          <w:rFonts w:ascii="Arial" w:hAnsi="Arial" w:cs="Arial"/>
          <w:color w:val="auto"/>
        </w:rPr>
        <w:t>e</w:t>
      </w:r>
      <w:r w:rsidR="00342CE4" w:rsidRPr="00342CE4">
        <w:rPr>
          <w:rFonts w:ascii="Arial" w:hAnsi="Arial" w:cs="Arial"/>
          <w:color w:val="auto"/>
        </w:rPr>
        <w:t xml:space="preserve"> consumers understand information relating to their care, including the outcomes of assessment and planning via ongoing </w:t>
      </w:r>
      <w:r w:rsidR="00342CE4">
        <w:rPr>
          <w:rFonts w:ascii="Arial" w:hAnsi="Arial" w:cs="Arial"/>
          <w:color w:val="auto"/>
        </w:rPr>
        <w:t>methods of</w:t>
      </w:r>
      <w:r w:rsidR="00342CE4" w:rsidRPr="00342CE4">
        <w:rPr>
          <w:rFonts w:ascii="Arial" w:hAnsi="Arial" w:cs="Arial"/>
          <w:color w:val="auto"/>
        </w:rPr>
        <w:t xml:space="preserve"> communication.</w:t>
      </w:r>
      <w:r w:rsidR="00C03F4B">
        <w:rPr>
          <w:rFonts w:ascii="Arial" w:hAnsi="Arial" w:cs="Arial"/>
          <w:color w:val="auto"/>
        </w:rPr>
        <w:t xml:space="preserve"> </w:t>
      </w:r>
      <w:r w:rsidR="00C03F4B" w:rsidRPr="00C03F4B">
        <w:rPr>
          <w:rFonts w:ascii="Arial" w:hAnsi="Arial" w:cs="Arial"/>
          <w:color w:val="auto"/>
        </w:rPr>
        <w:t>Consumers and representatives said the service regularly communicates with them about care and services, seeks feedback, and makes changes to meet current needs, goals, and preferences.</w:t>
      </w:r>
    </w:p>
    <w:p w14:paraId="6F8623E2" w14:textId="5B5ED467" w:rsidR="004B16AB" w:rsidRPr="006B4042" w:rsidRDefault="009F005C" w:rsidP="00F87E39">
      <w:pPr>
        <w:pStyle w:val="NormalArial"/>
      </w:pPr>
      <w:r w:rsidRPr="006B4042">
        <w:br w:type="page"/>
      </w:r>
    </w:p>
    <w:p w14:paraId="081B7876" w14:textId="77777777" w:rsidR="004B16AB" w:rsidRDefault="009F005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56" w:type="dxa"/>
        <w:tblLook w:val="04A0" w:firstRow="1" w:lastRow="0" w:firstColumn="1" w:lastColumn="0" w:noHBand="0" w:noVBand="1"/>
      </w:tblPr>
      <w:tblGrid>
        <w:gridCol w:w="2377"/>
        <w:gridCol w:w="6236"/>
        <w:gridCol w:w="1843"/>
      </w:tblGrid>
      <w:tr w:rsidR="003C3CA2" w14:paraId="076050B9" w14:textId="77777777" w:rsidTr="003C3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E8F4F3" w14:textId="77777777" w:rsidR="003C3CA2" w:rsidRPr="003217D3" w:rsidRDefault="003C3CA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09DCF4" w14:textId="77777777" w:rsidR="003C3CA2" w:rsidRPr="003217D3" w:rsidRDefault="003C3C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C3CA2" w14:paraId="7EF52B39" w14:textId="77777777" w:rsidTr="003C3CA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0585FA"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F18737" w14:textId="77777777" w:rsidR="003C3CA2" w:rsidRPr="00244176" w:rsidRDefault="003C3C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FDCEFB8" w14:textId="77777777" w:rsidR="003C3CA2" w:rsidRPr="00244176" w:rsidRDefault="003C3CA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9E53C2A" w14:textId="77777777" w:rsidR="003C3CA2" w:rsidRPr="00244176" w:rsidRDefault="003C3CA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A41D454" w14:textId="77777777" w:rsidR="003C3CA2" w:rsidRPr="00244176" w:rsidRDefault="003C3CA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7B4F6B"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714106"/>
                <w:placeholder>
                  <w:docPart w:val="E3922A0E05F14E1EB56AC4BC6A048BC4"/>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55951AFC" w14:textId="77777777" w:rsidTr="003C3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88256A"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102926" w14:textId="77777777" w:rsidR="003C3CA2" w:rsidRPr="00244176" w:rsidRDefault="003C3C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07883F" w14:textId="77777777" w:rsidR="003C3CA2" w:rsidRPr="00CC646C" w:rsidRDefault="009F61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0039706"/>
                <w:placeholder>
                  <w:docPart w:val="3920D07BE23E4F2D86AC2812475D8E93"/>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3D191CB8" w14:textId="77777777" w:rsidTr="003C3CA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3906B1" w14:textId="77777777" w:rsidR="003C3CA2" w:rsidRPr="00244176" w:rsidRDefault="003C3CA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C2A9A4" w14:textId="77777777" w:rsidR="003C3CA2" w:rsidRPr="00244176" w:rsidRDefault="003C3CA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F2BD4B"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809270"/>
                <w:placeholder>
                  <w:docPart w:val="9C6FCB2B46CC4B30BDC7DB7B727CC5E9"/>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2E05F8DF" w14:textId="77777777" w:rsidTr="003C3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6F9683"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EDE6FF" w14:textId="77777777" w:rsidR="003C3CA2" w:rsidRPr="00244176" w:rsidRDefault="003C3C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C3A272" w14:textId="77777777" w:rsidR="003C3CA2" w:rsidRPr="00CC646C" w:rsidRDefault="009F61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2206528"/>
                <w:placeholder>
                  <w:docPart w:val="CD6B99A54B39482B9C55575FC99D04EB"/>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0C22A057" w14:textId="77777777" w:rsidTr="003C3CA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293EBB"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585CDB" w14:textId="77777777" w:rsidR="003C3CA2" w:rsidRPr="00244176" w:rsidRDefault="003C3C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EF1DFE"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3902009"/>
                <w:placeholder>
                  <w:docPart w:val="4AF9BFDC198D414897B51F9D8C56964B"/>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0B290402" w14:textId="77777777" w:rsidTr="003C3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6DF270"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FA7B71" w14:textId="77777777" w:rsidR="003C3CA2" w:rsidRPr="00244176" w:rsidRDefault="003C3C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5E8634" w14:textId="77777777" w:rsidR="003C3CA2" w:rsidRPr="00CC646C" w:rsidRDefault="009F61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2314610"/>
                <w:placeholder>
                  <w:docPart w:val="1F4B7994E6B24957822CFD1FC9AB3187"/>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753AADAD" w14:textId="77777777" w:rsidTr="003C3CA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8B89C8"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319B51" w14:textId="77777777" w:rsidR="003C3CA2" w:rsidRPr="00244176" w:rsidRDefault="003C3C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5204E36" w14:textId="77777777" w:rsidR="003C3CA2" w:rsidRPr="00244176" w:rsidRDefault="003C3CA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3655B02" w14:textId="77777777" w:rsidR="003C3CA2" w:rsidRPr="00244176" w:rsidRDefault="003C3CA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61636D"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039480"/>
                <w:placeholder>
                  <w:docPart w:val="DFA8C57F285F4C9088927AAF9A742A0F"/>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bl>
    <w:bookmarkEnd w:id="3"/>
    <w:p w14:paraId="6725B56A" w14:textId="77777777" w:rsidR="004B16AB" w:rsidRDefault="009F005C" w:rsidP="007B3959">
      <w:pPr>
        <w:pStyle w:val="Heading20"/>
      </w:pPr>
      <w:r w:rsidRPr="00A36AA9">
        <w:t>Findings</w:t>
      </w:r>
    </w:p>
    <w:p w14:paraId="07B3F590" w14:textId="778059D0" w:rsidR="003C3CA2" w:rsidRDefault="003C3CA2" w:rsidP="003C3CA2">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4241CD18" w14:textId="361CA68E" w:rsidR="00834119" w:rsidRDefault="00834119" w:rsidP="00D20E13">
      <w:pPr>
        <w:pStyle w:val="CommentText"/>
        <w:rPr>
          <w:rFonts w:ascii="Arial" w:hAnsi="Arial" w:cs="Arial"/>
          <w:color w:val="auto"/>
        </w:rPr>
      </w:pPr>
      <w:r w:rsidRPr="00834119">
        <w:rPr>
          <w:rFonts w:ascii="Arial" w:hAnsi="Arial" w:cs="Arial"/>
          <w:color w:val="auto"/>
        </w:rPr>
        <w:t xml:space="preserve">Consumers and representatives </w:t>
      </w:r>
      <w:r>
        <w:rPr>
          <w:rFonts w:ascii="Arial" w:hAnsi="Arial" w:cs="Arial"/>
          <w:color w:val="auto"/>
        </w:rPr>
        <w:t xml:space="preserve">interviewed by the Assessment Team </w:t>
      </w:r>
      <w:r w:rsidRPr="00834119">
        <w:rPr>
          <w:rFonts w:ascii="Arial" w:hAnsi="Arial" w:cs="Arial"/>
          <w:color w:val="auto"/>
        </w:rPr>
        <w:t>said they are satisfied that care is tailored to their needs and optimises their health and well-being.</w:t>
      </w:r>
      <w:r w:rsidR="00D20E13">
        <w:rPr>
          <w:rFonts w:ascii="Arial" w:hAnsi="Arial" w:cs="Arial"/>
          <w:color w:val="auto"/>
        </w:rPr>
        <w:t xml:space="preserve"> </w:t>
      </w:r>
      <w:r w:rsidR="00D20E13" w:rsidRPr="00D20E13">
        <w:rPr>
          <w:rFonts w:ascii="Arial" w:hAnsi="Arial" w:cs="Arial"/>
          <w:color w:val="auto"/>
        </w:rPr>
        <w:t>The service ha</w:t>
      </w:r>
      <w:r w:rsidR="00D20E13">
        <w:rPr>
          <w:rFonts w:ascii="Arial" w:hAnsi="Arial" w:cs="Arial"/>
          <w:color w:val="auto"/>
        </w:rPr>
        <w:t>s</w:t>
      </w:r>
      <w:r w:rsidR="00D20E13" w:rsidRPr="00D20E13">
        <w:rPr>
          <w:rFonts w:ascii="Arial" w:hAnsi="Arial" w:cs="Arial"/>
          <w:color w:val="auto"/>
        </w:rPr>
        <w:t xml:space="preserve"> personal care polic</w:t>
      </w:r>
      <w:r w:rsidR="00D20E13">
        <w:rPr>
          <w:rFonts w:ascii="Arial" w:hAnsi="Arial" w:cs="Arial"/>
          <w:color w:val="auto"/>
        </w:rPr>
        <w:t>ies</w:t>
      </w:r>
      <w:r w:rsidR="00D20E13" w:rsidRPr="00D20E13">
        <w:rPr>
          <w:rFonts w:ascii="Arial" w:hAnsi="Arial" w:cs="Arial"/>
          <w:color w:val="auto"/>
        </w:rPr>
        <w:t xml:space="preserve"> in place to support the safe delivery of best practice personal care. </w:t>
      </w:r>
      <w:r w:rsidR="005156B3">
        <w:rPr>
          <w:rFonts w:ascii="Arial" w:hAnsi="Arial" w:cs="Arial"/>
          <w:color w:val="auto"/>
        </w:rPr>
        <w:t xml:space="preserve">Consumers interviewed provided positive feedback about personal care, social support, and domestic assistance. </w:t>
      </w:r>
      <w:r w:rsidR="00D20E13" w:rsidRPr="00D20E13">
        <w:rPr>
          <w:rFonts w:ascii="Arial" w:hAnsi="Arial" w:cs="Arial"/>
          <w:color w:val="auto"/>
        </w:rPr>
        <w:t>The service does not provide clinical care services either directly or brokered. The service liaises with other providers of clinical care and assists consumers to have their clinical needs met by helping them make and attend appointments.</w:t>
      </w:r>
      <w:r w:rsidR="00ED599B">
        <w:rPr>
          <w:rFonts w:ascii="Arial" w:hAnsi="Arial" w:cs="Arial"/>
          <w:color w:val="auto"/>
        </w:rPr>
        <w:t xml:space="preserve"> </w:t>
      </w:r>
      <w:r w:rsidR="005156B3">
        <w:rPr>
          <w:rFonts w:ascii="Arial" w:hAnsi="Arial" w:cs="Arial"/>
          <w:color w:val="auto"/>
        </w:rPr>
        <w:t>The service l</w:t>
      </w:r>
      <w:r w:rsidR="005156B3" w:rsidRPr="00ED599B">
        <w:rPr>
          <w:rFonts w:ascii="Arial" w:hAnsi="Arial" w:cs="Arial"/>
          <w:color w:val="auto"/>
        </w:rPr>
        <w:t>iaise</w:t>
      </w:r>
      <w:r w:rsidR="005156B3">
        <w:rPr>
          <w:rFonts w:ascii="Arial" w:hAnsi="Arial" w:cs="Arial"/>
          <w:color w:val="auto"/>
        </w:rPr>
        <w:t>s</w:t>
      </w:r>
      <w:r w:rsidR="005156B3" w:rsidRPr="00ED599B">
        <w:rPr>
          <w:rFonts w:ascii="Arial" w:hAnsi="Arial" w:cs="Arial"/>
          <w:color w:val="auto"/>
        </w:rPr>
        <w:t xml:space="preserve"> with providers of clinical care for consumers via regular meetings and referring consumers </w:t>
      </w:r>
      <w:r w:rsidR="005156B3">
        <w:rPr>
          <w:rFonts w:ascii="Arial" w:hAnsi="Arial" w:cs="Arial"/>
          <w:color w:val="auto"/>
        </w:rPr>
        <w:t>for</w:t>
      </w:r>
      <w:r w:rsidR="005156B3" w:rsidRPr="00ED599B">
        <w:rPr>
          <w:rFonts w:ascii="Arial" w:hAnsi="Arial" w:cs="Arial"/>
          <w:color w:val="auto"/>
        </w:rPr>
        <w:t xml:space="preserve"> review by their medical officer when indicated, including phoning to make appointments, and providing transport services when required.</w:t>
      </w:r>
      <w:r w:rsidR="005156B3">
        <w:rPr>
          <w:rFonts w:ascii="Arial" w:hAnsi="Arial" w:cs="Arial"/>
          <w:color w:val="auto"/>
        </w:rPr>
        <w:t xml:space="preserve"> </w:t>
      </w:r>
    </w:p>
    <w:p w14:paraId="01F2E117" w14:textId="7EC8C29B" w:rsidR="00B06131" w:rsidRDefault="00B06131" w:rsidP="00D20E13">
      <w:pPr>
        <w:pStyle w:val="CommentText"/>
        <w:rPr>
          <w:rFonts w:ascii="Arial" w:hAnsi="Arial" w:cs="Arial"/>
          <w:color w:val="auto"/>
        </w:rPr>
      </w:pPr>
      <w:r w:rsidRPr="00B06131">
        <w:rPr>
          <w:rFonts w:ascii="Arial" w:hAnsi="Arial" w:cs="Arial"/>
          <w:color w:val="auto"/>
        </w:rPr>
        <w:lastRenderedPageBreak/>
        <w:t>The service demonstrated that high impact or high prevalence risks are effectively managed. Consumers</w:t>
      </w:r>
      <w:r>
        <w:rPr>
          <w:rFonts w:ascii="Arial" w:hAnsi="Arial" w:cs="Arial"/>
          <w:color w:val="auto"/>
        </w:rPr>
        <w:t xml:space="preserve"> and </w:t>
      </w:r>
      <w:r w:rsidRPr="00B06131">
        <w:rPr>
          <w:rFonts w:ascii="Arial" w:hAnsi="Arial" w:cs="Arial"/>
          <w:color w:val="auto"/>
        </w:rPr>
        <w:t>representatives were satisfied that risks associated with their care are managed effectively. Assessments contained effective identification of risk, and strategies to manage these were usually recorded in consumer care files. Where interventions or mitigations were not documented, the servic</w:t>
      </w:r>
      <w:r>
        <w:rPr>
          <w:rFonts w:ascii="Arial" w:hAnsi="Arial" w:cs="Arial"/>
          <w:color w:val="auto"/>
        </w:rPr>
        <w:t>e</w:t>
      </w:r>
      <w:r w:rsidRPr="00B06131">
        <w:rPr>
          <w:rFonts w:ascii="Arial" w:hAnsi="Arial" w:cs="Arial"/>
          <w:color w:val="auto"/>
        </w:rPr>
        <w:t xml:space="preserve"> demonstrate</w:t>
      </w:r>
      <w:r>
        <w:rPr>
          <w:rFonts w:ascii="Arial" w:hAnsi="Arial" w:cs="Arial"/>
          <w:color w:val="auto"/>
        </w:rPr>
        <w:t>d</w:t>
      </w:r>
      <w:r w:rsidRPr="00B06131">
        <w:rPr>
          <w:rFonts w:ascii="Arial" w:hAnsi="Arial" w:cs="Arial"/>
          <w:color w:val="auto"/>
        </w:rPr>
        <w:t xml:space="preserve"> action had been taken such as referral to allied health, assistive equipment provided, or th</w:t>
      </w:r>
      <w:r>
        <w:rPr>
          <w:rFonts w:ascii="Arial" w:hAnsi="Arial" w:cs="Arial"/>
          <w:color w:val="auto"/>
        </w:rPr>
        <w:t>e</w:t>
      </w:r>
      <w:r w:rsidRPr="00B06131">
        <w:rPr>
          <w:rFonts w:ascii="Arial" w:hAnsi="Arial" w:cs="Arial"/>
          <w:color w:val="auto"/>
        </w:rPr>
        <w:t xml:space="preserve"> involvement of other</w:t>
      </w:r>
      <w:r>
        <w:rPr>
          <w:rFonts w:ascii="Arial" w:hAnsi="Arial" w:cs="Arial"/>
          <w:color w:val="auto"/>
        </w:rPr>
        <w:t xml:space="preserve"> care</w:t>
      </w:r>
      <w:r w:rsidRPr="00B06131">
        <w:rPr>
          <w:rFonts w:ascii="Arial" w:hAnsi="Arial" w:cs="Arial"/>
          <w:color w:val="auto"/>
        </w:rPr>
        <w:t xml:space="preserve"> provider</w:t>
      </w:r>
      <w:r>
        <w:rPr>
          <w:rFonts w:ascii="Arial" w:hAnsi="Arial" w:cs="Arial"/>
          <w:color w:val="auto"/>
        </w:rPr>
        <w:t>s</w:t>
      </w:r>
      <w:r w:rsidRPr="00B06131">
        <w:rPr>
          <w:rFonts w:ascii="Arial" w:hAnsi="Arial" w:cs="Arial"/>
          <w:color w:val="auto"/>
        </w:rPr>
        <w:t>. Staff demonstrated knowledge of risks associated with the care of sampled consumers and support workers described both general and specific risk management strategies associated with care and services.</w:t>
      </w:r>
    </w:p>
    <w:p w14:paraId="16735EE4" w14:textId="25F148A8" w:rsidR="00CF77E8" w:rsidRDefault="00CF77E8" w:rsidP="00D20E13">
      <w:pPr>
        <w:pStyle w:val="CommentText"/>
        <w:rPr>
          <w:rFonts w:ascii="Arial" w:hAnsi="Arial" w:cs="Arial"/>
          <w:color w:val="auto"/>
        </w:rPr>
      </w:pPr>
      <w:r w:rsidRPr="00CF77E8">
        <w:rPr>
          <w:rFonts w:ascii="Arial" w:hAnsi="Arial" w:cs="Arial"/>
          <w:color w:val="auto"/>
        </w:rPr>
        <w:t>The service demonstrated the needs, goals and preferences of consumers nearing the end of life are recognised and addressed, their comfort maximised, and their dignity preserved.</w:t>
      </w:r>
      <w:r>
        <w:rPr>
          <w:rFonts w:ascii="Arial" w:hAnsi="Arial" w:cs="Arial"/>
          <w:color w:val="auto"/>
        </w:rPr>
        <w:t xml:space="preserve"> The service demonstrated for consumers who had passed away or who were nearing the end of their life, the service has engaged or worked to engage, palliative care support services.</w:t>
      </w:r>
      <w:r w:rsidR="00736A50">
        <w:rPr>
          <w:rFonts w:ascii="Arial" w:hAnsi="Arial" w:cs="Arial"/>
          <w:color w:val="auto"/>
        </w:rPr>
        <w:t xml:space="preserve"> The service demonstrated c</w:t>
      </w:r>
      <w:r w:rsidR="00736A50" w:rsidRPr="00736A50">
        <w:rPr>
          <w:rFonts w:ascii="Arial" w:hAnsi="Arial" w:cs="Arial"/>
          <w:color w:val="auto"/>
        </w:rPr>
        <w:t>hanges in consumer</w:t>
      </w:r>
      <w:r w:rsidR="00736A50">
        <w:rPr>
          <w:rFonts w:ascii="Arial" w:hAnsi="Arial" w:cs="Arial"/>
          <w:color w:val="auto"/>
        </w:rPr>
        <w:t>’</w:t>
      </w:r>
      <w:r w:rsidR="00736A50" w:rsidRPr="00736A50">
        <w:rPr>
          <w:rFonts w:ascii="Arial" w:hAnsi="Arial" w:cs="Arial"/>
          <w:color w:val="auto"/>
        </w:rPr>
        <w:t xml:space="preserve">s conditions and care needs are recognised and responded to in a timely manner. Staff </w:t>
      </w:r>
      <w:r w:rsidR="00DB6B3F">
        <w:rPr>
          <w:rFonts w:ascii="Arial" w:hAnsi="Arial" w:cs="Arial"/>
          <w:color w:val="auto"/>
        </w:rPr>
        <w:t>interviewed and documentation reviewed identified</w:t>
      </w:r>
      <w:r w:rsidR="00736A50" w:rsidRPr="00736A50">
        <w:rPr>
          <w:rFonts w:ascii="Arial" w:hAnsi="Arial" w:cs="Arial"/>
          <w:color w:val="auto"/>
        </w:rPr>
        <w:t xml:space="preserve"> recent examples of when deterioration or change in a consumer’s condition was recognised and responded to.</w:t>
      </w:r>
      <w:r w:rsidR="00736A50">
        <w:rPr>
          <w:rFonts w:ascii="Arial" w:hAnsi="Arial" w:cs="Arial"/>
          <w:color w:val="auto"/>
        </w:rPr>
        <w:t xml:space="preserve"> F</w:t>
      </w:r>
      <w:r w:rsidR="00DB6B3F">
        <w:rPr>
          <w:rFonts w:ascii="Arial" w:hAnsi="Arial" w:cs="Arial"/>
          <w:color w:val="auto"/>
        </w:rPr>
        <w:t>or example</w:t>
      </w:r>
      <w:r w:rsidR="00736A50">
        <w:rPr>
          <w:rFonts w:ascii="Arial" w:hAnsi="Arial" w:cs="Arial"/>
          <w:color w:val="auto"/>
        </w:rPr>
        <w:t>, changes in condition</w:t>
      </w:r>
      <w:r w:rsidR="00DB6B3F">
        <w:rPr>
          <w:rFonts w:ascii="Arial" w:hAnsi="Arial" w:cs="Arial"/>
          <w:color w:val="auto"/>
        </w:rPr>
        <w:t xml:space="preserve"> and cognition for consumers was recognised and responded to.</w:t>
      </w:r>
    </w:p>
    <w:p w14:paraId="3CD0287C" w14:textId="0095A385" w:rsidR="00DB6B3F" w:rsidRDefault="00DB6B3F" w:rsidP="00D20E13">
      <w:pPr>
        <w:pStyle w:val="CommentText"/>
        <w:rPr>
          <w:rFonts w:ascii="Arial" w:hAnsi="Arial" w:cs="Arial"/>
          <w:color w:val="auto"/>
        </w:rPr>
      </w:pPr>
      <w:r w:rsidRPr="00DB6B3F">
        <w:rPr>
          <w:rFonts w:ascii="Arial" w:hAnsi="Arial" w:cs="Arial"/>
          <w:color w:val="auto"/>
        </w:rPr>
        <w:t>Information about consumer</w:t>
      </w:r>
      <w:r>
        <w:rPr>
          <w:rFonts w:ascii="Arial" w:hAnsi="Arial" w:cs="Arial"/>
          <w:color w:val="auto"/>
        </w:rPr>
        <w:t>’</w:t>
      </w:r>
      <w:r w:rsidRPr="00DB6B3F">
        <w:rPr>
          <w:rFonts w:ascii="Arial" w:hAnsi="Arial" w:cs="Arial"/>
          <w:color w:val="auto"/>
        </w:rPr>
        <w:t>s care is communicated within the organisation and with others when responsibility for care is shared. Consumers</w:t>
      </w:r>
      <w:r>
        <w:rPr>
          <w:rFonts w:ascii="Arial" w:hAnsi="Arial" w:cs="Arial"/>
          <w:color w:val="auto"/>
        </w:rPr>
        <w:t xml:space="preserve"> and </w:t>
      </w:r>
      <w:r w:rsidRPr="00DB6B3F">
        <w:rPr>
          <w:rFonts w:ascii="Arial" w:hAnsi="Arial" w:cs="Arial"/>
          <w:color w:val="auto"/>
        </w:rPr>
        <w:t>representatives</w:t>
      </w:r>
      <w:r>
        <w:rPr>
          <w:rFonts w:ascii="Arial" w:hAnsi="Arial" w:cs="Arial"/>
          <w:color w:val="auto"/>
        </w:rPr>
        <w:t xml:space="preserve"> interviewed</w:t>
      </w:r>
      <w:r w:rsidRPr="00DB6B3F">
        <w:rPr>
          <w:rFonts w:ascii="Arial" w:hAnsi="Arial" w:cs="Arial"/>
          <w:color w:val="auto"/>
        </w:rPr>
        <w:t xml:space="preserve"> were satisfied with the delivery of care, including the communication of consumer</w:t>
      </w:r>
      <w:r w:rsidR="00066D4B">
        <w:rPr>
          <w:rFonts w:ascii="Arial" w:hAnsi="Arial" w:cs="Arial"/>
          <w:color w:val="auto"/>
        </w:rPr>
        <w:t>’</w:t>
      </w:r>
      <w:r w:rsidRPr="00DB6B3F">
        <w:rPr>
          <w:rFonts w:ascii="Arial" w:hAnsi="Arial" w:cs="Arial"/>
          <w:color w:val="auto"/>
        </w:rPr>
        <w:t>s current needs</w:t>
      </w:r>
      <w:r w:rsidR="00066D4B">
        <w:rPr>
          <w:rFonts w:ascii="Arial" w:hAnsi="Arial" w:cs="Arial"/>
          <w:color w:val="auto"/>
        </w:rPr>
        <w:t>. C</w:t>
      </w:r>
      <w:r w:rsidR="00066D4B" w:rsidRPr="00066D4B">
        <w:rPr>
          <w:rFonts w:ascii="Arial" w:hAnsi="Arial" w:cs="Arial"/>
          <w:color w:val="auto"/>
        </w:rPr>
        <w:t>hanges in consumer</w:t>
      </w:r>
      <w:r w:rsidR="00066D4B">
        <w:rPr>
          <w:rFonts w:ascii="Arial" w:hAnsi="Arial" w:cs="Arial"/>
          <w:color w:val="auto"/>
        </w:rPr>
        <w:t>’</w:t>
      </w:r>
      <w:r w:rsidR="00066D4B" w:rsidRPr="00066D4B">
        <w:rPr>
          <w:rFonts w:ascii="Arial" w:hAnsi="Arial" w:cs="Arial"/>
          <w:color w:val="auto"/>
        </w:rPr>
        <w:t>s care and services are communicated to support workers through verbal handover processes prior to service provision</w:t>
      </w:r>
      <w:r w:rsidR="00066D4B">
        <w:rPr>
          <w:rFonts w:ascii="Arial" w:hAnsi="Arial" w:cs="Arial"/>
          <w:color w:val="auto"/>
        </w:rPr>
        <w:t>. K</w:t>
      </w:r>
      <w:r w:rsidR="00066D4B" w:rsidRPr="00066D4B">
        <w:rPr>
          <w:rFonts w:ascii="Arial" w:hAnsi="Arial" w:cs="Arial"/>
          <w:color w:val="auto"/>
        </w:rPr>
        <w:t>ey information is also provided to support workers alongside their rosters. Support workers escalate any changes</w:t>
      </w:r>
      <w:r w:rsidR="005156B3">
        <w:rPr>
          <w:rFonts w:ascii="Arial" w:hAnsi="Arial" w:cs="Arial"/>
          <w:color w:val="auto"/>
        </w:rPr>
        <w:t xml:space="preserve"> with consumers, </w:t>
      </w:r>
      <w:r w:rsidR="00066D4B" w:rsidRPr="00066D4B">
        <w:rPr>
          <w:rFonts w:ascii="Arial" w:hAnsi="Arial" w:cs="Arial"/>
          <w:color w:val="auto"/>
        </w:rPr>
        <w:t>during or following services</w:t>
      </w:r>
      <w:r w:rsidR="005156B3">
        <w:rPr>
          <w:rFonts w:ascii="Arial" w:hAnsi="Arial" w:cs="Arial"/>
          <w:color w:val="auto"/>
        </w:rPr>
        <w:t>,</w:t>
      </w:r>
      <w:r w:rsidR="00066D4B" w:rsidRPr="00066D4B">
        <w:rPr>
          <w:rFonts w:ascii="Arial" w:hAnsi="Arial" w:cs="Arial"/>
          <w:color w:val="auto"/>
        </w:rPr>
        <w:t xml:space="preserve"> and provide a formal verbal handover report regarding care attended for all consumers at a fortnightly meeting with </w:t>
      </w:r>
      <w:r w:rsidR="00561538">
        <w:rPr>
          <w:rFonts w:ascii="Arial" w:hAnsi="Arial" w:cs="Arial"/>
          <w:color w:val="auto"/>
        </w:rPr>
        <w:t xml:space="preserve">service management. </w:t>
      </w:r>
      <w:r w:rsidR="00E912B6">
        <w:rPr>
          <w:rFonts w:ascii="Arial" w:hAnsi="Arial" w:cs="Arial"/>
          <w:color w:val="auto"/>
        </w:rPr>
        <w:t xml:space="preserve">The service has referred consumers to appropriate providers of care and services to support their personal and clinical care. </w:t>
      </w:r>
      <w:r w:rsidR="00E912B6" w:rsidRPr="00E912B6">
        <w:rPr>
          <w:rFonts w:ascii="Arial" w:hAnsi="Arial" w:cs="Arial"/>
          <w:color w:val="auto"/>
        </w:rPr>
        <w:t>The service described a variety of agencies and organisations it has links with, which included allied health providers, NSW Health local health district community teams and the local hospital, the local Aboriginal Medical Service, and other local community organisations.</w:t>
      </w:r>
    </w:p>
    <w:p w14:paraId="455429C7" w14:textId="1C81F0A2" w:rsidR="006B01FA" w:rsidRDefault="006B01FA" w:rsidP="00D20E13">
      <w:pPr>
        <w:pStyle w:val="CommentText"/>
        <w:rPr>
          <w:rFonts w:ascii="Arial" w:hAnsi="Arial" w:cs="Arial"/>
          <w:color w:val="auto"/>
        </w:rPr>
      </w:pPr>
      <w:r w:rsidRPr="006B01FA">
        <w:rPr>
          <w:rFonts w:ascii="Arial" w:hAnsi="Arial" w:cs="Arial"/>
          <w:color w:val="auto"/>
        </w:rPr>
        <w:t>The service has policies to guide infection prevention and control and all staff receive training on infection control practices. Consumers</w:t>
      </w:r>
      <w:r>
        <w:rPr>
          <w:rFonts w:ascii="Arial" w:hAnsi="Arial" w:cs="Arial"/>
          <w:color w:val="auto"/>
        </w:rPr>
        <w:t xml:space="preserve"> and </w:t>
      </w:r>
      <w:r w:rsidRPr="006B01FA">
        <w:rPr>
          <w:rFonts w:ascii="Arial" w:hAnsi="Arial" w:cs="Arial"/>
          <w:color w:val="auto"/>
        </w:rPr>
        <w:t>representatives said they were satisfied with the measures the service has in place for the management of COVID-19 and the minimisation of other infection-related risks. The workforce demonstrated an understanding of precautions required to prevent and control infection.</w:t>
      </w:r>
      <w:r>
        <w:rPr>
          <w:rFonts w:ascii="Arial" w:hAnsi="Arial" w:cs="Arial"/>
          <w:color w:val="auto"/>
        </w:rPr>
        <w:t xml:space="preserve"> Staff are </w:t>
      </w:r>
      <w:r w:rsidRPr="006B01FA">
        <w:rPr>
          <w:rFonts w:ascii="Arial" w:hAnsi="Arial" w:cs="Arial"/>
          <w:color w:val="auto"/>
        </w:rPr>
        <w:t xml:space="preserve">supplied with sufficient </w:t>
      </w:r>
      <w:r>
        <w:rPr>
          <w:rFonts w:ascii="Arial" w:hAnsi="Arial" w:cs="Arial"/>
          <w:color w:val="auto"/>
        </w:rPr>
        <w:t>persona</w:t>
      </w:r>
      <w:r w:rsidR="00801FF5">
        <w:rPr>
          <w:rFonts w:ascii="Arial" w:hAnsi="Arial" w:cs="Arial"/>
          <w:color w:val="auto"/>
        </w:rPr>
        <w:t>l</w:t>
      </w:r>
      <w:r>
        <w:rPr>
          <w:rFonts w:ascii="Arial" w:hAnsi="Arial" w:cs="Arial"/>
          <w:color w:val="auto"/>
        </w:rPr>
        <w:t xml:space="preserve"> protective </w:t>
      </w:r>
      <w:r w:rsidR="003D0F3F">
        <w:rPr>
          <w:rFonts w:ascii="Arial" w:hAnsi="Arial" w:cs="Arial"/>
          <w:color w:val="auto"/>
        </w:rPr>
        <w:t>equipment and</w:t>
      </w:r>
      <w:r w:rsidRPr="006B01FA">
        <w:rPr>
          <w:rFonts w:ascii="Arial" w:hAnsi="Arial" w:cs="Arial"/>
          <w:color w:val="auto"/>
        </w:rPr>
        <w:t xml:space="preserve"> </w:t>
      </w:r>
      <w:r>
        <w:rPr>
          <w:rFonts w:ascii="Arial" w:hAnsi="Arial" w:cs="Arial"/>
          <w:color w:val="auto"/>
        </w:rPr>
        <w:t>have</w:t>
      </w:r>
      <w:r w:rsidRPr="006B01FA">
        <w:rPr>
          <w:rFonts w:ascii="Arial" w:hAnsi="Arial" w:cs="Arial"/>
          <w:color w:val="auto"/>
        </w:rPr>
        <w:t xml:space="preserve"> received training on its use. </w:t>
      </w:r>
    </w:p>
    <w:p w14:paraId="01D7A69F" w14:textId="77777777" w:rsidR="00E912B6" w:rsidRDefault="00E912B6" w:rsidP="00D20E13">
      <w:pPr>
        <w:pStyle w:val="CommentText"/>
        <w:rPr>
          <w:rFonts w:ascii="Arial" w:hAnsi="Arial" w:cs="Arial"/>
          <w:color w:val="auto"/>
        </w:rPr>
      </w:pPr>
    </w:p>
    <w:p w14:paraId="2CAD8F2E" w14:textId="3074B0EB" w:rsidR="004B16AB" w:rsidRPr="006B4042" w:rsidRDefault="009F005C" w:rsidP="00F87E39">
      <w:pPr>
        <w:pStyle w:val="NormalArial"/>
      </w:pPr>
      <w:r w:rsidRPr="006B4042">
        <w:br w:type="page"/>
      </w:r>
    </w:p>
    <w:p w14:paraId="195AB23A" w14:textId="77777777" w:rsidR="004B16AB" w:rsidRPr="00A36AA9" w:rsidRDefault="009F005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843"/>
      </w:tblGrid>
      <w:tr w:rsidR="003C3CA2" w14:paraId="3C969022" w14:textId="77777777" w:rsidTr="003C3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47741EBB" w14:textId="77777777" w:rsidR="003C3CA2" w:rsidRPr="00991076" w:rsidRDefault="003C3CA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4CCBC699" w14:textId="77777777" w:rsidR="003C3CA2" w:rsidRPr="00991076" w:rsidRDefault="003C3C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3C3CA2" w14:paraId="37E8C296" w14:textId="77777777" w:rsidTr="003C3C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243AB2"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236" w:type="dxa"/>
            <w:shd w:val="clear" w:color="auto" w:fill="auto"/>
          </w:tcPr>
          <w:p w14:paraId="43ECB068" w14:textId="77777777" w:rsidR="003C3CA2" w:rsidRPr="00244176" w:rsidRDefault="003C3C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tcPr>
          <w:p w14:paraId="6A38556E"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1040444"/>
                <w:placeholder>
                  <w:docPart w:val="126AD8332F214D46B337817CB7681034"/>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4A84A2CC" w14:textId="77777777" w:rsidTr="003C3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7DB620"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236" w:type="dxa"/>
            <w:shd w:val="clear" w:color="auto" w:fill="auto"/>
          </w:tcPr>
          <w:p w14:paraId="2CC0EE53" w14:textId="77777777" w:rsidR="003C3CA2" w:rsidRPr="00244176" w:rsidRDefault="003C3C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tcPr>
          <w:p w14:paraId="0083B402" w14:textId="77777777" w:rsidR="003C3CA2" w:rsidRPr="00CC646C" w:rsidRDefault="009F61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7735282"/>
                <w:placeholder>
                  <w:docPart w:val="E9C1ABF9B2F54C1C9FCFD2F0B8EA1F74"/>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7D484628" w14:textId="77777777" w:rsidTr="003C3C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665695"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236" w:type="dxa"/>
            <w:shd w:val="clear" w:color="auto" w:fill="auto"/>
          </w:tcPr>
          <w:p w14:paraId="3A14703D" w14:textId="77777777" w:rsidR="003C3CA2" w:rsidRPr="00244176" w:rsidRDefault="003C3C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D22B365" w14:textId="77777777" w:rsidR="003C3CA2" w:rsidRPr="00244176" w:rsidRDefault="003C3CA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748FE5B" w14:textId="77777777" w:rsidR="003C3CA2" w:rsidRPr="00244176" w:rsidRDefault="003C3CA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652F300" w14:textId="77777777" w:rsidR="003C3CA2" w:rsidRPr="00244176" w:rsidRDefault="003C3CA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77413045"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0567999"/>
                <w:placeholder>
                  <w:docPart w:val="5EB4AFA5F2F9467F8B6EEA78342FF80E"/>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031FFE9D" w14:textId="77777777" w:rsidTr="003C3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86191"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236" w:type="dxa"/>
            <w:shd w:val="clear" w:color="auto" w:fill="auto"/>
          </w:tcPr>
          <w:p w14:paraId="3483ED64" w14:textId="77777777" w:rsidR="003C3CA2" w:rsidRPr="00244176" w:rsidRDefault="003C3C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4436D684" w14:textId="77777777" w:rsidR="003C3CA2" w:rsidRPr="00CC646C" w:rsidRDefault="009F61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6394537"/>
                <w:placeholder>
                  <w:docPart w:val="223570DFA7B44DB084319BC593ADE290"/>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14523B8F" w14:textId="77777777" w:rsidTr="003C3C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776CBA"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236" w:type="dxa"/>
            <w:shd w:val="clear" w:color="auto" w:fill="auto"/>
          </w:tcPr>
          <w:p w14:paraId="69931567" w14:textId="77777777" w:rsidR="003C3CA2" w:rsidRPr="00244176" w:rsidRDefault="003C3C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4AA90EAC"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5838309"/>
                <w:placeholder>
                  <w:docPart w:val="00F5838B454542F4B975F8D1E6BCF940"/>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4CD80B86" w14:textId="77777777" w:rsidTr="003C3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3A16F"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236" w:type="dxa"/>
            <w:shd w:val="clear" w:color="auto" w:fill="auto"/>
          </w:tcPr>
          <w:p w14:paraId="3914F9EA" w14:textId="77777777" w:rsidR="003C3CA2" w:rsidRPr="00244176" w:rsidRDefault="003C3C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tcPr>
          <w:p w14:paraId="74C450A2" w14:textId="2E2E6FF2" w:rsidR="003C3CA2" w:rsidRPr="00CC646C" w:rsidRDefault="003C3C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3C3CA2" w14:paraId="781824B8" w14:textId="77777777" w:rsidTr="003C3CA2">
        <w:tc>
          <w:tcPr>
            <w:cnfStyle w:val="001000000000" w:firstRow="0" w:lastRow="0" w:firstColumn="1" w:lastColumn="0" w:oddVBand="0" w:evenVBand="0" w:oddHBand="0" w:evenHBand="0" w:firstRowFirstColumn="0" w:firstRowLastColumn="0" w:lastRowFirstColumn="0" w:lastRowLastColumn="0"/>
            <w:tcW w:w="0" w:type="auto"/>
          </w:tcPr>
          <w:p w14:paraId="173EE98D"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236" w:type="dxa"/>
          </w:tcPr>
          <w:p w14:paraId="63927FD7" w14:textId="77777777" w:rsidR="003C3CA2" w:rsidRPr="00244176" w:rsidRDefault="003C3C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3" w:type="dxa"/>
          </w:tcPr>
          <w:p w14:paraId="063F4F19"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31451"/>
                <w:placeholder>
                  <w:docPart w:val="5ED163012B0848D486974648C8081FFB"/>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bl>
    <w:p w14:paraId="5145AB17" w14:textId="77777777" w:rsidR="004B16AB" w:rsidRDefault="009F005C" w:rsidP="007B3959">
      <w:pPr>
        <w:pStyle w:val="Heading20"/>
      </w:pPr>
      <w:r w:rsidRPr="00A36AA9">
        <w:t>Findings</w:t>
      </w:r>
    </w:p>
    <w:p w14:paraId="4BC4341B" w14:textId="3F594588" w:rsidR="003C3CA2" w:rsidRDefault="003C3CA2" w:rsidP="003C3CA2">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74221CA7" w14:textId="61E95648" w:rsidR="003C10D3" w:rsidRDefault="003C10D3" w:rsidP="003C3CA2">
      <w:pPr>
        <w:pStyle w:val="CommentText"/>
        <w:rPr>
          <w:rFonts w:ascii="Arial" w:hAnsi="Arial" w:cs="Arial"/>
          <w:color w:val="auto"/>
        </w:rPr>
      </w:pPr>
      <w:r w:rsidRPr="003C10D3">
        <w:rPr>
          <w:rFonts w:ascii="Arial" w:hAnsi="Arial" w:cs="Arial"/>
          <w:color w:val="auto"/>
        </w:rPr>
        <w:t xml:space="preserve">Consumers and representatives </w:t>
      </w:r>
      <w:r>
        <w:rPr>
          <w:rFonts w:ascii="Arial" w:hAnsi="Arial" w:cs="Arial"/>
          <w:color w:val="auto"/>
        </w:rPr>
        <w:t>interviewed by the Assessment Team said</w:t>
      </w:r>
      <w:r w:rsidRPr="003C10D3">
        <w:rPr>
          <w:rFonts w:ascii="Arial" w:hAnsi="Arial" w:cs="Arial"/>
          <w:color w:val="auto"/>
        </w:rPr>
        <w:t xml:space="preserve"> staff have a good understanding of their needs and preferences, and support them to maintain their independence through cleaning, </w:t>
      </w:r>
      <w:r w:rsidR="00B66D31" w:rsidRPr="003C10D3">
        <w:rPr>
          <w:rFonts w:ascii="Arial" w:hAnsi="Arial" w:cs="Arial"/>
          <w:color w:val="auto"/>
        </w:rPr>
        <w:t>gardening,</w:t>
      </w:r>
      <w:r w:rsidR="00340ADA">
        <w:rPr>
          <w:rFonts w:ascii="Arial" w:hAnsi="Arial" w:cs="Arial"/>
          <w:color w:val="auto"/>
        </w:rPr>
        <w:t xml:space="preserve"> transport,</w:t>
      </w:r>
      <w:r w:rsidRPr="003C10D3">
        <w:rPr>
          <w:rFonts w:ascii="Arial" w:hAnsi="Arial" w:cs="Arial"/>
          <w:color w:val="auto"/>
        </w:rPr>
        <w:t xml:space="preserve"> </w:t>
      </w:r>
      <w:r w:rsidR="00B73700">
        <w:rPr>
          <w:rFonts w:ascii="Arial" w:hAnsi="Arial" w:cs="Arial"/>
          <w:color w:val="auto"/>
        </w:rPr>
        <w:t xml:space="preserve">social, </w:t>
      </w:r>
      <w:r w:rsidRPr="003C10D3">
        <w:rPr>
          <w:rFonts w:ascii="Arial" w:hAnsi="Arial" w:cs="Arial"/>
          <w:color w:val="auto"/>
        </w:rPr>
        <w:t xml:space="preserve">and </w:t>
      </w:r>
      <w:r>
        <w:rPr>
          <w:rFonts w:ascii="Arial" w:hAnsi="Arial" w:cs="Arial"/>
          <w:color w:val="auto"/>
        </w:rPr>
        <w:t>shopping support.</w:t>
      </w:r>
      <w:r w:rsidR="00B66D31">
        <w:rPr>
          <w:rFonts w:ascii="Arial" w:hAnsi="Arial" w:cs="Arial"/>
          <w:color w:val="auto"/>
        </w:rPr>
        <w:t xml:space="preserve"> </w:t>
      </w:r>
      <w:r w:rsidRPr="003C10D3">
        <w:rPr>
          <w:rFonts w:ascii="Arial" w:hAnsi="Arial" w:cs="Arial"/>
          <w:color w:val="auto"/>
        </w:rPr>
        <w:t>Consumers and representatives confirmed staff are supportive towards their emotional,</w:t>
      </w:r>
      <w:r>
        <w:rPr>
          <w:rFonts w:ascii="Arial" w:hAnsi="Arial" w:cs="Arial"/>
          <w:color w:val="auto"/>
        </w:rPr>
        <w:t xml:space="preserve"> </w:t>
      </w:r>
      <w:r w:rsidRPr="003C10D3">
        <w:rPr>
          <w:rFonts w:ascii="Arial" w:hAnsi="Arial" w:cs="Arial"/>
          <w:color w:val="auto"/>
        </w:rPr>
        <w:t>spiritual, and psychological well-being.</w:t>
      </w:r>
      <w:r w:rsidRPr="003C10D3">
        <w:t xml:space="preserve"> </w:t>
      </w:r>
      <w:r w:rsidRPr="003C10D3">
        <w:rPr>
          <w:rFonts w:ascii="Arial" w:hAnsi="Arial" w:cs="Arial"/>
          <w:color w:val="auto"/>
        </w:rPr>
        <w:t>Consumers and representatives stated staff encourage them to be involved in community and social activities</w:t>
      </w:r>
      <w:r>
        <w:rPr>
          <w:rFonts w:ascii="Arial" w:hAnsi="Arial" w:cs="Arial"/>
          <w:color w:val="auto"/>
        </w:rPr>
        <w:t xml:space="preserve"> of interest to them. C</w:t>
      </w:r>
      <w:r w:rsidRPr="003C10D3">
        <w:rPr>
          <w:rFonts w:ascii="Arial" w:hAnsi="Arial" w:cs="Arial"/>
          <w:color w:val="auto"/>
        </w:rPr>
        <w:t xml:space="preserve">onsumers said they enjoy activities such as shopping, lunch, </w:t>
      </w:r>
      <w:r w:rsidR="005156B3">
        <w:rPr>
          <w:rFonts w:ascii="Arial" w:hAnsi="Arial" w:cs="Arial"/>
          <w:color w:val="auto"/>
        </w:rPr>
        <w:t xml:space="preserve">and </w:t>
      </w:r>
      <w:r w:rsidRPr="003C10D3">
        <w:rPr>
          <w:rFonts w:ascii="Arial" w:hAnsi="Arial" w:cs="Arial"/>
          <w:color w:val="auto"/>
        </w:rPr>
        <w:t>coffee outings.</w:t>
      </w:r>
      <w:r w:rsidR="00B66D31">
        <w:rPr>
          <w:rFonts w:ascii="Arial" w:hAnsi="Arial" w:cs="Arial"/>
          <w:color w:val="auto"/>
        </w:rPr>
        <w:t xml:space="preserve"> Consumers are supported to attend regular cultural activities that facilitate connection with the community. </w:t>
      </w:r>
    </w:p>
    <w:p w14:paraId="339984C1" w14:textId="4437BF1A" w:rsidR="003C10D3" w:rsidRDefault="003C10D3" w:rsidP="003C3CA2">
      <w:pPr>
        <w:pStyle w:val="CommentText"/>
        <w:rPr>
          <w:rFonts w:ascii="Arial" w:hAnsi="Arial" w:cs="Arial"/>
          <w:color w:val="auto"/>
        </w:rPr>
      </w:pPr>
      <w:r w:rsidRPr="003C10D3">
        <w:rPr>
          <w:rFonts w:ascii="Arial" w:hAnsi="Arial" w:cs="Arial"/>
          <w:color w:val="auto"/>
        </w:rPr>
        <w:t>The management team regularly visit consumers in their homes and spend time discussing their current care and services and developing needs and preferences to support their</w:t>
      </w:r>
      <w:r w:rsidR="005156B3">
        <w:rPr>
          <w:rFonts w:ascii="Arial" w:hAnsi="Arial" w:cs="Arial"/>
          <w:color w:val="auto"/>
        </w:rPr>
        <w:t xml:space="preserve"> </w:t>
      </w:r>
      <w:r w:rsidRPr="003C10D3">
        <w:rPr>
          <w:rFonts w:ascii="Arial" w:hAnsi="Arial" w:cs="Arial"/>
          <w:color w:val="auto"/>
        </w:rPr>
        <w:t>independence, health, well-being, and quality of life.</w:t>
      </w:r>
      <w:r w:rsidR="00B66D31">
        <w:rPr>
          <w:rFonts w:ascii="Arial" w:hAnsi="Arial" w:cs="Arial"/>
          <w:color w:val="auto"/>
        </w:rPr>
        <w:t xml:space="preserve"> </w:t>
      </w:r>
      <w:r w:rsidR="00B66D31" w:rsidRPr="00B66D31">
        <w:rPr>
          <w:rFonts w:ascii="Arial" w:hAnsi="Arial" w:cs="Arial"/>
          <w:color w:val="auto"/>
        </w:rPr>
        <w:t xml:space="preserve">Staff use handover, care plans and other documentation to ensure </w:t>
      </w:r>
      <w:r w:rsidR="00B66D31">
        <w:rPr>
          <w:rFonts w:ascii="Arial" w:hAnsi="Arial" w:cs="Arial"/>
          <w:color w:val="auto"/>
        </w:rPr>
        <w:t xml:space="preserve">information about the consumer’s condition, needs and preferences is communicated within the organisation and with others who share responsibility for the consumer’s care. Staff demonstrated understanding and knowledge of consumer’s needs and preferences for daily living. </w:t>
      </w:r>
    </w:p>
    <w:p w14:paraId="6D63FC11" w14:textId="5B51CA98" w:rsidR="00B0686E" w:rsidRDefault="00B0686E" w:rsidP="003C3CA2">
      <w:pPr>
        <w:pStyle w:val="CommentText"/>
        <w:rPr>
          <w:rFonts w:ascii="Arial" w:hAnsi="Arial" w:cs="Arial"/>
          <w:color w:val="auto"/>
        </w:rPr>
      </w:pPr>
      <w:r w:rsidRPr="00B0686E">
        <w:rPr>
          <w:rFonts w:ascii="Arial" w:hAnsi="Arial" w:cs="Arial"/>
          <w:color w:val="auto"/>
        </w:rPr>
        <w:lastRenderedPageBreak/>
        <w:t xml:space="preserve">Consumers and representatives </w:t>
      </w:r>
      <w:r>
        <w:rPr>
          <w:rFonts w:ascii="Arial" w:hAnsi="Arial" w:cs="Arial"/>
          <w:color w:val="auto"/>
        </w:rPr>
        <w:t>said</w:t>
      </w:r>
      <w:r w:rsidRPr="00B0686E">
        <w:rPr>
          <w:rFonts w:ascii="Arial" w:hAnsi="Arial" w:cs="Arial"/>
          <w:color w:val="auto"/>
        </w:rPr>
        <w:t xml:space="preserve"> the service provides timely and appropriate referrals to external services and supports such as community transport, meals on wheels, </w:t>
      </w:r>
      <w:r w:rsidR="005156B3" w:rsidRPr="00B0686E">
        <w:rPr>
          <w:rFonts w:ascii="Arial" w:hAnsi="Arial" w:cs="Arial"/>
          <w:color w:val="auto"/>
        </w:rPr>
        <w:t>housing,</w:t>
      </w:r>
      <w:r w:rsidRPr="00B0686E">
        <w:rPr>
          <w:rFonts w:ascii="Arial" w:hAnsi="Arial" w:cs="Arial"/>
          <w:color w:val="auto"/>
        </w:rPr>
        <w:t xml:space="preserve"> and cultural services.</w:t>
      </w:r>
    </w:p>
    <w:p w14:paraId="7E9DBDA7" w14:textId="4045A3F8" w:rsidR="00B0686E" w:rsidRDefault="00B0686E" w:rsidP="003C3CA2">
      <w:pPr>
        <w:pStyle w:val="CommentText"/>
        <w:rPr>
          <w:rFonts w:ascii="Arial" w:hAnsi="Arial" w:cs="Arial"/>
          <w:color w:val="auto"/>
        </w:rPr>
      </w:pPr>
      <w:r>
        <w:rPr>
          <w:rFonts w:ascii="Arial" w:hAnsi="Arial" w:cs="Arial"/>
          <w:color w:val="auto"/>
        </w:rPr>
        <w:t>M</w:t>
      </w:r>
      <w:r w:rsidRPr="00B0686E">
        <w:rPr>
          <w:rFonts w:ascii="Arial" w:hAnsi="Arial" w:cs="Arial"/>
          <w:color w:val="auto"/>
        </w:rPr>
        <w:t xml:space="preserve">obility aids </w:t>
      </w:r>
      <w:r>
        <w:rPr>
          <w:rFonts w:ascii="Arial" w:hAnsi="Arial" w:cs="Arial"/>
          <w:color w:val="auto"/>
        </w:rPr>
        <w:t xml:space="preserve">are provided to consumers </w:t>
      </w:r>
      <w:r w:rsidRPr="00B0686E">
        <w:rPr>
          <w:rFonts w:ascii="Arial" w:hAnsi="Arial" w:cs="Arial"/>
          <w:color w:val="auto"/>
        </w:rPr>
        <w:t>following assessment by an occupational therapist or physiotherapist.</w:t>
      </w:r>
      <w:r>
        <w:rPr>
          <w:rFonts w:ascii="Arial" w:hAnsi="Arial" w:cs="Arial"/>
          <w:color w:val="auto"/>
        </w:rPr>
        <w:t xml:space="preserve"> </w:t>
      </w:r>
      <w:r w:rsidRPr="00B0686E">
        <w:rPr>
          <w:rFonts w:ascii="Arial" w:hAnsi="Arial" w:cs="Arial"/>
          <w:color w:val="auto"/>
        </w:rPr>
        <w:t>Consumers and representatives stated they are satisfied with the suitability and safety of their equipment which mainly consists of mobility aids.</w:t>
      </w:r>
      <w:r>
        <w:rPr>
          <w:rFonts w:ascii="Arial" w:hAnsi="Arial" w:cs="Arial"/>
          <w:color w:val="auto"/>
        </w:rPr>
        <w:t xml:space="preserve"> </w:t>
      </w:r>
      <w:r w:rsidRPr="00B0686E">
        <w:rPr>
          <w:rFonts w:ascii="Arial" w:hAnsi="Arial" w:cs="Arial"/>
          <w:color w:val="auto"/>
        </w:rPr>
        <w:t xml:space="preserve">Staff </w:t>
      </w:r>
      <w:r w:rsidR="00554169">
        <w:rPr>
          <w:rFonts w:ascii="Arial" w:hAnsi="Arial" w:cs="Arial"/>
          <w:color w:val="auto"/>
        </w:rPr>
        <w:t xml:space="preserve">interviewed </w:t>
      </w:r>
      <w:r w:rsidRPr="00B0686E">
        <w:rPr>
          <w:rFonts w:ascii="Arial" w:hAnsi="Arial" w:cs="Arial"/>
          <w:color w:val="auto"/>
        </w:rPr>
        <w:t>stated they clean consumer’s equipment as part of their daily care tasks or when needed. Staff identify and report risks to the management team and were able to describe how they have received training in manual handling</w:t>
      </w:r>
      <w:r w:rsidR="00567957">
        <w:rPr>
          <w:rFonts w:ascii="Arial" w:hAnsi="Arial" w:cs="Arial"/>
          <w:color w:val="auto"/>
        </w:rPr>
        <w:t>,</w:t>
      </w:r>
      <w:r w:rsidRPr="00B0686E">
        <w:rPr>
          <w:rFonts w:ascii="Arial" w:hAnsi="Arial" w:cs="Arial"/>
          <w:color w:val="auto"/>
        </w:rPr>
        <w:t xml:space="preserve"> and test</w:t>
      </w:r>
      <w:r w:rsidR="00567957">
        <w:rPr>
          <w:rFonts w:ascii="Arial" w:hAnsi="Arial" w:cs="Arial"/>
          <w:color w:val="auto"/>
        </w:rPr>
        <w:t>ing</w:t>
      </w:r>
      <w:r w:rsidRPr="00B0686E">
        <w:rPr>
          <w:rFonts w:ascii="Arial" w:hAnsi="Arial" w:cs="Arial"/>
          <w:color w:val="auto"/>
        </w:rPr>
        <w:t xml:space="preserve"> and report</w:t>
      </w:r>
      <w:r w:rsidR="00567957">
        <w:rPr>
          <w:rFonts w:ascii="Arial" w:hAnsi="Arial" w:cs="Arial"/>
          <w:color w:val="auto"/>
        </w:rPr>
        <w:t>ing of</w:t>
      </w:r>
      <w:r w:rsidRPr="00B0686E">
        <w:rPr>
          <w:rFonts w:ascii="Arial" w:hAnsi="Arial" w:cs="Arial"/>
          <w:color w:val="auto"/>
        </w:rPr>
        <w:t xml:space="preserve"> faulty equipment.</w:t>
      </w:r>
    </w:p>
    <w:p w14:paraId="78C1821F" w14:textId="431D07E2" w:rsidR="004B16AB" w:rsidRPr="00A36AA9" w:rsidRDefault="009F005C" w:rsidP="00F87E39">
      <w:pPr>
        <w:pStyle w:val="NormalArial"/>
      </w:pPr>
      <w:r w:rsidRPr="00A36AA9">
        <w:br w:type="page"/>
      </w:r>
    </w:p>
    <w:p w14:paraId="0CF3DE64" w14:textId="77777777" w:rsidR="004B16AB" w:rsidRPr="00A36AA9" w:rsidRDefault="009F005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843"/>
      </w:tblGrid>
      <w:tr w:rsidR="003C3CA2" w14:paraId="741F8F33" w14:textId="77777777" w:rsidTr="003C3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02A74FBD" w14:textId="77777777" w:rsidR="003C3CA2" w:rsidRPr="003217D3" w:rsidRDefault="003C3CA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67AABBFB" w14:textId="77777777" w:rsidR="003C3CA2" w:rsidRPr="003217D3" w:rsidRDefault="003C3C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C3CA2" w14:paraId="1F1BCBBA" w14:textId="77777777" w:rsidTr="003C3C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C59148"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236" w:type="dxa"/>
            <w:shd w:val="clear" w:color="auto" w:fill="auto"/>
          </w:tcPr>
          <w:p w14:paraId="2B637DCE" w14:textId="77777777" w:rsidR="003C3CA2" w:rsidRPr="00244176" w:rsidRDefault="003C3C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shd w:val="clear" w:color="auto" w:fill="auto"/>
          </w:tcPr>
          <w:p w14:paraId="22DE0B0C"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053822"/>
                <w:placeholder>
                  <w:docPart w:val="FC4441BFF04F46F8B74150C68A22B3D5"/>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418F54D2" w14:textId="77777777" w:rsidTr="003C3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636EBF"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236" w:type="dxa"/>
            <w:shd w:val="clear" w:color="auto" w:fill="auto"/>
          </w:tcPr>
          <w:p w14:paraId="699C567F" w14:textId="77777777" w:rsidR="003C3CA2" w:rsidRPr="00244176" w:rsidRDefault="003C3C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tcPr>
          <w:p w14:paraId="2DAF406C" w14:textId="77777777" w:rsidR="003C3CA2" w:rsidRPr="00CC646C" w:rsidRDefault="009F61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3650187"/>
                <w:placeholder>
                  <w:docPart w:val="F593336F47204A7CB8690B09412A5C93"/>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20AF6EC5" w14:textId="77777777" w:rsidTr="003C3C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B5D348"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236" w:type="dxa"/>
            <w:shd w:val="clear" w:color="auto" w:fill="auto"/>
          </w:tcPr>
          <w:p w14:paraId="04774694" w14:textId="77777777" w:rsidR="003C3CA2" w:rsidRPr="00244176" w:rsidRDefault="003C3C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tcPr>
          <w:p w14:paraId="6EDB51F0"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963121"/>
                <w:placeholder>
                  <w:docPart w:val="51420FDBDD3A486599969D35331C2017"/>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52038C4A" w14:textId="77777777" w:rsidTr="003C3CA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393EEE"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236" w:type="dxa"/>
            <w:shd w:val="clear" w:color="auto" w:fill="auto"/>
          </w:tcPr>
          <w:p w14:paraId="002FEF41" w14:textId="77777777" w:rsidR="003C3CA2" w:rsidRPr="00244176" w:rsidRDefault="003C3C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tcPr>
          <w:p w14:paraId="49FA4C55" w14:textId="77777777" w:rsidR="003C3CA2" w:rsidRPr="00CC646C" w:rsidRDefault="009F61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9994653"/>
                <w:placeholder>
                  <w:docPart w:val="9E9B4ABFF5A941669029D50D3A0E03DD"/>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bl>
    <w:p w14:paraId="6D29E585" w14:textId="77777777" w:rsidR="004B16AB" w:rsidRDefault="009F005C" w:rsidP="007B3959">
      <w:pPr>
        <w:pStyle w:val="Heading20"/>
      </w:pPr>
      <w:r w:rsidRPr="00A36AA9">
        <w:t>Findings</w:t>
      </w:r>
    </w:p>
    <w:p w14:paraId="7920F27E" w14:textId="4CEEB116" w:rsidR="00702CB6" w:rsidRDefault="00702CB6" w:rsidP="00702CB6">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48E6B7DF" w14:textId="1FB04368" w:rsidR="00712874" w:rsidRDefault="00DF1114" w:rsidP="00702CB6">
      <w:pPr>
        <w:pStyle w:val="CommentText"/>
        <w:rPr>
          <w:rFonts w:ascii="Arial" w:hAnsi="Arial" w:cs="Arial"/>
          <w:color w:val="auto"/>
        </w:rPr>
      </w:pPr>
      <w:r>
        <w:rPr>
          <w:rFonts w:ascii="Arial" w:hAnsi="Arial" w:cs="Arial"/>
          <w:color w:val="auto"/>
        </w:rPr>
        <w:t xml:space="preserve">Consumers interviewed felt confident providing complaints and feedback to staff. The service uses consumer surveys to gain feedback, and results of recent surveys demonstrated consumers knew how to make complaints and feedback. </w:t>
      </w:r>
      <w:r w:rsidR="009D4201" w:rsidRPr="009D4201">
        <w:rPr>
          <w:rFonts w:ascii="Arial" w:hAnsi="Arial" w:cs="Arial"/>
          <w:color w:val="auto"/>
        </w:rPr>
        <w:t xml:space="preserve">Information on how to make a complaint or provide feedback is </w:t>
      </w:r>
      <w:r w:rsidR="009D4201">
        <w:rPr>
          <w:rFonts w:ascii="Arial" w:hAnsi="Arial" w:cs="Arial"/>
          <w:color w:val="auto"/>
        </w:rPr>
        <w:t>included</w:t>
      </w:r>
      <w:r w:rsidR="009D4201" w:rsidRPr="009D4201">
        <w:rPr>
          <w:rFonts w:ascii="Arial" w:hAnsi="Arial" w:cs="Arial"/>
          <w:color w:val="auto"/>
        </w:rPr>
        <w:t xml:space="preserve"> in the consumer information booklet</w:t>
      </w:r>
      <w:r w:rsidR="009D4201">
        <w:rPr>
          <w:rFonts w:ascii="Arial" w:hAnsi="Arial" w:cs="Arial"/>
          <w:color w:val="auto"/>
        </w:rPr>
        <w:t xml:space="preserve">, including how to make a complaint to the Commission, and access advocacy services. </w:t>
      </w:r>
      <w:r w:rsidR="00D82700" w:rsidRPr="00D82700">
        <w:rPr>
          <w:rFonts w:ascii="Arial" w:hAnsi="Arial" w:cs="Arial"/>
          <w:color w:val="auto"/>
        </w:rPr>
        <w:t>Staff</w:t>
      </w:r>
      <w:r w:rsidR="00D82700">
        <w:rPr>
          <w:rFonts w:ascii="Arial" w:hAnsi="Arial" w:cs="Arial"/>
          <w:color w:val="auto"/>
        </w:rPr>
        <w:t xml:space="preserve"> interviewed</w:t>
      </w:r>
      <w:r w:rsidR="00D82700" w:rsidRPr="00D82700">
        <w:rPr>
          <w:rFonts w:ascii="Arial" w:hAnsi="Arial" w:cs="Arial"/>
          <w:color w:val="auto"/>
        </w:rPr>
        <w:t xml:space="preserve"> confirmed they would support consumers to access an advocate or make a complaint via another means, should they make this request.</w:t>
      </w:r>
    </w:p>
    <w:p w14:paraId="11BFD2A7" w14:textId="49A3121E" w:rsidR="00B43467" w:rsidRPr="00414276" w:rsidRDefault="00C8428F" w:rsidP="00702CB6">
      <w:pPr>
        <w:pStyle w:val="CommentText"/>
      </w:pPr>
      <w:r>
        <w:rPr>
          <w:rFonts w:ascii="Arial" w:hAnsi="Arial" w:cs="Arial"/>
          <w:color w:val="auto"/>
        </w:rPr>
        <w:t xml:space="preserve">The service demonstrated complaints are responded to appropriately. </w:t>
      </w:r>
      <w:r w:rsidRPr="00C8428F">
        <w:rPr>
          <w:rFonts w:ascii="Arial" w:hAnsi="Arial" w:cs="Arial"/>
          <w:color w:val="auto"/>
        </w:rPr>
        <w:t>The service has a complaints, feedback and open disclosure policy and open disclosure is covered in the staff orientation and training program.</w:t>
      </w:r>
      <w:r>
        <w:rPr>
          <w:rFonts w:ascii="Arial" w:hAnsi="Arial" w:cs="Arial"/>
          <w:color w:val="auto"/>
        </w:rPr>
        <w:t xml:space="preserve"> </w:t>
      </w:r>
      <w:r w:rsidR="00414276">
        <w:rPr>
          <w:rFonts w:ascii="Arial" w:hAnsi="Arial" w:cs="Arial"/>
          <w:color w:val="auto"/>
        </w:rPr>
        <w:t xml:space="preserve">The </w:t>
      </w:r>
      <w:r w:rsidR="00414276" w:rsidRPr="00414276">
        <w:rPr>
          <w:rFonts w:ascii="Arial" w:hAnsi="Arial" w:cs="Arial"/>
          <w:color w:val="auto"/>
        </w:rPr>
        <w:t>service’s quality advisory body analyse</w:t>
      </w:r>
      <w:r w:rsidR="00414276">
        <w:rPr>
          <w:rFonts w:ascii="Arial" w:hAnsi="Arial" w:cs="Arial"/>
          <w:color w:val="auto"/>
        </w:rPr>
        <w:t>s</w:t>
      </w:r>
      <w:r w:rsidR="00414276" w:rsidRPr="00414276">
        <w:rPr>
          <w:rFonts w:ascii="Arial" w:hAnsi="Arial" w:cs="Arial"/>
          <w:color w:val="auto"/>
        </w:rPr>
        <w:t xml:space="preserve"> complaints </w:t>
      </w:r>
      <w:r w:rsidR="00A369B6">
        <w:rPr>
          <w:rFonts w:ascii="Arial" w:hAnsi="Arial" w:cs="Arial"/>
          <w:color w:val="auto"/>
        </w:rPr>
        <w:t xml:space="preserve">to inform continuous improvement, </w:t>
      </w:r>
      <w:r w:rsidR="00414276">
        <w:rPr>
          <w:rFonts w:ascii="Arial" w:hAnsi="Arial" w:cs="Arial"/>
          <w:color w:val="auto"/>
        </w:rPr>
        <w:t xml:space="preserve">and </w:t>
      </w:r>
      <w:r w:rsidR="00414276" w:rsidRPr="00414276">
        <w:rPr>
          <w:rFonts w:ascii="Arial" w:hAnsi="Arial" w:cs="Arial"/>
          <w:color w:val="auto"/>
        </w:rPr>
        <w:t>report</w:t>
      </w:r>
      <w:r w:rsidR="00414276">
        <w:rPr>
          <w:rFonts w:ascii="Arial" w:hAnsi="Arial" w:cs="Arial"/>
          <w:color w:val="auto"/>
        </w:rPr>
        <w:t>s</w:t>
      </w:r>
      <w:r w:rsidR="00414276" w:rsidRPr="00414276">
        <w:rPr>
          <w:rFonts w:ascii="Arial" w:hAnsi="Arial" w:cs="Arial"/>
          <w:color w:val="auto"/>
        </w:rPr>
        <w:t xml:space="preserve"> on </w:t>
      </w:r>
      <w:r w:rsidR="00414276">
        <w:rPr>
          <w:rFonts w:ascii="Arial" w:hAnsi="Arial" w:cs="Arial"/>
          <w:color w:val="auto"/>
        </w:rPr>
        <w:t>these regularly</w:t>
      </w:r>
      <w:r w:rsidR="00414276" w:rsidRPr="00414276">
        <w:rPr>
          <w:rFonts w:ascii="Arial" w:hAnsi="Arial" w:cs="Arial"/>
          <w:color w:val="auto"/>
        </w:rPr>
        <w:t xml:space="preserve"> at </w:t>
      </w:r>
      <w:r w:rsidR="00610F13">
        <w:rPr>
          <w:rFonts w:ascii="Arial" w:hAnsi="Arial" w:cs="Arial"/>
          <w:color w:val="auto"/>
        </w:rPr>
        <w:t xml:space="preserve">management </w:t>
      </w:r>
      <w:r w:rsidR="00414276" w:rsidRPr="00414276">
        <w:rPr>
          <w:rFonts w:ascii="Arial" w:hAnsi="Arial" w:cs="Arial"/>
          <w:color w:val="auto"/>
        </w:rPr>
        <w:t>meetings</w:t>
      </w:r>
      <w:r w:rsidR="00A369B6">
        <w:rPr>
          <w:rFonts w:ascii="Arial" w:hAnsi="Arial" w:cs="Arial"/>
          <w:color w:val="auto"/>
        </w:rPr>
        <w:t>.</w:t>
      </w:r>
      <w:r w:rsidR="008D4201">
        <w:rPr>
          <w:rFonts w:ascii="Arial" w:hAnsi="Arial" w:cs="Arial"/>
          <w:color w:val="auto"/>
        </w:rPr>
        <w:t xml:space="preserve"> The service demonstrated they have organised </w:t>
      </w:r>
      <w:r w:rsidR="00D2557F">
        <w:rPr>
          <w:rFonts w:ascii="Arial" w:hAnsi="Arial" w:cs="Arial"/>
          <w:color w:val="auto"/>
        </w:rPr>
        <w:t xml:space="preserve">additional group social opportunities for consumers following feedback received. </w:t>
      </w:r>
    </w:p>
    <w:p w14:paraId="7B571C12" w14:textId="062CA0C9" w:rsidR="004B16AB" w:rsidRDefault="009F005C" w:rsidP="00F87E39">
      <w:pPr>
        <w:pStyle w:val="NormalArial"/>
      </w:pPr>
      <w:r>
        <w:br w:type="page"/>
      </w:r>
    </w:p>
    <w:p w14:paraId="57DCC903" w14:textId="77777777" w:rsidR="004B16AB" w:rsidRPr="003217D3" w:rsidRDefault="009F005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843"/>
      </w:tblGrid>
      <w:tr w:rsidR="003C3CA2" w14:paraId="411CF102" w14:textId="77777777" w:rsidTr="003C3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4C185646" w14:textId="77777777" w:rsidR="003C3CA2" w:rsidRPr="003217D3" w:rsidRDefault="003C3CA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3" w:type="dxa"/>
          </w:tcPr>
          <w:p w14:paraId="5CB2A1A1" w14:textId="77777777" w:rsidR="003C3CA2" w:rsidRPr="003217D3" w:rsidRDefault="003C3C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C3CA2" w14:paraId="21412B88" w14:textId="77777777" w:rsidTr="003C3C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56BF68"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236" w:type="dxa"/>
            <w:shd w:val="clear" w:color="auto" w:fill="auto"/>
          </w:tcPr>
          <w:p w14:paraId="30F9BEEA" w14:textId="77777777" w:rsidR="003C3CA2" w:rsidRPr="00244176" w:rsidRDefault="003C3C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tcPr>
          <w:p w14:paraId="781DF171"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6490121"/>
                <w:placeholder>
                  <w:docPart w:val="E9B0F73DBE684B1E959C7B1BD79F9685"/>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0881D368" w14:textId="77777777" w:rsidTr="003C3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2FB933"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236" w:type="dxa"/>
            <w:shd w:val="clear" w:color="auto" w:fill="auto"/>
          </w:tcPr>
          <w:p w14:paraId="2DE0CD98" w14:textId="77777777" w:rsidR="003C3CA2" w:rsidRPr="00244176" w:rsidRDefault="003C3C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tcPr>
          <w:p w14:paraId="243C018F" w14:textId="77777777" w:rsidR="003C3CA2" w:rsidRPr="00CC646C" w:rsidRDefault="009F61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6447368"/>
                <w:placeholder>
                  <w:docPart w:val="81CCEC9D99B044B1BDF930DDC0051749"/>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6C630FC7" w14:textId="77777777" w:rsidTr="003C3C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80396"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236" w:type="dxa"/>
            <w:shd w:val="clear" w:color="auto" w:fill="auto"/>
          </w:tcPr>
          <w:p w14:paraId="1DCE8449" w14:textId="77777777" w:rsidR="003C3CA2" w:rsidRPr="00244176" w:rsidRDefault="003C3C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tcPr>
          <w:p w14:paraId="16B5A27D"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113180"/>
                <w:placeholder>
                  <w:docPart w:val="0BA90981562B4A9D95D55D6EB36063B2"/>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23CFE78F" w14:textId="77777777" w:rsidTr="003C3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147F8"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236" w:type="dxa"/>
            <w:shd w:val="clear" w:color="auto" w:fill="auto"/>
          </w:tcPr>
          <w:p w14:paraId="4212C68A" w14:textId="77777777" w:rsidR="003C3CA2" w:rsidRPr="00244176" w:rsidRDefault="003C3C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tcPr>
          <w:p w14:paraId="655786FB" w14:textId="77777777" w:rsidR="003C3CA2" w:rsidRPr="00CC646C" w:rsidRDefault="009F61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080161"/>
                <w:placeholder>
                  <w:docPart w:val="602EA9039A5B43C29772AF3F737A180D"/>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7077E6A7" w14:textId="77777777" w:rsidTr="003C3C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F32F7D"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236" w:type="dxa"/>
            <w:shd w:val="clear" w:color="auto" w:fill="auto"/>
          </w:tcPr>
          <w:p w14:paraId="0171C6C0" w14:textId="77777777" w:rsidR="003C3CA2" w:rsidRPr="00244176" w:rsidRDefault="003C3C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tcPr>
          <w:p w14:paraId="04E25C71"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120401"/>
                <w:placeholder>
                  <w:docPart w:val="BFA85F7D2452461894762331561B3E00"/>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bl>
    <w:p w14:paraId="42D880CA" w14:textId="77777777" w:rsidR="004B16AB" w:rsidRDefault="009F005C" w:rsidP="007B3959">
      <w:pPr>
        <w:pStyle w:val="Heading20"/>
      </w:pPr>
      <w:r w:rsidRPr="00A36AA9">
        <w:t>Findings</w:t>
      </w:r>
    </w:p>
    <w:p w14:paraId="000D0672" w14:textId="77777777" w:rsidR="00702CB6" w:rsidRDefault="00702CB6" w:rsidP="00702CB6">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23DED976" w14:textId="481F1E91" w:rsidR="00F116DE" w:rsidRDefault="00F116DE" w:rsidP="00702CB6">
      <w:pPr>
        <w:pStyle w:val="CommentText"/>
        <w:rPr>
          <w:rFonts w:ascii="Arial" w:hAnsi="Arial" w:cs="Arial"/>
          <w:color w:val="auto"/>
        </w:rPr>
      </w:pPr>
      <w:r w:rsidRPr="00F116DE">
        <w:rPr>
          <w:rFonts w:ascii="Arial" w:hAnsi="Arial" w:cs="Arial"/>
          <w:color w:val="auto"/>
        </w:rPr>
        <w:t>The service demonstrated the workforce is planned</w:t>
      </w:r>
      <w:r>
        <w:rPr>
          <w:rFonts w:ascii="Arial" w:hAnsi="Arial" w:cs="Arial"/>
          <w:color w:val="auto"/>
        </w:rPr>
        <w:t>,</w:t>
      </w:r>
      <w:r w:rsidRPr="00F116DE">
        <w:rPr>
          <w:rFonts w:ascii="Arial" w:hAnsi="Arial" w:cs="Arial"/>
          <w:color w:val="auto"/>
        </w:rPr>
        <w:t xml:space="preserve"> and the number and mix of staff enables the delivery of safe and quality care.</w:t>
      </w:r>
      <w:r>
        <w:rPr>
          <w:rFonts w:ascii="Arial" w:hAnsi="Arial" w:cs="Arial"/>
          <w:color w:val="auto"/>
        </w:rPr>
        <w:t xml:space="preserve"> The service demonstrated effective processes to ensure unplanned leave shifts are filled, and offer consumers choice if their usual staff member is not available for a shift. </w:t>
      </w:r>
      <w:r w:rsidRPr="00F116DE">
        <w:rPr>
          <w:rFonts w:ascii="Arial" w:hAnsi="Arial" w:cs="Arial"/>
          <w:color w:val="auto"/>
        </w:rPr>
        <w:t>Shifts for support workers are planned and take into consideration</w:t>
      </w:r>
      <w:r>
        <w:rPr>
          <w:rFonts w:ascii="Arial" w:hAnsi="Arial" w:cs="Arial"/>
          <w:color w:val="auto"/>
        </w:rPr>
        <w:t xml:space="preserve"> </w:t>
      </w:r>
      <w:r w:rsidRPr="00F116DE">
        <w:rPr>
          <w:rFonts w:ascii="Arial" w:hAnsi="Arial" w:cs="Arial"/>
          <w:color w:val="auto"/>
        </w:rPr>
        <w:t>consumer</w:t>
      </w:r>
      <w:r>
        <w:rPr>
          <w:rFonts w:ascii="Arial" w:hAnsi="Arial" w:cs="Arial"/>
          <w:color w:val="auto"/>
        </w:rPr>
        <w:t>’</w:t>
      </w:r>
      <w:r w:rsidRPr="00F116DE">
        <w:rPr>
          <w:rFonts w:ascii="Arial" w:hAnsi="Arial" w:cs="Arial"/>
          <w:color w:val="auto"/>
        </w:rPr>
        <w:t xml:space="preserve">s requests for gender of support workers and specific support workers. Rostering also aims to provide for continuity of support workers. </w:t>
      </w:r>
      <w:r>
        <w:rPr>
          <w:rFonts w:ascii="Arial" w:hAnsi="Arial" w:cs="Arial"/>
          <w:color w:val="auto"/>
        </w:rPr>
        <w:t xml:space="preserve">Consumers interviewed were satisfied with the continuity, </w:t>
      </w:r>
      <w:r w:rsidR="009E21A7">
        <w:rPr>
          <w:rFonts w:ascii="Arial" w:hAnsi="Arial" w:cs="Arial"/>
          <w:color w:val="auto"/>
        </w:rPr>
        <w:t>quality,</w:t>
      </w:r>
      <w:r>
        <w:rPr>
          <w:rFonts w:ascii="Arial" w:hAnsi="Arial" w:cs="Arial"/>
          <w:color w:val="auto"/>
        </w:rPr>
        <w:t xml:space="preserve"> and safety of services and supports delivered. </w:t>
      </w:r>
      <w:r w:rsidRPr="00F116DE">
        <w:rPr>
          <w:rFonts w:ascii="Arial" w:hAnsi="Arial" w:cs="Arial"/>
          <w:color w:val="auto"/>
        </w:rPr>
        <w:t xml:space="preserve">All consumers interviewed said staff were respectful, kind, and caring. </w:t>
      </w:r>
      <w:r>
        <w:rPr>
          <w:rFonts w:ascii="Arial" w:hAnsi="Arial" w:cs="Arial"/>
          <w:color w:val="auto"/>
        </w:rPr>
        <w:t xml:space="preserve">Observations by the Assessment Team and interviews with staff demonstrated workforce interactions are kind, caring and respectful of consumer’s identity and diversity.  </w:t>
      </w:r>
    </w:p>
    <w:p w14:paraId="43CF9AAF" w14:textId="5C407AF7" w:rsidR="00F116DE" w:rsidRDefault="00F116DE" w:rsidP="00702CB6">
      <w:pPr>
        <w:pStyle w:val="CommentText"/>
        <w:rPr>
          <w:rFonts w:ascii="Arial" w:hAnsi="Arial" w:cs="Arial"/>
          <w:color w:val="auto"/>
        </w:rPr>
      </w:pPr>
      <w:r w:rsidRPr="00F116DE">
        <w:rPr>
          <w:rFonts w:ascii="Arial" w:hAnsi="Arial" w:cs="Arial"/>
          <w:color w:val="auto"/>
        </w:rPr>
        <w:t>The service demonstrated the workforce is competent and have the qualifications and knowledge to effectively perform their roles. Consumers said staff were knowledgeable and performed their role effectively.</w:t>
      </w:r>
      <w:r>
        <w:rPr>
          <w:rFonts w:ascii="Arial" w:hAnsi="Arial" w:cs="Arial"/>
          <w:color w:val="auto"/>
        </w:rPr>
        <w:t xml:space="preserve"> The service has effective recruitment processes, and an orientation and training program that covers various topics in line with the Quality Standards. </w:t>
      </w:r>
      <w:r w:rsidRPr="00F116DE">
        <w:rPr>
          <w:rFonts w:ascii="Arial" w:hAnsi="Arial" w:cs="Arial"/>
          <w:color w:val="auto"/>
        </w:rPr>
        <w:t>All staff completed a training needs analysis at the end of 2023</w:t>
      </w:r>
      <w:r>
        <w:rPr>
          <w:rFonts w:ascii="Arial" w:hAnsi="Arial" w:cs="Arial"/>
          <w:color w:val="auto"/>
        </w:rPr>
        <w:t xml:space="preserve"> and this </w:t>
      </w:r>
      <w:r w:rsidRPr="00F116DE">
        <w:rPr>
          <w:rFonts w:ascii="Arial" w:hAnsi="Arial" w:cs="Arial"/>
          <w:color w:val="auto"/>
        </w:rPr>
        <w:t xml:space="preserve">information is being used to </w:t>
      </w:r>
      <w:r w:rsidR="0069755F">
        <w:rPr>
          <w:rFonts w:ascii="Arial" w:hAnsi="Arial" w:cs="Arial"/>
          <w:color w:val="auto"/>
        </w:rPr>
        <w:t>inform the</w:t>
      </w:r>
      <w:r w:rsidRPr="00F116DE">
        <w:rPr>
          <w:rFonts w:ascii="Arial" w:hAnsi="Arial" w:cs="Arial"/>
          <w:color w:val="auto"/>
        </w:rPr>
        <w:t xml:space="preserve"> training</w:t>
      </w:r>
      <w:r w:rsidR="0069755F">
        <w:rPr>
          <w:rFonts w:ascii="Arial" w:hAnsi="Arial" w:cs="Arial"/>
          <w:color w:val="auto"/>
        </w:rPr>
        <w:t xml:space="preserve"> delivery.</w:t>
      </w:r>
      <w:r w:rsidRPr="00F116DE">
        <w:rPr>
          <w:rFonts w:ascii="Arial" w:hAnsi="Arial" w:cs="Arial"/>
          <w:color w:val="auto"/>
        </w:rPr>
        <w:t xml:space="preserve"> </w:t>
      </w:r>
      <w:r>
        <w:rPr>
          <w:rFonts w:ascii="Arial" w:hAnsi="Arial" w:cs="Arial"/>
          <w:color w:val="auto"/>
        </w:rPr>
        <w:t xml:space="preserve">The service ensures staff have relevant qualifications and/or experience for their roles. </w:t>
      </w:r>
    </w:p>
    <w:p w14:paraId="24D6D1E1" w14:textId="5197C5D7" w:rsidR="00A17A4B" w:rsidRDefault="00A17A4B" w:rsidP="00702CB6">
      <w:pPr>
        <w:pStyle w:val="CommentText"/>
        <w:rPr>
          <w:rFonts w:ascii="Arial" w:hAnsi="Arial" w:cs="Arial"/>
          <w:color w:val="auto"/>
        </w:rPr>
      </w:pPr>
      <w:r w:rsidRPr="00A17A4B">
        <w:rPr>
          <w:rFonts w:ascii="Arial" w:hAnsi="Arial" w:cs="Arial"/>
          <w:color w:val="auto"/>
        </w:rPr>
        <w:t>The service demonstrated they assess, monitor, and review the performance of each member of the workforce</w:t>
      </w:r>
      <w:r>
        <w:rPr>
          <w:rFonts w:ascii="Arial" w:hAnsi="Arial" w:cs="Arial"/>
          <w:color w:val="auto"/>
        </w:rPr>
        <w:t xml:space="preserve">. The service monitors and reviews staff performance through weekly meetings with management, identification of training needs, and by </w:t>
      </w:r>
      <w:r w:rsidRPr="00A17A4B">
        <w:rPr>
          <w:rFonts w:ascii="Arial" w:hAnsi="Arial" w:cs="Arial"/>
          <w:color w:val="auto"/>
        </w:rPr>
        <w:t>undertak</w:t>
      </w:r>
      <w:r>
        <w:rPr>
          <w:rFonts w:ascii="Arial" w:hAnsi="Arial" w:cs="Arial"/>
          <w:color w:val="auto"/>
        </w:rPr>
        <w:t xml:space="preserve">ing </w:t>
      </w:r>
      <w:r w:rsidRPr="00A17A4B">
        <w:rPr>
          <w:rFonts w:ascii="Arial" w:hAnsi="Arial" w:cs="Arial"/>
          <w:color w:val="auto"/>
        </w:rPr>
        <w:t>annual performance development reviews</w:t>
      </w:r>
      <w:r>
        <w:rPr>
          <w:rFonts w:ascii="Arial" w:hAnsi="Arial" w:cs="Arial"/>
          <w:color w:val="auto"/>
        </w:rPr>
        <w:t xml:space="preserve">. Staff interviewed provided positive feedback about the performance review process at the service. </w:t>
      </w:r>
    </w:p>
    <w:p w14:paraId="06D1A36C" w14:textId="0A83DEF5" w:rsidR="004B16AB" w:rsidRPr="00A36AA9" w:rsidRDefault="009F005C" w:rsidP="00F87E39">
      <w:pPr>
        <w:pStyle w:val="NormalArial"/>
      </w:pPr>
      <w:r w:rsidRPr="00A36AA9">
        <w:br w:type="page"/>
      </w:r>
    </w:p>
    <w:p w14:paraId="33771823" w14:textId="77777777" w:rsidR="004B16AB" w:rsidRPr="00A36AA9" w:rsidRDefault="009F005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843"/>
      </w:tblGrid>
      <w:tr w:rsidR="003C3CA2" w14:paraId="2676DB89" w14:textId="77777777" w:rsidTr="003C3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7AE5CF80" w14:textId="77777777" w:rsidR="003C3CA2" w:rsidRPr="003217D3" w:rsidRDefault="003C3CA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5D566B11" w14:textId="77777777" w:rsidR="003C3CA2" w:rsidRPr="003217D3" w:rsidRDefault="003C3C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3C3CA2" w14:paraId="7ED42C8E" w14:textId="77777777" w:rsidTr="003C3C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D0ED76"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236" w:type="dxa"/>
            <w:shd w:val="clear" w:color="auto" w:fill="auto"/>
          </w:tcPr>
          <w:p w14:paraId="4232A7C7" w14:textId="77777777" w:rsidR="003C3CA2" w:rsidRPr="00244176" w:rsidRDefault="003C3C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2C5B43F4"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5558497"/>
                <w:placeholder>
                  <w:docPart w:val="5745DCA808D64957966D9A6124074830"/>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20A4E4F5" w14:textId="77777777" w:rsidTr="003C3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BE4B5C"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236" w:type="dxa"/>
            <w:shd w:val="clear" w:color="auto" w:fill="auto"/>
          </w:tcPr>
          <w:p w14:paraId="1B5DC0FF" w14:textId="77777777" w:rsidR="003C3CA2" w:rsidRPr="00244176" w:rsidRDefault="003C3C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tcPr>
          <w:p w14:paraId="76C1AF6E" w14:textId="77777777" w:rsidR="003C3CA2" w:rsidRPr="00CC646C" w:rsidRDefault="009F61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8527460"/>
                <w:placeholder>
                  <w:docPart w:val="6078A30838AA45D189F57C95DDA893FD"/>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457BE417" w14:textId="77777777" w:rsidTr="003C3C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F05482"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236" w:type="dxa"/>
            <w:shd w:val="clear" w:color="auto" w:fill="auto"/>
          </w:tcPr>
          <w:p w14:paraId="4EE6E055" w14:textId="77777777" w:rsidR="003C3CA2" w:rsidRPr="00244176" w:rsidRDefault="003C3C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A39064E" w14:textId="77777777" w:rsidR="003C3CA2" w:rsidRPr="00244176" w:rsidRDefault="003C3CA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8B3A79E" w14:textId="77777777" w:rsidR="003C3CA2" w:rsidRPr="00244176" w:rsidRDefault="003C3CA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F32249A" w14:textId="77777777" w:rsidR="003C3CA2" w:rsidRPr="00244176" w:rsidRDefault="003C3CA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1B2F75F" w14:textId="77777777" w:rsidR="003C3CA2" w:rsidRPr="00244176" w:rsidRDefault="003C3CA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9C8BFAB" w14:textId="77777777" w:rsidR="003C3CA2" w:rsidRPr="00244176" w:rsidRDefault="003C3CA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56DD9E3" w14:textId="77777777" w:rsidR="003C3CA2" w:rsidRPr="00244176" w:rsidRDefault="003C3CA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424CC057"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1752827"/>
                <w:placeholder>
                  <w:docPart w:val="66B64AF7505347CEA9D6C97718D63405"/>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636C9479" w14:textId="77777777" w:rsidTr="003C3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EA2F68"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236" w:type="dxa"/>
            <w:shd w:val="clear" w:color="auto" w:fill="auto"/>
          </w:tcPr>
          <w:p w14:paraId="7F297594" w14:textId="77777777" w:rsidR="003C3CA2" w:rsidRPr="00244176" w:rsidRDefault="003C3C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490B5EF" w14:textId="77777777" w:rsidR="003C3CA2" w:rsidRPr="00244176" w:rsidRDefault="003C3CA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EA085BC" w14:textId="77777777" w:rsidR="003C3CA2" w:rsidRPr="00244176" w:rsidRDefault="003C3CA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F377D80" w14:textId="77777777" w:rsidR="003C3CA2" w:rsidRPr="00244176" w:rsidRDefault="003C3CA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ED66940" w14:textId="77777777" w:rsidR="003C3CA2" w:rsidRPr="00244176" w:rsidRDefault="003C3CA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7290763E" w14:textId="77777777" w:rsidR="003C3CA2" w:rsidRPr="00CC646C" w:rsidRDefault="009F617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2354754"/>
                <w:placeholder>
                  <w:docPart w:val="16A23252B3534258A94985549BC626A8"/>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r w:rsidR="003C3CA2" w14:paraId="2B2ED19C" w14:textId="77777777" w:rsidTr="003C3C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88DBBE" w14:textId="77777777" w:rsidR="003C3CA2" w:rsidRPr="00244176" w:rsidRDefault="003C3C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236" w:type="dxa"/>
            <w:shd w:val="clear" w:color="auto" w:fill="auto"/>
          </w:tcPr>
          <w:p w14:paraId="3862F68B" w14:textId="77777777" w:rsidR="003C3CA2" w:rsidRPr="00244176" w:rsidRDefault="003C3C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7990943" w14:textId="77777777" w:rsidR="003C3CA2" w:rsidRPr="00244176" w:rsidRDefault="003C3CA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5053637" w14:textId="77777777" w:rsidR="003C3CA2" w:rsidRPr="00244176" w:rsidRDefault="003C3CA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3FDC4E1" w14:textId="77777777" w:rsidR="003C3CA2" w:rsidRPr="00244176" w:rsidRDefault="003C3CA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tcPr>
          <w:p w14:paraId="7976D0F7" w14:textId="77777777" w:rsidR="003C3CA2" w:rsidRPr="00CC646C" w:rsidRDefault="009F61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414996"/>
                <w:placeholder>
                  <w:docPart w:val="B3563DAA695440FC8B7000F2030AA643"/>
                </w:placeholder>
                <w:dropDownList>
                  <w:listItem w:displayText="choose a rating" w:value="choose a rating"/>
                  <w:listItem w:displayText="Compliant" w:value="Compliant"/>
                  <w:listItem w:displayText="Not Compliant" w:value="Not Compliant"/>
                </w:dropDownList>
              </w:sdtPr>
              <w:sdtEndPr/>
              <w:sdtContent>
                <w:r w:rsidR="003C3CA2" w:rsidRPr="00501C01">
                  <w:rPr>
                    <w:rFonts w:ascii="Arial" w:hAnsi="Arial" w:cs="Arial"/>
                  </w:rPr>
                  <w:t>Compliant</w:t>
                </w:r>
              </w:sdtContent>
            </w:sdt>
            <w:r w:rsidR="003C3CA2" w:rsidRPr="00501C01">
              <w:rPr>
                <w:rFonts w:ascii="Arial" w:hAnsi="Arial" w:cs="Arial"/>
              </w:rPr>
              <w:t xml:space="preserve"> </w:t>
            </w:r>
          </w:p>
        </w:tc>
      </w:tr>
    </w:tbl>
    <w:p w14:paraId="3E2C160E" w14:textId="77777777" w:rsidR="004B16AB" w:rsidRDefault="009F005C" w:rsidP="003217D3">
      <w:pPr>
        <w:pStyle w:val="Heading20"/>
      </w:pPr>
      <w:r w:rsidRPr="00A36AA9">
        <w:t>Findings</w:t>
      </w:r>
    </w:p>
    <w:p w14:paraId="2603A2F7" w14:textId="77777777" w:rsidR="00702CB6" w:rsidRDefault="00702CB6" w:rsidP="00702CB6">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09513D2B" w14:textId="7CCBD293" w:rsidR="00A17A4B" w:rsidRDefault="00A17A4B" w:rsidP="00702CB6">
      <w:pPr>
        <w:pStyle w:val="CommentText"/>
        <w:rPr>
          <w:rFonts w:ascii="Arial" w:hAnsi="Arial" w:cs="Arial"/>
          <w:color w:val="auto"/>
        </w:rPr>
      </w:pPr>
      <w:r w:rsidRPr="00A17A4B">
        <w:rPr>
          <w:rFonts w:ascii="Arial" w:hAnsi="Arial" w:cs="Arial"/>
          <w:color w:val="auto"/>
        </w:rPr>
        <w:t>The service demonstrated consumers are engaged in the development, delivery, and evaluation of care and services</w:t>
      </w:r>
      <w:r>
        <w:rPr>
          <w:rFonts w:ascii="Arial" w:hAnsi="Arial" w:cs="Arial"/>
          <w:color w:val="auto"/>
        </w:rPr>
        <w:t xml:space="preserve">. Complaints and feedback received is </w:t>
      </w:r>
      <w:r w:rsidRPr="00A17A4B">
        <w:rPr>
          <w:rFonts w:ascii="Arial" w:hAnsi="Arial" w:cs="Arial"/>
          <w:color w:val="auto"/>
        </w:rPr>
        <w:t>analysed by the quality advisory body and reported on monthly to the directors</w:t>
      </w:r>
      <w:r>
        <w:rPr>
          <w:rFonts w:ascii="Arial" w:hAnsi="Arial" w:cs="Arial"/>
          <w:color w:val="auto"/>
        </w:rPr>
        <w:t xml:space="preserve"> to inform evaluation and improvements to care and services. The service uses consumer surveys to further gain consumer feedback. The organisation’s board and quality advisory body has consumer representation, and the service has commenced action to establish a consumer advisory body. </w:t>
      </w:r>
      <w:r w:rsidRPr="00A17A4B">
        <w:rPr>
          <w:rFonts w:ascii="Arial" w:hAnsi="Arial" w:cs="Arial"/>
          <w:color w:val="auto"/>
        </w:rPr>
        <w:t>The service is a not-for-profit, Aboriginal community-controlled organisation</w:t>
      </w:r>
      <w:r>
        <w:rPr>
          <w:rFonts w:ascii="Arial" w:hAnsi="Arial" w:cs="Arial"/>
          <w:color w:val="auto"/>
        </w:rPr>
        <w:t>, and the Assessment Team found t</w:t>
      </w:r>
      <w:r w:rsidRPr="00A17A4B">
        <w:rPr>
          <w:rFonts w:ascii="Arial" w:hAnsi="Arial" w:cs="Arial"/>
          <w:color w:val="auto"/>
        </w:rPr>
        <w:t xml:space="preserve">he </w:t>
      </w:r>
      <w:r>
        <w:rPr>
          <w:rFonts w:ascii="Arial" w:hAnsi="Arial" w:cs="Arial"/>
          <w:color w:val="auto"/>
        </w:rPr>
        <w:t>governing body</w:t>
      </w:r>
      <w:r w:rsidRPr="00A17A4B">
        <w:rPr>
          <w:rFonts w:ascii="Arial" w:hAnsi="Arial" w:cs="Arial"/>
          <w:color w:val="auto"/>
        </w:rPr>
        <w:t xml:space="preserve"> promote</w:t>
      </w:r>
      <w:r>
        <w:rPr>
          <w:rFonts w:ascii="Arial" w:hAnsi="Arial" w:cs="Arial"/>
          <w:color w:val="auto"/>
        </w:rPr>
        <w:t>s</w:t>
      </w:r>
      <w:r w:rsidRPr="00A17A4B">
        <w:rPr>
          <w:rFonts w:ascii="Arial" w:hAnsi="Arial" w:cs="Arial"/>
          <w:color w:val="auto"/>
        </w:rPr>
        <w:t xml:space="preserve"> a culture of safe, inclusive and quality care and services and is accountable for their delivery.</w:t>
      </w:r>
      <w:r>
        <w:rPr>
          <w:rFonts w:ascii="Arial" w:hAnsi="Arial" w:cs="Arial"/>
          <w:color w:val="auto"/>
        </w:rPr>
        <w:t xml:space="preserve"> The organisation’s directors </w:t>
      </w:r>
      <w:r w:rsidRPr="00A17A4B">
        <w:rPr>
          <w:rFonts w:ascii="Arial" w:hAnsi="Arial" w:cs="Arial"/>
          <w:color w:val="auto"/>
        </w:rPr>
        <w:t xml:space="preserve">bring a range of skills and knowledge relevant to </w:t>
      </w:r>
      <w:r w:rsidRPr="00A17A4B">
        <w:rPr>
          <w:rFonts w:ascii="Arial" w:hAnsi="Arial" w:cs="Arial"/>
          <w:color w:val="auto"/>
        </w:rPr>
        <w:lastRenderedPageBreak/>
        <w:t xml:space="preserve">providing quality and safe aged care services including </w:t>
      </w:r>
      <w:r>
        <w:rPr>
          <w:rFonts w:ascii="Arial" w:hAnsi="Arial" w:cs="Arial"/>
          <w:color w:val="auto"/>
        </w:rPr>
        <w:t xml:space="preserve">clinical </w:t>
      </w:r>
      <w:r w:rsidR="009E21A7">
        <w:rPr>
          <w:rFonts w:ascii="Arial" w:hAnsi="Arial" w:cs="Arial"/>
          <w:color w:val="auto"/>
        </w:rPr>
        <w:t xml:space="preserve">care </w:t>
      </w:r>
      <w:r>
        <w:rPr>
          <w:rFonts w:ascii="Arial" w:hAnsi="Arial" w:cs="Arial"/>
          <w:color w:val="auto"/>
        </w:rPr>
        <w:t>and human resources. T</w:t>
      </w:r>
      <w:r w:rsidRPr="00A17A4B">
        <w:rPr>
          <w:rFonts w:ascii="Arial" w:hAnsi="Arial" w:cs="Arial"/>
          <w:color w:val="auto"/>
        </w:rPr>
        <w:t xml:space="preserve">he </w:t>
      </w:r>
      <w:r>
        <w:rPr>
          <w:rFonts w:ascii="Arial" w:hAnsi="Arial" w:cs="Arial"/>
          <w:color w:val="auto"/>
        </w:rPr>
        <w:t>governing body is</w:t>
      </w:r>
      <w:r w:rsidRPr="00A17A4B">
        <w:rPr>
          <w:rFonts w:ascii="Arial" w:hAnsi="Arial" w:cs="Arial"/>
          <w:color w:val="auto"/>
        </w:rPr>
        <w:t xml:space="preserve"> provide</w:t>
      </w:r>
      <w:r>
        <w:rPr>
          <w:rFonts w:ascii="Arial" w:hAnsi="Arial" w:cs="Arial"/>
          <w:color w:val="auto"/>
        </w:rPr>
        <w:t>d</w:t>
      </w:r>
      <w:r w:rsidRPr="00A17A4B">
        <w:rPr>
          <w:rFonts w:ascii="Arial" w:hAnsi="Arial" w:cs="Arial"/>
          <w:color w:val="auto"/>
        </w:rPr>
        <w:t xml:space="preserve"> a report at monthly meeting</w:t>
      </w:r>
      <w:r>
        <w:rPr>
          <w:rFonts w:ascii="Arial" w:hAnsi="Arial" w:cs="Arial"/>
          <w:color w:val="auto"/>
        </w:rPr>
        <w:t>s</w:t>
      </w:r>
      <w:r w:rsidRPr="00A17A4B">
        <w:rPr>
          <w:rFonts w:ascii="Arial" w:hAnsi="Arial" w:cs="Arial"/>
          <w:color w:val="auto"/>
        </w:rPr>
        <w:t xml:space="preserve"> for information and discussion. The report covers incidents</w:t>
      </w:r>
      <w:r>
        <w:rPr>
          <w:rFonts w:ascii="Arial" w:hAnsi="Arial" w:cs="Arial"/>
          <w:color w:val="auto"/>
        </w:rPr>
        <w:t>,</w:t>
      </w:r>
      <w:r w:rsidRPr="00A17A4B">
        <w:rPr>
          <w:rFonts w:ascii="Arial" w:hAnsi="Arial" w:cs="Arial"/>
          <w:color w:val="auto"/>
        </w:rPr>
        <w:t xml:space="preserve"> feedbac</w:t>
      </w:r>
      <w:r>
        <w:rPr>
          <w:rFonts w:ascii="Arial" w:hAnsi="Arial" w:cs="Arial"/>
          <w:color w:val="auto"/>
        </w:rPr>
        <w:t xml:space="preserve">k and complaints, </w:t>
      </w:r>
      <w:r w:rsidRPr="00A17A4B">
        <w:rPr>
          <w:rFonts w:ascii="Arial" w:hAnsi="Arial" w:cs="Arial"/>
          <w:color w:val="auto"/>
        </w:rPr>
        <w:t>information management</w:t>
      </w:r>
      <w:r>
        <w:rPr>
          <w:rFonts w:ascii="Arial" w:hAnsi="Arial" w:cs="Arial"/>
          <w:color w:val="auto"/>
        </w:rPr>
        <w:t>,</w:t>
      </w:r>
      <w:r w:rsidRPr="00A17A4B">
        <w:rPr>
          <w:rFonts w:ascii="Arial" w:hAnsi="Arial" w:cs="Arial"/>
          <w:color w:val="auto"/>
        </w:rPr>
        <w:t xml:space="preserve"> provider compliance and continuous improvement. Outcomes of </w:t>
      </w:r>
      <w:r>
        <w:rPr>
          <w:rFonts w:ascii="Arial" w:hAnsi="Arial" w:cs="Arial"/>
          <w:color w:val="auto"/>
        </w:rPr>
        <w:t xml:space="preserve">these </w:t>
      </w:r>
      <w:r w:rsidRPr="00A17A4B">
        <w:rPr>
          <w:rFonts w:ascii="Arial" w:hAnsi="Arial" w:cs="Arial"/>
          <w:color w:val="auto"/>
        </w:rPr>
        <w:t>meetings are fed back to management and staff as required.</w:t>
      </w:r>
    </w:p>
    <w:p w14:paraId="262CF6A9" w14:textId="4A637905" w:rsidR="00214719" w:rsidRDefault="00D66112" w:rsidP="00702CB6">
      <w:pPr>
        <w:pStyle w:val="CommentText"/>
        <w:rPr>
          <w:rFonts w:ascii="Arial" w:hAnsi="Arial" w:cs="Arial"/>
          <w:color w:val="auto"/>
        </w:rPr>
      </w:pPr>
      <w:r w:rsidRPr="00D66112">
        <w:rPr>
          <w:rFonts w:ascii="Arial" w:hAnsi="Arial" w:cs="Arial"/>
          <w:color w:val="auto"/>
        </w:rPr>
        <w:t>The organisation demonstrated effective systems are in place for information management, continuous improvement, financial governance, workforce governance, regulatory compliance, and feedback and complaints.</w:t>
      </w:r>
      <w:r w:rsidRPr="00D66112">
        <w:t xml:space="preserve"> </w:t>
      </w:r>
      <w:r w:rsidRPr="00D66112">
        <w:rPr>
          <w:rFonts w:ascii="Arial" w:hAnsi="Arial" w:cs="Arial"/>
          <w:color w:val="auto"/>
        </w:rPr>
        <w:t xml:space="preserve">The service has </w:t>
      </w:r>
      <w:r>
        <w:rPr>
          <w:rFonts w:ascii="Arial" w:hAnsi="Arial" w:cs="Arial"/>
          <w:color w:val="auto"/>
        </w:rPr>
        <w:t>secured</w:t>
      </w:r>
      <w:r w:rsidRPr="00D66112">
        <w:rPr>
          <w:rFonts w:ascii="Arial" w:hAnsi="Arial" w:cs="Arial"/>
          <w:color w:val="auto"/>
        </w:rPr>
        <w:t xml:space="preserve"> electronic and hard copy information management systems in place</w:t>
      </w:r>
      <w:r>
        <w:rPr>
          <w:rFonts w:ascii="Arial" w:hAnsi="Arial" w:cs="Arial"/>
          <w:color w:val="auto"/>
        </w:rPr>
        <w:t xml:space="preserve"> for consumer information, complaints and feedback, incidents, training, and policies and procedures. </w:t>
      </w:r>
      <w:r w:rsidRPr="00D66112">
        <w:rPr>
          <w:rFonts w:ascii="Arial" w:hAnsi="Arial" w:cs="Arial"/>
          <w:color w:val="auto"/>
        </w:rPr>
        <w:t xml:space="preserve">The directors have oversight of continuous improvement and receive </w:t>
      </w:r>
      <w:r w:rsidR="00214719">
        <w:rPr>
          <w:rFonts w:ascii="Arial" w:hAnsi="Arial" w:cs="Arial"/>
          <w:color w:val="auto"/>
        </w:rPr>
        <w:t>regular</w:t>
      </w:r>
      <w:r w:rsidRPr="00D66112">
        <w:rPr>
          <w:rFonts w:ascii="Arial" w:hAnsi="Arial" w:cs="Arial"/>
          <w:color w:val="auto"/>
        </w:rPr>
        <w:t xml:space="preserve"> report</w:t>
      </w:r>
      <w:r w:rsidR="00214719">
        <w:rPr>
          <w:rFonts w:ascii="Arial" w:hAnsi="Arial" w:cs="Arial"/>
          <w:color w:val="auto"/>
        </w:rPr>
        <w:t>ing</w:t>
      </w:r>
      <w:r w:rsidRPr="00D66112">
        <w:rPr>
          <w:rFonts w:ascii="Arial" w:hAnsi="Arial" w:cs="Arial"/>
          <w:color w:val="auto"/>
        </w:rPr>
        <w:t xml:space="preserve"> on the progress. The quality advisory body also has a role in identifying continuous improvements to ensure a high standard of care.</w:t>
      </w:r>
      <w:r w:rsidR="00214719" w:rsidRPr="00214719">
        <w:t xml:space="preserve"> </w:t>
      </w:r>
      <w:r w:rsidR="00214719" w:rsidRPr="00214719">
        <w:rPr>
          <w:rFonts w:ascii="Arial" w:hAnsi="Arial" w:cs="Arial"/>
          <w:color w:val="auto"/>
        </w:rPr>
        <w:t>The service tracks unspent funds, discusses th</w:t>
      </w:r>
      <w:r w:rsidR="009E21A7">
        <w:rPr>
          <w:rFonts w:ascii="Arial" w:hAnsi="Arial" w:cs="Arial"/>
          <w:color w:val="auto"/>
        </w:rPr>
        <w:t xml:space="preserve">is </w:t>
      </w:r>
      <w:r w:rsidR="00214719" w:rsidRPr="00214719">
        <w:rPr>
          <w:rFonts w:ascii="Arial" w:hAnsi="Arial" w:cs="Arial"/>
          <w:color w:val="auto"/>
        </w:rPr>
        <w:t xml:space="preserve">with consumers, and aims to develop strategies with consumers to spend the funds in a way that will improve their quality of life. </w:t>
      </w:r>
      <w:r w:rsidR="00214719">
        <w:rPr>
          <w:rFonts w:ascii="Arial" w:hAnsi="Arial" w:cs="Arial"/>
          <w:color w:val="auto"/>
        </w:rPr>
        <w:t xml:space="preserve">The organisation’s workforce governance was ensuring sufficient and competent staff across the service. The organisation’s systems were effective to ensure service compliance with relevant aged care legislation. </w:t>
      </w:r>
    </w:p>
    <w:p w14:paraId="471045A1" w14:textId="463F670D" w:rsidR="00D66112" w:rsidRDefault="00214719" w:rsidP="00214719">
      <w:pPr>
        <w:pStyle w:val="CommentText"/>
        <w:rPr>
          <w:rFonts w:ascii="Arial" w:hAnsi="Arial" w:cs="Arial"/>
          <w:color w:val="auto"/>
        </w:rPr>
      </w:pPr>
      <w:r>
        <w:rPr>
          <w:rFonts w:ascii="Arial" w:hAnsi="Arial" w:cs="Arial"/>
          <w:color w:val="auto"/>
        </w:rPr>
        <w:t xml:space="preserve">The organisation’s risk management systems were effectively managing high impact and high prevalence risks, identifying and responding to abuse and neglect, supporting consumers to live their best life, and managing and preventing incidents. </w:t>
      </w:r>
      <w:r w:rsidRPr="00214719">
        <w:rPr>
          <w:rFonts w:ascii="Arial" w:hAnsi="Arial" w:cs="Arial"/>
          <w:color w:val="auto"/>
        </w:rPr>
        <w:t>Elder abuse is covered in the service’s orientation and training program</w:t>
      </w:r>
      <w:r>
        <w:rPr>
          <w:rFonts w:ascii="Arial" w:hAnsi="Arial" w:cs="Arial"/>
          <w:color w:val="auto"/>
        </w:rPr>
        <w:t>, including the serious incident response scheme (SIRS)</w:t>
      </w:r>
      <w:r w:rsidRPr="00214719">
        <w:rPr>
          <w:rFonts w:ascii="Arial" w:hAnsi="Arial" w:cs="Arial"/>
          <w:color w:val="auto"/>
        </w:rPr>
        <w:t>.</w:t>
      </w:r>
      <w:r>
        <w:rPr>
          <w:rFonts w:ascii="Arial" w:hAnsi="Arial" w:cs="Arial"/>
          <w:color w:val="auto"/>
        </w:rPr>
        <w:t xml:space="preserve"> Staff interviewed</w:t>
      </w:r>
      <w:r w:rsidRPr="00214719">
        <w:rPr>
          <w:rFonts w:ascii="Arial" w:hAnsi="Arial" w:cs="Arial"/>
          <w:color w:val="auto"/>
        </w:rPr>
        <w:t xml:space="preserve"> could speak to their responsibility to report all incidents</w:t>
      </w:r>
      <w:r w:rsidR="009E21A7">
        <w:rPr>
          <w:rFonts w:ascii="Arial" w:hAnsi="Arial" w:cs="Arial"/>
          <w:color w:val="auto"/>
        </w:rPr>
        <w:t xml:space="preserve"> </w:t>
      </w:r>
      <w:r w:rsidRPr="00214719">
        <w:rPr>
          <w:rFonts w:ascii="Arial" w:hAnsi="Arial" w:cs="Arial"/>
          <w:color w:val="auto"/>
        </w:rPr>
        <w:t>including</w:t>
      </w:r>
      <w:r>
        <w:rPr>
          <w:rFonts w:ascii="Arial" w:hAnsi="Arial" w:cs="Arial"/>
          <w:color w:val="auto"/>
        </w:rPr>
        <w:t xml:space="preserve"> </w:t>
      </w:r>
      <w:r w:rsidRPr="00214719">
        <w:rPr>
          <w:rFonts w:ascii="Arial" w:hAnsi="Arial" w:cs="Arial"/>
          <w:color w:val="auto"/>
        </w:rPr>
        <w:t>elder abuse</w:t>
      </w:r>
      <w:r>
        <w:rPr>
          <w:rFonts w:ascii="Arial" w:hAnsi="Arial" w:cs="Arial"/>
          <w:color w:val="auto"/>
        </w:rPr>
        <w:t>, and m</w:t>
      </w:r>
      <w:r w:rsidRPr="00214719">
        <w:rPr>
          <w:rFonts w:ascii="Arial" w:hAnsi="Arial" w:cs="Arial"/>
          <w:color w:val="auto"/>
        </w:rPr>
        <w:t>anagement demonstrated a comprehensive understanding of their</w:t>
      </w:r>
      <w:r>
        <w:rPr>
          <w:rFonts w:ascii="Arial" w:hAnsi="Arial" w:cs="Arial"/>
          <w:color w:val="auto"/>
        </w:rPr>
        <w:t xml:space="preserve"> </w:t>
      </w:r>
      <w:r w:rsidRPr="00214719">
        <w:rPr>
          <w:rFonts w:ascii="Arial" w:hAnsi="Arial" w:cs="Arial"/>
          <w:color w:val="auto"/>
        </w:rPr>
        <w:t>responsibility to manage incidents and other concerns, and their obligations</w:t>
      </w:r>
      <w:r>
        <w:rPr>
          <w:rFonts w:ascii="Arial" w:hAnsi="Arial" w:cs="Arial"/>
          <w:color w:val="auto"/>
        </w:rPr>
        <w:t xml:space="preserve"> </w:t>
      </w:r>
      <w:r w:rsidRPr="00214719">
        <w:rPr>
          <w:rFonts w:ascii="Arial" w:hAnsi="Arial" w:cs="Arial"/>
          <w:color w:val="auto"/>
        </w:rPr>
        <w:t xml:space="preserve">regarding </w:t>
      </w:r>
      <w:r>
        <w:rPr>
          <w:rFonts w:ascii="Arial" w:hAnsi="Arial" w:cs="Arial"/>
          <w:color w:val="auto"/>
        </w:rPr>
        <w:t xml:space="preserve">the </w:t>
      </w:r>
      <w:r w:rsidRPr="00214719">
        <w:rPr>
          <w:rFonts w:ascii="Arial" w:hAnsi="Arial" w:cs="Arial"/>
          <w:color w:val="auto"/>
        </w:rPr>
        <w:t>SIRS. Care managers review incident reports, and document them in the incident register. The quality advisory board analyse incidents and a report on incidents is provided to the board of directors every month.</w:t>
      </w:r>
    </w:p>
    <w:p w14:paraId="3C56DC65" w14:textId="0EBD2C0F" w:rsidR="004B16AB" w:rsidRPr="006B4042" w:rsidRDefault="00214719" w:rsidP="00F87E39">
      <w:pPr>
        <w:pStyle w:val="NormalArial"/>
      </w:pPr>
      <w:r>
        <w:t>C</w:t>
      </w:r>
      <w:r>
        <w:rPr>
          <w:szCs w:val="22"/>
        </w:rPr>
        <w:t xml:space="preserve">linical care for consumers </w:t>
      </w:r>
      <w:r>
        <w:t xml:space="preserve">is provided by the Griffith Aboriginal Medical Service, or the local health district, including a </w:t>
      </w:r>
      <w:r w:rsidR="00B15CBB">
        <w:t xml:space="preserve">community health service. </w:t>
      </w:r>
      <w:r w:rsidR="00476CE8">
        <w:t xml:space="preserve">Service management have regular meetings with these health services about the consumers they support, and consumers are allocated a chronic care worker as part of the chronic care program who assist with transport. Restrictive practices and open disclosure are included in organisational training, </w:t>
      </w:r>
      <w:r w:rsidR="005B6D51">
        <w:t>policies,</w:t>
      </w:r>
      <w:r w:rsidR="00476CE8">
        <w:t xml:space="preserve"> and procedures. </w:t>
      </w:r>
    </w:p>
    <w:sectPr w:rsidR="004B16AB" w:rsidRPr="006B4042" w:rsidSect="009D3529">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AF49C" w14:textId="77777777" w:rsidR="009D3529" w:rsidRDefault="009D3529">
      <w:pPr>
        <w:spacing w:after="0"/>
      </w:pPr>
      <w:r>
        <w:separator/>
      </w:r>
    </w:p>
  </w:endnote>
  <w:endnote w:type="continuationSeparator" w:id="0">
    <w:p w14:paraId="200BB3DC" w14:textId="77777777" w:rsidR="009D3529" w:rsidRDefault="009D35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17895" w14:textId="77777777" w:rsidR="004B16AB" w:rsidRPr="00DF37F2" w:rsidRDefault="009F005C"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Dyirri-Bang-Gu Aboriginal Corporation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E3BB02A" w14:textId="77777777" w:rsidR="004B16AB" w:rsidRPr="00DF37F2" w:rsidRDefault="009F005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200224</w:t>
    </w:r>
    <w:bookmarkEnd w:id="5"/>
    <w:r w:rsidRPr="00DF37F2">
      <w:rPr>
        <w:rStyle w:val="FooterBold"/>
        <w:rFonts w:ascii="Arial" w:hAnsi="Arial"/>
        <w:b w:val="0"/>
      </w:rPr>
      <w:tab/>
      <w:t xml:space="preserve">OFFICIAL: Sensitive </w:t>
    </w:r>
  </w:p>
  <w:p w14:paraId="42E21266" w14:textId="77777777" w:rsidR="004B16AB" w:rsidRPr="00DF37F2" w:rsidRDefault="009F005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F86B6" w14:textId="77777777" w:rsidR="009D3529" w:rsidRDefault="009D3529" w:rsidP="00D71F88">
      <w:pPr>
        <w:spacing w:after="0"/>
      </w:pPr>
      <w:r>
        <w:separator/>
      </w:r>
    </w:p>
  </w:footnote>
  <w:footnote w:type="continuationSeparator" w:id="0">
    <w:p w14:paraId="509861F3" w14:textId="77777777" w:rsidR="009D3529" w:rsidRDefault="009D3529" w:rsidP="00D71F88">
      <w:pPr>
        <w:spacing w:after="0"/>
      </w:pPr>
      <w:r>
        <w:continuationSeparator/>
      </w:r>
    </w:p>
  </w:footnote>
  <w:footnote w:id="1">
    <w:p w14:paraId="176EBBD5" w14:textId="502834CA" w:rsidR="004B16AB" w:rsidRDefault="009F005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F2AD6">
        <w:rPr>
          <w:rFonts w:ascii="Arial" w:hAnsi="Arial" w:cs="Arial"/>
          <w:color w:val="auto"/>
          <w:sz w:val="20"/>
          <w:szCs w:val="20"/>
        </w:rPr>
        <w:t>section 57</w:t>
      </w:r>
      <w:r w:rsidR="007F2AD6" w:rsidRPr="007F2AD6">
        <w:rPr>
          <w:rFonts w:ascii="Arial" w:hAnsi="Arial" w:cs="Arial"/>
          <w:color w:val="auto"/>
          <w:sz w:val="20"/>
          <w:szCs w:val="20"/>
        </w:rPr>
        <w:t xml:space="preserve"> </w:t>
      </w:r>
      <w:r w:rsidRPr="007F2AD6">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0E2895F3" w14:textId="77777777" w:rsidR="004B16AB" w:rsidRDefault="004B16A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51DBD" w14:textId="77777777" w:rsidR="004B16AB" w:rsidRDefault="009F005C">
    <w:pPr>
      <w:pStyle w:val="Header"/>
    </w:pPr>
    <w:r>
      <w:rPr>
        <w:noProof/>
        <w:color w:val="2B579A"/>
        <w:shd w:val="clear" w:color="auto" w:fill="E6E6E6"/>
        <w:lang w:val="en-US"/>
      </w:rPr>
      <w:drawing>
        <wp:anchor distT="0" distB="0" distL="114300" distR="114300" simplePos="0" relativeHeight="251663360" behindDoc="1" locked="0" layoutInCell="1" allowOverlap="1" wp14:anchorId="400DBA47" wp14:editId="69B01C3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AAE70" w14:textId="77777777" w:rsidR="004B16AB" w:rsidRDefault="009F005C">
    <w:pPr>
      <w:pStyle w:val="Header"/>
    </w:pPr>
    <w:r>
      <w:rPr>
        <w:noProof/>
      </w:rPr>
      <w:drawing>
        <wp:anchor distT="0" distB="0" distL="114300" distR="114300" simplePos="0" relativeHeight="251661312" behindDoc="0" locked="0" layoutInCell="1" allowOverlap="1" wp14:anchorId="243775CC" wp14:editId="7EAEEAB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65CA7AE">
      <w:start w:val="1"/>
      <w:numFmt w:val="lowerRoman"/>
      <w:lvlText w:val="(%1)"/>
      <w:lvlJc w:val="left"/>
      <w:pPr>
        <w:ind w:left="1080" w:hanging="720"/>
      </w:pPr>
      <w:rPr>
        <w:rFonts w:hint="default"/>
      </w:rPr>
    </w:lvl>
    <w:lvl w:ilvl="1" w:tplc="49E8AF92" w:tentative="1">
      <w:start w:val="1"/>
      <w:numFmt w:val="lowerLetter"/>
      <w:lvlText w:val="%2."/>
      <w:lvlJc w:val="left"/>
      <w:pPr>
        <w:ind w:left="1440" w:hanging="360"/>
      </w:pPr>
    </w:lvl>
    <w:lvl w:ilvl="2" w:tplc="157A334E" w:tentative="1">
      <w:start w:val="1"/>
      <w:numFmt w:val="lowerRoman"/>
      <w:lvlText w:val="%3."/>
      <w:lvlJc w:val="right"/>
      <w:pPr>
        <w:ind w:left="2160" w:hanging="180"/>
      </w:pPr>
    </w:lvl>
    <w:lvl w:ilvl="3" w:tplc="87961140" w:tentative="1">
      <w:start w:val="1"/>
      <w:numFmt w:val="decimal"/>
      <w:lvlText w:val="%4."/>
      <w:lvlJc w:val="left"/>
      <w:pPr>
        <w:ind w:left="2880" w:hanging="360"/>
      </w:pPr>
    </w:lvl>
    <w:lvl w:ilvl="4" w:tplc="0638CAFE" w:tentative="1">
      <w:start w:val="1"/>
      <w:numFmt w:val="lowerLetter"/>
      <w:lvlText w:val="%5."/>
      <w:lvlJc w:val="left"/>
      <w:pPr>
        <w:ind w:left="3600" w:hanging="360"/>
      </w:pPr>
    </w:lvl>
    <w:lvl w:ilvl="5" w:tplc="ECECCE22" w:tentative="1">
      <w:start w:val="1"/>
      <w:numFmt w:val="lowerRoman"/>
      <w:lvlText w:val="%6."/>
      <w:lvlJc w:val="right"/>
      <w:pPr>
        <w:ind w:left="4320" w:hanging="180"/>
      </w:pPr>
    </w:lvl>
    <w:lvl w:ilvl="6" w:tplc="65F043F0" w:tentative="1">
      <w:start w:val="1"/>
      <w:numFmt w:val="decimal"/>
      <w:lvlText w:val="%7."/>
      <w:lvlJc w:val="left"/>
      <w:pPr>
        <w:ind w:left="5040" w:hanging="360"/>
      </w:pPr>
    </w:lvl>
    <w:lvl w:ilvl="7" w:tplc="AD366B2A" w:tentative="1">
      <w:start w:val="1"/>
      <w:numFmt w:val="lowerLetter"/>
      <w:lvlText w:val="%8."/>
      <w:lvlJc w:val="left"/>
      <w:pPr>
        <w:ind w:left="5760" w:hanging="360"/>
      </w:pPr>
    </w:lvl>
    <w:lvl w:ilvl="8" w:tplc="8B4A1E9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87C38E2">
      <w:start w:val="1"/>
      <w:numFmt w:val="lowerRoman"/>
      <w:lvlText w:val="(%1)"/>
      <w:lvlJc w:val="left"/>
      <w:pPr>
        <w:ind w:left="1080" w:hanging="720"/>
      </w:pPr>
      <w:rPr>
        <w:rFonts w:hint="default"/>
      </w:rPr>
    </w:lvl>
    <w:lvl w:ilvl="1" w:tplc="974A7756" w:tentative="1">
      <w:start w:val="1"/>
      <w:numFmt w:val="lowerLetter"/>
      <w:lvlText w:val="%2."/>
      <w:lvlJc w:val="left"/>
      <w:pPr>
        <w:ind w:left="1440" w:hanging="360"/>
      </w:pPr>
    </w:lvl>
    <w:lvl w:ilvl="2" w:tplc="8B164026" w:tentative="1">
      <w:start w:val="1"/>
      <w:numFmt w:val="lowerRoman"/>
      <w:lvlText w:val="%3."/>
      <w:lvlJc w:val="right"/>
      <w:pPr>
        <w:ind w:left="2160" w:hanging="180"/>
      </w:pPr>
    </w:lvl>
    <w:lvl w:ilvl="3" w:tplc="596629CA" w:tentative="1">
      <w:start w:val="1"/>
      <w:numFmt w:val="decimal"/>
      <w:lvlText w:val="%4."/>
      <w:lvlJc w:val="left"/>
      <w:pPr>
        <w:ind w:left="2880" w:hanging="360"/>
      </w:pPr>
    </w:lvl>
    <w:lvl w:ilvl="4" w:tplc="9A7C33EE" w:tentative="1">
      <w:start w:val="1"/>
      <w:numFmt w:val="lowerLetter"/>
      <w:lvlText w:val="%5."/>
      <w:lvlJc w:val="left"/>
      <w:pPr>
        <w:ind w:left="3600" w:hanging="360"/>
      </w:pPr>
    </w:lvl>
    <w:lvl w:ilvl="5" w:tplc="BFE66E16" w:tentative="1">
      <w:start w:val="1"/>
      <w:numFmt w:val="lowerRoman"/>
      <w:lvlText w:val="%6."/>
      <w:lvlJc w:val="right"/>
      <w:pPr>
        <w:ind w:left="4320" w:hanging="180"/>
      </w:pPr>
    </w:lvl>
    <w:lvl w:ilvl="6" w:tplc="993C1A8C" w:tentative="1">
      <w:start w:val="1"/>
      <w:numFmt w:val="decimal"/>
      <w:lvlText w:val="%7."/>
      <w:lvlJc w:val="left"/>
      <w:pPr>
        <w:ind w:left="5040" w:hanging="360"/>
      </w:pPr>
    </w:lvl>
    <w:lvl w:ilvl="7" w:tplc="D14A9F22" w:tentative="1">
      <w:start w:val="1"/>
      <w:numFmt w:val="lowerLetter"/>
      <w:lvlText w:val="%8."/>
      <w:lvlJc w:val="left"/>
      <w:pPr>
        <w:ind w:left="5760" w:hanging="360"/>
      </w:pPr>
    </w:lvl>
    <w:lvl w:ilvl="8" w:tplc="7F8ECAD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BD238DE">
      <w:start w:val="1"/>
      <w:numFmt w:val="lowerRoman"/>
      <w:lvlText w:val="(%1)"/>
      <w:lvlJc w:val="left"/>
      <w:pPr>
        <w:ind w:left="1080" w:hanging="720"/>
      </w:pPr>
      <w:rPr>
        <w:rFonts w:hint="default"/>
      </w:rPr>
    </w:lvl>
    <w:lvl w:ilvl="1" w:tplc="268ACD20" w:tentative="1">
      <w:start w:val="1"/>
      <w:numFmt w:val="lowerLetter"/>
      <w:lvlText w:val="%2."/>
      <w:lvlJc w:val="left"/>
      <w:pPr>
        <w:ind w:left="1440" w:hanging="360"/>
      </w:pPr>
    </w:lvl>
    <w:lvl w:ilvl="2" w:tplc="EA94E048" w:tentative="1">
      <w:start w:val="1"/>
      <w:numFmt w:val="lowerRoman"/>
      <w:lvlText w:val="%3."/>
      <w:lvlJc w:val="right"/>
      <w:pPr>
        <w:ind w:left="2160" w:hanging="180"/>
      </w:pPr>
    </w:lvl>
    <w:lvl w:ilvl="3" w:tplc="C2C4547C" w:tentative="1">
      <w:start w:val="1"/>
      <w:numFmt w:val="decimal"/>
      <w:lvlText w:val="%4."/>
      <w:lvlJc w:val="left"/>
      <w:pPr>
        <w:ind w:left="2880" w:hanging="360"/>
      </w:pPr>
    </w:lvl>
    <w:lvl w:ilvl="4" w:tplc="9A7AA866" w:tentative="1">
      <w:start w:val="1"/>
      <w:numFmt w:val="lowerLetter"/>
      <w:lvlText w:val="%5."/>
      <w:lvlJc w:val="left"/>
      <w:pPr>
        <w:ind w:left="3600" w:hanging="360"/>
      </w:pPr>
    </w:lvl>
    <w:lvl w:ilvl="5" w:tplc="F4FC1B22" w:tentative="1">
      <w:start w:val="1"/>
      <w:numFmt w:val="lowerRoman"/>
      <w:lvlText w:val="%6."/>
      <w:lvlJc w:val="right"/>
      <w:pPr>
        <w:ind w:left="4320" w:hanging="180"/>
      </w:pPr>
    </w:lvl>
    <w:lvl w:ilvl="6" w:tplc="4D3C5B0A" w:tentative="1">
      <w:start w:val="1"/>
      <w:numFmt w:val="decimal"/>
      <w:lvlText w:val="%7."/>
      <w:lvlJc w:val="left"/>
      <w:pPr>
        <w:ind w:left="5040" w:hanging="360"/>
      </w:pPr>
    </w:lvl>
    <w:lvl w:ilvl="7" w:tplc="08D2BB0C" w:tentative="1">
      <w:start w:val="1"/>
      <w:numFmt w:val="lowerLetter"/>
      <w:lvlText w:val="%8."/>
      <w:lvlJc w:val="left"/>
      <w:pPr>
        <w:ind w:left="5760" w:hanging="360"/>
      </w:pPr>
    </w:lvl>
    <w:lvl w:ilvl="8" w:tplc="3D5661D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F127E8C">
      <w:start w:val="1"/>
      <w:numFmt w:val="lowerRoman"/>
      <w:lvlText w:val="(%1)"/>
      <w:lvlJc w:val="left"/>
      <w:pPr>
        <w:ind w:left="1080" w:hanging="720"/>
      </w:pPr>
      <w:rPr>
        <w:rFonts w:hint="default"/>
      </w:rPr>
    </w:lvl>
    <w:lvl w:ilvl="1" w:tplc="64EE95C0" w:tentative="1">
      <w:start w:val="1"/>
      <w:numFmt w:val="lowerLetter"/>
      <w:lvlText w:val="%2."/>
      <w:lvlJc w:val="left"/>
      <w:pPr>
        <w:ind w:left="1440" w:hanging="360"/>
      </w:pPr>
    </w:lvl>
    <w:lvl w:ilvl="2" w:tplc="81D89E62" w:tentative="1">
      <w:start w:val="1"/>
      <w:numFmt w:val="lowerRoman"/>
      <w:lvlText w:val="%3."/>
      <w:lvlJc w:val="right"/>
      <w:pPr>
        <w:ind w:left="2160" w:hanging="180"/>
      </w:pPr>
    </w:lvl>
    <w:lvl w:ilvl="3" w:tplc="B81EEC1C" w:tentative="1">
      <w:start w:val="1"/>
      <w:numFmt w:val="decimal"/>
      <w:lvlText w:val="%4."/>
      <w:lvlJc w:val="left"/>
      <w:pPr>
        <w:ind w:left="2880" w:hanging="360"/>
      </w:pPr>
    </w:lvl>
    <w:lvl w:ilvl="4" w:tplc="8AC8AA1E" w:tentative="1">
      <w:start w:val="1"/>
      <w:numFmt w:val="lowerLetter"/>
      <w:lvlText w:val="%5."/>
      <w:lvlJc w:val="left"/>
      <w:pPr>
        <w:ind w:left="3600" w:hanging="360"/>
      </w:pPr>
    </w:lvl>
    <w:lvl w:ilvl="5" w:tplc="C8F4E850" w:tentative="1">
      <w:start w:val="1"/>
      <w:numFmt w:val="lowerRoman"/>
      <w:lvlText w:val="%6."/>
      <w:lvlJc w:val="right"/>
      <w:pPr>
        <w:ind w:left="4320" w:hanging="180"/>
      </w:pPr>
    </w:lvl>
    <w:lvl w:ilvl="6" w:tplc="F300D974" w:tentative="1">
      <w:start w:val="1"/>
      <w:numFmt w:val="decimal"/>
      <w:lvlText w:val="%7."/>
      <w:lvlJc w:val="left"/>
      <w:pPr>
        <w:ind w:left="5040" w:hanging="360"/>
      </w:pPr>
    </w:lvl>
    <w:lvl w:ilvl="7" w:tplc="E96A49EE" w:tentative="1">
      <w:start w:val="1"/>
      <w:numFmt w:val="lowerLetter"/>
      <w:lvlText w:val="%8."/>
      <w:lvlJc w:val="left"/>
      <w:pPr>
        <w:ind w:left="5760" w:hanging="360"/>
      </w:pPr>
    </w:lvl>
    <w:lvl w:ilvl="8" w:tplc="B14664E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EFA83DE">
      <w:start w:val="1"/>
      <w:numFmt w:val="lowerRoman"/>
      <w:lvlText w:val="(%1)"/>
      <w:lvlJc w:val="left"/>
      <w:pPr>
        <w:ind w:left="1080" w:hanging="720"/>
      </w:pPr>
      <w:rPr>
        <w:rFonts w:hint="default"/>
      </w:rPr>
    </w:lvl>
    <w:lvl w:ilvl="1" w:tplc="67A0FE32" w:tentative="1">
      <w:start w:val="1"/>
      <w:numFmt w:val="lowerLetter"/>
      <w:lvlText w:val="%2."/>
      <w:lvlJc w:val="left"/>
      <w:pPr>
        <w:ind w:left="1440" w:hanging="360"/>
      </w:pPr>
    </w:lvl>
    <w:lvl w:ilvl="2" w:tplc="8034BF9A" w:tentative="1">
      <w:start w:val="1"/>
      <w:numFmt w:val="lowerRoman"/>
      <w:lvlText w:val="%3."/>
      <w:lvlJc w:val="right"/>
      <w:pPr>
        <w:ind w:left="2160" w:hanging="180"/>
      </w:pPr>
    </w:lvl>
    <w:lvl w:ilvl="3" w:tplc="F9108600" w:tentative="1">
      <w:start w:val="1"/>
      <w:numFmt w:val="decimal"/>
      <w:lvlText w:val="%4."/>
      <w:lvlJc w:val="left"/>
      <w:pPr>
        <w:ind w:left="2880" w:hanging="360"/>
      </w:pPr>
    </w:lvl>
    <w:lvl w:ilvl="4" w:tplc="50FEB042" w:tentative="1">
      <w:start w:val="1"/>
      <w:numFmt w:val="lowerLetter"/>
      <w:lvlText w:val="%5."/>
      <w:lvlJc w:val="left"/>
      <w:pPr>
        <w:ind w:left="3600" w:hanging="360"/>
      </w:pPr>
    </w:lvl>
    <w:lvl w:ilvl="5" w:tplc="8A0C6086" w:tentative="1">
      <w:start w:val="1"/>
      <w:numFmt w:val="lowerRoman"/>
      <w:lvlText w:val="%6."/>
      <w:lvlJc w:val="right"/>
      <w:pPr>
        <w:ind w:left="4320" w:hanging="180"/>
      </w:pPr>
    </w:lvl>
    <w:lvl w:ilvl="6" w:tplc="877AF8B2" w:tentative="1">
      <w:start w:val="1"/>
      <w:numFmt w:val="decimal"/>
      <w:lvlText w:val="%7."/>
      <w:lvlJc w:val="left"/>
      <w:pPr>
        <w:ind w:left="5040" w:hanging="360"/>
      </w:pPr>
    </w:lvl>
    <w:lvl w:ilvl="7" w:tplc="7B48D544" w:tentative="1">
      <w:start w:val="1"/>
      <w:numFmt w:val="lowerLetter"/>
      <w:lvlText w:val="%8."/>
      <w:lvlJc w:val="left"/>
      <w:pPr>
        <w:ind w:left="5760" w:hanging="360"/>
      </w:pPr>
    </w:lvl>
    <w:lvl w:ilvl="8" w:tplc="3210130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86EAA3C">
      <w:start w:val="1"/>
      <w:numFmt w:val="bullet"/>
      <w:lvlText w:val=""/>
      <w:lvlJc w:val="left"/>
      <w:pPr>
        <w:ind w:left="720" w:hanging="360"/>
      </w:pPr>
      <w:rPr>
        <w:rFonts w:ascii="Symbol" w:hAnsi="Symbol" w:hint="default"/>
        <w:color w:val="auto"/>
        <w:sz w:val="24"/>
        <w:szCs w:val="24"/>
      </w:rPr>
    </w:lvl>
    <w:lvl w:ilvl="1" w:tplc="62445652" w:tentative="1">
      <w:start w:val="1"/>
      <w:numFmt w:val="bullet"/>
      <w:lvlText w:val="o"/>
      <w:lvlJc w:val="left"/>
      <w:pPr>
        <w:ind w:left="1440" w:hanging="360"/>
      </w:pPr>
      <w:rPr>
        <w:rFonts w:ascii="Courier New" w:hAnsi="Courier New" w:cs="Courier New" w:hint="default"/>
      </w:rPr>
    </w:lvl>
    <w:lvl w:ilvl="2" w:tplc="F9F6D676" w:tentative="1">
      <w:start w:val="1"/>
      <w:numFmt w:val="bullet"/>
      <w:lvlText w:val=""/>
      <w:lvlJc w:val="left"/>
      <w:pPr>
        <w:ind w:left="2160" w:hanging="360"/>
      </w:pPr>
      <w:rPr>
        <w:rFonts w:ascii="Wingdings" w:hAnsi="Wingdings" w:hint="default"/>
      </w:rPr>
    </w:lvl>
    <w:lvl w:ilvl="3" w:tplc="2D769526" w:tentative="1">
      <w:start w:val="1"/>
      <w:numFmt w:val="bullet"/>
      <w:lvlText w:val=""/>
      <w:lvlJc w:val="left"/>
      <w:pPr>
        <w:ind w:left="2880" w:hanging="360"/>
      </w:pPr>
      <w:rPr>
        <w:rFonts w:ascii="Symbol" w:hAnsi="Symbol" w:hint="default"/>
      </w:rPr>
    </w:lvl>
    <w:lvl w:ilvl="4" w:tplc="3D4E26A2" w:tentative="1">
      <w:start w:val="1"/>
      <w:numFmt w:val="bullet"/>
      <w:lvlText w:val="o"/>
      <w:lvlJc w:val="left"/>
      <w:pPr>
        <w:ind w:left="3600" w:hanging="360"/>
      </w:pPr>
      <w:rPr>
        <w:rFonts w:ascii="Courier New" w:hAnsi="Courier New" w:cs="Courier New" w:hint="default"/>
      </w:rPr>
    </w:lvl>
    <w:lvl w:ilvl="5" w:tplc="81D669BE" w:tentative="1">
      <w:start w:val="1"/>
      <w:numFmt w:val="bullet"/>
      <w:lvlText w:val=""/>
      <w:lvlJc w:val="left"/>
      <w:pPr>
        <w:ind w:left="4320" w:hanging="360"/>
      </w:pPr>
      <w:rPr>
        <w:rFonts w:ascii="Wingdings" w:hAnsi="Wingdings" w:hint="default"/>
      </w:rPr>
    </w:lvl>
    <w:lvl w:ilvl="6" w:tplc="FFE82968" w:tentative="1">
      <w:start w:val="1"/>
      <w:numFmt w:val="bullet"/>
      <w:lvlText w:val=""/>
      <w:lvlJc w:val="left"/>
      <w:pPr>
        <w:ind w:left="5040" w:hanging="360"/>
      </w:pPr>
      <w:rPr>
        <w:rFonts w:ascii="Symbol" w:hAnsi="Symbol" w:hint="default"/>
      </w:rPr>
    </w:lvl>
    <w:lvl w:ilvl="7" w:tplc="CC823EAE" w:tentative="1">
      <w:start w:val="1"/>
      <w:numFmt w:val="bullet"/>
      <w:lvlText w:val="o"/>
      <w:lvlJc w:val="left"/>
      <w:pPr>
        <w:ind w:left="5760" w:hanging="360"/>
      </w:pPr>
      <w:rPr>
        <w:rFonts w:ascii="Courier New" w:hAnsi="Courier New" w:cs="Courier New" w:hint="default"/>
      </w:rPr>
    </w:lvl>
    <w:lvl w:ilvl="8" w:tplc="17B248C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14EECF8">
      <w:start w:val="1"/>
      <w:numFmt w:val="lowerRoman"/>
      <w:lvlText w:val="(%1)"/>
      <w:lvlJc w:val="left"/>
      <w:pPr>
        <w:ind w:left="1080" w:hanging="720"/>
      </w:pPr>
      <w:rPr>
        <w:rFonts w:hint="default"/>
      </w:rPr>
    </w:lvl>
    <w:lvl w:ilvl="1" w:tplc="741CE7C6" w:tentative="1">
      <w:start w:val="1"/>
      <w:numFmt w:val="lowerLetter"/>
      <w:lvlText w:val="%2."/>
      <w:lvlJc w:val="left"/>
      <w:pPr>
        <w:ind w:left="1440" w:hanging="360"/>
      </w:pPr>
    </w:lvl>
    <w:lvl w:ilvl="2" w:tplc="3AB20AEA" w:tentative="1">
      <w:start w:val="1"/>
      <w:numFmt w:val="lowerRoman"/>
      <w:lvlText w:val="%3."/>
      <w:lvlJc w:val="right"/>
      <w:pPr>
        <w:ind w:left="2160" w:hanging="180"/>
      </w:pPr>
    </w:lvl>
    <w:lvl w:ilvl="3" w:tplc="31862DCE" w:tentative="1">
      <w:start w:val="1"/>
      <w:numFmt w:val="decimal"/>
      <w:lvlText w:val="%4."/>
      <w:lvlJc w:val="left"/>
      <w:pPr>
        <w:ind w:left="2880" w:hanging="360"/>
      </w:pPr>
    </w:lvl>
    <w:lvl w:ilvl="4" w:tplc="BA04DA0A" w:tentative="1">
      <w:start w:val="1"/>
      <w:numFmt w:val="lowerLetter"/>
      <w:lvlText w:val="%5."/>
      <w:lvlJc w:val="left"/>
      <w:pPr>
        <w:ind w:left="3600" w:hanging="360"/>
      </w:pPr>
    </w:lvl>
    <w:lvl w:ilvl="5" w:tplc="3724BE96" w:tentative="1">
      <w:start w:val="1"/>
      <w:numFmt w:val="lowerRoman"/>
      <w:lvlText w:val="%6."/>
      <w:lvlJc w:val="right"/>
      <w:pPr>
        <w:ind w:left="4320" w:hanging="180"/>
      </w:pPr>
    </w:lvl>
    <w:lvl w:ilvl="6" w:tplc="1B529B8A" w:tentative="1">
      <w:start w:val="1"/>
      <w:numFmt w:val="decimal"/>
      <w:lvlText w:val="%7."/>
      <w:lvlJc w:val="left"/>
      <w:pPr>
        <w:ind w:left="5040" w:hanging="360"/>
      </w:pPr>
    </w:lvl>
    <w:lvl w:ilvl="7" w:tplc="6D3ABEF0" w:tentative="1">
      <w:start w:val="1"/>
      <w:numFmt w:val="lowerLetter"/>
      <w:lvlText w:val="%8."/>
      <w:lvlJc w:val="left"/>
      <w:pPr>
        <w:ind w:left="5760" w:hanging="360"/>
      </w:pPr>
    </w:lvl>
    <w:lvl w:ilvl="8" w:tplc="80F83DB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850C25E">
      <w:start w:val="1"/>
      <w:numFmt w:val="lowerRoman"/>
      <w:lvlText w:val="(%1)"/>
      <w:lvlJc w:val="left"/>
      <w:pPr>
        <w:ind w:left="1080" w:hanging="720"/>
      </w:pPr>
      <w:rPr>
        <w:rFonts w:hint="default"/>
      </w:rPr>
    </w:lvl>
    <w:lvl w:ilvl="1" w:tplc="0BD4385C" w:tentative="1">
      <w:start w:val="1"/>
      <w:numFmt w:val="lowerLetter"/>
      <w:lvlText w:val="%2."/>
      <w:lvlJc w:val="left"/>
      <w:pPr>
        <w:ind w:left="1440" w:hanging="360"/>
      </w:pPr>
    </w:lvl>
    <w:lvl w:ilvl="2" w:tplc="A41C49C6" w:tentative="1">
      <w:start w:val="1"/>
      <w:numFmt w:val="lowerRoman"/>
      <w:lvlText w:val="%3."/>
      <w:lvlJc w:val="right"/>
      <w:pPr>
        <w:ind w:left="2160" w:hanging="180"/>
      </w:pPr>
    </w:lvl>
    <w:lvl w:ilvl="3" w:tplc="C21C5A5C" w:tentative="1">
      <w:start w:val="1"/>
      <w:numFmt w:val="decimal"/>
      <w:lvlText w:val="%4."/>
      <w:lvlJc w:val="left"/>
      <w:pPr>
        <w:ind w:left="2880" w:hanging="360"/>
      </w:pPr>
    </w:lvl>
    <w:lvl w:ilvl="4" w:tplc="12082FD4" w:tentative="1">
      <w:start w:val="1"/>
      <w:numFmt w:val="lowerLetter"/>
      <w:lvlText w:val="%5."/>
      <w:lvlJc w:val="left"/>
      <w:pPr>
        <w:ind w:left="3600" w:hanging="360"/>
      </w:pPr>
    </w:lvl>
    <w:lvl w:ilvl="5" w:tplc="4988582C" w:tentative="1">
      <w:start w:val="1"/>
      <w:numFmt w:val="lowerRoman"/>
      <w:lvlText w:val="%6."/>
      <w:lvlJc w:val="right"/>
      <w:pPr>
        <w:ind w:left="4320" w:hanging="180"/>
      </w:pPr>
    </w:lvl>
    <w:lvl w:ilvl="6" w:tplc="F24A9C08" w:tentative="1">
      <w:start w:val="1"/>
      <w:numFmt w:val="decimal"/>
      <w:lvlText w:val="%7."/>
      <w:lvlJc w:val="left"/>
      <w:pPr>
        <w:ind w:left="5040" w:hanging="360"/>
      </w:pPr>
    </w:lvl>
    <w:lvl w:ilvl="7" w:tplc="5AAE4022" w:tentative="1">
      <w:start w:val="1"/>
      <w:numFmt w:val="lowerLetter"/>
      <w:lvlText w:val="%8."/>
      <w:lvlJc w:val="left"/>
      <w:pPr>
        <w:ind w:left="5760" w:hanging="360"/>
      </w:pPr>
    </w:lvl>
    <w:lvl w:ilvl="8" w:tplc="BF6E55C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1BCBE98">
      <w:start w:val="1"/>
      <w:numFmt w:val="lowerRoman"/>
      <w:lvlText w:val="(%1)"/>
      <w:lvlJc w:val="left"/>
      <w:pPr>
        <w:ind w:left="1080" w:hanging="720"/>
      </w:pPr>
      <w:rPr>
        <w:rFonts w:hint="default"/>
      </w:rPr>
    </w:lvl>
    <w:lvl w:ilvl="1" w:tplc="424E186A" w:tentative="1">
      <w:start w:val="1"/>
      <w:numFmt w:val="lowerLetter"/>
      <w:lvlText w:val="%2."/>
      <w:lvlJc w:val="left"/>
      <w:pPr>
        <w:ind w:left="1440" w:hanging="360"/>
      </w:pPr>
    </w:lvl>
    <w:lvl w:ilvl="2" w:tplc="DA8816DA" w:tentative="1">
      <w:start w:val="1"/>
      <w:numFmt w:val="lowerRoman"/>
      <w:lvlText w:val="%3."/>
      <w:lvlJc w:val="right"/>
      <w:pPr>
        <w:ind w:left="2160" w:hanging="180"/>
      </w:pPr>
    </w:lvl>
    <w:lvl w:ilvl="3" w:tplc="FAD207D6" w:tentative="1">
      <w:start w:val="1"/>
      <w:numFmt w:val="decimal"/>
      <w:lvlText w:val="%4."/>
      <w:lvlJc w:val="left"/>
      <w:pPr>
        <w:ind w:left="2880" w:hanging="360"/>
      </w:pPr>
    </w:lvl>
    <w:lvl w:ilvl="4" w:tplc="16B2EAD4" w:tentative="1">
      <w:start w:val="1"/>
      <w:numFmt w:val="lowerLetter"/>
      <w:lvlText w:val="%5."/>
      <w:lvlJc w:val="left"/>
      <w:pPr>
        <w:ind w:left="3600" w:hanging="360"/>
      </w:pPr>
    </w:lvl>
    <w:lvl w:ilvl="5" w:tplc="792C0576" w:tentative="1">
      <w:start w:val="1"/>
      <w:numFmt w:val="lowerRoman"/>
      <w:lvlText w:val="%6."/>
      <w:lvlJc w:val="right"/>
      <w:pPr>
        <w:ind w:left="4320" w:hanging="180"/>
      </w:pPr>
    </w:lvl>
    <w:lvl w:ilvl="6" w:tplc="CC3EDA6A" w:tentative="1">
      <w:start w:val="1"/>
      <w:numFmt w:val="decimal"/>
      <w:lvlText w:val="%7."/>
      <w:lvlJc w:val="left"/>
      <w:pPr>
        <w:ind w:left="5040" w:hanging="360"/>
      </w:pPr>
    </w:lvl>
    <w:lvl w:ilvl="7" w:tplc="D38E82AA" w:tentative="1">
      <w:start w:val="1"/>
      <w:numFmt w:val="lowerLetter"/>
      <w:lvlText w:val="%8."/>
      <w:lvlJc w:val="left"/>
      <w:pPr>
        <w:ind w:left="5760" w:hanging="360"/>
      </w:pPr>
    </w:lvl>
    <w:lvl w:ilvl="8" w:tplc="4BD6B98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D6AC1BE">
      <w:start w:val="1"/>
      <w:numFmt w:val="lowerRoman"/>
      <w:lvlText w:val="(%1)"/>
      <w:lvlJc w:val="left"/>
      <w:pPr>
        <w:ind w:left="1080" w:hanging="720"/>
      </w:pPr>
      <w:rPr>
        <w:rFonts w:hint="default"/>
      </w:rPr>
    </w:lvl>
    <w:lvl w:ilvl="1" w:tplc="203606D8" w:tentative="1">
      <w:start w:val="1"/>
      <w:numFmt w:val="lowerLetter"/>
      <w:lvlText w:val="%2."/>
      <w:lvlJc w:val="left"/>
      <w:pPr>
        <w:ind w:left="1440" w:hanging="360"/>
      </w:pPr>
    </w:lvl>
    <w:lvl w:ilvl="2" w:tplc="0862FCFC" w:tentative="1">
      <w:start w:val="1"/>
      <w:numFmt w:val="lowerRoman"/>
      <w:lvlText w:val="%3."/>
      <w:lvlJc w:val="right"/>
      <w:pPr>
        <w:ind w:left="2160" w:hanging="180"/>
      </w:pPr>
    </w:lvl>
    <w:lvl w:ilvl="3" w:tplc="FCF01F60" w:tentative="1">
      <w:start w:val="1"/>
      <w:numFmt w:val="decimal"/>
      <w:lvlText w:val="%4."/>
      <w:lvlJc w:val="left"/>
      <w:pPr>
        <w:ind w:left="2880" w:hanging="360"/>
      </w:pPr>
    </w:lvl>
    <w:lvl w:ilvl="4" w:tplc="F6605226" w:tentative="1">
      <w:start w:val="1"/>
      <w:numFmt w:val="lowerLetter"/>
      <w:lvlText w:val="%5."/>
      <w:lvlJc w:val="left"/>
      <w:pPr>
        <w:ind w:left="3600" w:hanging="360"/>
      </w:pPr>
    </w:lvl>
    <w:lvl w:ilvl="5" w:tplc="E5962B3C" w:tentative="1">
      <w:start w:val="1"/>
      <w:numFmt w:val="lowerRoman"/>
      <w:lvlText w:val="%6."/>
      <w:lvlJc w:val="right"/>
      <w:pPr>
        <w:ind w:left="4320" w:hanging="180"/>
      </w:pPr>
    </w:lvl>
    <w:lvl w:ilvl="6" w:tplc="F90A82D8" w:tentative="1">
      <w:start w:val="1"/>
      <w:numFmt w:val="decimal"/>
      <w:lvlText w:val="%7."/>
      <w:lvlJc w:val="left"/>
      <w:pPr>
        <w:ind w:left="5040" w:hanging="360"/>
      </w:pPr>
    </w:lvl>
    <w:lvl w:ilvl="7" w:tplc="0D9A2CE2" w:tentative="1">
      <w:start w:val="1"/>
      <w:numFmt w:val="lowerLetter"/>
      <w:lvlText w:val="%8."/>
      <w:lvlJc w:val="left"/>
      <w:pPr>
        <w:ind w:left="5760" w:hanging="360"/>
      </w:pPr>
    </w:lvl>
    <w:lvl w:ilvl="8" w:tplc="2A66098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DB8913C">
      <w:start w:val="1"/>
      <w:numFmt w:val="lowerRoman"/>
      <w:lvlText w:val="(%1)"/>
      <w:lvlJc w:val="left"/>
      <w:pPr>
        <w:ind w:left="1080" w:hanging="720"/>
      </w:pPr>
      <w:rPr>
        <w:rFonts w:hint="default"/>
      </w:rPr>
    </w:lvl>
    <w:lvl w:ilvl="1" w:tplc="298EBB30" w:tentative="1">
      <w:start w:val="1"/>
      <w:numFmt w:val="lowerLetter"/>
      <w:lvlText w:val="%2."/>
      <w:lvlJc w:val="left"/>
      <w:pPr>
        <w:ind w:left="1440" w:hanging="360"/>
      </w:pPr>
    </w:lvl>
    <w:lvl w:ilvl="2" w:tplc="D278D1FE" w:tentative="1">
      <w:start w:val="1"/>
      <w:numFmt w:val="lowerRoman"/>
      <w:lvlText w:val="%3."/>
      <w:lvlJc w:val="right"/>
      <w:pPr>
        <w:ind w:left="2160" w:hanging="180"/>
      </w:pPr>
    </w:lvl>
    <w:lvl w:ilvl="3" w:tplc="B66272AA" w:tentative="1">
      <w:start w:val="1"/>
      <w:numFmt w:val="decimal"/>
      <w:lvlText w:val="%4."/>
      <w:lvlJc w:val="left"/>
      <w:pPr>
        <w:ind w:left="2880" w:hanging="360"/>
      </w:pPr>
    </w:lvl>
    <w:lvl w:ilvl="4" w:tplc="722C935A" w:tentative="1">
      <w:start w:val="1"/>
      <w:numFmt w:val="lowerLetter"/>
      <w:lvlText w:val="%5."/>
      <w:lvlJc w:val="left"/>
      <w:pPr>
        <w:ind w:left="3600" w:hanging="360"/>
      </w:pPr>
    </w:lvl>
    <w:lvl w:ilvl="5" w:tplc="5F8261C4" w:tentative="1">
      <w:start w:val="1"/>
      <w:numFmt w:val="lowerRoman"/>
      <w:lvlText w:val="%6."/>
      <w:lvlJc w:val="right"/>
      <w:pPr>
        <w:ind w:left="4320" w:hanging="180"/>
      </w:pPr>
    </w:lvl>
    <w:lvl w:ilvl="6" w:tplc="34D895E6" w:tentative="1">
      <w:start w:val="1"/>
      <w:numFmt w:val="decimal"/>
      <w:lvlText w:val="%7."/>
      <w:lvlJc w:val="left"/>
      <w:pPr>
        <w:ind w:left="5040" w:hanging="360"/>
      </w:pPr>
    </w:lvl>
    <w:lvl w:ilvl="7" w:tplc="3FBED010" w:tentative="1">
      <w:start w:val="1"/>
      <w:numFmt w:val="lowerLetter"/>
      <w:lvlText w:val="%8."/>
      <w:lvlJc w:val="left"/>
      <w:pPr>
        <w:ind w:left="5760" w:hanging="360"/>
      </w:pPr>
    </w:lvl>
    <w:lvl w:ilvl="8" w:tplc="AD5ACFB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DCEEB76">
      <w:start w:val="1"/>
      <w:numFmt w:val="lowerRoman"/>
      <w:lvlText w:val="(%1)"/>
      <w:lvlJc w:val="left"/>
      <w:pPr>
        <w:ind w:left="1080" w:hanging="720"/>
      </w:pPr>
      <w:rPr>
        <w:rFonts w:hint="default"/>
      </w:rPr>
    </w:lvl>
    <w:lvl w:ilvl="1" w:tplc="C020076E" w:tentative="1">
      <w:start w:val="1"/>
      <w:numFmt w:val="lowerLetter"/>
      <w:lvlText w:val="%2."/>
      <w:lvlJc w:val="left"/>
      <w:pPr>
        <w:ind w:left="1440" w:hanging="360"/>
      </w:pPr>
    </w:lvl>
    <w:lvl w:ilvl="2" w:tplc="525ACDA0" w:tentative="1">
      <w:start w:val="1"/>
      <w:numFmt w:val="lowerRoman"/>
      <w:lvlText w:val="%3."/>
      <w:lvlJc w:val="right"/>
      <w:pPr>
        <w:ind w:left="2160" w:hanging="180"/>
      </w:pPr>
    </w:lvl>
    <w:lvl w:ilvl="3" w:tplc="0F707E86" w:tentative="1">
      <w:start w:val="1"/>
      <w:numFmt w:val="decimal"/>
      <w:lvlText w:val="%4."/>
      <w:lvlJc w:val="left"/>
      <w:pPr>
        <w:ind w:left="2880" w:hanging="360"/>
      </w:pPr>
    </w:lvl>
    <w:lvl w:ilvl="4" w:tplc="4AAC1362" w:tentative="1">
      <w:start w:val="1"/>
      <w:numFmt w:val="lowerLetter"/>
      <w:lvlText w:val="%5."/>
      <w:lvlJc w:val="left"/>
      <w:pPr>
        <w:ind w:left="3600" w:hanging="360"/>
      </w:pPr>
    </w:lvl>
    <w:lvl w:ilvl="5" w:tplc="DA1C1006" w:tentative="1">
      <w:start w:val="1"/>
      <w:numFmt w:val="lowerRoman"/>
      <w:lvlText w:val="%6."/>
      <w:lvlJc w:val="right"/>
      <w:pPr>
        <w:ind w:left="4320" w:hanging="180"/>
      </w:pPr>
    </w:lvl>
    <w:lvl w:ilvl="6" w:tplc="01D8FF1E" w:tentative="1">
      <w:start w:val="1"/>
      <w:numFmt w:val="decimal"/>
      <w:lvlText w:val="%7."/>
      <w:lvlJc w:val="left"/>
      <w:pPr>
        <w:ind w:left="5040" w:hanging="360"/>
      </w:pPr>
    </w:lvl>
    <w:lvl w:ilvl="7" w:tplc="BC92A450" w:tentative="1">
      <w:start w:val="1"/>
      <w:numFmt w:val="lowerLetter"/>
      <w:lvlText w:val="%8."/>
      <w:lvlJc w:val="left"/>
      <w:pPr>
        <w:ind w:left="5760" w:hanging="360"/>
      </w:pPr>
    </w:lvl>
    <w:lvl w:ilvl="8" w:tplc="1062D93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6ACFC20">
      <w:start w:val="1"/>
      <w:numFmt w:val="lowerRoman"/>
      <w:lvlText w:val="(%1)"/>
      <w:lvlJc w:val="left"/>
      <w:pPr>
        <w:ind w:left="1080" w:hanging="720"/>
      </w:pPr>
      <w:rPr>
        <w:rFonts w:hint="default"/>
      </w:rPr>
    </w:lvl>
    <w:lvl w:ilvl="1" w:tplc="F71A4BDC" w:tentative="1">
      <w:start w:val="1"/>
      <w:numFmt w:val="lowerLetter"/>
      <w:lvlText w:val="%2."/>
      <w:lvlJc w:val="left"/>
      <w:pPr>
        <w:ind w:left="1440" w:hanging="360"/>
      </w:pPr>
    </w:lvl>
    <w:lvl w:ilvl="2" w:tplc="B01CCFD0" w:tentative="1">
      <w:start w:val="1"/>
      <w:numFmt w:val="lowerRoman"/>
      <w:lvlText w:val="%3."/>
      <w:lvlJc w:val="right"/>
      <w:pPr>
        <w:ind w:left="2160" w:hanging="180"/>
      </w:pPr>
    </w:lvl>
    <w:lvl w:ilvl="3" w:tplc="F88A4BC4" w:tentative="1">
      <w:start w:val="1"/>
      <w:numFmt w:val="decimal"/>
      <w:lvlText w:val="%4."/>
      <w:lvlJc w:val="left"/>
      <w:pPr>
        <w:ind w:left="2880" w:hanging="360"/>
      </w:pPr>
    </w:lvl>
    <w:lvl w:ilvl="4" w:tplc="1D28CE40" w:tentative="1">
      <w:start w:val="1"/>
      <w:numFmt w:val="lowerLetter"/>
      <w:lvlText w:val="%5."/>
      <w:lvlJc w:val="left"/>
      <w:pPr>
        <w:ind w:left="3600" w:hanging="360"/>
      </w:pPr>
    </w:lvl>
    <w:lvl w:ilvl="5" w:tplc="09962ED2" w:tentative="1">
      <w:start w:val="1"/>
      <w:numFmt w:val="lowerRoman"/>
      <w:lvlText w:val="%6."/>
      <w:lvlJc w:val="right"/>
      <w:pPr>
        <w:ind w:left="4320" w:hanging="180"/>
      </w:pPr>
    </w:lvl>
    <w:lvl w:ilvl="6" w:tplc="9A261C18" w:tentative="1">
      <w:start w:val="1"/>
      <w:numFmt w:val="decimal"/>
      <w:lvlText w:val="%7."/>
      <w:lvlJc w:val="left"/>
      <w:pPr>
        <w:ind w:left="5040" w:hanging="360"/>
      </w:pPr>
    </w:lvl>
    <w:lvl w:ilvl="7" w:tplc="4B603B32" w:tentative="1">
      <w:start w:val="1"/>
      <w:numFmt w:val="lowerLetter"/>
      <w:lvlText w:val="%8."/>
      <w:lvlJc w:val="left"/>
      <w:pPr>
        <w:ind w:left="5760" w:hanging="360"/>
      </w:pPr>
    </w:lvl>
    <w:lvl w:ilvl="8" w:tplc="67C8D79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37EB802">
      <w:start w:val="1"/>
      <w:numFmt w:val="lowerRoman"/>
      <w:lvlText w:val="(%1)"/>
      <w:lvlJc w:val="left"/>
      <w:pPr>
        <w:ind w:left="1080" w:hanging="720"/>
      </w:pPr>
      <w:rPr>
        <w:rFonts w:hint="default"/>
      </w:rPr>
    </w:lvl>
    <w:lvl w:ilvl="1" w:tplc="9D4C0F2C" w:tentative="1">
      <w:start w:val="1"/>
      <w:numFmt w:val="lowerLetter"/>
      <w:lvlText w:val="%2."/>
      <w:lvlJc w:val="left"/>
      <w:pPr>
        <w:ind w:left="1440" w:hanging="360"/>
      </w:pPr>
    </w:lvl>
    <w:lvl w:ilvl="2" w:tplc="69BA83FA" w:tentative="1">
      <w:start w:val="1"/>
      <w:numFmt w:val="lowerRoman"/>
      <w:lvlText w:val="%3."/>
      <w:lvlJc w:val="right"/>
      <w:pPr>
        <w:ind w:left="2160" w:hanging="180"/>
      </w:pPr>
    </w:lvl>
    <w:lvl w:ilvl="3" w:tplc="A0D48EDC" w:tentative="1">
      <w:start w:val="1"/>
      <w:numFmt w:val="decimal"/>
      <w:lvlText w:val="%4."/>
      <w:lvlJc w:val="left"/>
      <w:pPr>
        <w:ind w:left="2880" w:hanging="360"/>
      </w:pPr>
    </w:lvl>
    <w:lvl w:ilvl="4" w:tplc="183E79A6" w:tentative="1">
      <w:start w:val="1"/>
      <w:numFmt w:val="lowerLetter"/>
      <w:lvlText w:val="%5."/>
      <w:lvlJc w:val="left"/>
      <w:pPr>
        <w:ind w:left="3600" w:hanging="360"/>
      </w:pPr>
    </w:lvl>
    <w:lvl w:ilvl="5" w:tplc="6ECADE46" w:tentative="1">
      <w:start w:val="1"/>
      <w:numFmt w:val="lowerRoman"/>
      <w:lvlText w:val="%6."/>
      <w:lvlJc w:val="right"/>
      <w:pPr>
        <w:ind w:left="4320" w:hanging="180"/>
      </w:pPr>
    </w:lvl>
    <w:lvl w:ilvl="6" w:tplc="9EE405AA" w:tentative="1">
      <w:start w:val="1"/>
      <w:numFmt w:val="decimal"/>
      <w:lvlText w:val="%7."/>
      <w:lvlJc w:val="left"/>
      <w:pPr>
        <w:ind w:left="5040" w:hanging="360"/>
      </w:pPr>
    </w:lvl>
    <w:lvl w:ilvl="7" w:tplc="B5CC0A0E" w:tentative="1">
      <w:start w:val="1"/>
      <w:numFmt w:val="lowerLetter"/>
      <w:lvlText w:val="%8."/>
      <w:lvlJc w:val="left"/>
      <w:pPr>
        <w:ind w:left="5760" w:hanging="360"/>
      </w:pPr>
    </w:lvl>
    <w:lvl w:ilvl="8" w:tplc="3D88F01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B030BB1E">
      <w:start w:val="1"/>
      <w:numFmt w:val="lowerRoman"/>
      <w:lvlText w:val="(%1)"/>
      <w:lvlJc w:val="left"/>
      <w:pPr>
        <w:ind w:left="1080" w:hanging="720"/>
      </w:pPr>
      <w:rPr>
        <w:rFonts w:hint="default"/>
      </w:rPr>
    </w:lvl>
    <w:lvl w:ilvl="1" w:tplc="F918A692" w:tentative="1">
      <w:start w:val="1"/>
      <w:numFmt w:val="lowerLetter"/>
      <w:lvlText w:val="%2."/>
      <w:lvlJc w:val="left"/>
      <w:pPr>
        <w:ind w:left="1440" w:hanging="360"/>
      </w:pPr>
    </w:lvl>
    <w:lvl w:ilvl="2" w:tplc="B98E0006" w:tentative="1">
      <w:start w:val="1"/>
      <w:numFmt w:val="lowerRoman"/>
      <w:lvlText w:val="%3."/>
      <w:lvlJc w:val="right"/>
      <w:pPr>
        <w:ind w:left="2160" w:hanging="180"/>
      </w:pPr>
    </w:lvl>
    <w:lvl w:ilvl="3" w:tplc="422868CC" w:tentative="1">
      <w:start w:val="1"/>
      <w:numFmt w:val="decimal"/>
      <w:lvlText w:val="%4."/>
      <w:lvlJc w:val="left"/>
      <w:pPr>
        <w:ind w:left="2880" w:hanging="360"/>
      </w:pPr>
    </w:lvl>
    <w:lvl w:ilvl="4" w:tplc="B120AFDE" w:tentative="1">
      <w:start w:val="1"/>
      <w:numFmt w:val="lowerLetter"/>
      <w:lvlText w:val="%5."/>
      <w:lvlJc w:val="left"/>
      <w:pPr>
        <w:ind w:left="3600" w:hanging="360"/>
      </w:pPr>
    </w:lvl>
    <w:lvl w:ilvl="5" w:tplc="470AD5F4" w:tentative="1">
      <w:start w:val="1"/>
      <w:numFmt w:val="lowerRoman"/>
      <w:lvlText w:val="%6."/>
      <w:lvlJc w:val="right"/>
      <w:pPr>
        <w:ind w:left="4320" w:hanging="180"/>
      </w:pPr>
    </w:lvl>
    <w:lvl w:ilvl="6" w:tplc="A242634E" w:tentative="1">
      <w:start w:val="1"/>
      <w:numFmt w:val="decimal"/>
      <w:lvlText w:val="%7."/>
      <w:lvlJc w:val="left"/>
      <w:pPr>
        <w:ind w:left="5040" w:hanging="360"/>
      </w:pPr>
    </w:lvl>
    <w:lvl w:ilvl="7" w:tplc="FE34B0E2" w:tentative="1">
      <w:start w:val="1"/>
      <w:numFmt w:val="lowerLetter"/>
      <w:lvlText w:val="%8."/>
      <w:lvlJc w:val="left"/>
      <w:pPr>
        <w:ind w:left="5760" w:hanging="360"/>
      </w:pPr>
    </w:lvl>
    <w:lvl w:ilvl="8" w:tplc="79AE912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0087EC6">
      <w:start w:val="1"/>
      <w:numFmt w:val="lowerRoman"/>
      <w:lvlText w:val="(%1)"/>
      <w:lvlJc w:val="left"/>
      <w:pPr>
        <w:ind w:left="1080" w:hanging="720"/>
      </w:pPr>
      <w:rPr>
        <w:rFonts w:hint="default"/>
      </w:rPr>
    </w:lvl>
    <w:lvl w:ilvl="1" w:tplc="D4E4D684" w:tentative="1">
      <w:start w:val="1"/>
      <w:numFmt w:val="lowerLetter"/>
      <w:lvlText w:val="%2."/>
      <w:lvlJc w:val="left"/>
      <w:pPr>
        <w:ind w:left="1440" w:hanging="360"/>
      </w:pPr>
    </w:lvl>
    <w:lvl w:ilvl="2" w:tplc="34A05008" w:tentative="1">
      <w:start w:val="1"/>
      <w:numFmt w:val="lowerRoman"/>
      <w:lvlText w:val="%3."/>
      <w:lvlJc w:val="right"/>
      <w:pPr>
        <w:ind w:left="2160" w:hanging="180"/>
      </w:pPr>
    </w:lvl>
    <w:lvl w:ilvl="3" w:tplc="D7849EBC" w:tentative="1">
      <w:start w:val="1"/>
      <w:numFmt w:val="decimal"/>
      <w:lvlText w:val="%4."/>
      <w:lvlJc w:val="left"/>
      <w:pPr>
        <w:ind w:left="2880" w:hanging="360"/>
      </w:pPr>
    </w:lvl>
    <w:lvl w:ilvl="4" w:tplc="4450260E" w:tentative="1">
      <w:start w:val="1"/>
      <w:numFmt w:val="lowerLetter"/>
      <w:lvlText w:val="%5."/>
      <w:lvlJc w:val="left"/>
      <w:pPr>
        <w:ind w:left="3600" w:hanging="360"/>
      </w:pPr>
    </w:lvl>
    <w:lvl w:ilvl="5" w:tplc="2B7C9C50" w:tentative="1">
      <w:start w:val="1"/>
      <w:numFmt w:val="lowerRoman"/>
      <w:lvlText w:val="%6."/>
      <w:lvlJc w:val="right"/>
      <w:pPr>
        <w:ind w:left="4320" w:hanging="180"/>
      </w:pPr>
    </w:lvl>
    <w:lvl w:ilvl="6" w:tplc="1206B7C0" w:tentative="1">
      <w:start w:val="1"/>
      <w:numFmt w:val="decimal"/>
      <w:lvlText w:val="%7."/>
      <w:lvlJc w:val="left"/>
      <w:pPr>
        <w:ind w:left="5040" w:hanging="360"/>
      </w:pPr>
    </w:lvl>
    <w:lvl w:ilvl="7" w:tplc="E92C004A" w:tentative="1">
      <w:start w:val="1"/>
      <w:numFmt w:val="lowerLetter"/>
      <w:lvlText w:val="%8."/>
      <w:lvlJc w:val="left"/>
      <w:pPr>
        <w:ind w:left="5760" w:hanging="360"/>
      </w:pPr>
    </w:lvl>
    <w:lvl w:ilvl="8" w:tplc="5C1861D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F36CD1A">
      <w:start w:val="1"/>
      <w:numFmt w:val="lowerRoman"/>
      <w:lvlText w:val="(%1)"/>
      <w:lvlJc w:val="left"/>
      <w:pPr>
        <w:ind w:left="1080" w:hanging="720"/>
      </w:pPr>
      <w:rPr>
        <w:rFonts w:hint="default"/>
      </w:rPr>
    </w:lvl>
    <w:lvl w:ilvl="1" w:tplc="185AB3C8" w:tentative="1">
      <w:start w:val="1"/>
      <w:numFmt w:val="lowerLetter"/>
      <w:lvlText w:val="%2."/>
      <w:lvlJc w:val="left"/>
      <w:pPr>
        <w:ind w:left="1440" w:hanging="360"/>
      </w:pPr>
    </w:lvl>
    <w:lvl w:ilvl="2" w:tplc="6BC4AFBA" w:tentative="1">
      <w:start w:val="1"/>
      <w:numFmt w:val="lowerRoman"/>
      <w:lvlText w:val="%3."/>
      <w:lvlJc w:val="right"/>
      <w:pPr>
        <w:ind w:left="2160" w:hanging="180"/>
      </w:pPr>
    </w:lvl>
    <w:lvl w:ilvl="3" w:tplc="064C1176" w:tentative="1">
      <w:start w:val="1"/>
      <w:numFmt w:val="decimal"/>
      <w:lvlText w:val="%4."/>
      <w:lvlJc w:val="left"/>
      <w:pPr>
        <w:ind w:left="2880" w:hanging="360"/>
      </w:pPr>
    </w:lvl>
    <w:lvl w:ilvl="4" w:tplc="1BA25584" w:tentative="1">
      <w:start w:val="1"/>
      <w:numFmt w:val="lowerLetter"/>
      <w:lvlText w:val="%5."/>
      <w:lvlJc w:val="left"/>
      <w:pPr>
        <w:ind w:left="3600" w:hanging="360"/>
      </w:pPr>
    </w:lvl>
    <w:lvl w:ilvl="5" w:tplc="1352B07E" w:tentative="1">
      <w:start w:val="1"/>
      <w:numFmt w:val="lowerRoman"/>
      <w:lvlText w:val="%6."/>
      <w:lvlJc w:val="right"/>
      <w:pPr>
        <w:ind w:left="4320" w:hanging="180"/>
      </w:pPr>
    </w:lvl>
    <w:lvl w:ilvl="6" w:tplc="5D1A0D4E" w:tentative="1">
      <w:start w:val="1"/>
      <w:numFmt w:val="decimal"/>
      <w:lvlText w:val="%7."/>
      <w:lvlJc w:val="left"/>
      <w:pPr>
        <w:ind w:left="5040" w:hanging="360"/>
      </w:pPr>
    </w:lvl>
    <w:lvl w:ilvl="7" w:tplc="A914E756" w:tentative="1">
      <w:start w:val="1"/>
      <w:numFmt w:val="lowerLetter"/>
      <w:lvlText w:val="%8."/>
      <w:lvlJc w:val="left"/>
      <w:pPr>
        <w:ind w:left="5760" w:hanging="360"/>
      </w:pPr>
    </w:lvl>
    <w:lvl w:ilvl="8" w:tplc="647A114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A84BAD2">
      <w:start w:val="1"/>
      <w:numFmt w:val="lowerRoman"/>
      <w:lvlText w:val="(%1)"/>
      <w:lvlJc w:val="left"/>
      <w:pPr>
        <w:ind w:left="1080" w:hanging="720"/>
      </w:pPr>
      <w:rPr>
        <w:rFonts w:hint="default"/>
      </w:rPr>
    </w:lvl>
    <w:lvl w:ilvl="1" w:tplc="8EC6E468" w:tentative="1">
      <w:start w:val="1"/>
      <w:numFmt w:val="lowerLetter"/>
      <w:lvlText w:val="%2."/>
      <w:lvlJc w:val="left"/>
      <w:pPr>
        <w:ind w:left="1440" w:hanging="360"/>
      </w:pPr>
    </w:lvl>
    <w:lvl w:ilvl="2" w:tplc="0A6E7746" w:tentative="1">
      <w:start w:val="1"/>
      <w:numFmt w:val="lowerRoman"/>
      <w:lvlText w:val="%3."/>
      <w:lvlJc w:val="right"/>
      <w:pPr>
        <w:ind w:left="2160" w:hanging="180"/>
      </w:pPr>
    </w:lvl>
    <w:lvl w:ilvl="3" w:tplc="1A628314" w:tentative="1">
      <w:start w:val="1"/>
      <w:numFmt w:val="decimal"/>
      <w:lvlText w:val="%4."/>
      <w:lvlJc w:val="left"/>
      <w:pPr>
        <w:ind w:left="2880" w:hanging="360"/>
      </w:pPr>
    </w:lvl>
    <w:lvl w:ilvl="4" w:tplc="2C4A6DBA" w:tentative="1">
      <w:start w:val="1"/>
      <w:numFmt w:val="lowerLetter"/>
      <w:lvlText w:val="%5."/>
      <w:lvlJc w:val="left"/>
      <w:pPr>
        <w:ind w:left="3600" w:hanging="360"/>
      </w:pPr>
    </w:lvl>
    <w:lvl w:ilvl="5" w:tplc="195E7C9C" w:tentative="1">
      <w:start w:val="1"/>
      <w:numFmt w:val="lowerRoman"/>
      <w:lvlText w:val="%6."/>
      <w:lvlJc w:val="right"/>
      <w:pPr>
        <w:ind w:left="4320" w:hanging="180"/>
      </w:pPr>
    </w:lvl>
    <w:lvl w:ilvl="6" w:tplc="FF283F20" w:tentative="1">
      <w:start w:val="1"/>
      <w:numFmt w:val="decimal"/>
      <w:lvlText w:val="%7."/>
      <w:lvlJc w:val="left"/>
      <w:pPr>
        <w:ind w:left="5040" w:hanging="360"/>
      </w:pPr>
    </w:lvl>
    <w:lvl w:ilvl="7" w:tplc="F90E55A0" w:tentative="1">
      <w:start w:val="1"/>
      <w:numFmt w:val="lowerLetter"/>
      <w:lvlText w:val="%8."/>
      <w:lvlJc w:val="left"/>
      <w:pPr>
        <w:ind w:left="5760" w:hanging="360"/>
      </w:pPr>
    </w:lvl>
    <w:lvl w:ilvl="8" w:tplc="4EB296E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4140614">
      <w:start w:val="1"/>
      <w:numFmt w:val="lowerRoman"/>
      <w:lvlText w:val="(%1)"/>
      <w:lvlJc w:val="left"/>
      <w:pPr>
        <w:ind w:left="1080" w:hanging="720"/>
      </w:pPr>
      <w:rPr>
        <w:rFonts w:hint="default"/>
      </w:rPr>
    </w:lvl>
    <w:lvl w:ilvl="1" w:tplc="814EFB6A" w:tentative="1">
      <w:start w:val="1"/>
      <w:numFmt w:val="lowerLetter"/>
      <w:lvlText w:val="%2."/>
      <w:lvlJc w:val="left"/>
      <w:pPr>
        <w:ind w:left="1440" w:hanging="360"/>
      </w:pPr>
    </w:lvl>
    <w:lvl w:ilvl="2" w:tplc="B7F4C1C6" w:tentative="1">
      <w:start w:val="1"/>
      <w:numFmt w:val="lowerRoman"/>
      <w:lvlText w:val="%3."/>
      <w:lvlJc w:val="right"/>
      <w:pPr>
        <w:ind w:left="2160" w:hanging="180"/>
      </w:pPr>
    </w:lvl>
    <w:lvl w:ilvl="3" w:tplc="6BFE4F9A" w:tentative="1">
      <w:start w:val="1"/>
      <w:numFmt w:val="decimal"/>
      <w:lvlText w:val="%4."/>
      <w:lvlJc w:val="left"/>
      <w:pPr>
        <w:ind w:left="2880" w:hanging="360"/>
      </w:pPr>
    </w:lvl>
    <w:lvl w:ilvl="4" w:tplc="3CD07486" w:tentative="1">
      <w:start w:val="1"/>
      <w:numFmt w:val="lowerLetter"/>
      <w:lvlText w:val="%5."/>
      <w:lvlJc w:val="left"/>
      <w:pPr>
        <w:ind w:left="3600" w:hanging="360"/>
      </w:pPr>
    </w:lvl>
    <w:lvl w:ilvl="5" w:tplc="ADB0B5A0" w:tentative="1">
      <w:start w:val="1"/>
      <w:numFmt w:val="lowerRoman"/>
      <w:lvlText w:val="%6."/>
      <w:lvlJc w:val="right"/>
      <w:pPr>
        <w:ind w:left="4320" w:hanging="180"/>
      </w:pPr>
    </w:lvl>
    <w:lvl w:ilvl="6" w:tplc="5F5CD096" w:tentative="1">
      <w:start w:val="1"/>
      <w:numFmt w:val="decimal"/>
      <w:lvlText w:val="%7."/>
      <w:lvlJc w:val="left"/>
      <w:pPr>
        <w:ind w:left="5040" w:hanging="360"/>
      </w:pPr>
    </w:lvl>
    <w:lvl w:ilvl="7" w:tplc="AA226456" w:tentative="1">
      <w:start w:val="1"/>
      <w:numFmt w:val="lowerLetter"/>
      <w:lvlText w:val="%8."/>
      <w:lvlJc w:val="left"/>
      <w:pPr>
        <w:ind w:left="5760" w:hanging="360"/>
      </w:pPr>
    </w:lvl>
    <w:lvl w:ilvl="8" w:tplc="B0DC5DE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22939588">
    <w:abstractNumId w:val="20"/>
  </w:num>
  <w:num w:numId="2" w16cid:durableId="786848798">
    <w:abstractNumId w:val="6"/>
  </w:num>
  <w:num w:numId="3" w16cid:durableId="1266158165">
    <w:abstractNumId w:val="2"/>
  </w:num>
  <w:num w:numId="4" w16cid:durableId="703215792">
    <w:abstractNumId w:val="10"/>
  </w:num>
  <w:num w:numId="5" w16cid:durableId="1983150325">
    <w:abstractNumId w:val="9"/>
  </w:num>
  <w:num w:numId="6" w16cid:durableId="784273368">
    <w:abstractNumId w:val="1"/>
  </w:num>
  <w:num w:numId="7" w16cid:durableId="2116829905">
    <w:abstractNumId w:val="15"/>
  </w:num>
  <w:num w:numId="8" w16cid:durableId="819928391">
    <w:abstractNumId w:val="7"/>
  </w:num>
  <w:num w:numId="9" w16cid:durableId="480465782">
    <w:abstractNumId w:val="13"/>
  </w:num>
  <w:num w:numId="10" w16cid:durableId="1239751317">
    <w:abstractNumId w:val="5"/>
  </w:num>
  <w:num w:numId="11" w16cid:durableId="384793289">
    <w:abstractNumId w:val="19"/>
  </w:num>
  <w:num w:numId="12" w16cid:durableId="2002003903">
    <w:abstractNumId w:val="11"/>
  </w:num>
  <w:num w:numId="13" w16cid:durableId="221526139">
    <w:abstractNumId w:val="4"/>
  </w:num>
  <w:num w:numId="14" w16cid:durableId="974718546">
    <w:abstractNumId w:val="3"/>
  </w:num>
  <w:num w:numId="15" w16cid:durableId="1706834008">
    <w:abstractNumId w:val="17"/>
  </w:num>
  <w:num w:numId="16" w16cid:durableId="2114354316">
    <w:abstractNumId w:val="16"/>
  </w:num>
  <w:num w:numId="17" w16cid:durableId="607348922">
    <w:abstractNumId w:val="8"/>
  </w:num>
  <w:num w:numId="18" w16cid:durableId="1943418838">
    <w:abstractNumId w:val="14"/>
  </w:num>
  <w:num w:numId="19" w16cid:durableId="780688084">
    <w:abstractNumId w:val="18"/>
  </w:num>
  <w:num w:numId="20" w16cid:durableId="1890340279">
    <w:abstractNumId w:val="12"/>
  </w:num>
  <w:num w:numId="21" w16cid:durableId="118186138">
    <w:abstractNumId w:val="0"/>
  </w:num>
  <w:num w:numId="22" w16cid:durableId="116582568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E23"/>
    <w:rsid w:val="000238F3"/>
    <w:rsid w:val="00066D4B"/>
    <w:rsid w:val="00151E84"/>
    <w:rsid w:val="001C240F"/>
    <w:rsid w:val="001F0E23"/>
    <w:rsid w:val="00214719"/>
    <w:rsid w:val="002F40CD"/>
    <w:rsid w:val="00340ADA"/>
    <w:rsid w:val="00342CE4"/>
    <w:rsid w:val="00355B74"/>
    <w:rsid w:val="003721C1"/>
    <w:rsid w:val="003C10D3"/>
    <w:rsid w:val="003C3CA2"/>
    <w:rsid w:val="003D0F3F"/>
    <w:rsid w:val="003F5B89"/>
    <w:rsid w:val="00414276"/>
    <w:rsid w:val="00463E9F"/>
    <w:rsid w:val="00476CE8"/>
    <w:rsid w:val="00487B7A"/>
    <w:rsid w:val="004B00B6"/>
    <w:rsid w:val="004B16AB"/>
    <w:rsid w:val="005156B3"/>
    <w:rsid w:val="00554169"/>
    <w:rsid w:val="00561538"/>
    <w:rsid w:val="005664D3"/>
    <w:rsid w:val="00567957"/>
    <w:rsid w:val="00573560"/>
    <w:rsid w:val="005A5FAD"/>
    <w:rsid w:val="005B6D51"/>
    <w:rsid w:val="005C46D3"/>
    <w:rsid w:val="005F5A64"/>
    <w:rsid w:val="00610F13"/>
    <w:rsid w:val="0069755F"/>
    <w:rsid w:val="006B01FA"/>
    <w:rsid w:val="006E3766"/>
    <w:rsid w:val="00702CB6"/>
    <w:rsid w:val="00706472"/>
    <w:rsid w:val="00712874"/>
    <w:rsid w:val="00736A50"/>
    <w:rsid w:val="00777237"/>
    <w:rsid w:val="00795322"/>
    <w:rsid w:val="007F2AD6"/>
    <w:rsid w:val="00801FF5"/>
    <w:rsid w:val="00834119"/>
    <w:rsid w:val="0086194D"/>
    <w:rsid w:val="00875CC4"/>
    <w:rsid w:val="00881A87"/>
    <w:rsid w:val="008D4201"/>
    <w:rsid w:val="00921A25"/>
    <w:rsid w:val="00930149"/>
    <w:rsid w:val="00932E59"/>
    <w:rsid w:val="00950329"/>
    <w:rsid w:val="009D3529"/>
    <w:rsid w:val="009D4201"/>
    <w:rsid w:val="009E21A7"/>
    <w:rsid w:val="009F005C"/>
    <w:rsid w:val="009F6170"/>
    <w:rsid w:val="009F6E77"/>
    <w:rsid w:val="00A17A4B"/>
    <w:rsid w:val="00A369B6"/>
    <w:rsid w:val="00A37074"/>
    <w:rsid w:val="00A71125"/>
    <w:rsid w:val="00B06131"/>
    <w:rsid w:val="00B0686E"/>
    <w:rsid w:val="00B15CBB"/>
    <w:rsid w:val="00B43467"/>
    <w:rsid w:val="00B66D31"/>
    <w:rsid w:val="00B73700"/>
    <w:rsid w:val="00B875D0"/>
    <w:rsid w:val="00C03F4B"/>
    <w:rsid w:val="00C75824"/>
    <w:rsid w:val="00C8428F"/>
    <w:rsid w:val="00C91348"/>
    <w:rsid w:val="00CD1870"/>
    <w:rsid w:val="00CD68DA"/>
    <w:rsid w:val="00CF77E8"/>
    <w:rsid w:val="00D20E13"/>
    <w:rsid w:val="00D2557F"/>
    <w:rsid w:val="00D66112"/>
    <w:rsid w:val="00D82700"/>
    <w:rsid w:val="00DB6B3F"/>
    <w:rsid w:val="00DD06D9"/>
    <w:rsid w:val="00DF1114"/>
    <w:rsid w:val="00E043EA"/>
    <w:rsid w:val="00E912B6"/>
    <w:rsid w:val="00ED3024"/>
    <w:rsid w:val="00ED599B"/>
    <w:rsid w:val="00F116DE"/>
    <w:rsid w:val="00F943B3"/>
    <w:rsid w:val="00FF3D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DEEC6"/>
  <w15:docId w15:val="{0E81699B-982B-4489-B5CB-69CD66509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90">
      <w:bodyDiv w:val="1"/>
      <w:marLeft w:val="0"/>
      <w:marRight w:val="0"/>
      <w:marTop w:val="0"/>
      <w:marBottom w:val="0"/>
      <w:divBdr>
        <w:top w:val="none" w:sz="0" w:space="0" w:color="auto"/>
        <w:left w:val="none" w:sz="0" w:space="0" w:color="auto"/>
        <w:bottom w:val="none" w:sz="0" w:space="0" w:color="auto"/>
        <w:right w:val="none" w:sz="0" w:space="0" w:color="auto"/>
      </w:divBdr>
    </w:div>
    <w:div w:id="31543555">
      <w:bodyDiv w:val="1"/>
      <w:marLeft w:val="0"/>
      <w:marRight w:val="0"/>
      <w:marTop w:val="0"/>
      <w:marBottom w:val="0"/>
      <w:divBdr>
        <w:top w:val="none" w:sz="0" w:space="0" w:color="auto"/>
        <w:left w:val="none" w:sz="0" w:space="0" w:color="auto"/>
        <w:bottom w:val="none" w:sz="0" w:space="0" w:color="auto"/>
        <w:right w:val="none" w:sz="0" w:space="0" w:color="auto"/>
      </w:divBdr>
    </w:div>
    <w:div w:id="178812222">
      <w:bodyDiv w:val="1"/>
      <w:marLeft w:val="0"/>
      <w:marRight w:val="0"/>
      <w:marTop w:val="0"/>
      <w:marBottom w:val="0"/>
      <w:divBdr>
        <w:top w:val="none" w:sz="0" w:space="0" w:color="auto"/>
        <w:left w:val="none" w:sz="0" w:space="0" w:color="auto"/>
        <w:bottom w:val="none" w:sz="0" w:space="0" w:color="auto"/>
        <w:right w:val="none" w:sz="0" w:space="0" w:color="auto"/>
      </w:divBdr>
    </w:div>
    <w:div w:id="218321456">
      <w:bodyDiv w:val="1"/>
      <w:marLeft w:val="0"/>
      <w:marRight w:val="0"/>
      <w:marTop w:val="0"/>
      <w:marBottom w:val="0"/>
      <w:divBdr>
        <w:top w:val="none" w:sz="0" w:space="0" w:color="auto"/>
        <w:left w:val="none" w:sz="0" w:space="0" w:color="auto"/>
        <w:bottom w:val="none" w:sz="0" w:space="0" w:color="auto"/>
        <w:right w:val="none" w:sz="0" w:space="0" w:color="auto"/>
      </w:divBdr>
    </w:div>
    <w:div w:id="262299750">
      <w:bodyDiv w:val="1"/>
      <w:marLeft w:val="0"/>
      <w:marRight w:val="0"/>
      <w:marTop w:val="0"/>
      <w:marBottom w:val="0"/>
      <w:divBdr>
        <w:top w:val="none" w:sz="0" w:space="0" w:color="auto"/>
        <w:left w:val="none" w:sz="0" w:space="0" w:color="auto"/>
        <w:bottom w:val="none" w:sz="0" w:space="0" w:color="auto"/>
        <w:right w:val="none" w:sz="0" w:space="0" w:color="auto"/>
      </w:divBdr>
    </w:div>
    <w:div w:id="309019511">
      <w:bodyDiv w:val="1"/>
      <w:marLeft w:val="0"/>
      <w:marRight w:val="0"/>
      <w:marTop w:val="0"/>
      <w:marBottom w:val="0"/>
      <w:divBdr>
        <w:top w:val="none" w:sz="0" w:space="0" w:color="auto"/>
        <w:left w:val="none" w:sz="0" w:space="0" w:color="auto"/>
        <w:bottom w:val="none" w:sz="0" w:space="0" w:color="auto"/>
        <w:right w:val="none" w:sz="0" w:space="0" w:color="auto"/>
      </w:divBdr>
    </w:div>
    <w:div w:id="404959333">
      <w:bodyDiv w:val="1"/>
      <w:marLeft w:val="0"/>
      <w:marRight w:val="0"/>
      <w:marTop w:val="0"/>
      <w:marBottom w:val="0"/>
      <w:divBdr>
        <w:top w:val="none" w:sz="0" w:space="0" w:color="auto"/>
        <w:left w:val="none" w:sz="0" w:space="0" w:color="auto"/>
        <w:bottom w:val="none" w:sz="0" w:space="0" w:color="auto"/>
        <w:right w:val="none" w:sz="0" w:space="0" w:color="auto"/>
      </w:divBdr>
    </w:div>
    <w:div w:id="517162059">
      <w:bodyDiv w:val="1"/>
      <w:marLeft w:val="0"/>
      <w:marRight w:val="0"/>
      <w:marTop w:val="0"/>
      <w:marBottom w:val="0"/>
      <w:divBdr>
        <w:top w:val="none" w:sz="0" w:space="0" w:color="auto"/>
        <w:left w:val="none" w:sz="0" w:space="0" w:color="auto"/>
        <w:bottom w:val="none" w:sz="0" w:space="0" w:color="auto"/>
        <w:right w:val="none" w:sz="0" w:space="0" w:color="auto"/>
      </w:divBdr>
    </w:div>
    <w:div w:id="538319633">
      <w:bodyDiv w:val="1"/>
      <w:marLeft w:val="0"/>
      <w:marRight w:val="0"/>
      <w:marTop w:val="0"/>
      <w:marBottom w:val="0"/>
      <w:divBdr>
        <w:top w:val="none" w:sz="0" w:space="0" w:color="auto"/>
        <w:left w:val="none" w:sz="0" w:space="0" w:color="auto"/>
        <w:bottom w:val="none" w:sz="0" w:space="0" w:color="auto"/>
        <w:right w:val="none" w:sz="0" w:space="0" w:color="auto"/>
      </w:divBdr>
    </w:div>
    <w:div w:id="668992975">
      <w:bodyDiv w:val="1"/>
      <w:marLeft w:val="0"/>
      <w:marRight w:val="0"/>
      <w:marTop w:val="0"/>
      <w:marBottom w:val="0"/>
      <w:divBdr>
        <w:top w:val="none" w:sz="0" w:space="0" w:color="auto"/>
        <w:left w:val="none" w:sz="0" w:space="0" w:color="auto"/>
        <w:bottom w:val="none" w:sz="0" w:space="0" w:color="auto"/>
        <w:right w:val="none" w:sz="0" w:space="0" w:color="auto"/>
      </w:divBdr>
    </w:div>
    <w:div w:id="672495131">
      <w:bodyDiv w:val="1"/>
      <w:marLeft w:val="0"/>
      <w:marRight w:val="0"/>
      <w:marTop w:val="0"/>
      <w:marBottom w:val="0"/>
      <w:divBdr>
        <w:top w:val="none" w:sz="0" w:space="0" w:color="auto"/>
        <w:left w:val="none" w:sz="0" w:space="0" w:color="auto"/>
        <w:bottom w:val="none" w:sz="0" w:space="0" w:color="auto"/>
        <w:right w:val="none" w:sz="0" w:space="0" w:color="auto"/>
      </w:divBdr>
    </w:div>
    <w:div w:id="673605482">
      <w:bodyDiv w:val="1"/>
      <w:marLeft w:val="0"/>
      <w:marRight w:val="0"/>
      <w:marTop w:val="0"/>
      <w:marBottom w:val="0"/>
      <w:divBdr>
        <w:top w:val="none" w:sz="0" w:space="0" w:color="auto"/>
        <w:left w:val="none" w:sz="0" w:space="0" w:color="auto"/>
        <w:bottom w:val="none" w:sz="0" w:space="0" w:color="auto"/>
        <w:right w:val="none" w:sz="0" w:space="0" w:color="auto"/>
      </w:divBdr>
    </w:div>
    <w:div w:id="830876917">
      <w:bodyDiv w:val="1"/>
      <w:marLeft w:val="0"/>
      <w:marRight w:val="0"/>
      <w:marTop w:val="0"/>
      <w:marBottom w:val="0"/>
      <w:divBdr>
        <w:top w:val="none" w:sz="0" w:space="0" w:color="auto"/>
        <w:left w:val="none" w:sz="0" w:space="0" w:color="auto"/>
        <w:bottom w:val="none" w:sz="0" w:space="0" w:color="auto"/>
        <w:right w:val="none" w:sz="0" w:space="0" w:color="auto"/>
      </w:divBdr>
    </w:div>
    <w:div w:id="965694634">
      <w:bodyDiv w:val="1"/>
      <w:marLeft w:val="0"/>
      <w:marRight w:val="0"/>
      <w:marTop w:val="0"/>
      <w:marBottom w:val="0"/>
      <w:divBdr>
        <w:top w:val="none" w:sz="0" w:space="0" w:color="auto"/>
        <w:left w:val="none" w:sz="0" w:space="0" w:color="auto"/>
        <w:bottom w:val="none" w:sz="0" w:space="0" w:color="auto"/>
        <w:right w:val="none" w:sz="0" w:space="0" w:color="auto"/>
      </w:divBdr>
    </w:div>
    <w:div w:id="1018042410">
      <w:bodyDiv w:val="1"/>
      <w:marLeft w:val="0"/>
      <w:marRight w:val="0"/>
      <w:marTop w:val="0"/>
      <w:marBottom w:val="0"/>
      <w:divBdr>
        <w:top w:val="none" w:sz="0" w:space="0" w:color="auto"/>
        <w:left w:val="none" w:sz="0" w:space="0" w:color="auto"/>
        <w:bottom w:val="none" w:sz="0" w:space="0" w:color="auto"/>
        <w:right w:val="none" w:sz="0" w:space="0" w:color="auto"/>
      </w:divBdr>
    </w:div>
    <w:div w:id="1104349614">
      <w:bodyDiv w:val="1"/>
      <w:marLeft w:val="0"/>
      <w:marRight w:val="0"/>
      <w:marTop w:val="0"/>
      <w:marBottom w:val="0"/>
      <w:divBdr>
        <w:top w:val="none" w:sz="0" w:space="0" w:color="auto"/>
        <w:left w:val="none" w:sz="0" w:space="0" w:color="auto"/>
        <w:bottom w:val="none" w:sz="0" w:space="0" w:color="auto"/>
        <w:right w:val="none" w:sz="0" w:space="0" w:color="auto"/>
      </w:divBdr>
    </w:div>
    <w:div w:id="1111245561">
      <w:bodyDiv w:val="1"/>
      <w:marLeft w:val="0"/>
      <w:marRight w:val="0"/>
      <w:marTop w:val="0"/>
      <w:marBottom w:val="0"/>
      <w:divBdr>
        <w:top w:val="none" w:sz="0" w:space="0" w:color="auto"/>
        <w:left w:val="none" w:sz="0" w:space="0" w:color="auto"/>
        <w:bottom w:val="none" w:sz="0" w:space="0" w:color="auto"/>
        <w:right w:val="none" w:sz="0" w:space="0" w:color="auto"/>
      </w:divBdr>
    </w:div>
    <w:div w:id="1273902485">
      <w:bodyDiv w:val="1"/>
      <w:marLeft w:val="0"/>
      <w:marRight w:val="0"/>
      <w:marTop w:val="0"/>
      <w:marBottom w:val="0"/>
      <w:divBdr>
        <w:top w:val="none" w:sz="0" w:space="0" w:color="auto"/>
        <w:left w:val="none" w:sz="0" w:space="0" w:color="auto"/>
        <w:bottom w:val="none" w:sz="0" w:space="0" w:color="auto"/>
        <w:right w:val="none" w:sz="0" w:space="0" w:color="auto"/>
      </w:divBdr>
    </w:div>
    <w:div w:id="1282884806">
      <w:bodyDiv w:val="1"/>
      <w:marLeft w:val="0"/>
      <w:marRight w:val="0"/>
      <w:marTop w:val="0"/>
      <w:marBottom w:val="0"/>
      <w:divBdr>
        <w:top w:val="none" w:sz="0" w:space="0" w:color="auto"/>
        <w:left w:val="none" w:sz="0" w:space="0" w:color="auto"/>
        <w:bottom w:val="none" w:sz="0" w:space="0" w:color="auto"/>
        <w:right w:val="none" w:sz="0" w:space="0" w:color="auto"/>
      </w:divBdr>
    </w:div>
    <w:div w:id="1294478217">
      <w:bodyDiv w:val="1"/>
      <w:marLeft w:val="0"/>
      <w:marRight w:val="0"/>
      <w:marTop w:val="0"/>
      <w:marBottom w:val="0"/>
      <w:divBdr>
        <w:top w:val="none" w:sz="0" w:space="0" w:color="auto"/>
        <w:left w:val="none" w:sz="0" w:space="0" w:color="auto"/>
        <w:bottom w:val="none" w:sz="0" w:space="0" w:color="auto"/>
        <w:right w:val="none" w:sz="0" w:space="0" w:color="auto"/>
      </w:divBdr>
    </w:div>
    <w:div w:id="1297568340">
      <w:bodyDiv w:val="1"/>
      <w:marLeft w:val="0"/>
      <w:marRight w:val="0"/>
      <w:marTop w:val="0"/>
      <w:marBottom w:val="0"/>
      <w:divBdr>
        <w:top w:val="none" w:sz="0" w:space="0" w:color="auto"/>
        <w:left w:val="none" w:sz="0" w:space="0" w:color="auto"/>
        <w:bottom w:val="none" w:sz="0" w:space="0" w:color="auto"/>
        <w:right w:val="none" w:sz="0" w:space="0" w:color="auto"/>
      </w:divBdr>
    </w:div>
    <w:div w:id="1377896170">
      <w:bodyDiv w:val="1"/>
      <w:marLeft w:val="0"/>
      <w:marRight w:val="0"/>
      <w:marTop w:val="0"/>
      <w:marBottom w:val="0"/>
      <w:divBdr>
        <w:top w:val="none" w:sz="0" w:space="0" w:color="auto"/>
        <w:left w:val="none" w:sz="0" w:space="0" w:color="auto"/>
        <w:bottom w:val="none" w:sz="0" w:space="0" w:color="auto"/>
        <w:right w:val="none" w:sz="0" w:space="0" w:color="auto"/>
      </w:divBdr>
    </w:div>
    <w:div w:id="1394083258">
      <w:bodyDiv w:val="1"/>
      <w:marLeft w:val="0"/>
      <w:marRight w:val="0"/>
      <w:marTop w:val="0"/>
      <w:marBottom w:val="0"/>
      <w:divBdr>
        <w:top w:val="none" w:sz="0" w:space="0" w:color="auto"/>
        <w:left w:val="none" w:sz="0" w:space="0" w:color="auto"/>
        <w:bottom w:val="none" w:sz="0" w:space="0" w:color="auto"/>
        <w:right w:val="none" w:sz="0" w:space="0" w:color="auto"/>
      </w:divBdr>
    </w:div>
    <w:div w:id="1488476569">
      <w:bodyDiv w:val="1"/>
      <w:marLeft w:val="0"/>
      <w:marRight w:val="0"/>
      <w:marTop w:val="0"/>
      <w:marBottom w:val="0"/>
      <w:divBdr>
        <w:top w:val="none" w:sz="0" w:space="0" w:color="auto"/>
        <w:left w:val="none" w:sz="0" w:space="0" w:color="auto"/>
        <w:bottom w:val="none" w:sz="0" w:space="0" w:color="auto"/>
        <w:right w:val="none" w:sz="0" w:space="0" w:color="auto"/>
      </w:divBdr>
    </w:div>
    <w:div w:id="1820536765">
      <w:bodyDiv w:val="1"/>
      <w:marLeft w:val="0"/>
      <w:marRight w:val="0"/>
      <w:marTop w:val="0"/>
      <w:marBottom w:val="0"/>
      <w:divBdr>
        <w:top w:val="none" w:sz="0" w:space="0" w:color="auto"/>
        <w:left w:val="none" w:sz="0" w:space="0" w:color="auto"/>
        <w:bottom w:val="none" w:sz="0" w:space="0" w:color="auto"/>
        <w:right w:val="none" w:sz="0" w:space="0" w:color="auto"/>
      </w:divBdr>
    </w:div>
    <w:div w:id="1884323831">
      <w:bodyDiv w:val="1"/>
      <w:marLeft w:val="0"/>
      <w:marRight w:val="0"/>
      <w:marTop w:val="0"/>
      <w:marBottom w:val="0"/>
      <w:divBdr>
        <w:top w:val="none" w:sz="0" w:space="0" w:color="auto"/>
        <w:left w:val="none" w:sz="0" w:space="0" w:color="auto"/>
        <w:bottom w:val="none" w:sz="0" w:space="0" w:color="auto"/>
        <w:right w:val="none" w:sz="0" w:space="0" w:color="auto"/>
      </w:divBdr>
    </w:div>
    <w:div w:id="189438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81E9D" w:rsidRDefault="0033180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81E9D" w:rsidRDefault="0033180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E47138" w:rsidRDefault="0033180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E47138" w:rsidRDefault="0033180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E47138" w:rsidRDefault="00331804"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E47138" w:rsidRDefault="0033180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E47138" w:rsidRDefault="0033180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E47138" w:rsidRDefault="00331804" w:rsidP="003F0F27">
          <w:pPr>
            <w:pStyle w:val="15C0292866B847DA9326E179CB55CD97"/>
          </w:pPr>
          <w:r w:rsidRPr="00D858FE">
            <w:rPr>
              <w:rStyle w:val="PlaceholderText"/>
            </w:rPr>
            <w:t>Choose an item.</w:t>
          </w:r>
        </w:p>
      </w:docPartBody>
    </w:docPart>
    <w:docPart>
      <w:docPartPr>
        <w:name w:val="126AD8332F214D46B337817CB7681034"/>
        <w:category>
          <w:name w:val="General"/>
          <w:gallery w:val="placeholder"/>
        </w:category>
        <w:types>
          <w:type w:val="bbPlcHdr"/>
        </w:types>
        <w:behaviors>
          <w:behavior w:val="content"/>
        </w:behaviors>
        <w:guid w:val="{E801051D-2A23-4FBD-8783-92D3254071BF}"/>
      </w:docPartPr>
      <w:docPartBody>
        <w:p w:rsidR="00281E9D" w:rsidRDefault="00E47138" w:rsidP="00E47138">
          <w:pPr>
            <w:pStyle w:val="126AD8332F214D46B337817CB7681034"/>
          </w:pPr>
          <w:r w:rsidRPr="00D858FE">
            <w:rPr>
              <w:rStyle w:val="PlaceholderText"/>
            </w:rPr>
            <w:t>Choose an item.</w:t>
          </w:r>
        </w:p>
      </w:docPartBody>
    </w:docPart>
    <w:docPart>
      <w:docPartPr>
        <w:name w:val="E9C1ABF9B2F54C1C9FCFD2F0B8EA1F74"/>
        <w:category>
          <w:name w:val="General"/>
          <w:gallery w:val="placeholder"/>
        </w:category>
        <w:types>
          <w:type w:val="bbPlcHdr"/>
        </w:types>
        <w:behaviors>
          <w:behavior w:val="content"/>
        </w:behaviors>
        <w:guid w:val="{D597004E-BD9C-4BF5-84D4-DE11479CE63E}"/>
      </w:docPartPr>
      <w:docPartBody>
        <w:p w:rsidR="00281E9D" w:rsidRDefault="00E47138" w:rsidP="00E47138">
          <w:pPr>
            <w:pStyle w:val="E9C1ABF9B2F54C1C9FCFD2F0B8EA1F74"/>
          </w:pPr>
          <w:r w:rsidRPr="00D858FE">
            <w:rPr>
              <w:rStyle w:val="PlaceholderText"/>
            </w:rPr>
            <w:t>Choose an item.</w:t>
          </w:r>
        </w:p>
      </w:docPartBody>
    </w:docPart>
    <w:docPart>
      <w:docPartPr>
        <w:name w:val="5EB4AFA5F2F9467F8B6EEA78342FF80E"/>
        <w:category>
          <w:name w:val="General"/>
          <w:gallery w:val="placeholder"/>
        </w:category>
        <w:types>
          <w:type w:val="bbPlcHdr"/>
        </w:types>
        <w:behaviors>
          <w:behavior w:val="content"/>
        </w:behaviors>
        <w:guid w:val="{525106E4-4D78-4A8D-9BF8-D767C2F04876}"/>
      </w:docPartPr>
      <w:docPartBody>
        <w:p w:rsidR="00281E9D" w:rsidRDefault="00E47138" w:rsidP="00E47138">
          <w:pPr>
            <w:pStyle w:val="5EB4AFA5F2F9467F8B6EEA78342FF80E"/>
          </w:pPr>
          <w:r w:rsidRPr="00D858FE">
            <w:rPr>
              <w:rStyle w:val="PlaceholderText"/>
            </w:rPr>
            <w:t>Choose an item.</w:t>
          </w:r>
        </w:p>
      </w:docPartBody>
    </w:docPart>
    <w:docPart>
      <w:docPartPr>
        <w:name w:val="223570DFA7B44DB084319BC593ADE290"/>
        <w:category>
          <w:name w:val="General"/>
          <w:gallery w:val="placeholder"/>
        </w:category>
        <w:types>
          <w:type w:val="bbPlcHdr"/>
        </w:types>
        <w:behaviors>
          <w:behavior w:val="content"/>
        </w:behaviors>
        <w:guid w:val="{901812BB-D4F0-4C94-B615-0308B6638DFA}"/>
      </w:docPartPr>
      <w:docPartBody>
        <w:p w:rsidR="00281E9D" w:rsidRDefault="00E47138" w:rsidP="00E47138">
          <w:pPr>
            <w:pStyle w:val="223570DFA7B44DB084319BC593ADE290"/>
          </w:pPr>
          <w:r w:rsidRPr="00D858FE">
            <w:rPr>
              <w:rStyle w:val="PlaceholderText"/>
            </w:rPr>
            <w:t>Choose an item.</w:t>
          </w:r>
        </w:p>
      </w:docPartBody>
    </w:docPart>
    <w:docPart>
      <w:docPartPr>
        <w:name w:val="00F5838B454542F4B975F8D1E6BCF940"/>
        <w:category>
          <w:name w:val="General"/>
          <w:gallery w:val="placeholder"/>
        </w:category>
        <w:types>
          <w:type w:val="bbPlcHdr"/>
        </w:types>
        <w:behaviors>
          <w:behavior w:val="content"/>
        </w:behaviors>
        <w:guid w:val="{65C86172-B5E1-4FD4-A9F7-199D0A6728AF}"/>
      </w:docPartPr>
      <w:docPartBody>
        <w:p w:rsidR="00281E9D" w:rsidRDefault="00E47138" w:rsidP="00E47138">
          <w:pPr>
            <w:pStyle w:val="00F5838B454542F4B975F8D1E6BCF940"/>
          </w:pPr>
          <w:r w:rsidRPr="00D858FE">
            <w:rPr>
              <w:rStyle w:val="PlaceholderText"/>
            </w:rPr>
            <w:t>Choose an item.</w:t>
          </w:r>
        </w:p>
      </w:docPartBody>
    </w:docPart>
    <w:docPart>
      <w:docPartPr>
        <w:name w:val="5ED163012B0848D486974648C8081FFB"/>
        <w:category>
          <w:name w:val="General"/>
          <w:gallery w:val="placeholder"/>
        </w:category>
        <w:types>
          <w:type w:val="bbPlcHdr"/>
        </w:types>
        <w:behaviors>
          <w:behavior w:val="content"/>
        </w:behaviors>
        <w:guid w:val="{4B1F9D02-03EE-4DDB-930F-5F042D422BFD}"/>
      </w:docPartPr>
      <w:docPartBody>
        <w:p w:rsidR="00281E9D" w:rsidRDefault="00E47138" w:rsidP="00E47138">
          <w:pPr>
            <w:pStyle w:val="5ED163012B0848D486974648C8081FFB"/>
          </w:pPr>
          <w:r w:rsidRPr="00D858FE">
            <w:rPr>
              <w:rStyle w:val="PlaceholderText"/>
            </w:rPr>
            <w:t>Choose an item.</w:t>
          </w:r>
        </w:p>
      </w:docPartBody>
    </w:docPart>
    <w:docPart>
      <w:docPartPr>
        <w:name w:val="E3922A0E05F14E1EB56AC4BC6A048BC4"/>
        <w:category>
          <w:name w:val="General"/>
          <w:gallery w:val="placeholder"/>
        </w:category>
        <w:types>
          <w:type w:val="bbPlcHdr"/>
        </w:types>
        <w:behaviors>
          <w:behavior w:val="content"/>
        </w:behaviors>
        <w:guid w:val="{CBDAA4CD-569E-4EC9-A7B3-299F70A64C00}"/>
      </w:docPartPr>
      <w:docPartBody>
        <w:p w:rsidR="00281E9D" w:rsidRDefault="00E47138" w:rsidP="00E47138">
          <w:pPr>
            <w:pStyle w:val="E3922A0E05F14E1EB56AC4BC6A048BC4"/>
          </w:pPr>
          <w:r w:rsidRPr="00D858FE">
            <w:rPr>
              <w:rStyle w:val="PlaceholderText"/>
            </w:rPr>
            <w:t>Choose an item.</w:t>
          </w:r>
        </w:p>
      </w:docPartBody>
    </w:docPart>
    <w:docPart>
      <w:docPartPr>
        <w:name w:val="3920D07BE23E4F2D86AC2812475D8E93"/>
        <w:category>
          <w:name w:val="General"/>
          <w:gallery w:val="placeholder"/>
        </w:category>
        <w:types>
          <w:type w:val="bbPlcHdr"/>
        </w:types>
        <w:behaviors>
          <w:behavior w:val="content"/>
        </w:behaviors>
        <w:guid w:val="{5B549ED2-754E-48AD-B87F-2DEA41DB4ADA}"/>
      </w:docPartPr>
      <w:docPartBody>
        <w:p w:rsidR="00281E9D" w:rsidRDefault="00E47138" w:rsidP="00E47138">
          <w:pPr>
            <w:pStyle w:val="3920D07BE23E4F2D86AC2812475D8E93"/>
          </w:pPr>
          <w:r w:rsidRPr="00D858FE">
            <w:rPr>
              <w:rStyle w:val="PlaceholderText"/>
            </w:rPr>
            <w:t>Choose an item.</w:t>
          </w:r>
        </w:p>
      </w:docPartBody>
    </w:docPart>
    <w:docPart>
      <w:docPartPr>
        <w:name w:val="9C6FCB2B46CC4B30BDC7DB7B727CC5E9"/>
        <w:category>
          <w:name w:val="General"/>
          <w:gallery w:val="placeholder"/>
        </w:category>
        <w:types>
          <w:type w:val="bbPlcHdr"/>
        </w:types>
        <w:behaviors>
          <w:behavior w:val="content"/>
        </w:behaviors>
        <w:guid w:val="{9372F8B2-AA2F-40CB-AB46-953A50BC4057}"/>
      </w:docPartPr>
      <w:docPartBody>
        <w:p w:rsidR="00281E9D" w:rsidRDefault="00E47138" w:rsidP="00E47138">
          <w:pPr>
            <w:pStyle w:val="9C6FCB2B46CC4B30BDC7DB7B727CC5E9"/>
          </w:pPr>
          <w:r w:rsidRPr="00D858FE">
            <w:rPr>
              <w:rStyle w:val="PlaceholderText"/>
            </w:rPr>
            <w:t>Choose an item.</w:t>
          </w:r>
        </w:p>
      </w:docPartBody>
    </w:docPart>
    <w:docPart>
      <w:docPartPr>
        <w:name w:val="CD6B99A54B39482B9C55575FC99D04EB"/>
        <w:category>
          <w:name w:val="General"/>
          <w:gallery w:val="placeholder"/>
        </w:category>
        <w:types>
          <w:type w:val="bbPlcHdr"/>
        </w:types>
        <w:behaviors>
          <w:behavior w:val="content"/>
        </w:behaviors>
        <w:guid w:val="{F9465B61-EBEE-47DA-B283-A47B0FCF8BDD}"/>
      </w:docPartPr>
      <w:docPartBody>
        <w:p w:rsidR="00281E9D" w:rsidRDefault="00E47138" w:rsidP="00E47138">
          <w:pPr>
            <w:pStyle w:val="CD6B99A54B39482B9C55575FC99D04EB"/>
          </w:pPr>
          <w:r w:rsidRPr="00D858FE">
            <w:rPr>
              <w:rStyle w:val="PlaceholderText"/>
            </w:rPr>
            <w:t>Choose an item.</w:t>
          </w:r>
        </w:p>
      </w:docPartBody>
    </w:docPart>
    <w:docPart>
      <w:docPartPr>
        <w:name w:val="4AF9BFDC198D414897B51F9D8C56964B"/>
        <w:category>
          <w:name w:val="General"/>
          <w:gallery w:val="placeholder"/>
        </w:category>
        <w:types>
          <w:type w:val="bbPlcHdr"/>
        </w:types>
        <w:behaviors>
          <w:behavior w:val="content"/>
        </w:behaviors>
        <w:guid w:val="{408042BE-4868-413F-99C4-63DB3A34AA5F}"/>
      </w:docPartPr>
      <w:docPartBody>
        <w:p w:rsidR="00281E9D" w:rsidRDefault="00E47138" w:rsidP="00E47138">
          <w:pPr>
            <w:pStyle w:val="4AF9BFDC198D414897B51F9D8C56964B"/>
          </w:pPr>
          <w:r w:rsidRPr="00D858FE">
            <w:rPr>
              <w:rStyle w:val="PlaceholderText"/>
            </w:rPr>
            <w:t>Choose an item.</w:t>
          </w:r>
        </w:p>
      </w:docPartBody>
    </w:docPart>
    <w:docPart>
      <w:docPartPr>
        <w:name w:val="1F4B7994E6B24957822CFD1FC9AB3187"/>
        <w:category>
          <w:name w:val="General"/>
          <w:gallery w:val="placeholder"/>
        </w:category>
        <w:types>
          <w:type w:val="bbPlcHdr"/>
        </w:types>
        <w:behaviors>
          <w:behavior w:val="content"/>
        </w:behaviors>
        <w:guid w:val="{210E880F-FC13-41BA-8369-3F20FE3A0776}"/>
      </w:docPartPr>
      <w:docPartBody>
        <w:p w:rsidR="00281E9D" w:rsidRDefault="00E47138" w:rsidP="00E47138">
          <w:pPr>
            <w:pStyle w:val="1F4B7994E6B24957822CFD1FC9AB3187"/>
          </w:pPr>
          <w:r w:rsidRPr="00D858FE">
            <w:rPr>
              <w:rStyle w:val="PlaceholderText"/>
            </w:rPr>
            <w:t>Choose an item.</w:t>
          </w:r>
        </w:p>
      </w:docPartBody>
    </w:docPart>
    <w:docPart>
      <w:docPartPr>
        <w:name w:val="DFA8C57F285F4C9088927AAF9A742A0F"/>
        <w:category>
          <w:name w:val="General"/>
          <w:gallery w:val="placeholder"/>
        </w:category>
        <w:types>
          <w:type w:val="bbPlcHdr"/>
        </w:types>
        <w:behaviors>
          <w:behavior w:val="content"/>
        </w:behaviors>
        <w:guid w:val="{A6F6E2E3-D8FB-4D86-98A9-8FBE6E4029CA}"/>
      </w:docPartPr>
      <w:docPartBody>
        <w:p w:rsidR="00281E9D" w:rsidRDefault="00E47138" w:rsidP="00E47138">
          <w:pPr>
            <w:pStyle w:val="DFA8C57F285F4C9088927AAF9A742A0F"/>
          </w:pPr>
          <w:r w:rsidRPr="00D858FE">
            <w:rPr>
              <w:rStyle w:val="PlaceholderText"/>
            </w:rPr>
            <w:t>Choose an item.</w:t>
          </w:r>
        </w:p>
      </w:docPartBody>
    </w:docPart>
    <w:docPart>
      <w:docPartPr>
        <w:name w:val="704A8758DA444B378EEE2649C2908E9F"/>
        <w:category>
          <w:name w:val="General"/>
          <w:gallery w:val="placeholder"/>
        </w:category>
        <w:types>
          <w:type w:val="bbPlcHdr"/>
        </w:types>
        <w:behaviors>
          <w:behavior w:val="content"/>
        </w:behaviors>
        <w:guid w:val="{160C728B-C19E-4B57-A671-A5879DF9ECA8}"/>
      </w:docPartPr>
      <w:docPartBody>
        <w:p w:rsidR="00281E9D" w:rsidRDefault="00E47138" w:rsidP="00E47138">
          <w:pPr>
            <w:pStyle w:val="704A8758DA444B378EEE2649C2908E9F"/>
          </w:pPr>
          <w:r w:rsidRPr="00D858FE">
            <w:rPr>
              <w:rStyle w:val="PlaceholderText"/>
            </w:rPr>
            <w:t>Choose an item.</w:t>
          </w:r>
        </w:p>
      </w:docPartBody>
    </w:docPart>
    <w:docPart>
      <w:docPartPr>
        <w:name w:val="5B9BA8205C0946B49D6118D04AE76039"/>
        <w:category>
          <w:name w:val="General"/>
          <w:gallery w:val="placeholder"/>
        </w:category>
        <w:types>
          <w:type w:val="bbPlcHdr"/>
        </w:types>
        <w:behaviors>
          <w:behavior w:val="content"/>
        </w:behaviors>
        <w:guid w:val="{0A780A6F-B7F7-4D3C-AAE0-65972DA77D7D}"/>
      </w:docPartPr>
      <w:docPartBody>
        <w:p w:rsidR="00281E9D" w:rsidRDefault="00E47138" w:rsidP="00E47138">
          <w:pPr>
            <w:pStyle w:val="5B9BA8205C0946B49D6118D04AE76039"/>
          </w:pPr>
          <w:r w:rsidRPr="00D858FE">
            <w:rPr>
              <w:rStyle w:val="PlaceholderText"/>
            </w:rPr>
            <w:t>Choose an item.</w:t>
          </w:r>
        </w:p>
      </w:docPartBody>
    </w:docPart>
    <w:docPart>
      <w:docPartPr>
        <w:name w:val="7C45D839EFD1448888832AE08D451C74"/>
        <w:category>
          <w:name w:val="General"/>
          <w:gallery w:val="placeholder"/>
        </w:category>
        <w:types>
          <w:type w:val="bbPlcHdr"/>
        </w:types>
        <w:behaviors>
          <w:behavior w:val="content"/>
        </w:behaviors>
        <w:guid w:val="{E9FC22EB-9B6A-46E6-8EFE-7872D2A93308}"/>
      </w:docPartPr>
      <w:docPartBody>
        <w:p w:rsidR="00281E9D" w:rsidRDefault="00E47138" w:rsidP="00E47138">
          <w:pPr>
            <w:pStyle w:val="7C45D839EFD1448888832AE08D451C74"/>
          </w:pPr>
          <w:r w:rsidRPr="00D858FE">
            <w:rPr>
              <w:rStyle w:val="PlaceholderText"/>
            </w:rPr>
            <w:t>Choose an item.</w:t>
          </w:r>
        </w:p>
      </w:docPartBody>
    </w:docPart>
    <w:docPart>
      <w:docPartPr>
        <w:name w:val="7E97EFC516B14069ADB3BBBE043E64FB"/>
        <w:category>
          <w:name w:val="General"/>
          <w:gallery w:val="placeholder"/>
        </w:category>
        <w:types>
          <w:type w:val="bbPlcHdr"/>
        </w:types>
        <w:behaviors>
          <w:behavior w:val="content"/>
        </w:behaviors>
        <w:guid w:val="{CD67A79B-ED6C-47F1-9162-B9689D3C11B2}"/>
      </w:docPartPr>
      <w:docPartBody>
        <w:p w:rsidR="00281E9D" w:rsidRDefault="00E47138" w:rsidP="00E47138">
          <w:pPr>
            <w:pStyle w:val="7E97EFC516B14069ADB3BBBE043E64FB"/>
          </w:pPr>
          <w:r w:rsidRPr="00D858FE">
            <w:rPr>
              <w:rStyle w:val="PlaceholderText"/>
            </w:rPr>
            <w:t>Choose an item.</w:t>
          </w:r>
        </w:p>
      </w:docPartBody>
    </w:docPart>
    <w:docPart>
      <w:docPartPr>
        <w:name w:val="926AFE344E8E4E658651DBFE92765DCE"/>
        <w:category>
          <w:name w:val="General"/>
          <w:gallery w:val="placeholder"/>
        </w:category>
        <w:types>
          <w:type w:val="bbPlcHdr"/>
        </w:types>
        <w:behaviors>
          <w:behavior w:val="content"/>
        </w:behaviors>
        <w:guid w:val="{94B7DFA9-AEB2-4959-92EB-533C25946929}"/>
      </w:docPartPr>
      <w:docPartBody>
        <w:p w:rsidR="00281E9D" w:rsidRDefault="00E47138" w:rsidP="00E47138">
          <w:pPr>
            <w:pStyle w:val="926AFE344E8E4E658651DBFE92765DCE"/>
          </w:pPr>
          <w:r w:rsidRPr="00D858FE">
            <w:rPr>
              <w:rStyle w:val="PlaceholderText"/>
            </w:rPr>
            <w:t>Choose an item.</w:t>
          </w:r>
        </w:p>
      </w:docPartBody>
    </w:docPart>
    <w:docPart>
      <w:docPartPr>
        <w:name w:val="C485576D77594FC6B34E512415D3D085"/>
        <w:category>
          <w:name w:val="General"/>
          <w:gallery w:val="placeholder"/>
        </w:category>
        <w:types>
          <w:type w:val="bbPlcHdr"/>
        </w:types>
        <w:behaviors>
          <w:behavior w:val="content"/>
        </w:behaviors>
        <w:guid w:val="{60657F4A-E1AF-4585-B553-27B42ED7CB68}"/>
      </w:docPartPr>
      <w:docPartBody>
        <w:p w:rsidR="00281E9D" w:rsidRDefault="00E47138" w:rsidP="00E47138">
          <w:pPr>
            <w:pStyle w:val="C485576D77594FC6B34E512415D3D085"/>
          </w:pPr>
          <w:r w:rsidRPr="00D858FE">
            <w:rPr>
              <w:rStyle w:val="PlaceholderText"/>
            </w:rPr>
            <w:t>Choose an item.</w:t>
          </w:r>
        </w:p>
      </w:docPartBody>
    </w:docPart>
    <w:docPart>
      <w:docPartPr>
        <w:name w:val="3F251B707DD94087A1D170EA8A9040AF"/>
        <w:category>
          <w:name w:val="General"/>
          <w:gallery w:val="placeholder"/>
        </w:category>
        <w:types>
          <w:type w:val="bbPlcHdr"/>
        </w:types>
        <w:behaviors>
          <w:behavior w:val="content"/>
        </w:behaviors>
        <w:guid w:val="{CAA7BB07-818A-456B-B535-20277A1677C9}"/>
      </w:docPartPr>
      <w:docPartBody>
        <w:p w:rsidR="00281E9D" w:rsidRDefault="00E47138" w:rsidP="00E47138">
          <w:pPr>
            <w:pStyle w:val="3F251B707DD94087A1D170EA8A9040AF"/>
          </w:pPr>
          <w:r w:rsidRPr="00D858FE">
            <w:rPr>
              <w:rStyle w:val="PlaceholderText"/>
            </w:rPr>
            <w:t>Choose an item.</w:t>
          </w:r>
        </w:p>
      </w:docPartBody>
    </w:docPart>
    <w:docPart>
      <w:docPartPr>
        <w:name w:val="15A9F03797374E9C9C941E83D8D6B920"/>
        <w:category>
          <w:name w:val="General"/>
          <w:gallery w:val="placeholder"/>
        </w:category>
        <w:types>
          <w:type w:val="bbPlcHdr"/>
        </w:types>
        <w:behaviors>
          <w:behavior w:val="content"/>
        </w:behaviors>
        <w:guid w:val="{9D28CFB4-606E-4029-A831-8A8C67237182}"/>
      </w:docPartPr>
      <w:docPartBody>
        <w:p w:rsidR="00281E9D" w:rsidRDefault="00E47138" w:rsidP="00E47138">
          <w:pPr>
            <w:pStyle w:val="15A9F03797374E9C9C941E83D8D6B920"/>
          </w:pPr>
          <w:r w:rsidRPr="00D858FE">
            <w:rPr>
              <w:rStyle w:val="PlaceholderText"/>
            </w:rPr>
            <w:t>Choose an item.</w:t>
          </w:r>
        </w:p>
      </w:docPartBody>
    </w:docPart>
    <w:docPart>
      <w:docPartPr>
        <w:name w:val="131C87B7B9C74C54A99598A98D1599CA"/>
        <w:category>
          <w:name w:val="General"/>
          <w:gallery w:val="placeholder"/>
        </w:category>
        <w:types>
          <w:type w:val="bbPlcHdr"/>
        </w:types>
        <w:behaviors>
          <w:behavior w:val="content"/>
        </w:behaviors>
        <w:guid w:val="{E18159C6-AC43-4A34-BA8B-1CEA942FDF3D}"/>
      </w:docPartPr>
      <w:docPartBody>
        <w:p w:rsidR="00281E9D" w:rsidRDefault="00E47138" w:rsidP="00E47138">
          <w:pPr>
            <w:pStyle w:val="131C87B7B9C74C54A99598A98D1599CA"/>
          </w:pPr>
          <w:r w:rsidRPr="00D858FE">
            <w:rPr>
              <w:rStyle w:val="PlaceholderText"/>
            </w:rPr>
            <w:t>Choose an item.</w:t>
          </w:r>
        </w:p>
      </w:docPartBody>
    </w:docPart>
    <w:docPart>
      <w:docPartPr>
        <w:name w:val="61BC673E914A4DB49C24DBC74696E374"/>
        <w:category>
          <w:name w:val="General"/>
          <w:gallery w:val="placeholder"/>
        </w:category>
        <w:types>
          <w:type w:val="bbPlcHdr"/>
        </w:types>
        <w:behaviors>
          <w:behavior w:val="content"/>
        </w:behaviors>
        <w:guid w:val="{352DE598-027F-4C7E-A1F0-E93DCBA44CA8}"/>
      </w:docPartPr>
      <w:docPartBody>
        <w:p w:rsidR="00281E9D" w:rsidRDefault="00E47138" w:rsidP="00E47138">
          <w:pPr>
            <w:pStyle w:val="61BC673E914A4DB49C24DBC74696E374"/>
          </w:pPr>
          <w:r w:rsidRPr="00D858FE">
            <w:rPr>
              <w:rStyle w:val="PlaceholderText"/>
            </w:rPr>
            <w:t>Choose an item.</w:t>
          </w:r>
        </w:p>
      </w:docPartBody>
    </w:docPart>
    <w:docPart>
      <w:docPartPr>
        <w:name w:val="2439B10411944482B41ADE05E0FC0D8C"/>
        <w:category>
          <w:name w:val="General"/>
          <w:gallery w:val="placeholder"/>
        </w:category>
        <w:types>
          <w:type w:val="bbPlcHdr"/>
        </w:types>
        <w:behaviors>
          <w:behavior w:val="content"/>
        </w:behaviors>
        <w:guid w:val="{1F23A67E-E6CB-4427-B879-F13734C601B4}"/>
      </w:docPartPr>
      <w:docPartBody>
        <w:p w:rsidR="00281E9D" w:rsidRDefault="00E47138" w:rsidP="00E47138">
          <w:pPr>
            <w:pStyle w:val="2439B10411944482B41ADE05E0FC0D8C"/>
          </w:pPr>
          <w:r w:rsidRPr="00D858FE">
            <w:rPr>
              <w:rStyle w:val="PlaceholderText"/>
            </w:rPr>
            <w:t>Choose an item.</w:t>
          </w:r>
        </w:p>
      </w:docPartBody>
    </w:docPart>
    <w:docPart>
      <w:docPartPr>
        <w:name w:val="FC4441BFF04F46F8B74150C68A22B3D5"/>
        <w:category>
          <w:name w:val="General"/>
          <w:gallery w:val="placeholder"/>
        </w:category>
        <w:types>
          <w:type w:val="bbPlcHdr"/>
        </w:types>
        <w:behaviors>
          <w:behavior w:val="content"/>
        </w:behaviors>
        <w:guid w:val="{6D217E24-76A9-4F3F-B648-5903146709DF}"/>
      </w:docPartPr>
      <w:docPartBody>
        <w:p w:rsidR="00281E9D" w:rsidRDefault="00E47138" w:rsidP="00E47138">
          <w:pPr>
            <w:pStyle w:val="FC4441BFF04F46F8B74150C68A22B3D5"/>
          </w:pPr>
          <w:r w:rsidRPr="00D858FE">
            <w:rPr>
              <w:rStyle w:val="PlaceholderText"/>
            </w:rPr>
            <w:t>Choose an item.</w:t>
          </w:r>
        </w:p>
      </w:docPartBody>
    </w:docPart>
    <w:docPart>
      <w:docPartPr>
        <w:name w:val="F593336F47204A7CB8690B09412A5C93"/>
        <w:category>
          <w:name w:val="General"/>
          <w:gallery w:val="placeholder"/>
        </w:category>
        <w:types>
          <w:type w:val="bbPlcHdr"/>
        </w:types>
        <w:behaviors>
          <w:behavior w:val="content"/>
        </w:behaviors>
        <w:guid w:val="{BC93AA5A-9427-42F3-80CA-F269CE89D77A}"/>
      </w:docPartPr>
      <w:docPartBody>
        <w:p w:rsidR="00281E9D" w:rsidRDefault="00E47138" w:rsidP="00E47138">
          <w:pPr>
            <w:pStyle w:val="F593336F47204A7CB8690B09412A5C93"/>
          </w:pPr>
          <w:r w:rsidRPr="00D858FE">
            <w:rPr>
              <w:rStyle w:val="PlaceholderText"/>
            </w:rPr>
            <w:t>Choose an item.</w:t>
          </w:r>
        </w:p>
      </w:docPartBody>
    </w:docPart>
    <w:docPart>
      <w:docPartPr>
        <w:name w:val="51420FDBDD3A486599969D35331C2017"/>
        <w:category>
          <w:name w:val="General"/>
          <w:gallery w:val="placeholder"/>
        </w:category>
        <w:types>
          <w:type w:val="bbPlcHdr"/>
        </w:types>
        <w:behaviors>
          <w:behavior w:val="content"/>
        </w:behaviors>
        <w:guid w:val="{EF0BE993-9F7F-4DCE-A682-91B928E35D59}"/>
      </w:docPartPr>
      <w:docPartBody>
        <w:p w:rsidR="00281E9D" w:rsidRDefault="00E47138" w:rsidP="00E47138">
          <w:pPr>
            <w:pStyle w:val="51420FDBDD3A486599969D35331C2017"/>
          </w:pPr>
          <w:r w:rsidRPr="00D858FE">
            <w:rPr>
              <w:rStyle w:val="PlaceholderText"/>
            </w:rPr>
            <w:t>Choose an item.</w:t>
          </w:r>
        </w:p>
      </w:docPartBody>
    </w:docPart>
    <w:docPart>
      <w:docPartPr>
        <w:name w:val="9E9B4ABFF5A941669029D50D3A0E03DD"/>
        <w:category>
          <w:name w:val="General"/>
          <w:gallery w:val="placeholder"/>
        </w:category>
        <w:types>
          <w:type w:val="bbPlcHdr"/>
        </w:types>
        <w:behaviors>
          <w:behavior w:val="content"/>
        </w:behaviors>
        <w:guid w:val="{304951B4-6A08-4D5F-AE3C-972B1AF314E0}"/>
      </w:docPartPr>
      <w:docPartBody>
        <w:p w:rsidR="00281E9D" w:rsidRDefault="00E47138" w:rsidP="00E47138">
          <w:pPr>
            <w:pStyle w:val="9E9B4ABFF5A941669029D50D3A0E03DD"/>
          </w:pPr>
          <w:r w:rsidRPr="00D858FE">
            <w:rPr>
              <w:rStyle w:val="PlaceholderText"/>
            </w:rPr>
            <w:t>Choose an item.</w:t>
          </w:r>
        </w:p>
      </w:docPartBody>
    </w:docPart>
    <w:docPart>
      <w:docPartPr>
        <w:name w:val="E9B0F73DBE684B1E959C7B1BD79F9685"/>
        <w:category>
          <w:name w:val="General"/>
          <w:gallery w:val="placeholder"/>
        </w:category>
        <w:types>
          <w:type w:val="bbPlcHdr"/>
        </w:types>
        <w:behaviors>
          <w:behavior w:val="content"/>
        </w:behaviors>
        <w:guid w:val="{182E7C09-0A85-45FE-811C-2D6E2203430C}"/>
      </w:docPartPr>
      <w:docPartBody>
        <w:p w:rsidR="00281E9D" w:rsidRDefault="00E47138" w:rsidP="00E47138">
          <w:pPr>
            <w:pStyle w:val="E9B0F73DBE684B1E959C7B1BD79F9685"/>
          </w:pPr>
          <w:r w:rsidRPr="00D858FE">
            <w:rPr>
              <w:rStyle w:val="PlaceholderText"/>
            </w:rPr>
            <w:t>Choose an item.</w:t>
          </w:r>
        </w:p>
      </w:docPartBody>
    </w:docPart>
    <w:docPart>
      <w:docPartPr>
        <w:name w:val="81CCEC9D99B044B1BDF930DDC0051749"/>
        <w:category>
          <w:name w:val="General"/>
          <w:gallery w:val="placeholder"/>
        </w:category>
        <w:types>
          <w:type w:val="bbPlcHdr"/>
        </w:types>
        <w:behaviors>
          <w:behavior w:val="content"/>
        </w:behaviors>
        <w:guid w:val="{F12B1D10-93B0-46B3-BDBB-A80A024F285E}"/>
      </w:docPartPr>
      <w:docPartBody>
        <w:p w:rsidR="00281E9D" w:rsidRDefault="00E47138" w:rsidP="00E47138">
          <w:pPr>
            <w:pStyle w:val="81CCEC9D99B044B1BDF930DDC0051749"/>
          </w:pPr>
          <w:r w:rsidRPr="00D858FE">
            <w:rPr>
              <w:rStyle w:val="PlaceholderText"/>
            </w:rPr>
            <w:t>Choose an item.</w:t>
          </w:r>
        </w:p>
      </w:docPartBody>
    </w:docPart>
    <w:docPart>
      <w:docPartPr>
        <w:name w:val="0BA90981562B4A9D95D55D6EB36063B2"/>
        <w:category>
          <w:name w:val="General"/>
          <w:gallery w:val="placeholder"/>
        </w:category>
        <w:types>
          <w:type w:val="bbPlcHdr"/>
        </w:types>
        <w:behaviors>
          <w:behavior w:val="content"/>
        </w:behaviors>
        <w:guid w:val="{121EEE96-5744-4C35-8010-8BE4C64B0AC6}"/>
      </w:docPartPr>
      <w:docPartBody>
        <w:p w:rsidR="00281E9D" w:rsidRDefault="00E47138" w:rsidP="00E47138">
          <w:pPr>
            <w:pStyle w:val="0BA90981562B4A9D95D55D6EB36063B2"/>
          </w:pPr>
          <w:r w:rsidRPr="00D858FE">
            <w:rPr>
              <w:rStyle w:val="PlaceholderText"/>
            </w:rPr>
            <w:t>Choose an item.</w:t>
          </w:r>
        </w:p>
      </w:docPartBody>
    </w:docPart>
    <w:docPart>
      <w:docPartPr>
        <w:name w:val="602EA9039A5B43C29772AF3F737A180D"/>
        <w:category>
          <w:name w:val="General"/>
          <w:gallery w:val="placeholder"/>
        </w:category>
        <w:types>
          <w:type w:val="bbPlcHdr"/>
        </w:types>
        <w:behaviors>
          <w:behavior w:val="content"/>
        </w:behaviors>
        <w:guid w:val="{6E91C42B-2281-44B4-8535-860075DE7E9A}"/>
      </w:docPartPr>
      <w:docPartBody>
        <w:p w:rsidR="00281E9D" w:rsidRDefault="00E47138" w:rsidP="00E47138">
          <w:pPr>
            <w:pStyle w:val="602EA9039A5B43C29772AF3F737A180D"/>
          </w:pPr>
          <w:r w:rsidRPr="00D858FE">
            <w:rPr>
              <w:rStyle w:val="PlaceholderText"/>
            </w:rPr>
            <w:t>Choose an item.</w:t>
          </w:r>
        </w:p>
      </w:docPartBody>
    </w:docPart>
    <w:docPart>
      <w:docPartPr>
        <w:name w:val="BFA85F7D2452461894762331561B3E00"/>
        <w:category>
          <w:name w:val="General"/>
          <w:gallery w:val="placeholder"/>
        </w:category>
        <w:types>
          <w:type w:val="bbPlcHdr"/>
        </w:types>
        <w:behaviors>
          <w:behavior w:val="content"/>
        </w:behaviors>
        <w:guid w:val="{182C1FC4-DE64-41F1-929B-F0A28FCBF0A8}"/>
      </w:docPartPr>
      <w:docPartBody>
        <w:p w:rsidR="00281E9D" w:rsidRDefault="00E47138" w:rsidP="00E47138">
          <w:pPr>
            <w:pStyle w:val="BFA85F7D2452461894762331561B3E00"/>
          </w:pPr>
          <w:r w:rsidRPr="00D858FE">
            <w:rPr>
              <w:rStyle w:val="PlaceholderText"/>
            </w:rPr>
            <w:t>Choose an item.</w:t>
          </w:r>
        </w:p>
      </w:docPartBody>
    </w:docPart>
    <w:docPart>
      <w:docPartPr>
        <w:name w:val="5745DCA808D64957966D9A6124074830"/>
        <w:category>
          <w:name w:val="General"/>
          <w:gallery w:val="placeholder"/>
        </w:category>
        <w:types>
          <w:type w:val="bbPlcHdr"/>
        </w:types>
        <w:behaviors>
          <w:behavior w:val="content"/>
        </w:behaviors>
        <w:guid w:val="{4B91E573-0544-4363-AAB9-A95F756C4C3E}"/>
      </w:docPartPr>
      <w:docPartBody>
        <w:p w:rsidR="00281E9D" w:rsidRDefault="00E47138" w:rsidP="00E47138">
          <w:pPr>
            <w:pStyle w:val="5745DCA808D64957966D9A6124074830"/>
          </w:pPr>
          <w:r w:rsidRPr="00D858FE">
            <w:rPr>
              <w:rStyle w:val="PlaceholderText"/>
            </w:rPr>
            <w:t>Choose an item.</w:t>
          </w:r>
        </w:p>
      </w:docPartBody>
    </w:docPart>
    <w:docPart>
      <w:docPartPr>
        <w:name w:val="6078A30838AA45D189F57C95DDA893FD"/>
        <w:category>
          <w:name w:val="General"/>
          <w:gallery w:val="placeholder"/>
        </w:category>
        <w:types>
          <w:type w:val="bbPlcHdr"/>
        </w:types>
        <w:behaviors>
          <w:behavior w:val="content"/>
        </w:behaviors>
        <w:guid w:val="{57B9C3D6-6DED-49B5-878E-BF51FA4DCC3C}"/>
      </w:docPartPr>
      <w:docPartBody>
        <w:p w:rsidR="00281E9D" w:rsidRDefault="00E47138" w:rsidP="00E47138">
          <w:pPr>
            <w:pStyle w:val="6078A30838AA45D189F57C95DDA893FD"/>
          </w:pPr>
          <w:r w:rsidRPr="00D858FE">
            <w:rPr>
              <w:rStyle w:val="PlaceholderText"/>
            </w:rPr>
            <w:t>Choose an item.</w:t>
          </w:r>
        </w:p>
      </w:docPartBody>
    </w:docPart>
    <w:docPart>
      <w:docPartPr>
        <w:name w:val="66B64AF7505347CEA9D6C97718D63405"/>
        <w:category>
          <w:name w:val="General"/>
          <w:gallery w:val="placeholder"/>
        </w:category>
        <w:types>
          <w:type w:val="bbPlcHdr"/>
        </w:types>
        <w:behaviors>
          <w:behavior w:val="content"/>
        </w:behaviors>
        <w:guid w:val="{F8091426-E98C-4727-A377-1856CCAE5827}"/>
      </w:docPartPr>
      <w:docPartBody>
        <w:p w:rsidR="00281E9D" w:rsidRDefault="00E47138" w:rsidP="00E47138">
          <w:pPr>
            <w:pStyle w:val="66B64AF7505347CEA9D6C97718D63405"/>
          </w:pPr>
          <w:r w:rsidRPr="00D858FE">
            <w:rPr>
              <w:rStyle w:val="PlaceholderText"/>
            </w:rPr>
            <w:t>Choose an item.</w:t>
          </w:r>
        </w:p>
      </w:docPartBody>
    </w:docPart>
    <w:docPart>
      <w:docPartPr>
        <w:name w:val="16A23252B3534258A94985549BC626A8"/>
        <w:category>
          <w:name w:val="General"/>
          <w:gallery w:val="placeholder"/>
        </w:category>
        <w:types>
          <w:type w:val="bbPlcHdr"/>
        </w:types>
        <w:behaviors>
          <w:behavior w:val="content"/>
        </w:behaviors>
        <w:guid w:val="{83E87C71-A285-4F2D-8D3B-CD9ADBDE14A8}"/>
      </w:docPartPr>
      <w:docPartBody>
        <w:p w:rsidR="00281E9D" w:rsidRDefault="00E47138" w:rsidP="00E47138">
          <w:pPr>
            <w:pStyle w:val="16A23252B3534258A94985549BC626A8"/>
          </w:pPr>
          <w:r w:rsidRPr="00D858FE">
            <w:rPr>
              <w:rStyle w:val="PlaceholderText"/>
            </w:rPr>
            <w:t>Choose an item.</w:t>
          </w:r>
        </w:p>
      </w:docPartBody>
    </w:docPart>
    <w:docPart>
      <w:docPartPr>
        <w:name w:val="B3563DAA695440FC8B7000F2030AA643"/>
        <w:category>
          <w:name w:val="General"/>
          <w:gallery w:val="placeholder"/>
        </w:category>
        <w:types>
          <w:type w:val="bbPlcHdr"/>
        </w:types>
        <w:behaviors>
          <w:behavior w:val="content"/>
        </w:behaviors>
        <w:guid w:val="{A6033E3B-B773-46D3-8B90-49066E8777E8}"/>
      </w:docPartPr>
      <w:docPartBody>
        <w:p w:rsidR="00281E9D" w:rsidRDefault="00E47138" w:rsidP="00E47138">
          <w:pPr>
            <w:pStyle w:val="B3563DAA695440FC8B7000F2030AA64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47138"/>
    <w:rsid w:val="00100EB9"/>
    <w:rsid w:val="00281E9D"/>
    <w:rsid w:val="00331804"/>
    <w:rsid w:val="00737329"/>
    <w:rsid w:val="008D3442"/>
    <w:rsid w:val="00A84946"/>
    <w:rsid w:val="00E471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47138"/>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126AD8332F214D46B337817CB7681034">
    <w:name w:val="126AD8332F214D46B337817CB7681034"/>
    <w:rsid w:val="00E47138"/>
    <w:rPr>
      <w:kern w:val="2"/>
      <w14:ligatures w14:val="standardContextual"/>
    </w:rPr>
  </w:style>
  <w:style w:type="paragraph" w:customStyle="1" w:styleId="E9C1ABF9B2F54C1C9FCFD2F0B8EA1F74">
    <w:name w:val="E9C1ABF9B2F54C1C9FCFD2F0B8EA1F74"/>
    <w:rsid w:val="00E47138"/>
    <w:rPr>
      <w:kern w:val="2"/>
      <w14:ligatures w14:val="standardContextual"/>
    </w:rPr>
  </w:style>
  <w:style w:type="paragraph" w:customStyle="1" w:styleId="5EB4AFA5F2F9467F8B6EEA78342FF80E">
    <w:name w:val="5EB4AFA5F2F9467F8B6EEA78342FF80E"/>
    <w:rsid w:val="00E47138"/>
    <w:rPr>
      <w:kern w:val="2"/>
      <w14:ligatures w14:val="standardContextual"/>
    </w:rPr>
  </w:style>
  <w:style w:type="paragraph" w:customStyle="1" w:styleId="223570DFA7B44DB084319BC593ADE290">
    <w:name w:val="223570DFA7B44DB084319BC593ADE290"/>
    <w:rsid w:val="00E47138"/>
    <w:rPr>
      <w:kern w:val="2"/>
      <w14:ligatures w14:val="standardContextual"/>
    </w:rPr>
  </w:style>
  <w:style w:type="paragraph" w:customStyle="1" w:styleId="00F5838B454542F4B975F8D1E6BCF940">
    <w:name w:val="00F5838B454542F4B975F8D1E6BCF940"/>
    <w:rsid w:val="00E47138"/>
    <w:rPr>
      <w:kern w:val="2"/>
      <w14:ligatures w14:val="standardContextual"/>
    </w:rPr>
  </w:style>
  <w:style w:type="paragraph" w:customStyle="1" w:styleId="5ED163012B0848D486974648C8081FFB">
    <w:name w:val="5ED163012B0848D486974648C8081FFB"/>
    <w:rsid w:val="00E47138"/>
    <w:rPr>
      <w:kern w:val="2"/>
      <w14:ligatures w14:val="standardContextual"/>
    </w:rPr>
  </w:style>
  <w:style w:type="paragraph" w:customStyle="1" w:styleId="E3922A0E05F14E1EB56AC4BC6A048BC4">
    <w:name w:val="E3922A0E05F14E1EB56AC4BC6A048BC4"/>
    <w:rsid w:val="00E47138"/>
    <w:rPr>
      <w:kern w:val="2"/>
      <w14:ligatures w14:val="standardContextual"/>
    </w:rPr>
  </w:style>
  <w:style w:type="paragraph" w:customStyle="1" w:styleId="3920D07BE23E4F2D86AC2812475D8E93">
    <w:name w:val="3920D07BE23E4F2D86AC2812475D8E93"/>
    <w:rsid w:val="00E47138"/>
    <w:rPr>
      <w:kern w:val="2"/>
      <w14:ligatures w14:val="standardContextual"/>
    </w:rPr>
  </w:style>
  <w:style w:type="paragraph" w:customStyle="1" w:styleId="9C6FCB2B46CC4B30BDC7DB7B727CC5E9">
    <w:name w:val="9C6FCB2B46CC4B30BDC7DB7B727CC5E9"/>
    <w:rsid w:val="00E47138"/>
    <w:rPr>
      <w:kern w:val="2"/>
      <w14:ligatures w14:val="standardContextual"/>
    </w:rPr>
  </w:style>
  <w:style w:type="paragraph" w:customStyle="1" w:styleId="CD6B99A54B39482B9C55575FC99D04EB">
    <w:name w:val="CD6B99A54B39482B9C55575FC99D04EB"/>
    <w:rsid w:val="00E47138"/>
    <w:rPr>
      <w:kern w:val="2"/>
      <w14:ligatures w14:val="standardContextual"/>
    </w:rPr>
  </w:style>
  <w:style w:type="paragraph" w:customStyle="1" w:styleId="4AF9BFDC198D414897B51F9D8C56964B">
    <w:name w:val="4AF9BFDC198D414897B51F9D8C56964B"/>
    <w:rsid w:val="00E47138"/>
    <w:rPr>
      <w:kern w:val="2"/>
      <w14:ligatures w14:val="standardContextual"/>
    </w:rPr>
  </w:style>
  <w:style w:type="paragraph" w:customStyle="1" w:styleId="1F4B7994E6B24957822CFD1FC9AB3187">
    <w:name w:val="1F4B7994E6B24957822CFD1FC9AB3187"/>
    <w:rsid w:val="00E47138"/>
    <w:rPr>
      <w:kern w:val="2"/>
      <w14:ligatures w14:val="standardContextual"/>
    </w:rPr>
  </w:style>
  <w:style w:type="paragraph" w:customStyle="1" w:styleId="DFA8C57F285F4C9088927AAF9A742A0F">
    <w:name w:val="DFA8C57F285F4C9088927AAF9A742A0F"/>
    <w:rsid w:val="00E47138"/>
    <w:rPr>
      <w:kern w:val="2"/>
      <w14:ligatures w14:val="standardContextual"/>
    </w:rPr>
  </w:style>
  <w:style w:type="paragraph" w:customStyle="1" w:styleId="704A8758DA444B378EEE2649C2908E9F">
    <w:name w:val="704A8758DA444B378EEE2649C2908E9F"/>
    <w:rsid w:val="00E47138"/>
    <w:rPr>
      <w:kern w:val="2"/>
      <w14:ligatures w14:val="standardContextual"/>
    </w:rPr>
  </w:style>
  <w:style w:type="paragraph" w:customStyle="1" w:styleId="5B9BA8205C0946B49D6118D04AE76039">
    <w:name w:val="5B9BA8205C0946B49D6118D04AE76039"/>
    <w:rsid w:val="00E47138"/>
    <w:rPr>
      <w:kern w:val="2"/>
      <w14:ligatures w14:val="standardContextual"/>
    </w:rPr>
  </w:style>
  <w:style w:type="paragraph" w:customStyle="1" w:styleId="7C45D839EFD1448888832AE08D451C74">
    <w:name w:val="7C45D839EFD1448888832AE08D451C74"/>
    <w:rsid w:val="00E47138"/>
    <w:rPr>
      <w:kern w:val="2"/>
      <w14:ligatures w14:val="standardContextual"/>
    </w:rPr>
  </w:style>
  <w:style w:type="paragraph" w:customStyle="1" w:styleId="7E97EFC516B14069ADB3BBBE043E64FB">
    <w:name w:val="7E97EFC516B14069ADB3BBBE043E64FB"/>
    <w:rsid w:val="00E47138"/>
    <w:rPr>
      <w:kern w:val="2"/>
      <w14:ligatures w14:val="standardContextual"/>
    </w:rPr>
  </w:style>
  <w:style w:type="paragraph" w:customStyle="1" w:styleId="926AFE344E8E4E658651DBFE92765DCE">
    <w:name w:val="926AFE344E8E4E658651DBFE92765DCE"/>
    <w:rsid w:val="00E47138"/>
    <w:rPr>
      <w:kern w:val="2"/>
      <w14:ligatures w14:val="standardContextual"/>
    </w:rPr>
  </w:style>
  <w:style w:type="paragraph" w:customStyle="1" w:styleId="C485576D77594FC6B34E512415D3D085">
    <w:name w:val="C485576D77594FC6B34E512415D3D085"/>
    <w:rsid w:val="00E47138"/>
    <w:rPr>
      <w:kern w:val="2"/>
      <w14:ligatures w14:val="standardContextual"/>
    </w:rPr>
  </w:style>
  <w:style w:type="paragraph" w:customStyle="1" w:styleId="3F251B707DD94087A1D170EA8A9040AF">
    <w:name w:val="3F251B707DD94087A1D170EA8A9040AF"/>
    <w:rsid w:val="00E47138"/>
    <w:rPr>
      <w:kern w:val="2"/>
      <w14:ligatures w14:val="standardContextual"/>
    </w:rPr>
  </w:style>
  <w:style w:type="paragraph" w:customStyle="1" w:styleId="15A9F03797374E9C9C941E83D8D6B920">
    <w:name w:val="15A9F03797374E9C9C941E83D8D6B920"/>
    <w:rsid w:val="00E47138"/>
    <w:rPr>
      <w:kern w:val="2"/>
      <w14:ligatures w14:val="standardContextual"/>
    </w:rPr>
  </w:style>
  <w:style w:type="paragraph" w:customStyle="1" w:styleId="131C87B7B9C74C54A99598A98D1599CA">
    <w:name w:val="131C87B7B9C74C54A99598A98D1599CA"/>
    <w:rsid w:val="00E47138"/>
    <w:rPr>
      <w:kern w:val="2"/>
      <w14:ligatures w14:val="standardContextual"/>
    </w:rPr>
  </w:style>
  <w:style w:type="paragraph" w:customStyle="1" w:styleId="61BC673E914A4DB49C24DBC74696E374">
    <w:name w:val="61BC673E914A4DB49C24DBC74696E374"/>
    <w:rsid w:val="00E47138"/>
    <w:rPr>
      <w:kern w:val="2"/>
      <w14:ligatures w14:val="standardContextual"/>
    </w:rPr>
  </w:style>
  <w:style w:type="paragraph" w:customStyle="1" w:styleId="2439B10411944482B41ADE05E0FC0D8C">
    <w:name w:val="2439B10411944482B41ADE05E0FC0D8C"/>
    <w:rsid w:val="00E47138"/>
    <w:rPr>
      <w:kern w:val="2"/>
      <w14:ligatures w14:val="standardContextual"/>
    </w:rPr>
  </w:style>
  <w:style w:type="paragraph" w:customStyle="1" w:styleId="FC4441BFF04F46F8B74150C68A22B3D5">
    <w:name w:val="FC4441BFF04F46F8B74150C68A22B3D5"/>
    <w:rsid w:val="00E47138"/>
    <w:rPr>
      <w:kern w:val="2"/>
      <w14:ligatures w14:val="standardContextual"/>
    </w:rPr>
  </w:style>
  <w:style w:type="paragraph" w:customStyle="1" w:styleId="F593336F47204A7CB8690B09412A5C93">
    <w:name w:val="F593336F47204A7CB8690B09412A5C93"/>
    <w:rsid w:val="00E47138"/>
    <w:rPr>
      <w:kern w:val="2"/>
      <w14:ligatures w14:val="standardContextual"/>
    </w:rPr>
  </w:style>
  <w:style w:type="paragraph" w:customStyle="1" w:styleId="51420FDBDD3A486599969D35331C2017">
    <w:name w:val="51420FDBDD3A486599969D35331C2017"/>
    <w:rsid w:val="00E47138"/>
    <w:rPr>
      <w:kern w:val="2"/>
      <w14:ligatures w14:val="standardContextual"/>
    </w:rPr>
  </w:style>
  <w:style w:type="paragraph" w:customStyle="1" w:styleId="9E9B4ABFF5A941669029D50D3A0E03DD">
    <w:name w:val="9E9B4ABFF5A941669029D50D3A0E03DD"/>
    <w:rsid w:val="00E47138"/>
    <w:rPr>
      <w:kern w:val="2"/>
      <w14:ligatures w14:val="standardContextual"/>
    </w:rPr>
  </w:style>
  <w:style w:type="paragraph" w:customStyle="1" w:styleId="E9B0F73DBE684B1E959C7B1BD79F9685">
    <w:name w:val="E9B0F73DBE684B1E959C7B1BD79F9685"/>
    <w:rsid w:val="00E47138"/>
    <w:rPr>
      <w:kern w:val="2"/>
      <w14:ligatures w14:val="standardContextual"/>
    </w:rPr>
  </w:style>
  <w:style w:type="paragraph" w:customStyle="1" w:styleId="81CCEC9D99B044B1BDF930DDC0051749">
    <w:name w:val="81CCEC9D99B044B1BDF930DDC0051749"/>
    <w:rsid w:val="00E47138"/>
    <w:rPr>
      <w:kern w:val="2"/>
      <w14:ligatures w14:val="standardContextual"/>
    </w:rPr>
  </w:style>
  <w:style w:type="paragraph" w:customStyle="1" w:styleId="0BA90981562B4A9D95D55D6EB36063B2">
    <w:name w:val="0BA90981562B4A9D95D55D6EB36063B2"/>
    <w:rsid w:val="00E47138"/>
    <w:rPr>
      <w:kern w:val="2"/>
      <w14:ligatures w14:val="standardContextual"/>
    </w:rPr>
  </w:style>
  <w:style w:type="paragraph" w:customStyle="1" w:styleId="602EA9039A5B43C29772AF3F737A180D">
    <w:name w:val="602EA9039A5B43C29772AF3F737A180D"/>
    <w:rsid w:val="00E47138"/>
    <w:rPr>
      <w:kern w:val="2"/>
      <w14:ligatures w14:val="standardContextual"/>
    </w:rPr>
  </w:style>
  <w:style w:type="paragraph" w:customStyle="1" w:styleId="BFA85F7D2452461894762331561B3E00">
    <w:name w:val="BFA85F7D2452461894762331561B3E00"/>
    <w:rsid w:val="00E47138"/>
    <w:rPr>
      <w:kern w:val="2"/>
      <w14:ligatures w14:val="standardContextual"/>
    </w:rPr>
  </w:style>
  <w:style w:type="paragraph" w:customStyle="1" w:styleId="5745DCA808D64957966D9A6124074830">
    <w:name w:val="5745DCA808D64957966D9A6124074830"/>
    <w:rsid w:val="00E47138"/>
    <w:rPr>
      <w:kern w:val="2"/>
      <w14:ligatures w14:val="standardContextual"/>
    </w:rPr>
  </w:style>
  <w:style w:type="paragraph" w:customStyle="1" w:styleId="6078A30838AA45D189F57C95DDA893FD">
    <w:name w:val="6078A30838AA45D189F57C95DDA893FD"/>
    <w:rsid w:val="00E47138"/>
    <w:rPr>
      <w:kern w:val="2"/>
      <w14:ligatures w14:val="standardContextual"/>
    </w:rPr>
  </w:style>
  <w:style w:type="paragraph" w:customStyle="1" w:styleId="66B64AF7505347CEA9D6C97718D63405">
    <w:name w:val="66B64AF7505347CEA9D6C97718D63405"/>
    <w:rsid w:val="00E47138"/>
    <w:rPr>
      <w:kern w:val="2"/>
      <w14:ligatures w14:val="standardContextual"/>
    </w:rPr>
  </w:style>
  <w:style w:type="paragraph" w:customStyle="1" w:styleId="16A23252B3534258A94985549BC626A8">
    <w:name w:val="16A23252B3534258A94985549BC626A8"/>
    <w:rsid w:val="00E47138"/>
    <w:rPr>
      <w:kern w:val="2"/>
      <w14:ligatures w14:val="standardContextual"/>
    </w:rPr>
  </w:style>
  <w:style w:type="paragraph" w:customStyle="1" w:styleId="B3563DAA695440FC8B7000F2030AA643">
    <w:name w:val="B3563DAA695440FC8B7000F2030AA643"/>
    <w:rsid w:val="00E47138"/>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4287</Words>
  <Characters>24439</Characters>
  <Application>Microsoft Office Word</Application>
  <DocSecurity>12</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2024-05-06T04:09:00Z</dcterms:created>
  <dcterms:modified xsi:type="dcterms:W3CDTF">2024-05-06T04:09:00Z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