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29A0E" w14:textId="77777777" w:rsidR="00D2559D" w:rsidRPr="003217D3" w:rsidRDefault="00AB7A3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7D29B9A" wp14:editId="37D29B9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8519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7D29A0F" w14:textId="77777777" w:rsidR="00D2559D" w:rsidRPr="003217D3" w:rsidRDefault="00AB7A3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7D29A10" w14:textId="77777777" w:rsidR="00D2559D" w:rsidRPr="00A36AA9" w:rsidRDefault="00AB7A3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7D29A11" w14:textId="77777777" w:rsidR="00D2559D" w:rsidRPr="00A36AA9" w:rsidRDefault="00AB7A3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6" w:space="0" w:color="000000" w:themeColor="text1"/>
        </w:tblBorders>
        <w:tblLook w:val="0480" w:firstRow="0" w:lastRow="0" w:firstColumn="1" w:lastColumn="0" w:noHBand="0" w:noVBand="1"/>
      </w:tblPr>
      <w:tblGrid>
        <w:gridCol w:w="3226"/>
        <w:gridCol w:w="7110"/>
      </w:tblGrid>
      <w:tr w:rsidR="002F16F4" w14:paraId="37D29A14" w14:textId="77777777" w:rsidTr="006E5B3F">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14:paraId="37D29A12" w14:textId="77777777" w:rsidR="00D2559D" w:rsidRPr="00A36AA9" w:rsidRDefault="00AB7A3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7D29A13" w14:textId="77777777" w:rsidR="00D2559D" w:rsidRPr="00A36AA9" w:rsidRDefault="00AB7A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EICARE</w:t>
            </w:r>
          </w:p>
        </w:tc>
      </w:tr>
      <w:tr w:rsidR="002F16F4" w14:paraId="37D29A17" w14:textId="77777777" w:rsidTr="006E5B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37D29A15" w14:textId="77777777" w:rsidR="00540817" w:rsidRPr="00A36AA9" w:rsidRDefault="00AB7A3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7D29A16" w14:textId="77777777" w:rsidR="00540817" w:rsidRPr="00A36AA9" w:rsidRDefault="00AB7A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77-79 Canterbury Road CANTERBURY VIC 3126</w:t>
            </w:r>
          </w:p>
        </w:tc>
      </w:tr>
      <w:tr w:rsidR="002F16F4" w14:paraId="37D29A1A" w14:textId="77777777" w:rsidTr="006E5B3F">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37D29A18" w14:textId="77777777" w:rsidR="00D2559D" w:rsidRPr="00A36AA9" w:rsidRDefault="00AB7A3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7D29A19" w14:textId="77777777" w:rsidR="00D2559D" w:rsidRPr="00A36AA9" w:rsidRDefault="00AB7A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300937</w:t>
            </w:r>
          </w:p>
        </w:tc>
      </w:tr>
      <w:tr w:rsidR="002F16F4" w14:paraId="37D29A1D" w14:textId="77777777" w:rsidTr="006E5B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37D29A1B" w14:textId="77777777" w:rsidR="00D2559D" w:rsidRPr="00A36AA9" w:rsidRDefault="00AB7A3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7D29A1C" w14:textId="77777777" w:rsidR="00D2559D" w:rsidRPr="00A36AA9" w:rsidRDefault="00AB7A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Ei Care Pty Ltd</w:t>
            </w:r>
          </w:p>
        </w:tc>
      </w:tr>
      <w:tr w:rsidR="002F16F4" w14:paraId="37D29A20" w14:textId="77777777" w:rsidTr="006E5B3F">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37D29A1E" w14:textId="77777777" w:rsidR="00D2559D" w:rsidRPr="00A36AA9" w:rsidRDefault="00AB7A3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7D29A1F" w14:textId="77777777" w:rsidR="00D2559D" w:rsidRPr="00A36AA9" w:rsidRDefault="00AB7A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F16F4" w14:paraId="37D29A23" w14:textId="77777777" w:rsidTr="006E5B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37D29A21" w14:textId="77777777" w:rsidR="00D2559D" w:rsidRPr="00A36AA9" w:rsidRDefault="00AB7A3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7D29A22" w14:textId="77777777" w:rsidR="00D2559D" w:rsidRPr="00A36AA9" w:rsidRDefault="00AB7A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July 2023</w:t>
            </w:r>
          </w:p>
        </w:tc>
      </w:tr>
      <w:tr w:rsidR="002F16F4" w14:paraId="37D29A26" w14:textId="77777777" w:rsidTr="006E5B3F">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37D29A24" w14:textId="77777777" w:rsidR="00D2559D" w:rsidRPr="00A36AA9" w:rsidRDefault="00AB7A3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7D29A25" w14:textId="007477CF" w:rsidR="00D2559D" w:rsidRPr="00A36AA9" w:rsidRDefault="00880D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0DEC">
              <w:rPr>
                <w:rFonts w:ascii="Arial" w:hAnsi="Arial" w:cs="Arial"/>
                <w:color w:val="auto"/>
              </w:rPr>
              <w:t>3 October 2023</w:t>
            </w:r>
          </w:p>
        </w:tc>
      </w:tr>
    </w:tbl>
    <w:bookmarkEnd w:id="0"/>
    <w:p w14:paraId="37D29A27" w14:textId="77777777" w:rsidR="00FA0A5B" w:rsidRPr="00A36AA9" w:rsidRDefault="00AB7A3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7D29A28" w14:textId="77777777" w:rsidR="000078F8" w:rsidRPr="00A36AA9" w:rsidRDefault="00AB7A3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7D29A29" w14:textId="0806DAB2" w:rsidR="000078F8" w:rsidRPr="00A36AA9" w:rsidRDefault="00AB7A33" w:rsidP="00F87E39">
      <w:pPr>
        <w:pStyle w:val="NormalArial"/>
      </w:pPr>
      <w:r w:rsidRPr="00A36AA9">
        <w:t xml:space="preserve">This performance report for </w:t>
      </w:r>
      <w:r w:rsidRPr="00A36AA9">
        <w:rPr>
          <w:color w:val="auto"/>
        </w:rPr>
        <w:t>EICARE (</w:t>
      </w:r>
      <w:r w:rsidRPr="00A36AA9">
        <w:rPr>
          <w:b/>
          <w:color w:val="auto"/>
        </w:rPr>
        <w:t>the service</w:t>
      </w:r>
      <w:r w:rsidRPr="00A36AA9">
        <w:rPr>
          <w:color w:val="auto"/>
        </w:rPr>
        <w:t>) has been prepared by</w:t>
      </w:r>
      <w:r w:rsidR="00FD5C18">
        <w:rPr>
          <w:color w:val="auto"/>
        </w:rPr>
        <w:t xml:space="preserve"> J Renna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7D29A2A" w14:textId="77777777" w:rsidR="000078F8" w:rsidRPr="00A36AA9" w:rsidRDefault="00AB7A3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D29A2C" w14:textId="77777777" w:rsidR="00A36AA9" w:rsidRPr="00A36AA9" w:rsidRDefault="00AB7A33" w:rsidP="00A36AA9">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37D29A2D" w14:textId="77777777" w:rsidR="00A36AA9" w:rsidRPr="00A36AA9" w:rsidRDefault="00AB7A33" w:rsidP="00AD5BE0">
      <w:pPr>
        <w:pStyle w:val="NormalArial"/>
      </w:pPr>
      <w:bookmarkStart w:id="1" w:name="HcsServicesFullListWithAddress"/>
      <w:r w:rsidRPr="00A36AA9">
        <w:rPr>
          <w:b/>
          <w:bCs/>
        </w:rPr>
        <w:t>Home Care:</w:t>
      </w:r>
    </w:p>
    <w:p w14:paraId="37D29A2F" w14:textId="2C9BA448" w:rsidR="00A36AA9" w:rsidRDefault="00AB7A33" w:rsidP="0028331F">
      <w:pPr>
        <w:pStyle w:val="ListParagraph"/>
        <w:numPr>
          <w:ilvl w:val="0"/>
          <w:numId w:val="2"/>
        </w:numPr>
        <w:tabs>
          <w:tab w:val="clear" w:pos="357"/>
          <w:tab w:val="left" w:pos="567"/>
        </w:tabs>
        <w:spacing w:line="22" w:lineRule="atLeast"/>
        <w:ind w:left="714" w:hanging="357"/>
        <w:contextualSpacing w:val="0"/>
        <w:rPr>
          <w:rFonts w:ascii="Arial" w:hAnsi="Arial" w:cs="Arial"/>
        </w:rPr>
      </w:pPr>
      <w:r w:rsidRPr="0069764C">
        <w:rPr>
          <w:rFonts w:ascii="Arial" w:hAnsi="Arial" w:cs="Arial"/>
          <w:color w:val="auto"/>
        </w:rPr>
        <w:t>Ei</w:t>
      </w:r>
      <w:r w:rsidRPr="0069764C">
        <w:rPr>
          <w:rFonts w:ascii="Arial" w:hAnsi="Arial" w:cs="Arial"/>
        </w:rPr>
        <w:t xml:space="preserve"> Care Pty Ltd, 26862, 77-79 Canterbury Road, CANTERBURY VIC 3126</w:t>
      </w:r>
      <w:bookmarkEnd w:id="1"/>
    </w:p>
    <w:p w14:paraId="218E8EC1" w14:textId="77777777" w:rsidR="0069764C" w:rsidRPr="0069764C" w:rsidRDefault="0069764C" w:rsidP="0069764C">
      <w:pPr>
        <w:pStyle w:val="ListParagraph"/>
        <w:tabs>
          <w:tab w:val="clear" w:pos="357"/>
          <w:tab w:val="left" w:pos="567"/>
        </w:tabs>
        <w:spacing w:line="22" w:lineRule="atLeast"/>
        <w:ind w:left="426"/>
        <w:contextualSpacing w:val="0"/>
        <w:rPr>
          <w:rFonts w:ascii="Arial" w:hAnsi="Arial" w:cs="Arial"/>
        </w:rPr>
      </w:pPr>
    </w:p>
    <w:p w14:paraId="37D29A30" w14:textId="77777777" w:rsidR="00DF37F2" w:rsidRPr="00A36AA9" w:rsidRDefault="00AB7A33" w:rsidP="00DF37F2">
      <w:pPr>
        <w:pStyle w:val="Heading1"/>
        <w:spacing w:before="0" w:after="240" w:line="22" w:lineRule="atLeast"/>
        <w:rPr>
          <w:rFonts w:ascii="Arial" w:hAnsi="Arial" w:cs="Arial"/>
        </w:rPr>
      </w:pPr>
      <w:r w:rsidRPr="00A36AA9">
        <w:rPr>
          <w:rFonts w:ascii="Arial" w:hAnsi="Arial" w:cs="Arial"/>
        </w:rPr>
        <w:t>Material relied on</w:t>
      </w:r>
    </w:p>
    <w:p w14:paraId="37D29A31" w14:textId="77777777" w:rsidR="00DF37F2" w:rsidRPr="0069764C" w:rsidRDefault="00AB7A33" w:rsidP="00F87E39">
      <w:pPr>
        <w:pStyle w:val="NormalArial"/>
        <w:rPr>
          <w:color w:val="auto"/>
        </w:rPr>
      </w:pPr>
      <w:r w:rsidRPr="0069764C">
        <w:rPr>
          <w:color w:val="auto"/>
        </w:rPr>
        <w:t>The following information has been considered in preparing the performance report:</w:t>
      </w:r>
    </w:p>
    <w:p w14:paraId="37D29A32" w14:textId="3ABE3185" w:rsidR="00DF37F2" w:rsidRPr="0069764C" w:rsidRDefault="00AB7A33" w:rsidP="0028331F">
      <w:pPr>
        <w:pStyle w:val="ListParagraph"/>
        <w:numPr>
          <w:ilvl w:val="0"/>
          <w:numId w:val="2"/>
        </w:numPr>
        <w:tabs>
          <w:tab w:val="clear" w:pos="357"/>
          <w:tab w:val="left" w:pos="567"/>
        </w:tabs>
        <w:spacing w:line="22" w:lineRule="atLeast"/>
        <w:ind w:left="714" w:hanging="357"/>
        <w:contextualSpacing w:val="0"/>
        <w:rPr>
          <w:rFonts w:ascii="Arial" w:hAnsi="Arial" w:cs="Arial"/>
          <w:color w:val="auto"/>
        </w:rPr>
      </w:pPr>
      <w:r w:rsidRPr="0069764C">
        <w:rPr>
          <w:rFonts w:ascii="Arial" w:hAnsi="Arial" w:cs="Arial"/>
          <w:color w:val="auto"/>
        </w:rPr>
        <w:t xml:space="preserve">the assessment team’s report for the Assessment Contact - Desk; the Assessment Contact - Desk report was informed by </w:t>
      </w:r>
      <w:r w:rsidR="00FD5C18" w:rsidRPr="0069764C">
        <w:rPr>
          <w:rFonts w:ascii="Arial" w:hAnsi="Arial" w:cs="Arial"/>
          <w:color w:val="auto"/>
        </w:rPr>
        <w:t xml:space="preserve">a </w:t>
      </w:r>
      <w:r w:rsidRPr="0069764C">
        <w:rPr>
          <w:rFonts w:ascii="Arial" w:hAnsi="Arial" w:cs="Arial"/>
          <w:color w:val="auto"/>
        </w:rPr>
        <w:t>review of documents and interviews with staff, consumers/representatives and others</w:t>
      </w:r>
      <w:r w:rsidR="00FD5C18" w:rsidRPr="0069764C">
        <w:rPr>
          <w:rFonts w:ascii="Arial" w:hAnsi="Arial" w:cs="Arial"/>
          <w:color w:val="auto"/>
        </w:rPr>
        <w:t>; and</w:t>
      </w:r>
    </w:p>
    <w:p w14:paraId="6969D104" w14:textId="523FF8FA" w:rsidR="00FD5C18" w:rsidRPr="0069764C" w:rsidRDefault="00FD5C18" w:rsidP="0028331F">
      <w:pPr>
        <w:pStyle w:val="ListParagraph"/>
        <w:numPr>
          <w:ilvl w:val="0"/>
          <w:numId w:val="2"/>
        </w:numPr>
        <w:tabs>
          <w:tab w:val="clear" w:pos="357"/>
          <w:tab w:val="left" w:pos="567"/>
        </w:tabs>
        <w:spacing w:line="22" w:lineRule="atLeast"/>
        <w:ind w:left="714" w:hanging="357"/>
        <w:contextualSpacing w:val="0"/>
        <w:rPr>
          <w:rFonts w:ascii="Arial" w:hAnsi="Arial" w:cs="Arial"/>
          <w:color w:val="auto"/>
        </w:rPr>
      </w:pPr>
      <w:r w:rsidRPr="0069764C">
        <w:rPr>
          <w:rFonts w:ascii="Arial" w:hAnsi="Arial" w:cs="Arial"/>
          <w:color w:val="auto"/>
        </w:rPr>
        <w:t xml:space="preserve">the performance report dated </w:t>
      </w:r>
      <w:r w:rsidR="0069764C" w:rsidRPr="0069764C">
        <w:rPr>
          <w:rFonts w:ascii="Arial" w:hAnsi="Arial" w:cs="Arial"/>
          <w:color w:val="auto"/>
        </w:rPr>
        <w:t>11 August 2021 in relation to the Quality Audit undertaken from 27 April 2021 to 28 April 2021.</w:t>
      </w:r>
    </w:p>
    <w:p w14:paraId="4A42F134" w14:textId="05D7C830" w:rsidR="0069764C" w:rsidRPr="0069764C" w:rsidRDefault="0069764C" w:rsidP="0069764C">
      <w:pPr>
        <w:spacing w:line="22" w:lineRule="atLeast"/>
        <w:rPr>
          <w:rFonts w:ascii="Arial" w:hAnsi="Arial" w:cs="Arial"/>
          <w:color w:val="auto"/>
        </w:rPr>
      </w:pPr>
      <w:r w:rsidRPr="0069764C">
        <w:rPr>
          <w:rFonts w:ascii="Arial" w:hAnsi="Arial" w:cs="Arial"/>
          <w:color w:val="auto"/>
        </w:rPr>
        <w:t>The provider did not submit a response to the assessment team’s report for the Assessment Contact – Desk.</w:t>
      </w:r>
    </w:p>
    <w:p w14:paraId="37D29A37" w14:textId="77777777" w:rsidR="003B1763" w:rsidRPr="0069764C" w:rsidRDefault="00AB7A33" w:rsidP="00A17D53">
      <w:pPr>
        <w:pStyle w:val="ListParagraph"/>
        <w:numPr>
          <w:ilvl w:val="0"/>
          <w:numId w:val="2"/>
        </w:numPr>
        <w:spacing w:line="264" w:lineRule="auto"/>
        <w:ind w:left="714" w:hanging="357"/>
        <w:contextualSpacing w:val="0"/>
        <w:rPr>
          <w:rFonts w:ascii="Arial" w:hAnsi="Arial" w:cs="Arial"/>
          <w:color w:val="auto"/>
        </w:rPr>
      </w:pPr>
      <w:r w:rsidRPr="0069764C">
        <w:rPr>
          <w:rFonts w:ascii="Arial" w:hAnsi="Arial" w:cs="Arial"/>
          <w:color w:val="auto"/>
        </w:rPr>
        <w:br w:type="page"/>
      </w:r>
    </w:p>
    <w:p w14:paraId="37D29A38" w14:textId="5FC9C60F" w:rsidR="003217D3" w:rsidRPr="00244176" w:rsidRDefault="00AB7A3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F16F4" w14:paraId="37D29A4A" w14:textId="77777777" w:rsidTr="002F16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29A48" w14:textId="77777777" w:rsidR="00FC045E" w:rsidRPr="00A36AA9" w:rsidRDefault="00AB7A33" w:rsidP="009767BC">
            <w:pPr>
              <w:keepNext/>
              <w:spacing w:before="0" w:line="22" w:lineRule="atLeast"/>
              <w:rPr>
                <w:rFonts w:ascii="Arial" w:hAnsi="Arial" w:cs="Arial"/>
              </w:rPr>
            </w:pPr>
            <w:r w:rsidRPr="00A36AA9">
              <w:rPr>
                <w:rFonts w:ascii="Arial" w:hAnsi="Arial" w:cs="Arial"/>
              </w:rPr>
              <w:t xml:space="preserve">Standard 6 </w:t>
            </w:r>
            <w:r w:rsidRPr="001D0B19">
              <w:rPr>
                <w:rFonts w:ascii="Arial" w:hAnsi="Arial" w:cs="Arial"/>
                <w:b w:val="0"/>
                <w:bCs/>
              </w:rPr>
              <w:t>Feedback and complaints</w:t>
            </w:r>
          </w:p>
        </w:tc>
        <w:tc>
          <w:tcPr>
            <w:tcW w:w="1583" w:type="pct"/>
            <w:shd w:val="clear" w:color="auto" w:fill="auto"/>
          </w:tcPr>
          <w:p w14:paraId="37D29A49" w14:textId="2D71643A" w:rsidR="00FC045E" w:rsidRPr="001D0B19" w:rsidRDefault="003C116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B19">
                  <w:rPr>
                    <w:rFonts w:ascii="Arial" w:hAnsi="Arial" w:cs="Arial"/>
                    <w:bCs/>
                  </w:rPr>
                  <w:t>Compliant</w:t>
                </w:r>
              </w:sdtContent>
            </w:sdt>
            <w:r w:rsidR="00AB7A33" w:rsidRPr="001D0B19">
              <w:rPr>
                <w:rFonts w:ascii="Arial" w:hAnsi="Arial" w:cs="Arial"/>
                <w:bCs/>
              </w:rPr>
              <w:t xml:space="preserve"> </w:t>
            </w:r>
          </w:p>
        </w:tc>
      </w:tr>
      <w:tr w:rsidR="002F16F4" w14:paraId="37D29A4D" w14:textId="77777777" w:rsidTr="002F16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29A4B" w14:textId="77777777" w:rsidR="00FC045E" w:rsidRPr="00A36AA9" w:rsidRDefault="00AB7A33"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7D29A4C" w14:textId="7325E617" w:rsidR="00FC045E" w:rsidRPr="00A36AA9" w:rsidRDefault="003C11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B19">
                  <w:rPr>
                    <w:rFonts w:ascii="Arial" w:hAnsi="Arial" w:cs="Arial"/>
                    <w:b/>
                  </w:rPr>
                  <w:t>Not applicable as not all requirements have been assessed</w:t>
                </w:r>
              </w:sdtContent>
            </w:sdt>
            <w:r w:rsidR="00AB7A33" w:rsidRPr="00A36AA9">
              <w:rPr>
                <w:rFonts w:ascii="Arial" w:hAnsi="Arial" w:cs="Arial"/>
                <w:b/>
              </w:rPr>
              <w:t xml:space="preserve"> </w:t>
            </w:r>
          </w:p>
        </w:tc>
      </w:tr>
      <w:tr w:rsidR="002F16F4" w14:paraId="37D29A50" w14:textId="77777777" w:rsidTr="002F16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29A4E" w14:textId="77777777" w:rsidR="00FC045E" w:rsidRPr="00A36AA9" w:rsidRDefault="00AB7A33"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7D29A4F" w14:textId="211053B9" w:rsidR="00FC045E" w:rsidRPr="00A36AA9" w:rsidRDefault="003C11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0B19">
                  <w:rPr>
                    <w:rFonts w:ascii="Arial" w:hAnsi="Arial" w:cs="Arial"/>
                    <w:b/>
                  </w:rPr>
                  <w:t>Compliant</w:t>
                </w:r>
              </w:sdtContent>
            </w:sdt>
            <w:r w:rsidR="00AB7A33" w:rsidRPr="00A36AA9">
              <w:rPr>
                <w:rFonts w:ascii="Arial" w:hAnsi="Arial" w:cs="Arial"/>
                <w:b/>
              </w:rPr>
              <w:t xml:space="preserve"> </w:t>
            </w:r>
          </w:p>
        </w:tc>
      </w:tr>
    </w:tbl>
    <w:p w14:paraId="37D29A6A" w14:textId="77777777" w:rsidR="00FC045E" w:rsidRPr="00A36AA9" w:rsidRDefault="00AB7A33" w:rsidP="00F87E39">
      <w:pPr>
        <w:pStyle w:val="NormalArial"/>
        <w:spacing w:before="120"/>
      </w:pPr>
      <w:r w:rsidRPr="00A36AA9">
        <w:t>A detailed assessment is provided later in this report for each assessed Standard.</w:t>
      </w:r>
    </w:p>
    <w:p w14:paraId="37D29A6B" w14:textId="77777777" w:rsidR="00FC045E" w:rsidRPr="00A36AA9" w:rsidRDefault="00AB7A33" w:rsidP="00FC045E">
      <w:pPr>
        <w:pStyle w:val="Heading1"/>
        <w:spacing w:before="0" w:after="240" w:line="22" w:lineRule="atLeast"/>
        <w:rPr>
          <w:rFonts w:ascii="Arial" w:hAnsi="Arial" w:cs="Arial"/>
        </w:rPr>
      </w:pPr>
      <w:r w:rsidRPr="00A36AA9">
        <w:rPr>
          <w:rFonts w:ascii="Arial" w:hAnsi="Arial" w:cs="Arial"/>
        </w:rPr>
        <w:t>Areas for improvement</w:t>
      </w:r>
    </w:p>
    <w:p w14:paraId="37D29A6D" w14:textId="77777777" w:rsidR="00FC045E" w:rsidRPr="00A36AA9" w:rsidRDefault="00AB7A3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7D29A72" w14:textId="6087DEDE" w:rsidR="00FC045E" w:rsidRPr="00A36AA9" w:rsidRDefault="00AB7A33" w:rsidP="00F87E39">
      <w:pPr>
        <w:pStyle w:val="NormalArial"/>
      </w:pPr>
      <w:r w:rsidRPr="00A36AA9">
        <w:br w:type="page"/>
      </w:r>
    </w:p>
    <w:p w14:paraId="37D29B32" w14:textId="77777777" w:rsidR="00FC045E" w:rsidRPr="00A36AA9" w:rsidRDefault="00AB7A3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1D0B19" w14:paraId="37D29B36" w14:textId="77777777" w:rsidTr="00283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37D29B33" w14:textId="77777777" w:rsidR="001D0B19" w:rsidRPr="003217D3" w:rsidRDefault="001D0B1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left w:val="single" w:sz="4" w:space="0" w:color="BFBFBF" w:themeColor="background1" w:themeShade="BF"/>
              <w:bottom w:val="single" w:sz="4" w:space="0" w:color="BFBFBF" w:themeColor="background1" w:themeShade="BF"/>
            </w:tcBorders>
          </w:tcPr>
          <w:p w14:paraId="37D29B34" w14:textId="2F3F9059" w:rsidR="001D0B19" w:rsidRPr="003217D3" w:rsidRDefault="001D0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D0B19" w14:paraId="37D29B3B" w14:textId="77777777" w:rsidTr="0028331F">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7D29B37" w14:textId="77777777" w:rsidR="001D0B19" w:rsidRPr="00244176" w:rsidRDefault="001D0B1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521" w:type="dxa"/>
            <w:tcBorders>
              <w:left w:val="single" w:sz="4" w:space="0" w:color="BFBFBF" w:themeColor="background1" w:themeShade="BF"/>
            </w:tcBorders>
            <w:shd w:val="clear" w:color="auto" w:fill="auto"/>
            <w:vAlign w:val="top"/>
          </w:tcPr>
          <w:p w14:paraId="37D29B38" w14:textId="77777777" w:rsidR="001D0B19" w:rsidRPr="00244176" w:rsidRDefault="001D0B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7D29B39" w14:textId="33755D30" w:rsidR="001D0B19" w:rsidRPr="00CC646C" w:rsidRDefault="003C116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8252DDEE39AB4EED9FF87994299680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0B19">
                  <w:rPr>
                    <w:rFonts w:ascii="Arial" w:hAnsi="Arial" w:cs="Arial"/>
                    <w:color w:val="auto"/>
                  </w:rPr>
                  <w:t>Compliant</w:t>
                </w:r>
              </w:sdtContent>
            </w:sdt>
            <w:r w:rsidR="001D0B19" w:rsidRPr="00CC646C">
              <w:rPr>
                <w:rFonts w:ascii="Arial" w:hAnsi="Arial" w:cs="Arial"/>
                <w:color w:val="auto"/>
              </w:rPr>
              <w:t xml:space="preserve"> </w:t>
            </w:r>
          </w:p>
        </w:tc>
      </w:tr>
      <w:tr w:rsidR="001D0B19" w14:paraId="37D29B40" w14:textId="77777777" w:rsidTr="00283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7D29B3C" w14:textId="77777777" w:rsidR="001D0B19" w:rsidRPr="00244176" w:rsidRDefault="001D0B1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521" w:type="dxa"/>
            <w:tcBorders>
              <w:left w:val="single" w:sz="4" w:space="0" w:color="BFBFBF" w:themeColor="background1" w:themeShade="BF"/>
            </w:tcBorders>
            <w:shd w:val="clear" w:color="auto" w:fill="auto"/>
            <w:vAlign w:val="top"/>
          </w:tcPr>
          <w:p w14:paraId="37D29B3D" w14:textId="77777777" w:rsidR="001D0B19" w:rsidRPr="00244176" w:rsidRDefault="001D0B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7D29B3E" w14:textId="58BF9142" w:rsidR="001D0B19" w:rsidRPr="00CC646C" w:rsidRDefault="003C116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83373A405614C38A74079340FDB7E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0B19">
                  <w:rPr>
                    <w:rFonts w:ascii="Arial" w:hAnsi="Arial" w:cs="Arial"/>
                    <w:color w:val="auto"/>
                  </w:rPr>
                  <w:t>Compliant</w:t>
                </w:r>
              </w:sdtContent>
            </w:sdt>
            <w:r w:rsidR="001D0B19" w:rsidRPr="00CC646C">
              <w:rPr>
                <w:rFonts w:ascii="Arial" w:hAnsi="Arial" w:cs="Arial"/>
                <w:color w:val="auto"/>
              </w:rPr>
              <w:t xml:space="preserve"> </w:t>
            </w:r>
          </w:p>
        </w:tc>
      </w:tr>
      <w:tr w:rsidR="001D0B19" w14:paraId="37D29B45" w14:textId="77777777" w:rsidTr="0028331F">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7D29B41" w14:textId="77777777" w:rsidR="001D0B19" w:rsidRPr="00244176" w:rsidRDefault="001D0B1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521" w:type="dxa"/>
            <w:tcBorders>
              <w:left w:val="single" w:sz="4" w:space="0" w:color="BFBFBF" w:themeColor="background1" w:themeShade="BF"/>
            </w:tcBorders>
            <w:shd w:val="clear" w:color="auto" w:fill="auto"/>
            <w:vAlign w:val="top"/>
          </w:tcPr>
          <w:p w14:paraId="37D29B42" w14:textId="77777777" w:rsidR="001D0B19" w:rsidRPr="00244176" w:rsidRDefault="001D0B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7D29B43" w14:textId="224833AE" w:rsidR="001D0B19" w:rsidRPr="00CC646C" w:rsidRDefault="003C116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14ECADE3B90F49CE848A5FFE07254A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0B19">
                  <w:rPr>
                    <w:rFonts w:ascii="Arial" w:hAnsi="Arial" w:cs="Arial"/>
                    <w:color w:val="auto"/>
                  </w:rPr>
                  <w:t>Compliant</w:t>
                </w:r>
              </w:sdtContent>
            </w:sdt>
            <w:r w:rsidR="001D0B19" w:rsidRPr="00CC646C">
              <w:rPr>
                <w:rFonts w:ascii="Arial" w:hAnsi="Arial" w:cs="Arial"/>
                <w:color w:val="auto"/>
              </w:rPr>
              <w:t xml:space="preserve"> </w:t>
            </w:r>
          </w:p>
        </w:tc>
      </w:tr>
      <w:tr w:rsidR="001D0B19" w14:paraId="37D29B4A" w14:textId="77777777" w:rsidTr="0028331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7D29B46" w14:textId="77777777" w:rsidR="001D0B19" w:rsidRPr="00244176" w:rsidRDefault="001D0B1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521" w:type="dxa"/>
            <w:tcBorders>
              <w:left w:val="single" w:sz="4" w:space="0" w:color="BFBFBF" w:themeColor="background1" w:themeShade="BF"/>
            </w:tcBorders>
            <w:shd w:val="clear" w:color="auto" w:fill="auto"/>
            <w:vAlign w:val="top"/>
          </w:tcPr>
          <w:p w14:paraId="37D29B47" w14:textId="77777777" w:rsidR="001D0B19" w:rsidRPr="00244176" w:rsidRDefault="001D0B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37D29B48" w14:textId="01FA87F4" w:rsidR="001D0B19" w:rsidRPr="00CC646C" w:rsidRDefault="003C116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9666D439C2F47F08F08F052BBC6E1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0B19">
                  <w:rPr>
                    <w:rFonts w:ascii="Arial" w:hAnsi="Arial" w:cs="Arial"/>
                    <w:color w:val="auto"/>
                  </w:rPr>
                  <w:t>Compliant</w:t>
                </w:r>
              </w:sdtContent>
            </w:sdt>
            <w:r w:rsidR="001D0B19" w:rsidRPr="00CC646C">
              <w:rPr>
                <w:rFonts w:ascii="Arial" w:hAnsi="Arial" w:cs="Arial"/>
                <w:color w:val="auto"/>
              </w:rPr>
              <w:t xml:space="preserve"> </w:t>
            </w:r>
          </w:p>
        </w:tc>
      </w:tr>
    </w:tbl>
    <w:p w14:paraId="37D29B4B" w14:textId="77777777" w:rsidR="001A5684" w:rsidRDefault="00AB7A33" w:rsidP="007B3959">
      <w:pPr>
        <w:pStyle w:val="Heading20"/>
      </w:pPr>
      <w:r w:rsidRPr="00A36AA9">
        <w:t>Findings</w:t>
      </w:r>
    </w:p>
    <w:p w14:paraId="2B145FA7" w14:textId="6FEB2C3E" w:rsidR="002C5DC5" w:rsidRDefault="00963912" w:rsidP="00F87E39">
      <w:pPr>
        <w:pStyle w:val="NormalArial"/>
      </w:pPr>
      <w:r>
        <w:t xml:space="preserve">All </w:t>
      </w:r>
      <w:r w:rsidR="0095461E">
        <w:t xml:space="preserve">Requirements </w:t>
      </w:r>
      <w:r>
        <w:t>in Standard 6</w:t>
      </w:r>
      <w:r w:rsidR="0095461E">
        <w:t xml:space="preserve"> were found non-compliant following a Quality Audit conducted from </w:t>
      </w:r>
      <w:r w:rsidR="002C5DC5">
        <w:t>27 April 2021 to 28 April 2021, as the service did not demonstrate:</w:t>
      </w:r>
    </w:p>
    <w:p w14:paraId="4DBCE04D" w14:textId="1133317D" w:rsidR="008A3A94" w:rsidRPr="0028331F" w:rsidRDefault="00D024D2" w:rsidP="0028331F">
      <w:pPr>
        <w:pStyle w:val="ListParagraph"/>
        <w:numPr>
          <w:ilvl w:val="0"/>
          <w:numId w:val="2"/>
        </w:numPr>
        <w:tabs>
          <w:tab w:val="clear" w:pos="357"/>
          <w:tab w:val="left" w:pos="567"/>
        </w:tabs>
        <w:spacing w:line="22" w:lineRule="atLeast"/>
        <w:ind w:left="714" w:hanging="357"/>
        <w:contextualSpacing w:val="0"/>
        <w:rPr>
          <w:rFonts w:ascii="Arial" w:hAnsi="Arial" w:cs="Arial"/>
          <w:color w:val="auto"/>
        </w:rPr>
      </w:pPr>
      <w:r w:rsidRPr="0028331F">
        <w:rPr>
          <w:rFonts w:ascii="Arial" w:hAnsi="Arial" w:cs="Arial"/>
          <w:color w:val="auto"/>
        </w:rPr>
        <w:t>c</w:t>
      </w:r>
      <w:r w:rsidR="00E03304" w:rsidRPr="0028331F">
        <w:rPr>
          <w:rFonts w:ascii="Arial" w:hAnsi="Arial" w:cs="Arial"/>
          <w:color w:val="auto"/>
        </w:rPr>
        <w:t xml:space="preserve">onsumers, their family, friends, carers and others </w:t>
      </w:r>
      <w:r w:rsidRPr="0028331F">
        <w:rPr>
          <w:rFonts w:ascii="Arial" w:hAnsi="Arial" w:cs="Arial"/>
          <w:color w:val="auto"/>
        </w:rPr>
        <w:t>were</w:t>
      </w:r>
      <w:r w:rsidR="00E03304" w:rsidRPr="0028331F">
        <w:rPr>
          <w:rFonts w:ascii="Arial" w:hAnsi="Arial" w:cs="Arial"/>
          <w:color w:val="auto"/>
        </w:rPr>
        <w:t xml:space="preserve"> encouraged and supported to provide feedback and make complaints;</w:t>
      </w:r>
    </w:p>
    <w:p w14:paraId="0E2F9DDC" w14:textId="524E01B2" w:rsidR="00E03304" w:rsidRPr="0028331F" w:rsidRDefault="00D024D2" w:rsidP="0028331F">
      <w:pPr>
        <w:pStyle w:val="ListParagraph"/>
        <w:numPr>
          <w:ilvl w:val="0"/>
          <w:numId w:val="2"/>
        </w:numPr>
        <w:tabs>
          <w:tab w:val="clear" w:pos="357"/>
          <w:tab w:val="left" w:pos="567"/>
        </w:tabs>
        <w:spacing w:line="22" w:lineRule="atLeast"/>
        <w:ind w:left="714" w:hanging="357"/>
        <w:contextualSpacing w:val="0"/>
        <w:rPr>
          <w:rFonts w:ascii="Arial" w:hAnsi="Arial" w:cs="Arial"/>
          <w:color w:val="auto"/>
        </w:rPr>
      </w:pPr>
      <w:r w:rsidRPr="0028331F">
        <w:rPr>
          <w:rFonts w:ascii="Arial" w:hAnsi="Arial" w:cs="Arial"/>
          <w:color w:val="auto"/>
        </w:rPr>
        <w:t>c</w:t>
      </w:r>
      <w:r w:rsidR="00E03304" w:rsidRPr="0028331F">
        <w:rPr>
          <w:rFonts w:ascii="Arial" w:hAnsi="Arial" w:cs="Arial"/>
          <w:color w:val="auto"/>
        </w:rPr>
        <w:t xml:space="preserve">onsumers </w:t>
      </w:r>
      <w:r w:rsidRPr="0028331F">
        <w:rPr>
          <w:rFonts w:ascii="Arial" w:hAnsi="Arial" w:cs="Arial"/>
          <w:color w:val="auto"/>
        </w:rPr>
        <w:t>were</w:t>
      </w:r>
      <w:r w:rsidR="00E03304" w:rsidRPr="0028331F">
        <w:rPr>
          <w:rFonts w:ascii="Arial" w:hAnsi="Arial" w:cs="Arial"/>
          <w:color w:val="auto"/>
        </w:rPr>
        <w:t xml:space="preserve"> made aware of and ha</w:t>
      </w:r>
      <w:r w:rsidRPr="0028331F">
        <w:rPr>
          <w:rFonts w:ascii="Arial" w:hAnsi="Arial" w:cs="Arial"/>
          <w:color w:val="auto"/>
        </w:rPr>
        <w:t>d</w:t>
      </w:r>
      <w:r w:rsidR="00E03304" w:rsidRPr="0028331F">
        <w:rPr>
          <w:rFonts w:ascii="Arial" w:hAnsi="Arial" w:cs="Arial"/>
          <w:color w:val="auto"/>
        </w:rPr>
        <w:t xml:space="preserve"> access to advocates, la</w:t>
      </w:r>
      <w:r w:rsidR="0044501A" w:rsidRPr="0028331F">
        <w:rPr>
          <w:rFonts w:ascii="Arial" w:hAnsi="Arial" w:cs="Arial"/>
          <w:color w:val="auto"/>
        </w:rPr>
        <w:t>nguage services and other methods for raising and resolving complaints;</w:t>
      </w:r>
    </w:p>
    <w:p w14:paraId="0FB2164A" w14:textId="70303B6C" w:rsidR="0044501A" w:rsidRPr="0028331F" w:rsidRDefault="00D024D2" w:rsidP="0028331F">
      <w:pPr>
        <w:pStyle w:val="ListParagraph"/>
        <w:numPr>
          <w:ilvl w:val="0"/>
          <w:numId w:val="2"/>
        </w:numPr>
        <w:tabs>
          <w:tab w:val="clear" w:pos="357"/>
          <w:tab w:val="left" w:pos="567"/>
        </w:tabs>
        <w:spacing w:line="22" w:lineRule="atLeast"/>
        <w:ind w:left="714" w:hanging="357"/>
        <w:contextualSpacing w:val="0"/>
        <w:rPr>
          <w:rFonts w:ascii="Arial" w:hAnsi="Arial" w:cs="Arial"/>
          <w:color w:val="auto"/>
        </w:rPr>
      </w:pPr>
      <w:r w:rsidRPr="0028331F">
        <w:rPr>
          <w:rFonts w:ascii="Arial" w:hAnsi="Arial" w:cs="Arial"/>
          <w:color w:val="auto"/>
        </w:rPr>
        <w:t>a</w:t>
      </w:r>
      <w:r w:rsidR="0044501A" w:rsidRPr="0028331F">
        <w:rPr>
          <w:rFonts w:ascii="Arial" w:hAnsi="Arial" w:cs="Arial"/>
          <w:color w:val="auto"/>
        </w:rPr>
        <w:t xml:space="preserve">ppropriate action </w:t>
      </w:r>
      <w:r w:rsidRPr="0028331F">
        <w:rPr>
          <w:rFonts w:ascii="Arial" w:hAnsi="Arial" w:cs="Arial"/>
          <w:color w:val="auto"/>
        </w:rPr>
        <w:t>was</w:t>
      </w:r>
      <w:r w:rsidR="0044501A" w:rsidRPr="0028331F">
        <w:rPr>
          <w:rFonts w:ascii="Arial" w:hAnsi="Arial" w:cs="Arial"/>
          <w:color w:val="auto"/>
        </w:rPr>
        <w:t xml:space="preserve"> taken in response to complaints and an open disclosure process </w:t>
      </w:r>
      <w:r w:rsidRPr="0028331F">
        <w:rPr>
          <w:rFonts w:ascii="Arial" w:hAnsi="Arial" w:cs="Arial"/>
          <w:color w:val="auto"/>
        </w:rPr>
        <w:t>was</w:t>
      </w:r>
      <w:r w:rsidR="0044501A" w:rsidRPr="0028331F">
        <w:rPr>
          <w:rFonts w:ascii="Arial" w:hAnsi="Arial" w:cs="Arial"/>
          <w:color w:val="auto"/>
        </w:rPr>
        <w:t xml:space="preserve"> used when things go wrong; and</w:t>
      </w:r>
    </w:p>
    <w:p w14:paraId="597C7108" w14:textId="16082E34" w:rsidR="0044501A" w:rsidRPr="0028331F" w:rsidRDefault="00D024D2" w:rsidP="0028331F">
      <w:pPr>
        <w:pStyle w:val="ListParagraph"/>
        <w:numPr>
          <w:ilvl w:val="0"/>
          <w:numId w:val="2"/>
        </w:numPr>
        <w:tabs>
          <w:tab w:val="clear" w:pos="357"/>
          <w:tab w:val="left" w:pos="567"/>
        </w:tabs>
        <w:spacing w:line="22" w:lineRule="atLeast"/>
        <w:ind w:left="714" w:hanging="357"/>
        <w:contextualSpacing w:val="0"/>
        <w:rPr>
          <w:rFonts w:ascii="Arial" w:hAnsi="Arial" w:cs="Arial"/>
          <w:color w:val="auto"/>
        </w:rPr>
      </w:pPr>
      <w:r w:rsidRPr="0028331F">
        <w:rPr>
          <w:rFonts w:ascii="Arial" w:hAnsi="Arial" w:cs="Arial"/>
          <w:color w:val="auto"/>
        </w:rPr>
        <w:t>f</w:t>
      </w:r>
      <w:r w:rsidR="0044501A" w:rsidRPr="0028331F">
        <w:rPr>
          <w:rFonts w:ascii="Arial" w:hAnsi="Arial" w:cs="Arial"/>
          <w:color w:val="auto"/>
        </w:rPr>
        <w:t xml:space="preserve">eedback and complaints </w:t>
      </w:r>
      <w:r w:rsidRPr="0028331F">
        <w:rPr>
          <w:rFonts w:ascii="Arial" w:hAnsi="Arial" w:cs="Arial"/>
          <w:color w:val="auto"/>
        </w:rPr>
        <w:t>were</w:t>
      </w:r>
      <w:r w:rsidR="0044501A" w:rsidRPr="0028331F">
        <w:rPr>
          <w:rFonts w:ascii="Arial" w:hAnsi="Arial" w:cs="Arial"/>
          <w:color w:val="auto"/>
        </w:rPr>
        <w:t xml:space="preserve"> reviewed and used to improve the quality of care and services.</w:t>
      </w:r>
    </w:p>
    <w:p w14:paraId="2DF84221" w14:textId="61358706" w:rsidR="008A3A94" w:rsidRDefault="00D024D2" w:rsidP="00F87E39">
      <w:pPr>
        <w:pStyle w:val="NormalArial"/>
      </w:pPr>
      <w:r>
        <w:t>The assessment team’s report for the Assessment Con</w:t>
      </w:r>
      <w:r w:rsidR="00AE41DA">
        <w:t>ta</w:t>
      </w:r>
      <w:r>
        <w:t>ct conducted on 19 July 2023, include</w:t>
      </w:r>
      <w:r w:rsidR="008D36C1">
        <w:t>d</w:t>
      </w:r>
      <w:r>
        <w:t xml:space="preserve"> evidence of actions taken to address the non-compliance</w:t>
      </w:r>
      <w:r w:rsidR="00B56B54">
        <w:t>. This included</w:t>
      </w:r>
      <w:r>
        <w:t>, but was not limited to</w:t>
      </w:r>
      <w:r w:rsidR="00B56B54">
        <w:t>, completion of surveys, providing information on feedback and complaints processes</w:t>
      </w:r>
      <w:r w:rsidR="004B356F">
        <w:t>, and language and advocacy services</w:t>
      </w:r>
      <w:r w:rsidR="00B56B54">
        <w:t xml:space="preserve"> to consumers, </w:t>
      </w:r>
      <w:r w:rsidR="00AE41DA">
        <w:t xml:space="preserve">and </w:t>
      </w:r>
      <w:r w:rsidR="00B56B54">
        <w:t>staff education and training</w:t>
      </w:r>
      <w:r w:rsidR="00E31760">
        <w:t>. The assessment team found these improvements were effective and recommended</w:t>
      </w:r>
      <w:r w:rsidR="00474C01">
        <w:t xml:space="preserve"> </w:t>
      </w:r>
      <w:r w:rsidR="00963912">
        <w:t xml:space="preserve">all </w:t>
      </w:r>
      <w:r w:rsidR="00474C01">
        <w:t xml:space="preserve">Requirements </w:t>
      </w:r>
      <w:r w:rsidR="00963912">
        <w:t>in Standard 6</w:t>
      </w:r>
      <w:r w:rsidR="00474C01">
        <w:t xml:space="preserve"> met.</w:t>
      </w:r>
    </w:p>
    <w:p w14:paraId="5984CD66" w14:textId="7BF56B1B" w:rsidR="00E31760" w:rsidRDefault="009F07E3" w:rsidP="00F87E39">
      <w:pPr>
        <w:pStyle w:val="NormalArial"/>
      </w:pPr>
      <w:r>
        <w:t>T</w:t>
      </w:r>
      <w:r w:rsidR="0052247B">
        <w:t xml:space="preserve">he assessment team found that </w:t>
      </w:r>
      <w:r w:rsidR="00052611">
        <w:t xml:space="preserve">feedback is sought from </w:t>
      </w:r>
      <w:r w:rsidR="0052247B">
        <w:t xml:space="preserve">consumers </w:t>
      </w:r>
      <w:r w:rsidR="00052611">
        <w:t>via survey</w:t>
      </w:r>
      <w:r w:rsidR="0052247B">
        <w:t xml:space="preserve"> every three months and annually, with the results of these surveys discussed in staff meetings. Information relating to</w:t>
      </w:r>
      <w:r w:rsidR="00297CB5">
        <w:t xml:space="preserve"> internal and external</w:t>
      </w:r>
      <w:r w:rsidR="0052247B">
        <w:t xml:space="preserve"> feedback and complaints processes are included in the </w:t>
      </w:r>
      <w:r w:rsidR="009D45A6">
        <w:t>consumer welcome pack</w:t>
      </w:r>
      <w:r w:rsidR="00297CB5">
        <w:t xml:space="preserve">. Induction </w:t>
      </w:r>
      <w:r w:rsidR="0093076B">
        <w:t xml:space="preserve">and </w:t>
      </w:r>
      <w:r w:rsidR="00025079">
        <w:t xml:space="preserve">annual </w:t>
      </w:r>
      <w:r w:rsidR="0093076B">
        <w:t xml:space="preserve">staff training </w:t>
      </w:r>
      <w:r w:rsidR="00297CB5">
        <w:t xml:space="preserve">processes include information to guide staff in </w:t>
      </w:r>
      <w:r w:rsidR="0093076B">
        <w:t xml:space="preserve">assisting consumers to raise </w:t>
      </w:r>
      <w:r w:rsidR="00297CB5">
        <w:t xml:space="preserve">feedback and </w:t>
      </w:r>
      <w:r w:rsidR="005B5094">
        <w:t xml:space="preserve">make </w:t>
      </w:r>
      <w:r w:rsidR="00297CB5">
        <w:t>complaints</w:t>
      </w:r>
      <w:r w:rsidR="00052611">
        <w:t xml:space="preserve">. A </w:t>
      </w:r>
      <w:r w:rsidR="005D318C">
        <w:t xml:space="preserve">staff memorandum showed a </w:t>
      </w:r>
      <w:r w:rsidR="00052611">
        <w:t xml:space="preserve">feedback box was </w:t>
      </w:r>
      <w:r w:rsidR="005D318C">
        <w:t>installed in an area available to consumers</w:t>
      </w:r>
      <w:r w:rsidR="00F91C2D">
        <w:t xml:space="preserve"> during</w:t>
      </w:r>
      <w:r w:rsidR="0093076B">
        <w:t xml:space="preserve"> March 2022.</w:t>
      </w:r>
    </w:p>
    <w:p w14:paraId="446AED8E" w14:textId="668241BA" w:rsidR="00025079" w:rsidRDefault="009F07E3" w:rsidP="00F87E39">
      <w:pPr>
        <w:pStyle w:val="NormalArial"/>
      </w:pPr>
      <w:r>
        <w:t>T</w:t>
      </w:r>
      <w:r w:rsidR="003C25E1">
        <w:t xml:space="preserve">he consumer home care package booklet </w:t>
      </w:r>
      <w:r w:rsidR="0032092F">
        <w:t xml:space="preserve">and welcome pack </w:t>
      </w:r>
      <w:r w:rsidR="003C25E1">
        <w:t>ha</w:t>
      </w:r>
      <w:r w:rsidR="000F1CD1">
        <w:t>ve</w:t>
      </w:r>
      <w:r w:rsidR="003C25E1">
        <w:t xml:space="preserve"> been updated to include information relating to external complaints mechanisms, </w:t>
      </w:r>
      <w:r w:rsidR="0032092F">
        <w:t xml:space="preserve">and </w:t>
      </w:r>
      <w:r w:rsidR="003C25E1">
        <w:t xml:space="preserve">advocacy </w:t>
      </w:r>
      <w:r w:rsidR="0032092F">
        <w:t xml:space="preserve">and language </w:t>
      </w:r>
      <w:r w:rsidR="003C25E1">
        <w:t>services</w:t>
      </w:r>
      <w:r w:rsidR="0032092F">
        <w:t>.</w:t>
      </w:r>
      <w:r w:rsidR="000F1CD1">
        <w:t xml:space="preserve"> </w:t>
      </w:r>
      <w:r w:rsidR="00851B3F">
        <w:t>Staff have received ongoing education and training</w:t>
      </w:r>
      <w:r w:rsidR="00FE2806">
        <w:t xml:space="preserve"> in relation to </w:t>
      </w:r>
      <w:r w:rsidR="00AB0C55">
        <w:t>feedback and complaints processes</w:t>
      </w:r>
      <w:r w:rsidR="006E456A">
        <w:t xml:space="preserve"> and the ro</w:t>
      </w:r>
      <w:r w:rsidR="00AB0C55">
        <w:t>le of advocacy services, through updates to the employee handbook, training, meetings, memorandums and policies and procedures.</w:t>
      </w:r>
    </w:p>
    <w:p w14:paraId="0EF92601" w14:textId="5CC51490" w:rsidR="007F2D63" w:rsidRDefault="00635D5C" w:rsidP="007F2D63">
      <w:pPr>
        <w:pStyle w:val="NormalArial"/>
      </w:pPr>
      <w:r>
        <w:lastRenderedPageBreak/>
        <w:t>Complaints management processes</w:t>
      </w:r>
      <w:r w:rsidR="002A0DE1">
        <w:t xml:space="preserve"> are in place</w:t>
      </w:r>
      <w:r w:rsidR="003503E4">
        <w:t xml:space="preserve">, which </w:t>
      </w:r>
      <w:r w:rsidR="00677E2E">
        <w:t xml:space="preserve">includes regular feedback to the complainant and use of open disclosure. </w:t>
      </w:r>
      <w:r w:rsidR="005E0F9A">
        <w:t>All feedback and complaints are recorded in one centralised location</w:t>
      </w:r>
      <w:r w:rsidR="00E72EB6">
        <w:t xml:space="preserve"> and are analysed quarterly to understand what action was taken and the outcome. </w:t>
      </w:r>
      <w:r w:rsidR="006400E1">
        <w:t>Complaints data for t</w:t>
      </w:r>
      <w:r w:rsidR="00DE7A0D">
        <w:t xml:space="preserve">wo sampled complaints </w:t>
      </w:r>
      <w:r w:rsidR="006400E1">
        <w:t xml:space="preserve">showed they </w:t>
      </w:r>
      <w:r w:rsidR="00DE7A0D">
        <w:t>were resolved through education or change of staff</w:t>
      </w:r>
      <w:r w:rsidR="006400E1">
        <w:t>, and the consumer</w:t>
      </w:r>
      <w:r w:rsidR="003503E4">
        <w:t>s were</w:t>
      </w:r>
      <w:r w:rsidR="006400E1">
        <w:t xml:space="preserve"> satisfied with the outcome. </w:t>
      </w:r>
      <w:r w:rsidR="00BC544E">
        <w:t>All staff interviewed were knowledgeable of open disclosure principles and described the</w:t>
      </w:r>
      <w:r w:rsidR="005E0F9A">
        <w:t xml:space="preserve"> importance of reporting complaints to manager. </w:t>
      </w:r>
    </w:p>
    <w:p w14:paraId="65B4AEFF" w14:textId="66C0FE2F" w:rsidR="00880E89" w:rsidRDefault="00122F65" w:rsidP="007F2D63">
      <w:pPr>
        <w:pStyle w:val="NormalArial"/>
      </w:pPr>
      <w:r>
        <w:t>T</w:t>
      </w:r>
      <w:r w:rsidR="000E4E6E">
        <w:t xml:space="preserve">rending and analysis of </w:t>
      </w:r>
      <w:r w:rsidR="00A360C7">
        <w:t xml:space="preserve">feedback and </w:t>
      </w:r>
      <w:r w:rsidR="000E4E6E">
        <w:t xml:space="preserve">complaints is undertaken </w:t>
      </w:r>
      <w:r w:rsidR="00A360C7">
        <w:t xml:space="preserve">quarterly. Management provided examples of improvements implemented as a result of </w:t>
      </w:r>
      <w:r w:rsidR="00303CD4">
        <w:t>feedback and complaints</w:t>
      </w:r>
      <w:r w:rsidR="00CC7779">
        <w:t xml:space="preserve">, including staff education and training, </w:t>
      </w:r>
      <w:r w:rsidR="00963912">
        <w:t xml:space="preserve">and </w:t>
      </w:r>
      <w:r w:rsidR="00CC7779">
        <w:t>dissemination of information relating to advance care planning</w:t>
      </w:r>
      <w:r w:rsidR="00963912">
        <w:t xml:space="preserve">. </w:t>
      </w:r>
    </w:p>
    <w:p w14:paraId="2F30EEBD" w14:textId="4640C22A" w:rsidR="00963912" w:rsidRDefault="00963912" w:rsidP="007F2D63">
      <w:pPr>
        <w:pStyle w:val="NormalArial"/>
      </w:pPr>
      <w:r>
        <w:t>Based on the information summarised above, I find the provider, in relation to the service, compliant with all Requirements in Standard 6 Feedback and complaints.</w:t>
      </w:r>
    </w:p>
    <w:p w14:paraId="37D29B4C" w14:textId="47E3DEBF" w:rsidR="006240EE" w:rsidRDefault="00AB7A33" w:rsidP="008A3A94">
      <w:pPr>
        <w:pStyle w:val="NormalArial"/>
      </w:pPr>
      <w:r>
        <w:br w:type="page"/>
      </w:r>
    </w:p>
    <w:p w14:paraId="37D29B4D" w14:textId="77777777" w:rsidR="003217D3" w:rsidRPr="003217D3" w:rsidRDefault="00AB7A3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1D0B19" w14:paraId="37D29B51" w14:textId="77777777" w:rsidTr="00283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7D29B4E" w14:textId="77777777" w:rsidR="001D0B19" w:rsidRPr="003217D3" w:rsidRDefault="001D0B19"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37D29B4F" w14:textId="4F612451" w:rsidR="001D0B19" w:rsidRPr="003217D3" w:rsidRDefault="001D0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D0B19" w14:paraId="37D29B60" w14:textId="77777777" w:rsidTr="0028331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7D29B5C" w14:textId="77777777" w:rsidR="001D0B19" w:rsidRPr="00244176" w:rsidRDefault="001D0B1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521" w:type="dxa"/>
            <w:shd w:val="clear" w:color="auto" w:fill="auto"/>
            <w:vAlign w:val="top"/>
          </w:tcPr>
          <w:p w14:paraId="37D29B5D" w14:textId="77777777" w:rsidR="001D0B19" w:rsidRPr="00244176" w:rsidRDefault="001D0B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37D29B5E" w14:textId="7080BBDC" w:rsidR="001D0B19" w:rsidRPr="00CC646C" w:rsidRDefault="003C116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C32CC2DAB65E43BEAA799BFAEFF62E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0B19">
                  <w:rPr>
                    <w:rFonts w:ascii="Arial" w:hAnsi="Arial" w:cs="Arial"/>
                    <w:color w:val="auto"/>
                  </w:rPr>
                  <w:t>Compliant</w:t>
                </w:r>
              </w:sdtContent>
            </w:sdt>
            <w:r w:rsidR="001D0B19" w:rsidRPr="00CC646C">
              <w:rPr>
                <w:rFonts w:ascii="Arial" w:hAnsi="Arial" w:cs="Arial"/>
                <w:color w:val="auto"/>
              </w:rPr>
              <w:t xml:space="preserve"> </w:t>
            </w:r>
          </w:p>
        </w:tc>
      </w:tr>
      <w:tr w:rsidR="001D0B19" w14:paraId="37D29B65" w14:textId="77777777" w:rsidTr="00283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7D29B61" w14:textId="77777777" w:rsidR="001D0B19" w:rsidRPr="00244176" w:rsidRDefault="001D0B1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521" w:type="dxa"/>
            <w:shd w:val="clear" w:color="auto" w:fill="auto"/>
            <w:vAlign w:val="top"/>
          </w:tcPr>
          <w:p w14:paraId="37D29B62" w14:textId="77777777" w:rsidR="001D0B19" w:rsidRPr="00244176" w:rsidRDefault="001D0B1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37D29B63" w14:textId="320704C0" w:rsidR="001D0B19" w:rsidRPr="00CC646C" w:rsidRDefault="003C116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8EA6703606904578B7152AF782C311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0B19">
                  <w:rPr>
                    <w:rFonts w:ascii="Arial" w:hAnsi="Arial" w:cs="Arial"/>
                    <w:color w:val="auto"/>
                  </w:rPr>
                  <w:t>Compliant</w:t>
                </w:r>
              </w:sdtContent>
            </w:sdt>
            <w:r w:rsidR="001D0B19" w:rsidRPr="00CC646C">
              <w:rPr>
                <w:rFonts w:ascii="Arial" w:hAnsi="Arial" w:cs="Arial"/>
                <w:color w:val="auto"/>
              </w:rPr>
              <w:t xml:space="preserve"> </w:t>
            </w:r>
          </w:p>
        </w:tc>
      </w:tr>
      <w:tr w:rsidR="001D0B19" w14:paraId="37D29B6A" w14:textId="77777777" w:rsidTr="0028331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7D29B66" w14:textId="77777777" w:rsidR="001D0B19" w:rsidRPr="00244176" w:rsidRDefault="001D0B1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521" w:type="dxa"/>
            <w:shd w:val="clear" w:color="auto" w:fill="auto"/>
            <w:vAlign w:val="top"/>
          </w:tcPr>
          <w:p w14:paraId="37D29B67" w14:textId="77777777" w:rsidR="001D0B19" w:rsidRPr="00244176" w:rsidRDefault="001D0B1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37D29B68" w14:textId="1940EECC" w:rsidR="001D0B19" w:rsidRPr="00CC646C" w:rsidRDefault="003C116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9C5B486966249C896990F0324C47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0B19">
                  <w:rPr>
                    <w:rFonts w:ascii="Arial" w:hAnsi="Arial" w:cs="Arial"/>
                    <w:color w:val="auto"/>
                  </w:rPr>
                  <w:t>Compliant</w:t>
                </w:r>
              </w:sdtContent>
            </w:sdt>
            <w:r w:rsidR="001D0B19" w:rsidRPr="00CC646C">
              <w:rPr>
                <w:rFonts w:ascii="Arial" w:hAnsi="Arial" w:cs="Arial"/>
                <w:color w:val="auto"/>
              </w:rPr>
              <w:t xml:space="preserve"> </w:t>
            </w:r>
          </w:p>
        </w:tc>
      </w:tr>
    </w:tbl>
    <w:p w14:paraId="37D29B6B" w14:textId="77777777" w:rsidR="002F49A8" w:rsidRDefault="00AB7A33" w:rsidP="007B3959">
      <w:pPr>
        <w:pStyle w:val="Heading20"/>
      </w:pPr>
      <w:r w:rsidRPr="00A36AA9">
        <w:t>Findings</w:t>
      </w:r>
    </w:p>
    <w:p w14:paraId="2E99558B" w14:textId="69FE5ACE" w:rsidR="00963912" w:rsidRDefault="00963912" w:rsidP="00963912">
      <w:pPr>
        <w:pStyle w:val="NormalArial"/>
      </w:pPr>
      <w:r>
        <w:t>Requirements (3)(c), (3)(d) and (3)(e) were found non-compliant following a Quality Audit conducted from 27 April 2021 to 28 April 2021, as the service did not demonstrate:</w:t>
      </w:r>
    </w:p>
    <w:p w14:paraId="624EDA3B" w14:textId="29D5585D" w:rsidR="00E573CD" w:rsidRPr="0028331F" w:rsidRDefault="00152775" w:rsidP="0028331F">
      <w:pPr>
        <w:pStyle w:val="ListParagraph"/>
        <w:numPr>
          <w:ilvl w:val="0"/>
          <w:numId w:val="2"/>
        </w:numPr>
        <w:tabs>
          <w:tab w:val="clear" w:pos="357"/>
          <w:tab w:val="left" w:pos="567"/>
        </w:tabs>
        <w:spacing w:line="22" w:lineRule="atLeast"/>
        <w:ind w:left="714" w:hanging="357"/>
        <w:contextualSpacing w:val="0"/>
        <w:rPr>
          <w:rFonts w:ascii="Arial" w:hAnsi="Arial" w:cs="Arial"/>
          <w:color w:val="auto"/>
        </w:rPr>
      </w:pPr>
      <w:r w:rsidRPr="0028331F">
        <w:rPr>
          <w:rFonts w:ascii="Arial" w:hAnsi="Arial" w:cs="Arial"/>
          <w:color w:val="auto"/>
        </w:rPr>
        <w:t>the workforce was competent and the members of the workforce had the qualifications</w:t>
      </w:r>
      <w:r w:rsidR="00E573CD" w:rsidRPr="0028331F">
        <w:rPr>
          <w:rFonts w:ascii="Arial" w:hAnsi="Arial" w:cs="Arial"/>
          <w:color w:val="auto"/>
        </w:rPr>
        <w:t xml:space="preserve"> and knowledge</w:t>
      </w:r>
      <w:r w:rsidRPr="0028331F">
        <w:rPr>
          <w:rFonts w:ascii="Arial" w:hAnsi="Arial" w:cs="Arial"/>
          <w:color w:val="auto"/>
        </w:rPr>
        <w:t xml:space="preserve"> to effectively perform their </w:t>
      </w:r>
      <w:r w:rsidR="00E573CD" w:rsidRPr="0028331F">
        <w:rPr>
          <w:rFonts w:ascii="Arial" w:hAnsi="Arial" w:cs="Arial"/>
          <w:color w:val="auto"/>
        </w:rPr>
        <w:t>roles;</w:t>
      </w:r>
    </w:p>
    <w:p w14:paraId="6F5E123C" w14:textId="0EE99E2D" w:rsidR="00E573CD" w:rsidRPr="0028331F" w:rsidRDefault="00E573CD" w:rsidP="0028331F">
      <w:pPr>
        <w:pStyle w:val="ListParagraph"/>
        <w:numPr>
          <w:ilvl w:val="0"/>
          <w:numId w:val="2"/>
        </w:numPr>
        <w:tabs>
          <w:tab w:val="clear" w:pos="357"/>
          <w:tab w:val="left" w:pos="567"/>
        </w:tabs>
        <w:spacing w:line="22" w:lineRule="atLeast"/>
        <w:ind w:left="714" w:hanging="357"/>
        <w:contextualSpacing w:val="0"/>
        <w:rPr>
          <w:rFonts w:ascii="Arial" w:hAnsi="Arial" w:cs="Arial"/>
          <w:color w:val="auto"/>
        </w:rPr>
      </w:pPr>
      <w:r w:rsidRPr="0028331F">
        <w:rPr>
          <w:rFonts w:ascii="Arial" w:hAnsi="Arial" w:cs="Arial"/>
          <w:color w:val="auto"/>
        </w:rPr>
        <w:t>the workforce was recruited, trained, equipped and supported to deliver the outcomes required by these standards; and</w:t>
      </w:r>
    </w:p>
    <w:p w14:paraId="63609EFB" w14:textId="6A17CA96" w:rsidR="00E573CD" w:rsidRPr="0028331F" w:rsidRDefault="00E573CD" w:rsidP="0028331F">
      <w:pPr>
        <w:pStyle w:val="ListParagraph"/>
        <w:numPr>
          <w:ilvl w:val="0"/>
          <w:numId w:val="2"/>
        </w:numPr>
        <w:tabs>
          <w:tab w:val="clear" w:pos="357"/>
          <w:tab w:val="left" w:pos="567"/>
        </w:tabs>
        <w:spacing w:line="22" w:lineRule="atLeast"/>
        <w:ind w:left="714" w:hanging="357"/>
        <w:contextualSpacing w:val="0"/>
        <w:rPr>
          <w:rFonts w:ascii="Arial" w:hAnsi="Arial" w:cs="Arial"/>
          <w:color w:val="auto"/>
        </w:rPr>
      </w:pPr>
      <w:r w:rsidRPr="0028331F">
        <w:rPr>
          <w:rFonts w:ascii="Arial" w:hAnsi="Arial" w:cs="Arial"/>
          <w:color w:val="auto"/>
        </w:rPr>
        <w:t>regular assessment</w:t>
      </w:r>
      <w:r w:rsidR="008D36C1" w:rsidRPr="0028331F">
        <w:rPr>
          <w:rFonts w:ascii="Arial" w:hAnsi="Arial" w:cs="Arial"/>
          <w:color w:val="auto"/>
        </w:rPr>
        <w:t>, monitoring and review of the performance of each member of the workforce was undertaken.</w:t>
      </w:r>
    </w:p>
    <w:p w14:paraId="7877565D" w14:textId="74E3D739" w:rsidR="00963912" w:rsidRDefault="00963912" w:rsidP="00963912">
      <w:pPr>
        <w:pStyle w:val="NormalArial"/>
      </w:pPr>
      <w:r>
        <w:t>The assessment team’s report for the Assessment Conduct conducted on 19 July 2023, include</w:t>
      </w:r>
      <w:r w:rsidR="008D36C1">
        <w:t>d</w:t>
      </w:r>
      <w:r>
        <w:t xml:space="preserve"> evidence of actions taken to address the non-compliance. This included, but was not limited to, </w:t>
      </w:r>
      <w:r w:rsidR="00DD20DF">
        <w:t>implemented processes to obtain staff certifications and qualifications</w:t>
      </w:r>
      <w:r w:rsidR="008971F9">
        <w:t>, and complete of probity checks</w:t>
      </w:r>
      <w:r w:rsidR="00DD20DF">
        <w:t xml:space="preserve">, </w:t>
      </w:r>
      <w:r w:rsidR="002A2D8B">
        <w:t xml:space="preserve">changed induction processes to include additional support, </w:t>
      </w:r>
      <w:r w:rsidR="002D0586">
        <w:t xml:space="preserve">and </w:t>
      </w:r>
      <w:r w:rsidR="002A2D8B">
        <w:t>expanded the suite of annual mandatory staff training</w:t>
      </w:r>
      <w:r w:rsidR="002D0586">
        <w:t xml:space="preserve">. </w:t>
      </w:r>
      <w:r>
        <w:t xml:space="preserve">The assessment team found these improvements were effective and recommended Requirements </w:t>
      </w:r>
      <w:r w:rsidR="002D0586">
        <w:t xml:space="preserve">(3)(c), (3)(d) and (3)(e) </w:t>
      </w:r>
      <w:r>
        <w:t>met.</w:t>
      </w:r>
    </w:p>
    <w:p w14:paraId="1865F3CE" w14:textId="01E711FB" w:rsidR="009F07E3" w:rsidRDefault="00122F65" w:rsidP="00963912">
      <w:pPr>
        <w:pStyle w:val="NormalArial"/>
      </w:pPr>
      <w:r>
        <w:t>T</w:t>
      </w:r>
      <w:r w:rsidR="00963912">
        <w:t xml:space="preserve">he assessment team found that </w:t>
      </w:r>
      <w:r w:rsidR="0035361C">
        <w:t>processes are in place to ensure</w:t>
      </w:r>
      <w:r w:rsidR="00140170">
        <w:t xml:space="preserve"> both</w:t>
      </w:r>
      <w:r w:rsidR="0035361C">
        <w:t xml:space="preserve"> employees and </w:t>
      </w:r>
      <w:r w:rsidR="00A845C7">
        <w:t>the brokered workforce</w:t>
      </w:r>
      <w:r w:rsidR="00140170">
        <w:t xml:space="preserve"> have </w:t>
      </w:r>
      <w:r w:rsidR="007A3101">
        <w:t xml:space="preserve">the appropriate education, qualifications and registration prior to being engaged and onboarded. </w:t>
      </w:r>
      <w:r w:rsidR="00B96382">
        <w:t xml:space="preserve">Probity checks are also undertaken </w:t>
      </w:r>
      <w:r w:rsidR="0068449F">
        <w:t xml:space="preserve">and regularly reviewed. </w:t>
      </w:r>
      <w:r w:rsidR="007A3101">
        <w:t xml:space="preserve">Role descriptions are in place to guide staff in understanding the requirement of their role, and buddy shifts have been implemented to support new staff. </w:t>
      </w:r>
      <w:r w:rsidR="00951098">
        <w:t>Annual mandatory training is provided to all staff, and staff said they felt supported through education and support mechanisms.</w:t>
      </w:r>
    </w:p>
    <w:p w14:paraId="370D67AD" w14:textId="6540EE79" w:rsidR="0068449F" w:rsidRDefault="00261174" w:rsidP="00963912">
      <w:pPr>
        <w:pStyle w:val="NormalArial"/>
      </w:pPr>
      <w:r>
        <w:t>A</w:t>
      </w:r>
      <w:r w:rsidR="006B796A">
        <w:t>ll clinical staff and management have been provided training in relation to the Quality Standards, assessment tools, care planning, documentation, incident management, the Serious In</w:t>
      </w:r>
      <w:r w:rsidR="00BB3E98">
        <w:t xml:space="preserve">cident Response Scheme (SIRS), continuous improvement and complaints management. Induction </w:t>
      </w:r>
      <w:r w:rsidR="008C6329">
        <w:t xml:space="preserve">and training </w:t>
      </w:r>
      <w:r w:rsidR="00BB3E98">
        <w:t xml:space="preserve">processes </w:t>
      </w:r>
      <w:r w:rsidR="004350A5">
        <w:t xml:space="preserve">are in place to </w:t>
      </w:r>
      <w:r w:rsidR="0035266C">
        <w:t xml:space="preserve">guide staff in </w:t>
      </w:r>
      <w:r w:rsidR="008C6329">
        <w:t>various aspects of care delivery, and additional training is provided based on staff feedback.</w:t>
      </w:r>
    </w:p>
    <w:p w14:paraId="118A6356" w14:textId="0B31FFF6" w:rsidR="008C6329" w:rsidRDefault="00A26931" w:rsidP="00963912">
      <w:pPr>
        <w:pStyle w:val="NormalArial"/>
      </w:pPr>
      <w:r>
        <w:t>Annual performance appraisal processes are in place</w:t>
      </w:r>
      <w:r w:rsidR="00D53059">
        <w:t xml:space="preserve"> for both employees and the brokered workforce. C</w:t>
      </w:r>
      <w:r w:rsidR="00C40FA2">
        <w:t xml:space="preserve">ompletion rates </w:t>
      </w:r>
      <w:r w:rsidR="00D53059">
        <w:t xml:space="preserve">of performance appraisals </w:t>
      </w:r>
      <w:r w:rsidR="00C40FA2">
        <w:t>are monitored</w:t>
      </w:r>
      <w:r w:rsidR="00D53059">
        <w:t xml:space="preserve"> and </w:t>
      </w:r>
      <w:r w:rsidR="00491CC1">
        <w:t xml:space="preserve">upcoming due dates are </w:t>
      </w:r>
      <w:r w:rsidR="00D53059">
        <w:t>reported to management f</w:t>
      </w:r>
      <w:r w:rsidR="00491CC1">
        <w:t xml:space="preserve">or follow up. Consumer surveys are completed quarterly and annually and where </w:t>
      </w:r>
      <w:r w:rsidR="00D3775F">
        <w:t>concerns are raised regarding behaviours and/or communication, a</w:t>
      </w:r>
      <w:r w:rsidR="00D16579">
        <w:t xml:space="preserve"> performance review process is initiated.</w:t>
      </w:r>
    </w:p>
    <w:p w14:paraId="3C4614DF" w14:textId="47F9840F" w:rsidR="00963912" w:rsidRDefault="00963912" w:rsidP="00963912">
      <w:pPr>
        <w:pStyle w:val="NormalArial"/>
      </w:pPr>
      <w:r>
        <w:lastRenderedPageBreak/>
        <w:t xml:space="preserve">Based on the information summarised above, I find the provider, in relation to the service, compliant with Requirements </w:t>
      </w:r>
      <w:r w:rsidR="007D14FE">
        <w:t xml:space="preserve">(3)(c), (3)(d) and (3)(e) </w:t>
      </w:r>
      <w:r>
        <w:t xml:space="preserve">in Standard </w:t>
      </w:r>
      <w:r w:rsidR="007D14FE">
        <w:t>7 Human resources</w:t>
      </w:r>
      <w:r>
        <w:t>.</w:t>
      </w:r>
    </w:p>
    <w:p w14:paraId="37D29B6C" w14:textId="6209998B" w:rsidR="005D23EC" w:rsidRPr="00A36AA9" w:rsidRDefault="00AB7A33" w:rsidP="00F87E39">
      <w:pPr>
        <w:pStyle w:val="NormalArial"/>
      </w:pPr>
      <w:r w:rsidRPr="00A36AA9">
        <w:br w:type="page"/>
      </w:r>
    </w:p>
    <w:p w14:paraId="37D29B6D" w14:textId="77777777" w:rsidR="00FC045E" w:rsidRPr="00A36AA9" w:rsidRDefault="00AB7A3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1D0B19" w14:paraId="37D29B71" w14:textId="77777777" w:rsidTr="00283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7D29B6E" w14:textId="77777777" w:rsidR="001D0B19" w:rsidRPr="003217D3" w:rsidRDefault="001D0B1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37D29B6F" w14:textId="7D81A1F4" w:rsidR="001D0B19" w:rsidRPr="003217D3" w:rsidRDefault="001D0B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D0B19" w14:paraId="37D29B76" w14:textId="77777777" w:rsidTr="0028331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7D29B72" w14:textId="77777777" w:rsidR="001D0B19" w:rsidRPr="00244176" w:rsidRDefault="001D0B1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521" w:type="dxa"/>
            <w:shd w:val="clear" w:color="auto" w:fill="auto"/>
            <w:vAlign w:val="top"/>
          </w:tcPr>
          <w:p w14:paraId="37D29B73" w14:textId="77777777" w:rsidR="001D0B19" w:rsidRPr="00244176" w:rsidRDefault="001D0B1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7D29B74" w14:textId="26F48B50" w:rsidR="001D0B19" w:rsidRPr="00CC646C" w:rsidRDefault="003C116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CAFED641BE86402D93D92A9340AE18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0B19">
                  <w:rPr>
                    <w:rFonts w:ascii="Arial" w:hAnsi="Arial" w:cs="Arial"/>
                    <w:color w:val="auto"/>
                  </w:rPr>
                  <w:t>Compliant</w:t>
                </w:r>
              </w:sdtContent>
            </w:sdt>
            <w:r w:rsidR="001D0B19" w:rsidRPr="00CC646C">
              <w:rPr>
                <w:rFonts w:ascii="Arial" w:hAnsi="Arial" w:cs="Arial"/>
                <w:color w:val="auto"/>
              </w:rPr>
              <w:t xml:space="preserve"> </w:t>
            </w:r>
          </w:p>
        </w:tc>
      </w:tr>
      <w:tr w:rsidR="001D0B19" w14:paraId="37D29B7B" w14:textId="77777777" w:rsidTr="00283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7D29B77" w14:textId="77777777" w:rsidR="001D0B19" w:rsidRPr="00244176" w:rsidRDefault="001D0B1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521" w:type="dxa"/>
            <w:shd w:val="clear" w:color="auto" w:fill="auto"/>
            <w:vAlign w:val="top"/>
          </w:tcPr>
          <w:p w14:paraId="37D29B78" w14:textId="77777777" w:rsidR="001D0B19" w:rsidRPr="00244176" w:rsidRDefault="001D0B1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37D29B79" w14:textId="78B8EF2A" w:rsidR="001D0B19" w:rsidRPr="00CC646C" w:rsidRDefault="003C116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54768F1DDA8348D08622F960BA877A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0B19">
                  <w:rPr>
                    <w:rFonts w:ascii="Arial" w:hAnsi="Arial" w:cs="Arial"/>
                    <w:color w:val="auto"/>
                  </w:rPr>
                  <w:t>Compliant</w:t>
                </w:r>
              </w:sdtContent>
            </w:sdt>
            <w:r w:rsidR="001D0B19" w:rsidRPr="00CC646C">
              <w:rPr>
                <w:rFonts w:ascii="Arial" w:hAnsi="Arial" w:cs="Arial"/>
                <w:color w:val="auto"/>
              </w:rPr>
              <w:t xml:space="preserve"> </w:t>
            </w:r>
          </w:p>
        </w:tc>
      </w:tr>
      <w:tr w:rsidR="001D0B19" w14:paraId="37D29B86" w14:textId="77777777" w:rsidTr="0028331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7D29B7C" w14:textId="77777777" w:rsidR="001D0B19" w:rsidRPr="00244176" w:rsidRDefault="001D0B1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521" w:type="dxa"/>
            <w:shd w:val="clear" w:color="auto" w:fill="auto"/>
            <w:vAlign w:val="top"/>
          </w:tcPr>
          <w:p w14:paraId="37D29B7D" w14:textId="77777777" w:rsidR="001D0B19" w:rsidRPr="00244176" w:rsidRDefault="001D0B1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7D29B7E" w14:textId="77777777" w:rsidR="001D0B19" w:rsidRPr="00244176" w:rsidRDefault="001D0B1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7D29B7F" w14:textId="77777777" w:rsidR="001D0B19" w:rsidRPr="00244176" w:rsidRDefault="001D0B1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7D29B80" w14:textId="77777777" w:rsidR="001D0B19" w:rsidRPr="00244176" w:rsidRDefault="001D0B1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7D29B81" w14:textId="77777777" w:rsidR="001D0B19" w:rsidRPr="00244176" w:rsidRDefault="001D0B1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7D29B82" w14:textId="77777777" w:rsidR="001D0B19" w:rsidRPr="00244176" w:rsidRDefault="001D0B1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7D29B83" w14:textId="77777777" w:rsidR="001D0B19" w:rsidRPr="00244176" w:rsidRDefault="001D0B1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37D29B84" w14:textId="6FCCD357" w:rsidR="001D0B19" w:rsidRPr="00CC646C" w:rsidRDefault="003C116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46AC50D7BB81405DB98FCEE20E3294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0B19">
                  <w:rPr>
                    <w:rFonts w:ascii="Arial" w:hAnsi="Arial" w:cs="Arial"/>
                    <w:color w:val="auto"/>
                  </w:rPr>
                  <w:t>Compliant</w:t>
                </w:r>
              </w:sdtContent>
            </w:sdt>
            <w:r w:rsidR="001D0B19" w:rsidRPr="00CC646C">
              <w:rPr>
                <w:rFonts w:ascii="Arial" w:hAnsi="Arial" w:cs="Arial"/>
                <w:color w:val="auto"/>
              </w:rPr>
              <w:t xml:space="preserve"> </w:t>
            </w:r>
          </w:p>
        </w:tc>
      </w:tr>
      <w:tr w:rsidR="001D0B19" w14:paraId="37D29B8F" w14:textId="77777777" w:rsidTr="00283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7D29B87" w14:textId="77777777" w:rsidR="001D0B19" w:rsidRPr="00244176" w:rsidRDefault="001D0B1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521" w:type="dxa"/>
            <w:shd w:val="clear" w:color="auto" w:fill="auto"/>
            <w:vAlign w:val="top"/>
          </w:tcPr>
          <w:p w14:paraId="37D29B88" w14:textId="77777777" w:rsidR="001D0B19" w:rsidRPr="00244176" w:rsidRDefault="001D0B1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D29B89" w14:textId="77777777" w:rsidR="001D0B19" w:rsidRPr="00244176" w:rsidRDefault="001D0B1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7D29B8A" w14:textId="77777777" w:rsidR="001D0B19" w:rsidRPr="00244176" w:rsidRDefault="001D0B1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7D29B8B" w14:textId="77777777" w:rsidR="001D0B19" w:rsidRPr="00244176" w:rsidRDefault="001D0B1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7D29B8C" w14:textId="77777777" w:rsidR="001D0B19" w:rsidRPr="00244176" w:rsidRDefault="001D0B1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37D29B8D" w14:textId="3B64FFFB" w:rsidR="001D0B19" w:rsidRPr="00CC646C" w:rsidRDefault="003C1163"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D0CCA62C55684F4D8F22F7C4461BD5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0B19">
                  <w:rPr>
                    <w:rFonts w:ascii="Arial" w:hAnsi="Arial" w:cs="Arial"/>
                    <w:color w:val="auto"/>
                  </w:rPr>
                  <w:t>Compliant</w:t>
                </w:r>
              </w:sdtContent>
            </w:sdt>
          </w:p>
        </w:tc>
      </w:tr>
      <w:tr w:rsidR="001D0B19" w14:paraId="37D29B97" w14:textId="77777777" w:rsidTr="0028331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7D29B90" w14:textId="77777777" w:rsidR="001D0B19" w:rsidRPr="00244176" w:rsidRDefault="001D0B1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521" w:type="dxa"/>
            <w:shd w:val="clear" w:color="auto" w:fill="auto"/>
            <w:vAlign w:val="top"/>
          </w:tcPr>
          <w:p w14:paraId="37D29B91" w14:textId="77777777" w:rsidR="001D0B19" w:rsidRPr="00244176" w:rsidRDefault="001D0B1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7D29B92" w14:textId="77777777" w:rsidR="001D0B19" w:rsidRPr="00244176" w:rsidRDefault="001D0B1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7D29B93" w14:textId="77777777" w:rsidR="001D0B19" w:rsidRPr="00244176" w:rsidRDefault="001D0B1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7D29B94" w14:textId="77777777" w:rsidR="001D0B19" w:rsidRPr="00244176" w:rsidRDefault="001D0B1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37D29B95" w14:textId="6E17C44A" w:rsidR="001D0B19" w:rsidRPr="00CC646C" w:rsidRDefault="003C116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C13F05873E234003938E047EC90305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D0B19">
                  <w:rPr>
                    <w:rFonts w:ascii="Arial" w:hAnsi="Arial" w:cs="Arial"/>
                    <w:color w:val="auto"/>
                  </w:rPr>
                  <w:t>Compliant</w:t>
                </w:r>
              </w:sdtContent>
            </w:sdt>
          </w:p>
        </w:tc>
      </w:tr>
    </w:tbl>
    <w:p w14:paraId="37D29B98" w14:textId="77777777" w:rsidR="007B3959" w:rsidRDefault="00AB7A33" w:rsidP="003217D3">
      <w:pPr>
        <w:pStyle w:val="Heading20"/>
      </w:pPr>
      <w:r w:rsidRPr="00A36AA9">
        <w:t>Findings</w:t>
      </w:r>
    </w:p>
    <w:p w14:paraId="5E73B1F3" w14:textId="444F5EA9" w:rsidR="00963912" w:rsidRPr="004E1ADA" w:rsidRDefault="00963912" w:rsidP="00963912">
      <w:pPr>
        <w:pStyle w:val="NormalArial"/>
      </w:pPr>
      <w:r>
        <w:t xml:space="preserve">All Requirements in Standard </w:t>
      </w:r>
      <w:r w:rsidR="00DA2605">
        <w:t>8</w:t>
      </w:r>
      <w:r>
        <w:t xml:space="preserve"> were found non-compliant following a Quality Audit conducted </w:t>
      </w:r>
      <w:r w:rsidRPr="004E1ADA">
        <w:t>from 27 April 2021 to 28 April 2021, as the service did not demonstrate:</w:t>
      </w:r>
    </w:p>
    <w:p w14:paraId="0147603B" w14:textId="5BB30536" w:rsidR="00DA2605" w:rsidRPr="0028331F" w:rsidRDefault="005F2D76" w:rsidP="0028331F">
      <w:pPr>
        <w:pStyle w:val="ListParagraph"/>
        <w:numPr>
          <w:ilvl w:val="0"/>
          <w:numId w:val="2"/>
        </w:numPr>
        <w:tabs>
          <w:tab w:val="clear" w:pos="357"/>
          <w:tab w:val="left" w:pos="567"/>
        </w:tabs>
        <w:spacing w:line="22" w:lineRule="atLeast"/>
        <w:ind w:left="714" w:hanging="357"/>
        <w:contextualSpacing w:val="0"/>
        <w:rPr>
          <w:rFonts w:ascii="Arial" w:hAnsi="Arial" w:cs="Arial"/>
          <w:color w:val="auto"/>
        </w:rPr>
      </w:pPr>
      <w:r w:rsidRPr="0028331F">
        <w:rPr>
          <w:rFonts w:ascii="Arial" w:hAnsi="Arial" w:cs="Arial"/>
          <w:color w:val="auto"/>
        </w:rPr>
        <w:t xml:space="preserve">an organisation wide approach </w:t>
      </w:r>
      <w:r w:rsidR="009B01C0" w:rsidRPr="0028331F">
        <w:rPr>
          <w:rFonts w:ascii="Arial" w:hAnsi="Arial" w:cs="Arial"/>
          <w:color w:val="auto"/>
        </w:rPr>
        <w:t>to engaging consumers in the development, delivery and evaluation of care and services;</w:t>
      </w:r>
    </w:p>
    <w:p w14:paraId="4A7FC02B" w14:textId="024A02C1" w:rsidR="003E3835" w:rsidRPr="0028331F" w:rsidRDefault="003E3835" w:rsidP="0028331F">
      <w:pPr>
        <w:pStyle w:val="ListParagraph"/>
        <w:numPr>
          <w:ilvl w:val="0"/>
          <w:numId w:val="2"/>
        </w:numPr>
        <w:tabs>
          <w:tab w:val="clear" w:pos="357"/>
          <w:tab w:val="left" w:pos="567"/>
        </w:tabs>
        <w:spacing w:line="22" w:lineRule="atLeast"/>
        <w:ind w:left="714" w:hanging="357"/>
        <w:contextualSpacing w:val="0"/>
        <w:rPr>
          <w:rFonts w:ascii="Arial" w:hAnsi="Arial" w:cs="Arial"/>
          <w:color w:val="auto"/>
        </w:rPr>
      </w:pPr>
      <w:r w:rsidRPr="0028331F">
        <w:rPr>
          <w:rFonts w:ascii="Arial" w:hAnsi="Arial" w:cs="Arial"/>
          <w:color w:val="auto"/>
        </w:rPr>
        <w:t xml:space="preserve">the organisation’s governing body </w:t>
      </w:r>
      <w:r w:rsidR="00B8346B" w:rsidRPr="0028331F">
        <w:rPr>
          <w:rFonts w:ascii="Arial" w:hAnsi="Arial" w:cs="Arial"/>
          <w:color w:val="auto"/>
        </w:rPr>
        <w:t>promoted a culture of safe, inclusive and quality care and services and was accountable for their delivery;</w:t>
      </w:r>
    </w:p>
    <w:p w14:paraId="76D3453A" w14:textId="2F2FACC2" w:rsidR="009B01C0" w:rsidRPr="0028331F" w:rsidRDefault="002F230B" w:rsidP="0028331F">
      <w:pPr>
        <w:pStyle w:val="ListParagraph"/>
        <w:numPr>
          <w:ilvl w:val="0"/>
          <w:numId w:val="2"/>
        </w:numPr>
        <w:tabs>
          <w:tab w:val="clear" w:pos="357"/>
          <w:tab w:val="left" w:pos="567"/>
        </w:tabs>
        <w:spacing w:line="22" w:lineRule="atLeast"/>
        <w:ind w:left="714" w:hanging="357"/>
        <w:contextualSpacing w:val="0"/>
        <w:rPr>
          <w:rFonts w:ascii="Arial" w:hAnsi="Arial" w:cs="Arial"/>
          <w:color w:val="auto"/>
        </w:rPr>
      </w:pPr>
      <w:r w:rsidRPr="0028331F">
        <w:rPr>
          <w:rFonts w:ascii="Arial" w:hAnsi="Arial" w:cs="Arial"/>
          <w:color w:val="auto"/>
        </w:rPr>
        <w:lastRenderedPageBreak/>
        <w:t>effective organisation wide governance systems in relation to information management, continuous improvement, workforce governance, regulatory compliance and feedback and complaints;</w:t>
      </w:r>
    </w:p>
    <w:p w14:paraId="41D77EDA" w14:textId="7F9B6C4C" w:rsidR="002F230B" w:rsidRPr="0028331F" w:rsidRDefault="006B1F72" w:rsidP="0028331F">
      <w:pPr>
        <w:pStyle w:val="ListParagraph"/>
        <w:numPr>
          <w:ilvl w:val="0"/>
          <w:numId w:val="2"/>
        </w:numPr>
        <w:tabs>
          <w:tab w:val="clear" w:pos="357"/>
          <w:tab w:val="left" w:pos="567"/>
        </w:tabs>
        <w:spacing w:line="22" w:lineRule="atLeast"/>
        <w:ind w:left="714" w:hanging="357"/>
        <w:contextualSpacing w:val="0"/>
        <w:rPr>
          <w:rFonts w:ascii="Arial" w:hAnsi="Arial" w:cs="Arial"/>
          <w:color w:val="auto"/>
        </w:rPr>
      </w:pPr>
      <w:r w:rsidRPr="0028331F">
        <w:rPr>
          <w:rFonts w:ascii="Arial" w:hAnsi="Arial" w:cs="Arial"/>
          <w:color w:val="auto"/>
        </w:rPr>
        <w:t xml:space="preserve">effective risk management systems and practices in relation to managing high impact or high prevalence risks associated with the care of consumers, and managing and preventing incidents; </w:t>
      </w:r>
      <w:r w:rsidR="004E1ADA" w:rsidRPr="0028331F">
        <w:rPr>
          <w:rFonts w:ascii="Arial" w:hAnsi="Arial" w:cs="Arial"/>
          <w:color w:val="auto"/>
        </w:rPr>
        <w:t>and</w:t>
      </w:r>
    </w:p>
    <w:p w14:paraId="138F568E" w14:textId="41E2D249" w:rsidR="004E1ADA" w:rsidRPr="0028331F" w:rsidRDefault="004E1ADA" w:rsidP="0028331F">
      <w:pPr>
        <w:pStyle w:val="ListParagraph"/>
        <w:numPr>
          <w:ilvl w:val="0"/>
          <w:numId w:val="2"/>
        </w:numPr>
        <w:tabs>
          <w:tab w:val="clear" w:pos="357"/>
          <w:tab w:val="left" w:pos="567"/>
        </w:tabs>
        <w:spacing w:line="22" w:lineRule="atLeast"/>
        <w:ind w:left="714" w:hanging="357"/>
        <w:contextualSpacing w:val="0"/>
        <w:rPr>
          <w:rFonts w:ascii="Arial" w:hAnsi="Arial" w:cs="Arial"/>
          <w:color w:val="auto"/>
        </w:rPr>
      </w:pPr>
      <w:r w:rsidRPr="0028331F">
        <w:rPr>
          <w:rFonts w:ascii="Arial" w:hAnsi="Arial" w:cs="Arial"/>
          <w:color w:val="auto"/>
        </w:rPr>
        <w:t>an effective clinical governance framework.</w:t>
      </w:r>
    </w:p>
    <w:p w14:paraId="4002B312" w14:textId="4CFFED62" w:rsidR="00963912" w:rsidRDefault="00963912" w:rsidP="00963912">
      <w:pPr>
        <w:pStyle w:val="NormalArial"/>
      </w:pPr>
      <w:r w:rsidRPr="004E1ADA">
        <w:t>The assessment team’s report for the Assessment</w:t>
      </w:r>
      <w:r>
        <w:t xml:space="preserve"> Conduct conducted on 19 July 2023, include</w:t>
      </w:r>
      <w:r w:rsidR="008D36C1">
        <w:t>d</w:t>
      </w:r>
      <w:r>
        <w:t xml:space="preserve"> evidence of actions taken to address the non-compliance. This included, but was not limited to, completion of surveys, </w:t>
      </w:r>
      <w:r w:rsidR="00EE2529">
        <w:t>updating the continuous improvement plan</w:t>
      </w:r>
      <w:r w:rsidR="00CE6041">
        <w:t xml:space="preserve">, </w:t>
      </w:r>
      <w:r w:rsidR="00D47EB7">
        <w:t xml:space="preserve">implemented a new customer relationship management (CRM) system, </w:t>
      </w:r>
      <w:r w:rsidR="00B816C5">
        <w:t xml:space="preserve">staff education and training, </w:t>
      </w:r>
      <w:r w:rsidR="008A4262">
        <w:t xml:space="preserve">revised processes and procedures, established meetings to understand consumer risk, </w:t>
      </w:r>
      <w:r w:rsidR="00C40D89">
        <w:t xml:space="preserve">and completed internal audits of care delivery. </w:t>
      </w:r>
      <w:r>
        <w:t xml:space="preserve">The assessment team found these improvements were effective and recommended all Requirements in Standard </w:t>
      </w:r>
      <w:r w:rsidR="00C40D89">
        <w:t>8</w:t>
      </w:r>
      <w:r>
        <w:t xml:space="preserve"> met.</w:t>
      </w:r>
    </w:p>
    <w:p w14:paraId="1A0961AD" w14:textId="7D78E41A" w:rsidR="00C40D89" w:rsidRDefault="00C40D89" w:rsidP="00963912">
      <w:pPr>
        <w:pStyle w:val="NormalArial"/>
      </w:pPr>
      <w:r>
        <w:t>T</w:t>
      </w:r>
      <w:r w:rsidR="00963912">
        <w:t xml:space="preserve">he assessment team found that </w:t>
      </w:r>
      <w:r>
        <w:t xml:space="preserve">feedback is sought from consumers </w:t>
      </w:r>
      <w:r w:rsidR="006405BF">
        <w:t>via feedback forms</w:t>
      </w:r>
      <w:r w:rsidR="00975222">
        <w:t xml:space="preserve"> and </w:t>
      </w:r>
      <w:r w:rsidR="006405BF">
        <w:t>surveys</w:t>
      </w:r>
      <w:r w:rsidR="00975222">
        <w:t xml:space="preserve">, </w:t>
      </w:r>
      <w:r w:rsidR="00EB4827">
        <w:t xml:space="preserve">and results are analysed and trended to identify areas for improvement. Management provided examples of improvements that have </w:t>
      </w:r>
      <w:r w:rsidR="00251A17">
        <w:t>resulted from consumer feedback, such as increasing socialisation opportunities</w:t>
      </w:r>
      <w:r w:rsidR="009D50FC">
        <w:t xml:space="preserve"> and</w:t>
      </w:r>
      <w:r w:rsidR="00251A17">
        <w:t xml:space="preserve"> </w:t>
      </w:r>
      <w:r w:rsidR="009D50FC">
        <w:t xml:space="preserve">facilitating monthly birthday celebrations. </w:t>
      </w:r>
    </w:p>
    <w:p w14:paraId="22FDD8F0" w14:textId="5CDDB1B0" w:rsidR="001F38FC" w:rsidRDefault="001F38FC" w:rsidP="00963912">
      <w:pPr>
        <w:pStyle w:val="NormalArial"/>
      </w:pPr>
      <w:r>
        <w:t xml:space="preserve">The organisation’s governing body is comprised of a sole Director, with support of a General Manager. </w:t>
      </w:r>
      <w:r w:rsidR="0021591E">
        <w:t xml:space="preserve">The governing body is accountable for the delivery of safe, inclusive and quality care and services through </w:t>
      </w:r>
      <w:r w:rsidR="00B8346B">
        <w:t>its</w:t>
      </w:r>
      <w:r w:rsidR="0021591E">
        <w:t xml:space="preserve"> oversight of </w:t>
      </w:r>
      <w:r w:rsidR="005C4A45">
        <w:t xml:space="preserve">clinical risk, complaints management, quality assurance, consumer feedback, </w:t>
      </w:r>
      <w:r w:rsidR="00A24E24">
        <w:t xml:space="preserve">and </w:t>
      </w:r>
      <w:r w:rsidR="005C4A45">
        <w:t>incidents</w:t>
      </w:r>
      <w:r w:rsidR="00A24E24">
        <w:t>.</w:t>
      </w:r>
    </w:p>
    <w:p w14:paraId="7EE99C6D" w14:textId="2AF770EF" w:rsidR="00A24E24" w:rsidRDefault="00C60B85" w:rsidP="00963912">
      <w:pPr>
        <w:pStyle w:val="NormalArial"/>
      </w:pPr>
      <w:r>
        <w:t>In relation to organisational governance, c</w:t>
      </w:r>
      <w:r w:rsidR="00A24E24">
        <w:t>onsumer information is stored electronically, with staff access limited</w:t>
      </w:r>
      <w:r w:rsidR="00556A22">
        <w:t xml:space="preserve"> to those who require it. Staff said they have access to sufficient information, </w:t>
      </w:r>
      <w:r w:rsidR="00C165CA">
        <w:t xml:space="preserve">including care plans and </w:t>
      </w:r>
      <w:r w:rsidR="00556A22">
        <w:t>policies and procedures</w:t>
      </w:r>
      <w:r w:rsidR="00C165CA">
        <w:t>,</w:t>
      </w:r>
      <w:r w:rsidR="00556A22">
        <w:t xml:space="preserve"> to assist them in undertaking their role. A continuous improvement register is maintained and </w:t>
      </w:r>
      <w:r w:rsidR="00FF0000">
        <w:t>includes inputs from various sources, including internal and external audit, surveys, feedback, incidents, legislative changes, performance indicators and meetings. Management provided multiple examples of improvements implemented</w:t>
      </w:r>
      <w:r>
        <w:t xml:space="preserve">, which were supported by the register. </w:t>
      </w:r>
      <w:r w:rsidR="00341A62">
        <w:t xml:space="preserve">Consumers’ financial balances are monitored quarterly and </w:t>
      </w:r>
      <w:r w:rsidR="00FC434D">
        <w:t xml:space="preserve">any unspent funds that exceed $5,000 are discussed with consumers. </w:t>
      </w:r>
      <w:r w:rsidR="0057343E">
        <w:t xml:space="preserve">Workforce governance processes are in place to support, train and monitor staff practice. </w:t>
      </w:r>
      <w:r w:rsidR="00D1312C">
        <w:t xml:space="preserve">The organisation subscribes to </w:t>
      </w:r>
      <w:r w:rsidR="0049143B">
        <w:t xml:space="preserve">the Commission’s newsletters and updates, and staff are </w:t>
      </w:r>
      <w:r w:rsidR="00C165CA">
        <w:t>notified</w:t>
      </w:r>
      <w:r w:rsidR="0049143B">
        <w:t xml:space="preserve"> via newsletter and training when regulatory changes are made. Processes are in place to monitor, trend and analyse feedback and complaints to ensure they are appropriately actioned and used to improve care and service delivery.</w:t>
      </w:r>
    </w:p>
    <w:p w14:paraId="17CD8956" w14:textId="77777777" w:rsidR="00761D14" w:rsidRDefault="0026699D" w:rsidP="00963912">
      <w:pPr>
        <w:pStyle w:val="NormalArial"/>
      </w:pPr>
      <w:r>
        <w:t xml:space="preserve">Risk management systems and practices are in place </w:t>
      </w:r>
      <w:r w:rsidR="00B24D12">
        <w:t xml:space="preserve">to manage high impact or high prevalence risks associated with the care of consumers, including weekly risk meetings, regular reviews of consumers’ care and service needs, </w:t>
      </w:r>
      <w:r w:rsidR="0033395C">
        <w:t>and continuity of staff providing services.</w:t>
      </w:r>
      <w:r w:rsidR="00B24D12">
        <w:t xml:space="preserve"> </w:t>
      </w:r>
      <w:r w:rsidR="00496177">
        <w:t xml:space="preserve">Management and staff were knowledgeable of processes in place for identifying and responding to abuse and neglect, and all have received training on this topic. </w:t>
      </w:r>
      <w:r w:rsidR="00884D1C">
        <w:t xml:space="preserve">Management said they support consumers to live their best life by continuing to provide culturally appropriate care and by seeking regular feedback to ensure care and services are tailored to their needs. </w:t>
      </w:r>
      <w:r w:rsidR="001F43FB">
        <w:t>M</w:t>
      </w:r>
      <w:r w:rsidR="004728BF">
        <w:t xml:space="preserve">anagement said an incident management system has been implemented and is being utilised by staff. </w:t>
      </w:r>
      <w:r w:rsidR="00151AC3">
        <w:t xml:space="preserve">Staff have received training on how to manage incidents and use the system. </w:t>
      </w:r>
      <w:r w:rsidR="00761D14">
        <w:t>An incident register is maintained and analysed quarterly to ensure they are actioned appropriately.</w:t>
      </w:r>
    </w:p>
    <w:p w14:paraId="7D757888" w14:textId="72BD9BC2" w:rsidR="0049143B" w:rsidRDefault="001E0A98" w:rsidP="00963912">
      <w:pPr>
        <w:pStyle w:val="NormalArial"/>
      </w:pPr>
      <w:r>
        <w:lastRenderedPageBreak/>
        <w:t xml:space="preserve">A clinical governance framework is in place and includes weekly meetings to discuss consumers’ changing health needs and effectiveness of current interventions, </w:t>
      </w:r>
      <w:r w:rsidR="00A31750">
        <w:t xml:space="preserve">risk management, quality assurance, and training and development. </w:t>
      </w:r>
    </w:p>
    <w:p w14:paraId="24B2F12D" w14:textId="50501BDE" w:rsidR="00963912" w:rsidRDefault="00963912" w:rsidP="00963912">
      <w:pPr>
        <w:pStyle w:val="NormalArial"/>
      </w:pPr>
      <w:r>
        <w:t xml:space="preserve">Based on the information summarised above, I find the provider, in relation to the service, compliant with all Requirements in Standard </w:t>
      </w:r>
      <w:r w:rsidR="00E5728F">
        <w:t>8</w:t>
      </w:r>
      <w:r>
        <w:t xml:space="preserve"> </w:t>
      </w:r>
      <w:r w:rsidR="00E5728F">
        <w:t>Organisational governance</w:t>
      </w:r>
      <w:r>
        <w:t>.</w:t>
      </w:r>
    </w:p>
    <w:sectPr w:rsidR="0096391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D0515" w14:textId="77777777" w:rsidR="002B2B80" w:rsidRDefault="002B2B80">
      <w:pPr>
        <w:spacing w:after="0"/>
      </w:pPr>
      <w:r>
        <w:separator/>
      </w:r>
    </w:p>
  </w:endnote>
  <w:endnote w:type="continuationSeparator" w:id="0">
    <w:p w14:paraId="44F2DDF9" w14:textId="77777777" w:rsidR="002B2B80" w:rsidRDefault="002B2B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EA0A" w14:textId="77777777" w:rsidR="00F10BA8" w:rsidRDefault="00F10BA8" w:rsidP="00DF37F2">
    <w:pPr>
      <w:pStyle w:val="FooterArial9"/>
      <w:rPr>
        <w:rStyle w:val="FooterBold"/>
        <w:rFonts w:ascii="Arial" w:hAnsi="Arial"/>
        <w:b w:val="0"/>
      </w:rPr>
    </w:pPr>
  </w:p>
  <w:p w14:paraId="37D29B9F" w14:textId="0C251F85" w:rsidR="00DF37F2" w:rsidRPr="00DF37F2" w:rsidRDefault="00AB7A33" w:rsidP="00DF37F2">
    <w:pPr>
      <w:pStyle w:val="FooterArial9"/>
      <w:rPr>
        <w:rStyle w:val="FooterBold"/>
        <w:rFonts w:ascii="Arial" w:hAnsi="Arial"/>
        <w:b w:val="0"/>
      </w:rPr>
    </w:pPr>
    <w:r w:rsidRPr="00DF37F2">
      <w:rPr>
        <w:rStyle w:val="FooterBold"/>
        <w:rFonts w:ascii="Arial" w:hAnsi="Arial"/>
        <w:b w:val="0"/>
      </w:rPr>
      <w:t>Name of service: EICARE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7D29BA0" w14:textId="77777777" w:rsidR="00DF37F2" w:rsidRPr="00DF37F2" w:rsidRDefault="00AB7A33" w:rsidP="00DF37F2">
    <w:pPr>
      <w:pStyle w:val="FooterArial9"/>
      <w:rPr>
        <w:rStyle w:val="FooterBold"/>
        <w:rFonts w:ascii="Arial" w:hAnsi="Arial"/>
        <w:b w:val="0"/>
      </w:rPr>
    </w:pPr>
    <w:r w:rsidRPr="00DF37F2">
      <w:rPr>
        <w:rStyle w:val="FooterBold"/>
        <w:rFonts w:ascii="Arial" w:hAnsi="Arial"/>
        <w:b w:val="0"/>
      </w:rPr>
      <w:t>Commission ID: 300937</w:t>
    </w:r>
    <w:r w:rsidRPr="00DF37F2">
      <w:rPr>
        <w:rStyle w:val="FooterBold"/>
        <w:rFonts w:ascii="Arial" w:hAnsi="Arial"/>
        <w:b w:val="0"/>
      </w:rPr>
      <w:tab/>
      <w:t xml:space="preserve">OFFICIAL: Sensitive </w:t>
    </w:r>
  </w:p>
  <w:p w14:paraId="37D29BA1" w14:textId="77777777" w:rsidR="00DF37F2" w:rsidRPr="00DF37F2" w:rsidRDefault="00AB7A3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BCA4D" w14:textId="77777777" w:rsidR="002B2B80" w:rsidRDefault="002B2B80" w:rsidP="00D71F88">
      <w:pPr>
        <w:spacing w:after="0"/>
      </w:pPr>
      <w:r>
        <w:separator/>
      </w:r>
    </w:p>
  </w:footnote>
  <w:footnote w:type="continuationSeparator" w:id="0">
    <w:p w14:paraId="407717F3" w14:textId="77777777" w:rsidR="002B2B80" w:rsidRDefault="002B2B80" w:rsidP="00D71F88">
      <w:pPr>
        <w:spacing w:after="0"/>
      </w:pPr>
      <w:r>
        <w:continuationSeparator/>
      </w:r>
    </w:p>
  </w:footnote>
  <w:footnote w:id="1">
    <w:p w14:paraId="37D29BA8" w14:textId="588E039B" w:rsidR="00540817" w:rsidRPr="00F10BA8" w:rsidRDefault="00AB7A33" w:rsidP="00F10BA8">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69764C">
        <w:rPr>
          <w:rFonts w:ascii="Arial" w:hAnsi="Arial" w:cs="Arial"/>
          <w:color w:val="auto"/>
          <w:sz w:val="20"/>
          <w:szCs w:val="20"/>
        </w:rPr>
        <w:t>section 68A</w:t>
      </w:r>
      <w:r w:rsidRPr="0069764C">
        <w:rPr>
          <w:rFonts w:ascii="Arial" w:hAnsi="Arial" w:cs="Arial"/>
          <w:b/>
          <w:color w:val="auto"/>
          <w:sz w:val="20"/>
          <w:szCs w:val="20"/>
        </w:rPr>
        <w:t xml:space="preserve"> </w:t>
      </w:r>
      <w:r w:rsidRPr="0069764C">
        <w:rPr>
          <w:rFonts w:ascii="Arial" w:hAnsi="Arial" w:cs="Arial"/>
          <w:color w:val="auto"/>
          <w:sz w:val="20"/>
          <w:szCs w:val="20"/>
        </w:rPr>
        <w:t xml:space="preserve">of the Aged Care </w:t>
      </w:r>
      <w:r w:rsidRPr="002C3CB4">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9B9E" w14:textId="77777777" w:rsidR="00D71F88" w:rsidRDefault="00AB7A33">
    <w:pPr>
      <w:pStyle w:val="Header"/>
    </w:pPr>
    <w:r>
      <w:rPr>
        <w:noProof/>
        <w:color w:val="2B579A"/>
        <w:shd w:val="clear" w:color="auto" w:fill="E6E6E6"/>
        <w:lang w:val="en-US"/>
      </w:rPr>
      <w:drawing>
        <wp:anchor distT="0" distB="0" distL="114300" distR="114300" simplePos="0" relativeHeight="251659264" behindDoc="1" locked="0" layoutInCell="1" allowOverlap="1" wp14:anchorId="37D29BA3" wp14:editId="37D29BA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774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9BA2" w14:textId="77777777" w:rsidR="00FA0A5B" w:rsidRDefault="00AB7A33">
    <w:pPr>
      <w:pStyle w:val="Header"/>
    </w:pPr>
    <w:r>
      <w:rPr>
        <w:noProof/>
      </w:rPr>
      <w:drawing>
        <wp:anchor distT="0" distB="0" distL="114300" distR="114300" simplePos="0" relativeHeight="251658240" behindDoc="0" locked="0" layoutInCell="1" allowOverlap="1" wp14:anchorId="37D29BA5" wp14:editId="37D29BA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FC6E03A">
      <w:start w:val="1"/>
      <w:numFmt w:val="lowerRoman"/>
      <w:lvlText w:val="(%1)"/>
      <w:lvlJc w:val="left"/>
      <w:pPr>
        <w:ind w:left="1080" w:hanging="720"/>
      </w:pPr>
      <w:rPr>
        <w:rFonts w:hint="default"/>
      </w:rPr>
    </w:lvl>
    <w:lvl w:ilvl="1" w:tplc="99EC91E6" w:tentative="1">
      <w:start w:val="1"/>
      <w:numFmt w:val="lowerLetter"/>
      <w:lvlText w:val="%2."/>
      <w:lvlJc w:val="left"/>
      <w:pPr>
        <w:ind w:left="1440" w:hanging="360"/>
      </w:pPr>
    </w:lvl>
    <w:lvl w:ilvl="2" w:tplc="B18A7BE6" w:tentative="1">
      <w:start w:val="1"/>
      <w:numFmt w:val="lowerRoman"/>
      <w:lvlText w:val="%3."/>
      <w:lvlJc w:val="right"/>
      <w:pPr>
        <w:ind w:left="2160" w:hanging="180"/>
      </w:pPr>
    </w:lvl>
    <w:lvl w:ilvl="3" w:tplc="BDA4D9C4" w:tentative="1">
      <w:start w:val="1"/>
      <w:numFmt w:val="decimal"/>
      <w:lvlText w:val="%4."/>
      <w:lvlJc w:val="left"/>
      <w:pPr>
        <w:ind w:left="2880" w:hanging="360"/>
      </w:pPr>
    </w:lvl>
    <w:lvl w:ilvl="4" w:tplc="E9E0CB34" w:tentative="1">
      <w:start w:val="1"/>
      <w:numFmt w:val="lowerLetter"/>
      <w:lvlText w:val="%5."/>
      <w:lvlJc w:val="left"/>
      <w:pPr>
        <w:ind w:left="3600" w:hanging="360"/>
      </w:pPr>
    </w:lvl>
    <w:lvl w:ilvl="5" w:tplc="2604F3D6" w:tentative="1">
      <w:start w:val="1"/>
      <w:numFmt w:val="lowerRoman"/>
      <w:lvlText w:val="%6."/>
      <w:lvlJc w:val="right"/>
      <w:pPr>
        <w:ind w:left="4320" w:hanging="180"/>
      </w:pPr>
    </w:lvl>
    <w:lvl w:ilvl="6" w:tplc="20863CBE" w:tentative="1">
      <w:start w:val="1"/>
      <w:numFmt w:val="decimal"/>
      <w:lvlText w:val="%7."/>
      <w:lvlJc w:val="left"/>
      <w:pPr>
        <w:ind w:left="5040" w:hanging="360"/>
      </w:pPr>
    </w:lvl>
    <w:lvl w:ilvl="7" w:tplc="BEFE92E4" w:tentative="1">
      <w:start w:val="1"/>
      <w:numFmt w:val="lowerLetter"/>
      <w:lvlText w:val="%8."/>
      <w:lvlJc w:val="left"/>
      <w:pPr>
        <w:ind w:left="5760" w:hanging="360"/>
      </w:pPr>
    </w:lvl>
    <w:lvl w:ilvl="8" w:tplc="C576FBA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22010E6">
      <w:start w:val="1"/>
      <w:numFmt w:val="lowerRoman"/>
      <w:lvlText w:val="(%1)"/>
      <w:lvlJc w:val="left"/>
      <w:pPr>
        <w:ind w:left="1080" w:hanging="720"/>
      </w:pPr>
      <w:rPr>
        <w:rFonts w:hint="default"/>
      </w:rPr>
    </w:lvl>
    <w:lvl w:ilvl="1" w:tplc="C44C4B16" w:tentative="1">
      <w:start w:val="1"/>
      <w:numFmt w:val="lowerLetter"/>
      <w:lvlText w:val="%2."/>
      <w:lvlJc w:val="left"/>
      <w:pPr>
        <w:ind w:left="1440" w:hanging="360"/>
      </w:pPr>
    </w:lvl>
    <w:lvl w:ilvl="2" w:tplc="1E841CB4" w:tentative="1">
      <w:start w:val="1"/>
      <w:numFmt w:val="lowerRoman"/>
      <w:lvlText w:val="%3."/>
      <w:lvlJc w:val="right"/>
      <w:pPr>
        <w:ind w:left="2160" w:hanging="180"/>
      </w:pPr>
    </w:lvl>
    <w:lvl w:ilvl="3" w:tplc="82BAB27E" w:tentative="1">
      <w:start w:val="1"/>
      <w:numFmt w:val="decimal"/>
      <w:lvlText w:val="%4."/>
      <w:lvlJc w:val="left"/>
      <w:pPr>
        <w:ind w:left="2880" w:hanging="360"/>
      </w:pPr>
    </w:lvl>
    <w:lvl w:ilvl="4" w:tplc="008091CE" w:tentative="1">
      <w:start w:val="1"/>
      <w:numFmt w:val="lowerLetter"/>
      <w:lvlText w:val="%5."/>
      <w:lvlJc w:val="left"/>
      <w:pPr>
        <w:ind w:left="3600" w:hanging="360"/>
      </w:pPr>
    </w:lvl>
    <w:lvl w:ilvl="5" w:tplc="1996DB3E" w:tentative="1">
      <w:start w:val="1"/>
      <w:numFmt w:val="lowerRoman"/>
      <w:lvlText w:val="%6."/>
      <w:lvlJc w:val="right"/>
      <w:pPr>
        <w:ind w:left="4320" w:hanging="180"/>
      </w:pPr>
    </w:lvl>
    <w:lvl w:ilvl="6" w:tplc="6534FB3A" w:tentative="1">
      <w:start w:val="1"/>
      <w:numFmt w:val="decimal"/>
      <w:lvlText w:val="%7."/>
      <w:lvlJc w:val="left"/>
      <w:pPr>
        <w:ind w:left="5040" w:hanging="360"/>
      </w:pPr>
    </w:lvl>
    <w:lvl w:ilvl="7" w:tplc="65D29FE8" w:tentative="1">
      <w:start w:val="1"/>
      <w:numFmt w:val="lowerLetter"/>
      <w:lvlText w:val="%8."/>
      <w:lvlJc w:val="left"/>
      <w:pPr>
        <w:ind w:left="5760" w:hanging="360"/>
      </w:pPr>
    </w:lvl>
    <w:lvl w:ilvl="8" w:tplc="F80EB5B6" w:tentative="1">
      <w:start w:val="1"/>
      <w:numFmt w:val="lowerRoman"/>
      <w:lvlText w:val="%9."/>
      <w:lvlJc w:val="right"/>
      <w:pPr>
        <w:ind w:left="6480" w:hanging="180"/>
      </w:pPr>
    </w:lvl>
  </w:abstractNum>
  <w:abstractNum w:abstractNumId="2" w15:restartNumberingAfterBreak="0">
    <w:nsid w:val="0BE5712F"/>
    <w:multiLevelType w:val="hybridMultilevel"/>
    <w:tmpl w:val="E042F71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0C361FB3"/>
    <w:multiLevelType w:val="hybridMultilevel"/>
    <w:tmpl w:val="9A4E0DB6"/>
    <w:lvl w:ilvl="0" w:tplc="6EB819C0">
      <w:start w:val="1"/>
      <w:numFmt w:val="lowerRoman"/>
      <w:lvlText w:val="(%1)"/>
      <w:lvlJc w:val="left"/>
      <w:pPr>
        <w:ind w:left="1080" w:hanging="720"/>
      </w:pPr>
      <w:rPr>
        <w:rFonts w:hint="default"/>
      </w:rPr>
    </w:lvl>
    <w:lvl w:ilvl="1" w:tplc="2200BEC8" w:tentative="1">
      <w:start w:val="1"/>
      <w:numFmt w:val="lowerLetter"/>
      <w:lvlText w:val="%2."/>
      <w:lvlJc w:val="left"/>
      <w:pPr>
        <w:ind w:left="1440" w:hanging="360"/>
      </w:pPr>
    </w:lvl>
    <w:lvl w:ilvl="2" w:tplc="6E86833E" w:tentative="1">
      <w:start w:val="1"/>
      <w:numFmt w:val="lowerRoman"/>
      <w:lvlText w:val="%3."/>
      <w:lvlJc w:val="right"/>
      <w:pPr>
        <w:ind w:left="2160" w:hanging="180"/>
      </w:pPr>
    </w:lvl>
    <w:lvl w:ilvl="3" w:tplc="464C3940" w:tentative="1">
      <w:start w:val="1"/>
      <w:numFmt w:val="decimal"/>
      <w:lvlText w:val="%4."/>
      <w:lvlJc w:val="left"/>
      <w:pPr>
        <w:ind w:left="2880" w:hanging="360"/>
      </w:pPr>
    </w:lvl>
    <w:lvl w:ilvl="4" w:tplc="B4662280" w:tentative="1">
      <w:start w:val="1"/>
      <w:numFmt w:val="lowerLetter"/>
      <w:lvlText w:val="%5."/>
      <w:lvlJc w:val="left"/>
      <w:pPr>
        <w:ind w:left="3600" w:hanging="360"/>
      </w:pPr>
    </w:lvl>
    <w:lvl w:ilvl="5" w:tplc="E208D526" w:tentative="1">
      <w:start w:val="1"/>
      <w:numFmt w:val="lowerRoman"/>
      <w:lvlText w:val="%6."/>
      <w:lvlJc w:val="right"/>
      <w:pPr>
        <w:ind w:left="4320" w:hanging="180"/>
      </w:pPr>
    </w:lvl>
    <w:lvl w:ilvl="6" w:tplc="9F4EF0BC" w:tentative="1">
      <w:start w:val="1"/>
      <w:numFmt w:val="decimal"/>
      <w:lvlText w:val="%7."/>
      <w:lvlJc w:val="left"/>
      <w:pPr>
        <w:ind w:left="5040" w:hanging="360"/>
      </w:pPr>
    </w:lvl>
    <w:lvl w:ilvl="7" w:tplc="16DE91A6" w:tentative="1">
      <w:start w:val="1"/>
      <w:numFmt w:val="lowerLetter"/>
      <w:lvlText w:val="%8."/>
      <w:lvlJc w:val="left"/>
      <w:pPr>
        <w:ind w:left="5760" w:hanging="360"/>
      </w:pPr>
    </w:lvl>
    <w:lvl w:ilvl="8" w:tplc="292A7F6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7587F74">
      <w:start w:val="1"/>
      <w:numFmt w:val="lowerRoman"/>
      <w:lvlText w:val="(%1)"/>
      <w:lvlJc w:val="left"/>
      <w:pPr>
        <w:ind w:left="1080" w:hanging="720"/>
      </w:pPr>
      <w:rPr>
        <w:rFonts w:hint="default"/>
      </w:rPr>
    </w:lvl>
    <w:lvl w:ilvl="1" w:tplc="18525A22" w:tentative="1">
      <w:start w:val="1"/>
      <w:numFmt w:val="lowerLetter"/>
      <w:lvlText w:val="%2."/>
      <w:lvlJc w:val="left"/>
      <w:pPr>
        <w:ind w:left="1440" w:hanging="360"/>
      </w:pPr>
    </w:lvl>
    <w:lvl w:ilvl="2" w:tplc="4A0C17D8" w:tentative="1">
      <w:start w:val="1"/>
      <w:numFmt w:val="lowerRoman"/>
      <w:lvlText w:val="%3."/>
      <w:lvlJc w:val="right"/>
      <w:pPr>
        <w:ind w:left="2160" w:hanging="180"/>
      </w:pPr>
    </w:lvl>
    <w:lvl w:ilvl="3" w:tplc="38EACC80" w:tentative="1">
      <w:start w:val="1"/>
      <w:numFmt w:val="decimal"/>
      <w:lvlText w:val="%4."/>
      <w:lvlJc w:val="left"/>
      <w:pPr>
        <w:ind w:left="2880" w:hanging="360"/>
      </w:pPr>
    </w:lvl>
    <w:lvl w:ilvl="4" w:tplc="D2E4F604" w:tentative="1">
      <w:start w:val="1"/>
      <w:numFmt w:val="lowerLetter"/>
      <w:lvlText w:val="%5."/>
      <w:lvlJc w:val="left"/>
      <w:pPr>
        <w:ind w:left="3600" w:hanging="360"/>
      </w:pPr>
    </w:lvl>
    <w:lvl w:ilvl="5" w:tplc="BE8C751C" w:tentative="1">
      <w:start w:val="1"/>
      <w:numFmt w:val="lowerRoman"/>
      <w:lvlText w:val="%6."/>
      <w:lvlJc w:val="right"/>
      <w:pPr>
        <w:ind w:left="4320" w:hanging="180"/>
      </w:pPr>
    </w:lvl>
    <w:lvl w:ilvl="6" w:tplc="3D240BCA" w:tentative="1">
      <w:start w:val="1"/>
      <w:numFmt w:val="decimal"/>
      <w:lvlText w:val="%7."/>
      <w:lvlJc w:val="left"/>
      <w:pPr>
        <w:ind w:left="5040" w:hanging="360"/>
      </w:pPr>
    </w:lvl>
    <w:lvl w:ilvl="7" w:tplc="A5FEA39E" w:tentative="1">
      <w:start w:val="1"/>
      <w:numFmt w:val="lowerLetter"/>
      <w:lvlText w:val="%8."/>
      <w:lvlJc w:val="left"/>
      <w:pPr>
        <w:ind w:left="5760" w:hanging="360"/>
      </w:pPr>
    </w:lvl>
    <w:lvl w:ilvl="8" w:tplc="660EBCE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F8EB1B2">
      <w:start w:val="1"/>
      <w:numFmt w:val="lowerRoman"/>
      <w:lvlText w:val="(%1)"/>
      <w:lvlJc w:val="left"/>
      <w:pPr>
        <w:ind w:left="1080" w:hanging="720"/>
      </w:pPr>
      <w:rPr>
        <w:rFonts w:hint="default"/>
      </w:rPr>
    </w:lvl>
    <w:lvl w:ilvl="1" w:tplc="7DA218C4" w:tentative="1">
      <w:start w:val="1"/>
      <w:numFmt w:val="lowerLetter"/>
      <w:lvlText w:val="%2."/>
      <w:lvlJc w:val="left"/>
      <w:pPr>
        <w:ind w:left="1440" w:hanging="360"/>
      </w:pPr>
    </w:lvl>
    <w:lvl w:ilvl="2" w:tplc="980EE1EA" w:tentative="1">
      <w:start w:val="1"/>
      <w:numFmt w:val="lowerRoman"/>
      <w:lvlText w:val="%3."/>
      <w:lvlJc w:val="right"/>
      <w:pPr>
        <w:ind w:left="2160" w:hanging="180"/>
      </w:pPr>
    </w:lvl>
    <w:lvl w:ilvl="3" w:tplc="7714B6C8" w:tentative="1">
      <w:start w:val="1"/>
      <w:numFmt w:val="decimal"/>
      <w:lvlText w:val="%4."/>
      <w:lvlJc w:val="left"/>
      <w:pPr>
        <w:ind w:left="2880" w:hanging="360"/>
      </w:pPr>
    </w:lvl>
    <w:lvl w:ilvl="4" w:tplc="AF1A21FC" w:tentative="1">
      <w:start w:val="1"/>
      <w:numFmt w:val="lowerLetter"/>
      <w:lvlText w:val="%5."/>
      <w:lvlJc w:val="left"/>
      <w:pPr>
        <w:ind w:left="3600" w:hanging="360"/>
      </w:pPr>
    </w:lvl>
    <w:lvl w:ilvl="5" w:tplc="0E94C7F0" w:tentative="1">
      <w:start w:val="1"/>
      <w:numFmt w:val="lowerRoman"/>
      <w:lvlText w:val="%6."/>
      <w:lvlJc w:val="right"/>
      <w:pPr>
        <w:ind w:left="4320" w:hanging="180"/>
      </w:pPr>
    </w:lvl>
    <w:lvl w:ilvl="6" w:tplc="C59C74A8" w:tentative="1">
      <w:start w:val="1"/>
      <w:numFmt w:val="decimal"/>
      <w:lvlText w:val="%7."/>
      <w:lvlJc w:val="left"/>
      <w:pPr>
        <w:ind w:left="5040" w:hanging="360"/>
      </w:pPr>
    </w:lvl>
    <w:lvl w:ilvl="7" w:tplc="ED5C8EEA" w:tentative="1">
      <w:start w:val="1"/>
      <w:numFmt w:val="lowerLetter"/>
      <w:lvlText w:val="%8."/>
      <w:lvlJc w:val="left"/>
      <w:pPr>
        <w:ind w:left="5760" w:hanging="360"/>
      </w:pPr>
    </w:lvl>
    <w:lvl w:ilvl="8" w:tplc="10F6F3D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53E497A">
      <w:start w:val="1"/>
      <w:numFmt w:val="bullet"/>
      <w:lvlText w:val=""/>
      <w:lvlJc w:val="left"/>
      <w:pPr>
        <w:ind w:left="720" w:hanging="360"/>
      </w:pPr>
      <w:rPr>
        <w:rFonts w:ascii="Symbol" w:hAnsi="Symbol" w:hint="default"/>
        <w:color w:val="auto"/>
        <w:sz w:val="24"/>
        <w:szCs w:val="24"/>
      </w:rPr>
    </w:lvl>
    <w:lvl w:ilvl="1" w:tplc="418AAC2C" w:tentative="1">
      <w:start w:val="1"/>
      <w:numFmt w:val="bullet"/>
      <w:lvlText w:val="o"/>
      <w:lvlJc w:val="left"/>
      <w:pPr>
        <w:ind w:left="1440" w:hanging="360"/>
      </w:pPr>
      <w:rPr>
        <w:rFonts w:ascii="Courier New" w:hAnsi="Courier New" w:cs="Courier New" w:hint="default"/>
      </w:rPr>
    </w:lvl>
    <w:lvl w:ilvl="2" w:tplc="8DD6BBCC" w:tentative="1">
      <w:start w:val="1"/>
      <w:numFmt w:val="bullet"/>
      <w:lvlText w:val=""/>
      <w:lvlJc w:val="left"/>
      <w:pPr>
        <w:ind w:left="2160" w:hanging="360"/>
      </w:pPr>
      <w:rPr>
        <w:rFonts w:ascii="Wingdings" w:hAnsi="Wingdings" w:hint="default"/>
      </w:rPr>
    </w:lvl>
    <w:lvl w:ilvl="3" w:tplc="F6E670E0" w:tentative="1">
      <w:start w:val="1"/>
      <w:numFmt w:val="bullet"/>
      <w:lvlText w:val=""/>
      <w:lvlJc w:val="left"/>
      <w:pPr>
        <w:ind w:left="2880" w:hanging="360"/>
      </w:pPr>
      <w:rPr>
        <w:rFonts w:ascii="Symbol" w:hAnsi="Symbol" w:hint="default"/>
      </w:rPr>
    </w:lvl>
    <w:lvl w:ilvl="4" w:tplc="CF78A8D8" w:tentative="1">
      <w:start w:val="1"/>
      <w:numFmt w:val="bullet"/>
      <w:lvlText w:val="o"/>
      <w:lvlJc w:val="left"/>
      <w:pPr>
        <w:ind w:left="3600" w:hanging="360"/>
      </w:pPr>
      <w:rPr>
        <w:rFonts w:ascii="Courier New" w:hAnsi="Courier New" w:cs="Courier New" w:hint="default"/>
      </w:rPr>
    </w:lvl>
    <w:lvl w:ilvl="5" w:tplc="E506C068" w:tentative="1">
      <w:start w:val="1"/>
      <w:numFmt w:val="bullet"/>
      <w:lvlText w:val=""/>
      <w:lvlJc w:val="left"/>
      <w:pPr>
        <w:ind w:left="4320" w:hanging="360"/>
      </w:pPr>
      <w:rPr>
        <w:rFonts w:ascii="Wingdings" w:hAnsi="Wingdings" w:hint="default"/>
      </w:rPr>
    </w:lvl>
    <w:lvl w:ilvl="6" w:tplc="09E28A12" w:tentative="1">
      <w:start w:val="1"/>
      <w:numFmt w:val="bullet"/>
      <w:lvlText w:val=""/>
      <w:lvlJc w:val="left"/>
      <w:pPr>
        <w:ind w:left="5040" w:hanging="360"/>
      </w:pPr>
      <w:rPr>
        <w:rFonts w:ascii="Symbol" w:hAnsi="Symbol" w:hint="default"/>
      </w:rPr>
    </w:lvl>
    <w:lvl w:ilvl="7" w:tplc="3D5A283C" w:tentative="1">
      <w:start w:val="1"/>
      <w:numFmt w:val="bullet"/>
      <w:lvlText w:val="o"/>
      <w:lvlJc w:val="left"/>
      <w:pPr>
        <w:ind w:left="5760" w:hanging="360"/>
      </w:pPr>
      <w:rPr>
        <w:rFonts w:ascii="Courier New" w:hAnsi="Courier New" w:cs="Courier New" w:hint="default"/>
      </w:rPr>
    </w:lvl>
    <w:lvl w:ilvl="8" w:tplc="CBD42C8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8501638">
      <w:start w:val="1"/>
      <w:numFmt w:val="lowerRoman"/>
      <w:lvlText w:val="(%1)"/>
      <w:lvlJc w:val="left"/>
      <w:pPr>
        <w:ind w:left="1080" w:hanging="720"/>
      </w:pPr>
      <w:rPr>
        <w:rFonts w:hint="default"/>
      </w:rPr>
    </w:lvl>
    <w:lvl w:ilvl="1" w:tplc="A850B36C" w:tentative="1">
      <w:start w:val="1"/>
      <w:numFmt w:val="lowerLetter"/>
      <w:lvlText w:val="%2."/>
      <w:lvlJc w:val="left"/>
      <w:pPr>
        <w:ind w:left="1440" w:hanging="360"/>
      </w:pPr>
    </w:lvl>
    <w:lvl w:ilvl="2" w:tplc="B23AD7B8" w:tentative="1">
      <w:start w:val="1"/>
      <w:numFmt w:val="lowerRoman"/>
      <w:lvlText w:val="%3."/>
      <w:lvlJc w:val="right"/>
      <w:pPr>
        <w:ind w:left="2160" w:hanging="180"/>
      </w:pPr>
    </w:lvl>
    <w:lvl w:ilvl="3" w:tplc="58AE978C" w:tentative="1">
      <w:start w:val="1"/>
      <w:numFmt w:val="decimal"/>
      <w:lvlText w:val="%4."/>
      <w:lvlJc w:val="left"/>
      <w:pPr>
        <w:ind w:left="2880" w:hanging="360"/>
      </w:pPr>
    </w:lvl>
    <w:lvl w:ilvl="4" w:tplc="4D42680C" w:tentative="1">
      <w:start w:val="1"/>
      <w:numFmt w:val="lowerLetter"/>
      <w:lvlText w:val="%5."/>
      <w:lvlJc w:val="left"/>
      <w:pPr>
        <w:ind w:left="3600" w:hanging="360"/>
      </w:pPr>
    </w:lvl>
    <w:lvl w:ilvl="5" w:tplc="13EC90B6" w:tentative="1">
      <w:start w:val="1"/>
      <w:numFmt w:val="lowerRoman"/>
      <w:lvlText w:val="%6."/>
      <w:lvlJc w:val="right"/>
      <w:pPr>
        <w:ind w:left="4320" w:hanging="180"/>
      </w:pPr>
    </w:lvl>
    <w:lvl w:ilvl="6" w:tplc="3C5CE2C8" w:tentative="1">
      <w:start w:val="1"/>
      <w:numFmt w:val="decimal"/>
      <w:lvlText w:val="%7."/>
      <w:lvlJc w:val="left"/>
      <w:pPr>
        <w:ind w:left="5040" w:hanging="360"/>
      </w:pPr>
    </w:lvl>
    <w:lvl w:ilvl="7" w:tplc="D124D568" w:tentative="1">
      <w:start w:val="1"/>
      <w:numFmt w:val="lowerLetter"/>
      <w:lvlText w:val="%8."/>
      <w:lvlJc w:val="left"/>
      <w:pPr>
        <w:ind w:left="5760" w:hanging="360"/>
      </w:pPr>
    </w:lvl>
    <w:lvl w:ilvl="8" w:tplc="A3D0E35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EB24316">
      <w:start w:val="1"/>
      <w:numFmt w:val="lowerRoman"/>
      <w:lvlText w:val="(%1)"/>
      <w:lvlJc w:val="left"/>
      <w:pPr>
        <w:ind w:left="1080" w:hanging="720"/>
      </w:pPr>
      <w:rPr>
        <w:rFonts w:hint="default"/>
      </w:rPr>
    </w:lvl>
    <w:lvl w:ilvl="1" w:tplc="F9BAE96E" w:tentative="1">
      <w:start w:val="1"/>
      <w:numFmt w:val="lowerLetter"/>
      <w:lvlText w:val="%2."/>
      <w:lvlJc w:val="left"/>
      <w:pPr>
        <w:ind w:left="1440" w:hanging="360"/>
      </w:pPr>
    </w:lvl>
    <w:lvl w:ilvl="2" w:tplc="C0726360" w:tentative="1">
      <w:start w:val="1"/>
      <w:numFmt w:val="lowerRoman"/>
      <w:lvlText w:val="%3."/>
      <w:lvlJc w:val="right"/>
      <w:pPr>
        <w:ind w:left="2160" w:hanging="180"/>
      </w:pPr>
    </w:lvl>
    <w:lvl w:ilvl="3" w:tplc="C4964EEC" w:tentative="1">
      <w:start w:val="1"/>
      <w:numFmt w:val="decimal"/>
      <w:lvlText w:val="%4."/>
      <w:lvlJc w:val="left"/>
      <w:pPr>
        <w:ind w:left="2880" w:hanging="360"/>
      </w:pPr>
    </w:lvl>
    <w:lvl w:ilvl="4" w:tplc="0FB26640" w:tentative="1">
      <w:start w:val="1"/>
      <w:numFmt w:val="lowerLetter"/>
      <w:lvlText w:val="%5."/>
      <w:lvlJc w:val="left"/>
      <w:pPr>
        <w:ind w:left="3600" w:hanging="360"/>
      </w:pPr>
    </w:lvl>
    <w:lvl w:ilvl="5" w:tplc="23BEBD22" w:tentative="1">
      <w:start w:val="1"/>
      <w:numFmt w:val="lowerRoman"/>
      <w:lvlText w:val="%6."/>
      <w:lvlJc w:val="right"/>
      <w:pPr>
        <w:ind w:left="4320" w:hanging="180"/>
      </w:pPr>
    </w:lvl>
    <w:lvl w:ilvl="6" w:tplc="541E7B9E" w:tentative="1">
      <w:start w:val="1"/>
      <w:numFmt w:val="decimal"/>
      <w:lvlText w:val="%7."/>
      <w:lvlJc w:val="left"/>
      <w:pPr>
        <w:ind w:left="5040" w:hanging="360"/>
      </w:pPr>
    </w:lvl>
    <w:lvl w:ilvl="7" w:tplc="026AD526" w:tentative="1">
      <w:start w:val="1"/>
      <w:numFmt w:val="lowerLetter"/>
      <w:lvlText w:val="%8."/>
      <w:lvlJc w:val="left"/>
      <w:pPr>
        <w:ind w:left="5760" w:hanging="360"/>
      </w:pPr>
    </w:lvl>
    <w:lvl w:ilvl="8" w:tplc="D2D036A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7221D6E">
      <w:start w:val="1"/>
      <w:numFmt w:val="lowerRoman"/>
      <w:lvlText w:val="(%1)"/>
      <w:lvlJc w:val="left"/>
      <w:pPr>
        <w:ind w:left="1080" w:hanging="720"/>
      </w:pPr>
      <w:rPr>
        <w:rFonts w:hint="default"/>
      </w:rPr>
    </w:lvl>
    <w:lvl w:ilvl="1" w:tplc="821E5B9C" w:tentative="1">
      <w:start w:val="1"/>
      <w:numFmt w:val="lowerLetter"/>
      <w:lvlText w:val="%2."/>
      <w:lvlJc w:val="left"/>
      <w:pPr>
        <w:ind w:left="1440" w:hanging="360"/>
      </w:pPr>
    </w:lvl>
    <w:lvl w:ilvl="2" w:tplc="CB8897D4" w:tentative="1">
      <w:start w:val="1"/>
      <w:numFmt w:val="lowerRoman"/>
      <w:lvlText w:val="%3."/>
      <w:lvlJc w:val="right"/>
      <w:pPr>
        <w:ind w:left="2160" w:hanging="180"/>
      </w:pPr>
    </w:lvl>
    <w:lvl w:ilvl="3" w:tplc="422282D6" w:tentative="1">
      <w:start w:val="1"/>
      <w:numFmt w:val="decimal"/>
      <w:lvlText w:val="%4."/>
      <w:lvlJc w:val="left"/>
      <w:pPr>
        <w:ind w:left="2880" w:hanging="360"/>
      </w:pPr>
    </w:lvl>
    <w:lvl w:ilvl="4" w:tplc="F02C55C4" w:tentative="1">
      <w:start w:val="1"/>
      <w:numFmt w:val="lowerLetter"/>
      <w:lvlText w:val="%5."/>
      <w:lvlJc w:val="left"/>
      <w:pPr>
        <w:ind w:left="3600" w:hanging="360"/>
      </w:pPr>
    </w:lvl>
    <w:lvl w:ilvl="5" w:tplc="A6FC84DC" w:tentative="1">
      <w:start w:val="1"/>
      <w:numFmt w:val="lowerRoman"/>
      <w:lvlText w:val="%6."/>
      <w:lvlJc w:val="right"/>
      <w:pPr>
        <w:ind w:left="4320" w:hanging="180"/>
      </w:pPr>
    </w:lvl>
    <w:lvl w:ilvl="6" w:tplc="4CE8EAC0" w:tentative="1">
      <w:start w:val="1"/>
      <w:numFmt w:val="decimal"/>
      <w:lvlText w:val="%7."/>
      <w:lvlJc w:val="left"/>
      <w:pPr>
        <w:ind w:left="5040" w:hanging="360"/>
      </w:pPr>
    </w:lvl>
    <w:lvl w:ilvl="7" w:tplc="6F20C15E" w:tentative="1">
      <w:start w:val="1"/>
      <w:numFmt w:val="lowerLetter"/>
      <w:lvlText w:val="%8."/>
      <w:lvlJc w:val="left"/>
      <w:pPr>
        <w:ind w:left="5760" w:hanging="360"/>
      </w:pPr>
    </w:lvl>
    <w:lvl w:ilvl="8" w:tplc="D97C0B5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1ECC6B4">
      <w:start w:val="1"/>
      <w:numFmt w:val="lowerRoman"/>
      <w:lvlText w:val="(%1)"/>
      <w:lvlJc w:val="left"/>
      <w:pPr>
        <w:ind w:left="1080" w:hanging="720"/>
      </w:pPr>
      <w:rPr>
        <w:rFonts w:hint="default"/>
      </w:rPr>
    </w:lvl>
    <w:lvl w:ilvl="1" w:tplc="8C5651C4" w:tentative="1">
      <w:start w:val="1"/>
      <w:numFmt w:val="lowerLetter"/>
      <w:lvlText w:val="%2."/>
      <w:lvlJc w:val="left"/>
      <w:pPr>
        <w:ind w:left="1440" w:hanging="360"/>
      </w:pPr>
    </w:lvl>
    <w:lvl w:ilvl="2" w:tplc="6136E706" w:tentative="1">
      <w:start w:val="1"/>
      <w:numFmt w:val="lowerRoman"/>
      <w:lvlText w:val="%3."/>
      <w:lvlJc w:val="right"/>
      <w:pPr>
        <w:ind w:left="2160" w:hanging="180"/>
      </w:pPr>
    </w:lvl>
    <w:lvl w:ilvl="3" w:tplc="558C6F5C" w:tentative="1">
      <w:start w:val="1"/>
      <w:numFmt w:val="decimal"/>
      <w:lvlText w:val="%4."/>
      <w:lvlJc w:val="left"/>
      <w:pPr>
        <w:ind w:left="2880" w:hanging="360"/>
      </w:pPr>
    </w:lvl>
    <w:lvl w:ilvl="4" w:tplc="A82882A2" w:tentative="1">
      <w:start w:val="1"/>
      <w:numFmt w:val="lowerLetter"/>
      <w:lvlText w:val="%5."/>
      <w:lvlJc w:val="left"/>
      <w:pPr>
        <w:ind w:left="3600" w:hanging="360"/>
      </w:pPr>
    </w:lvl>
    <w:lvl w:ilvl="5" w:tplc="DF7E6A1C" w:tentative="1">
      <w:start w:val="1"/>
      <w:numFmt w:val="lowerRoman"/>
      <w:lvlText w:val="%6."/>
      <w:lvlJc w:val="right"/>
      <w:pPr>
        <w:ind w:left="4320" w:hanging="180"/>
      </w:pPr>
    </w:lvl>
    <w:lvl w:ilvl="6" w:tplc="11D6A8E6" w:tentative="1">
      <w:start w:val="1"/>
      <w:numFmt w:val="decimal"/>
      <w:lvlText w:val="%7."/>
      <w:lvlJc w:val="left"/>
      <w:pPr>
        <w:ind w:left="5040" w:hanging="360"/>
      </w:pPr>
    </w:lvl>
    <w:lvl w:ilvl="7" w:tplc="28D85CFE" w:tentative="1">
      <w:start w:val="1"/>
      <w:numFmt w:val="lowerLetter"/>
      <w:lvlText w:val="%8."/>
      <w:lvlJc w:val="left"/>
      <w:pPr>
        <w:ind w:left="5760" w:hanging="360"/>
      </w:pPr>
    </w:lvl>
    <w:lvl w:ilvl="8" w:tplc="19122D3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8D829DE">
      <w:start w:val="1"/>
      <w:numFmt w:val="lowerRoman"/>
      <w:lvlText w:val="(%1)"/>
      <w:lvlJc w:val="left"/>
      <w:pPr>
        <w:ind w:left="1080" w:hanging="720"/>
      </w:pPr>
      <w:rPr>
        <w:rFonts w:hint="default"/>
      </w:rPr>
    </w:lvl>
    <w:lvl w:ilvl="1" w:tplc="B49E7F2A" w:tentative="1">
      <w:start w:val="1"/>
      <w:numFmt w:val="lowerLetter"/>
      <w:lvlText w:val="%2."/>
      <w:lvlJc w:val="left"/>
      <w:pPr>
        <w:ind w:left="1440" w:hanging="360"/>
      </w:pPr>
    </w:lvl>
    <w:lvl w:ilvl="2" w:tplc="FA8A42D0" w:tentative="1">
      <w:start w:val="1"/>
      <w:numFmt w:val="lowerRoman"/>
      <w:lvlText w:val="%3."/>
      <w:lvlJc w:val="right"/>
      <w:pPr>
        <w:ind w:left="2160" w:hanging="180"/>
      </w:pPr>
    </w:lvl>
    <w:lvl w:ilvl="3" w:tplc="A81486FC" w:tentative="1">
      <w:start w:val="1"/>
      <w:numFmt w:val="decimal"/>
      <w:lvlText w:val="%4."/>
      <w:lvlJc w:val="left"/>
      <w:pPr>
        <w:ind w:left="2880" w:hanging="360"/>
      </w:pPr>
    </w:lvl>
    <w:lvl w:ilvl="4" w:tplc="1A745EBC" w:tentative="1">
      <w:start w:val="1"/>
      <w:numFmt w:val="lowerLetter"/>
      <w:lvlText w:val="%5."/>
      <w:lvlJc w:val="left"/>
      <w:pPr>
        <w:ind w:left="3600" w:hanging="360"/>
      </w:pPr>
    </w:lvl>
    <w:lvl w:ilvl="5" w:tplc="ABC2B85C" w:tentative="1">
      <w:start w:val="1"/>
      <w:numFmt w:val="lowerRoman"/>
      <w:lvlText w:val="%6."/>
      <w:lvlJc w:val="right"/>
      <w:pPr>
        <w:ind w:left="4320" w:hanging="180"/>
      </w:pPr>
    </w:lvl>
    <w:lvl w:ilvl="6" w:tplc="1FB264E0" w:tentative="1">
      <w:start w:val="1"/>
      <w:numFmt w:val="decimal"/>
      <w:lvlText w:val="%7."/>
      <w:lvlJc w:val="left"/>
      <w:pPr>
        <w:ind w:left="5040" w:hanging="360"/>
      </w:pPr>
    </w:lvl>
    <w:lvl w:ilvl="7" w:tplc="77686CE2" w:tentative="1">
      <w:start w:val="1"/>
      <w:numFmt w:val="lowerLetter"/>
      <w:lvlText w:val="%8."/>
      <w:lvlJc w:val="left"/>
      <w:pPr>
        <w:ind w:left="5760" w:hanging="360"/>
      </w:pPr>
    </w:lvl>
    <w:lvl w:ilvl="8" w:tplc="9F52AB7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BAA13C2">
      <w:start w:val="1"/>
      <w:numFmt w:val="lowerRoman"/>
      <w:lvlText w:val="(%1)"/>
      <w:lvlJc w:val="left"/>
      <w:pPr>
        <w:ind w:left="1080" w:hanging="720"/>
      </w:pPr>
      <w:rPr>
        <w:rFonts w:hint="default"/>
      </w:rPr>
    </w:lvl>
    <w:lvl w:ilvl="1" w:tplc="46C421DC" w:tentative="1">
      <w:start w:val="1"/>
      <w:numFmt w:val="lowerLetter"/>
      <w:lvlText w:val="%2."/>
      <w:lvlJc w:val="left"/>
      <w:pPr>
        <w:ind w:left="1440" w:hanging="360"/>
      </w:pPr>
    </w:lvl>
    <w:lvl w:ilvl="2" w:tplc="5E86CDBA" w:tentative="1">
      <w:start w:val="1"/>
      <w:numFmt w:val="lowerRoman"/>
      <w:lvlText w:val="%3."/>
      <w:lvlJc w:val="right"/>
      <w:pPr>
        <w:ind w:left="2160" w:hanging="180"/>
      </w:pPr>
    </w:lvl>
    <w:lvl w:ilvl="3" w:tplc="DC36B2B6" w:tentative="1">
      <w:start w:val="1"/>
      <w:numFmt w:val="decimal"/>
      <w:lvlText w:val="%4."/>
      <w:lvlJc w:val="left"/>
      <w:pPr>
        <w:ind w:left="2880" w:hanging="360"/>
      </w:pPr>
    </w:lvl>
    <w:lvl w:ilvl="4" w:tplc="90A81B0C" w:tentative="1">
      <w:start w:val="1"/>
      <w:numFmt w:val="lowerLetter"/>
      <w:lvlText w:val="%5."/>
      <w:lvlJc w:val="left"/>
      <w:pPr>
        <w:ind w:left="3600" w:hanging="360"/>
      </w:pPr>
    </w:lvl>
    <w:lvl w:ilvl="5" w:tplc="0FFCAF34" w:tentative="1">
      <w:start w:val="1"/>
      <w:numFmt w:val="lowerRoman"/>
      <w:lvlText w:val="%6."/>
      <w:lvlJc w:val="right"/>
      <w:pPr>
        <w:ind w:left="4320" w:hanging="180"/>
      </w:pPr>
    </w:lvl>
    <w:lvl w:ilvl="6" w:tplc="F1F86972" w:tentative="1">
      <w:start w:val="1"/>
      <w:numFmt w:val="decimal"/>
      <w:lvlText w:val="%7."/>
      <w:lvlJc w:val="left"/>
      <w:pPr>
        <w:ind w:left="5040" w:hanging="360"/>
      </w:pPr>
    </w:lvl>
    <w:lvl w:ilvl="7" w:tplc="AF6C729A" w:tentative="1">
      <w:start w:val="1"/>
      <w:numFmt w:val="lowerLetter"/>
      <w:lvlText w:val="%8."/>
      <w:lvlJc w:val="left"/>
      <w:pPr>
        <w:ind w:left="5760" w:hanging="360"/>
      </w:pPr>
    </w:lvl>
    <w:lvl w:ilvl="8" w:tplc="E5C2031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F3EE18A">
      <w:start w:val="1"/>
      <w:numFmt w:val="lowerRoman"/>
      <w:lvlText w:val="(%1)"/>
      <w:lvlJc w:val="left"/>
      <w:pPr>
        <w:ind w:left="1080" w:hanging="720"/>
      </w:pPr>
      <w:rPr>
        <w:rFonts w:hint="default"/>
      </w:rPr>
    </w:lvl>
    <w:lvl w:ilvl="1" w:tplc="10C25BEA" w:tentative="1">
      <w:start w:val="1"/>
      <w:numFmt w:val="lowerLetter"/>
      <w:lvlText w:val="%2."/>
      <w:lvlJc w:val="left"/>
      <w:pPr>
        <w:ind w:left="1440" w:hanging="360"/>
      </w:pPr>
    </w:lvl>
    <w:lvl w:ilvl="2" w:tplc="90D0E67C" w:tentative="1">
      <w:start w:val="1"/>
      <w:numFmt w:val="lowerRoman"/>
      <w:lvlText w:val="%3."/>
      <w:lvlJc w:val="right"/>
      <w:pPr>
        <w:ind w:left="2160" w:hanging="180"/>
      </w:pPr>
    </w:lvl>
    <w:lvl w:ilvl="3" w:tplc="D950905C" w:tentative="1">
      <w:start w:val="1"/>
      <w:numFmt w:val="decimal"/>
      <w:lvlText w:val="%4."/>
      <w:lvlJc w:val="left"/>
      <w:pPr>
        <w:ind w:left="2880" w:hanging="360"/>
      </w:pPr>
    </w:lvl>
    <w:lvl w:ilvl="4" w:tplc="86DE7C80" w:tentative="1">
      <w:start w:val="1"/>
      <w:numFmt w:val="lowerLetter"/>
      <w:lvlText w:val="%5."/>
      <w:lvlJc w:val="left"/>
      <w:pPr>
        <w:ind w:left="3600" w:hanging="360"/>
      </w:pPr>
    </w:lvl>
    <w:lvl w:ilvl="5" w:tplc="D2A455DA" w:tentative="1">
      <w:start w:val="1"/>
      <w:numFmt w:val="lowerRoman"/>
      <w:lvlText w:val="%6."/>
      <w:lvlJc w:val="right"/>
      <w:pPr>
        <w:ind w:left="4320" w:hanging="180"/>
      </w:pPr>
    </w:lvl>
    <w:lvl w:ilvl="6" w:tplc="04326790" w:tentative="1">
      <w:start w:val="1"/>
      <w:numFmt w:val="decimal"/>
      <w:lvlText w:val="%7."/>
      <w:lvlJc w:val="left"/>
      <w:pPr>
        <w:ind w:left="5040" w:hanging="360"/>
      </w:pPr>
    </w:lvl>
    <w:lvl w:ilvl="7" w:tplc="5584058A" w:tentative="1">
      <w:start w:val="1"/>
      <w:numFmt w:val="lowerLetter"/>
      <w:lvlText w:val="%8."/>
      <w:lvlJc w:val="left"/>
      <w:pPr>
        <w:ind w:left="5760" w:hanging="360"/>
      </w:pPr>
    </w:lvl>
    <w:lvl w:ilvl="8" w:tplc="D974E3C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9F4A946">
      <w:start w:val="1"/>
      <w:numFmt w:val="lowerRoman"/>
      <w:lvlText w:val="(%1)"/>
      <w:lvlJc w:val="left"/>
      <w:pPr>
        <w:ind w:left="1080" w:hanging="720"/>
      </w:pPr>
      <w:rPr>
        <w:rFonts w:hint="default"/>
      </w:rPr>
    </w:lvl>
    <w:lvl w:ilvl="1" w:tplc="7DCA2ED4" w:tentative="1">
      <w:start w:val="1"/>
      <w:numFmt w:val="lowerLetter"/>
      <w:lvlText w:val="%2."/>
      <w:lvlJc w:val="left"/>
      <w:pPr>
        <w:ind w:left="1440" w:hanging="360"/>
      </w:pPr>
    </w:lvl>
    <w:lvl w:ilvl="2" w:tplc="BFB2C934" w:tentative="1">
      <w:start w:val="1"/>
      <w:numFmt w:val="lowerRoman"/>
      <w:lvlText w:val="%3."/>
      <w:lvlJc w:val="right"/>
      <w:pPr>
        <w:ind w:left="2160" w:hanging="180"/>
      </w:pPr>
    </w:lvl>
    <w:lvl w:ilvl="3" w:tplc="7EBA0228" w:tentative="1">
      <w:start w:val="1"/>
      <w:numFmt w:val="decimal"/>
      <w:lvlText w:val="%4."/>
      <w:lvlJc w:val="left"/>
      <w:pPr>
        <w:ind w:left="2880" w:hanging="360"/>
      </w:pPr>
    </w:lvl>
    <w:lvl w:ilvl="4" w:tplc="1BEEF012" w:tentative="1">
      <w:start w:val="1"/>
      <w:numFmt w:val="lowerLetter"/>
      <w:lvlText w:val="%5."/>
      <w:lvlJc w:val="left"/>
      <w:pPr>
        <w:ind w:left="3600" w:hanging="360"/>
      </w:pPr>
    </w:lvl>
    <w:lvl w:ilvl="5" w:tplc="62BC31EC" w:tentative="1">
      <w:start w:val="1"/>
      <w:numFmt w:val="lowerRoman"/>
      <w:lvlText w:val="%6."/>
      <w:lvlJc w:val="right"/>
      <w:pPr>
        <w:ind w:left="4320" w:hanging="180"/>
      </w:pPr>
    </w:lvl>
    <w:lvl w:ilvl="6" w:tplc="748A4B68" w:tentative="1">
      <w:start w:val="1"/>
      <w:numFmt w:val="decimal"/>
      <w:lvlText w:val="%7."/>
      <w:lvlJc w:val="left"/>
      <w:pPr>
        <w:ind w:left="5040" w:hanging="360"/>
      </w:pPr>
    </w:lvl>
    <w:lvl w:ilvl="7" w:tplc="6C0C6A22" w:tentative="1">
      <w:start w:val="1"/>
      <w:numFmt w:val="lowerLetter"/>
      <w:lvlText w:val="%8."/>
      <w:lvlJc w:val="left"/>
      <w:pPr>
        <w:ind w:left="5760" w:hanging="360"/>
      </w:pPr>
    </w:lvl>
    <w:lvl w:ilvl="8" w:tplc="344E1B3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0BE5FE4">
      <w:start w:val="1"/>
      <w:numFmt w:val="lowerRoman"/>
      <w:lvlText w:val="(%1)"/>
      <w:lvlJc w:val="left"/>
      <w:pPr>
        <w:ind w:left="1080" w:hanging="720"/>
      </w:pPr>
      <w:rPr>
        <w:rFonts w:hint="default"/>
      </w:rPr>
    </w:lvl>
    <w:lvl w:ilvl="1" w:tplc="36ACDDBA" w:tentative="1">
      <w:start w:val="1"/>
      <w:numFmt w:val="lowerLetter"/>
      <w:lvlText w:val="%2."/>
      <w:lvlJc w:val="left"/>
      <w:pPr>
        <w:ind w:left="1440" w:hanging="360"/>
      </w:pPr>
    </w:lvl>
    <w:lvl w:ilvl="2" w:tplc="EB84D900" w:tentative="1">
      <w:start w:val="1"/>
      <w:numFmt w:val="lowerRoman"/>
      <w:lvlText w:val="%3."/>
      <w:lvlJc w:val="right"/>
      <w:pPr>
        <w:ind w:left="2160" w:hanging="180"/>
      </w:pPr>
    </w:lvl>
    <w:lvl w:ilvl="3" w:tplc="5E0EB4F6" w:tentative="1">
      <w:start w:val="1"/>
      <w:numFmt w:val="decimal"/>
      <w:lvlText w:val="%4."/>
      <w:lvlJc w:val="left"/>
      <w:pPr>
        <w:ind w:left="2880" w:hanging="360"/>
      </w:pPr>
    </w:lvl>
    <w:lvl w:ilvl="4" w:tplc="C8CCE204" w:tentative="1">
      <w:start w:val="1"/>
      <w:numFmt w:val="lowerLetter"/>
      <w:lvlText w:val="%5."/>
      <w:lvlJc w:val="left"/>
      <w:pPr>
        <w:ind w:left="3600" w:hanging="360"/>
      </w:pPr>
    </w:lvl>
    <w:lvl w:ilvl="5" w:tplc="3B5E0406" w:tentative="1">
      <w:start w:val="1"/>
      <w:numFmt w:val="lowerRoman"/>
      <w:lvlText w:val="%6."/>
      <w:lvlJc w:val="right"/>
      <w:pPr>
        <w:ind w:left="4320" w:hanging="180"/>
      </w:pPr>
    </w:lvl>
    <w:lvl w:ilvl="6" w:tplc="C81C6D24" w:tentative="1">
      <w:start w:val="1"/>
      <w:numFmt w:val="decimal"/>
      <w:lvlText w:val="%7."/>
      <w:lvlJc w:val="left"/>
      <w:pPr>
        <w:ind w:left="5040" w:hanging="360"/>
      </w:pPr>
    </w:lvl>
    <w:lvl w:ilvl="7" w:tplc="68D2B888" w:tentative="1">
      <w:start w:val="1"/>
      <w:numFmt w:val="lowerLetter"/>
      <w:lvlText w:val="%8."/>
      <w:lvlJc w:val="left"/>
      <w:pPr>
        <w:ind w:left="5760" w:hanging="360"/>
      </w:pPr>
    </w:lvl>
    <w:lvl w:ilvl="8" w:tplc="B222424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0A0DC66">
      <w:start w:val="1"/>
      <w:numFmt w:val="lowerRoman"/>
      <w:lvlText w:val="(%1)"/>
      <w:lvlJc w:val="left"/>
      <w:pPr>
        <w:ind w:left="1080" w:hanging="720"/>
      </w:pPr>
      <w:rPr>
        <w:rFonts w:hint="default"/>
      </w:rPr>
    </w:lvl>
    <w:lvl w:ilvl="1" w:tplc="C2FE2B78" w:tentative="1">
      <w:start w:val="1"/>
      <w:numFmt w:val="lowerLetter"/>
      <w:lvlText w:val="%2."/>
      <w:lvlJc w:val="left"/>
      <w:pPr>
        <w:ind w:left="1440" w:hanging="360"/>
      </w:pPr>
    </w:lvl>
    <w:lvl w:ilvl="2" w:tplc="EAAC51CC" w:tentative="1">
      <w:start w:val="1"/>
      <w:numFmt w:val="lowerRoman"/>
      <w:lvlText w:val="%3."/>
      <w:lvlJc w:val="right"/>
      <w:pPr>
        <w:ind w:left="2160" w:hanging="180"/>
      </w:pPr>
    </w:lvl>
    <w:lvl w:ilvl="3" w:tplc="5650C120" w:tentative="1">
      <w:start w:val="1"/>
      <w:numFmt w:val="decimal"/>
      <w:lvlText w:val="%4."/>
      <w:lvlJc w:val="left"/>
      <w:pPr>
        <w:ind w:left="2880" w:hanging="360"/>
      </w:pPr>
    </w:lvl>
    <w:lvl w:ilvl="4" w:tplc="6D1EA72A" w:tentative="1">
      <w:start w:val="1"/>
      <w:numFmt w:val="lowerLetter"/>
      <w:lvlText w:val="%5."/>
      <w:lvlJc w:val="left"/>
      <w:pPr>
        <w:ind w:left="3600" w:hanging="360"/>
      </w:pPr>
    </w:lvl>
    <w:lvl w:ilvl="5" w:tplc="76C6FBCE" w:tentative="1">
      <w:start w:val="1"/>
      <w:numFmt w:val="lowerRoman"/>
      <w:lvlText w:val="%6."/>
      <w:lvlJc w:val="right"/>
      <w:pPr>
        <w:ind w:left="4320" w:hanging="180"/>
      </w:pPr>
    </w:lvl>
    <w:lvl w:ilvl="6" w:tplc="D6AC0EBA" w:tentative="1">
      <w:start w:val="1"/>
      <w:numFmt w:val="decimal"/>
      <w:lvlText w:val="%7."/>
      <w:lvlJc w:val="left"/>
      <w:pPr>
        <w:ind w:left="5040" w:hanging="360"/>
      </w:pPr>
    </w:lvl>
    <w:lvl w:ilvl="7" w:tplc="57E2E0FC" w:tentative="1">
      <w:start w:val="1"/>
      <w:numFmt w:val="lowerLetter"/>
      <w:lvlText w:val="%8."/>
      <w:lvlJc w:val="left"/>
      <w:pPr>
        <w:ind w:left="5760" w:hanging="360"/>
      </w:pPr>
    </w:lvl>
    <w:lvl w:ilvl="8" w:tplc="D346A42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8F80446">
      <w:start w:val="1"/>
      <w:numFmt w:val="lowerRoman"/>
      <w:lvlText w:val="(%1)"/>
      <w:lvlJc w:val="left"/>
      <w:pPr>
        <w:ind w:left="1080" w:hanging="720"/>
      </w:pPr>
      <w:rPr>
        <w:rFonts w:hint="default"/>
      </w:rPr>
    </w:lvl>
    <w:lvl w:ilvl="1" w:tplc="6C241C3E" w:tentative="1">
      <w:start w:val="1"/>
      <w:numFmt w:val="lowerLetter"/>
      <w:lvlText w:val="%2."/>
      <w:lvlJc w:val="left"/>
      <w:pPr>
        <w:ind w:left="1440" w:hanging="360"/>
      </w:pPr>
    </w:lvl>
    <w:lvl w:ilvl="2" w:tplc="BF4A21D8" w:tentative="1">
      <w:start w:val="1"/>
      <w:numFmt w:val="lowerRoman"/>
      <w:lvlText w:val="%3."/>
      <w:lvlJc w:val="right"/>
      <w:pPr>
        <w:ind w:left="2160" w:hanging="180"/>
      </w:pPr>
    </w:lvl>
    <w:lvl w:ilvl="3" w:tplc="D682D19E" w:tentative="1">
      <w:start w:val="1"/>
      <w:numFmt w:val="decimal"/>
      <w:lvlText w:val="%4."/>
      <w:lvlJc w:val="left"/>
      <w:pPr>
        <w:ind w:left="2880" w:hanging="360"/>
      </w:pPr>
    </w:lvl>
    <w:lvl w:ilvl="4" w:tplc="2E06F000" w:tentative="1">
      <w:start w:val="1"/>
      <w:numFmt w:val="lowerLetter"/>
      <w:lvlText w:val="%5."/>
      <w:lvlJc w:val="left"/>
      <w:pPr>
        <w:ind w:left="3600" w:hanging="360"/>
      </w:pPr>
    </w:lvl>
    <w:lvl w:ilvl="5" w:tplc="DD56CB64" w:tentative="1">
      <w:start w:val="1"/>
      <w:numFmt w:val="lowerRoman"/>
      <w:lvlText w:val="%6."/>
      <w:lvlJc w:val="right"/>
      <w:pPr>
        <w:ind w:left="4320" w:hanging="180"/>
      </w:pPr>
    </w:lvl>
    <w:lvl w:ilvl="6" w:tplc="59B88072" w:tentative="1">
      <w:start w:val="1"/>
      <w:numFmt w:val="decimal"/>
      <w:lvlText w:val="%7."/>
      <w:lvlJc w:val="left"/>
      <w:pPr>
        <w:ind w:left="5040" w:hanging="360"/>
      </w:pPr>
    </w:lvl>
    <w:lvl w:ilvl="7" w:tplc="31F86D30" w:tentative="1">
      <w:start w:val="1"/>
      <w:numFmt w:val="lowerLetter"/>
      <w:lvlText w:val="%8."/>
      <w:lvlJc w:val="left"/>
      <w:pPr>
        <w:ind w:left="5760" w:hanging="360"/>
      </w:pPr>
    </w:lvl>
    <w:lvl w:ilvl="8" w:tplc="24A6679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8D52157C">
      <w:start w:val="1"/>
      <w:numFmt w:val="lowerRoman"/>
      <w:lvlText w:val="(%1)"/>
      <w:lvlJc w:val="left"/>
      <w:pPr>
        <w:ind w:left="1080" w:hanging="720"/>
      </w:pPr>
      <w:rPr>
        <w:rFonts w:hint="default"/>
      </w:rPr>
    </w:lvl>
    <w:lvl w:ilvl="1" w:tplc="8DEC2B50" w:tentative="1">
      <w:start w:val="1"/>
      <w:numFmt w:val="lowerLetter"/>
      <w:lvlText w:val="%2."/>
      <w:lvlJc w:val="left"/>
      <w:pPr>
        <w:ind w:left="1440" w:hanging="360"/>
      </w:pPr>
    </w:lvl>
    <w:lvl w:ilvl="2" w:tplc="1FA0C28A" w:tentative="1">
      <w:start w:val="1"/>
      <w:numFmt w:val="lowerRoman"/>
      <w:lvlText w:val="%3."/>
      <w:lvlJc w:val="right"/>
      <w:pPr>
        <w:ind w:left="2160" w:hanging="180"/>
      </w:pPr>
    </w:lvl>
    <w:lvl w:ilvl="3" w:tplc="C4A6B43A" w:tentative="1">
      <w:start w:val="1"/>
      <w:numFmt w:val="decimal"/>
      <w:lvlText w:val="%4."/>
      <w:lvlJc w:val="left"/>
      <w:pPr>
        <w:ind w:left="2880" w:hanging="360"/>
      </w:pPr>
    </w:lvl>
    <w:lvl w:ilvl="4" w:tplc="CA7EDB14" w:tentative="1">
      <w:start w:val="1"/>
      <w:numFmt w:val="lowerLetter"/>
      <w:lvlText w:val="%5."/>
      <w:lvlJc w:val="left"/>
      <w:pPr>
        <w:ind w:left="3600" w:hanging="360"/>
      </w:pPr>
    </w:lvl>
    <w:lvl w:ilvl="5" w:tplc="1B18D3C2" w:tentative="1">
      <w:start w:val="1"/>
      <w:numFmt w:val="lowerRoman"/>
      <w:lvlText w:val="%6."/>
      <w:lvlJc w:val="right"/>
      <w:pPr>
        <w:ind w:left="4320" w:hanging="180"/>
      </w:pPr>
    </w:lvl>
    <w:lvl w:ilvl="6" w:tplc="45F08336" w:tentative="1">
      <w:start w:val="1"/>
      <w:numFmt w:val="decimal"/>
      <w:lvlText w:val="%7."/>
      <w:lvlJc w:val="left"/>
      <w:pPr>
        <w:ind w:left="5040" w:hanging="360"/>
      </w:pPr>
    </w:lvl>
    <w:lvl w:ilvl="7" w:tplc="34224CF8" w:tentative="1">
      <w:start w:val="1"/>
      <w:numFmt w:val="lowerLetter"/>
      <w:lvlText w:val="%8."/>
      <w:lvlJc w:val="left"/>
      <w:pPr>
        <w:ind w:left="5760" w:hanging="360"/>
      </w:pPr>
    </w:lvl>
    <w:lvl w:ilvl="8" w:tplc="5456CB8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D94A0B6">
      <w:start w:val="1"/>
      <w:numFmt w:val="lowerRoman"/>
      <w:lvlText w:val="(%1)"/>
      <w:lvlJc w:val="left"/>
      <w:pPr>
        <w:ind w:left="1080" w:hanging="720"/>
      </w:pPr>
      <w:rPr>
        <w:rFonts w:hint="default"/>
      </w:rPr>
    </w:lvl>
    <w:lvl w:ilvl="1" w:tplc="ED4E7228" w:tentative="1">
      <w:start w:val="1"/>
      <w:numFmt w:val="lowerLetter"/>
      <w:lvlText w:val="%2."/>
      <w:lvlJc w:val="left"/>
      <w:pPr>
        <w:ind w:left="1440" w:hanging="360"/>
      </w:pPr>
    </w:lvl>
    <w:lvl w:ilvl="2" w:tplc="DC22BDF8" w:tentative="1">
      <w:start w:val="1"/>
      <w:numFmt w:val="lowerRoman"/>
      <w:lvlText w:val="%3."/>
      <w:lvlJc w:val="right"/>
      <w:pPr>
        <w:ind w:left="2160" w:hanging="180"/>
      </w:pPr>
    </w:lvl>
    <w:lvl w:ilvl="3" w:tplc="5F0EF102" w:tentative="1">
      <w:start w:val="1"/>
      <w:numFmt w:val="decimal"/>
      <w:lvlText w:val="%4."/>
      <w:lvlJc w:val="left"/>
      <w:pPr>
        <w:ind w:left="2880" w:hanging="360"/>
      </w:pPr>
    </w:lvl>
    <w:lvl w:ilvl="4" w:tplc="6E42618E" w:tentative="1">
      <w:start w:val="1"/>
      <w:numFmt w:val="lowerLetter"/>
      <w:lvlText w:val="%5."/>
      <w:lvlJc w:val="left"/>
      <w:pPr>
        <w:ind w:left="3600" w:hanging="360"/>
      </w:pPr>
    </w:lvl>
    <w:lvl w:ilvl="5" w:tplc="DB46C6D4" w:tentative="1">
      <w:start w:val="1"/>
      <w:numFmt w:val="lowerRoman"/>
      <w:lvlText w:val="%6."/>
      <w:lvlJc w:val="right"/>
      <w:pPr>
        <w:ind w:left="4320" w:hanging="180"/>
      </w:pPr>
    </w:lvl>
    <w:lvl w:ilvl="6" w:tplc="53626A22" w:tentative="1">
      <w:start w:val="1"/>
      <w:numFmt w:val="decimal"/>
      <w:lvlText w:val="%7."/>
      <w:lvlJc w:val="left"/>
      <w:pPr>
        <w:ind w:left="5040" w:hanging="360"/>
      </w:pPr>
    </w:lvl>
    <w:lvl w:ilvl="7" w:tplc="1EEA6A14" w:tentative="1">
      <w:start w:val="1"/>
      <w:numFmt w:val="lowerLetter"/>
      <w:lvlText w:val="%8."/>
      <w:lvlJc w:val="left"/>
      <w:pPr>
        <w:ind w:left="5760" w:hanging="360"/>
      </w:pPr>
    </w:lvl>
    <w:lvl w:ilvl="8" w:tplc="1CA8B8B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63C2628E">
      <w:start w:val="1"/>
      <w:numFmt w:val="bullet"/>
      <w:lvlText w:val=""/>
      <w:lvlJc w:val="left"/>
      <w:pPr>
        <w:tabs>
          <w:tab w:val="num" w:pos="720"/>
        </w:tabs>
        <w:ind w:left="720" w:hanging="360"/>
      </w:pPr>
      <w:rPr>
        <w:rFonts w:ascii="Symbol" w:hAnsi="Symbol"/>
      </w:rPr>
    </w:lvl>
    <w:lvl w:ilvl="1" w:tplc="42B4888C">
      <w:start w:val="1"/>
      <w:numFmt w:val="bullet"/>
      <w:lvlText w:val="o"/>
      <w:lvlJc w:val="left"/>
      <w:pPr>
        <w:tabs>
          <w:tab w:val="num" w:pos="1440"/>
        </w:tabs>
        <w:ind w:left="1440" w:hanging="360"/>
      </w:pPr>
      <w:rPr>
        <w:rFonts w:ascii="Courier New" w:hAnsi="Courier New"/>
      </w:rPr>
    </w:lvl>
    <w:lvl w:ilvl="2" w:tplc="F0BE31D6">
      <w:start w:val="1"/>
      <w:numFmt w:val="bullet"/>
      <w:lvlText w:val=""/>
      <w:lvlJc w:val="left"/>
      <w:pPr>
        <w:tabs>
          <w:tab w:val="num" w:pos="2160"/>
        </w:tabs>
        <w:ind w:left="2160" w:hanging="360"/>
      </w:pPr>
      <w:rPr>
        <w:rFonts w:ascii="Wingdings" w:hAnsi="Wingdings"/>
      </w:rPr>
    </w:lvl>
    <w:lvl w:ilvl="3" w:tplc="25A21424">
      <w:start w:val="1"/>
      <w:numFmt w:val="bullet"/>
      <w:lvlText w:val=""/>
      <w:lvlJc w:val="left"/>
      <w:pPr>
        <w:tabs>
          <w:tab w:val="num" w:pos="2880"/>
        </w:tabs>
        <w:ind w:left="2880" w:hanging="360"/>
      </w:pPr>
      <w:rPr>
        <w:rFonts w:ascii="Symbol" w:hAnsi="Symbol"/>
      </w:rPr>
    </w:lvl>
    <w:lvl w:ilvl="4" w:tplc="E612BD0A">
      <w:start w:val="1"/>
      <w:numFmt w:val="bullet"/>
      <w:lvlText w:val="o"/>
      <w:lvlJc w:val="left"/>
      <w:pPr>
        <w:tabs>
          <w:tab w:val="num" w:pos="3600"/>
        </w:tabs>
        <w:ind w:left="3600" w:hanging="360"/>
      </w:pPr>
      <w:rPr>
        <w:rFonts w:ascii="Courier New" w:hAnsi="Courier New"/>
      </w:rPr>
    </w:lvl>
    <w:lvl w:ilvl="5" w:tplc="A7B66C72">
      <w:start w:val="1"/>
      <w:numFmt w:val="bullet"/>
      <w:lvlText w:val=""/>
      <w:lvlJc w:val="left"/>
      <w:pPr>
        <w:tabs>
          <w:tab w:val="num" w:pos="4320"/>
        </w:tabs>
        <w:ind w:left="4320" w:hanging="360"/>
      </w:pPr>
      <w:rPr>
        <w:rFonts w:ascii="Wingdings" w:hAnsi="Wingdings"/>
      </w:rPr>
    </w:lvl>
    <w:lvl w:ilvl="6" w:tplc="B06CB700">
      <w:start w:val="1"/>
      <w:numFmt w:val="bullet"/>
      <w:lvlText w:val=""/>
      <w:lvlJc w:val="left"/>
      <w:pPr>
        <w:tabs>
          <w:tab w:val="num" w:pos="5040"/>
        </w:tabs>
        <w:ind w:left="5040" w:hanging="360"/>
      </w:pPr>
      <w:rPr>
        <w:rFonts w:ascii="Symbol" w:hAnsi="Symbol"/>
      </w:rPr>
    </w:lvl>
    <w:lvl w:ilvl="7" w:tplc="F2A2F494">
      <w:start w:val="1"/>
      <w:numFmt w:val="bullet"/>
      <w:lvlText w:val="o"/>
      <w:lvlJc w:val="left"/>
      <w:pPr>
        <w:tabs>
          <w:tab w:val="num" w:pos="5760"/>
        </w:tabs>
        <w:ind w:left="5760" w:hanging="360"/>
      </w:pPr>
      <w:rPr>
        <w:rFonts w:ascii="Courier New" w:hAnsi="Courier New"/>
      </w:rPr>
    </w:lvl>
    <w:lvl w:ilvl="8" w:tplc="69ECEDBA">
      <w:start w:val="1"/>
      <w:numFmt w:val="bullet"/>
      <w:lvlText w:val=""/>
      <w:lvlJc w:val="left"/>
      <w:pPr>
        <w:tabs>
          <w:tab w:val="num" w:pos="6480"/>
        </w:tabs>
        <w:ind w:left="6480" w:hanging="360"/>
      </w:pPr>
      <w:rPr>
        <w:rFonts w:ascii="Wingdings" w:hAnsi="Wingdings"/>
      </w:rPr>
    </w:lvl>
  </w:abstractNum>
  <w:num w:numId="1" w16cid:durableId="1996060299">
    <w:abstractNumId w:val="20"/>
  </w:num>
  <w:num w:numId="2" w16cid:durableId="1062630835">
    <w:abstractNumId w:val="6"/>
  </w:num>
  <w:num w:numId="3" w16cid:durableId="1825856404">
    <w:abstractNumId w:val="1"/>
  </w:num>
  <w:num w:numId="4" w16cid:durableId="2123379308">
    <w:abstractNumId w:val="10"/>
  </w:num>
  <w:num w:numId="5" w16cid:durableId="319044519">
    <w:abstractNumId w:val="9"/>
  </w:num>
  <w:num w:numId="6" w16cid:durableId="156965022">
    <w:abstractNumId w:val="0"/>
  </w:num>
  <w:num w:numId="7" w16cid:durableId="549848191">
    <w:abstractNumId w:val="15"/>
  </w:num>
  <w:num w:numId="8" w16cid:durableId="949312577">
    <w:abstractNumId w:val="7"/>
  </w:num>
  <w:num w:numId="9" w16cid:durableId="1985310330">
    <w:abstractNumId w:val="13"/>
  </w:num>
  <w:num w:numId="10" w16cid:durableId="415714420">
    <w:abstractNumId w:val="5"/>
  </w:num>
  <w:num w:numId="11" w16cid:durableId="1185095966">
    <w:abstractNumId w:val="19"/>
  </w:num>
  <w:num w:numId="12" w16cid:durableId="1449932163">
    <w:abstractNumId w:val="11"/>
  </w:num>
  <w:num w:numId="13" w16cid:durableId="901645372">
    <w:abstractNumId w:val="4"/>
  </w:num>
  <w:num w:numId="14" w16cid:durableId="669409018">
    <w:abstractNumId w:val="3"/>
  </w:num>
  <w:num w:numId="15" w16cid:durableId="1031491422">
    <w:abstractNumId w:val="17"/>
  </w:num>
  <w:num w:numId="16" w16cid:durableId="151994097">
    <w:abstractNumId w:val="16"/>
  </w:num>
  <w:num w:numId="17" w16cid:durableId="1426074604">
    <w:abstractNumId w:val="8"/>
  </w:num>
  <w:num w:numId="18" w16cid:durableId="1170291330">
    <w:abstractNumId w:val="14"/>
  </w:num>
  <w:num w:numId="19" w16cid:durableId="1535463563">
    <w:abstractNumId w:val="18"/>
  </w:num>
  <w:num w:numId="20" w16cid:durableId="149904794">
    <w:abstractNumId w:val="12"/>
  </w:num>
  <w:num w:numId="21" w16cid:durableId="1490755511">
    <w:abstractNumId w:val="21"/>
  </w:num>
  <w:num w:numId="22" w16cid:durableId="713187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6F4"/>
    <w:rsid w:val="00025079"/>
    <w:rsid w:val="00052611"/>
    <w:rsid w:val="000E4E6E"/>
    <w:rsid w:val="000F1CD1"/>
    <w:rsid w:val="000F7E91"/>
    <w:rsid w:val="00122F65"/>
    <w:rsid w:val="00140170"/>
    <w:rsid w:val="00151AC3"/>
    <w:rsid w:val="00152775"/>
    <w:rsid w:val="001721F0"/>
    <w:rsid w:val="001D0B19"/>
    <w:rsid w:val="001E0A98"/>
    <w:rsid w:val="001F38FC"/>
    <w:rsid w:val="001F43FB"/>
    <w:rsid w:val="0021591E"/>
    <w:rsid w:val="002330FF"/>
    <w:rsid w:val="00251A17"/>
    <w:rsid w:val="00261174"/>
    <w:rsid w:val="0026699D"/>
    <w:rsid w:val="0028331F"/>
    <w:rsid w:val="00297CB5"/>
    <w:rsid w:val="002A0DE1"/>
    <w:rsid w:val="002A2D8B"/>
    <w:rsid w:val="002B2B80"/>
    <w:rsid w:val="002C5DC5"/>
    <w:rsid w:val="002D0586"/>
    <w:rsid w:val="002D2E9B"/>
    <w:rsid w:val="002F16F4"/>
    <w:rsid w:val="002F230B"/>
    <w:rsid w:val="00303CD4"/>
    <w:rsid w:val="0032092F"/>
    <w:rsid w:val="0033395C"/>
    <w:rsid w:val="00333E0A"/>
    <w:rsid w:val="00341A62"/>
    <w:rsid w:val="003503E4"/>
    <w:rsid w:val="0035266C"/>
    <w:rsid w:val="0035361C"/>
    <w:rsid w:val="00384F82"/>
    <w:rsid w:val="003C1163"/>
    <w:rsid w:val="003C25E1"/>
    <w:rsid w:val="003D699F"/>
    <w:rsid w:val="003E3835"/>
    <w:rsid w:val="004350A5"/>
    <w:rsid w:val="0044501A"/>
    <w:rsid w:val="004728BF"/>
    <w:rsid w:val="00474C01"/>
    <w:rsid w:val="0049143B"/>
    <w:rsid w:val="0049149C"/>
    <w:rsid w:val="00491CC1"/>
    <w:rsid w:val="00496177"/>
    <w:rsid w:val="004B356F"/>
    <w:rsid w:val="004E1ADA"/>
    <w:rsid w:val="0051751A"/>
    <w:rsid w:val="0052247B"/>
    <w:rsid w:val="00556A22"/>
    <w:rsid w:val="0057343E"/>
    <w:rsid w:val="005B12D0"/>
    <w:rsid w:val="005B5094"/>
    <w:rsid w:val="005C4A45"/>
    <w:rsid w:val="005D318C"/>
    <w:rsid w:val="005E0F9A"/>
    <w:rsid w:val="005E6458"/>
    <w:rsid w:val="005F2D76"/>
    <w:rsid w:val="00607673"/>
    <w:rsid w:val="00635D5C"/>
    <w:rsid w:val="006400E1"/>
    <w:rsid w:val="006405BF"/>
    <w:rsid w:val="00677E2E"/>
    <w:rsid w:val="0068449F"/>
    <w:rsid w:val="0069764C"/>
    <w:rsid w:val="006B1F72"/>
    <w:rsid w:val="006B796A"/>
    <w:rsid w:val="006E456A"/>
    <w:rsid w:val="006E5B3F"/>
    <w:rsid w:val="00761D14"/>
    <w:rsid w:val="007A3101"/>
    <w:rsid w:val="007D14FE"/>
    <w:rsid w:val="007F2D63"/>
    <w:rsid w:val="00845D2A"/>
    <w:rsid w:val="00851B3F"/>
    <w:rsid w:val="00856631"/>
    <w:rsid w:val="00880DEC"/>
    <w:rsid w:val="00880E89"/>
    <w:rsid w:val="00884D1C"/>
    <w:rsid w:val="008971F9"/>
    <w:rsid w:val="008A3A94"/>
    <w:rsid w:val="008A4262"/>
    <w:rsid w:val="008B6F68"/>
    <w:rsid w:val="008C6329"/>
    <w:rsid w:val="008D36C1"/>
    <w:rsid w:val="0093076B"/>
    <w:rsid w:val="00951098"/>
    <w:rsid w:val="0095461E"/>
    <w:rsid w:val="00963912"/>
    <w:rsid w:val="00975222"/>
    <w:rsid w:val="009B01C0"/>
    <w:rsid w:val="009D45A6"/>
    <w:rsid w:val="009D50FC"/>
    <w:rsid w:val="009F07E3"/>
    <w:rsid w:val="00A24E24"/>
    <w:rsid w:val="00A26931"/>
    <w:rsid w:val="00A31750"/>
    <w:rsid w:val="00A360C7"/>
    <w:rsid w:val="00A845C7"/>
    <w:rsid w:val="00AB0C55"/>
    <w:rsid w:val="00AB7A33"/>
    <w:rsid w:val="00AE41DA"/>
    <w:rsid w:val="00B24D12"/>
    <w:rsid w:val="00B56B54"/>
    <w:rsid w:val="00B816C5"/>
    <w:rsid w:val="00B8346B"/>
    <w:rsid w:val="00B96382"/>
    <w:rsid w:val="00BB3E98"/>
    <w:rsid w:val="00BC544E"/>
    <w:rsid w:val="00C165CA"/>
    <w:rsid w:val="00C40D89"/>
    <w:rsid w:val="00C40FA2"/>
    <w:rsid w:val="00C60B85"/>
    <w:rsid w:val="00CC7779"/>
    <w:rsid w:val="00CE6041"/>
    <w:rsid w:val="00D024D2"/>
    <w:rsid w:val="00D1312C"/>
    <w:rsid w:val="00D16579"/>
    <w:rsid w:val="00D3775F"/>
    <w:rsid w:val="00D47EB7"/>
    <w:rsid w:val="00D53059"/>
    <w:rsid w:val="00D97EC5"/>
    <w:rsid w:val="00DA2605"/>
    <w:rsid w:val="00DD20DF"/>
    <w:rsid w:val="00DE7A0D"/>
    <w:rsid w:val="00E03304"/>
    <w:rsid w:val="00E31760"/>
    <w:rsid w:val="00E5728F"/>
    <w:rsid w:val="00E573CD"/>
    <w:rsid w:val="00E72EB6"/>
    <w:rsid w:val="00EB4827"/>
    <w:rsid w:val="00EE0750"/>
    <w:rsid w:val="00EE2529"/>
    <w:rsid w:val="00EE5EEC"/>
    <w:rsid w:val="00F10BA8"/>
    <w:rsid w:val="00F26DE0"/>
    <w:rsid w:val="00F91C2D"/>
    <w:rsid w:val="00FC434D"/>
    <w:rsid w:val="00FD5C18"/>
    <w:rsid w:val="00FE2806"/>
    <w:rsid w:val="00FF00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29A0E"/>
  <w15:docId w15:val="{82BBAB6E-5AC7-4DE5-B396-72A52519D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44D5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44D5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44D5D" w:rsidP="00BF58F7">
          <w:pPr>
            <w:pStyle w:val="A3A1F3B00F244430B5A21C7691278914"/>
          </w:pPr>
          <w:r w:rsidRPr="00D858FE">
            <w:rPr>
              <w:rStyle w:val="PlaceholderText"/>
            </w:rPr>
            <w:t>Choose an item.</w:t>
          </w:r>
        </w:p>
      </w:docPartBody>
    </w:docPart>
    <w:docPart>
      <w:docPartPr>
        <w:name w:val="8252DDEE39AB4EED9FF8799429968061"/>
        <w:category>
          <w:name w:val="General"/>
          <w:gallery w:val="placeholder"/>
        </w:category>
        <w:types>
          <w:type w:val="bbPlcHdr"/>
        </w:types>
        <w:behaviors>
          <w:behavior w:val="content"/>
        </w:behaviors>
        <w:guid w:val="{E93008F1-F292-4B41-A7B4-1375110E2699}"/>
      </w:docPartPr>
      <w:docPartBody>
        <w:p w:rsidR="00F27A53" w:rsidRDefault="002E1DAF" w:rsidP="002E1DAF">
          <w:pPr>
            <w:pStyle w:val="8252DDEE39AB4EED9FF8799429968061"/>
          </w:pPr>
          <w:r w:rsidRPr="00D858FE">
            <w:rPr>
              <w:rStyle w:val="PlaceholderText"/>
            </w:rPr>
            <w:t>Choose an item.</w:t>
          </w:r>
        </w:p>
      </w:docPartBody>
    </w:docPart>
    <w:docPart>
      <w:docPartPr>
        <w:name w:val="483373A405614C38A74079340FDB7EFF"/>
        <w:category>
          <w:name w:val="General"/>
          <w:gallery w:val="placeholder"/>
        </w:category>
        <w:types>
          <w:type w:val="bbPlcHdr"/>
        </w:types>
        <w:behaviors>
          <w:behavior w:val="content"/>
        </w:behaviors>
        <w:guid w:val="{CB7955A9-5530-4870-AF3C-47C22981FB28}"/>
      </w:docPartPr>
      <w:docPartBody>
        <w:p w:rsidR="00F27A53" w:rsidRDefault="002E1DAF" w:rsidP="002E1DAF">
          <w:pPr>
            <w:pStyle w:val="483373A405614C38A74079340FDB7EFF"/>
          </w:pPr>
          <w:r w:rsidRPr="00D858FE">
            <w:rPr>
              <w:rStyle w:val="PlaceholderText"/>
            </w:rPr>
            <w:t>Choose an item.</w:t>
          </w:r>
        </w:p>
      </w:docPartBody>
    </w:docPart>
    <w:docPart>
      <w:docPartPr>
        <w:name w:val="14ECADE3B90F49CE848A5FFE07254AB2"/>
        <w:category>
          <w:name w:val="General"/>
          <w:gallery w:val="placeholder"/>
        </w:category>
        <w:types>
          <w:type w:val="bbPlcHdr"/>
        </w:types>
        <w:behaviors>
          <w:behavior w:val="content"/>
        </w:behaviors>
        <w:guid w:val="{D341EE90-AC52-4591-862D-003717834460}"/>
      </w:docPartPr>
      <w:docPartBody>
        <w:p w:rsidR="00F27A53" w:rsidRDefault="002E1DAF" w:rsidP="002E1DAF">
          <w:pPr>
            <w:pStyle w:val="14ECADE3B90F49CE848A5FFE07254AB2"/>
          </w:pPr>
          <w:r w:rsidRPr="00D858FE">
            <w:rPr>
              <w:rStyle w:val="PlaceholderText"/>
            </w:rPr>
            <w:t>Choose an item.</w:t>
          </w:r>
        </w:p>
      </w:docPartBody>
    </w:docPart>
    <w:docPart>
      <w:docPartPr>
        <w:name w:val="69666D439C2F47F08F08F052BBC6E1C2"/>
        <w:category>
          <w:name w:val="General"/>
          <w:gallery w:val="placeholder"/>
        </w:category>
        <w:types>
          <w:type w:val="bbPlcHdr"/>
        </w:types>
        <w:behaviors>
          <w:behavior w:val="content"/>
        </w:behaviors>
        <w:guid w:val="{0301AAF5-E6E1-4D9D-9291-5806EC638939}"/>
      </w:docPartPr>
      <w:docPartBody>
        <w:p w:rsidR="00F27A53" w:rsidRDefault="002E1DAF" w:rsidP="002E1DAF">
          <w:pPr>
            <w:pStyle w:val="69666D439C2F47F08F08F052BBC6E1C2"/>
          </w:pPr>
          <w:r w:rsidRPr="00D858FE">
            <w:rPr>
              <w:rStyle w:val="PlaceholderText"/>
            </w:rPr>
            <w:t>Choose an item.</w:t>
          </w:r>
        </w:p>
      </w:docPartBody>
    </w:docPart>
    <w:docPart>
      <w:docPartPr>
        <w:name w:val="C32CC2DAB65E43BEAA799BFAEFF62ED2"/>
        <w:category>
          <w:name w:val="General"/>
          <w:gallery w:val="placeholder"/>
        </w:category>
        <w:types>
          <w:type w:val="bbPlcHdr"/>
        </w:types>
        <w:behaviors>
          <w:behavior w:val="content"/>
        </w:behaviors>
        <w:guid w:val="{20EF8EA5-6340-4D56-85B7-24D1FCAB3771}"/>
      </w:docPartPr>
      <w:docPartBody>
        <w:p w:rsidR="00F27A53" w:rsidRDefault="002E1DAF" w:rsidP="002E1DAF">
          <w:pPr>
            <w:pStyle w:val="C32CC2DAB65E43BEAA799BFAEFF62ED2"/>
          </w:pPr>
          <w:r w:rsidRPr="00D858FE">
            <w:rPr>
              <w:rStyle w:val="PlaceholderText"/>
            </w:rPr>
            <w:t>Choose an item.</w:t>
          </w:r>
        </w:p>
      </w:docPartBody>
    </w:docPart>
    <w:docPart>
      <w:docPartPr>
        <w:name w:val="8EA6703606904578B7152AF782C3113C"/>
        <w:category>
          <w:name w:val="General"/>
          <w:gallery w:val="placeholder"/>
        </w:category>
        <w:types>
          <w:type w:val="bbPlcHdr"/>
        </w:types>
        <w:behaviors>
          <w:behavior w:val="content"/>
        </w:behaviors>
        <w:guid w:val="{1C513C71-C3A5-460E-BB1F-3158592AF8B0}"/>
      </w:docPartPr>
      <w:docPartBody>
        <w:p w:rsidR="00F27A53" w:rsidRDefault="002E1DAF" w:rsidP="002E1DAF">
          <w:pPr>
            <w:pStyle w:val="8EA6703606904578B7152AF782C3113C"/>
          </w:pPr>
          <w:r w:rsidRPr="00D858FE">
            <w:rPr>
              <w:rStyle w:val="PlaceholderText"/>
            </w:rPr>
            <w:t>Choose an item.</w:t>
          </w:r>
        </w:p>
      </w:docPartBody>
    </w:docPart>
    <w:docPart>
      <w:docPartPr>
        <w:name w:val="79C5B486966249C896990F0324C4756C"/>
        <w:category>
          <w:name w:val="General"/>
          <w:gallery w:val="placeholder"/>
        </w:category>
        <w:types>
          <w:type w:val="bbPlcHdr"/>
        </w:types>
        <w:behaviors>
          <w:behavior w:val="content"/>
        </w:behaviors>
        <w:guid w:val="{7C1F6569-CF1A-4F05-8E7F-17D6FAAA038B}"/>
      </w:docPartPr>
      <w:docPartBody>
        <w:p w:rsidR="00F27A53" w:rsidRDefault="002E1DAF" w:rsidP="002E1DAF">
          <w:pPr>
            <w:pStyle w:val="79C5B486966249C896990F0324C4756C"/>
          </w:pPr>
          <w:r w:rsidRPr="00D858FE">
            <w:rPr>
              <w:rStyle w:val="PlaceholderText"/>
            </w:rPr>
            <w:t>Choose an item.</w:t>
          </w:r>
        </w:p>
      </w:docPartBody>
    </w:docPart>
    <w:docPart>
      <w:docPartPr>
        <w:name w:val="CAFED641BE86402D93D92A9340AE18B9"/>
        <w:category>
          <w:name w:val="General"/>
          <w:gallery w:val="placeholder"/>
        </w:category>
        <w:types>
          <w:type w:val="bbPlcHdr"/>
        </w:types>
        <w:behaviors>
          <w:behavior w:val="content"/>
        </w:behaviors>
        <w:guid w:val="{9B4DEB30-2999-4540-9DED-03203C63DB2B}"/>
      </w:docPartPr>
      <w:docPartBody>
        <w:p w:rsidR="00F27A53" w:rsidRDefault="002E1DAF" w:rsidP="002E1DAF">
          <w:pPr>
            <w:pStyle w:val="CAFED641BE86402D93D92A9340AE18B9"/>
          </w:pPr>
          <w:r w:rsidRPr="00D858FE">
            <w:rPr>
              <w:rStyle w:val="PlaceholderText"/>
            </w:rPr>
            <w:t>Choose an item.</w:t>
          </w:r>
        </w:p>
      </w:docPartBody>
    </w:docPart>
    <w:docPart>
      <w:docPartPr>
        <w:name w:val="54768F1DDA8348D08622F960BA877A54"/>
        <w:category>
          <w:name w:val="General"/>
          <w:gallery w:val="placeholder"/>
        </w:category>
        <w:types>
          <w:type w:val="bbPlcHdr"/>
        </w:types>
        <w:behaviors>
          <w:behavior w:val="content"/>
        </w:behaviors>
        <w:guid w:val="{A37E1A9D-06AC-426B-8A54-3E4E6C179A52}"/>
      </w:docPartPr>
      <w:docPartBody>
        <w:p w:rsidR="00F27A53" w:rsidRDefault="002E1DAF" w:rsidP="002E1DAF">
          <w:pPr>
            <w:pStyle w:val="54768F1DDA8348D08622F960BA877A54"/>
          </w:pPr>
          <w:r w:rsidRPr="00D858FE">
            <w:rPr>
              <w:rStyle w:val="PlaceholderText"/>
            </w:rPr>
            <w:t>Choose an item.</w:t>
          </w:r>
        </w:p>
      </w:docPartBody>
    </w:docPart>
    <w:docPart>
      <w:docPartPr>
        <w:name w:val="46AC50D7BB81405DB98FCEE20E3294C8"/>
        <w:category>
          <w:name w:val="General"/>
          <w:gallery w:val="placeholder"/>
        </w:category>
        <w:types>
          <w:type w:val="bbPlcHdr"/>
        </w:types>
        <w:behaviors>
          <w:behavior w:val="content"/>
        </w:behaviors>
        <w:guid w:val="{0DFC0C75-C822-43DB-87E0-F8857D8E3714}"/>
      </w:docPartPr>
      <w:docPartBody>
        <w:p w:rsidR="00F27A53" w:rsidRDefault="002E1DAF" w:rsidP="002E1DAF">
          <w:pPr>
            <w:pStyle w:val="46AC50D7BB81405DB98FCEE20E3294C8"/>
          </w:pPr>
          <w:r w:rsidRPr="00D858FE">
            <w:rPr>
              <w:rStyle w:val="PlaceholderText"/>
            </w:rPr>
            <w:t>Choose an item.</w:t>
          </w:r>
        </w:p>
      </w:docPartBody>
    </w:docPart>
    <w:docPart>
      <w:docPartPr>
        <w:name w:val="D0CCA62C55684F4D8F22F7C4461BD57F"/>
        <w:category>
          <w:name w:val="General"/>
          <w:gallery w:val="placeholder"/>
        </w:category>
        <w:types>
          <w:type w:val="bbPlcHdr"/>
        </w:types>
        <w:behaviors>
          <w:behavior w:val="content"/>
        </w:behaviors>
        <w:guid w:val="{1B0D6AC1-FE41-4815-A3DD-6E6463E45942}"/>
      </w:docPartPr>
      <w:docPartBody>
        <w:p w:rsidR="00F27A53" w:rsidRDefault="002E1DAF" w:rsidP="002E1DAF">
          <w:pPr>
            <w:pStyle w:val="D0CCA62C55684F4D8F22F7C4461BD57F"/>
          </w:pPr>
          <w:r w:rsidRPr="00D858FE">
            <w:rPr>
              <w:rStyle w:val="PlaceholderText"/>
            </w:rPr>
            <w:t>Choose an item.</w:t>
          </w:r>
        </w:p>
      </w:docPartBody>
    </w:docPart>
    <w:docPart>
      <w:docPartPr>
        <w:name w:val="C13F05873E234003938E047EC90305B0"/>
        <w:category>
          <w:name w:val="General"/>
          <w:gallery w:val="placeholder"/>
        </w:category>
        <w:types>
          <w:type w:val="bbPlcHdr"/>
        </w:types>
        <w:behaviors>
          <w:behavior w:val="content"/>
        </w:behaviors>
        <w:guid w:val="{26339B10-BEE4-4828-A2FF-D8EBD2D60F73}"/>
      </w:docPartPr>
      <w:docPartBody>
        <w:p w:rsidR="00F27A53" w:rsidRDefault="002E1DAF" w:rsidP="002E1DAF">
          <w:pPr>
            <w:pStyle w:val="C13F05873E234003938E047EC90305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DAF"/>
    <w:rsid w:val="002E1DAF"/>
    <w:rsid w:val="003408E2"/>
    <w:rsid w:val="00844D5D"/>
    <w:rsid w:val="00B97B14"/>
    <w:rsid w:val="00F27A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1DAF"/>
    <w:rPr>
      <w:rFonts w:asciiTheme="minorHAnsi" w:hAnsiTheme="minorHAnsi"/>
      <w:b w:val="0"/>
      <w:noProof w:val="0"/>
      <w:color w:val="000000" w:themeColor="text1"/>
      <w:sz w:val="30"/>
      <w:lang w:val="en-AU"/>
    </w:rPr>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252DDEE39AB4EED9FF8799429968061">
    <w:name w:val="8252DDEE39AB4EED9FF8799429968061"/>
    <w:rsid w:val="002E1DAF"/>
  </w:style>
  <w:style w:type="paragraph" w:customStyle="1" w:styleId="483373A405614C38A74079340FDB7EFF">
    <w:name w:val="483373A405614C38A74079340FDB7EFF"/>
    <w:rsid w:val="002E1DAF"/>
  </w:style>
  <w:style w:type="paragraph" w:customStyle="1" w:styleId="14ECADE3B90F49CE848A5FFE07254AB2">
    <w:name w:val="14ECADE3B90F49CE848A5FFE07254AB2"/>
    <w:rsid w:val="002E1DAF"/>
  </w:style>
  <w:style w:type="paragraph" w:customStyle="1" w:styleId="69666D439C2F47F08F08F052BBC6E1C2">
    <w:name w:val="69666D439C2F47F08F08F052BBC6E1C2"/>
    <w:rsid w:val="002E1DAF"/>
  </w:style>
  <w:style w:type="paragraph" w:customStyle="1" w:styleId="C32CC2DAB65E43BEAA799BFAEFF62ED2">
    <w:name w:val="C32CC2DAB65E43BEAA799BFAEFF62ED2"/>
    <w:rsid w:val="002E1DAF"/>
  </w:style>
  <w:style w:type="paragraph" w:customStyle="1" w:styleId="8EA6703606904578B7152AF782C3113C">
    <w:name w:val="8EA6703606904578B7152AF782C3113C"/>
    <w:rsid w:val="002E1DAF"/>
  </w:style>
  <w:style w:type="paragraph" w:customStyle="1" w:styleId="79C5B486966249C896990F0324C4756C">
    <w:name w:val="79C5B486966249C896990F0324C4756C"/>
    <w:rsid w:val="002E1DAF"/>
  </w:style>
  <w:style w:type="paragraph" w:customStyle="1" w:styleId="CAFED641BE86402D93D92A9340AE18B9">
    <w:name w:val="CAFED641BE86402D93D92A9340AE18B9"/>
    <w:rsid w:val="002E1DAF"/>
  </w:style>
  <w:style w:type="paragraph" w:customStyle="1" w:styleId="54768F1DDA8348D08622F960BA877A54">
    <w:name w:val="54768F1DDA8348D08622F960BA877A54"/>
    <w:rsid w:val="002E1DAF"/>
  </w:style>
  <w:style w:type="paragraph" w:customStyle="1" w:styleId="46AC50D7BB81405DB98FCEE20E3294C8">
    <w:name w:val="46AC50D7BB81405DB98FCEE20E3294C8"/>
    <w:rsid w:val="002E1DAF"/>
  </w:style>
  <w:style w:type="paragraph" w:customStyle="1" w:styleId="D0CCA62C55684F4D8F22F7C4461BD57F">
    <w:name w:val="D0CCA62C55684F4D8F22F7C4461BD57F"/>
    <w:rsid w:val="002E1DAF"/>
  </w:style>
  <w:style w:type="paragraph" w:customStyle="1" w:styleId="C13F05873E234003938E047EC90305B0">
    <w:name w:val="C13F05873E234003938E047EC90305B0"/>
    <w:rsid w:val="002E1D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300937</RACS_x0020_ID>
    <Approved_x0020_Provider xmlns="a8338b6e-77a6-4851-82b6-98166143ffdd">Ei Care Pty Ltd</Approved_x0020_Provider>
    <Management_x0020_Company_x0020_ID xmlns="a8338b6e-77a6-4851-82b6-98166143ffdd" xsi:nil="true"/>
    <Home xmlns="a8338b6e-77a6-4851-82b6-98166143ffdd">EICARE</Home>
    <Signed xmlns="a8338b6e-77a6-4851-82b6-98166143ffdd" xsi:nil="true"/>
    <Uploaded xmlns="a8338b6e-77a6-4851-82b6-98166143ffdd">False</Uploaded>
    <Management_x0020_Company xmlns="a8338b6e-77a6-4851-82b6-98166143ffdd" xsi:nil="true"/>
    <Doc_x0020_Date xmlns="a8338b6e-77a6-4851-82b6-98166143ffdd">2023-08-09T05:18:00+00:00</Doc_x0020_Date>
    <CSI_x0020_ID xmlns="a8338b6e-77a6-4851-82b6-98166143ffdd" xsi:nil="true"/>
    <Case_x0020_ID xmlns="a8338b6e-77a6-4851-82b6-98166143ffdd" xsi:nil="true"/>
    <Approved_x0020_Provider_x0020_ID xmlns="a8338b6e-77a6-4851-82b6-98166143ffdd">73EC08E7-86CA-E711-A879-005056922186</Approved_x0020_Provider_x0020_ID>
    <Location xmlns="a8338b6e-77a6-4851-82b6-98166143ffdd" xsi:nil="true"/>
    <Home_x0020_ID xmlns="a8338b6e-77a6-4851-82b6-98166143ffdd">9665A347-1ACB-E711-A879-005056922186</Home_x0020_ID>
    <State xmlns="a8338b6e-77a6-4851-82b6-98166143ffdd">VIC</State>
    <Doc_x0020_Sent_Received_x0020_Date xmlns="a8338b6e-77a6-4851-82b6-98166143ffdd">2023-08-09T00:00:00+00:00</Doc_x0020_Sent_Received_x0020_Date>
    <Activity_x0020_ID xmlns="a8338b6e-77a6-4851-82b6-98166143ffdd">2F26312F-B1C3-ED11-A624-005056922186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D7A00D3F-9931-4271-80BC-ECEFD53A12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2233</Words>
  <Characters>12734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2023-11-06T02:11:00Z</dcterms:created>
  <dcterms:modified xsi:type="dcterms:W3CDTF">2023-11-06T02:11:00Z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