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7F722" w14:textId="77777777" w:rsidR="004C464F" w:rsidRPr="003217D3" w:rsidRDefault="00B0609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545362" wp14:editId="240F8BB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8A08734" w14:textId="77777777" w:rsidR="004C464F" w:rsidRPr="003217D3" w:rsidRDefault="00B0609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6FA40B" w14:textId="77777777" w:rsidR="004C464F" w:rsidRPr="00A36AA9" w:rsidRDefault="00B0609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F4FEC8" w14:textId="77777777" w:rsidR="004C464F" w:rsidRPr="00A36AA9" w:rsidRDefault="00B0609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0B01" w14:paraId="3F13C5CE" w14:textId="77777777" w:rsidTr="00B90B01">
        <w:tc>
          <w:tcPr>
            <w:cnfStyle w:val="001000000000" w:firstRow="0" w:lastRow="0" w:firstColumn="1" w:lastColumn="0" w:oddVBand="0" w:evenVBand="0" w:oddHBand="0" w:evenHBand="0" w:firstRowFirstColumn="0" w:firstRowLastColumn="0" w:lastRowFirstColumn="0" w:lastRowLastColumn="0"/>
            <w:tcW w:w="3227" w:type="dxa"/>
          </w:tcPr>
          <w:p w14:paraId="2BDF0EC2" w14:textId="77777777" w:rsidR="004C464F" w:rsidRPr="00A36AA9" w:rsidRDefault="00B0609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745E29F" w14:textId="77777777" w:rsidR="004C464F" w:rsidRDefault="00B0609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Elderly Home Care Solutions</w:t>
            </w:r>
          </w:p>
        </w:tc>
      </w:tr>
      <w:tr w:rsidR="00B90B01" w14:paraId="7246ECD0"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833B8" w14:textId="77777777" w:rsidR="004C464F" w:rsidRPr="00A36AA9" w:rsidRDefault="00B0609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E05096A" w14:textId="77777777" w:rsidR="004C464F" w:rsidRPr="00C27BE3" w:rsidRDefault="00B060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201285</w:t>
            </w:r>
          </w:p>
        </w:tc>
      </w:tr>
      <w:tr w:rsidR="00B90B01" w14:paraId="4B4AF2C8" w14:textId="77777777" w:rsidTr="00B90B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7E871" w14:textId="77777777" w:rsidR="004C464F" w:rsidRPr="00A36AA9" w:rsidRDefault="00B0609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29CFAB6" w14:textId="77777777" w:rsidR="004C464F" w:rsidRPr="00540817" w:rsidRDefault="00B060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2,</w:t>
            </w:r>
            <w:r>
              <w:rPr>
                <w:rFonts w:ascii="Arial" w:eastAsia="Times New Roman" w:hAnsi="Arial" w:cs="Arial"/>
                <w:lang w:eastAsia="en-AU"/>
              </w:rPr>
              <w:t xml:space="preserve"> 214 Clovelly Road, CLOVELLY, New South Wales, 2031</w:t>
            </w:r>
          </w:p>
        </w:tc>
      </w:tr>
      <w:tr w:rsidR="00B90B01" w14:paraId="68E1CF9D"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50B442" w14:textId="77777777" w:rsidR="004C464F" w:rsidRPr="00A36AA9" w:rsidRDefault="00B0609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1FF409" w14:textId="77777777" w:rsidR="004C464F" w:rsidRPr="00A36AA9" w:rsidRDefault="00B060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0B01" w14:paraId="24E8FADF" w14:textId="77777777" w:rsidTr="00B90B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6ABC7" w14:textId="77777777" w:rsidR="004C464F" w:rsidRPr="00A36AA9" w:rsidRDefault="00B0609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58C0CA" w14:textId="77777777" w:rsidR="004C464F" w:rsidRPr="00A36AA9" w:rsidRDefault="00B060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25 September 2024</w:t>
            </w:r>
            <w:r w:rsidRPr="00A52058">
              <w:rPr>
                <w:rFonts w:ascii="Arial" w:hAnsi="Arial" w:cs="Arial"/>
              </w:rPr>
              <w:t xml:space="preserve"> to 26 September 2024</w:t>
            </w:r>
          </w:p>
        </w:tc>
      </w:tr>
      <w:tr w:rsidR="00B90B01" w14:paraId="6618BA88"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D0FA9" w14:textId="77777777" w:rsidR="004C464F" w:rsidRPr="00A36AA9" w:rsidRDefault="00B0609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99842758"/>
            <w:placeholder>
              <w:docPart w:val="A7F4949C78414813B67B25D37262F9D8"/>
            </w:placeholder>
            <w:date w:fullDate="2024-12-02T00:00:00Z">
              <w:dateFormat w:val="d MMMM yyyy"/>
              <w:lid w:val="en-AU"/>
              <w:storeMappedDataAs w:val="dateTime"/>
              <w:calendar w:val="gregorian"/>
            </w:date>
          </w:sdtPr>
          <w:sdtEndPr/>
          <w:sdtContent>
            <w:tc>
              <w:tcPr>
                <w:tcW w:w="7114" w:type="dxa"/>
                <w:shd w:val="clear" w:color="auto" w:fill="auto"/>
              </w:tcPr>
              <w:p w14:paraId="597E8748" w14:textId="7B040890" w:rsidR="004C464F" w:rsidRPr="00A36AA9" w:rsidRDefault="00753F1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December 2024</w:t>
                </w:r>
              </w:p>
            </w:tc>
          </w:sdtContent>
        </w:sdt>
      </w:tr>
    </w:tbl>
    <w:bookmarkEnd w:id="0"/>
    <w:p w14:paraId="5DB8EA64" w14:textId="77777777" w:rsidR="004C464F" w:rsidRPr="00A36AA9" w:rsidRDefault="00B0609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04E941" w14:textId="77777777" w:rsidR="004C464F" w:rsidRDefault="00B06099" w:rsidP="002A4627">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9751DCE" w14:textId="66232706" w:rsidR="004C464F" w:rsidRPr="00214549" w:rsidRDefault="00B0609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8929 Elderly Home Care Solutions Pty Ltd</w:t>
      </w:r>
      <w:r>
        <w:rPr>
          <w:rFonts w:ascii="Arial" w:eastAsia="Arial" w:hAnsi="Arial" w:cs="Arial"/>
        </w:rPr>
        <w:br/>
        <w:t>Service: 26513 Elderly Home Care Solutions Pty Ltd</w:t>
      </w:r>
      <w:bookmarkEnd w:id="1"/>
    </w:p>
    <w:p w14:paraId="2D0554B5" w14:textId="77777777" w:rsidR="004C464F" w:rsidRPr="00A36AA9" w:rsidRDefault="00B06099" w:rsidP="002A462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08F7AAC" w14:textId="0BC08AFF" w:rsidR="004C464F" w:rsidRPr="00A36AA9" w:rsidRDefault="00B06099" w:rsidP="00F87E39">
      <w:pPr>
        <w:pStyle w:val="NormalArial"/>
      </w:pPr>
      <w:r w:rsidRPr="00A36AA9">
        <w:t xml:space="preserve">This performance report </w:t>
      </w:r>
      <w:r w:rsidRPr="00A36AA9">
        <w:rPr>
          <w:color w:val="auto"/>
        </w:rPr>
        <w:t>has been prepared by</w:t>
      </w:r>
      <w:r w:rsidRPr="00A36AA9">
        <w:rPr>
          <w:color w:val="0000FF"/>
        </w:rPr>
        <w:t xml:space="preserve"> </w:t>
      </w:r>
      <w:r w:rsidR="00C6393D">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B61E6EF" w14:textId="77777777" w:rsidR="004C464F" w:rsidRPr="00A36AA9" w:rsidRDefault="00B0609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5E53F7B" w14:textId="77777777" w:rsidR="004C464F" w:rsidRDefault="00B06099" w:rsidP="00F87E39">
      <w:pPr>
        <w:pStyle w:val="NormalArial"/>
      </w:pPr>
      <w:r w:rsidRPr="00A36AA9">
        <w:t>The report also specifies any areas in which improvements must be made to ensure the Quality Standards are complied with.</w:t>
      </w:r>
    </w:p>
    <w:p w14:paraId="56C137A9" w14:textId="77777777" w:rsidR="004C464F" w:rsidRPr="00A36AA9" w:rsidRDefault="00B06099" w:rsidP="002A4627">
      <w:pPr>
        <w:pStyle w:val="Heading1"/>
        <w:spacing w:before="240" w:after="120" w:line="22" w:lineRule="atLeast"/>
        <w:rPr>
          <w:rFonts w:ascii="Arial" w:hAnsi="Arial" w:cs="Arial"/>
        </w:rPr>
      </w:pPr>
      <w:r w:rsidRPr="00A36AA9">
        <w:rPr>
          <w:rFonts w:ascii="Arial" w:hAnsi="Arial" w:cs="Arial"/>
        </w:rPr>
        <w:t>Material relied on</w:t>
      </w:r>
    </w:p>
    <w:p w14:paraId="4D813066" w14:textId="77777777" w:rsidR="004C464F" w:rsidRPr="00A36AA9" w:rsidRDefault="00B06099" w:rsidP="00F87E39">
      <w:pPr>
        <w:pStyle w:val="NormalArial"/>
      </w:pPr>
      <w:r w:rsidRPr="00A36AA9">
        <w:t>The following information has been considered in preparing the performance report:</w:t>
      </w:r>
    </w:p>
    <w:p w14:paraId="702AA95F" w14:textId="4859B768" w:rsidR="004C464F" w:rsidRPr="00753F12" w:rsidRDefault="00B06099" w:rsidP="00DF37F2">
      <w:pPr>
        <w:pStyle w:val="ListParagraph"/>
        <w:numPr>
          <w:ilvl w:val="0"/>
          <w:numId w:val="2"/>
        </w:numPr>
        <w:spacing w:line="22" w:lineRule="atLeast"/>
        <w:ind w:left="714" w:hanging="357"/>
        <w:contextualSpacing w:val="0"/>
        <w:rPr>
          <w:rFonts w:ascii="Arial" w:hAnsi="Arial" w:cs="Arial"/>
          <w:color w:val="auto"/>
        </w:rPr>
      </w:pPr>
      <w:r w:rsidRPr="00753F12">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2FB08611" w14:textId="4D15AA7F" w:rsidR="004C464F" w:rsidRPr="00753F12" w:rsidRDefault="00B06099" w:rsidP="00DF37F2">
      <w:pPr>
        <w:pStyle w:val="ListParagraph"/>
        <w:numPr>
          <w:ilvl w:val="0"/>
          <w:numId w:val="2"/>
        </w:numPr>
        <w:spacing w:line="22" w:lineRule="atLeast"/>
        <w:ind w:left="714" w:hanging="357"/>
        <w:contextualSpacing w:val="0"/>
        <w:rPr>
          <w:rFonts w:ascii="Arial" w:hAnsi="Arial" w:cs="Arial"/>
          <w:color w:val="auto"/>
        </w:rPr>
      </w:pPr>
      <w:r w:rsidRPr="00753F12">
        <w:rPr>
          <w:rFonts w:ascii="Arial" w:hAnsi="Arial" w:cs="Arial"/>
          <w:color w:val="auto"/>
        </w:rPr>
        <w:t xml:space="preserve">the provider’s response to the assessment team’s report received </w:t>
      </w:r>
      <w:r w:rsidR="00753F12" w:rsidRPr="00753F12">
        <w:rPr>
          <w:rFonts w:ascii="Arial" w:hAnsi="Arial" w:cs="Arial"/>
          <w:color w:val="auto"/>
        </w:rPr>
        <w:t>25 October 2024.</w:t>
      </w:r>
    </w:p>
    <w:p w14:paraId="53BB276C" w14:textId="77777777" w:rsidR="004C464F" w:rsidRPr="00D76BC8" w:rsidRDefault="00B0609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DE42D8E" w14:textId="533AA181" w:rsidR="004C464F" w:rsidRPr="00841B3B" w:rsidRDefault="00B06099" w:rsidP="003217D3">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Home Care Packages (HC</w:t>
      </w:r>
      <w:r w:rsidRPr="00841B3B">
        <w:rPr>
          <w:rFonts w:ascii="Arial" w:hAnsi="Arial" w:cs="Arial"/>
          <w:color w:val="auto"/>
        </w:rPr>
        <w:t xml:space="preserve">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1B3B" w:rsidRPr="00841B3B" w14:paraId="550AD654" w14:textId="77777777" w:rsidTr="00B90B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479D3" w14:textId="77777777" w:rsidR="004C464F" w:rsidRPr="00841B3B" w:rsidRDefault="00B06099" w:rsidP="009767BC">
            <w:pPr>
              <w:keepNext/>
              <w:spacing w:before="0" w:line="22" w:lineRule="atLeast"/>
              <w:ind w:right="-109"/>
              <w:rPr>
                <w:rFonts w:ascii="Arial" w:hAnsi="Arial" w:cs="Arial"/>
                <w:color w:val="auto"/>
              </w:rPr>
            </w:pPr>
            <w:r w:rsidRPr="00841B3B">
              <w:rPr>
                <w:rFonts w:ascii="Arial" w:hAnsi="Arial" w:cs="Arial"/>
                <w:color w:val="auto"/>
              </w:rPr>
              <w:t>Standard 1</w:t>
            </w:r>
            <w:r w:rsidRPr="00841B3B">
              <w:rPr>
                <w:rFonts w:ascii="Arial" w:hAnsi="Arial" w:cs="Arial"/>
                <w:b w:val="0"/>
                <w:color w:val="auto"/>
              </w:rPr>
              <w:t xml:space="preserve"> Consumer dignity and choice</w:t>
            </w:r>
          </w:p>
        </w:tc>
        <w:tc>
          <w:tcPr>
            <w:tcW w:w="1583" w:type="pct"/>
            <w:shd w:val="clear" w:color="auto" w:fill="auto"/>
          </w:tcPr>
          <w:p w14:paraId="37B27A4E" w14:textId="6F692F92" w:rsidR="004C464F" w:rsidRPr="00841B3B" w:rsidRDefault="00625F2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9232132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41B3B" w:rsidRPr="00841B3B">
                  <w:rPr>
                    <w:rFonts w:ascii="Arial" w:hAnsi="Arial" w:cs="Arial"/>
                    <w:color w:val="auto"/>
                  </w:rPr>
                  <w:t>Not Compliant</w:t>
                </w:r>
              </w:sdtContent>
            </w:sdt>
          </w:p>
        </w:tc>
      </w:tr>
      <w:tr w:rsidR="00841B3B" w:rsidRPr="00841B3B" w14:paraId="0F3D40AB" w14:textId="77777777" w:rsidTr="00B90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D461C" w14:textId="77777777" w:rsidR="004C464F" w:rsidRPr="00841B3B" w:rsidRDefault="00B06099" w:rsidP="00A213EA">
            <w:pPr>
              <w:keepNext/>
              <w:spacing w:before="0" w:line="22" w:lineRule="atLeast"/>
              <w:ind w:right="-109"/>
              <w:rPr>
                <w:rFonts w:ascii="Arial" w:hAnsi="Arial" w:cs="Arial"/>
                <w:color w:val="auto"/>
              </w:rPr>
            </w:pPr>
            <w:r w:rsidRPr="00841B3B">
              <w:rPr>
                <w:rFonts w:ascii="Arial" w:hAnsi="Arial" w:cs="Arial"/>
                <w:b/>
                <w:color w:val="auto"/>
              </w:rPr>
              <w:t>Standard 2</w:t>
            </w:r>
            <w:r w:rsidRPr="00841B3B">
              <w:rPr>
                <w:rFonts w:ascii="Arial" w:hAnsi="Arial" w:cs="Arial"/>
                <w:color w:val="auto"/>
              </w:rPr>
              <w:t xml:space="preserve"> Ongoing assessment and planning with consumers</w:t>
            </w:r>
          </w:p>
        </w:tc>
        <w:tc>
          <w:tcPr>
            <w:tcW w:w="1583" w:type="pct"/>
            <w:shd w:val="clear" w:color="auto" w:fill="auto"/>
          </w:tcPr>
          <w:p w14:paraId="2D0761BC" w14:textId="58EC95AF" w:rsidR="004C464F" w:rsidRPr="00841B3B" w:rsidRDefault="00625F2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58859253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41B3B" w:rsidRPr="00841B3B">
                  <w:rPr>
                    <w:rFonts w:ascii="Arial" w:hAnsi="Arial" w:cs="Arial"/>
                    <w:b/>
                    <w:bCs/>
                    <w:color w:val="auto"/>
                  </w:rPr>
                  <w:t>Not Compliant</w:t>
                </w:r>
              </w:sdtContent>
            </w:sdt>
          </w:p>
        </w:tc>
      </w:tr>
      <w:tr w:rsidR="00841B3B" w:rsidRPr="00841B3B" w14:paraId="0BD58C99" w14:textId="77777777" w:rsidTr="00B90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E68BA8" w14:textId="77777777" w:rsidR="004C464F" w:rsidRPr="00841B3B" w:rsidRDefault="00B06099" w:rsidP="00A213EA">
            <w:pPr>
              <w:keepNext/>
              <w:spacing w:before="0" w:line="22" w:lineRule="atLeast"/>
              <w:rPr>
                <w:rFonts w:ascii="Arial" w:hAnsi="Arial" w:cs="Arial"/>
                <w:color w:val="auto"/>
              </w:rPr>
            </w:pPr>
            <w:r w:rsidRPr="00841B3B">
              <w:rPr>
                <w:rFonts w:ascii="Arial" w:hAnsi="Arial" w:cs="Arial"/>
                <w:b/>
                <w:color w:val="auto"/>
              </w:rPr>
              <w:t>Standard 3</w:t>
            </w:r>
            <w:r w:rsidRPr="00841B3B">
              <w:rPr>
                <w:rFonts w:ascii="Arial" w:hAnsi="Arial" w:cs="Arial"/>
                <w:color w:val="auto"/>
              </w:rPr>
              <w:t xml:space="preserve"> Personal care and clinical care</w:t>
            </w:r>
          </w:p>
        </w:tc>
        <w:tc>
          <w:tcPr>
            <w:tcW w:w="1583" w:type="pct"/>
            <w:shd w:val="clear" w:color="auto" w:fill="auto"/>
          </w:tcPr>
          <w:p w14:paraId="168873F7" w14:textId="1AE32774" w:rsidR="004C464F" w:rsidRPr="00841B3B" w:rsidRDefault="00625F2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91971341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41B3B" w:rsidRPr="00841B3B">
                  <w:rPr>
                    <w:rFonts w:ascii="Arial" w:hAnsi="Arial" w:cs="Arial"/>
                    <w:b/>
                    <w:bCs/>
                    <w:color w:val="auto"/>
                  </w:rPr>
                  <w:t>Not Compliant</w:t>
                </w:r>
              </w:sdtContent>
            </w:sdt>
          </w:p>
        </w:tc>
      </w:tr>
      <w:tr w:rsidR="00841B3B" w:rsidRPr="00841B3B" w14:paraId="56DD4191" w14:textId="77777777" w:rsidTr="00B90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7F7019" w14:textId="77777777" w:rsidR="004C464F" w:rsidRPr="00841B3B" w:rsidRDefault="00B06099" w:rsidP="00A213EA">
            <w:pPr>
              <w:keepNext/>
              <w:spacing w:before="0" w:line="22" w:lineRule="atLeast"/>
              <w:rPr>
                <w:rFonts w:ascii="Arial" w:hAnsi="Arial" w:cs="Arial"/>
                <w:color w:val="auto"/>
              </w:rPr>
            </w:pPr>
            <w:r w:rsidRPr="00841B3B">
              <w:rPr>
                <w:rFonts w:ascii="Arial" w:hAnsi="Arial" w:cs="Arial"/>
                <w:b/>
                <w:color w:val="auto"/>
              </w:rPr>
              <w:t>Standard 4</w:t>
            </w:r>
            <w:r w:rsidRPr="00841B3B">
              <w:rPr>
                <w:rFonts w:ascii="Arial" w:hAnsi="Arial" w:cs="Arial"/>
                <w:color w:val="auto"/>
              </w:rPr>
              <w:t xml:space="preserve"> Services and supports for daily living</w:t>
            </w:r>
          </w:p>
        </w:tc>
        <w:tc>
          <w:tcPr>
            <w:tcW w:w="1583" w:type="pct"/>
            <w:shd w:val="clear" w:color="auto" w:fill="auto"/>
          </w:tcPr>
          <w:p w14:paraId="25FC307F" w14:textId="530C0DDD" w:rsidR="004C464F" w:rsidRPr="00841B3B" w:rsidRDefault="00625F2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90555535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41B3B" w:rsidRPr="00841B3B">
                  <w:rPr>
                    <w:rFonts w:ascii="Arial" w:hAnsi="Arial" w:cs="Arial"/>
                    <w:b/>
                    <w:bCs/>
                    <w:color w:val="auto"/>
                  </w:rPr>
                  <w:t>Not Compliant</w:t>
                </w:r>
              </w:sdtContent>
            </w:sdt>
          </w:p>
        </w:tc>
      </w:tr>
      <w:tr w:rsidR="00841B3B" w:rsidRPr="00841B3B" w14:paraId="67508914" w14:textId="77777777" w:rsidTr="00B90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931D2" w14:textId="77777777" w:rsidR="004C464F" w:rsidRPr="00841B3B" w:rsidRDefault="00B06099" w:rsidP="00A213EA">
            <w:pPr>
              <w:keepNext/>
              <w:spacing w:before="0" w:line="22" w:lineRule="atLeast"/>
              <w:rPr>
                <w:rFonts w:ascii="Arial" w:hAnsi="Arial" w:cs="Arial"/>
                <w:color w:val="auto"/>
              </w:rPr>
            </w:pPr>
            <w:r w:rsidRPr="00841B3B">
              <w:rPr>
                <w:rFonts w:ascii="Arial" w:hAnsi="Arial" w:cs="Arial"/>
                <w:b/>
                <w:color w:val="auto"/>
              </w:rPr>
              <w:t>Standard 5</w:t>
            </w:r>
            <w:r w:rsidRPr="00841B3B">
              <w:rPr>
                <w:rFonts w:ascii="Arial" w:hAnsi="Arial" w:cs="Arial"/>
                <w:color w:val="auto"/>
              </w:rPr>
              <w:t xml:space="preserve"> Organisation’s service environment</w:t>
            </w:r>
          </w:p>
        </w:tc>
        <w:tc>
          <w:tcPr>
            <w:tcW w:w="1583" w:type="pct"/>
            <w:shd w:val="clear" w:color="auto" w:fill="auto"/>
          </w:tcPr>
          <w:p w14:paraId="2468E61C" w14:textId="634874DE" w:rsidR="004C464F" w:rsidRPr="00841B3B" w:rsidRDefault="00841B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841B3B">
              <w:rPr>
                <w:rFonts w:ascii="Arial" w:hAnsi="Arial" w:cs="Arial"/>
                <w:b/>
                <w:bCs/>
                <w:color w:val="auto"/>
              </w:rPr>
              <w:t>Not Applicable</w:t>
            </w:r>
          </w:p>
        </w:tc>
      </w:tr>
      <w:tr w:rsidR="00841B3B" w:rsidRPr="00841B3B" w14:paraId="1D63D61E" w14:textId="77777777" w:rsidTr="00B90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A79F7E" w14:textId="77777777" w:rsidR="004C464F" w:rsidRPr="00841B3B" w:rsidRDefault="00B06099" w:rsidP="00A213EA">
            <w:pPr>
              <w:keepNext/>
              <w:spacing w:before="0" w:line="22" w:lineRule="atLeast"/>
              <w:rPr>
                <w:rFonts w:ascii="Arial" w:hAnsi="Arial" w:cs="Arial"/>
                <w:color w:val="auto"/>
              </w:rPr>
            </w:pPr>
            <w:r w:rsidRPr="00841B3B">
              <w:rPr>
                <w:rFonts w:ascii="Arial" w:hAnsi="Arial" w:cs="Arial"/>
                <w:b/>
                <w:color w:val="auto"/>
              </w:rPr>
              <w:t>Standard 6</w:t>
            </w:r>
            <w:r w:rsidRPr="00841B3B">
              <w:rPr>
                <w:rFonts w:ascii="Arial" w:hAnsi="Arial" w:cs="Arial"/>
                <w:color w:val="auto"/>
              </w:rPr>
              <w:t xml:space="preserve"> Feedback and complaints</w:t>
            </w:r>
          </w:p>
        </w:tc>
        <w:tc>
          <w:tcPr>
            <w:tcW w:w="1583" w:type="pct"/>
            <w:shd w:val="clear" w:color="auto" w:fill="auto"/>
          </w:tcPr>
          <w:p w14:paraId="149E710E" w14:textId="5122D996" w:rsidR="004C464F" w:rsidRPr="00841B3B" w:rsidRDefault="00625F2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41903710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41B3B" w:rsidRPr="00841B3B">
                  <w:rPr>
                    <w:rFonts w:ascii="Arial" w:hAnsi="Arial" w:cs="Arial"/>
                    <w:b/>
                    <w:bCs/>
                    <w:color w:val="auto"/>
                  </w:rPr>
                  <w:t>Not Compliant</w:t>
                </w:r>
              </w:sdtContent>
            </w:sdt>
          </w:p>
        </w:tc>
      </w:tr>
      <w:tr w:rsidR="00841B3B" w:rsidRPr="00841B3B" w14:paraId="65129215" w14:textId="77777777" w:rsidTr="00B90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1A00F0" w14:textId="77777777" w:rsidR="004C464F" w:rsidRPr="00841B3B" w:rsidRDefault="00B06099" w:rsidP="00A213EA">
            <w:pPr>
              <w:keepNext/>
              <w:spacing w:before="0" w:line="22" w:lineRule="atLeast"/>
              <w:rPr>
                <w:rFonts w:ascii="Arial" w:hAnsi="Arial" w:cs="Arial"/>
                <w:color w:val="auto"/>
              </w:rPr>
            </w:pPr>
            <w:r w:rsidRPr="00841B3B">
              <w:rPr>
                <w:rFonts w:ascii="Arial" w:hAnsi="Arial" w:cs="Arial"/>
                <w:b/>
                <w:color w:val="auto"/>
              </w:rPr>
              <w:t>Standard 7</w:t>
            </w:r>
            <w:r w:rsidRPr="00841B3B">
              <w:rPr>
                <w:rFonts w:ascii="Arial" w:hAnsi="Arial" w:cs="Arial"/>
                <w:color w:val="auto"/>
              </w:rPr>
              <w:t xml:space="preserve"> Human resources</w:t>
            </w:r>
          </w:p>
        </w:tc>
        <w:tc>
          <w:tcPr>
            <w:tcW w:w="1583" w:type="pct"/>
            <w:shd w:val="clear" w:color="auto" w:fill="auto"/>
          </w:tcPr>
          <w:p w14:paraId="72A2A7F7" w14:textId="1FC32075" w:rsidR="004C464F" w:rsidRPr="00841B3B" w:rsidRDefault="00625F2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75668692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41B3B" w:rsidRPr="00841B3B">
                  <w:rPr>
                    <w:rFonts w:ascii="Arial" w:hAnsi="Arial" w:cs="Arial"/>
                    <w:b/>
                    <w:bCs/>
                    <w:color w:val="auto"/>
                  </w:rPr>
                  <w:t>Not Compliant</w:t>
                </w:r>
              </w:sdtContent>
            </w:sdt>
          </w:p>
        </w:tc>
      </w:tr>
      <w:tr w:rsidR="00841B3B" w:rsidRPr="00841B3B" w14:paraId="31FA93FC" w14:textId="77777777" w:rsidTr="00B90B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7B2A70" w14:textId="77777777" w:rsidR="004C464F" w:rsidRPr="00841B3B" w:rsidRDefault="00B06099" w:rsidP="00A213EA">
            <w:pPr>
              <w:keepNext/>
              <w:spacing w:before="0" w:line="22" w:lineRule="atLeast"/>
              <w:rPr>
                <w:rFonts w:ascii="Arial" w:hAnsi="Arial" w:cs="Arial"/>
                <w:color w:val="auto"/>
              </w:rPr>
            </w:pPr>
            <w:r w:rsidRPr="00841B3B">
              <w:rPr>
                <w:rFonts w:ascii="Arial" w:hAnsi="Arial" w:cs="Arial"/>
                <w:b/>
                <w:color w:val="auto"/>
              </w:rPr>
              <w:t>Standard 8</w:t>
            </w:r>
            <w:r w:rsidRPr="00841B3B">
              <w:rPr>
                <w:rFonts w:ascii="Arial" w:hAnsi="Arial" w:cs="Arial"/>
                <w:color w:val="auto"/>
              </w:rPr>
              <w:t xml:space="preserve"> Organisational governance</w:t>
            </w:r>
          </w:p>
        </w:tc>
        <w:tc>
          <w:tcPr>
            <w:tcW w:w="1583" w:type="pct"/>
            <w:shd w:val="clear" w:color="auto" w:fill="auto"/>
          </w:tcPr>
          <w:p w14:paraId="5417D95C" w14:textId="53F413C8" w:rsidR="004C464F" w:rsidRPr="00841B3B" w:rsidRDefault="00625F2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0005060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41B3B" w:rsidRPr="00841B3B">
                  <w:rPr>
                    <w:rFonts w:ascii="Arial" w:hAnsi="Arial" w:cs="Arial"/>
                    <w:b/>
                    <w:bCs/>
                    <w:color w:val="auto"/>
                  </w:rPr>
                  <w:t>Not Compliant</w:t>
                </w:r>
              </w:sdtContent>
            </w:sdt>
          </w:p>
        </w:tc>
      </w:tr>
    </w:tbl>
    <w:p w14:paraId="4510730F" w14:textId="77777777" w:rsidR="004C464F" w:rsidRPr="00A36AA9" w:rsidRDefault="00B06099" w:rsidP="002A4627">
      <w:pPr>
        <w:pStyle w:val="NormalArial"/>
        <w:spacing w:before="120"/>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05F7D40" w14:textId="77777777" w:rsidR="00753F12" w:rsidRDefault="00753F12" w:rsidP="002A4627">
      <w:pPr>
        <w:shd w:val="clear" w:color="auto" w:fill="FFFFFF" w:themeFill="background1"/>
        <w:spacing w:before="120" w:line="276" w:lineRule="auto"/>
        <w:rPr>
          <w:rFonts w:ascii="Arial" w:hAnsi="Arial" w:cs="Arial"/>
          <w:i/>
          <w:iCs/>
        </w:rPr>
      </w:pPr>
      <w:r w:rsidRPr="00600A5F">
        <w:rPr>
          <w:rFonts w:ascii="Arial" w:hAnsi="Arial" w:cs="Arial"/>
          <w:i/>
          <w:iCs/>
        </w:rPr>
        <w:t>Requirement 1(3)(b)</w:t>
      </w:r>
    </w:p>
    <w:p w14:paraId="19CA9F91" w14:textId="4BC7EFE4" w:rsidR="00753F12" w:rsidRPr="00753F12" w:rsidRDefault="00753F12" w:rsidP="002A4627">
      <w:pPr>
        <w:pStyle w:val="ListParagraph"/>
        <w:numPr>
          <w:ilvl w:val="0"/>
          <w:numId w:val="23"/>
        </w:numPr>
        <w:shd w:val="clear" w:color="auto" w:fill="FFFFFF" w:themeFill="background1"/>
        <w:spacing w:before="120" w:line="276" w:lineRule="auto"/>
        <w:rPr>
          <w:rFonts w:ascii="Arial" w:eastAsia="Arial" w:hAnsi="Arial" w:cs="Arial"/>
          <w:i/>
          <w:iCs/>
          <w:lang w:eastAsia="en-AU"/>
        </w:rPr>
      </w:pPr>
      <w:r w:rsidRPr="00753F12">
        <w:rPr>
          <w:rFonts w:ascii="Arial" w:eastAsia="Arial" w:hAnsi="Arial" w:cs="Arial"/>
          <w:lang w:eastAsia="en-AU"/>
        </w:rPr>
        <w:t xml:space="preserve">Ensure staff are trained to deliver culturally safe care </w:t>
      </w:r>
      <w:r>
        <w:rPr>
          <w:rFonts w:ascii="Arial" w:eastAsia="Arial" w:hAnsi="Arial" w:cs="Arial"/>
          <w:lang w:eastAsia="en-AU"/>
        </w:rPr>
        <w:t xml:space="preserve">with </w:t>
      </w:r>
      <w:r w:rsidRPr="00753F12">
        <w:rPr>
          <w:rFonts w:ascii="Arial" w:eastAsia="Arial" w:hAnsi="Arial" w:cs="Arial"/>
          <w:lang w:eastAsia="en-AU"/>
        </w:rPr>
        <w:t>care planning includ</w:t>
      </w:r>
      <w:r>
        <w:rPr>
          <w:rFonts w:ascii="Arial" w:eastAsia="Arial" w:hAnsi="Arial" w:cs="Arial"/>
          <w:lang w:eastAsia="en-AU"/>
        </w:rPr>
        <w:t>ing</w:t>
      </w:r>
      <w:r w:rsidRPr="00753F12">
        <w:rPr>
          <w:rFonts w:ascii="Arial" w:eastAsia="Arial" w:hAnsi="Arial" w:cs="Arial"/>
          <w:lang w:eastAsia="en-AU"/>
        </w:rPr>
        <w:t xml:space="preserve">  communication strategies to be used with consumers from a non</w:t>
      </w:r>
      <w:r w:rsidR="00B06099">
        <w:rPr>
          <w:rFonts w:ascii="Arial" w:eastAsia="Arial" w:hAnsi="Arial" w:cs="Arial"/>
          <w:lang w:eastAsia="en-AU"/>
        </w:rPr>
        <w:t xml:space="preserve"> </w:t>
      </w:r>
      <w:r w:rsidRPr="00753F12">
        <w:rPr>
          <w:rFonts w:ascii="Arial" w:eastAsia="Arial" w:hAnsi="Arial" w:cs="Arial"/>
          <w:lang w:eastAsia="en-AU"/>
        </w:rPr>
        <w:t xml:space="preserve">english speaking background. </w:t>
      </w:r>
    </w:p>
    <w:p w14:paraId="1763290F" w14:textId="77777777" w:rsidR="00753F12" w:rsidRDefault="00753F12" w:rsidP="002A4627">
      <w:pPr>
        <w:pStyle w:val="NormalArial"/>
        <w:spacing w:before="120"/>
        <w:rPr>
          <w:i/>
          <w:iCs/>
        </w:rPr>
      </w:pPr>
      <w:r w:rsidRPr="00580B6C">
        <w:rPr>
          <w:i/>
          <w:iCs/>
        </w:rPr>
        <w:t xml:space="preserve">Requirement 1(3)(d) </w:t>
      </w:r>
    </w:p>
    <w:p w14:paraId="19C835AF" w14:textId="33CE85F3" w:rsidR="00753F12" w:rsidRPr="004A4D34" w:rsidRDefault="00682E4D" w:rsidP="002A4627">
      <w:pPr>
        <w:pStyle w:val="NormalArial"/>
        <w:numPr>
          <w:ilvl w:val="0"/>
          <w:numId w:val="23"/>
        </w:numPr>
        <w:spacing w:before="120"/>
      </w:pPr>
      <w:r w:rsidRPr="004A4D34">
        <w:t>Ensure consumers are supported to take risks through assessment processes that support the identification of risk and informed consumer choice and decision making.</w:t>
      </w:r>
    </w:p>
    <w:p w14:paraId="65E66318" w14:textId="66E85160" w:rsidR="004A4D34" w:rsidRDefault="004A4D34" w:rsidP="002A4627">
      <w:pPr>
        <w:pStyle w:val="NormalArial"/>
        <w:spacing w:before="120"/>
        <w:rPr>
          <w:i/>
          <w:iCs/>
        </w:rPr>
      </w:pPr>
      <w:bookmarkStart w:id="2" w:name="_Hlk184069324"/>
      <w:r w:rsidRPr="004A4D34">
        <w:rPr>
          <w:i/>
          <w:iCs/>
        </w:rPr>
        <w:t>Requirement 2(3)(a)</w:t>
      </w:r>
    </w:p>
    <w:p w14:paraId="52DDF06B" w14:textId="16AB6174" w:rsidR="00905D2F" w:rsidRPr="002A4627" w:rsidRDefault="00905D2F" w:rsidP="002A4627">
      <w:pPr>
        <w:pStyle w:val="NormalArial"/>
        <w:numPr>
          <w:ilvl w:val="0"/>
          <w:numId w:val="23"/>
        </w:numPr>
        <w:spacing w:before="120"/>
      </w:pPr>
      <w:r w:rsidRPr="00905D2F">
        <w:t>Ensure assessment and care planning process effectively identify risk to the consumers health and well being.</w:t>
      </w:r>
    </w:p>
    <w:p w14:paraId="7E83C91B" w14:textId="55B9C596" w:rsidR="004A4D34" w:rsidRDefault="004A4D34" w:rsidP="002A4627">
      <w:pPr>
        <w:pStyle w:val="NormalArial"/>
        <w:spacing w:before="120"/>
        <w:rPr>
          <w:i/>
          <w:iCs/>
        </w:rPr>
      </w:pPr>
      <w:r w:rsidRPr="004A4D34">
        <w:rPr>
          <w:i/>
          <w:iCs/>
        </w:rPr>
        <w:t>Requirement 2(3)(b)</w:t>
      </w:r>
    </w:p>
    <w:p w14:paraId="7A4A3A59" w14:textId="14AB7EAC" w:rsidR="004A4D34" w:rsidRPr="002A4627" w:rsidRDefault="00905D2F" w:rsidP="002A4627">
      <w:pPr>
        <w:pStyle w:val="NormalArial"/>
        <w:numPr>
          <w:ilvl w:val="0"/>
          <w:numId w:val="23"/>
        </w:numPr>
        <w:spacing w:before="120"/>
        <w:rPr>
          <w:i/>
          <w:iCs/>
        </w:rPr>
      </w:pPr>
      <w:r>
        <w:rPr>
          <w:rFonts w:eastAsia="Times New Roman"/>
          <w:color w:val="auto"/>
          <w:lang w:eastAsia="en-AU"/>
        </w:rPr>
        <w:t xml:space="preserve">Ensure </w:t>
      </w:r>
      <w:r w:rsidRPr="00943CBE">
        <w:rPr>
          <w:rFonts w:eastAsia="Times New Roman"/>
          <w:color w:val="auto"/>
          <w:lang w:eastAsia="en-AU"/>
        </w:rPr>
        <w:t xml:space="preserve">assessment and care planning processes include consideration of </w:t>
      </w:r>
      <w:r w:rsidR="00010115">
        <w:rPr>
          <w:rFonts w:eastAsia="Times New Roman"/>
          <w:color w:val="auto"/>
          <w:lang w:eastAsia="en-AU"/>
        </w:rPr>
        <w:t xml:space="preserve">the </w:t>
      </w:r>
      <w:r w:rsidRPr="00943CBE">
        <w:rPr>
          <w:rFonts w:eastAsia="Times New Roman"/>
          <w:color w:val="auto"/>
          <w:lang w:eastAsia="en-AU"/>
        </w:rPr>
        <w:t>consumer’s current needs, goals and preferences</w:t>
      </w:r>
      <w:r>
        <w:rPr>
          <w:rFonts w:eastAsia="Times New Roman"/>
          <w:color w:val="auto"/>
          <w:lang w:eastAsia="en-AU"/>
        </w:rPr>
        <w:t xml:space="preserve"> as well as </w:t>
      </w:r>
      <w:r w:rsidR="00010115">
        <w:rPr>
          <w:rFonts w:eastAsia="Times New Roman"/>
          <w:color w:val="auto"/>
          <w:lang w:eastAsia="en-AU"/>
        </w:rPr>
        <w:t xml:space="preserve">their </w:t>
      </w:r>
      <w:r>
        <w:rPr>
          <w:rFonts w:eastAsia="Times New Roman"/>
          <w:color w:val="auto"/>
          <w:lang w:eastAsia="en-AU"/>
        </w:rPr>
        <w:t>advanced care planning (ACP) and end of life (EOL)</w:t>
      </w:r>
      <w:r w:rsidR="00010115">
        <w:rPr>
          <w:rFonts w:eastAsia="Times New Roman"/>
          <w:color w:val="auto"/>
          <w:lang w:eastAsia="en-AU"/>
        </w:rPr>
        <w:t xml:space="preserve"> needs, if the consumer wishes</w:t>
      </w:r>
      <w:r>
        <w:rPr>
          <w:rFonts w:eastAsia="Times New Roman"/>
          <w:color w:val="auto"/>
          <w:lang w:eastAsia="en-AU"/>
        </w:rPr>
        <w:t>.</w:t>
      </w:r>
    </w:p>
    <w:p w14:paraId="2AB744F9" w14:textId="0CAD73DA" w:rsidR="00682E4D" w:rsidRDefault="004A4D34" w:rsidP="002A4627">
      <w:pPr>
        <w:pStyle w:val="NormalArial"/>
        <w:spacing w:before="120"/>
        <w:rPr>
          <w:i/>
          <w:iCs/>
        </w:rPr>
      </w:pPr>
      <w:r w:rsidRPr="004A4D34">
        <w:rPr>
          <w:i/>
          <w:iCs/>
        </w:rPr>
        <w:t>Requirement 2(3)(d)</w:t>
      </w:r>
    </w:p>
    <w:p w14:paraId="48CEA179" w14:textId="64C9501F" w:rsidR="00AF528A" w:rsidRPr="002A4627" w:rsidRDefault="00905D2F" w:rsidP="002A4627">
      <w:pPr>
        <w:pStyle w:val="NormalArial"/>
        <w:numPr>
          <w:ilvl w:val="0"/>
          <w:numId w:val="23"/>
        </w:numPr>
        <w:spacing w:before="120"/>
        <w:rPr>
          <w:i/>
          <w:iCs/>
        </w:rPr>
      </w:pPr>
      <w:r>
        <w:rPr>
          <w:rFonts w:eastAsia="Arial"/>
          <w:lang w:eastAsia="en-AU"/>
        </w:rPr>
        <w:t xml:space="preserve">Ensure </w:t>
      </w:r>
      <w:r w:rsidR="00010115">
        <w:rPr>
          <w:rFonts w:eastAsia="Arial"/>
          <w:lang w:eastAsia="en-AU"/>
        </w:rPr>
        <w:t xml:space="preserve">the outcomes of </w:t>
      </w:r>
      <w:r>
        <w:rPr>
          <w:rFonts w:eastAsia="Arial"/>
          <w:lang w:eastAsia="en-AU"/>
        </w:rPr>
        <w:t xml:space="preserve">assessment and care planning </w:t>
      </w:r>
      <w:r w:rsidR="00010115">
        <w:rPr>
          <w:rFonts w:eastAsia="Arial"/>
          <w:lang w:eastAsia="en-AU"/>
        </w:rPr>
        <w:t xml:space="preserve">are effectively communicated to the consumer, care planning documents </w:t>
      </w:r>
      <w:r>
        <w:rPr>
          <w:rFonts w:eastAsia="Arial"/>
          <w:lang w:eastAsia="en-AU"/>
        </w:rPr>
        <w:t>contains sufficient information to provide agreed care and services</w:t>
      </w:r>
      <w:r w:rsidR="00010115">
        <w:rPr>
          <w:rFonts w:eastAsia="Arial"/>
          <w:lang w:eastAsia="en-AU"/>
        </w:rPr>
        <w:t>,</w:t>
      </w:r>
      <w:r>
        <w:rPr>
          <w:rFonts w:eastAsia="Arial"/>
          <w:lang w:eastAsia="en-AU"/>
        </w:rPr>
        <w:t xml:space="preserve"> </w:t>
      </w:r>
      <w:r w:rsidR="00010115">
        <w:rPr>
          <w:rFonts w:eastAsia="Arial"/>
          <w:lang w:eastAsia="en-AU"/>
        </w:rPr>
        <w:t xml:space="preserve">and </w:t>
      </w:r>
      <w:r>
        <w:rPr>
          <w:rFonts w:eastAsia="Arial"/>
          <w:lang w:eastAsia="en-AU"/>
        </w:rPr>
        <w:t>consumers</w:t>
      </w:r>
      <w:r w:rsidR="00010115">
        <w:rPr>
          <w:rFonts w:eastAsia="Arial"/>
          <w:lang w:eastAsia="en-AU"/>
        </w:rPr>
        <w:t xml:space="preserve"> are able to access</w:t>
      </w:r>
      <w:r>
        <w:rPr>
          <w:rFonts w:eastAsia="Arial"/>
          <w:lang w:eastAsia="en-AU"/>
        </w:rPr>
        <w:t xml:space="preserve"> a copy of their care plan</w:t>
      </w:r>
      <w:r w:rsidR="00AF528A">
        <w:rPr>
          <w:rFonts w:eastAsia="Arial"/>
          <w:lang w:eastAsia="en-AU"/>
        </w:rPr>
        <w:t>.</w:t>
      </w:r>
    </w:p>
    <w:bookmarkEnd w:id="2"/>
    <w:p w14:paraId="05AE5C64" w14:textId="3CD55311" w:rsidR="00082178" w:rsidRDefault="00082178" w:rsidP="002A4627">
      <w:pPr>
        <w:shd w:val="clear" w:color="auto" w:fill="FFFFFF" w:themeFill="background1"/>
        <w:spacing w:before="120" w:line="276" w:lineRule="auto"/>
        <w:rPr>
          <w:rFonts w:ascii="Arial" w:hAnsi="Arial" w:cs="Arial"/>
          <w:i/>
          <w:iCs/>
        </w:rPr>
      </w:pPr>
      <w:r w:rsidRPr="00082178">
        <w:rPr>
          <w:rFonts w:ascii="Arial" w:hAnsi="Arial" w:cs="Arial"/>
          <w:i/>
          <w:iCs/>
        </w:rPr>
        <w:t>Requirement 3(3)(a)</w:t>
      </w:r>
    </w:p>
    <w:p w14:paraId="605686A1" w14:textId="77777777" w:rsidR="00CE0B9F" w:rsidRPr="006B7738" w:rsidRDefault="00CE0B9F" w:rsidP="002A4627">
      <w:pPr>
        <w:pStyle w:val="ListParagraph"/>
        <w:numPr>
          <w:ilvl w:val="0"/>
          <w:numId w:val="23"/>
        </w:numPr>
        <w:shd w:val="clear" w:color="auto" w:fill="FFFFFF" w:themeFill="background1"/>
        <w:spacing w:before="120" w:line="276" w:lineRule="auto"/>
        <w:rPr>
          <w:rFonts w:ascii="Arial" w:hAnsi="Arial" w:cs="Arial"/>
        </w:rPr>
      </w:pPr>
      <w:r w:rsidRPr="006B7738">
        <w:rPr>
          <w:rFonts w:ascii="Arial" w:hAnsi="Arial" w:cs="Arial"/>
        </w:rPr>
        <w:t>Ensure personal and clinical care provided is informed by best practice guidelines and meets the consumer’s needs.</w:t>
      </w:r>
    </w:p>
    <w:p w14:paraId="5FC08A56" w14:textId="57582551" w:rsidR="0008257B" w:rsidRPr="00CE0B9F" w:rsidRDefault="00082178" w:rsidP="002A4627">
      <w:pPr>
        <w:shd w:val="clear" w:color="auto" w:fill="FFFFFF" w:themeFill="background1"/>
        <w:spacing w:before="120" w:line="276" w:lineRule="auto"/>
        <w:rPr>
          <w:rFonts w:ascii="Arial" w:hAnsi="Arial" w:cs="Arial"/>
        </w:rPr>
      </w:pPr>
      <w:r w:rsidRPr="00CE0B9F">
        <w:rPr>
          <w:rFonts w:ascii="Arial" w:hAnsi="Arial" w:cs="Arial"/>
          <w:i/>
          <w:iCs/>
        </w:rPr>
        <w:t xml:space="preserve">Requirement 3(3)(b) </w:t>
      </w:r>
    </w:p>
    <w:p w14:paraId="4885962E" w14:textId="4436EAFE" w:rsidR="00082178" w:rsidRPr="006B7738" w:rsidRDefault="0008257B" w:rsidP="002A4627">
      <w:pPr>
        <w:pStyle w:val="ListParagraph"/>
        <w:numPr>
          <w:ilvl w:val="0"/>
          <w:numId w:val="23"/>
        </w:numPr>
        <w:shd w:val="clear" w:color="auto" w:fill="FFFFFF" w:themeFill="background1"/>
        <w:spacing w:before="120" w:line="276" w:lineRule="auto"/>
        <w:rPr>
          <w:rFonts w:ascii="Arial" w:hAnsi="Arial" w:cs="Arial"/>
          <w:i/>
          <w:iCs/>
        </w:rPr>
      </w:pPr>
      <w:r w:rsidRPr="006B7738">
        <w:rPr>
          <w:rFonts w:ascii="Arial" w:eastAsia="Arial" w:hAnsi="Arial" w:cs="Arial"/>
          <w:lang w:eastAsia="en-AU"/>
        </w:rPr>
        <w:t xml:space="preserve">Ensure assessment and care planning processes support the effective management of high prevalence high impact risks. </w:t>
      </w:r>
    </w:p>
    <w:p w14:paraId="3BA53594" w14:textId="77777777" w:rsidR="00CE0B9F" w:rsidRDefault="00082178" w:rsidP="002A4627">
      <w:pPr>
        <w:shd w:val="clear" w:color="auto" w:fill="FFFFFF" w:themeFill="background1"/>
        <w:spacing w:before="120" w:line="276" w:lineRule="auto"/>
        <w:rPr>
          <w:rFonts w:ascii="Arial" w:hAnsi="Arial" w:cs="Arial"/>
          <w:i/>
          <w:iCs/>
        </w:rPr>
      </w:pPr>
      <w:r w:rsidRPr="00082178">
        <w:rPr>
          <w:rFonts w:ascii="Arial" w:hAnsi="Arial" w:cs="Arial"/>
          <w:i/>
          <w:iCs/>
        </w:rPr>
        <w:t>Requirement 3(3)(e)</w:t>
      </w:r>
    </w:p>
    <w:p w14:paraId="3CBF5D53" w14:textId="77777777" w:rsidR="00CE0B9F" w:rsidRPr="006B7738" w:rsidRDefault="00CE0B9F" w:rsidP="002A4627">
      <w:pPr>
        <w:pStyle w:val="ListParagraph"/>
        <w:numPr>
          <w:ilvl w:val="0"/>
          <w:numId w:val="23"/>
        </w:numPr>
        <w:shd w:val="clear" w:color="auto" w:fill="FFFFFF" w:themeFill="background1"/>
        <w:spacing w:before="120" w:line="276" w:lineRule="auto"/>
        <w:rPr>
          <w:rFonts w:ascii="Arial" w:hAnsi="Arial" w:cs="Arial"/>
          <w:i/>
          <w:iCs/>
        </w:rPr>
      </w:pPr>
      <w:r w:rsidRPr="006B7738">
        <w:rPr>
          <w:rFonts w:ascii="Arial" w:eastAsia="Times New Roman" w:hAnsi="Arial" w:cs="Arial"/>
          <w:color w:val="000000"/>
          <w:lang w:eastAsia="en-AU"/>
        </w:rPr>
        <w:lastRenderedPageBreak/>
        <w:t>Ensure information about the consumer’s condition, needs and preferences is documented and communicated within the organisation and with others, where responsibility for care is shared.</w:t>
      </w:r>
    </w:p>
    <w:p w14:paraId="65F412A0" w14:textId="0BCFC4D9" w:rsidR="00CE0B9F" w:rsidRPr="00CE0B9F" w:rsidRDefault="00082178" w:rsidP="002A4627">
      <w:pPr>
        <w:shd w:val="clear" w:color="auto" w:fill="FFFFFF" w:themeFill="background1"/>
        <w:spacing w:before="120" w:line="276" w:lineRule="auto"/>
        <w:rPr>
          <w:rFonts w:ascii="Arial" w:hAnsi="Arial" w:cs="Arial"/>
          <w:i/>
          <w:iCs/>
        </w:rPr>
      </w:pPr>
      <w:r w:rsidRPr="00CE0B9F">
        <w:rPr>
          <w:rFonts w:ascii="Arial" w:hAnsi="Arial" w:cs="Arial"/>
          <w:i/>
          <w:iCs/>
        </w:rPr>
        <w:t xml:space="preserve">Requirement 3(3)(g) </w:t>
      </w:r>
    </w:p>
    <w:p w14:paraId="46B9D951" w14:textId="02AA68D3" w:rsidR="00CE0B9F" w:rsidRPr="006B7738" w:rsidRDefault="00CE0B9F" w:rsidP="002A4627">
      <w:pPr>
        <w:pStyle w:val="ListParagraph"/>
        <w:numPr>
          <w:ilvl w:val="0"/>
          <w:numId w:val="23"/>
        </w:numPr>
        <w:shd w:val="clear" w:color="auto" w:fill="FFFFFF" w:themeFill="background1"/>
        <w:spacing w:before="120" w:line="276" w:lineRule="auto"/>
        <w:rPr>
          <w:rFonts w:ascii="Arial" w:hAnsi="Arial" w:cs="Arial"/>
        </w:rPr>
      </w:pPr>
      <w:r w:rsidRPr="006B7738">
        <w:rPr>
          <w:rFonts w:ascii="Arial" w:hAnsi="Arial" w:cs="Arial"/>
        </w:rPr>
        <w:t>Ensure staff are adequately trained in infection control practices to minimise the spread of infection.</w:t>
      </w:r>
    </w:p>
    <w:p w14:paraId="219E58F1" w14:textId="77777777" w:rsidR="00CD632D" w:rsidRDefault="00CD632D" w:rsidP="002A4627">
      <w:pPr>
        <w:shd w:val="clear" w:color="auto" w:fill="FFFFFF" w:themeFill="background1"/>
        <w:spacing w:before="120" w:line="276" w:lineRule="auto"/>
        <w:rPr>
          <w:rFonts w:ascii="Arial" w:hAnsi="Arial" w:cs="Arial"/>
          <w:i/>
          <w:iCs/>
        </w:rPr>
      </w:pPr>
      <w:r w:rsidRPr="00CD632D">
        <w:rPr>
          <w:rFonts w:ascii="Arial" w:hAnsi="Arial" w:cs="Arial"/>
          <w:i/>
          <w:iCs/>
        </w:rPr>
        <w:t>Requirement 4(3)(b)</w:t>
      </w:r>
    </w:p>
    <w:p w14:paraId="1191828A" w14:textId="25A80C1D" w:rsidR="00CD632D" w:rsidRPr="006B7738" w:rsidRDefault="00E120B6" w:rsidP="002A4627">
      <w:pPr>
        <w:pStyle w:val="ListParagraph"/>
        <w:numPr>
          <w:ilvl w:val="0"/>
          <w:numId w:val="23"/>
        </w:numPr>
        <w:shd w:val="clear" w:color="auto" w:fill="FFFFFF" w:themeFill="background1"/>
        <w:spacing w:before="120" w:line="276" w:lineRule="auto"/>
        <w:rPr>
          <w:rFonts w:ascii="Arial" w:hAnsi="Arial" w:cs="Arial"/>
          <w:i/>
          <w:iCs/>
        </w:rPr>
      </w:pPr>
      <w:r w:rsidRPr="006B7738">
        <w:rPr>
          <w:rFonts w:ascii="Arial" w:hAnsi="Arial" w:cs="Arial"/>
        </w:rPr>
        <w:t xml:space="preserve">Ensure staff are adequately trained to provide services and supports for daily living that promote each consumer’s </w:t>
      </w:r>
      <w:bookmarkStart w:id="3" w:name="_Hlk183606035"/>
      <w:r w:rsidRPr="006B7738">
        <w:rPr>
          <w:rFonts w:ascii="Arial" w:hAnsi="Arial" w:cs="Arial"/>
        </w:rPr>
        <w:t>emotional, spiritual and psychological well-being</w:t>
      </w:r>
      <w:bookmarkEnd w:id="3"/>
      <w:r w:rsidRPr="006B7738">
        <w:rPr>
          <w:rFonts w:ascii="Arial" w:hAnsi="Arial" w:cs="Arial"/>
        </w:rPr>
        <w:t>.</w:t>
      </w:r>
    </w:p>
    <w:p w14:paraId="0097DAE6" w14:textId="538ADEC8" w:rsidR="00CD632D" w:rsidRDefault="00CD632D" w:rsidP="002A4627">
      <w:pPr>
        <w:shd w:val="clear" w:color="auto" w:fill="FFFFFF" w:themeFill="background1"/>
        <w:spacing w:before="120" w:line="276" w:lineRule="auto"/>
        <w:rPr>
          <w:rFonts w:ascii="Arial" w:hAnsi="Arial" w:cs="Arial"/>
          <w:i/>
          <w:iCs/>
        </w:rPr>
      </w:pPr>
      <w:r w:rsidRPr="00CD632D">
        <w:rPr>
          <w:rFonts w:ascii="Arial" w:hAnsi="Arial" w:cs="Arial"/>
          <w:i/>
          <w:iCs/>
        </w:rPr>
        <w:t>Requirement 4(3)(d)</w:t>
      </w:r>
    </w:p>
    <w:p w14:paraId="389E80C7" w14:textId="0E6C95DB" w:rsidR="00CD632D" w:rsidRPr="006B7738" w:rsidRDefault="00E120B6" w:rsidP="002A4627">
      <w:pPr>
        <w:pStyle w:val="ListParagraph"/>
        <w:numPr>
          <w:ilvl w:val="0"/>
          <w:numId w:val="23"/>
        </w:numPr>
        <w:shd w:val="clear" w:color="auto" w:fill="FFFFFF" w:themeFill="background1"/>
        <w:spacing w:before="120" w:line="276" w:lineRule="auto"/>
        <w:rPr>
          <w:rFonts w:ascii="Arial" w:hAnsi="Arial" w:cs="Arial"/>
          <w:i/>
          <w:iCs/>
        </w:rPr>
      </w:pPr>
      <w:r w:rsidRPr="006B7738">
        <w:rPr>
          <w:rFonts w:ascii="Arial" w:eastAsia="Arial" w:hAnsi="Arial" w:cs="Arial"/>
          <w:lang w:eastAsia="en-AU"/>
        </w:rPr>
        <w:t>Ensure care planning documentation reflects the needs, goals and preferences of consumers to ensure information shared is accurate and current.</w:t>
      </w:r>
    </w:p>
    <w:p w14:paraId="62512068" w14:textId="77777777" w:rsidR="00D34480" w:rsidRDefault="00D34480" w:rsidP="002A4627">
      <w:pPr>
        <w:spacing w:before="120" w:line="276" w:lineRule="auto"/>
        <w:rPr>
          <w:rFonts w:ascii="Arial" w:hAnsi="Arial" w:cs="Arial"/>
          <w:i/>
          <w:iCs/>
        </w:rPr>
      </w:pPr>
      <w:r w:rsidRPr="00D34480">
        <w:rPr>
          <w:rFonts w:ascii="Arial" w:hAnsi="Arial" w:cs="Arial"/>
          <w:i/>
          <w:iCs/>
        </w:rPr>
        <w:t>Requirement 6(3)(d)</w:t>
      </w:r>
    </w:p>
    <w:p w14:paraId="38B0AF66" w14:textId="0A7986B6" w:rsidR="00D34480" w:rsidRPr="006B7738" w:rsidRDefault="00D34480" w:rsidP="002A4627">
      <w:pPr>
        <w:pStyle w:val="ListParagraph"/>
        <w:numPr>
          <w:ilvl w:val="0"/>
          <w:numId w:val="23"/>
        </w:numPr>
        <w:spacing w:before="120" w:line="276" w:lineRule="auto"/>
        <w:rPr>
          <w:rFonts w:ascii="Arial" w:hAnsi="Arial" w:cs="Arial"/>
          <w:i/>
          <w:iCs/>
        </w:rPr>
      </w:pPr>
      <w:r w:rsidRPr="006B7738">
        <w:rPr>
          <w:rFonts w:ascii="Arial" w:eastAsia="Arial" w:hAnsi="Arial" w:cs="Arial"/>
          <w:lang w:eastAsia="en-AU"/>
        </w:rPr>
        <w:t>Ensure feedback and complaints are reviewed and used to improve the quality of care and services.</w:t>
      </w:r>
    </w:p>
    <w:p w14:paraId="4BE31F14" w14:textId="77777777" w:rsidR="007E7C1E" w:rsidRDefault="007E7C1E" w:rsidP="002A4627">
      <w:pPr>
        <w:spacing w:before="120" w:line="276" w:lineRule="auto"/>
        <w:rPr>
          <w:rFonts w:ascii="Arial" w:hAnsi="Arial" w:cs="Arial"/>
          <w:i/>
          <w:iCs/>
        </w:rPr>
      </w:pPr>
      <w:r w:rsidRPr="007E7C1E">
        <w:rPr>
          <w:rFonts w:ascii="Arial" w:hAnsi="Arial" w:cs="Arial"/>
          <w:i/>
          <w:iCs/>
        </w:rPr>
        <w:t>Requirement 7(3)(c)</w:t>
      </w:r>
    </w:p>
    <w:p w14:paraId="03E61593" w14:textId="2527B62B" w:rsidR="007E7C1E" w:rsidRPr="006B7738" w:rsidRDefault="007E7C1E" w:rsidP="002A4627">
      <w:pPr>
        <w:pStyle w:val="ListParagraph"/>
        <w:numPr>
          <w:ilvl w:val="0"/>
          <w:numId w:val="23"/>
        </w:numPr>
        <w:spacing w:before="120" w:line="276" w:lineRule="auto"/>
        <w:rPr>
          <w:rFonts w:ascii="Arial" w:hAnsi="Arial" w:cs="Arial"/>
          <w:i/>
          <w:iCs/>
        </w:rPr>
      </w:pPr>
      <w:r w:rsidRPr="006B7738">
        <w:rPr>
          <w:rFonts w:ascii="Arial" w:hAnsi="Arial" w:cs="Arial"/>
          <w:i/>
          <w:iCs/>
        </w:rPr>
        <w:t xml:space="preserve">Ensure </w:t>
      </w:r>
      <w:r w:rsidRPr="006B7738">
        <w:rPr>
          <w:rFonts w:ascii="Arial" w:hAnsi="Arial" w:cs="Arial"/>
        </w:rPr>
        <w:t>the workforce is competent and the members of the workforce have the qualifications and knowledge to effectively perform their roles.</w:t>
      </w:r>
    </w:p>
    <w:p w14:paraId="02B9B8FD" w14:textId="77777777" w:rsidR="007E7C1E" w:rsidRDefault="007E7C1E" w:rsidP="002A4627">
      <w:pPr>
        <w:spacing w:before="120" w:line="276" w:lineRule="auto"/>
        <w:rPr>
          <w:rFonts w:ascii="Arial" w:hAnsi="Arial" w:cs="Arial"/>
          <w:i/>
          <w:iCs/>
        </w:rPr>
      </w:pPr>
      <w:r w:rsidRPr="007E7C1E">
        <w:rPr>
          <w:rFonts w:ascii="Arial" w:hAnsi="Arial" w:cs="Arial"/>
          <w:i/>
          <w:iCs/>
        </w:rPr>
        <w:t xml:space="preserve">Requirement 7(3)(d) </w:t>
      </w:r>
    </w:p>
    <w:p w14:paraId="578FF03E" w14:textId="5575F3B6" w:rsidR="007E7C1E" w:rsidRPr="00AF528A" w:rsidRDefault="007E7C1E" w:rsidP="002A4627">
      <w:pPr>
        <w:pStyle w:val="ListParagraph"/>
        <w:numPr>
          <w:ilvl w:val="0"/>
          <w:numId w:val="23"/>
        </w:numPr>
        <w:spacing w:before="120" w:line="276" w:lineRule="auto"/>
        <w:rPr>
          <w:rFonts w:ascii="Arial" w:hAnsi="Arial" w:cs="Arial"/>
          <w:i/>
          <w:iCs/>
        </w:rPr>
      </w:pPr>
      <w:r w:rsidRPr="006B7738">
        <w:rPr>
          <w:rFonts w:ascii="Arial" w:hAnsi="Arial" w:cs="Arial"/>
        </w:rPr>
        <w:t>Ensure staff are recruited and trained to deliver the outcomes required by these standards.</w:t>
      </w:r>
    </w:p>
    <w:p w14:paraId="46344DD0" w14:textId="29FA7EC1" w:rsidR="007E7C1E" w:rsidRDefault="007E7C1E" w:rsidP="002A4627">
      <w:pPr>
        <w:spacing w:before="120" w:line="276" w:lineRule="auto"/>
        <w:rPr>
          <w:rFonts w:ascii="Arial" w:hAnsi="Arial" w:cs="Arial"/>
          <w:i/>
          <w:iCs/>
        </w:rPr>
      </w:pPr>
      <w:r w:rsidRPr="007E7C1E">
        <w:rPr>
          <w:rFonts w:ascii="Arial" w:hAnsi="Arial" w:cs="Arial"/>
          <w:i/>
          <w:iCs/>
        </w:rPr>
        <w:t>Requirement 7(3)(e)</w:t>
      </w:r>
    </w:p>
    <w:p w14:paraId="37AFBA22" w14:textId="036FD865" w:rsidR="007E7C1E" w:rsidRPr="006B7738" w:rsidRDefault="00A30302" w:rsidP="002A4627">
      <w:pPr>
        <w:pStyle w:val="ListParagraph"/>
        <w:numPr>
          <w:ilvl w:val="0"/>
          <w:numId w:val="23"/>
        </w:numPr>
        <w:spacing w:before="120" w:line="276" w:lineRule="auto"/>
        <w:rPr>
          <w:rFonts w:ascii="Arial" w:hAnsi="Arial" w:cs="Arial"/>
        </w:rPr>
      </w:pPr>
      <w:r w:rsidRPr="006B7738">
        <w:rPr>
          <w:rFonts w:ascii="Arial" w:hAnsi="Arial" w:cs="Arial"/>
        </w:rPr>
        <w:t>Ensure a system of staff appraisal allows regular assessment, monitoring and review of each member of the workforce.</w:t>
      </w:r>
    </w:p>
    <w:p w14:paraId="337ED881" w14:textId="474C234D" w:rsidR="006E0F96" w:rsidRPr="006E0F96" w:rsidRDefault="006E0F96" w:rsidP="002A4627">
      <w:pPr>
        <w:spacing w:before="120" w:line="276" w:lineRule="auto"/>
        <w:rPr>
          <w:rFonts w:ascii="Arial" w:hAnsi="Arial" w:cs="Arial"/>
          <w:i/>
          <w:iCs/>
        </w:rPr>
      </w:pPr>
      <w:r w:rsidRPr="006E0F96">
        <w:rPr>
          <w:rFonts w:ascii="Arial" w:hAnsi="Arial" w:cs="Arial"/>
          <w:i/>
          <w:iCs/>
        </w:rPr>
        <w:t>Requirement 8(3)(b)</w:t>
      </w:r>
    </w:p>
    <w:p w14:paraId="506269AB" w14:textId="77777777" w:rsidR="006B7738" w:rsidRDefault="006B7738" w:rsidP="002A4627">
      <w:pPr>
        <w:pStyle w:val="NormalArial"/>
        <w:numPr>
          <w:ilvl w:val="0"/>
          <w:numId w:val="23"/>
        </w:numPr>
      </w:pPr>
      <w:r w:rsidRPr="006B7738">
        <w:t>Ensure the composition of the governing body meets the legislative requirement for Approved Providers introduced 1 December 2023.</w:t>
      </w:r>
    </w:p>
    <w:p w14:paraId="1EF0AB3A" w14:textId="29663094" w:rsidR="006B7738" w:rsidRPr="006B7738" w:rsidRDefault="006B7738" w:rsidP="002A4627">
      <w:pPr>
        <w:pStyle w:val="NormalArial"/>
        <w:numPr>
          <w:ilvl w:val="0"/>
          <w:numId w:val="23"/>
        </w:numPr>
      </w:pPr>
      <w:r w:rsidRPr="006B7738">
        <w:t>Ensure the governing body can demonstrate accountability for the delivery of safe, quality services.</w:t>
      </w:r>
    </w:p>
    <w:p w14:paraId="78ACD511" w14:textId="77777777" w:rsidR="006B7738" w:rsidRDefault="006E0F96" w:rsidP="002A4627">
      <w:pPr>
        <w:spacing w:before="120" w:line="276" w:lineRule="auto"/>
        <w:rPr>
          <w:rFonts w:ascii="Arial" w:hAnsi="Arial" w:cs="Arial"/>
          <w:i/>
          <w:iCs/>
        </w:rPr>
      </w:pPr>
      <w:r w:rsidRPr="006E0F96">
        <w:rPr>
          <w:rFonts w:ascii="Arial" w:hAnsi="Arial" w:cs="Arial"/>
          <w:i/>
          <w:iCs/>
        </w:rPr>
        <w:t xml:space="preserve">Requirement 8(3)(c) </w:t>
      </w:r>
    </w:p>
    <w:p w14:paraId="64F618E6" w14:textId="51D8AF85" w:rsidR="006E0F96" w:rsidRPr="006B7738" w:rsidRDefault="006B7738" w:rsidP="002A4627">
      <w:pPr>
        <w:pStyle w:val="ListParagraph"/>
        <w:numPr>
          <w:ilvl w:val="0"/>
          <w:numId w:val="34"/>
        </w:numPr>
        <w:spacing w:before="120" w:line="276" w:lineRule="auto"/>
        <w:rPr>
          <w:rFonts w:ascii="Arial" w:hAnsi="Arial" w:cs="Arial"/>
        </w:rPr>
      </w:pPr>
      <w:r w:rsidRPr="006B7738">
        <w:rPr>
          <w:rFonts w:ascii="Arial" w:hAnsi="Arial" w:cs="Arial"/>
        </w:rPr>
        <w:t>Ensure effective wide governance systems in relation to information management; continuous improvement</w:t>
      </w:r>
      <w:r>
        <w:rPr>
          <w:rFonts w:ascii="Arial" w:hAnsi="Arial" w:cs="Arial"/>
        </w:rPr>
        <w:t xml:space="preserve">, </w:t>
      </w:r>
      <w:r w:rsidRPr="006B7738">
        <w:rPr>
          <w:rFonts w:ascii="Arial" w:hAnsi="Arial" w:cs="Arial"/>
        </w:rPr>
        <w:t>financial governance;</w:t>
      </w:r>
      <w:r>
        <w:rPr>
          <w:rFonts w:ascii="Arial" w:hAnsi="Arial" w:cs="Arial"/>
        </w:rPr>
        <w:t xml:space="preserve"> </w:t>
      </w:r>
      <w:r w:rsidRPr="006B7738">
        <w:rPr>
          <w:rFonts w:ascii="Arial" w:hAnsi="Arial" w:cs="Arial"/>
        </w:rPr>
        <w:t>workforce governance, including the assignment of clear responsibilities and accountabilities;</w:t>
      </w:r>
      <w:r>
        <w:rPr>
          <w:rFonts w:ascii="Arial" w:hAnsi="Arial" w:cs="Arial"/>
        </w:rPr>
        <w:t xml:space="preserve"> </w:t>
      </w:r>
      <w:r w:rsidRPr="006B7738">
        <w:rPr>
          <w:rFonts w:ascii="Arial" w:hAnsi="Arial" w:cs="Arial"/>
        </w:rPr>
        <w:t>regulatory compliance;</w:t>
      </w:r>
      <w:r>
        <w:rPr>
          <w:rFonts w:ascii="Arial" w:hAnsi="Arial" w:cs="Arial"/>
        </w:rPr>
        <w:t xml:space="preserve"> and </w:t>
      </w:r>
      <w:r w:rsidRPr="006B7738">
        <w:rPr>
          <w:rFonts w:ascii="Arial" w:hAnsi="Arial" w:cs="Arial"/>
        </w:rPr>
        <w:t>feedback and complaints.</w:t>
      </w:r>
    </w:p>
    <w:p w14:paraId="138DA593" w14:textId="77777777" w:rsidR="006E0F96" w:rsidRDefault="006E0F96" w:rsidP="002A4627">
      <w:pPr>
        <w:spacing w:before="120" w:line="276" w:lineRule="auto"/>
        <w:rPr>
          <w:rFonts w:ascii="Arial" w:hAnsi="Arial" w:cs="Arial"/>
          <w:i/>
          <w:iCs/>
        </w:rPr>
      </w:pPr>
      <w:r w:rsidRPr="006E0F96">
        <w:rPr>
          <w:rFonts w:ascii="Arial" w:hAnsi="Arial" w:cs="Arial"/>
          <w:i/>
          <w:iCs/>
        </w:rPr>
        <w:t xml:space="preserve">Requirement 8(3)(d) </w:t>
      </w:r>
    </w:p>
    <w:p w14:paraId="75D6D242" w14:textId="5C9281BE" w:rsidR="006E0F96" w:rsidRPr="006B7738" w:rsidRDefault="006B7738" w:rsidP="002A4627">
      <w:pPr>
        <w:pStyle w:val="ListParagraph"/>
        <w:numPr>
          <w:ilvl w:val="0"/>
          <w:numId w:val="34"/>
        </w:numPr>
        <w:spacing w:before="120" w:line="22" w:lineRule="atLeast"/>
        <w:rPr>
          <w:rFonts w:ascii="Arial" w:hAnsi="Arial" w:cs="Arial"/>
        </w:rPr>
      </w:pPr>
      <w:r>
        <w:rPr>
          <w:rFonts w:ascii="Arial" w:hAnsi="Arial" w:cs="Arial"/>
        </w:rPr>
        <w:lastRenderedPageBreak/>
        <w:t>Ensure e</w:t>
      </w:r>
      <w:r w:rsidRPr="006B7738">
        <w:rPr>
          <w:rFonts w:ascii="Arial" w:hAnsi="Arial" w:cs="Arial"/>
        </w:rPr>
        <w:t>ffective risk management systems and practices, including but not limited to the following:</w:t>
      </w:r>
      <w:r>
        <w:rPr>
          <w:rFonts w:ascii="Arial" w:hAnsi="Arial" w:cs="Arial"/>
        </w:rPr>
        <w:t xml:space="preserve"> </w:t>
      </w:r>
      <w:r w:rsidRPr="006B7738">
        <w:rPr>
          <w:rFonts w:ascii="Arial" w:hAnsi="Arial" w:cs="Arial"/>
        </w:rPr>
        <w:t>managing high impact or high prevalence risks associated with the care of consumers;</w:t>
      </w:r>
      <w:r>
        <w:rPr>
          <w:rFonts w:ascii="Arial" w:hAnsi="Arial" w:cs="Arial"/>
        </w:rPr>
        <w:t xml:space="preserve"> </w:t>
      </w:r>
      <w:r w:rsidRPr="006B7738">
        <w:rPr>
          <w:rFonts w:ascii="Arial" w:hAnsi="Arial" w:cs="Arial"/>
        </w:rPr>
        <w:t>identifying and responding to abuse and neglect of consumers;</w:t>
      </w:r>
      <w:r>
        <w:rPr>
          <w:rFonts w:ascii="Arial" w:hAnsi="Arial" w:cs="Arial"/>
        </w:rPr>
        <w:t xml:space="preserve"> </w:t>
      </w:r>
      <w:r w:rsidRPr="006B7738">
        <w:rPr>
          <w:rFonts w:ascii="Arial" w:hAnsi="Arial" w:cs="Arial"/>
        </w:rPr>
        <w:t>supporting consumers to live the best life they can</w:t>
      </w:r>
      <w:r>
        <w:rPr>
          <w:rFonts w:ascii="Arial" w:hAnsi="Arial" w:cs="Arial"/>
        </w:rPr>
        <w:t xml:space="preserve"> and </w:t>
      </w:r>
      <w:r w:rsidRPr="006B7738">
        <w:rPr>
          <w:rFonts w:ascii="Arial" w:hAnsi="Arial" w:cs="Arial"/>
        </w:rPr>
        <w:t>managing and preventing incidents, including the use of an incident management system.</w:t>
      </w:r>
    </w:p>
    <w:p w14:paraId="70D6936A" w14:textId="5A4B310A" w:rsidR="004C464F" w:rsidRDefault="006E0F96" w:rsidP="002A4627">
      <w:pPr>
        <w:spacing w:before="120" w:line="276" w:lineRule="auto"/>
      </w:pPr>
      <w:r w:rsidRPr="006E0F96">
        <w:rPr>
          <w:rFonts w:ascii="Arial" w:hAnsi="Arial" w:cs="Arial"/>
          <w:i/>
          <w:iCs/>
        </w:rPr>
        <w:t>Requirement 8(3)(e)</w:t>
      </w:r>
      <w:r>
        <w:t xml:space="preserve">  </w:t>
      </w:r>
    </w:p>
    <w:p w14:paraId="58C6FFED" w14:textId="0EA4C60D" w:rsidR="006E0F96" w:rsidRPr="006B7738" w:rsidRDefault="006B7738" w:rsidP="002A4627">
      <w:pPr>
        <w:pStyle w:val="ListParagraph"/>
        <w:numPr>
          <w:ilvl w:val="0"/>
          <w:numId w:val="34"/>
        </w:numPr>
        <w:spacing w:before="120" w:line="22" w:lineRule="atLeast"/>
        <w:rPr>
          <w:rFonts w:ascii="Arial" w:hAnsi="Arial" w:cs="Arial"/>
        </w:rPr>
      </w:pPr>
      <w:r w:rsidRPr="006B7738">
        <w:rPr>
          <w:rFonts w:ascii="Arial" w:hAnsi="Arial" w:cs="Arial"/>
        </w:rPr>
        <w:t>Ensure an effective clinical governance framework, including but not limited to the following: antimicrobial stewardship; minimising the use of restraint; and open disclosure.</w:t>
      </w:r>
    </w:p>
    <w:p w14:paraId="086B5A01" w14:textId="77777777" w:rsidR="006E0F96" w:rsidRDefault="006E0F96">
      <w:pPr>
        <w:spacing w:after="160" w:line="259" w:lineRule="auto"/>
        <w:rPr>
          <w:rFonts w:ascii="Arial" w:hAnsi="Arial" w:cs="Arial"/>
          <w:b/>
          <w:bCs/>
          <w:sz w:val="30"/>
          <w:szCs w:val="28"/>
        </w:rPr>
      </w:pPr>
      <w:r>
        <w:rPr>
          <w:rFonts w:ascii="Arial" w:hAnsi="Arial" w:cs="Arial"/>
        </w:rPr>
        <w:br w:type="page"/>
      </w:r>
    </w:p>
    <w:p w14:paraId="72E24630" w14:textId="11A52AE5" w:rsidR="004C464F" w:rsidRDefault="00B0609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753F12" w14:paraId="4F3C75B4" w14:textId="77777777" w:rsidTr="00753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DAB82DD" w14:textId="77777777" w:rsidR="00753F12" w:rsidRPr="003217D3" w:rsidRDefault="00753F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7C859FC" w14:textId="77777777" w:rsidR="00753F12" w:rsidRPr="003217D3" w:rsidRDefault="00753F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53F12" w14:paraId="4C7C4547"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C4BFC" w14:textId="77777777" w:rsidR="00753F12" w:rsidRPr="00244176" w:rsidRDefault="00753F1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47BFB56" w14:textId="77777777" w:rsidR="00753F12" w:rsidRPr="00244176" w:rsidRDefault="00753F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365BE3A" w14:textId="77777777" w:rsidR="00753F12"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063443"/>
                <w:placeholder>
                  <w:docPart w:val="B768ED567C1A426CB42D5A69616EA6DC"/>
                </w:placeholder>
                <w:dropDownList>
                  <w:listItem w:displayText="choose a rating" w:value="choose a rating"/>
                  <w:listItem w:displayText="Compliant" w:value="Compliant"/>
                  <w:listItem w:displayText="Not Compliant" w:value="Not Compliant"/>
                </w:dropDownList>
              </w:sdtPr>
              <w:sdtEndPr/>
              <w:sdtContent>
                <w:r w:rsidR="00753F12" w:rsidRPr="00501C01">
                  <w:rPr>
                    <w:rFonts w:ascii="Arial" w:hAnsi="Arial" w:cs="Arial"/>
                  </w:rPr>
                  <w:t>Compliant</w:t>
                </w:r>
              </w:sdtContent>
            </w:sdt>
            <w:r w:rsidR="00753F12" w:rsidRPr="00501C01">
              <w:rPr>
                <w:rFonts w:ascii="Arial" w:hAnsi="Arial" w:cs="Arial"/>
              </w:rPr>
              <w:t xml:space="preserve"> </w:t>
            </w:r>
          </w:p>
        </w:tc>
      </w:tr>
      <w:tr w:rsidR="00753F12" w14:paraId="2B2DA131"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A83EB" w14:textId="77777777" w:rsidR="00753F12" w:rsidRPr="00244176" w:rsidRDefault="00753F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523A105" w14:textId="77777777" w:rsidR="00753F12" w:rsidRPr="00244176" w:rsidRDefault="00753F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2E4FDB5" w14:textId="2CE9C59A" w:rsidR="00753F12"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516204"/>
                <w:placeholder>
                  <w:docPart w:val="DF2D2D95E55449C89D0DB856BB2C72A4"/>
                </w:placeholder>
                <w:dropDownList>
                  <w:listItem w:displayText="choose a rating" w:value="choose a rating"/>
                  <w:listItem w:displayText="Compliant" w:value="Compliant"/>
                  <w:listItem w:displayText="Not Compliant" w:value="Not Compliant"/>
                </w:dropDownList>
              </w:sdtPr>
              <w:sdtEndPr/>
              <w:sdtContent>
                <w:r w:rsidR="00753F12">
                  <w:rPr>
                    <w:rFonts w:ascii="Arial" w:hAnsi="Arial" w:cs="Arial"/>
                    <w:color w:val="auto"/>
                  </w:rPr>
                  <w:t>Not Compliant</w:t>
                </w:r>
              </w:sdtContent>
            </w:sdt>
            <w:r w:rsidR="00753F12" w:rsidRPr="00501C01">
              <w:rPr>
                <w:rFonts w:ascii="Arial" w:hAnsi="Arial" w:cs="Arial"/>
              </w:rPr>
              <w:t xml:space="preserve"> </w:t>
            </w:r>
          </w:p>
        </w:tc>
      </w:tr>
      <w:tr w:rsidR="00753F12" w14:paraId="6E750AFB"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D995D" w14:textId="77777777" w:rsidR="00753F12" w:rsidRPr="00244176" w:rsidRDefault="00753F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3413FFB" w14:textId="77777777" w:rsidR="00753F12" w:rsidRPr="00244176" w:rsidRDefault="00753F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4046B2" w14:textId="77777777" w:rsidR="00753F12" w:rsidRPr="00244176" w:rsidRDefault="00753F1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E4CB38" w14:textId="77777777" w:rsidR="00753F12" w:rsidRPr="00244176" w:rsidRDefault="00753F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154F1CB" w14:textId="77777777" w:rsidR="00753F12" w:rsidRPr="00244176" w:rsidRDefault="00753F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2CCD967" w14:textId="77777777" w:rsidR="00753F12" w:rsidRPr="00244176" w:rsidRDefault="00753F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7BD2A65" w14:textId="77777777" w:rsidR="00753F12"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412106"/>
                <w:placeholder>
                  <w:docPart w:val="F8379460EA29404D936F679FF9020E46"/>
                </w:placeholder>
                <w:dropDownList>
                  <w:listItem w:displayText="choose a rating" w:value="choose a rating"/>
                  <w:listItem w:displayText="Compliant" w:value="Compliant"/>
                  <w:listItem w:displayText="Not Compliant" w:value="Not Compliant"/>
                </w:dropDownList>
              </w:sdtPr>
              <w:sdtEndPr/>
              <w:sdtContent>
                <w:r w:rsidR="00753F12" w:rsidRPr="00501C01">
                  <w:rPr>
                    <w:rFonts w:ascii="Arial" w:hAnsi="Arial" w:cs="Arial"/>
                  </w:rPr>
                  <w:t>Compliant</w:t>
                </w:r>
              </w:sdtContent>
            </w:sdt>
            <w:r w:rsidR="00753F12" w:rsidRPr="00501C01">
              <w:rPr>
                <w:rFonts w:ascii="Arial" w:hAnsi="Arial" w:cs="Arial"/>
              </w:rPr>
              <w:t xml:space="preserve"> </w:t>
            </w:r>
          </w:p>
        </w:tc>
      </w:tr>
      <w:tr w:rsidR="00753F12" w14:paraId="524E14C4"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323BD" w14:textId="77777777" w:rsidR="00753F12" w:rsidRPr="00244176" w:rsidRDefault="00753F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3EEDA83" w14:textId="77777777" w:rsidR="00753F12" w:rsidRPr="00244176" w:rsidRDefault="00753F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D4186B1" w14:textId="1CCB0B97" w:rsidR="00753F12"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644708"/>
                <w:placeholder>
                  <w:docPart w:val="865F475F3B0D430990D754F312F0B615"/>
                </w:placeholder>
                <w:dropDownList>
                  <w:listItem w:displayText="choose a rating" w:value="choose a rating"/>
                  <w:listItem w:displayText="Compliant" w:value="Compliant"/>
                  <w:listItem w:displayText="Not Compliant" w:value="Not Compliant"/>
                </w:dropDownList>
              </w:sdtPr>
              <w:sdtEndPr/>
              <w:sdtContent>
                <w:r w:rsidR="00753F12">
                  <w:rPr>
                    <w:rFonts w:ascii="Arial" w:hAnsi="Arial" w:cs="Arial"/>
                    <w:color w:val="auto"/>
                  </w:rPr>
                  <w:t>Not Compliant</w:t>
                </w:r>
              </w:sdtContent>
            </w:sdt>
            <w:r w:rsidR="00753F12" w:rsidRPr="00501C01">
              <w:rPr>
                <w:rFonts w:ascii="Arial" w:hAnsi="Arial" w:cs="Arial"/>
              </w:rPr>
              <w:t xml:space="preserve"> </w:t>
            </w:r>
          </w:p>
        </w:tc>
      </w:tr>
      <w:tr w:rsidR="00753F12" w14:paraId="3333000E"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F95EC" w14:textId="77777777" w:rsidR="00753F12" w:rsidRPr="00244176" w:rsidRDefault="00753F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1A735BB" w14:textId="77777777" w:rsidR="00753F12" w:rsidRPr="00244176" w:rsidRDefault="00753F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6C52D36" w14:textId="77777777" w:rsidR="00753F12"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894402"/>
                <w:placeholder>
                  <w:docPart w:val="7DBB725DC8F3448E8E63041E034AF23A"/>
                </w:placeholder>
                <w:dropDownList>
                  <w:listItem w:displayText="choose a rating" w:value="choose a rating"/>
                  <w:listItem w:displayText="Compliant" w:value="Compliant"/>
                  <w:listItem w:displayText="Not Compliant" w:value="Not Compliant"/>
                </w:dropDownList>
              </w:sdtPr>
              <w:sdtEndPr/>
              <w:sdtContent>
                <w:r w:rsidR="00753F12" w:rsidRPr="00501C01">
                  <w:rPr>
                    <w:rFonts w:ascii="Arial" w:hAnsi="Arial" w:cs="Arial"/>
                  </w:rPr>
                  <w:t>Compliant</w:t>
                </w:r>
              </w:sdtContent>
            </w:sdt>
            <w:r w:rsidR="00753F12" w:rsidRPr="00501C01">
              <w:rPr>
                <w:rFonts w:ascii="Arial" w:hAnsi="Arial" w:cs="Arial"/>
              </w:rPr>
              <w:t xml:space="preserve"> </w:t>
            </w:r>
          </w:p>
        </w:tc>
      </w:tr>
      <w:tr w:rsidR="00753F12" w14:paraId="6D77F00A"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5FB04" w14:textId="77777777" w:rsidR="00753F12" w:rsidRPr="00244176" w:rsidRDefault="00753F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2CBB1CE" w14:textId="77777777" w:rsidR="00753F12" w:rsidRPr="00244176" w:rsidRDefault="00753F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B70EE25" w14:textId="77777777" w:rsidR="00753F12"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425871"/>
                <w:placeholder>
                  <w:docPart w:val="E0574E7058E446659266CA1352DB7A72"/>
                </w:placeholder>
                <w:dropDownList>
                  <w:listItem w:displayText="choose a rating" w:value="choose a rating"/>
                  <w:listItem w:displayText="Compliant" w:value="Compliant"/>
                  <w:listItem w:displayText="Not Compliant" w:value="Not Compliant"/>
                </w:dropDownList>
              </w:sdtPr>
              <w:sdtEndPr/>
              <w:sdtContent>
                <w:r w:rsidR="00753F12" w:rsidRPr="00501C01">
                  <w:rPr>
                    <w:rFonts w:ascii="Arial" w:hAnsi="Arial" w:cs="Arial"/>
                  </w:rPr>
                  <w:t>Compliant</w:t>
                </w:r>
              </w:sdtContent>
            </w:sdt>
            <w:r w:rsidR="00753F12" w:rsidRPr="00501C01">
              <w:rPr>
                <w:rFonts w:ascii="Arial" w:hAnsi="Arial" w:cs="Arial"/>
              </w:rPr>
              <w:t xml:space="preserve"> </w:t>
            </w:r>
          </w:p>
        </w:tc>
      </w:tr>
    </w:tbl>
    <w:p w14:paraId="2D40989C" w14:textId="77777777" w:rsidR="004C464F" w:rsidRDefault="00B06099" w:rsidP="007B3959">
      <w:pPr>
        <w:pStyle w:val="Heading20"/>
      </w:pPr>
      <w:r w:rsidRPr="00A36AA9">
        <w:t>Findings</w:t>
      </w:r>
    </w:p>
    <w:p w14:paraId="53BDA503" w14:textId="77777777" w:rsidR="00753F12" w:rsidRPr="003474FF" w:rsidRDefault="00753F12" w:rsidP="00B50D3F">
      <w:pPr>
        <w:pStyle w:val="NormalArial"/>
      </w:pPr>
      <w:r w:rsidRPr="003474FF">
        <w:t>I find Requirement 1(3)(b)</w:t>
      </w:r>
      <w:r>
        <w:t xml:space="preserve"> and </w:t>
      </w:r>
      <w:r w:rsidRPr="00184D80">
        <w:t>Requirement</w:t>
      </w:r>
      <w:r w:rsidRPr="7B38B46A">
        <w:t xml:space="preserve"> 1(3)(d)</w:t>
      </w:r>
      <w:r>
        <w:t xml:space="preserve"> not compliant.</w:t>
      </w:r>
    </w:p>
    <w:p w14:paraId="2D7046D9" w14:textId="77777777" w:rsidR="00753F12" w:rsidRDefault="00753F12" w:rsidP="00B50D3F">
      <w:pPr>
        <w:pStyle w:val="NormalArial"/>
        <w:rPr>
          <w:rFonts w:eastAsia="Arial"/>
          <w:i/>
          <w:iCs/>
          <w:lang w:eastAsia="en-AU"/>
        </w:rPr>
      </w:pPr>
      <w:bookmarkStart w:id="4" w:name="_Hlk183532220"/>
      <w:r w:rsidRPr="00600A5F">
        <w:rPr>
          <w:i/>
          <w:iCs/>
        </w:rPr>
        <w:t>Requirement 1(3)(b)</w:t>
      </w:r>
    </w:p>
    <w:bookmarkEnd w:id="4"/>
    <w:p w14:paraId="475AB5BE" w14:textId="331BA838" w:rsidR="00753F12" w:rsidRPr="00D17A2F" w:rsidRDefault="00753F12" w:rsidP="00B50D3F">
      <w:pPr>
        <w:pStyle w:val="NormalArial"/>
        <w:rPr>
          <w:rFonts w:eastAsia="Times New Roman"/>
          <w:color w:val="auto"/>
          <w:lang w:eastAsia="en-AU"/>
        </w:rPr>
      </w:pPr>
      <w:r>
        <w:rPr>
          <w:rFonts w:eastAsia="Times New Roman"/>
          <w:color w:val="auto"/>
          <w:lang w:eastAsia="en-AU"/>
        </w:rPr>
        <w:t xml:space="preserve">The service was not able to demonstrate </w:t>
      </w:r>
      <w:r>
        <w:rPr>
          <w:rFonts w:eastAsia="Arial"/>
          <w:lang w:eastAsia="en-AU"/>
        </w:rPr>
        <w:t>s</w:t>
      </w:r>
      <w:r w:rsidRPr="00EA4B1B">
        <w:rPr>
          <w:rFonts w:eastAsia="Arial"/>
          <w:lang w:eastAsia="en-AU"/>
        </w:rPr>
        <w:t>upports and services are always provided in a culturally safe way. Consumers/representatives interviewed were satisfied supports and services were culturally safe. Staff described how they provided culturally safe supports and service</w:t>
      </w:r>
      <w:r>
        <w:rPr>
          <w:rFonts w:eastAsia="Arial"/>
          <w:lang w:eastAsia="en-AU"/>
        </w:rPr>
        <w:t>s, h</w:t>
      </w:r>
      <w:r w:rsidRPr="00EA4B1B">
        <w:rPr>
          <w:rFonts w:eastAsia="Arial"/>
          <w:lang w:eastAsia="en-AU"/>
        </w:rPr>
        <w:t xml:space="preserve">owever, communication strategies, as described by consumers/representatives and staff, for consumers from a </w:t>
      </w:r>
      <w:r>
        <w:rPr>
          <w:rFonts w:eastAsia="Arial"/>
          <w:lang w:eastAsia="en-AU"/>
        </w:rPr>
        <w:t>non</w:t>
      </w:r>
      <w:r w:rsidR="004A4D34">
        <w:rPr>
          <w:rFonts w:eastAsia="Arial"/>
          <w:lang w:eastAsia="en-AU"/>
        </w:rPr>
        <w:t xml:space="preserve"> </w:t>
      </w:r>
      <w:r>
        <w:rPr>
          <w:rFonts w:eastAsia="Arial"/>
          <w:lang w:eastAsia="en-AU"/>
        </w:rPr>
        <w:t>english speaking background (</w:t>
      </w:r>
      <w:r w:rsidRPr="00EA4B1B">
        <w:rPr>
          <w:rFonts w:eastAsia="Arial"/>
          <w:lang w:eastAsia="en-AU"/>
        </w:rPr>
        <w:t>NESB</w:t>
      </w:r>
      <w:r>
        <w:rPr>
          <w:rFonts w:eastAsia="Arial"/>
          <w:lang w:eastAsia="en-AU"/>
        </w:rPr>
        <w:t>)</w:t>
      </w:r>
      <w:r w:rsidRPr="00EA4B1B">
        <w:rPr>
          <w:rFonts w:eastAsia="Arial"/>
          <w:lang w:eastAsia="en-AU"/>
        </w:rPr>
        <w:t xml:space="preserve"> were not always culturally safe. Care plans lack information on communication strategies to be used by </w:t>
      </w:r>
      <w:r>
        <w:rPr>
          <w:rFonts w:eastAsia="Arial"/>
          <w:lang w:eastAsia="en-AU"/>
        </w:rPr>
        <w:t>support workers</w:t>
      </w:r>
      <w:r w:rsidRPr="00EA4B1B">
        <w:rPr>
          <w:rFonts w:eastAsia="Arial"/>
          <w:lang w:eastAsia="en-AU"/>
        </w:rPr>
        <w:t xml:space="preserve"> for consumers from a NESB. </w:t>
      </w:r>
      <w:r w:rsidRPr="00017560">
        <w:rPr>
          <w:rFonts w:eastAsia="Arial"/>
        </w:rPr>
        <w:t xml:space="preserve">Due to the lack of strategies to communicate with consumers from a NESB who speak limited English a potential risk exists for these consumers in the provision of safe and quality services. </w:t>
      </w:r>
      <w:r w:rsidRPr="00EA4B1B">
        <w:rPr>
          <w:rFonts w:eastAsia="Arial"/>
          <w:lang w:eastAsia="en-AU"/>
        </w:rPr>
        <w:t xml:space="preserve">Training and policies on cultural safety are lacking. </w:t>
      </w:r>
    </w:p>
    <w:p w14:paraId="7DFB1BBA" w14:textId="77777777" w:rsidR="00753F12" w:rsidRPr="00EA4B1B" w:rsidRDefault="00753F12" w:rsidP="00B50D3F">
      <w:pPr>
        <w:pStyle w:val="NormalArial"/>
        <w:rPr>
          <w:i/>
          <w:iCs/>
          <w:lang w:eastAsia="en-AU"/>
        </w:rPr>
      </w:pPr>
      <w:r>
        <w:rPr>
          <w:lang w:eastAsia="en-AU"/>
        </w:rPr>
        <w:lastRenderedPageBreak/>
        <w:t>In their response to the Assessment Team’s report the provider</w:t>
      </w:r>
      <w:r w:rsidRPr="00EA4B1B">
        <w:rPr>
          <w:lang w:eastAsia="en-AU"/>
        </w:rPr>
        <w:t xml:space="preserve"> </w:t>
      </w:r>
      <w:r>
        <w:rPr>
          <w:lang w:eastAsia="en-AU"/>
        </w:rPr>
        <w:t>submitted an improvement plan outlining the initiatives they plan to implement to address. These included introducing staff training on promoting equality, inclusion and communication, reviewing their cultural safety, diversity and anti-discrimination plan, reviewing their assessment and care planning policy to include guidance on communication tools and strategies and creating resources for staff to guide their practice. The provider also included action taken to address issues for individual consumers named in the Assessment Team’s report.</w:t>
      </w:r>
    </w:p>
    <w:p w14:paraId="2563A961" w14:textId="77777777" w:rsidR="00753F12" w:rsidRDefault="00753F12" w:rsidP="00B50D3F">
      <w:pPr>
        <w:pStyle w:val="NormalArial"/>
        <w:rPr>
          <w:i/>
          <w:iCs/>
        </w:rPr>
      </w:pPr>
      <w:r w:rsidRPr="00580B6C">
        <w:rPr>
          <w:i/>
          <w:iCs/>
        </w:rPr>
        <w:t xml:space="preserve">Requirement 1(3)(d) </w:t>
      </w:r>
    </w:p>
    <w:p w14:paraId="7B65BCFC" w14:textId="77777777" w:rsidR="00753F12" w:rsidRPr="005C0471" w:rsidRDefault="00753F12" w:rsidP="00B50D3F">
      <w:pPr>
        <w:pStyle w:val="NormalArial"/>
        <w:rPr>
          <w:rFonts w:eastAsia="Times New Roman"/>
          <w:color w:val="auto"/>
          <w:lang w:eastAsia="en-AU"/>
        </w:rPr>
      </w:pPr>
      <w:r>
        <w:rPr>
          <w:rFonts w:eastAsia="Times New Roman"/>
          <w:color w:val="auto"/>
          <w:lang w:eastAsia="en-AU"/>
        </w:rPr>
        <w:t xml:space="preserve">The service was not able to demonstrate consumers are supported to take risks. </w:t>
      </w:r>
      <w:r w:rsidRPr="00CE40A6">
        <w:rPr>
          <w:lang w:eastAsia="en-AU"/>
        </w:rPr>
        <w:t xml:space="preserve">Consumers </w:t>
      </w:r>
      <w:r>
        <w:rPr>
          <w:lang w:eastAsia="en-AU"/>
        </w:rPr>
        <w:t xml:space="preserve">do </w:t>
      </w:r>
      <w:r w:rsidRPr="00CE40A6">
        <w:rPr>
          <w:lang w:eastAsia="en-AU"/>
        </w:rPr>
        <w:t xml:space="preserve">take risks however they are not always supported to do so as a discussion on the risk does not always occur between the consumer and staff. This means the consumer is not supported to make an informed decision about the risk/s they are taking. Consumers/representatives and staff could provide examples of where consumers were taking risks, but not of discussions on the risks themselves. Documentation, policies and training on supporting consumers to take risks is lacking.  </w:t>
      </w:r>
    </w:p>
    <w:p w14:paraId="09100C15" w14:textId="77777777" w:rsidR="00753F12" w:rsidRPr="00EA4B1B" w:rsidRDefault="00753F12" w:rsidP="00B50D3F">
      <w:pPr>
        <w:pStyle w:val="NormalArial"/>
        <w:rPr>
          <w:i/>
          <w:iCs/>
          <w:lang w:eastAsia="en-AU"/>
        </w:rPr>
      </w:pPr>
      <w:r>
        <w:rPr>
          <w:lang w:eastAsia="en-AU"/>
        </w:rPr>
        <w:t>In their response to the Assessment Team’s report the provider</w:t>
      </w:r>
      <w:r w:rsidRPr="00EA4B1B">
        <w:rPr>
          <w:lang w:eastAsia="en-AU"/>
        </w:rPr>
        <w:t xml:space="preserve"> </w:t>
      </w:r>
      <w:r>
        <w:rPr>
          <w:lang w:eastAsia="en-AU"/>
        </w:rPr>
        <w:t>submitted an improvement plan outlining the initiatives they plan to implement to address. These included introducing staff training on consumer directed care and dignity of risk, implementing a dignity of risk discussion tool, reviewing their risk management framework as well as their incident management and assessment and care planning policies and procedures.</w:t>
      </w:r>
      <w:r w:rsidRPr="00C414D2">
        <w:rPr>
          <w:lang w:eastAsia="en-AU"/>
        </w:rPr>
        <w:t xml:space="preserve"> </w:t>
      </w:r>
      <w:r>
        <w:rPr>
          <w:lang w:eastAsia="en-AU"/>
        </w:rPr>
        <w:t>The provider also included action taken to address issues for individual consumers named in the Assessment Team’s report.</w:t>
      </w:r>
    </w:p>
    <w:p w14:paraId="47AC30E9" w14:textId="77777777" w:rsidR="00753F12" w:rsidRDefault="00753F12" w:rsidP="00B50D3F">
      <w:pPr>
        <w:pStyle w:val="NormalArial"/>
        <w:rPr>
          <w:lang w:eastAsia="en-AU"/>
        </w:rPr>
      </w:pPr>
      <w:r>
        <w:t>I find R</w:t>
      </w:r>
      <w:r w:rsidRPr="00184D80">
        <w:t>equirement</w:t>
      </w:r>
      <w:r>
        <w:t>s</w:t>
      </w:r>
      <w:r w:rsidRPr="7B38B46A">
        <w:t xml:space="preserve"> 1(3)(a)</w:t>
      </w:r>
      <w:r>
        <w:t>, R</w:t>
      </w:r>
      <w:r w:rsidRPr="00184D80">
        <w:t>equirement</w:t>
      </w:r>
      <w:r w:rsidRPr="7B38B46A">
        <w:t xml:space="preserve"> 1(3)(c)</w:t>
      </w:r>
      <w:r>
        <w:t>, R</w:t>
      </w:r>
      <w:r w:rsidRPr="00184D80">
        <w:t>equirement</w:t>
      </w:r>
      <w:r w:rsidRPr="7B38B46A">
        <w:t xml:space="preserve"> 1(3)(e)</w:t>
      </w:r>
      <w:r>
        <w:t xml:space="preserve"> and R</w:t>
      </w:r>
      <w:r w:rsidRPr="00184D80">
        <w:t>equirement</w:t>
      </w:r>
      <w:r w:rsidRPr="7B38B46A">
        <w:t xml:space="preserve"> 1(3)(f)</w:t>
      </w:r>
      <w:r>
        <w:t xml:space="preserve"> compliant.</w:t>
      </w:r>
    </w:p>
    <w:p w14:paraId="33DD25B9" w14:textId="22FD8A71" w:rsidR="00753F12" w:rsidRPr="00881C8F" w:rsidRDefault="00753F12" w:rsidP="00B50D3F">
      <w:pPr>
        <w:pStyle w:val="NormalArial"/>
        <w:rPr>
          <w:i/>
          <w:iCs/>
          <w:lang w:eastAsia="en-AU"/>
        </w:rPr>
      </w:pPr>
      <w:r w:rsidRPr="00881C8F">
        <w:rPr>
          <w:lang w:eastAsia="en-AU"/>
        </w:rPr>
        <w:t xml:space="preserve">Consumers said that they treated with dignity and respect, with their identity, culture and diversity valued. </w:t>
      </w:r>
      <w:r w:rsidR="00682E4D">
        <w:rPr>
          <w:lang w:eastAsia="en-AU"/>
        </w:rPr>
        <w:t>Care plans lack detail about the</w:t>
      </w:r>
      <w:r w:rsidRPr="00881C8F">
        <w:rPr>
          <w:lang w:eastAsia="en-AU"/>
        </w:rPr>
        <w:t xml:space="preserve"> </w:t>
      </w:r>
      <w:r w:rsidR="00682E4D">
        <w:rPr>
          <w:lang w:eastAsia="en-AU"/>
        </w:rPr>
        <w:t xml:space="preserve">consumer’s </w:t>
      </w:r>
      <w:r w:rsidRPr="00881C8F">
        <w:rPr>
          <w:lang w:eastAsia="en-AU"/>
        </w:rPr>
        <w:t xml:space="preserve">identity, culture and diversity with a reliance on word of mouth </w:t>
      </w:r>
      <w:r w:rsidR="004A4D34">
        <w:rPr>
          <w:lang w:eastAsia="en-AU"/>
        </w:rPr>
        <w:t xml:space="preserve">information being passed </w:t>
      </w:r>
      <w:r w:rsidRPr="00881C8F">
        <w:rPr>
          <w:lang w:eastAsia="en-AU"/>
        </w:rPr>
        <w:t xml:space="preserve">between staff however consumers were satisfied with care provided. There is a lack of policies and staff training on identity, culture and diversity. The diversity action plan and cultural safety plan are high-level </w:t>
      </w:r>
      <w:r w:rsidR="004A4D34">
        <w:rPr>
          <w:lang w:eastAsia="en-AU"/>
        </w:rPr>
        <w:t xml:space="preserve">documents which </w:t>
      </w:r>
      <w:r w:rsidRPr="00881C8F">
        <w:rPr>
          <w:lang w:eastAsia="en-AU"/>
        </w:rPr>
        <w:t>lack specific actions that could be monitored or evaluated over time.</w:t>
      </w:r>
      <w:r w:rsidRPr="00881C8F">
        <w:t xml:space="preserve"> Staff are not currently provided with training on identity, culture and diversity. These issues are dealt with in Requirement 1(3)(b)</w:t>
      </w:r>
      <w:r>
        <w:t xml:space="preserve"> in the provider’s response and improvement plan.</w:t>
      </w:r>
    </w:p>
    <w:p w14:paraId="45FD0432" w14:textId="74A11E8B" w:rsidR="00753F12" w:rsidRPr="00881C8F" w:rsidRDefault="00753F12" w:rsidP="00B50D3F">
      <w:pPr>
        <w:pStyle w:val="NormalArial"/>
        <w:rPr>
          <w:i/>
          <w:iCs/>
          <w:lang w:eastAsia="en-AU"/>
        </w:rPr>
      </w:pPr>
      <w:r w:rsidRPr="00B02E31">
        <w:rPr>
          <w:lang w:eastAsia="en-AU"/>
        </w:rPr>
        <w:t xml:space="preserve">Consumers/ representatives were satisfied they were included in making and communicating their decisions, involving others of their choice, and maintaining and developing relationships. Staff spoke of how they support consumers to do this. Care plans are not always up to date with decisions made by consumers/representatives. Care planning policies regarding choice, independence and decision making are lacking. </w:t>
      </w:r>
      <w:r w:rsidRPr="00881C8F">
        <w:t>These issues are dealt with in Requirement 1(3)(b)</w:t>
      </w:r>
      <w:r>
        <w:t xml:space="preserve"> in the provider’s response and improvement plan.</w:t>
      </w:r>
    </w:p>
    <w:p w14:paraId="1696D1C7" w14:textId="608539BF" w:rsidR="00753F12" w:rsidRPr="0097471E" w:rsidRDefault="00753F12" w:rsidP="00B50D3F">
      <w:pPr>
        <w:pStyle w:val="NormalArial"/>
        <w:rPr>
          <w:rFonts w:eastAsia="Times New Roman"/>
          <w:color w:val="000000"/>
          <w:lang w:eastAsia="en-AU"/>
        </w:rPr>
      </w:pPr>
      <w:r w:rsidRPr="0097471E">
        <w:rPr>
          <w:lang w:eastAsia="en-AU"/>
        </w:rPr>
        <w:t xml:space="preserve">Information provided to consumers is current, accurate, easy to understand and allows consumers to make choices. Consumers/representatives were satisfied with the information provided to them, including the way it is provided. </w:t>
      </w:r>
      <w:r w:rsidR="004A4D34">
        <w:rPr>
          <w:lang w:eastAsia="en-AU"/>
        </w:rPr>
        <w:t>W</w:t>
      </w:r>
      <w:r w:rsidRPr="0097471E">
        <w:rPr>
          <w:lang w:eastAsia="en-AU"/>
        </w:rPr>
        <w:t>ritten information provided to consumers is clear and concise.</w:t>
      </w:r>
    </w:p>
    <w:p w14:paraId="7BC74FCA" w14:textId="2F7CECED" w:rsidR="004A4D34" w:rsidRDefault="00753F12" w:rsidP="00B50D3F">
      <w:pPr>
        <w:pStyle w:val="NormalArial"/>
      </w:pPr>
      <w:r w:rsidRPr="00871D75">
        <w:rPr>
          <w:lang w:eastAsia="en-AU"/>
        </w:rPr>
        <w:t>Consumer’s privacy is respected, and personal information is kept confidential. Consumers/representatives were satisfied their privacy is respected, and personal information is kept confidential. Staff could speak to how they respect consumer privacy and keep personal information confidential. The service’s privacy policy does not fully align with the Privacy Act (1998)</w:t>
      </w:r>
      <w:r>
        <w:rPr>
          <w:lang w:eastAsia="en-AU"/>
        </w:rPr>
        <w:t xml:space="preserve"> which management agreed to review</w:t>
      </w:r>
      <w:r w:rsidR="00B50D3F">
        <w:rPr>
          <w:lang w:eastAsia="en-AU"/>
        </w:rPr>
        <w:t>.</w:t>
      </w:r>
      <w:r w:rsidR="004A4D34">
        <w:br w:type="page"/>
      </w:r>
    </w:p>
    <w:p w14:paraId="74D83FA9" w14:textId="32B8EF76" w:rsidR="004C464F" w:rsidRPr="004A4D34" w:rsidRDefault="00B06099" w:rsidP="004A4D34">
      <w:pPr>
        <w:pStyle w:val="NormalArial"/>
        <w:rPr>
          <w:b/>
          <w:bCs/>
          <w:i/>
          <w:iCs/>
          <w:sz w:val="28"/>
          <w:szCs w:val="28"/>
        </w:rPr>
      </w:pPr>
      <w:r w:rsidRPr="004A4D34">
        <w:rPr>
          <w:b/>
          <w:bCs/>
          <w:sz w:val="28"/>
          <w:szCs w:val="28"/>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082178" w14:paraId="33BC110F" w14:textId="77777777" w:rsidTr="00082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70F25D1" w14:textId="77777777" w:rsidR="00082178" w:rsidRPr="003217D3" w:rsidRDefault="00082178"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B2A7A4D" w14:textId="77777777" w:rsidR="00082178" w:rsidRPr="003217D3" w:rsidRDefault="0008217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82178" w14:paraId="5745A439"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74E3B"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B108D8" w14:textId="77777777" w:rsidR="00082178" w:rsidRPr="00244176" w:rsidRDefault="000821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6AD3763" w14:textId="10F5687D" w:rsidR="00082178"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764964"/>
                <w:placeholder>
                  <w:docPart w:val="56F218BF17EB47B8A7525130D46BAE89"/>
                </w:placeholder>
                <w:dropDownList>
                  <w:listItem w:displayText="choose a rating" w:value="choose a rating"/>
                  <w:listItem w:displayText="Compliant" w:value="Compliant"/>
                  <w:listItem w:displayText="Not Compliant" w:value="Not Compliant"/>
                </w:dropDownList>
              </w:sdtPr>
              <w:sdtEndPr/>
              <w:sdtContent>
                <w:r w:rsidR="00082178">
                  <w:rPr>
                    <w:rFonts w:ascii="Arial" w:hAnsi="Arial" w:cs="Arial"/>
                    <w:color w:val="auto"/>
                  </w:rPr>
                  <w:t>Not Compliant</w:t>
                </w:r>
              </w:sdtContent>
            </w:sdt>
            <w:r w:rsidR="00082178" w:rsidRPr="00501C01">
              <w:rPr>
                <w:rFonts w:ascii="Arial" w:hAnsi="Arial" w:cs="Arial"/>
              </w:rPr>
              <w:t xml:space="preserve"> </w:t>
            </w:r>
          </w:p>
        </w:tc>
      </w:tr>
      <w:tr w:rsidR="00082178" w14:paraId="107E0106"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A1399"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E8E95D8" w14:textId="77777777" w:rsidR="00082178" w:rsidRPr="00244176" w:rsidRDefault="000821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F176153" w14:textId="3798064D" w:rsidR="00082178"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768492"/>
                <w:placeholder>
                  <w:docPart w:val="A4E4B713270649CB9862CBDD8E0F1389"/>
                </w:placeholder>
                <w:dropDownList>
                  <w:listItem w:displayText="choose a rating" w:value="choose a rating"/>
                  <w:listItem w:displayText="Compliant" w:value="Compliant"/>
                  <w:listItem w:displayText="Not Compliant" w:value="Not Compliant"/>
                </w:dropDownList>
              </w:sdtPr>
              <w:sdtEndPr/>
              <w:sdtContent>
                <w:r w:rsidR="00082178">
                  <w:rPr>
                    <w:rFonts w:ascii="Arial" w:hAnsi="Arial" w:cs="Arial"/>
                    <w:color w:val="auto"/>
                  </w:rPr>
                  <w:t>Not Compliant</w:t>
                </w:r>
              </w:sdtContent>
            </w:sdt>
            <w:r w:rsidR="00082178" w:rsidRPr="00501C01">
              <w:rPr>
                <w:rFonts w:ascii="Arial" w:hAnsi="Arial" w:cs="Arial"/>
              </w:rPr>
              <w:t xml:space="preserve"> </w:t>
            </w:r>
          </w:p>
        </w:tc>
      </w:tr>
      <w:tr w:rsidR="00082178" w14:paraId="25ED87CB"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9EB91"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ACEEFD8" w14:textId="77777777" w:rsidR="00082178" w:rsidRPr="00244176" w:rsidRDefault="000821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D406F6" w14:textId="77777777" w:rsidR="00082178" w:rsidRPr="00244176" w:rsidRDefault="0008217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1BEEDF" w14:textId="77777777" w:rsidR="00082178" w:rsidRPr="00244176" w:rsidRDefault="0008217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EA7C33F" w14:textId="77777777" w:rsidR="00082178"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491648"/>
                <w:placeholder>
                  <w:docPart w:val="E3FFF21CB7514865943F1CE482FBD628"/>
                </w:placeholder>
                <w:dropDownList>
                  <w:listItem w:displayText="choose a rating" w:value="choose a rating"/>
                  <w:listItem w:displayText="Compliant" w:value="Compliant"/>
                  <w:listItem w:displayText="Not Compliant" w:value="Not Compliant"/>
                </w:dropDownList>
              </w:sdtPr>
              <w:sdtEndPr/>
              <w:sdtContent>
                <w:r w:rsidR="00082178" w:rsidRPr="00501C01">
                  <w:rPr>
                    <w:rFonts w:ascii="Arial" w:hAnsi="Arial" w:cs="Arial"/>
                  </w:rPr>
                  <w:t>Compliant</w:t>
                </w:r>
              </w:sdtContent>
            </w:sdt>
            <w:r w:rsidR="00082178" w:rsidRPr="00501C01">
              <w:rPr>
                <w:rFonts w:ascii="Arial" w:hAnsi="Arial" w:cs="Arial"/>
              </w:rPr>
              <w:t xml:space="preserve"> </w:t>
            </w:r>
          </w:p>
        </w:tc>
      </w:tr>
      <w:tr w:rsidR="00082178" w14:paraId="4E376EC0"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F4892"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20FCA01" w14:textId="77777777" w:rsidR="00082178" w:rsidRPr="00244176" w:rsidRDefault="000821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2C54E58" w14:textId="6B9C2BBA" w:rsidR="00082178"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4320265"/>
                <w:placeholder>
                  <w:docPart w:val="9A6606BBEF30426AA6B717CFEE5C51F8"/>
                </w:placeholder>
                <w:dropDownList>
                  <w:listItem w:displayText="choose a rating" w:value="choose a rating"/>
                  <w:listItem w:displayText="Compliant" w:value="Compliant"/>
                  <w:listItem w:displayText="Not Compliant" w:value="Not Compliant"/>
                </w:dropDownList>
              </w:sdtPr>
              <w:sdtEndPr/>
              <w:sdtContent>
                <w:r w:rsidR="00082178">
                  <w:rPr>
                    <w:rFonts w:ascii="Arial" w:hAnsi="Arial" w:cs="Arial"/>
                    <w:color w:val="auto"/>
                  </w:rPr>
                  <w:t>Not Compliant</w:t>
                </w:r>
              </w:sdtContent>
            </w:sdt>
            <w:r w:rsidR="00082178" w:rsidRPr="00501C01">
              <w:rPr>
                <w:rFonts w:ascii="Arial" w:hAnsi="Arial" w:cs="Arial"/>
              </w:rPr>
              <w:t xml:space="preserve"> </w:t>
            </w:r>
          </w:p>
        </w:tc>
      </w:tr>
      <w:tr w:rsidR="00082178" w14:paraId="309B89F5"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0A0C1"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043E043" w14:textId="77777777" w:rsidR="00082178" w:rsidRPr="00244176" w:rsidRDefault="000821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6FF1D25" w14:textId="77777777" w:rsidR="00082178"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264998"/>
                <w:placeholder>
                  <w:docPart w:val="0C161D0B7DBD43689EE01EA79CF7DE96"/>
                </w:placeholder>
                <w:dropDownList>
                  <w:listItem w:displayText="choose a rating" w:value="choose a rating"/>
                  <w:listItem w:displayText="Compliant" w:value="Compliant"/>
                  <w:listItem w:displayText="Not Compliant" w:value="Not Compliant"/>
                </w:dropDownList>
              </w:sdtPr>
              <w:sdtEndPr/>
              <w:sdtContent>
                <w:r w:rsidR="00082178" w:rsidRPr="00501C01">
                  <w:rPr>
                    <w:rFonts w:ascii="Arial" w:hAnsi="Arial" w:cs="Arial"/>
                  </w:rPr>
                  <w:t>Compliant</w:t>
                </w:r>
              </w:sdtContent>
            </w:sdt>
            <w:r w:rsidR="00082178" w:rsidRPr="00501C01">
              <w:rPr>
                <w:rFonts w:ascii="Arial" w:hAnsi="Arial" w:cs="Arial"/>
              </w:rPr>
              <w:t xml:space="preserve"> </w:t>
            </w:r>
          </w:p>
        </w:tc>
      </w:tr>
    </w:tbl>
    <w:bookmarkEnd w:id="5"/>
    <w:p w14:paraId="5A0846DB" w14:textId="77777777" w:rsidR="004C464F" w:rsidRDefault="00B06099" w:rsidP="00A63FCF">
      <w:pPr>
        <w:pStyle w:val="Heading20"/>
        <w:tabs>
          <w:tab w:val="left" w:pos="1890"/>
        </w:tabs>
      </w:pPr>
      <w:r w:rsidRPr="00A36AA9">
        <w:t>Findings</w:t>
      </w:r>
    </w:p>
    <w:p w14:paraId="060E5807" w14:textId="77777777" w:rsidR="004A4D34" w:rsidRPr="003474FF" w:rsidRDefault="004A4D34" w:rsidP="00A1285B">
      <w:pPr>
        <w:pStyle w:val="NormalArial"/>
      </w:pPr>
      <w:bookmarkStart w:id="6" w:name="_Hlk183597089"/>
      <w:r w:rsidRPr="003474FF">
        <w:t xml:space="preserve">I find Requirement </w:t>
      </w:r>
      <w:r>
        <w:t>2</w:t>
      </w:r>
      <w:r w:rsidRPr="003474FF">
        <w:t>(3)(</w:t>
      </w:r>
      <w:r>
        <w:t>a</w:t>
      </w:r>
      <w:r w:rsidRPr="003474FF">
        <w:t>)</w:t>
      </w:r>
      <w:r>
        <w:t xml:space="preserve">, </w:t>
      </w:r>
      <w:r w:rsidRPr="00184D80">
        <w:t>Requirement</w:t>
      </w:r>
      <w:r w:rsidRPr="7B38B46A">
        <w:t xml:space="preserve"> </w:t>
      </w:r>
      <w:r>
        <w:t>2</w:t>
      </w:r>
      <w:r w:rsidRPr="7B38B46A">
        <w:t>(3)(</w:t>
      </w:r>
      <w:r>
        <w:t>b</w:t>
      </w:r>
      <w:r w:rsidRPr="7B38B46A">
        <w:t>)</w:t>
      </w:r>
      <w:r>
        <w:t xml:space="preserve"> </w:t>
      </w:r>
      <w:r w:rsidRPr="00184D80">
        <w:t>Requirement</w:t>
      </w:r>
      <w:r w:rsidRPr="7B38B46A">
        <w:t xml:space="preserve"> </w:t>
      </w:r>
      <w:r>
        <w:t>2</w:t>
      </w:r>
      <w:r w:rsidRPr="7B38B46A">
        <w:t>(3)(</w:t>
      </w:r>
      <w:r>
        <w:t>d</w:t>
      </w:r>
      <w:r w:rsidRPr="7B38B46A">
        <w:t>)</w:t>
      </w:r>
      <w:r>
        <w:t xml:space="preserve"> not compliant.</w:t>
      </w:r>
    </w:p>
    <w:bookmarkEnd w:id="6"/>
    <w:p w14:paraId="0864B827" w14:textId="77777777" w:rsidR="00905D2F" w:rsidRPr="003E2B7D" w:rsidRDefault="00905D2F" w:rsidP="00A1285B">
      <w:pPr>
        <w:pStyle w:val="NormalArial"/>
        <w:rPr>
          <w:rFonts w:eastAsia="Times New Roman"/>
          <w:i/>
          <w:iCs/>
          <w:color w:val="000000"/>
          <w:lang w:eastAsia="en-AU"/>
        </w:rPr>
      </w:pPr>
      <w:r w:rsidRPr="003E2B7D">
        <w:rPr>
          <w:i/>
          <w:iCs/>
        </w:rPr>
        <w:t>Requirement 2(3)(a)</w:t>
      </w:r>
    </w:p>
    <w:p w14:paraId="6F53B82A" w14:textId="296FD18B" w:rsidR="004A4D34" w:rsidRDefault="004A4D34" w:rsidP="00A1285B">
      <w:pPr>
        <w:pStyle w:val="NormalArial"/>
        <w:rPr>
          <w:color w:val="000000"/>
        </w:rPr>
      </w:pPr>
      <w:r w:rsidRPr="00AE1FA3">
        <w:rPr>
          <w:rFonts w:eastAsia="Times New Roman"/>
          <w:color w:val="000000"/>
          <w:lang w:eastAsia="en-AU"/>
        </w:rPr>
        <w:t xml:space="preserve">The service </w:t>
      </w:r>
      <w:r>
        <w:rPr>
          <w:rFonts w:eastAsia="Times New Roman"/>
          <w:color w:val="000000"/>
          <w:lang w:eastAsia="en-AU"/>
        </w:rPr>
        <w:t>was not able</w:t>
      </w:r>
      <w:r w:rsidRPr="00AE1FA3">
        <w:rPr>
          <w:rFonts w:eastAsia="Times New Roman"/>
          <w:color w:val="000000"/>
          <w:lang w:eastAsia="en-AU"/>
        </w:rPr>
        <w:t xml:space="preserve"> to demonstrate assessment, and planning includes consideration of risks to consumer’s health and wellbeing, specifically in relation to ensuring the health and wellbeing for consumers’ who experience falls and have changed behaviours. Whilst </w:t>
      </w:r>
      <w:r w:rsidRPr="00AE1FA3">
        <w:rPr>
          <w:rFonts w:eastAsia="Times New Roman"/>
          <w:lang w:eastAsia="en-AU"/>
        </w:rPr>
        <w:t>consumers/representatives considered assessment and care planning delivered safe and effective care and services, a</w:t>
      </w:r>
      <w:r w:rsidRPr="00AE1FA3">
        <w:rPr>
          <w:rFonts w:eastAsia="Times New Roman"/>
          <w:color w:val="000000"/>
          <w:lang w:eastAsia="en-AU"/>
        </w:rPr>
        <w:t>ssessments and associated care plans for consumers reviewed demonstrated a lack of risk assessments being undertaken</w:t>
      </w:r>
      <w:r w:rsidR="00905D2F">
        <w:rPr>
          <w:rFonts w:eastAsia="Times New Roman"/>
          <w:color w:val="000000"/>
          <w:lang w:eastAsia="en-AU"/>
        </w:rPr>
        <w:t>.</w:t>
      </w:r>
      <w:r w:rsidRPr="00AE1FA3">
        <w:rPr>
          <w:rFonts w:eastAsia="Times New Roman"/>
          <w:color w:val="000000"/>
          <w:lang w:eastAsia="en-AU"/>
        </w:rPr>
        <w:t xml:space="preserve"> </w:t>
      </w:r>
      <w:r w:rsidRPr="00AE1FA3">
        <w:rPr>
          <w:color w:val="000000"/>
        </w:rPr>
        <w:t xml:space="preserve">Care planning documentation reviewed did not holistically identify, manage and monitor potential risks to consumers’ health </w:t>
      </w:r>
      <w:r w:rsidRPr="00AE1FA3">
        <w:rPr>
          <w:color w:val="000000"/>
        </w:rPr>
        <w:lastRenderedPageBreak/>
        <w:t xml:space="preserve">and wellbeing including falls, changed behaviours, delirium, nutrition and hydration and skin integrity. The service has a policy to guide staff practice in assessment and care planning however does not </w:t>
      </w:r>
      <w:r w:rsidR="00905D2F">
        <w:rPr>
          <w:color w:val="000000"/>
        </w:rPr>
        <w:t xml:space="preserve">use </w:t>
      </w:r>
      <w:r w:rsidRPr="00AE1FA3">
        <w:rPr>
          <w:color w:val="000000"/>
        </w:rPr>
        <w:t xml:space="preserve">validated assessment tools </w:t>
      </w:r>
      <w:r w:rsidR="00905D2F">
        <w:rPr>
          <w:color w:val="000000"/>
        </w:rPr>
        <w:t>to identify risks to the consumer’s health and well being.</w:t>
      </w:r>
    </w:p>
    <w:p w14:paraId="79CD293A" w14:textId="1A0BF7C1" w:rsidR="004A4D34" w:rsidRDefault="004A4D34" w:rsidP="00A1285B">
      <w:pPr>
        <w:pStyle w:val="NormalArial"/>
        <w:rPr>
          <w:rFonts w:eastAsia="Arial"/>
          <w:lang w:eastAsia="en-AU"/>
        </w:rPr>
      </w:pPr>
      <w:r>
        <w:rPr>
          <w:rFonts w:eastAsia="Arial"/>
          <w:lang w:eastAsia="en-AU"/>
        </w:rPr>
        <w:t>In their response to the Assessment Team’s report the provider</w:t>
      </w:r>
      <w:r w:rsidRPr="00EA4B1B">
        <w:rPr>
          <w:rFonts w:eastAsia="Arial"/>
          <w:lang w:eastAsia="en-AU"/>
        </w:rPr>
        <w:t xml:space="preserve"> </w:t>
      </w:r>
      <w:r>
        <w:rPr>
          <w:rFonts w:eastAsia="Arial"/>
          <w:lang w:eastAsia="en-AU"/>
        </w:rPr>
        <w:t xml:space="preserve">submitted an improvement plan outlining the initiatives they plan to implement to address. These included staff training on managing high impact high prevalence risk to consumers including falls risk, risks in the home etc. The organisation intends to implement a suite of validated assessment tools and establish a risk register. Consumer documentation will be reviewed to incorporate the consideration of risk when performing initial and ongoing assessment and monitoring of consumers. The falls prevention policy will be reviewed to incorporate risk reduction strategies </w:t>
      </w:r>
      <w:r w:rsidR="00010115">
        <w:rPr>
          <w:rFonts w:eastAsia="Arial"/>
          <w:lang w:eastAsia="en-AU"/>
        </w:rPr>
        <w:t xml:space="preserve">with </w:t>
      </w:r>
      <w:r>
        <w:rPr>
          <w:rFonts w:eastAsia="Arial"/>
          <w:lang w:eastAsia="en-AU"/>
        </w:rPr>
        <w:t>communication channels with contractors improved to ensure consumers receive safe quality services.</w:t>
      </w:r>
      <w:r w:rsidRPr="00C84E49">
        <w:rPr>
          <w:rFonts w:eastAsia="Arial"/>
          <w:lang w:eastAsia="en-AU"/>
        </w:rPr>
        <w:t xml:space="preserve"> </w:t>
      </w:r>
      <w:r>
        <w:rPr>
          <w:rFonts w:eastAsia="Arial"/>
          <w:lang w:eastAsia="en-AU"/>
        </w:rPr>
        <w:t xml:space="preserve">The provider also included action taken to address issues for individual consumers named in the Assessment Team’s report. </w:t>
      </w:r>
    </w:p>
    <w:p w14:paraId="7770A13A" w14:textId="77777777" w:rsidR="00905D2F" w:rsidRPr="003E2B7D" w:rsidRDefault="00905D2F" w:rsidP="00A1285B">
      <w:pPr>
        <w:pStyle w:val="NormalArial"/>
        <w:rPr>
          <w:rFonts w:eastAsia="Arial"/>
          <w:i/>
          <w:iCs/>
          <w:lang w:eastAsia="en-AU"/>
        </w:rPr>
      </w:pPr>
      <w:r w:rsidRPr="003E2B7D">
        <w:rPr>
          <w:i/>
          <w:iCs/>
        </w:rPr>
        <w:t>Requirement 2(3)(b)</w:t>
      </w:r>
    </w:p>
    <w:p w14:paraId="4EB38D95" w14:textId="20BE2FE6" w:rsidR="004A4D34" w:rsidRDefault="004A4D34" w:rsidP="00A1285B">
      <w:pPr>
        <w:pStyle w:val="NormalArial"/>
        <w:rPr>
          <w:rFonts w:eastAsia="Times New Roman"/>
          <w:color w:val="auto"/>
          <w:lang w:eastAsia="en-AU"/>
        </w:rPr>
      </w:pPr>
      <w:r>
        <w:rPr>
          <w:rFonts w:eastAsia="Times New Roman"/>
          <w:color w:val="auto"/>
          <w:lang w:eastAsia="en-AU"/>
        </w:rPr>
        <w:t xml:space="preserve">The service was not able to demonstrate </w:t>
      </w:r>
      <w:r w:rsidRPr="00943CBE">
        <w:rPr>
          <w:rFonts w:eastAsia="Times New Roman"/>
          <w:color w:val="auto"/>
          <w:lang w:eastAsia="en-AU"/>
        </w:rPr>
        <w:t>how the assessment and care planning processes include consideration of consumer’s current needs, goals and preferences</w:t>
      </w:r>
      <w:r>
        <w:rPr>
          <w:rFonts w:eastAsia="Times New Roman"/>
          <w:color w:val="auto"/>
          <w:lang w:eastAsia="en-AU"/>
        </w:rPr>
        <w:t xml:space="preserve"> as well as advanced care planning (ACP) and end of life (EOL). </w:t>
      </w:r>
      <w:r w:rsidRPr="00943CBE">
        <w:rPr>
          <w:rFonts w:eastAsia="Times New Roman"/>
          <w:color w:val="auto"/>
          <w:lang w:eastAsia="en-AU"/>
        </w:rPr>
        <w:t>Consumers/representatives described how the assessment and care planning processes include consideration of consumer’s current needs, goals and preferences</w:t>
      </w:r>
      <w:r>
        <w:rPr>
          <w:rFonts w:eastAsia="Times New Roman"/>
          <w:color w:val="auto"/>
          <w:lang w:eastAsia="en-AU"/>
        </w:rPr>
        <w:t xml:space="preserve"> h</w:t>
      </w:r>
      <w:r w:rsidRPr="00943CBE">
        <w:rPr>
          <w:rFonts w:eastAsia="Times New Roman"/>
          <w:color w:val="auto"/>
          <w:lang w:eastAsia="en-AU"/>
        </w:rPr>
        <w:t>owever the service does not discuss ACP or EOL wishes on entry to the service or at assessment reviews. Documentation review evidenced assessment and care planning processes do not consistently identify consumer needs, goals and preferences for personal, clinical and daily living supports. Staff interviewed demonstrated awareness of what matters to individual consumers. The service has a high-level policy to guide staff in planning consumer care however do not have policies or procedures to guide staff with ACP or EOL, clinical processes and documentation. Management and CMs advised care needs and preferences are discussed with consumers on entry to the service, during ongoing care plan reviews and as care needs change, however there was no documented evidence of this occurring</w:t>
      </w:r>
      <w:r w:rsidR="00010115">
        <w:rPr>
          <w:rFonts w:eastAsia="Times New Roman"/>
          <w:color w:val="auto"/>
          <w:lang w:eastAsia="en-AU"/>
        </w:rPr>
        <w:t>.</w:t>
      </w:r>
      <w:r w:rsidRPr="00943CBE">
        <w:rPr>
          <w:rFonts w:eastAsia="Times New Roman"/>
          <w:color w:val="auto"/>
          <w:lang w:eastAsia="en-AU"/>
        </w:rPr>
        <w:t xml:space="preserve"> </w:t>
      </w:r>
    </w:p>
    <w:p w14:paraId="594B5C2D" w14:textId="19026A07" w:rsidR="004A4D34" w:rsidRDefault="004A4D34" w:rsidP="00A1285B">
      <w:pPr>
        <w:pStyle w:val="NormalArial"/>
        <w:rPr>
          <w:rFonts w:eastAsia="Arial"/>
          <w:lang w:eastAsia="en-AU"/>
        </w:rPr>
      </w:pPr>
      <w:r>
        <w:rPr>
          <w:rFonts w:eastAsia="Arial"/>
          <w:lang w:eastAsia="en-AU"/>
        </w:rPr>
        <w:t>In their response to the Assessment Team’s report the provider</w:t>
      </w:r>
      <w:r w:rsidRPr="00EA4B1B">
        <w:rPr>
          <w:rFonts w:eastAsia="Arial"/>
          <w:lang w:eastAsia="en-AU"/>
        </w:rPr>
        <w:t xml:space="preserve"> </w:t>
      </w:r>
      <w:r>
        <w:rPr>
          <w:rFonts w:eastAsia="Arial"/>
          <w:lang w:eastAsia="en-AU"/>
        </w:rPr>
        <w:t xml:space="preserve">submitted an improvement plan outlining the initiatives they plan to implement to address. These included staff training on advanced care and end of life care planning and </w:t>
      </w:r>
      <w:r w:rsidR="00010115">
        <w:rPr>
          <w:rFonts w:eastAsia="Arial"/>
          <w:lang w:eastAsia="en-AU"/>
        </w:rPr>
        <w:t xml:space="preserve">a </w:t>
      </w:r>
      <w:r>
        <w:rPr>
          <w:rFonts w:eastAsia="Arial"/>
          <w:lang w:eastAsia="en-AU"/>
        </w:rPr>
        <w:t>review of the organisations palliative care policy to incorporate discussions about end of life care. The organisation plans to review all consumers and these reviews will include discussions with consumers about advanced care and end of life care planning with the consumer’s needs identified in their care plan.</w:t>
      </w:r>
      <w:r>
        <w:rPr>
          <w:rFonts w:eastAsia="Times New Roman"/>
          <w:color w:val="auto"/>
          <w:lang w:eastAsia="en-AU"/>
        </w:rPr>
        <w:t xml:space="preserve"> </w:t>
      </w:r>
      <w:r>
        <w:rPr>
          <w:rFonts w:eastAsia="Arial"/>
          <w:lang w:eastAsia="en-AU"/>
        </w:rPr>
        <w:t xml:space="preserve">The provider also included action taken to address issues for individual consumers named in the Assessment Team’s report. </w:t>
      </w:r>
    </w:p>
    <w:p w14:paraId="7D71676C" w14:textId="77777777" w:rsidR="00905D2F" w:rsidRPr="007D3C42" w:rsidRDefault="00905D2F" w:rsidP="00A1285B">
      <w:pPr>
        <w:pStyle w:val="NormalArial"/>
        <w:rPr>
          <w:rFonts w:eastAsia="Times New Roman"/>
          <w:i/>
          <w:iCs/>
          <w:color w:val="auto"/>
          <w:lang w:eastAsia="en-AU"/>
        </w:rPr>
      </w:pPr>
      <w:r w:rsidRPr="007D3C42">
        <w:rPr>
          <w:i/>
          <w:iCs/>
        </w:rPr>
        <w:t>Requirement 2(3)(d)</w:t>
      </w:r>
    </w:p>
    <w:p w14:paraId="3B1C1C64" w14:textId="77777777" w:rsidR="004A4D34" w:rsidRDefault="004A4D34" w:rsidP="00A1285B">
      <w:pPr>
        <w:pStyle w:val="NormalArial"/>
        <w:rPr>
          <w:rFonts w:eastAsia="Arial"/>
          <w:lang w:eastAsia="en-AU"/>
        </w:rPr>
      </w:pPr>
      <w:r w:rsidRPr="000455B1">
        <w:rPr>
          <w:rFonts w:eastAsia="Times New Roman"/>
          <w:color w:val="auto"/>
          <w:szCs w:val="22"/>
        </w:rPr>
        <w:t xml:space="preserve">The service was not able to demonstrate care and service’s plans reflect the outcomes of assessment and planning and contain accurate, up-to-date care and service information for consumers. </w:t>
      </w:r>
      <w:r w:rsidRPr="000455B1">
        <w:rPr>
          <w:rFonts w:eastAsia="Arial"/>
          <w:lang w:eastAsia="en-AU"/>
        </w:rPr>
        <w:t>The service documents the outcomes of assessment and planning in the</w:t>
      </w:r>
      <w:r>
        <w:rPr>
          <w:rFonts w:eastAsia="Arial"/>
          <w:lang w:eastAsia="en-AU"/>
        </w:rPr>
        <w:t xml:space="preserve"> electronic care documentation system</w:t>
      </w:r>
      <w:r w:rsidRPr="000455B1">
        <w:rPr>
          <w:rFonts w:eastAsia="Arial"/>
          <w:lang w:eastAsia="en-AU"/>
        </w:rPr>
        <w:t xml:space="preserve"> and a shared online platform which is accessible to staff at the point of care. Most consumers/representatives could not recall receiving a copy of their care and services plan or being offered a copy. Consumers/representatives said the services they receive, and the frequency are explained to them on commencement and when changes occur. S</w:t>
      </w:r>
      <w:r>
        <w:rPr>
          <w:rFonts w:eastAsia="Arial"/>
          <w:lang w:eastAsia="en-AU"/>
        </w:rPr>
        <w:t>upport workers</w:t>
      </w:r>
      <w:r w:rsidRPr="000455B1">
        <w:rPr>
          <w:rFonts w:eastAsia="Arial"/>
          <w:lang w:eastAsia="en-AU"/>
        </w:rPr>
        <w:t xml:space="preserve"> confirmed they have access to the care and services plans via a mobile </w:t>
      </w:r>
      <w:r w:rsidRPr="000455B1">
        <w:rPr>
          <w:rFonts w:eastAsia="Times New Roman"/>
          <w:color w:val="000000"/>
          <w:lang w:eastAsia="en-AU"/>
        </w:rPr>
        <w:t>‘</w:t>
      </w:r>
      <w:r w:rsidRPr="000455B1">
        <w:rPr>
          <w:rFonts w:eastAsia="Arial"/>
          <w:color w:val="000000"/>
          <w:lang w:eastAsia="en-AU"/>
        </w:rPr>
        <w:t xml:space="preserve">phone </w:t>
      </w:r>
      <w:r w:rsidRPr="000455B1">
        <w:rPr>
          <w:rFonts w:eastAsia="Times New Roman"/>
          <w:color w:val="000000"/>
          <w:lang w:eastAsia="en-AU"/>
        </w:rPr>
        <w:t>app’</w:t>
      </w:r>
      <w:r w:rsidRPr="000455B1">
        <w:rPr>
          <w:rFonts w:eastAsia="Arial"/>
          <w:color w:val="000000"/>
          <w:lang w:eastAsia="en-AU"/>
        </w:rPr>
        <w:t xml:space="preserve"> </w:t>
      </w:r>
      <w:r w:rsidRPr="000455B1">
        <w:rPr>
          <w:rFonts w:eastAsia="Arial"/>
          <w:lang w:eastAsia="en-AU"/>
        </w:rPr>
        <w:t>however most said they do not access these and for daily living supports</w:t>
      </w:r>
      <w:r>
        <w:rPr>
          <w:rFonts w:eastAsia="Arial"/>
          <w:lang w:eastAsia="en-AU"/>
        </w:rPr>
        <w:t xml:space="preserve"> as</w:t>
      </w:r>
      <w:r w:rsidRPr="000455B1">
        <w:rPr>
          <w:rFonts w:eastAsia="Arial"/>
          <w:lang w:eastAsia="en-AU"/>
        </w:rPr>
        <w:t xml:space="preserve"> most care and services plans do not reflect the services and supports being provided. </w:t>
      </w:r>
    </w:p>
    <w:p w14:paraId="4079ED56" w14:textId="77777777" w:rsidR="004A4D34" w:rsidRPr="00EA4B1B" w:rsidRDefault="004A4D34" w:rsidP="00A1285B">
      <w:pPr>
        <w:pStyle w:val="NormalArial"/>
        <w:rPr>
          <w:rFonts w:eastAsia="Arial"/>
          <w:i/>
          <w:iCs/>
          <w:lang w:eastAsia="en-AU"/>
        </w:rPr>
      </w:pPr>
      <w:r>
        <w:rPr>
          <w:rFonts w:eastAsia="Arial"/>
          <w:lang w:eastAsia="en-AU"/>
        </w:rPr>
        <w:lastRenderedPageBreak/>
        <w:t>In their response to the Assessment Team’s report the provider</w:t>
      </w:r>
      <w:r w:rsidRPr="00EA4B1B">
        <w:rPr>
          <w:rFonts w:eastAsia="Arial"/>
          <w:lang w:eastAsia="en-AU"/>
        </w:rPr>
        <w:t xml:space="preserve"> </w:t>
      </w:r>
      <w:r>
        <w:rPr>
          <w:rFonts w:eastAsia="Arial"/>
          <w:lang w:eastAsia="en-AU"/>
        </w:rPr>
        <w:t>submitted an improvement plan outlining the initiatives they plan to implement to address. These included competing the care plan with the consumer and ensuring it contains sufficient information to provide the agreed care and services to drive staff practices. The provider also plans to issues all consumers with a copy of their care plan with immediate effect and, going forward, after their initial assessment and after care reviews. The provider included actions taken to address issues for individual consumers named in the Assessment Team’s report.</w:t>
      </w:r>
    </w:p>
    <w:p w14:paraId="2092E13F" w14:textId="77777777" w:rsidR="004A4D34" w:rsidRDefault="004A4D34" w:rsidP="00A1285B">
      <w:pPr>
        <w:pStyle w:val="NormalArial"/>
        <w:rPr>
          <w:rFonts w:eastAsia="Arial"/>
          <w:lang w:eastAsia="en-AU"/>
        </w:rPr>
      </w:pPr>
      <w:r>
        <w:t>I find R</w:t>
      </w:r>
      <w:r w:rsidRPr="00184D80">
        <w:t>equirement</w:t>
      </w:r>
      <w:r>
        <w:t>s</w:t>
      </w:r>
      <w:r w:rsidRPr="7B38B46A">
        <w:t xml:space="preserve"> 1(3)(</w:t>
      </w:r>
      <w:r>
        <w:t>c</w:t>
      </w:r>
      <w:r w:rsidRPr="7B38B46A">
        <w:t>)</w:t>
      </w:r>
      <w:r>
        <w:t xml:space="preserve"> and R</w:t>
      </w:r>
      <w:r w:rsidRPr="00184D80">
        <w:t>equirement</w:t>
      </w:r>
      <w:r w:rsidRPr="7B38B46A">
        <w:t xml:space="preserve"> 1(3)(</w:t>
      </w:r>
      <w:r>
        <w:t>e</w:t>
      </w:r>
      <w:r w:rsidRPr="7B38B46A">
        <w:t>)</w:t>
      </w:r>
      <w:r>
        <w:t xml:space="preserve"> compliant.</w:t>
      </w:r>
    </w:p>
    <w:p w14:paraId="3DD80208" w14:textId="0CAA4B03" w:rsidR="004A4D34" w:rsidRPr="00056B00" w:rsidRDefault="004A4D34" w:rsidP="00A1285B">
      <w:pPr>
        <w:pStyle w:val="NormalArial"/>
        <w:rPr>
          <w:rFonts w:eastAsia="Arial"/>
          <w:lang w:eastAsia="en-AU"/>
        </w:rPr>
      </w:pPr>
      <w:r w:rsidRPr="00056B00">
        <w:rPr>
          <w:rFonts w:eastAsia="Arial"/>
          <w:lang w:eastAsia="en-AU"/>
        </w:rPr>
        <w:t>Consumers/representatives confirmed they receive ongoing reviews of their needs and</w:t>
      </w:r>
      <w:r>
        <w:rPr>
          <w:rFonts w:eastAsia="Arial"/>
          <w:lang w:eastAsia="en-AU"/>
        </w:rPr>
        <w:t>,</w:t>
      </w:r>
      <w:r w:rsidRPr="00056B00">
        <w:rPr>
          <w:rFonts w:eastAsia="Arial"/>
          <w:lang w:eastAsia="en-AU"/>
        </w:rPr>
        <w:t xml:space="preserve"> where they have indicated they wish family or others involved in discussions</w:t>
      </w:r>
      <w:r>
        <w:rPr>
          <w:rFonts w:eastAsia="Arial"/>
          <w:lang w:eastAsia="en-AU"/>
        </w:rPr>
        <w:t>,</w:t>
      </w:r>
      <w:r w:rsidRPr="00056B00">
        <w:rPr>
          <w:rFonts w:eastAsia="Arial"/>
          <w:lang w:eastAsia="en-AU"/>
        </w:rPr>
        <w:t xml:space="preserve"> this always occurs</w:t>
      </w:r>
      <w:r w:rsidRPr="00056B00">
        <w:rPr>
          <w:rFonts w:eastAsia="Times New Roman"/>
          <w:color w:val="000000"/>
          <w:lang w:eastAsia="en-AU"/>
        </w:rPr>
        <w:t xml:space="preserve">. </w:t>
      </w:r>
      <w:r>
        <w:rPr>
          <w:rFonts w:eastAsia="Arial"/>
          <w:lang w:eastAsia="en-AU"/>
        </w:rPr>
        <w:t>Staff</w:t>
      </w:r>
      <w:r w:rsidRPr="00056B00">
        <w:rPr>
          <w:rFonts w:eastAsia="Arial"/>
          <w:lang w:eastAsia="en-AU"/>
        </w:rPr>
        <w:t xml:space="preserve"> described how they work in partnership with other organisations, individuals and service providers in assessment and care planning and communicate regularly regarding changing needs of consumers. </w:t>
      </w:r>
      <w:r w:rsidRPr="00056B00">
        <w:rPr>
          <w:rFonts w:eastAsia="Times New Roman"/>
          <w:color w:val="000000"/>
          <w:lang w:eastAsia="en-AU"/>
        </w:rPr>
        <w:t xml:space="preserve">Management advised consumer assessment and planning includes other organisations and health care professionals such as, physiotherapists (PT) and medical officers (MOs) however there is a lack of documentation in the </w:t>
      </w:r>
      <w:bookmarkStart w:id="7" w:name="_Hlk183594161"/>
      <w:r>
        <w:rPr>
          <w:rFonts w:eastAsia="Times New Roman"/>
          <w:color w:val="000000"/>
          <w:lang w:eastAsia="en-AU"/>
        </w:rPr>
        <w:t>electronic care documentation system</w:t>
      </w:r>
      <w:r w:rsidRPr="00056B00">
        <w:rPr>
          <w:rFonts w:eastAsia="Times New Roman"/>
          <w:color w:val="000000"/>
          <w:lang w:eastAsia="en-AU"/>
        </w:rPr>
        <w:t xml:space="preserve"> </w:t>
      </w:r>
      <w:bookmarkEnd w:id="7"/>
      <w:r w:rsidRPr="00056B00">
        <w:rPr>
          <w:rFonts w:eastAsia="Times New Roman"/>
          <w:color w:val="000000"/>
          <w:lang w:eastAsia="en-AU"/>
        </w:rPr>
        <w:t xml:space="preserve">to support this. </w:t>
      </w:r>
      <w:r w:rsidRPr="00056B00">
        <w:rPr>
          <w:rFonts w:eastAsia="Arial"/>
          <w:lang w:eastAsia="en-AU"/>
        </w:rPr>
        <w:t xml:space="preserve">Documentation evidenced consumer/representative involvement in the planning of services and in ongoing reviews. </w:t>
      </w:r>
    </w:p>
    <w:p w14:paraId="4AE5B156" w14:textId="300A35FC" w:rsidR="004C464F" w:rsidRPr="00082178" w:rsidRDefault="004A4D34" w:rsidP="00082178">
      <w:pPr>
        <w:pStyle w:val="NormalArial"/>
      </w:pPr>
      <w:r w:rsidRPr="001703AA">
        <w:rPr>
          <w:rFonts w:eastAsia="Times New Roman"/>
          <w:color w:val="000000"/>
          <w:lang w:eastAsia="en-AU"/>
        </w:rPr>
        <w:t>Consumers/representatives said they are informed when care needs change, and for the consumers interviewed, care documentation identifies reviews on both a regular basis and when circumstances change, or incidents occur</w:t>
      </w:r>
      <w:r w:rsidR="00010115">
        <w:rPr>
          <w:rFonts w:eastAsia="Times New Roman"/>
          <w:color w:val="000000"/>
          <w:lang w:eastAsia="en-AU"/>
        </w:rPr>
        <w:t>.</w:t>
      </w:r>
      <w:r w:rsidRPr="001703AA">
        <w:rPr>
          <w:rFonts w:eastAsia="Times New Roman"/>
          <w:color w:val="000000"/>
          <w:lang w:eastAsia="en-AU"/>
        </w:rPr>
        <w:t xml:space="preserve"> However, deficiencies were identified in the reporting and capturing of incidents to inform review of care and services and in </w:t>
      </w:r>
      <w:r>
        <w:rPr>
          <w:rFonts w:eastAsia="Times New Roman"/>
          <w:color w:val="000000"/>
          <w:lang w:eastAsia="en-AU"/>
        </w:rPr>
        <w:t>the electronic care documentation system</w:t>
      </w:r>
      <w:r w:rsidRPr="001703AA">
        <w:rPr>
          <w:rFonts w:eastAsia="Times New Roman"/>
          <w:color w:val="000000"/>
          <w:lang w:eastAsia="en-AU"/>
        </w:rPr>
        <w:t>. Staff said they are aware of incident reporting processes and how these incidents may trigger a reassessment or review. Management</w:t>
      </w:r>
      <w:r w:rsidRPr="001703AA">
        <w:rPr>
          <w:color w:val="000000"/>
        </w:rPr>
        <w:t xml:space="preserve"> advised care plans are reviewed in accordance with the service’s policy or when the needs of the consumer changes, </w:t>
      </w:r>
      <w:r w:rsidRPr="001703AA">
        <w:rPr>
          <w:rFonts w:eastAsia="Times New Roman"/>
          <w:color w:val="000000"/>
          <w:lang w:eastAsia="en-AU"/>
        </w:rPr>
        <w:t xml:space="preserve">Review of the </w:t>
      </w:r>
      <w:r>
        <w:rPr>
          <w:rFonts w:eastAsia="Times New Roman"/>
          <w:color w:val="000000"/>
          <w:lang w:eastAsia="en-AU"/>
        </w:rPr>
        <w:t xml:space="preserve">clinical documentation </w:t>
      </w:r>
      <w:r w:rsidRPr="001703AA">
        <w:rPr>
          <w:rFonts w:eastAsia="Times New Roman"/>
          <w:color w:val="000000"/>
          <w:lang w:eastAsia="en-AU"/>
        </w:rPr>
        <w:t xml:space="preserve">indicates </w:t>
      </w:r>
      <w:r>
        <w:rPr>
          <w:rFonts w:eastAsia="Times New Roman"/>
          <w:color w:val="000000"/>
          <w:lang w:eastAsia="en-AU"/>
        </w:rPr>
        <w:t xml:space="preserve">only almost all </w:t>
      </w:r>
      <w:r w:rsidRPr="001703AA">
        <w:rPr>
          <w:rFonts w:eastAsia="Times New Roman"/>
          <w:color w:val="000000"/>
          <w:lang w:eastAsia="en-AU"/>
        </w:rPr>
        <w:t>care plans</w:t>
      </w:r>
      <w:r>
        <w:rPr>
          <w:rFonts w:eastAsia="Times New Roman"/>
          <w:color w:val="000000"/>
          <w:lang w:eastAsia="en-AU"/>
        </w:rPr>
        <w:t xml:space="preserve"> had been reviewed in line with the organisation’s policy.</w:t>
      </w:r>
      <w:r w:rsidR="00B06099" w:rsidRPr="006B4042">
        <w:br w:type="page"/>
      </w:r>
      <w:r w:rsidR="00B06099" w:rsidRPr="00082178">
        <w:rPr>
          <w:b/>
          <w:bCs/>
          <w:sz w:val="32"/>
          <w:szCs w:val="32"/>
        </w:rPr>
        <w:lastRenderedPageBreak/>
        <w:t>Standard 3</w:t>
      </w:r>
    </w:p>
    <w:tbl>
      <w:tblPr>
        <w:tblStyle w:val="TableGrid"/>
        <w:tblW w:w="0" w:type="auto"/>
        <w:tblLook w:val="04A0" w:firstRow="1" w:lastRow="0" w:firstColumn="1" w:lastColumn="0" w:noHBand="0" w:noVBand="1"/>
      </w:tblPr>
      <w:tblGrid>
        <w:gridCol w:w="2377"/>
        <w:gridCol w:w="4535"/>
        <w:gridCol w:w="1985"/>
      </w:tblGrid>
      <w:tr w:rsidR="00082178" w14:paraId="4D64CB73" w14:textId="77777777" w:rsidTr="00082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10043" w14:textId="77777777" w:rsidR="00082178" w:rsidRPr="003217D3" w:rsidRDefault="00082178" w:rsidP="001F455A">
            <w:pPr>
              <w:spacing w:before="0" w:line="22" w:lineRule="atLeast"/>
              <w:rPr>
                <w:rFonts w:ascii="Arial" w:hAnsi="Arial" w:cs="Arial"/>
                <w:b w:val="0"/>
                <w:color w:val="FFFFFF" w:themeColor="background1"/>
              </w:rPr>
            </w:pPr>
            <w:bookmarkStart w:id="8"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040A3E" w14:textId="77777777" w:rsidR="00082178" w:rsidRPr="003217D3" w:rsidRDefault="000821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82178" w14:paraId="2D5E41A4" w14:textId="77777777" w:rsidTr="00B90B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DC795"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E5994" w14:textId="77777777" w:rsidR="00082178" w:rsidRPr="00244176" w:rsidRDefault="000821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BFF29F4" w14:textId="77777777" w:rsidR="00082178" w:rsidRPr="00244176" w:rsidRDefault="000821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F94F67" w14:textId="77777777" w:rsidR="00082178" w:rsidRPr="00244176" w:rsidRDefault="000821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68137C" w14:textId="77777777" w:rsidR="00082178" w:rsidRPr="00244176" w:rsidRDefault="0008217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059A3" w14:textId="53BD8623" w:rsidR="00082178"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299540"/>
                <w:placeholder>
                  <w:docPart w:val="4BD78CE249C4409BB86E51DFF1609973"/>
                </w:placeholder>
                <w:dropDownList>
                  <w:listItem w:displayText="choose a rating" w:value="choose a rating"/>
                  <w:listItem w:displayText="Compliant" w:value="Compliant"/>
                  <w:listItem w:displayText="Not Compliant" w:value="Not Compliant"/>
                </w:dropDownList>
              </w:sdtPr>
              <w:sdtEndPr/>
              <w:sdtContent>
                <w:r w:rsidR="00082178">
                  <w:rPr>
                    <w:rFonts w:ascii="Arial" w:hAnsi="Arial" w:cs="Arial"/>
                    <w:color w:val="auto"/>
                  </w:rPr>
                  <w:t>Not Compliant</w:t>
                </w:r>
              </w:sdtContent>
            </w:sdt>
            <w:r w:rsidR="00082178" w:rsidRPr="00501C01">
              <w:rPr>
                <w:rFonts w:ascii="Arial" w:hAnsi="Arial" w:cs="Arial"/>
              </w:rPr>
              <w:t xml:space="preserve"> </w:t>
            </w:r>
          </w:p>
        </w:tc>
      </w:tr>
      <w:tr w:rsidR="00082178" w14:paraId="5DC80C41"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8EB2D"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32D279" w14:textId="77777777" w:rsidR="00082178" w:rsidRPr="00244176" w:rsidRDefault="000821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C13D7A" w14:textId="471ABA95" w:rsidR="00082178"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254750"/>
                <w:placeholder>
                  <w:docPart w:val="FD7FD45C8CE9446291A854EBC103F86C"/>
                </w:placeholder>
                <w:dropDownList>
                  <w:listItem w:displayText="choose a rating" w:value="choose a rating"/>
                  <w:listItem w:displayText="Compliant" w:value="Compliant"/>
                  <w:listItem w:displayText="Not Compliant" w:value="Not Compliant"/>
                </w:dropDownList>
              </w:sdtPr>
              <w:sdtEndPr/>
              <w:sdtContent>
                <w:r w:rsidR="00082178">
                  <w:rPr>
                    <w:rFonts w:ascii="Arial" w:hAnsi="Arial" w:cs="Arial"/>
                    <w:color w:val="auto"/>
                  </w:rPr>
                  <w:t>Not Compliant</w:t>
                </w:r>
              </w:sdtContent>
            </w:sdt>
            <w:r w:rsidR="00082178" w:rsidRPr="00501C01">
              <w:rPr>
                <w:rFonts w:ascii="Arial" w:hAnsi="Arial" w:cs="Arial"/>
              </w:rPr>
              <w:t xml:space="preserve"> </w:t>
            </w:r>
          </w:p>
        </w:tc>
      </w:tr>
      <w:tr w:rsidR="00082178" w14:paraId="49EF2395" w14:textId="77777777" w:rsidTr="00B90B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8B11F2" w14:textId="77777777" w:rsidR="00082178" w:rsidRPr="00244176" w:rsidRDefault="0008217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3C662E" w14:textId="77777777" w:rsidR="00082178" w:rsidRPr="00244176" w:rsidRDefault="0008217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8B073" w14:textId="77777777" w:rsidR="00082178"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625198"/>
                <w:placeholder>
                  <w:docPart w:val="10D9F504EEE94CF5B3E1B4963BD25459"/>
                </w:placeholder>
                <w:dropDownList>
                  <w:listItem w:displayText="choose a rating" w:value="choose a rating"/>
                  <w:listItem w:displayText="Compliant" w:value="Compliant"/>
                  <w:listItem w:displayText="Not Compliant" w:value="Not Compliant"/>
                </w:dropDownList>
              </w:sdtPr>
              <w:sdtEndPr/>
              <w:sdtContent>
                <w:r w:rsidR="00082178" w:rsidRPr="00501C01">
                  <w:rPr>
                    <w:rFonts w:ascii="Arial" w:hAnsi="Arial" w:cs="Arial"/>
                  </w:rPr>
                  <w:t>Compliant</w:t>
                </w:r>
              </w:sdtContent>
            </w:sdt>
            <w:r w:rsidR="00082178" w:rsidRPr="00501C01">
              <w:rPr>
                <w:rFonts w:ascii="Arial" w:hAnsi="Arial" w:cs="Arial"/>
              </w:rPr>
              <w:t xml:space="preserve"> </w:t>
            </w:r>
          </w:p>
        </w:tc>
      </w:tr>
      <w:tr w:rsidR="00082178" w14:paraId="3BF229CF"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4E650"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748D70" w14:textId="77777777" w:rsidR="00082178" w:rsidRPr="00244176" w:rsidRDefault="000821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62DDA0" w14:textId="77777777" w:rsidR="00082178"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762168"/>
                <w:placeholder>
                  <w:docPart w:val="2E47ECC81EA740EBBA8DC5DD28E4ECB3"/>
                </w:placeholder>
                <w:dropDownList>
                  <w:listItem w:displayText="choose a rating" w:value="choose a rating"/>
                  <w:listItem w:displayText="Compliant" w:value="Compliant"/>
                  <w:listItem w:displayText="Not Compliant" w:value="Not Compliant"/>
                </w:dropDownList>
              </w:sdtPr>
              <w:sdtEndPr/>
              <w:sdtContent>
                <w:r w:rsidR="00082178" w:rsidRPr="00501C01">
                  <w:rPr>
                    <w:rFonts w:ascii="Arial" w:hAnsi="Arial" w:cs="Arial"/>
                  </w:rPr>
                  <w:t>Compliant</w:t>
                </w:r>
              </w:sdtContent>
            </w:sdt>
            <w:r w:rsidR="00082178" w:rsidRPr="00501C01">
              <w:rPr>
                <w:rFonts w:ascii="Arial" w:hAnsi="Arial" w:cs="Arial"/>
              </w:rPr>
              <w:t xml:space="preserve"> </w:t>
            </w:r>
          </w:p>
        </w:tc>
      </w:tr>
      <w:tr w:rsidR="00082178" w14:paraId="1C078212" w14:textId="77777777" w:rsidTr="00B90B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AC2EA"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54673E" w14:textId="77777777" w:rsidR="00082178" w:rsidRPr="00244176" w:rsidRDefault="000821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09A65D" w14:textId="73A65326" w:rsidR="00082178"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789223"/>
                <w:placeholder>
                  <w:docPart w:val="CE36CD62BA0346B0AE5F43A76D513DA8"/>
                </w:placeholder>
                <w:dropDownList>
                  <w:listItem w:displayText="choose a rating" w:value="choose a rating"/>
                  <w:listItem w:displayText="Compliant" w:value="Compliant"/>
                  <w:listItem w:displayText="Not Compliant" w:value="Not Compliant"/>
                </w:dropDownList>
              </w:sdtPr>
              <w:sdtEndPr/>
              <w:sdtContent>
                <w:r w:rsidR="00082178">
                  <w:rPr>
                    <w:rFonts w:ascii="Arial" w:hAnsi="Arial" w:cs="Arial"/>
                    <w:color w:val="auto"/>
                  </w:rPr>
                  <w:t>Not Compliant</w:t>
                </w:r>
              </w:sdtContent>
            </w:sdt>
            <w:r w:rsidR="00082178" w:rsidRPr="00501C01">
              <w:rPr>
                <w:rFonts w:ascii="Arial" w:hAnsi="Arial" w:cs="Arial"/>
              </w:rPr>
              <w:t xml:space="preserve"> </w:t>
            </w:r>
          </w:p>
        </w:tc>
      </w:tr>
      <w:tr w:rsidR="00082178" w14:paraId="3D6C82BD"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5B272"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BAB50" w14:textId="77777777" w:rsidR="00082178" w:rsidRPr="00244176" w:rsidRDefault="0008217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97E51F" w14:textId="77777777" w:rsidR="00082178"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861609"/>
                <w:placeholder>
                  <w:docPart w:val="E3E4C2FE612C42369E9AAF51ADC1A3C3"/>
                </w:placeholder>
                <w:dropDownList>
                  <w:listItem w:displayText="choose a rating" w:value="choose a rating"/>
                  <w:listItem w:displayText="Compliant" w:value="Compliant"/>
                  <w:listItem w:displayText="Not Compliant" w:value="Not Compliant"/>
                </w:dropDownList>
              </w:sdtPr>
              <w:sdtEndPr/>
              <w:sdtContent>
                <w:r w:rsidR="00082178" w:rsidRPr="00501C01">
                  <w:rPr>
                    <w:rFonts w:ascii="Arial" w:hAnsi="Arial" w:cs="Arial"/>
                  </w:rPr>
                  <w:t>Compliant</w:t>
                </w:r>
              </w:sdtContent>
            </w:sdt>
            <w:r w:rsidR="00082178" w:rsidRPr="00501C01">
              <w:rPr>
                <w:rFonts w:ascii="Arial" w:hAnsi="Arial" w:cs="Arial"/>
              </w:rPr>
              <w:t xml:space="preserve"> </w:t>
            </w:r>
          </w:p>
        </w:tc>
      </w:tr>
      <w:tr w:rsidR="00082178" w14:paraId="39416422" w14:textId="77777777" w:rsidTr="00B90B0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053C5" w14:textId="77777777" w:rsidR="00082178" w:rsidRPr="00244176" w:rsidRDefault="000821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FA6E80" w14:textId="77777777" w:rsidR="00082178" w:rsidRPr="00244176" w:rsidRDefault="000821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6E1EB6" w14:textId="77777777" w:rsidR="00082178" w:rsidRPr="00244176" w:rsidRDefault="000821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0B9CE969" w14:textId="77777777" w:rsidR="00082178" w:rsidRPr="00244176" w:rsidRDefault="0008217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32AF4" w14:textId="3460C339" w:rsidR="00082178"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124542"/>
                <w:placeholder>
                  <w:docPart w:val="3C167BB9A43F4AE594D2C9D11550B6C7"/>
                </w:placeholder>
                <w:dropDownList>
                  <w:listItem w:displayText="choose a rating" w:value="choose a rating"/>
                  <w:listItem w:displayText="Compliant" w:value="Compliant"/>
                  <w:listItem w:displayText="Not Compliant" w:value="Not Compliant"/>
                </w:dropDownList>
              </w:sdtPr>
              <w:sdtEndPr/>
              <w:sdtContent>
                <w:r w:rsidR="00082178">
                  <w:rPr>
                    <w:rFonts w:ascii="Arial" w:hAnsi="Arial" w:cs="Arial"/>
                    <w:color w:val="auto"/>
                  </w:rPr>
                  <w:t>Not Compliant</w:t>
                </w:r>
              </w:sdtContent>
            </w:sdt>
            <w:r w:rsidR="00082178" w:rsidRPr="00501C01">
              <w:rPr>
                <w:rFonts w:ascii="Arial" w:hAnsi="Arial" w:cs="Arial"/>
              </w:rPr>
              <w:t xml:space="preserve"> </w:t>
            </w:r>
          </w:p>
        </w:tc>
      </w:tr>
    </w:tbl>
    <w:bookmarkEnd w:id="8"/>
    <w:p w14:paraId="1CAB3735" w14:textId="77777777" w:rsidR="004C464F" w:rsidRDefault="00B06099" w:rsidP="007B3959">
      <w:pPr>
        <w:pStyle w:val="Heading20"/>
      </w:pPr>
      <w:r w:rsidRPr="00A36AA9">
        <w:t>Findings</w:t>
      </w:r>
    </w:p>
    <w:p w14:paraId="67F2A996" w14:textId="77777777" w:rsidR="00082178" w:rsidRPr="003474FF" w:rsidRDefault="00082178" w:rsidP="008B4503">
      <w:pPr>
        <w:pStyle w:val="NormalArial"/>
      </w:pPr>
      <w:r w:rsidRPr="003474FF">
        <w:t xml:space="preserve">I find Requirement </w:t>
      </w:r>
      <w:r>
        <w:t>3</w:t>
      </w:r>
      <w:r w:rsidRPr="003474FF">
        <w:t>(3)(</w:t>
      </w:r>
      <w:r>
        <w:t>a</w:t>
      </w:r>
      <w:r w:rsidRPr="003474FF">
        <w:t>)</w:t>
      </w:r>
      <w:r>
        <w:t xml:space="preserve">, </w:t>
      </w:r>
      <w:r w:rsidRPr="00184D80">
        <w:t>Requirement</w:t>
      </w:r>
      <w:r w:rsidRPr="7B38B46A">
        <w:t xml:space="preserve"> </w:t>
      </w:r>
      <w:r>
        <w:t>3</w:t>
      </w:r>
      <w:r w:rsidRPr="7B38B46A">
        <w:t>(3)(</w:t>
      </w:r>
      <w:r>
        <w:t>b</w:t>
      </w:r>
      <w:r w:rsidRPr="7B38B46A">
        <w:t>)</w:t>
      </w:r>
      <w:r>
        <w:t xml:space="preserve">, </w:t>
      </w:r>
      <w:r w:rsidRPr="00184D80">
        <w:t>Requirement</w:t>
      </w:r>
      <w:r w:rsidRPr="7B38B46A">
        <w:t xml:space="preserve"> </w:t>
      </w:r>
      <w:r>
        <w:t>3</w:t>
      </w:r>
      <w:r w:rsidRPr="7B38B46A">
        <w:t>(3)(</w:t>
      </w:r>
      <w:r>
        <w:t>e</w:t>
      </w:r>
      <w:r w:rsidRPr="7B38B46A">
        <w:t>)</w:t>
      </w:r>
      <w:r>
        <w:t xml:space="preserve"> and </w:t>
      </w:r>
      <w:r w:rsidRPr="00184D80">
        <w:t>Requirement</w:t>
      </w:r>
      <w:r w:rsidRPr="7B38B46A">
        <w:t xml:space="preserve"> </w:t>
      </w:r>
      <w:r>
        <w:t>3</w:t>
      </w:r>
      <w:r w:rsidRPr="7B38B46A">
        <w:t>(3)(</w:t>
      </w:r>
      <w:r>
        <w:t>g</w:t>
      </w:r>
      <w:r w:rsidRPr="7B38B46A">
        <w:t>)</w:t>
      </w:r>
      <w:r>
        <w:t xml:space="preserve"> not compliant.</w:t>
      </w:r>
    </w:p>
    <w:p w14:paraId="61BED974" w14:textId="71A92030" w:rsidR="00820384" w:rsidRPr="00820384" w:rsidRDefault="00820384" w:rsidP="008B4503">
      <w:pPr>
        <w:pStyle w:val="NormalArial"/>
        <w:rPr>
          <w:rFonts w:eastAsiaTheme="minorEastAsia"/>
          <w:i/>
          <w:iCs/>
          <w:color w:val="auto"/>
        </w:rPr>
      </w:pPr>
      <w:r w:rsidRPr="00820384">
        <w:rPr>
          <w:i/>
          <w:iCs/>
        </w:rPr>
        <w:t>Requirement 3(3)(a)</w:t>
      </w:r>
    </w:p>
    <w:p w14:paraId="145EB944" w14:textId="6C5FD2A2" w:rsidR="00082178" w:rsidRDefault="00082178" w:rsidP="008B4503">
      <w:pPr>
        <w:pStyle w:val="NormalArial"/>
        <w:rPr>
          <w:rFonts w:eastAsia="Times New Roman"/>
          <w:color w:val="000000"/>
        </w:rPr>
      </w:pPr>
      <w:r w:rsidRPr="00576BA5">
        <w:rPr>
          <w:rFonts w:eastAsiaTheme="minorEastAsia"/>
          <w:color w:val="auto"/>
        </w:rPr>
        <w:lastRenderedPageBreak/>
        <w:t>Although consumers/representatives are satisfied with the provision of clinical and personal care the service could not consistently</w:t>
      </w:r>
      <w:r w:rsidRPr="00576BA5">
        <w:rPr>
          <w:rFonts w:eastAsia="Times New Roman"/>
          <w:color w:val="auto"/>
        </w:rPr>
        <w:t xml:space="preserve"> demonstrate falls risks and changed behaviours management strategies are in place based on specific individual consumer needs and preferences</w:t>
      </w:r>
      <w:r w:rsidR="00437752">
        <w:rPr>
          <w:rFonts w:eastAsia="Times New Roman"/>
          <w:color w:val="auto"/>
        </w:rPr>
        <w:t xml:space="preserve"> </w:t>
      </w:r>
      <w:r w:rsidRPr="00576BA5">
        <w:rPr>
          <w:rFonts w:eastAsia="Times New Roman"/>
          <w:color w:val="auto"/>
        </w:rPr>
        <w:t xml:space="preserve">to guide staff in the provision of safe and effective care. </w:t>
      </w:r>
      <w:r w:rsidRPr="00576BA5">
        <w:rPr>
          <w:rFonts w:eastAsiaTheme="minorEastAsia"/>
          <w:color w:val="auto"/>
        </w:rPr>
        <w:t xml:space="preserve">Management and </w:t>
      </w:r>
      <w:r w:rsidRPr="00576BA5">
        <w:rPr>
          <w:rFonts w:eastAsia="Times New Roman"/>
          <w:color w:val="auto"/>
        </w:rPr>
        <w:t xml:space="preserve">staff interviewed were generally not able to demonstrate an understanding of best practice strategies for falls or changed behaviour management to guide delivery of safe care to consumers. </w:t>
      </w:r>
      <w:r w:rsidR="00437752">
        <w:rPr>
          <w:rFonts w:eastAsia="Times New Roman"/>
          <w:color w:val="auto"/>
        </w:rPr>
        <w:t>T</w:t>
      </w:r>
      <w:r w:rsidRPr="00576BA5">
        <w:rPr>
          <w:rFonts w:eastAsia="Times New Roman"/>
          <w:color w:val="auto"/>
        </w:rPr>
        <w:t xml:space="preserve">he service </w:t>
      </w:r>
      <w:r w:rsidR="00437752">
        <w:rPr>
          <w:rFonts w:eastAsia="Times New Roman"/>
          <w:color w:val="auto"/>
        </w:rPr>
        <w:t>is</w:t>
      </w:r>
      <w:r w:rsidRPr="00576BA5">
        <w:rPr>
          <w:rFonts w:eastAsia="Times New Roman"/>
          <w:color w:val="auto"/>
        </w:rPr>
        <w:t xml:space="preserve"> not using validated best practice tools in ensuring consumers receive effective individualised care to minimise risk and optimise their health and well-being. </w:t>
      </w:r>
      <w:r w:rsidRPr="00576BA5">
        <w:rPr>
          <w:rFonts w:eastAsia="Times New Roman"/>
          <w:color w:val="000000"/>
          <w:lang w:eastAsia="en-AU"/>
        </w:rPr>
        <w:t>The service does not have policies and specific procedures to guide care and clinical practice including falls and changed behaviours.</w:t>
      </w:r>
    </w:p>
    <w:p w14:paraId="10F613DD" w14:textId="5F1D1097" w:rsidR="00082178" w:rsidRPr="00EA4B1B" w:rsidRDefault="00082178" w:rsidP="008B4503">
      <w:pPr>
        <w:pStyle w:val="NormalArial"/>
        <w:rPr>
          <w:rFonts w:eastAsia="Arial"/>
          <w:i/>
          <w:iCs/>
          <w:lang w:eastAsia="en-AU"/>
        </w:rPr>
      </w:pPr>
      <w:r>
        <w:rPr>
          <w:rFonts w:eastAsia="Arial"/>
          <w:lang w:eastAsia="en-AU"/>
        </w:rPr>
        <w:t>In their response to the Assessment Team’s report the provider</w:t>
      </w:r>
      <w:r w:rsidRPr="00EA4B1B">
        <w:rPr>
          <w:rFonts w:eastAsia="Arial"/>
          <w:lang w:eastAsia="en-AU"/>
        </w:rPr>
        <w:t xml:space="preserve"> </w:t>
      </w:r>
      <w:r>
        <w:rPr>
          <w:rFonts w:eastAsia="Arial"/>
          <w:lang w:eastAsia="en-AU"/>
        </w:rPr>
        <w:t xml:space="preserve">submitted an improvement plan outlining the initiatives they plan to implement to address. These included a review of their </w:t>
      </w:r>
      <w:r w:rsidR="00437752">
        <w:rPr>
          <w:rFonts w:eastAsia="Arial"/>
          <w:lang w:eastAsia="en-AU"/>
        </w:rPr>
        <w:t>c</w:t>
      </w:r>
      <w:r>
        <w:rPr>
          <w:rFonts w:eastAsia="Arial"/>
          <w:lang w:eastAsia="en-AU"/>
        </w:rPr>
        <w:t xml:space="preserve">linical </w:t>
      </w:r>
      <w:r w:rsidR="00437752">
        <w:rPr>
          <w:rFonts w:eastAsia="Arial"/>
          <w:lang w:eastAsia="en-AU"/>
        </w:rPr>
        <w:t>g</w:t>
      </w:r>
      <w:r>
        <w:rPr>
          <w:rFonts w:eastAsia="Arial"/>
          <w:lang w:eastAsia="en-AU"/>
        </w:rPr>
        <w:t>overnance policy and also their policy on care planning and assessment to ensure best practice guidelines inform practice.</w:t>
      </w:r>
      <w:r w:rsidRPr="00BB2FCC">
        <w:rPr>
          <w:rFonts w:eastAsia="Arial"/>
          <w:lang w:eastAsia="en-AU"/>
        </w:rPr>
        <w:t xml:space="preserve"> </w:t>
      </w:r>
      <w:r w:rsidR="00437752">
        <w:rPr>
          <w:rFonts w:eastAsia="Arial"/>
          <w:lang w:eastAsia="en-AU"/>
        </w:rPr>
        <w:t>T</w:t>
      </w:r>
      <w:r>
        <w:rPr>
          <w:rFonts w:eastAsia="Arial"/>
          <w:lang w:eastAsia="en-AU"/>
        </w:rPr>
        <w:t xml:space="preserve">he organisation plans to establish a resource kit of best practice tools and introduce validated assessment tools and a clinical risk register. </w:t>
      </w:r>
      <w:r w:rsidR="00437752">
        <w:rPr>
          <w:rFonts w:eastAsia="Arial"/>
          <w:lang w:eastAsia="en-AU"/>
        </w:rPr>
        <w:t>T</w:t>
      </w:r>
      <w:r>
        <w:rPr>
          <w:rFonts w:eastAsia="Arial"/>
          <w:lang w:eastAsia="en-AU"/>
        </w:rPr>
        <w:t>he organisation plans to introduce clinical care plans</w:t>
      </w:r>
      <w:r w:rsidR="00437752">
        <w:rPr>
          <w:rFonts w:eastAsia="Arial"/>
          <w:lang w:eastAsia="en-AU"/>
        </w:rPr>
        <w:t xml:space="preserve"> based on assessed needs, goals and preferences</w:t>
      </w:r>
      <w:r>
        <w:rPr>
          <w:rFonts w:eastAsia="Arial"/>
          <w:lang w:eastAsia="en-AU"/>
        </w:rPr>
        <w:t xml:space="preserve"> </w:t>
      </w:r>
      <w:r w:rsidR="00437752">
        <w:rPr>
          <w:rFonts w:eastAsia="Arial"/>
          <w:lang w:eastAsia="en-AU"/>
        </w:rPr>
        <w:t xml:space="preserve">and review their subcontractor arrangements to ensure improved clinical oversight. </w:t>
      </w:r>
      <w:r w:rsidR="00820384">
        <w:rPr>
          <w:rFonts w:eastAsia="Arial"/>
          <w:lang w:eastAsia="en-AU"/>
        </w:rPr>
        <w:t xml:space="preserve">The </w:t>
      </w:r>
      <w:r>
        <w:rPr>
          <w:rFonts w:eastAsia="Arial"/>
          <w:lang w:eastAsia="en-AU"/>
        </w:rPr>
        <w:t>provider also included action taken to address issues for individual consumers named in the Assessment Team’s report.</w:t>
      </w:r>
    </w:p>
    <w:p w14:paraId="45E168CC" w14:textId="737E46C1" w:rsidR="00820384" w:rsidRPr="00820384" w:rsidRDefault="00820384" w:rsidP="008B4503">
      <w:pPr>
        <w:pStyle w:val="NormalArial"/>
        <w:rPr>
          <w:rFonts w:eastAsia="Arial"/>
          <w:i/>
          <w:iCs/>
          <w:color w:val="auto"/>
          <w:lang w:eastAsia="en-AU"/>
        </w:rPr>
      </w:pPr>
      <w:r w:rsidRPr="00820384">
        <w:rPr>
          <w:i/>
          <w:iCs/>
        </w:rPr>
        <w:t>Requirement 3(3)(b)</w:t>
      </w:r>
    </w:p>
    <w:p w14:paraId="4B64B491" w14:textId="203A3984" w:rsidR="00082178" w:rsidRDefault="00082178" w:rsidP="008B4503">
      <w:pPr>
        <w:pStyle w:val="NormalArial"/>
        <w:rPr>
          <w:color w:val="auto"/>
        </w:rPr>
      </w:pPr>
      <w:r w:rsidRPr="00394296">
        <w:rPr>
          <w:rFonts w:eastAsia="Arial"/>
          <w:color w:val="auto"/>
          <w:lang w:eastAsia="en-AU"/>
        </w:rPr>
        <w:t xml:space="preserve">The service does not demonstrate effective processes to manage high impact or high prevalence risks associated with the care of each consumer </w:t>
      </w:r>
      <w:r w:rsidRPr="00394296">
        <w:rPr>
          <w:rFonts w:eastAsia="Times New Roman"/>
          <w:color w:val="000000"/>
          <w:lang w:eastAsia="en-AU"/>
        </w:rPr>
        <w:t>to minimise their occurrence</w:t>
      </w:r>
      <w:r w:rsidRPr="00394296">
        <w:rPr>
          <w:rFonts w:eastAsia="Arial"/>
          <w:color w:val="auto"/>
          <w:lang w:eastAsia="en-AU"/>
        </w:rPr>
        <w:t xml:space="preserve">. </w:t>
      </w:r>
      <w:r w:rsidRPr="00394296">
        <w:rPr>
          <w:rFonts w:eastAsia="Times New Roman"/>
          <w:color w:val="000000"/>
          <w:lang w:eastAsia="en-AU"/>
        </w:rPr>
        <w:t>Generally, staff could not demonstrate knowledge of what risks applied to individual consumers and what strategies had been adopted to manage those risks.</w:t>
      </w:r>
      <w:r w:rsidRPr="00394296">
        <w:rPr>
          <w:rFonts w:eastAsia="Times New Roman"/>
          <w:color w:val="auto"/>
          <w:lang w:eastAsia="en-AU"/>
        </w:rPr>
        <w:t xml:space="preserve"> </w:t>
      </w:r>
      <w:r w:rsidRPr="00394296">
        <w:rPr>
          <w:rFonts w:eastAsia="Arial"/>
          <w:color w:val="auto"/>
          <w:lang w:eastAsia="en-AU"/>
        </w:rPr>
        <w:t>Care planning documentation does not consistently identify consumers at risk, including falls, infections, nutrition and hydration, pressure injuries and changed behaviours. Documentation reviewed identified the service was not effectively assessing, monitoring and managing the prevention of high impact and high prevalence risks.</w:t>
      </w:r>
      <w:r w:rsidRPr="00394296">
        <w:rPr>
          <w:color w:val="auto"/>
        </w:rPr>
        <w:t xml:space="preserve"> </w:t>
      </w:r>
    </w:p>
    <w:p w14:paraId="6D676B1A" w14:textId="411295D2" w:rsidR="00082178" w:rsidRPr="0008257B" w:rsidRDefault="00082178" w:rsidP="008B4503">
      <w:pPr>
        <w:pStyle w:val="NormalArial"/>
        <w:rPr>
          <w:color w:val="auto"/>
        </w:rPr>
      </w:pPr>
      <w:r>
        <w:rPr>
          <w:rFonts w:eastAsia="Arial"/>
          <w:lang w:eastAsia="en-AU"/>
        </w:rPr>
        <w:t>In their response to the Assessment Team’s report the provider</w:t>
      </w:r>
      <w:r w:rsidRPr="00EA4B1B">
        <w:rPr>
          <w:rFonts w:eastAsia="Arial"/>
          <w:lang w:eastAsia="en-AU"/>
        </w:rPr>
        <w:t xml:space="preserve"> </w:t>
      </w:r>
      <w:r>
        <w:rPr>
          <w:rFonts w:eastAsia="Arial"/>
          <w:lang w:eastAsia="en-AU"/>
        </w:rPr>
        <w:t xml:space="preserve">submitted an improvement plan outlining the initiatives they plan to implement to address. These included </w:t>
      </w:r>
      <w:r w:rsidR="0008257B">
        <w:rPr>
          <w:rFonts w:eastAsia="Arial"/>
          <w:lang w:eastAsia="en-AU"/>
        </w:rPr>
        <w:t>the introduction of risk assessment tools, staff training and a review of current processes, triggers, and the schedule of ongoing assessment and care planning to enable the early identification of high impact, high prevalence risk.</w:t>
      </w:r>
      <w:r w:rsidR="0008257B">
        <w:rPr>
          <w:color w:val="auto"/>
        </w:rPr>
        <w:t xml:space="preserve"> </w:t>
      </w:r>
      <w:r>
        <w:rPr>
          <w:rFonts w:eastAsia="Arial"/>
          <w:lang w:eastAsia="en-AU"/>
        </w:rPr>
        <w:t>The provider also included action taken to address issues for individual consumers named in the Assessment Team’s report.</w:t>
      </w:r>
    </w:p>
    <w:p w14:paraId="23F6DCE7" w14:textId="50855C30" w:rsidR="00CE0B9F" w:rsidRPr="00CE0B9F" w:rsidRDefault="00CE0B9F" w:rsidP="008B4503">
      <w:pPr>
        <w:pStyle w:val="NormalArial"/>
        <w:rPr>
          <w:rFonts w:eastAsia="Times New Roman"/>
          <w:i/>
          <w:iCs/>
          <w:color w:val="000000"/>
          <w:lang w:eastAsia="en-AU"/>
        </w:rPr>
      </w:pPr>
      <w:r w:rsidRPr="00CE0B9F">
        <w:rPr>
          <w:i/>
          <w:iCs/>
        </w:rPr>
        <w:t>Requirement 3(3)(e)</w:t>
      </w:r>
    </w:p>
    <w:p w14:paraId="50BEDC88" w14:textId="043A73DD" w:rsidR="00082178" w:rsidRDefault="00082178" w:rsidP="008B4503">
      <w:pPr>
        <w:pStyle w:val="NormalArial"/>
        <w:rPr>
          <w:rFonts w:eastAsia="Times New Roman"/>
          <w:color w:val="000000"/>
          <w:lang w:eastAsia="en-AU"/>
        </w:rPr>
      </w:pPr>
      <w:r w:rsidRPr="0059084B">
        <w:rPr>
          <w:rFonts w:eastAsia="Times New Roman"/>
          <w:color w:val="000000"/>
          <w:lang w:eastAsia="en-AU"/>
        </w:rPr>
        <w:t xml:space="preserve">Interviews with consumers/representatives, management and staff </w:t>
      </w:r>
      <w:r w:rsidRPr="0059084B">
        <w:rPr>
          <w:rFonts w:eastAsia="Times New Roman"/>
          <w:color w:val="auto"/>
        </w:rPr>
        <w:t xml:space="preserve">identified information about consumers personal and clinical care needs are generally consistently shared. </w:t>
      </w:r>
      <w:r w:rsidR="001267F0" w:rsidRPr="0059084B">
        <w:rPr>
          <w:color w:val="auto"/>
        </w:rPr>
        <w:t xml:space="preserve">Consumers/representatives said staff know </w:t>
      </w:r>
      <w:r w:rsidR="001267F0">
        <w:rPr>
          <w:color w:val="auto"/>
        </w:rPr>
        <w:t xml:space="preserve">the </w:t>
      </w:r>
      <w:r w:rsidR="001267F0" w:rsidRPr="0059084B">
        <w:rPr>
          <w:color w:val="auto"/>
        </w:rPr>
        <w:t xml:space="preserve">consumers’ needs and they </w:t>
      </w:r>
      <w:r w:rsidR="001267F0">
        <w:rPr>
          <w:color w:val="auto"/>
        </w:rPr>
        <w:t xml:space="preserve">usually </w:t>
      </w:r>
      <w:r w:rsidR="001267F0" w:rsidRPr="0059084B">
        <w:rPr>
          <w:color w:val="auto"/>
        </w:rPr>
        <w:t>have the same</w:t>
      </w:r>
      <w:r w:rsidR="001267F0">
        <w:rPr>
          <w:color w:val="auto"/>
        </w:rPr>
        <w:t xml:space="preserve"> support workers providing care. </w:t>
      </w:r>
      <w:r w:rsidRPr="0059084B">
        <w:rPr>
          <w:rFonts w:eastAsia="Times New Roman"/>
          <w:color w:val="auto"/>
        </w:rPr>
        <w:t xml:space="preserve">However, </w:t>
      </w:r>
      <w:r w:rsidRPr="0059084B">
        <w:rPr>
          <w:rFonts w:eastAsia="Times New Roman"/>
          <w:color w:val="000000"/>
          <w:lang w:eastAsia="en-AU"/>
        </w:rPr>
        <w:t xml:space="preserve">review of documentation confirmed information about the consumer’s condition, needs and preferences is not always documented and communicated within the organisation and with others, where responsibility for care is shared. </w:t>
      </w:r>
      <w:r w:rsidR="001267F0">
        <w:rPr>
          <w:rFonts w:eastAsia="Times New Roman"/>
          <w:color w:val="000000"/>
          <w:lang w:eastAsia="en-AU"/>
        </w:rPr>
        <w:t>C</w:t>
      </w:r>
      <w:r w:rsidRPr="0059084B">
        <w:rPr>
          <w:rFonts w:eastAsia="Times New Roman"/>
          <w:color w:val="000000"/>
          <w:lang w:eastAsia="en-AU"/>
        </w:rPr>
        <w:t xml:space="preserve">onsumer care documentation did not consistently demonstrate input from other health professionals, including </w:t>
      </w:r>
      <w:r w:rsidR="001267F0">
        <w:rPr>
          <w:rFonts w:eastAsia="Times New Roman"/>
          <w:color w:val="000000"/>
          <w:lang w:eastAsia="en-AU"/>
        </w:rPr>
        <w:t>medical officers</w:t>
      </w:r>
      <w:r w:rsidRPr="0059084B">
        <w:rPr>
          <w:rFonts w:eastAsia="Times New Roman"/>
          <w:color w:val="000000"/>
          <w:lang w:eastAsia="en-AU"/>
        </w:rPr>
        <w:t xml:space="preserve"> and </w:t>
      </w:r>
      <w:r w:rsidR="001267F0">
        <w:rPr>
          <w:rFonts w:eastAsia="Times New Roman"/>
          <w:color w:val="000000"/>
          <w:lang w:eastAsia="en-AU"/>
        </w:rPr>
        <w:t xml:space="preserve">physiotherapists </w:t>
      </w:r>
      <w:r w:rsidRPr="0059084B">
        <w:rPr>
          <w:rFonts w:eastAsia="Times New Roman"/>
          <w:color w:val="000000"/>
          <w:lang w:eastAsia="en-AU"/>
        </w:rPr>
        <w:t>and their recommendations are not incorporated into consumer care plans.</w:t>
      </w:r>
    </w:p>
    <w:p w14:paraId="5936ED48" w14:textId="49B018F8" w:rsidR="00082178" w:rsidRPr="001267F0" w:rsidRDefault="00082178" w:rsidP="008B4503">
      <w:pPr>
        <w:pStyle w:val="NormalArial"/>
        <w:rPr>
          <w:color w:val="auto"/>
        </w:rPr>
      </w:pPr>
      <w:r>
        <w:rPr>
          <w:rFonts w:eastAsia="Arial"/>
          <w:lang w:eastAsia="en-AU"/>
        </w:rPr>
        <w:t>In their response to the Assessment Team’s report the provider</w:t>
      </w:r>
      <w:r w:rsidRPr="00EA4B1B">
        <w:rPr>
          <w:rFonts w:eastAsia="Arial"/>
          <w:lang w:eastAsia="en-AU"/>
        </w:rPr>
        <w:t xml:space="preserve"> </w:t>
      </w:r>
      <w:r>
        <w:rPr>
          <w:rFonts w:eastAsia="Arial"/>
          <w:lang w:eastAsia="en-AU"/>
        </w:rPr>
        <w:t>submitted an improvement plan outlining the initiatives they plan to implement to address. These included</w:t>
      </w:r>
      <w:r w:rsidR="001267F0">
        <w:rPr>
          <w:rFonts w:eastAsia="Arial"/>
          <w:lang w:eastAsia="en-AU"/>
        </w:rPr>
        <w:t xml:space="preserve"> reviewing the contracting arrangements, including the communication channels, to ensure information is </w:t>
      </w:r>
      <w:r w:rsidR="001267F0">
        <w:rPr>
          <w:rFonts w:eastAsia="Arial"/>
          <w:lang w:eastAsia="en-AU"/>
        </w:rPr>
        <w:lastRenderedPageBreak/>
        <w:t>shared where care is being delivered by a subcontracted agency to ensure the deliver of safe quality care. The organisation also plans to review and update all care plans to ensure they contain current and relevant information to provide the agreed care and services safely.</w:t>
      </w:r>
      <w:r w:rsidR="001267F0">
        <w:rPr>
          <w:color w:val="auto"/>
        </w:rPr>
        <w:t xml:space="preserve"> </w:t>
      </w:r>
      <w:r>
        <w:rPr>
          <w:rFonts w:eastAsia="Arial"/>
          <w:lang w:eastAsia="en-AU"/>
        </w:rPr>
        <w:t>The provider also included action taken to address issues for individual consumers named in the Assessment Team’s report.</w:t>
      </w:r>
    </w:p>
    <w:p w14:paraId="2B39CCF5" w14:textId="228219E9" w:rsidR="00082178" w:rsidRPr="00CE0B9F" w:rsidRDefault="00CE0B9F" w:rsidP="008B4503">
      <w:pPr>
        <w:pStyle w:val="NormalArial"/>
        <w:rPr>
          <w:rFonts w:eastAsia="Times New Roman"/>
          <w:i/>
          <w:iCs/>
          <w:color w:val="auto"/>
        </w:rPr>
      </w:pPr>
      <w:r w:rsidRPr="00CE0B9F">
        <w:rPr>
          <w:i/>
          <w:iCs/>
        </w:rPr>
        <w:t>Requirement 3(3)(g)</w:t>
      </w:r>
    </w:p>
    <w:p w14:paraId="637898C3" w14:textId="1B231EA8" w:rsidR="00082178" w:rsidRDefault="00082178" w:rsidP="008B4503">
      <w:pPr>
        <w:pStyle w:val="NormalArial"/>
        <w:rPr>
          <w:rFonts w:eastAsia="Arial"/>
          <w:lang w:eastAsia="en-AU"/>
        </w:rPr>
      </w:pPr>
      <w:r w:rsidRPr="005C77FF">
        <w:rPr>
          <w:rFonts w:eastAsia="Arial"/>
          <w:lang w:eastAsia="en-AU"/>
        </w:rPr>
        <w:t xml:space="preserve">The service was not able to demonstrate minimisation of infection related risks through standard and transmission-based precautions to prevent and control infection, and through antimicrobial stewardship (AMS). </w:t>
      </w:r>
      <w:r w:rsidRPr="005C77FF">
        <w:rPr>
          <w:color w:val="auto"/>
        </w:rPr>
        <w:t>Consumers/representatives confirmed staff follow standard infection control protocols, including handwashing and the appropriate use of personal protective equipment (PPE)</w:t>
      </w:r>
      <w:r w:rsidR="00CD632D">
        <w:rPr>
          <w:color w:val="auto"/>
        </w:rPr>
        <w:t xml:space="preserve">, </w:t>
      </w:r>
      <w:r w:rsidRPr="005C77FF">
        <w:rPr>
          <w:rFonts w:eastAsia="Arial"/>
          <w:color w:val="auto"/>
          <w:lang w:eastAsia="en-AU"/>
        </w:rPr>
        <w:t xml:space="preserve">however staff </w:t>
      </w:r>
      <w:r w:rsidR="00CD632D">
        <w:rPr>
          <w:rFonts w:eastAsia="Arial"/>
          <w:color w:val="auto"/>
          <w:lang w:eastAsia="en-AU"/>
        </w:rPr>
        <w:t>were</w:t>
      </w:r>
      <w:r w:rsidRPr="005C77FF">
        <w:rPr>
          <w:rFonts w:eastAsia="Arial"/>
          <w:color w:val="auto"/>
          <w:lang w:eastAsia="en-AU"/>
        </w:rPr>
        <w:t xml:space="preserve"> unaware of required contact precautions in managing a consumer with </w:t>
      </w:r>
      <w:r w:rsidRPr="005C77FF">
        <w:rPr>
          <w:color w:val="000000"/>
        </w:rPr>
        <w:t>Methicillin Resistant Staphylococcus Aureus (MRSA)</w:t>
      </w:r>
      <w:r w:rsidRPr="005C77FF">
        <w:rPr>
          <w:color w:val="auto"/>
        </w:rPr>
        <w:t xml:space="preserve">. </w:t>
      </w:r>
      <w:r w:rsidR="00CD632D">
        <w:rPr>
          <w:color w:val="auto"/>
        </w:rPr>
        <w:t>T</w:t>
      </w:r>
      <w:r w:rsidRPr="005C77FF">
        <w:rPr>
          <w:color w:val="auto"/>
        </w:rPr>
        <w:t>he service does not have an Outbreak Management Plan (OMP)</w:t>
      </w:r>
      <w:r w:rsidR="00CD632D">
        <w:rPr>
          <w:color w:val="auto"/>
        </w:rPr>
        <w:t xml:space="preserve"> and s</w:t>
      </w:r>
      <w:r w:rsidRPr="005C77FF">
        <w:rPr>
          <w:color w:val="auto"/>
        </w:rPr>
        <w:t>taff reported they have not received infection control training</w:t>
      </w:r>
      <w:r w:rsidR="00CD632D">
        <w:rPr>
          <w:color w:val="auto"/>
        </w:rPr>
        <w:t>.</w:t>
      </w:r>
      <w:r w:rsidRPr="005C77FF">
        <w:rPr>
          <w:color w:val="auto"/>
        </w:rPr>
        <w:t xml:space="preserve"> </w:t>
      </w:r>
      <w:r w:rsidRPr="005C77FF">
        <w:rPr>
          <w:rFonts w:eastAsia="Arial"/>
          <w:lang w:eastAsia="en-AU"/>
        </w:rPr>
        <w:t xml:space="preserve">The service has an infection control policy describing the principles of infection control however does not have an AMS policy to guide staff. </w:t>
      </w:r>
    </w:p>
    <w:p w14:paraId="42A0DFC5" w14:textId="3B505215" w:rsidR="00082178" w:rsidRPr="00CD632D" w:rsidRDefault="00082178" w:rsidP="008B4503">
      <w:pPr>
        <w:pStyle w:val="NormalArial"/>
        <w:rPr>
          <w:color w:val="auto"/>
        </w:rPr>
      </w:pPr>
      <w:r>
        <w:rPr>
          <w:rFonts w:eastAsia="Arial"/>
          <w:lang w:eastAsia="en-AU"/>
        </w:rPr>
        <w:t>In their response to the Assessment Team’s report the provider</w:t>
      </w:r>
      <w:r w:rsidRPr="00EA4B1B">
        <w:rPr>
          <w:rFonts w:eastAsia="Arial"/>
          <w:lang w:eastAsia="en-AU"/>
        </w:rPr>
        <w:t xml:space="preserve"> </w:t>
      </w:r>
      <w:r>
        <w:rPr>
          <w:rFonts w:eastAsia="Arial"/>
          <w:lang w:eastAsia="en-AU"/>
        </w:rPr>
        <w:t>submitted an improvement plan outlining the initiatives they plan to implement to address. These included</w:t>
      </w:r>
      <w:r w:rsidR="00CD632D">
        <w:rPr>
          <w:rFonts w:eastAsia="Arial"/>
          <w:lang w:eastAsia="en-AU"/>
        </w:rPr>
        <w:t xml:space="preserve"> staff training and a review of the infection control policy.</w:t>
      </w:r>
      <w:r w:rsidR="00CD632D">
        <w:rPr>
          <w:color w:val="auto"/>
        </w:rPr>
        <w:t xml:space="preserve"> </w:t>
      </w:r>
      <w:r>
        <w:rPr>
          <w:rFonts w:eastAsia="Arial"/>
          <w:lang w:eastAsia="en-AU"/>
        </w:rPr>
        <w:t>The provider also included action taken to address issues for individual consumers named in the Assessment Team’s report.</w:t>
      </w:r>
    </w:p>
    <w:p w14:paraId="1AC48E0D" w14:textId="1369C832" w:rsidR="00082178" w:rsidRPr="003474FF" w:rsidRDefault="00082178" w:rsidP="008B4503">
      <w:pPr>
        <w:pStyle w:val="NormalArial"/>
      </w:pPr>
      <w:r w:rsidRPr="003474FF">
        <w:t xml:space="preserve">I find Requirement </w:t>
      </w:r>
      <w:r>
        <w:t>3</w:t>
      </w:r>
      <w:r w:rsidRPr="003474FF">
        <w:t>(3)(</w:t>
      </w:r>
      <w:r>
        <w:t>c</w:t>
      </w:r>
      <w:r w:rsidRPr="003474FF">
        <w:t>)</w:t>
      </w:r>
      <w:r>
        <w:t xml:space="preserve">, </w:t>
      </w:r>
      <w:r w:rsidRPr="00184D80">
        <w:t>Requirement</w:t>
      </w:r>
      <w:r w:rsidRPr="7B38B46A">
        <w:t xml:space="preserve"> </w:t>
      </w:r>
      <w:r>
        <w:t>3</w:t>
      </w:r>
      <w:r w:rsidRPr="7B38B46A">
        <w:t>(3)(</w:t>
      </w:r>
      <w:r>
        <w:t>d</w:t>
      </w:r>
      <w:r w:rsidRPr="7B38B46A">
        <w:t>)</w:t>
      </w:r>
      <w:r>
        <w:t xml:space="preserve"> </w:t>
      </w:r>
      <w:r w:rsidRPr="00184D80">
        <w:t>Requirement</w:t>
      </w:r>
      <w:r w:rsidRPr="7B38B46A">
        <w:t xml:space="preserve"> </w:t>
      </w:r>
      <w:r>
        <w:t>3</w:t>
      </w:r>
      <w:r w:rsidRPr="7B38B46A">
        <w:t>(3)(</w:t>
      </w:r>
      <w:r>
        <w:t>f</w:t>
      </w:r>
      <w:r w:rsidRPr="7B38B46A">
        <w:t>)</w:t>
      </w:r>
      <w:r>
        <w:t xml:space="preserve"> compliant.</w:t>
      </w:r>
    </w:p>
    <w:p w14:paraId="018A3FF3" w14:textId="34D1F8DA" w:rsidR="00082178" w:rsidRDefault="00CD632D" w:rsidP="008B4503">
      <w:pPr>
        <w:pStyle w:val="NormalArial"/>
        <w:rPr>
          <w:color w:val="000000"/>
        </w:rPr>
      </w:pPr>
      <w:r>
        <w:rPr>
          <w:color w:val="000000"/>
        </w:rPr>
        <w:t>C</w:t>
      </w:r>
      <w:r w:rsidR="00082178" w:rsidRPr="00BB1248">
        <w:rPr>
          <w:color w:val="000000"/>
        </w:rPr>
        <w:t>onsumers/representatives interviewed said the service was providing individualised care and services based on their needs, goals and preferences to maximise comfort and preserve privacy and dignity. Management advised they facilitate access to multidisciplinary and specialist palliative care and services for consumers</w:t>
      </w:r>
      <w:r>
        <w:rPr>
          <w:color w:val="000000"/>
        </w:rPr>
        <w:t xml:space="preserve"> when required</w:t>
      </w:r>
      <w:r w:rsidR="00082178" w:rsidRPr="00BB1248">
        <w:rPr>
          <w:color w:val="000000"/>
        </w:rPr>
        <w:t xml:space="preserve">. Three consumers were identified by management as palliative </w:t>
      </w:r>
      <w:r>
        <w:rPr>
          <w:color w:val="000000"/>
        </w:rPr>
        <w:t>with</w:t>
      </w:r>
      <w:r w:rsidR="00082178" w:rsidRPr="00BB1248">
        <w:rPr>
          <w:color w:val="000000"/>
        </w:rPr>
        <w:t xml:space="preserve"> no consumers actively nearing the EOL at the time of the Quality Audit</w:t>
      </w:r>
      <w:r>
        <w:rPr>
          <w:color w:val="000000"/>
        </w:rPr>
        <w:t xml:space="preserve"> as</w:t>
      </w:r>
      <w:r w:rsidR="00082178" w:rsidRPr="00BB1248">
        <w:rPr>
          <w:color w:val="000000"/>
        </w:rPr>
        <w:t xml:space="preserve"> evidenced in review of care documentation. </w:t>
      </w:r>
    </w:p>
    <w:p w14:paraId="2FC3FBBC" w14:textId="77777777" w:rsidR="00082178" w:rsidRDefault="00082178" w:rsidP="008B4503">
      <w:pPr>
        <w:pStyle w:val="NormalArial"/>
        <w:rPr>
          <w:rFonts w:eastAsia="Times New Roman"/>
          <w:color w:val="auto"/>
        </w:rPr>
      </w:pPr>
      <w:r w:rsidRPr="00144F55">
        <w:rPr>
          <w:rFonts w:eastAsia="Times New Roman"/>
          <w:color w:val="auto"/>
        </w:rPr>
        <w:t xml:space="preserve">The service demonstrated there are effective processes in place for when a consumer’s condition changes or deteriorates. This information is escalated to ensure consumers receive timely and appropriate review and intervention. </w:t>
      </w:r>
      <w:r w:rsidRPr="00144F55">
        <w:rPr>
          <w:rFonts w:eastAsia="Times New Roman"/>
          <w:color w:val="000000"/>
          <w:lang w:eastAsia="en-AU"/>
        </w:rPr>
        <w:t xml:space="preserve">Consumers/representatives said they are confident staff recognise deterioration in a consumer’s health or wellbeing. Some </w:t>
      </w:r>
      <w:r w:rsidRPr="00144F55">
        <w:rPr>
          <w:color w:val="auto"/>
        </w:rPr>
        <w:t xml:space="preserve">staff were unable to provide examples of how they responded to changes in a consumer’s condition and what actions they took, including escalation and incident reporting. </w:t>
      </w:r>
      <w:r w:rsidRPr="00144F55">
        <w:rPr>
          <w:rFonts w:eastAsia="Times New Roman"/>
          <w:color w:val="auto"/>
        </w:rPr>
        <w:t>The Assessment Team observed the service responding to changes in a consumer’s physical deterioration in a timely manner during the Quality Audit.</w:t>
      </w:r>
    </w:p>
    <w:p w14:paraId="6F71B156" w14:textId="10005F81" w:rsidR="004C464F" w:rsidRPr="006B4042" w:rsidRDefault="00082178" w:rsidP="00F87E39">
      <w:pPr>
        <w:pStyle w:val="NormalArial"/>
      </w:pPr>
      <w:r w:rsidRPr="00507702">
        <w:rPr>
          <w:rFonts w:eastAsia="Times New Roman"/>
          <w:color w:val="000000"/>
          <w:lang w:eastAsia="en-AU"/>
        </w:rPr>
        <w:t xml:space="preserve">Consumers/representatives said the delivery of care, including referral processes, is timely and appropriate. Consumers/representatives said they have access to an </w:t>
      </w:r>
      <w:r w:rsidR="00CD632D">
        <w:rPr>
          <w:rFonts w:eastAsia="Times New Roman"/>
          <w:color w:val="000000"/>
          <w:lang w:eastAsia="en-AU"/>
        </w:rPr>
        <w:t>medical officer</w:t>
      </w:r>
      <w:r w:rsidRPr="00507702">
        <w:rPr>
          <w:rFonts w:eastAsia="Times New Roman"/>
          <w:color w:val="000000"/>
          <w:lang w:eastAsia="en-AU"/>
        </w:rPr>
        <w:t xml:space="preserve"> and other health professionals when they need it and feel they are getting the care and services they need. Management and staff described how consumers receive services from other providers. The service does not have policies and procedures in place to guide staff practice in relation to referral processes. </w:t>
      </w:r>
      <w:r w:rsidR="00B06099" w:rsidRPr="006B4042">
        <w:br w:type="page"/>
      </w:r>
    </w:p>
    <w:p w14:paraId="77AD1C36" w14:textId="77777777" w:rsidR="004C464F" w:rsidRPr="00A36AA9" w:rsidRDefault="00B0609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CD632D" w14:paraId="6E664E3B" w14:textId="77777777" w:rsidTr="00CD6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47203A14" w14:textId="77777777" w:rsidR="00CD632D" w:rsidRPr="00991076" w:rsidRDefault="00CD632D" w:rsidP="001F455A">
            <w:pPr>
              <w:spacing w:before="0" w:line="22" w:lineRule="atLeast"/>
              <w:rPr>
                <w:rFonts w:ascii="Arial" w:hAnsi="Arial" w:cs="Arial"/>
                <w:b w:val="0"/>
                <w:color w:val="FFFFFF" w:themeColor="background1"/>
              </w:rPr>
            </w:pPr>
            <w:bookmarkStart w:id="9"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A60F1D9" w14:textId="77777777" w:rsidR="00CD632D" w:rsidRPr="00991076" w:rsidRDefault="00CD63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9"/>
      <w:tr w:rsidR="00CD632D" w14:paraId="570C371B"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41D60" w14:textId="77777777" w:rsidR="00CD632D" w:rsidRPr="00244176" w:rsidRDefault="00CD63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577D41A" w14:textId="77777777" w:rsidR="00CD632D" w:rsidRPr="00244176" w:rsidRDefault="00CD63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110B653" w14:textId="77777777" w:rsidR="00CD632D"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694457"/>
                <w:placeholder>
                  <w:docPart w:val="DD10136CA9954A108B4D2D42304C2066"/>
                </w:placeholder>
                <w:dropDownList>
                  <w:listItem w:displayText="choose a rating" w:value="choose a rating"/>
                  <w:listItem w:displayText="Compliant" w:value="Compliant"/>
                  <w:listItem w:displayText="Not Compliant" w:value="Not Compliant"/>
                </w:dropDownList>
              </w:sdtPr>
              <w:sdtEndPr/>
              <w:sdtContent>
                <w:r w:rsidR="00CD632D" w:rsidRPr="00501C01">
                  <w:rPr>
                    <w:rFonts w:ascii="Arial" w:hAnsi="Arial" w:cs="Arial"/>
                  </w:rPr>
                  <w:t>Compliant</w:t>
                </w:r>
              </w:sdtContent>
            </w:sdt>
            <w:r w:rsidR="00CD632D" w:rsidRPr="00501C01">
              <w:rPr>
                <w:rFonts w:ascii="Arial" w:hAnsi="Arial" w:cs="Arial"/>
              </w:rPr>
              <w:t xml:space="preserve"> </w:t>
            </w:r>
          </w:p>
        </w:tc>
      </w:tr>
      <w:tr w:rsidR="00CD632D" w14:paraId="287BDDB3"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AE0F3" w14:textId="77777777" w:rsidR="00CD632D" w:rsidRPr="00244176" w:rsidRDefault="00CD63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8849175" w14:textId="77777777" w:rsidR="00CD632D" w:rsidRPr="00244176" w:rsidRDefault="00CD63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0CD24C5" w14:textId="1C9BABE3" w:rsidR="00CD632D"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124907"/>
                <w:placeholder>
                  <w:docPart w:val="DD53089243554AC88BCF8CF9D2F68A7D"/>
                </w:placeholder>
                <w:dropDownList>
                  <w:listItem w:displayText="choose a rating" w:value="choose a rating"/>
                  <w:listItem w:displayText="Compliant" w:value="Compliant"/>
                  <w:listItem w:displayText="Not Compliant" w:value="Not Compliant"/>
                </w:dropDownList>
              </w:sdtPr>
              <w:sdtEndPr/>
              <w:sdtContent>
                <w:r w:rsidR="00CD632D">
                  <w:rPr>
                    <w:rFonts w:ascii="Arial" w:hAnsi="Arial" w:cs="Arial"/>
                    <w:color w:val="auto"/>
                  </w:rPr>
                  <w:t>Not Compliant</w:t>
                </w:r>
              </w:sdtContent>
            </w:sdt>
            <w:r w:rsidR="00CD632D" w:rsidRPr="00501C01">
              <w:rPr>
                <w:rFonts w:ascii="Arial" w:hAnsi="Arial" w:cs="Arial"/>
              </w:rPr>
              <w:t xml:space="preserve"> </w:t>
            </w:r>
          </w:p>
        </w:tc>
      </w:tr>
      <w:tr w:rsidR="00CD632D" w14:paraId="15ECA4B1"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4E250" w14:textId="77777777" w:rsidR="00CD632D" w:rsidRPr="00244176" w:rsidRDefault="00CD63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79AD912" w14:textId="77777777" w:rsidR="00CD632D" w:rsidRPr="00244176" w:rsidRDefault="00CD63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A8688B8" w14:textId="77777777" w:rsidR="00CD632D" w:rsidRPr="00244176" w:rsidRDefault="00CD63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37B403" w14:textId="77777777" w:rsidR="00CD632D" w:rsidRPr="00244176" w:rsidRDefault="00CD63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201C7A3" w14:textId="77777777" w:rsidR="00CD632D" w:rsidRPr="00244176" w:rsidRDefault="00CD632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95464F3" w14:textId="77777777" w:rsidR="00CD632D"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610084"/>
                <w:placeholder>
                  <w:docPart w:val="A1E2CAB4DEE84469A7F22B577C7A9BBF"/>
                </w:placeholder>
                <w:dropDownList>
                  <w:listItem w:displayText="choose a rating" w:value="choose a rating"/>
                  <w:listItem w:displayText="Compliant" w:value="Compliant"/>
                  <w:listItem w:displayText="Not Compliant" w:value="Not Compliant"/>
                </w:dropDownList>
              </w:sdtPr>
              <w:sdtEndPr/>
              <w:sdtContent>
                <w:r w:rsidR="00CD632D" w:rsidRPr="00501C01">
                  <w:rPr>
                    <w:rFonts w:ascii="Arial" w:hAnsi="Arial" w:cs="Arial"/>
                  </w:rPr>
                  <w:t>Compliant</w:t>
                </w:r>
              </w:sdtContent>
            </w:sdt>
            <w:r w:rsidR="00CD632D" w:rsidRPr="00501C01">
              <w:rPr>
                <w:rFonts w:ascii="Arial" w:hAnsi="Arial" w:cs="Arial"/>
              </w:rPr>
              <w:t xml:space="preserve"> </w:t>
            </w:r>
          </w:p>
        </w:tc>
      </w:tr>
      <w:tr w:rsidR="00CD632D" w14:paraId="1BB81347"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6E41B" w14:textId="77777777" w:rsidR="00CD632D" w:rsidRPr="00244176" w:rsidRDefault="00CD63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619B66E" w14:textId="77777777" w:rsidR="00CD632D" w:rsidRPr="00244176" w:rsidRDefault="00CD63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3784C89" w14:textId="1C90A713" w:rsidR="00CD632D"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145171"/>
                <w:placeholder>
                  <w:docPart w:val="0999FD4609CD4F19BE382F5C93D7D174"/>
                </w:placeholder>
                <w:dropDownList>
                  <w:listItem w:displayText="choose a rating" w:value="choose a rating"/>
                  <w:listItem w:displayText="Compliant" w:value="Compliant"/>
                  <w:listItem w:displayText="Not Compliant" w:value="Not Compliant"/>
                </w:dropDownList>
              </w:sdtPr>
              <w:sdtEndPr/>
              <w:sdtContent>
                <w:r w:rsidR="00CD632D">
                  <w:rPr>
                    <w:rFonts w:ascii="Arial" w:hAnsi="Arial" w:cs="Arial"/>
                    <w:color w:val="auto"/>
                  </w:rPr>
                  <w:t>Not Compliant</w:t>
                </w:r>
              </w:sdtContent>
            </w:sdt>
            <w:r w:rsidR="00CD632D" w:rsidRPr="00501C01">
              <w:rPr>
                <w:rFonts w:ascii="Arial" w:hAnsi="Arial" w:cs="Arial"/>
              </w:rPr>
              <w:t xml:space="preserve"> </w:t>
            </w:r>
          </w:p>
        </w:tc>
      </w:tr>
      <w:tr w:rsidR="00CD632D" w14:paraId="150AEC39"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83C18" w14:textId="77777777" w:rsidR="00CD632D" w:rsidRPr="00244176" w:rsidRDefault="00CD63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FB6527D" w14:textId="77777777" w:rsidR="00CD632D" w:rsidRPr="00244176" w:rsidRDefault="00CD63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087634B" w14:textId="77777777" w:rsidR="00CD632D"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899573"/>
                <w:placeholder>
                  <w:docPart w:val="4623381759D143AA985D755CE6599973"/>
                </w:placeholder>
                <w:dropDownList>
                  <w:listItem w:displayText="choose a rating" w:value="choose a rating"/>
                  <w:listItem w:displayText="Compliant" w:value="Compliant"/>
                  <w:listItem w:displayText="Not Compliant" w:value="Not Compliant"/>
                </w:dropDownList>
              </w:sdtPr>
              <w:sdtEndPr/>
              <w:sdtContent>
                <w:r w:rsidR="00CD632D" w:rsidRPr="00501C01">
                  <w:rPr>
                    <w:rFonts w:ascii="Arial" w:hAnsi="Arial" w:cs="Arial"/>
                  </w:rPr>
                  <w:t>Compliant</w:t>
                </w:r>
              </w:sdtContent>
            </w:sdt>
            <w:r w:rsidR="00CD632D" w:rsidRPr="00501C01">
              <w:rPr>
                <w:rFonts w:ascii="Arial" w:hAnsi="Arial" w:cs="Arial"/>
              </w:rPr>
              <w:t xml:space="preserve"> </w:t>
            </w:r>
          </w:p>
        </w:tc>
      </w:tr>
      <w:tr w:rsidR="00CD632D" w14:paraId="775F0EDF"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502DF" w14:textId="77777777" w:rsidR="00CD632D" w:rsidRPr="00244176" w:rsidRDefault="00CD63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41C1FBF" w14:textId="77777777" w:rsidR="00CD632D" w:rsidRPr="00244176" w:rsidRDefault="00CD63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5FAAA19" w14:textId="13AF76F7" w:rsidR="00CD632D" w:rsidRPr="00CC646C" w:rsidRDefault="00E120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D632D" w14:paraId="33B33458" w14:textId="77777777" w:rsidTr="00B90B01">
        <w:tc>
          <w:tcPr>
            <w:cnfStyle w:val="001000000000" w:firstRow="0" w:lastRow="0" w:firstColumn="1" w:lastColumn="0" w:oddVBand="0" w:evenVBand="0" w:oddHBand="0" w:evenHBand="0" w:firstRowFirstColumn="0" w:firstRowLastColumn="0" w:lastRowFirstColumn="0" w:lastRowLastColumn="0"/>
            <w:tcW w:w="0" w:type="auto"/>
          </w:tcPr>
          <w:p w14:paraId="14CA67BE" w14:textId="77777777" w:rsidR="00CD632D" w:rsidRPr="00244176" w:rsidRDefault="00CD63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3FA98B3" w14:textId="77777777" w:rsidR="00CD632D" w:rsidRPr="00244176" w:rsidRDefault="00CD63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FC0D91B" w14:textId="77777777" w:rsidR="00CD632D"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092465"/>
                <w:placeholder>
                  <w:docPart w:val="67B0DF9B4B3649E6B3BE39E0FF99B755"/>
                </w:placeholder>
                <w:dropDownList>
                  <w:listItem w:displayText="choose a rating" w:value="choose a rating"/>
                  <w:listItem w:displayText="Compliant" w:value="Compliant"/>
                  <w:listItem w:displayText="Not Compliant" w:value="Not Compliant"/>
                </w:dropDownList>
              </w:sdtPr>
              <w:sdtEndPr/>
              <w:sdtContent>
                <w:r w:rsidR="00CD632D" w:rsidRPr="00501C01">
                  <w:rPr>
                    <w:rFonts w:ascii="Arial" w:hAnsi="Arial" w:cs="Arial"/>
                  </w:rPr>
                  <w:t>Compliant</w:t>
                </w:r>
              </w:sdtContent>
            </w:sdt>
            <w:r w:rsidR="00CD632D" w:rsidRPr="00501C01">
              <w:rPr>
                <w:rFonts w:ascii="Arial" w:hAnsi="Arial" w:cs="Arial"/>
              </w:rPr>
              <w:t xml:space="preserve"> </w:t>
            </w:r>
          </w:p>
        </w:tc>
      </w:tr>
    </w:tbl>
    <w:p w14:paraId="7CEBF419" w14:textId="77777777" w:rsidR="004C464F" w:rsidRDefault="00B06099" w:rsidP="007B3959">
      <w:pPr>
        <w:pStyle w:val="Heading20"/>
      </w:pPr>
      <w:r w:rsidRPr="00A36AA9">
        <w:t>Findings</w:t>
      </w:r>
    </w:p>
    <w:p w14:paraId="3004B2EB" w14:textId="77777777" w:rsidR="00CD632D" w:rsidRPr="003474FF" w:rsidRDefault="00CD632D" w:rsidP="00E160F9">
      <w:pPr>
        <w:pStyle w:val="NormalArial"/>
      </w:pPr>
      <w:r w:rsidRPr="003474FF">
        <w:t xml:space="preserve">I find Requirement </w:t>
      </w:r>
      <w:r>
        <w:t>4</w:t>
      </w:r>
      <w:r w:rsidRPr="003474FF">
        <w:t>(3)(</w:t>
      </w:r>
      <w:r>
        <w:t>b</w:t>
      </w:r>
      <w:r w:rsidRPr="003474FF">
        <w:t>)</w:t>
      </w:r>
      <w:r>
        <w:t xml:space="preserve"> and </w:t>
      </w:r>
      <w:r w:rsidRPr="00184D80">
        <w:t>Requirement</w:t>
      </w:r>
      <w:r w:rsidRPr="7B38B46A">
        <w:t xml:space="preserve"> </w:t>
      </w:r>
      <w:r>
        <w:t>4</w:t>
      </w:r>
      <w:r w:rsidRPr="7B38B46A">
        <w:t>(3)(</w:t>
      </w:r>
      <w:r>
        <w:t>d</w:t>
      </w:r>
      <w:r w:rsidRPr="7B38B46A">
        <w:t>)</w:t>
      </w:r>
      <w:r>
        <w:t xml:space="preserve"> not compliant.</w:t>
      </w:r>
    </w:p>
    <w:p w14:paraId="5AB61E82" w14:textId="17BD4782" w:rsidR="00CD632D" w:rsidRPr="00CD632D" w:rsidRDefault="00CD632D" w:rsidP="00E160F9">
      <w:pPr>
        <w:pStyle w:val="NormalArial"/>
        <w:rPr>
          <w:rFonts w:eastAsia="Arial"/>
          <w:i/>
          <w:iCs/>
          <w:lang w:eastAsia="en-AU"/>
        </w:rPr>
      </w:pPr>
      <w:r w:rsidRPr="00CD632D">
        <w:rPr>
          <w:i/>
          <w:iCs/>
        </w:rPr>
        <w:t>Requirement 4(3)(b)</w:t>
      </w:r>
    </w:p>
    <w:p w14:paraId="3F50AD93" w14:textId="017ACFA5" w:rsidR="00CD632D" w:rsidRDefault="00CD632D" w:rsidP="00E160F9">
      <w:pPr>
        <w:pStyle w:val="NormalArial"/>
        <w:rPr>
          <w:rFonts w:eastAsia="Arial"/>
          <w:lang w:eastAsia="en-AU"/>
        </w:rPr>
      </w:pPr>
      <w:r w:rsidRPr="00F303B4">
        <w:rPr>
          <w:rFonts w:eastAsia="Arial"/>
          <w:lang w:eastAsia="en-AU"/>
        </w:rPr>
        <w:t>Services and supports do not always promote consumer</w:t>
      </w:r>
      <w:r w:rsidR="00E120B6">
        <w:rPr>
          <w:rFonts w:eastAsia="Arial"/>
          <w:lang w:eastAsia="en-AU"/>
        </w:rPr>
        <w:t>’</w:t>
      </w:r>
      <w:r w:rsidRPr="00F303B4">
        <w:rPr>
          <w:rFonts w:eastAsia="Arial"/>
          <w:lang w:eastAsia="en-AU"/>
        </w:rPr>
        <w:t>s emotional, psychological or spiritual wellbeing. Overall consumer’s/representatives were satisfied staff would recognise if they/the consumer they were representing had a low mood and report this. The emotional and psychological supports described as being provided by staff are not always monitored or evaluated</w:t>
      </w:r>
      <w:r w:rsidR="00E120B6">
        <w:rPr>
          <w:rFonts w:eastAsia="Arial"/>
          <w:lang w:eastAsia="en-AU"/>
        </w:rPr>
        <w:t xml:space="preserve"> and staff not adequately trained.</w:t>
      </w:r>
      <w:r w:rsidRPr="00F303B4">
        <w:rPr>
          <w:rFonts w:eastAsia="Arial"/>
          <w:lang w:eastAsia="en-AU"/>
        </w:rPr>
        <w:t xml:space="preserve"> Documentation on the emotional, psychological and spiritual needs of consumers is lacking</w:t>
      </w:r>
      <w:r>
        <w:rPr>
          <w:rFonts w:eastAsia="Arial"/>
          <w:lang w:eastAsia="en-AU"/>
        </w:rPr>
        <w:t xml:space="preserve"> preventing monitoring and evaluation of the consumer’s </w:t>
      </w:r>
      <w:r w:rsidRPr="00244176">
        <w:t>emotional, spiritual and psychological well-being</w:t>
      </w:r>
      <w:r>
        <w:t>. This also inhibits the sharing of information with others involved in the consumer’s care.</w:t>
      </w:r>
      <w:r w:rsidRPr="00F303B4">
        <w:rPr>
          <w:rFonts w:eastAsia="Arial"/>
          <w:lang w:eastAsia="en-AU"/>
        </w:rPr>
        <w:t xml:space="preserve"> </w:t>
      </w:r>
    </w:p>
    <w:p w14:paraId="151FAFD4" w14:textId="77777777" w:rsidR="00CD632D" w:rsidRPr="00EA4B1B" w:rsidRDefault="00CD632D" w:rsidP="00E160F9">
      <w:pPr>
        <w:pStyle w:val="NormalArial"/>
        <w:rPr>
          <w:rFonts w:eastAsia="Arial"/>
          <w:i/>
          <w:iCs/>
          <w:lang w:eastAsia="en-AU"/>
        </w:rPr>
      </w:pPr>
      <w:r>
        <w:rPr>
          <w:rFonts w:eastAsia="Arial"/>
          <w:lang w:eastAsia="en-AU"/>
        </w:rPr>
        <w:lastRenderedPageBreak/>
        <w:t>In their response to the Assessment Team’s report the provider</w:t>
      </w:r>
      <w:r w:rsidRPr="00EA4B1B">
        <w:rPr>
          <w:rFonts w:eastAsia="Arial"/>
          <w:lang w:eastAsia="en-AU"/>
        </w:rPr>
        <w:t xml:space="preserve"> </w:t>
      </w:r>
      <w:r>
        <w:rPr>
          <w:rFonts w:eastAsia="Arial"/>
          <w:lang w:eastAsia="en-AU"/>
        </w:rPr>
        <w:t>submitted an improvement plan outlining the initiatives they plan to implement to address. These included staff training, updating the organisations policy and procedure for services and supports for daily living and providing additional resources for staff.</w:t>
      </w:r>
      <w:r w:rsidRPr="006775D8">
        <w:rPr>
          <w:rFonts w:eastAsia="Arial"/>
          <w:lang w:eastAsia="en-AU"/>
        </w:rPr>
        <w:t xml:space="preserve"> </w:t>
      </w:r>
      <w:r>
        <w:rPr>
          <w:rFonts w:eastAsia="Arial"/>
          <w:lang w:eastAsia="en-AU"/>
        </w:rPr>
        <w:t>The provider also included action taken to address issues for individual consumers named in the Assessment Team’s report.</w:t>
      </w:r>
    </w:p>
    <w:p w14:paraId="738105D4" w14:textId="37C98237" w:rsidR="00CD632D" w:rsidRPr="00CD632D" w:rsidRDefault="00CD632D" w:rsidP="00E160F9">
      <w:pPr>
        <w:pStyle w:val="NormalArial"/>
        <w:rPr>
          <w:rFonts w:eastAsia="Arial"/>
          <w:i/>
          <w:iCs/>
          <w:lang w:eastAsia="en-AU"/>
        </w:rPr>
      </w:pPr>
      <w:r w:rsidRPr="00CD632D">
        <w:rPr>
          <w:i/>
          <w:iCs/>
        </w:rPr>
        <w:t>Requirement 4(3)(d)</w:t>
      </w:r>
    </w:p>
    <w:p w14:paraId="7BA9202B" w14:textId="4183AC97" w:rsidR="00CD632D" w:rsidRPr="0095156A" w:rsidRDefault="00CD632D" w:rsidP="00E160F9">
      <w:pPr>
        <w:pStyle w:val="NormalArial"/>
        <w:rPr>
          <w:rFonts w:eastAsia="Arial"/>
          <w:lang w:eastAsia="en-AU"/>
        </w:rPr>
      </w:pPr>
      <w:r w:rsidRPr="0095156A">
        <w:rPr>
          <w:rFonts w:eastAsia="Arial"/>
          <w:lang w:eastAsia="en-AU"/>
        </w:rPr>
        <w:t xml:space="preserve">Information about the consumer’s condition, needs and preferences is not adequately communicated within the service with inaccurate information on </w:t>
      </w:r>
      <w:r w:rsidRPr="00560666">
        <w:rPr>
          <w:rFonts w:eastAsia="Arial"/>
          <w:lang w:eastAsia="en-AU"/>
        </w:rPr>
        <w:t xml:space="preserve">the </w:t>
      </w:r>
      <w:r w:rsidRPr="0095156A">
        <w:rPr>
          <w:rFonts w:eastAsia="Arial"/>
          <w:lang w:eastAsia="en-AU"/>
        </w:rPr>
        <w:t>consumer’s condition, needs and preferences being communicated electronically</w:t>
      </w:r>
      <w:r w:rsidRPr="00560666">
        <w:rPr>
          <w:rFonts w:eastAsia="Arial"/>
          <w:lang w:eastAsia="en-AU"/>
        </w:rPr>
        <w:t xml:space="preserve"> to support workers through the ‘phone app’</w:t>
      </w:r>
      <w:r w:rsidRPr="0095156A">
        <w:rPr>
          <w:rFonts w:eastAsia="Arial"/>
          <w:lang w:eastAsia="en-AU"/>
        </w:rPr>
        <w:t xml:space="preserve">. Although consumers/representatives interviewed were satisfied their/the consumer they were representing's condition, needs and preferences were communicated and staff interviewed could speak to the same, </w:t>
      </w:r>
      <w:r w:rsidRPr="00560666">
        <w:rPr>
          <w:rFonts w:eastAsia="Arial"/>
        </w:rPr>
        <w:t>care plans are not up to date for most consumers.</w:t>
      </w:r>
      <w:r w:rsidRPr="00560666">
        <w:rPr>
          <w:rFonts w:eastAsia="Arial"/>
          <w:lang w:eastAsia="en-AU"/>
        </w:rPr>
        <w:t xml:space="preserve"> </w:t>
      </w:r>
      <w:r w:rsidRPr="0095156A">
        <w:rPr>
          <w:rFonts w:eastAsia="Arial"/>
          <w:lang w:eastAsia="en-AU"/>
        </w:rPr>
        <w:t xml:space="preserve">There is </w:t>
      </w:r>
      <w:r w:rsidRPr="00560666">
        <w:rPr>
          <w:rFonts w:eastAsia="Arial"/>
          <w:lang w:eastAsia="en-AU"/>
        </w:rPr>
        <w:t xml:space="preserve">also a </w:t>
      </w:r>
      <w:r w:rsidRPr="0095156A">
        <w:rPr>
          <w:rFonts w:eastAsia="Arial"/>
          <w:lang w:eastAsia="en-AU"/>
        </w:rPr>
        <w:t xml:space="preserve">lack of documentation in progress notes on </w:t>
      </w:r>
      <w:r w:rsidRPr="00560666">
        <w:rPr>
          <w:rFonts w:eastAsia="Arial"/>
          <w:lang w:eastAsia="en-AU"/>
        </w:rPr>
        <w:t xml:space="preserve">the </w:t>
      </w:r>
      <w:r w:rsidRPr="0095156A">
        <w:rPr>
          <w:rFonts w:eastAsia="Arial"/>
          <w:lang w:eastAsia="en-AU"/>
        </w:rPr>
        <w:t xml:space="preserve">consumer’s condition, needs and preferences to inform consistent service provision over time with a reliance on </w:t>
      </w:r>
      <w:r w:rsidRPr="00560666">
        <w:rPr>
          <w:rFonts w:eastAsia="Arial"/>
          <w:lang w:eastAsia="en-AU"/>
        </w:rPr>
        <w:t xml:space="preserve">verbal communication and the </w:t>
      </w:r>
      <w:r w:rsidRPr="0095156A">
        <w:rPr>
          <w:rFonts w:eastAsia="Arial"/>
          <w:lang w:eastAsia="en-AU"/>
        </w:rPr>
        <w:t xml:space="preserve">consumer always having the same </w:t>
      </w:r>
      <w:r w:rsidRPr="00560666">
        <w:rPr>
          <w:rFonts w:eastAsia="Arial"/>
          <w:lang w:eastAsia="en-AU"/>
        </w:rPr>
        <w:t>support worker</w:t>
      </w:r>
      <w:r w:rsidRPr="0095156A">
        <w:rPr>
          <w:rFonts w:eastAsia="Arial"/>
          <w:lang w:eastAsia="en-AU"/>
        </w:rPr>
        <w:t>. There is a risk this information is not communicated to others where responsibility for supports is shared.</w:t>
      </w:r>
      <w:r w:rsidRPr="00560666">
        <w:rPr>
          <w:rFonts w:eastAsia="Arial"/>
          <w:lang w:eastAsia="en-AU"/>
        </w:rPr>
        <w:t xml:space="preserve"> </w:t>
      </w:r>
      <w:r w:rsidRPr="0095156A">
        <w:rPr>
          <w:rFonts w:eastAsia="Arial"/>
          <w:lang w:eastAsia="en-AU"/>
        </w:rPr>
        <w:t>There is no policy on consumer documentation to guide staff on how to communicate effectively in this manner.</w:t>
      </w:r>
    </w:p>
    <w:p w14:paraId="22440EC1" w14:textId="77777777" w:rsidR="00CD632D" w:rsidRPr="00FB04DC" w:rsidRDefault="00CD632D" w:rsidP="00E160F9">
      <w:pPr>
        <w:pStyle w:val="NormalArial"/>
        <w:rPr>
          <w:rFonts w:eastAsia="Arial"/>
          <w:lang w:eastAsia="en-AU"/>
        </w:rPr>
      </w:pPr>
      <w:r>
        <w:rPr>
          <w:rFonts w:eastAsia="Arial"/>
          <w:lang w:eastAsia="en-AU"/>
        </w:rPr>
        <w:t>In their response to the Assessment Team’s report the provider</w:t>
      </w:r>
      <w:r w:rsidRPr="00EA4B1B">
        <w:rPr>
          <w:rFonts w:eastAsia="Arial"/>
          <w:lang w:eastAsia="en-AU"/>
        </w:rPr>
        <w:t xml:space="preserve"> </w:t>
      </w:r>
      <w:r>
        <w:rPr>
          <w:rFonts w:eastAsia="Arial"/>
          <w:lang w:eastAsia="en-AU"/>
        </w:rPr>
        <w:t xml:space="preserve">submitted an improvement plan outlining the initiatives they plan to implement to address. These included </w:t>
      </w:r>
      <w:bookmarkStart w:id="10" w:name="_Hlk184076061"/>
      <w:r>
        <w:rPr>
          <w:rFonts w:eastAsia="Arial"/>
          <w:lang w:eastAsia="en-AU"/>
        </w:rPr>
        <w:t xml:space="preserve">staff training and ensuring care planning documentation reflect the needs, goals and preferences of consumers to ensure information shared is accurate and current. </w:t>
      </w:r>
      <w:bookmarkEnd w:id="10"/>
      <w:r>
        <w:rPr>
          <w:rFonts w:eastAsia="Arial"/>
          <w:lang w:eastAsia="en-AU"/>
        </w:rPr>
        <w:t xml:space="preserve">The care planning and reassessment policy will also be reviewed to guide staff practice. </w:t>
      </w:r>
      <w:bookmarkStart w:id="11" w:name="_Hlk184037400"/>
      <w:r>
        <w:rPr>
          <w:rFonts w:eastAsia="Arial"/>
          <w:lang w:eastAsia="en-AU"/>
        </w:rPr>
        <w:t>The provider also included action taken to address issues for individual consumers named in the Assessment Team’s report.</w:t>
      </w:r>
      <w:bookmarkEnd w:id="11"/>
    </w:p>
    <w:p w14:paraId="27F6C2C7" w14:textId="227B42B7" w:rsidR="00CD632D" w:rsidRPr="003474FF" w:rsidRDefault="00CD632D" w:rsidP="00E160F9">
      <w:pPr>
        <w:pStyle w:val="NormalArial"/>
      </w:pPr>
      <w:r w:rsidRPr="003474FF">
        <w:t xml:space="preserve">I find Requirement </w:t>
      </w:r>
      <w:r>
        <w:t>4</w:t>
      </w:r>
      <w:r w:rsidRPr="003474FF">
        <w:t>(3)(</w:t>
      </w:r>
      <w:r>
        <w:t>a</w:t>
      </w:r>
      <w:r w:rsidRPr="003474FF">
        <w:t>)</w:t>
      </w:r>
      <w:r>
        <w:t xml:space="preserve">, </w:t>
      </w:r>
      <w:r w:rsidRPr="00184D80">
        <w:t>Requirement</w:t>
      </w:r>
      <w:r w:rsidRPr="7B38B46A">
        <w:t xml:space="preserve"> </w:t>
      </w:r>
      <w:r>
        <w:t>4</w:t>
      </w:r>
      <w:r w:rsidRPr="7B38B46A">
        <w:t>(3)(</w:t>
      </w:r>
      <w:r>
        <w:t>c</w:t>
      </w:r>
      <w:r w:rsidRPr="7B38B46A">
        <w:t>)</w:t>
      </w:r>
      <w:r>
        <w:t xml:space="preserve">, </w:t>
      </w:r>
      <w:r w:rsidRPr="00184D80">
        <w:t>Requirement</w:t>
      </w:r>
      <w:r w:rsidRPr="7B38B46A">
        <w:t xml:space="preserve"> </w:t>
      </w:r>
      <w:r>
        <w:t>4</w:t>
      </w:r>
      <w:r w:rsidRPr="7B38B46A">
        <w:t>(3)(</w:t>
      </w:r>
      <w:r>
        <w:t>e</w:t>
      </w:r>
      <w:r w:rsidRPr="7B38B46A">
        <w:t>)</w:t>
      </w:r>
      <w:r>
        <w:t xml:space="preserve"> and </w:t>
      </w:r>
      <w:r w:rsidRPr="00184D80">
        <w:t>Requirement</w:t>
      </w:r>
      <w:r w:rsidRPr="7B38B46A">
        <w:t xml:space="preserve"> </w:t>
      </w:r>
      <w:r>
        <w:t>4</w:t>
      </w:r>
      <w:r w:rsidRPr="7B38B46A">
        <w:t>(3)(</w:t>
      </w:r>
      <w:r>
        <w:t>g</w:t>
      </w:r>
      <w:r w:rsidRPr="7B38B46A">
        <w:t>)</w:t>
      </w:r>
      <w:r>
        <w:t xml:space="preserve"> compliant.</w:t>
      </w:r>
      <w:r w:rsidRPr="00640FD7">
        <w:t xml:space="preserve"> </w:t>
      </w:r>
      <w:r w:rsidRPr="00184D80">
        <w:t>Requirement</w:t>
      </w:r>
      <w:r w:rsidRPr="7B38B46A">
        <w:t xml:space="preserve"> </w:t>
      </w:r>
      <w:r>
        <w:t>4</w:t>
      </w:r>
      <w:r w:rsidRPr="7B38B46A">
        <w:t>(3)(</w:t>
      </w:r>
      <w:r>
        <w:t>f</w:t>
      </w:r>
      <w:r w:rsidRPr="7B38B46A">
        <w:t>)</w:t>
      </w:r>
      <w:r>
        <w:t xml:space="preserve"> is Not Applicable as the provider does not provide meals.</w:t>
      </w:r>
    </w:p>
    <w:p w14:paraId="409B1CC4" w14:textId="77777777" w:rsidR="00CD632D" w:rsidRDefault="00CD632D" w:rsidP="00E160F9">
      <w:pPr>
        <w:pStyle w:val="NormalArial"/>
        <w:rPr>
          <w:rFonts w:eastAsia="Arial"/>
          <w:lang w:eastAsia="en-AU"/>
        </w:rPr>
      </w:pPr>
      <w:r w:rsidRPr="00A1169D">
        <w:rPr>
          <w:rFonts w:eastAsia="Arial"/>
          <w:lang w:eastAsia="en-AU"/>
        </w:rPr>
        <w:t xml:space="preserve">Consumers are receiving safe and effective services for daily living that meet their needs, goals and preferences and optimise their independence, health, wellbeing and quality of life. Consumers/ representatives spoke of how the services and supports they receive do this and staff provided examples. Up to date information on consumer's needs, goals and preferences is lacking in the </w:t>
      </w:r>
      <w:r>
        <w:rPr>
          <w:rFonts w:eastAsia="Arial"/>
          <w:lang w:eastAsia="en-AU"/>
        </w:rPr>
        <w:t>electronic care documentation and t</w:t>
      </w:r>
      <w:r w:rsidRPr="00A1169D">
        <w:rPr>
          <w:rFonts w:eastAsia="Arial"/>
          <w:lang w:eastAsia="en-AU"/>
        </w:rPr>
        <w:t xml:space="preserve">he service’s care planning policy does not cover identifying needs, goals and preferences. </w:t>
      </w:r>
      <w:r>
        <w:rPr>
          <w:rFonts w:eastAsia="Arial"/>
          <w:lang w:eastAsia="en-AU"/>
        </w:rPr>
        <w:t xml:space="preserve">This issue is addressed in Requirement </w:t>
      </w:r>
      <w:r>
        <w:t>4</w:t>
      </w:r>
      <w:r w:rsidRPr="7B38B46A">
        <w:t>(3)(</w:t>
      </w:r>
      <w:r>
        <w:t>d</w:t>
      </w:r>
      <w:r w:rsidRPr="7B38B46A">
        <w:t>)</w:t>
      </w:r>
      <w:r>
        <w:t>.</w:t>
      </w:r>
    </w:p>
    <w:p w14:paraId="19AB6831" w14:textId="5074D9D3" w:rsidR="00CD632D" w:rsidRDefault="00CD632D" w:rsidP="00E160F9">
      <w:pPr>
        <w:pStyle w:val="NormalArial"/>
        <w:rPr>
          <w:rFonts w:eastAsia="Arial"/>
          <w:lang w:eastAsia="en-AU"/>
        </w:rPr>
      </w:pPr>
      <w:r w:rsidRPr="00A268EC">
        <w:rPr>
          <w:rFonts w:eastAsia="Arial"/>
          <w:lang w:eastAsia="en-AU"/>
        </w:rPr>
        <w:t>The service is providing services and supports for daily living that allow consumers to participate in the community, have social and personal relationships, and do the things of interest to them. Consumers/representatives and staff spoke of a range of ways the service is doing this</w:t>
      </w:r>
      <w:r w:rsidR="00E120B6">
        <w:rPr>
          <w:rFonts w:eastAsia="Arial"/>
          <w:lang w:eastAsia="en-AU"/>
        </w:rPr>
        <w:t xml:space="preserve"> but c</w:t>
      </w:r>
      <w:r w:rsidRPr="00A268EC">
        <w:rPr>
          <w:rFonts w:eastAsia="Arial"/>
          <w:lang w:eastAsia="en-AU"/>
        </w:rPr>
        <w:t xml:space="preserve">are planning documentation is lacking.  </w:t>
      </w:r>
    </w:p>
    <w:p w14:paraId="38C260EB" w14:textId="090E5397" w:rsidR="00CD632D" w:rsidRPr="00F004F2" w:rsidRDefault="00CD632D" w:rsidP="00E160F9">
      <w:pPr>
        <w:pStyle w:val="NormalArial"/>
        <w:rPr>
          <w:rFonts w:eastAsia="Arial"/>
          <w:lang w:eastAsia="en-AU"/>
        </w:rPr>
      </w:pPr>
      <w:r w:rsidRPr="00F004F2">
        <w:rPr>
          <w:rFonts w:eastAsia="Arial"/>
          <w:lang w:eastAsia="en-AU"/>
        </w:rPr>
        <w:t xml:space="preserve">The service is referring individuals, to other organisations and providers of other daily living supports in a timely manner. </w:t>
      </w:r>
      <w:r w:rsidR="00E120B6" w:rsidRPr="00F004F2">
        <w:rPr>
          <w:rFonts w:eastAsia="Arial"/>
          <w:lang w:eastAsia="en-AU"/>
        </w:rPr>
        <w:t xml:space="preserve">Staff provided documented evidence of referrals. </w:t>
      </w:r>
      <w:r w:rsidRPr="00F004F2">
        <w:rPr>
          <w:rFonts w:eastAsia="Arial"/>
          <w:lang w:eastAsia="en-AU"/>
        </w:rPr>
        <w:t>All consumers/representatives interviewed about referrals for other daily living supports and services said they did not need these</w:t>
      </w:r>
      <w:r w:rsidR="00E120B6">
        <w:rPr>
          <w:rFonts w:eastAsia="Arial"/>
          <w:lang w:eastAsia="en-AU"/>
        </w:rPr>
        <w:t xml:space="preserve"> at the current time</w:t>
      </w:r>
      <w:r w:rsidRPr="00F004F2">
        <w:rPr>
          <w:rFonts w:eastAsia="Arial"/>
          <w:lang w:eastAsia="en-AU"/>
        </w:rPr>
        <w:t xml:space="preserve">. </w:t>
      </w:r>
    </w:p>
    <w:p w14:paraId="03006503" w14:textId="60BF2CC3" w:rsidR="004C464F" w:rsidRPr="00A36AA9" w:rsidRDefault="00CD632D" w:rsidP="00F87E39">
      <w:pPr>
        <w:pStyle w:val="NormalArial"/>
      </w:pPr>
      <w:r w:rsidRPr="00E3751B">
        <w:rPr>
          <w:rFonts w:eastAsia="Arial"/>
          <w:lang w:eastAsia="en-AU"/>
        </w:rPr>
        <w:t xml:space="preserve">Equipment used by consumers is safe, suitable, clean and well maintained. Consumers/representatives interviewed about equipment were satisfied it was suitable and safe. </w:t>
      </w:r>
      <w:r w:rsidR="00D34480">
        <w:rPr>
          <w:rFonts w:eastAsia="Arial"/>
          <w:lang w:eastAsia="en-AU"/>
        </w:rPr>
        <w:t>Although l</w:t>
      </w:r>
      <w:r w:rsidR="00D34480" w:rsidRPr="00E3751B">
        <w:rPr>
          <w:rFonts w:eastAsia="Arial"/>
          <w:lang w:eastAsia="en-AU"/>
        </w:rPr>
        <w:t>imited documented evidence could be provided to demonstrate equipment was cleaned and maintained</w:t>
      </w:r>
      <w:r w:rsidR="00D34480">
        <w:rPr>
          <w:rFonts w:eastAsia="Arial"/>
          <w:lang w:eastAsia="en-AU"/>
        </w:rPr>
        <w:t xml:space="preserve"> s</w:t>
      </w:r>
      <w:r w:rsidRPr="00E3751B">
        <w:rPr>
          <w:rFonts w:eastAsia="Arial"/>
          <w:lang w:eastAsia="en-AU"/>
        </w:rPr>
        <w:t xml:space="preserve">taff interviewed said they clean the equipment they use and </w:t>
      </w:r>
      <w:r w:rsidR="00E120B6">
        <w:rPr>
          <w:rFonts w:eastAsia="Arial"/>
          <w:lang w:eastAsia="en-AU"/>
        </w:rPr>
        <w:t xml:space="preserve">they </w:t>
      </w:r>
      <w:r w:rsidRPr="00E3751B">
        <w:rPr>
          <w:rFonts w:eastAsia="Arial"/>
          <w:lang w:eastAsia="en-AU"/>
        </w:rPr>
        <w:t>check consumer</w:t>
      </w:r>
      <w:r w:rsidR="00E120B6">
        <w:rPr>
          <w:rFonts w:eastAsia="Arial"/>
          <w:lang w:eastAsia="en-AU"/>
        </w:rPr>
        <w:t>’</w:t>
      </w:r>
      <w:r w:rsidRPr="00E3751B">
        <w:rPr>
          <w:rFonts w:eastAsia="Arial"/>
          <w:lang w:eastAsia="en-AU"/>
        </w:rPr>
        <w:t xml:space="preserve">s equipment. Consumer equipment purchased is based on </w:t>
      </w:r>
      <w:r w:rsidR="00E120B6">
        <w:rPr>
          <w:rFonts w:eastAsia="Arial"/>
          <w:lang w:eastAsia="en-AU"/>
        </w:rPr>
        <w:t>an occupational therapists</w:t>
      </w:r>
      <w:r w:rsidRPr="00E3751B">
        <w:rPr>
          <w:rFonts w:eastAsia="Arial"/>
          <w:lang w:eastAsia="en-AU"/>
        </w:rPr>
        <w:t xml:space="preserve"> recommendations. </w:t>
      </w:r>
      <w:r w:rsidR="00B06099" w:rsidRPr="00A36AA9">
        <w:br w:type="page"/>
      </w:r>
    </w:p>
    <w:p w14:paraId="39395CEE" w14:textId="77777777" w:rsidR="004C464F" w:rsidRPr="00A36AA9" w:rsidRDefault="00B0609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D34480" w14:paraId="2460FBFB" w14:textId="77777777" w:rsidTr="00D34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8AEECED" w14:textId="77777777" w:rsidR="00D34480" w:rsidRPr="003217D3" w:rsidRDefault="00D3448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9C43178" w14:textId="77777777" w:rsidR="00D34480" w:rsidRPr="003217D3" w:rsidRDefault="00D344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34480" w14:paraId="744177F2"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F9CF5" w14:textId="77777777" w:rsidR="00D34480" w:rsidRPr="00244176" w:rsidRDefault="00D344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725357F" w14:textId="77777777" w:rsidR="00D34480" w:rsidRPr="00244176" w:rsidRDefault="00D344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98248D1" w14:textId="77777777" w:rsidR="00D34480"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126963"/>
                <w:placeholder>
                  <w:docPart w:val="69AAF0A117604852BB76456D3760A581"/>
                </w:placeholder>
                <w:dropDownList>
                  <w:listItem w:displayText="choose a rating" w:value="choose a rating"/>
                  <w:listItem w:displayText="Compliant" w:value="Compliant"/>
                  <w:listItem w:displayText="Not Compliant" w:value="Not Compliant"/>
                </w:dropDownList>
              </w:sdtPr>
              <w:sdtEndPr/>
              <w:sdtContent>
                <w:r w:rsidR="00D34480" w:rsidRPr="00501C01">
                  <w:rPr>
                    <w:rFonts w:ascii="Arial" w:hAnsi="Arial" w:cs="Arial"/>
                  </w:rPr>
                  <w:t>Compliant</w:t>
                </w:r>
              </w:sdtContent>
            </w:sdt>
            <w:r w:rsidR="00D34480" w:rsidRPr="00501C01">
              <w:rPr>
                <w:rFonts w:ascii="Arial" w:hAnsi="Arial" w:cs="Arial"/>
              </w:rPr>
              <w:t xml:space="preserve"> </w:t>
            </w:r>
          </w:p>
        </w:tc>
      </w:tr>
      <w:tr w:rsidR="00D34480" w14:paraId="36A0A049"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370E2" w14:textId="77777777" w:rsidR="00D34480" w:rsidRPr="00244176" w:rsidRDefault="00D344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F2E4C38" w14:textId="77777777" w:rsidR="00D34480" w:rsidRPr="00244176" w:rsidRDefault="00D344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E2ECA13" w14:textId="77777777" w:rsidR="00D34480"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079711"/>
                <w:placeholder>
                  <w:docPart w:val="C5D136E65A1040C7BCC71B76C215A15D"/>
                </w:placeholder>
                <w:dropDownList>
                  <w:listItem w:displayText="choose a rating" w:value="choose a rating"/>
                  <w:listItem w:displayText="Compliant" w:value="Compliant"/>
                  <w:listItem w:displayText="Not Compliant" w:value="Not Compliant"/>
                </w:dropDownList>
              </w:sdtPr>
              <w:sdtEndPr/>
              <w:sdtContent>
                <w:r w:rsidR="00D34480" w:rsidRPr="00501C01">
                  <w:rPr>
                    <w:rFonts w:ascii="Arial" w:hAnsi="Arial" w:cs="Arial"/>
                  </w:rPr>
                  <w:t>Compliant</w:t>
                </w:r>
              </w:sdtContent>
            </w:sdt>
            <w:r w:rsidR="00D34480" w:rsidRPr="00501C01">
              <w:rPr>
                <w:rFonts w:ascii="Arial" w:hAnsi="Arial" w:cs="Arial"/>
              </w:rPr>
              <w:t xml:space="preserve"> </w:t>
            </w:r>
          </w:p>
        </w:tc>
      </w:tr>
      <w:tr w:rsidR="00D34480" w14:paraId="5D7259CB"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1DAEC" w14:textId="77777777" w:rsidR="00D34480" w:rsidRPr="00244176" w:rsidRDefault="00D344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2A877BC" w14:textId="77777777" w:rsidR="00D34480" w:rsidRPr="00244176" w:rsidRDefault="00D344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40645A2" w14:textId="77777777" w:rsidR="00D34480"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422518"/>
                <w:placeholder>
                  <w:docPart w:val="9942D27EFF344C38AD5220A81FB4DADD"/>
                </w:placeholder>
                <w:dropDownList>
                  <w:listItem w:displayText="choose a rating" w:value="choose a rating"/>
                  <w:listItem w:displayText="Compliant" w:value="Compliant"/>
                  <w:listItem w:displayText="Not Compliant" w:value="Not Compliant"/>
                </w:dropDownList>
              </w:sdtPr>
              <w:sdtEndPr/>
              <w:sdtContent>
                <w:r w:rsidR="00D34480" w:rsidRPr="00501C01">
                  <w:rPr>
                    <w:rFonts w:ascii="Arial" w:hAnsi="Arial" w:cs="Arial"/>
                  </w:rPr>
                  <w:t>Compliant</w:t>
                </w:r>
              </w:sdtContent>
            </w:sdt>
            <w:r w:rsidR="00D34480" w:rsidRPr="00501C01">
              <w:rPr>
                <w:rFonts w:ascii="Arial" w:hAnsi="Arial" w:cs="Arial"/>
              </w:rPr>
              <w:t xml:space="preserve"> </w:t>
            </w:r>
          </w:p>
        </w:tc>
      </w:tr>
      <w:tr w:rsidR="00D34480" w14:paraId="00B9D9BE" w14:textId="77777777" w:rsidTr="00B90B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BA574" w14:textId="77777777" w:rsidR="00D34480" w:rsidRPr="00244176" w:rsidRDefault="00D3448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9370B6A" w14:textId="77777777" w:rsidR="00D34480" w:rsidRPr="00244176" w:rsidRDefault="00D344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FBDA4CA" w14:textId="66B062FE" w:rsidR="00D34480"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067801"/>
                <w:placeholder>
                  <w:docPart w:val="E41051C2E92F4909ABCC500A41F51490"/>
                </w:placeholder>
                <w:dropDownList>
                  <w:listItem w:displayText="choose a rating" w:value="choose a rating"/>
                  <w:listItem w:displayText="Compliant" w:value="Compliant"/>
                  <w:listItem w:displayText="Not Compliant" w:value="Not Compliant"/>
                </w:dropDownList>
              </w:sdtPr>
              <w:sdtEndPr/>
              <w:sdtContent>
                <w:r w:rsidR="00D34480">
                  <w:rPr>
                    <w:rFonts w:ascii="Arial" w:hAnsi="Arial" w:cs="Arial"/>
                    <w:color w:val="auto"/>
                  </w:rPr>
                  <w:t>Not Compliant</w:t>
                </w:r>
              </w:sdtContent>
            </w:sdt>
            <w:r w:rsidR="00D34480" w:rsidRPr="00501C01">
              <w:rPr>
                <w:rFonts w:ascii="Arial" w:hAnsi="Arial" w:cs="Arial"/>
              </w:rPr>
              <w:t xml:space="preserve"> </w:t>
            </w:r>
          </w:p>
        </w:tc>
      </w:tr>
    </w:tbl>
    <w:p w14:paraId="74E2FF2C" w14:textId="77777777" w:rsidR="004C464F" w:rsidRDefault="00B06099" w:rsidP="007B3959">
      <w:pPr>
        <w:pStyle w:val="Heading20"/>
      </w:pPr>
      <w:r w:rsidRPr="00A36AA9">
        <w:t>Findings</w:t>
      </w:r>
    </w:p>
    <w:p w14:paraId="1AD7D78F" w14:textId="77777777" w:rsidR="00D34480" w:rsidRPr="007A54BE" w:rsidRDefault="00D34480" w:rsidP="005A200F">
      <w:pPr>
        <w:pStyle w:val="NormalArial"/>
        <w:rPr>
          <w:b/>
          <w:bCs/>
        </w:rPr>
      </w:pPr>
      <w:r w:rsidRPr="007A54BE">
        <w:t>I find Requirement 6(3)(d) not compliant</w:t>
      </w:r>
    </w:p>
    <w:p w14:paraId="65753DFF" w14:textId="3F696BF5" w:rsidR="00D34480" w:rsidRDefault="00D34480" w:rsidP="005A200F">
      <w:pPr>
        <w:pStyle w:val="NormalArial"/>
        <w:rPr>
          <w:rFonts w:eastAsia="Arial"/>
          <w:lang w:eastAsia="en-AU"/>
        </w:rPr>
      </w:pPr>
      <w:r w:rsidRPr="007A54BE">
        <w:rPr>
          <w:rFonts w:eastAsia="Arial"/>
          <w:lang w:eastAsia="en-AU"/>
        </w:rPr>
        <w:t>The service was unable to demonstrate feedback, and complaints are reviewed and used to improve the quality of care and services. Management reported they review and use complaints and feedback to improve services</w:t>
      </w:r>
      <w:r w:rsidR="007E7C1E">
        <w:rPr>
          <w:rFonts w:eastAsia="Arial"/>
          <w:lang w:eastAsia="en-AU"/>
        </w:rPr>
        <w:t>, however, t</w:t>
      </w:r>
      <w:r w:rsidRPr="007A54BE">
        <w:rPr>
          <w:rFonts w:eastAsia="Arial"/>
          <w:lang w:eastAsia="en-AU"/>
        </w:rPr>
        <w:t>he complaints register sighted did not include all complaints and feedback received and therefore not all complaints and feedback are reviewed for service improvements.</w:t>
      </w:r>
    </w:p>
    <w:p w14:paraId="5DD8508D" w14:textId="2BAB514E" w:rsidR="00D34480" w:rsidRPr="00085B03" w:rsidRDefault="00D34480" w:rsidP="005A200F">
      <w:pPr>
        <w:pStyle w:val="NormalArial"/>
        <w:rPr>
          <w:rFonts w:eastAsia="Arial"/>
          <w:color w:val="FF0000"/>
          <w:lang w:eastAsia="en-AU"/>
        </w:rPr>
      </w:pPr>
      <w:r w:rsidRPr="007E7C1E">
        <w:rPr>
          <w:rFonts w:eastAsia="Arial"/>
          <w:color w:val="auto"/>
          <w:lang w:eastAsia="en-AU"/>
        </w:rPr>
        <w:t>In their response to the Assessment Team’s report the provider submitted an improvement plan outlining the initiatives they plan to implement to address. These</w:t>
      </w:r>
      <w:r>
        <w:rPr>
          <w:rFonts w:eastAsia="Arial"/>
          <w:lang w:eastAsia="en-AU"/>
        </w:rPr>
        <w:t xml:space="preserve"> included staff training, a review of the </w:t>
      </w:r>
      <w:r w:rsidR="007E7C1E">
        <w:rPr>
          <w:rFonts w:eastAsia="Arial"/>
          <w:lang w:eastAsia="en-AU"/>
        </w:rPr>
        <w:t>c</w:t>
      </w:r>
      <w:r>
        <w:rPr>
          <w:rFonts w:eastAsia="Arial"/>
          <w:lang w:eastAsia="en-AU"/>
        </w:rPr>
        <w:t xml:space="preserve">omplaints and </w:t>
      </w:r>
      <w:r w:rsidR="007E7C1E">
        <w:rPr>
          <w:rFonts w:eastAsia="Arial"/>
          <w:lang w:eastAsia="en-AU"/>
        </w:rPr>
        <w:t>f</w:t>
      </w:r>
      <w:r>
        <w:rPr>
          <w:rFonts w:eastAsia="Arial"/>
          <w:lang w:eastAsia="en-AU"/>
        </w:rPr>
        <w:t>eedback policy, new documentation to ensure all feedback and complaints are captured and used to drive continuous improvement, and the use of leaflets to remind consumers their feedback is welcome. The provider also included action taken to address issues for individual consumers named in the Assessment Team’s report.</w:t>
      </w:r>
    </w:p>
    <w:p w14:paraId="4E972729" w14:textId="7C29D75F" w:rsidR="00D34480" w:rsidRPr="007E7C1E" w:rsidRDefault="00D34480" w:rsidP="005A200F">
      <w:pPr>
        <w:pStyle w:val="NormalArial"/>
        <w:rPr>
          <w:rFonts w:eastAsia="Arial"/>
          <w:lang w:eastAsia="en-AU"/>
        </w:rPr>
      </w:pPr>
      <w:r w:rsidRPr="007A54BE">
        <w:rPr>
          <w:rFonts w:eastAsia="Arial"/>
          <w:lang w:eastAsia="en-AU"/>
        </w:rPr>
        <w:t xml:space="preserve"> </w:t>
      </w:r>
      <w:r w:rsidRPr="007E7C1E">
        <w:t>I find Requirement 6(3)(a) Requirement 6(3)(b) and Requirement 6(3)(c) compliant</w:t>
      </w:r>
      <w:r w:rsidR="007E7C1E">
        <w:t>.</w:t>
      </w:r>
    </w:p>
    <w:p w14:paraId="17C625FD" w14:textId="22FE54B4" w:rsidR="00D34480" w:rsidRPr="002428DE" w:rsidRDefault="007E7C1E" w:rsidP="005A200F">
      <w:pPr>
        <w:pStyle w:val="NormalArial"/>
        <w:rPr>
          <w:lang w:eastAsia="en-AU"/>
        </w:rPr>
      </w:pPr>
      <w:r>
        <w:rPr>
          <w:lang w:eastAsia="en-AU"/>
        </w:rPr>
        <w:t>C</w:t>
      </w:r>
      <w:r w:rsidR="00D34480" w:rsidRPr="002428DE">
        <w:rPr>
          <w:lang w:eastAsia="en-AU"/>
        </w:rPr>
        <w:t xml:space="preserve">onsumers/representatives </w:t>
      </w:r>
      <w:r>
        <w:rPr>
          <w:lang w:eastAsia="en-AU"/>
        </w:rPr>
        <w:t xml:space="preserve">said they </w:t>
      </w:r>
      <w:r w:rsidR="00D34480" w:rsidRPr="002428DE">
        <w:rPr>
          <w:lang w:eastAsia="en-AU"/>
        </w:rPr>
        <w:t>are encouraged and supported to provide the service with feedback and make complaints</w:t>
      </w:r>
      <w:r>
        <w:rPr>
          <w:lang w:eastAsia="en-AU"/>
        </w:rPr>
        <w:t xml:space="preserve">. </w:t>
      </w:r>
      <w:r w:rsidR="00D34480" w:rsidRPr="002428DE">
        <w:rPr>
          <w:lang w:eastAsia="en-AU"/>
        </w:rPr>
        <w:t>All consumers/representatives interviewed said if they had issues, they would have no hesitation in contacting the service. Staff and management advised consumers, their family friends, and carers are encouraged to provide feedback and where necessary to make complaints. Staff confirmed they view feedback and complaints as positive and always sought feedback when speaking to consumers.</w:t>
      </w:r>
    </w:p>
    <w:p w14:paraId="27AC2970" w14:textId="4A7F5085" w:rsidR="00D34480" w:rsidRPr="0011345D" w:rsidRDefault="00D34480" w:rsidP="005A200F">
      <w:pPr>
        <w:pStyle w:val="NormalArial"/>
        <w:rPr>
          <w:lang w:eastAsia="en-AU"/>
        </w:rPr>
      </w:pPr>
      <w:r w:rsidRPr="0011345D">
        <w:rPr>
          <w:rFonts w:eastAsia="Times New Roman"/>
          <w:iCs/>
          <w:lang w:eastAsia="en-AU"/>
        </w:rPr>
        <w:t xml:space="preserve">Overall, the service was able to demonstrate consumers/representatives are made aware of and have access to advocates, language services and other methods for raising and resolving complaints. </w:t>
      </w:r>
      <w:r w:rsidRPr="0011345D">
        <w:rPr>
          <w:lang w:eastAsia="en-AU"/>
        </w:rPr>
        <w:t>All consumers/representatives interviewed said they had not required language or advocacy services and had not needed to contact the ACQSC to report a concern</w:t>
      </w:r>
      <w:r w:rsidR="007E7C1E">
        <w:rPr>
          <w:lang w:eastAsia="en-AU"/>
        </w:rPr>
        <w:t>.</w:t>
      </w:r>
      <w:r w:rsidRPr="0011345D">
        <w:rPr>
          <w:lang w:eastAsia="en-AU"/>
        </w:rPr>
        <w:t xml:space="preserve"> </w:t>
      </w:r>
    </w:p>
    <w:p w14:paraId="78257360" w14:textId="53086717" w:rsidR="004C464F" w:rsidRPr="007E7C1E" w:rsidRDefault="00D34480" w:rsidP="007E7C1E">
      <w:pPr>
        <w:pStyle w:val="NormalArial"/>
        <w:rPr>
          <w:b/>
          <w:bCs/>
          <w:sz w:val="32"/>
          <w:szCs w:val="32"/>
        </w:rPr>
      </w:pPr>
      <w:r w:rsidRPr="002A4195">
        <w:rPr>
          <w:lang w:eastAsia="en-AU"/>
        </w:rPr>
        <w:t xml:space="preserve">The service was able to demonstrate appropriate action is taken in response to complaints and open disclosure used. </w:t>
      </w:r>
      <w:r w:rsidRPr="002A4195">
        <w:rPr>
          <w:rFonts w:eastAsia="Times New Roman"/>
          <w:color w:val="000000"/>
          <w:lang w:eastAsia="en-AU"/>
        </w:rPr>
        <w:t>W</w:t>
      </w:r>
      <w:r w:rsidRPr="002A4195">
        <w:rPr>
          <w:lang w:eastAsia="en-AU"/>
        </w:rPr>
        <w:t>here consumers had contacted the service to make a complaint, they said they were happy with the how the service handled and resolved it. S</w:t>
      </w:r>
      <w:r w:rsidR="007E7C1E">
        <w:rPr>
          <w:lang w:eastAsia="en-AU"/>
        </w:rPr>
        <w:t>upport workers</w:t>
      </w:r>
      <w:r w:rsidRPr="002A4195">
        <w:rPr>
          <w:lang w:eastAsia="en-AU"/>
        </w:rPr>
        <w:t xml:space="preserve"> and </w:t>
      </w:r>
      <w:r w:rsidRPr="002A4195">
        <w:rPr>
          <w:lang w:eastAsia="en-AU"/>
        </w:rPr>
        <w:lastRenderedPageBreak/>
        <w:t xml:space="preserve">management interviewed could not recall what open disclosure meant but were able to provide examples where they had used the principles. </w:t>
      </w:r>
      <w:r>
        <w:br w:type="page"/>
      </w:r>
      <w:r w:rsidRPr="007E7C1E">
        <w:rPr>
          <w:b/>
          <w:bCs/>
          <w:sz w:val="32"/>
          <w:szCs w:val="32"/>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7E7C1E" w14:paraId="6A954F26" w14:textId="77777777" w:rsidTr="007E7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FC818C5" w14:textId="77777777" w:rsidR="007E7C1E" w:rsidRPr="003217D3" w:rsidRDefault="007E7C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A6B10D0" w14:textId="77777777" w:rsidR="007E7C1E" w:rsidRPr="003217D3" w:rsidRDefault="007E7C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E7C1E" w14:paraId="7DD52997"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A5EC9" w14:textId="77777777" w:rsidR="007E7C1E" w:rsidRPr="00244176" w:rsidRDefault="007E7C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1E33A23" w14:textId="77777777" w:rsidR="007E7C1E" w:rsidRPr="00244176" w:rsidRDefault="007E7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53A0098" w14:textId="77777777" w:rsidR="007E7C1E"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235348"/>
                <w:placeholder>
                  <w:docPart w:val="B5770FCA23F54777BDE30A57A5CD2755"/>
                </w:placeholder>
                <w:dropDownList>
                  <w:listItem w:displayText="choose a rating" w:value="choose a rating"/>
                  <w:listItem w:displayText="Compliant" w:value="Compliant"/>
                  <w:listItem w:displayText="Not Compliant" w:value="Not Compliant"/>
                </w:dropDownList>
              </w:sdtPr>
              <w:sdtEndPr/>
              <w:sdtContent>
                <w:r w:rsidR="007E7C1E" w:rsidRPr="00501C01">
                  <w:rPr>
                    <w:rFonts w:ascii="Arial" w:hAnsi="Arial" w:cs="Arial"/>
                  </w:rPr>
                  <w:t>Compliant</w:t>
                </w:r>
              </w:sdtContent>
            </w:sdt>
            <w:r w:rsidR="007E7C1E" w:rsidRPr="00501C01">
              <w:rPr>
                <w:rFonts w:ascii="Arial" w:hAnsi="Arial" w:cs="Arial"/>
              </w:rPr>
              <w:t xml:space="preserve"> </w:t>
            </w:r>
          </w:p>
        </w:tc>
      </w:tr>
      <w:tr w:rsidR="007E7C1E" w14:paraId="0BD3A203"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98ED2" w14:textId="77777777" w:rsidR="007E7C1E" w:rsidRPr="00244176" w:rsidRDefault="007E7C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D90FFE" w14:textId="77777777" w:rsidR="007E7C1E" w:rsidRPr="00244176" w:rsidRDefault="007E7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64746F0" w14:textId="77777777" w:rsidR="007E7C1E"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709563"/>
                <w:placeholder>
                  <w:docPart w:val="7D24A0FE209A42BFA701BB00807EB310"/>
                </w:placeholder>
                <w:dropDownList>
                  <w:listItem w:displayText="choose a rating" w:value="choose a rating"/>
                  <w:listItem w:displayText="Compliant" w:value="Compliant"/>
                  <w:listItem w:displayText="Not Compliant" w:value="Not Compliant"/>
                </w:dropDownList>
              </w:sdtPr>
              <w:sdtEndPr/>
              <w:sdtContent>
                <w:r w:rsidR="007E7C1E" w:rsidRPr="00501C01">
                  <w:rPr>
                    <w:rFonts w:ascii="Arial" w:hAnsi="Arial" w:cs="Arial"/>
                  </w:rPr>
                  <w:t>Compliant</w:t>
                </w:r>
              </w:sdtContent>
            </w:sdt>
            <w:r w:rsidR="007E7C1E" w:rsidRPr="00501C01">
              <w:rPr>
                <w:rFonts w:ascii="Arial" w:hAnsi="Arial" w:cs="Arial"/>
              </w:rPr>
              <w:t xml:space="preserve"> </w:t>
            </w:r>
          </w:p>
        </w:tc>
      </w:tr>
      <w:tr w:rsidR="007E7C1E" w14:paraId="1CE6D28C"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AF926" w14:textId="77777777" w:rsidR="007E7C1E" w:rsidRPr="00244176" w:rsidRDefault="007E7C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734F927" w14:textId="77777777" w:rsidR="007E7C1E" w:rsidRPr="00244176" w:rsidRDefault="007E7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647188B" w14:textId="3BB43E80" w:rsidR="007E7C1E"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640470"/>
                <w:placeholder>
                  <w:docPart w:val="A29A94F6E88646E2A0D1A4AB924173A0"/>
                </w:placeholder>
                <w:dropDownList>
                  <w:listItem w:displayText="choose a rating" w:value="choose a rating"/>
                  <w:listItem w:displayText="Compliant" w:value="Compliant"/>
                  <w:listItem w:displayText="Not Compliant" w:value="Not Compliant"/>
                </w:dropDownList>
              </w:sdtPr>
              <w:sdtEndPr/>
              <w:sdtContent>
                <w:r w:rsidR="007E7C1E">
                  <w:rPr>
                    <w:rFonts w:ascii="Arial" w:hAnsi="Arial" w:cs="Arial"/>
                    <w:color w:val="auto"/>
                  </w:rPr>
                  <w:t>Not Compliant</w:t>
                </w:r>
              </w:sdtContent>
            </w:sdt>
            <w:r w:rsidR="007E7C1E" w:rsidRPr="00501C01">
              <w:rPr>
                <w:rFonts w:ascii="Arial" w:hAnsi="Arial" w:cs="Arial"/>
              </w:rPr>
              <w:t xml:space="preserve"> </w:t>
            </w:r>
          </w:p>
        </w:tc>
      </w:tr>
      <w:tr w:rsidR="007E7C1E" w14:paraId="221D82AB"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81781" w14:textId="77777777" w:rsidR="007E7C1E" w:rsidRPr="00244176" w:rsidRDefault="007E7C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31AA29E" w14:textId="77777777" w:rsidR="007E7C1E" w:rsidRPr="00244176" w:rsidRDefault="007E7C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FDD5506" w14:textId="39434A4D" w:rsidR="007E7C1E"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80535"/>
                <w:placeholder>
                  <w:docPart w:val="60F43825D8A24FB5BA258443176FF226"/>
                </w:placeholder>
                <w:dropDownList>
                  <w:listItem w:displayText="choose a rating" w:value="choose a rating"/>
                  <w:listItem w:displayText="Compliant" w:value="Compliant"/>
                  <w:listItem w:displayText="Not Compliant" w:value="Not Compliant"/>
                </w:dropDownList>
              </w:sdtPr>
              <w:sdtEndPr/>
              <w:sdtContent>
                <w:r w:rsidR="007E7C1E">
                  <w:rPr>
                    <w:rFonts w:ascii="Arial" w:hAnsi="Arial" w:cs="Arial"/>
                    <w:color w:val="auto"/>
                  </w:rPr>
                  <w:t>Not Compliant</w:t>
                </w:r>
              </w:sdtContent>
            </w:sdt>
            <w:r w:rsidR="007E7C1E" w:rsidRPr="00501C01">
              <w:rPr>
                <w:rFonts w:ascii="Arial" w:hAnsi="Arial" w:cs="Arial"/>
              </w:rPr>
              <w:t xml:space="preserve"> </w:t>
            </w:r>
          </w:p>
        </w:tc>
      </w:tr>
      <w:tr w:rsidR="007E7C1E" w14:paraId="390622ED"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A989C" w14:textId="77777777" w:rsidR="007E7C1E" w:rsidRPr="00244176" w:rsidRDefault="007E7C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A2D853E" w14:textId="77777777" w:rsidR="007E7C1E" w:rsidRPr="00244176" w:rsidRDefault="007E7C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F5D7CED" w14:textId="7256E5DA" w:rsidR="007E7C1E"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631951"/>
                <w:placeholder>
                  <w:docPart w:val="42E3AB0D3E504C3D9728008460E1038D"/>
                </w:placeholder>
                <w:dropDownList>
                  <w:listItem w:displayText="choose a rating" w:value="choose a rating"/>
                  <w:listItem w:displayText="Compliant" w:value="Compliant"/>
                  <w:listItem w:displayText="Not Compliant" w:value="Not Compliant"/>
                </w:dropDownList>
              </w:sdtPr>
              <w:sdtEndPr/>
              <w:sdtContent>
                <w:r w:rsidR="007E7C1E">
                  <w:rPr>
                    <w:rFonts w:ascii="Arial" w:hAnsi="Arial" w:cs="Arial"/>
                    <w:color w:val="auto"/>
                  </w:rPr>
                  <w:t>Not Compliant</w:t>
                </w:r>
              </w:sdtContent>
            </w:sdt>
            <w:r w:rsidR="007E7C1E" w:rsidRPr="00501C01">
              <w:rPr>
                <w:rFonts w:ascii="Arial" w:hAnsi="Arial" w:cs="Arial"/>
              </w:rPr>
              <w:t xml:space="preserve"> </w:t>
            </w:r>
          </w:p>
        </w:tc>
      </w:tr>
    </w:tbl>
    <w:p w14:paraId="3B76B2C4" w14:textId="77777777" w:rsidR="004C464F" w:rsidRDefault="00B06099" w:rsidP="007B3959">
      <w:pPr>
        <w:pStyle w:val="Heading20"/>
      </w:pPr>
      <w:r w:rsidRPr="00A36AA9">
        <w:t>Findings</w:t>
      </w:r>
    </w:p>
    <w:p w14:paraId="4D9D7F15" w14:textId="77777777" w:rsidR="007E7C1E" w:rsidRDefault="007E7C1E" w:rsidP="0069152A">
      <w:pPr>
        <w:pStyle w:val="NormalArial"/>
        <w:rPr>
          <w:rFonts w:eastAsia="Times New Roman"/>
          <w:color w:val="auto"/>
          <w:lang w:eastAsia="en-AU"/>
        </w:rPr>
      </w:pPr>
      <w:r>
        <w:t xml:space="preserve">I find </w:t>
      </w:r>
      <w:bookmarkStart w:id="12" w:name="_Hlk183667885"/>
      <w:r w:rsidRPr="00184D80">
        <w:t>Requirement</w:t>
      </w:r>
      <w:r w:rsidRPr="00244176">
        <w:t xml:space="preserve"> 7(3)(c)</w:t>
      </w:r>
      <w:bookmarkEnd w:id="12"/>
      <w:r>
        <w:t xml:space="preserve">, </w:t>
      </w:r>
      <w:r w:rsidRPr="00184D80">
        <w:t>Requirement</w:t>
      </w:r>
      <w:r w:rsidRPr="00244176">
        <w:t xml:space="preserve"> 7(3)(</w:t>
      </w:r>
      <w:r>
        <w:t>d</w:t>
      </w:r>
      <w:r w:rsidRPr="00244176">
        <w:t>)</w:t>
      </w:r>
      <w:r>
        <w:t xml:space="preserve"> and </w:t>
      </w:r>
      <w:r w:rsidRPr="00184D80">
        <w:t>Requirement</w:t>
      </w:r>
      <w:r w:rsidRPr="00244176">
        <w:t xml:space="preserve"> 7(3)(</w:t>
      </w:r>
      <w:r>
        <w:t>e</w:t>
      </w:r>
      <w:r w:rsidRPr="00244176">
        <w:t>)</w:t>
      </w:r>
      <w:r>
        <w:t xml:space="preserve"> not compliant</w:t>
      </w:r>
    </w:p>
    <w:p w14:paraId="4F75D05B" w14:textId="75C71B48" w:rsidR="00A30302" w:rsidRPr="00A30302" w:rsidRDefault="00A30302" w:rsidP="0069152A">
      <w:pPr>
        <w:pStyle w:val="NormalArial"/>
        <w:rPr>
          <w:rFonts w:eastAsia="Times New Roman"/>
          <w:i/>
          <w:iCs/>
          <w:color w:val="auto"/>
          <w:lang w:eastAsia="en-AU"/>
        </w:rPr>
      </w:pPr>
      <w:r w:rsidRPr="00A30302">
        <w:rPr>
          <w:i/>
          <w:iCs/>
        </w:rPr>
        <w:t>Requirement 7(3)(c)</w:t>
      </w:r>
    </w:p>
    <w:p w14:paraId="2E2120F9" w14:textId="706E3861" w:rsidR="007E7C1E" w:rsidRPr="00A30302" w:rsidRDefault="007E7C1E" w:rsidP="0069152A">
      <w:pPr>
        <w:pStyle w:val="NormalArial"/>
        <w:rPr>
          <w:rFonts w:eastAsia="Times New Roman"/>
          <w:color w:val="auto"/>
          <w:lang w:eastAsia="en-AU"/>
        </w:rPr>
      </w:pPr>
      <w:r w:rsidRPr="00A30302">
        <w:rPr>
          <w:rFonts w:eastAsia="Times New Roman"/>
          <w:color w:val="auto"/>
          <w:lang w:eastAsia="en-AU"/>
        </w:rPr>
        <w:t xml:space="preserve">The service could not demonstrate all member of the workforce including subcontractors, were competent and had the qualifications or knowledge to perform their roles. Consumers reported that they believe </w:t>
      </w:r>
      <w:r w:rsidR="00A30302" w:rsidRPr="00A30302">
        <w:rPr>
          <w:rFonts w:eastAsia="Times New Roman"/>
          <w:color w:val="auto"/>
          <w:lang w:eastAsia="en-AU"/>
        </w:rPr>
        <w:t>support workers</w:t>
      </w:r>
      <w:r w:rsidRPr="00A30302">
        <w:rPr>
          <w:rFonts w:eastAsia="Times New Roman"/>
          <w:color w:val="auto"/>
          <w:lang w:eastAsia="en-AU"/>
        </w:rPr>
        <w:t xml:space="preserve"> are competent. Management acknowledged that they do not know if subcontractors providing clinical care have Australian Health Practitioner Regulation Agency (AHPRA) registrations. Support staff are not required to hold Certificate III or IV Individual Support prior to commencing and minimum qualifications </w:t>
      </w:r>
      <w:r w:rsidR="00A30302" w:rsidRPr="00A30302">
        <w:rPr>
          <w:rFonts w:eastAsia="Times New Roman"/>
          <w:color w:val="auto"/>
          <w:lang w:eastAsia="en-AU"/>
        </w:rPr>
        <w:t xml:space="preserve">are </w:t>
      </w:r>
      <w:r w:rsidRPr="00A30302">
        <w:rPr>
          <w:rFonts w:eastAsia="Times New Roman"/>
          <w:color w:val="auto"/>
          <w:lang w:eastAsia="en-AU"/>
        </w:rPr>
        <w:t xml:space="preserve">not stated for the </w:t>
      </w:r>
      <w:r w:rsidR="00A30302" w:rsidRPr="00A30302">
        <w:rPr>
          <w:rFonts w:eastAsia="Times New Roman"/>
          <w:color w:val="auto"/>
          <w:lang w:eastAsia="en-AU"/>
        </w:rPr>
        <w:t>c</w:t>
      </w:r>
      <w:r w:rsidRPr="00A30302">
        <w:rPr>
          <w:rFonts w:eastAsia="Times New Roman"/>
          <w:color w:val="auto"/>
          <w:lang w:eastAsia="en-AU"/>
        </w:rPr>
        <w:t xml:space="preserve">are </w:t>
      </w:r>
      <w:r w:rsidR="00A30302" w:rsidRPr="00A30302">
        <w:rPr>
          <w:rFonts w:eastAsia="Times New Roman"/>
          <w:color w:val="auto"/>
          <w:lang w:eastAsia="en-AU"/>
        </w:rPr>
        <w:t>m</w:t>
      </w:r>
      <w:r w:rsidRPr="00A30302">
        <w:rPr>
          <w:rFonts w:eastAsia="Times New Roman"/>
          <w:color w:val="auto"/>
          <w:lang w:eastAsia="en-AU"/>
        </w:rPr>
        <w:t xml:space="preserve">anagement </w:t>
      </w:r>
      <w:r w:rsidR="00A30302" w:rsidRPr="00A30302">
        <w:rPr>
          <w:rFonts w:eastAsia="Times New Roman"/>
          <w:color w:val="auto"/>
          <w:lang w:eastAsia="en-AU"/>
        </w:rPr>
        <w:t>r</w:t>
      </w:r>
      <w:r w:rsidRPr="00A30302">
        <w:rPr>
          <w:rFonts w:eastAsia="Times New Roman"/>
          <w:color w:val="auto"/>
          <w:lang w:eastAsia="en-AU"/>
        </w:rPr>
        <w:t>ole. Minimal training is provided to staff once they have completed induction.</w:t>
      </w:r>
    </w:p>
    <w:p w14:paraId="47FAA9DA" w14:textId="4BE4F109" w:rsidR="007E7C1E" w:rsidRPr="00A30302" w:rsidRDefault="007E7C1E" w:rsidP="0069152A">
      <w:pPr>
        <w:pStyle w:val="NormalArial"/>
        <w:rPr>
          <w:rFonts w:eastAsia="Times New Roman"/>
          <w:color w:val="auto"/>
          <w:lang w:eastAsia="en-AU"/>
        </w:rPr>
      </w:pPr>
      <w:r w:rsidRPr="00A30302">
        <w:rPr>
          <w:rFonts w:eastAsia="Arial"/>
          <w:color w:val="auto"/>
          <w:lang w:eastAsia="en-AU"/>
        </w:rPr>
        <w:t xml:space="preserve">In their response to the Assessment Team’s report the provider submitted an improvement plan outlining the initiatives they plan to implement to address. These included taking steps to understand their subcontracting arrangements </w:t>
      </w:r>
      <w:r w:rsidR="00A30302">
        <w:rPr>
          <w:rFonts w:eastAsia="Arial"/>
          <w:color w:val="auto"/>
          <w:lang w:eastAsia="en-AU"/>
        </w:rPr>
        <w:t xml:space="preserve">and their workforce capability </w:t>
      </w:r>
      <w:r w:rsidRPr="00A30302">
        <w:rPr>
          <w:rFonts w:eastAsia="Arial"/>
          <w:color w:val="auto"/>
          <w:lang w:eastAsia="en-AU"/>
        </w:rPr>
        <w:t xml:space="preserve">and monitor qualifications and capability of subcontracted staff. Recruitment and </w:t>
      </w:r>
      <w:r w:rsidR="00A30302">
        <w:rPr>
          <w:rFonts w:eastAsia="Arial"/>
          <w:color w:val="auto"/>
          <w:lang w:eastAsia="en-AU"/>
        </w:rPr>
        <w:t>r</w:t>
      </w:r>
      <w:r w:rsidRPr="00A30302">
        <w:rPr>
          <w:rFonts w:eastAsia="Arial"/>
          <w:color w:val="auto"/>
          <w:lang w:eastAsia="en-AU"/>
        </w:rPr>
        <w:t>etention strategies will be reviewed and care staff without Certificate III will be supported to gain these qualifications. Induction and onboarding arrangements will be reviewed to ensure staff are competent and adequately trained.</w:t>
      </w:r>
    </w:p>
    <w:p w14:paraId="4D4E1B55" w14:textId="487B6E56" w:rsidR="00A30302" w:rsidRPr="00A30302" w:rsidRDefault="00A30302" w:rsidP="0069152A">
      <w:pPr>
        <w:pStyle w:val="NormalArial"/>
        <w:rPr>
          <w:rFonts w:eastAsia="Times New Roman"/>
          <w:i/>
          <w:iCs/>
          <w:color w:val="auto"/>
          <w:lang w:eastAsia="en-AU"/>
        </w:rPr>
      </w:pPr>
      <w:r w:rsidRPr="00A30302">
        <w:rPr>
          <w:i/>
          <w:iCs/>
          <w:color w:val="auto"/>
        </w:rPr>
        <w:t>Requirement 7(3)(d)</w:t>
      </w:r>
    </w:p>
    <w:p w14:paraId="7652EF47" w14:textId="1C6E44B2" w:rsidR="007E7C1E" w:rsidRPr="00A30302" w:rsidRDefault="007E7C1E" w:rsidP="0069152A">
      <w:pPr>
        <w:pStyle w:val="NormalArial"/>
        <w:rPr>
          <w:rFonts w:eastAsia="Times New Roman"/>
          <w:color w:val="auto"/>
          <w:lang w:eastAsia="en-AU"/>
        </w:rPr>
      </w:pPr>
      <w:r w:rsidRPr="00A30302">
        <w:rPr>
          <w:rFonts w:eastAsia="Times New Roman"/>
          <w:color w:val="auto"/>
          <w:lang w:eastAsia="en-AU"/>
        </w:rPr>
        <w:t>The service was not able to demonstrate staff were trained to deliver outcomes required by the Aged Care Quality Standards. Support workers interviewed said they had been presented with information and training during induction but were unable to identify training undertaken at the service since commencement. A training schedule has been developed, however no training has been delivered.</w:t>
      </w:r>
    </w:p>
    <w:p w14:paraId="66B263E3" w14:textId="4FBCE130" w:rsidR="007E7C1E" w:rsidRPr="00A30302" w:rsidRDefault="007E7C1E" w:rsidP="0069152A">
      <w:pPr>
        <w:pStyle w:val="NormalArial"/>
        <w:rPr>
          <w:rFonts w:eastAsia="Times New Roman"/>
          <w:color w:val="auto"/>
          <w:lang w:eastAsia="en-AU"/>
        </w:rPr>
      </w:pPr>
      <w:r w:rsidRPr="00A30302">
        <w:rPr>
          <w:rFonts w:eastAsia="Arial"/>
          <w:color w:val="auto"/>
          <w:lang w:eastAsia="en-AU"/>
        </w:rPr>
        <w:lastRenderedPageBreak/>
        <w:t>In their response to the Assessment Team’s report the provider submitted an improvement plan outlining the initiatives they plan to implement to address. These included introducing a training calendar</w:t>
      </w:r>
      <w:r w:rsidR="00A30302">
        <w:rPr>
          <w:rFonts w:eastAsia="Arial"/>
          <w:color w:val="auto"/>
          <w:lang w:eastAsia="en-AU"/>
        </w:rPr>
        <w:t xml:space="preserve"> as well as reviewing their subcontracting arrangements to ensure better monitoring.</w:t>
      </w:r>
    </w:p>
    <w:p w14:paraId="4040215A" w14:textId="774C4E96" w:rsidR="00A30302" w:rsidRPr="00A30302" w:rsidRDefault="00A30302" w:rsidP="0069152A">
      <w:pPr>
        <w:pStyle w:val="NormalArial"/>
        <w:rPr>
          <w:rFonts w:eastAsia="Times New Roman"/>
          <w:i/>
          <w:iCs/>
          <w:color w:val="auto"/>
          <w:lang w:eastAsia="en-AU"/>
        </w:rPr>
      </w:pPr>
      <w:r w:rsidRPr="00A30302">
        <w:rPr>
          <w:i/>
          <w:iCs/>
          <w:color w:val="auto"/>
        </w:rPr>
        <w:t>Requirement 7(3)(e)</w:t>
      </w:r>
    </w:p>
    <w:p w14:paraId="64AEE749" w14:textId="1216EDB7" w:rsidR="007E7C1E" w:rsidRPr="00A30302" w:rsidRDefault="007E7C1E" w:rsidP="0069152A">
      <w:pPr>
        <w:pStyle w:val="NormalArial"/>
        <w:rPr>
          <w:rFonts w:eastAsia="Times New Roman"/>
          <w:color w:val="auto"/>
          <w:lang w:eastAsia="en-AU"/>
        </w:rPr>
      </w:pPr>
      <w:r w:rsidRPr="006E0F96">
        <w:rPr>
          <w:rFonts w:eastAsia="Times New Roman"/>
          <w:color w:val="auto"/>
          <w:lang w:eastAsia="en-AU"/>
        </w:rPr>
        <w:t>The service was unable to demonstrate the performance of members of the workforce, are formally assessed or reviewed</w:t>
      </w:r>
      <w:r w:rsidR="006E0F96" w:rsidRPr="006E0F96">
        <w:rPr>
          <w:rFonts w:eastAsia="Times New Roman"/>
          <w:color w:val="auto"/>
          <w:lang w:eastAsia="en-AU"/>
        </w:rPr>
        <w:t xml:space="preserve"> as there is no appraisal system in place. </w:t>
      </w:r>
      <w:r w:rsidRPr="006E0F96">
        <w:rPr>
          <w:rFonts w:eastAsia="Times New Roman"/>
          <w:color w:val="auto"/>
          <w:lang w:eastAsia="en-AU"/>
        </w:rPr>
        <w:t xml:space="preserve">Management advised consumers/representatives are contacted regularly, and during discussions, are encouraged and supported to provide feedback that includes satisfaction with the performance of </w:t>
      </w:r>
      <w:r w:rsidR="006E0F96" w:rsidRPr="006E0F96">
        <w:rPr>
          <w:rFonts w:eastAsia="Times New Roman"/>
          <w:color w:val="auto"/>
          <w:lang w:eastAsia="en-AU"/>
        </w:rPr>
        <w:t>support workers</w:t>
      </w:r>
      <w:r w:rsidRPr="006E0F96">
        <w:rPr>
          <w:rFonts w:eastAsia="Times New Roman"/>
          <w:color w:val="auto"/>
          <w:lang w:eastAsia="en-AU"/>
        </w:rPr>
        <w:t xml:space="preserve">. </w:t>
      </w:r>
      <w:r w:rsidR="006E0F96" w:rsidRPr="006E0F96">
        <w:rPr>
          <w:rFonts w:eastAsia="Times New Roman"/>
          <w:color w:val="auto"/>
          <w:lang w:eastAsia="en-AU"/>
        </w:rPr>
        <w:t>Despite seeking feedback from consumers, the service does not currently undertake performance appraisals of staff, and this was confirmed by</w:t>
      </w:r>
      <w:r w:rsidR="006E0F96">
        <w:rPr>
          <w:rFonts w:eastAsia="Times New Roman"/>
          <w:color w:val="auto"/>
          <w:lang w:eastAsia="en-AU"/>
        </w:rPr>
        <w:t xml:space="preserve"> staff and management interviewed</w:t>
      </w:r>
      <w:r w:rsidR="006E0F96" w:rsidRPr="006E0F96">
        <w:rPr>
          <w:rFonts w:eastAsia="Times New Roman"/>
          <w:color w:val="auto"/>
          <w:lang w:eastAsia="en-AU"/>
        </w:rPr>
        <w:t xml:space="preserve">. </w:t>
      </w:r>
    </w:p>
    <w:p w14:paraId="24EBC3F9" w14:textId="77777777" w:rsidR="007E7C1E" w:rsidRPr="00A30302" w:rsidRDefault="007E7C1E" w:rsidP="0069152A">
      <w:pPr>
        <w:pStyle w:val="NormalArial"/>
        <w:rPr>
          <w:rFonts w:eastAsiaTheme="minorEastAsia"/>
          <w:color w:val="auto"/>
          <w:lang w:eastAsia="en-AU"/>
        </w:rPr>
      </w:pPr>
      <w:r w:rsidRPr="00A30302">
        <w:rPr>
          <w:rFonts w:eastAsia="Arial"/>
          <w:color w:val="auto"/>
          <w:lang w:eastAsia="en-AU"/>
        </w:rPr>
        <w:t>In their response to the Assessment Team’s report the provider submitted an improvement plan outlining the initiatives they plan to implement to address. These included a review of workforce arrangements for the ongoing appraisal of staff, the introduction of an appraisal schedule to ensure regular and ongoing appraisal of staff and review of the buddy system to make sure it ensure new employees received the training and support they require.</w:t>
      </w:r>
    </w:p>
    <w:p w14:paraId="03C9E2E1" w14:textId="43BC1CD6" w:rsidR="007E7C1E" w:rsidRPr="00A30302" w:rsidRDefault="007E7C1E" w:rsidP="0069152A">
      <w:pPr>
        <w:pStyle w:val="NormalArial"/>
        <w:rPr>
          <w:rFonts w:eastAsiaTheme="minorEastAsia"/>
          <w:color w:val="auto"/>
          <w:lang w:eastAsia="en-AU"/>
        </w:rPr>
      </w:pPr>
      <w:r w:rsidRPr="00A30302">
        <w:rPr>
          <w:color w:val="auto"/>
        </w:rPr>
        <w:t>I find Requirement 7(3)(a) and Requirement 7(3)(b) compl</w:t>
      </w:r>
      <w:r w:rsidR="00F13CB3">
        <w:rPr>
          <w:color w:val="auto"/>
        </w:rPr>
        <w:t>iant</w:t>
      </w:r>
    </w:p>
    <w:p w14:paraId="731186C9" w14:textId="25D83700" w:rsidR="007E7C1E" w:rsidRPr="00A30302" w:rsidRDefault="007E7C1E" w:rsidP="0069152A">
      <w:pPr>
        <w:pStyle w:val="NormalArial"/>
        <w:rPr>
          <w:rFonts w:eastAsiaTheme="minorEastAsia"/>
          <w:color w:val="auto"/>
          <w:lang w:eastAsia="en-AU"/>
        </w:rPr>
      </w:pPr>
      <w:r w:rsidRPr="00A30302">
        <w:rPr>
          <w:rFonts w:eastAsiaTheme="minorEastAsia"/>
          <w:color w:val="auto"/>
          <w:lang w:eastAsia="en-AU"/>
        </w:rPr>
        <w:t xml:space="preserve">The service demonstrated the workforce is planned to determine the mix and number of staff required and available to undertake the delivery of supports and services. Consumers/representatives said </w:t>
      </w:r>
      <w:r w:rsidR="006E0F96">
        <w:rPr>
          <w:rFonts w:eastAsiaTheme="minorEastAsia"/>
          <w:color w:val="auto"/>
          <w:lang w:eastAsia="en-AU"/>
        </w:rPr>
        <w:t>support workers</w:t>
      </w:r>
      <w:r w:rsidRPr="00A30302">
        <w:rPr>
          <w:rFonts w:eastAsiaTheme="minorEastAsia"/>
          <w:color w:val="auto"/>
          <w:lang w:eastAsia="en-AU"/>
        </w:rPr>
        <w:t xml:space="preserve"> have enough time to complete tasks and are punctual. Management demonstrated rostering ensures shifts are filled, and where staffing is unavailable, personal and clinical services are prioritised. All consumers/representatives interviewed said staff had enough time to complete supports and services. </w:t>
      </w:r>
    </w:p>
    <w:p w14:paraId="026CBDF1" w14:textId="14177496" w:rsidR="007E7C1E" w:rsidRPr="00A30302" w:rsidRDefault="007E7C1E" w:rsidP="0069152A">
      <w:pPr>
        <w:pStyle w:val="NormalArial"/>
        <w:rPr>
          <w:rFonts w:eastAsia="Times New Roman"/>
          <w:color w:val="auto"/>
          <w:lang w:eastAsia="en-AU"/>
        </w:rPr>
      </w:pPr>
      <w:r w:rsidRPr="00A30302">
        <w:rPr>
          <w:rFonts w:eastAsia="Times New Roman"/>
          <w:color w:val="auto"/>
          <w:lang w:eastAsia="en-AU"/>
        </w:rPr>
        <w:t xml:space="preserve">The service could demonstrate interactions by staff with consumers, were kind, caring and respectful. Consumers reported they believed staff were caring, however one consumer reported she needed to contact the service to report a </w:t>
      </w:r>
      <w:r w:rsidR="006E0F96">
        <w:rPr>
          <w:rFonts w:eastAsia="Times New Roman"/>
          <w:color w:val="auto"/>
          <w:lang w:eastAsia="en-AU"/>
        </w:rPr>
        <w:t>support worker</w:t>
      </w:r>
      <w:r w:rsidRPr="00A30302">
        <w:rPr>
          <w:rFonts w:eastAsia="Times New Roman"/>
          <w:color w:val="auto"/>
          <w:lang w:eastAsia="en-AU"/>
        </w:rPr>
        <w:t xml:space="preserve"> who treated her disrespectfully. Management provided evidence how they addressed and improved workforce interactions after receiving consumer feedback. Most consumers and representatives interviewed said the service and staff are caring and respectful; and all said they felt safe.</w:t>
      </w:r>
    </w:p>
    <w:p w14:paraId="20BF6FD7" w14:textId="77777777" w:rsidR="007E7C1E" w:rsidRPr="00A30302" w:rsidRDefault="007E7C1E" w:rsidP="0069152A">
      <w:pPr>
        <w:pStyle w:val="NormalArial"/>
        <w:rPr>
          <w:color w:val="auto"/>
        </w:rPr>
      </w:pPr>
      <w:r w:rsidRPr="00A30302">
        <w:rPr>
          <w:color w:val="auto"/>
        </w:rPr>
        <w:br w:type="page"/>
      </w:r>
    </w:p>
    <w:p w14:paraId="5EEC9DDB" w14:textId="77777777" w:rsidR="004C464F" w:rsidRPr="00A36AA9" w:rsidRDefault="00B0609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6E0F96" w14:paraId="12F63407" w14:textId="77777777" w:rsidTr="006E0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670B54C" w14:textId="77777777" w:rsidR="006E0F96" w:rsidRPr="003217D3" w:rsidRDefault="006E0F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CE7FD2D" w14:textId="77777777" w:rsidR="006E0F96" w:rsidRPr="003217D3" w:rsidRDefault="006E0F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E0F96" w14:paraId="78F5EE04"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6B867" w14:textId="77777777" w:rsidR="006E0F96" w:rsidRPr="00244176" w:rsidRDefault="006E0F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04D024F" w14:textId="77777777" w:rsidR="006E0F96" w:rsidRPr="00244176" w:rsidRDefault="006E0F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55E880F" w14:textId="77777777" w:rsidR="006E0F96"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815620"/>
                <w:placeholder>
                  <w:docPart w:val="E494F09C56614EF9811D84F70B4B3E7D"/>
                </w:placeholder>
                <w:dropDownList>
                  <w:listItem w:displayText="choose a rating" w:value="choose a rating"/>
                  <w:listItem w:displayText="Compliant" w:value="Compliant"/>
                  <w:listItem w:displayText="Not Compliant" w:value="Not Compliant"/>
                </w:dropDownList>
              </w:sdtPr>
              <w:sdtEndPr/>
              <w:sdtContent>
                <w:r w:rsidR="006E0F96" w:rsidRPr="00501C01">
                  <w:rPr>
                    <w:rFonts w:ascii="Arial" w:hAnsi="Arial" w:cs="Arial"/>
                  </w:rPr>
                  <w:t>Compliant</w:t>
                </w:r>
              </w:sdtContent>
            </w:sdt>
            <w:r w:rsidR="006E0F96" w:rsidRPr="00501C01">
              <w:rPr>
                <w:rFonts w:ascii="Arial" w:hAnsi="Arial" w:cs="Arial"/>
              </w:rPr>
              <w:t xml:space="preserve"> </w:t>
            </w:r>
          </w:p>
        </w:tc>
      </w:tr>
      <w:tr w:rsidR="006E0F96" w14:paraId="6110B4C9"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8FA14" w14:textId="77777777" w:rsidR="006E0F96" w:rsidRPr="00244176" w:rsidRDefault="006E0F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C5E9707" w14:textId="77777777" w:rsidR="006E0F96" w:rsidRPr="00244176" w:rsidRDefault="006E0F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3D49F24" w14:textId="452A2046" w:rsidR="006E0F96" w:rsidRPr="00CC646C" w:rsidRDefault="00625F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61085"/>
                <w:placeholder>
                  <w:docPart w:val="C34D764982F14BA78C17E583D9DCCD22"/>
                </w:placeholder>
                <w:dropDownList>
                  <w:listItem w:displayText="choose a rating" w:value="choose a rating"/>
                  <w:listItem w:displayText="Compliant" w:value="Compliant"/>
                  <w:listItem w:displayText="Not Compliant" w:value="Not Compliant"/>
                </w:dropDownList>
              </w:sdtPr>
              <w:sdtEndPr/>
              <w:sdtContent>
                <w:r w:rsidR="006B7738">
                  <w:rPr>
                    <w:rFonts w:ascii="Arial" w:hAnsi="Arial" w:cs="Arial"/>
                    <w:color w:val="auto"/>
                  </w:rPr>
                  <w:t>Not Compliant</w:t>
                </w:r>
              </w:sdtContent>
            </w:sdt>
            <w:r w:rsidR="006E0F96" w:rsidRPr="00501C01">
              <w:rPr>
                <w:rFonts w:ascii="Arial" w:hAnsi="Arial" w:cs="Arial"/>
              </w:rPr>
              <w:t xml:space="preserve"> </w:t>
            </w:r>
          </w:p>
        </w:tc>
      </w:tr>
      <w:tr w:rsidR="006E0F96" w14:paraId="13B3EDD0"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465D9" w14:textId="77777777" w:rsidR="006E0F96" w:rsidRPr="00244176" w:rsidRDefault="006E0F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2F42613" w14:textId="77777777" w:rsidR="006E0F96" w:rsidRPr="00244176" w:rsidRDefault="006E0F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65847D" w14:textId="77777777" w:rsidR="006E0F96" w:rsidRPr="00244176" w:rsidRDefault="006E0F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98843A" w14:textId="77777777" w:rsidR="006E0F96" w:rsidRPr="00244176" w:rsidRDefault="006E0F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159696" w14:textId="77777777" w:rsidR="006E0F96" w:rsidRPr="00244176" w:rsidRDefault="006E0F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53ED974" w14:textId="77777777" w:rsidR="006E0F96" w:rsidRPr="00244176" w:rsidRDefault="006E0F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28EC44" w14:textId="77777777" w:rsidR="006E0F96" w:rsidRPr="00244176" w:rsidRDefault="006E0F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7FCBE39" w14:textId="77777777" w:rsidR="006E0F96" w:rsidRPr="00244176" w:rsidRDefault="006E0F9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61A8285" w14:textId="1902E267" w:rsidR="006E0F96"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584233"/>
                <w:placeholder>
                  <w:docPart w:val="C512C37B9E14440AA036701927E36959"/>
                </w:placeholder>
                <w:dropDownList>
                  <w:listItem w:displayText="choose a rating" w:value="choose a rating"/>
                  <w:listItem w:displayText="Compliant" w:value="Compliant"/>
                  <w:listItem w:displayText="Not Compliant" w:value="Not Compliant"/>
                </w:dropDownList>
              </w:sdtPr>
              <w:sdtEndPr/>
              <w:sdtContent>
                <w:r w:rsidR="006B7738">
                  <w:rPr>
                    <w:rFonts w:ascii="Arial" w:hAnsi="Arial" w:cs="Arial"/>
                    <w:color w:val="auto"/>
                  </w:rPr>
                  <w:t>Not Compliant</w:t>
                </w:r>
              </w:sdtContent>
            </w:sdt>
            <w:r w:rsidR="006E0F96" w:rsidRPr="00501C01">
              <w:rPr>
                <w:rFonts w:ascii="Arial" w:hAnsi="Arial" w:cs="Arial"/>
              </w:rPr>
              <w:t xml:space="preserve"> </w:t>
            </w:r>
          </w:p>
        </w:tc>
      </w:tr>
      <w:tr w:rsidR="006E0F96" w14:paraId="7DEE4343" w14:textId="77777777" w:rsidTr="00B9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6F137" w14:textId="77777777" w:rsidR="006E0F96" w:rsidRPr="00244176" w:rsidRDefault="006E0F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D50D513" w14:textId="77777777" w:rsidR="006E0F96" w:rsidRPr="00244176" w:rsidRDefault="006E0F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0B0AC0" w14:textId="77777777" w:rsidR="006E0F96" w:rsidRPr="00244176" w:rsidRDefault="006E0F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FA84136" w14:textId="77777777" w:rsidR="006E0F96" w:rsidRPr="00244176" w:rsidRDefault="006E0F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4DAB02C" w14:textId="77777777" w:rsidR="006E0F96" w:rsidRPr="00244176" w:rsidRDefault="006E0F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A575FA" w14:textId="77777777" w:rsidR="006E0F96" w:rsidRPr="00244176" w:rsidRDefault="006E0F9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AABEA89" w14:textId="01032F82" w:rsidR="006E0F96" w:rsidRPr="00CC646C" w:rsidRDefault="00625F2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486987"/>
                <w:placeholder>
                  <w:docPart w:val="F8A9B5643D944F10A17C50851B0D1D5B"/>
                </w:placeholder>
                <w:dropDownList>
                  <w:listItem w:displayText="choose a rating" w:value="choose a rating"/>
                  <w:listItem w:displayText="Compliant" w:value="Compliant"/>
                  <w:listItem w:displayText="Not Compliant" w:value="Not Compliant"/>
                </w:dropDownList>
              </w:sdtPr>
              <w:sdtEndPr/>
              <w:sdtContent>
                <w:r w:rsidR="006B7738">
                  <w:rPr>
                    <w:rFonts w:ascii="Arial" w:hAnsi="Arial" w:cs="Arial"/>
                    <w:color w:val="auto"/>
                  </w:rPr>
                  <w:t>Not Compliant</w:t>
                </w:r>
              </w:sdtContent>
            </w:sdt>
            <w:r w:rsidR="006E0F96" w:rsidRPr="00501C01">
              <w:rPr>
                <w:rFonts w:ascii="Arial" w:hAnsi="Arial" w:cs="Arial"/>
              </w:rPr>
              <w:t xml:space="preserve"> </w:t>
            </w:r>
          </w:p>
        </w:tc>
      </w:tr>
      <w:tr w:rsidR="006E0F96" w14:paraId="6D366F23" w14:textId="77777777" w:rsidTr="00B90B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75F4C" w14:textId="77777777" w:rsidR="006E0F96" w:rsidRPr="00244176" w:rsidRDefault="006E0F9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22FA720" w14:textId="77777777" w:rsidR="006E0F96" w:rsidRPr="00244176" w:rsidRDefault="006E0F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92B392A" w14:textId="77777777" w:rsidR="006E0F96" w:rsidRPr="00244176" w:rsidRDefault="006E0F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A3CBF20" w14:textId="77777777" w:rsidR="006E0F96" w:rsidRPr="00244176" w:rsidRDefault="006E0F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77CF14F" w14:textId="77777777" w:rsidR="006E0F96" w:rsidRPr="00244176" w:rsidRDefault="006E0F9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F4256DE" w14:textId="3903E896" w:rsidR="006E0F96" w:rsidRPr="00CC646C" w:rsidRDefault="00625F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647929"/>
                <w:placeholder>
                  <w:docPart w:val="90E30EE4E8F145BD95DC836759B97E5B"/>
                </w:placeholder>
                <w:dropDownList>
                  <w:listItem w:displayText="choose a rating" w:value="choose a rating"/>
                  <w:listItem w:displayText="Compliant" w:value="Compliant"/>
                  <w:listItem w:displayText="Not Compliant" w:value="Not Compliant"/>
                </w:dropDownList>
              </w:sdtPr>
              <w:sdtEndPr/>
              <w:sdtContent>
                <w:r w:rsidR="006B7738">
                  <w:rPr>
                    <w:rFonts w:ascii="Arial" w:hAnsi="Arial" w:cs="Arial"/>
                    <w:color w:val="auto"/>
                  </w:rPr>
                  <w:t>Not Compliant</w:t>
                </w:r>
              </w:sdtContent>
            </w:sdt>
            <w:r w:rsidR="006E0F96" w:rsidRPr="00501C01">
              <w:rPr>
                <w:rFonts w:ascii="Arial" w:hAnsi="Arial" w:cs="Arial"/>
              </w:rPr>
              <w:t xml:space="preserve"> </w:t>
            </w:r>
          </w:p>
        </w:tc>
      </w:tr>
    </w:tbl>
    <w:p w14:paraId="5C528DB8" w14:textId="77777777" w:rsidR="004C464F" w:rsidRDefault="00B06099" w:rsidP="003217D3">
      <w:pPr>
        <w:pStyle w:val="Heading20"/>
      </w:pPr>
      <w:r w:rsidRPr="00A36AA9">
        <w:t>Findings</w:t>
      </w:r>
    </w:p>
    <w:p w14:paraId="61248A6E" w14:textId="3AF5B726" w:rsidR="006B7738" w:rsidRPr="006B4042" w:rsidRDefault="006B7738" w:rsidP="0069152A">
      <w:pPr>
        <w:pStyle w:val="NormalArial"/>
      </w:pPr>
      <w:r>
        <w:t xml:space="preserve">I find </w:t>
      </w:r>
      <w:r w:rsidRPr="00184D80">
        <w:t>Requirement</w:t>
      </w:r>
      <w:r w:rsidRPr="00244176">
        <w:t xml:space="preserve"> 8(3)(</w:t>
      </w:r>
      <w:r>
        <w:t>b</w:t>
      </w:r>
      <w:r w:rsidRPr="00244176">
        <w:t>)</w:t>
      </w:r>
      <w:r>
        <w:t xml:space="preserve">, </w:t>
      </w:r>
      <w:r w:rsidRPr="00184D80">
        <w:t>Requirement</w:t>
      </w:r>
      <w:r w:rsidRPr="00244176">
        <w:t xml:space="preserve"> 8(3)(</w:t>
      </w:r>
      <w:r>
        <w:t>c</w:t>
      </w:r>
      <w:r w:rsidRPr="00244176">
        <w:t>)</w:t>
      </w:r>
      <w:r>
        <w:t xml:space="preserve">, </w:t>
      </w:r>
      <w:r w:rsidRPr="00184D80">
        <w:t>Requirement</w:t>
      </w:r>
      <w:r w:rsidRPr="00244176">
        <w:t xml:space="preserve"> 8(3)(</w:t>
      </w:r>
      <w:r>
        <w:t>d</w:t>
      </w:r>
      <w:r w:rsidRPr="00244176">
        <w:t>)</w:t>
      </w:r>
      <w:r>
        <w:t xml:space="preserve"> and </w:t>
      </w:r>
      <w:r w:rsidRPr="00184D80">
        <w:t>Requirement</w:t>
      </w:r>
      <w:r w:rsidRPr="00244176">
        <w:t xml:space="preserve"> 8(3)(</w:t>
      </w:r>
      <w:r>
        <w:t>e</w:t>
      </w:r>
      <w:r w:rsidRPr="00244176">
        <w:t>)</w:t>
      </w:r>
      <w:r>
        <w:t xml:space="preserve"> not compliant.</w:t>
      </w:r>
    </w:p>
    <w:p w14:paraId="436AACB0" w14:textId="77777777" w:rsidR="006B7738" w:rsidRPr="006B7738" w:rsidRDefault="006B7738" w:rsidP="0069152A">
      <w:pPr>
        <w:pStyle w:val="NormalArial"/>
        <w:rPr>
          <w:i/>
          <w:iCs/>
        </w:rPr>
      </w:pPr>
      <w:r w:rsidRPr="006B7738">
        <w:rPr>
          <w:i/>
          <w:iCs/>
        </w:rPr>
        <w:lastRenderedPageBreak/>
        <w:t>Requirement 8(3)(b)</w:t>
      </w:r>
    </w:p>
    <w:p w14:paraId="6E6FAA63" w14:textId="77777777" w:rsidR="006B7738" w:rsidRPr="004E1FD1" w:rsidRDefault="006B7738" w:rsidP="0069152A">
      <w:pPr>
        <w:pStyle w:val="NormalArial"/>
        <w:rPr>
          <w:rFonts w:eastAsia="Times New Roman"/>
          <w:color w:val="auto"/>
          <w:lang w:eastAsia="en-AU"/>
        </w:rPr>
      </w:pPr>
      <w:r w:rsidRPr="004E1FD1">
        <w:rPr>
          <w:rFonts w:eastAsia="Times New Roman"/>
          <w:color w:val="auto"/>
          <w:lang w:eastAsia="en-AU"/>
        </w:rPr>
        <w:t xml:space="preserve">The organisation’s vision, mission, and values are centred on providing and promoting quality care and services to the elderly and their families. However, the organisation was unable to demonstrate the governing body is accountable for the safe delivery of care and service as insufficient information is discussed and presented to the governing body for consideration. This is due in part to the forums established to discuss consumer care and satisfaction not including identification of risks, incidents, feedback, and complaints within their scope and remit. </w:t>
      </w:r>
    </w:p>
    <w:p w14:paraId="4CE8789F" w14:textId="7F7FF0E9" w:rsidR="006B7738" w:rsidRDefault="006B7738" w:rsidP="0069152A">
      <w:pPr>
        <w:pStyle w:val="NormalArial"/>
        <w:rPr>
          <w:rFonts w:eastAsia="Times New Roman"/>
          <w:color w:val="auto"/>
          <w:lang w:eastAsia="en-AU"/>
        </w:rPr>
      </w:pPr>
      <w:r w:rsidRPr="004E1FD1">
        <w:rPr>
          <w:rFonts w:eastAsia="Times New Roman"/>
          <w:color w:val="auto"/>
          <w:lang w:eastAsia="en-AU"/>
        </w:rPr>
        <w:t xml:space="preserve">At the time of the Quality Audit, the organisation did not have a governing body compliant with the legislation introduced on 1 December 2023 for Approved Providers to have a majority of independent non-executive members with a mix of skills and experience to deliver safe and high-quality care, including at least one member with experience in providing clinical care. </w:t>
      </w:r>
      <w:r w:rsidRPr="004E1FD1">
        <w:rPr>
          <w:color w:val="auto"/>
        </w:rPr>
        <w:t>Management advised the last Board meeting was held in February 2024 and has not met since.</w:t>
      </w:r>
      <w:r w:rsidRPr="004E1FD1">
        <w:rPr>
          <w:rFonts w:eastAsia="Times New Roman"/>
          <w:color w:val="auto"/>
          <w:lang w:eastAsia="en-AU"/>
        </w:rPr>
        <w:t xml:space="preserve"> Decisions are currently made by the Director, receiving information on care and supports from the Quality Care Advisory Committee and the Consumer Advisory Body (CAB). Both Committees have only met once. </w:t>
      </w:r>
      <w:r w:rsidRPr="004E1FD1">
        <w:rPr>
          <w:color w:val="auto"/>
        </w:rPr>
        <w:t xml:space="preserve">The Assessment Team sighted minutes from the CAB meeting, and noted that at the inaugural meeting, there was no guidance provided to the attendees on their role or expectations, limiting information to attendee specific supports and services they wanted or were currently receiving. Quality Care Advisory Committee minutes sighted did not include information such as feedback and complaints, high impact and high prevalence risks, and incidents, to be tabled for consideration by the governing body. </w:t>
      </w:r>
      <w:r w:rsidRPr="004E1FD1">
        <w:rPr>
          <w:rFonts w:eastAsia="Times New Roman"/>
          <w:color w:val="auto"/>
          <w:lang w:eastAsia="en-AU"/>
        </w:rPr>
        <w:t>The organisation could not demonstrate oversight of the clinical care provided by subcontracted agencies who provide all of their clinical care.</w:t>
      </w:r>
    </w:p>
    <w:p w14:paraId="0D6851E4" w14:textId="77777777" w:rsidR="006B7738" w:rsidRPr="005E50BF" w:rsidRDefault="006B7738" w:rsidP="0069152A">
      <w:pPr>
        <w:pStyle w:val="NormalArial"/>
        <w:rPr>
          <w:rFonts w:eastAsia="Times New Roman"/>
          <w:color w:val="auto"/>
          <w:lang w:eastAsia="en-AU"/>
        </w:rPr>
      </w:pPr>
      <w:r w:rsidRPr="005E50BF">
        <w:rPr>
          <w:rFonts w:eastAsia="Arial"/>
          <w:color w:val="auto"/>
          <w:lang w:eastAsia="en-AU"/>
        </w:rPr>
        <w:t xml:space="preserve">In their response to the Assessment Team’s report the provider submitted an improvement plan outlining the initiatives they plan to implement to address. These included conducting a review of their governance arrangements to ensure they are effective. A governing body is to be established and members will receive training in provider responsibilities and governance.  </w:t>
      </w:r>
    </w:p>
    <w:p w14:paraId="761A6168" w14:textId="77777777" w:rsidR="006B7738" w:rsidRPr="005E50BF" w:rsidRDefault="006B7738" w:rsidP="0069152A">
      <w:pPr>
        <w:pStyle w:val="NormalArial"/>
        <w:rPr>
          <w:rFonts w:eastAsia="Times New Roman"/>
          <w:i/>
          <w:iCs/>
          <w:color w:val="auto"/>
          <w:lang w:eastAsia="en-AU"/>
        </w:rPr>
      </w:pPr>
      <w:r w:rsidRPr="005E50BF">
        <w:rPr>
          <w:i/>
          <w:iCs/>
        </w:rPr>
        <w:t>Requirement 8(3)(c)</w:t>
      </w:r>
    </w:p>
    <w:p w14:paraId="6D17BADB" w14:textId="77777777" w:rsidR="006B7738" w:rsidRPr="001C6691" w:rsidRDefault="006B7738" w:rsidP="0069152A">
      <w:pPr>
        <w:pStyle w:val="NormalArial"/>
        <w:rPr>
          <w:rFonts w:eastAsia="Times New Roman"/>
          <w:color w:val="auto"/>
          <w:lang w:eastAsia="en-AU"/>
        </w:rPr>
      </w:pPr>
      <w:r w:rsidRPr="001C6691">
        <w:rPr>
          <w:rFonts w:eastAsia="Times New Roman"/>
          <w:color w:val="auto"/>
          <w:lang w:eastAsia="en-AU"/>
        </w:rPr>
        <w:t xml:space="preserve">The organisation was unable to demonstrate there were effective systems in place for information management; continuous improvement; workforce governance; regulatory compliance or feedback and complaints. </w:t>
      </w:r>
    </w:p>
    <w:p w14:paraId="426848F0" w14:textId="2DC260A0" w:rsidR="006B7738" w:rsidRDefault="006B7738" w:rsidP="0069152A">
      <w:pPr>
        <w:pStyle w:val="NormalArial"/>
        <w:rPr>
          <w:rFonts w:eastAsia="Times New Roman"/>
          <w:color w:val="auto"/>
          <w:lang w:eastAsia="en-AU"/>
        </w:rPr>
      </w:pPr>
      <w:r w:rsidRPr="00EA4461">
        <w:rPr>
          <w:rFonts w:eastAsia="Times New Roman"/>
          <w:color w:val="auto"/>
          <w:lang w:eastAsia="en-AU"/>
        </w:rPr>
        <w:t xml:space="preserve">The organisation could not demonstrate information is </w:t>
      </w:r>
      <w:r w:rsidR="005E50BF">
        <w:rPr>
          <w:rFonts w:eastAsia="Times New Roman"/>
          <w:color w:val="auto"/>
          <w:lang w:eastAsia="en-AU"/>
        </w:rPr>
        <w:t xml:space="preserve">consistently and </w:t>
      </w:r>
      <w:r w:rsidRPr="00EA4461">
        <w:rPr>
          <w:rFonts w:eastAsia="Times New Roman"/>
          <w:color w:val="auto"/>
          <w:lang w:eastAsia="en-AU"/>
        </w:rPr>
        <w:t>readily available for all staff</w:t>
      </w:r>
      <w:r w:rsidR="005E50BF">
        <w:rPr>
          <w:rFonts w:eastAsia="Times New Roman"/>
          <w:color w:val="auto"/>
          <w:lang w:eastAsia="en-AU"/>
        </w:rPr>
        <w:t xml:space="preserve">. </w:t>
      </w:r>
      <w:r w:rsidRPr="00EA4461">
        <w:rPr>
          <w:rFonts w:eastAsia="Times New Roman"/>
          <w:color w:val="auto"/>
          <w:lang w:eastAsia="en-AU"/>
        </w:rPr>
        <w:t>For example:</w:t>
      </w:r>
      <w:r>
        <w:rPr>
          <w:rFonts w:eastAsia="Times New Roman"/>
          <w:color w:val="auto"/>
          <w:lang w:eastAsia="en-AU"/>
        </w:rPr>
        <w:t xml:space="preserve"> e</w:t>
      </w:r>
      <w:r w:rsidRPr="00EA4461">
        <w:rPr>
          <w:rFonts w:eastAsia="Times New Roman"/>
          <w:color w:val="auto"/>
          <w:lang w:eastAsia="en-AU"/>
        </w:rPr>
        <w:t xml:space="preserve">mails relating to consumer care are not uploaded into the </w:t>
      </w:r>
      <w:r>
        <w:rPr>
          <w:rFonts w:eastAsia="Times New Roman"/>
          <w:color w:val="auto"/>
          <w:lang w:eastAsia="en-AU"/>
        </w:rPr>
        <w:t>electronic care documentation system</w:t>
      </w:r>
      <w:r w:rsidRPr="00EA4461">
        <w:rPr>
          <w:rFonts w:eastAsia="Times New Roman"/>
          <w:color w:val="auto"/>
          <w:lang w:eastAsia="en-AU"/>
        </w:rPr>
        <w:t xml:space="preserve"> and therefore are not accessible to other staff members. Similarly, consumer information </w:t>
      </w:r>
      <w:r w:rsidRPr="00EA4461" w:rsidDel="00A312D3">
        <w:rPr>
          <w:rFonts w:eastAsia="Times New Roman"/>
          <w:color w:val="auto"/>
          <w:lang w:eastAsia="en-AU"/>
        </w:rPr>
        <w:t xml:space="preserve">sent via text messages on </w:t>
      </w:r>
      <w:r w:rsidRPr="00EA4461">
        <w:rPr>
          <w:rFonts w:eastAsia="Times New Roman"/>
          <w:color w:val="auto"/>
          <w:lang w:eastAsia="en-AU"/>
        </w:rPr>
        <w:t>tele</w:t>
      </w:r>
      <w:r w:rsidRPr="00EA4461" w:rsidDel="00A312D3">
        <w:rPr>
          <w:rFonts w:eastAsia="Times New Roman"/>
          <w:color w:val="auto"/>
          <w:lang w:eastAsia="en-AU"/>
        </w:rPr>
        <w:t xml:space="preserve">phones </w:t>
      </w:r>
      <w:r w:rsidR="005E50BF">
        <w:rPr>
          <w:rFonts w:eastAsia="Times New Roman"/>
          <w:color w:val="auto"/>
          <w:lang w:eastAsia="en-AU"/>
        </w:rPr>
        <w:t xml:space="preserve">is </w:t>
      </w:r>
      <w:r w:rsidRPr="00EA4461">
        <w:rPr>
          <w:rFonts w:eastAsia="Times New Roman"/>
          <w:color w:val="auto"/>
          <w:lang w:eastAsia="en-AU"/>
        </w:rPr>
        <w:t xml:space="preserve">not uploaded </w:t>
      </w:r>
      <w:r w:rsidRPr="00EA4461" w:rsidDel="00A312D3">
        <w:rPr>
          <w:rFonts w:eastAsia="Times New Roman"/>
          <w:color w:val="auto"/>
          <w:lang w:eastAsia="en-AU"/>
        </w:rPr>
        <w:t>on consumer files</w:t>
      </w:r>
      <w:r w:rsidRPr="00EA4461" w:rsidDel="4C177501">
        <w:rPr>
          <w:rFonts w:eastAsia="Times New Roman"/>
          <w:color w:val="auto"/>
          <w:lang w:eastAsia="en-AU"/>
        </w:rPr>
        <w:t>.</w:t>
      </w:r>
      <w:r>
        <w:rPr>
          <w:rFonts w:eastAsia="Times New Roman"/>
          <w:color w:val="auto"/>
          <w:lang w:eastAsia="en-AU"/>
        </w:rPr>
        <w:t xml:space="preserve"> During the Quality Audit the organisation was unable to retrieve important information relating to the abuse of a consumer. The organisation </w:t>
      </w:r>
      <w:r w:rsidRPr="005F2674">
        <w:rPr>
          <w:rFonts w:eastAsia="Times New Roman"/>
          <w:color w:val="auto"/>
          <w:lang w:eastAsia="en-AU"/>
        </w:rPr>
        <w:t>beg</w:t>
      </w:r>
      <w:r>
        <w:rPr>
          <w:rFonts w:eastAsia="Times New Roman"/>
          <w:color w:val="auto"/>
          <w:lang w:eastAsia="en-AU"/>
        </w:rPr>
        <w:t>a</w:t>
      </w:r>
      <w:r w:rsidRPr="005F2674">
        <w:rPr>
          <w:rFonts w:eastAsia="Times New Roman"/>
          <w:color w:val="auto"/>
          <w:lang w:eastAsia="en-AU"/>
        </w:rPr>
        <w:t xml:space="preserve">n migrating care planning documentation from a word document to the </w:t>
      </w:r>
      <w:r>
        <w:rPr>
          <w:rFonts w:eastAsia="Times New Roman"/>
          <w:color w:val="auto"/>
          <w:lang w:eastAsia="en-AU"/>
        </w:rPr>
        <w:t xml:space="preserve">electronic care documentation system </w:t>
      </w:r>
      <w:r w:rsidRPr="005F2674">
        <w:rPr>
          <w:rFonts w:eastAsia="Times New Roman"/>
          <w:color w:val="auto"/>
          <w:lang w:eastAsia="en-AU"/>
        </w:rPr>
        <w:t>in May 2024</w:t>
      </w:r>
      <w:r>
        <w:rPr>
          <w:rFonts w:eastAsia="Times New Roman"/>
          <w:color w:val="auto"/>
          <w:lang w:eastAsia="en-AU"/>
        </w:rPr>
        <w:t xml:space="preserve"> but </w:t>
      </w:r>
      <w:r w:rsidRPr="005F2674">
        <w:rPr>
          <w:rFonts w:eastAsia="Times New Roman"/>
          <w:color w:val="auto"/>
          <w:lang w:eastAsia="en-AU"/>
        </w:rPr>
        <w:t>full migration had not been completed.</w:t>
      </w:r>
    </w:p>
    <w:p w14:paraId="37F05800" w14:textId="10FB1C6F" w:rsidR="006B7738" w:rsidRPr="005E50BF" w:rsidRDefault="006B7738" w:rsidP="0069152A">
      <w:pPr>
        <w:pStyle w:val="NormalArial"/>
        <w:rPr>
          <w:rFonts w:eastAsia="Arial"/>
          <w:lang w:eastAsia="en-AU"/>
        </w:rPr>
      </w:pPr>
      <w:r w:rsidRPr="00D87538">
        <w:rPr>
          <w:rFonts w:eastAsia="Times New Roman"/>
          <w:color w:val="auto"/>
          <w:lang w:eastAsia="en-AU"/>
        </w:rPr>
        <w:t xml:space="preserve">The organisation has a </w:t>
      </w:r>
      <w:r>
        <w:rPr>
          <w:rFonts w:eastAsia="Times New Roman"/>
          <w:color w:val="auto"/>
          <w:lang w:eastAsia="en-AU"/>
        </w:rPr>
        <w:t>continuous improvement policy (CIP)</w:t>
      </w:r>
      <w:r w:rsidRPr="00D87538">
        <w:rPr>
          <w:rFonts w:eastAsia="Times New Roman"/>
          <w:color w:val="auto"/>
          <w:lang w:eastAsia="en-AU"/>
        </w:rPr>
        <w:t xml:space="preserve"> and procedure outlining how items are identified and placed on the CIP </w:t>
      </w:r>
      <w:r>
        <w:rPr>
          <w:rFonts w:eastAsia="Times New Roman"/>
          <w:color w:val="auto"/>
          <w:lang w:eastAsia="en-AU"/>
        </w:rPr>
        <w:t xml:space="preserve">but </w:t>
      </w:r>
      <w:r>
        <w:rPr>
          <w:rFonts w:eastAsia="Arial"/>
          <w:lang w:eastAsia="en-AU"/>
        </w:rPr>
        <w:t>t</w:t>
      </w:r>
      <w:r w:rsidRPr="007A54BE">
        <w:rPr>
          <w:rFonts w:eastAsia="Arial"/>
          <w:lang w:eastAsia="en-AU"/>
        </w:rPr>
        <w:t xml:space="preserve">he complaints register sighted did not include all complaints and feedback received and therefore not all complaints and feedback are not reviewed for service improvements.  </w:t>
      </w:r>
      <w:r>
        <w:rPr>
          <w:rFonts w:eastAsia="Times New Roman"/>
          <w:color w:val="auto"/>
          <w:lang w:eastAsia="en-AU"/>
        </w:rPr>
        <w:t>In addition, t</w:t>
      </w:r>
      <w:r w:rsidRPr="00D87538">
        <w:rPr>
          <w:rFonts w:eastAsia="Times New Roman"/>
          <w:color w:val="auto"/>
          <w:lang w:eastAsia="en-AU"/>
        </w:rPr>
        <w:t>he Quality Advisory Committee does not review complaints and feedback</w:t>
      </w:r>
      <w:r>
        <w:rPr>
          <w:rFonts w:eastAsia="Times New Roman"/>
          <w:color w:val="auto"/>
          <w:lang w:eastAsia="en-AU"/>
        </w:rPr>
        <w:t xml:space="preserve"> </w:t>
      </w:r>
      <w:r w:rsidRPr="00D87538">
        <w:rPr>
          <w:rFonts w:eastAsia="Times New Roman"/>
          <w:color w:val="auto"/>
          <w:lang w:eastAsia="en-AU"/>
        </w:rPr>
        <w:t>or incidents to inform continuous improvement.</w:t>
      </w:r>
      <w:r w:rsidR="005E50BF">
        <w:rPr>
          <w:rFonts w:eastAsia="Arial"/>
          <w:lang w:eastAsia="en-AU"/>
        </w:rPr>
        <w:t xml:space="preserve"> </w:t>
      </w:r>
      <w:r w:rsidRPr="003F123E">
        <w:rPr>
          <w:rFonts w:eastAsiaTheme="minorEastAsia"/>
          <w:color w:val="auto"/>
          <w:lang w:eastAsia="en-AU"/>
        </w:rPr>
        <w:t xml:space="preserve">The organisation demonstrated they have effective financial management and reporting systems to deliver safe and quality care to consumers. </w:t>
      </w:r>
      <w:r>
        <w:rPr>
          <w:rFonts w:eastAsia="Arial"/>
          <w:color w:val="auto"/>
          <w:lang w:eastAsia="en-AU"/>
        </w:rPr>
        <w:t xml:space="preserve">Regarding workforce governance, </w:t>
      </w:r>
      <w:r w:rsidRPr="00A370E5">
        <w:rPr>
          <w:rFonts w:eastAsia="Arial"/>
          <w:color w:val="auto"/>
          <w:lang w:eastAsia="en-AU"/>
        </w:rPr>
        <w:t>reporting structures within the organisation</w:t>
      </w:r>
      <w:r>
        <w:rPr>
          <w:rFonts w:eastAsia="Arial"/>
          <w:color w:val="auto"/>
          <w:lang w:eastAsia="en-AU"/>
        </w:rPr>
        <w:t xml:space="preserve"> are not defined and therefore it is not clear how </w:t>
      </w:r>
      <w:r w:rsidRPr="00A370E5">
        <w:rPr>
          <w:rFonts w:eastAsia="Arial"/>
          <w:color w:val="auto"/>
          <w:lang w:eastAsia="en-AU"/>
        </w:rPr>
        <w:t xml:space="preserve">reporting would flow to </w:t>
      </w:r>
      <w:r w:rsidR="005E50BF">
        <w:rPr>
          <w:rFonts w:eastAsia="Arial"/>
          <w:color w:val="auto"/>
          <w:lang w:eastAsia="en-AU"/>
        </w:rPr>
        <w:t>the</w:t>
      </w:r>
      <w:r w:rsidRPr="00A370E5">
        <w:rPr>
          <w:rFonts w:eastAsia="Arial"/>
          <w:color w:val="auto"/>
          <w:lang w:eastAsia="en-AU"/>
        </w:rPr>
        <w:t xml:space="preserve"> governing body.</w:t>
      </w:r>
      <w:r>
        <w:rPr>
          <w:rFonts w:eastAsia="Arial"/>
          <w:color w:val="auto"/>
          <w:lang w:eastAsia="en-AU"/>
        </w:rPr>
        <w:t xml:space="preserve"> </w:t>
      </w:r>
      <w:r w:rsidRPr="008426C6">
        <w:rPr>
          <w:rFonts w:eastAsia="Times New Roman"/>
          <w:color w:val="auto"/>
          <w:lang w:eastAsia="en-AU"/>
        </w:rPr>
        <w:t xml:space="preserve">The organisation is not currently meeting their regulatory </w:t>
      </w:r>
      <w:r w:rsidRPr="008426C6">
        <w:rPr>
          <w:rFonts w:eastAsia="Times New Roman"/>
          <w:color w:val="auto"/>
          <w:lang w:eastAsia="en-AU"/>
        </w:rPr>
        <w:lastRenderedPageBreak/>
        <w:t xml:space="preserve">compliance requirements regarding </w:t>
      </w:r>
      <w:r w:rsidR="005E50BF">
        <w:rPr>
          <w:rFonts w:eastAsia="Times New Roman"/>
          <w:color w:val="auto"/>
          <w:lang w:eastAsia="en-AU"/>
        </w:rPr>
        <w:t xml:space="preserve">the composition of their </w:t>
      </w:r>
      <w:r w:rsidRPr="008426C6">
        <w:rPr>
          <w:rFonts w:eastAsia="Times New Roman"/>
          <w:color w:val="auto"/>
          <w:lang w:eastAsia="en-AU"/>
        </w:rPr>
        <w:t>governing body</w:t>
      </w:r>
      <w:r>
        <w:rPr>
          <w:rFonts w:eastAsia="Times New Roman"/>
          <w:color w:val="auto"/>
          <w:lang w:eastAsia="en-AU"/>
        </w:rPr>
        <w:t xml:space="preserve"> </w:t>
      </w:r>
      <w:r w:rsidRPr="008426C6">
        <w:rPr>
          <w:rFonts w:eastAsia="Times New Roman"/>
          <w:color w:val="auto"/>
          <w:lang w:eastAsia="en-AU"/>
        </w:rPr>
        <w:t>or monitoring compliance with APHRA registration for subcontracted providers.</w:t>
      </w:r>
      <w:r w:rsidR="005E50BF">
        <w:rPr>
          <w:rFonts w:eastAsia="Times New Roman"/>
          <w:color w:val="auto"/>
          <w:lang w:eastAsia="en-AU"/>
        </w:rPr>
        <w:t xml:space="preserve"> </w:t>
      </w:r>
      <w:r w:rsidRPr="009068C6">
        <w:rPr>
          <w:rFonts w:eastAsia="Arial"/>
          <w:color w:val="auto"/>
          <w:lang w:eastAsia="en-AU"/>
        </w:rPr>
        <w:t>The organisation could not demonstrate feedback and complaints are collected, trended, and used to improve care and supports.</w:t>
      </w:r>
      <w:r w:rsidRPr="00D95C35">
        <w:rPr>
          <w:rFonts w:eastAsia="Arial"/>
          <w:color w:val="auto"/>
          <w:lang w:eastAsia="en-AU"/>
        </w:rPr>
        <w:t xml:space="preserve"> Feeback and complaints were not sighted in the CIP for improvements.</w:t>
      </w:r>
    </w:p>
    <w:p w14:paraId="1A6CCB66" w14:textId="0AC2B880" w:rsidR="006B7738" w:rsidRPr="005E50BF" w:rsidRDefault="006B7738" w:rsidP="0069152A">
      <w:pPr>
        <w:pStyle w:val="NormalArial"/>
        <w:rPr>
          <w:color w:val="auto"/>
        </w:rPr>
      </w:pPr>
      <w:r w:rsidRPr="005E50BF">
        <w:rPr>
          <w:rFonts w:eastAsia="Arial"/>
          <w:color w:val="auto"/>
          <w:lang w:eastAsia="en-AU"/>
        </w:rPr>
        <w:t xml:space="preserve">In their response to the Assessment Team’s report the provider submitted an improvement plan outlining the initiatives they plan to implement to address. These included reviewing the organisations workforce </w:t>
      </w:r>
      <w:r w:rsidR="005E50BF">
        <w:rPr>
          <w:rFonts w:eastAsia="Arial"/>
          <w:color w:val="auto"/>
          <w:lang w:eastAsia="en-AU"/>
        </w:rPr>
        <w:t xml:space="preserve">governance </w:t>
      </w:r>
      <w:r w:rsidRPr="005E50BF">
        <w:rPr>
          <w:rFonts w:eastAsia="Arial"/>
          <w:color w:val="auto"/>
          <w:lang w:eastAsia="en-AU"/>
        </w:rPr>
        <w:t>and performance, establishing a reporting and meeting schedule, and reviewing policies and procedures that support both continuous improvement and the Consumer Advisory body.</w:t>
      </w:r>
    </w:p>
    <w:p w14:paraId="5AC3C1E6" w14:textId="77777777" w:rsidR="006B7738" w:rsidRPr="00841B3B" w:rsidRDefault="006B7738" w:rsidP="0069152A">
      <w:pPr>
        <w:pStyle w:val="NormalArial"/>
        <w:rPr>
          <w:i/>
          <w:iCs/>
        </w:rPr>
      </w:pPr>
      <w:r w:rsidRPr="00841B3B">
        <w:rPr>
          <w:i/>
          <w:iCs/>
        </w:rPr>
        <w:t>Requirement 8(3)(d)</w:t>
      </w:r>
    </w:p>
    <w:p w14:paraId="22F27716" w14:textId="00BF515D" w:rsidR="006B7738" w:rsidRPr="000F7BB2" w:rsidRDefault="006B7738" w:rsidP="0069152A">
      <w:pPr>
        <w:pStyle w:val="NormalArial"/>
        <w:rPr>
          <w:rFonts w:eastAsia="Times New Roman"/>
          <w:color w:val="auto"/>
          <w:lang w:eastAsia="en-AU"/>
        </w:rPr>
      </w:pPr>
      <w:r w:rsidRPr="000F7BB2">
        <w:rPr>
          <w:rFonts w:eastAsia="Times New Roman"/>
          <w:color w:val="auto"/>
          <w:lang w:eastAsia="en-AU"/>
        </w:rPr>
        <w:t xml:space="preserve">The organisation could not demonstrate effective risk management systems including the management of high impact or high prevalence risks. </w:t>
      </w:r>
      <w:r w:rsidRPr="000F7BB2">
        <w:rPr>
          <w:color w:val="auto"/>
        </w:rPr>
        <w:t xml:space="preserve">Although the organisation documents high-prevalence and high impact risks in care plans, there is no evidence of assessments, including evidence of the use of validated assessment tools, or strategies documented in care plans to manage the risk. Consumers who have been identified as having high impact or high prevalence risks, and/or deteriorated are discussed at the weekly meeting. </w:t>
      </w:r>
      <w:r w:rsidR="005E50BF">
        <w:rPr>
          <w:color w:val="auto"/>
        </w:rPr>
        <w:t>Whilst m</w:t>
      </w:r>
      <w:r w:rsidRPr="000F7BB2">
        <w:rPr>
          <w:color w:val="auto"/>
        </w:rPr>
        <w:t>eetings are minuted</w:t>
      </w:r>
      <w:r>
        <w:rPr>
          <w:color w:val="auto"/>
        </w:rPr>
        <w:t xml:space="preserve"> </w:t>
      </w:r>
      <w:r w:rsidRPr="000F7BB2">
        <w:rPr>
          <w:color w:val="auto"/>
        </w:rPr>
        <w:t xml:space="preserve">and used by the organisation to manage risks to consumers </w:t>
      </w:r>
      <w:r w:rsidR="005E50BF">
        <w:rPr>
          <w:color w:val="auto"/>
        </w:rPr>
        <w:t xml:space="preserve">it </w:t>
      </w:r>
      <w:r w:rsidRPr="000F7BB2">
        <w:rPr>
          <w:color w:val="auto"/>
        </w:rPr>
        <w:t xml:space="preserve">is ineffective.  </w:t>
      </w:r>
    </w:p>
    <w:p w14:paraId="3CDAA5A8" w14:textId="2230B9C2" w:rsidR="006B7738" w:rsidRPr="00246337" w:rsidRDefault="006B7738" w:rsidP="0069152A">
      <w:pPr>
        <w:pStyle w:val="NormalArial"/>
        <w:rPr>
          <w:rFonts w:eastAsia="Times New Roman"/>
          <w:color w:val="auto"/>
          <w:lang w:eastAsia="en-AU"/>
        </w:rPr>
      </w:pPr>
      <w:r w:rsidRPr="005E50BF">
        <w:rPr>
          <w:rFonts w:eastAsia="Times New Roman"/>
          <w:color w:val="auto"/>
          <w:lang w:eastAsia="en-AU"/>
        </w:rPr>
        <w:t xml:space="preserve">The organisation had not used the </w:t>
      </w:r>
      <w:r w:rsidR="005E50BF">
        <w:rPr>
          <w:rFonts w:eastAsia="Times New Roman"/>
          <w:color w:val="auto"/>
          <w:lang w:eastAsia="en-AU"/>
        </w:rPr>
        <w:t>Serious Incident Reporting Scheme (</w:t>
      </w:r>
      <w:r w:rsidRPr="005E50BF">
        <w:rPr>
          <w:rFonts w:eastAsia="Times New Roman"/>
          <w:color w:val="auto"/>
          <w:lang w:eastAsia="en-AU"/>
        </w:rPr>
        <w:t>SIRS</w:t>
      </w:r>
      <w:r w:rsidR="005E50BF">
        <w:rPr>
          <w:rFonts w:eastAsia="Times New Roman"/>
          <w:color w:val="auto"/>
          <w:lang w:eastAsia="en-AU"/>
        </w:rPr>
        <w:t>)</w:t>
      </w:r>
      <w:r w:rsidRPr="005E50BF">
        <w:rPr>
          <w:rFonts w:eastAsia="Times New Roman"/>
          <w:color w:val="auto"/>
          <w:lang w:eastAsia="en-AU"/>
        </w:rPr>
        <w:t xml:space="preserve"> tool to determine if an incident where a consumer was missing was reportable.</w:t>
      </w:r>
      <w:r w:rsidRPr="005E50BF">
        <w:rPr>
          <w:color w:val="auto"/>
        </w:rPr>
        <w:t xml:space="preserve"> The organisation was unable to show how it had responded to information provided by a contractor that a consumer had been abused. A review of the training schedule confirmed no staff had undertaken training on abuse, neglect or SIRS.</w:t>
      </w:r>
      <w:r w:rsidR="005E50BF">
        <w:rPr>
          <w:color w:val="auto"/>
        </w:rPr>
        <w:t xml:space="preserve"> </w:t>
      </w:r>
      <w:r w:rsidRPr="005E50BF">
        <w:rPr>
          <w:rFonts w:eastAsia="Times New Roman"/>
          <w:color w:val="auto"/>
          <w:lang w:eastAsia="en-AU"/>
        </w:rPr>
        <w:t xml:space="preserve">Whilst consumers and representatives interviewed said the </w:t>
      </w:r>
      <w:r w:rsidRPr="005E50BF">
        <w:rPr>
          <w:rFonts w:eastAsia="Arial"/>
          <w:color w:val="auto"/>
          <w:lang w:eastAsia="en-AU"/>
        </w:rPr>
        <w:t xml:space="preserve">organisation </w:t>
      </w:r>
      <w:r w:rsidRPr="005E50BF">
        <w:rPr>
          <w:rFonts w:eastAsia="Times New Roman"/>
          <w:color w:val="auto"/>
          <w:lang w:eastAsia="en-AU"/>
        </w:rPr>
        <w:t>supports them and the organisation seeks regular feedback from them to identify service and support needs care plans have not been updated to include individualised goals and strategies to meet the consumer’s goals.</w:t>
      </w:r>
      <w:r w:rsidR="005E50BF">
        <w:rPr>
          <w:rFonts w:eastAsia="Times New Roman"/>
          <w:color w:val="auto"/>
          <w:lang w:eastAsia="en-AU"/>
        </w:rPr>
        <w:t xml:space="preserve"> </w:t>
      </w:r>
      <w:r w:rsidRPr="00F52233">
        <w:rPr>
          <w:rFonts w:eastAsia="Times New Roman"/>
          <w:color w:val="auto"/>
          <w:lang w:eastAsia="en-AU"/>
        </w:rPr>
        <w:t xml:space="preserve">The organisation could not demonstrate it is able to identify, manage and prevent incidents using the incident management system. </w:t>
      </w:r>
      <w:r>
        <w:rPr>
          <w:rFonts w:eastAsia="Times New Roman"/>
          <w:color w:val="auto"/>
          <w:lang w:eastAsia="en-AU"/>
        </w:rPr>
        <w:t>I</w:t>
      </w:r>
      <w:r w:rsidRPr="00246337">
        <w:rPr>
          <w:rFonts w:eastAsia="Times New Roman"/>
          <w:color w:val="auto"/>
          <w:lang w:eastAsia="en-AU"/>
        </w:rPr>
        <w:t>ncidents are not currently considered by the Quality Care Advisory Committee</w:t>
      </w:r>
      <w:r>
        <w:rPr>
          <w:rFonts w:eastAsia="Times New Roman"/>
          <w:color w:val="auto"/>
          <w:lang w:eastAsia="en-AU"/>
        </w:rPr>
        <w:t xml:space="preserve">. </w:t>
      </w:r>
    </w:p>
    <w:p w14:paraId="2B11F207" w14:textId="77777777" w:rsidR="006B7738" w:rsidRPr="00E767B9" w:rsidRDefault="006B7738" w:rsidP="0069152A">
      <w:pPr>
        <w:pStyle w:val="NormalArial"/>
        <w:rPr>
          <w:rFonts w:eastAsia="Times New Roman"/>
          <w:color w:val="auto"/>
          <w:lang w:eastAsia="en-AU"/>
        </w:rPr>
      </w:pPr>
      <w:bookmarkStart w:id="13" w:name="_Hlk184067750"/>
      <w:r w:rsidRPr="005E50BF">
        <w:rPr>
          <w:rFonts w:eastAsia="Arial"/>
          <w:color w:val="auto"/>
          <w:lang w:eastAsia="en-AU"/>
        </w:rPr>
        <w:t xml:space="preserve">In their response to the Assessment Team’s report the provider submitted an improvement plan outlining the initiatives they plan to implement to address. These included </w:t>
      </w:r>
      <w:bookmarkEnd w:id="13"/>
      <w:r w:rsidRPr="005E50BF">
        <w:rPr>
          <w:rFonts w:eastAsia="Arial"/>
          <w:color w:val="auto"/>
          <w:lang w:eastAsia="en-AU"/>
        </w:rPr>
        <w:t>reviewing assessment and care planning processes to focus on the identification of high prevalence, high impact risks and mapping a process flow to respond to risks promptly. Staff will complete training in recognising clinical deterioration. A review of the incident management system is planned to ensure incidents are reported on, monitored, and trended. Escalation pathways for</w:t>
      </w:r>
      <w:r>
        <w:rPr>
          <w:rFonts w:eastAsia="Arial"/>
          <w:lang w:eastAsia="en-AU"/>
        </w:rPr>
        <w:t xml:space="preserve"> incidents will be reviewed to ensure mandatory reporting through the Serious Incident Response Scheme, where appropriate.</w:t>
      </w:r>
    </w:p>
    <w:p w14:paraId="6A7EC1C5" w14:textId="77777777" w:rsidR="006B7738" w:rsidRPr="00841B3B" w:rsidRDefault="006B7738" w:rsidP="0069152A">
      <w:pPr>
        <w:pStyle w:val="NormalArial"/>
        <w:rPr>
          <w:i/>
          <w:iCs/>
        </w:rPr>
      </w:pPr>
      <w:r w:rsidRPr="00841B3B">
        <w:rPr>
          <w:i/>
          <w:iCs/>
        </w:rPr>
        <w:t>Requirement 8(3)(e)</w:t>
      </w:r>
    </w:p>
    <w:p w14:paraId="76B9DB23" w14:textId="22AB181C" w:rsidR="006B7738" w:rsidRPr="005E50BF" w:rsidRDefault="006B7738" w:rsidP="0069152A">
      <w:pPr>
        <w:pStyle w:val="NormalArial"/>
        <w:rPr>
          <w:rFonts w:eastAsia="Times New Roman"/>
          <w:color w:val="auto"/>
          <w:lang w:eastAsia="en-AU"/>
        </w:rPr>
      </w:pPr>
      <w:r w:rsidRPr="007C60B9">
        <w:rPr>
          <w:rFonts w:eastAsia="Times New Roman"/>
          <w:color w:val="auto"/>
          <w:lang w:eastAsia="en-AU"/>
        </w:rPr>
        <w:t xml:space="preserve">The organisation </w:t>
      </w:r>
      <w:r w:rsidRPr="007C60B9">
        <w:rPr>
          <w:color w:val="auto"/>
          <w:lang w:eastAsia="en-AU"/>
        </w:rPr>
        <w:t xml:space="preserve">could </w:t>
      </w:r>
      <w:r w:rsidRPr="007C60B9">
        <w:rPr>
          <w:rFonts w:eastAsia="Times New Roman"/>
          <w:color w:val="auto"/>
          <w:lang w:eastAsia="en-AU"/>
        </w:rPr>
        <w:t xml:space="preserve">not </w:t>
      </w:r>
      <w:r w:rsidRPr="007C60B9">
        <w:rPr>
          <w:color w:val="auto"/>
          <w:lang w:eastAsia="en-AU"/>
        </w:rPr>
        <w:t xml:space="preserve">demonstrate </w:t>
      </w:r>
      <w:r w:rsidRPr="007C60B9">
        <w:rPr>
          <w:rFonts w:eastAsia="Times New Roman"/>
          <w:color w:val="auto"/>
          <w:lang w:eastAsia="en-AU"/>
        </w:rPr>
        <w:t>an effective</w:t>
      </w:r>
      <w:r w:rsidRPr="007C60B9">
        <w:rPr>
          <w:color w:val="auto"/>
          <w:lang w:eastAsia="en-AU"/>
        </w:rPr>
        <w:t xml:space="preserve"> clinical governance framework. </w:t>
      </w:r>
      <w:r w:rsidRPr="007C60B9">
        <w:rPr>
          <w:rFonts w:eastAsia="Times New Roman"/>
          <w:color w:val="auto"/>
          <w:lang w:eastAsia="en-AU"/>
        </w:rPr>
        <w:t xml:space="preserve">The organisation </w:t>
      </w:r>
      <w:r>
        <w:rPr>
          <w:rFonts w:eastAsia="Times New Roman"/>
          <w:color w:val="auto"/>
          <w:lang w:eastAsia="en-AU"/>
        </w:rPr>
        <w:t>has</w:t>
      </w:r>
      <w:r w:rsidRPr="007C60B9">
        <w:rPr>
          <w:rFonts w:eastAsia="Times New Roman"/>
          <w:color w:val="auto"/>
          <w:lang w:eastAsia="en-AU"/>
        </w:rPr>
        <w:t xml:space="preserve"> a </w:t>
      </w:r>
      <w:r w:rsidR="005E50BF">
        <w:rPr>
          <w:rFonts w:eastAsia="Times New Roman"/>
          <w:color w:val="auto"/>
          <w:lang w:eastAsia="en-AU"/>
        </w:rPr>
        <w:t>c</w:t>
      </w:r>
      <w:r w:rsidRPr="007C60B9">
        <w:rPr>
          <w:rFonts w:eastAsia="Times New Roman"/>
          <w:color w:val="auto"/>
          <w:lang w:eastAsia="en-AU"/>
        </w:rPr>
        <w:t xml:space="preserve">linical </w:t>
      </w:r>
      <w:r w:rsidR="005E50BF">
        <w:rPr>
          <w:rFonts w:eastAsia="Times New Roman"/>
          <w:color w:val="auto"/>
          <w:lang w:eastAsia="en-AU"/>
        </w:rPr>
        <w:t>g</w:t>
      </w:r>
      <w:r w:rsidRPr="007C60B9">
        <w:rPr>
          <w:rFonts w:eastAsia="Times New Roman"/>
          <w:color w:val="auto"/>
          <w:lang w:eastAsia="en-AU"/>
        </w:rPr>
        <w:t xml:space="preserve">overnance </w:t>
      </w:r>
      <w:r w:rsidR="005E50BF">
        <w:rPr>
          <w:rFonts w:eastAsia="Times New Roman"/>
          <w:color w:val="auto"/>
          <w:lang w:eastAsia="en-AU"/>
        </w:rPr>
        <w:t>p</w:t>
      </w:r>
      <w:r w:rsidRPr="007C60B9">
        <w:rPr>
          <w:rFonts w:eastAsia="Times New Roman"/>
          <w:color w:val="auto"/>
          <w:lang w:eastAsia="en-AU"/>
        </w:rPr>
        <w:t xml:space="preserve">olicy however </w:t>
      </w:r>
      <w:r w:rsidR="00841B3B">
        <w:rPr>
          <w:rFonts w:eastAsia="Times New Roman"/>
          <w:color w:val="auto"/>
          <w:lang w:eastAsia="en-AU"/>
        </w:rPr>
        <w:t>m</w:t>
      </w:r>
      <w:r w:rsidRPr="007C60B9">
        <w:rPr>
          <w:rFonts w:eastAsia="Times New Roman"/>
          <w:color w:val="auto"/>
          <w:lang w:eastAsia="en-AU"/>
        </w:rPr>
        <w:t xml:space="preserve">onitoring of data on different aspects of care and services does not occur </w:t>
      </w:r>
      <w:r>
        <w:rPr>
          <w:rFonts w:eastAsia="Times New Roman"/>
          <w:color w:val="auto"/>
          <w:lang w:eastAsia="en-AU"/>
        </w:rPr>
        <w:t>through</w:t>
      </w:r>
      <w:r w:rsidRPr="007C60B9">
        <w:rPr>
          <w:rFonts w:eastAsia="Times New Roman"/>
          <w:color w:val="auto"/>
          <w:lang w:eastAsia="en-AU"/>
        </w:rPr>
        <w:t xml:space="preserve"> incident management systems or through internal audits and reviews. </w:t>
      </w:r>
      <w:r>
        <w:rPr>
          <w:rFonts w:eastAsia="Times New Roman"/>
          <w:color w:val="auto"/>
          <w:lang w:eastAsia="en-AU"/>
        </w:rPr>
        <w:t>T</w:t>
      </w:r>
      <w:r w:rsidRPr="007C60B9">
        <w:rPr>
          <w:rFonts w:eastAsia="Times New Roman"/>
          <w:color w:val="auto"/>
          <w:lang w:eastAsia="en-AU"/>
        </w:rPr>
        <w:t xml:space="preserve">he organisation </w:t>
      </w:r>
      <w:r>
        <w:rPr>
          <w:rFonts w:eastAsia="Times New Roman"/>
          <w:color w:val="auto"/>
          <w:lang w:eastAsia="en-AU"/>
        </w:rPr>
        <w:t xml:space="preserve">could not </w:t>
      </w:r>
      <w:r w:rsidRPr="007C60B9">
        <w:rPr>
          <w:rFonts w:eastAsia="Times New Roman"/>
          <w:color w:val="auto"/>
          <w:lang w:eastAsia="en-AU"/>
        </w:rPr>
        <w:t xml:space="preserve">demonstrate oversight of the clinical care provided by subcontracted agencies who provide all of the clinical care to </w:t>
      </w:r>
      <w:r>
        <w:rPr>
          <w:rFonts w:eastAsia="Times New Roman"/>
          <w:color w:val="auto"/>
          <w:lang w:eastAsia="en-AU"/>
        </w:rPr>
        <w:t>consumers. The organisation does not have a</w:t>
      </w:r>
      <w:r w:rsidRPr="007C60B9">
        <w:rPr>
          <w:rFonts w:eastAsiaTheme="majorEastAsia"/>
          <w:color w:val="auto"/>
          <w:lang w:eastAsia="en-AU"/>
        </w:rPr>
        <w:t xml:space="preserve"> policy and procedure on open disclosure</w:t>
      </w:r>
      <w:r>
        <w:rPr>
          <w:rFonts w:eastAsiaTheme="majorEastAsia"/>
          <w:color w:val="auto"/>
          <w:lang w:eastAsia="en-AU"/>
        </w:rPr>
        <w:t xml:space="preserve">, </w:t>
      </w:r>
      <w:r w:rsidRPr="007C60B9">
        <w:rPr>
          <w:rFonts w:eastAsiaTheme="majorEastAsia"/>
          <w:color w:val="auto"/>
          <w:shd w:val="clear" w:color="auto" w:fill="FFFFFF" w:themeFill="background1"/>
          <w:lang w:eastAsia="en-AU"/>
        </w:rPr>
        <w:t>restrictive practice</w:t>
      </w:r>
      <w:r>
        <w:rPr>
          <w:rFonts w:eastAsiaTheme="majorEastAsia"/>
          <w:color w:val="auto"/>
          <w:shd w:val="clear" w:color="auto" w:fill="FFFFFF" w:themeFill="background1"/>
          <w:lang w:eastAsia="en-AU"/>
        </w:rPr>
        <w:t>s</w:t>
      </w:r>
      <w:r w:rsidRPr="007C60B9">
        <w:rPr>
          <w:rFonts w:eastAsiaTheme="majorEastAsia"/>
          <w:color w:val="auto"/>
          <w:shd w:val="clear" w:color="auto" w:fill="FFFFFF" w:themeFill="background1"/>
          <w:lang w:eastAsia="en-AU"/>
        </w:rPr>
        <w:t xml:space="preserve"> </w:t>
      </w:r>
      <w:r>
        <w:rPr>
          <w:rFonts w:eastAsiaTheme="majorEastAsia"/>
          <w:color w:val="auto"/>
          <w:lang w:eastAsia="en-AU"/>
        </w:rPr>
        <w:t xml:space="preserve">or </w:t>
      </w:r>
      <w:bookmarkStart w:id="14" w:name="_Hlk184068236"/>
      <w:r w:rsidRPr="007C60B9">
        <w:rPr>
          <w:rFonts w:eastAsiaTheme="majorEastAsia"/>
          <w:color w:val="auto"/>
          <w:lang w:eastAsia="en-AU"/>
        </w:rPr>
        <w:t>antimicrobial stewardship</w:t>
      </w:r>
      <w:bookmarkEnd w:id="14"/>
      <w:r>
        <w:rPr>
          <w:rFonts w:eastAsiaTheme="majorEastAsia"/>
          <w:color w:val="auto"/>
          <w:lang w:eastAsia="en-AU"/>
        </w:rPr>
        <w:t>.</w:t>
      </w:r>
    </w:p>
    <w:p w14:paraId="5318C5F9" w14:textId="6D1BAF93" w:rsidR="006B7738" w:rsidRPr="00841B3B" w:rsidRDefault="006B7738" w:rsidP="0069152A">
      <w:pPr>
        <w:pStyle w:val="NormalArial"/>
        <w:rPr>
          <w:color w:val="auto"/>
        </w:rPr>
      </w:pPr>
      <w:r w:rsidRPr="00841B3B">
        <w:rPr>
          <w:rFonts w:eastAsia="Arial"/>
          <w:color w:val="auto"/>
          <w:lang w:eastAsia="en-AU"/>
        </w:rPr>
        <w:t xml:space="preserve">In their response to the Assessment Team’s report the provider submitted an improvement plan outlining the initiatives they plan to implement to address. These included staff training on open disclosure, restrictive practices and </w:t>
      </w:r>
      <w:r w:rsidRPr="00841B3B">
        <w:rPr>
          <w:rFonts w:eastAsiaTheme="majorEastAsia"/>
          <w:color w:val="auto"/>
          <w:lang w:eastAsia="en-AU"/>
        </w:rPr>
        <w:t xml:space="preserve">antimicrobial stewardship. The </w:t>
      </w:r>
      <w:r w:rsidR="00841B3B">
        <w:rPr>
          <w:rFonts w:eastAsiaTheme="majorEastAsia"/>
          <w:color w:val="auto"/>
          <w:lang w:eastAsia="en-AU"/>
        </w:rPr>
        <w:t>c</w:t>
      </w:r>
      <w:r w:rsidRPr="00841B3B">
        <w:rPr>
          <w:rFonts w:eastAsiaTheme="majorEastAsia"/>
          <w:color w:val="auto"/>
          <w:lang w:eastAsia="en-AU"/>
        </w:rPr>
        <w:t xml:space="preserve">linical </w:t>
      </w:r>
      <w:r w:rsidR="00841B3B">
        <w:rPr>
          <w:rFonts w:eastAsiaTheme="majorEastAsia"/>
          <w:color w:val="auto"/>
          <w:lang w:eastAsia="en-AU"/>
        </w:rPr>
        <w:t>g</w:t>
      </w:r>
      <w:r w:rsidRPr="00841B3B">
        <w:rPr>
          <w:rFonts w:eastAsiaTheme="majorEastAsia"/>
          <w:color w:val="auto"/>
          <w:lang w:eastAsia="en-AU"/>
        </w:rPr>
        <w:t xml:space="preserve">overnance policy will be revisited to include terms of reference, clinical and quality indicators, complaints and </w:t>
      </w:r>
      <w:r w:rsidRPr="00841B3B">
        <w:rPr>
          <w:rFonts w:eastAsiaTheme="majorEastAsia"/>
          <w:color w:val="auto"/>
          <w:lang w:eastAsia="en-AU"/>
        </w:rPr>
        <w:lastRenderedPageBreak/>
        <w:t>incidents management and staff will be trained in clinical governance in aged care. Changes will be made to ensure management reporting focusses key risks and the organisation</w:t>
      </w:r>
      <w:r w:rsidR="00841B3B">
        <w:rPr>
          <w:rFonts w:eastAsiaTheme="majorEastAsia"/>
          <w:color w:val="auto"/>
          <w:lang w:eastAsia="en-AU"/>
        </w:rPr>
        <w:t>’</w:t>
      </w:r>
      <w:r w:rsidRPr="00841B3B">
        <w:rPr>
          <w:rFonts w:eastAsiaTheme="majorEastAsia"/>
          <w:color w:val="auto"/>
          <w:lang w:eastAsia="en-AU"/>
        </w:rPr>
        <w:t>s performance.</w:t>
      </w:r>
    </w:p>
    <w:p w14:paraId="2F912EB9" w14:textId="13E7BDA5" w:rsidR="006B7738" w:rsidRDefault="006B7738" w:rsidP="0069152A">
      <w:pPr>
        <w:pStyle w:val="NormalArial"/>
      </w:pPr>
      <w:r>
        <w:t xml:space="preserve">I find </w:t>
      </w:r>
      <w:r w:rsidRPr="00184D80">
        <w:t>Requirement</w:t>
      </w:r>
      <w:r w:rsidRPr="00244176">
        <w:t xml:space="preserve"> 8(3)(a)</w:t>
      </w:r>
      <w:r>
        <w:t xml:space="preserve"> compliant.</w:t>
      </w:r>
    </w:p>
    <w:p w14:paraId="6FBA30C4" w14:textId="77777777" w:rsidR="006B7738" w:rsidRPr="00F63021" w:rsidRDefault="006B7738" w:rsidP="0069152A">
      <w:pPr>
        <w:pStyle w:val="NormalArial"/>
        <w:rPr>
          <w:rFonts w:eastAsia="Times New Roman"/>
          <w:color w:val="auto"/>
          <w:lang w:eastAsia="en-AU"/>
        </w:rPr>
      </w:pPr>
      <w:r w:rsidRPr="00F63021">
        <w:rPr>
          <w:rFonts w:eastAsia="Times New Roman"/>
          <w:color w:val="auto"/>
          <w:lang w:eastAsia="en-AU"/>
        </w:rPr>
        <w:t xml:space="preserve">The organisation was able to demonstrate consumers are engaged in the development, delivery and evaluation of care and services. The organisation has formed a </w:t>
      </w:r>
      <w:bookmarkStart w:id="15" w:name="_Hlk183668996"/>
      <w:r>
        <w:rPr>
          <w:rFonts w:eastAsia="Times New Roman"/>
          <w:color w:val="auto"/>
          <w:lang w:eastAsia="en-AU"/>
        </w:rPr>
        <w:t xml:space="preserve">Consumer Advisory Body </w:t>
      </w:r>
      <w:bookmarkEnd w:id="15"/>
      <w:r w:rsidRPr="00F63021">
        <w:rPr>
          <w:rFonts w:eastAsia="Times New Roman"/>
          <w:color w:val="auto"/>
          <w:lang w:eastAsia="en-AU"/>
        </w:rPr>
        <w:t>which has met once</w:t>
      </w:r>
      <w:r>
        <w:rPr>
          <w:rFonts w:eastAsia="Times New Roman"/>
          <w:color w:val="auto"/>
          <w:lang w:eastAsia="en-AU"/>
        </w:rPr>
        <w:t xml:space="preserve"> this year</w:t>
      </w:r>
      <w:r w:rsidRPr="00F63021">
        <w:rPr>
          <w:rFonts w:eastAsia="Times New Roman"/>
          <w:color w:val="auto"/>
          <w:lang w:eastAsia="en-AU"/>
        </w:rPr>
        <w:t>. The policy outlines the purpose, objectives, and function of the CAB however, the Assessment Team noted in inaugural meeting minutes no clear direction was provided to the CAB enabling them to remain within the policy guidelines. Management advised minutes from the meeting will be forwarded to the governing body for consideration and action.</w:t>
      </w:r>
    </w:p>
    <w:p w14:paraId="6613BD5C" w14:textId="75C730A4" w:rsidR="004C464F" w:rsidRPr="0069152A" w:rsidRDefault="006B7738" w:rsidP="0069152A">
      <w:pPr>
        <w:pStyle w:val="NormalArial"/>
        <w:rPr>
          <w:rFonts w:eastAsia="Times New Roman"/>
          <w:color w:val="auto"/>
          <w:lang w:eastAsia="en-AU"/>
        </w:rPr>
      </w:pPr>
      <w:r w:rsidRPr="00F63021">
        <w:rPr>
          <w:rFonts w:eastAsia="Times New Roman"/>
          <w:color w:val="auto"/>
          <w:lang w:eastAsia="en-AU"/>
        </w:rPr>
        <w:t xml:space="preserve">Management reported the organisation contacts all consumers at least monthly as part of ongoing wellbeing checks. Feedback is sought on supports and care being undertaken, and where improvements can be made. Consumers interviewed confirmed the organisation contacts them regularly, </w:t>
      </w:r>
    </w:p>
    <w:sectPr w:rsidR="004C464F" w:rsidRPr="0069152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B0BDD" w14:textId="77777777" w:rsidR="00362C33" w:rsidRDefault="00362C33">
      <w:pPr>
        <w:spacing w:after="0"/>
      </w:pPr>
      <w:r>
        <w:separator/>
      </w:r>
    </w:p>
  </w:endnote>
  <w:endnote w:type="continuationSeparator" w:id="0">
    <w:p w14:paraId="63CC9DC8" w14:textId="77777777" w:rsidR="00362C33" w:rsidRDefault="00362C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E5272" w14:textId="77777777" w:rsidR="004C464F" w:rsidRPr="00DF37F2" w:rsidRDefault="00B06099" w:rsidP="00825B37">
    <w:pPr>
      <w:pStyle w:val="FooterArial9"/>
      <w:rPr>
        <w:rStyle w:val="FooterBold"/>
        <w:rFonts w:ascii="Arial" w:hAnsi="Arial"/>
        <w:b w:val="0"/>
      </w:rPr>
    </w:pPr>
    <w:bookmarkStart w:id="16" w:name="_Hlk144301213"/>
    <w:r w:rsidRPr="00DF37F2">
      <w:rPr>
        <w:rStyle w:val="FooterBold"/>
        <w:rFonts w:ascii="Arial" w:hAnsi="Arial"/>
        <w:b w:val="0"/>
      </w:rPr>
      <w:t xml:space="preserve">Name: </w:t>
    </w:r>
    <w:r w:rsidRPr="00D3376F">
      <w:rPr>
        <w:rFonts w:cs="Times New Roman"/>
        <w:color w:val="auto"/>
        <w:szCs w:val="18"/>
      </w:rPr>
      <w:t>Elderly Home Care Solutions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C4DA9F9" w14:textId="77777777" w:rsidR="004C464F" w:rsidRPr="00DF37F2" w:rsidRDefault="00B0609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201285</w:t>
    </w:r>
    <w:bookmarkEnd w:id="16"/>
    <w:r w:rsidRPr="00DF37F2">
      <w:rPr>
        <w:rStyle w:val="FooterBold"/>
        <w:rFonts w:ascii="Arial" w:hAnsi="Arial"/>
        <w:b w:val="0"/>
      </w:rPr>
      <w:tab/>
      <w:t xml:space="preserve">OFFICIAL: Sensitive </w:t>
    </w:r>
  </w:p>
  <w:p w14:paraId="1A7E5EAC" w14:textId="77777777" w:rsidR="004C464F" w:rsidRPr="00DF37F2" w:rsidRDefault="00B0609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805E2" w14:textId="77777777" w:rsidR="00362C33" w:rsidRDefault="00362C33" w:rsidP="00D71F88">
      <w:pPr>
        <w:spacing w:after="0"/>
      </w:pPr>
      <w:r>
        <w:separator/>
      </w:r>
    </w:p>
  </w:footnote>
  <w:footnote w:type="continuationSeparator" w:id="0">
    <w:p w14:paraId="32A42FDA" w14:textId="77777777" w:rsidR="00362C33" w:rsidRDefault="00362C33" w:rsidP="00D71F88">
      <w:pPr>
        <w:spacing w:after="0"/>
      </w:pPr>
      <w:r>
        <w:continuationSeparator/>
      </w:r>
    </w:p>
  </w:footnote>
  <w:footnote w:id="1">
    <w:p w14:paraId="680A0C3E" w14:textId="3755EDE7" w:rsidR="004C464F" w:rsidRDefault="00B0609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01C11">
        <w:rPr>
          <w:rFonts w:ascii="Arial" w:hAnsi="Arial" w:cs="Arial"/>
          <w:color w:val="auto"/>
          <w:sz w:val="20"/>
          <w:szCs w:val="20"/>
        </w:rPr>
        <w:t>section 57</w:t>
      </w:r>
      <w:r w:rsidRPr="002C3CB4">
        <w:rPr>
          <w:rFonts w:ascii="Arial" w:hAnsi="Arial" w:cs="Arial"/>
          <w:sz w:val="20"/>
          <w:szCs w:val="20"/>
        </w:rPr>
        <w:t xml:space="preserve"> of the Aged Care Quality and Safety Commission Rules 2018.</w:t>
      </w:r>
    </w:p>
    <w:p w14:paraId="64849005" w14:textId="77777777" w:rsidR="004C464F" w:rsidRDefault="004C46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CB73" w14:textId="77777777" w:rsidR="004C464F" w:rsidRDefault="00B06099">
    <w:pPr>
      <w:pStyle w:val="Header"/>
    </w:pPr>
    <w:r>
      <w:rPr>
        <w:noProof/>
        <w:color w:val="2B579A"/>
        <w:shd w:val="clear" w:color="auto" w:fill="E6E6E6"/>
        <w:lang w:val="en-US"/>
      </w:rPr>
      <w:drawing>
        <wp:anchor distT="0" distB="0" distL="114300" distR="114300" simplePos="0" relativeHeight="251663360" behindDoc="1" locked="0" layoutInCell="1" allowOverlap="1" wp14:anchorId="7C2AD015" wp14:editId="117DA26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FB881" w14:textId="77777777" w:rsidR="004C464F" w:rsidRDefault="00B06099">
    <w:pPr>
      <w:pStyle w:val="Header"/>
    </w:pPr>
    <w:r>
      <w:rPr>
        <w:noProof/>
      </w:rPr>
      <w:drawing>
        <wp:anchor distT="0" distB="0" distL="114300" distR="114300" simplePos="0" relativeHeight="251661312" behindDoc="0" locked="0" layoutInCell="1" allowOverlap="1" wp14:anchorId="1BCCFF8C" wp14:editId="2274706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84C5E"/>
    <w:multiLevelType w:val="hybridMultilevel"/>
    <w:tmpl w:val="C47ED17C"/>
    <w:lvl w:ilvl="0" w:tplc="0C090001">
      <w:start w:val="1"/>
      <w:numFmt w:val="bullet"/>
      <w:lvlText w:val=""/>
      <w:lvlJc w:val="left"/>
      <w:pPr>
        <w:ind w:left="1080" w:hanging="360"/>
      </w:pPr>
      <w:rPr>
        <w:rFonts w:ascii="Symbol" w:hAnsi="Symbol" w:hint="default"/>
        <w:color w:val="auto"/>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0CA7DD9"/>
    <w:multiLevelType w:val="hybridMultilevel"/>
    <w:tmpl w:val="18002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6E98319C">
      <w:start w:val="1"/>
      <w:numFmt w:val="lowerRoman"/>
      <w:lvlText w:val="(%1)"/>
      <w:lvlJc w:val="left"/>
      <w:pPr>
        <w:ind w:left="1080" w:hanging="720"/>
      </w:pPr>
      <w:rPr>
        <w:rFonts w:hint="default"/>
      </w:rPr>
    </w:lvl>
    <w:lvl w:ilvl="1" w:tplc="96A822EA" w:tentative="1">
      <w:start w:val="1"/>
      <w:numFmt w:val="lowerLetter"/>
      <w:lvlText w:val="%2."/>
      <w:lvlJc w:val="left"/>
      <w:pPr>
        <w:ind w:left="1440" w:hanging="360"/>
      </w:pPr>
    </w:lvl>
    <w:lvl w:ilvl="2" w:tplc="F588FEC6" w:tentative="1">
      <w:start w:val="1"/>
      <w:numFmt w:val="lowerRoman"/>
      <w:lvlText w:val="%3."/>
      <w:lvlJc w:val="right"/>
      <w:pPr>
        <w:ind w:left="2160" w:hanging="180"/>
      </w:pPr>
    </w:lvl>
    <w:lvl w:ilvl="3" w:tplc="8E34F9A4" w:tentative="1">
      <w:start w:val="1"/>
      <w:numFmt w:val="decimal"/>
      <w:lvlText w:val="%4."/>
      <w:lvlJc w:val="left"/>
      <w:pPr>
        <w:ind w:left="2880" w:hanging="360"/>
      </w:pPr>
    </w:lvl>
    <w:lvl w:ilvl="4" w:tplc="B7ACC428" w:tentative="1">
      <w:start w:val="1"/>
      <w:numFmt w:val="lowerLetter"/>
      <w:lvlText w:val="%5."/>
      <w:lvlJc w:val="left"/>
      <w:pPr>
        <w:ind w:left="3600" w:hanging="360"/>
      </w:pPr>
    </w:lvl>
    <w:lvl w:ilvl="5" w:tplc="CA825AC0" w:tentative="1">
      <w:start w:val="1"/>
      <w:numFmt w:val="lowerRoman"/>
      <w:lvlText w:val="%6."/>
      <w:lvlJc w:val="right"/>
      <w:pPr>
        <w:ind w:left="4320" w:hanging="180"/>
      </w:pPr>
    </w:lvl>
    <w:lvl w:ilvl="6" w:tplc="C99AD0A4" w:tentative="1">
      <w:start w:val="1"/>
      <w:numFmt w:val="decimal"/>
      <w:lvlText w:val="%7."/>
      <w:lvlJc w:val="left"/>
      <w:pPr>
        <w:ind w:left="5040" w:hanging="360"/>
      </w:pPr>
    </w:lvl>
    <w:lvl w:ilvl="7" w:tplc="C0422668" w:tentative="1">
      <w:start w:val="1"/>
      <w:numFmt w:val="lowerLetter"/>
      <w:lvlText w:val="%8."/>
      <w:lvlJc w:val="left"/>
      <w:pPr>
        <w:ind w:left="5760" w:hanging="360"/>
      </w:pPr>
    </w:lvl>
    <w:lvl w:ilvl="8" w:tplc="CFC0AF7C" w:tentative="1">
      <w:start w:val="1"/>
      <w:numFmt w:val="lowerRoman"/>
      <w:lvlText w:val="%9."/>
      <w:lvlJc w:val="right"/>
      <w:pPr>
        <w:ind w:left="6480" w:hanging="180"/>
      </w:pPr>
    </w:lvl>
  </w:abstractNum>
  <w:abstractNum w:abstractNumId="4" w15:restartNumberingAfterBreak="0">
    <w:nsid w:val="04851901"/>
    <w:multiLevelType w:val="hybridMultilevel"/>
    <w:tmpl w:val="98628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0576B"/>
    <w:multiLevelType w:val="hybridMultilevel"/>
    <w:tmpl w:val="89D08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2E5E76"/>
    <w:multiLevelType w:val="hybridMultilevel"/>
    <w:tmpl w:val="514E8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E3AC6"/>
    <w:multiLevelType w:val="hybridMultilevel"/>
    <w:tmpl w:val="59A452EE"/>
    <w:lvl w:ilvl="0" w:tplc="BF56BDC8">
      <w:start w:val="1"/>
      <w:numFmt w:val="lowerRoman"/>
      <w:lvlText w:val="(%1)"/>
      <w:lvlJc w:val="left"/>
      <w:pPr>
        <w:ind w:left="1080" w:hanging="720"/>
      </w:pPr>
      <w:rPr>
        <w:rFonts w:hint="default"/>
      </w:rPr>
    </w:lvl>
    <w:lvl w:ilvl="1" w:tplc="2490ED9E" w:tentative="1">
      <w:start w:val="1"/>
      <w:numFmt w:val="lowerLetter"/>
      <w:lvlText w:val="%2."/>
      <w:lvlJc w:val="left"/>
      <w:pPr>
        <w:ind w:left="1440" w:hanging="360"/>
      </w:pPr>
    </w:lvl>
    <w:lvl w:ilvl="2" w:tplc="8D2C32EE" w:tentative="1">
      <w:start w:val="1"/>
      <w:numFmt w:val="lowerRoman"/>
      <w:lvlText w:val="%3."/>
      <w:lvlJc w:val="right"/>
      <w:pPr>
        <w:ind w:left="2160" w:hanging="180"/>
      </w:pPr>
    </w:lvl>
    <w:lvl w:ilvl="3" w:tplc="1F58C4A8" w:tentative="1">
      <w:start w:val="1"/>
      <w:numFmt w:val="decimal"/>
      <w:lvlText w:val="%4."/>
      <w:lvlJc w:val="left"/>
      <w:pPr>
        <w:ind w:left="2880" w:hanging="360"/>
      </w:pPr>
    </w:lvl>
    <w:lvl w:ilvl="4" w:tplc="E1843D7A" w:tentative="1">
      <w:start w:val="1"/>
      <w:numFmt w:val="lowerLetter"/>
      <w:lvlText w:val="%5."/>
      <w:lvlJc w:val="left"/>
      <w:pPr>
        <w:ind w:left="3600" w:hanging="360"/>
      </w:pPr>
    </w:lvl>
    <w:lvl w:ilvl="5" w:tplc="C276BE04" w:tentative="1">
      <w:start w:val="1"/>
      <w:numFmt w:val="lowerRoman"/>
      <w:lvlText w:val="%6."/>
      <w:lvlJc w:val="right"/>
      <w:pPr>
        <w:ind w:left="4320" w:hanging="180"/>
      </w:pPr>
    </w:lvl>
    <w:lvl w:ilvl="6" w:tplc="39A866EA" w:tentative="1">
      <w:start w:val="1"/>
      <w:numFmt w:val="decimal"/>
      <w:lvlText w:val="%7."/>
      <w:lvlJc w:val="left"/>
      <w:pPr>
        <w:ind w:left="5040" w:hanging="360"/>
      </w:pPr>
    </w:lvl>
    <w:lvl w:ilvl="7" w:tplc="9B1E4EE2" w:tentative="1">
      <w:start w:val="1"/>
      <w:numFmt w:val="lowerLetter"/>
      <w:lvlText w:val="%8."/>
      <w:lvlJc w:val="left"/>
      <w:pPr>
        <w:ind w:left="5760" w:hanging="360"/>
      </w:pPr>
    </w:lvl>
    <w:lvl w:ilvl="8" w:tplc="CCB84D02" w:tentative="1">
      <w:start w:val="1"/>
      <w:numFmt w:val="lowerRoman"/>
      <w:lvlText w:val="%9."/>
      <w:lvlJc w:val="right"/>
      <w:pPr>
        <w:ind w:left="6480" w:hanging="180"/>
      </w:pPr>
    </w:lvl>
  </w:abstractNum>
  <w:abstractNum w:abstractNumId="8" w15:restartNumberingAfterBreak="0">
    <w:nsid w:val="0C361FB3"/>
    <w:multiLevelType w:val="hybridMultilevel"/>
    <w:tmpl w:val="9A4E0DB6"/>
    <w:lvl w:ilvl="0" w:tplc="0FE06D8C">
      <w:start w:val="1"/>
      <w:numFmt w:val="lowerRoman"/>
      <w:lvlText w:val="(%1)"/>
      <w:lvlJc w:val="left"/>
      <w:pPr>
        <w:ind w:left="1080" w:hanging="720"/>
      </w:pPr>
      <w:rPr>
        <w:rFonts w:hint="default"/>
      </w:rPr>
    </w:lvl>
    <w:lvl w:ilvl="1" w:tplc="18E682DC" w:tentative="1">
      <w:start w:val="1"/>
      <w:numFmt w:val="lowerLetter"/>
      <w:lvlText w:val="%2."/>
      <w:lvlJc w:val="left"/>
      <w:pPr>
        <w:ind w:left="1440" w:hanging="360"/>
      </w:pPr>
    </w:lvl>
    <w:lvl w:ilvl="2" w:tplc="B4ACBFF2" w:tentative="1">
      <w:start w:val="1"/>
      <w:numFmt w:val="lowerRoman"/>
      <w:lvlText w:val="%3."/>
      <w:lvlJc w:val="right"/>
      <w:pPr>
        <w:ind w:left="2160" w:hanging="180"/>
      </w:pPr>
    </w:lvl>
    <w:lvl w:ilvl="3" w:tplc="28046EB6" w:tentative="1">
      <w:start w:val="1"/>
      <w:numFmt w:val="decimal"/>
      <w:lvlText w:val="%4."/>
      <w:lvlJc w:val="left"/>
      <w:pPr>
        <w:ind w:left="2880" w:hanging="360"/>
      </w:pPr>
    </w:lvl>
    <w:lvl w:ilvl="4" w:tplc="9B663E42" w:tentative="1">
      <w:start w:val="1"/>
      <w:numFmt w:val="lowerLetter"/>
      <w:lvlText w:val="%5."/>
      <w:lvlJc w:val="left"/>
      <w:pPr>
        <w:ind w:left="3600" w:hanging="360"/>
      </w:pPr>
    </w:lvl>
    <w:lvl w:ilvl="5" w:tplc="F5F8E75A" w:tentative="1">
      <w:start w:val="1"/>
      <w:numFmt w:val="lowerRoman"/>
      <w:lvlText w:val="%6."/>
      <w:lvlJc w:val="right"/>
      <w:pPr>
        <w:ind w:left="4320" w:hanging="180"/>
      </w:pPr>
    </w:lvl>
    <w:lvl w:ilvl="6" w:tplc="110E9758" w:tentative="1">
      <w:start w:val="1"/>
      <w:numFmt w:val="decimal"/>
      <w:lvlText w:val="%7."/>
      <w:lvlJc w:val="left"/>
      <w:pPr>
        <w:ind w:left="5040" w:hanging="360"/>
      </w:pPr>
    </w:lvl>
    <w:lvl w:ilvl="7" w:tplc="ABF43DDE" w:tentative="1">
      <w:start w:val="1"/>
      <w:numFmt w:val="lowerLetter"/>
      <w:lvlText w:val="%8."/>
      <w:lvlJc w:val="left"/>
      <w:pPr>
        <w:ind w:left="5760" w:hanging="360"/>
      </w:pPr>
    </w:lvl>
    <w:lvl w:ilvl="8" w:tplc="C3784F70" w:tentative="1">
      <w:start w:val="1"/>
      <w:numFmt w:val="lowerRoman"/>
      <w:lvlText w:val="%9."/>
      <w:lvlJc w:val="right"/>
      <w:pPr>
        <w:ind w:left="6480" w:hanging="180"/>
      </w:pPr>
    </w:lvl>
  </w:abstractNum>
  <w:abstractNum w:abstractNumId="9" w15:restartNumberingAfterBreak="0">
    <w:nsid w:val="0DFE0571"/>
    <w:multiLevelType w:val="hybridMultilevel"/>
    <w:tmpl w:val="9A4E0DB6"/>
    <w:lvl w:ilvl="0" w:tplc="2CFABAA8">
      <w:start w:val="1"/>
      <w:numFmt w:val="lowerRoman"/>
      <w:lvlText w:val="(%1)"/>
      <w:lvlJc w:val="left"/>
      <w:pPr>
        <w:ind w:left="1080" w:hanging="720"/>
      </w:pPr>
      <w:rPr>
        <w:rFonts w:hint="default"/>
      </w:rPr>
    </w:lvl>
    <w:lvl w:ilvl="1" w:tplc="41F85380" w:tentative="1">
      <w:start w:val="1"/>
      <w:numFmt w:val="lowerLetter"/>
      <w:lvlText w:val="%2."/>
      <w:lvlJc w:val="left"/>
      <w:pPr>
        <w:ind w:left="1440" w:hanging="360"/>
      </w:pPr>
    </w:lvl>
    <w:lvl w:ilvl="2" w:tplc="A8F07900" w:tentative="1">
      <w:start w:val="1"/>
      <w:numFmt w:val="lowerRoman"/>
      <w:lvlText w:val="%3."/>
      <w:lvlJc w:val="right"/>
      <w:pPr>
        <w:ind w:left="2160" w:hanging="180"/>
      </w:pPr>
    </w:lvl>
    <w:lvl w:ilvl="3" w:tplc="594C44CC" w:tentative="1">
      <w:start w:val="1"/>
      <w:numFmt w:val="decimal"/>
      <w:lvlText w:val="%4."/>
      <w:lvlJc w:val="left"/>
      <w:pPr>
        <w:ind w:left="2880" w:hanging="360"/>
      </w:pPr>
    </w:lvl>
    <w:lvl w:ilvl="4" w:tplc="DB68B928" w:tentative="1">
      <w:start w:val="1"/>
      <w:numFmt w:val="lowerLetter"/>
      <w:lvlText w:val="%5."/>
      <w:lvlJc w:val="left"/>
      <w:pPr>
        <w:ind w:left="3600" w:hanging="360"/>
      </w:pPr>
    </w:lvl>
    <w:lvl w:ilvl="5" w:tplc="D248911A" w:tentative="1">
      <w:start w:val="1"/>
      <w:numFmt w:val="lowerRoman"/>
      <w:lvlText w:val="%6."/>
      <w:lvlJc w:val="right"/>
      <w:pPr>
        <w:ind w:left="4320" w:hanging="180"/>
      </w:pPr>
    </w:lvl>
    <w:lvl w:ilvl="6" w:tplc="1A02347C" w:tentative="1">
      <w:start w:val="1"/>
      <w:numFmt w:val="decimal"/>
      <w:lvlText w:val="%7."/>
      <w:lvlJc w:val="left"/>
      <w:pPr>
        <w:ind w:left="5040" w:hanging="360"/>
      </w:pPr>
    </w:lvl>
    <w:lvl w:ilvl="7" w:tplc="E6F84074" w:tentative="1">
      <w:start w:val="1"/>
      <w:numFmt w:val="lowerLetter"/>
      <w:lvlText w:val="%8."/>
      <w:lvlJc w:val="left"/>
      <w:pPr>
        <w:ind w:left="5760" w:hanging="360"/>
      </w:pPr>
    </w:lvl>
    <w:lvl w:ilvl="8" w:tplc="13C4875C"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7FFA3B1A">
      <w:start w:val="1"/>
      <w:numFmt w:val="lowerRoman"/>
      <w:lvlText w:val="(%1)"/>
      <w:lvlJc w:val="left"/>
      <w:pPr>
        <w:ind w:left="1080" w:hanging="720"/>
      </w:pPr>
      <w:rPr>
        <w:rFonts w:hint="default"/>
      </w:rPr>
    </w:lvl>
    <w:lvl w:ilvl="1" w:tplc="B126B686" w:tentative="1">
      <w:start w:val="1"/>
      <w:numFmt w:val="lowerLetter"/>
      <w:lvlText w:val="%2."/>
      <w:lvlJc w:val="left"/>
      <w:pPr>
        <w:ind w:left="1440" w:hanging="360"/>
      </w:pPr>
    </w:lvl>
    <w:lvl w:ilvl="2" w:tplc="E0000E5C" w:tentative="1">
      <w:start w:val="1"/>
      <w:numFmt w:val="lowerRoman"/>
      <w:lvlText w:val="%3."/>
      <w:lvlJc w:val="right"/>
      <w:pPr>
        <w:ind w:left="2160" w:hanging="180"/>
      </w:pPr>
    </w:lvl>
    <w:lvl w:ilvl="3" w:tplc="5FDC0316" w:tentative="1">
      <w:start w:val="1"/>
      <w:numFmt w:val="decimal"/>
      <w:lvlText w:val="%4."/>
      <w:lvlJc w:val="left"/>
      <w:pPr>
        <w:ind w:left="2880" w:hanging="360"/>
      </w:pPr>
    </w:lvl>
    <w:lvl w:ilvl="4" w:tplc="B96AA648" w:tentative="1">
      <w:start w:val="1"/>
      <w:numFmt w:val="lowerLetter"/>
      <w:lvlText w:val="%5."/>
      <w:lvlJc w:val="left"/>
      <w:pPr>
        <w:ind w:left="3600" w:hanging="360"/>
      </w:pPr>
    </w:lvl>
    <w:lvl w:ilvl="5" w:tplc="BB9CD478" w:tentative="1">
      <w:start w:val="1"/>
      <w:numFmt w:val="lowerRoman"/>
      <w:lvlText w:val="%6."/>
      <w:lvlJc w:val="right"/>
      <w:pPr>
        <w:ind w:left="4320" w:hanging="180"/>
      </w:pPr>
    </w:lvl>
    <w:lvl w:ilvl="6" w:tplc="7F6CD550" w:tentative="1">
      <w:start w:val="1"/>
      <w:numFmt w:val="decimal"/>
      <w:lvlText w:val="%7."/>
      <w:lvlJc w:val="left"/>
      <w:pPr>
        <w:ind w:left="5040" w:hanging="360"/>
      </w:pPr>
    </w:lvl>
    <w:lvl w:ilvl="7" w:tplc="F6FE36BA" w:tentative="1">
      <w:start w:val="1"/>
      <w:numFmt w:val="lowerLetter"/>
      <w:lvlText w:val="%8."/>
      <w:lvlJc w:val="left"/>
      <w:pPr>
        <w:ind w:left="5760" w:hanging="360"/>
      </w:pPr>
    </w:lvl>
    <w:lvl w:ilvl="8" w:tplc="F53EF9E4"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61A2FB28">
      <w:start w:val="1"/>
      <w:numFmt w:val="bullet"/>
      <w:lvlText w:val=""/>
      <w:lvlJc w:val="left"/>
      <w:pPr>
        <w:ind w:left="720" w:hanging="360"/>
      </w:pPr>
      <w:rPr>
        <w:rFonts w:ascii="Symbol" w:hAnsi="Symbol" w:hint="default"/>
        <w:color w:val="auto"/>
        <w:sz w:val="24"/>
        <w:szCs w:val="24"/>
      </w:rPr>
    </w:lvl>
    <w:lvl w:ilvl="1" w:tplc="D2BE68DA" w:tentative="1">
      <w:start w:val="1"/>
      <w:numFmt w:val="bullet"/>
      <w:lvlText w:val="o"/>
      <w:lvlJc w:val="left"/>
      <w:pPr>
        <w:ind w:left="1440" w:hanging="360"/>
      </w:pPr>
      <w:rPr>
        <w:rFonts w:ascii="Courier New" w:hAnsi="Courier New" w:cs="Courier New" w:hint="default"/>
      </w:rPr>
    </w:lvl>
    <w:lvl w:ilvl="2" w:tplc="FF306842" w:tentative="1">
      <w:start w:val="1"/>
      <w:numFmt w:val="bullet"/>
      <w:lvlText w:val=""/>
      <w:lvlJc w:val="left"/>
      <w:pPr>
        <w:ind w:left="2160" w:hanging="360"/>
      </w:pPr>
      <w:rPr>
        <w:rFonts w:ascii="Wingdings" w:hAnsi="Wingdings" w:hint="default"/>
      </w:rPr>
    </w:lvl>
    <w:lvl w:ilvl="3" w:tplc="0B481DAC" w:tentative="1">
      <w:start w:val="1"/>
      <w:numFmt w:val="bullet"/>
      <w:lvlText w:val=""/>
      <w:lvlJc w:val="left"/>
      <w:pPr>
        <w:ind w:left="2880" w:hanging="360"/>
      </w:pPr>
      <w:rPr>
        <w:rFonts w:ascii="Symbol" w:hAnsi="Symbol" w:hint="default"/>
      </w:rPr>
    </w:lvl>
    <w:lvl w:ilvl="4" w:tplc="9B0454B6" w:tentative="1">
      <w:start w:val="1"/>
      <w:numFmt w:val="bullet"/>
      <w:lvlText w:val="o"/>
      <w:lvlJc w:val="left"/>
      <w:pPr>
        <w:ind w:left="3600" w:hanging="360"/>
      </w:pPr>
      <w:rPr>
        <w:rFonts w:ascii="Courier New" w:hAnsi="Courier New" w:cs="Courier New" w:hint="default"/>
      </w:rPr>
    </w:lvl>
    <w:lvl w:ilvl="5" w:tplc="4C1E986A" w:tentative="1">
      <w:start w:val="1"/>
      <w:numFmt w:val="bullet"/>
      <w:lvlText w:val=""/>
      <w:lvlJc w:val="left"/>
      <w:pPr>
        <w:ind w:left="4320" w:hanging="360"/>
      </w:pPr>
      <w:rPr>
        <w:rFonts w:ascii="Wingdings" w:hAnsi="Wingdings" w:hint="default"/>
      </w:rPr>
    </w:lvl>
    <w:lvl w:ilvl="6" w:tplc="8736C6E6" w:tentative="1">
      <w:start w:val="1"/>
      <w:numFmt w:val="bullet"/>
      <w:lvlText w:val=""/>
      <w:lvlJc w:val="left"/>
      <w:pPr>
        <w:ind w:left="5040" w:hanging="360"/>
      </w:pPr>
      <w:rPr>
        <w:rFonts w:ascii="Symbol" w:hAnsi="Symbol" w:hint="default"/>
      </w:rPr>
    </w:lvl>
    <w:lvl w:ilvl="7" w:tplc="1A78B0FA" w:tentative="1">
      <w:start w:val="1"/>
      <w:numFmt w:val="bullet"/>
      <w:lvlText w:val="o"/>
      <w:lvlJc w:val="left"/>
      <w:pPr>
        <w:ind w:left="5760" w:hanging="360"/>
      </w:pPr>
      <w:rPr>
        <w:rFonts w:ascii="Courier New" w:hAnsi="Courier New" w:cs="Courier New" w:hint="default"/>
      </w:rPr>
    </w:lvl>
    <w:lvl w:ilvl="8" w:tplc="F998CF38" w:tentative="1">
      <w:start w:val="1"/>
      <w:numFmt w:val="bullet"/>
      <w:lvlText w:val=""/>
      <w:lvlJc w:val="left"/>
      <w:pPr>
        <w:ind w:left="6480" w:hanging="360"/>
      </w:pPr>
      <w:rPr>
        <w:rFonts w:ascii="Wingdings" w:hAnsi="Wingdings" w:hint="default"/>
      </w:rPr>
    </w:lvl>
  </w:abstractNum>
  <w:abstractNum w:abstractNumId="12" w15:restartNumberingAfterBreak="0">
    <w:nsid w:val="178172C1"/>
    <w:multiLevelType w:val="hybridMultilevel"/>
    <w:tmpl w:val="065408E8"/>
    <w:lvl w:ilvl="0" w:tplc="0C090001">
      <w:start w:val="1"/>
      <w:numFmt w:val="bullet"/>
      <w:lvlText w:val=""/>
      <w:lvlJc w:val="left"/>
      <w:pPr>
        <w:ind w:left="1080" w:hanging="360"/>
      </w:pPr>
      <w:rPr>
        <w:rFonts w:ascii="Symbol" w:hAnsi="Symbol" w:hint="default"/>
        <w:color w:val="auto"/>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B1F247B"/>
    <w:multiLevelType w:val="hybridMultilevel"/>
    <w:tmpl w:val="0716342C"/>
    <w:lvl w:ilvl="0" w:tplc="6B2AA0C2">
      <w:start w:val="1"/>
      <w:numFmt w:val="lowerRoman"/>
      <w:lvlText w:val="(%1)"/>
      <w:lvlJc w:val="left"/>
      <w:pPr>
        <w:ind w:left="1080" w:hanging="720"/>
      </w:pPr>
      <w:rPr>
        <w:rFonts w:hint="default"/>
      </w:rPr>
    </w:lvl>
    <w:lvl w:ilvl="1" w:tplc="E3F260E2" w:tentative="1">
      <w:start w:val="1"/>
      <w:numFmt w:val="lowerLetter"/>
      <w:lvlText w:val="%2."/>
      <w:lvlJc w:val="left"/>
      <w:pPr>
        <w:ind w:left="1440" w:hanging="360"/>
      </w:pPr>
    </w:lvl>
    <w:lvl w:ilvl="2" w:tplc="1CCE87BA" w:tentative="1">
      <w:start w:val="1"/>
      <w:numFmt w:val="lowerRoman"/>
      <w:lvlText w:val="%3."/>
      <w:lvlJc w:val="right"/>
      <w:pPr>
        <w:ind w:left="2160" w:hanging="180"/>
      </w:pPr>
    </w:lvl>
    <w:lvl w:ilvl="3" w:tplc="824E70D4" w:tentative="1">
      <w:start w:val="1"/>
      <w:numFmt w:val="decimal"/>
      <w:lvlText w:val="%4."/>
      <w:lvlJc w:val="left"/>
      <w:pPr>
        <w:ind w:left="2880" w:hanging="360"/>
      </w:pPr>
    </w:lvl>
    <w:lvl w:ilvl="4" w:tplc="FAF67B0C" w:tentative="1">
      <w:start w:val="1"/>
      <w:numFmt w:val="lowerLetter"/>
      <w:lvlText w:val="%5."/>
      <w:lvlJc w:val="left"/>
      <w:pPr>
        <w:ind w:left="3600" w:hanging="360"/>
      </w:pPr>
    </w:lvl>
    <w:lvl w:ilvl="5" w:tplc="172C65F4" w:tentative="1">
      <w:start w:val="1"/>
      <w:numFmt w:val="lowerRoman"/>
      <w:lvlText w:val="%6."/>
      <w:lvlJc w:val="right"/>
      <w:pPr>
        <w:ind w:left="4320" w:hanging="180"/>
      </w:pPr>
    </w:lvl>
    <w:lvl w:ilvl="6" w:tplc="C5423272" w:tentative="1">
      <w:start w:val="1"/>
      <w:numFmt w:val="decimal"/>
      <w:lvlText w:val="%7."/>
      <w:lvlJc w:val="left"/>
      <w:pPr>
        <w:ind w:left="5040" w:hanging="360"/>
      </w:pPr>
    </w:lvl>
    <w:lvl w:ilvl="7" w:tplc="9B441AE6" w:tentative="1">
      <w:start w:val="1"/>
      <w:numFmt w:val="lowerLetter"/>
      <w:lvlText w:val="%8."/>
      <w:lvlJc w:val="left"/>
      <w:pPr>
        <w:ind w:left="5760" w:hanging="360"/>
      </w:pPr>
    </w:lvl>
    <w:lvl w:ilvl="8" w:tplc="38EC0216"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2EAE126C">
      <w:start w:val="1"/>
      <w:numFmt w:val="lowerRoman"/>
      <w:lvlText w:val="(%1)"/>
      <w:lvlJc w:val="left"/>
      <w:pPr>
        <w:ind w:left="1080" w:hanging="720"/>
      </w:pPr>
      <w:rPr>
        <w:rFonts w:hint="default"/>
      </w:rPr>
    </w:lvl>
    <w:lvl w:ilvl="1" w:tplc="341A1522" w:tentative="1">
      <w:start w:val="1"/>
      <w:numFmt w:val="lowerLetter"/>
      <w:lvlText w:val="%2."/>
      <w:lvlJc w:val="left"/>
      <w:pPr>
        <w:ind w:left="1440" w:hanging="360"/>
      </w:pPr>
    </w:lvl>
    <w:lvl w:ilvl="2" w:tplc="18FE24FC" w:tentative="1">
      <w:start w:val="1"/>
      <w:numFmt w:val="lowerRoman"/>
      <w:lvlText w:val="%3."/>
      <w:lvlJc w:val="right"/>
      <w:pPr>
        <w:ind w:left="2160" w:hanging="180"/>
      </w:pPr>
    </w:lvl>
    <w:lvl w:ilvl="3" w:tplc="5A8870F8" w:tentative="1">
      <w:start w:val="1"/>
      <w:numFmt w:val="decimal"/>
      <w:lvlText w:val="%4."/>
      <w:lvlJc w:val="left"/>
      <w:pPr>
        <w:ind w:left="2880" w:hanging="360"/>
      </w:pPr>
    </w:lvl>
    <w:lvl w:ilvl="4" w:tplc="763E89F6" w:tentative="1">
      <w:start w:val="1"/>
      <w:numFmt w:val="lowerLetter"/>
      <w:lvlText w:val="%5."/>
      <w:lvlJc w:val="left"/>
      <w:pPr>
        <w:ind w:left="3600" w:hanging="360"/>
      </w:pPr>
    </w:lvl>
    <w:lvl w:ilvl="5" w:tplc="03983E42" w:tentative="1">
      <w:start w:val="1"/>
      <w:numFmt w:val="lowerRoman"/>
      <w:lvlText w:val="%6."/>
      <w:lvlJc w:val="right"/>
      <w:pPr>
        <w:ind w:left="4320" w:hanging="180"/>
      </w:pPr>
    </w:lvl>
    <w:lvl w:ilvl="6" w:tplc="DD76BB0E" w:tentative="1">
      <w:start w:val="1"/>
      <w:numFmt w:val="decimal"/>
      <w:lvlText w:val="%7."/>
      <w:lvlJc w:val="left"/>
      <w:pPr>
        <w:ind w:left="5040" w:hanging="360"/>
      </w:pPr>
    </w:lvl>
    <w:lvl w:ilvl="7" w:tplc="7864FE90" w:tentative="1">
      <w:start w:val="1"/>
      <w:numFmt w:val="lowerLetter"/>
      <w:lvlText w:val="%8."/>
      <w:lvlJc w:val="left"/>
      <w:pPr>
        <w:ind w:left="5760" w:hanging="360"/>
      </w:pPr>
    </w:lvl>
    <w:lvl w:ilvl="8" w:tplc="9894CA82"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4B80FEBE">
      <w:start w:val="1"/>
      <w:numFmt w:val="lowerRoman"/>
      <w:lvlText w:val="(%1)"/>
      <w:lvlJc w:val="left"/>
      <w:pPr>
        <w:ind w:left="1080" w:hanging="720"/>
      </w:pPr>
      <w:rPr>
        <w:rFonts w:hint="default"/>
      </w:rPr>
    </w:lvl>
    <w:lvl w:ilvl="1" w:tplc="4B1CCB1C" w:tentative="1">
      <w:start w:val="1"/>
      <w:numFmt w:val="lowerLetter"/>
      <w:lvlText w:val="%2."/>
      <w:lvlJc w:val="left"/>
      <w:pPr>
        <w:ind w:left="1440" w:hanging="360"/>
      </w:pPr>
    </w:lvl>
    <w:lvl w:ilvl="2" w:tplc="90EC37E4" w:tentative="1">
      <w:start w:val="1"/>
      <w:numFmt w:val="lowerRoman"/>
      <w:lvlText w:val="%3."/>
      <w:lvlJc w:val="right"/>
      <w:pPr>
        <w:ind w:left="2160" w:hanging="180"/>
      </w:pPr>
    </w:lvl>
    <w:lvl w:ilvl="3" w:tplc="9292795C" w:tentative="1">
      <w:start w:val="1"/>
      <w:numFmt w:val="decimal"/>
      <w:lvlText w:val="%4."/>
      <w:lvlJc w:val="left"/>
      <w:pPr>
        <w:ind w:left="2880" w:hanging="360"/>
      </w:pPr>
    </w:lvl>
    <w:lvl w:ilvl="4" w:tplc="5F50F156" w:tentative="1">
      <w:start w:val="1"/>
      <w:numFmt w:val="lowerLetter"/>
      <w:lvlText w:val="%5."/>
      <w:lvlJc w:val="left"/>
      <w:pPr>
        <w:ind w:left="3600" w:hanging="360"/>
      </w:pPr>
    </w:lvl>
    <w:lvl w:ilvl="5" w:tplc="2EA4D4B2" w:tentative="1">
      <w:start w:val="1"/>
      <w:numFmt w:val="lowerRoman"/>
      <w:lvlText w:val="%6."/>
      <w:lvlJc w:val="right"/>
      <w:pPr>
        <w:ind w:left="4320" w:hanging="180"/>
      </w:pPr>
    </w:lvl>
    <w:lvl w:ilvl="6" w:tplc="28D27748" w:tentative="1">
      <w:start w:val="1"/>
      <w:numFmt w:val="decimal"/>
      <w:lvlText w:val="%7."/>
      <w:lvlJc w:val="left"/>
      <w:pPr>
        <w:ind w:left="5040" w:hanging="360"/>
      </w:pPr>
    </w:lvl>
    <w:lvl w:ilvl="7" w:tplc="60ACFB94" w:tentative="1">
      <w:start w:val="1"/>
      <w:numFmt w:val="lowerLetter"/>
      <w:lvlText w:val="%8."/>
      <w:lvlJc w:val="left"/>
      <w:pPr>
        <w:ind w:left="5760" w:hanging="360"/>
      </w:pPr>
    </w:lvl>
    <w:lvl w:ilvl="8" w:tplc="05DE724A"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2BD296E6">
      <w:start w:val="1"/>
      <w:numFmt w:val="lowerRoman"/>
      <w:lvlText w:val="(%1)"/>
      <w:lvlJc w:val="left"/>
      <w:pPr>
        <w:ind w:left="1080" w:hanging="720"/>
      </w:pPr>
      <w:rPr>
        <w:rFonts w:hint="default"/>
      </w:rPr>
    </w:lvl>
    <w:lvl w:ilvl="1" w:tplc="8C54DC42" w:tentative="1">
      <w:start w:val="1"/>
      <w:numFmt w:val="lowerLetter"/>
      <w:lvlText w:val="%2."/>
      <w:lvlJc w:val="left"/>
      <w:pPr>
        <w:ind w:left="1440" w:hanging="360"/>
      </w:pPr>
    </w:lvl>
    <w:lvl w:ilvl="2" w:tplc="64D47792" w:tentative="1">
      <w:start w:val="1"/>
      <w:numFmt w:val="lowerRoman"/>
      <w:lvlText w:val="%3."/>
      <w:lvlJc w:val="right"/>
      <w:pPr>
        <w:ind w:left="2160" w:hanging="180"/>
      </w:pPr>
    </w:lvl>
    <w:lvl w:ilvl="3" w:tplc="91F4E4C8" w:tentative="1">
      <w:start w:val="1"/>
      <w:numFmt w:val="decimal"/>
      <w:lvlText w:val="%4."/>
      <w:lvlJc w:val="left"/>
      <w:pPr>
        <w:ind w:left="2880" w:hanging="360"/>
      </w:pPr>
    </w:lvl>
    <w:lvl w:ilvl="4" w:tplc="63D0B8CE" w:tentative="1">
      <w:start w:val="1"/>
      <w:numFmt w:val="lowerLetter"/>
      <w:lvlText w:val="%5."/>
      <w:lvlJc w:val="left"/>
      <w:pPr>
        <w:ind w:left="3600" w:hanging="360"/>
      </w:pPr>
    </w:lvl>
    <w:lvl w:ilvl="5" w:tplc="4F88ADF8" w:tentative="1">
      <w:start w:val="1"/>
      <w:numFmt w:val="lowerRoman"/>
      <w:lvlText w:val="%6."/>
      <w:lvlJc w:val="right"/>
      <w:pPr>
        <w:ind w:left="4320" w:hanging="180"/>
      </w:pPr>
    </w:lvl>
    <w:lvl w:ilvl="6" w:tplc="814497D2" w:tentative="1">
      <w:start w:val="1"/>
      <w:numFmt w:val="decimal"/>
      <w:lvlText w:val="%7."/>
      <w:lvlJc w:val="left"/>
      <w:pPr>
        <w:ind w:left="5040" w:hanging="360"/>
      </w:pPr>
    </w:lvl>
    <w:lvl w:ilvl="7" w:tplc="C6124198" w:tentative="1">
      <w:start w:val="1"/>
      <w:numFmt w:val="lowerLetter"/>
      <w:lvlText w:val="%8."/>
      <w:lvlJc w:val="left"/>
      <w:pPr>
        <w:ind w:left="5760" w:hanging="360"/>
      </w:pPr>
    </w:lvl>
    <w:lvl w:ilvl="8" w:tplc="C2B062CE"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2024634E">
      <w:start w:val="1"/>
      <w:numFmt w:val="lowerRoman"/>
      <w:lvlText w:val="(%1)"/>
      <w:lvlJc w:val="left"/>
      <w:pPr>
        <w:ind w:left="1080" w:hanging="720"/>
      </w:pPr>
      <w:rPr>
        <w:rFonts w:hint="default"/>
      </w:rPr>
    </w:lvl>
    <w:lvl w:ilvl="1" w:tplc="0BBA1D14" w:tentative="1">
      <w:start w:val="1"/>
      <w:numFmt w:val="lowerLetter"/>
      <w:lvlText w:val="%2."/>
      <w:lvlJc w:val="left"/>
      <w:pPr>
        <w:ind w:left="1440" w:hanging="360"/>
      </w:pPr>
    </w:lvl>
    <w:lvl w:ilvl="2" w:tplc="F9EEAA18" w:tentative="1">
      <w:start w:val="1"/>
      <w:numFmt w:val="lowerRoman"/>
      <w:lvlText w:val="%3."/>
      <w:lvlJc w:val="right"/>
      <w:pPr>
        <w:ind w:left="2160" w:hanging="180"/>
      </w:pPr>
    </w:lvl>
    <w:lvl w:ilvl="3" w:tplc="F8383A10" w:tentative="1">
      <w:start w:val="1"/>
      <w:numFmt w:val="decimal"/>
      <w:lvlText w:val="%4."/>
      <w:lvlJc w:val="left"/>
      <w:pPr>
        <w:ind w:left="2880" w:hanging="360"/>
      </w:pPr>
    </w:lvl>
    <w:lvl w:ilvl="4" w:tplc="C22A6CDC" w:tentative="1">
      <w:start w:val="1"/>
      <w:numFmt w:val="lowerLetter"/>
      <w:lvlText w:val="%5."/>
      <w:lvlJc w:val="left"/>
      <w:pPr>
        <w:ind w:left="3600" w:hanging="360"/>
      </w:pPr>
    </w:lvl>
    <w:lvl w:ilvl="5" w:tplc="CC300B4C" w:tentative="1">
      <w:start w:val="1"/>
      <w:numFmt w:val="lowerRoman"/>
      <w:lvlText w:val="%6."/>
      <w:lvlJc w:val="right"/>
      <w:pPr>
        <w:ind w:left="4320" w:hanging="180"/>
      </w:pPr>
    </w:lvl>
    <w:lvl w:ilvl="6" w:tplc="A658056E" w:tentative="1">
      <w:start w:val="1"/>
      <w:numFmt w:val="decimal"/>
      <w:lvlText w:val="%7."/>
      <w:lvlJc w:val="left"/>
      <w:pPr>
        <w:ind w:left="5040" w:hanging="360"/>
      </w:pPr>
    </w:lvl>
    <w:lvl w:ilvl="7" w:tplc="A356C326" w:tentative="1">
      <w:start w:val="1"/>
      <w:numFmt w:val="lowerLetter"/>
      <w:lvlText w:val="%8."/>
      <w:lvlJc w:val="left"/>
      <w:pPr>
        <w:ind w:left="5760" w:hanging="360"/>
      </w:pPr>
    </w:lvl>
    <w:lvl w:ilvl="8" w:tplc="1A78F1B0"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1DD6E37A">
      <w:start w:val="1"/>
      <w:numFmt w:val="lowerRoman"/>
      <w:lvlText w:val="(%1)"/>
      <w:lvlJc w:val="left"/>
      <w:pPr>
        <w:ind w:left="1080" w:hanging="720"/>
      </w:pPr>
      <w:rPr>
        <w:rFonts w:hint="default"/>
      </w:rPr>
    </w:lvl>
    <w:lvl w:ilvl="1" w:tplc="681A0C88" w:tentative="1">
      <w:start w:val="1"/>
      <w:numFmt w:val="lowerLetter"/>
      <w:lvlText w:val="%2."/>
      <w:lvlJc w:val="left"/>
      <w:pPr>
        <w:ind w:left="1440" w:hanging="360"/>
      </w:pPr>
    </w:lvl>
    <w:lvl w:ilvl="2" w:tplc="149631C2" w:tentative="1">
      <w:start w:val="1"/>
      <w:numFmt w:val="lowerRoman"/>
      <w:lvlText w:val="%3."/>
      <w:lvlJc w:val="right"/>
      <w:pPr>
        <w:ind w:left="2160" w:hanging="180"/>
      </w:pPr>
    </w:lvl>
    <w:lvl w:ilvl="3" w:tplc="3BC2129C" w:tentative="1">
      <w:start w:val="1"/>
      <w:numFmt w:val="decimal"/>
      <w:lvlText w:val="%4."/>
      <w:lvlJc w:val="left"/>
      <w:pPr>
        <w:ind w:left="2880" w:hanging="360"/>
      </w:pPr>
    </w:lvl>
    <w:lvl w:ilvl="4" w:tplc="4734EE94" w:tentative="1">
      <w:start w:val="1"/>
      <w:numFmt w:val="lowerLetter"/>
      <w:lvlText w:val="%5."/>
      <w:lvlJc w:val="left"/>
      <w:pPr>
        <w:ind w:left="3600" w:hanging="360"/>
      </w:pPr>
    </w:lvl>
    <w:lvl w:ilvl="5" w:tplc="3CBC8730" w:tentative="1">
      <w:start w:val="1"/>
      <w:numFmt w:val="lowerRoman"/>
      <w:lvlText w:val="%6."/>
      <w:lvlJc w:val="right"/>
      <w:pPr>
        <w:ind w:left="4320" w:hanging="180"/>
      </w:pPr>
    </w:lvl>
    <w:lvl w:ilvl="6" w:tplc="E71E172E" w:tentative="1">
      <w:start w:val="1"/>
      <w:numFmt w:val="decimal"/>
      <w:lvlText w:val="%7."/>
      <w:lvlJc w:val="left"/>
      <w:pPr>
        <w:ind w:left="5040" w:hanging="360"/>
      </w:pPr>
    </w:lvl>
    <w:lvl w:ilvl="7" w:tplc="AFB435BC" w:tentative="1">
      <w:start w:val="1"/>
      <w:numFmt w:val="lowerLetter"/>
      <w:lvlText w:val="%8."/>
      <w:lvlJc w:val="left"/>
      <w:pPr>
        <w:ind w:left="5760" w:hanging="360"/>
      </w:pPr>
    </w:lvl>
    <w:lvl w:ilvl="8" w:tplc="FB3CF132" w:tentative="1">
      <w:start w:val="1"/>
      <w:numFmt w:val="lowerRoman"/>
      <w:lvlText w:val="%9."/>
      <w:lvlJc w:val="right"/>
      <w:pPr>
        <w:ind w:left="6480" w:hanging="180"/>
      </w:pPr>
    </w:lvl>
  </w:abstractNum>
  <w:abstractNum w:abstractNumId="19" w15:restartNumberingAfterBreak="0">
    <w:nsid w:val="34D80FF0"/>
    <w:multiLevelType w:val="hybridMultilevel"/>
    <w:tmpl w:val="5B4002A6"/>
    <w:lvl w:ilvl="0" w:tplc="61A2FB2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BD201860">
      <w:start w:val="1"/>
      <w:numFmt w:val="lowerRoman"/>
      <w:lvlText w:val="(%1)"/>
      <w:lvlJc w:val="left"/>
      <w:pPr>
        <w:ind w:left="1080" w:hanging="720"/>
      </w:pPr>
      <w:rPr>
        <w:rFonts w:hint="default"/>
      </w:rPr>
    </w:lvl>
    <w:lvl w:ilvl="1" w:tplc="7182E780" w:tentative="1">
      <w:start w:val="1"/>
      <w:numFmt w:val="lowerLetter"/>
      <w:lvlText w:val="%2."/>
      <w:lvlJc w:val="left"/>
      <w:pPr>
        <w:ind w:left="1440" w:hanging="360"/>
      </w:pPr>
    </w:lvl>
    <w:lvl w:ilvl="2" w:tplc="B0CE5F86" w:tentative="1">
      <w:start w:val="1"/>
      <w:numFmt w:val="lowerRoman"/>
      <w:lvlText w:val="%3."/>
      <w:lvlJc w:val="right"/>
      <w:pPr>
        <w:ind w:left="2160" w:hanging="180"/>
      </w:pPr>
    </w:lvl>
    <w:lvl w:ilvl="3" w:tplc="236C3118" w:tentative="1">
      <w:start w:val="1"/>
      <w:numFmt w:val="decimal"/>
      <w:lvlText w:val="%4."/>
      <w:lvlJc w:val="left"/>
      <w:pPr>
        <w:ind w:left="2880" w:hanging="360"/>
      </w:pPr>
    </w:lvl>
    <w:lvl w:ilvl="4" w:tplc="E1A4EC24" w:tentative="1">
      <w:start w:val="1"/>
      <w:numFmt w:val="lowerLetter"/>
      <w:lvlText w:val="%5."/>
      <w:lvlJc w:val="left"/>
      <w:pPr>
        <w:ind w:left="3600" w:hanging="360"/>
      </w:pPr>
    </w:lvl>
    <w:lvl w:ilvl="5" w:tplc="A2C28EE0" w:tentative="1">
      <w:start w:val="1"/>
      <w:numFmt w:val="lowerRoman"/>
      <w:lvlText w:val="%6."/>
      <w:lvlJc w:val="right"/>
      <w:pPr>
        <w:ind w:left="4320" w:hanging="180"/>
      </w:pPr>
    </w:lvl>
    <w:lvl w:ilvl="6" w:tplc="C8BC79DC" w:tentative="1">
      <w:start w:val="1"/>
      <w:numFmt w:val="decimal"/>
      <w:lvlText w:val="%7."/>
      <w:lvlJc w:val="left"/>
      <w:pPr>
        <w:ind w:left="5040" w:hanging="360"/>
      </w:pPr>
    </w:lvl>
    <w:lvl w:ilvl="7" w:tplc="4C827F88" w:tentative="1">
      <w:start w:val="1"/>
      <w:numFmt w:val="lowerLetter"/>
      <w:lvlText w:val="%8."/>
      <w:lvlJc w:val="left"/>
      <w:pPr>
        <w:ind w:left="5760" w:hanging="360"/>
      </w:pPr>
    </w:lvl>
    <w:lvl w:ilvl="8" w:tplc="F9AA93CC"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B2B6A0BC">
      <w:start w:val="1"/>
      <w:numFmt w:val="lowerRoman"/>
      <w:lvlText w:val="(%1)"/>
      <w:lvlJc w:val="left"/>
      <w:pPr>
        <w:ind w:left="1080" w:hanging="720"/>
      </w:pPr>
      <w:rPr>
        <w:rFonts w:hint="default"/>
      </w:rPr>
    </w:lvl>
    <w:lvl w:ilvl="1" w:tplc="D02255CA" w:tentative="1">
      <w:start w:val="1"/>
      <w:numFmt w:val="lowerLetter"/>
      <w:lvlText w:val="%2."/>
      <w:lvlJc w:val="left"/>
      <w:pPr>
        <w:ind w:left="1440" w:hanging="360"/>
      </w:pPr>
    </w:lvl>
    <w:lvl w:ilvl="2" w:tplc="8E561BBC" w:tentative="1">
      <w:start w:val="1"/>
      <w:numFmt w:val="lowerRoman"/>
      <w:lvlText w:val="%3."/>
      <w:lvlJc w:val="right"/>
      <w:pPr>
        <w:ind w:left="2160" w:hanging="180"/>
      </w:pPr>
    </w:lvl>
    <w:lvl w:ilvl="3" w:tplc="68E48192" w:tentative="1">
      <w:start w:val="1"/>
      <w:numFmt w:val="decimal"/>
      <w:lvlText w:val="%4."/>
      <w:lvlJc w:val="left"/>
      <w:pPr>
        <w:ind w:left="2880" w:hanging="360"/>
      </w:pPr>
    </w:lvl>
    <w:lvl w:ilvl="4" w:tplc="2D9AFD5C" w:tentative="1">
      <w:start w:val="1"/>
      <w:numFmt w:val="lowerLetter"/>
      <w:lvlText w:val="%5."/>
      <w:lvlJc w:val="left"/>
      <w:pPr>
        <w:ind w:left="3600" w:hanging="360"/>
      </w:pPr>
    </w:lvl>
    <w:lvl w:ilvl="5" w:tplc="5C6897C8" w:tentative="1">
      <w:start w:val="1"/>
      <w:numFmt w:val="lowerRoman"/>
      <w:lvlText w:val="%6."/>
      <w:lvlJc w:val="right"/>
      <w:pPr>
        <w:ind w:left="4320" w:hanging="180"/>
      </w:pPr>
    </w:lvl>
    <w:lvl w:ilvl="6" w:tplc="615EB366" w:tentative="1">
      <w:start w:val="1"/>
      <w:numFmt w:val="decimal"/>
      <w:lvlText w:val="%7."/>
      <w:lvlJc w:val="left"/>
      <w:pPr>
        <w:ind w:left="5040" w:hanging="360"/>
      </w:pPr>
    </w:lvl>
    <w:lvl w:ilvl="7" w:tplc="F78C6432" w:tentative="1">
      <w:start w:val="1"/>
      <w:numFmt w:val="lowerLetter"/>
      <w:lvlText w:val="%8."/>
      <w:lvlJc w:val="left"/>
      <w:pPr>
        <w:ind w:left="5760" w:hanging="360"/>
      </w:pPr>
    </w:lvl>
    <w:lvl w:ilvl="8" w:tplc="3CFA947E" w:tentative="1">
      <w:start w:val="1"/>
      <w:numFmt w:val="lowerRoman"/>
      <w:lvlText w:val="%9."/>
      <w:lvlJc w:val="right"/>
      <w:pPr>
        <w:ind w:left="6480" w:hanging="180"/>
      </w:pPr>
    </w:lvl>
  </w:abstractNum>
  <w:abstractNum w:abstractNumId="22" w15:restartNumberingAfterBreak="0">
    <w:nsid w:val="3B24032D"/>
    <w:multiLevelType w:val="hybridMultilevel"/>
    <w:tmpl w:val="E7D471D8"/>
    <w:lvl w:ilvl="0" w:tplc="61A2FB28">
      <w:start w:val="1"/>
      <w:numFmt w:val="bullet"/>
      <w:lvlText w:val=""/>
      <w:lvlJc w:val="left"/>
      <w:pPr>
        <w:ind w:left="1080" w:hanging="360"/>
      </w:pPr>
      <w:rPr>
        <w:rFonts w:ascii="Symbol" w:hAnsi="Symbol" w:hint="default"/>
        <w:color w:val="auto"/>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2C36DA3"/>
    <w:multiLevelType w:val="hybridMultilevel"/>
    <w:tmpl w:val="7F14B536"/>
    <w:lvl w:ilvl="0" w:tplc="0C090001">
      <w:start w:val="1"/>
      <w:numFmt w:val="bullet"/>
      <w:lvlText w:val=""/>
      <w:lvlJc w:val="left"/>
      <w:pPr>
        <w:ind w:left="1080" w:hanging="360"/>
      </w:pPr>
      <w:rPr>
        <w:rFonts w:ascii="Symbol" w:hAnsi="Symbol" w:hint="default"/>
        <w:color w:val="auto"/>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6531C34"/>
    <w:multiLevelType w:val="hybridMultilevel"/>
    <w:tmpl w:val="1FA683C6"/>
    <w:lvl w:ilvl="0" w:tplc="0C090001">
      <w:start w:val="1"/>
      <w:numFmt w:val="bullet"/>
      <w:lvlText w:val=""/>
      <w:lvlJc w:val="left"/>
      <w:pPr>
        <w:ind w:left="1080" w:hanging="360"/>
      </w:pPr>
      <w:rPr>
        <w:rFonts w:ascii="Symbol" w:hAnsi="Symbol" w:hint="default"/>
        <w:color w:val="auto"/>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695616A"/>
    <w:multiLevelType w:val="hybridMultilevel"/>
    <w:tmpl w:val="790C5C02"/>
    <w:lvl w:ilvl="0" w:tplc="1946DF98">
      <w:start w:val="1"/>
      <w:numFmt w:val="lowerRoman"/>
      <w:lvlText w:val="(%1)"/>
      <w:lvlJc w:val="left"/>
      <w:pPr>
        <w:ind w:left="1080" w:hanging="720"/>
      </w:pPr>
      <w:rPr>
        <w:rFonts w:hint="default"/>
      </w:rPr>
    </w:lvl>
    <w:lvl w:ilvl="1" w:tplc="832EF74E" w:tentative="1">
      <w:start w:val="1"/>
      <w:numFmt w:val="lowerLetter"/>
      <w:lvlText w:val="%2."/>
      <w:lvlJc w:val="left"/>
      <w:pPr>
        <w:ind w:left="1440" w:hanging="360"/>
      </w:pPr>
    </w:lvl>
    <w:lvl w:ilvl="2" w:tplc="F7FC494A" w:tentative="1">
      <w:start w:val="1"/>
      <w:numFmt w:val="lowerRoman"/>
      <w:lvlText w:val="%3."/>
      <w:lvlJc w:val="right"/>
      <w:pPr>
        <w:ind w:left="2160" w:hanging="180"/>
      </w:pPr>
    </w:lvl>
    <w:lvl w:ilvl="3" w:tplc="EA6AA2E6" w:tentative="1">
      <w:start w:val="1"/>
      <w:numFmt w:val="decimal"/>
      <w:lvlText w:val="%4."/>
      <w:lvlJc w:val="left"/>
      <w:pPr>
        <w:ind w:left="2880" w:hanging="360"/>
      </w:pPr>
    </w:lvl>
    <w:lvl w:ilvl="4" w:tplc="EFF2DF14" w:tentative="1">
      <w:start w:val="1"/>
      <w:numFmt w:val="lowerLetter"/>
      <w:lvlText w:val="%5."/>
      <w:lvlJc w:val="left"/>
      <w:pPr>
        <w:ind w:left="3600" w:hanging="360"/>
      </w:pPr>
    </w:lvl>
    <w:lvl w:ilvl="5" w:tplc="ACA23F1C" w:tentative="1">
      <w:start w:val="1"/>
      <w:numFmt w:val="lowerRoman"/>
      <w:lvlText w:val="%6."/>
      <w:lvlJc w:val="right"/>
      <w:pPr>
        <w:ind w:left="4320" w:hanging="180"/>
      </w:pPr>
    </w:lvl>
    <w:lvl w:ilvl="6" w:tplc="868AF928" w:tentative="1">
      <w:start w:val="1"/>
      <w:numFmt w:val="decimal"/>
      <w:lvlText w:val="%7."/>
      <w:lvlJc w:val="left"/>
      <w:pPr>
        <w:ind w:left="5040" w:hanging="360"/>
      </w:pPr>
    </w:lvl>
    <w:lvl w:ilvl="7" w:tplc="F8080DEC" w:tentative="1">
      <w:start w:val="1"/>
      <w:numFmt w:val="lowerLetter"/>
      <w:lvlText w:val="%8."/>
      <w:lvlJc w:val="left"/>
      <w:pPr>
        <w:ind w:left="5760" w:hanging="360"/>
      </w:pPr>
    </w:lvl>
    <w:lvl w:ilvl="8" w:tplc="96165B36"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EA4E4C3A">
      <w:start w:val="1"/>
      <w:numFmt w:val="lowerRoman"/>
      <w:lvlText w:val="(%1)"/>
      <w:lvlJc w:val="left"/>
      <w:pPr>
        <w:ind w:left="1080" w:hanging="720"/>
      </w:pPr>
      <w:rPr>
        <w:rFonts w:hint="default"/>
      </w:rPr>
    </w:lvl>
    <w:lvl w:ilvl="1" w:tplc="A1443432" w:tentative="1">
      <w:start w:val="1"/>
      <w:numFmt w:val="lowerLetter"/>
      <w:lvlText w:val="%2."/>
      <w:lvlJc w:val="left"/>
      <w:pPr>
        <w:ind w:left="1440" w:hanging="360"/>
      </w:pPr>
    </w:lvl>
    <w:lvl w:ilvl="2" w:tplc="E68AF758" w:tentative="1">
      <w:start w:val="1"/>
      <w:numFmt w:val="lowerRoman"/>
      <w:lvlText w:val="%3."/>
      <w:lvlJc w:val="right"/>
      <w:pPr>
        <w:ind w:left="2160" w:hanging="180"/>
      </w:pPr>
    </w:lvl>
    <w:lvl w:ilvl="3" w:tplc="8A4617C8" w:tentative="1">
      <w:start w:val="1"/>
      <w:numFmt w:val="decimal"/>
      <w:lvlText w:val="%4."/>
      <w:lvlJc w:val="left"/>
      <w:pPr>
        <w:ind w:left="2880" w:hanging="360"/>
      </w:pPr>
    </w:lvl>
    <w:lvl w:ilvl="4" w:tplc="CC7C4104" w:tentative="1">
      <w:start w:val="1"/>
      <w:numFmt w:val="lowerLetter"/>
      <w:lvlText w:val="%5."/>
      <w:lvlJc w:val="left"/>
      <w:pPr>
        <w:ind w:left="3600" w:hanging="360"/>
      </w:pPr>
    </w:lvl>
    <w:lvl w:ilvl="5" w:tplc="B8842510" w:tentative="1">
      <w:start w:val="1"/>
      <w:numFmt w:val="lowerRoman"/>
      <w:lvlText w:val="%6."/>
      <w:lvlJc w:val="right"/>
      <w:pPr>
        <w:ind w:left="4320" w:hanging="180"/>
      </w:pPr>
    </w:lvl>
    <w:lvl w:ilvl="6" w:tplc="4EBC0FF8" w:tentative="1">
      <w:start w:val="1"/>
      <w:numFmt w:val="decimal"/>
      <w:lvlText w:val="%7."/>
      <w:lvlJc w:val="left"/>
      <w:pPr>
        <w:ind w:left="5040" w:hanging="360"/>
      </w:pPr>
    </w:lvl>
    <w:lvl w:ilvl="7" w:tplc="0D4C6F6C" w:tentative="1">
      <w:start w:val="1"/>
      <w:numFmt w:val="lowerLetter"/>
      <w:lvlText w:val="%8."/>
      <w:lvlJc w:val="left"/>
      <w:pPr>
        <w:ind w:left="5760" w:hanging="360"/>
      </w:pPr>
    </w:lvl>
    <w:lvl w:ilvl="8" w:tplc="0DDCF300" w:tentative="1">
      <w:start w:val="1"/>
      <w:numFmt w:val="lowerRoman"/>
      <w:lvlText w:val="%9."/>
      <w:lvlJc w:val="right"/>
      <w:pPr>
        <w:ind w:left="6480" w:hanging="180"/>
      </w:pPr>
    </w:lvl>
  </w:abstractNum>
  <w:abstractNum w:abstractNumId="27" w15:restartNumberingAfterBreak="0">
    <w:nsid w:val="646B1D76"/>
    <w:multiLevelType w:val="hybridMultilevel"/>
    <w:tmpl w:val="F21E1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C51506"/>
    <w:multiLevelType w:val="hybridMultilevel"/>
    <w:tmpl w:val="6A4ED306"/>
    <w:lvl w:ilvl="0" w:tplc="61A2FB2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B082DB60">
      <w:start w:val="1"/>
      <w:numFmt w:val="lowerRoman"/>
      <w:lvlText w:val="(%1)"/>
      <w:lvlJc w:val="left"/>
      <w:pPr>
        <w:ind w:left="1080" w:hanging="720"/>
      </w:pPr>
      <w:rPr>
        <w:rFonts w:hint="default"/>
      </w:rPr>
    </w:lvl>
    <w:lvl w:ilvl="1" w:tplc="B2C02046" w:tentative="1">
      <w:start w:val="1"/>
      <w:numFmt w:val="lowerLetter"/>
      <w:lvlText w:val="%2."/>
      <w:lvlJc w:val="left"/>
      <w:pPr>
        <w:ind w:left="1440" w:hanging="360"/>
      </w:pPr>
    </w:lvl>
    <w:lvl w:ilvl="2" w:tplc="96F817AC" w:tentative="1">
      <w:start w:val="1"/>
      <w:numFmt w:val="lowerRoman"/>
      <w:lvlText w:val="%3."/>
      <w:lvlJc w:val="right"/>
      <w:pPr>
        <w:ind w:left="2160" w:hanging="180"/>
      </w:pPr>
    </w:lvl>
    <w:lvl w:ilvl="3" w:tplc="6358A602" w:tentative="1">
      <w:start w:val="1"/>
      <w:numFmt w:val="decimal"/>
      <w:lvlText w:val="%4."/>
      <w:lvlJc w:val="left"/>
      <w:pPr>
        <w:ind w:left="2880" w:hanging="360"/>
      </w:pPr>
    </w:lvl>
    <w:lvl w:ilvl="4" w:tplc="0860CB76" w:tentative="1">
      <w:start w:val="1"/>
      <w:numFmt w:val="lowerLetter"/>
      <w:lvlText w:val="%5."/>
      <w:lvlJc w:val="left"/>
      <w:pPr>
        <w:ind w:left="3600" w:hanging="360"/>
      </w:pPr>
    </w:lvl>
    <w:lvl w:ilvl="5" w:tplc="02C20992" w:tentative="1">
      <w:start w:val="1"/>
      <w:numFmt w:val="lowerRoman"/>
      <w:lvlText w:val="%6."/>
      <w:lvlJc w:val="right"/>
      <w:pPr>
        <w:ind w:left="4320" w:hanging="180"/>
      </w:pPr>
    </w:lvl>
    <w:lvl w:ilvl="6" w:tplc="9BC20434" w:tentative="1">
      <w:start w:val="1"/>
      <w:numFmt w:val="decimal"/>
      <w:lvlText w:val="%7."/>
      <w:lvlJc w:val="left"/>
      <w:pPr>
        <w:ind w:left="5040" w:hanging="360"/>
      </w:pPr>
    </w:lvl>
    <w:lvl w:ilvl="7" w:tplc="798A31CE" w:tentative="1">
      <w:start w:val="1"/>
      <w:numFmt w:val="lowerLetter"/>
      <w:lvlText w:val="%8."/>
      <w:lvlJc w:val="left"/>
      <w:pPr>
        <w:ind w:left="5760" w:hanging="360"/>
      </w:pPr>
    </w:lvl>
    <w:lvl w:ilvl="8" w:tplc="18E0AE1C"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BC36FE58">
      <w:start w:val="1"/>
      <w:numFmt w:val="lowerRoman"/>
      <w:lvlText w:val="(%1)"/>
      <w:lvlJc w:val="left"/>
      <w:pPr>
        <w:ind w:left="1080" w:hanging="720"/>
      </w:pPr>
      <w:rPr>
        <w:rFonts w:hint="default"/>
      </w:rPr>
    </w:lvl>
    <w:lvl w:ilvl="1" w:tplc="3A5C2BC8" w:tentative="1">
      <w:start w:val="1"/>
      <w:numFmt w:val="lowerLetter"/>
      <w:lvlText w:val="%2."/>
      <w:lvlJc w:val="left"/>
      <w:pPr>
        <w:ind w:left="1440" w:hanging="360"/>
      </w:pPr>
    </w:lvl>
    <w:lvl w:ilvl="2" w:tplc="0E8A2722" w:tentative="1">
      <w:start w:val="1"/>
      <w:numFmt w:val="lowerRoman"/>
      <w:lvlText w:val="%3."/>
      <w:lvlJc w:val="right"/>
      <w:pPr>
        <w:ind w:left="2160" w:hanging="180"/>
      </w:pPr>
    </w:lvl>
    <w:lvl w:ilvl="3" w:tplc="B4E089E8" w:tentative="1">
      <w:start w:val="1"/>
      <w:numFmt w:val="decimal"/>
      <w:lvlText w:val="%4."/>
      <w:lvlJc w:val="left"/>
      <w:pPr>
        <w:ind w:left="2880" w:hanging="360"/>
      </w:pPr>
    </w:lvl>
    <w:lvl w:ilvl="4" w:tplc="2E18D2D4" w:tentative="1">
      <w:start w:val="1"/>
      <w:numFmt w:val="lowerLetter"/>
      <w:lvlText w:val="%5."/>
      <w:lvlJc w:val="left"/>
      <w:pPr>
        <w:ind w:left="3600" w:hanging="360"/>
      </w:pPr>
    </w:lvl>
    <w:lvl w:ilvl="5" w:tplc="B0C61560" w:tentative="1">
      <w:start w:val="1"/>
      <w:numFmt w:val="lowerRoman"/>
      <w:lvlText w:val="%6."/>
      <w:lvlJc w:val="right"/>
      <w:pPr>
        <w:ind w:left="4320" w:hanging="180"/>
      </w:pPr>
    </w:lvl>
    <w:lvl w:ilvl="6" w:tplc="4DBA3BDA" w:tentative="1">
      <w:start w:val="1"/>
      <w:numFmt w:val="decimal"/>
      <w:lvlText w:val="%7."/>
      <w:lvlJc w:val="left"/>
      <w:pPr>
        <w:ind w:left="5040" w:hanging="360"/>
      </w:pPr>
    </w:lvl>
    <w:lvl w:ilvl="7" w:tplc="6F64BD9E" w:tentative="1">
      <w:start w:val="1"/>
      <w:numFmt w:val="lowerLetter"/>
      <w:lvlText w:val="%8."/>
      <w:lvlJc w:val="left"/>
      <w:pPr>
        <w:ind w:left="5760" w:hanging="360"/>
      </w:pPr>
    </w:lvl>
    <w:lvl w:ilvl="8" w:tplc="C6FE7C62"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AC745B82">
      <w:start w:val="1"/>
      <w:numFmt w:val="lowerRoman"/>
      <w:lvlText w:val="(%1)"/>
      <w:lvlJc w:val="left"/>
      <w:pPr>
        <w:ind w:left="1080" w:hanging="720"/>
      </w:pPr>
      <w:rPr>
        <w:rFonts w:hint="default"/>
      </w:rPr>
    </w:lvl>
    <w:lvl w:ilvl="1" w:tplc="FD0C5C0C" w:tentative="1">
      <w:start w:val="1"/>
      <w:numFmt w:val="lowerLetter"/>
      <w:lvlText w:val="%2."/>
      <w:lvlJc w:val="left"/>
      <w:pPr>
        <w:ind w:left="1440" w:hanging="360"/>
      </w:pPr>
    </w:lvl>
    <w:lvl w:ilvl="2" w:tplc="BCAC9800" w:tentative="1">
      <w:start w:val="1"/>
      <w:numFmt w:val="lowerRoman"/>
      <w:lvlText w:val="%3."/>
      <w:lvlJc w:val="right"/>
      <w:pPr>
        <w:ind w:left="2160" w:hanging="180"/>
      </w:pPr>
    </w:lvl>
    <w:lvl w:ilvl="3" w:tplc="B22A7556" w:tentative="1">
      <w:start w:val="1"/>
      <w:numFmt w:val="decimal"/>
      <w:lvlText w:val="%4."/>
      <w:lvlJc w:val="left"/>
      <w:pPr>
        <w:ind w:left="2880" w:hanging="360"/>
      </w:pPr>
    </w:lvl>
    <w:lvl w:ilvl="4" w:tplc="D9D2D88E" w:tentative="1">
      <w:start w:val="1"/>
      <w:numFmt w:val="lowerLetter"/>
      <w:lvlText w:val="%5."/>
      <w:lvlJc w:val="left"/>
      <w:pPr>
        <w:ind w:left="3600" w:hanging="360"/>
      </w:pPr>
    </w:lvl>
    <w:lvl w:ilvl="5" w:tplc="679C5636" w:tentative="1">
      <w:start w:val="1"/>
      <w:numFmt w:val="lowerRoman"/>
      <w:lvlText w:val="%6."/>
      <w:lvlJc w:val="right"/>
      <w:pPr>
        <w:ind w:left="4320" w:hanging="180"/>
      </w:pPr>
    </w:lvl>
    <w:lvl w:ilvl="6" w:tplc="EB9A1456" w:tentative="1">
      <w:start w:val="1"/>
      <w:numFmt w:val="decimal"/>
      <w:lvlText w:val="%7."/>
      <w:lvlJc w:val="left"/>
      <w:pPr>
        <w:ind w:left="5040" w:hanging="360"/>
      </w:pPr>
    </w:lvl>
    <w:lvl w:ilvl="7" w:tplc="6B724D34" w:tentative="1">
      <w:start w:val="1"/>
      <w:numFmt w:val="lowerLetter"/>
      <w:lvlText w:val="%8."/>
      <w:lvlJc w:val="left"/>
      <w:pPr>
        <w:ind w:left="5760" w:hanging="360"/>
      </w:pPr>
    </w:lvl>
    <w:lvl w:ilvl="8" w:tplc="530EA18A"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1113702">
    <w:abstractNumId w:val="32"/>
  </w:num>
  <w:num w:numId="2" w16cid:durableId="1427530463">
    <w:abstractNumId w:val="11"/>
  </w:num>
  <w:num w:numId="3" w16cid:durableId="2049453675">
    <w:abstractNumId w:val="7"/>
  </w:num>
  <w:num w:numId="4" w16cid:durableId="527916815">
    <w:abstractNumId w:val="16"/>
  </w:num>
  <w:num w:numId="5" w16cid:durableId="1555199150">
    <w:abstractNumId w:val="15"/>
  </w:num>
  <w:num w:numId="6" w16cid:durableId="1244532760">
    <w:abstractNumId w:val="3"/>
  </w:num>
  <w:num w:numId="7" w16cid:durableId="1902204994">
    <w:abstractNumId w:val="25"/>
  </w:num>
  <w:num w:numId="8" w16cid:durableId="33120273">
    <w:abstractNumId w:val="13"/>
  </w:num>
  <w:num w:numId="9" w16cid:durableId="430975657">
    <w:abstractNumId w:val="20"/>
  </w:num>
  <w:num w:numId="10" w16cid:durableId="1130200085">
    <w:abstractNumId w:val="10"/>
  </w:num>
  <w:num w:numId="11" w16cid:durableId="856231381">
    <w:abstractNumId w:val="31"/>
  </w:num>
  <w:num w:numId="12" w16cid:durableId="1758357652">
    <w:abstractNumId w:val="17"/>
  </w:num>
  <w:num w:numId="13" w16cid:durableId="772365666">
    <w:abstractNumId w:val="9"/>
  </w:num>
  <w:num w:numId="14" w16cid:durableId="241455700">
    <w:abstractNumId w:val="8"/>
  </w:num>
  <w:num w:numId="15" w16cid:durableId="1815415217">
    <w:abstractNumId w:val="29"/>
  </w:num>
  <w:num w:numId="16" w16cid:durableId="1913544546">
    <w:abstractNumId w:val="26"/>
  </w:num>
  <w:num w:numId="17" w16cid:durableId="1607419259">
    <w:abstractNumId w:val="14"/>
  </w:num>
  <w:num w:numId="18" w16cid:durableId="1525050690">
    <w:abstractNumId w:val="21"/>
  </w:num>
  <w:num w:numId="19" w16cid:durableId="94323490">
    <w:abstractNumId w:val="30"/>
  </w:num>
  <w:num w:numId="20" w16cid:durableId="1758869912">
    <w:abstractNumId w:val="18"/>
  </w:num>
  <w:num w:numId="21" w16cid:durableId="144587674">
    <w:abstractNumId w:val="0"/>
  </w:num>
  <w:num w:numId="22" w16cid:durableId="1981111999">
    <w:abstractNumId w:val="32"/>
  </w:num>
  <w:num w:numId="23" w16cid:durableId="1273052664">
    <w:abstractNumId w:val="2"/>
  </w:num>
  <w:num w:numId="24" w16cid:durableId="1935674795">
    <w:abstractNumId w:val="12"/>
  </w:num>
  <w:num w:numId="25" w16cid:durableId="1118332737">
    <w:abstractNumId w:val="1"/>
  </w:num>
  <w:num w:numId="26" w16cid:durableId="1406804948">
    <w:abstractNumId w:val="23"/>
  </w:num>
  <w:num w:numId="27" w16cid:durableId="1038778091">
    <w:abstractNumId w:val="24"/>
  </w:num>
  <w:num w:numId="28" w16cid:durableId="1107693428">
    <w:abstractNumId w:val="4"/>
  </w:num>
  <w:num w:numId="29" w16cid:durableId="1657566315">
    <w:abstractNumId w:val="6"/>
  </w:num>
  <w:num w:numId="30" w16cid:durableId="2048752140">
    <w:abstractNumId w:val="22"/>
  </w:num>
  <w:num w:numId="31" w16cid:durableId="764109142">
    <w:abstractNumId w:val="28"/>
  </w:num>
  <w:num w:numId="32" w16cid:durableId="1371996819">
    <w:abstractNumId w:val="27"/>
  </w:num>
  <w:num w:numId="33" w16cid:durableId="1814634265">
    <w:abstractNumId w:val="19"/>
  </w:num>
  <w:num w:numId="34" w16cid:durableId="6801624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B01"/>
    <w:rsid w:val="00010115"/>
    <w:rsid w:val="000656F5"/>
    <w:rsid w:val="00082178"/>
    <w:rsid w:val="0008257B"/>
    <w:rsid w:val="001267F0"/>
    <w:rsid w:val="00127E72"/>
    <w:rsid w:val="002A1F52"/>
    <w:rsid w:val="002A4627"/>
    <w:rsid w:val="003541F4"/>
    <w:rsid w:val="00362C33"/>
    <w:rsid w:val="003824B5"/>
    <w:rsid w:val="004153AF"/>
    <w:rsid w:val="00437752"/>
    <w:rsid w:val="004A4D34"/>
    <w:rsid w:val="004C464F"/>
    <w:rsid w:val="005518D4"/>
    <w:rsid w:val="005A200F"/>
    <w:rsid w:val="005E50BF"/>
    <w:rsid w:val="006605CD"/>
    <w:rsid w:val="0067742C"/>
    <w:rsid w:val="00682E4D"/>
    <w:rsid w:val="0069152A"/>
    <w:rsid w:val="006B7738"/>
    <w:rsid w:val="006E0F96"/>
    <w:rsid w:val="00753F12"/>
    <w:rsid w:val="007E7C1E"/>
    <w:rsid w:val="007F2F2A"/>
    <w:rsid w:val="00801C11"/>
    <w:rsid w:val="00820384"/>
    <w:rsid w:val="00841B3B"/>
    <w:rsid w:val="008B4503"/>
    <w:rsid w:val="008E5AA5"/>
    <w:rsid w:val="00902CDE"/>
    <w:rsid w:val="00905D2F"/>
    <w:rsid w:val="00965928"/>
    <w:rsid w:val="009A700F"/>
    <w:rsid w:val="00A1285B"/>
    <w:rsid w:val="00A30302"/>
    <w:rsid w:val="00AE3B43"/>
    <w:rsid w:val="00AF528A"/>
    <w:rsid w:val="00B06099"/>
    <w:rsid w:val="00B50D3F"/>
    <w:rsid w:val="00B6307F"/>
    <w:rsid w:val="00B90B01"/>
    <w:rsid w:val="00C23500"/>
    <w:rsid w:val="00C6393D"/>
    <w:rsid w:val="00CD632D"/>
    <w:rsid w:val="00CE0B9F"/>
    <w:rsid w:val="00D34480"/>
    <w:rsid w:val="00E120B6"/>
    <w:rsid w:val="00E160F9"/>
    <w:rsid w:val="00F13CB3"/>
    <w:rsid w:val="00FD0D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DFCC"/>
  <w15:docId w15:val="{8EEF51AA-129B-4843-8FBF-3D064FCD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D3A2D" w:rsidRDefault="000D1D7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D3A2D" w:rsidRDefault="000D1D7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D3A2D" w:rsidRDefault="000D1D7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D3A2D" w:rsidRDefault="000D1D7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D3A2D" w:rsidRDefault="000D1D7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D3A2D" w:rsidRDefault="000D1D7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D3A2D" w:rsidRDefault="000D1D7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D3A2D" w:rsidRDefault="000D1D76" w:rsidP="003F0F27">
          <w:pPr>
            <w:pStyle w:val="15C0292866B847DA9326E179CB55CD97"/>
          </w:pPr>
          <w:r w:rsidRPr="00D858FE">
            <w:rPr>
              <w:rStyle w:val="PlaceholderText"/>
            </w:rPr>
            <w:t>Choose an item.</w:t>
          </w:r>
        </w:p>
      </w:docPartBody>
    </w:docPart>
    <w:docPart>
      <w:docPartPr>
        <w:name w:val="B768ED567C1A426CB42D5A69616EA6DC"/>
        <w:category>
          <w:name w:val="General"/>
          <w:gallery w:val="placeholder"/>
        </w:category>
        <w:types>
          <w:type w:val="bbPlcHdr"/>
        </w:types>
        <w:behaviors>
          <w:behavior w:val="content"/>
        </w:behaviors>
        <w:guid w:val="{068328C5-7D10-4145-85A0-0E772C2C40BB}"/>
      </w:docPartPr>
      <w:docPartBody>
        <w:p w:rsidR="000D1D76" w:rsidRDefault="00DD3A2D" w:rsidP="00DD3A2D">
          <w:pPr>
            <w:pStyle w:val="B768ED567C1A426CB42D5A69616EA6DC"/>
          </w:pPr>
          <w:r w:rsidRPr="00D858FE">
            <w:rPr>
              <w:rStyle w:val="PlaceholderText"/>
            </w:rPr>
            <w:t>Choose an item.</w:t>
          </w:r>
        </w:p>
      </w:docPartBody>
    </w:docPart>
    <w:docPart>
      <w:docPartPr>
        <w:name w:val="DF2D2D95E55449C89D0DB856BB2C72A4"/>
        <w:category>
          <w:name w:val="General"/>
          <w:gallery w:val="placeholder"/>
        </w:category>
        <w:types>
          <w:type w:val="bbPlcHdr"/>
        </w:types>
        <w:behaviors>
          <w:behavior w:val="content"/>
        </w:behaviors>
        <w:guid w:val="{25097E76-77F1-40CD-9379-52F9DEA0422A}"/>
      </w:docPartPr>
      <w:docPartBody>
        <w:p w:rsidR="000D1D76" w:rsidRDefault="00DD3A2D" w:rsidP="00DD3A2D">
          <w:pPr>
            <w:pStyle w:val="DF2D2D95E55449C89D0DB856BB2C72A4"/>
          </w:pPr>
          <w:r w:rsidRPr="00D858FE">
            <w:rPr>
              <w:rStyle w:val="PlaceholderText"/>
            </w:rPr>
            <w:t>Choose an item.</w:t>
          </w:r>
        </w:p>
      </w:docPartBody>
    </w:docPart>
    <w:docPart>
      <w:docPartPr>
        <w:name w:val="F8379460EA29404D936F679FF9020E46"/>
        <w:category>
          <w:name w:val="General"/>
          <w:gallery w:val="placeholder"/>
        </w:category>
        <w:types>
          <w:type w:val="bbPlcHdr"/>
        </w:types>
        <w:behaviors>
          <w:behavior w:val="content"/>
        </w:behaviors>
        <w:guid w:val="{2C4F5AF5-E43A-406E-88B7-282C14162E9A}"/>
      </w:docPartPr>
      <w:docPartBody>
        <w:p w:rsidR="000D1D76" w:rsidRDefault="00DD3A2D" w:rsidP="00DD3A2D">
          <w:pPr>
            <w:pStyle w:val="F8379460EA29404D936F679FF9020E46"/>
          </w:pPr>
          <w:r w:rsidRPr="00D858FE">
            <w:rPr>
              <w:rStyle w:val="PlaceholderText"/>
            </w:rPr>
            <w:t>Choose an item.</w:t>
          </w:r>
        </w:p>
      </w:docPartBody>
    </w:docPart>
    <w:docPart>
      <w:docPartPr>
        <w:name w:val="865F475F3B0D430990D754F312F0B615"/>
        <w:category>
          <w:name w:val="General"/>
          <w:gallery w:val="placeholder"/>
        </w:category>
        <w:types>
          <w:type w:val="bbPlcHdr"/>
        </w:types>
        <w:behaviors>
          <w:behavior w:val="content"/>
        </w:behaviors>
        <w:guid w:val="{0D399008-A683-499E-A431-6A088C6B637A}"/>
      </w:docPartPr>
      <w:docPartBody>
        <w:p w:rsidR="000D1D76" w:rsidRDefault="00DD3A2D" w:rsidP="00DD3A2D">
          <w:pPr>
            <w:pStyle w:val="865F475F3B0D430990D754F312F0B615"/>
          </w:pPr>
          <w:r w:rsidRPr="00D858FE">
            <w:rPr>
              <w:rStyle w:val="PlaceholderText"/>
            </w:rPr>
            <w:t>Choose an item.</w:t>
          </w:r>
        </w:p>
      </w:docPartBody>
    </w:docPart>
    <w:docPart>
      <w:docPartPr>
        <w:name w:val="7DBB725DC8F3448E8E63041E034AF23A"/>
        <w:category>
          <w:name w:val="General"/>
          <w:gallery w:val="placeholder"/>
        </w:category>
        <w:types>
          <w:type w:val="bbPlcHdr"/>
        </w:types>
        <w:behaviors>
          <w:behavior w:val="content"/>
        </w:behaviors>
        <w:guid w:val="{BAB22519-4753-463D-99A1-FEBBE5D161F6}"/>
      </w:docPartPr>
      <w:docPartBody>
        <w:p w:rsidR="000D1D76" w:rsidRDefault="00DD3A2D" w:rsidP="00DD3A2D">
          <w:pPr>
            <w:pStyle w:val="7DBB725DC8F3448E8E63041E034AF23A"/>
          </w:pPr>
          <w:r w:rsidRPr="00D858FE">
            <w:rPr>
              <w:rStyle w:val="PlaceholderText"/>
            </w:rPr>
            <w:t>Choose an item.</w:t>
          </w:r>
        </w:p>
      </w:docPartBody>
    </w:docPart>
    <w:docPart>
      <w:docPartPr>
        <w:name w:val="E0574E7058E446659266CA1352DB7A72"/>
        <w:category>
          <w:name w:val="General"/>
          <w:gallery w:val="placeholder"/>
        </w:category>
        <w:types>
          <w:type w:val="bbPlcHdr"/>
        </w:types>
        <w:behaviors>
          <w:behavior w:val="content"/>
        </w:behaviors>
        <w:guid w:val="{E3C978CD-7895-4EA3-AD2E-40F8CE0D77C0}"/>
      </w:docPartPr>
      <w:docPartBody>
        <w:p w:rsidR="000D1D76" w:rsidRDefault="00DD3A2D" w:rsidP="00DD3A2D">
          <w:pPr>
            <w:pStyle w:val="E0574E7058E446659266CA1352DB7A72"/>
          </w:pPr>
          <w:r w:rsidRPr="00D858FE">
            <w:rPr>
              <w:rStyle w:val="PlaceholderText"/>
            </w:rPr>
            <w:t>Choose an item.</w:t>
          </w:r>
        </w:p>
      </w:docPartBody>
    </w:docPart>
    <w:docPart>
      <w:docPartPr>
        <w:name w:val="4BD78CE249C4409BB86E51DFF1609973"/>
        <w:category>
          <w:name w:val="General"/>
          <w:gallery w:val="placeholder"/>
        </w:category>
        <w:types>
          <w:type w:val="bbPlcHdr"/>
        </w:types>
        <w:behaviors>
          <w:behavior w:val="content"/>
        </w:behaviors>
        <w:guid w:val="{8559556F-10AF-4293-B35C-64F46C45504D}"/>
      </w:docPartPr>
      <w:docPartBody>
        <w:p w:rsidR="000D1D76" w:rsidRDefault="00DD3A2D" w:rsidP="00DD3A2D">
          <w:pPr>
            <w:pStyle w:val="4BD78CE249C4409BB86E51DFF1609973"/>
          </w:pPr>
          <w:r w:rsidRPr="00D858FE">
            <w:rPr>
              <w:rStyle w:val="PlaceholderText"/>
            </w:rPr>
            <w:t>Choose an item.</w:t>
          </w:r>
        </w:p>
      </w:docPartBody>
    </w:docPart>
    <w:docPart>
      <w:docPartPr>
        <w:name w:val="FD7FD45C8CE9446291A854EBC103F86C"/>
        <w:category>
          <w:name w:val="General"/>
          <w:gallery w:val="placeholder"/>
        </w:category>
        <w:types>
          <w:type w:val="bbPlcHdr"/>
        </w:types>
        <w:behaviors>
          <w:behavior w:val="content"/>
        </w:behaviors>
        <w:guid w:val="{639F78FA-3B58-4A88-B91A-DE0706E49311}"/>
      </w:docPartPr>
      <w:docPartBody>
        <w:p w:rsidR="000D1D76" w:rsidRDefault="00DD3A2D" w:rsidP="00DD3A2D">
          <w:pPr>
            <w:pStyle w:val="FD7FD45C8CE9446291A854EBC103F86C"/>
          </w:pPr>
          <w:r w:rsidRPr="00D858FE">
            <w:rPr>
              <w:rStyle w:val="PlaceholderText"/>
            </w:rPr>
            <w:t>Choose an item.</w:t>
          </w:r>
        </w:p>
      </w:docPartBody>
    </w:docPart>
    <w:docPart>
      <w:docPartPr>
        <w:name w:val="10D9F504EEE94CF5B3E1B4963BD25459"/>
        <w:category>
          <w:name w:val="General"/>
          <w:gallery w:val="placeholder"/>
        </w:category>
        <w:types>
          <w:type w:val="bbPlcHdr"/>
        </w:types>
        <w:behaviors>
          <w:behavior w:val="content"/>
        </w:behaviors>
        <w:guid w:val="{11BBAD95-9472-4856-B170-A1C787709D45}"/>
      </w:docPartPr>
      <w:docPartBody>
        <w:p w:rsidR="000D1D76" w:rsidRDefault="00DD3A2D" w:rsidP="00DD3A2D">
          <w:pPr>
            <w:pStyle w:val="10D9F504EEE94CF5B3E1B4963BD25459"/>
          </w:pPr>
          <w:r w:rsidRPr="00D858FE">
            <w:rPr>
              <w:rStyle w:val="PlaceholderText"/>
            </w:rPr>
            <w:t>Choose an item.</w:t>
          </w:r>
        </w:p>
      </w:docPartBody>
    </w:docPart>
    <w:docPart>
      <w:docPartPr>
        <w:name w:val="2E47ECC81EA740EBBA8DC5DD28E4ECB3"/>
        <w:category>
          <w:name w:val="General"/>
          <w:gallery w:val="placeholder"/>
        </w:category>
        <w:types>
          <w:type w:val="bbPlcHdr"/>
        </w:types>
        <w:behaviors>
          <w:behavior w:val="content"/>
        </w:behaviors>
        <w:guid w:val="{2CC17991-35F4-4AF6-9817-65EF9D248CD4}"/>
      </w:docPartPr>
      <w:docPartBody>
        <w:p w:rsidR="000D1D76" w:rsidRDefault="00DD3A2D" w:rsidP="00DD3A2D">
          <w:pPr>
            <w:pStyle w:val="2E47ECC81EA740EBBA8DC5DD28E4ECB3"/>
          </w:pPr>
          <w:r w:rsidRPr="00D858FE">
            <w:rPr>
              <w:rStyle w:val="PlaceholderText"/>
            </w:rPr>
            <w:t>Choose an item.</w:t>
          </w:r>
        </w:p>
      </w:docPartBody>
    </w:docPart>
    <w:docPart>
      <w:docPartPr>
        <w:name w:val="CE36CD62BA0346B0AE5F43A76D513DA8"/>
        <w:category>
          <w:name w:val="General"/>
          <w:gallery w:val="placeholder"/>
        </w:category>
        <w:types>
          <w:type w:val="bbPlcHdr"/>
        </w:types>
        <w:behaviors>
          <w:behavior w:val="content"/>
        </w:behaviors>
        <w:guid w:val="{32616B85-7C26-430A-A543-8D61DC53CEB9}"/>
      </w:docPartPr>
      <w:docPartBody>
        <w:p w:rsidR="000D1D76" w:rsidRDefault="00DD3A2D" w:rsidP="00DD3A2D">
          <w:pPr>
            <w:pStyle w:val="CE36CD62BA0346B0AE5F43A76D513DA8"/>
          </w:pPr>
          <w:r w:rsidRPr="00D858FE">
            <w:rPr>
              <w:rStyle w:val="PlaceholderText"/>
            </w:rPr>
            <w:t>Choose an item.</w:t>
          </w:r>
        </w:p>
      </w:docPartBody>
    </w:docPart>
    <w:docPart>
      <w:docPartPr>
        <w:name w:val="E3E4C2FE612C42369E9AAF51ADC1A3C3"/>
        <w:category>
          <w:name w:val="General"/>
          <w:gallery w:val="placeholder"/>
        </w:category>
        <w:types>
          <w:type w:val="bbPlcHdr"/>
        </w:types>
        <w:behaviors>
          <w:behavior w:val="content"/>
        </w:behaviors>
        <w:guid w:val="{DA2DEC16-E18D-42DE-9DD8-CE89FA7A2C0A}"/>
      </w:docPartPr>
      <w:docPartBody>
        <w:p w:rsidR="000D1D76" w:rsidRDefault="00DD3A2D" w:rsidP="00DD3A2D">
          <w:pPr>
            <w:pStyle w:val="E3E4C2FE612C42369E9AAF51ADC1A3C3"/>
          </w:pPr>
          <w:r w:rsidRPr="00D858FE">
            <w:rPr>
              <w:rStyle w:val="PlaceholderText"/>
            </w:rPr>
            <w:t>Choose an item.</w:t>
          </w:r>
        </w:p>
      </w:docPartBody>
    </w:docPart>
    <w:docPart>
      <w:docPartPr>
        <w:name w:val="3C167BB9A43F4AE594D2C9D11550B6C7"/>
        <w:category>
          <w:name w:val="General"/>
          <w:gallery w:val="placeholder"/>
        </w:category>
        <w:types>
          <w:type w:val="bbPlcHdr"/>
        </w:types>
        <w:behaviors>
          <w:behavior w:val="content"/>
        </w:behaviors>
        <w:guid w:val="{5EE39D25-1057-4CE8-85DD-2AE475EE2C56}"/>
      </w:docPartPr>
      <w:docPartBody>
        <w:p w:rsidR="000D1D76" w:rsidRDefault="00DD3A2D" w:rsidP="00DD3A2D">
          <w:pPr>
            <w:pStyle w:val="3C167BB9A43F4AE594D2C9D11550B6C7"/>
          </w:pPr>
          <w:r w:rsidRPr="00D858FE">
            <w:rPr>
              <w:rStyle w:val="PlaceholderText"/>
            </w:rPr>
            <w:t>Choose an item.</w:t>
          </w:r>
        </w:p>
      </w:docPartBody>
    </w:docPart>
    <w:docPart>
      <w:docPartPr>
        <w:name w:val="56F218BF17EB47B8A7525130D46BAE89"/>
        <w:category>
          <w:name w:val="General"/>
          <w:gallery w:val="placeholder"/>
        </w:category>
        <w:types>
          <w:type w:val="bbPlcHdr"/>
        </w:types>
        <w:behaviors>
          <w:behavior w:val="content"/>
        </w:behaviors>
        <w:guid w:val="{35507190-278A-47B1-B2D6-5A04B0ACD2EF}"/>
      </w:docPartPr>
      <w:docPartBody>
        <w:p w:rsidR="000D1D76" w:rsidRDefault="00DD3A2D" w:rsidP="00DD3A2D">
          <w:pPr>
            <w:pStyle w:val="56F218BF17EB47B8A7525130D46BAE89"/>
          </w:pPr>
          <w:r w:rsidRPr="00D858FE">
            <w:rPr>
              <w:rStyle w:val="PlaceholderText"/>
            </w:rPr>
            <w:t>Choose an item.</w:t>
          </w:r>
        </w:p>
      </w:docPartBody>
    </w:docPart>
    <w:docPart>
      <w:docPartPr>
        <w:name w:val="A4E4B713270649CB9862CBDD8E0F1389"/>
        <w:category>
          <w:name w:val="General"/>
          <w:gallery w:val="placeholder"/>
        </w:category>
        <w:types>
          <w:type w:val="bbPlcHdr"/>
        </w:types>
        <w:behaviors>
          <w:behavior w:val="content"/>
        </w:behaviors>
        <w:guid w:val="{6CC21ACB-15A6-4E78-BB76-20F80A2321DB}"/>
      </w:docPartPr>
      <w:docPartBody>
        <w:p w:rsidR="000D1D76" w:rsidRDefault="00DD3A2D" w:rsidP="00DD3A2D">
          <w:pPr>
            <w:pStyle w:val="A4E4B713270649CB9862CBDD8E0F1389"/>
          </w:pPr>
          <w:r w:rsidRPr="00D858FE">
            <w:rPr>
              <w:rStyle w:val="PlaceholderText"/>
            </w:rPr>
            <w:t>Choose an item.</w:t>
          </w:r>
        </w:p>
      </w:docPartBody>
    </w:docPart>
    <w:docPart>
      <w:docPartPr>
        <w:name w:val="E3FFF21CB7514865943F1CE482FBD628"/>
        <w:category>
          <w:name w:val="General"/>
          <w:gallery w:val="placeholder"/>
        </w:category>
        <w:types>
          <w:type w:val="bbPlcHdr"/>
        </w:types>
        <w:behaviors>
          <w:behavior w:val="content"/>
        </w:behaviors>
        <w:guid w:val="{302F198B-80D2-44E5-9AE0-F76501C08400}"/>
      </w:docPartPr>
      <w:docPartBody>
        <w:p w:rsidR="000D1D76" w:rsidRDefault="00DD3A2D" w:rsidP="00DD3A2D">
          <w:pPr>
            <w:pStyle w:val="E3FFF21CB7514865943F1CE482FBD628"/>
          </w:pPr>
          <w:r w:rsidRPr="00D858FE">
            <w:rPr>
              <w:rStyle w:val="PlaceholderText"/>
            </w:rPr>
            <w:t>Choose an item.</w:t>
          </w:r>
        </w:p>
      </w:docPartBody>
    </w:docPart>
    <w:docPart>
      <w:docPartPr>
        <w:name w:val="9A6606BBEF30426AA6B717CFEE5C51F8"/>
        <w:category>
          <w:name w:val="General"/>
          <w:gallery w:val="placeholder"/>
        </w:category>
        <w:types>
          <w:type w:val="bbPlcHdr"/>
        </w:types>
        <w:behaviors>
          <w:behavior w:val="content"/>
        </w:behaviors>
        <w:guid w:val="{19668DBE-2A15-4D6E-B92A-7704F2D1D3ED}"/>
      </w:docPartPr>
      <w:docPartBody>
        <w:p w:rsidR="000D1D76" w:rsidRDefault="00DD3A2D" w:rsidP="00DD3A2D">
          <w:pPr>
            <w:pStyle w:val="9A6606BBEF30426AA6B717CFEE5C51F8"/>
          </w:pPr>
          <w:r w:rsidRPr="00D858FE">
            <w:rPr>
              <w:rStyle w:val="PlaceholderText"/>
            </w:rPr>
            <w:t>Choose an item.</w:t>
          </w:r>
        </w:p>
      </w:docPartBody>
    </w:docPart>
    <w:docPart>
      <w:docPartPr>
        <w:name w:val="0C161D0B7DBD43689EE01EA79CF7DE96"/>
        <w:category>
          <w:name w:val="General"/>
          <w:gallery w:val="placeholder"/>
        </w:category>
        <w:types>
          <w:type w:val="bbPlcHdr"/>
        </w:types>
        <w:behaviors>
          <w:behavior w:val="content"/>
        </w:behaviors>
        <w:guid w:val="{894C6EB7-12A2-4BF7-A5F3-D9506D442EA3}"/>
      </w:docPartPr>
      <w:docPartBody>
        <w:p w:rsidR="000D1D76" w:rsidRDefault="00DD3A2D" w:rsidP="00DD3A2D">
          <w:pPr>
            <w:pStyle w:val="0C161D0B7DBD43689EE01EA79CF7DE96"/>
          </w:pPr>
          <w:r w:rsidRPr="00D858FE">
            <w:rPr>
              <w:rStyle w:val="PlaceholderText"/>
            </w:rPr>
            <w:t>Choose an item.</w:t>
          </w:r>
        </w:p>
      </w:docPartBody>
    </w:docPart>
    <w:docPart>
      <w:docPartPr>
        <w:name w:val="DD10136CA9954A108B4D2D42304C2066"/>
        <w:category>
          <w:name w:val="General"/>
          <w:gallery w:val="placeholder"/>
        </w:category>
        <w:types>
          <w:type w:val="bbPlcHdr"/>
        </w:types>
        <w:behaviors>
          <w:behavior w:val="content"/>
        </w:behaviors>
        <w:guid w:val="{CF845B1A-A65A-4C11-9B47-4F6A623D49C0}"/>
      </w:docPartPr>
      <w:docPartBody>
        <w:p w:rsidR="000D1D76" w:rsidRDefault="00DD3A2D" w:rsidP="00DD3A2D">
          <w:pPr>
            <w:pStyle w:val="DD10136CA9954A108B4D2D42304C2066"/>
          </w:pPr>
          <w:r w:rsidRPr="00D858FE">
            <w:rPr>
              <w:rStyle w:val="PlaceholderText"/>
            </w:rPr>
            <w:t>Choose an item.</w:t>
          </w:r>
        </w:p>
      </w:docPartBody>
    </w:docPart>
    <w:docPart>
      <w:docPartPr>
        <w:name w:val="DD53089243554AC88BCF8CF9D2F68A7D"/>
        <w:category>
          <w:name w:val="General"/>
          <w:gallery w:val="placeholder"/>
        </w:category>
        <w:types>
          <w:type w:val="bbPlcHdr"/>
        </w:types>
        <w:behaviors>
          <w:behavior w:val="content"/>
        </w:behaviors>
        <w:guid w:val="{EA55338D-D174-4C8A-9613-4EA6DAAA0BB6}"/>
      </w:docPartPr>
      <w:docPartBody>
        <w:p w:rsidR="000D1D76" w:rsidRDefault="00DD3A2D" w:rsidP="00DD3A2D">
          <w:pPr>
            <w:pStyle w:val="DD53089243554AC88BCF8CF9D2F68A7D"/>
          </w:pPr>
          <w:r w:rsidRPr="00D858FE">
            <w:rPr>
              <w:rStyle w:val="PlaceholderText"/>
            </w:rPr>
            <w:t>Choose an item.</w:t>
          </w:r>
        </w:p>
      </w:docPartBody>
    </w:docPart>
    <w:docPart>
      <w:docPartPr>
        <w:name w:val="A1E2CAB4DEE84469A7F22B577C7A9BBF"/>
        <w:category>
          <w:name w:val="General"/>
          <w:gallery w:val="placeholder"/>
        </w:category>
        <w:types>
          <w:type w:val="bbPlcHdr"/>
        </w:types>
        <w:behaviors>
          <w:behavior w:val="content"/>
        </w:behaviors>
        <w:guid w:val="{D6A71F97-C882-491B-9991-D22712FFEC2D}"/>
      </w:docPartPr>
      <w:docPartBody>
        <w:p w:rsidR="000D1D76" w:rsidRDefault="00DD3A2D" w:rsidP="00DD3A2D">
          <w:pPr>
            <w:pStyle w:val="A1E2CAB4DEE84469A7F22B577C7A9BBF"/>
          </w:pPr>
          <w:r w:rsidRPr="00D858FE">
            <w:rPr>
              <w:rStyle w:val="PlaceholderText"/>
            </w:rPr>
            <w:t>Choose an item.</w:t>
          </w:r>
        </w:p>
      </w:docPartBody>
    </w:docPart>
    <w:docPart>
      <w:docPartPr>
        <w:name w:val="0999FD4609CD4F19BE382F5C93D7D174"/>
        <w:category>
          <w:name w:val="General"/>
          <w:gallery w:val="placeholder"/>
        </w:category>
        <w:types>
          <w:type w:val="bbPlcHdr"/>
        </w:types>
        <w:behaviors>
          <w:behavior w:val="content"/>
        </w:behaviors>
        <w:guid w:val="{80F5A9B3-CEF3-4D3E-B068-87E2CF0B91F3}"/>
      </w:docPartPr>
      <w:docPartBody>
        <w:p w:rsidR="000D1D76" w:rsidRDefault="00DD3A2D" w:rsidP="00DD3A2D">
          <w:pPr>
            <w:pStyle w:val="0999FD4609CD4F19BE382F5C93D7D174"/>
          </w:pPr>
          <w:r w:rsidRPr="00D858FE">
            <w:rPr>
              <w:rStyle w:val="PlaceholderText"/>
            </w:rPr>
            <w:t>Choose an item.</w:t>
          </w:r>
        </w:p>
      </w:docPartBody>
    </w:docPart>
    <w:docPart>
      <w:docPartPr>
        <w:name w:val="4623381759D143AA985D755CE6599973"/>
        <w:category>
          <w:name w:val="General"/>
          <w:gallery w:val="placeholder"/>
        </w:category>
        <w:types>
          <w:type w:val="bbPlcHdr"/>
        </w:types>
        <w:behaviors>
          <w:behavior w:val="content"/>
        </w:behaviors>
        <w:guid w:val="{B5780BE3-EEF4-47EB-A2FF-227770C959C6}"/>
      </w:docPartPr>
      <w:docPartBody>
        <w:p w:rsidR="000D1D76" w:rsidRDefault="00DD3A2D" w:rsidP="00DD3A2D">
          <w:pPr>
            <w:pStyle w:val="4623381759D143AA985D755CE6599973"/>
          </w:pPr>
          <w:r w:rsidRPr="00D858FE">
            <w:rPr>
              <w:rStyle w:val="PlaceholderText"/>
            </w:rPr>
            <w:t>Choose an item.</w:t>
          </w:r>
        </w:p>
      </w:docPartBody>
    </w:docPart>
    <w:docPart>
      <w:docPartPr>
        <w:name w:val="67B0DF9B4B3649E6B3BE39E0FF99B755"/>
        <w:category>
          <w:name w:val="General"/>
          <w:gallery w:val="placeholder"/>
        </w:category>
        <w:types>
          <w:type w:val="bbPlcHdr"/>
        </w:types>
        <w:behaviors>
          <w:behavior w:val="content"/>
        </w:behaviors>
        <w:guid w:val="{30492C30-1443-42DF-A281-74FEE526F3F9}"/>
      </w:docPartPr>
      <w:docPartBody>
        <w:p w:rsidR="000D1D76" w:rsidRDefault="00DD3A2D" w:rsidP="00DD3A2D">
          <w:pPr>
            <w:pStyle w:val="67B0DF9B4B3649E6B3BE39E0FF99B755"/>
          </w:pPr>
          <w:r w:rsidRPr="00D858FE">
            <w:rPr>
              <w:rStyle w:val="PlaceholderText"/>
            </w:rPr>
            <w:t>Choose an item.</w:t>
          </w:r>
        </w:p>
      </w:docPartBody>
    </w:docPart>
    <w:docPart>
      <w:docPartPr>
        <w:name w:val="69AAF0A117604852BB76456D3760A581"/>
        <w:category>
          <w:name w:val="General"/>
          <w:gallery w:val="placeholder"/>
        </w:category>
        <w:types>
          <w:type w:val="bbPlcHdr"/>
        </w:types>
        <w:behaviors>
          <w:behavior w:val="content"/>
        </w:behaviors>
        <w:guid w:val="{A446FD36-2B69-45F2-B4C2-32528F7AF79C}"/>
      </w:docPartPr>
      <w:docPartBody>
        <w:p w:rsidR="000D1D76" w:rsidRDefault="00DD3A2D" w:rsidP="00DD3A2D">
          <w:pPr>
            <w:pStyle w:val="69AAF0A117604852BB76456D3760A581"/>
          </w:pPr>
          <w:r w:rsidRPr="00D858FE">
            <w:rPr>
              <w:rStyle w:val="PlaceholderText"/>
            </w:rPr>
            <w:t>Choose an item.</w:t>
          </w:r>
        </w:p>
      </w:docPartBody>
    </w:docPart>
    <w:docPart>
      <w:docPartPr>
        <w:name w:val="C5D136E65A1040C7BCC71B76C215A15D"/>
        <w:category>
          <w:name w:val="General"/>
          <w:gallery w:val="placeholder"/>
        </w:category>
        <w:types>
          <w:type w:val="bbPlcHdr"/>
        </w:types>
        <w:behaviors>
          <w:behavior w:val="content"/>
        </w:behaviors>
        <w:guid w:val="{8C33EEE3-AFF4-46A1-A4DA-5605CCF2A89B}"/>
      </w:docPartPr>
      <w:docPartBody>
        <w:p w:rsidR="000D1D76" w:rsidRDefault="00DD3A2D" w:rsidP="00DD3A2D">
          <w:pPr>
            <w:pStyle w:val="C5D136E65A1040C7BCC71B76C215A15D"/>
          </w:pPr>
          <w:r w:rsidRPr="00D858FE">
            <w:rPr>
              <w:rStyle w:val="PlaceholderText"/>
            </w:rPr>
            <w:t>Choose an item.</w:t>
          </w:r>
        </w:p>
      </w:docPartBody>
    </w:docPart>
    <w:docPart>
      <w:docPartPr>
        <w:name w:val="9942D27EFF344C38AD5220A81FB4DADD"/>
        <w:category>
          <w:name w:val="General"/>
          <w:gallery w:val="placeholder"/>
        </w:category>
        <w:types>
          <w:type w:val="bbPlcHdr"/>
        </w:types>
        <w:behaviors>
          <w:behavior w:val="content"/>
        </w:behaviors>
        <w:guid w:val="{45DF3AE5-AFEF-4F74-AED3-BAF5D773FE1D}"/>
      </w:docPartPr>
      <w:docPartBody>
        <w:p w:rsidR="000D1D76" w:rsidRDefault="00DD3A2D" w:rsidP="00DD3A2D">
          <w:pPr>
            <w:pStyle w:val="9942D27EFF344C38AD5220A81FB4DADD"/>
          </w:pPr>
          <w:r w:rsidRPr="00D858FE">
            <w:rPr>
              <w:rStyle w:val="PlaceholderText"/>
            </w:rPr>
            <w:t>Choose an item.</w:t>
          </w:r>
        </w:p>
      </w:docPartBody>
    </w:docPart>
    <w:docPart>
      <w:docPartPr>
        <w:name w:val="E41051C2E92F4909ABCC500A41F51490"/>
        <w:category>
          <w:name w:val="General"/>
          <w:gallery w:val="placeholder"/>
        </w:category>
        <w:types>
          <w:type w:val="bbPlcHdr"/>
        </w:types>
        <w:behaviors>
          <w:behavior w:val="content"/>
        </w:behaviors>
        <w:guid w:val="{5D4AECAB-C063-419A-B60A-F86356D977B7}"/>
      </w:docPartPr>
      <w:docPartBody>
        <w:p w:rsidR="000D1D76" w:rsidRDefault="00DD3A2D" w:rsidP="00DD3A2D">
          <w:pPr>
            <w:pStyle w:val="E41051C2E92F4909ABCC500A41F51490"/>
          </w:pPr>
          <w:r w:rsidRPr="00D858FE">
            <w:rPr>
              <w:rStyle w:val="PlaceholderText"/>
            </w:rPr>
            <w:t>Choose an item.</w:t>
          </w:r>
        </w:p>
      </w:docPartBody>
    </w:docPart>
    <w:docPart>
      <w:docPartPr>
        <w:name w:val="B5770FCA23F54777BDE30A57A5CD2755"/>
        <w:category>
          <w:name w:val="General"/>
          <w:gallery w:val="placeholder"/>
        </w:category>
        <w:types>
          <w:type w:val="bbPlcHdr"/>
        </w:types>
        <w:behaviors>
          <w:behavior w:val="content"/>
        </w:behaviors>
        <w:guid w:val="{C2F60D43-0168-420A-9E40-70877AD136F5}"/>
      </w:docPartPr>
      <w:docPartBody>
        <w:p w:rsidR="000D1D76" w:rsidRDefault="00DD3A2D" w:rsidP="00DD3A2D">
          <w:pPr>
            <w:pStyle w:val="B5770FCA23F54777BDE30A57A5CD2755"/>
          </w:pPr>
          <w:r w:rsidRPr="00D858FE">
            <w:rPr>
              <w:rStyle w:val="PlaceholderText"/>
            </w:rPr>
            <w:t>Choose an item.</w:t>
          </w:r>
        </w:p>
      </w:docPartBody>
    </w:docPart>
    <w:docPart>
      <w:docPartPr>
        <w:name w:val="7D24A0FE209A42BFA701BB00807EB310"/>
        <w:category>
          <w:name w:val="General"/>
          <w:gallery w:val="placeholder"/>
        </w:category>
        <w:types>
          <w:type w:val="bbPlcHdr"/>
        </w:types>
        <w:behaviors>
          <w:behavior w:val="content"/>
        </w:behaviors>
        <w:guid w:val="{C40825D8-AFCA-404A-824D-3494255867F0}"/>
      </w:docPartPr>
      <w:docPartBody>
        <w:p w:rsidR="000D1D76" w:rsidRDefault="00DD3A2D" w:rsidP="00DD3A2D">
          <w:pPr>
            <w:pStyle w:val="7D24A0FE209A42BFA701BB00807EB310"/>
          </w:pPr>
          <w:r w:rsidRPr="00D858FE">
            <w:rPr>
              <w:rStyle w:val="PlaceholderText"/>
            </w:rPr>
            <w:t>Choose an item.</w:t>
          </w:r>
        </w:p>
      </w:docPartBody>
    </w:docPart>
    <w:docPart>
      <w:docPartPr>
        <w:name w:val="A29A94F6E88646E2A0D1A4AB924173A0"/>
        <w:category>
          <w:name w:val="General"/>
          <w:gallery w:val="placeholder"/>
        </w:category>
        <w:types>
          <w:type w:val="bbPlcHdr"/>
        </w:types>
        <w:behaviors>
          <w:behavior w:val="content"/>
        </w:behaviors>
        <w:guid w:val="{656A676F-F01C-4617-A178-1D87ACF5BBF1}"/>
      </w:docPartPr>
      <w:docPartBody>
        <w:p w:rsidR="000D1D76" w:rsidRDefault="00DD3A2D" w:rsidP="00DD3A2D">
          <w:pPr>
            <w:pStyle w:val="A29A94F6E88646E2A0D1A4AB924173A0"/>
          </w:pPr>
          <w:r w:rsidRPr="00D858FE">
            <w:rPr>
              <w:rStyle w:val="PlaceholderText"/>
            </w:rPr>
            <w:t>Choose an item.</w:t>
          </w:r>
        </w:p>
      </w:docPartBody>
    </w:docPart>
    <w:docPart>
      <w:docPartPr>
        <w:name w:val="60F43825D8A24FB5BA258443176FF226"/>
        <w:category>
          <w:name w:val="General"/>
          <w:gallery w:val="placeholder"/>
        </w:category>
        <w:types>
          <w:type w:val="bbPlcHdr"/>
        </w:types>
        <w:behaviors>
          <w:behavior w:val="content"/>
        </w:behaviors>
        <w:guid w:val="{B0C3B3B9-A60D-447E-9234-A0588F7BC690}"/>
      </w:docPartPr>
      <w:docPartBody>
        <w:p w:rsidR="000D1D76" w:rsidRDefault="00DD3A2D" w:rsidP="00DD3A2D">
          <w:pPr>
            <w:pStyle w:val="60F43825D8A24FB5BA258443176FF226"/>
          </w:pPr>
          <w:r w:rsidRPr="00D858FE">
            <w:rPr>
              <w:rStyle w:val="PlaceholderText"/>
            </w:rPr>
            <w:t>Choose an item.</w:t>
          </w:r>
        </w:p>
      </w:docPartBody>
    </w:docPart>
    <w:docPart>
      <w:docPartPr>
        <w:name w:val="42E3AB0D3E504C3D9728008460E1038D"/>
        <w:category>
          <w:name w:val="General"/>
          <w:gallery w:val="placeholder"/>
        </w:category>
        <w:types>
          <w:type w:val="bbPlcHdr"/>
        </w:types>
        <w:behaviors>
          <w:behavior w:val="content"/>
        </w:behaviors>
        <w:guid w:val="{C81096C1-2A92-4E42-9EE0-147B144401A4}"/>
      </w:docPartPr>
      <w:docPartBody>
        <w:p w:rsidR="000D1D76" w:rsidRDefault="00DD3A2D" w:rsidP="00DD3A2D">
          <w:pPr>
            <w:pStyle w:val="42E3AB0D3E504C3D9728008460E1038D"/>
          </w:pPr>
          <w:r w:rsidRPr="00D858FE">
            <w:rPr>
              <w:rStyle w:val="PlaceholderText"/>
            </w:rPr>
            <w:t>Choose an item.</w:t>
          </w:r>
        </w:p>
      </w:docPartBody>
    </w:docPart>
    <w:docPart>
      <w:docPartPr>
        <w:name w:val="E494F09C56614EF9811D84F70B4B3E7D"/>
        <w:category>
          <w:name w:val="General"/>
          <w:gallery w:val="placeholder"/>
        </w:category>
        <w:types>
          <w:type w:val="bbPlcHdr"/>
        </w:types>
        <w:behaviors>
          <w:behavior w:val="content"/>
        </w:behaviors>
        <w:guid w:val="{B24DC2E1-01C0-4850-8451-FA0340F6E4AA}"/>
      </w:docPartPr>
      <w:docPartBody>
        <w:p w:rsidR="000D1D76" w:rsidRDefault="00DD3A2D" w:rsidP="00DD3A2D">
          <w:pPr>
            <w:pStyle w:val="E494F09C56614EF9811D84F70B4B3E7D"/>
          </w:pPr>
          <w:r w:rsidRPr="00D858FE">
            <w:rPr>
              <w:rStyle w:val="PlaceholderText"/>
            </w:rPr>
            <w:t>Choose an item.</w:t>
          </w:r>
        </w:p>
      </w:docPartBody>
    </w:docPart>
    <w:docPart>
      <w:docPartPr>
        <w:name w:val="C34D764982F14BA78C17E583D9DCCD22"/>
        <w:category>
          <w:name w:val="General"/>
          <w:gallery w:val="placeholder"/>
        </w:category>
        <w:types>
          <w:type w:val="bbPlcHdr"/>
        </w:types>
        <w:behaviors>
          <w:behavior w:val="content"/>
        </w:behaviors>
        <w:guid w:val="{CE5B4545-E570-4FEA-AFF0-2CC3C0E08222}"/>
      </w:docPartPr>
      <w:docPartBody>
        <w:p w:rsidR="000D1D76" w:rsidRDefault="00DD3A2D" w:rsidP="00DD3A2D">
          <w:pPr>
            <w:pStyle w:val="C34D764982F14BA78C17E583D9DCCD22"/>
          </w:pPr>
          <w:r w:rsidRPr="00D858FE">
            <w:rPr>
              <w:rStyle w:val="PlaceholderText"/>
            </w:rPr>
            <w:t>Choose an item.</w:t>
          </w:r>
        </w:p>
      </w:docPartBody>
    </w:docPart>
    <w:docPart>
      <w:docPartPr>
        <w:name w:val="C512C37B9E14440AA036701927E36959"/>
        <w:category>
          <w:name w:val="General"/>
          <w:gallery w:val="placeholder"/>
        </w:category>
        <w:types>
          <w:type w:val="bbPlcHdr"/>
        </w:types>
        <w:behaviors>
          <w:behavior w:val="content"/>
        </w:behaviors>
        <w:guid w:val="{5A39F4B7-9192-4825-A991-06B105DFD786}"/>
      </w:docPartPr>
      <w:docPartBody>
        <w:p w:rsidR="000D1D76" w:rsidRDefault="00DD3A2D" w:rsidP="00DD3A2D">
          <w:pPr>
            <w:pStyle w:val="C512C37B9E14440AA036701927E36959"/>
          </w:pPr>
          <w:r w:rsidRPr="00D858FE">
            <w:rPr>
              <w:rStyle w:val="PlaceholderText"/>
            </w:rPr>
            <w:t>Choose an item.</w:t>
          </w:r>
        </w:p>
      </w:docPartBody>
    </w:docPart>
    <w:docPart>
      <w:docPartPr>
        <w:name w:val="F8A9B5643D944F10A17C50851B0D1D5B"/>
        <w:category>
          <w:name w:val="General"/>
          <w:gallery w:val="placeholder"/>
        </w:category>
        <w:types>
          <w:type w:val="bbPlcHdr"/>
        </w:types>
        <w:behaviors>
          <w:behavior w:val="content"/>
        </w:behaviors>
        <w:guid w:val="{8D19425A-A634-4137-BCDE-8A8A33D21FB1}"/>
      </w:docPartPr>
      <w:docPartBody>
        <w:p w:rsidR="000D1D76" w:rsidRDefault="00DD3A2D" w:rsidP="00DD3A2D">
          <w:pPr>
            <w:pStyle w:val="F8A9B5643D944F10A17C50851B0D1D5B"/>
          </w:pPr>
          <w:r w:rsidRPr="00D858FE">
            <w:rPr>
              <w:rStyle w:val="PlaceholderText"/>
            </w:rPr>
            <w:t>Choose an item.</w:t>
          </w:r>
        </w:p>
      </w:docPartBody>
    </w:docPart>
    <w:docPart>
      <w:docPartPr>
        <w:name w:val="90E30EE4E8F145BD95DC836759B97E5B"/>
        <w:category>
          <w:name w:val="General"/>
          <w:gallery w:val="placeholder"/>
        </w:category>
        <w:types>
          <w:type w:val="bbPlcHdr"/>
        </w:types>
        <w:behaviors>
          <w:behavior w:val="content"/>
        </w:behaviors>
        <w:guid w:val="{94398851-941F-4D79-A00E-FA4A68F04E0B}"/>
      </w:docPartPr>
      <w:docPartBody>
        <w:p w:rsidR="000D1D76" w:rsidRDefault="00DD3A2D" w:rsidP="00DD3A2D">
          <w:pPr>
            <w:pStyle w:val="90E30EE4E8F145BD95DC836759B97E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7BAD"/>
    <w:rsid w:val="000656F5"/>
    <w:rsid w:val="000D1D76"/>
    <w:rsid w:val="00127E72"/>
    <w:rsid w:val="006A7BAD"/>
    <w:rsid w:val="00715E50"/>
    <w:rsid w:val="007C0ADA"/>
    <w:rsid w:val="008E5AA5"/>
    <w:rsid w:val="009A700F"/>
    <w:rsid w:val="00B01635"/>
    <w:rsid w:val="00C23500"/>
    <w:rsid w:val="00DD3A2D"/>
    <w:rsid w:val="00FD0D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3A2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768ED567C1A426CB42D5A69616EA6DC">
    <w:name w:val="B768ED567C1A426CB42D5A69616EA6DC"/>
    <w:rsid w:val="00DD3A2D"/>
    <w:pPr>
      <w:spacing w:line="278" w:lineRule="auto"/>
    </w:pPr>
    <w:rPr>
      <w:kern w:val="2"/>
      <w:sz w:val="24"/>
      <w:szCs w:val="24"/>
      <w14:ligatures w14:val="standardContextual"/>
    </w:rPr>
  </w:style>
  <w:style w:type="paragraph" w:customStyle="1" w:styleId="DF2D2D95E55449C89D0DB856BB2C72A4">
    <w:name w:val="DF2D2D95E55449C89D0DB856BB2C72A4"/>
    <w:rsid w:val="00DD3A2D"/>
    <w:pPr>
      <w:spacing w:line="278" w:lineRule="auto"/>
    </w:pPr>
    <w:rPr>
      <w:kern w:val="2"/>
      <w:sz w:val="24"/>
      <w:szCs w:val="24"/>
      <w14:ligatures w14:val="standardContextual"/>
    </w:rPr>
  </w:style>
  <w:style w:type="paragraph" w:customStyle="1" w:styleId="F8379460EA29404D936F679FF9020E46">
    <w:name w:val="F8379460EA29404D936F679FF9020E46"/>
    <w:rsid w:val="00DD3A2D"/>
    <w:pPr>
      <w:spacing w:line="278" w:lineRule="auto"/>
    </w:pPr>
    <w:rPr>
      <w:kern w:val="2"/>
      <w:sz w:val="24"/>
      <w:szCs w:val="24"/>
      <w14:ligatures w14:val="standardContextual"/>
    </w:rPr>
  </w:style>
  <w:style w:type="paragraph" w:customStyle="1" w:styleId="865F475F3B0D430990D754F312F0B615">
    <w:name w:val="865F475F3B0D430990D754F312F0B615"/>
    <w:rsid w:val="00DD3A2D"/>
    <w:pPr>
      <w:spacing w:line="278" w:lineRule="auto"/>
    </w:pPr>
    <w:rPr>
      <w:kern w:val="2"/>
      <w:sz w:val="24"/>
      <w:szCs w:val="24"/>
      <w14:ligatures w14:val="standardContextual"/>
    </w:rPr>
  </w:style>
  <w:style w:type="paragraph" w:customStyle="1" w:styleId="7DBB725DC8F3448E8E63041E034AF23A">
    <w:name w:val="7DBB725DC8F3448E8E63041E034AF23A"/>
    <w:rsid w:val="00DD3A2D"/>
    <w:pPr>
      <w:spacing w:line="278" w:lineRule="auto"/>
    </w:pPr>
    <w:rPr>
      <w:kern w:val="2"/>
      <w:sz w:val="24"/>
      <w:szCs w:val="24"/>
      <w14:ligatures w14:val="standardContextual"/>
    </w:rPr>
  </w:style>
  <w:style w:type="paragraph" w:customStyle="1" w:styleId="E0574E7058E446659266CA1352DB7A72">
    <w:name w:val="E0574E7058E446659266CA1352DB7A72"/>
    <w:rsid w:val="00DD3A2D"/>
    <w:pPr>
      <w:spacing w:line="278" w:lineRule="auto"/>
    </w:pPr>
    <w:rPr>
      <w:kern w:val="2"/>
      <w:sz w:val="24"/>
      <w:szCs w:val="24"/>
      <w14:ligatures w14:val="standardContextual"/>
    </w:rPr>
  </w:style>
  <w:style w:type="paragraph" w:customStyle="1" w:styleId="4BD78CE249C4409BB86E51DFF1609973">
    <w:name w:val="4BD78CE249C4409BB86E51DFF1609973"/>
    <w:rsid w:val="00DD3A2D"/>
    <w:pPr>
      <w:spacing w:line="278" w:lineRule="auto"/>
    </w:pPr>
    <w:rPr>
      <w:kern w:val="2"/>
      <w:sz w:val="24"/>
      <w:szCs w:val="24"/>
      <w14:ligatures w14:val="standardContextual"/>
    </w:rPr>
  </w:style>
  <w:style w:type="paragraph" w:customStyle="1" w:styleId="FD7FD45C8CE9446291A854EBC103F86C">
    <w:name w:val="FD7FD45C8CE9446291A854EBC103F86C"/>
    <w:rsid w:val="00DD3A2D"/>
    <w:pPr>
      <w:spacing w:line="278" w:lineRule="auto"/>
    </w:pPr>
    <w:rPr>
      <w:kern w:val="2"/>
      <w:sz w:val="24"/>
      <w:szCs w:val="24"/>
      <w14:ligatures w14:val="standardContextual"/>
    </w:rPr>
  </w:style>
  <w:style w:type="paragraph" w:customStyle="1" w:styleId="10D9F504EEE94CF5B3E1B4963BD25459">
    <w:name w:val="10D9F504EEE94CF5B3E1B4963BD25459"/>
    <w:rsid w:val="00DD3A2D"/>
    <w:pPr>
      <w:spacing w:line="278" w:lineRule="auto"/>
    </w:pPr>
    <w:rPr>
      <w:kern w:val="2"/>
      <w:sz w:val="24"/>
      <w:szCs w:val="24"/>
      <w14:ligatures w14:val="standardContextual"/>
    </w:rPr>
  </w:style>
  <w:style w:type="paragraph" w:customStyle="1" w:styleId="2E47ECC81EA740EBBA8DC5DD28E4ECB3">
    <w:name w:val="2E47ECC81EA740EBBA8DC5DD28E4ECB3"/>
    <w:rsid w:val="00DD3A2D"/>
    <w:pPr>
      <w:spacing w:line="278" w:lineRule="auto"/>
    </w:pPr>
    <w:rPr>
      <w:kern w:val="2"/>
      <w:sz w:val="24"/>
      <w:szCs w:val="24"/>
      <w14:ligatures w14:val="standardContextual"/>
    </w:rPr>
  </w:style>
  <w:style w:type="paragraph" w:customStyle="1" w:styleId="CE36CD62BA0346B0AE5F43A76D513DA8">
    <w:name w:val="CE36CD62BA0346B0AE5F43A76D513DA8"/>
    <w:rsid w:val="00DD3A2D"/>
    <w:pPr>
      <w:spacing w:line="278" w:lineRule="auto"/>
    </w:pPr>
    <w:rPr>
      <w:kern w:val="2"/>
      <w:sz w:val="24"/>
      <w:szCs w:val="24"/>
      <w14:ligatures w14:val="standardContextual"/>
    </w:rPr>
  </w:style>
  <w:style w:type="paragraph" w:customStyle="1" w:styleId="E3E4C2FE612C42369E9AAF51ADC1A3C3">
    <w:name w:val="E3E4C2FE612C42369E9AAF51ADC1A3C3"/>
    <w:rsid w:val="00DD3A2D"/>
    <w:pPr>
      <w:spacing w:line="278" w:lineRule="auto"/>
    </w:pPr>
    <w:rPr>
      <w:kern w:val="2"/>
      <w:sz w:val="24"/>
      <w:szCs w:val="24"/>
      <w14:ligatures w14:val="standardContextual"/>
    </w:rPr>
  </w:style>
  <w:style w:type="paragraph" w:customStyle="1" w:styleId="3C167BB9A43F4AE594D2C9D11550B6C7">
    <w:name w:val="3C167BB9A43F4AE594D2C9D11550B6C7"/>
    <w:rsid w:val="00DD3A2D"/>
    <w:pPr>
      <w:spacing w:line="278" w:lineRule="auto"/>
    </w:pPr>
    <w:rPr>
      <w:kern w:val="2"/>
      <w:sz w:val="24"/>
      <w:szCs w:val="24"/>
      <w14:ligatures w14:val="standardContextual"/>
    </w:rPr>
  </w:style>
  <w:style w:type="paragraph" w:customStyle="1" w:styleId="56F218BF17EB47B8A7525130D46BAE89">
    <w:name w:val="56F218BF17EB47B8A7525130D46BAE89"/>
    <w:rsid w:val="00DD3A2D"/>
    <w:pPr>
      <w:spacing w:line="278" w:lineRule="auto"/>
    </w:pPr>
    <w:rPr>
      <w:kern w:val="2"/>
      <w:sz w:val="24"/>
      <w:szCs w:val="24"/>
      <w14:ligatures w14:val="standardContextual"/>
    </w:rPr>
  </w:style>
  <w:style w:type="paragraph" w:customStyle="1" w:styleId="A4E4B713270649CB9862CBDD8E0F1389">
    <w:name w:val="A4E4B713270649CB9862CBDD8E0F1389"/>
    <w:rsid w:val="00DD3A2D"/>
    <w:pPr>
      <w:spacing w:line="278" w:lineRule="auto"/>
    </w:pPr>
    <w:rPr>
      <w:kern w:val="2"/>
      <w:sz w:val="24"/>
      <w:szCs w:val="24"/>
      <w14:ligatures w14:val="standardContextual"/>
    </w:rPr>
  </w:style>
  <w:style w:type="paragraph" w:customStyle="1" w:styleId="E3FFF21CB7514865943F1CE482FBD628">
    <w:name w:val="E3FFF21CB7514865943F1CE482FBD628"/>
    <w:rsid w:val="00DD3A2D"/>
    <w:pPr>
      <w:spacing w:line="278" w:lineRule="auto"/>
    </w:pPr>
    <w:rPr>
      <w:kern w:val="2"/>
      <w:sz w:val="24"/>
      <w:szCs w:val="24"/>
      <w14:ligatures w14:val="standardContextual"/>
    </w:rPr>
  </w:style>
  <w:style w:type="paragraph" w:customStyle="1" w:styleId="9A6606BBEF30426AA6B717CFEE5C51F8">
    <w:name w:val="9A6606BBEF30426AA6B717CFEE5C51F8"/>
    <w:rsid w:val="00DD3A2D"/>
    <w:pPr>
      <w:spacing w:line="278" w:lineRule="auto"/>
    </w:pPr>
    <w:rPr>
      <w:kern w:val="2"/>
      <w:sz w:val="24"/>
      <w:szCs w:val="24"/>
      <w14:ligatures w14:val="standardContextual"/>
    </w:rPr>
  </w:style>
  <w:style w:type="paragraph" w:customStyle="1" w:styleId="0C161D0B7DBD43689EE01EA79CF7DE96">
    <w:name w:val="0C161D0B7DBD43689EE01EA79CF7DE96"/>
    <w:rsid w:val="00DD3A2D"/>
    <w:pPr>
      <w:spacing w:line="278" w:lineRule="auto"/>
    </w:pPr>
    <w:rPr>
      <w:kern w:val="2"/>
      <w:sz w:val="24"/>
      <w:szCs w:val="24"/>
      <w14:ligatures w14:val="standardContextual"/>
    </w:rPr>
  </w:style>
  <w:style w:type="paragraph" w:customStyle="1" w:styleId="DD10136CA9954A108B4D2D42304C2066">
    <w:name w:val="DD10136CA9954A108B4D2D42304C2066"/>
    <w:rsid w:val="00DD3A2D"/>
    <w:pPr>
      <w:spacing w:line="278" w:lineRule="auto"/>
    </w:pPr>
    <w:rPr>
      <w:kern w:val="2"/>
      <w:sz w:val="24"/>
      <w:szCs w:val="24"/>
      <w14:ligatures w14:val="standardContextual"/>
    </w:rPr>
  </w:style>
  <w:style w:type="paragraph" w:customStyle="1" w:styleId="DD53089243554AC88BCF8CF9D2F68A7D">
    <w:name w:val="DD53089243554AC88BCF8CF9D2F68A7D"/>
    <w:rsid w:val="00DD3A2D"/>
    <w:pPr>
      <w:spacing w:line="278" w:lineRule="auto"/>
    </w:pPr>
    <w:rPr>
      <w:kern w:val="2"/>
      <w:sz w:val="24"/>
      <w:szCs w:val="24"/>
      <w14:ligatures w14:val="standardContextual"/>
    </w:rPr>
  </w:style>
  <w:style w:type="paragraph" w:customStyle="1" w:styleId="A1E2CAB4DEE84469A7F22B577C7A9BBF">
    <w:name w:val="A1E2CAB4DEE84469A7F22B577C7A9BBF"/>
    <w:rsid w:val="00DD3A2D"/>
    <w:pPr>
      <w:spacing w:line="278" w:lineRule="auto"/>
    </w:pPr>
    <w:rPr>
      <w:kern w:val="2"/>
      <w:sz w:val="24"/>
      <w:szCs w:val="24"/>
      <w14:ligatures w14:val="standardContextual"/>
    </w:rPr>
  </w:style>
  <w:style w:type="paragraph" w:customStyle="1" w:styleId="0999FD4609CD4F19BE382F5C93D7D174">
    <w:name w:val="0999FD4609CD4F19BE382F5C93D7D174"/>
    <w:rsid w:val="00DD3A2D"/>
    <w:pPr>
      <w:spacing w:line="278" w:lineRule="auto"/>
    </w:pPr>
    <w:rPr>
      <w:kern w:val="2"/>
      <w:sz w:val="24"/>
      <w:szCs w:val="24"/>
      <w14:ligatures w14:val="standardContextual"/>
    </w:rPr>
  </w:style>
  <w:style w:type="paragraph" w:customStyle="1" w:styleId="4623381759D143AA985D755CE6599973">
    <w:name w:val="4623381759D143AA985D755CE6599973"/>
    <w:rsid w:val="00DD3A2D"/>
    <w:pPr>
      <w:spacing w:line="278" w:lineRule="auto"/>
    </w:pPr>
    <w:rPr>
      <w:kern w:val="2"/>
      <w:sz w:val="24"/>
      <w:szCs w:val="24"/>
      <w14:ligatures w14:val="standardContextual"/>
    </w:rPr>
  </w:style>
  <w:style w:type="paragraph" w:customStyle="1" w:styleId="67B0DF9B4B3649E6B3BE39E0FF99B755">
    <w:name w:val="67B0DF9B4B3649E6B3BE39E0FF99B755"/>
    <w:rsid w:val="00DD3A2D"/>
    <w:pPr>
      <w:spacing w:line="278" w:lineRule="auto"/>
    </w:pPr>
    <w:rPr>
      <w:kern w:val="2"/>
      <w:sz w:val="24"/>
      <w:szCs w:val="24"/>
      <w14:ligatures w14:val="standardContextual"/>
    </w:rPr>
  </w:style>
  <w:style w:type="paragraph" w:customStyle="1" w:styleId="69AAF0A117604852BB76456D3760A581">
    <w:name w:val="69AAF0A117604852BB76456D3760A581"/>
    <w:rsid w:val="00DD3A2D"/>
    <w:pPr>
      <w:spacing w:line="278" w:lineRule="auto"/>
    </w:pPr>
    <w:rPr>
      <w:kern w:val="2"/>
      <w:sz w:val="24"/>
      <w:szCs w:val="24"/>
      <w14:ligatures w14:val="standardContextual"/>
    </w:rPr>
  </w:style>
  <w:style w:type="paragraph" w:customStyle="1" w:styleId="C5D136E65A1040C7BCC71B76C215A15D">
    <w:name w:val="C5D136E65A1040C7BCC71B76C215A15D"/>
    <w:rsid w:val="00DD3A2D"/>
    <w:pPr>
      <w:spacing w:line="278" w:lineRule="auto"/>
    </w:pPr>
    <w:rPr>
      <w:kern w:val="2"/>
      <w:sz w:val="24"/>
      <w:szCs w:val="24"/>
      <w14:ligatures w14:val="standardContextual"/>
    </w:rPr>
  </w:style>
  <w:style w:type="paragraph" w:customStyle="1" w:styleId="9942D27EFF344C38AD5220A81FB4DADD">
    <w:name w:val="9942D27EFF344C38AD5220A81FB4DADD"/>
    <w:rsid w:val="00DD3A2D"/>
    <w:pPr>
      <w:spacing w:line="278" w:lineRule="auto"/>
    </w:pPr>
    <w:rPr>
      <w:kern w:val="2"/>
      <w:sz w:val="24"/>
      <w:szCs w:val="24"/>
      <w14:ligatures w14:val="standardContextual"/>
    </w:rPr>
  </w:style>
  <w:style w:type="paragraph" w:customStyle="1" w:styleId="E41051C2E92F4909ABCC500A41F51490">
    <w:name w:val="E41051C2E92F4909ABCC500A41F51490"/>
    <w:rsid w:val="00DD3A2D"/>
    <w:pPr>
      <w:spacing w:line="278" w:lineRule="auto"/>
    </w:pPr>
    <w:rPr>
      <w:kern w:val="2"/>
      <w:sz w:val="24"/>
      <w:szCs w:val="24"/>
      <w14:ligatures w14:val="standardContextual"/>
    </w:rPr>
  </w:style>
  <w:style w:type="paragraph" w:customStyle="1" w:styleId="B5770FCA23F54777BDE30A57A5CD2755">
    <w:name w:val="B5770FCA23F54777BDE30A57A5CD2755"/>
    <w:rsid w:val="00DD3A2D"/>
    <w:pPr>
      <w:spacing w:line="278" w:lineRule="auto"/>
    </w:pPr>
    <w:rPr>
      <w:kern w:val="2"/>
      <w:sz w:val="24"/>
      <w:szCs w:val="24"/>
      <w14:ligatures w14:val="standardContextual"/>
    </w:rPr>
  </w:style>
  <w:style w:type="paragraph" w:customStyle="1" w:styleId="7D24A0FE209A42BFA701BB00807EB310">
    <w:name w:val="7D24A0FE209A42BFA701BB00807EB310"/>
    <w:rsid w:val="00DD3A2D"/>
    <w:pPr>
      <w:spacing w:line="278" w:lineRule="auto"/>
    </w:pPr>
    <w:rPr>
      <w:kern w:val="2"/>
      <w:sz w:val="24"/>
      <w:szCs w:val="24"/>
      <w14:ligatures w14:val="standardContextual"/>
    </w:rPr>
  </w:style>
  <w:style w:type="paragraph" w:customStyle="1" w:styleId="A29A94F6E88646E2A0D1A4AB924173A0">
    <w:name w:val="A29A94F6E88646E2A0D1A4AB924173A0"/>
    <w:rsid w:val="00DD3A2D"/>
    <w:pPr>
      <w:spacing w:line="278" w:lineRule="auto"/>
    </w:pPr>
    <w:rPr>
      <w:kern w:val="2"/>
      <w:sz w:val="24"/>
      <w:szCs w:val="24"/>
      <w14:ligatures w14:val="standardContextual"/>
    </w:rPr>
  </w:style>
  <w:style w:type="paragraph" w:customStyle="1" w:styleId="60F43825D8A24FB5BA258443176FF226">
    <w:name w:val="60F43825D8A24FB5BA258443176FF226"/>
    <w:rsid w:val="00DD3A2D"/>
    <w:pPr>
      <w:spacing w:line="278" w:lineRule="auto"/>
    </w:pPr>
    <w:rPr>
      <w:kern w:val="2"/>
      <w:sz w:val="24"/>
      <w:szCs w:val="24"/>
      <w14:ligatures w14:val="standardContextual"/>
    </w:rPr>
  </w:style>
  <w:style w:type="paragraph" w:customStyle="1" w:styleId="42E3AB0D3E504C3D9728008460E1038D">
    <w:name w:val="42E3AB0D3E504C3D9728008460E1038D"/>
    <w:rsid w:val="00DD3A2D"/>
    <w:pPr>
      <w:spacing w:line="278" w:lineRule="auto"/>
    </w:pPr>
    <w:rPr>
      <w:kern w:val="2"/>
      <w:sz w:val="24"/>
      <w:szCs w:val="24"/>
      <w14:ligatures w14:val="standardContextual"/>
    </w:rPr>
  </w:style>
  <w:style w:type="paragraph" w:customStyle="1" w:styleId="E494F09C56614EF9811D84F70B4B3E7D">
    <w:name w:val="E494F09C56614EF9811D84F70B4B3E7D"/>
    <w:rsid w:val="00DD3A2D"/>
    <w:pPr>
      <w:spacing w:line="278" w:lineRule="auto"/>
    </w:pPr>
    <w:rPr>
      <w:kern w:val="2"/>
      <w:sz w:val="24"/>
      <w:szCs w:val="24"/>
      <w14:ligatures w14:val="standardContextual"/>
    </w:rPr>
  </w:style>
  <w:style w:type="paragraph" w:customStyle="1" w:styleId="C34D764982F14BA78C17E583D9DCCD22">
    <w:name w:val="C34D764982F14BA78C17E583D9DCCD22"/>
    <w:rsid w:val="00DD3A2D"/>
    <w:pPr>
      <w:spacing w:line="278" w:lineRule="auto"/>
    </w:pPr>
    <w:rPr>
      <w:kern w:val="2"/>
      <w:sz w:val="24"/>
      <w:szCs w:val="24"/>
      <w14:ligatures w14:val="standardContextual"/>
    </w:rPr>
  </w:style>
  <w:style w:type="paragraph" w:customStyle="1" w:styleId="C512C37B9E14440AA036701927E36959">
    <w:name w:val="C512C37B9E14440AA036701927E36959"/>
    <w:rsid w:val="00DD3A2D"/>
    <w:pPr>
      <w:spacing w:line="278" w:lineRule="auto"/>
    </w:pPr>
    <w:rPr>
      <w:kern w:val="2"/>
      <w:sz w:val="24"/>
      <w:szCs w:val="24"/>
      <w14:ligatures w14:val="standardContextual"/>
    </w:rPr>
  </w:style>
  <w:style w:type="paragraph" w:customStyle="1" w:styleId="F8A9B5643D944F10A17C50851B0D1D5B">
    <w:name w:val="F8A9B5643D944F10A17C50851B0D1D5B"/>
    <w:rsid w:val="00DD3A2D"/>
    <w:pPr>
      <w:spacing w:line="278" w:lineRule="auto"/>
    </w:pPr>
    <w:rPr>
      <w:kern w:val="2"/>
      <w:sz w:val="24"/>
      <w:szCs w:val="24"/>
      <w14:ligatures w14:val="standardContextual"/>
    </w:rPr>
  </w:style>
  <w:style w:type="paragraph" w:customStyle="1" w:styleId="90E30EE4E8F145BD95DC836759B97E5B">
    <w:name w:val="90E30EE4E8F145BD95DC836759B97E5B"/>
    <w:rsid w:val="00DD3A2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7964</Words>
  <Characters>45401</Characters>
  <Application>Microsoft Office Word</Application>
  <DocSecurity>8</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2024-12-04T01:14:00Z</dcterms:created>
  <dcterms:modified xsi:type="dcterms:W3CDTF">2024-12-04T01:15:00Z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