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9749F" w14:textId="77777777" w:rsidR="002C6672" w:rsidRPr="003217D3" w:rsidRDefault="00A2211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C3A3061" wp14:editId="4F5EC9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7ABE441" w14:textId="77777777" w:rsidR="002C6672" w:rsidRPr="003217D3" w:rsidRDefault="00A2211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60926B" w14:textId="77777777" w:rsidR="002C6672" w:rsidRPr="00A36AA9" w:rsidRDefault="00A2211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BDDCFA3" w14:textId="77777777" w:rsidR="002C6672" w:rsidRPr="00A36AA9" w:rsidRDefault="00A2211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4147B" w14:paraId="54C97C7B" w14:textId="77777777" w:rsidTr="0094147B">
        <w:tc>
          <w:tcPr>
            <w:cnfStyle w:val="001000000000" w:firstRow="0" w:lastRow="0" w:firstColumn="1" w:lastColumn="0" w:oddVBand="0" w:evenVBand="0" w:oddHBand="0" w:evenHBand="0" w:firstRowFirstColumn="0" w:firstRowLastColumn="0" w:lastRowFirstColumn="0" w:lastRowLastColumn="0"/>
            <w:tcW w:w="3227" w:type="dxa"/>
          </w:tcPr>
          <w:p w14:paraId="177385F8" w14:textId="77777777" w:rsidR="002C6672" w:rsidRPr="00A36AA9" w:rsidRDefault="00A2211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5E74832" w14:textId="77777777" w:rsidR="002C6672" w:rsidRDefault="00A2211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Enhance Supports and Services</w:t>
            </w:r>
          </w:p>
        </w:tc>
      </w:tr>
      <w:tr w:rsidR="0094147B" w14:paraId="5BEDCA17" w14:textId="77777777" w:rsidTr="00941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B95E1D" w14:textId="77777777" w:rsidR="002C6672" w:rsidRPr="00A36AA9" w:rsidRDefault="00A2211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5C59CC" w14:textId="77777777" w:rsidR="002C6672" w:rsidRPr="00C27BE3" w:rsidRDefault="00A221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201478</w:t>
            </w:r>
          </w:p>
        </w:tc>
      </w:tr>
      <w:tr w:rsidR="0094147B" w14:paraId="4D7D7AF9" w14:textId="77777777" w:rsidTr="009414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EAC3F" w14:textId="77777777" w:rsidR="002C6672" w:rsidRPr="00A36AA9" w:rsidRDefault="00A2211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CD2C933" w14:textId="77777777" w:rsidR="002C6672" w:rsidRPr="00540817" w:rsidRDefault="00A2211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 xml:space="preserve"> 50-52 Noble Street, ALLAWAH, New South Wales, 2218</w:t>
            </w:r>
          </w:p>
        </w:tc>
      </w:tr>
      <w:tr w:rsidR="0094147B" w14:paraId="255925BA" w14:textId="77777777" w:rsidTr="00941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38D4E" w14:textId="77777777" w:rsidR="002C6672" w:rsidRPr="00A36AA9" w:rsidRDefault="00A2211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B0C3EC" w14:textId="77777777" w:rsidR="002C6672" w:rsidRPr="00A36AA9" w:rsidRDefault="00A221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4147B" w14:paraId="06932B21" w14:textId="77777777" w:rsidTr="009414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9271C" w14:textId="77777777" w:rsidR="002C6672" w:rsidRPr="00A36AA9" w:rsidRDefault="00A2211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2E5582" w14:textId="77777777" w:rsidR="002C6672" w:rsidRPr="00A36AA9" w:rsidRDefault="00A2211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21 November 2023 to 22 </w:t>
            </w:r>
            <w:r w:rsidRPr="00A52058">
              <w:rPr>
                <w:rFonts w:ascii="Arial" w:hAnsi="Arial" w:cs="Arial"/>
              </w:rPr>
              <w:t>November 2023</w:t>
            </w:r>
          </w:p>
        </w:tc>
      </w:tr>
      <w:tr w:rsidR="0094147B" w14:paraId="73C7D453" w14:textId="77777777" w:rsidTr="00941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EA4EBA" w14:textId="77777777" w:rsidR="002C6672" w:rsidRPr="00A36AA9" w:rsidRDefault="00A2211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87461780"/>
            <w:placeholder>
              <w:docPart w:val="A7F4949C78414813B67B25D37262F9D8"/>
            </w:placeholder>
            <w:date w:fullDate="2024-01-18T00:00:00Z">
              <w:dateFormat w:val="d MMMM yyyy"/>
              <w:lid w:val="en-AU"/>
              <w:storeMappedDataAs w:val="dateTime"/>
              <w:calendar w:val="gregorian"/>
            </w:date>
          </w:sdtPr>
          <w:sdtEndPr/>
          <w:sdtContent>
            <w:tc>
              <w:tcPr>
                <w:tcW w:w="7114" w:type="dxa"/>
                <w:shd w:val="clear" w:color="auto" w:fill="auto"/>
              </w:tcPr>
              <w:p w14:paraId="75DB292F" w14:textId="788557BB" w:rsidR="002C6672" w:rsidRPr="00A36AA9" w:rsidRDefault="0086210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January 2024</w:t>
                </w:r>
              </w:p>
            </w:tc>
          </w:sdtContent>
        </w:sdt>
      </w:tr>
    </w:tbl>
    <w:bookmarkEnd w:id="0"/>
    <w:p w14:paraId="542975DA" w14:textId="77777777" w:rsidR="002C6672" w:rsidRPr="00A36AA9" w:rsidRDefault="00A2211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59B1638" w14:textId="77777777" w:rsidR="002C6672" w:rsidRDefault="00A22114"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included in this assessment</w:t>
      </w:r>
    </w:p>
    <w:p w14:paraId="39B03D02" w14:textId="77777777" w:rsidR="002C6672" w:rsidRPr="00214549" w:rsidRDefault="00A2211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9950 Enhance Supports and Services Pty Ltd</w:t>
      </w:r>
      <w:r>
        <w:rPr>
          <w:rFonts w:ascii="Arial" w:eastAsia="Arial" w:hAnsi="Arial" w:cs="Arial"/>
        </w:rPr>
        <w:br/>
        <w:t>Service: 28177 Enhance Supports and Services</w:t>
      </w:r>
      <w:r>
        <w:br/>
      </w:r>
      <w:bookmarkEnd w:id="1"/>
    </w:p>
    <w:p w14:paraId="39214753" w14:textId="77777777" w:rsidR="002C6672" w:rsidRPr="00A36AA9" w:rsidRDefault="00A2211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CBA0D93" w14:textId="06107BB2" w:rsidR="002C6672" w:rsidRPr="00A36AA9" w:rsidRDefault="00A22114" w:rsidP="00F87E39">
      <w:pPr>
        <w:pStyle w:val="NormalArial"/>
      </w:pPr>
      <w:r w:rsidRPr="00A36AA9">
        <w:t xml:space="preserve">This performance report for </w:t>
      </w:r>
      <w:r w:rsidRPr="00C27BE3">
        <w:rPr>
          <w:color w:val="auto"/>
        </w:rPr>
        <w:t>Enhance Supports and Services</w:t>
      </w:r>
      <w:r w:rsidRPr="00A36AA9">
        <w:rPr>
          <w:color w:val="auto"/>
        </w:rPr>
        <w:t xml:space="preserve"> (</w:t>
      </w:r>
      <w:r w:rsidRPr="00A36AA9">
        <w:rPr>
          <w:b/>
          <w:color w:val="auto"/>
        </w:rPr>
        <w:t xml:space="preserve">the </w:t>
      </w:r>
      <w:r w:rsidRPr="00A36AA9">
        <w:rPr>
          <w:b/>
          <w:color w:val="auto"/>
        </w:rPr>
        <w:t>service</w:t>
      </w:r>
      <w:r w:rsidRPr="00A36AA9">
        <w:rPr>
          <w:color w:val="auto"/>
        </w:rPr>
        <w:t>) has been prepared by</w:t>
      </w:r>
      <w:r w:rsidRPr="00A36AA9">
        <w:rPr>
          <w:color w:val="0000FF"/>
        </w:rPr>
        <w:t xml:space="preserve"> </w:t>
      </w:r>
      <w:r w:rsidR="001F5335" w:rsidRPr="001F5335">
        <w:rPr>
          <w:color w:val="auto"/>
        </w:rPr>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8A792C0" w14:textId="77777777" w:rsidR="002C6672" w:rsidRPr="00A36AA9" w:rsidRDefault="00A22114" w:rsidP="00F87E39">
      <w:pPr>
        <w:pStyle w:val="NormalArial"/>
      </w:pPr>
      <w:r w:rsidRPr="00A36AA9">
        <w:t>This performance report details the Commissioner’s assessment of the provider’s performance, in relation to the service, a</w:t>
      </w:r>
      <w:r w:rsidRPr="00A36AA9">
        <w:t>gainst the Aged Care Quality Standards (Quality Standards). The Quality Standards and requirements are assessed as either compliant or non-compliant at the Standard and requirement level where applicable.</w:t>
      </w:r>
    </w:p>
    <w:p w14:paraId="6FB59B20" w14:textId="77777777" w:rsidR="002C6672" w:rsidRDefault="00A22114" w:rsidP="00F87E39">
      <w:pPr>
        <w:pStyle w:val="NormalArial"/>
      </w:pPr>
      <w:r w:rsidRPr="00A36AA9">
        <w:t>The report also specifies any areas in which improv</w:t>
      </w:r>
      <w:r w:rsidRPr="00A36AA9">
        <w:t>ements must be made to ensure the Quality Standards are complied with.</w:t>
      </w:r>
    </w:p>
    <w:p w14:paraId="250D107D" w14:textId="77777777" w:rsidR="002C6672" w:rsidRPr="00A36AA9" w:rsidRDefault="00A22114" w:rsidP="00DF37F2">
      <w:pPr>
        <w:pStyle w:val="Heading1"/>
        <w:spacing w:before="0" w:after="240" w:line="22" w:lineRule="atLeast"/>
        <w:rPr>
          <w:rFonts w:ascii="Arial" w:hAnsi="Arial" w:cs="Arial"/>
        </w:rPr>
      </w:pPr>
      <w:r w:rsidRPr="00A36AA9">
        <w:rPr>
          <w:rFonts w:ascii="Arial" w:hAnsi="Arial" w:cs="Arial"/>
        </w:rPr>
        <w:t>Material relied on</w:t>
      </w:r>
    </w:p>
    <w:p w14:paraId="013E5A9D" w14:textId="77777777" w:rsidR="002C6672" w:rsidRPr="00A36AA9" w:rsidRDefault="00A22114" w:rsidP="00F87E39">
      <w:pPr>
        <w:pStyle w:val="NormalArial"/>
      </w:pPr>
      <w:r w:rsidRPr="00A36AA9">
        <w:t>The following information has been considered in preparing the performance report:</w:t>
      </w:r>
    </w:p>
    <w:p w14:paraId="5026EC49" w14:textId="2E838F4E" w:rsidR="002C6672" w:rsidRPr="00862107" w:rsidRDefault="00A22114" w:rsidP="00DF37F2">
      <w:pPr>
        <w:pStyle w:val="ListParagraph"/>
        <w:numPr>
          <w:ilvl w:val="0"/>
          <w:numId w:val="2"/>
        </w:numPr>
        <w:spacing w:line="22" w:lineRule="atLeast"/>
        <w:ind w:left="714" w:hanging="357"/>
        <w:contextualSpacing w:val="0"/>
        <w:rPr>
          <w:rFonts w:ascii="Arial" w:hAnsi="Arial" w:cs="Arial"/>
          <w:color w:val="auto"/>
        </w:rPr>
      </w:pPr>
      <w:r w:rsidRPr="00862107">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862107">
        <w:rPr>
          <w:rFonts w:ascii="Arial" w:hAnsi="Arial" w:cs="Arial"/>
          <w:color w:val="auto"/>
        </w:rPr>
        <w:t>others</w:t>
      </w:r>
      <w:proofErr w:type="gramEnd"/>
    </w:p>
    <w:p w14:paraId="2756EC33" w14:textId="63884E54" w:rsidR="002C6672" w:rsidRPr="00DD477F" w:rsidRDefault="00A22114" w:rsidP="00862107">
      <w:pPr>
        <w:pStyle w:val="ListParagraph"/>
        <w:numPr>
          <w:ilvl w:val="0"/>
          <w:numId w:val="2"/>
        </w:numPr>
        <w:spacing w:line="264" w:lineRule="auto"/>
        <w:ind w:left="714" w:hanging="357"/>
        <w:contextualSpacing w:val="0"/>
        <w:rPr>
          <w:rFonts w:ascii="Arial" w:hAnsi="Arial" w:cs="Arial"/>
        </w:rPr>
      </w:pPr>
      <w:r w:rsidRPr="00DD477F">
        <w:rPr>
          <w:rFonts w:ascii="Arial" w:hAnsi="Arial" w:cs="Arial"/>
        </w:rPr>
        <w:t xml:space="preserve">the </w:t>
      </w:r>
      <w:r w:rsidR="00EA6D2D">
        <w:rPr>
          <w:rFonts w:ascii="Arial" w:hAnsi="Arial" w:cs="Arial"/>
        </w:rPr>
        <w:t xml:space="preserve">approved </w:t>
      </w:r>
      <w:r w:rsidRPr="00DD477F">
        <w:rPr>
          <w:rFonts w:ascii="Arial" w:hAnsi="Arial" w:cs="Arial"/>
        </w:rPr>
        <w:t xml:space="preserve">provider’s response to the assessment team’s report received </w:t>
      </w:r>
      <w:r w:rsidR="00DD477F" w:rsidRPr="00DD477F">
        <w:rPr>
          <w:rFonts w:ascii="Arial" w:hAnsi="Arial" w:cs="Arial"/>
          <w:color w:val="auto"/>
        </w:rPr>
        <w:t>25 December 2023 and 22 January 2024.</w:t>
      </w:r>
    </w:p>
    <w:p w14:paraId="4CB02BC1" w14:textId="77777777" w:rsidR="002C6672" w:rsidRPr="00D76BC8" w:rsidRDefault="00A2211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D8B730B" w14:textId="4190685C" w:rsidR="002C6672" w:rsidRPr="00244176" w:rsidRDefault="00A2211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147B" w14:paraId="61EBBA7C" w14:textId="77777777" w:rsidTr="009414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91E01" w14:textId="77777777" w:rsidR="002C6672" w:rsidRPr="00A36AA9" w:rsidRDefault="00A2211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390B7E7" w14:textId="77777777" w:rsidR="002C6672" w:rsidRPr="00E96B92" w:rsidRDefault="00A2211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3751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4147B" w14:paraId="1677411D" w14:textId="77777777" w:rsidTr="009414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5E0F46" w14:textId="77777777" w:rsidR="002C6672" w:rsidRPr="00A36AA9" w:rsidRDefault="00A2211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27CBD4E" w14:textId="390B3728" w:rsidR="002C6672" w:rsidRPr="00D15191" w:rsidRDefault="00A221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42100152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15191" w:rsidRPr="00D15191">
                  <w:rPr>
                    <w:rFonts w:ascii="Arial" w:hAnsi="Arial" w:cs="Arial"/>
                    <w:b/>
                    <w:bCs/>
                    <w:color w:val="auto"/>
                  </w:rPr>
                  <w:t>Not Compliant</w:t>
                </w:r>
              </w:sdtContent>
            </w:sdt>
          </w:p>
        </w:tc>
      </w:tr>
      <w:tr w:rsidR="0094147B" w14:paraId="1605A945" w14:textId="77777777" w:rsidTr="009414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9BEF6" w14:textId="77777777" w:rsidR="002C6672" w:rsidRPr="00A36AA9" w:rsidRDefault="00A2211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EFE3DF" w14:textId="57ABF256" w:rsidR="002C6672" w:rsidRPr="00862107" w:rsidRDefault="00A221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77151238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15191" w:rsidRPr="00D15191">
                  <w:rPr>
                    <w:rFonts w:ascii="Arial" w:hAnsi="Arial" w:cs="Arial"/>
                    <w:b/>
                    <w:bCs/>
                    <w:color w:val="auto"/>
                  </w:rPr>
                  <w:t>Not Compliant</w:t>
                </w:r>
              </w:sdtContent>
            </w:sdt>
          </w:p>
        </w:tc>
      </w:tr>
      <w:tr w:rsidR="0094147B" w14:paraId="19CC84A6" w14:textId="77777777" w:rsidTr="009414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B8BF0" w14:textId="77777777" w:rsidR="002C6672" w:rsidRPr="00A36AA9" w:rsidRDefault="00A2211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1746827" w14:textId="77777777" w:rsidR="002C6672" w:rsidRPr="00A213EA" w:rsidRDefault="00A221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927359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4147B" w14:paraId="00BE1454" w14:textId="77777777" w:rsidTr="009414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099E1C" w14:textId="77777777" w:rsidR="002C6672" w:rsidRPr="00A36AA9" w:rsidRDefault="00A2211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036ECA" w14:textId="77777777" w:rsidR="002C6672" w:rsidRPr="00A213EA" w:rsidRDefault="00A221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329456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4147B" w14:paraId="5CDF76C8" w14:textId="77777777" w:rsidTr="009414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1E7EEF" w14:textId="77777777" w:rsidR="002C6672" w:rsidRPr="00A36AA9" w:rsidRDefault="00A2211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7F854F2" w14:textId="77777777" w:rsidR="002C6672" w:rsidRPr="00A213EA" w:rsidRDefault="00A221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584051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4147B" w14:paraId="1788F005" w14:textId="77777777" w:rsidTr="009414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DCB4F5" w14:textId="77777777" w:rsidR="002C6672" w:rsidRPr="00A36AA9" w:rsidRDefault="00A2211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516D227" w14:textId="77777777" w:rsidR="002C6672" w:rsidRPr="00A213EA" w:rsidRDefault="00A221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52902355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EA6D2D">
                  <w:rPr>
                    <w:rFonts w:ascii="Arial" w:hAnsi="Arial" w:cs="Arial"/>
                    <w:b/>
                    <w:bCs/>
                    <w:color w:val="auto"/>
                  </w:rPr>
                  <w:t>Compliant</w:t>
                </w:r>
              </w:sdtContent>
            </w:sdt>
          </w:p>
        </w:tc>
      </w:tr>
      <w:tr w:rsidR="0094147B" w14:paraId="0EAF9746" w14:textId="77777777" w:rsidTr="009414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CBF16" w14:textId="77777777" w:rsidR="002C6672" w:rsidRPr="00A36AA9" w:rsidRDefault="00A2211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5EBB5F1" w14:textId="1EBA78EB" w:rsidR="002C6672" w:rsidRPr="00D15191" w:rsidRDefault="00A221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9176432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15191" w:rsidRPr="00D15191">
                  <w:rPr>
                    <w:rFonts w:ascii="Arial" w:hAnsi="Arial" w:cs="Arial"/>
                    <w:b/>
                    <w:bCs/>
                    <w:color w:val="auto"/>
                  </w:rPr>
                  <w:t>Not Compliant</w:t>
                </w:r>
              </w:sdtContent>
            </w:sdt>
          </w:p>
        </w:tc>
      </w:tr>
    </w:tbl>
    <w:p w14:paraId="3A557F84" w14:textId="77777777" w:rsidR="00862107" w:rsidRDefault="00862107" w:rsidP="00FC045E">
      <w:pPr>
        <w:pStyle w:val="Heading1"/>
        <w:spacing w:before="0" w:after="240" w:line="22" w:lineRule="atLeast"/>
        <w:rPr>
          <w:rFonts w:ascii="Arial" w:hAnsi="Arial" w:cs="Arial"/>
        </w:rPr>
      </w:pPr>
    </w:p>
    <w:p w14:paraId="3B2F9A13" w14:textId="52EBC79C" w:rsidR="002C6672" w:rsidRPr="00A36AA9" w:rsidRDefault="00A22114" w:rsidP="00FC045E">
      <w:pPr>
        <w:pStyle w:val="Heading1"/>
        <w:spacing w:before="0" w:after="240" w:line="22" w:lineRule="atLeast"/>
        <w:rPr>
          <w:rFonts w:ascii="Arial" w:hAnsi="Arial" w:cs="Arial"/>
        </w:rPr>
      </w:pPr>
      <w:r w:rsidRPr="00A36AA9">
        <w:rPr>
          <w:rFonts w:ascii="Arial" w:hAnsi="Arial" w:cs="Arial"/>
        </w:rPr>
        <w:t>Areas for improvement</w:t>
      </w:r>
    </w:p>
    <w:p w14:paraId="4B88FF9B" w14:textId="77777777" w:rsidR="002C6672" w:rsidRPr="00A36AA9" w:rsidRDefault="00A22114" w:rsidP="00CF66A3">
      <w:pPr>
        <w:pStyle w:val="NormalArial"/>
      </w:pPr>
      <w:r w:rsidRPr="00A36AA9">
        <w:t xml:space="preserve">Areas have been identified in which </w:t>
      </w:r>
      <w:r w:rsidRPr="00CF66A3">
        <w:rPr>
          <w:bCs/>
        </w:rPr>
        <w:t>improvements must be made to ensure compliance with the Quality Standards</w:t>
      </w:r>
      <w:r w:rsidRPr="00A36AA9">
        <w:t>. This is based on non-compliance with the Quality Standards as described in this performance report.</w:t>
      </w:r>
    </w:p>
    <w:p w14:paraId="4CDF3B68" w14:textId="182E4C6E" w:rsidR="00EA6D2D" w:rsidRPr="007B5AD9" w:rsidRDefault="00EA6D2D" w:rsidP="00CF66A3">
      <w:pPr>
        <w:pStyle w:val="NormalArial"/>
        <w:rPr>
          <w:i/>
          <w:iCs/>
        </w:rPr>
      </w:pPr>
      <w:r w:rsidRPr="007B5AD9">
        <w:rPr>
          <w:i/>
          <w:iCs/>
        </w:rPr>
        <w:t>Requirement 2(3)(a)</w:t>
      </w:r>
    </w:p>
    <w:p w14:paraId="5D2E9B44" w14:textId="035C7449" w:rsidR="00EA6D2D" w:rsidRDefault="007B5AD9" w:rsidP="00CF66A3">
      <w:pPr>
        <w:pStyle w:val="NormalArial"/>
      </w:pPr>
      <w:r>
        <w:t xml:space="preserve">Ensure assessment and planning </w:t>
      </w:r>
      <w:r w:rsidRPr="004E6DAB">
        <w:rPr>
          <w:rFonts w:eastAsia="Times New Roman"/>
          <w:iCs/>
          <w:color w:val="000000"/>
          <w:lang w:eastAsia="en-AU"/>
        </w:rPr>
        <w:t>effectively identif</w:t>
      </w:r>
      <w:r>
        <w:rPr>
          <w:rFonts w:eastAsia="Times New Roman"/>
          <w:iCs/>
          <w:color w:val="000000"/>
          <w:lang w:eastAsia="en-AU"/>
        </w:rPr>
        <w:t>ies</w:t>
      </w:r>
      <w:r w:rsidRPr="004E6DAB">
        <w:rPr>
          <w:rFonts w:eastAsia="Times New Roman"/>
          <w:iCs/>
          <w:color w:val="000000"/>
          <w:lang w:eastAsia="en-AU"/>
        </w:rPr>
        <w:t xml:space="preserve"> </w:t>
      </w:r>
      <w:r w:rsidRPr="004E6DAB">
        <w:rPr>
          <w:rFonts w:eastAsia="Times New Roman"/>
          <w:color w:val="000000"/>
          <w:lang w:eastAsia="en-AU"/>
        </w:rPr>
        <w:t>all risks to the consumer’s health and well-being</w:t>
      </w:r>
      <w:r w:rsidRPr="004E6DAB">
        <w:rPr>
          <w:rFonts w:eastAsia="Times New Roman"/>
          <w:iCs/>
          <w:color w:val="000000"/>
          <w:lang w:eastAsia="en-AU"/>
        </w:rPr>
        <w:t xml:space="preserve"> to inform</w:t>
      </w:r>
      <w:r w:rsidRPr="004E6DAB">
        <w:rPr>
          <w:rFonts w:eastAsia="Times New Roman"/>
          <w:i/>
          <w:color w:val="000000"/>
          <w:lang w:eastAsia="en-AU"/>
        </w:rPr>
        <w:t xml:space="preserve"> </w:t>
      </w:r>
      <w:r w:rsidRPr="004E6DAB">
        <w:rPr>
          <w:rFonts w:eastAsia="Times New Roman"/>
          <w:iCs/>
          <w:color w:val="000000"/>
          <w:lang w:eastAsia="en-AU"/>
        </w:rPr>
        <w:t>the delivery of safe and effective care and services</w:t>
      </w:r>
      <w:r>
        <w:rPr>
          <w:rFonts w:eastAsia="Times New Roman"/>
          <w:iCs/>
          <w:color w:val="000000"/>
          <w:lang w:eastAsia="en-AU"/>
        </w:rPr>
        <w:t xml:space="preserve">, and, </w:t>
      </w:r>
      <w:r>
        <w:rPr>
          <w:color w:val="auto"/>
        </w:rPr>
        <w:t>where risks are identified risk management strategies are developed and documented in the consumer’s plan of care.</w:t>
      </w:r>
    </w:p>
    <w:p w14:paraId="529DDE94" w14:textId="77777777" w:rsidR="00EA6D2D" w:rsidRPr="00E42FFD" w:rsidRDefault="00EA6D2D" w:rsidP="00CF66A3">
      <w:pPr>
        <w:pStyle w:val="NormalArial"/>
        <w:rPr>
          <w:i/>
          <w:iCs/>
        </w:rPr>
      </w:pPr>
      <w:r w:rsidRPr="00E42FFD">
        <w:rPr>
          <w:i/>
          <w:iCs/>
        </w:rPr>
        <w:t>Requirement 2(3)(b)</w:t>
      </w:r>
    </w:p>
    <w:p w14:paraId="375C1DFF" w14:textId="53682215" w:rsidR="00EA6D2D" w:rsidRDefault="00E42FFD" w:rsidP="00CF66A3">
      <w:pPr>
        <w:pStyle w:val="NormalArial"/>
      </w:pPr>
      <w:r>
        <w:t>Ensure a</w:t>
      </w:r>
      <w:r w:rsidRPr="00244176">
        <w:t>ssessment and planning identifies and addresses the consumer’s current needs, goals and preferences</w:t>
      </w:r>
      <w:r>
        <w:t>. Ensure assessment and planning activity entails offering advanced care planning and end of life planning to consumers if they choose.</w:t>
      </w:r>
    </w:p>
    <w:p w14:paraId="37DE33FD" w14:textId="77777777" w:rsidR="00EA6D2D" w:rsidRPr="00E42FFD" w:rsidRDefault="00EA6D2D" w:rsidP="00CF66A3">
      <w:pPr>
        <w:pStyle w:val="NormalArial"/>
        <w:rPr>
          <w:i/>
          <w:iCs/>
        </w:rPr>
      </w:pPr>
      <w:r w:rsidRPr="00E42FFD">
        <w:rPr>
          <w:i/>
          <w:iCs/>
        </w:rPr>
        <w:t>Requirement 2(3)(d)</w:t>
      </w:r>
    </w:p>
    <w:p w14:paraId="7A8166BD" w14:textId="74DA320D" w:rsidR="00EA6D2D" w:rsidRDefault="00E42FFD" w:rsidP="00CF66A3">
      <w:pPr>
        <w:pStyle w:val="NormalArial"/>
      </w:pPr>
      <w:r>
        <w:t>Ensure the outcomes of assessment and planning are discussed with each consumer and they are offered a copy of their care plan that is up to date and accurately reflects the outcomes of all assessments completed.</w:t>
      </w:r>
    </w:p>
    <w:p w14:paraId="6DD0654E" w14:textId="77777777" w:rsidR="00EA6D2D" w:rsidRPr="004E59D2" w:rsidRDefault="00EA6D2D" w:rsidP="00CF66A3">
      <w:pPr>
        <w:pStyle w:val="NormalArial"/>
        <w:rPr>
          <w:i/>
          <w:iCs/>
        </w:rPr>
      </w:pPr>
      <w:r w:rsidRPr="004E59D2">
        <w:rPr>
          <w:i/>
          <w:iCs/>
        </w:rPr>
        <w:t>Requirement 3(3)(b)</w:t>
      </w:r>
    </w:p>
    <w:p w14:paraId="0AF3E243" w14:textId="0B1A263A" w:rsidR="00EA6D2D" w:rsidRDefault="004E59D2" w:rsidP="00CF66A3">
      <w:pPr>
        <w:pStyle w:val="NormalArial"/>
      </w:pPr>
      <w:r>
        <w:t>Ensure e</w:t>
      </w:r>
      <w:r w:rsidRPr="00244176">
        <w:t>ffective management of high impact or high prevalence risks associated with the care of each consumer</w:t>
      </w:r>
      <w:r>
        <w:t xml:space="preserve"> by ensuring assessments are conducted in a timely manner, risks identified are documented and risk mitigation strategies documented in the care plan.</w:t>
      </w:r>
    </w:p>
    <w:p w14:paraId="046F87F0" w14:textId="05393B3E" w:rsidR="00EA6D2D" w:rsidRPr="004E59D2" w:rsidRDefault="00EA6D2D" w:rsidP="00CF66A3">
      <w:pPr>
        <w:pStyle w:val="NormalArial"/>
        <w:rPr>
          <w:i/>
          <w:iCs/>
        </w:rPr>
      </w:pPr>
      <w:r w:rsidRPr="004E59D2">
        <w:rPr>
          <w:i/>
          <w:iCs/>
        </w:rPr>
        <w:t>Requirement 3(3)(e)</w:t>
      </w:r>
    </w:p>
    <w:p w14:paraId="7FA26787" w14:textId="75447117" w:rsidR="004E59D2" w:rsidRDefault="004E59D2" w:rsidP="00CF66A3">
      <w:pPr>
        <w:pStyle w:val="NormalArial"/>
      </w:pPr>
      <w:r>
        <w:t>Ensure i</w:t>
      </w:r>
      <w:r w:rsidRPr="00244176">
        <w:t xml:space="preserve">nformation about the consumer’s condition, needs and preferences is documented </w:t>
      </w:r>
      <w:r>
        <w:t xml:space="preserve">to guide staff practices </w:t>
      </w:r>
      <w:r w:rsidRPr="00244176">
        <w:t>and communicated within the organisation, and with others where responsibility for care is shared.</w:t>
      </w:r>
    </w:p>
    <w:p w14:paraId="58B96502" w14:textId="5DB362EF" w:rsidR="00EA6D2D" w:rsidRPr="004E59D2" w:rsidRDefault="00EA6D2D" w:rsidP="00CF66A3">
      <w:pPr>
        <w:pStyle w:val="NormalArial"/>
        <w:rPr>
          <w:i/>
          <w:iCs/>
        </w:rPr>
      </w:pPr>
      <w:r w:rsidRPr="004E59D2">
        <w:rPr>
          <w:i/>
          <w:iCs/>
        </w:rPr>
        <w:t>Requirement 8(3)(d)</w:t>
      </w:r>
    </w:p>
    <w:p w14:paraId="6C1D0671" w14:textId="6C77E218" w:rsidR="004E59D2" w:rsidRPr="00244176" w:rsidRDefault="004E59D2" w:rsidP="00CF66A3">
      <w:pPr>
        <w:rPr>
          <w:rFonts w:ascii="Arial" w:hAnsi="Arial" w:cs="Arial"/>
        </w:rPr>
      </w:pPr>
      <w:r>
        <w:rPr>
          <w:rFonts w:ascii="Arial" w:hAnsi="Arial" w:cs="Arial"/>
        </w:rPr>
        <w:t>Ensure e</w:t>
      </w:r>
      <w:r w:rsidRPr="00244176">
        <w:rPr>
          <w:rFonts w:ascii="Arial" w:hAnsi="Arial" w:cs="Arial"/>
        </w:rPr>
        <w:t>ffective risk management systems and practices</w:t>
      </w:r>
      <w:r>
        <w:rPr>
          <w:rFonts w:ascii="Arial" w:hAnsi="Arial" w:cs="Arial"/>
        </w:rPr>
        <w:t xml:space="preserve"> for </w:t>
      </w:r>
      <w:r w:rsidRPr="00244176">
        <w:rPr>
          <w:rFonts w:ascii="Arial" w:hAnsi="Arial" w:cs="Arial"/>
        </w:rPr>
        <w:t>managing high impact or high prevalence risks associated with the care of consumers</w:t>
      </w:r>
      <w:r>
        <w:rPr>
          <w:rFonts w:ascii="Arial" w:hAnsi="Arial" w:cs="Arial"/>
        </w:rPr>
        <w:t>.</w:t>
      </w:r>
    </w:p>
    <w:p w14:paraId="46B18738" w14:textId="77777777" w:rsidR="00EA6D2D" w:rsidRDefault="00EA6D2D" w:rsidP="00CF66A3">
      <w:pPr>
        <w:pStyle w:val="NormalArial"/>
      </w:pPr>
    </w:p>
    <w:p w14:paraId="0021E01A" w14:textId="77777777" w:rsidR="00E42FFD" w:rsidRDefault="00EA6D2D" w:rsidP="00CF66A3">
      <w:pPr>
        <w:pStyle w:val="NormalArial"/>
      </w:pPr>
      <w:r w:rsidRPr="00184D80">
        <w:t>Requirement</w:t>
      </w:r>
      <w:r w:rsidRPr="00244176">
        <w:t xml:space="preserve"> 8(3)(</w:t>
      </w:r>
      <w:r>
        <w:t>e</w:t>
      </w:r>
      <w:r w:rsidRPr="00244176">
        <w:t>)</w:t>
      </w:r>
    </w:p>
    <w:p w14:paraId="2130E4E5" w14:textId="60CA0E40" w:rsidR="00E42FFD" w:rsidRDefault="004E59D2" w:rsidP="00CF66A3">
      <w:pPr>
        <w:pStyle w:val="NormalArial"/>
      </w:pPr>
      <w:r>
        <w:t xml:space="preserve">Ensure an effective </w:t>
      </w:r>
      <w:r w:rsidRPr="00244176">
        <w:t>clinical governance framework</w:t>
      </w:r>
      <w:r>
        <w:t xml:space="preserve"> is in place </w:t>
      </w:r>
      <w:r w:rsidR="00D852E7">
        <w:t xml:space="preserve">to </w:t>
      </w:r>
      <w:r w:rsidR="00D852E7">
        <w:rPr>
          <w:rFonts w:eastAsia="Times New Roman"/>
          <w:color w:val="000000"/>
          <w:lang w:eastAsia="en-AU"/>
        </w:rPr>
        <w:t>monitor the quality of clinical care and services provided to ensure safe and quality care is provided.</w:t>
      </w:r>
    </w:p>
    <w:p w14:paraId="480E176A" w14:textId="5C48BF7E" w:rsidR="002C6672" w:rsidRPr="00A36AA9" w:rsidRDefault="00E42FFD" w:rsidP="00CF66A3">
      <w:pPr>
        <w:pStyle w:val="NormalArial"/>
      </w:pPr>
      <w:r>
        <w:rPr>
          <w:rStyle w:val="ui-provider"/>
          <w:color w:val="auto"/>
        </w:rPr>
        <w:t xml:space="preserve">Ensure </w:t>
      </w:r>
      <w:r w:rsidR="00D852E7">
        <w:rPr>
          <w:rStyle w:val="ui-provider"/>
          <w:color w:val="auto"/>
        </w:rPr>
        <w:t xml:space="preserve">suitable </w:t>
      </w:r>
      <w:r>
        <w:rPr>
          <w:rStyle w:val="ui-provider"/>
          <w:color w:val="auto"/>
        </w:rPr>
        <w:t xml:space="preserve">policies and procedures </w:t>
      </w:r>
      <w:r w:rsidR="00D852E7">
        <w:rPr>
          <w:rStyle w:val="ui-provider"/>
          <w:color w:val="auto"/>
        </w:rPr>
        <w:t xml:space="preserve">are in place to </w:t>
      </w:r>
      <w:r>
        <w:rPr>
          <w:rStyle w:val="ui-provider"/>
          <w:color w:val="auto"/>
        </w:rPr>
        <w:t xml:space="preserve">guide clinical staff in </w:t>
      </w:r>
      <w:r w:rsidR="00D852E7">
        <w:rPr>
          <w:rStyle w:val="ui-provider"/>
          <w:color w:val="auto"/>
        </w:rPr>
        <w:t>providing safe, quality clinical care.</w:t>
      </w:r>
    </w:p>
    <w:p w14:paraId="5B125AE6" w14:textId="77777777" w:rsidR="00D852E7" w:rsidRDefault="00D852E7">
      <w:pPr>
        <w:spacing w:after="160" w:line="259" w:lineRule="auto"/>
        <w:rPr>
          <w:rFonts w:ascii="Arial" w:hAnsi="Arial" w:cs="Arial"/>
          <w:b/>
          <w:bCs/>
          <w:sz w:val="30"/>
          <w:szCs w:val="28"/>
        </w:rPr>
      </w:pPr>
      <w:r>
        <w:rPr>
          <w:rFonts w:ascii="Arial" w:hAnsi="Arial" w:cs="Arial"/>
        </w:rPr>
        <w:br w:type="page"/>
      </w:r>
    </w:p>
    <w:p w14:paraId="5FA51399" w14:textId="768EB067" w:rsidR="002C6672" w:rsidRDefault="00A2211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862107" w14:paraId="46B71D0F" w14:textId="77777777" w:rsidTr="00CF6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single" w:sz="4" w:space="0" w:color="BFBFBF" w:themeColor="background1" w:themeShade="BF"/>
            </w:tcBorders>
          </w:tcPr>
          <w:p w14:paraId="5AEDC978" w14:textId="77777777" w:rsidR="00862107" w:rsidRPr="003217D3" w:rsidRDefault="008621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Borders>
              <w:left w:val="single" w:sz="4" w:space="0" w:color="BFBFBF" w:themeColor="background1" w:themeShade="BF"/>
            </w:tcBorders>
          </w:tcPr>
          <w:p w14:paraId="6F56E838" w14:textId="77777777" w:rsidR="00862107" w:rsidRPr="003217D3" w:rsidRDefault="008621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62107" w14:paraId="2F36D454" w14:textId="77777777" w:rsidTr="00CF66A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E29CE4" w14:textId="77777777" w:rsidR="00862107" w:rsidRPr="00244176" w:rsidRDefault="0086210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69" w:type="dxa"/>
            <w:tcBorders>
              <w:left w:val="single" w:sz="4" w:space="0" w:color="BFBFBF" w:themeColor="background1" w:themeShade="BF"/>
            </w:tcBorders>
            <w:shd w:val="clear" w:color="auto" w:fill="auto"/>
          </w:tcPr>
          <w:p w14:paraId="05A9CBDF"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DFED2FF"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227378"/>
                <w:placeholder>
                  <w:docPart w:val="D255DA0AE2ED49729BE2FEE0ADC7CAE7"/>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6D251A2A" w14:textId="77777777" w:rsidTr="00CF6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57C5AA7"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69" w:type="dxa"/>
            <w:tcBorders>
              <w:left w:val="single" w:sz="4" w:space="0" w:color="BFBFBF" w:themeColor="background1" w:themeShade="BF"/>
            </w:tcBorders>
            <w:shd w:val="clear" w:color="auto" w:fill="auto"/>
          </w:tcPr>
          <w:p w14:paraId="6EAEA516"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D0036D3"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603534"/>
                <w:placeholder>
                  <w:docPart w:val="EEE3A82EF21F4E048CFFA92C83D69192"/>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0DE4608C" w14:textId="77777777" w:rsidTr="00CF66A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369B01F"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69" w:type="dxa"/>
            <w:tcBorders>
              <w:left w:val="single" w:sz="4" w:space="0" w:color="BFBFBF" w:themeColor="background1" w:themeShade="BF"/>
            </w:tcBorders>
            <w:shd w:val="clear" w:color="auto" w:fill="auto"/>
          </w:tcPr>
          <w:p w14:paraId="489680A2"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D1ABDB" w14:textId="77777777" w:rsidR="00862107" w:rsidRPr="00244176" w:rsidRDefault="0086210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BAC4B5" w14:textId="77777777" w:rsidR="00862107" w:rsidRPr="00244176" w:rsidRDefault="0086210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19068F" w14:textId="77777777" w:rsidR="00862107" w:rsidRPr="00244176" w:rsidRDefault="0086210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91D5545" w14:textId="77777777" w:rsidR="00862107" w:rsidRPr="00244176" w:rsidRDefault="0086210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55D102E"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447509"/>
                <w:placeholder>
                  <w:docPart w:val="AEBE954A4C0B47E79BF4A7D0EC0447AA"/>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7DF262F1" w14:textId="77777777" w:rsidTr="00CF6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D58A09F"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69" w:type="dxa"/>
            <w:tcBorders>
              <w:left w:val="single" w:sz="4" w:space="0" w:color="BFBFBF" w:themeColor="background1" w:themeShade="BF"/>
            </w:tcBorders>
            <w:shd w:val="clear" w:color="auto" w:fill="auto"/>
          </w:tcPr>
          <w:p w14:paraId="1C16AB5C"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CB8B9B8"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716424"/>
                <w:placeholder>
                  <w:docPart w:val="2CA08409A5EB4DD899E96BDD36386713"/>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7F286912" w14:textId="77777777" w:rsidTr="00CF66A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6CAA7CB"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69" w:type="dxa"/>
            <w:tcBorders>
              <w:left w:val="single" w:sz="4" w:space="0" w:color="BFBFBF" w:themeColor="background1" w:themeShade="BF"/>
            </w:tcBorders>
            <w:shd w:val="clear" w:color="auto" w:fill="auto"/>
          </w:tcPr>
          <w:p w14:paraId="3793F47B"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216F570"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962051"/>
                <w:placeholder>
                  <w:docPart w:val="300AC83CE1A1458699A870D88689C9C3"/>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7964A072" w14:textId="77777777" w:rsidTr="00CF6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C53D259"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69" w:type="dxa"/>
            <w:tcBorders>
              <w:left w:val="single" w:sz="4" w:space="0" w:color="BFBFBF" w:themeColor="background1" w:themeShade="BF"/>
            </w:tcBorders>
            <w:shd w:val="clear" w:color="auto" w:fill="auto"/>
          </w:tcPr>
          <w:p w14:paraId="46B96F15"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2E74ECC"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795667"/>
                <w:placeholder>
                  <w:docPart w:val="DE8A50E0AA234C039D2B020AB3DF81CD"/>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bl>
    <w:p w14:paraId="246C3E03" w14:textId="77777777" w:rsidR="002C6672" w:rsidRDefault="00A22114" w:rsidP="007B3959">
      <w:pPr>
        <w:pStyle w:val="Heading20"/>
      </w:pPr>
      <w:r w:rsidRPr="00A36AA9">
        <w:t>Findings</w:t>
      </w:r>
    </w:p>
    <w:p w14:paraId="641181F2" w14:textId="77777777" w:rsidR="007642AF" w:rsidRDefault="007642AF" w:rsidP="00CF66A3">
      <w:pPr>
        <w:pStyle w:val="NormalArial"/>
      </w:pPr>
      <w:r>
        <w:t xml:space="preserve">Consumers said they are treated with dignity and respect and their identity, culture and diversity is valued. Care workers interviewed described the ways they provided this individually to consumers. Management and office staff were observed to </w:t>
      </w:r>
      <w:proofErr w:type="gramStart"/>
      <w:r>
        <w:t>be respectful and passionate about consumer’s individualised needs at all times</w:t>
      </w:r>
      <w:proofErr w:type="gramEnd"/>
      <w:r>
        <w:t xml:space="preserve">. </w:t>
      </w:r>
    </w:p>
    <w:p w14:paraId="33370020" w14:textId="77777777" w:rsidR="007642AF" w:rsidRDefault="007642AF" w:rsidP="00CF66A3">
      <w:pPr>
        <w:pStyle w:val="NormalArial"/>
      </w:pPr>
      <w:r>
        <w:t xml:space="preserve">Consumers and representatives described what is important to them and how the service ensures this is delivered in a culturally safe way. Whilst some documentation in relation to culturally safe services are missing from care plans and scheduling information consumer care and services delivered to consumers is culturally safe. </w:t>
      </w:r>
    </w:p>
    <w:p w14:paraId="60BAC56F" w14:textId="77777777" w:rsidR="007642AF" w:rsidRDefault="007642AF" w:rsidP="00CF66A3">
      <w:pPr>
        <w:pStyle w:val="NormalArial"/>
      </w:pPr>
      <w:r w:rsidRPr="0009255C">
        <w:t xml:space="preserve">Consumers and representatives interviewed said they felt supported to exercise their choice and independence. </w:t>
      </w:r>
      <w:r>
        <w:t>Care planning documentation included consumer choices.</w:t>
      </w:r>
      <w:r w:rsidRPr="007642AF">
        <w:t xml:space="preserve"> </w:t>
      </w:r>
      <w:r w:rsidRPr="006F3212">
        <w:t xml:space="preserve">Care workers demonstrated knowledge and understanding of consumer choices and could describe how they support consumers to make informed choices about their care and services. </w:t>
      </w:r>
    </w:p>
    <w:p w14:paraId="18C4FFDF" w14:textId="77777777" w:rsidR="00851CF6" w:rsidRDefault="007642AF" w:rsidP="00CF66A3">
      <w:pPr>
        <w:pStyle w:val="NormalArial"/>
      </w:pPr>
      <w:r>
        <w:t xml:space="preserve">Consumers and representatives provided positive feedback in relation to how the service enables consumers to live their best life. Care workers described the support and assistance measures to ensure consumers are as safe as possible, while living their best life. </w:t>
      </w:r>
      <w:r w:rsidR="00851CF6">
        <w:t xml:space="preserve">Whilst not all risk mitigation strategies were found to be documented in the care plan, consumers said they felt care workers are competent in supporting their risks and care workers could talk to the risk management strategies they implement. </w:t>
      </w:r>
    </w:p>
    <w:p w14:paraId="5898D4E5" w14:textId="6F61B089" w:rsidR="00851CF6" w:rsidRDefault="00851CF6" w:rsidP="00CF66A3">
      <w:pPr>
        <w:rPr>
          <w:rFonts w:ascii="Arial" w:hAnsi="Arial" w:cs="Arial"/>
        </w:rPr>
      </w:pPr>
      <w:r w:rsidRPr="00851CF6">
        <w:rPr>
          <w:rFonts w:ascii="Arial" w:eastAsia="Times New Roman" w:hAnsi="Arial" w:cs="Arial"/>
          <w:color w:val="000000"/>
          <w:lang w:eastAsia="en-AU"/>
        </w:rPr>
        <w:lastRenderedPageBreak/>
        <w:t xml:space="preserve">Information provided to each consumer is current, accurate and timely and is in a form that consumers can easily understand. </w:t>
      </w:r>
      <w:r w:rsidRPr="00851CF6">
        <w:rPr>
          <w:rFonts w:ascii="Arial" w:hAnsi="Arial" w:cs="Arial"/>
        </w:rPr>
        <w:t>Consumer statements are provided monthly and are easy to read and understand and consumers confirmed they are received on time.</w:t>
      </w:r>
    </w:p>
    <w:p w14:paraId="11BE61DF" w14:textId="245A65D3" w:rsidR="00851CF6" w:rsidRDefault="00851CF6" w:rsidP="00CF66A3">
      <w:pPr>
        <w:rPr>
          <w:rFonts w:ascii="Arial" w:hAnsi="Arial" w:cs="Arial"/>
        </w:rPr>
      </w:pPr>
      <w:r w:rsidRPr="009A53A8">
        <w:rPr>
          <w:rFonts w:ascii="Arial" w:hAnsi="Arial" w:cs="Arial"/>
        </w:rPr>
        <w:t>Consumers said their privacy is respected and personal information is kept confidential. Care workers interviewed described the ways they provided this individually to consumers.</w:t>
      </w:r>
      <w:r w:rsidR="009A53A8" w:rsidRPr="009A53A8">
        <w:rPr>
          <w:rFonts w:ascii="Arial" w:hAnsi="Arial" w:cs="Arial"/>
        </w:rPr>
        <w:t xml:space="preserve"> </w:t>
      </w:r>
      <w:r w:rsidRPr="009A53A8">
        <w:rPr>
          <w:rFonts w:ascii="Arial" w:hAnsi="Arial" w:cs="Arial"/>
        </w:rPr>
        <w:t xml:space="preserve">Management and other office staff were observed to </w:t>
      </w:r>
      <w:proofErr w:type="gramStart"/>
      <w:r w:rsidRPr="009A53A8">
        <w:rPr>
          <w:rFonts w:ascii="Arial" w:hAnsi="Arial" w:cs="Arial"/>
        </w:rPr>
        <w:t>be respectful about consumer privacy at all times</w:t>
      </w:r>
      <w:proofErr w:type="gramEnd"/>
      <w:r w:rsidR="009A53A8" w:rsidRPr="009A53A8">
        <w:rPr>
          <w:rFonts w:ascii="Arial" w:hAnsi="Arial" w:cs="Arial"/>
        </w:rPr>
        <w:t>.</w:t>
      </w:r>
    </w:p>
    <w:p w14:paraId="2CDCD7B6" w14:textId="2E6D3880" w:rsidR="00AC6999" w:rsidRPr="00131B1F" w:rsidRDefault="00AC6999" w:rsidP="00CF66A3">
      <w:pPr>
        <w:rPr>
          <w:rFonts w:ascii="Arial" w:eastAsia="Times New Roman" w:hAnsi="Arial" w:cs="Arial"/>
          <w:iCs/>
          <w:color w:val="000000"/>
          <w:lang w:eastAsia="en-AU"/>
        </w:rPr>
      </w:pPr>
      <w:r w:rsidRPr="00BE6C9D">
        <w:rPr>
          <w:rFonts w:ascii="Arial" w:eastAsiaTheme="minorHAnsi" w:hAnsi="Arial" w:cs="Arial"/>
        </w:rPr>
        <w:t xml:space="preserve">Having considered the information in the Assessment Team’s report I find </w:t>
      </w:r>
      <w:r w:rsidRPr="00995FFC">
        <w:rPr>
          <w:rFonts w:ascii="Arial" w:eastAsiaTheme="minorHAnsi" w:hAnsi="Arial" w:cs="Arial"/>
          <w:color w:val="auto"/>
        </w:rPr>
        <w:t>six of the six</w:t>
      </w:r>
      <w:r>
        <w:rPr>
          <w:rFonts w:ascii="Arial" w:eastAsiaTheme="minorHAnsi" w:hAnsi="Arial" w:cs="Arial"/>
        </w:rPr>
        <w:t xml:space="preserve"> requirements in </w:t>
      </w:r>
      <w:r>
        <w:rPr>
          <w:rFonts w:ascii="Arial" w:eastAsiaTheme="minorHAnsi" w:hAnsi="Arial" w:cs="Arial"/>
          <w:color w:val="auto"/>
        </w:rPr>
        <w:t xml:space="preserve">Standard 1 </w:t>
      </w:r>
      <w:r w:rsidRPr="00BE6C9D">
        <w:rPr>
          <w:rFonts w:ascii="Arial" w:eastAsiaTheme="minorHAnsi" w:hAnsi="Arial" w:cs="Arial"/>
          <w:color w:val="auto"/>
        </w:rPr>
        <w:t>compliant.</w:t>
      </w:r>
    </w:p>
    <w:p w14:paraId="6793B1A9" w14:textId="0781C73C" w:rsidR="002C6672" w:rsidRPr="006B4042" w:rsidRDefault="00A22114" w:rsidP="00F87E39">
      <w:pPr>
        <w:pStyle w:val="NormalArial"/>
      </w:pPr>
      <w:r w:rsidRPr="00A36AA9">
        <w:br w:type="page"/>
      </w:r>
    </w:p>
    <w:p w14:paraId="28137F8E" w14:textId="77777777" w:rsidR="002C6672" w:rsidRDefault="00A2211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862107" w14:paraId="0A84F8E2" w14:textId="77777777" w:rsidTr="00E63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0F11384A" w14:textId="77777777" w:rsidR="00862107" w:rsidRPr="003217D3" w:rsidRDefault="0086210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Pr>
          <w:p w14:paraId="22A93039" w14:textId="77777777" w:rsidR="00862107" w:rsidRPr="003217D3" w:rsidRDefault="0086210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62107" w14:paraId="0BBE59BB" w14:textId="77777777" w:rsidTr="00E63F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A4CBCE9" w14:textId="77777777" w:rsidR="00862107" w:rsidRPr="00244176" w:rsidRDefault="00862107" w:rsidP="007E513C">
            <w:pPr>
              <w:spacing w:line="22" w:lineRule="atLeast"/>
              <w:rPr>
                <w:rFonts w:ascii="Arial" w:hAnsi="Arial" w:cs="Arial"/>
              </w:rPr>
            </w:pPr>
            <w:bookmarkStart w:id="3" w:name="_Hlk157005681"/>
            <w:r w:rsidRPr="00184D80">
              <w:rPr>
                <w:rFonts w:ascii="Arial" w:hAnsi="Arial" w:cs="Arial"/>
              </w:rPr>
              <w:t>Requirement</w:t>
            </w:r>
            <w:r w:rsidRPr="00244176">
              <w:rPr>
                <w:rFonts w:ascii="Arial" w:hAnsi="Arial" w:cs="Arial"/>
              </w:rPr>
              <w:t xml:space="preserve"> 2(3)(a)</w:t>
            </w:r>
            <w:bookmarkEnd w:id="3"/>
          </w:p>
        </w:tc>
        <w:tc>
          <w:tcPr>
            <w:tcW w:w="5669" w:type="dxa"/>
            <w:shd w:val="clear" w:color="auto" w:fill="auto"/>
          </w:tcPr>
          <w:p w14:paraId="5CF80312"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19AADDF" w14:textId="6E06934A" w:rsidR="00862107" w:rsidRPr="00995FF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8573232"/>
                <w:placeholder>
                  <w:docPart w:val="5BED9DBB091D45D8AD421D78EDCC906D"/>
                </w:placeholder>
                <w:dropDownList>
                  <w:listItem w:displayText="choose a rating" w:value="choose a rating"/>
                  <w:listItem w:displayText="Compliant" w:value="Compliant"/>
                  <w:listItem w:displayText="Not Compliant" w:value="Not Compliant"/>
                </w:dropDownList>
              </w:sdtPr>
              <w:sdtEndPr/>
              <w:sdtContent>
                <w:r w:rsidR="009A53A8" w:rsidRPr="00995FFC">
                  <w:rPr>
                    <w:rFonts w:ascii="Arial" w:hAnsi="Arial" w:cs="Arial"/>
                    <w:color w:val="auto"/>
                  </w:rPr>
                  <w:t>Not Compliant</w:t>
                </w:r>
              </w:sdtContent>
            </w:sdt>
            <w:r w:rsidR="00862107" w:rsidRPr="00995FFC">
              <w:rPr>
                <w:rFonts w:ascii="Arial" w:hAnsi="Arial" w:cs="Arial"/>
                <w:color w:val="auto"/>
              </w:rPr>
              <w:t xml:space="preserve"> </w:t>
            </w:r>
          </w:p>
        </w:tc>
      </w:tr>
      <w:tr w:rsidR="00862107" w14:paraId="6A1D1498" w14:textId="77777777" w:rsidTr="00E63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08510E2"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69" w:type="dxa"/>
            <w:shd w:val="clear" w:color="auto" w:fill="auto"/>
          </w:tcPr>
          <w:p w14:paraId="2BE57F8D"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E5B08B6" w14:textId="6D9E9C6B"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029129"/>
                <w:placeholder>
                  <w:docPart w:val="CD44ED0CB4DC4CA39444A8BDAFDAFF1A"/>
                </w:placeholder>
                <w:dropDownList>
                  <w:listItem w:displayText="choose a rating" w:value="choose a rating"/>
                  <w:listItem w:displayText="Compliant" w:value="Compliant"/>
                  <w:listItem w:displayText="Not Compliant" w:value="Not Compliant"/>
                </w:dropDownList>
              </w:sdtPr>
              <w:sdtEndPr/>
              <w:sdtContent>
                <w:r w:rsidR="004E6DAB" w:rsidRPr="00995FFC">
                  <w:rPr>
                    <w:rFonts w:ascii="Arial" w:hAnsi="Arial" w:cs="Arial"/>
                    <w:color w:val="auto"/>
                  </w:rPr>
                  <w:t>Not Compliant</w:t>
                </w:r>
              </w:sdtContent>
            </w:sdt>
            <w:r w:rsidR="00862107" w:rsidRPr="00501C01">
              <w:rPr>
                <w:rFonts w:ascii="Arial" w:hAnsi="Arial" w:cs="Arial"/>
              </w:rPr>
              <w:t xml:space="preserve"> </w:t>
            </w:r>
          </w:p>
        </w:tc>
      </w:tr>
      <w:tr w:rsidR="00862107" w14:paraId="2600DDF0" w14:textId="77777777" w:rsidTr="00E63F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AC081F"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69" w:type="dxa"/>
            <w:shd w:val="clear" w:color="auto" w:fill="auto"/>
          </w:tcPr>
          <w:p w14:paraId="7AC08598"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D20DA2" w14:textId="77777777" w:rsidR="00862107" w:rsidRPr="00244176" w:rsidRDefault="0086210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61CB9C" w14:textId="77777777" w:rsidR="00862107" w:rsidRPr="00244176" w:rsidRDefault="0086210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9CCC549"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033161"/>
                <w:placeholder>
                  <w:docPart w:val="C705EB0247D64DB4B2E6FCB79A44AB89"/>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579242BF" w14:textId="77777777" w:rsidTr="00E63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4F15D6"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17055776"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2F8FD7E" w14:textId="14139070"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057176"/>
                <w:placeholder>
                  <w:docPart w:val="CCFB251930364812ABF5CD2DF5DBB106"/>
                </w:placeholder>
                <w:dropDownList>
                  <w:listItem w:displayText="choose a rating" w:value="choose a rating"/>
                  <w:listItem w:displayText="Compliant" w:value="Compliant"/>
                  <w:listItem w:displayText="Not Compliant" w:value="Not Compliant"/>
                </w:dropDownList>
              </w:sdtPr>
              <w:sdtEndPr/>
              <w:sdtContent>
                <w:r w:rsidR="00B25299">
                  <w:rPr>
                    <w:rFonts w:ascii="Arial" w:hAnsi="Arial" w:cs="Arial"/>
                    <w:color w:val="auto"/>
                  </w:rPr>
                  <w:t>Not Compliant</w:t>
                </w:r>
              </w:sdtContent>
            </w:sdt>
            <w:r w:rsidR="00862107" w:rsidRPr="00501C01">
              <w:rPr>
                <w:rFonts w:ascii="Arial" w:hAnsi="Arial" w:cs="Arial"/>
              </w:rPr>
              <w:t xml:space="preserve"> </w:t>
            </w:r>
          </w:p>
        </w:tc>
      </w:tr>
      <w:tr w:rsidR="00862107" w14:paraId="08AA7779" w14:textId="77777777" w:rsidTr="00E63F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178EBA"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1FCB3A48"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287A549"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027532"/>
                <w:placeholder>
                  <w:docPart w:val="EE365C117BC44DC992ED6197D2A255D0"/>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bl>
    <w:bookmarkEnd w:id="2"/>
    <w:p w14:paraId="0EB6245E" w14:textId="77777777" w:rsidR="002C6672" w:rsidRDefault="00A22114" w:rsidP="00A63FCF">
      <w:pPr>
        <w:pStyle w:val="Heading20"/>
        <w:tabs>
          <w:tab w:val="left" w:pos="1890"/>
        </w:tabs>
      </w:pPr>
      <w:r w:rsidRPr="00A36AA9">
        <w:t>Findings</w:t>
      </w:r>
    </w:p>
    <w:p w14:paraId="7B3D320A" w14:textId="3942F2EA" w:rsidR="00F27261" w:rsidRDefault="004E6DAB" w:rsidP="00E63F30">
      <w:pPr>
        <w:pStyle w:val="NormalArial"/>
        <w:rPr>
          <w:color w:val="auto"/>
        </w:rPr>
      </w:pPr>
      <w:r w:rsidRPr="004E6DAB">
        <w:rPr>
          <w:rFonts w:eastAsia="Times New Roman"/>
          <w:iCs/>
          <w:color w:val="000000"/>
          <w:lang w:eastAsia="en-AU"/>
        </w:rPr>
        <w:t>Whilst consumers and representatives spoke of their satisfaction with the assessment and planning process and how they were supported and encouraged to be involved</w:t>
      </w:r>
      <w:r>
        <w:rPr>
          <w:rFonts w:eastAsia="Times New Roman"/>
          <w:iCs/>
          <w:color w:val="000000"/>
          <w:lang w:eastAsia="en-AU"/>
        </w:rPr>
        <w:t>,</w:t>
      </w:r>
      <w:r w:rsidRPr="004E6DAB">
        <w:rPr>
          <w:rFonts w:eastAsia="Times New Roman"/>
          <w:iCs/>
          <w:color w:val="000000"/>
          <w:lang w:eastAsia="en-AU"/>
        </w:rPr>
        <w:t xml:space="preserve"> the initial assessment and planning</w:t>
      </w:r>
      <w:r w:rsidRPr="004E6DAB">
        <w:rPr>
          <w:rFonts w:eastAsia="Times New Roman"/>
          <w:color w:val="000000"/>
          <w:lang w:eastAsia="en-AU"/>
        </w:rPr>
        <w:t xml:space="preserve"> processes</w:t>
      </w:r>
      <w:r w:rsidRPr="004E6DAB">
        <w:rPr>
          <w:rFonts w:eastAsia="Times New Roman"/>
          <w:iCs/>
          <w:color w:val="000000"/>
          <w:lang w:eastAsia="en-AU"/>
        </w:rPr>
        <w:t xml:space="preserve"> does not </w:t>
      </w:r>
      <w:bookmarkStart w:id="4" w:name="_Hlk157007730"/>
      <w:r w:rsidRPr="004E6DAB">
        <w:rPr>
          <w:rFonts w:eastAsia="Times New Roman"/>
          <w:iCs/>
          <w:color w:val="000000"/>
          <w:lang w:eastAsia="en-AU"/>
        </w:rPr>
        <w:t xml:space="preserve">effectively identify </w:t>
      </w:r>
      <w:r w:rsidRPr="004E6DAB">
        <w:rPr>
          <w:rFonts w:eastAsia="Times New Roman"/>
          <w:color w:val="000000"/>
          <w:lang w:eastAsia="en-AU"/>
        </w:rPr>
        <w:t>all risks to the consumer’s health and well-being</w:t>
      </w:r>
      <w:r w:rsidRPr="004E6DAB">
        <w:rPr>
          <w:rFonts w:eastAsia="Times New Roman"/>
          <w:iCs/>
          <w:color w:val="000000"/>
          <w:lang w:eastAsia="en-AU"/>
        </w:rPr>
        <w:t xml:space="preserve"> to inform</w:t>
      </w:r>
      <w:r w:rsidRPr="004E6DAB">
        <w:rPr>
          <w:rFonts w:eastAsia="Times New Roman"/>
          <w:i/>
          <w:color w:val="000000"/>
          <w:lang w:eastAsia="en-AU"/>
        </w:rPr>
        <w:t xml:space="preserve"> </w:t>
      </w:r>
      <w:r w:rsidRPr="004E6DAB">
        <w:rPr>
          <w:rFonts w:eastAsia="Times New Roman"/>
          <w:iCs/>
          <w:color w:val="000000"/>
          <w:lang w:eastAsia="en-AU"/>
        </w:rPr>
        <w:t xml:space="preserve">the delivery of safe and effective care and services. </w:t>
      </w:r>
      <w:r w:rsidR="004B1AE2">
        <w:rPr>
          <w:rFonts w:eastAsia="Times New Roman"/>
          <w:iCs/>
          <w:color w:val="000000"/>
          <w:lang w:eastAsia="en-AU"/>
        </w:rPr>
        <w:t xml:space="preserve">  </w:t>
      </w:r>
      <w:bookmarkEnd w:id="4"/>
      <w:r w:rsidR="004B1AE2">
        <w:rPr>
          <w:rFonts w:eastAsia="Times New Roman"/>
          <w:iCs/>
          <w:color w:val="000000"/>
          <w:lang w:eastAsia="en-AU"/>
        </w:rPr>
        <w:t>Assessment Team found v</w:t>
      </w:r>
      <w:r>
        <w:rPr>
          <w:rFonts w:eastAsia="Times New Roman"/>
          <w:iCs/>
          <w:color w:val="000000"/>
          <w:lang w:eastAsia="en-AU"/>
        </w:rPr>
        <w:t xml:space="preserve">alidated assessment tools are not used during the initial assessment and </w:t>
      </w:r>
      <w:r w:rsidRPr="004E6DAB">
        <w:rPr>
          <w:rFonts w:eastAsia="Times New Roman"/>
          <w:color w:val="000000"/>
          <w:lang w:eastAsia="en-AU"/>
        </w:rPr>
        <w:t xml:space="preserve">consumer's clinical needs and the associated risks to their health and wellbeing are not </w:t>
      </w:r>
      <w:r>
        <w:rPr>
          <w:rFonts w:eastAsia="Times New Roman"/>
          <w:color w:val="000000"/>
          <w:lang w:eastAsia="en-AU"/>
        </w:rPr>
        <w:t xml:space="preserve">assessed until a clinical assessment </w:t>
      </w:r>
      <w:r w:rsidR="00877308">
        <w:rPr>
          <w:rFonts w:eastAsia="Times New Roman"/>
          <w:color w:val="000000"/>
          <w:lang w:eastAsia="en-AU"/>
        </w:rPr>
        <w:t xml:space="preserve">is completed </w:t>
      </w:r>
      <w:r>
        <w:rPr>
          <w:rFonts w:eastAsia="Times New Roman"/>
          <w:color w:val="000000"/>
          <w:lang w:eastAsia="en-AU"/>
        </w:rPr>
        <w:t>by a Registered Nurse</w:t>
      </w:r>
      <w:r w:rsidR="00AB3344">
        <w:rPr>
          <w:rFonts w:eastAsia="Times New Roman"/>
          <w:color w:val="000000"/>
          <w:lang w:eastAsia="en-AU"/>
        </w:rPr>
        <w:t xml:space="preserve"> (RN)</w:t>
      </w:r>
      <w:r>
        <w:rPr>
          <w:rFonts w:eastAsia="Times New Roman"/>
          <w:color w:val="000000"/>
          <w:lang w:eastAsia="en-AU"/>
        </w:rPr>
        <w:t xml:space="preserve"> at six months.</w:t>
      </w:r>
      <w:r w:rsidR="00E46212">
        <w:rPr>
          <w:rFonts w:eastAsia="Times New Roman"/>
          <w:color w:val="000000"/>
          <w:lang w:eastAsia="en-AU"/>
        </w:rPr>
        <w:t xml:space="preserve"> This was demonstrated in the care provided to several consumers including a </w:t>
      </w:r>
      <w:proofErr w:type="gramStart"/>
      <w:r w:rsidR="00E46212">
        <w:rPr>
          <w:rFonts w:eastAsia="Times New Roman"/>
          <w:color w:val="000000"/>
          <w:lang w:eastAsia="en-AU"/>
        </w:rPr>
        <w:t>consumers</w:t>
      </w:r>
      <w:proofErr w:type="gramEnd"/>
      <w:r w:rsidR="00E46212">
        <w:rPr>
          <w:rFonts w:eastAsia="Times New Roman"/>
          <w:color w:val="000000"/>
          <w:lang w:eastAsia="en-AU"/>
        </w:rPr>
        <w:t xml:space="preserve"> </w:t>
      </w:r>
      <w:r w:rsidR="001F5335">
        <w:rPr>
          <w:rFonts w:eastAsia="Times New Roman"/>
          <w:color w:val="000000"/>
          <w:lang w:eastAsia="en-AU"/>
        </w:rPr>
        <w:t>whose</w:t>
      </w:r>
      <w:r w:rsidR="00E46212">
        <w:rPr>
          <w:rFonts w:eastAsia="Times New Roman"/>
          <w:color w:val="000000"/>
          <w:lang w:eastAsia="en-AU"/>
        </w:rPr>
        <w:t xml:space="preserve"> skin integrity was not assessed </w:t>
      </w:r>
      <w:r w:rsidR="007B5AD9">
        <w:rPr>
          <w:rFonts w:eastAsia="Times New Roman"/>
          <w:color w:val="000000"/>
          <w:lang w:eastAsia="en-AU"/>
        </w:rPr>
        <w:t xml:space="preserve">on entry to the service </w:t>
      </w:r>
      <w:r w:rsidR="00E46212">
        <w:rPr>
          <w:rFonts w:eastAsia="Times New Roman"/>
          <w:color w:val="000000"/>
          <w:lang w:eastAsia="en-AU"/>
        </w:rPr>
        <w:t>although he spent most of his time in bed.</w:t>
      </w:r>
      <w:r w:rsidR="00F27261" w:rsidRPr="00F27261">
        <w:rPr>
          <w:rStyle w:val="ui-provider"/>
          <w:color w:val="auto"/>
        </w:rPr>
        <w:t xml:space="preserve"> </w:t>
      </w:r>
      <w:r w:rsidR="00F27261">
        <w:rPr>
          <w:rStyle w:val="ui-provider"/>
          <w:color w:val="auto"/>
        </w:rPr>
        <w:t xml:space="preserve">The Assessment Team identified </w:t>
      </w:r>
      <w:r w:rsidR="00F27261">
        <w:rPr>
          <w:color w:val="auto"/>
        </w:rPr>
        <w:t>where risks were identified in some cases there were no risk management strategies documented.</w:t>
      </w:r>
      <w:r w:rsidR="00F27261" w:rsidRPr="006B4042">
        <w:t xml:space="preserve"> </w:t>
      </w:r>
      <w:r w:rsidR="00F27261">
        <w:rPr>
          <w:color w:val="auto"/>
        </w:rPr>
        <w:t>C</w:t>
      </w:r>
      <w:r w:rsidR="00F27261" w:rsidRPr="5F84C97E">
        <w:rPr>
          <w:color w:val="auto"/>
        </w:rPr>
        <w:t>are plans</w:t>
      </w:r>
      <w:r w:rsidR="00F27261">
        <w:rPr>
          <w:color w:val="auto"/>
        </w:rPr>
        <w:t xml:space="preserve"> were </w:t>
      </w:r>
      <w:r w:rsidR="00F27261" w:rsidRPr="5F84C97E">
        <w:rPr>
          <w:color w:val="auto"/>
        </w:rPr>
        <w:t xml:space="preserve">not necessarily updated to reflect </w:t>
      </w:r>
      <w:r w:rsidR="00F27261">
        <w:rPr>
          <w:color w:val="auto"/>
        </w:rPr>
        <w:t xml:space="preserve">additional </w:t>
      </w:r>
      <w:r w:rsidR="00F27261" w:rsidRPr="5F84C97E">
        <w:rPr>
          <w:color w:val="auto"/>
        </w:rPr>
        <w:t>risks identified, and additional supports and services provide</w:t>
      </w:r>
      <w:r w:rsidR="00F27261">
        <w:rPr>
          <w:color w:val="auto"/>
        </w:rPr>
        <w:t>d</w:t>
      </w:r>
      <w:r w:rsidR="00F27261" w:rsidRPr="5F84C97E">
        <w:rPr>
          <w:color w:val="auto"/>
        </w:rPr>
        <w:t xml:space="preserve"> </w:t>
      </w:r>
      <w:r w:rsidR="00F27261">
        <w:rPr>
          <w:color w:val="auto"/>
        </w:rPr>
        <w:t xml:space="preserve">after </w:t>
      </w:r>
      <w:r w:rsidR="00F27261" w:rsidRPr="5F84C97E">
        <w:rPr>
          <w:color w:val="auto"/>
        </w:rPr>
        <w:t xml:space="preserve">the initial assessment was </w:t>
      </w:r>
      <w:r w:rsidR="00F27261">
        <w:rPr>
          <w:color w:val="auto"/>
        </w:rPr>
        <w:t>undertaken</w:t>
      </w:r>
      <w:r w:rsidR="00F27261" w:rsidRPr="5F84C97E">
        <w:rPr>
          <w:color w:val="auto"/>
        </w:rPr>
        <w:t>.</w:t>
      </w:r>
      <w:r w:rsidR="00F27261" w:rsidRPr="004E6DAB">
        <w:rPr>
          <w:color w:val="auto"/>
        </w:rPr>
        <w:t xml:space="preserve"> </w:t>
      </w:r>
      <w:r w:rsidR="00BA07DA">
        <w:rPr>
          <w:color w:val="auto"/>
        </w:rPr>
        <w:t>This was demonstrated in the care of two consumers where risks to their health and well-being were not identified in the care plan with strategies to manage recorded to guide care worker practice.</w:t>
      </w:r>
    </w:p>
    <w:p w14:paraId="31B7B54E" w14:textId="0EAD0AFD" w:rsidR="004639E1" w:rsidRPr="004639E1" w:rsidRDefault="00AB3344" w:rsidP="00E63F30">
      <w:pPr>
        <w:rPr>
          <w:rFonts w:ascii="Arial" w:eastAsia="Times New Roman" w:hAnsi="Arial" w:cs="Arial"/>
          <w:color w:val="000000"/>
          <w:lang w:eastAsia="en-AU"/>
        </w:rPr>
      </w:pPr>
      <w:r>
        <w:rPr>
          <w:rFonts w:ascii="Arial" w:eastAsia="Times New Roman" w:hAnsi="Arial" w:cs="Arial"/>
          <w:color w:val="000000"/>
          <w:lang w:eastAsia="en-AU"/>
        </w:rPr>
        <w:lastRenderedPageBreak/>
        <w:t>The Approved Provider disagreed with the Assessment Teams findings stating that clinical assessments are conducted for consumers within ‘a few weeks of them entering into a service agreement’ however</w:t>
      </w:r>
      <w:r w:rsidRPr="004639E1">
        <w:rPr>
          <w:rFonts w:ascii="Arial" w:hAnsi="Arial" w:cs="Arial"/>
          <w:color w:val="auto"/>
        </w:rPr>
        <w:t xml:space="preserve"> </w:t>
      </w:r>
      <w:r>
        <w:rPr>
          <w:rFonts w:ascii="Arial" w:hAnsi="Arial" w:cs="Arial"/>
          <w:color w:val="auto"/>
        </w:rPr>
        <w:t xml:space="preserve">documentation provided did not support this. </w:t>
      </w:r>
      <w:r w:rsidR="00F27261" w:rsidRPr="004639E1">
        <w:rPr>
          <w:rFonts w:ascii="Arial" w:hAnsi="Arial" w:cs="Arial"/>
          <w:color w:val="auto"/>
        </w:rPr>
        <w:t xml:space="preserve">In their response, the approved provider </w:t>
      </w:r>
      <w:r w:rsidR="00BA07DA" w:rsidRPr="004639E1">
        <w:rPr>
          <w:rFonts w:ascii="Arial" w:hAnsi="Arial" w:cs="Arial"/>
          <w:color w:val="auto"/>
        </w:rPr>
        <w:t xml:space="preserve">provided </w:t>
      </w:r>
      <w:r w:rsidR="004639E1">
        <w:rPr>
          <w:rFonts w:ascii="Arial" w:hAnsi="Arial" w:cs="Arial"/>
          <w:color w:val="auto"/>
        </w:rPr>
        <w:t>two</w:t>
      </w:r>
      <w:r w:rsidR="00BA07DA" w:rsidRPr="004639E1">
        <w:rPr>
          <w:rFonts w:ascii="Arial" w:hAnsi="Arial" w:cs="Arial"/>
          <w:color w:val="auto"/>
        </w:rPr>
        <w:t xml:space="preserve"> example</w:t>
      </w:r>
      <w:r w:rsidR="004639E1">
        <w:rPr>
          <w:rFonts w:ascii="Arial" w:hAnsi="Arial" w:cs="Arial"/>
          <w:color w:val="auto"/>
        </w:rPr>
        <w:t>s</w:t>
      </w:r>
      <w:r w:rsidR="00BA07DA" w:rsidRPr="004639E1">
        <w:rPr>
          <w:rFonts w:ascii="Arial" w:hAnsi="Arial" w:cs="Arial"/>
          <w:color w:val="auto"/>
        </w:rPr>
        <w:t xml:space="preserve"> of where risks to the consumer’s health had been identified through the initial </w:t>
      </w:r>
      <w:r w:rsidR="004639E1" w:rsidRPr="004639E1">
        <w:rPr>
          <w:rFonts w:ascii="Arial" w:hAnsi="Arial" w:cs="Arial"/>
          <w:color w:val="auto"/>
        </w:rPr>
        <w:t>assessment</w:t>
      </w:r>
      <w:r w:rsidR="00BA07DA" w:rsidRPr="004639E1">
        <w:rPr>
          <w:rFonts w:ascii="Arial" w:hAnsi="Arial" w:cs="Arial"/>
          <w:color w:val="auto"/>
        </w:rPr>
        <w:t xml:space="preserve"> period. </w:t>
      </w:r>
      <w:r w:rsidR="004639E1">
        <w:rPr>
          <w:rFonts w:ascii="Arial" w:hAnsi="Arial" w:cs="Arial"/>
          <w:color w:val="auto"/>
        </w:rPr>
        <w:t xml:space="preserve">For one consumer, the provider submitted the consumer’s </w:t>
      </w:r>
      <w:r w:rsidR="004639E1">
        <w:rPr>
          <w:rFonts w:ascii="Arial" w:eastAsia="Times New Roman" w:hAnsi="Arial" w:cs="Arial"/>
          <w:color w:val="000000"/>
          <w:lang w:eastAsia="en-AU"/>
        </w:rPr>
        <w:t xml:space="preserve">comprehensive initial clinical health assessment </w:t>
      </w:r>
      <w:r w:rsidR="004639E1">
        <w:rPr>
          <w:rFonts w:ascii="Arial" w:hAnsi="Arial" w:cs="Arial"/>
          <w:color w:val="auto"/>
        </w:rPr>
        <w:t xml:space="preserve">and the </w:t>
      </w:r>
      <w:r>
        <w:rPr>
          <w:rFonts w:ascii="Arial" w:hAnsi="Arial" w:cs="Arial"/>
          <w:color w:val="auto"/>
        </w:rPr>
        <w:t>f</w:t>
      </w:r>
      <w:r w:rsidR="004639E1">
        <w:rPr>
          <w:rFonts w:ascii="Arial" w:hAnsi="Arial" w:cs="Arial"/>
          <w:color w:val="auto"/>
        </w:rPr>
        <w:t xml:space="preserve">alls risk assessment </w:t>
      </w:r>
      <w:r>
        <w:rPr>
          <w:rFonts w:ascii="Arial" w:hAnsi="Arial" w:cs="Arial"/>
          <w:color w:val="auto"/>
        </w:rPr>
        <w:t>(</w:t>
      </w:r>
      <w:r w:rsidR="004639E1">
        <w:rPr>
          <w:rFonts w:ascii="Arial" w:hAnsi="Arial" w:cs="Arial"/>
          <w:color w:val="auto"/>
        </w:rPr>
        <w:t>FRAT</w:t>
      </w:r>
      <w:r>
        <w:rPr>
          <w:rFonts w:ascii="Arial" w:hAnsi="Arial" w:cs="Arial"/>
          <w:color w:val="auto"/>
        </w:rPr>
        <w:t>)</w:t>
      </w:r>
      <w:r w:rsidR="004639E1">
        <w:rPr>
          <w:rFonts w:ascii="Arial" w:hAnsi="Arial" w:cs="Arial"/>
          <w:color w:val="auto"/>
        </w:rPr>
        <w:t xml:space="preserve"> both of which were dated 15 May 2023</w:t>
      </w:r>
      <w:r w:rsidR="007B5AD9">
        <w:rPr>
          <w:rFonts w:ascii="Arial" w:hAnsi="Arial" w:cs="Arial"/>
          <w:color w:val="auto"/>
        </w:rPr>
        <w:t xml:space="preserve">. Both documents had been completed </w:t>
      </w:r>
      <w:r>
        <w:rPr>
          <w:rFonts w:ascii="Arial" w:hAnsi="Arial" w:cs="Arial"/>
          <w:color w:val="auto"/>
        </w:rPr>
        <w:t>some six</w:t>
      </w:r>
      <w:r w:rsidR="004639E1">
        <w:rPr>
          <w:rFonts w:ascii="Arial" w:hAnsi="Arial" w:cs="Arial"/>
          <w:color w:val="auto"/>
        </w:rPr>
        <w:t xml:space="preserve"> months after the consumer’s fall in December 2022. For another consumer, the </w:t>
      </w:r>
      <w:r w:rsidR="00BA07DA" w:rsidRPr="004639E1">
        <w:rPr>
          <w:rFonts w:ascii="Arial" w:hAnsi="Arial" w:cs="Arial"/>
          <w:color w:val="auto"/>
        </w:rPr>
        <w:t xml:space="preserve">documentation provided </w:t>
      </w:r>
      <w:r>
        <w:rPr>
          <w:rFonts w:ascii="Arial" w:hAnsi="Arial" w:cs="Arial"/>
          <w:color w:val="auto"/>
        </w:rPr>
        <w:t xml:space="preserve">demonstrated the </w:t>
      </w:r>
      <w:r w:rsidR="004639E1" w:rsidRPr="004639E1">
        <w:rPr>
          <w:rFonts w:ascii="Arial" w:eastAsia="Times New Roman" w:hAnsi="Arial" w:cs="Arial"/>
          <w:color w:val="000000"/>
          <w:lang w:eastAsia="en-AU"/>
        </w:rPr>
        <w:t xml:space="preserve">comprehensive initial clinical health assessment </w:t>
      </w:r>
      <w:r w:rsidR="007B5AD9">
        <w:rPr>
          <w:rFonts w:ascii="Arial" w:eastAsia="Times New Roman" w:hAnsi="Arial" w:cs="Arial"/>
          <w:color w:val="000000"/>
          <w:lang w:eastAsia="en-AU"/>
        </w:rPr>
        <w:t xml:space="preserve">was </w:t>
      </w:r>
      <w:r w:rsidR="004639E1" w:rsidRPr="004639E1">
        <w:rPr>
          <w:rFonts w:ascii="Arial" w:eastAsia="Times New Roman" w:hAnsi="Arial" w:cs="Arial"/>
          <w:color w:val="000000"/>
          <w:lang w:eastAsia="en-AU"/>
        </w:rPr>
        <w:t>completed 13 June 2023</w:t>
      </w:r>
      <w:r w:rsidR="00352D73">
        <w:rPr>
          <w:rFonts w:ascii="Arial" w:eastAsia="Times New Roman" w:hAnsi="Arial" w:cs="Arial"/>
          <w:color w:val="000000"/>
          <w:lang w:eastAsia="en-AU"/>
        </w:rPr>
        <w:t>,</w:t>
      </w:r>
      <w:r>
        <w:rPr>
          <w:rFonts w:ascii="Arial" w:eastAsia="Times New Roman" w:hAnsi="Arial" w:cs="Arial"/>
          <w:color w:val="000000"/>
          <w:lang w:eastAsia="en-AU"/>
        </w:rPr>
        <w:t xml:space="preserve"> some seven months after the consumer entered the service in November 2022.</w:t>
      </w:r>
      <w:r w:rsidR="004639E1">
        <w:rPr>
          <w:rFonts w:ascii="Arial" w:eastAsia="Times New Roman" w:hAnsi="Arial" w:cs="Arial"/>
          <w:color w:val="000000"/>
          <w:lang w:eastAsia="en-AU"/>
        </w:rPr>
        <w:t xml:space="preserve"> </w:t>
      </w:r>
    </w:p>
    <w:p w14:paraId="75B5911B" w14:textId="1983696D" w:rsidR="00F27261" w:rsidRDefault="00AB3344" w:rsidP="00E63F30">
      <w:pPr>
        <w:pStyle w:val="NormalArial"/>
        <w:rPr>
          <w:color w:val="auto"/>
        </w:rPr>
      </w:pPr>
      <w:r>
        <w:rPr>
          <w:color w:val="auto"/>
        </w:rPr>
        <w:t xml:space="preserve">In their response the provider </w:t>
      </w:r>
      <w:r w:rsidR="00F27261">
        <w:rPr>
          <w:color w:val="auto"/>
        </w:rPr>
        <w:t xml:space="preserve">stated they had begun updating care plans, starting with those that were outdated. The Approved Provider submitted two care plans in evidence that these had been updated however one appeared to still contain </w:t>
      </w:r>
      <w:proofErr w:type="gramStart"/>
      <w:r w:rsidR="00F27261">
        <w:rPr>
          <w:color w:val="auto"/>
        </w:rPr>
        <w:t>out dated</w:t>
      </w:r>
      <w:proofErr w:type="gramEnd"/>
      <w:r w:rsidR="00F27261">
        <w:rPr>
          <w:color w:val="auto"/>
        </w:rPr>
        <w:t xml:space="preserve"> information about wound dressing material being used. This statement is based on information provided by the approved provider showing a change of dressing material on 8 November 2023 which does not appear in the current care plan dated 14 November 2023. </w:t>
      </w:r>
      <w:r>
        <w:rPr>
          <w:color w:val="auto"/>
        </w:rPr>
        <w:t>It was also noted that</w:t>
      </w:r>
      <w:r w:rsidR="00F27261">
        <w:rPr>
          <w:color w:val="auto"/>
        </w:rPr>
        <w:t xml:space="preserve"> the updated care plan contained information that did not correlate with the most recent </w:t>
      </w:r>
      <w:r w:rsidR="00F27261">
        <w:rPr>
          <w:rFonts w:eastAsia="Times New Roman"/>
          <w:color w:val="000000"/>
          <w:lang w:eastAsia="en-AU"/>
        </w:rPr>
        <w:t xml:space="preserve">comprehensive initial clinical health assessment </w:t>
      </w:r>
      <w:r w:rsidR="00F27261">
        <w:rPr>
          <w:color w:val="auto"/>
        </w:rPr>
        <w:t>completed 13 June 2023 by the Registered Nurse regarding how the consumer should be positioned for assisting with meals.</w:t>
      </w:r>
      <w:r w:rsidR="00F8282D">
        <w:rPr>
          <w:color w:val="auto"/>
        </w:rPr>
        <w:t xml:space="preserve"> It was also noted that it was difficult to see when updates had been made to care plans, why changes had been made and when changes made applied from. </w:t>
      </w:r>
      <w:proofErr w:type="gramStart"/>
      <w:r w:rsidR="00F8282D">
        <w:rPr>
          <w:color w:val="auto"/>
        </w:rPr>
        <w:t>A number of</w:t>
      </w:r>
      <w:proofErr w:type="gramEnd"/>
      <w:r w:rsidR="00F8282D">
        <w:rPr>
          <w:color w:val="auto"/>
        </w:rPr>
        <w:t xml:space="preserve"> actions in care plans were dated with dates in the future. In their response the provider acknowledged that care plans could be clearer in identifying when updates have occurred and why.</w:t>
      </w:r>
    </w:p>
    <w:p w14:paraId="6F5E5F20" w14:textId="7A8B75B6" w:rsidR="00877308" w:rsidRDefault="00AB3344" w:rsidP="00E63F30">
      <w:pPr>
        <w:pStyle w:val="NormalArial"/>
        <w:rPr>
          <w:rStyle w:val="ui-provider"/>
          <w:color w:val="auto"/>
        </w:rPr>
      </w:pPr>
      <w:r>
        <w:rPr>
          <w:rStyle w:val="ui-provider"/>
          <w:color w:val="auto"/>
        </w:rPr>
        <w:t>The Assessment Team found t</w:t>
      </w:r>
      <w:r w:rsidR="004E6DAB">
        <w:rPr>
          <w:rStyle w:val="ui-provider"/>
          <w:color w:val="auto"/>
        </w:rPr>
        <w:t xml:space="preserve">here </w:t>
      </w:r>
      <w:r w:rsidR="00877308">
        <w:rPr>
          <w:rStyle w:val="ui-provider"/>
          <w:color w:val="auto"/>
        </w:rPr>
        <w:t>were</w:t>
      </w:r>
      <w:r w:rsidR="004E6DAB">
        <w:rPr>
          <w:rStyle w:val="ui-provider"/>
          <w:color w:val="auto"/>
        </w:rPr>
        <w:t xml:space="preserve"> no policies</w:t>
      </w:r>
      <w:r w:rsidR="00877308">
        <w:rPr>
          <w:rStyle w:val="ui-provider"/>
          <w:color w:val="auto"/>
        </w:rPr>
        <w:t xml:space="preserve"> and procedures</w:t>
      </w:r>
      <w:r w:rsidR="004E6DAB">
        <w:rPr>
          <w:rStyle w:val="ui-provider"/>
          <w:color w:val="auto"/>
        </w:rPr>
        <w:t xml:space="preserve"> </w:t>
      </w:r>
      <w:r w:rsidR="00877308">
        <w:rPr>
          <w:rStyle w:val="ui-provider"/>
          <w:color w:val="auto"/>
        </w:rPr>
        <w:t xml:space="preserve">to guide staff practices on conducting the </w:t>
      </w:r>
      <w:r w:rsidR="004E6DAB">
        <w:rPr>
          <w:rStyle w:val="ui-provider"/>
          <w:color w:val="auto"/>
        </w:rPr>
        <w:t xml:space="preserve">initial assessment, the clinical health assessment, nor on developing care plans. </w:t>
      </w:r>
      <w:r w:rsidR="00C313A5">
        <w:rPr>
          <w:rStyle w:val="ui-provider"/>
          <w:color w:val="auto"/>
        </w:rPr>
        <w:t>In their response, the approved provider agreed that the process for undertaking clinical assessments is not stated in their policies and agreed to amend this</w:t>
      </w:r>
      <w:r w:rsidR="00352D73">
        <w:rPr>
          <w:rStyle w:val="ui-provider"/>
          <w:color w:val="auto"/>
        </w:rPr>
        <w:t xml:space="preserve"> by 29 February 2024</w:t>
      </w:r>
      <w:r w:rsidR="00C313A5">
        <w:rPr>
          <w:rStyle w:val="ui-provider"/>
          <w:color w:val="auto"/>
        </w:rPr>
        <w:t>.</w:t>
      </w:r>
      <w:r w:rsidR="00352D73">
        <w:rPr>
          <w:rStyle w:val="ui-provider"/>
          <w:color w:val="auto"/>
        </w:rPr>
        <w:t xml:space="preserve"> The provider also stated that, from now on, the initial assessment of the consumer will be done by the RN.</w:t>
      </w:r>
    </w:p>
    <w:p w14:paraId="3F3B9F85" w14:textId="39CEE991" w:rsidR="00F8282D" w:rsidRPr="00352D73" w:rsidRDefault="00352D73" w:rsidP="00E63F30">
      <w:pPr>
        <w:rPr>
          <w:rFonts w:ascii="Arial" w:eastAsia="Times New Roman" w:hAnsi="Arial" w:cs="Arial"/>
          <w:color w:val="000000"/>
          <w:lang w:eastAsia="en-AU"/>
        </w:rPr>
      </w:pPr>
      <w:r>
        <w:rPr>
          <w:rStyle w:val="ui-provider"/>
          <w:rFonts w:ascii="Arial" w:hAnsi="Arial" w:cs="Arial"/>
          <w:color w:val="auto"/>
        </w:rPr>
        <w:t>The Assessment Team found that, w</w:t>
      </w:r>
      <w:r w:rsidR="00DC1985" w:rsidRPr="00352D73">
        <w:rPr>
          <w:rStyle w:val="ui-provider"/>
          <w:rFonts w:ascii="Arial" w:hAnsi="Arial" w:cs="Arial"/>
          <w:color w:val="auto"/>
        </w:rPr>
        <w:t xml:space="preserve">hilst </w:t>
      </w:r>
      <w:r w:rsidR="00DC1985" w:rsidRPr="00352D73">
        <w:rPr>
          <w:rFonts w:ascii="Arial" w:eastAsia="Arial" w:hAnsi="Arial" w:cs="Arial"/>
        </w:rPr>
        <w:t xml:space="preserve">advanced care planning is discussed with consumers and/or representatives at the initial assessment and planning meeting and documented </w:t>
      </w:r>
      <w:r>
        <w:rPr>
          <w:rFonts w:ascii="Arial" w:eastAsia="Arial" w:hAnsi="Arial" w:cs="Arial"/>
        </w:rPr>
        <w:t xml:space="preserve">in </w:t>
      </w:r>
      <w:r w:rsidR="00DC1985" w:rsidRPr="00352D73">
        <w:rPr>
          <w:rStyle w:val="ui-provider"/>
          <w:rFonts w:ascii="Arial" w:hAnsi="Arial" w:cs="Arial"/>
          <w:color w:val="auto"/>
        </w:rPr>
        <w:t>c</w:t>
      </w:r>
      <w:r w:rsidR="00877308" w:rsidRPr="00352D73">
        <w:rPr>
          <w:rStyle w:val="ui-provider"/>
          <w:rFonts w:ascii="Arial" w:hAnsi="Arial" w:cs="Arial"/>
          <w:color w:val="auto"/>
        </w:rPr>
        <w:t>are plans</w:t>
      </w:r>
      <w:r>
        <w:rPr>
          <w:rStyle w:val="ui-provider"/>
          <w:rFonts w:ascii="Arial" w:hAnsi="Arial" w:cs="Arial"/>
          <w:color w:val="auto"/>
        </w:rPr>
        <w:t>, care plans</w:t>
      </w:r>
      <w:r w:rsidR="00877308" w:rsidRPr="00352D73">
        <w:rPr>
          <w:rStyle w:val="ui-provider"/>
          <w:rFonts w:ascii="Arial" w:hAnsi="Arial" w:cs="Arial"/>
          <w:color w:val="auto"/>
        </w:rPr>
        <w:t xml:space="preserve"> did not reflect the consumer’s current needs, goals and preferences. </w:t>
      </w:r>
      <w:r w:rsidR="00151BE2" w:rsidRPr="00352D73">
        <w:rPr>
          <w:rFonts w:ascii="Arial" w:eastAsia="Times New Roman" w:hAnsi="Arial" w:cs="Arial"/>
          <w:color w:val="000000"/>
          <w:lang w:eastAsia="en-AU"/>
        </w:rPr>
        <w:t xml:space="preserve">Consumer </w:t>
      </w:r>
      <w:r w:rsidR="00151BE2" w:rsidRPr="00352D73">
        <w:rPr>
          <w:rStyle w:val="ui-provider"/>
          <w:rFonts w:ascii="Arial" w:hAnsi="Arial" w:cs="Arial"/>
          <w:color w:val="auto"/>
        </w:rPr>
        <w:t>goals documented in care plans were generic in nature and not individualised.</w:t>
      </w:r>
      <w:r w:rsidR="00151BE2" w:rsidRPr="00352D73">
        <w:rPr>
          <w:rFonts w:ascii="Arial" w:eastAsia="Times New Roman" w:hAnsi="Arial" w:cs="Arial"/>
          <w:color w:val="000000"/>
          <w:lang w:eastAsia="en-AU"/>
        </w:rPr>
        <w:t xml:space="preserve"> </w:t>
      </w:r>
      <w:r w:rsidR="00DC1985" w:rsidRPr="00352D73">
        <w:rPr>
          <w:rStyle w:val="ui-provider"/>
          <w:rFonts w:ascii="Arial" w:hAnsi="Arial" w:cs="Arial"/>
          <w:color w:val="auto"/>
        </w:rPr>
        <w:t xml:space="preserve">Care plans lacked sufficient detail to describe the care required by the consumer resulting in </w:t>
      </w:r>
      <w:r w:rsidR="00DC1985" w:rsidRPr="00352D73">
        <w:rPr>
          <w:rFonts w:ascii="Arial" w:eastAsia="Times New Roman" w:hAnsi="Arial" w:cs="Arial"/>
          <w:color w:val="000000"/>
          <w:lang w:eastAsia="en-AU"/>
        </w:rPr>
        <w:t xml:space="preserve">information to direct care provided to care workers not being accurate. </w:t>
      </w:r>
      <w:r w:rsidR="00F8282D" w:rsidRPr="00352D73">
        <w:rPr>
          <w:rFonts w:ascii="Arial" w:eastAsia="Times New Roman" w:hAnsi="Arial" w:cs="Arial"/>
          <w:color w:val="000000"/>
          <w:lang w:eastAsia="en-AU"/>
        </w:rPr>
        <w:t xml:space="preserve">In some </w:t>
      </w:r>
      <w:r w:rsidR="001F5335" w:rsidRPr="00352D73">
        <w:rPr>
          <w:rFonts w:ascii="Arial" w:eastAsia="Times New Roman" w:hAnsi="Arial" w:cs="Arial"/>
          <w:color w:val="000000"/>
          <w:lang w:eastAsia="en-AU"/>
        </w:rPr>
        <w:t>instances,</w:t>
      </w:r>
      <w:r w:rsidR="00F8282D" w:rsidRPr="00352D73">
        <w:rPr>
          <w:rFonts w:ascii="Arial" w:eastAsia="Times New Roman" w:hAnsi="Arial" w:cs="Arial"/>
          <w:color w:val="000000"/>
          <w:lang w:eastAsia="en-AU"/>
        </w:rPr>
        <w:t xml:space="preserve"> this lack of detail could place the consumer at significant risk.</w:t>
      </w:r>
      <w:r w:rsidR="00F8282D">
        <w:rPr>
          <w:rFonts w:ascii="Arial" w:eastAsia="Times New Roman" w:hAnsi="Arial" w:cs="Arial"/>
          <w:color w:val="000000"/>
          <w:lang w:eastAsia="en-AU"/>
        </w:rPr>
        <w:t xml:space="preserve"> </w:t>
      </w:r>
    </w:p>
    <w:p w14:paraId="3AA6023C" w14:textId="02779895" w:rsidR="001D63B0" w:rsidRPr="00352D73" w:rsidRDefault="00F8282D" w:rsidP="00E63F30">
      <w:pPr>
        <w:rPr>
          <w:rFonts w:ascii="Arial" w:eastAsia="Times New Roman" w:hAnsi="Arial" w:cs="Arial"/>
          <w:color w:val="000000"/>
          <w:lang w:eastAsia="en-AU"/>
        </w:rPr>
      </w:pPr>
      <w:r>
        <w:rPr>
          <w:rStyle w:val="ui-provider"/>
          <w:rFonts w:ascii="Arial" w:hAnsi="Arial" w:cs="Arial"/>
          <w:color w:val="auto"/>
        </w:rPr>
        <w:t>The provider responded by stating that care workers are</w:t>
      </w:r>
      <w:r w:rsidR="004D7964">
        <w:rPr>
          <w:rStyle w:val="ui-provider"/>
          <w:rFonts w:ascii="Arial" w:hAnsi="Arial" w:cs="Arial"/>
          <w:color w:val="auto"/>
        </w:rPr>
        <w:t xml:space="preserve"> strongly encouraged</w:t>
      </w:r>
      <w:r>
        <w:rPr>
          <w:rStyle w:val="ui-provider"/>
          <w:rFonts w:ascii="Arial" w:hAnsi="Arial" w:cs="Arial"/>
          <w:color w:val="auto"/>
        </w:rPr>
        <w:t xml:space="preserve"> to refer to the care plan however</w:t>
      </w:r>
      <w:r w:rsidR="004D7964">
        <w:rPr>
          <w:rStyle w:val="ui-provider"/>
          <w:rFonts w:ascii="Arial" w:hAnsi="Arial" w:cs="Arial"/>
          <w:color w:val="auto"/>
        </w:rPr>
        <w:t>,</w:t>
      </w:r>
      <w:r>
        <w:rPr>
          <w:rStyle w:val="ui-provider"/>
          <w:rFonts w:ascii="Arial" w:hAnsi="Arial" w:cs="Arial"/>
          <w:color w:val="auto"/>
        </w:rPr>
        <w:t xml:space="preserve"> since the quality audit</w:t>
      </w:r>
      <w:r w:rsidR="004D7964">
        <w:rPr>
          <w:rStyle w:val="ui-provider"/>
          <w:rFonts w:ascii="Arial" w:hAnsi="Arial" w:cs="Arial"/>
          <w:color w:val="auto"/>
        </w:rPr>
        <w:t>,</w:t>
      </w:r>
      <w:r>
        <w:rPr>
          <w:rStyle w:val="ui-provider"/>
          <w:rFonts w:ascii="Arial" w:hAnsi="Arial" w:cs="Arial"/>
          <w:color w:val="auto"/>
        </w:rPr>
        <w:t xml:space="preserve"> the provider stated that have met with their software team to discuss further benefits to the system to ensure </w:t>
      </w:r>
      <w:r w:rsidR="004D7964">
        <w:rPr>
          <w:rStyle w:val="ui-provider"/>
          <w:rFonts w:ascii="Arial" w:hAnsi="Arial" w:cs="Arial"/>
          <w:color w:val="auto"/>
        </w:rPr>
        <w:t xml:space="preserve">care workers are notified of changes to the consumer’s care to ensure they have access to the most up to date information. The provider stated that, from now on, any risks </w:t>
      </w:r>
      <w:proofErr w:type="gramStart"/>
      <w:r w:rsidR="004D7964">
        <w:rPr>
          <w:rStyle w:val="ui-provider"/>
          <w:rFonts w:ascii="Arial" w:hAnsi="Arial" w:cs="Arial"/>
          <w:color w:val="auto"/>
        </w:rPr>
        <w:t>identified</w:t>
      </w:r>
      <w:proofErr w:type="gramEnd"/>
      <w:r w:rsidR="004D7964">
        <w:rPr>
          <w:rStyle w:val="ui-provider"/>
          <w:rFonts w:ascii="Arial" w:hAnsi="Arial" w:cs="Arial"/>
          <w:color w:val="auto"/>
        </w:rPr>
        <w:t xml:space="preserve"> and any additional supports recommended by allied health would now be incorporated into care plans. The provider also stated they have been updating care plans to ensure current needs, goals and preferences have been updated, goals are more specific, cultural requirements and days of service are recorded in the care plan.</w:t>
      </w:r>
      <w:r w:rsidR="003B2CB8">
        <w:rPr>
          <w:rStyle w:val="ui-provider"/>
          <w:rFonts w:ascii="Arial" w:hAnsi="Arial" w:cs="Arial"/>
          <w:color w:val="auto"/>
        </w:rPr>
        <w:t xml:space="preserve"> Furthermore, the provider stated that by end of March 2024 they will produce a care planning protocol which will outline how and when care plans will be updated.</w:t>
      </w:r>
    </w:p>
    <w:p w14:paraId="4ACA00A3" w14:textId="6DADB865" w:rsidR="001D63B0" w:rsidRPr="00151BE2" w:rsidRDefault="001D63B0" w:rsidP="00E63F30">
      <w:pPr>
        <w:rPr>
          <w:rFonts w:ascii="Arial" w:eastAsia="Arial" w:hAnsi="Arial" w:cs="Arial"/>
        </w:rPr>
      </w:pPr>
      <w:r w:rsidRPr="00151BE2">
        <w:rPr>
          <w:rFonts w:ascii="Arial" w:eastAsia="Arial" w:hAnsi="Arial" w:cs="Arial"/>
        </w:rPr>
        <w:t xml:space="preserve">Assessment and planning </w:t>
      </w:r>
      <w:proofErr w:type="gramStart"/>
      <w:r w:rsidRPr="00151BE2">
        <w:rPr>
          <w:rFonts w:ascii="Arial" w:eastAsia="Arial" w:hAnsi="Arial" w:cs="Arial"/>
        </w:rPr>
        <w:t>is</w:t>
      </w:r>
      <w:proofErr w:type="gramEnd"/>
      <w:r w:rsidRPr="00151BE2">
        <w:rPr>
          <w:rFonts w:ascii="Arial" w:eastAsia="Arial" w:hAnsi="Arial" w:cs="Arial"/>
        </w:rPr>
        <w:t xml:space="preserve"> performed in partnership with the consumer and those they wish to be involved in their care. Most consumers and representatives interviewed spoke of being </w:t>
      </w:r>
      <w:r w:rsidRPr="00151BE2">
        <w:rPr>
          <w:rFonts w:ascii="Arial" w:eastAsia="Arial" w:hAnsi="Arial" w:cs="Arial"/>
        </w:rPr>
        <w:lastRenderedPageBreak/>
        <w:t>involved in the assessment and planning and how the service encouraged and supported them to do so. Care documentation provided evidence of the involvement of other providers of care, including allied health involvement.</w:t>
      </w:r>
    </w:p>
    <w:p w14:paraId="1C98F122" w14:textId="58CF9C3C" w:rsidR="00E907EE" w:rsidRPr="00151BE2" w:rsidRDefault="00E907EE" w:rsidP="00E63F30">
      <w:pPr>
        <w:rPr>
          <w:rFonts w:ascii="Arial" w:eastAsia="Arial" w:hAnsi="Arial" w:cs="Arial"/>
          <w:color w:val="auto"/>
        </w:rPr>
      </w:pPr>
      <w:r>
        <w:rPr>
          <w:rFonts w:ascii="Arial" w:eastAsia="Arial" w:hAnsi="Arial" w:cs="Arial"/>
          <w:color w:val="auto"/>
        </w:rPr>
        <w:t>The Assessment Team found c</w:t>
      </w:r>
      <w:r w:rsidR="001D63B0" w:rsidRPr="00151BE2">
        <w:rPr>
          <w:rFonts w:ascii="Arial" w:eastAsia="Arial" w:hAnsi="Arial" w:cs="Arial"/>
          <w:color w:val="auto"/>
        </w:rPr>
        <w:t xml:space="preserve">onsumers and representatives </w:t>
      </w:r>
      <w:r>
        <w:rPr>
          <w:rFonts w:ascii="Arial" w:eastAsia="Arial" w:hAnsi="Arial" w:cs="Arial"/>
          <w:color w:val="auto"/>
        </w:rPr>
        <w:t>were able to confirm that the</w:t>
      </w:r>
      <w:r w:rsidR="001D63B0" w:rsidRPr="00151BE2">
        <w:rPr>
          <w:rFonts w:ascii="Arial" w:eastAsia="Arial" w:hAnsi="Arial" w:cs="Arial"/>
          <w:color w:val="auto"/>
        </w:rPr>
        <w:t xml:space="preserve"> outcomes of the initial assessment and planning </w:t>
      </w:r>
      <w:r>
        <w:rPr>
          <w:rFonts w:ascii="Arial" w:eastAsia="Arial" w:hAnsi="Arial" w:cs="Arial"/>
          <w:color w:val="auto"/>
        </w:rPr>
        <w:t>were</w:t>
      </w:r>
      <w:r w:rsidR="001D63B0" w:rsidRPr="00151BE2">
        <w:rPr>
          <w:rFonts w:ascii="Arial" w:eastAsia="Arial" w:hAnsi="Arial" w:cs="Arial"/>
          <w:color w:val="auto"/>
        </w:rPr>
        <w:t xml:space="preserve"> discussed with them </w:t>
      </w:r>
      <w:r>
        <w:rPr>
          <w:rFonts w:ascii="Arial" w:eastAsia="Arial" w:hAnsi="Arial" w:cs="Arial"/>
          <w:color w:val="auto"/>
        </w:rPr>
        <w:t xml:space="preserve">but </w:t>
      </w:r>
      <w:r w:rsidR="001D63B0" w:rsidRPr="00151BE2">
        <w:rPr>
          <w:rFonts w:ascii="Arial" w:eastAsia="Arial" w:hAnsi="Arial" w:cs="Arial"/>
          <w:color w:val="auto"/>
        </w:rPr>
        <w:t>there was no evidence that consumers were offered a copy of their care plan</w:t>
      </w:r>
      <w:r>
        <w:rPr>
          <w:rFonts w:ascii="Arial" w:eastAsia="Arial" w:hAnsi="Arial" w:cs="Arial"/>
          <w:color w:val="auto"/>
        </w:rPr>
        <w:t>.</w:t>
      </w:r>
      <w:r w:rsidR="00743AF1" w:rsidRPr="00151BE2">
        <w:rPr>
          <w:rFonts w:ascii="Arial" w:eastAsia="Arial" w:hAnsi="Arial" w:cs="Arial"/>
          <w:color w:val="auto"/>
        </w:rPr>
        <w:t xml:space="preserve"> </w:t>
      </w:r>
      <w:r w:rsidR="00B25299">
        <w:rPr>
          <w:rFonts w:ascii="Arial" w:eastAsia="Arial" w:hAnsi="Arial" w:cs="Arial"/>
          <w:color w:val="auto"/>
        </w:rPr>
        <w:t xml:space="preserve">This requirement </w:t>
      </w:r>
      <w:r w:rsidR="00D15191">
        <w:rPr>
          <w:rFonts w:ascii="Arial" w:eastAsia="Arial" w:hAnsi="Arial" w:cs="Arial"/>
          <w:color w:val="auto"/>
        </w:rPr>
        <w:t xml:space="preserve">also </w:t>
      </w:r>
      <w:r w:rsidR="00B25299">
        <w:rPr>
          <w:rFonts w:ascii="Arial" w:eastAsia="Arial" w:hAnsi="Arial" w:cs="Arial"/>
          <w:color w:val="auto"/>
        </w:rPr>
        <w:t xml:space="preserve">expects that </w:t>
      </w:r>
      <w:r w:rsidR="00D15191">
        <w:rPr>
          <w:rFonts w:ascii="Arial" w:eastAsia="Arial" w:hAnsi="Arial" w:cs="Arial"/>
          <w:color w:val="auto"/>
        </w:rPr>
        <w:t>any</w:t>
      </w:r>
      <w:r w:rsidR="00B25299">
        <w:rPr>
          <w:rFonts w:ascii="Arial" w:eastAsia="Arial" w:hAnsi="Arial" w:cs="Arial"/>
          <w:color w:val="auto"/>
        </w:rPr>
        <w:t xml:space="preserve"> care plan</w:t>
      </w:r>
      <w:r w:rsidR="00D15191">
        <w:rPr>
          <w:rFonts w:ascii="Arial" w:eastAsia="Arial" w:hAnsi="Arial" w:cs="Arial"/>
          <w:color w:val="auto"/>
        </w:rPr>
        <w:t xml:space="preserve"> offered to the consumer</w:t>
      </w:r>
      <w:r w:rsidR="00B25299">
        <w:rPr>
          <w:rFonts w:ascii="Arial" w:eastAsia="Arial" w:hAnsi="Arial" w:cs="Arial"/>
          <w:color w:val="auto"/>
        </w:rPr>
        <w:t xml:space="preserve"> is up to date and accurately reflects the outcomes of assessment and planning</w:t>
      </w:r>
      <w:r w:rsidR="00D15191">
        <w:rPr>
          <w:rFonts w:ascii="Arial" w:eastAsia="Arial" w:hAnsi="Arial" w:cs="Arial"/>
          <w:color w:val="auto"/>
        </w:rPr>
        <w:t>. As previously discussed, care plans were not up to date and did not include the outcomes of all assessment and planning activity, particularly allied health</w:t>
      </w:r>
      <w:r w:rsidR="007B5AD9">
        <w:rPr>
          <w:rFonts w:ascii="Arial" w:eastAsia="Arial" w:hAnsi="Arial" w:cs="Arial"/>
          <w:color w:val="auto"/>
        </w:rPr>
        <w:t xml:space="preserve"> </w:t>
      </w:r>
      <w:r w:rsidR="00D15191">
        <w:rPr>
          <w:rFonts w:ascii="Arial" w:eastAsia="Arial" w:hAnsi="Arial" w:cs="Arial"/>
          <w:color w:val="auto"/>
        </w:rPr>
        <w:t xml:space="preserve">assessments. </w:t>
      </w:r>
      <w:r w:rsidR="00B25299">
        <w:rPr>
          <w:rFonts w:ascii="Arial" w:eastAsia="Arial" w:hAnsi="Arial" w:cs="Arial"/>
          <w:color w:val="auto"/>
        </w:rPr>
        <w:t xml:space="preserve"> </w:t>
      </w:r>
      <w:r>
        <w:rPr>
          <w:rFonts w:ascii="Arial" w:eastAsia="Arial" w:hAnsi="Arial" w:cs="Arial"/>
          <w:color w:val="auto"/>
        </w:rPr>
        <w:t xml:space="preserve">The approved provider responded by providing email communication with one consumer’s family demonstrating that the representative was fully informed of the plan of care. The provider </w:t>
      </w:r>
      <w:r w:rsidR="00D15191">
        <w:rPr>
          <w:rFonts w:ascii="Arial" w:eastAsia="Arial" w:hAnsi="Arial" w:cs="Arial"/>
          <w:color w:val="auto"/>
        </w:rPr>
        <w:t xml:space="preserve">provided two care plans which demonstrated </w:t>
      </w:r>
      <w:r>
        <w:rPr>
          <w:rFonts w:ascii="Arial" w:eastAsia="Arial" w:hAnsi="Arial" w:cs="Arial"/>
          <w:color w:val="auto"/>
        </w:rPr>
        <w:t xml:space="preserve">that care plans </w:t>
      </w:r>
      <w:r w:rsidR="00D15191">
        <w:rPr>
          <w:rFonts w:ascii="Arial" w:eastAsia="Arial" w:hAnsi="Arial" w:cs="Arial"/>
          <w:color w:val="auto"/>
        </w:rPr>
        <w:t xml:space="preserve">are </w:t>
      </w:r>
      <w:r>
        <w:rPr>
          <w:rFonts w:ascii="Arial" w:eastAsia="Arial" w:hAnsi="Arial" w:cs="Arial"/>
          <w:color w:val="auto"/>
        </w:rPr>
        <w:t>provide</w:t>
      </w:r>
      <w:r w:rsidR="00D15191">
        <w:rPr>
          <w:rFonts w:ascii="Arial" w:eastAsia="Arial" w:hAnsi="Arial" w:cs="Arial"/>
          <w:color w:val="auto"/>
        </w:rPr>
        <w:t>d</w:t>
      </w:r>
      <w:r>
        <w:rPr>
          <w:rFonts w:ascii="Arial" w:eastAsia="Arial" w:hAnsi="Arial" w:cs="Arial"/>
          <w:color w:val="auto"/>
        </w:rPr>
        <w:t xml:space="preserve"> for the consumer to sign </w:t>
      </w:r>
      <w:r w:rsidR="00B25299">
        <w:rPr>
          <w:rFonts w:ascii="Arial" w:eastAsia="Arial" w:hAnsi="Arial" w:cs="Arial"/>
          <w:color w:val="auto"/>
        </w:rPr>
        <w:t xml:space="preserve">and </w:t>
      </w:r>
      <w:r w:rsidR="007B5AD9">
        <w:rPr>
          <w:rFonts w:ascii="Arial" w:eastAsia="Arial" w:hAnsi="Arial" w:cs="Arial"/>
          <w:color w:val="auto"/>
        </w:rPr>
        <w:t>stated</w:t>
      </w:r>
      <w:r w:rsidR="00D15191">
        <w:rPr>
          <w:rFonts w:ascii="Arial" w:eastAsia="Arial" w:hAnsi="Arial" w:cs="Arial"/>
          <w:color w:val="auto"/>
        </w:rPr>
        <w:t xml:space="preserve"> </w:t>
      </w:r>
      <w:r w:rsidR="00B25299">
        <w:rPr>
          <w:rFonts w:ascii="Arial" w:eastAsia="Arial" w:hAnsi="Arial" w:cs="Arial"/>
          <w:color w:val="auto"/>
        </w:rPr>
        <w:t>they</w:t>
      </w:r>
      <w:r w:rsidR="00EA6D2D">
        <w:rPr>
          <w:rFonts w:ascii="Arial" w:eastAsia="Arial" w:hAnsi="Arial" w:cs="Arial"/>
          <w:color w:val="auto"/>
        </w:rPr>
        <w:t xml:space="preserve"> have recently implemented a </w:t>
      </w:r>
      <w:r>
        <w:rPr>
          <w:rFonts w:ascii="Arial" w:eastAsia="Arial" w:hAnsi="Arial" w:cs="Arial"/>
          <w:color w:val="auto"/>
        </w:rPr>
        <w:t xml:space="preserve">tick box indicating if the consumer wishes a copy of their plan. </w:t>
      </w:r>
      <w:r w:rsidR="00B25299">
        <w:rPr>
          <w:rFonts w:ascii="Arial" w:eastAsia="Arial" w:hAnsi="Arial" w:cs="Arial"/>
          <w:color w:val="auto"/>
        </w:rPr>
        <w:t>On</w:t>
      </w:r>
      <w:r w:rsidR="00D15191">
        <w:rPr>
          <w:rFonts w:ascii="Arial" w:eastAsia="Arial" w:hAnsi="Arial" w:cs="Arial"/>
          <w:color w:val="auto"/>
        </w:rPr>
        <w:t xml:space="preserve">ly one care plan had been signed by the </w:t>
      </w:r>
      <w:proofErr w:type="gramStart"/>
      <w:r w:rsidR="00D15191">
        <w:rPr>
          <w:rFonts w:ascii="Arial" w:eastAsia="Arial" w:hAnsi="Arial" w:cs="Arial"/>
          <w:color w:val="auto"/>
        </w:rPr>
        <w:t>consumer</w:t>
      </w:r>
      <w:proofErr w:type="gramEnd"/>
      <w:r w:rsidR="00D15191">
        <w:rPr>
          <w:rFonts w:ascii="Arial" w:eastAsia="Arial" w:hAnsi="Arial" w:cs="Arial"/>
          <w:color w:val="auto"/>
        </w:rPr>
        <w:t xml:space="preserve"> but both</w:t>
      </w:r>
      <w:r w:rsidR="00513E22">
        <w:rPr>
          <w:rFonts w:ascii="Arial" w:eastAsia="Arial" w:hAnsi="Arial" w:cs="Arial"/>
          <w:color w:val="auto"/>
        </w:rPr>
        <w:t xml:space="preserve"> showed the consumer had been offered a copy</w:t>
      </w:r>
      <w:r w:rsidR="00D15191">
        <w:rPr>
          <w:rFonts w:ascii="Arial" w:eastAsia="Arial" w:hAnsi="Arial" w:cs="Arial"/>
          <w:color w:val="auto"/>
        </w:rPr>
        <w:t>.</w:t>
      </w:r>
      <w:r w:rsidR="00B25299">
        <w:rPr>
          <w:rFonts w:ascii="Arial" w:eastAsia="Arial" w:hAnsi="Arial" w:cs="Arial"/>
          <w:color w:val="auto"/>
        </w:rPr>
        <w:t xml:space="preserve"> </w:t>
      </w:r>
      <w:r w:rsidR="00D15191">
        <w:rPr>
          <w:rFonts w:ascii="Arial" w:eastAsia="Arial" w:hAnsi="Arial" w:cs="Arial"/>
          <w:color w:val="auto"/>
        </w:rPr>
        <w:t xml:space="preserve">As previously discussed, as the provider is currently reviewing and updating all care plans and developing a care planning protocol to determine how and when </w:t>
      </w:r>
      <w:r w:rsidR="00513E22">
        <w:rPr>
          <w:rFonts w:ascii="Arial" w:eastAsia="Arial" w:hAnsi="Arial" w:cs="Arial"/>
          <w:color w:val="auto"/>
        </w:rPr>
        <w:t xml:space="preserve">care plans will be updated </w:t>
      </w:r>
      <w:r w:rsidR="00D15191">
        <w:rPr>
          <w:rFonts w:ascii="Arial" w:eastAsia="Arial" w:hAnsi="Arial" w:cs="Arial"/>
          <w:color w:val="auto"/>
        </w:rPr>
        <w:t>and in what format care plans will be shared with consumers th</w:t>
      </w:r>
      <w:r w:rsidR="00513E22">
        <w:rPr>
          <w:rFonts w:ascii="Arial" w:eastAsia="Arial" w:hAnsi="Arial" w:cs="Arial"/>
          <w:color w:val="auto"/>
        </w:rPr>
        <w:t>i</w:t>
      </w:r>
      <w:r w:rsidR="00D15191">
        <w:rPr>
          <w:rFonts w:ascii="Arial" w:eastAsia="Arial" w:hAnsi="Arial" w:cs="Arial"/>
          <w:color w:val="auto"/>
        </w:rPr>
        <w:t xml:space="preserve">s requirement </w:t>
      </w:r>
      <w:r w:rsidR="00513E22">
        <w:rPr>
          <w:rFonts w:ascii="Arial" w:eastAsia="Arial" w:hAnsi="Arial" w:cs="Arial"/>
          <w:color w:val="auto"/>
        </w:rPr>
        <w:t>is not yet complaint.</w:t>
      </w:r>
    </w:p>
    <w:p w14:paraId="7C153AEF" w14:textId="0F1715B0" w:rsidR="00743AF1" w:rsidRDefault="00743AF1" w:rsidP="00E63F30">
      <w:pPr>
        <w:rPr>
          <w:rFonts w:ascii="Arial" w:eastAsia="Times New Roman" w:hAnsi="Arial" w:cs="Arial"/>
          <w:iCs/>
          <w:color w:val="000000"/>
          <w:lang w:eastAsia="en-AU"/>
        </w:rPr>
      </w:pPr>
      <w:r>
        <w:rPr>
          <w:rFonts w:ascii="Arial" w:eastAsia="Arial" w:hAnsi="Arial" w:cs="Arial"/>
          <w:color w:val="000000"/>
          <w:lang w:eastAsia="en-AU"/>
        </w:rPr>
        <w:t>Although the care plan is not always updated c</w:t>
      </w:r>
      <w:r w:rsidRPr="00743AF1">
        <w:rPr>
          <w:rFonts w:ascii="Arial" w:eastAsia="Arial" w:hAnsi="Arial" w:cs="Arial"/>
          <w:color w:val="000000"/>
          <w:lang w:eastAsia="en-AU"/>
        </w:rPr>
        <w:t xml:space="preserve">are and services are </w:t>
      </w:r>
      <w:r w:rsidRPr="00743AF1">
        <w:rPr>
          <w:rFonts w:ascii="Arial" w:eastAsia="Times New Roman" w:hAnsi="Arial" w:cs="Arial"/>
          <w:iCs/>
          <w:color w:val="000000"/>
          <w:lang w:eastAsia="en-AU"/>
        </w:rPr>
        <w:t xml:space="preserve">reviewed regularly for effectiveness, and when circumstances change or when incidents impact on the needs, goals, or preferences of the consumer. Reviews primarily occur on an informal basis </w:t>
      </w:r>
      <w:r>
        <w:rPr>
          <w:rFonts w:ascii="Arial" w:eastAsia="Times New Roman" w:hAnsi="Arial" w:cs="Arial"/>
          <w:iCs/>
          <w:color w:val="000000"/>
          <w:lang w:eastAsia="en-AU"/>
        </w:rPr>
        <w:t>and c</w:t>
      </w:r>
      <w:r w:rsidRPr="00743AF1">
        <w:rPr>
          <w:rFonts w:ascii="Arial" w:eastAsia="Times New Roman" w:hAnsi="Arial" w:cs="Arial"/>
          <w:iCs/>
          <w:color w:val="000000"/>
          <w:lang w:eastAsia="en-AU"/>
        </w:rPr>
        <w:t xml:space="preserve">hanges to care and services are mainly communicated verbally.  </w:t>
      </w:r>
    </w:p>
    <w:p w14:paraId="7443F955" w14:textId="5D070B82" w:rsidR="00AC6999" w:rsidRPr="00656853" w:rsidRDefault="00AC6999" w:rsidP="00E63F30">
      <w:pPr>
        <w:rPr>
          <w:rFonts w:ascii="Arial" w:eastAsiaTheme="minorHAnsi" w:hAnsi="Arial" w:cs="Arial"/>
          <w:color w:val="FF0000"/>
        </w:rPr>
      </w:pPr>
      <w:r w:rsidRPr="00BE6C9D">
        <w:rPr>
          <w:rFonts w:ascii="Arial" w:eastAsiaTheme="minorHAnsi" w:hAnsi="Arial" w:cs="Arial"/>
        </w:rPr>
        <w:t xml:space="preserve">Having considered the information in the Assessment Team’s </w:t>
      </w:r>
      <w:r w:rsidRPr="00995FFC">
        <w:rPr>
          <w:rFonts w:ascii="Arial" w:eastAsiaTheme="minorHAnsi" w:hAnsi="Arial" w:cs="Arial"/>
          <w:color w:val="auto"/>
        </w:rPr>
        <w:t xml:space="preserve">report </w:t>
      </w:r>
      <w:r w:rsidR="00656853" w:rsidRPr="00995FFC">
        <w:rPr>
          <w:rFonts w:ascii="Arial" w:eastAsiaTheme="minorHAnsi" w:hAnsi="Arial" w:cs="Arial"/>
          <w:color w:val="auto"/>
        </w:rPr>
        <w:t xml:space="preserve">and the response from the provider I </w:t>
      </w:r>
      <w:r w:rsidRPr="00995FFC">
        <w:rPr>
          <w:rFonts w:ascii="Arial" w:eastAsiaTheme="minorHAnsi" w:hAnsi="Arial" w:cs="Arial"/>
          <w:color w:val="auto"/>
        </w:rPr>
        <w:t>find t</w:t>
      </w:r>
      <w:r w:rsidR="00B25299">
        <w:rPr>
          <w:rFonts w:ascii="Arial" w:eastAsiaTheme="minorHAnsi" w:hAnsi="Arial" w:cs="Arial"/>
          <w:color w:val="auto"/>
        </w:rPr>
        <w:t>hree</w:t>
      </w:r>
      <w:r w:rsidRPr="00995FFC">
        <w:rPr>
          <w:rFonts w:ascii="Arial" w:eastAsiaTheme="minorHAnsi" w:hAnsi="Arial" w:cs="Arial"/>
          <w:color w:val="auto"/>
        </w:rPr>
        <w:t xml:space="preserve"> of the five</w:t>
      </w:r>
      <w:r>
        <w:rPr>
          <w:rFonts w:ascii="Arial" w:eastAsiaTheme="minorHAnsi" w:hAnsi="Arial" w:cs="Arial"/>
        </w:rPr>
        <w:t xml:space="preserve"> requirements in </w:t>
      </w:r>
      <w:r>
        <w:rPr>
          <w:rFonts w:ascii="Arial" w:eastAsiaTheme="minorHAnsi" w:hAnsi="Arial" w:cs="Arial"/>
          <w:color w:val="auto"/>
        </w:rPr>
        <w:t>Standard 2 non-</w:t>
      </w:r>
      <w:r w:rsidRPr="00BE6C9D">
        <w:rPr>
          <w:rFonts w:ascii="Arial" w:eastAsiaTheme="minorHAnsi" w:hAnsi="Arial" w:cs="Arial"/>
          <w:color w:val="auto"/>
        </w:rPr>
        <w:t>compliant.</w:t>
      </w:r>
    </w:p>
    <w:p w14:paraId="7CA97E1B" w14:textId="77777777" w:rsidR="00743AF1" w:rsidRDefault="00743AF1" w:rsidP="00877308">
      <w:pPr>
        <w:spacing w:before="240" w:line="276" w:lineRule="auto"/>
        <w:rPr>
          <w:rFonts w:ascii="Arial" w:eastAsia="Times New Roman" w:hAnsi="Arial" w:cs="Arial"/>
          <w:color w:val="000000"/>
          <w:lang w:eastAsia="en-AU"/>
        </w:rPr>
      </w:pPr>
    </w:p>
    <w:p w14:paraId="7C9DE198" w14:textId="5080B92B" w:rsidR="002C6672" w:rsidRPr="00877308" w:rsidRDefault="00DC1985" w:rsidP="00877308">
      <w:pPr>
        <w:spacing w:before="240" w:line="276" w:lineRule="auto"/>
        <w:rPr>
          <w:rFonts w:ascii="Arial" w:eastAsia="Times New Roman" w:hAnsi="Arial" w:cs="Arial"/>
          <w:color w:val="000000"/>
          <w:lang w:eastAsia="en-AU"/>
        </w:rPr>
      </w:pPr>
      <w:r w:rsidRPr="006B4042">
        <w:br w:type="page"/>
      </w:r>
    </w:p>
    <w:p w14:paraId="4FE46DF1" w14:textId="77777777" w:rsidR="002C6672" w:rsidRDefault="00A2211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1985"/>
      </w:tblGrid>
      <w:tr w:rsidR="00862107" w14:paraId="6D7BCC72" w14:textId="77777777" w:rsidTr="00E63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5A9BC8" w14:textId="77777777" w:rsidR="00862107" w:rsidRPr="003217D3" w:rsidRDefault="00862107"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170A57" w14:textId="77777777" w:rsidR="00862107" w:rsidRPr="003217D3" w:rsidRDefault="008621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62107" w14:paraId="73440AC4" w14:textId="77777777" w:rsidTr="00E63F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5F2C4C"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333540"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68EC9B0" w14:textId="77777777" w:rsidR="00862107" w:rsidRPr="00244176" w:rsidRDefault="0086210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EDC6570" w14:textId="77777777" w:rsidR="00862107" w:rsidRPr="00244176" w:rsidRDefault="0086210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82C674F" w14:textId="77777777" w:rsidR="00862107" w:rsidRPr="00244176" w:rsidRDefault="0086210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841192"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016529"/>
                <w:placeholder>
                  <w:docPart w:val="0A055144FA2547399E386D3EE3B211E0"/>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3E733EE6" w14:textId="77777777" w:rsidTr="00E63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DEA55"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F36C5C"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90E914" w14:textId="7FB044C3" w:rsidR="00862107" w:rsidRPr="00E7336A"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1512727"/>
                <w:placeholder>
                  <w:docPart w:val="AF8E56207E404240B8076583230766C8"/>
                </w:placeholder>
                <w:dropDownList>
                  <w:listItem w:displayText="choose a rating" w:value="choose a rating"/>
                  <w:listItem w:displayText="Compliant" w:value="Compliant"/>
                  <w:listItem w:displayText="Not Compliant" w:value="Not Compliant"/>
                </w:dropDownList>
              </w:sdtPr>
              <w:sdtEndPr/>
              <w:sdtContent>
                <w:r w:rsidR="00151BE2" w:rsidRPr="00E7336A">
                  <w:rPr>
                    <w:rFonts w:ascii="Arial" w:hAnsi="Arial" w:cs="Arial"/>
                    <w:color w:val="auto"/>
                  </w:rPr>
                  <w:t>Not Compliant</w:t>
                </w:r>
              </w:sdtContent>
            </w:sdt>
            <w:r w:rsidR="00862107" w:rsidRPr="00E7336A">
              <w:rPr>
                <w:rFonts w:ascii="Arial" w:hAnsi="Arial" w:cs="Arial"/>
                <w:color w:val="auto"/>
              </w:rPr>
              <w:t xml:space="preserve"> </w:t>
            </w:r>
          </w:p>
        </w:tc>
      </w:tr>
      <w:tr w:rsidR="00862107" w14:paraId="20672824" w14:textId="77777777" w:rsidTr="00E63F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40CE40" w14:textId="77777777" w:rsidR="00862107" w:rsidRPr="00244176" w:rsidRDefault="0086210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355F24" w14:textId="77777777" w:rsidR="00862107" w:rsidRPr="00244176" w:rsidRDefault="0086210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8FC584"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421333"/>
                <w:placeholder>
                  <w:docPart w:val="9241CF4C61444E818034CE98B6E24272"/>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4F0306FE" w14:textId="77777777" w:rsidTr="00E63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7BA6ED"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BF8E45"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C19B12"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309193"/>
                <w:placeholder>
                  <w:docPart w:val="E67BB31506E54F5289EE7AB5B7CA9AF1"/>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1864EE6D" w14:textId="77777777" w:rsidTr="00E63F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301783"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2E33E"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D49584" w14:textId="696BC1FE"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715836"/>
                <w:placeholder>
                  <w:docPart w:val="A093FCF9F4174B02ABE3EAA8D09DD0AF"/>
                </w:placeholder>
                <w:dropDownList>
                  <w:listItem w:displayText="choose a rating" w:value="choose a rating"/>
                  <w:listItem w:displayText="Compliant" w:value="Compliant"/>
                  <w:listItem w:displayText="Not Compliant" w:value="Not Compliant"/>
                </w:dropDownList>
              </w:sdtPr>
              <w:sdtEndPr/>
              <w:sdtContent>
                <w:r w:rsidR="0089656D" w:rsidRPr="00E7336A">
                  <w:rPr>
                    <w:rFonts w:ascii="Arial" w:hAnsi="Arial" w:cs="Arial"/>
                    <w:color w:val="auto"/>
                  </w:rPr>
                  <w:t>Not Compliant</w:t>
                </w:r>
              </w:sdtContent>
            </w:sdt>
            <w:r w:rsidR="00862107" w:rsidRPr="00501C01">
              <w:rPr>
                <w:rFonts w:ascii="Arial" w:hAnsi="Arial" w:cs="Arial"/>
              </w:rPr>
              <w:t xml:space="preserve"> </w:t>
            </w:r>
          </w:p>
        </w:tc>
      </w:tr>
      <w:tr w:rsidR="00862107" w14:paraId="71526476" w14:textId="77777777" w:rsidTr="00E63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1B7C99"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87F1D9"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55B379"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24008"/>
                <w:placeholder>
                  <w:docPart w:val="6A47606B217745AEA88028B2D5139D4A"/>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0A0A4438" w14:textId="77777777" w:rsidTr="00E63F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E4E9F9"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0A688"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331AEA2" w14:textId="77777777" w:rsidR="00862107" w:rsidRPr="00244176" w:rsidRDefault="0086210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405727D" w14:textId="77777777" w:rsidR="00862107" w:rsidRPr="00244176" w:rsidRDefault="0086210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060624"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822204"/>
                <w:placeholder>
                  <w:docPart w:val="4FE9C3D7F19242AB836C1AD91644F505"/>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bl>
    <w:bookmarkEnd w:id="5"/>
    <w:p w14:paraId="46E7CA3F" w14:textId="77777777" w:rsidR="002C6672" w:rsidRDefault="00A22114" w:rsidP="007B3959">
      <w:pPr>
        <w:pStyle w:val="Heading20"/>
      </w:pPr>
      <w:r w:rsidRPr="00A36AA9">
        <w:t>Findings</w:t>
      </w:r>
    </w:p>
    <w:p w14:paraId="2480C9D1" w14:textId="1C6A3DD4" w:rsidR="00151BE2" w:rsidRPr="00151BE2" w:rsidRDefault="00151BE2" w:rsidP="00E63F30">
      <w:pPr>
        <w:rPr>
          <w:rFonts w:ascii="Arial" w:eastAsia="Arial" w:hAnsi="Arial" w:cs="Arial"/>
          <w:color w:val="000000"/>
          <w:lang w:eastAsia="en-AU"/>
        </w:rPr>
      </w:pPr>
      <w:r>
        <w:rPr>
          <w:rFonts w:ascii="Arial" w:eastAsia="Arial" w:hAnsi="Arial" w:cs="Arial"/>
          <w:color w:val="000000"/>
          <w:lang w:eastAsia="en-AU"/>
        </w:rPr>
        <w:t>C</w:t>
      </w:r>
      <w:r w:rsidRPr="00151BE2">
        <w:rPr>
          <w:rFonts w:ascii="Arial" w:eastAsia="Arial" w:hAnsi="Arial" w:cs="Arial"/>
          <w:color w:val="000000"/>
          <w:lang w:eastAsia="en-AU"/>
        </w:rPr>
        <w:t xml:space="preserve">onsumer’s personal and clinical care is best practice, tailored to the consumer's needs and optimises their health and well-being. Clinical care and personal care </w:t>
      </w:r>
      <w:proofErr w:type="gramStart"/>
      <w:r>
        <w:rPr>
          <w:rFonts w:ascii="Arial" w:eastAsia="Arial" w:hAnsi="Arial" w:cs="Arial"/>
          <w:color w:val="000000"/>
          <w:lang w:eastAsia="en-AU"/>
        </w:rPr>
        <w:t>is</w:t>
      </w:r>
      <w:proofErr w:type="gramEnd"/>
      <w:r>
        <w:rPr>
          <w:rFonts w:ascii="Arial" w:eastAsia="Arial" w:hAnsi="Arial" w:cs="Arial"/>
          <w:color w:val="000000"/>
          <w:lang w:eastAsia="en-AU"/>
        </w:rPr>
        <w:t xml:space="preserve"> </w:t>
      </w:r>
      <w:r w:rsidRPr="00151BE2">
        <w:rPr>
          <w:rFonts w:ascii="Arial" w:eastAsia="Arial" w:hAnsi="Arial" w:cs="Arial"/>
          <w:color w:val="000000"/>
          <w:lang w:eastAsia="en-AU"/>
        </w:rPr>
        <w:t xml:space="preserve">informed by allied health practitioner assessments and RN clinical assessments (for HCP Level 3 and 4 consumers) that identify the best practice services and supports required for that consumer.  </w:t>
      </w:r>
    </w:p>
    <w:p w14:paraId="13BCC656" w14:textId="77777777" w:rsidR="00151BE2" w:rsidRPr="00151BE2" w:rsidRDefault="00151BE2" w:rsidP="00E63F30">
      <w:pPr>
        <w:rPr>
          <w:rFonts w:ascii="Arial" w:eastAsia="Times New Roman" w:hAnsi="Arial" w:cs="Arial"/>
          <w:color w:val="000000"/>
          <w:lang w:eastAsia="en-AU"/>
        </w:rPr>
      </w:pPr>
      <w:r w:rsidRPr="00151BE2">
        <w:rPr>
          <w:rFonts w:ascii="Arial" w:eastAsia="Arial" w:hAnsi="Arial" w:cs="Arial"/>
        </w:rPr>
        <w:t xml:space="preserve">Clinical care is always provided by RNs. Consumers and representatives interviewed said they were satisfied with their personal and clinical care services and supports. </w:t>
      </w:r>
      <w:r w:rsidRPr="00151BE2">
        <w:rPr>
          <w:rFonts w:ascii="Arial" w:eastAsia="Arial" w:hAnsi="Arial" w:cs="Arial"/>
          <w:color w:val="000000"/>
          <w:lang w:eastAsia="en-AU"/>
        </w:rPr>
        <w:t xml:space="preserve">Whilst care plans do not always detail the </w:t>
      </w:r>
      <w:r w:rsidRPr="00151BE2">
        <w:rPr>
          <w:rFonts w:ascii="Arial" w:eastAsia="Times New Roman" w:hAnsi="Arial" w:cs="Arial"/>
          <w:color w:val="000000"/>
          <w:lang w:eastAsia="en-AU"/>
        </w:rPr>
        <w:t xml:space="preserve">personal care and clinical care supports consumers are receiving, </w:t>
      </w:r>
      <w:r w:rsidRPr="00151BE2">
        <w:rPr>
          <w:rFonts w:ascii="Arial" w:eastAsia="Times New Roman" w:hAnsi="Arial" w:cs="Arial"/>
          <w:color w:val="000000"/>
          <w:lang w:eastAsia="en-AU"/>
        </w:rPr>
        <w:lastRenderedPageBreak/>
        <w:t xml:space="preserve">interviews with consumers, representatives and care workers indicated they are best practice, tailored to consumers’ needs, and optimise consumers’ health and wellbeing.  </w:t>
      </w:r>
    </w:p>
    <w:p w14:paraId="344B2523" w14:textId="1D4C2F8A" w:rsidR="009C666F" w:rsidRDefault="00DE0A88" w:rsidP="00E63F30">
      <w:pPr>
        <w:rPr>
          <w:rFonts w:ascii="Arial" w:eastAsia="Times New Roman" w:hAnsi="Arial" w:cs="Arial"/>
          <w:iCs/>
          <w:color w:val="000000"/>
          <w:lang w:eastAsia="en-AU"/>
        </w:rPr>
      </w:pPr>
      <w:r>
        <w:rPr>
          <w:rFonts w:ascii="Arial" w:eastAsia="Times New Roman" w:hAnsi="Arial" w:cs="Arial"/>
          <w:iCs/>
          <w:color w:val="000000"/>
          <w:lang w:eastAsia="en-AU"/>
        </w:rPr>
        <w:t>The Asses</w:t>
      </w:r>
      <w:r w:rsidR="003B2CB8">
        <w:rPr>
          <w:rFonts w:ascii="Arial" w:eastAsia="Times New Roman" w:hAnsi="Arial" w:cs="Arial"/>
          <w:iCs/>
          <w:color w:val="000000"/>
          <w:lang w:eastAsia="en-AU"/>
        </w:rPr>
        <w:t>s</w:t>
      </w:r>
      <w:r>
        <w:rPr>
          <w:rFonts w:ascii="Arial" w:eastAsia="Times New Roman" w:hAnsi="Arial" w:cs="Arial"/>
          <w:iCs/>
          <w:color w:val="000000"/>
          <w:lang w:eastAsia="en-AU"/>
        </w:rPr>
        <w:t>ment team found that w</w:t>
      </w:r>
      <w:r w:rsidR="009C666F">
        <w:rPr>
          <w:rFonts w:ascii="Arial" w:eastAsia="Times New Roman" w:hAnsi="Arial" w:cs="Arial"/>
          <w:iCs/>
          <w:color w:val="000000"/>
          <w:lang w:eastAsia="en-AU"/>
        </w:rPr>
        <w:t>hilst c</w:t>
      </w:r>
      <w:r w:rsidR="009C666F" w:rsidRPr="009C666F">
        <w:rPr>
          <w:rFonts w:ascii="Arial" w:eastAsia="Times New Roman" w:hAnsi="Arial" w:cs="Arial"/>
          <w:iCs/>
          <w:color w:val="000000"/>
          <w:lang w:eastAsia="en-AU"/>
        </w:rPr>
        <w:t>onsumers did not raise any concerns about the management of high-impact or high- prevalence risks</w:t>
      </w:r>
      <w:r w:rsidR="009C666F" w:rsidRPr="009C666F">
        <w:rPr>
          <w:rFonts w:ascii="Arial" w:eastAsia="Times New Roman" w:hAnsi="Arial" w:cs="Arial"/>
          <w:color w:val="000000"/>
          <w:lang w:eastAsia="en-AU"/>
        </w:rPr>
        <w:t xml:space="preserve"> </w:t>
      </w:r>
      <w:r w:rsidR="009C666F">
        <w:rPr>
          <w:rFonts w:ascii="Arial" w:eastAsia="Times New Roman" w:hAnsi="Arial" w:cs="Arial"/>
          <w:color w:val="000000"/>
          <w:lang w:eastAsia="en-AU"/>
        </w:rPr>
        <w:t>t</w:t>
      </w:r>
      <w:r w:rsidR="009C666F" w:rsidRPr="009C666F">
        <w:rPr>
          <w:rFonts w:ascii="Arial" w:eastAsia="Times New Roman" w:hAnsi="Arial" w:cs="Arial"/>
          <w:color w:val="000000"/>
          <w:lang w:eastAsia="en-AU"/>
        </w:rPr>
        <w:t xml:space="preserve">he management of </w:t>
      </w:r>
      <w:r w:rsidR="009C666F">
        <w:rPr>
          <w:rFonts w:ascii="Arial" w:eastAsia="Times New Roman" w:hAnsi="Arial" w:cs="Arial"/>
          <w:color w:val="000000"/>
          <w:lang w:eastAsia="en-AU"/>
        </w:rPr>
        <w:t xml:space="preserve">these </w:t>
      </w:r>
      <w:r w:rsidR="009C666F" w:rsidRPr="009C666F">
        <w:rPr>
          <w:rFonts w:ascii="Arial" w:eastAsia="Times New Roman" w:hAnsi="Arial" w:cs="Arial"/>
          <w:color w:val="000000"/>
          <w:lang w:eastAsia="en-AU"/>
        </w:rPr>
        <w:t xml:space="preserve">risks </w:t>
      </w:r>
      <w:r w:rsidR="009C666F">
        <w:rPr>
          <w:rFonts w:ascii="Arial" w:eastAsia="Times New Roman" w:hAnsi="Arial" w:cs="Arial"/>
          <w:color w:val="000000"/>
          <w:lang w:eastAsia="en-AU"/>
        </w:rPr>
        <w:t>was not effective. T</w:t>
      </w:r>
      <w:r w:rsidR="009C666F" w:rsidRPr="009C666F">
        <w:rPr>
          <w:rFonts w:ascii="Arial" w:eastAsia="Times New Roman" w:hAnsi="Arial" w:cs="Arial"/>
          <w:color w:val="000000"/>
          <w:lang w:eastAsia="en-AU"/>
        </w:rPr>
        <w:t>here is no clinical oversight by a RN of consumers with such risks.</w:t>
      </w:r>
      <w:r w:rsidR="009C666F">
        <w:rPr>
          <w:rFonts w:ascii="Arial" w:eastAsia="Times New Roman" w:hAnsi="Arial" w:cs="Arial"/>
          <w:color w:val="000000"/>
          <w:lang w:eastAsia="en-AU"/>
        </w:rPr>
        <w:t xml:space="preserve"> </w:t>
      </w:r>
      <w:r w:rsidR="009C666F">
        <w:rPr>
          <w:rFonts w:ascii="Arial" w:eastAsia="Times New Roman" w:hAnsi="Arial" w:cs="Arial"/>
          <w:iCs/>
          <w:color w:val="000000"/>
          <w:lang w:eastAsia="en-AU"/>
        </w:rPr>
        <w:t>Whilst</w:t>
      </w:r>
      <w:r w:rsidR="009C666F">
        <w:rPr>
          <w:rFonts w:ascii="Arial" w:eastAsia="Times New Roman" w:hAnsi="Arial" w:cs="Arial"/>
          <w:color w:val="000000"/>
          <w:lang w:eastAsia="en-AU"/>
        </w:rPr>
        <w:t xml:space="preserve"> </w:t>
      </w:r>
      <w:r w:rsidR="009C666F">
        <w:rPr>
          <w:rFonts w:ascii="Arial" w:eastAsia="Times New Roman" w:hAnsi="Arial" w:cs="Arial"/>
          <w:iCs/>
          <w:color w:val="000000"/>
          <w:lang w:eastAsia="en-AU"/>
        </w:rPr>
        <w:t>c</w:t>
      </w:r>
      <w:r w:rsidR="009C666F" w:rsidRPr="009C666F">
        <w:rPr>
          <w:rFonts w:ascii="Arial" w:eastAsia="Times New Roman" w:hAnsi="Arial" w:cs="Arial"/>
          <w:iCs/>
          <w:color w:val="000000"/>
          <w:lang w:eastAsia="en-AU"/>
        </w:rPr>
        <w:t xml:space="preserve">are workers could speak to the high impact and high prevalence risks and the risk management </w:t>
      </w:r>
      <w:proofErr w:type="gramStart"/>
      <w:r w:rsidR="009C666F" w:rsidRPr="009C666F">
        <w:rPr>
          <w:rFonts w:ascii="Arial" w:eastAsia="Times New Roman" w:hAnsi="Arial" w:cs="Arial"/>
          <w:iCs/>
          <w:color w:val="000000"/>
          <w:lang w:eastAsia="en-AU"/>
        </w:rPr>
        <w:t>strategies</w:t>
      </w:r>
      <w:proofErr w:type="gramEnd"/>
      <w:r w:rsidR="009C666F" w:rsidRPr="009C666F">
        <w:rPr>
          <w:rFonts w:ascii="Arial" w:eastAsia="Times New Roman" w:hAnsi="Arial" w:cs="Arial"/>
          <w:iCs/>
          <w:color w:val="000000"/>
          <w:lang w:eastAsia="en-AU"/>
        </w:rPr>
        <w:t xml:space="preserve"> they used for the consumers they supported these were not always documented in the care plan. </w:t>
      </w:r>
      <w:r w:rsidR="00451298">
        <w:rPr>
          <w:rFonts w:ascii="Arial" w:eastAsia="Times New Roman" w:hAnsi="Arial" w:cs="Arial"/>
          <w:iCs/>
          <w:color w:val="000000"/>
          <w:lang w:eastAsia="en-AU"/>
        </w:rPr>
        <w:t>Where r</w:t>
      </w:r>
      <w:r w:rsidR="009C666F">
        <w:rPr>
          <w:rFonts w:ascii="Arial" w:eastAsia="Times New Roman" w:hAnsi="Arial" w:cs="Arial"/>
          <w:iCs/>
          <w:color w:val="000000"/>
          <w:lang w:eastAsia="en-AU"/>
        </w:rPr>
        <w:t xml:space="preserve">isks to consumers health and </w:t>
      </w:r>
      <w:r w:rsidR="001F5335">
        <w:rPr>
          <w:rFonts w:ascii="Arial" w:eastAsia="Times New Roman" w:hAnsi="Arial" w:cs="Arial"/>
          <w:iCs/>
          <w:color w:val="000000"/>
          <w:lang w:eastAsia="en-AU"/>
        </w:rPr>
        <w:t>well-being</w:t>
      </w:r>
      <w:r w:rsidR="009C666F">
        <w:rPr>
          <w:rFonts w:ascii="Arial" w:eastAsia="Times New Roman" w:hAnsi="Arial" w:cs="Arial"/>
          <w:iCs/>
          <w:color w:val="000000"/>
          <w:lang w:eastAsia="en-AU"/>
        </w:rPr>
        <w:t xml:space="preserve"> were identified by staff</w:t>
      </w:r>
      <w:r w:rsidR="003B2CB8">
        <w:rPr>
          <w:rFonts w:ascii="Arial" w:eastAsia="Times New Roman" w:hAnsi="Arial" w:cs="Arial"/>
          <w:iCs/>
          <w:color w:val="000000"/>
          <w:lang w:eastAsia="en-AU"/>
        </w:rPr>
        <w:t>,</w:t>
      </w:r>
      <w:r w:rsidR="009C666F">
        <w:rPr>
          <w:rFonts w:ascii="Arial" w:eastAsia="Times New Roman" w:hAnsi="Arial" w:cs="Arial"/>
          <w:iCs/>
          <w:color w:val="000000"/>
          <w:lang w:eastAsia="en-AU"/>
        </w:rPr>
        <w:t xml:space="preserve"> strategies to manage the risk were not included in the care plan. </w:t>
      </w:r>
      <w:r w:rsidR="00451298">
        <w:rPr>
          <w:rFonts w:ascii="Arial" w:eastAsia="Times New Roman" w:hAnsi="Arial" w:cs="Arial"/>
          <w:iCs/>
          <w:color w:val="000000"/>
          <w:lang w:eastAsia="en-AU"/>
        </w:rPr>
        <w:t xml:space="preserve">Not all risks to consumers health and </w:t>
      </w:r>
      <w:r w:rsidR="001F5335">
        <w:rPr>
          <w:rFonts w:ascii="Arial" w:eastAsia="Times New Roman" w:hAnsi="Arial" w:cs="Arial"/>
          <w:iCs/>
          <w:color w:val="000000"/>
          <w:lang w:eastAsia="en-AU"/>
        </w:rPr>
        <w:t>well-being</w:t>
      </w:r>
      <w:r w:rsidR="00451298">
        <w:rPr>
          <w:rFonts w:ascii="Arial" w:eastAsia="Times New Roman" w:hAnsi="Arial" w:cs="Arial"/>
          <w:iCs/>
          <w:color w:val="000000"/>
          <w:lang w:eastAsia="en-AU"/>
        </w:rPr>
        <w:t xml:space="preserve"> were known to management as not communicated by staff placing consumers at risk.</w:t>
      </w:r>
      <w:r w:rsidR="00451298">
        <w:rPr>
          <w:rFonts w:ascii="Arial" w:eastAsia="Times New Roman" w:hAnsi="Arial" w:cs="Arial"/>
          <w:color w:val="000000"/>
          <w:lang w:eastAsia="en-AU"/>
        </w:rPr>
        <w:t xml:space="preserve"> </w:t>
      </w:r>
      <w:r w:rsidR="009C666F">
        <w:rPr>
          <w:rFonts w:ascii="Arial" w:eastAsia="Times New Roman" w:hAnsi="Arial" w:cs="Arial"/>
          <w:iCs/>
          <w:color w:val="000000"/>
          <w:lang w:eastAsia="en-AU"/>
        </w:rPr>
        <w:t xml:space="preserve">Strategies to manage risks were not always </w:t>
      </w:r>
      <w:r w:rsidR="00451298">
        <w:rPr>
          <w:rFonts w:ascii="Arial" w:eastAsia="Times New Roman" w:hAnsi="Arial" w:cs="Arial"/>
          <w:iCs/>
          <w:color w:val="000000"/>
          <w:lang w:eastAsia="en-AU"/>
        </w:rPr>
        <w:t xml:space="preserve">developed, and if developed were not </w:t>
      </w:r>
      <w:r w:rsidR="009C666F">
        <w:rPr>
          <w:rFonts w:ascii="Arial" w:eastAsia="Times New Roman" w:hAnsi="Arial" w:cs="Arial"/>
          <w:iCs/>
          <w:color w:val="000000"/>
          <w:lang w:eastAsia="en-AU"/>
        </w:rPr>
        <w:t>suitable or sufficient</w:t>
      </w:r>
      <w:r w:rsidR="00451298">
        <w:rPr>
          <w:rFonts w:ascii="Arial" w:eastAsia="Times New Roman" w:hAnsi="Arial" w:cs="Arial"/>
          <w:iCs/>
          <w:color w:val="000000"/>
          <w:lang w:eastAsia="en-AU"/>
        </w:rPr>
        <w:t xml:space="preserve"> placing consumers at some risk.</w:t>
      </w:r>
    </w:p>
    <w:p w14:paraId="01092F91" w14:textId="77777777" w:rsidR="000F3BEF" w:rsidRDefault="00DE0A88" w:rsidP="00E63F30">
      <w:pPr>
        <w:rPr>
          <w:rFonts w:ascii="Arial" w:eastAsia="Times New Roman" w:hAnsi="Arial" w:cs="Arial"/>
          <w:iCs/>
          <w:color w:val="000000"/>
          <w:lang w:eastAsia="en-AU"/>
        </w:rPr>
      </w:pPr>
      <w:r>
        <w:rPr>
          <w:rFonts w:ascii="Arial" w:eastAsia="Times New Roman" w:hAnsi="Arial" w:cs="Arial"/>
          <w:iCs/>
          <w:color w:val="000000"/>
          <w:lang w:eastAsia="en-AU"/>
        </w:rPr>
        <w:t xml:space="preserve">The approved provider provided a response in </w:t>
      </w:r>
      <w:r w:rsidR="003B2CB8">
        <w:rPr>
          <w:rFonts w:ascii="Arial" w:eastAsia="Times New Roman" w:hAnsi="Arial" w:cs="Arial"/>
          <w:iCs/>
          <w:color w:val="000000"/>
          <w:lang w:eastAsia="en-AU"/>
        </w:rPr>
        <w:t xml:space="preserve">which they stated </w:t>
      </w:r>
      <w:r w:rsidR="000F3BEF">
        <w:rPr>
          <w:rFonts w:ascii="Arial" w:eastAsia="Times New Roman" w:hAnsi="Arial" w:cs="Arial"/>
          <w:iCs/>
          <w:color w:val="000000"/>
          <w:lang w:eastAsia="en-AU"/>
        </w:rPr>
        <w:t xml:space="preserve">RN’s have attended all intake and assessments using validated tools and </w:t>
      </w:r>
      <w:r w:rsidR="003B2CB8">
        <w:rPr>
          <w:rFonts w:ascii="Arial" w:eastAsia="Times New Roman" w:hAnsi="Arial" w:cs="Arial"/>
          <w:iCs/>
          <w:color w:val="000000"/>
          <w:lang w:eastAsia="en-AU"/>
        </w:rPr>
        <w:t>that where a risk is identified an alert is placed on the consumer’s file and support staff assisting the consumer are made aware</w:t>
      </w:r>
      <w:r w:rsidR="000F3BEF">
        <w:rPr>
          <w:rFonts w:ascii="Arial" w:eastAsia="Times New Roman" w:hAnsi="Arial" w:cs="Arial"/>
          <w:iCs/>
          <w:color w:val="000000"/>
          <w:lang w:eastAsia="en-AU"/>
        </w:rPr>
        <w:t xml:space="preserve">. The provider did not provide any further details. This is not what the Assessment Team found. </w:t>
      </w:r>
    </w:p>
    <w:p w14:paraId="2C9DD928" w14:textId="028D47D4" w:rsidR="00451298" w:rsidRDefault="00451298" w:rsidP="00E63F30">
      <w:pPr>
        <w:rPr>
          <w:rStyle w:val="ui-provider"/>
          <w:rFonts w:ascii="Arial" w:hAnsi="Arial" w:cs="Arial"/>
        </w:rPr>
      </w:pPr>
      <w:r w:rsidRPr="00451298">
        <w:rPr>
          <w:rStyle w:val="ui-provider"/>
          <w:rFonts w:ascii="Arial" w:hAnsi="Arial" w:cs="Arial"/>
        </w:rPr>
        <w:t xml:space="preserve">The service did not have any consumers currently nearing the end of life. The services policies and procedures do not include end of life care and staff have not been trained in this aspect of care however the management team advised training would be provided to care workers should consumers require this.  </w:t>
      </w:r>
    </w:p>
    <w:p w14:paraId="4155FD45" w14:textId="0ADEAC68" w:rsidR="00451298" w:rsidRPr="00451298" w:rsidRDefault="00451298" w:rsidP="00E63F30">
      <w:pPr>
        <w:rPr>
          <w:rFonts w:ascii="Arial" w:eastAsia="Arial" w:hAnsi="Arial" w:cs="Arial"/>
          <w:color w:val="000000"/>
          <w:lang w:eastAsia="en-AU"/>
        </w:rPr>
      </w:pPr>
      <w:r>
        <w:rPr>
          <w:rFonts w:ascii="Arial" w:eastAsia="Arial" w:hAnsi="Arial" w:cs="Arial"/>
          <w:color w:val="000000"/>
          <w:lang w:eastAsia="en-AU"/>
        </w:rPr>
        <w:t>C</w:t>
      </w:r>
      <w:r w:rsidRPr="00451298">
        <w:rPr>
          <w:rFonts w:ascii="Arial" w:eastAsia="Arial" w:hAnsi="Arial" w:cs="Arial"/>
          <w:color w:val="000000"/>
          <w:lang w:eastAsia="en-AU"/>
        </w:rPr>
        <w:t>onsumer/ representative interviews and interviews with care workers</w:t>
      </w:r>
      <w:r>
        <w:rPr>
          <w:rFonts w:ascii="Arial" w:eastAsia="Arial" w:hAnsi="Arial" w:cs="Arial"/>
          <w:color w:val="000000"/>
          <w:lang w:eastAsia="en-AU"/>
        </w:rPr>
        <w:t xml:space="preserve"> demonstrated d</w:t>
      </w:r>
      <w:r w:rsidRPr="00451298">
        <w:rPr>
          <w:rFonts w:ascii="Arial" w:eastAsia="Arial" w:hAnsi="Arial" w:cs="Arial"/>
          <w:color w:val="000000"/>
          <w:lang w:eastAsia="en-AU"/>
        </w:rPr>
        <w:t>eterioration of consumer’s health and condition is recognised and responded to in a timely manner</w:t>
      </w:r>
      <w:r>
        <w:rPr>
          <w:rFonts w:ascii="Arial" w:eastAsia="Arial" w:hAnsi="Arial" w:cs="Arial"/>
          <w:color w:val="000000"/>
          <w:lang w:eastAsia="en-AU"/>
        </w:rPr>
        <w:t>.</w:t>
      </w:r>
      <w:r w:rsidRPr="00451298">
        <w:rPr>
          <w:rFonts w:ascii="Arial" w:eastAsia="Arial" w:hAnsi="Arial" w:cs="Arial"/>
          <w:color w:val="000000"/>
          <w:lang w:eastAsia="en-AU"/>
        </w:rPr>
        <w:t xml:space="preserve"> </w:t>
      </w:r>
      <w:r>
        <w:rPr>
          <w:rFonts w:ascii="Arial" w:eastAsia="Arial" w:hAnsi="Arial" w:cs="Arial"/>
          <w:color w:val="000000"/>
          <w:lang w:eastAsia="en-AU"/>
        </w:rPr>
        <w:t>Care workers could describe how they escalate changes in the consumer</w:t>
      </w:r>
      <w:r w:rsidR="0089656D">
        <w:rPr>
          <w:rFonts w:ascii="Arial" w:eastAsia="Arial" w:hAnsi="Arial" w:cs="Arial"/>
          <w:color w:val="000000"/>
          <w:lang w:eastAsia="en-AU"/>
        </w:rPr>
        <w:t>’</w:t>
      </w:r>
      <w:r>
        <w:rPr>
          <w:rFonts w:ascii="Arial" w:eastAsia="Arial" w:hAnsi="Arial" w:cs="Arial"/>
          <w:color w:val="000000"/>
          <w:lang w:eastAsia="en-AU"/>
        </w:rPr>
        <w:t xml:space="preserve">s </w:t>
      </w:r>
      <w:r w:rsidR="0089656D">
        <w:rPr>
          <w:rFonts w:ascii="Arial" w:eastAsia="Arial" w:hAnsi="Arial" w:cs="Arial"/>
          <w:color w:val="000000"/>
          <w:lang w:eastAsia="en-AU"/>
        </w:rPr>
        <w:t xml:space="preserve">condition to </w:t>
      </w:r>
      <w:r>
        <w:rPr>
          <w:rFonts w:ascii="Arial" w:eastAsia="Arial" w:hAnsi="Arial" w:cs="Arial"/>
          <w:color w:val="000000"/>
          <w:lang w:eastAsia="en-AU"/>
        </w:rPr>
        <w:t>management and this is responded to in a timely man</w:t>
      </w:r>
      <w:r w:rsidR="0089656D">
        <w:rPr>
          <w:rFonts w:ascii="Arial" w:eastAsia="Arial" w:hAnsi="Arial" w:cs="Arial"/>
          <w:color w:val="000000"/>
          <w:lang w:eastAsia="en-AU"/>
        </w:rPr>
        <w:t>ner.</w:t>
      </w:r>
    </w:p>
    <w:p w14:paraId="0C3AD51A" w14:textId="40DF5176" w:rsidR="0089656D" w:rsidRPr="0089656D" w:rsidRDefault="0089656D" w:rsidP="00E63F30">
      <w:pPr>
        <w:rPr>
          <w:rFonts w:ascii="Arial" w:eastAsia="Arial" w:hAnsi="Arial" w:cs="Arial"/>
          <w:color w:val="auto"/>
          <w:lang w:eastAsia="en-AU"/>
        </w:rPr>
      </w:pPr>
      <w:r w:rsidRPr="0089656D">
        <w:rPr>
          <w:rFonts w:ascii="Arial" w:eastAsia="Arial" w:hAnsi="Arial" w:cs="Arial"/>
          <w:color w:val="auto"/>
          <w:lang w:eastAsia="en-AU"/>
        </w:rPr>
        <w:t xml:space="preserve">Consumer’s and representatives were satisfied that their condition, needs and preferences, or those of the person they were representing were communicated and acted on within the service. Whilst the service was able to demonstrate that information about consumer’s condition, needs and preferences is </w:t>
      </w:r>
      <w:r w:rsidR="000F3BEF">
        <w:rPr>
          <w:rFonts w:ascii="Arial" w:eastAsia="Arial" w:hAnsi="Arial" w:cs="Arial"/>
          <w:color w:val="auto"/>
          <w:lang w:eastAsia="en-AU"/>
        </w:rPr>
        <w:t xml:space="preserve">verbally </w:t>
      </w:r>
      <w:r w:rsidRPr="0089656D">
        <w:rPr>
          <w:rFonts w:ascii="Arial" w:eastAsia="Arial" w:hAnsi="Arial" w:cs="Arial"/>
          <w:color w:val="auto"/>
          <w:lang w:eastAsia="en-AU"/>
        </w:rPr>
        <w:t xml:space="preserve">communicated it was not adequately documented. As previously </w:t>
      </w:r>
      <w:proofErr w:type="gramStart"/>
      <w:r w:rsidRPr="0089656D">
        <w:rPr>
          <w:rFonts w:ascii="Arial" w:eastAsia="Arial" w:hAnsi="Arial" w:cs="Arial"/>
          <w:color w:val="auto"/>
          <w:lang w:eastAsia="en-AU"/>
        </w:rPr>
        <w:t>discussed</w:t>
      </w:r>
      <w:proofErr w:type="gramEnd"/>
      <w:r w:rsidRPr="0089656D">
        <w:rPr>
          <w:rFonts w:ascii="Arial" w:eastAsia="Arial" w:hAnsi="Arial" w:cs="Arial"/>
          <w:color w:val="auto"/>
          <w:lang w:eastAsia="en-AU"/>
        </w:rPr>
        <w:t xml:space="preserve"> care planning documentation did not reflect the care and services being provided by staff and </w:t>
      </w:r>
      <w:r w:rsidRPr="0089656D">
        <w:rPr>
          <w:rFonts w:ascii="Arial" w:eastAsia="Arial" w:hAnsi="Arial" w:cs="Arial"/>
          <w:color w:val="auto"/>
        </w:rPr>
        <w:t xml:space="preserve">the care plan is not always updated to reflect changes in a consumer’s condition, needs and preferences. </w:t>
      </w:r>
      <w:r w:rsidRPr="0089656D">
        <w:rPr>
          <w:rFonts w:ascii="Arial" w:eastAsia="Arial" w:hAnsi="Arial" w:cs="Arial"/>
          <w:color w:val="auto"/>
          <w:lang w:eastAsia="en-AU"/>
        </w:rPr>
        <w:t>The</w:t>
      </w:r>
      <w:r w:rsidR="000F3BEF">
        <w:rPr>
          <w:rFonts w:ascii="Arial" w:eastAsia="Arial" w:hAnsi="Arial" w:cs="Arial"/>
          <w:color w:val="auto"/>
          <w:lang w:eastAsia="en-AU"/>
        </w:rPr>
        <w:t xml:space="preserve"> approved provider responded by providing excerpts from email communication between themselves</w:t>
      </w:r>
      <w:r w:rsidR="005C03CD">
        <w:rPr>
          <w:rFonts w:ascii="Arial" w:eastAsia="Arial" w:hAnsi="Arial" w:cs="Arial"/>
          <w:color w:val="auto"/>
          <w:lang w:eastAsia="en-AU"/>
        </w:rPr>
        <w:t xml:space="preserve">, </w:t>
      </w:r>
      <w:r w:rsidR="000F3BEF">
        <w:rPr>
          <w:rFonts w:ascii="Arial" w:eastAsia="Arial" w:hAnsi="Arial" w:cs="Arial"/>
          <w:color w:val="auto"/>
          <w:lang w:eastAsia="en-AU"/>
        </w:rPr>
        <w:t xml:space="preserve">the consumer representative </w:t>
      </w:r>
      <w:r w:rsidR="005C03CD">
        <w:rPr>
          <w:rFonts w:ascii="Arial" w:eastAsia="Arial" w:hAnsi="Arial" w:cs="Arial"/>
          <w:color w:val="auto"/>
          <w:lang w:eastAsia="en-AU"/>
        </w:rPr>
        <w:t xml:space="preserve">and the community nursing service providing wound care. </w:t>
      </w:r>
      <w:r w:rsidR="00995FFC">
        <w:rPr>
          <w:rFonts w:ascii="Arial" w:eastAsia="Arial" w:hAnsi="Arial" w:cs="Arial"/>
          <w:color w:val="auto"/>
          <w:lang w:eastAsia="en-AU"/>
        </w:rPr>
        <w:t>Whilst appropriate, t</w:t>
      </w:r>
      <w:r w:rsidR="005C03CD">
        <w:rPr>
          <w:rFonts w:ascii="Arial" w:eastAsia="Arial" w:hAnsi="Arial" w:cs="Arial"/>
          <w:color w:val="auto"/>
          <w:lang w:eastAsia="en-AU"/>
        </w:rPr>
        <w:t xml:space="preserve">his is insufficient evidence to demonstrate this requirement is met. In terms of managing risk, it is noted that </w:t>
      </w:r>
      <w:r w:rsidR="00342466">
        <w:rPr>
          <w:rFonts w:ascii="Arial" w:eastAsia="Arial" w:hAnsi="Arial" w:cs="Arial"/>
          <w:color w:val="auto"/>
          <w:lang w:eastAsia="en-AU"/>
        </w:rPr>
        <w:t xml:space="preserve">on 5 July 2023 </w:t>
      </w:r>
      <w:r w:rsidR="005C03CD">
        <w:rPr>
          <w:rFonts w:ascii="Arial" w:eastAsia="Arial" w:hAnsi="Arial" w:cs="Arial"/>
          <w:color w:val="auto"/>
          <w:lang w:eastAsia="en-AU"/>
        </w:rPr>
        <w:t xml:space="preserve">an email was sent to the consumer representative </w:t>
      </w:r>
      <w:r w:rsidR="00342466">
        <w:rPr>
          <w:rFonts w:ascii="Arial" w:eastAsia="Arial" w:hAnsi="Arial" w:cs="Arial"/>
          <w:color w:val="auto"/>
          <w:lang w:eastAsia="en-AU"/>
        </w:rPr>
        <w:t xml:space="preserve">recommending wound </w:t>
      </w:r>
      <w:r w:rsidR="000F3BEF">
        <w:rPr>
          <w:rFonts w:ascii="Arial" w:eastAsia="Arial" w:hAnsi="Arial" w:cs="Arial"/>
          <w:color w:val="auto"/>
          <w:lang w:eastAsia="en-AU"/>
        </w:rPr>
        <w:t xml:space="preserve">care </w:t>
      </w:r>
      <w:r w:rsidR="00342466">
        <w:rPr>
          <w:rFonts w:ascii="Arial" w:eastAsia="Arial" w:hAnsi="Arial" w:cs="Arial"/>
          <w:color w:val="auto"/>
          <w:lang w:eastAsia="en-AU"/>
        </w:rPr>
        <w:t>be carried out a maximum of every 7 days</w:t>
      </w:r>
      <w:r w:rsidR="005C03CD">
        <w:rPr>
          <w:rFonts w:ascii="Arial" w:eastAsia="Arial" w:hAnsi="Arial" w:cs="Arial"/>
          <w:color w:val="auto"/>
          <w:lang w:eastAsia="en-AU"/>
        </w:rPr>
        <w:t>, unless the dressing became wet</w:t>
      </w:r>
      <w:r w:rsidR="00995FFC">
        <w:rPr>
          <w:rFonts w:ascii="Arial" w:eastAsia="Arial" w:hAnsi="Arial" w:cs="Arial"/>
          <w:color w:val="auto"/>
          <w:lang w:eastAsia="en-AU"/>
        </w:rPr>
        <w:t>,</w:t>
      </w:r>
      <w:r w:rsidR="005C03CD">
        <w:rPr>
          <w:rFonts w:ascii="Arial" w:eastAsia="Arial" w:hAnsi="Arial" w:cs="Arial"/>
          <w:color w:val="auto"/>
          <w:lang w:eastAsia="en-AU"/>
        </w:rPr>
        <w:t xml:space="preserve"> dislodged etc.</w:t>
      </w:r>
      <w:r w:rsidR="00342466">
        <w:rPr>
          <w:rFonts w:ascii="Arial" w:eastAsia="Arial" w:hAnsi="Arial" w:cs="Arial"/>
          <w:color w:val="auto"/>
          <w:lang w:eastAsia="en-AU"/>
        </w:rPr>
        <w:t xml:space="preserve"> The provider included</w:t>
      </w:r>
      <w:r w:rsidR="00E7336A">
        <w:rPr>
          <w:rFonts w:ascii="Arial" w:eastAsia="Arial" w:hAnsi="Arial" w:cs="Arial"/>
          <w:color w:val="auto"/>
          <w:lang w:eastAsia="en-AU"/>
        </w:rPr>
        <w:t xml:space="preserve"> in their response</w:t>
      </w:r>
      <w:r w:rsidR="00995FFC">
        <w:rPr>
          <w:rFonts w:ascii="Arial" w:eastAsia="Arial" w:hAnsi="Arial" w:cs="Arial"/>
          <w:color w:val="auto"/>
          <w:lang w:eastAsia="en-AU"/>
        </w:rPr>
        <w:t xml:space="preserve"> to the Assessment Team’s report</w:t>
      </w:r>
      <w:r w:rsidR="00E7336A">
        <w:rPr>
          <w:rFonts w:ascii="Arial" w:eastAsia="Arial" w:hAnsi="Arial" w:cs="Arial"/>
          <w:color w:val="auto"/>
          <w:lang w:eastAsia="en-AU"/>
        </w:rPr>
        <w:t xml:space="preserve"> a</w:t>
      </w:r>
      <w:r w:rsidR="00342466">
        <w:rPr>
          <w:rFonts w:ascii="Arial" w:eastAsia="Arial" w:hAnsi="Arial" w:cs="Arial"/>
          <w:color w:val="auto"/>
          <w:lang w:eastAsia="en-AU"/>
        </w:rPr>
        <w:t xml:space="preserve"> comprehensive initial health assessment completed by the</w:t>
      </w:r>
      <w:r w:rsidR="00E7336A">
        <w:rPr>
          <w:rFonts w:ascii="Arial" w:eastAsia="Arial" w:hAnsi="Arial" w:cs="Arial"/>
          <w:color w:val="auto"/>
          <w:lang w:eastAsia="en-AU"/>
        </w:rPr>
        <w:t>ir</w:t>
      </w:r>
      <w:r w:rsidR="00342466">
        <w:rPr>
          <w:rFonts w:ascii="Arial" w:eastAsia="Arial" w:hAnsi="Arial" w:cs="Arial"/>
          <w:color w:val="auto"/>
          <w:lang w:eastAsia="en-AU"/>
        </w:rPr>
        <w:t xml:space="preserve"> RN on 13 June 2023. In this document the </w:t>
      </w:r>
      <w:r w:rsidR="00E7336A">
        <w:rPr>
          <w:rFonts w:ascii="Arial" w:eastAsia="Arial" w:hAnsi="Arial" w:cs="Arial"/>
          <w:color w:val="auto"/>
          <w:lang w:eastAsia="en-AU"/>
        </w:rPr>
        <w:t>RN</w:t>
      </w:r>
      <w:r w:rsidR="00342466">
        <w:rPr>
          <w:rFonts w:ascii="Arial" w:eastAsia="Arial" w:hAnsi="Arial" w:cs="Arial"/>
          <w:color w:val="auto"/>
          <w:lang w:eastAsia="en-AU"/>
        </w:rPr>
        <w:t xml:space="preserve"> records the wound is </w:t>
      </w:r>
      <w:r w:rsidR="005C03CD">
        <w:rPr>
          <w:rFonts w:ascii="Arial" w:eastAsia="Arial" w:hAnsi="Arial" w:cs="Arial"/>
          <w:color w:val="auto"/>
          <w:lang w:eastAsia="en-AU"/>
        </w:rPr>
        <w:t xml:space="preserve">discharging </w:t>
      </w:r>
      <w:r w:rsidR="00E7336A">
        <w:rPr>
          <w:rFonts w:ascii="Arial" w:eastAsia="Arial" w:hAnsi="Arial" w:cs="Arial"/>
          <w:color w:val="auto"/>
          <w:lang w:eastAsia="en-AU"/>
        </w:rPr>
        <w:t xml:space="preserve">and </w:t>
      </w:r>
      <w:r w:rsidR="00342466">
        <w:rPr>
          <w:rFonts w:ascii="Arial" w:eastAsia="Arial" w:hAnsi="Arial" w:cs="Arial"/>
          <w:color w:val="auto"/>
          <w:lang w:eastAsia="en-AU"/>
        </w:rPr>
        <w:t>has a</w:t>
      </w:r>
      <w:r w:rsidR="005C03CD">
        <w:rPr>
          <w:rFonts w:ascii="Arial" w:eastAsia="Arial" w:hAnsi="Arial" w:cs="Arial"/>
          <w:color w:val="auto"/>
          <w:lang w:eastAsia="en-AU"/>
        </w:rPr>
        <w:t xml:space="preserve">n unpleasant </w:t>
      </w:r>
      <w:r w:rsidR="00342466">
        <w:rPr>
          <w:rFonts w:ascii="Arial" w:eastAsia="Arial" w:hAnsi="Arial" w:cs="Arial"/>
          <w:color w:val="auto"/>
          <w:lang w:eastAsia="en-AU"/>
        </w:rPr>
        <w:t>odour and that wound dressings may be needed more frequently than every 7 days</w:t>
      </w:r>
      <w:r w:rsidR="00E7336A">
        <w:rPr>
          <w:rFonts w:ascii="Arial" w:eastAsia="Arial" w:hAnsi="Arial" w:cs="Arial"/>
          <w:color w:val="auto"/>
          <w:lang w:eastAsia="en-AU"/>
        </w:rPr>
        <w:t>. N</w:t>
      </w:r>
      <w:r w:rsidR="00342466">
        <w:rPr>
          <w:rFonts w:ascii="Arial" w:eastAsia="Arial" w:hAnsi="Arial" w:cs="Arial"/>
          <w:color w:val="auto"/>
          <w:lang w:eastAsia="en-AU"/>
        </w:rPr>
        <w:t xml:space="preserve">o further documentation </w:t>
      </w:r>
      <w:r w:rsidR="00E7336A">
        <w:rPr>
          <w:rFonts w:ascii="Arial" w:eastAsia="Arial" w:hAnsi="Arial" w:cs="Arial"/>
          <w:color w:val="auto"/>
          <w:lang w:eastAsia="en-AU"/>
        </w:rPr>
        <w:t xml:space="preserve">demonstrating </w:t>
      </w:r>
      <w:r w:rsidR="005C03CD">
        <w:rPr>
          <w:rFonts w:ascii="Arial" w:eastAsia="Arial" w:hAnsi="Arial" w:cs="Arial"/>
          <w:color w:val="auto"/>
          <w:lang w:eastAsia="en-AU"/>
        </w:rPr>
        <w:t xml:space="preserve">communication with the community nursing service </w:t>
      </w:r>
      <w:r w:rsidR="00E7336A">
        <w:rPr>
          <w:rFonts w:ascii="Arial" w:eastAsia="Arial" w:hAnsi="Arial" w:cs="Arial"/>
          <w:color w:val="auto"/>
          <w:lang w:eastAsia="en-AU"/>
        </w:rPr>
        <w:t xml:space="preserve">or the consumer’s representative </w:t>
      </w:r>
      <w:r w:rsidR="00342466">
        <w:rPr>
          <w:rFonts w:ascii="Arial" w:eastAsia="Arial" w:hAnsi="Arial" w:cs="Arial"/>
          <w:color w:val="auto"/>
          <w:lang w:eastAsia="en-AU"/>
        </w:rPr>
        <w:t xml:space="preserve">about the </w:t>
      </w:r>
      <w:r w:rsidR="005C03CD">
        <w:rPr>
          <w:rFonts w:ascii="Arial" w:eastAsia="Arial" w:hAnsi="Arial" w:cs="Arial"/>
          <w:color w:val="auto"/>
          <w:lang w:eastAsia="en-AU"/>
        </w:rPr>
        <w:t>condition</w:t>
      </w:r>
      <w:r w:rsidR="00342466">
        <w:rPr>
          <w:rFonts w:ascii="Arial" w:eastAsia="Arial" w:hAnsi="Arial" w:cs="Arial"/>
          <w:color w:val="auto"/>
          <w:lang w:eastAsia="en-AU"/>
        </w:rPr>
        <w:t xml:space="preserve"> of the wound</w:t>
      </w:r>
      <w:r w:rsidR="00E7336A">
        <w:rPr>
          <w:rFonts w:ascii="Arial" w:eastAsia="Arial" w:hAnsi="Arial" w:cs="Arial"/>
          <w:color w:val="auto"/>
          <w:lang w:eastAsia="en-AU"/>
        </w:rPr>
        <w:t xml:space="preserve"> was provided to demonstrate how this risk to the consumer was managed. </w:t>
      </w:r>
    </w:p>
    <w:p w14:paraId="28F7B135" w14:textId="3A835F7E" w:rsidR="00451298" w:rsidRPr="0089656D" w:rsidRDefault="0089656D" w:rsidP="00E63F30">
      <w:pPr>
        <w:rPr>
          <w:rStyle w:val="ui-provider"/>
          <w:rFonts w:ascii="Arial" w:eastAsia="Arial" w:hAnsi="Arial" w:cs="Arial"/>
          <w:color w:val="000000"/>
          <w:lang w:eastAsia="en-AU"/>
        </w:rPr>
      </w:pPr>
      <w:r w:rsidRPr="0089656D">
        <w:rPr>
          <w:rFonts w:ascii="Arial" w:eastAsia="Arial" w:hAnsi="Arial" w:cs="Arial"/>
          <w:color w:val="000000"/>
          <w:lang w:eastAsia="en-AU"/>
        </w:rPr>
        <w:t xml:space="preserve">Referrals for allied health supports are made in a timely manner. </w:t>
      </w:r>
      <w:r w:rsidRPr="0089656D">
        <w:rPr>
          <w:rFonts w:ascii="Arial" w:eastAsia="Arial" w:hAnsi="Arial" w:cs="Arial"/>
        </w:rPr>
        <w:t>Consumers and representatives spoke of how they were satisfied with the referrals that the service had made for them and had benefitted from them.</w:t>
      </w:r>
    </w:p>
    <w:p w14:paraId="20E71C9F" w14:textId="0A0191D6" w:rsidR="0037668A" w:rsidRDefault="0037668A" w:rsidP="00E63F30">
      <w:pPr>
        <w:pStyle w:val="xelementtoproof"/>
        <w:shd w:val="clear" w:color="auto" w:fill="FFFFFF"/>
        <w:spacing w:before="0" w:beforeAutospacing="0" w:after="120" w:afterAutospacing="0"/>
        <w:rPr>
          <w:rFonts w:ascii="Arial" w:hAnsi="Arial" w:cs="Arial"/>
        </w:rPr>
      </w:pPr>
      <w:r>
        <w:rPr>
          <w:rFonts w:ascii="Arial" w:eastAsia="Arial" w:hAnsi="Arial" w:cs="Arial"/>
          <w:color w:val="000000"/>
        </w:rPr>
        <w:t>I</w:t>
      </w:r>
      <w:r w:rsidRPr="0037668A">
        <w:rPr>
          <w:rFonts w:ascii="Arial" w:eastAsia="Arial" w:hAnsi="Arial" w:cs="Arial"/>
          <w:color w:val="000000"/>
        </w:rPr>
        <w:t>nfection related risks are minimised</w:t>
      </w:r>
      <w:r>
        <w:rPr>
          <w:rFonts w:ascii="Arial" w:eastAsia="Arial" w:hAnsi="Arial" w:cs="Arial"/>
          <w:color w:val="000000"/>
        </w:rPr>
        <w:t xml:space="preserve"> and c</w:t>
      </w:r>
      <w:r w:rsidRPr="0037668A">
        <w:rPr>
          <w:rFonts w:ascii="Arial" w:eastAsia="Arial" w:hAnsi="Arial" w:cs="Arial"/>
          <w:color w:val="000000"/>
        </w:rPr>
        <w:t>onsumers were satisfied that care workers exercised infection prevention measures</w:t>
      </w:r>
      <w:r>
        <w:rPr>
          <w:rFonts w:ascii="Arial" w:eastAsia="Arial" w:hAnsi="Arial" w:cs="Arial"/>
          <w:color w:val="000000"/>
        </w:rPr>
        <w:t xml:space="preserve">. </w:t>
      </w:r>
      <w:r w:rsidRPr="00BD12BB">
        <w:rPr>
          <w:rFonts w:ascii="Arial" w:hAnsi="Arial" w:cs="Arial"/>
          <w:bdr w:val="none" w:sz="0" w:space="0" w:color="auto" w:frame="1"/>
        </w:rPr>
        <w:t xml:space="preserve">The service has an </w:t>
      </w:r>
      <w:r>
        <w:rPr>
          <w:rFonts w:ascii="Arial" w:hAnsi="Arial" w:cs="Arial"/>
          <w:bdr w:val="none" w:sz="0" w:space="0" w:color="auto" w:frame="1"/>
        </w:rPr>
        <w:t>‘</w:t>
      </w:r>
      <w:r w:rsidRPr="002C55CF">
        <w:rPr>
          <w:rFonts w:ascii="Arial" w:hAnsi="Arial" w:cs="Arial"/>
          <w:bdr w:val="none" w:sz="0" w:space="0" w:color="auto" w:frame="1"/>
        </w:rPr>
        <w:t xml:space="preserve">Antimicrobial Stewardship Policy for Home </w:t>
      </w:r>
      <w:r w:rsidRPr="002C55CF">
        <w:rPr>
          <w:rFonts w:ascii="Arial" w:hAnsi="Arial" w:cs="Arial"/>
          <w:bdr w:val="none" w:sz="0" w:space="0" w:color="auto" w:frame="1"/>
        </w:rPr>
        <w:lastRenderedPageBreak/>
        <w:t>Care</w:t>
      </w:r>
      <w:r>
        <w:rPr>
          <w:rFonts w:ascii="Arial" w:hAnsi="Arial" w:cs="Arial"/>
          <w:bdr w:val="none" w:sz="0" w:space="0" w:color="auto" w:frame="1"/>
        </w:rPr>
        <w:t>’</w:t>
      </w:r>
      <w:r w:rsidRPr="002C55CF">
        <w:rPr>
          <w:rFonts w:ascii="Arial" w:hAnsi="Arial" w:cs="Arial"/>
          <w:bdr w:val="none" w:sz="0" w:space="0" w:color="auto" w:frame="1"/>
        </w:rPr>
        <w:t>.</w:t>
      </w:r>
      <w:r w:rsidRPr="00BD12BB">
        <w:rPr>
          <w:rFonts w:ascii="Arial" w:hAnsi="Arial" w:cs="Arial"/>
          <w:i/>
          <w:iCs/>
          <w:bdr w:val="none" w:sz="0" w:space="0" w:color="auto" w:frame="1"/>
        </w:rPr>
        <w:t xml:space="preserve"> </w:t>
      </w:r>
      <w:r w:rsidRPr="00BD12BB">
        <w:rPr>
          <w:rFonts w:ascii="Arial" w:hAnsi="Arial" w:cs="Arial"/>
          <w:bdr w:val="none" w:sz="0" w:space="0" w:color="auto" w:frame="1"/>
        </w:rPr>
        <w:t>The service currently has no co</w:t>
      </w:r>
      <w:r>
        <w:rPr>
          <w:rFonts w:ascii="Arial" w:hAnsi="Arial" w:cs="Arial"/>
          <w:bdr w:val="none" w:sz="0" w:space="0" w:color="auto" w:frame="1"/>
        </w:rPr>
        <w:t>n</w:t>
      </w:r>
      <w:r w:rsidRPr="00BD12BB">
        <w:rPr>
          <w:rFonts w:ascii="Arial" w:hAnsi="Arial" w:cs="Arial"/>
          <w:bdr w:val="none" w:sz="0" w:space="0" w:color="auto" w:frame="1"/>
        </w:rPr>
        <w:t>su</w:t>
      </w:r>
      <w:r>
        <w:rPr>
          <w:rFonts w:ascii="Arial" w:hAnsi="Arial" w:cs="Arial"/>
          <w:bdr w:val="none" w:sz="0" w:space="0" w:color="auto" w:frame="1"/>
        </w:rPr>
        <w:t>m</w:t>
      </w:r>
      <w:r w:rsidRPr="00BD12BB">
        <w:rPr>
          <w:rFonts w:ascii="Arial" w:hAnsi="Arial" w:cs="Arial"/>
          <w:bdr w:val="none" w:sz="0" w:space="0" w:color="auto" w:frame="1"/>
        </w:rPr>
        <w:t>ers for wh</w:t>
      </w:r>
      <w:r>
        <w:rPr>
          <w:rFonts w:ascii="Arial" w:hAnsi="Arial" w:cs="Arial"/>
          <w:bdr w:val="none" w:sz="0" w:space="0" w:color="auto" w:frame="1"/>
        </w:rPr>
        <w:t>om</w:t>
      </w:r>
      <w:r w:rsidRPr="00BD12BB">
        <w:rPr>
          <w:rFonts w:ascii="Arial" w:hAnsi="Arial" w:cs="Arial"/>
          <w:bdr w:val="none" w:sz="0" w:space="0" w:color="auto" w:frame="1"/>
        </w:rPr>
        <w:t xml:space="preserve"> they are monitoring med</w:t>
      </w:r>
      <w:r>
        <w:rPr>
          <w:rFonts w:ascii="Arial" w:hAnsi="Arial" w:cs="Arial"/>
          <w:bdr w:val="none" w:sz="0" w:space="0" w:color="auto" w:frame="1"/>
        </w:rPr>
        <w:t xml:space="preserve">ications and they do not </w:t>
      </w:r>
      <w:r w:rsidRPr="00BD12BB">
        <w:rPr>
          <w:rFonts w:ascii="Arial" w:hAnsi="Arial" w:cs="Arial"/>
          <w:bdr w:val="none" w:sz="0" w:space="0" w:color="auto" w:frame="1"/>
        </w:rPr>
        <w:t xml:space="preserve">track the </w:t>
      </w:r>
      <w:r w:rsidRPr="00BD12BB">
        <w:rPr>
          <w:rFonts w:ascii="Arial" w:hAnsi="Arial" w:cs="Arial"/>
        </w:rPr>
        <w:t>use of antibiotics by consumers</w:t>
      </w:r>
      <w:r>
        <w:rPr>
          <w:rFonts w:ascii="Arial" w:hAnsi="Arial" w:cs="Arial"/>
        </w:rPr>
        <w:t>.</w:t>
      </w:r>
    </w:p>
    <w:p w14:paraId="4E179A29" w14:textId="3B88B6CA" w:rsidR="00131B1F" w:rsidRPr="00131B1F" w:rsidRDefault="00131B1F" w:rsidP="00E63F30">
      <w:pPr>
        <w:rPr>
          <w:rFonts w:ascii="Arial" w:eastAsia="Times New Roman" w:hAnsi="Arial" w:cs="Arial"/>
          <w:color w:val="FF0000"/>
          <w:szCs w:val="22"/>
          <w:lang w:eastAsia="en-AU"/>
        </w:rPr>
      </w:pP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w:t>
      </w:r>
      <w:r w:rsidRPr="00E7336A">
        <w:rPr>
          <w:rFonts w:ascii="Arial" w:eastAsiaTheme="minorHAnsi" w:hAnsi="Arial" w:cs="Arial"/>
          <w:color w:val="auto"/>
        </w:rPr>
        <w:t xml:space="preserve">response I find </w:t>
      </w:r>
      <w:r w:rsidR="00E7336A" w:rsidRPr="00E7336A">
        <w:rPr>
          <w:rFonts w:ascii="Arial" w:eastAsiaTheme="minorHAnsi" w:hAnsi="Arial" w:cs="Arial"/>
          <w:color w:val="auto"/>
        </w:rPr>
        <w:t>two</w:t>
      </w:r>
      <w:r w:rsidRPr="00E7336A">
        <w:rPr>
          <w:rFonts w:ascii="Arial" w:eastAsiaTheme="minorHAnsi" w:hAnsi="Arial" w:cs="Arial"/>
          <w:color w:val="auto"/>
        </w:rPr>
        <w:t xml:space="preserve"> of the seven requirements in Standard 3 </w:t>
      </w:r>
      <w:r w:rsidR="00E7336A" w:rsidRPr="00E7336A">
        <w:rPr>
          <w:rFonts w:ascii="Arial" w:eastAsiaTheme="minorHAnsi" w:hAnsi="Arial" w:cs="Arial"/>
          <w:color w:val="auto"/>
        </w:rPr>
        <w:t>non-</w:t>
      </w:r>
      <w:r w:rsidRPr="00E7336A">
        <w:rPr>
          <w:rFonts w:ascii="Arial" w:eastAsiaTheme="minorHAnsi" w:hAnsi="Arial" w:cs="Arial"/>
          <w:color w:val="auto"/>
        </w:rPr>
        <w:t>compliant.</w:t>
      </w:r>
    </w:p>
    <w:p w14:paraId="1EA8D59D" w14:textId="77777777" w:rsidR="00131B1F" w:rsidRPr="00743AF1" w:rsidRDefault="00131B1F" w:rsidP="00131B1F">
      <w:pPr>
        <w:spacing w:before="240" w:after="240" w:line="276" w:lineRule="auto"/>
        <w:rPr>
          <w:rFonts w:ascii="Arial" w:eastAsia="Times New Roman" w:hAnsi="Arial" w:cs="Arial"/>
          <w:iCs/>
          <w:color w:val="000000"/>
          <w:lang w:eastAsia="en-AU"/>
        </w:rPr>
      </w:pPr>
    </w:p>
    <w:p w14:paraId="0377F926" w14:textId="4C4F8589" w:rsidR="00131B1F" w:rsidRDefault="00131B1F">
      <w:pPr>
        <w:spacing w:after="160" w:line="259" w:lineRule="auto"/>
        <w:rPr>
          <w:rFonts w:ascii="Arial" w:eastAsia="Times New Roman" w:hAnsi="Arial" w:cs="Arial"/>
          <w:color w:val="000000"/>
          <w:lang w:eastAsia="en-AU"/>
        </w:rPr>
      </w:pPr>
      <w:r>
        <w:rPr>
          <w:rFonts w:ascii="Arial" w:eastAsia="Times New Roman" w:hAnsi="Arial" w:cs="Arial"/>
          <w:color w:val="000000"/>
          <w:lang w:eastAsia="en-AU"/>
        </w:rPr>
        <w:br w:type="page"/>
      </w:r>
    </w:p>
    <w:p w14:paraId="4334EF0E" w14:textId="518B5224" w:rsidR="002C6672" w:rsidRPr="0037668A" w:rsidRDefault="00A22114" w:rsidP="0037668A">
      <w:pPr>
        <w:pStyle w:val="NormalArial"/>
        <w:rPr>
          <w:b/>
          <w:bCs/>
          <w:sz w:val="32"/>
          <w:szCs w:val="32"/>
        </w:rPr>
      </w:pPr>
      <w:r w:rsidRPr="0037668A">
        <w:rPr>
          <w:b/>
          <w:bCs/>
          <w:sz w:val="32"/>
          <w:szCs w:val="32"/>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862107" w14:paraId="1176CC83" w14:textId="77777777" w:rsidTr="004B5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60C3B271" w14:textId="77777777" w:rsidR="00862107" w:rsidRPr="00991076" w:rsidRDefault="00862107"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985" w:type="dxa"/>
          </w:tcPr>
          <w:p w14:paraId="4EA18865" w14:textId="77777777" w:rsidR="00862107" w:rsidRPr="00991076" w:rsidRDefault="008621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862107" w14:paraId="3C35D30A" w14:textId="77777777" w:rsidTr="004B5A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908440"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642E49BD"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5ECFC43B"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993141"/>
                <w:placeholder>
                  <w:docPart w:val="F6DF6A4E8E7F443BB5166023A122ED7B"/>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34559113" w14:textId="77777777" w:rsidTr="004B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EE05CA"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01610A73"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02DA9F32"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980103"/>
                <w:placeholder>
                  <w:docPart w:val="542383F5840C44828AE6AAB634205CCB"/>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24C485C3" w14:textId="77777777" w:rsidTr="004B5A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1AB44BB"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32788C52"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ABE16E" w14:textId="77777777" w:rsidR="00862107" w:rsidRPr="00244176" w:rsidRDefault="0086210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DF42947" w14:textId="77777777" w:rsidR="00862107" w:rsidRPr="00244176" w:rsidRDefault="0086210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AE06D58" w14:textId="77777777" w:rsidR="00862107" w:rsidRPr="00244176" w:rsidRDefault="0086210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6ECFC007"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580483"/>
                <w:placeholder>
                  <w:docPart w:val="CF6EC84497D14C1FBEB2E0E865D385B5"/>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6C97D978" w14:textId="77777777" w:rsidTr="004B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24C50B9"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64C19C9A"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72A1A027"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446719"/>
                <w:placeholder>
                  <w:docPart w:val="29757E4670D74BA68D53F963E7F22864"/>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705A1FAB" w14:textId="77777777" w:rsidTr="004B5A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7EC5A2"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5270A733"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46CB3714"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108474"/>
                <w:placeholder>
                  <w:docPart w:val="067215CCB3914125BA68ABA47BB5306A"/>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42DF813F" w14:textId="77777777" w:rsidTr="004B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C7DCF8B"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118FDB0B"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56D2FCC7" w14:textId="38EB5705" w:rsidR="00862107" w:rsidRPr="00CC646C"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62107" w14:paraId="2212A47F" w14:textId="77777777" w:rsidTr="004B5A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36E34EB"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05F0C57C"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00D4DCAC"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332630"/>
                <w:placeholder>
                  <w:docPart w:val="B5CA994D73154133AB3116758768E6EF"/>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bl>
    <w:p w14:paraId="403D5F3C" w14:textId="77777777" w:rsidR="002C6672" w:rsidRDefault="00A22114" w:rsidP="007B3959">
      <w:pPr>
        <w:pStyle w:val="Heading20"/>
      </w:pPr>
      <w:r w:rsidRPr="00A36AA9">
        <w:t>Findings</w:t>
      </w:r>
    </w:p>
    <w:p w14:paraId="140C503F" w14:textId="38D166CB" w:rsidR="0037668A" w:rsidRDefault="0037668A" w:rsidP="00F87E39">
      <w:pPr>
        <w:pStyle w:val="NormalArial"/>
      </w:pPr>
      <w:r>
        <w:t>E</w:t>
      </w:r>
      <w:r w:rsidRPr="00C25970">
        <w:t xml:space="preserve">ach consumer </w:t>
      </w:r>
      <w:r>
        <w:t>receives</w:t>
      </w:r>
      <w:r w:rsidRPr="00C25970">
        <w:t xml:space="preserve"> safe and effective services and supports for daily living that meet the consumer’s needs, goals and preferences and optimise their independence, health, wellbeing, and quality of life</w:t>
      </w:r>
      <w:r>
        <w:t>. Consumers said they are provided with companionship, travel, and social outings. Care plans indicate social support services are provided and staff explained how they meet the preferences of consumers.</w:t>
      </w:r>
    </w:p>
    <w:p w14:paraId="42778B98" w14:textId="606B6F01" w:rsidR="0037668A" w:rsidRDefault="00765540" w:rsidP="00F87E39">
      <w:pPr>
        <w:pStyle w:val="NormalArial"/>
      </w:pPr>
      <w:r>
        <w:t>S</w:t>
      </w:r>
      <w:r w:rsidR="0037668A">
        <w:t xml:space="preserve">ervices and supports for daily living </w:t>
      </w:r>
      <w:r>
        <w:t xml:space="preserve">provided </w:t>
      </w:r>
      <w:r w:rsidR="0037668A">
        <w:t>promote each consumer’s emotional, spiritual, and psychological well-being. Consumers and representatives gave positive feedback about how the service provides this</w:t>
      </w:r>
      <w:r>
        <w:t xml:space="preserve"> and c</w:t>
      </w:r>
      <w:r w:rsidR="0037668A">
        <w:t>are plans included these consumer needs.</w:t>
      </w:r>
    </w:p>
    <w:p w14:paraId="648791F8" w14:textId="506A8A51" w:rsidR="0037668A" w:rsidRDefault="00765540" w:rsidP="00F87E39">
      <w:pPr>
        <w:pStyle w:val="NormalArial"/>
      </w:pPr>
      <w:r>
        <w:t>C</w:t>
      </w:r>
      <w:r w:rsidRPr="00C25970">
        <w:t xml:space="preserve">onsumers </w:t>
      </w:r>
      <w:r>
        <w:t xml:space="preserve">are </w:t>
      </w:r>
      <w:r w:rsidRPr="00C25970">
        <w:t>assist</w:t>
      </w:r>
      <w:r>
        <w:t>ed</w:t>
      </w:r>
      <w:r w:rsidRPr="00C25970">
        <w:t xml:space="preserve"> to participate in their community</w:t>
      </w:r>
      <w:r>
        <w:t xml:space="preserve"> in a way that interests them</w:t>
      </w:r>
      <w:r w:rsidRPr="00C25970">
        <w:t xml:space="preserve"> and to have social and personal relationships. </w:t>
      </w:r>
      <w:r>
        <w:t>T</w:t>
      </w:r>
      <w:r w:rsidRPr="00C25970">
        <w:t xml:space="preserve">he goals for the consumer are established </w:t>
      </w:r>
      <w:r>
        <w:t xml:space="preserve">during their assessment </w:t>
      </w:r>
      <w:r w:rsidRPr="00C25970">
        <w:t>including any social activities that are important to them</w:t>
      </w:r>
      <w:r>
        <w:t>.</w:t>
      </w:r>
      <w:r w:rsidRPr="00C25970">
        <w:t xml:space="preserve"> </w:t>
      </w:r>
      <w:r>
        <w:t>These preferences are documented in the consumer’s care plan.</w:t>
      </w:r>
    </w:p>
    <w:p w14:paraId="6A14CD6D" w14:textId="77777777" w:rsidR="00765540" w:rsidRDefault="00765540" w:rsidP="00F87E39">
      <w:pPr>
        <w:pStyle w:val="NormalArial"/>
      </w:pPr>
      <w:r>
        <w:t>I</w:t>
      </w:r>
      <w:r w:rsidR="0037668A" w:rsidRPr="00C25970">
        <w:t>nformation about consumers is communicated within the organisation and with others who are responsible for the consumer’s care.</w:t>
      </w:r>
      <w:r w:rsidR="0037668A">
        <w:t xml:space="preserve"> The mobile app for care workers was observed by the </w:t>
      </w:r>
      <w:r w:rsidR="0037668A">
        <w:lastRenderedPageBreak/>
        <w:t>Assessment Team to have information documented about the consumer’s background. Care plans were reviewed and indicated the condition, needs and preferences of consumers</w:t>
      </w:r>
      <w:r>
        <w:t xml:space="preserve"> in meeting their support needs.</w:t>
      </w:r>
    </w:p>
    <w:p w14:paraId="3FEC9FA3" w14:textId="77777777" w:rsidR="00765540" w:rsidRDefault="00765540" w:rsidP="00F87E39">
      <w:pPr>
        <w:pStyle w:val="NormalArial"/>
      </w:pPr>
      <w:r>
        <w:t xml:space="preserve">Timely and appropriate referrals to other organisations and providers of care and services occur. Feedback received from consumers described the effective and timely referral process. A review of care documentation evidenced timely and appropriate referrals are made in response to the support needs of the consumers. </w:t>
      </w:r>
    </w:p>
    <w:p w14:paraId="4FB7E9A6" w14:textId="77777777" w:rsidR="00131B1F" w:rsidRDefault="00765540" w:rsidP="00F87E39">
      <w:pPr>
        <w:pStyle w:val="NormalArial"/>
      </w:pPr>
      <w:r>
        <w:t xml:space="preserve">Where equipment is provided, it is safe, suitable, clean, and well maintained. Assistive devices and mobility aids provided were assessed by either an occupational therapist or physiotherapist and deemed safe and suitable by the consumers. </w:t>
      </w:r>
    </w:p>
    <w:p w14:paraId="220AD877" w14:textId="77777777" w:rsidR="00131B1F" w:rsidRPr="00BE6C9D" w:rsidRDefault="00131B1F" w:rsidP="00131B1F">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response </w:t>
      </w:r>
      <w:r w:rsidRPr="00BE6C9D">
        <w:rPr>
          <w:rFonts w:ascii="Arial" w:eastAsiaTheme="minorHAnsi" w:hAnsi="Arial" w:cs="Arial"/>
        </w:rPr>
        <w:t xml:space="preserve">I find </w:t>
      </w:r>
      <w:r w:rsidRPr="00995FFC">
        <w:rPr>
          <w:rFonts w:ascii="Arial" w:eastAsiaTheme="minorHAnsi" w:hAnsi="Arial" w:cs="Arial"/>
          <w:color w:val="auto"/>
        </w:rPr>
        <w:t>six of the seven requirements in Standard</w:t>
      </w:r>
      <w:r>
        <w:rPr>
          <w:rFonts w:ascii="Arial" w:eastAsiaTheme="minorHAnsi" w:hAnsi="Arial" w:cs="Arial"/>
          <w:color w:val="auto"/>
        </w:rPr>
        <w:t xml:space="preserve"> 4 </w:t>
      </w:r>
      <w:r w:rsidRPr="00BE6C9D">
        <w:rPr>
          <w:rFonts w:ascii="Arial" w:eastAsiaTheme="minorHAnsi" w:hAnsi="Arial" w:cs="Arial"/>
          <w:color w:val="auto"/>
        </w:rPr>
        <w:t>compliant.</w:t>
      </w:r>
      <w:r w:rsidRPr="00AD7C22">
        <w:rPr>
          <w:rFonts w:ascii="Arial" w:hAnsi="Arial" w:cs="Arial"/>
        </w:rPr>
        <w:t xml:space="preserve"> </w:t>
      </w:r>
      <w:r w:rsidRPr="00184D80">
        <w:rPr>
          <w:rFonts w:ascii="Arial" w:hAnsi="Arial" w:cs="Arial"/>
        </w:rPr>
        <w:t>Requirement</w:t>
      </w:r>
      <w:r w:rsidRPr="00244176">
        <w:rPr>
          <w:rFonts w:ascii="Arial" w:hAnsi="Arial" w:cs="Arial"/>
        </w:rPr>
        <w:t xml:space="preserve"> 4(3)(f)</w:t>
      </w:r>
      <w:r>
        <w:rPr>
          <w:rFonts w:ascii="Arial" w:hAnsi="Arial" w:cs="Arial"/>
        </w:rPr>
        <w:t xml:space="preserve"> was not assessed as ‘not applicable’.</w:t>
      </w:r>
    </w:p>
    <w:p w14:paraId="0D7B49BE" w14:textId="488C76D7" w:rsidR="002C6672" w:rsidRPr="00A36AA9" w:rsidRDefault="00A22114" w:rsidP="00F87E39">
      <w:pPr>
        <w:pStyle w:val="NormalArial"/>
      </w:pPr>
      <w:r w:rsidRPr="00A36AA9">
        <w:br w:type="page"/>
      </w:r>
    </w:p>
    <w:p w14:paraId="50B511AE" w14:textId="77777777" w:rsidR="002C6672" w:rsidRPr="00A36AA9" w:rsidRDefault="00A2211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862107" w14:paraId="3858A79C" w14:textId="77777777" w:rsidTr="00D56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4D7414BB" w14:textId="77777777" w:rsidR="00862107" w:rsidRPr="003217D3" w:rsidRDefault="008621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Pr>
          <w:p w14:paraId="794C1F93" w14:textId="77777777" w:rsidR="00862107" w:rsidRPr="003217D3" w:rsidRDefault="008621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62107" w14:paraId="1138C024" w14:textId="77777777" w:rsidTr="00D563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C22D2EE"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1F02C456"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4832E2D8"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804985"/>
                <w:placeholder>
                  <w:docPart w:val="062C20F2F3404EADB69EBB7325E0B0F7"/>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306117BD" w14:textId="77777777" w:rsidTr="00D56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2FD27C"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4AAABBBC"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12F0E93A"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654278"/>
                <w:placeholder>
                  <w:docPart w:val="63C43A94326847BB80DA240A0368BC2E"/>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511DAF81" w14:textId="77777777" w:rsidTr="00D563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7D88D0C"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69A7C199"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63BB0C48"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479854"/>
                <w:placeholder>
                  <w:docPart w:val="A6EB21C2624D4D3C92AACB6D142DAC16"/>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219C0340" w14:textId="77777777" w:rsidTr="00D563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AE2BD94"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678FCF2C"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130BC74B"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005392"/>
                <w:placeholder>
                  <w:docPart w:val="25D0FFC743BE42D2BD72B7F9960C27A9"/>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bl>
    <w:p w14:paraId="793568FE" w14:textId="77777777" w:rsidR="002C6672" w:rsidRDefault="00A22114" w:rsidP="007B3959">
      <w:pPr>
        <w:pStyle w:val="Heading20"/>
      </w:pPr>
      <w:r w:rsidRPr="00A36AA9">
        <w:t>Findings</w:t>
      </w:r>
    </w:p>
    <w:p w14:paraId="7870EFAD" w14:textId="77777777" w:rsidR="00E06122" w:rsidRDefault="00E06122" w:rsidP="00D56344">
      <w:pPr>
        <w:pStyle w:val="NormalArial"/>
      </w:pPr>
      <w:r>
        <w:t xml:space="preserve">Consumers, representatives, and care workers are encouraged and supported to provide feedback and make complaints. Consumers and representatives advised they can contact the service at any time with their concerns. The service welcomes and encourages positive and negative feedback. </w:t>
      </w:r>
    </w:p>
    <w:p w14:paraId="5C3B364E" w14:textId="77777777" w:rsidR="00E06122" w:rsidRPr="00E06122" w:rsidRDefault="00E06122" w:rsidP="00D56344">
      <w:pPr>
        <w:pStyle w:val="NormalArial"/>
      </w:pPr>
      <w:r>
        <w:t xml:space="preserve">Consumers are made aware of and have access to advocates, language services, and other </w:t>
      </w:r>
      <w:r w:rsidRPr="00E06122">
        <w:t xml:space="preserve">methods for raising and resolving complaints. Consumers and representatives know how to access interpreter services if needed. </w:t>
      </w:r>
    </w:p>
    <w:p w14:paraId="2F833B63" w14:textId="2A41A718" w:rsidR="00E06122" w:rsidRDefault="00E06122" w:rsidP="00D56344">
      <w:pPr>
        <w:rPr>
          <w:rFonts w:ascii="Arial" w:hAnsi="Arial" w:cs="Arial"/>
          <w:color w:val="000000"/>
        </w:rPr>
      </w:pPr>
      <w:r w:rsidRPr="00E06122">
        <w:rPr>
          <w:rFonts w:ascii="Arial" w:hAnsi="Arial" w:cs="Arial"/>
        </w:rPr>
        <w:t xml:space="preserve">Appropriate action is taken in response to complaints and an open disclosure process is used when things go wrong. Consumers and their representatives provided positive feedback on their experience of the complaints management process and said they were satisfied with the resolution of the complaint. </w:t>
      </w:r>
      <w:r w:rsidRPr="00E06122">
        <w:rPr>
          <w:rFonts w:ascii="Arial" w:hAnsi="Arial" w:cs="Arial"/>
          <w:color w:val="000000"/>
        </w:rPr>
        <w:t xml:space="preserve">All complaints registered had appropriate actions documented and an open disclosure approach applied. </w:t>
      </w:r>
    </w:p>
    <w:p w14:paraId="146E1DE3" w14:textId="107783E4" w:rsidR="00E06122" w:rsidRPr="00E06122" w:rsidRDefault="00E06122" w:rsidP="00D56344">
      <w:pPr>
        <w:rPr>
          <w:rFonts w:ascii="Arial" w:hAnsi="Arial" w:cs="Arial"/>
          <w:color w:val="000000"/>
        </w:rPr>
      </w:pPr>
      <w:r w:rsidRPr="00E06122">
        <w:rPr>
          <w:rFonts w:ascii="Arial" w:hAnsi="Arial" w:cs="Arial"/>
        </w:rPr>
        <w:t>All feedback and complaints are followed up and then used to improve the quality of care and service. Consumers and representatives said the service seeks their feedback about the services that are delivered.</w:t>
      </w:r>
      <w:r w:rsidRPr="00E06122">
        <w:rPr>
          <w:rFonts w:ascii="Arial" w:hAnsi="Arial" w:cs="Arial"/>
          <w:color w:val="000000"/>
        </w:rPr>
        <w:t xml:space="preserve"> Complaints informed the organisation’s continuous improvement plan. </w:t>
      </w:r>
    </w:p>
    <w:p w14:paraId="00BF8591" w14:textId="77777777" w:rsidR="00131B1F" w:rsidRDefault="00131B1F" w:rsidP="00D56344">
      <w:pPr>
        <w:rPr>
          <w:rFonts w:ascii="Arial" w:hAnsi="Arial" w:cs="Arial"/>
        </w:rPr>
      </w:pPr>
      <w:r w:rsidRPr="00D25338">
        <w:rPr>
          <w:rFonts w:ascii="Arial" w:hAnsi="Arial" w:cs="Arial"/>
        </w:rPr>
        <w:t xml:space="preserve">The approved provider </w:t>
      </w:r>
      <w:r>
        <w:rPr>
          <w:rFonts w:ascii="Arial" w:hAnsi="Arial" w:cs="Arial"/>
        </w:rPr>
        <w:t xml:space="preserve">did not provide a </w:t>
      </w:r>
      <w:r w:rsidRPr="00D25338">
        <w:rPr>
          <w:rFonts w:ascii="Arial" w:hAnsi="Arial" w:cs="Arial"/>
        </w:rPr>
        <w:t>respon</w:t>
      </w:r>
      <w:r>
        <w:rPr>
          <w:rFonts w:ascii="Arial" w:hAnsi="Arial" w:cs="Arial"/>
        </w:rPr>
        <w:t>se</w:t>
      </w:r>
      <w:r w:rsidRPr="00D25338">
        <w:rPr>
          <w:rFonts w:ascii="Arial" w:hAnsi="Arial" w:cs="Arial"/>
        </w:rPr>
        <w:t xml:space="preserve"> to the Assessment Teams report</w:t>
      </w:r>
      <w:r>
        <w:rPr>
          <w:rFonts w:ascii="Arial" w:hAnsi="Arial" w:cs="Arial"/>
        </w:rPr>
        <w:t>.</w:t>
      </w:r>
    </w:p>
    <w:p w14:paraId="60F9C015" w14:textId="77777777" w:rsidR="00131B1F" w:rsidRPr="00BE6C9D" w:rsidRDefault="00131B1F" w:rsidP="00D56344">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response </w:t>
      </w:r>
      <w:r w:rsidRPr="00BE6C9D">
        <w:rPr>
          <w:rFonts w:ascii="Arial" w:eastAsiaTheme="minorHAnsi" w:hAnsi="Arial" w:cs="Arial"/>
        </w:rPr>
        <w:t>I find</w:t>
      </w:r>
      <w:r w:rsidRPr="00995FFC">
        <w:rPr>
          <w:rFonts w:ascii="Arial" w:eastAsiaTheme="minorHAnsi" w:hAnsi="Arial" w:cs="Arial"/>
          <w:color w:val="auto"/>
        </w:rPr>
        <w:t xml:space="preserve"> four of the four requirements in Standard </w:t>
      </w:r>
      <w:r>
        <w:rPr>
          <w:rFonts w:ascii="Arial" w:eastAsiaTheme="minorHAnsi" w:hAnsi="Arial" w:cs="Arial"/>
          <w:color w:val="auto"/>
        </w:rPr>
        <w:t xml:space="preserve">6 </w:t>
      </w:r>
      <w:r w:rsidRPr="00BE6C9D">
        <w:rPr>
          <w:rFonts w:ascii="Arial" w:eastAsiaTheme="minorHAnsi" w:hAnsi="Arial" w:cs="Arial"/>
          <w:color w:val="auto"/>
        </w:rPr>
        <w:t>compliant.</w:t>
      </w:r>
    </w:p>
    <w:p w14:paraId="33B4080E" w14:textId="5F7D577E" w:rsidR="00E06122" w:rsidRPr="00E06122" w:rsidRDefault="00E06122" w:rsidP="00E06122">
      <w:pPr>
        <w:spacing w:before="240" w:line="276" w:lineRule="auto"/>
        <w:rPr>
          <w:rFonts w:ascii="Arial" w:hAnsi="Arial" w:cs="Arial"/>
          <w:color w:val="000000"/>
        </w:rPr>
      </w:pPr>
    </w:p>
    <w:p w14:paraId="1109C1B3" w14:textId="588A2146" w:rsidR="002C6672" w:rsidRDefault="00A22114" w:rsidP="00F87E39">
      <w:pPr>
        <w:pStyle w:val="NormalArial"/>
      </w:pPr>
      <w:r>
        <w:br w:type="page"/>
      </w:r>
    </w:p>
    <w:p w14:paraId="3E58B962" w14:textId="77777777" w:rsidR="002C6672" w:rsidRPr="003217D3" w:rsidRDefault="00A2211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862107" w14:paraId="089339A3" w14:textId="77777777" w:rsidTr="00D56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single" w:sz="4" w:space="0" w:color="BFBFBF" w:themeColor="background1" w:themeShade="BF"/>
            </w:tcBorders>
          </w:tcPr>
          <w:p w14:paraId="6CCCB7C5" w14:textId="77777777" w:rsidR="00862107" w:rsidRPr="003217D3" w:rsidRDefault="008621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Borders>
              <w:left w:val="single" w:sz="4" w:space="0" w:color="BFBFBF" w:themeColor="background1" w:themeShade="BF"/>
            </w:tcBorders>
          </w:tcPr>
          <w:p w14:paraId="04B2F23D" w14:textId="77777777" w:rsidR="00862107" w:rsidRPr="003217D3" w:rsidRDefault="008621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62107" w14:paraId="02929D83" w14:textId="77777777" w:rsidTr="00D5634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316CA01"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69" w:type="dxa"/>
            <w:tcBorders>
              <w:left w:val="single" w:sz="4" w:space="0" w:color="BFBFBF" w:themeColor="background1" w:themeShade="BF"/>
            </w:tcBorders>
            <w:shd w:val="clear" w:color="auto" w:fill="auto"/>
          </w:tcPr>
          <w:p w14:paraId="6C504D25"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FAC7AE7"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665511"/>
                <w:placeholder>
                  <w:docPart w:val="AB8C4A26D80B4FACBB5004C62D662B10"/>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4B15E69A" w14:textId="77777777" w:rsidTr="00D56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DB16A5A"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69" w:type="dxa"/>
            <w:tcBorders>
              <w:left w:val="single" w:sz="4" w:space="0" w:color="BFBFBF" w:themeColor="background1" w:themeShade="BF"/>
            </w:tcBorders>
            <w:shd w:val="clear" w:color="auto" w:fill="auto"/>
          </w:tcPr>
          <w:p w14:paraId="2A49EEA4"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154E24A"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5024305"/>
                <w:placeholder>
                  <w:docPart w:val="BC520AEF0EED44F6904240889A2FF0DA"/>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130FFB3F" w14:textId="77777777" w:rsidTr="00D5634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23C7185"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tcBorders>
              <w:left w:val="single" w:sz="4" w:space="0" w:color="BFBFBF" w:themeColor="background1" w:themeShade="BF"/>
            </w:tcBorders>
            <w:shd w:val="clear" w:color="auto" w:fill="auto"/>
          </w:tcPr>
          <w:p w14:paraId="03DBD16A"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2FD77AC"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405877"/>
                <w:placeholder>
                  <w:docPart w:val="FFD7672E752D4BDFB68525307ECD5187"/>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152A5F6E" w14:textId="77777777" w:rsidTr="00D56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7265C0D"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tcBorders>
              <w:left w:val="single" w:sz="4" w:space="0" w:color="BFBFBF" w:themeColor="background1" w:themeShade="BF"/>
            </w:tcBorders>
            <w:shd w:val="clear" w:color="auto" w:fill="auto"/>
          </w:tcPr>
          <w:p w14:paraId="45A65975"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9C2A537" w14:textId="66247F45" w:rsidR="00862107" w:rsidRPr="009C0758"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5120179"/>
                <w:placeholder>
                  <w:docPart w:val="87A2DD70848C4ECEB732B41F0EDC5944"/>
                </w:placeholder>
                <w:dropDownList>
                  <w:listItem w:displayText="choose a rating" w:value="choose a rating"/>
                  <w:listItem w:displayText="Compliant" w:value="Compliant"/>
                  <w:listItem w:displayText="Not Compliant" w:value="Not Compliant"/>
                </w:dropDownList>
              </w:sdtPr>
              <w:sdtEndPr/>
              <w:sdtContent>
                <w:r w:rsidR="009C0758" w:rsidRPr="009C0758">
                  <w:rPr>
                    <w:rFonts w:ascii="Arial" w:hAnsi="Arial" w:cs="Arial"/>
                    <w:color w:val="auto"/>
                  </w:rPr>
                  <w:t>Compliant</w:t>
                </w:r>
              </w:sdtContent>
            </w:sdt>
            <w:r w:rsidR="00862107" w:rsidRPr="009C0758">
              <w:rPr>
                <w:rFonts w:ascii="Arial" w:hAnsi="Arial" w:cs="Arial"/>
                <w:color w:val="auto"/>
              </w:rPr>
              <w:t xml:space="preserve"> </w:t>
            </w:r>
          </w:p>
        </w:tc>
      </w:tr>
      <w:tr w:rsidR="00862107" w14:paraId="5CABE83B" w14:textId="77777777" w:rsidTr="00D5634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59BBF41"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tcBorders>
              <w:left w:val="single" w:sz="4" w:space="0" w:color="BFBFBF" w:themeColor="background1" w:themeShade="BF"/>
            </w:tcBorders>
            <w:shd w:val="clear" w:color="auto" w:fill="auto"/>
          </w:tcPr>
          <w:p w14:paraId="1304CE3F"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A69121E"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800673"/>
                <w:placeholder>
                  <w:docPart w:val="63C8F3BE3EC642D090D84820A814B29B"/>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bl>
    <w:p w14:paraId="49F917D8" w14:textId="77777777" w:rsidR="002C6672" w:rsidRDefault="00A22114" w:rsidP="007B3959">
      <w:pPr>
        <w:pStyle w:val="Heading20"/>
      </w:pPr>
      <w:r w:rsidRPr="00A36AA9">
        <w:t>Findings</w:t>
      </w:r>
    </w:p>
    <w:p w14:paraId="4C7C792A" w14:textId="59DA17B0" w:rsidR="00E06122" w:rsidRDefault="00E06122" w:rsidP="00D56344">
      <w:pPr>
        <w:pStyle w:val="NormalArial"/>
      </w:pPr>
      <w:r>
        <w:t xml:space="preserve">The workforce is planned and the number and mix of staff enables the delivery of safe and quality care. </w:t>
      </w:r>
      <w:r w:rsidRPr="75D7B961">
        <w:t>The organisation uses an employment network to find suitable prospective staff</w:t>
      </w:r>
      <w:r>
        <w:t xml:space="preserve"> and </w:t>
      </w:r>
      <w:r w:rsidR="004B4DAA">
        <w:t xml:space="preserve">look at staff traits to ensure they match well with the consumer. </w:t>
      </w:r>
      <w:r>
        <w:t>When a</w:t>
      </w:r>
      <w:r w:rsidRPr="6E5DF82F">
        <w:t xml:space="preserve">llied health </w:t>
      </w:r>
      <w:r>
        <w:t>support is required this is sub</w:t>
      </w:r>
      <w:r w:rsidRPr="69920EF0">
        <w:t xml:space="preserve">contracted </w:t>
      </w:r>
      <w:r>
        <w:t xml:space="preserve">by the organisation for </w:t>
      </w:r>
      <w:r w:rsidRPr="69920EF0">
        <w:t xml:space="preserve">the </w:t>
      </w:r>
      <w:r w:rsidRPr="0137D00D">
        <w:t xml:space="preserve">consumer. </w:t>
      </w:r>
    </w:p>
    <w:p w14:paraId="5E411DEB" w14:textId="6477084C" w:rsidR="00E06122" w:rsidRPr="00E06122" w:rsidRDefault="00E06122" w:rsidP="00D56344">
      <w:pPr>
        <w:rPr>
          <w:rFonts w:ascii="Arial" w:eastAsia="Times New Roman" w:hAnsi="Arial" w:cs="Arial"/>
          <w:color w:val="000000"/>
          <w:lang w:eastAsia="en-AU"/>
        </w:rPr>
      </w:pPr>
      <w:r w:rsidRPr="00E06122">
        <w:rPr>
          <w:rFonts w:ascii="Arial" w:eastAsia="Times New Roman" w:hAnsi="Arial" w:cs="Arial"/>
          <w:color w:val="000000"/>
          <w:lang w:eastAsia="en-AU"/>
        </w:rPr>
        <w:t xml:space="preserve">All consumers stated that staff were kind and caring. Staff spoke of consumers respectfully and demonstrated how they respect the consumers culture, including speaking their language if required. </w:t>
      </w:r>
    </w:p>
    <w:p w14:paraId="0A2DF763" w14:textId="2679E544" w:rsidR="004B4DAA" w:rsidRPr="004B4DAA" w:rsidRDefault="004B4DAA" w:rsidP="00D56344">
      <w:pPr>
        <w:rPr>
          <w:rFonts w:ascii="Arial" w:eastAsia="Arial" w:hAnsi="Arial" w:cs="Arial"/>
          <w:lang w:eastAsia="en-AU"/>
        </w:rPr>
      </w:pPr>
      <w:r>
        <w:rPr>
          <w:rFonts w:ascii="Arial" w:eastAsia="Arial" w:hAnsi="Arial" w:cs="Arial"/>
          <w:lang w:eastAsia="en-AU"/>
        </w:rPr>
        <w:t>T</w:t>
      </w:r>
      <w:r w:rsidRPr="004B4DAA">
        <w:rPr>
          <w:rFonts w:ascii="Arial" w:eastAsia="Arial" w:hAnsi="Arial" w:cs="Arial"/>
          <w:lang w:eastAsia="en-AU"/>
        </w:rPr>
        <w:t xml:space="preserve">he workforce is competent and have the qualifications and/or knowledge to effectively perform their roles. All consumers interviewed expressed satisfaction that staff are competent and skilled to effectively perform their roles. Contracted staff </w:t>
      </w:r>
      <w:r>
        <w:rPr>
          <w:rFonts w:ascii="Arial" w:eastAsia="Arial" w:hAnsi="Arial" w:cs="Arial"/>
          <w:lang w:eastAsia="en-AU"/>
        </w:rPr>
        <w:t>are</w:t>
      </w:r>
      <w:r w:rsidRPr="004B4DAA">
        <w:rPr>
          <w:rFonts w:ascii="Arial" w:eastAsia="Arial" w:hAnsi="Arial" w:cs="Arial"/>
          <w:lang w:eastAsia="en-AU"/>
        </w:rPr>
        <w:t xml:space="preserve"> monitored to ensure they have the appropriate qualifications</w:t>
      </w:r>
      <w:r>
        <w:rPr>
          <w:rFonts w:ascii="Arial" w:eastAsia="Arial" w:hAnsi="Arial" w:cs="Arial"/>
          <w:lang w:eastAsia="en-AU"/>
        </w:rPr>
        <w:t>, skills</w:t>
      </w:r>
      <w:r w:rsidRPr="004B4DAA">
        <w:rPr>
          <w:rFonts w:ascii="Arial" w:eastAsia="Arial" w:hAnsi="Arial" w:cs="Arial"/>
          <w:lang w:eastAsia="en-AU"/>
        </w:rPr>
        <w:t xml:space="preserve"> and checks in place. </w:t>
      </w:r>
    </w:p>
    <w:p w14:paraId="2DD13400" w14:textId="4255D7A3" w:rsidR="000F458C" w:rsidRDefault="00995FFC" w:rsidP="00D56344">
      <w:pPr>
        <w:pStyle w:val="NormalArial"/>
        <w:rPr>
          <w:rFonts w:eastAsia="Arial"/>
        </w:rPr>
      </w:pPr>
      <w:r>
        <w:t>The Assessment Team found that w</w:t>
      </w:r>
      <w:r w:rsidR="004B4DAA">
        <w:t>hilst the workforce was competent and had the knowledge to perform their roles they w</w:t>
      </w:r>
      <w:r>
        <w:t>as insufficient evidence to demonstrate</w:t>
      </w:r>
      <w:r w:rsidR="004B4DAA">
        <w:t xml:space="preserve"> </w:t>
      </w:r>
      <w:r>
        <w:t xml:space="preserve">they were </w:t>
      </w:r>
      <w:r w:rsidR="004B4DAA">
        <w:t>able to deliver the outcomes required by the Quality Standards</w:t>
      </w:r>
      <w:r w:rsidR="00760081">
        <w:t>,</w:t>
      </w:r>
      <w:r w:rsidR="004B4DAA">
        <w:t xml:space="preserve"> specifically in relation to risk management of consumers. All staff were not able to demonstrate an understanding of consumer risk. One staff member was unaware that near misses needed to be reported. Staff stated that had not </w:t>
      </w:r>
      <w:r w:rsidR="004B4DAA" w:rsidRPr="69EEBCF7">
        <w:t>received elder abuse and SIRS training</w:t>
      </w:r>
      <w:r w:rsidR="000F458C">
        <w:t>. Whilst staff education is conducted during induction and at meetings t</w:t>
      </w:r>
      <w:r w:rsidR="000F458C">
        <w:rPr>
          <w:rFonts w:eastAsia="Arial"/>
        </w:rPr>
        <w:t xml:space="preserve">he service has no annual education calendar for staff, no annual mandatory education is in place, no competencies have been undertaken. The service could not demonstrate staff were trained, equipped and supported in understanding high impact high prevalence risks for consumers and the importance of reporting all incidents. </w:t>
      </w:r>
    </w:p>
    <w:p w14:paraId="723E514D" w14:textId="1A55F115" w:rsidR="00760081" w:rsidRDefault="00760081" w:rsidP="00D56344">
      <w:pPr>
        <w:pStyle w:val="NormalArial"/>
        <w:rPr>
          <w:rFonts w:eastAsia="Arial"/>
        </w:rPr>
      </w:pPr>
      <w:r>
        <w:rPr>
          <w:rFonts w:eastAsia="Arial"/>
        </w:rPr>
        <w:t>The approved provider, in their response stated that risk management, elder abuse and consumer rights is covered during</w:t>
      </w:r>
      <w:r w:rsidR="009C0758">
        <w:rPr>
          <w:rFonts w:eastAsia="Arial"/>
        </w:rPr>
        <w:t xml:space="preserve"> staff</w:t>
      </w:r>
      <w:r>
        <w:rPr>
          <w:rFonts w:eastAsia="Arial"/>
        </w:rPr>
        <w:t xml:space="preserve"> induction. A review of the induction checklist provided by the provider demonstrates that </w:t>
      </w:r>
      <w:r w:rsidR="002A2FB6">
        <w:rPr>
          <w:rFonts w:eastAsia="Arial"/>
        </w:rPr>
        <w:t xml:space="preserve">individual </w:t>
      </w:r>
      <w:r>
        <w:rPr>
          <w:rFonts w:eastAsia="Arial"/>
        </w:rPr>
        <w:t>staff must sign off having received information on</w:t>
      </w:r>
      <w:r w:rsidR="002A2FB6">
        <w:rPr>
          <w:rFonts w:eastAsia="Arial"/>
        </w:rPr>
        <w:t xml:space="preserve"> arrange of topics which included</w:t>
      </w:r>
      <w:r>
        <w:rPr>
          <w:rFonts w:eastAsia="Arial"/>
        </w:rPr>
        <w:t xml:space="preserve"> </w:t>
      </w:r>
      <w:r w:rsidR="002A2FB6">
        <w:rPr>
          <w:rFonts w:eastAsia="Arial"/>
        </w:rPr>
        <w:t xml:space="preserve">incident reporting, risk identification/management and SIRS on </w:t>
      </w:r>
      <w:r w:rsidR="002A2FB6">
        <w:rPr>
          <w:rFonts w:eastAsia="Arial"/>
        </w:rPr>
        <w:lastRenderedPageBreak/>
        <w:t xml:space="preserve">induction. </w:t>
      </w:r>
      <w:r w:rsidR="00547FCA">
        <w:rPr>
          <w:rFonts w:eastAsia="Arial"/>
        </w:rPr>
        <w:t xml:space="preserve">No evidence </w:t>
      </w:r>
      <w:r w:rsidR="009C0758">
        <w:rPr>
          <w:rFonts w:eastAsia="Arial"/>
        </w:rPr>
        <w:t xml:space="preserve">however </w:t>
      </w:r>
      <w:r w:rsidR="00547FCA">
        <w:rPr>
          <w:rFonts w:eastAsia="Arial"/>
        </w:rPr>
        <w:t xml:space="preserve">was provided that the organisation tracks that each member of staff completes this </w:t>
      </w:r>
      <w:r w:rsidR="009C0758">
        <w:rPr>
          <w:rFonts w:eastAsia="Arial"/>
        </w:rPr>
        <w:t xml:space="preserve">declaration </w:t>
      </w:r>
      <w:r w:rsidR="00547FCA">
        <w:rPr>
          <w:rFonts w:eastAsia="Arial"/>
        </w:rPr>
        <w:t xml:space="preserve">on induction. </w:t>
      </w:r>
      <w:r w:rsidR="002A2FB6">
        <w:rPr>
          <w:rFonts w:eastAsia="Arial"/>
        </w:rPr>
        <w:t>The provider stated they also discuss educational topics at staff meetings and provided email communication as evidence of a staff meeting held 28 November 2022 following which attachments on incident reporting, code of conduct and SIRS were sent to staff. Lastly, the provider enclosed a training record of training provided to all staff in 2023. This included training in open disclosure, incident reporting/management, infection control, hoisting and manual handling</w:t>
      </w:r>
      <w:r w:rsidR="00547FCA">
        <w:rPr>
          <w:rFonts w:eastAsia="Arial"/>
        </w:rPr>
        <w:t xml:space="preserve"> and meal prep. It was noted</w:t>
      </w:r>
      <w:r w:rsidR="00890750">
        <w:rPr>
          <w:rFonts w:eastAsia="Arial"/>
        </w:rPr>
        <w:t>,</w:t>
      </w:r>
      <w:r w:rsidR="00547FCA">
        <w:rPr>
          <w:rFonts w:eastAsia="Arial"/>
        </w:rPr>
        <w:t xml:space="preserve"> however</w:t>
      </w:r>
      <w:r w:rsidR="00890750">
        <w:rPr>
          <w:rFonts w:eastAsia="Arial"/>
        </w:rPr>
        <w:t>,</w:t>
      </w:r>
      <w:r w:rsidR="00547FCA">
        <w:rPr>
          <w:rFonts w:eastAsia="Arial"/>
        </w:rPr>
        <w:t xml:space="preserve"> that the training record did not include dates when each member of staff completed the various trainings, they were just marked as completed</w:t>
      </w:r>
      <w:r w:rsidR="00890750">
        <w:rPr>
          <w:rFonts w:eastAsia="Arial"/>
        </w:rPr>
        <w:t xml:space="preserve"> on the spreadsheet</w:t>
      </w:r>
      <w:r w:rsidR="00547FCA">
        <w:rPr>
          <w:rFonts w:eastAsia="Arial"/>
        </w:rPr>
        <w:t xml:space="preserve">. This is clearly not adequate in terms of tracking </w:t>
      </w:r>
      <w:r w:rsidR="00890750">
        <w:rPr>
          <w:rFonts w:eastAsia="Arial"/>
        </w:rPr>
        <w:t xml:space="preserve">when </w:t>
      </w:r>
      <w:r w:rsidR="00547FCA">
        <w:rPr>
          <w:rFonts w:eastAsia="Arial"/>
        </w:rPr>
        <w:t xml:space="preserve">training </w:t>
      </w:r>
      <w:r w:rsidR="00890750">
        <w:rPr>
          <w:rFonts w:eastAsia="Arial"/>
        </w:rPr>
        <w:t xml:space="preserve">was </w:t>
      </w:r>
      <w:r w:rsidR="00547FCA">
        <w:rPr>
          <w:rFonts w:eastAsia="Arial"/>
        </w:rPr>
        <w:t xml:space="preserve">done by </w:t>
      </w:r>
      <w:r w:rsidR="009C0758">
        <w:rPr>
          <w:rFonts w:eastAsia="Arial"/>
        </w:rPr>
        <w:t>individual</w:t>
      </w:r>
      <w:r w:rsidR="00547FCA">
        <w:rPr>
          <w:rFonts w:eastAsia="Arial"/>
        </w:rPr>
        <w:t xml:space="preserve"> staff </w:t>
      </w:r>
      <w:r w:rsidR="009C0758">
        <w:rPr>
          <w:rFonts w:eastAsia="Arial"/>
        </w:rPr>
        <w:t xml:space="preserve">members </w:t>
      </w:r>
      <w:r w:rsidR="00547FCA">
        <w:rPr>
          <w:rFonts w:eastAsia="Arial"/>
        </w:rPr>
        <w:t xml:space="preserve">and when refreshers are due. The provider noted this in their response and is implementing a different system in 2024 to better track </w:t>
      </w:r>
      <w:r w:rsidR="00890750">
        <w:rPr>
          <w:rFonts w:eastAsia="Arial"/>
        </w:rPr>
        <w:t>training completed</w:t>
      </w:r>
      <w:r w:rsidR="00547FCA">
        <w:rPr>
          <w:rFonts w:eastAsia="Arial"/>
        </w:rPr>
        <w:t>. The provider also stated they have taken on the feedback provided by the Assessment Team and provided a mandatory training calendar they will be implementing in 2024</w:t>
      </w:r>
      <w:r w:rsidR="00890750">
        <w:rPr>
          <w:rFonts w:eastAsia="Arial"/>
        </w:rPr>
        <w:t>.</w:t>
      </w:r>
      <w:r w:rsidR="00547FCA">
        <w:rPr>
          <w:rFonts w:eastAsia="Arial"/>
        </w:rPr>
        <w:t xml:space="preserve"> </w:t>
      </w:r>
      <w:r w:rsidR="00DD25C0">
        <w:rPr>
          <w:rFonts w:eastAsia="Arial"/>
        </w:rPr>
        <w:t xml:space="preserve">The provider stated they will also update their Human Resource Policy to clearly identify mandatory skills training and core competencies required to deliver services. </w:t>
      </w:r>
      <w:r w:rsidR="009C0758">
        <w:rPr>
          <w:rFonts w:eastAsia="Arial"/>
        </w:rPr>
        <w:t>Having considered the provider</w:t>
      </w:r>
      <w:r w:rsidR="00DD25C0">
        <w:rPr>
          <w:rFonts w:eastAsia="Arial"/>
        </w:rPr>
        <w:t>’</w:t>
      </w:r>
      <w:r w:rsidR="009C0758">
        <w:rPr>
          <w:rFonts w:eastAsia="Arial"/>
        </w:rPr>
        <w:t>s response to address issues identified and that staff verified that education did occur at staff meetings and in response to need I am satisfied this requirement is met.</w:t>
      </w:r>
    </w:p>
    <w:p w14:paraId="48A1768A" w14:textId="77777777" w:rsidR="00131B1F" w:rsidRDefault="000F458C" w:rsidP="00D56344">
      <w:pPr>
        <w:rPr>
          <w:rFonts w:ascii="Arial" w:eastAsia="Times New Roman" w:hAnsi="Arial" w:cs="Arial"/>
          <w:color w:val="000000"/>
          <w:lang w:eastAsia="en-AU"/>
        </w:rPr>
      </w:pPr>
      <w:r w:rsidRPr="000F458C">
        <w:rPr>
          <w:rFonts w:ascii="Arial" w:eastAsia="Times New Roman" w:hAnsi="Arial" w:cs="Arial"/>
          <w:color w:val="000000"/>
          <w:lang w:eastAsia="en-AU"/>
        </w:rPr>
        <w:t xml:space="preserve">Systems are in place for assessing, monitoring and reviewing worker performance. Information regarding staff performance is obtained largely by consumer satisfaction and feedback. Staff informed the Assessment Team that their performance is reviewed on a regular basis. The service was able to demonstrate that worker performance issues are addressed by management in a timely manner. However, only two staff had completed an annual performance appraisal with management reporting this was due to the infancy of the organisation. Whilst the formal written review of staff members has not been attended on time, the service was able to demonstrate staff are regularly monitored and reviewed for their performance. </w:t>
      </w:r>
    </w:p>
    <w:p w14:paraId="49476223" w14:textId="77777777" w:rsidR="00131B1F" w:rsidRPr="00131B1F" w:rsidRDefault="00131B1F" w:rsidP="00D56344">
      <w:pPr>
        <w:rPr>
          <w:rFonts w:ascii="Arial" w:eastAsia="Times New Roman" w:hAnsi="Arial" w:cs="Arial"/>
          <w:color w:val="FF0000"/>
          <w:szCs w:val="22"/>
          <w:lang w:eastAsia="en-AU"/>
        </w:rPr>
      </w:pP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w:t>
      </w:r>
      <w:r w:rsidRPr="009C0758">
        <w:rPr>
          <w:rFonts w:ascii="Arial" w:eastAsiaTheme="minorHAnsi" w:hAnsi="Arial" w:cs="Arial"/>
          <w:color w:val="auto"/>
        </w:rPr>
        <w:t>response I find five of the five requirements in Standard 7 compliant.</w:t>
      </w:r>
    </w:p>
    <w:p w14:paraId="74148F55" w14:textId="754D7328" w:rsidR="002C6672" w:rsidRPr="00131B1F" w:rsidRDefault="00A22114" w:rsidP="000F458C">
      <w:pPr>
        <w:spacing w:before="240" w:line="276" w:lineRule="auto"/>
        <w:rPr>
          <w:rFonts w:ascii="Arial" w:eastAsia="Times New Roman" w:hAnsi="Arial" w:cs="Arial"/>
          <w:color w:val="FF0000"/>
        </w:rPr>
      </w:pPr>
      <w:r w:rsidRPr="00131B1F">
        <w:rPr>
          <w:rFonts w:ascii="Arial" w:hAnsi="Arial" w:cs="Arial"/>
          <w:color w:val="FF0000"/>
        </w:rPr>
        <w:br w:type="page"/>
      </w:r>
    </w:p>
    <w:p w14:paraId="53CBB639" w14:textId="77777777" w:rsidR="002C6672" w:rsidRPr="00A36AA9" w:rsidRDefault="00A2211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862107" w14:paraId="2568CF4E" w14:textId="77777777" w:rsidTr="00D56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491A9CC5" w14:textId="77777777" w:rsidR="00862107" w:rsidRPr="003217D3" w:rsidRDefault="008621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1CFD1945" w14:textId="77777777" w:rsidR="00862107" w:rsidRPr="003217D3" w:rsidRDefault="008621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62107" w14:paraId="6B8B2BB6" w14:textId="77777777" w:rsidTr="00D563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0E5AA25"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45BD19DE"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02963DFB"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586854"/>
                <w:placeholder>
                  <w:docPart w:val="DE41C2A6C5DC44EF9F82B1C4D2401464"/>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30672161" w14:textId="77777777" w:rsidTr="00D56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518D86E"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3533E2C8"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w:t>
            </w:r>
            <w:bookmarkStart w:id="7" w:name="_Hlk156460984"/>
            <w:r w:rsidRPr="00244176">
              <w:rPr>
                <w:rFonts w:ascii="Arial" w:hAnsi="Arial" w:cs="Arial"/>
              </w:rPr>
              <w:t xml:space="preserve">promotes a culture of safe, inclusive and quality care and services </w:t>
            </w:r>
            <w:bookmarkEnd w:id="7"/>
            <w:r w:rsidRPr="00244176">
              <w:rPr>
                <w:rFonts w:ascii="Arial" w:hAnsi="Arial" w:cs="Arial"/>
              </w:rPr>
              <w:t>and is accountable for their delivery.</w:t>
            </w:r>
          </w:p>
        </w:tc>
        <w:tc>
          <w:tcPr>
            <w:tcW w:w="1985" w:type="dxa"/>
            <w:shd w:val="clear" w:color="auto" w:fill="auto"/>
          </w:tcPr>
          <w:p w14:paraId="228FDEEF" w14:textId="77777777" w:rsidR="00862107" w:rsidRPr="00CC646C" w:rsidRDefault="00A221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908097"/>
                <w:placeholder>
                  <w:docPart w:val="76F9BA7C4A3241CCB8B654F3F6DD5C60"/>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0DB8FF94" w14:textId="77777777" w:rsidTr="00D563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F785D60"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47A33598"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4BDCA9" w14:textId="77777777" w:rsidR="00862107" w:rsidRPr="00244176" w:rsidRDefault="008621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85D3470" w14:textId="77777777" w:rsidR="00862107" w:rsidRPr="00244176" w:rsidRDefault="008621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AB15585" w14:textId="77777777" w:rsidR="00862107" w:rsidRPr="00244176" w:rsidRDefault="008621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02ACF4C" w14:textId="77777777" w:rsidR="00862107" w:rsidRPr="00244176" w:rsidRDefault="008621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55F5361" w14:textId="77777777" w:rsidR="00862107" w:rsidRPr="00244176" w:rsidRDefault="008621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50E6FA1" w14:textId="77777777" w:rsidR="00862107" w:rsidRPr="00244176" w:rsidRDefault="008621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05DD4EF7" w14:textId="77777777" w:rsidR="00862107" w:rsidRPr="00CC646C"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676987"/>
                <w:placeholder>
                  <w:docPart w:val="A45294173AD949439DA21EF054412C50"/>
                </w:placeholder>
                <w:dropDownList>
                  <w:listItem w:displayText="choose a rating" w:value="choose a rating"/>
                  <w:listItem w:displayText="Compliant" w:value="Compliant"/>
                  <w:listItem w:displayText="Not Compliant" w:value="Not Compliant"/>
                </w:dropDownList>
              </w:sdtPr>
              <w:sdtEndPr/>
              <w:sdtContent>
                <w:r w:rsidR="00862107" w:rsidRPr="00501C01">
                  <w:rPr>
                    <w:rFonts w:ascii="Arial" w:hAnsi="Arial" w:cs="Arial"/>
                  </w:rPr>
                  <w:t>Compliant</w:t>
                </w:r>
              </w:sdtContent>
            </w:sdt>
            <w:r w:rsidR="00862107" w:rsidRPr="00501C01">
              <w:rPr>
                <w:rFonts w:ascii="Arial" w:hAnsi="Arial" w:cs="Arial"/>
              </w:rPr>
              <w:t xml:space="preserve"> </w:t>
            </w:r>
          </w:p>
        </w:tc>
      </w:tr>
      <w:tr w:rsidR="00862107" w14:paraId="53742A51" w14:textId="77777777" w:rsidTr="00D56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D318D0D" w14:textId="77777777" w:rsidR="00862107" w:rsidRPr="00244176" w:rsidRDefault="00862107" w:rsidP="007E513C">
            <w:pPr>
              <w:spacing w:line="22" w:lineRule="atLeast"/>
              <w:rPr>
                <w:rFonts w:ascii="Arial" w:hAnsi="Arial" w:cs="Arial"/>
              </w:rPr>
            </w:pPr>
            <w:bookmarkStart w:id="8" w:name="_Hlk157005869"/>
            <w:r w:rsidRPr="00184D80">
              <w:rPr>
                <w:rFonts w:ascii="Arial" w:hAnsi="Arial" w:cs="Arial"/>
              </w:rPr>
              <w:t>Requirement</w:t>
            </w:r>
            <w:r w:rsidRPr="00244176">
              <w:rPr>
                <w:rFonts w:ascii="Arial" w:hAnsi="Arial" w:cs="Arial"/>
              </w:rPr>
              <w:t xml:space="preserve"> 8(3)(d)</w:t>
            </w:r>
            <w:bookmarkEnd w:id="8"/>
          </w:p>
        </w:tc>
        <w:tc>
          <w:tcPr>
            <w:tcW w:w="5669" w:type="dxa"/>
            <w:shd w:val="clear" w:color="auto" w:fill="auto"/>
          </w:tcPr>
          <w:p w14:paraId="40FCD100" w14:textId="77777777" w:rsidR="00862107" w:rsidRPr="00244176" w:rsidRDefault="008621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9" w:name="_Hlk157009111"/>
            <w:r w:rsidRPr="00244176">
              <w:rPr>
                <w:rFonts w:ascii="Arial" w:hAnsi="Arial" w:cs="Arial"/>
              </w:rPr>
              <w:t>Effective risk management systems and practices, including but not limited to the following:</w:t>
            </w:r>
          </w:p>
          <w:p w14:paraId="3DEAC1B5" w14:textId="77777777" w:rsidR="00862107" w:rsidRPr="00244176" w:rsidRDefault="008621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bookmarkEnd w:id="9"/>
          <w:p w14:paraId="721610AC" w14:textId="77777777" w:rsidR="00862107" w:rsidRPr="00244176" w:rsidRDefault="008621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8A811B" w14:textId="77777777" w:rsidR="00862107" w:rsidRPr="00244176" w:rsidRDefault="008621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387D4EF" w14:textId="77777777" w:rsidR="00862107" w:rsidRPr="00244176" w:rsidRDefault="008621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0D008C6D" w14:textId="3F36CE41" w:rsidR="00862107" w:rsidRPr="0079297F" w:rsidRDefault="00A2211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574548420"/>
                <w:placeholder>
                  <w:docPart w:val="7EE69F70EC0040DC932667BCFF57FFEE"/>
                </w:placeholder>
                <w:dropDownList>
                  <w:listItem w:displayText="choose a rating" w:value="choose a rating"/>
                  <w:listItem w:displayText="Compliant" w:value="Compliant"/>
                  <w:listItem w:displayText="Not Compliant" w:value="Not Compliant"/>
                </w:dropDownList>
              </w:sdtPr>
              <w:sdtEndPr/>
              <w:sdtContent>
                <w:r w:rsidR="0079297F" w:rsidRPr="00EB258F">
                  <w:rPr>
                    <w:rFonts w:ascii="Arial" w:hAnsi="Arial" w:cs="Arial"/>
                    <w:color w:val="auto"/>
                  </w:rPr>
                  <w:t>Not Compliant</w:t>
                </w:r>
              </w:sdtContent>
            </w:sdt>
            <w:r w:rsidR="00862107" w:rsidRPr="0079297F">
              <w:rPr>
                <w:rFonts w:ascii="Arial" w:hAnsi="Arial" w:cs="Arial"/>
                <w:color w:val="FF0000"/>
              </w:rPr>
              <w:t xml:space="preserve"> </w:t>
            </w:r>
          </w:p>
        </w:tc>
      </w:tr>
      <w:tr w:rsidR="00862107" w14:paraId="0642D2A7" w14:textId="77777777" w:rsidTr="00D563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A884842" w14:textId="77777777" w:rsidR="00862107" w:rsidRPr="00244176" w:rsidRDefault="008621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4948D5DB" w14:textId="77777777" w:rsidR="00862107" w:rsidRPr="00244176" w:rsidRDefault="008621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A411026" w14:textId="77777777" w:rsidR="00862107" w:rsidRPr="00244176" w:rsidRDefault="0086210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D153042" w14:textId="77777777" w:rsidR="00862107" w:rsidRPr="00244176" w:rsidRDefault="0086210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0E9457F" w14:textId="77777777" w:rsidR="00862107" w:rsidRPr="00244176" w:rsidRDefault="0086210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001BD3CF" w14:textId="7933BB8B" w:rsidR="00862107" w:rsidRPr="00FC5755" w:rsidRDefault="00A221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1238196"/>
                <w:placeholder>
                  <w:docPart w:val="E09BE05A6069451B8788F6F13E05C684"/>
                </w:placeholder>
                <w:dropDownList>
                  <w:listItem w:displayText="choose a rating" w:value="choose a rating"/>
                  <w:listItem w:displayText="Compliant" w:value="Compliant"/>
                  <w:listItem w:displayText="Not Compliant" w:value="Not Compliant"/>
                </w:dropDownList>
              </w:sdtPr>
              <w:sdtEndPr/>
              <w:sdtContent>
                <w:r w:rsidR="002F2881" w:rsidRPr="00FC5755">
                  <w:rPr>
                    <w:rFonts w:ascii="Arial" w:hAnsi="Arial" w:cs="Arial"/>
                    <w:color w:val="auto"/>
                  </w:rPr>
                  <w:t>Not Compliant</w:t>
                </w:r>
              </w:sdtContent>
            </w:sdt>
            <w:r w:rsidR="00862107" w:rsidRPr="00FC5755">
              <w:rPr>
                <w:rFonts w:ascii="Arial" w:hAnsi="Arial" w:cs="Arial"/>
                <w:color w:val="auto"/>
              </w:rPr>
              <w:t xml:space="preserve"> </w:t>
            </w:r>
          </w:p>
        </w:tc>
      </w:tr>
    </w:tbl>
    <w:p w14:paraId="4C980485" w14:textId="77777777" w:rsidR="002C6672" w:rsidRDefault="00A22114" w:rsidP="003217D3">
      <w:pPr>
        <w:pStyle w:val="Heading20"/>
      </w:pPr>
      <w:r w:rsidRPr="00A36AA9">
        <w:t>Findings</w:t>
      </w:r>
    </w:p>
    <w:p w14:paraId="7EF23077" w14:textId="442D3B53" w:rsidR="002C6672" w:rsidRDefault="000F458C" w:rsidP="00D56344">
      <w:pPr>
        <w:pStyle w:val="NormalArial"/>
      </w:pPr>
      <w:r>
        <w:t>Consumers were engaged in the development, delivery, and informal evaluation of care and services. Consumers confirmed the organisation communicates with them regularly and feedback and changes are made when required.</w:t>
      </w:r>
      <w:r w:rsidRPr="000F458C">
        <w:t xml:space="preserve"> </w:t>
      </w:r>
      <w:r>
        <w:t>A consumer advisory committee has been established and will meet for the first time in December 2023.</w:t>
      </w:r>
    </w:p>
    <w:p w14:paraId="38F93FCC" w14:textId="510D5734" w:rsidR="00631AFB" w:rsidRPr="00A6153D" w:rsidRDefault="000F458C" w:rsidP="00D56344">
      <w:pPr>
        <w:rPr>
          <w:rFonts w:ascii="Arial" w:eastAsia="Times New Roman" w:hAnsi="Arial" w:cs="Arial"/>
          <w:color w:val="000000"/>
          <w:lang w:eastAsia="en-AU"/>
        </w:rPr>
      </w:pPr>
      <w:r w:rsidRPr="00A6153D">
        <w:rPr>
          <w:rFonts w:ascii="Arial" w:hAnsi="Arial" w:cs="Arial"/>
        </w:rPr>
        <w:t>Whilst the organisation has systems in place for safe and quality services</w:t>
      </w:r>
      <w:r w:rsidR="00A6153D" w:rsidRPr="00A6153D">
        <w:rPr>
          <w:rFonts w:ascii="Arial" w:hAnsi="Arial" w:cs="Arial"/>
        </w:rPr>
        <w:t xml:space="preserve"> these need to develop and mature as the organisation matures. There is a lack of strategic direction and documentation including how the organisation will account for the provision of safe and quality services</w:t>
      </w:r>
      <w:r w:rsidR="00631AFB">
        <w:rPr>
          <w:rFonts w:ascii="Arial" w:hAnsi="Arial" w:cs="Arial"/>
        </w:rPr>
        <w:t xml:space="preserve"> and g</w:t>
      </w:r>
      <w:r w:rsidR="00631AFB">
        <w:rPr>
          <w:rFonts w:ascii="Arial" w:eastAsia="Times New Roman" w:hAnsi="Arial" w:cs="Arial"/>
          <w:color w:val="000000"/>
          <w:lang w:eastAsia="en-AU"/>
        </w:rPr>
        <w:t xml:space="preserve">reater use needs to be made of data to drive quality care provision. </w:t>
      </w:r>
      <w:r w:rsidR="00A6153D">
        <w:rPr>
          <w:rFonts w:ascii="Arial" w:eastAsia="Times New Roman" w:hAnsi="Arial" w:cs="Arial"/>
          <w:color w:val="000000"/>
          <w:lang w:eastAsia="en-AU"/>
        </w:rPr>
        <w:t xml:space="preserve">Management </w:t>
      </w:r>
      <w:proofErr w:type="gramStart"/>
      <w:r w:rsidR="00A6153D">
        <w:rPr>
          <w:rFonts w:ascii="Arial" w:eastAsia="Times New Roman" w:hAnsi="Arial" w:cs="Arial"/>
          <w:color w:val="000000"/>
          <w:lang w:eastAsia="en-AU"/>
        </w:rPr>
        <w:lastRenderedPageBreak/>
        <w:t>are</w:t>
      </w:r>
      <w:proofErr w:type="gramEnd"/>
      <w:r w:rsidR="00A6153D">
        <w:rPr>
          <w:rFonts w:ascii="Arial" w:eastAsia="Times New Roman" w:hAnsi="Arial" w:cs="Arial"/>
          <w:color w:val="000000"/>
          <w:lang w:eastAsia="en-AU"/>
        </w:rPr>
        <w:t xml:space="preserve"> very involved and communicate very regularly with staff </w:t>
      </w:r>
      <w:r w:rsidR="00631AFB">
        <w:rPr>
          <w:rFonts w:ascii="Arial" w:eastAsia="Times New Roman" w:hAnsi="Arial" w:cs="Arial"/>
          <w:color w:val="000000"/>
          <w:lang w:eastAsia="en-AU"/>
        </w:rPr>
        <w:t xml:space="preserve">around the provision of care to individual consumers whilst </w:t>
      </w:r>
      <w:r w:rsidR="00631AFB" w:rsidRPr="00244176">
        <w:rPr>
          <w:rFonts w:ascii="Arial" w:hAnsi="Arial" w:cs="Arial"/>
        </w:rPr>
        <w:t>promot</w:t>
      </w:r>
      <w:r w:rsidR="00631AFB">
        <w:rPr>
          <w:rFonts w:ascii="Arial" w:hAnsi="Arial" w:cs="Arial"/>
        </w:rPr>
        <w:t>ing</w:t>
      </w:r>
      <w:r w:rsidR="00631AFB" w:rsidRPr="00244176">
        <w:rPr>
          <w:rFonts w:ascii="Arial" w:hAnsi="Arial" w:cs="Arial"/>
        </w:rPr>
        <w:t xml:space="preserve"> a culture of safe, inclusive and quality care and services</w:t>
      </w:r>
      <w:r w:rsidR="00631AFB">
        <w:rPr>
          <w:rFonts w:ascii="Arial" w:hAnsi="Arial" w:cs="Arial"/>
        </w:rPr>
        <w:t>.</w:t>
      </w:r>
      <w:r w:rsidR="00631AFB" w:rsidRPr="00631AFB">
        <w:rPr>
          <w:rFonts w:ascii="Arial" w:eastAsia="Times New Roman" w:hAnsi="Arial" w:cs="Arial"/>
          <w:color w:val="000000"/>
          <w:lang w:eastAsia="en-AU"/>
        </w:rPr>
        <w:t xml:space="preserve"> </w:t>
      </w:r>
      <w:r w:rsidR="00631AFB" w:rsidRPr="00A6153D">
        <w:rPr>
          <w:rFonts w:ascii="Arial" w:eastAsia="Times New Roman" w:hAnsi="Arial" w:cs="Arial"/>
          <w:color w:val="000000"/>
          <w:lang w:eastAsia="en-AU"/>
        </w:rPr>
        <w:t>All consumers interviewed said they felt the organisation promotes safe, inclusive, services and are very satisfied.</w:t>
      </w:r>
    </w:p>
    <w:p w14:paraId="4D11480E" w14:textId="15EA6C2E" w:rsidR="00631AFB" w:rsidRPr="001D173B" w:rsidRDefault="001D173B" w:rsidP="00D56344">
      <w:pPr>
        <w:rPr>
          <w:rFonts w:ascii="Arial" w:eastAsia="Times New Roman" w:hAnsi="Arial" w:cs="Arial"/>
          <w:color w:val="000000"/>
          <w:lang w:eastAsia="en-AU"/>
        </w:rPr>
      </w:pPr>
      <w:r w:rsidRPr="001D173B">
        <w:rPr>
          <w:rFonts w:ascii="Arial" w:hAnsi="Arial" w:cs="Arial"/>
        </w:rPr>
        <w:t>G</w:t>
      </w:r>
      <w:r w:rsidR="00631AFB" w:rsidRPr="001D173B">
        <w:rPr>
          <w:rFonts w:ascii="Arial" w:hAnsi="Arial" w:cs="Arial"/>
        </w:rPr>
        <w:t>overnance systems are in place</w:t>
      </w:r>
      <w:r w:rsidRPr="001D173B">
        <w:rPr>
          <w:rFonts w:ascii="Arial" w:hAnsi="Arial" w:cs="Arial"/>
        </w:rPr>
        <w:t xml:space="preserve"> for </w:t>
      </w:r>
      <w:r w:rsidRPr="001D173B">
        <w:rPr>
          <w:rFonts w:ascii="Arial" w:eastAsia="Times New Roman" w:hAnsi="Arial" w:cs="Arial"/>
          <w:color w:val="000000"/>
          <w:lang w:eastAsia="en-AU"/>
        </w:rPr>
        <w:t xml:space="preserve">information management, continuous improvement, financial governance, workforce governance, regulatory compliance and feedback and complaints. </w:t>
      </w:r>
      <w:r w:rsidRPr="001D173B">
        <w:rPr>
          <w:rFonts w:ascii="Arial" w:hAnsi="Arial" w:cs="Arial"/>
        </w:rPr>
        <w:t>S</w:t>
      </w:r>
      <w:r w:rsidR="00631AFB" w:rsidRPr="001D173B">
        <w:rPr>
          <w:rFonts w:ascii="Arial" w:hAnsi="Arial" w:cs="Arial"/>
        </w:rPr>
        <w:t xml:space="preserve">ome require further </w:t>
      </w:r>
      <w:proofErr w:type="gramStart"/>
      <w:r w:rsidR="00631AFB" w:rsidRPr="001D173B">
        <w:rPr>
          <w:rFonts w:ascii="Arial" w:hAnsi="Arial" w:cs="Arial"/>
        </w:rPr>
        <w:t>development</w:t>
      </w:r>
      <w:proofErr w:type="gramEnd"/>
      <w:r w:rsidR="00631AFB" w:rsidRPr="001D173B">
        <w:rPr>
          <w:rFonts w:ascii="Arial" w:hAnsi="Arial" w:cs="Arial"/>
        </w:rPr>
        <w:t xml:space="preserve"> but current systems were seen to be effective. Management said as the organisation grows it will include additional roles and systems to strengthen the organisational governance.</w:t>
      </w:r>
      <w:r w:rsidR="00CB2814" w:rsidRPr="001D173B">
        <w:rPr>
          <w:rFonts w:ascii="Arial" w:hAnsi="Arial" w:cs="Arial"/>
        </w:rPr>
        <w:t xml:space="preserve"> In terms of information management, care plans were not up to date, care plan reviews not conducted and outcomes of assessments not always documented in care plans. This issue is dealt with in Standard 8 Requirement 8(3)(d).</w:t>
      </w:r>
    </w:p>
    <w:p w14:paraId="09443183" w14:textId="27F8BE7F" w:rsidR="00CB2814" w:rsidRPr="001D173B" w:rsidRDefault="00CB2814" w:rsidP="00D56344">
      <w:pPr>
        <w:rPr>
          <w:rFonts w:ascii="Arial" w:eastAsia="Times New Roman" w:hAnsi="Arial" w:cs="Arial"/>
          <w:color w:val="000000"/>
          <w:lang w:eastAsia="en-AU"/>
        </w:rPr>
      </w:pPr>
      <w:r w:rsidRPr="001D173B">
        <w:rPr>
          <w:rFonts w:ascii="Arial" w:hAnsi="Arial" w:cs="Arial"/>
        </w:rPr>
        <w:t>The organisation has systems in place for continuous improvement including a Continuous Improvement Plan which were effective.</w:t>
      </w:r>
      <w:r w:rsidRPr="001D173B">
        <w:rPr>
          <w:rFonts w:ascii="Arial" w:eastAsia="Times New Roman" w:hAnsi="Arial" w:cs="Arial"/>
          <w:color w:val="000000"/>
          <w:lang w:eastAsia="en-AU"/>
        </w:rPr>
        <w:t xml:space="preserve"> </w:t>
      </w:r>
      <w:r w:rsidR="001D173B" w:rsidRPr="001D173B">
        <w:rPr>
          <w:rFonts w:ascii="Arial" w:hAnsi="Arial" w:cs="Arial"/>
        </w:rPr>
        <w:t xml:space="preserve">Feedback and complaints are used to improve services. </w:t>
      </w:r>
      <w:r w:rsidRPr="001D173B">
        <w:rPr>
          <w:rFonts w:ascii="Arial" w:eastAsia="Times New Roman" w:hAnsi="Arial" w:cs="Arial"/>
          <w:color w:val="000000"/>
          <w:lang w:eastAsia="en-AU"/>
        </w:rPr>
        <w:t>Financial governance is managed</w:t>
      </w:r>
      <w:r w:rsidR="001D173B" w:rsidRPr="001D173B">
        <w:rPr>
          <w:rFonts w:ascii="Arial" w:eastAsia="Times New Roman" w:hAnsi="Arial" w:cs="Arial"/>
          <w:color w:val="000000"/>
          <w:lang w:eastAsia="en-AU"/>
        </w:rPr>
        <w:t xml:space="preserve"> with the assistance of an accountant</w:t>
      </w:r>
      <w:r w:rsidR="001D173B">
        <w:rPr>
          <w:rFonts w:ascii="Arial" w:eastAsia="Times New Roman" w:hAnsi="Arial" w:cs="Arial"/>
          <w:color w:val="000000"/>
          <w:lang w:eastAsia="en-AU"/>
        </w:rPr>
        <w:t xml:space="preserve"> to monitor expenditure</w:t>
      </w:r>
      <w:r w:rsidRPr="001D173B">
        <w:rPr>
          <w:rFonts w:ascii="Arial" w:eastAsia="Times New Roman" w:hAnsi="Arial" w:cs="Arial"/>
          <w:color w:val="000000"/>
          <w:lang w:eastAsia="en-AU"/>
        </w:rPr>
        <w:t>. The organisation monitors consumer budgets and the unspent funds of consumers whilst regularly communicating with consumers to utilise these funds. Workforce governance is managed</w:t>
      </w:r>
      <w:r w:rsidR="001D173B" w:rsidRPr="001D173B">
        <w:rPr>
          <w:rFonts w:ascii="Arial" w:eastAsia="Times New Roman" w:hAnsi="Arial" w:cs="Arial"/>
          <w:color w:val="000000"/>
          <w:lang w:eastAsia="en-AU"/>
        </w:rPr>
        <w:t xml:space="preserve"> with the assistance of a human resources expert to recruit and retain suitable staff. Regulatory compliance is </w:t>
      </w:r>
      <w:proofErr w:type="gramStart"/>
      <w:r w:rsidR="001D173B" w:rsidRPr="001D173B">
        <w:rPr>
          <w:rFonts w:ascii="Arial" w:eastAsia="Times New Roman" w:hAnsi="Arial" w:cs="Arial"/>
          <w:color w:val="000000"/>
          <w:lang w:eastAsia="en-AU"/>
        </w:rPr>
        <w:t>monitored</w:t>
      </w:r>
      <w:proofErr w:type="gramEnd"/>
      <w:r w:rsidR="001D173B" w:rsidRPr="001D173B">
        <w:rPr>
          <w:rFonts w:ascii="Arial" w:eastAsia="Times New Roman" w:hAnsi="Arial" w:cs="Arial"/>
          <w:color w:val="000000"/>
          <w:lang w:eastAsia="en-AU"/>
        </w:rPr>
        <w:t xml:space="preserve"> and the service is aware of their responsibilities in this area.</w:t>
      </w:r>
    </w:p>
    <w:p w14:paraId="7AC6CE67" w14:textId="07CDDCCB" w:rsidR="00DD25C0" w:rsidRDefault="0079297F" w:rsidP="00D56344">
      <w:pPr>
        <w:rPr>
          <w:rFonts w:ascii="Arial" w:eastAsia="Times New Roman" w:hAnsi="Arial" w:cs="Arial"/>
          <w:color w:val="000000"/>
          <w:lang w:eastAsia="en-AU"/>
        </w:rPr>
      </w:pPr>
      <w:r w:rsidRPr="008E4789">
        <w:rPr>
          <w:rFonts w:ascii="Arial" w:eastAsia="Times New Roman" w:hAnsi="Arial" w:cs="Arial"/>
          <w:color w:val="000000"/>
          <w:lang w:eastAsia="en-AU"/>
        </w:rPr>
        <w:t xml:space="preserve">Overall, </w:t>
      </w:r>
      <w:r w:rsidR="00DD25C0">
        <w:rPr>
          <w:rFonts w:ascii="Arial" w:eastAsia="Times New Roman" w:hAnsi="Arial" w:cs="Arial"/>
          <w:color w:val="000000"/>
          <w:lang w:eastAsia="en-AU"/>
        </w:rPr>
        <w:t xml:space="preserve">the Assessment Team found </w:t>
      </w:r>
      <w:r w:rsidRPr="008E4789">
        <w:rPr>
          <w:rFonts w:ascii="Arial" w:eastAsia="Times New Roman" w:hAnsi="Arial" w:cs="Arial"/>
          <w:color w:val="000000"/>
          <w:lang w:eastAsia="en-AU"/>
        </w:rPr>
        <w:t>the organisation was not able to demonstrate the effective management of risks associated with the care of consumers. Gaps were identified relating to consumer risks and the development of mitigation strategies for consumers to maintain their safety. There were also identified gaps in care worker knowledge of incident reporting including near misses. Care workers are not always reporting issues to management that would require additional assessment and planning to minimise risk to consumers.  Clinical risks are not being captured on initial assessment</w:t>
      </w:r>
      <w:r w:rsidR="008E4789" w:rsidRPr="008E4789">
        <w:rPr>
          <w:rFonts w:ascii="Arial" w:eastAsia="Times New Roman" w:hAnsi="Arial" w:cs="Arial"/>
          <w:color w:val="000000"/>
          <w:lang w:eastAsia="en-AU"/>
        </w:rPr>
        <w:t xml:space="preserve">. </w:t>
      </w:r>
    </w:p>
    <w:p w14:paraId="7F9C09F2" w14:textId="0EC8883E" w:rsidR="00DD25C0" w:rsidRDefault="00DD25C0" w:rsidP="00D56344">
      <w:pPr>
        <w:rPr>
          <w:rFonts w:ascii="Arial" w:eastAsia="Times New Roman" w:hAnsi="Arial" w:cs="Arial"/>
          <w:color w:val="000000"/>
          <w:lang w:eastAsia="en-AU"/>
        </w:rPr>
      </w:pPr>
      <w:r>
        <w:rPr>
          <w:rFonts w:ascii="Arial" w:eastAsia="Times New Roman" w:hAnsi="Arial" w:cs="Arial"/>
          <w:color w:val="000000"/>
          <w:lang w:eastAsia="en-AU"/>
        </w:rPr>
        <w:t xml:space="preserve">In their response the Approved Provider stated they have a risk management policy and provided a Client Risk Assessment Template which they stated allows </w:t>
      </w:r>
      <w:r w:rsidR="00EB258F">
        <w:rPr>
          <w:rFonts w:ascii="Arial" w:eastAsia="Times New Roman" w:hAnsi="Arial" w:cs="Arial"/>
          <w:color w:val="000000"/>
          <w:lang w:eastAsia="en-AU"/>
        </w:rPr>
        <w:t xml:space="preserve">a </w:t>
      </w:r>
      <w:r>
        <w:rPr>
          <w:rFonts w:ascii="Arial" w:eastAsia="Times New Roman" w:hAnsi="Arial" w:cs="Arial"/>
          <w:color w:val="000000"/>
          <w:lang w:eastAsia="en-AU"/>
        </w:rPr>
        <w:t xml:space="preserve">risk to be described, a risk rating </w:t>
      </w:r>
      <w:proofErr w:type="gramStart"/>
      <w:r>
        <w:rPr>
          <w:rFonts w:ascii="Arial" w:eastAsia="Times New Roman" w:hAnsi="Arial" w:cs="Arial"/>
          <w:color w:val="000000"/>
          <w:lang w:eastAsia="en-AU"/>
        </w:rPr>
        <w:t>allocated</w:t>
      </w:r>
      <w:proofErr w:type="gramEnd"/>
      <w:r>
        <w:rPr>
          <w:rFonts w:ascii="Arial" w:eastAsia="Times New Roman" w:hAnsi="Arial" w:cs="Arial"/>
          <w:color w:val="000000"/>
          <w:lang w:eastAsia="en-AU"/>
        </w:rPr>
        <w:t xml:space="preserve"> and management strategies identified. Having reviewed this form</w:t>
      </w:r>
      <w:r w:rsidR="001F5335">
        <w:rPr>
          <w:rFonts w:ascii="Arial" w:eastAsia="Times New Roman" w:hAnsi="Arial" w:cs="Arial"/>
          <w:color w:val="000000"/>
          <w:lang w:eastAsia="en-AU"/>
        </w:rPr>
        <w:t>,</w:t>
      </w:r>
      <w:r>
        <w:rPr>
          <w:rFonts w:ascii="Arial" w:eastAsia="Times New Roman" w:hAnsi="Arial" w:cs="Arial"/>
          <w:color w:val="000000"/>
          <w:lang w:eastAsia="en-AU"/>
        </w:rPr>
        <w:t xml:space="preserve"> it had not been personalised to the service and the service did not provide evidence of its use.</w:t>
      </w:r>
      <w:r w:rsidR="00EB258F">
        <w:rPr>
          <w:rFonts w:ascii="Arial" w:eastAsia="Times New Roman" w:hAnsi="Arial" w:cs="Arial"/>
          <w:color w:val="000000"/>
          <w:lang w:eastAsia="en-AU"/>
        </w:rPr>
        <w:t xml:space="preserve"> The provider stated that they have engaged a consultant to provide training on risk identification and management including the use of dynamic risk assessments. In view of the findings by the Assessment team </w:t>
      </w:r>
      <w:proofErr w:type="gramStart"/>
      <w:r w:rsidR="00EB258F">
        <w:rPr>
          <w:rFonts w:ascii="Arial" w:eastAsia="Times New Roman" w:hAnsi="Arial" w:cs="Arial"/>
          <w:color w:val="000000"/>
          <w:lang w:eastAsia="en-AU"/>
        </w:rPr>
        <w:t>with regard to</w:t>
      </w:r>
      <w:proofErr w:type="gramEnd"/>
      <w:r w:rsidR="00EB258F">
        <w:rPr>
          <w:rFonts w:ascii="Arial" w:eastAsia="Times New Roman" w:hAnsi="Arial" w:cs="Arial"/>
          <w:color w:val="000000"/>
          <w:lang w:eastAsia="en-AU"/>
        </w:rPr>
        <w:t xml:space="preserve"> the management of risk for consumers and the lack of evidence provided by the organisation of robust systems for managing risk I am not convinced risk is being managed effectively.</w:t>
      </w:r>
    </w:p>
    <w:p w14:paraId="3EC9B401" w14:textId="6BE63D33" w:rsidR="008E4789" w:rsidRPr="008E4789" w:rsidRDefault="008E4789" w:rsidP="00D56344">
      <w:pPr>
        <w:rPr>
          <w:rFonts w:ascii="Arial" w:hAnsi="Arial" w:cs="Arial"/>
        </w:rPr>
      </w:pPr>
      <w:r w:rsidRPr="008E4789">
        <w:rPr>
          <w:rFonts w:ascii="Arial" w:eastAsia="Times New Roman" w:hAnsi="Arial" w:cs="Arial"/>
          <w:color w:val="000000"/>
          <w:lang w:eastAsia="en-AU"/>
        </w:rPr>
        <w:t xml:space="preserve">Whilst there have been no </w:t>
      </w:r>
      <w:r w:rsidRPr="008E4789">
        <w:rPr>
          <w:rFonts w:ascii="Arial" w:hAnsi="Arial" w:cs="Arial"/>
        </w:rPr>
        <w:t xml:space="preserve">reports of abuse and neglect staff were very familiar with the need to report any concerns of this nature. The organisation is effectively supporting consumers to live the best life they can. Consumers are provided with effective care </w:t>
      </w:r>
      <w:r w:rsidRPr="00012783">
        <w:rPr>
          <w:rFonts w:ascii="Arial" w:hAnsi="Arial" w:cs="Arial"/>
        </w:rPr>
        <w:t>and social supports of their choice congruent with their needs and preferences and they reported satisfaction with care delivered.</w:t>
      </w:r>
      <w:r w:rsidR="00012783" w:rsidRPr="00012783">
        <w:rPr>
          <w:rFonts w:ascii="Arial" w:hAnsi="Arial" w:cs="Arial"/>
        </w:rPr>
        <w:t xml:space="preserve"> The organisation uses an incident management system and care workers can log incidents via their app which is flagged to management for investigation and follow up, however one care worker was identified as not understanding near misses need to be reported</w:t>
      </w:r>
      <w:r w:rsidR="00012783">
        <w:rPr>
          <w:rFonts w:ascii="Arial" w:hAnsi="Arial" w:cs="Arial"/>
        </w:rPr>
        <w:t xml:space="preserve"> which </w:t>
      </w:r>
      <w:r w:rsidR="000E1BF8">
        <w:rPr>
          <w:rFonts w:ascii="Arial" w:hAnsi="Arial" w:cs="Arial"/>
        </w:rPr>
        <w:t>impacted the follow-up provided to the consumer involved.</w:t>
      </w:r>
    </w:p>
    <w:p w14:paraId="5384A9C0" w14:textId="20DD0051" w:rsidR="009A1FE8" w:rsidRPr="001207E9" w:rsidRDefault="001207E9" w:rsidP="00D56344">
      <w:pPr>
        <w:rPr>
          <w:rFonts w:ascii="Arial" w:hAnsi="Arial" w:cs="Arial"/>
          <w:color w:val="000000"/>
          <w:lang w:eastAsia="en-AU"/>
        </w:rPr>
      </w:pPr>
      <w:r>
        <w:rPr>
          <w:rFonts w:ascii="Arial" w:eastAsia="Times New Roman" w:hAnsi="Arial" w:cs="Arial"/>
          <w:color w:val="000000"/>
          <w:lang w:eastAsia="en-AU"/>
        </w:rPr>
        <w:t xml:space="preserve">The Assessment Team found that </w:t>
      </w:r>
      <w:r w:rsidRPr="001B1FFA">
        <w:rPr>
          <w:rFonts w:ascii="Arial" w:eastAsia="Times New Roman" w:hAnsi="Arial" w:cs="Arial"/>
          <w:color w:val="000000"/>
          <w:lang w:eastAsia="en-AU"/>
        </w:rPr>
        <w:t>t</w:t>
      </w:r>
      <w:r w:rsidRPr="002F2881">
        <w:rPr>
          <w:rFonts w:ascii="Arial" w:eastAsia="Times New Roman" w:hAnsi="Arial" w:cs="Arial"/>
          <w:color w:val="000000"/>
          <w:lang w:eastAsia="en-AU"/>
        </w:rPr>
        <w:t xml:space="preserve">he organisation </w:t>
      </w:r>
      <w:r>
        <w:rPr>
          <w:rFonts w:ascii="Arial" w:eastAsia="Times New Roman" w:hAnsi="Arial" w:cs="Arial"/>
          <w:color w:val="000000"/>
          <w:lang w:eastAsia="en-AU"/>
        </w:rPr>
        <w:t>could</w:t>
      </w:r>
      <w:r w:rsidRPr="002F2881">
        <w:rPr>
          <w:rFonts w:ascii="Arial" w:eastAsia="Times New Roman" w:hAnsi="Arial" w:cs="Arial"/>
          <w:color w:val="000000"/>
          <w:lang w:eastAsia="en-AU"/>
        </w:rPr>
        <w:t xml:space="preserve"> not demonstrate that a clinical governance framework is in place. </w:t>
      </w:r>
      <w:r w:rsidR="001B1FFA" w:rsidRPr="001B1FFA">
        <w:rPr>
          <w:rFonts w:ascii="Arial" w:eastAsia="Times New Roman" w:hAnsi="Arial" w:cs="Arial"/>
          <w:color w:val="000000"/>
          <w:lang w:eastAsia="en-AU"/>
        </w:rPr>
        <w:t xml:space="preserve">Whilst the organisation has an </w:t>
      </w:r>
      <w:r w:rsidR="001B1FFA" w:rsidRPr="001B1FFA">
        <w:rPr>
          <w:rFonts w:ascii="Arial" w:hAnsi="Arial" w:cs="Arial"/>
        </w:rPr>
        <w:t>AMS policy in place</w:t>
      </w:r>
      <w:r w:rsidR="00FC5755">
        <w:rPr>
          <w:rFonts w:ascii="Arial" w:hAnsi="Arial" w:cs="Arial"/>
        </w:rPr>
        <w:t xml:space="preserve"> </w:t>
      </w:r>
      <w:r w:rsidR="001B1FFA" w:rsidRPr="001B1FFA">
        <w:rPr>
          <w:rFonts w:ascii="Arial" w:hAnsi="Arial" w:cs="Arial"/>
        </w:rPr>
        <w:t>and an open disclosure approach is followed</w:t>
      </w:r>
      <w:r w:rsidR="001B1FFA" w:rsidRPr="001B1FFA">
        <w:rPr>
          <w:rFonts w:ascii="Arial" w:eastAsia="Times New Roman" w:hAnsi="Arial" w:cs="Arial"/>
          <w:color w:val="000000"/>
          <w:lang w:eastAsia="en-AU"/>
        </w:rPr>
        <w:t xml:space="preserve"> </w:t>
      </w:r>
      <w:r w:rsidR="00FC5755">
        <w:rPr>
          <w:rFonts w:ascii="Arial" w:eastAsia="Times New Roman" w:hAnsi="Arial" w:cs="Arial"/>
          <w:color w:val="000000"/>
          <w:lang w:eastAsia="en-AU"/>
        </w:rPr>
        <w:t>c</w:t>
      </w:r>
      <w:r w:rsidR="002F2881" w:rsidRPr="002F2881">
        <w:rPr>
          <w:rFonts w:ascii="Arial" w:eastAsia="Times New Roman" w:hAnsi="Arial" w:cs="Arial"/>
          <w:color w:val="000000"/>
          <w:lang w:eastAsia="en-AU"/>
        </w:rPr>
        <w:t xml:space="preserve">linical risk, needs and goals are not assessed </w:t>
      </w:r>
      <w:r w:rsidR="00EB258F">
        <w:rPr>
          <w:rFonts w:ascii="Arial" w:eastAsia="Times New Roman" w:hAnsi="Arial" w:cs="Arial"/>
          <w:color w:val="000000"/>
          <w:lang w:eastAsia="en-AU"/>
        </w:rPr>
        <w:t xml:space="preserve">in a timely manner on the consumer’s entry to the service. </w:t>
      </w:r>
      <w:r w:rsidR="00FC5755">
        <w:rPr>
          <w:rFonts w:ascii="Arial" w:eastAsia="Times New Roman" w:hAnsi="Arial" w:cs="Arial"/>
          <w:color w:val="000000"/>
          <w:lang w:eastAsia="en-AU"/>
        </w:rPr>
        <w:t>Neither could t</w:t>
      </w:r>
      <w:r w:rsidR="002F2881" w:rsidRPr="002F2881">
        <w:rPr>
          <w:rFonts w:ascii="Arial" w:eastAsia="Times New Roman" w:hAnsi="Arial" w:cs="Arial"/>
          <w:color w:val="000000"/>
          <w:lang w:eastAsia="en-AU"/>
        </w:rPr>
        <w:t>he</w:t>
      </w:r>
      <w:r w:rsidR="00EB258F">
        <w:rPr>
          <w:rFonts w:ascii="Arial" w:eastAsia="Times New Roman" w:hAnsi="Arial" w:cs="Arial"/>
          <w:color w:val="000000"/>
          <w:lang w:eastAsia="en-AU"/>
        </w:rPr>
        <w:t xml:space="preserve"> organisation demonstrate</w:t>
      </w:r>
      <w:r w:rsidR="002F2881" w:rsidRPr="002F2881">
        <w:rPr>
          <w:rFonts w:ascii="Arial" w:eastAsia="Times New Roman" w:hAnsi="Arial" w:cs="Arial"/>
          <w:color w:val="000000"/>
          <w:lang w:eastAsia="en-AU"/>
        </w:rPr>
        <w:t xml:space="preserve"> clinical oversight of high impact high prevalence risk of consumers. Care plans do not include all </w:t>
      </w:r>
      <w:r w:rsidR="002F2881" w:rsidRPr="002F2881">
        <w:rPr>
          <w:rFonts w:ascii="Arial" w:eastAsia="Times New Roman" w:hAnsi="Arial" w:cs="Arial"/>
          <w:color w:val="000000"/>
          <w:lang w:eastAsia="en-AU"/>
        </w:rPr>
        <w:lastRenderedPageBreak/>
        <w:t>clinical risks identified</w:t>
      </w:r>
      <w:r w:rsidR="00FC5755" w:rsidRPr="00FC5755">
        <w:rPr>
          <w:rFonts w:ascii="Arial" w:eastAsia="Times New Roman" w:hAnsi="Arial" w:cs="Arial"/>
          <w:color w:val="000000"/>
          <w:lang w:eastAsia="en-AU"/>
        </w:rPr>
        <w:t xml:space="preserve"> </w:t>
      </w:r>
      <w:r w:rsidR="00FC5755">
        <w:rPr>
          <w:rFonts w:ascii="Arial" w:eastAsia="Times New Roman" w:hAnsi="Arial" w:cs="Arial"/>
          <w:color w:val="000000"/>
          <w:lang w:eastAsia="en-AU"/>
        </w:rPr>
        <w:t>and o</w:t>
      </w:r>
      <w:r w:rsidR="00FC5755" w:rsidRPr="002F2881">
        <w:rPr>
          <w:rFonts w:ascii="Arial" w:eastAsia="Times New Roman" w:hAnsi="Arial" w:cs="Arial"/>
          <w:color w:val="000000"/>
          <w:lang w:eastAsia="en-AU"/>
        </w:rPr>
        <w:t>utcomes of clinical assessment are not populated into care plans with appropriate risk mitigation strategies to guide care workers.</w:t>
      </w:r>
      <w:r w:rsidR="002F2881" w:rsidRPr="002F2881">
        <w:rPr>
          <w:rFonts w:ascii="Arial" w:eastAsia="Times New Roman" w:hAnsi="Arial" w:cs="Arial"/>
          <w:color w:val="000000"/>
          <w:lang w:eastAsia="en-AU"/>
        </w:rPr>
        <w:t xml:space="preserve"> There were no clinical evidence-based policies and procedures for </w:t>
      </w:r>
      <w:r w:rsidR="00FC5755">
        <w:rPr>
          <w:rFonts w:ascii="Arial" w:eastAsia="Times New Roman" w:hAnsi="Arial" w:cs="Arial"/>
          <w:color w:val="000000"/>
          <w:lang w:eastAsia="en-AU"/>
        </w:rPr>
        <w:t xml:space="preserve">to guide staff regarding </w:t>
      </w:r>
      <w:r w:rsidR="002F2881" w:rsidRPr="002F2881">
        <w:rPr>
          <w:rFonts w:ascii="Arial" w:eastAsia="Times New Roman" w:hAnsi="Arial" w:cs="Arial"/>
          <w:color w:val="000000"/>
          <w:lang w:eastAsia="en-AU"/>
        </w:rPr>
        <w:t xml:space="preserve">clinical assessment, planning or review. </w:t>
      </w:r>
      <w:r w:rsidR="00FC5755">
        <w:rPr>
          <w:rFonts w:ascii="Arial" w:eastAsia="Times New Roman" w:hAnsi="Arial" w:cs="Arial"/>
          <w:color w:val="000000"/>
          <w:lang w:eastAsia="en-AU"/>
        </w:rPr>
        <w:t>Whilst t</w:t>
      </w:r>
      <w:r w:rsidR="002F2881" w:rsidRPr="002F2881">
        <w:rPr>
          <w:rFonts w:ascii="Arial" w:eastAsia="Times New Roman" w:hAnsi="Arial" w:cs="Arial"/>
          <w:color w:val="000000"/>
          <w:lang w:eastAsia="en-AU"/>
        </w:rPr>
        <w:t>he organisation casually employs two RNs</w:t>
      </w:r>
      <w:r w:rsidR="001B1FFA">
        <w:rPr>
          <w:rFonts w:ascii="Arial" w:eastAsia="Times New Roman" w:hAnsi="Arial" w:cs="Arial"/>
          <w:color w:val="000000"/>
          <w:lang w:eastAsia="en-AU"/>
        </w:rPr>
        <w:t xml:space="preserve"> who currently </w:t>
      </w:r>
      <w:r w:rsidR="002F2881" w:rsidRPr="002F2881">
        <w:rPr>
          <w:rFonts w:ascii="Arial" w:eastAsia="Times New Roman" w:hAnsi="Arial" w:cs="Arial"/>
          <w:color w:val="000000"/>
          <w:lang w:eastAsia="en-AU"/>
        </w:rPr>
        <w:t>undertake clinical assessment</w:t>
      </w:r>
      <w:r w:rsidR="00EB258F">
        <w:rPr>
          <w:rFonts w:ascii="Arial" w:eastAsia="Times New Roman" w:hAnsi="Arial" w:cs="Arial"/>
          <w:color w:val="000000"/>
          <w:lang w:eastAsia="en-AU"/>
        </w:rPr>
        <w:t xml:space="preserve"> </w:t>
      </w:r>
      <w:r w:rsidR="00FC5755">
        <w:rPr>
          <w:rFonts w:ascii="Arial" w:eastAsia="Times New Roman" w:hAnsi="Arial" w:cs="Arial"/>
          <w:color w:val="000000"/>
          <w:lang w:eastAsia="en-AU"/>
        </w:rPr>
        <w:t xml:space="preserve">only and do not perform clinical care currently this does not negate the need for an effective clinical governance framework. I note </w:t>
      </w:r>
      <w:r w:rsidR="009A1FE8">
        <w:rPr>
          <w:rFonts w:ascii="Arial" w:eastAsia="Times New Roman" w:hAnsi="Arial" w:cs="Arial"/>
          <w:color w:val="000000"/>
          <w:lang w:eastAsia="en-AU"/>
        </w:rPr>
        <w:t xml:space="preserve">that the provider documented in a governance meeting 2 August 2023 that a clinical governance framework will be developed ‘as gaps are identified’. Furthermore, in their response to the Assessment Team’s report, the provider stated that their current Quality Management system does not support them to effectively demonstrate they are providing high quality, person centred care. </w:t>
      </w:r>
      <w:r w:rsidR="00EB258F">
        <w:rPr>
          <w:rFonts w:ascii="Arial" w:eastAsia="Times New Roman" w:hAnsi="Arial" w:cs="Arial"/>
          <w:color w:val="000000"/>
          <w:lang w:eastAsia="en-AU"/>
        </w:rPr>
        <w:t xml:space="preserve">Whilst the Assessment Team recommended this requirement was </w:t>
      </w:r>
      <w:proofErr w:type="gramStart"/>
      <w:r w:rsidR="00EB258F">
        <w:rPr>
          <w:rFonts w:ascii="Arial" w:eastAsia="Times New Roman" w:hAnsi="Arial" w:cs="Arial"/>
          <w:color w:val="000000"/>
          <w:lang w:eastAsia="en-AU"/>
        </w:rPr>
        <w:t>met</w:t>
      </w:r>
      <w:proofErr w:type="gramEnd"/>
      <w:r w:rsidR="00EB258F">
        <w:rPr>
          <w:rFonts w:ascii="Arial" w:eastAsia="Times New Roman" w:hAnsi="Arial" w:cs="Arial"/>
          <w:color w:val="000000"/>
          <w:lang w:eastAsia="en-AU"/>
        </w:rPr>
        <w:t xml:space="preserve"> I am not convinced. </w:t>
      </w:r>
      <w:r w:rsidR="009A1FE8">
        <w:rPr>
          <w:rFonts w:ascii="Arial" w:eastAsia="Times New Roman" w:hAnsi="Arial" w:cs="Arial"/>
          <w:color w:val="000000"/>
          <w:lang w:eastAsia="en-AU"/>
        </w:rPr>
        <w:t xml:space="preserve">The service is unable to demonstrate how they are monitoring the quality of clinical care and services provided to consumers through an effective clinical governance framework. </w:t>
      </w:r>
    </w:p>
    <w:p w14:paraId="0B925DC7" w14:textId="6C77E4B3" w:rsidR="00131B1F" w:rsidRPr="00FC5755" w:rsidRDefault="00131B1F" w:rsidP="00D56344">
      <w:pPr>
        <w:rPr>
          <w:rFonts w:ascii="Arial" w:eastAsia="Times New Roman" w:hAnsi="Arial" w:cs="Arial"/>
          <w:color w:val="auto"/>
          <w:szCs w:val="22"/>
          <w:lang w:eastAsia="en-AU"/>
        </w:rPr>
      </w:pPr>
      <w:r w:rsidRPr="00FC5755">
        <w:rPr>
          <w:rFonts w:ascii="Arial" w:eastAsiaTheme="minorHAnsi" w:hAnsi="Arial" w:cs="Arial"/>
          <w:color w:val="auto"/>
        </w:rPr>
        <w:t>Having considered the information in the Assessment Team’s report</w:t>
      </w:r>
      <w:r w:rsidR="00FC5755">
        <w:rPr>
          <w:rFonts w:ascii="Arial" w:eastAsiaTheme="minorHAnsi" w:hAnsi="Arial" w:cs="Arial"/>
          <w:color w:val="auto"/>
        </w:rPr>
        <w:t xml:space="preserve"> </w:t>
      </w:r>
      <w:r w:rsidR="009A1FE8">
        <w:rPr>
          <w:rFonts w:ascii="Arial" w:eastAsiaTheme="minorHAnsi" w:hAnsi="Arial" w:cs="Arial"/>
          <w:color w:val="auto"/>
        </w:rPr>
        <w:t xml:space="preserve">and the approved provider’s response </w:t>
      </w:r>
      <w:r w:rsidRPr="00FC5755">
        <w:rPr>
          <w:rFonts w:ascii="Arial" w:eastAsiaTheme="minorHAnsi" w:hAnsi="Arial" w:cs="Arial"/>
          <w:color w:val="auto"/>
        </w:rPr>
        <w:t xml:space="preserve">I find </w:t>
      </w:r>
      <w:r w:rsidR="00FC5755" w:rsidRPr="00FC5755">
        <w:rPr>
          <w:rFonts w:ascii="Arial" w:eastAsiaTheme="minorHAnsi" w:hAnsi="Arial" w:cs="Arial"/>
          <w:color w:val="auto"/>
        </w:rPr>
        <w:t>two</w:t>
      </w:r>
      <w:r w:rsidRPr="00FC5755">
        <w:rPr>
          <w:rFonts w:ascii="Arial" w:eastAsiaTheme="minorHAnsi" w:hAnsi="Arial" w:cs="Arial"/>
          <w:color w:val="auto"/>
        </w:rPr>
        <w:t xml:space="preserve"> of the five requirements in Standard 8 non-compliant.</w:t>
      </w:r>
    </w:p>
    <w:p w14:paraId="1649C4C2" w14:textId="70BDC6A6" w:rsidR="000F458C" w:rsidRPr="006B4042" w:rsidRDefault="000F458C" w:rsidP="00F87E39">
      <w:pPr>
        <w:pStyle w:val="NormalArial"/>
      </w:pPr>
    </w:p>
    <w:sectPr w:rsidR="000F458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423E2" w14:textId="77777777" w:rsidR="002D177F" w:rsidRDefault="002D177F">
      <w:pPr>
        <w:spacing w:after="0"/>
      </w:pPr>
      <w:r>
        <w:separator/>
      </w:r>
    </w:p>
  </w:endnote>
  <w:endnote w:type="continuationSeparator" w:id="0">
    <w:p w14:paraId="1B6BB162" w14:textId="77777777" w:rsidR="002D177F" w:rsidRDefault="002D17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27F8" w14:textId="77777777" w:rsidR="002C6672" w:rsidRPr="00DF37F2" w:rsidRDefault="00A22114"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Enhance Supports and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2E5341A" w14:textId="77777777" w:rsidR="002C6672" w:rsidRPr="00DF37F2" w:rsidRDefault="00A2211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201478</w:t>
    </w:r>
    <w:bookmarkEnd w:id="10"/>
    <w:r w:rsidRPr="00DF37F2">
      <w:rPr>
        <w:rStyle w:val="FooterBold"/>
        <w:rFonts w:ascii="Arial" w:hAnsi="Arial"/>
        <w:b w:val="0"/>
      </w:rPr>
      <w:tab/>
      <w:t xml:space="preserve">OFFICIAL: Sensitive </w:t>
    </w:r>
  </w:p>
  <w:p w14:paraId="5E0CAF92" w14:textId="77777777" w:rsidR="002C6672" w:rsidRPr="00DF37F2" w:rsidRDefault="00A2211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6C3EE" w14:textId="77777777" w:rsidR="002D177F" w:rsidRDefault="002D177F" w:rsidP="00D71F88">
      <w:pPr>
        <w:spacing w:after="0"/>
      </w:pPr>
      <w:r>
        <w:separator/>
      </w:r>
    </w:p>
  </w:footnote>
  <w:footnote w:type="continuationSeparator" w:id="0">
    <w:p w14:paraId="5AB0ED1E" w14:textId="77777777" w:rsidR="002D177F" w:rsidRDefault="002D177F" w:rsidP="00D71F88">
      <w:pPr>
        <w:spacing w:after="0"/>
      </w:pPr>
      <w:r>
        <w:continuationSeparator/>
      </w:r>
    </w:p>
  </w:footnote>
  <w:footnote w:id="1">
    <w:p w14:paraId="684C4B15" w14:textId="283CDA53" w:rsidR="002C6672" w:rsidRDefault="00A2211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62107">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51E96043" w14:textId="77777777" w:rsidR="002C6672" w:rsidRDefault="002C66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44DD" w14:textId="77777777" w:rsidR="002C6672" w:rsidRDefault="00A22114">
    <w:pPr>
      <w:pStyle w:val="Header"/>
    </w:pPr>
    <w:r>
      <w:rPr>
        <w:noProof/>
        <w:color w:val="2B579A"/>
        <w:shd w:val="clear" w:color="auto" w:fill="E6E6E6"/>
        <w:lang w:val="en-US"/>
      </w:rPr>
      <w:drawing>
        <wp:anchor distT="0" distB="0" distL="114300" distR="114300" simplePos="0" relativeHeight="251663360" behindDoc="1" locked="0" layoutInCell="1" allowOverlap="1" wp14:anchorId="23BA6F9D" wp14:editId="4258A69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35C21" w14:textId="77777777" w:rsidR="002C6672" w:rsidRDefault="00A22114">
    <w:pPr>
      <w:pStyle w:val="Header"/>
    </w:pPr>
    <w:r>
      <w:rPr>
        <w:noProof/>
      </w:rPr>
      <w:drawing>
        <wp:anchor distT="0" distB="0" distL="114300" distR="114300" simplePos="0" relativeHeight="251661312" behindDoc="0" locked="0" layoutInCell="1" allowOverlap="1" wp14:anchorId="5DFCA0F0" wp14:editId="3FB6F11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88495C2">
      <w:start w:val="1"/>
      <w:numFmt w:val="lowerRoman"/>
      <w:lvlText w:val="(%1)"/>
      <w:lvlJc w:val="left"/>
      <w:pPr>
        <w:ind w:left="1080" w:hanging="720"/>
      </w:pPr>
      <w:rPr>
        <w:rFonts w:hint="default"/>
      </w:rPr>
    </w:lvl>
    <w:lvl w:ilvl="1" w:tplc="DD36E31A" w:tentative="1">
      <w:start w:val="1"/>
      <w:numFmt w:val="lowerLetter"/>
      <w:lvlText w:val="%2."/>
      <w:lvlJc w:val="left"/>
      <w:pPr>
        <w:ind w:left="1440" w:hanging="360"/>
      </w:pPr>
    </w:lvl>
    <w:lvl w:ilvl="2" w:tplc="1D9EB3B8" w:tentative="1">
      <w:start w:val="1"/>
      <w:numFmt w:val="lowerRoman"/>
      <w:lvlText w:val="%3."/>
      <w:lvlJc w:val="right"/>
      <w:pPr>
        <w:ind w:left="2160" w:hanging="180"/>
      </w:pPr>
    </w:lvl>
    <w:lvl w:ilvl="3" w:tplc="4842A0AA" w:tentative="1">
      <w:start w:val="1"/>
      <w:numFmt w:val="decimal"/>
      <w:lvlText w:val="%4."/>
      <w:lvlJc w:val="left"/>
      <w:pPr>
        <w:ind w:left="2880" w:hanging="360"/>
      </w:pPr>
    </w:lvl>
    <w:lvl w:ilvl="4" w:tplc="32381312" w:tentative="1">
      <w:start w:val="1"/>
      <w:numFmt w:val="lowerLetter"/>
      <w:lvlText w:val="%5."/>
      <w:lvlJc w:val="left"/>
      <w:pPr>
        <w:ind w:left="3600" w:hanging="360"/>
      </w:pPr>
    </w:lvl>
    <w:lvl w:ilvl="5" w:tplc="F13E7C18" w:tentative="1">
      <w:start w:val="1"/>
      <w:numFmt w:val="lowerRoman"/>
      <w:lvlText w:val="%6."/>
      <w:lvlJc w:val="right"/>
      <w:pPr>
        <w:ind w:left="4320" w:hanging="180"/>
      </w:pPr>
    </w:lvl>
    <w:lvl w:ilvl="6" w:tplc="3A7AC152" w:tentative="1">
      <w:start w:val="1"/>
      <w:numFmt w:val="decimal"/>
      <w:lvlText w:val="%7."/>
      <w:lvlJc w:val="left"/>
      <w:pPr>
        <w:ind w:left="5040" w:hanging="360"/>
      </w:pPr>
    </w:lvl>
    <w:lvl w:ilvl="7" w:tplc="1D7A34BA" w:tentative="1">
      <w:start w:val="1"/>
      <w:numFmt w:val="lowerLetter"/>
      <w:lvlText w:val="%8."/>
      <w:lvlJc w:val="left"/>
      <w:pPr>
        <w:ind w:left="5760" w:hanging="360"/>
      </w:pPr>
    </w:lvl>
    <w:lvl w:ilvl="8" w:tplc="1B2E0B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9E2EBE8">
      <w:start w:val="1"/>
      <w:numFmt w:val="lowerRoman"/>
      <w:lvlText w:val="(%1)"/>
      <w:lvlJc w:val="left"/>
      <w:pPr>
        <w:ind w:left="1080" w:hanging="720"/>
      </w:pPr>
      <w:rPr>
        <w:rFonts w:hint="default"/>
      </w:rPr>
    </w:lvl>
    <w:lvl w:ilvl="1" w:tplc="A1A48526" w:tentative="1">
      <w:start w:val="1"/>
      <w:numFmt w:val="lowerLetter"/>
      <w:lvlText w:val="%2."/>
      <w:lvlJc w:val="left"/>
      <w:pPr>
        <w:ind w:left="1440" w:hanging="360"/>
      </w:pPr>
    </w:lvl>
    <w:lvl w:ilvl="2" w:tplc="83DE5456" w:tentative="1">
      <w:start w:val="1"/>
      <w:numFmt w:val="lowerRoman"/>
      <w:lvlText w:val="%3."/>
      <w:lvlJc w:val="right"/>
      <w:pPr>
        <w:ind w:left="2160" w:hanging="180"/>
      </w:pPr>
    </w:lvl>
    <w:lvl w:ilvl="3" w:tplc="DBDAD3EA" w:tentative="1">
      <w:start w:val="1"/>
      <w:numFmt w:val="decimal"/>
      <w:lvlText w:val="%4."/>
      <w:lvlJc w:val="left"/>
      <w:pPr>
        <w:ind w:left="2880" w:hanging="360"/>
      </w:pPr>
    </w:lvl>
    <w:lvl w:ilvl="4" w:tplc="3F4CD2AA" w:tentative="1">
      <w:start w:val="1"/>
      <w:numFmt w:val="lowerLetter"/>
      <w:lvlText w:val="%5."/>
      <w:lvlJc w:val="left"/>
      <w:pPr>
        <w:ind w:left="3600" w:hanging="360"/>
      </w:pPr>
    </w:lvl>
    <w:lvl w:ilvl="5" w:tplc="5100E662" w:tentative="1">
      <w:start w:val="1"/>
      <w:numFmt w:val="lowerRoman"/>
      <w:lvlText w:val="%6."/>
      <w:lvlJc w:val="right"/>
      <w:pPr>
        <w:ind w:left="4320" w:hanging="180"/>
      </w:pPr>
    </w:lvl>
    <w:lvl w:ilvl="6" w:tplc="C7E637BA" w:tentative="1">
      <w:start w:val="1"/>
      <w:numFmt w:val="decimal"/>
      <w:lvlText w:val="%7."/>
      <w:lvlJc w:val="left"/>
      <w:pPr>
        <w:ind w:left="5040" w:hanging="360"/>
      </w:pPr>
    </w:lvl>
    <w:lvl w:ilvl="7" w:tplc="41FCC054" w:tentative="1">
      <w:start w:val="1"/>
      <w:numFmt w:val="lowerLetter"/>
      <w:lvlText w:val="%8."/>
      <w:lvlJc w:val="left"/>
      <w:pPr>
        <w:ind w:left="5760" w:hanging="360"/>
      </w:pPr>
    </w:lvl>
    <w:lvl w:ilvl="8" w:tplc="CB58AC9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0580914">
      <w:start w:val="1"/>
      <w:numFmt w:val="lowerRoman"/>
      <w:lvlText w:val="(%1)"/>
      <w:lvlJc w:val="left"/>
      <w:pPr>
        <w:ind w:left="1080" w:hanging="720"/>
      </w:pPr>
      <w:rPr>
        <w:rFonts w:hint="default"/>
      </w:rPr>
    </w:lvl>
    <w:lvl w:ilvl="1" w:tplc="956CBE64" w:tentative="1">
      <w:start w:val="1"/>
      <w:numFmt w:val="lowerLetter"/>
      <w:lvlText w:val="%2."/>
      <w:lvlJc w:val="left"/>
      <w:pPr>
        <w:ind w:left="1440" w:hanging="360"/>
      </w:pPr>
    </w:lvl>
    <w:lvl w:ilvl="2" w:tplc="B38EEA74" w:tentative="1">
      <w:start w:val="1"/>
      <w:numFmt w:val="lowerRoman"/>
      <w:lvlText w:val="%3."/>
      <w:lvlJc w:val="right"/>
      <w:pPr>
        <w:ind w:left="2160" w:hanging="180"/>
      </w:pPr>
    </w:lvl>
    <w:lvl w:ilvl="3" w:tplc="21704902" w:tentative="1">
      <w:start w:val="1"/>
      <w:numFmt w:val="decimal"/>
      <w:lvlText w:val="%4."/>
      <w:lvlJc w:val="left"/>
      <w:pPr>
        <w:ind w:left="2880" w:hanging="360"/>
      </w:pPr>
    </w:lvl>
    <w:lvl w:ilvl="4" w:tplc="26A83F10" w:tentative="1">
      <w:start w:val="1"/>
      <w:numFmt w:val="lowerLetter"/>
      <w:lvlText w:val="%5."/>
      <w:lvlJc w:val="left"/>
      <w:pPr>
        <w:ind w:left="3600" w:hanging="360"/>
      </w:pPr>
    </w:lvl>
    <w:lvl w:ilvl="5" w:tplc="D6E6B34C" w:tentative="1">
      <w:start w:val="1"/>
      <w:numFmt w:val="lowerRoman"/>
      <w:lvlText w:val="%6."/>
      <w:lvlJc w:val="right"/>
      <w:pPr>
        <w:ind w:left="4320" w:hanging="180"/>
      </w:pPr>
    </w:lvl>
    <w:lvl w:ilvl="6" w:tplc="FE105F6C" w:tentative="1">
      <w:start w:val="1"/>
      <w:numFmt w:val="decimal"/>
      <w:lvlText w:val="%7."/>
      <w:lvlJc w:val="left"/>
      <w:pPr>
        <w:ind w:left="5040" w:hanging="360"/>
      </w:pPr>
    </w:lvl>
    <w:lvl w:ilvl="7" w:tplc="2B303616" w:tentative="1">
      <w:start w:val="1"/>
      <w:numFmt w:val="lowerLetter"/>
      <w:lvlText w:val="%8."/>
      <w:lvlJc w:val="left"/>
      <w:pPr>
        <w:ind w:left="5760" w:hanging="360"/>
      </w:pPr>
    </w:lvl>
    <w:lvl w:ilvl="8" w:tplc="55E497D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B6C599E">
      <w:start w:val="1"/>
      <w:numFmt w:val="lowerRoman"/>
      <w:lvlText w:val="(%1)"/>
      <w:lvlJc w:val="left"/>
      <w:pPr>
        <w:ind w:left="1080" w:hanging="720"/>
      </w:pPr>
      <w:rPr>
        <w:rFonts w:hint="default"/>
      </w:rPr>
    </w:lvl>
    <w:lvl w:ilvl="1" w:tplc="7BA2806C" w:tentative="1">
      <w:start w:val="1"/>
      <w:numFmt w:val="lowerLetter"/>
      <w:lvlText w:val="%2."/>
      <w:lvlJc w:val="left"/>
      <w:pPr>
        <w:ind w:left="1440" w:hanging="360"/>
      </w:pPr>
    </w:lvl>
    <w:lvl w:ilvl="2" w:tplc="57408BF0" w:tentative="1">
      <w:start w:val="1"/>
      <w:numFmt w:val="lowerRoman"/>
      <w:lvlText w:val="%3."/>
      <w:lvlJc w:val="right"/>
      <w:pPr>
        <w:ind w:left="2160" w:hanging="180"/>
      </w:pPr>
    </w:lvl>
    <w:lvl w:ilvl="3" w:tplc="FEB88016" w:tentative="1">
      <w:start w:val="1"/>
      <w:numFmt w:val="decimal"/>
      <w:lvlText w:val="%4."/>
      <w:lvlJc w:val="left"/>
      <w:pPr>
        <w:ind w:left="2880" w:hanging="360"/>
      </w:pPr>
    </w:lvl>
    <w:lvl w:ilvl="4" w:tplc="429E1110" w:tentative="1">
      <w:start w:val="1"/>
      <w:numFmt w:val="lowerLetter"/>
      <w:lvlText w:val="%5."/>
      <w:lvlJc w:val="left"/>
      <w:pPr>
        <w:ind w:left="3600" w:hanging="360"/>
      </w:pPr>
    </w:lvl>
    <w:lvl w:ilvl="5" w:tplc="12604A94" w:tentative="1">
      <w:start w:val="1"/>
      <w:numFmt w:val="lowerRoman"/>
      <w:lvlText w:val="%6."/>
      <w:lvlJc w:val="right"/>
      <w:pPr>
        <w:ind w:left="4320" w:hanging="180"/>
      </w:pPr>
    </w:lvl>
    <w:lvl w:ilvl="6" w:tplc="6778CF74" w:tentative="1">
      <w:start w:val="1"/>
      <w:numFmt w:val="decimal"/>
      <w:lvlText w:val="%7."/>
      <w:lvlJc w:val="left"/>
      <w:pPr>
        <w:ind w:left="5040" w:hanging="360"/>
      </w:pPr>
    </w:lvl>
    <w:lvl w:ilvl="7" w:tplc="1548DD24" w:tentative="1">
      <w:start w:val="1"/>
      <w:numFmt w:val="lowerLetter"/>
      <w:lvlText w:val="%8."/>
      <w:lvlJc w:val="left"/>
      <w:pPr>
        <w:ind w:left="5760" w:hanging="360"/>
      </w:pPr>
    </w:lvl>
    <w:lvl w:ilvl="8" w:tplc="6B0C3D8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1F69A5A">
      <w:start w:val="1"/>
      <w:numFmt w:val="lowerRoman"/>
      <w:lvlText w:val="(%1)"/>
      <w:lvlJc w:val="left"/>
      <w:pPr>
        <w:ind w:left="1080" w:hanging="720"/>
      </w:pPr>
      <w:rPr>
        <w:rFonts w:hint="default"/>
      </w:rPr>
    </w:lvl>
    <w:lvl w:ilvl="1" w:tplc="10304D36" w:tentative="1">
      <w:start w:val="1"/>
      <w:numFmt w:val="lowerLetter"/>
      <w:lvlText w:val="%2."/>
      <w:lvlJc w:val="left"/>
      <w:pPr>
        <w:ind w:left="1440" w:hanging="360"/>
      </w:pPr>
    </w:lvl>
    <w:lvl w:ilvl="2" w:tplc="7DDA80E2" w:tentative="1">
      <w:start w:val="1"/>
      <w:numFmt w:val="lowerRoman"/>
      <w:lvlText w:val="%3."/>
      <w:lvlJc w:val="right"/>
      <w:pPr>
        <w:ind w:left="2160" w:hanging="180"/>
      </w:pPr>
    </w:lvl>
    <w:lvl w:ilvl="3" w:tplc="DA14DB54" w:tentative="1">
      <w:start w:val="1"/>
      <w:numFmt w:val="decimal"/>
      <w:lvlText w:val="%4."/>
      <w:lvlJc w:val="left"/>
      <w:pPr>
        <w:ind w:left="2880" w:hanging="360"/>
      </w:pPr>
    </w:lvl>
    <w:lvl w:ilvl="4" w:tplc="C16CD898" w:tentative="1">
      <w:start w:val="1"/>
      <w:numFmt w:val="lowerLetter"/>
      <w:lvlText w:val="%5."/>
      <w:lvlJc w:val="left"/>
      <w:pPr>
        <w:ind w:left="3600" w:hanging="360"/>
      </w:pPr>
    </w:lvl>
    <w:lvl w:ilvl="5" w:tplc="E6AE2B94" w:tentative="1">
      <w:start w:val="1"/>
      <w:numFmt w:val="lowerRoman"/>
      <w:lvlText w:val="%6."/>
      <w:lvlJc w:val="right"/>
      <w:pPr>
        <w:ind w:left="4320" w:hanging="180"/>
      </w:pPr>
    </w:lvl>
    <w:lvl w:ilvl="6" w:tplc="47ECA992" w:tentative="1">
      <w:start w:val="1"/>
      <w:numFmt w:val="decimal"/>
      <w:lvlText w:val="%7."/>
      <w:lvlJc w:val="left"/>
      <w:pPr>
        <w:ind w:left="5040" w:hanging="360"/>
      </w:pPr>
    </w:lvl>
    <w:lvl w:ilvl="7" w:tplc="BE0AFF90" w:tentative="1">
      <w:start w:val="1"/>
      <w:numFmt w:val="lowerLetter"/>
      <w:lvlText w:val="%8."/>
      <w:lvlJc w:val="left"/>
      <w:pPr>
        <w:ind w:left="5760" w:hanging="360"/>
      </w:pPr>
    </w:lvl>
    <w:lvl w:ilvl="8" w:tplc="BF3A9B3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8944206">
      <w:start w:val="1"/>
      <w:numFmt w:val="bullet"/>
      <w:lvlText w:val=""/>
      <w:lvlJc w:val="left"/>
      <w:pPr>
        <w:ind w:left="720" w:hanging="360"/>
      </w:pPr>
      <w:rPr>
        <w:rFonts w:ascii="Symbol" w:hAnsi="Symbol" w:hint="default"/>
        <w:color w:val="auto"/>
        <w:sz w:val="24"/>
        <w:szCs w:val="24"/>
      </w:rPr>
    </w:lvl>
    <w:lvl w:ilvl="1" w:tplc="4BDC9D72" w:tentative="1">
      <w:start w:val="1"/>
      <w:numFmt w:val="bullet"/>
      <w:lvlText w:val="o"/>
      <w:lvlJc w:val="left"/>
      <w:pPr>
        <w:ind w:left="1440" w:hanging="360"/>
      </w:pPr>
      <w:rPr>
        <w:rFonts w:ascii="Courier New" w:hAnsi="Courier New" w:cs="Courier New" w:hint="default"/>
      </w:rPr>
    </w:lvl>
    <w:lvl w:ilvl="2" w:tplc="8FCAACA8" w:tentative="1">
      <w:start w:val="1"/>
      <w:numFmt w:val="bullet"/>
      <w:lvlText w:val=""/>
      <w:lvlJc w:val="left"/>
      <w:pPr>
        <w:ind w:left="2160" w:hanging="360"/>
      </w:pPr>
      <w:rPr>
        <w:rFonts w:ascii="Wingdings" w:hAnsi="Wingdings" w:hint="default"/>
      </w:rPr>
    </w:lvl>
    <w:lvl w:ilvl="3" w:tplc="28FEF33C" w:tentative="1">
      <w:start w:val="1"/>
      <w:numFmt w:val="bullet"/>
      <w:lvlText w:val=""/>
      <w:lvlJc w:val="left"/>
      <w:pPr>
        <w:ind w:left="2880" w:hanging="360"/>
      </w:pPr>
      <w:rPr>
        <w:rFonts w:ascii="Symbol" w:hAnsi="Symbol" w:hint="default"/>
      </w:rPr>
    </w:lvl>
    <w:lvl w:ilvl="4" w:tplc="08BC9174" w:tentative="1">
      <w:start w:val="1"/>
      <w:numFmt w:val="bullet"/>
      <w:lvlText w:val="o"/>
      <w:lvlJc w:val="left"/>
      <w:pPr>
        <w:ind w:left="3600" w:hanging="360"/>
      </w:pPr>
      <w:rPr>
        <w:rFonts w:ascii="Courier New" w:hAnsi="Courier New" w:cs="Courier New" w:hint="default"/>
      </w:rPr>
    </w:lvl>
    <w:lvl w:ilvl="5" w:tplc="8DB24662" w:tentative="1">
      <w:start w:val="1"/>
      <w:numFmt w:val="bullet"/>
      <w:lvlText w:val=""/>
      <w:lvlJc w:val="left"/>
      <w:pPr>
        <w:ind w:left="4320" w:hanging="360"/>
      </w:pPr>
      <w:rPr>
        <w:rFonts w:ascii="Wingdings" w:hAnsi="Wingdings" w:hint="default"/>
      </w:rPr>
    </w:lvl>
    <w:lvl w:ilvl="6" w:tplc="98A20244" w:tentative="1">
      <w:start w:val="1"/>
      <w:numFmt w:val="bullet"/>
      <w:lvlText w:val=""/>
      <w:lvlJc w:val="left"/>
      <w:pPr>
        <w:ind w:left="5040" w:hanging="360"/>
      </w:pPr>
      <w:rPr>
        <w:rFonts w:ascii="Symbol" w:hAnsi="Symbol" w:hint="default"/>
      </w:rPr>
    </w:lvl>
    <w:lvl w:ilvl="7" w:tplc="37342E92" w:tentative="1">
      <w:start w:val="1"/>
      <w:numFmt w:val="bullet"/>
      <w:lvlText w:val="o"/>
      <w:lvlJc w:val="left"/>
      <w:pPr>
        <w:ind w:left="5760" w:hanging="360"/>
      </w:pPr>
      <w:rPr>
        <w:rFonts w:ascii="Courier New" w:hAnsi="Courier New" w:cs="Courier New" w:hint="default"/>
      </w:rPr>
    </w:lvl>
    <w:lvl w:ilvl="8" w:tplc="00A86F0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0BE5D92">
      <w:start w:val="1"/>
      <w:numFmt w:val="lowerRoman"/>
      <w:lvlText w:val="(%1)"/>
      <w:lvlJc w:val="left"/>
      <w:pPr>
        <w:ind w:left="1080" w:hanging="720"/>
      </w:pPr>
      <w:rPr>
        <w:rFonts w:hint="default"/>
      </w:rPr>
    </w:lvl>
    <w:lvl w:ilvl="1" w:tplc="0CB24C6E" w:tentative="1">
      <w:start w:val="1"/>
      <w:numFmt w:val="lowerLetter"/>
      <w:lvlText w:val="%2."/>
      <w:lvlJc w:val="left"/>
      <w:pPr>
        <w:ind w:left="1440" w:hanging="360"/>
      </w:pPr>
    </w:lvl>
    <w:lvl w:ilvl="2" w:tplc="AA6EF230" w:tentative="1">
      <w:start w:val="1"/>
      <w:numFmt w:val="lowerRoman"/>
      <w:lvlText w:val="%3."/>
      <w:lvlJc w:val="right"/>
      <w:pPr>
        <w:ind w:left="2160" w:hanging="180"/>
      </w:pPr>
    </w:lvl>
    <w:lvl w:ilvl="3" w:tplc="B7CA6732" w:tentative="1">
      <w:start w:val="1"/>
      <w:numFmt w:val="decimal"/>
      <w:lvlText w:val="%4."/>
      <w:lvlJc w:val="left"/>
      <w:pPr>
        <w:ind w:left="2880" w:hanging="360"/>
      </w:pPr>
    </w:lvl>
    <w:lvl w:ilvl="4" w:tplc="6C0C9A9A" w:tentative="1">
      <w:start w:val="1"/>
      <w:numFmt w:val="lowerLetter"/>
      <w:lvlText w:val="%5."/>
      <w:lvlJc w:val="left"/>
      <w:pPr>
        <w:ind w:left="3600" w:hanging="360"/>
      </w:pPr>
    </w:lvl>
    <w:lvl w:ilvl="5" w:tplc="A2505404" w:tentative="1">
      <w:start w:val="1"/>
      <w:numFmt w:val="lowerRoman"/>
      <w:lvlText w:val="%6."/>
      <w:lvlJc w:val="right"/>
      <w:pPr>
        <w:ind w:left="4320" w:hanging="180"/>
      </w:pPr>
    </w:lvl>
    <w:lvl w:ilvl="6" w:tplc="6F94EB18" w:tentative="1">
      <w:start w:val="1"/>
      <w:numFmt w:val="decimal"/>
      <w:lvlText w:val="%7."/>
      <w:lvlJc w:val="left"/>
      <w:pPr>
        <w:ind w:left="5040" w:hanging="360"/>
      </w:pPr>
    </w:lvl>
    <w:lvl w:ilvl="7" w:tplc="ADC26AEC" w:tentative="1">
      <w:start w:val="1"/>
      <w:numFmt w:val="lowerLetter"/>
      <w:lvlText w:val="%8."/>
      <w:lvlJc w:val="left"/>
      <w:pPr>
        <w:ind w:left="5760" w:hanging="360"/>
      </w:pPr>
    </w:lvl>
    <w:lvl w:ilvl="8" w:tplc="7110EF3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ACC3558">
      <w:start w:val="1"/>
      <w:numFmt w:val="lowerRoman"/>
      <w:lvlText w:val="(%1)"/>
      <w:lvlJc w:val="left"/>
      <w:pPr>
        <w:ind w:left="1080" w:hanging="720"/>
      </w:pPr>
      <w:rPr>
        <w:rFonts w:hint="default"/>
      </w:rPr>
    </w:lvl>
    <w:lvl w:ilvl="1" w:tplc="EAD6BE0E" w:tentative="1">
      <w:start w:val="1"/>
      <w:numFmt w:val="lowerLetter"/>
      <w:lvlText w:val="%2."/>
      <w:lvlJc w:val="left"/>
      <w:pPr>
        <w:ind w:left="1440" w:hanging="360"/>
      </w:pPr>
    </w:lvl>
    <w:lvl w:ilvl="2" w:tplc="B268E5F6" w:tentative="1">
      <w:start w:val="1"/>
      <w:numFmt w:val="lowerRoman"/>
      <w:lvlText w:val="%3."/>
      <w:lvlJc w:val="right"/>
      <w:pPr>
        <w:ind w:left="2160" w:hanging="180"/>
      </w:pPr>
    </w:lvl>
    <w:lvl w:ilvl="3" w:tplc="B8B8138C" w:tentative="1">
      <w:start w:val="1"/>
      <w:numFmt w:val="decimal"/>
      <w:lvlText w:val="%4."/>
      <w:lvlJc w:val="left"/>
      <w:pPr>
        <w:ind w:left="2880" w:hanging="360"/>
      </w:pPr>
    </w:lvl>
    <w:lvl w:ilvl="4" w:tplc="62BE73B8" w:tentative="1">
      <w:start w:val="1"/>
      <w:numFmt w:val="lowerLetter"/>
      <w:lvlText w:val="%5."/>
      <w:lvlJc w:val="left"/>
      <w:pPr>
        <w:ind w:left="3600" w:hanging="360"/>
      </w:pPr>
    </w:lvl>
    <w:lvl w:ilvl="5" w:tplc="F3DCD40C" w:tentative="1">
      <w:start w:val="1"/>
      <w:numFmt w:val="lowerRoman"/>
      <w:lvlText w:val="%6."/>
      <w:lvlJc w:val="right"/>
      <w:pPr>
        <w:ind w:left="4320" w:hanging="180"/>
      </w:pPr>
    </w:lvl>
    <w:lvl w:ilvl="6" w:tplc="6DBAE8E6" w:tentative="1">
      <w:start w:val="1"/>
      <w:numFmt w:val="decimal"/>
      <w:lvlText w:val="%7."/>
      <w:lvlJc w:val="left"/>
      <w:pPr>
        <w:ind w:left="5040" w:hanging="360"/>
      </w:pPr>
    </w:lvl>
    <w:lvl w:ilvl="7" w:tplc="5CFA7E38" w:tentative="1">
      <w:start w:val="1"/>
      <w:numFmt w:val="lowerLetter"/>
      <w:lvlText w:val="%8."/>
      <w:lvlJc w:val="left"/>
      <w:pPr>
        <w:ind w:left="5760" w:hanging="360"/>
      </w:pPr>
    </w:lvl>
    <w:lvl w:ilvl="8" w:tplc="B0B6BCE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F38C606">
      <w:start w:val="1"/>
      <w:numFmt w:val="lowerRoman"/>
      <w:lvlText w:val="(%1)"/>
      <w:lvlJc w:val="left"/>
      <w:pPr>
        <w:ind w:left="1080" w:hanging="720"/>
      </w:pPr>
      <w:rPr>
        <w:rFonts w:hint="default"/>
      </w:rPr>
    </w:lvl>
    <w:lvl w:ilvl="1" w:tplc="7A6E74B6" w:tentative="1">
      <w:start w:val="1"/>
      <w:numFmt w:val="lowerLetter"/>
      <w:lvlText w:val="%2."/>
      <w:lvlJc w:val="left"/>
      <w:pPr>
        <w:ind w:left="1440" w:hanging="360"/>
      </w:pPr>
    </w:lvl>
    <w:lvl w:ilvl="2" w:tplc="0CD823CC" w:tentative="1">
      <w:start w:val="1"/>
      <w:numFmt w:val="lowerRoman"/>
      <w:lvlText w:val="%3."/>
      <w:lvlJc w:val="right"/>
      <w:pPr>
        <w:ind w:left="2160" w:hanging="180"/>
      </w:pPr>
    </w:lvl>
    <w:lvl w:ilvl="3" w:tplc="C9BEFDC2" w:tentative="1">
      <w:start w:val="1"/>
      <w:numFmt w:val="decimal"/>
      <w:lvlText w:val="%4."/>
      <w:lvlJc w:val="left"/>
      <w:pPr>
        <w:ind w:left="2880" w:hanging="360"/>
      </w:pPr>
    </w:lvl>
    <w:lvl w:ilvl="4" w:tplc="A1AA635E" w:tentative="1">
      <w:start w:val="1"/>
      <w:numFmt w:val="lowerLetter"/>
      <w:lvlText w:val="%5."/>
      <w:lvlJc w:val="left"/>
      <w:pPr>
        <w:ind w:left="3600" w:hanging="360"/>
      </w:pPr>
    </w:lvl>
    <w:lvl w:ilvl="5" w:tplc="7F402968" w:tentative="1">
      <w:start w:val="1"/>
      <w:numFmt w:val="lowerRoman"/>
      <w:lvlText w:val="%6."/>
      <w:lvlJc w:val="right"/>
      <w:pPr>
        <w:ind w:left="4320" w:hanging="180"/>
      </w:pPr>
    </w:lvl>
    <w:lvl w:ilvl="6" w:tplc="023ABB30" w:tentative="1">
      <w:start w:val="1"/>
      <w:numFmt w:val="decimal"/>
      <w:lvlText w:val="%7."/>
      <w:lvlJc w:val="left"/>
      <w:pPr>
        <w:ind w:left="5040" w:hanging="360"/>
      </w:pPr>
    </w:lvl>
    <w:lvl w:ilvl="7" w:tplc="AA1A4A60" w:tentative="1">
      <w:start w:val="1"/>
      <w:numFmt w:val="lowerLetter"/>
      <w:lvlText w:val="%8."/>
      <w:lvlJc w:val="left"/>
      <w:pPr>
        <w:ind w:left="5760" w:hanging="360"/>
      </w:pPr>
    </w:lvl>
    <w:lvl w:ilvl="8" w:tplc="BB4E1C7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0EE3B8A">
      <w:start w:val="1"/>
      <w:numFmt w:val="lowerRoman"/>
      <w:lvlText w:val="(%1)"/>
      <w:lvlJc w:val="left"/>
      <w:pPr>
        <w:ind w:left="1080" w:hanging="720"/>
      </w:pPr>
      <w:rPr>
        <w:rFonts w:hint="default"/>
      </w:rPr>
    </w:lvl>
    <w:lvl w:ilvl="1" w:tplc="AF62BBEC" w:tentative="1">
      <w:start w:val="1"/>
      <w:numFmt w:val="lowerLetter"/>
      <w:lvlText w:val="%2."/>
      <w:lvlJc w:val="left"/>
      <w:pPr>
        <w:ind w:left="1440" w:hanging="360"/>
      </w:pPr>
    </w:lvl>
    <w:lvl w:ilvl="2" w:tplc="CE7859FC" w:tentative="1">
      <w:start w:val="1"/>
      <w:numFmt w:val="lowerRoman"/>
      <w:lvlText w:val="%3."/>
      <w:lvlJc w:val="right"/>
      <w:pPr>
        <w:ind w:left="2160" w:hanging="180"/>
      </w:pPr>
    </w:lvl>
    <w:lvl w:ilvl="3" w:tplc="A6F21BDA" w:tentative="1">
      <w:start w:val="1"/>
      <w:numFmt w:val="decimal"/>
      <w:lvlText w:val="%4."/>
      <w:lvlJc w:val="left"/>
      <w:pPr>
        <w:ind w:left="2880" w:hanging="360"/>
      </w:pPr>
    </w:lvl>
    <w:lvl w:ilvl="4" w:tplc="FF24A28E" w:tentative="1">
      <w:start w:val="1"/>
      <w:numFmt w:val="lowerLetter"/>
      <w:lvlText w:val="%5."/>
      <w:lvlJc w:val="left"/>
      <w:pPr>
        <w:ind w:left="3600" w:hanging="360"/>
      </w:pPr>
    </w:lvl>
    <w:lvl w:ilvl="5" w:tplc="99AAB178" w:tentative="1">
      <w:start w:val="1"/>
      <w:numFmt w:val="lowerRoman"/>
      <w:lvlText w:val="%6."/>
      <w:lvlJc w:val="right"/>
      <w:pPr>
        <w:ind w:left="4320" w:hanging="180"/>
      </w:pPr>
    </w:lvl>
    <w:lvl w:ilvl="6" w:tplc="D614654E" w:tentative="1">
      <w:start w:val="1"/>
      <w:numFmt w:val="decimal"/>
      <w:lvlText w:val="%7."/>
      <w:lvlJc w:val="left"/>
      <w:pPr>
        <w:ind w:left="5040" w:hanging="360"/>
      </w:pPr>
    </w:lvl>
    <w:lvl w:ilvl="7" w:tplc="C106907A" w:tentative="1">
      <w:start w:val="1"/>
      <w:numFmt w:val="lowerLetter"/>
      <w:lvlText w:val="%8."/>
      <w:lvlJc w:val="left"/>
      <w:pPr>
        <w:ind w:left="5760" w:hanging="360"/>
      </w:pPr>
    </w:lvl>
    <w:lvl w:ilvl="8" w:tplc="02748A84" w:tentative="1">
      <w:start w:val="1"/>
      <w:numFmt w:val="lowerRoman"/>
      <w:lvlText w:val="%9."/>
      <w:lvlJc w:val="right"/>
      <w:pPr>
        <w:ind w:left="6480" w:hanging="180"/>
      </w:pPr>
    </w:lvl>
  </w:abstractNum>
  <w:abstractNum w:abstractNumId="11" w15:restartNumberingAfterBreak="0">
    <w:nsid w:val="3141FB53"/>
    <w:multiLevelType w:val="hybridMultilevel"/>
    <w:tmpl w:val="FFFFFFFF"/>
    <w:lvl w:ilvl="0" w:tplc="5A5E3A58">
      <w:start w:val="1"/>
      <w:numFmt w:val="bullet"/>
      <w:lvlText w:val=""/>
      <w:lvlJc w:val="left"/>
      <w:pPr>
        <w:ind w:left="720" w:hanging="360"/>
      </w:pPr>
      <w:rPr>
        <w:rFonts w:ascii="Symbol" w:hAnsi="Symbol" w:hint="default"/>
      </w:rPr>
    </w:lvl>
    <w:lvl w:ilvl="1" w:tplc="C5AABE62">
      <w:start w:val="1"/>
      <w:numFmt w:val="bullet"/>
      <w:lvlText w:val="o"/>
      <w:lvlJc w:val="left"/>
      <w:pPr>
        <w:ind w:left="1440" w:hanging="360"/>
      </w:pPr>
      <w:rPr>
        <w:rFonts w:ascii="Courier New" w:hAnsi="Courier New" w:hint="default"/>
      </w:rPr>
    </w:lvl>
    <w:lvl w:ilvl="2" w:tplc="5B38C916">
      <w:start w:val="1"/>
      <w:numFmt w:val="bullet"/>
      <w:lvlText w:val=""/>
      <w:lvlJc w:val="left"/>
      <w:pPr>
        <w:ind w:left="2160" w:hanging="360"/>
      </w:pPr>
      <w:rPr>
        <w:rFonts w:ascii="Wingdings" w:hAnsi="Wingdings" w:hint="default"/>
      </w:rPr>
    </w:lvl>
    <w:lvl w:ilvl="3" w:tplc="D72C41B8">
      <w:start w:val="1"/>
      <w:numFmt w:val="bullet"/>
      <w:lvlText w:val=""/>
      <w:lvlJc w:val="left"/>
      <w:pPr>
        <w:ind w:left="2880" w:hanging="360"/>
      </w:pPr>
      <w:rPr>
        <w:rFonts w:ascii="Symbol" w:hAnsi="Symbol" w:hint="default"/>
      </w:rPr>
    </w:lvl>
    <w:lvl w:ilvl="4" w:tplc="AC4A14D2">
      <w:start w:val="1"/>
      <w:numFmt w:val="bullet"/>
      <w:lvlText w:val="o"/>
      <w:lvlJc w:val="left"/>
      <w:pPr>
        <w:ind w:left="3600" w:hanging="360"/>
      </w:pPr>
      <w:rPr>
        <w:rFonts w:ascii="Courier New" w:hAnsi="Courier New" w:hint="default"/>
      </w:rPr>
    </w:lvl>
    <w:lvl w:ilvl="5" w:tplc="1C345802">
      <w:start w:val="1"/>
      <w:numFmt w:val="bullet"/>
      <w:lvlText w:val=""/>
      <w:lvlJc w:val="left"/>
      <w:pPr>
        <w:ind w:left="4320" w:hanging="360"/>
      </w:pPr>
      <w:rPr>
        <w:rFonts w:ascii="Wingdings" w:hAnsi="Wingdings" w:hint="default"/>
      </w:rPr>
    </w:lvl>
    <w:lvl w:ilvl="6" w:tplc="9712386C">
      <w:start w:val="1"/>
      <w:numFmt w:val="bullet"/>
      <w:lvlText w:val=""/>
      <w:lvlJc w:val="left"/>
      <w:pPr>
        <w:ind w:left="5040" w:hanging="360"/>
      </w:pPr>
      <w:rPr>
        <w:rFonts w:ascii="Symbol" w:hAnsi="Symbol" w:hint="default"/>
      </w:rPr>
    </w:lvl>
    <w:lvl w:ilvl="7" w:tplc="E4AADE00">
      <w:start w:val="1"/>
      <w:numFmt w:val="bullet"/>
      <w:lvlText w:val="o"/>
      <w:lvlJc w:val="left"/>
      <w:pPr>
        <w:ind w:left="5760" w:hanging="360"/>
      </w:pPr>
      <w:rPr>
        <w:rFonts w:ascii="Courier New" w:hAnsi="Courier New" w:hint="default"/>
      </w:rPr>
    </w:lvl>
    <w:lvl w:ilvl="8" w:tplc="5C92AE66">
      <w:start w:val="1"/>
      <w:numFmt w:val="bullet"/>
      <w:lvlText w:val=""/>
      <w:lvlJc w:val="left"/>
      <w:pPr>
        <w:ind w:left="6480" w:hanging="360"/>
      </w:pPr>
      <w:rPr>
        <w:rFonts w:ascii="Wingdings" w:hAnsi="Wingdings" w:hint="default"/>
      </w:rPr>
    </w:lvl>
  </w:abstractNum>
  <w:abstractNum w:abstractNumId="12" w15:restartNumberingAfterBreak="0">
    <w:nsid w:val="31C81533"/>
    <w:multiLevelType w:val="hybridMultilevel"/>
    <w:tmpl w:val="C3E60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A4223BC0">
      <w:start w:val="1"/>
      <w:numFmt w:val="lowerRoman"/>
      <w:lvlText w:val="(%1)"/>
      <w:lvlJc w:val="left"/>
      <w:pPr>
        <w:ind w:left="1080" w:hanging="720"/>
      </w:pPr>
      <w:rPr>
        <w:rFonts w:hint="default"/>
      </w:rPr>
    </w:lvl>
    <w:lvl w:ilvl="1" w:tplc="BB6E2176" w:tentative="1">
      <w:start w:val="1"/>
      <w:numFmt w:val="lowerLetter"/>
      <w:lvlText w:val="%2."/>
      <w:lvlJc w:val="left"/>
      <w:pPr>
        <w:ind w:left="1440" w:hanging="360"/>
      </w:pPr>
    </w:lvl>
    <w:lvl w:ilvl="2" w:tplc="033EDB3A" w:tentative="1">
      <w:start w:val="1"/>
      <w:numFmt w:val="lowerRoman"/>
      <w:lvlText w:val="%3."/>
      <w:lvlJc w:val="right"/>
      <w:pPr>
        <w:ind w:left="2160" w:hanging="180"/>
      </w:pPr>
    </w:lvl>
    <w:lvl w:ilvl="3" w:tplc="E5A2263E" w:tentative="1">
      <w:start w:val="1"/>
      <w:numFmt w:val="decimal"/>
      <w:lvlText w:val="%4."/>
      <w:lvlJc w:val="left"/>
      <w:pPr>
        <w:ind w:left="2880" w:hanging="360"/>
      </w:pPr>
    </w:lvl>
    <w:lvl w:ilvl="4" w:tplc="65C6DB54" w:tentative="1">
      <w:start w:val="1"/>
      <w:numFmt w:val="lowerLetter"/>
      <w:lvlText w:val="%5."/>
      <w:lvlJc w:val="left"/>
      <w:pPr>
        <w:ind w:left="3600" w:hanging="360"/>
      </w:pPr>
    </w:lvl>
    <w:lvl w:ilvl="5" w:tplc="C4208472" w:tentative="1">
      <w:start w:val="1"/>
      <w:numFmt w:val="lowerRoman"/>
      <w:lvlText w:val="%6."/>
      <w:lvlJc w:val="right"/>
      <w:pPr>
        <w:ind w:left="4320" w:hanging="180"/>
      </w:pPr>
    </w:lvl>
    <w:lvl w:ilvl="6" w:tplc="AEFA1AAA" w:tentative="1">
      <w:start w:val="1"/>
      <w:numFmt w:val="decimal"/>
      <w:lvlText w:val="%7."/>
      <w:lvlJc w:val="left"/>
      <w:pPr>
        <w:ind w:left="5040" w:hanging="360"/>
      </w:pPr>
    </w:lvl>
    <w:lvl w:ilvl="7" w:tplc="6B68CFD6" w:tentative="1">
      <w:start w:val="1"/>
      <w:numFmt w:val="lowerLetter"/>
      <w:lvlText w:val="%8."/>
      <w:lvlJc w:val="left"/>
      <w:pPr>
        <w:ind w:left="5760" w:hanging="360"/>
      </w:pPr>
    </w:lvl>
    <w:lvl w:ilvl="8" w:tplc="E536F2B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0354E512">
      <w:start w:val="1"/>
      <w:numFmt w:val="lowerRoman"/>
      <w:lvlText w:val="(%1)"/>
      <w:lvlJc w:val="left"/>
      <w:pPr>
        <w:ind w:left="1080" w:hanging="720"/>
      </w:pPr>
      <w:rPr>
        <w:rFonts w:hint="default"/>
      </w:rPr>
    </w:lvl>
    <w:lvl w:ilvl="1" w:tplc="9FF87DCA" w:tentative="1">
      <w:start w:val="1"/>
      <w:numFmt w:val="lowerLetter"/>
      <w:lvlText w:val="%2."/>
      <w:lvlJc w:val="left"/>
      <w:pPr>
        <w:ind w:left="1440" w:hanging="360"/>
      </w:pPr>
    </w:lvl>
    <w:lvl w:ilvl="2" w:tplc="130896E4" w:tentative="1">
      <w:start w:val="1"/>
      <w:numFmt w:val="lowerRoman"/>
      <w:lvlText w:val="%3."/>
      <w:lvlJc w:val="right"/>
      <w:pPr>
        <w:ind w:left="2160" w:hanging="180"/>
      </w:pPr>
    </w:lvl>
    <w:lvl w:ilvl="3" w:tplc="382AF80A" w:tentative="1">
      <w:start w:val="1"/>
      <w:numFmt w:val="decimal"/>
      <w:lvlText w:val="%4."/>
      <w:lvlJc w:val="left"/>
      <w:pPr>
        <w:ind w:left="2880" w:hanging="360"/>
      </w:pPr>
    </w:lvl>
    <w:lvl w:ilvl="4" w:tplc="18DABB00" w:tentative="1">
      <w:start w:val="1"/>
      <w:numFmt w:val="lowerLetter"/>
      <w:lvlText w:val="%5."/>
      <w:lvlJc w:val="left"/>
      <w:pPr>
        <w:ind w:left="3600" w:hanging="360"/>
      </w:pPr>
    </w:lvl>
    <w:lvl w:ilvl="5" w:tplc="9AE007B4" w:tentative="1">
      <w:start w:val="1"/>
      <w:numFmt w:val="lowerRoman"/>
      <w:lvlText w:val="%6."/>
      <w:lvlJc w:val="right"/>
      <w:pPr>
        <w:ind w:left="4320" w:hanging="180"/>
      </w:pPr>
    </w:lvl>
    <w:lvl w:ilvl="6" w:tplc="C2105364" w:tentative="1">
      <w:start w:val="1"/>
      <w:numFmt w:val="decimal"/>
      <w:lvlText w:val="%7."/>
      <w:lvlJc w:val="left"/>
      <w:pPr>
        <w:ind w:left="5040" w:hanging="360"/>
      </w:pPr>
    </w:lvl>
    <w:lvl w:ilvl="7" w:tplc="AEFEE278" w:tentative="1">
      <w:start w:val="1"/>
      <w:numFmt w:val="lowerLetter"/>
      <w:lvlText w:val="%8."/>
      <w:lvlJc w:val="left"/>
      <w:pPr>
        <w:ind w:left="5760" w:hanging="360"/>
      </w:pPr>
    </w:lvl>
    <w:lvl w:ilvl="8" w:tplc="B286542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45AE00E">
      <w:start w:val="1"/>
      <w:numFmt w:val="lowerRoman"/>
      <w:lvlText w:val="(%1)"/>
      <w:lvlJc w:val="left"/>
      <w:pPr>
        <w:ind w:left="1080" w:hanging="720"/>
      </w:pPr>
      <w:rPr>
        <w:rFonts w:hint="default"/>
      </w:rPr>
    </w:lvl>
    <w:lvl w:ilvl="1" w:tplc="0EF420EE" w:tentative="1">
      <w:start w:val="1"/>
      <w:numFmt w:val="lowerLetter"/>
      <w:lvlText w:val="%2."/>
      <w:lvlJc w:val="left"/>
      <w:pPr>
        <w:ind w:left="1440" w:hanging="360"/>
      </w:pPr>
    </w:lvl>
    <w:lvl w:ilvl="2" w:tplc="B6846204" w:tentative="1">
      <w:start w:val="1"/>
      <w:numFmt w:val="lowerRoman"/>
      <w:lvlText w:val="%3."/>
      <w:lvlJc w:val="right"/>
      <w:pPr>
        <w:ind w:left="2160" w:hanging="180"/>
      </w:pPr>
    </w:lvl>
    <w:lvl w:ilvl="3" w:tplc="B1B05270" w:tentative="1">
      <w:start w:val="1"/>
      <w:numFmt w:val="decimal"/>
      <w:lvlText w:val="%4."/>
      <w:lvlJc w:val="left"/>
      <w:pPr>
        <w:ind w:left="2880" w:hanging="360"/>
      </w:pPr>
    </w:lvl>
    <w:lvl w:ilvl="4" w:tplc="E4F2C204" w:tentative="1">
      <w:start w:val="1"/>
      <w:numFmt w:val="lowerLetter"/>
      <w:lvlText w:val="%5."/>
      <w:lvlJc w:val="left"/>
      <w:pPr>
        <w:ind w:left="3600" w:hanging="360"/>
      </w:pPr>
    </w:lvl>
    <w:lvl w:ilvl="5" w:tplc="C77452AC" w:tentative="1">
      <w:start w:val="1"/>
      <w:numFmt w:val="lowerRoman"/>
      <w:lvlText w:val="%6."/>
      <w:lvlJc w:val="right"/>
      <w:pPr>
        <w:ind w:left="4320" w:hanging="180"/>
      </w:pPr>
    </w:lvl>
    <w:lvl w:ilvl="6" w:tplc="E87694E2" w:tentative="1">
      <w:start w:val="1"/>
      <w:numFmt w:val="decimal"/>
      <w:lvlText w:val="%7."/>
      <w:lvlJc w:val="left"/>
      <w:pPr>
        <w:ind w:left="5040" w:hanging="360"/>
      </w:pPr>
    </w:lvl>
    <w:lvl w:ilvl="7" w:tplc="1A2449E4" w:tentative="1">
      <w:start w:val="1"/>
      <w:numFmt w:val="lowerLetter"/>
      <w:lvlText w:val="%8."/>
      <w:lvlJc w:val="left"/>
      <w:pPr>
        <w:ind w:left="5760" w:hanging="360"/>
      </w:pPr>
    </w:lvl>
    <w:lvl w:ilvl="8" w:tplc="26E0E75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5008B088">
      <w:start w:val="1"/>
      <w:numFmt w:val="lowerRoman"/>
      <w:lvlText w:val="(%1)"/>
      <w:lvlJc w:val="left"/>
      <w:pPr>
        <w:ind w:left="1080" w:hanging="720"/>
      </w:pPr>
      <w:rPr>
        <w:rFonts w:hint="default"/>
      </w:rPr>
    </w:lvl>
    <w:lvl w:ilvl="1" w:tplc="D58E61BE" w:tentative="1">
      <w:start w:val="1"/>
      <w:numFmt w:val="lowerLetter"/>
      <w:lvlText w:val="%2."/>
      <w:lvlJc w:val="left"/>
      <w:pPr>
        <w:ind w:left="1440" w:hanging="360"/>
      </w:pPr>
    </w:lvl>
    <w:lvl w:ilvl="2" w:tplc="403EDF44" w:tentative="1">
      <w:start w:val="1"/>
      <w:numFmt w:val="lowerRoman"/>
      <w:lvlText w:val="%3."/>
      <w:lvlJc w:val="right"/>
      <w:pPr>
        <w:ind w:left="2160" w:hanging="180"/>
      </w:pPr>
    </w:lvl>
    <w:lvl w:ilvl="3" w:tplc="AD76134A" w:tentative="1">
      <w:start w:val="1"/>
      <w:numFmt w:val="decimal"/>
      <w:lvlText w:val="%4."/>
      <w:lvlJc w:val="left"/>
      <w:pPr>
        <w:ind w:left="2880" w:hanging="360"/>
      </w:pPr>
    </w:lvl>
    <w:lvl w:ilvl="4" w:tplc="86668674" w:tentative="1">
      <w:start w:val="1"/>
      <w:numFmt w:val="lowerLetter"/>
      <w:lvlText w:val="%5."/>
      <w:lvlJc w:val="left"/>
      <w:pPr>
        <w:ind w:left="3600" w:hanging="360"/>
      </w:pPr>
    </w:lvl>
    <w:lvl w:ilvl="5" w:tplc="7C485A90" w:tentative="1">
      <w:start w:val="1"/>
      <w:numFmt w:val="lowerRoman"/>
      <w:lvlText w:val="%6."/>
      <w:lvlJc w:val="right"/>
      <w:pPr>
        <w:ind w:left="4320" w:hanging="180"/>
      </w:pPr>
    </w:lvl>
    <w:lvl w:ilvl="6" w:tplc="A40C0EEA" w:tentative="1">
      <w:start w:val="1"/>
      <w:numFmt w:val="decimal"/>
      <w:lvlText w:val="%7."/>
      <w:lvlJc w:val="left"/>
      <w:pPr>
        <w:ind w:left="5040" w:hanging="360"/>
      </w:pPr>
    </w:lvl>
    <w:lvl w:ilvl="7" w:tplc="ADF41E32" w:tentative="1">
      <w:start w:val="1"/>
      <w:numFmt w:val="lowerLetter"/>
      <w:lvlText w:val="%8."/>
      <w:lvlJc w:val="left"/>
      <w:pPr>
        <w:ind w:left="5760" w:hanging="360"/>
      </w:pPr>
    </w:lvl>
    <w:lvl w:ilvl="8" w:tplc="EA520FF2" w:tentative="1">
      <w:start w:val="1"/>
      <w:numFmt w:val="lowerRoman"/>
      <w:lvlText w:val="%9."/>
      <w:lvlJc w:val="right"/>
      <w:pPr>
        <w:ind w:left="6480" w:hanging="180"/>
      </w:pPr>
    </w:lvl>
  </w:abstractNum>
  <w:abstractNum w:abstractNumId="17" w15:restartNumberingAfterBreak="0">
    <w:nsid w:val="507AB4F4"/>
    <w:multiLevelType w:val="hybridMultilevel"/>
    <w:tmpl w:val="9376A2BA"/>
    <w:lvl w:ilvl="0" w:tplc="823EEEFC">
      <w:start w:val="1"/>
      <w:numFmt w:val="bullet"/>
      <w:lvlText w:val=""/>
      <w:lvlJc w:val="left"/>
      <w:pPr>
        <w:ind w:left="720" w:hanging="360"/>
      </w:pPr>
      <w:rPr>
        <w:rFonts w:ascii="Symbol" w:hAnsi="Symbol" w:hint="default"/>
      </w:rPr>
    </w:lvl>
    <w:lvl w:ilvl="1" w:tplc="F182B6D6">
      <w:start w:val="1"/>
      <w:numFmt w:val="bullet"/>
      <w:lvlText w:val="o"/>
      <w:lvlJc w:val="left"/>
      <w:pPr>
        <w:ind w:left="1440" w:hanging="360"/>
      </w:pPr>
      <w:rPr>
        <w:rFonts w:ascii="Courier New" w:hAnsi="Courier New" w:hint="default"/>
      </w:rPr>
    </w:lvl>
    <w:lvl w:ilvl="2" w:tplc="DB7832F2">
      <w:start w:val="1"/>
      <w:numFmt w:val="bullet"/>
      <w:lvlText w:val=""/>
      <w:lvlJc w:val="left"/>
      <w:pPr>
        <w:ind w:left="2160" w:hanging="360"/>
      </w:pPr>
      <w:rPr>
        <w:rFonts w:ascii="Wingdings" w:hAnsi="Wingdings" w:hint="default"/>
      </w:rPr>
    </w:lvl>
    <w:lvl w:ilvl="3" w:tplc="ED72BB48">
      <w:start w:val="1"/>
      <w:numFmt w:val="bullet"/>
      <w:lvlText w:val=""/>
      <w:lvlJc w:val="left"/>
      <w:pPr>
        <w:ind w:left="2880" w:hanging="360"/>
      </w:pPr>
      <w:rPr>
        <w:rFonts w:ascii="Symbol" w:hAnsi="Symbol" w:hint="default"/>
      </w:rPr>
    </w:lvl>
    <w:lvl w:ilvl="4" w:tplc="3E5A6362">
      <w:start w:val="1"/>
      <w:numFmt w:val="bullet"/>
      <w:lvlText w:val="o"/>
      <w:lvlJc w:val="left"/>
      <w:pPr>
        <w:ind w:left="3600" w:hanging="360"/>
      </w:pPr>
      <w:rPr>
        <w:rFonts w:ascii="Courier New" w:hAnsi="Courier New" w:hint="default"/>
      </w:rPr>
    </w:lvl>
    <w:lvl w:ilvl="5" w:tplc="3718E122">
      <w:start w:val="1"/>
      <w:numFmt w:val="bullet"/>
      <w:lvlText w:val=""/>
      <w:lvlJc w:val="left"/>
      <w:pPr>
        <w:ind w:left="4320" w:hanging="360"/>
      </w:pPr>
      <w:rPr>
        <w:rFonts w:ascii="Wingdings" w:hAnsi="Wingdings" w:hint="default"/>
      </w:rPr>
    </w:lvl>
    <w:lvl w:ilvl="6" w:tplc="8416E1CE">
      <w:start w:val="1"/>
      <w:numFmt w:val="bullet"/>
      <w:lvlText w:val=""/>
      <w:lvlJc w:val="left"/>
      <w:pPr>
        <w:ind w:left="5040" w:hanging="360"/>
      </w:pPr>
      <w:rPr>
        <w:rFonts w:ascii="Symbol" w:hAnsi="Symbol" w:hint="default"/>
      </w:rPr>
    </w:lvl>
    <w:lvl w:ilvl="7" w:tplc="260C174A">
      <w:start w:val="1"/>
      <w:numFmt w:val="bullet"/>
      <w:lvlText w:val="o"/>
      <w:lvlJc w:val="left"/>
      <w:pPr>
        <w:ind w:left="5760" w:hanging="360"/>
      </w:pPr>
      <w:rPr>
        <w:rFonts w:ascii="Courier New" w:hAnsi="Courier New" w:hint="default"/>
      </w:rPr>
    </w:lvl>
    <w:lvl w:ilvl="8" w:tplc="FACADD70">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09346000"/>
    <w:lvl w:ilvl="0" w:tplc="0E041ECE">
      <w:start w:val="1"/>
      <w:numFmt w:val="bullet"/>
      <w:lvlText w:val=""/>
      <w:lvlJc w:val="left"/>
      <w:pPr>
        <w:ind w:left="624" w:hanging="267"/>
      </w:pPr>
      <w:rPr>
        <w:rFonts w:ascii="Symbol" w:hAnsi="Symbol" w:hint="default"/>
      </w:rPr>
    </w:lvl>
    <w:lvl w:ilvl="1" w:tplc="335A69C0">
      <w:start w:val="1"/>
      <w:numFmt w:val="bullet"/>
      <w:lvlText w:val="o"/>
      <w:lvlJc w:val="left"/>
      <w:pPr>
        <w:ind w:left="1080" w:hanging="360"/>
      </w:pPr>
      <w:rPr>
        <w:rFonts w:ascii="Courier New" w:hAnsi="Courier New" w:cs="Courier New" w:hint="default"/>
      </w:rPr>
    </w:lvl>
    <w:lvl w:ilvl="2" w:tplc="5090012E" w:tentative="1">
      <w:start w:val="1"/>
      <w:numFmt w:val="bullet"/>
      <w:lvlText w:val=""/>
      <w:lvlJc w:val="left"/>
      <w:pPr>
        <w:ind w:left="1800" w:hanging="360"/>
      </w:pPr>
      <w:rPr>
        <w:rFonts w:ascii="Wingdings" w:hAnsi="Wingdings" w:hint="default"/>
      </w:rPr>
    </w:lvl>
    <w:lvl w:ilvl="3" w:tplc="91B0B768" w:tentative="1">
      <w:start w:val="1"/>
      <w:numFmt w:val="bullet"/>
      <w:lvlText w:val=""/>
      <w:lvlJc w:val="left"/>
      <w:pPr>
        <w:ind w:left="2520" w:hanging="360"/>
      </w:pPr>
      <w:rPr>
        <w:rFonts w:ascii="Symbol" w:hAnsi="Symbol" w:hint="default"/>
      </w:rPr>
    </w:lvl>
    <w:lvl w:ilvl="4" w:tplc="B9D81600" w:tentative="1">
      <w:start w:val="1"/>
      <w:numFmt w:val="bullet"/>
      <w:lvlText w:val="o"/>
      <w:lvlJc w:val="left"/>
      <w:pPr>
        <w:ind w:left="3240" w:hanging="360"/>
      </w:pPr>
      <w:rPr>
        <w:rFonts w:ascii="Courier New" w:hAnsi="Courier New" w:cs="Courier New" w:hint="default"/>
      </w:rPr>
    </w:lvl>
    <w:lvl w:ilvl="5" w:tplc="5A421FE0" w:tentative="1">
      <w:start w:val="1"/>
      <w:numFmt w:val="bullet"/>
      <w:lvlText w:val=""/>
      <w:lvlJc w:val="left"/>
      <w:pPr>
        <w:ind w:left="3960" w:hanging="360"/>
      </w:pPr>
      <w:rPr>
        <w:rFonts w:ascii="Wingdings" w:hAnsi="Wingdings" w:hint="default"/>
      </w:rPr>
    </w:lvl>
    <w:lvl w:ilvl="6" w:tplc="24B0D032" w:tentative="1">
      <w:start w:val="1"/>
      <w:numFmt w:val="bullet"/>
      <w:lvlText w:val=""/>
      <w:lvlJc w:val="left"/>
      <w:pPr>
        <w:ind w:left="4680" w:hanging="360"/>
      </w:pPr>
      <w:rPr>
        <w:rFonts w:ascii="Symbol" w:hAnsi="Symbol" w:hint="default"/>
      </w:rPr>
    </w:lvl>
    <w:lvl w:ilvl="7" w:tplc="9DA6731A" w:tentative="1">
      <w:start w:val="1"/>
      <w:numFmt w:val="bullet"/>
      <w:lvlText w:val="o"/>
      <w:lvlJc w:val="left"/>
      <w:pPr>
        <w:ind w:left="5400" w:hanging="360"/>
      </w:pPr>
      <w:rPr>
        <w:rFonts w:ascii="Courier New" w:hAnsi="Courier New" w:cs="Courier New" w:hint="default"/>
      </w:rPr>
    </w:lvl>
    <w:lvl w:ilvl="8" w:tplc="08585B7A"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BDA048CE">
      <w:start w:val="1"/>
      <w:numFmt w:val="lowerRoman"/>
      <w:lvlText w:val="(%1)"/>
      <w:lvlJc w:val="left"/>
      <w:pPr>
        <w:ind w:left="1080" w:hanging="720"/>
      </w:pPr>
      <w:rPr>
        <w:rFonts w:hint="default"/>
      </w:rPr>
    </w:lvl>
    <w:lvl w:ilvl="1" w:tplc="65E8D3BC" w:tentative="1">
      <w:start w:val="1"/>
      <w:numFmt w:val="lowerLetter"/>
      <w:lvlText w:val="%2."/>
      <w:lvlJc w:val="left"/>
      <w:pPr>
        <w:ind w:left="1440" w:hanging="360"/>
      </w:pPr>
    </w:lvl>
    <w:lvl w:ilvl="2" w:tplc="8CA06410" w:tentative="1">
      <w:start w:val="1"/>
      <w:numFmt w:val="lowerRoman"/>
      <w:lvlText w:val="%3."/>
      <w:lvlJc w:val="right"/>
      <w:pPr>
        <w:ind w:left="2160" w:hanging="180"/>
      </w:pPr>
    </w:lvl>
    <w:lvl w:ilvl="3" w:tplc="3A38D8A0" w:tentative="1">
      <w:start w:val="1"/>
      <w:numFmt w:val="decimal"/>
      <w:lvlText w:val="%4."/>
      <w:lvlJc w:val="left"/>
      <w:pPr>
        <w:ind w:left="2880" w:hanging="360"/>
      </w:pPr>
    </w:lvl>
    <w:lvl w:ilvl="4" w:tplc="0C2672D2" w:tentative="1">
      <w:start w:val="1"/>
      <w:numFmt w:val="lowerLetter"/>
      <w:lvlText w:val="%5."/>
      <w:lvlJc w:val="left"/>
      <w:pPr>
        <w:ind w:left="3600" w:hanging="360"/>
      </w:pPr>
    </w:lvl>
    <w:lvl w:ilvl="5" w:tplc="3B1875D8" w:tentative="1">
      <w:start w:val="1"/>
      <w:numFmt w:val="lowerRoman"/>
      <w:lvlText w:val="%6."/>
      <w:lvlJc w:val="right"/>
      <w:pPr>
        <w:ind w:left="4320" w:hanging="180"/>
      </w:pPr>
    </w:lvl>
    <w:lvl w:ilvl="6" w:tplc="44166C1A" w:tentative="1">
      <w:start w:val="1"/>
      <w:numFmt w:val="decimal"/>
      <w:lvlText w:val="%7."/>
      <w:lvlJc w:val="left"/>
      <w:pPr>
        <w:ind w:left="5040" w:hanging="360"/>
      </w:pPr>
    </w:lvl>
    <w:lvl w:ilvl="7" w:tplc="8D009D7E" w:tentative="1">
      <w:start w:val="1"/>
      <w:numFmt w:val="lowerLetter"/>
      <w:lvlText w:val="%8."/>
      <w:lvlJc w:val="left"/>
      <w:pPr>
        <w:ind w:left="5760" w:hanging="360"/>
      </w:pPr>
    </w:lvl>
    <w:lvl w:ilvl="8" w:tplc="688C3598"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FD94E2D4">
      <w:start w:val="1"/>
      <w:numFmt w:val="lowerRoman"/>
      <w:lvlText w:val="(%1)"/>
      <w:lvlJc w:val="left"/>
      <w:pPr>
        <w:ind w:left="1080" w:hanging="720"/>
      </w:pPr>
      <w:rPr>
        <w:rFonts w:hint="default"/>
      </w:rPr>
    </w:lvl>
    <w:lvl w:ilvl="1" w:tplc="80802540" w:tentative="1">
      <w:start w:val="1"/>
      <w:numFmt w:val="lowerLetter"/>
      <w:lvlText w:val="%2."/>
      <w:lvlJc w:val="left"/>
      <w:pPr>
        <w:ind w:left="1440" w:hanging="360"/>
      </w:pPr>
    </w:lvl>
    <w:lvl w:ilvl="2" w:tplc="5972E4F2" w:tentative="1">
      <w:start w:val="1"/>
      <w:numFmt w:val="lowerRoman"/>
      <w:lvlText w:val="%3."/>
      <w:lvlJc w:val="right"/>
      <w:pPr>
        <w:ind w:left="2160" w:hanging="180"/>
      </w:pPr>
    </w:lvl>
    <w:lvl w:ilvl="3" w:tplc="BCFEFBBA" w:tentative="1">
      <w:start w:val="1"/>
      <w:numFmt w:val="decimal"/>
      <w:lvlText w:val="%4."/>
      <w:lvlJc w:val="left"/>
      <w:pPr>
        <w:ind w:left="2880" w:hanging="360"/>
      </w:pPr>
    </w:lvl>
    <w:lvl w:ilvl="4" w:tplc="AC92F166" w:tentative="1">
      <w:start w:val="1"/>
      <w:numFmt w:val="lowerLetter"/>
      <w:lvlText w:val="%5."/>
      <w:lvlJc w:val="left"/>
      <w:pPr>
        <w:ind w:left="3600" w:hanging="360"/>
      </w:pPr>
    </w:lvl>
    <w:lvl w:ilvl="5" w:tplc="6106AB60" w:tentative="1">
      <w:start w:val="1"/>
      <w:numFmt w:val="lowerRoman"/>
      <w:lvlText w:val="%6."/>
      <w:lvlJc w:val="right"/>
      <w:pPr>
        <w:ind w:left="4320" w:hanging="180"/>
      </w:pPr>
    </w:lvl>
    <w:lvl w:ilvl="6" w:tplc="23BAEDAA" w:tentative="1">
      <w:start w:val="1"/>
      <w:numFmt w:val="decimal"/>
      <w:lvlText w:val="%7."/>
      <w:lvlJc w:val="left"/>
      <w:pPr>
        <w:ind w:left="5040" w:hanging="360"/>
      </w:pPr>
    </w:lvl>
    <w:lvl w:ilvl="7" w:tplc="412A5A10" w:tentative="1">
      <w:start w:val="1"/>
      <w:numFmt w:val="lowerLetter"/>
      <w:lvlText w:val="%8."/>
      <w:lvlJc w:val="left"/>
      <w:pPr>
        <w:ind w:left="5760" w:hanging="360"/>
      </w:pPr>
    </w:lvl>
    <w:lvl w:ilvl="8" w:tplc="9DEAB088"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219A5C9C">
      <w:start w:val="1"/>
      <w:numFmt w:val="lowerRoman"/>
      <w:lvlText w:val="(%1)"/>
      <w:lvlJc w:val="left"/>
      <w:pPr>
        <w:ind w:left="1080" w:hanging="720"/>
      </w:pPr>
      <w:rPr>
        <w:rFonts w:hint="default"/>
      </w:rPr>
    </w:lvl>
    <w:lvl w:ilvl="1" w:tplc="3B72D4AA" w:tentative="1">
      <w:start w:val="1"/>
      <w:numFmt w:val="lowerLetter"/>
      <w:lvlText w:val="%2."/>
      <w:lvlJc w:val="left"/>
      <w:pPr>
        <w:ind w:left="1440" w:hanging="360"/>
      </w:pPr>
    </w:lvl>
    <w:lvl w:ilvl="2" w:tplc="02D86F88" w:tentative="1">
      <w:start w:val="1"/>
      <w:numFmt w:val="lowerRoman"/>
      <w:lvlText w:val="%3."/>
      <w:lvlJc w:val="right"/>
      <w:pPr>
        <w:ind w:left="2160" w:hanging="180"/>
      </w:pPr>
    </w:lvl>
    <w:lvl w:ilvl="3" w:tplc="4550850E" w:tentative="1">
      <w:start w:val="1"/>
      <w:numFmt w:val="decimal"/>
      <w:lvlText w:val="%4."/>
      <w:lvlJc w:val="left"/>
      <w:pPr>
        <w:ind w:left="2880" w:hanging="360"/>
      </w:pPr>
    </w:lvl>
    <w:lvl w:ilvl="4" w:tplc="DFCE6004" w:tentative="1">
      <w:start w:val="1"/>
      <w:numFmt w:val="lowerLetter"/>
      <w:lvlText w:val="%5."/>
      <w:lvlJc w:val="left"/>
      <w:pPr>
        <w:ind w:left="3600" w:hanging="360"/>
      </w:pPr>
    </w:lvl>
    <w:lvl w:ilvl="5" w:tplc="0C80C966" w:tentative="1">
      <w:start w:val="1"/>
      <w:numFmt w:val="lowerRoman"/>
      <w:lvlText w:val="%6."/>
      <w:lvlJc w:val="right"/>
      <w:pPr>
        <w:ind w:left="4320" w:hanging="180"/>
      </w:pPr>
    </w:lvl>
    <w:lvl w:ilvl="6" w:tplc="0A4E9B90" w:tentative="1">
      <w:start w:val="1"/>
      <w:numFmt w:val="decimal"/>
      <w:lvlText w:val="%7."/>
      <w:lvlJc w:val="left"/>
      <w:pPr>
        <w:ind w:left="5040" w:hanging="360"/>
      </w:pPr>
    </w:lvl>
    <w:lvl w:ilvl="7" w:tplc="82487EB4" w:tentative="1">
      <w:start w:val="1"/>
      <w:numFmt w:val="lowerLetter"/>
      <w:lvlText w:val="%8."/>
      <w:lvlJc w:val="left"/>
      <w:pPr>
        <w:ind w:left="5760" w:hanging="360"/>
      </w:pPr>
    </w:lvl>
    <w:lvl w:ilvl="8" w:tplc="451E12D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ACE8F484">
      <w:start w:val="1"/>
      <w:numFmt w:val="lowerRoman"/>
      <w:lvlText w:val="(%1)"/>
      <w:lvlJc w:val="left"/>
      <w:pPr>
        <w:ind w:left="1080" w:hanging="720"/>
      </w:pPr>
      <w:rPr>
        <w:rFonts w:hint="default"/>
      </w:rPr>
    </w:lvl>
    <w:lvl w:ilvl="1" w:tplc="1A72D73A" w:tentative="1">
      <w:start w:val="1"/>
      <w:numFmt w:val="lowerLetter"/>
      <w:lvlText w:val="%2."/>
      <w:lvlJc w:val="left"/>
      <w:pPr>
        <w:ind w:left="1440" w:hanging="360"/>
      </w:pPr>
    </w:lvl>
    <w:lvl w:ilvl="2" w:tplc="5DFE3950" w:tentative="1">
      <w:start w:val="1"/>
      <w:numFmt w:val="lowerRoman"/>
      <w:lvlText w:val="%3."/>
      <w:lvlJc w:val="right"/>
      <w:pPr>
        <w:ind w:left="2160" w:hanging="180"/>
      </w:pPr>
    </w:lvl>
    <w:lvl w:ilvl="3" w:tplc="2EDADACA" w:tentative="1">
      <w:start w:val="1"/>
      <w:numFmt w:val="decimal"/>
      <w:lvlText w:val="%4."/>
      <w:lvlJc w:val="left"/>
      <w:pPr>
        <w:ind w:left="2880" w:hanging="360"/>
      </w:pPr>
    </w:lvl>
    <w:lvl w:ilvl="4" w:tplc="F3968A4A" w:tentative="1">
      <w:start w:val="1"/>
      <w:numFmt w:val="lowerLetter"/>
      <w:lvlText w:val="%5."/>
      <w:lvlJc w:val="left"/>
      <w:pPr>
        <w:ind w:left="3600" w:hanging="360"/>
      </w:pPr>
    </w:lvl>
    <w:lvl w:ilvl="5" w:tplc="D526D30C" w:tentative="1">
      <w:start w:val="1"/>
      <w:numFmt w:val="lowerRoman"/>
      <w:lvlText w:val="%6."/>
      <w:lvlJc w:val="right"/>
      <w:pPr>
        <w:ind w:left="4320" w:hanging="180"/>
      </w:pPr>
    </w:lvl>
    <w:lvl w:ilvl="6" w:tplc="292831E2" w:tentative="1">
      <w:start w:val="1"/>
      <w:numFmt w:val="decimal"/>
      <w:lvlText w:val="%7."/>
      <w:lvlJc w:val="left"/>
      <w:pPr>
        <w:ind w:left="5040" w:hanging="360"/>
      </w:pPr>
    </w:lvl>
    <w:lvl w:ilvl="7" w:tplc="01B860C6" w:tentative="1">
      <w:start w:val="1"/>
      <w:numFmt w:val="lowerLetter"/>
      <w:lvlText w:val="%8."/>
      <w:lvlJc w:val="left"/>
      <w:pPr>
        <w:ind w:left="5760" w:hanging="360"/>
      </w:pPr>
    </w:lvl>
    <w:lvl w:ilvl="8" w:tplc="1DDAB172"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87A01F6">
      <w:start w:val="1"/>
      <w:numFmt w:val="lowerRoman"/>
      <w:lvlText w:val="(%1)"/>
      <w:lvlJc w:val="left"/>
      <w:pPr>
        <w:ind w:left="1080" w:hanging="720"/>
      </w:pPr>
      <w:rPr>
        <w:rFonts w:hint="default"/>
      </w:rPr>
    </w:lvl>
    <w:lvl w:ilvl="1" w:tplc="BB808DFA" w:tentative="1">
      <w:start w:val="1"/>
      <w:numFmt w:val="lowerLetter"/>
      <w:lvlText w:val="%2."/>
      <w:lvlJc w:val="left"/>
      <w:pPr>
        <w:ind w:left="1440" w:hanging="360"/>
      </w:pPr>
    </w:lvl>
    <w:lvl w:ilvl="2" w:tplc="565A5008" w:tentative="1">
      <w:start w:val="1"/>
      <w:numFmt w:val="lowerRoman"/>
      <w:lvlText w:val="%3."/>
      <w:lvlJc w:val="right"/>
      <w:pPr>
        <w:ind w:left="2160" w:hanging="180"/>
      </w:pPr>
    </w:lvl>
    <w:lvl w:ilvl="3" w:tplc="BFBAC676" w:tentative="1">
      <w:start w:val="1"/>
      <w:numFmt w:val="decimal"/>
      <w:lvlText w:val="%4."/>
      <w:lvlJc w:val="left"/>
      <w:pPr>
        <w:ind w:left="2880" w:hanging="360"/>
      </w:pPr>
    </w:lvl>
    <w:lvl w:ilvl="4" w:tplc="2B7211CE" w:tentative="1">
      <w:start w:val="1"/>
      <w:numFmt w:val="lowerLetter"/>
      <w:lvlText w:val="%5."/>
      <w:lvlJc w:val="left"/>
      <w:pPr>
        <w:ind w:left="3600" w:hanging="360"/>
      </w:pPr>
    </w:lvl>
    <w:lvl w:ilvl="5" w:tplc="6E96EFB2" w:tentative="1">
      <w:start w:val="1"/>
      <w:numFmt w:val="lowerRoman"/>
      <w:lvlText w:val="%6."/>
      <w:lvlJc w:val="right"/>
      <w:pPr>
        <w:ind w:left="4320" w:hanging="180"/>
      </w:pPr>
    </w:lvl>
    <w:lvl w:ilvl="6" w:tplc="2190D4D0" w:tentative="1">
      <w:start w:val="1"/>
      <w:numFmt w:val="decimal"/>
      <w:lvlText w:val="%7."/>
      <w:lvlJc w:val="left"/>
      <w:pPr>
        <w:ind w:left="5040" w:hanging="360"/>
      </w:pPr>
    </w:lvl>
    <w:lvl w:ilvl="7" w:tplc="C7BAB320" w:tentative="1">
      <w:start w:val="1"/>
      <w:numFmt w:val="lowerLetter"/>
      <w:lvlText w:val="%8."/>
      <w:lvlJc w:val="left"/>
      <w:pPr>
        <w:ind w:left="5760" w:hanging="360"/>
      </w:pPr>
    </w:lvl>
    <w:lvl w:ilvl="8" w:tplc="772E7A24"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0173379">
    <w:abstractNumId w:val="24"/>
  </w:num>
  <w:num w:numId="2" w16cid:durableId="1691570442">
    <w:abstractNumId w:val="6"/>
  </w:num>
  <w:num w:numId="3" w16cid:durableId="484275107">
    <w:abstractNumId w:val="2"/>
  </w:num>
  <w:num w:numId="4" w16cid:durableId="380523040">
    <w:abstractNumId w:val="10"/>
  </w:num>
  <w:num w:numId="5" w16cid:durableId="77993610">
    <w:abstractNumId w:val="9"/>
  </w:num>
  <w:num w:numId="6" w16cid:durableId="1333338048">
    <w:abstractNumId w:val="1"/>
  </w:num>
  <w:num w:numId="7" w16cid:durableId="1821076436">
    <w:abstractNumId w:val="19"/>
  </w:num>
  <w:num w:numId="8" w16cid:durableId="677579479">
    <w:abstractNumId w:val="7"/>
  </w:num>
  <w:num w:numId="9" w16cid:durableId="783574913">
    <w:abstractNumId w:val="15"/>
  </w:num>
  <w:num w:numId="10" w16cid:durableId="1701784036">
    <w:abstractNumId w:val="5"/>
  </w:num>
  <w:num w:numId="11" w16cid:durableId="479273928">
    <w:abstractNumId w:val="23"/>
  </w:num>
  <w:num w:numId="12" w16cid:durableId="10495248">
    <w:abstractNumId w:val="13"/>
  </w:num>
  <w:num w:numId="13" w16cid:durableId="1258557475">
    <w:abstractNumId w:val="4"/>
  </w:num>
  <w:num w:numId="14" w16cid:durableId="2104568914">
    <w:abstractNumId w:val="3"/>
  </w:num>
  <w:num w:numId="15" w16cid:durableId="1379862753">
    <w:abstractNumId w:val="21"/>
  </w:num>
  <w:num w:numId="16" w16cid:durableId="573322472">
    <w:abstractNumId w:val="20"/>
  </w:num>
  <w:num w:numId="17" w16cid:durableId="632491163">
    <w:abstractNumId w:val="8"/>
  </w:num>
  <w:num w:numId="18" w16cid:durableId="616332945">
    <w:abstractNumId w:val="16"/>
  </w:num>
  <w:num w:numId="19" w16cid:durableId="1286816294">
    <w:abstractNumId w:val="22"/>
  </w:num>
  <w:num w:numId="20" w16cid:durableId="1966302631">
    <w:abstractNumId w:val="14"/>
  </w:num>
  <w:num w:numId="21" w16cid:durableId="2058625139">
    <w:abstractNumId w:val="0"/>
  </w:num>
  <w:num w:numId="22" w16cid:durableId="524753180">
    <w:abstractNumId w:val="24"/>
  </w:num>
  <w:num w:numId="23" w16cid:durableId="1943341439">
    <w:abstractNumId w:val="12"/>
  </w:num>
  <w:num w:numId="24" w16cid:durableId="1318459391">
    <w:abstractNumId w:val="18"/>
  </w:num>
  <w:num w:numId="25" w16cid:durableId="1377780419">
    <w:abstractNumId w:val="11"/>
  </w:num>
  <w:num w:numId="26" w16cid:durableId="6806194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47B"/>
    <w:rsid w:val="00012783"/>
    <w:rsid w:val="00024721"/>
    <w:rsid w:val="000314D9"/>
    <w:rsid w:val="00071726"/>
    <w:rsid w:val="000E1BF8"/>
    <w:rsid w:val="000E4DD6"/>
    <w:rsid w:val="000F3BEF"/>
    <w:rsid w:val="000F458C"/>
    <w:rsid w:val="001207E9"/>
    <w:rsid w:val="00122F38"/>
    <w:rsid w:val="00131B1F"/>
    <w:rsid w:val="00151BE2"/>
    <w:rsid w:val="001A1A0D"/>
    <w:rsid w:val="001B1FFA"/>
    <w:rsid w:val="001B794B"/>
    <w:rsid w:val="001D173B"/>
    <w:rsid w:val="001D63B0"/>
    <w:rsid w:val="001F5335"/>
    <w:rsid w:val="002720BB"/>
    <w:rsid w:val="002A2FB6"/>
    <w:rsid w:val="002C6672"/>
    <w:rsid w:val="002D177F"/>
    <w:rsid w:val="002F2881"/>
    <w:rsid w:val="00342466"/>
    <w:rsid w:val="00352D73"/>
    <w:rsid w:val="0037668A"/>
    <w:rsid w:val="003A4078"/>
    <w:rsid w:val="003B2CB8"/>
    <w:rsid w:val="00400B2D"/>
    <w:rsid w:val="00451298"/>
    <w:rsid w:val="004639E1"/>
    <w:rsid w:val="00475A24"/>
    <w:rsid w:val="004B1AE2"/>
    <w:rsid w:val="004B4DAA"/>
    <w:rsid w:val="004B5AED"/>
    <w:rsid w:val="004D7964"/>
    <w:rsid w:val="004E59D2"/>
    <w:rsid w:val="004E6DAB"/>
    <w:rsid w:val="00513E22"/>
    <w:rsid w:val="00547FCA"/>
    <w:rsid w:val="005C03CD"/>
    <w:rsid w:val="005E5C77"/>
    <w:rsid w:val="00631AFB"/>
    <w:rsid w:val="00656853"/>
    <w:rsid w:val="00743AF1"/>
    <w:rsid w:val="00760081"/>
    <w:rsid w:val="007642AF"/>
    <w:rsid w:val="00765540"/>
    <w:rsid w:val="0079297F"/>
    <w:rsid w:val="007A467D"/>
    <w:rsid w:val="007B5AD9"/>
    <w:rsid w:val="00851CF6"/>
    <w:rsid w:val="00862107"/>
    <w:rsid w:val="00877308"/>
    <w:rsid w:val="00890750"/>
    <w:rsid w:val="0089656D"/>
    <w:rsid w:val="008E4789"/>
    <w:rsid w:val="0094147B"/>
    <w:rsid w:val="00986816"/>
    <w:rsid w:val="00995FFC"/>
    <w:rsid w:val="009A1FE8"/>
    <w:rsid w:val="009A53A8"/>
    <w:rsid w:val="009C0758"/>
    <w:rsid w:val="009C666F"/>
    <w:rsid w:val="00A22114"/>
    <w:rsid w:val="00A34DEF"/>
    <w:rsid w:val="00A6153D"/>
    <w:rsid w:val="00AB3344"/>
    <w:rsid w:val="00AB438F"/>
    <w:rsid w:val="00AC588E"/>
    <w:rsid w:val="00AC6999"/>
    <w:rsid w:val="00B25299"/>
    <w:rsid w:val="00B83D2B"/>
    <w:rsid w:val="00B9177C"/>
    <w:rsid w:val="00BA07DA"/>
    <w:rsid w:val="00BB715F"/>
    <w:rsid w:val="00C10870"/>
    <w:rsid w:val="00C313A5"/>
    <w:rsid w:val="00CB2814"/>
    <w:rsid w:val="00CC73F8"/>
    <w:rsid w:val="00CF66A3"/>
    <w:rsid w:val="00D15191"/>
    <w:rsid w:val="00D23554"/>
    <w:rsid w:val="00D56344"/>
    <w:rsid w:val="00D852E7"/>
    <w:rsid w:val="00DC1985"/>
    <w:rsid w:val="00DD25C0"/>
    <w:rsid w:val="00DD477F"/>
    <w:rsid w:val="00DE0A88"/>
    <w:rsid w:val="00DF785E"/>
    <w:rsid w:val="00E06122"/>
    <w:rsid w:val="00E42FFD"/>
    <w:rsid w:val="00E46212"/>
    <w:rsid w:val="00E63F30"/>
    <w:rsid w:val="00E7336A"/>
    <w:rsid w:val="00E907EE"/>
    <w:rsid w:val="00EA465A"/>
    <w:rsid w:val="00EA4677"/>
    <w:rsid w:val="00EA6D2D"/>
    <w:rsid w:val="00EB258F"/>
    <w:rsid w:val="00EF1D89"/>
    <w:rsid w:val="00EF662D"/>
    <w:rsid w:val="00F27261"/>
    <w:rsid w:val="00F8282D"/>
    <w:rsid w:val="00FC57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7F65"/>
  <w15:docId w15:val="{D824E40A-9FB2-4725-9ACD-30187EAB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4E6DAB"/>
  </w:style>
  <w:style w:type="paragraph" w:styleId="NormalWeb">
    <w:name w:val="Normal (Web)"/>
    <w:basedOn w:val="Normal"/>
    <w:uiPriority w:val="99"/>
    <w:semiHidden/>
    <w:unhideWhenUsed/>
    <w:rsid w:val="00451298"/>
    <w:pPr>
      <w:spacing w:before="100" w:beforeAutospacing="1" w:after="100" w:afterAutospacing="1"/>
    </w:pPr>
    <w:rPr>
      <w:rFonts w:ascii="Times New Roman" w:eastAsia="Times New Roman" w:hAnsi="Times New Roman"/>
      <w:color w:val="auto"/>
      <w:lang w:eastAsia="en-AU"/>
    </w:rPr>
  </w:style>
  <w:style w:type="paragraph" w:customStyle="1" w:styleId="xelementtoproof">
    <w:name w:val="x_elementtoproof"/>
    <w:basedOn w:val="Normal"/>
    <w:rsid w:val="0037668A"/>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103D0" w:rsidRDefault="002C645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103D0" w:rsidRDefault="002C645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F1A1D" w:rsidRDefault="002C645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F1A1D" w:rsidRDefault="002C645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F1A1D" w:rsidRDefault="002C6457"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6F1A1D" w:rsidRDefault="002C6457"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F1A1D" w:rsidRDefault="002C645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F1A1D" w:rsidRDefault="002C645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F1A1D" w:rsidRDefault="002C6457" w:rsidP="003F0F27">
          <w:pPr>
            <w:pStyle w:val="15C0292866B847DA9326E179CB55CD97"/>
          </w:pPr>
          <w:r w:rsidRPr="00D858FE">
            <w:rPr>
              <w:rStyle w:val="PlaceholderText"/>
            </w:rPr>
            <w:t>Choose an item.</w:t>
          </w:r>
        </w:p>
      </w:docPartBody>
    </w:docPart>
    <w:docPart>
      <w:docPartPr>
        <w:name w:val="D255DA0AE2ED49729BE2FEE0ADC7CAE7"/>
        <w:category>
          <w:name w:val="General"/>
          <w:gallery w:val="placeholder"/>
        </w:category>
        <w:types>
          <w:type w:val="bbPlcHdr"/>
        </w:types>
        <w:behaviors>
          <w:behavior w:val="content"/>
        </w:behaviors>
        <w:guid w:val="{04116DBC-DC73-4E43-9C8D-81E004030D91}"/>
      </w:docPartPr>
      <w:docPartBody>
        <w:p w:rsidR="00790C23" w:rsidRDefault="006F1A1D" w:rsidP="006F1A1D">
          <w:pPr>
            <w:pStyle w:val="D255DA0AE2ED49729BE2FEE0ADC7CAE7"/>
          </w:pPr>
          <w:r w:rsidRPr="00D858FE">
            <w:rPr>
              <w:rStyle w:val="PlaceholderText"/>
            </w:rPr>
            <w:t>Choose an item.</w:t>
          </w:r>
        </w:p>
      </w:docPartBody>
    </w:docPart>
    <w:docPart>
      <w:docPartPr>
        <w:name w:val="EEE3A82EF21F4E048CFFA92C83D69192"/>
        <w:category>
          <w:name w:val="General"/>
          <w:gallery w:val="placeholder"/>
        </w:category>
        <w:types>
          <w:type w:val="bbPlcHdr"/>
        </w:types>
        <w:behaviors>
          <w:behavior w:val="content"/>
        </w:behaviors>
        <w:guid w:val="{27A03802-228C-47AD-9B7C-73A5990E2BEA}"/>
      </w:docPartPr>
      <w:docPartBody>
        <w:p w:rsidR="00790C23" w:rsidRDefault="006F1A1D" w:rsidP="006F1A1D">
          <w:pPr>
            <w:pStyle w:val="EEE3A82EF21F4E048CFFA92C83D69192"/>
          </w:pPr>
          <w:r w:rsidRPr="00D858FE">
            <w:rPr>
              <w:rStyle w:val="PlaceholderText"/>
            </w:rPr>
            <w:t>Choose an item.</w:t>
          </w:r>
        </w:p>
      </w:docPartBody>
    </w:docPart>
    <w:docPart>
      <w:docPartPr>
        <w:name w:val="AEBE954A4C0B47E79BF4A7D0EC0447AA"/>
        <w:category>
          <w:name w:val="General"/>
          <w:gallery w:val="placeholder"/>
        </w:category>
        <w:types>
          <w:type w:val="bbPlcHdr"/>
        </w:types>
        <w:behaviors>
          <w:behavior w:val="content"/>
        </w:behaviors>
        <w:guid w:val="{A28081A6-AD81-4B9A-81C2-E5D2499BEAE0}"/>
      </w:docPartPr>
      <w:docPartBody>
        <w:p w:rsidR="00790C23" w:rsidRDefault="006F1A1D" w:rsidP="006F1A1D">
          <w:pPr>
            <w:pStyle w:val="AEBE954A4C0B47E79BF4A7D0EC0447AA"/>
          </w:pPr>
          <w:r w:rsidRPr="00D858FE">
            <w:rPr>
              <w:rStyle w:val="PlaceholderText"/>
            </w:rPr>
            <w:t>Choose an item.</w:t>
          </w:r>
        </w:p>
      </w:docPartBody>
    </w:docPart>
    <w:docPart>
      <w:docPartPr>
        <w:name w:val="2CA08409A5EB4DD899E96BDD36386713"/>
        <w:category>
          <w:name w:val="General"/>
          <w:gallery w:val="placeholder"/>
        </w:category>
        <w:types>
          <w:type w:val="bbPlcHdr"/>
        </w:types>
        <w:behaviors>
          <w:behavior w:val="content"/>
        </w:behaviors>
        <w:guid w:val="{432D3CF0-62D3-48FE-AD50-A78BB3F25FBD}"/>
      </w:docPartPr>
      <w:docPartBody>
        <w:p w:rsidR="00790C23" w:rsidRDefault="006F1A1D" w:rsidP="006F1A1D">
          <w:pPr>
            <w:pStyle w:val="2CA08409A5EB4DD899E96BDD36386713"/>
          </w:pPr>
          <w:r w:rsidRPr="00D858FE">
            <w:rPr>
              <w:rStyle w:val="PlaceholderText"/>
            </w:rPr>
            <w:t>Choose an item.</w:t>
          </w:r>
        </w:p>
      </w:docPartBody>
    </w:docPart>
    <w:docPart>
      <w:docPartPr>
        <w:name w:val="300AC83CE1A1458699A870D88689C9C3"/>
        <w:category>
          <w:name w:val="General"/>
          <w:gallery w:val="placeholder"/>
        </w:category>
        <w:types>
          <w:type w:val="bbPlcHdr"/>
        </w:types>
        <w:behaviors>
          <w:behavior w:val="content"/>
        </w:behaviors>
        <w:guid w:val="{56FDF17E-EF4A-4CE8-9A43-A69B9B766188}"/>
      </w:docPartPr>
      <w:docPartBody>
        <w:p w:rsidR="00790C23" w:rsidRDefault="006F1A1D" w:rsidP="006F1A1D">
          <w:pPr>
            <w:pStyle w:val="300AC83CE1A1458699A870D88689C9C3"/>
          </w:pPr>
          <w:r w:rsidRPr="00D858FE">
            <w:rPr>
              <w:rStyle w:val="PlaceholderText"/>
            </w:rPr>
            <w:t>Choose an item.</w:t>
          </w:r>
        </w:p>
      </w:docPartBody>
    </w:docPart>
    <w:docPart>
      <w:docPartPr>
        <w:name w:val="DE8A50E0AA234C039D2B020AB3DF81CD"/>
        <w:category>
          <w:name w:val="General"/>
          <w:gallery w:val="placeholder"/>
        </w:category>
        <w:types>
          <w:type w:val="bbPlcHdr"/>
        </w:types>
        <w:behaviors>
          <w:behavior w:val="content"/>
        </w:behaviors>
        <w:guid w:val="{63D643A1-AEE5-4F85-83BF-01FCF496B0AB}"/>
      </w:docPartPr>
      <w:docPartBody>
        <w:p w:rsidR="00790C23" w:rsidRDefault="006F1A1D" w:rsidP="006F1A1D">
          <w:pPr>
            <w:pStyle w:val="DE8A50E0AA234C039D2B020AB3DF81CD"/>
          </w:pPr>
          <w:r w:rsidRPr="00D858FE">
            <w:rPr>
              <w:rStyle w:val="PlaceholderText"/>
            </w:rPr>
            <w:t>Choose an item.</w:t>
          </w:r>
        </w:p>
      </w:docPartBody>
    </w:docPart>
    <w:docPart>
      <w:docPartPr>
        <w:name w:val="5BED9DBB091D45D8AD421D78EDCC906D"/>
        <w:category>
          <w:name w:val="General"/>
          <w:gallery w:val="placeholder"/>
        </w:category>
        <w:types>
          <w:type w:val="bbPlcHdr"/>
        </w:types>
        <w:behaviors>
          <w:behavior w:val="content"/>
        </w:behaviors>
        <w:guid w:val="{CEB81C2E-6AC8-4386-8345-F8CD5C0CD461}"/>
      </w:docPartPr>
      <w:docPartBody>
        <w:p w:rsidR="00790C23" w:rsidRDefault="006F1A1D" w:rsidP="006F1A1D">
          <w:pPr>
            <w:pStyle w:val="5BED9DBB091D45D8AD421D78EDCC906D"/>
          </w:pPr>
          <w:r w:rsidRPr="00D858FE">
            <w:rPr>
              <w:rStyle w:val="PlaceholderText"/>
            </w:rPr>
            <w:t>Choose an item.</w:t>
          </w:r>
        </w:p>
      </w:docPartBody>
    </w:docPart>
    <w:docPart>
      <w:docPartPr>
        <w:name w:val="CD44ED0CB4DC4CA39444A8BDAFDAFF1A"/>
        <w:category>
          <w:name w:val="General"/>
          <w:gallery w:val="placeholder"/>
        </w:category>
        <w:types>
          <w:type w:val="bbPlcHdr"/>
        </w:types>
        <w:behaviors>
          <w:behavior w:val="content"/>
        </w:behaviors>
        <w:guid w:val="{1C0483CA-EF27-4416-9D87-C46C3EA1A161}"/>
      </w:docPartPr>
      <w:docPartBody>
        <w:p w:rsidR="00790C23" w:rsidRDefault="006F1A1D" w:rsidP="006F1A1D">
          <w:pPr>
            <w:pStyle w:val="CD44ED0CB4DC4CA39444A8BDAFDAFF1A"/>
          </w:pPr>
          <w:r w:rsidRPr="00D858FE">
            <w:rPr>
              <w:rStyle w:val="PlaceholderText"/>
            </w:rPr>
            <w:t>Choose an item.</w:t>
          </w:r>
        </w:p>
      </w:docPartBody>
    </w:docPart>
    <w:docPart>
      <w:docPartPr>
        <w:name w:val="C705EB0247D64DB4B2E6FCB79A44AB89"/>
        <w:category>
          <w:name w:val="General"/>
          <w:gallery w:val="placeholder"/>
        </w:category>
        <w:types>
          <w:type w:val="bbPlcHdr"/>
        </w:types>
        <w:behaviors>
          <w:behavior w:val="content"/>
        </w:behaviors>
        <w:guid w:val="{87CFF1A8-ADA9-4FC2-A3F3-688B0CDB7791}"/>
      </w:docPartPr>
      <w:docPartBody>
        <w:p w:rsidR="00790C23" w:rsidRDefault="006F1A1D" w:rsidP="006F1A1D">
          <w:pPr>
            <w:pStyle w:val="C705EB0247D64DB4B2E6FCB79A44AB89"/>
          </w:pPr>
          <w:r w:rsidRPr="00D858FE">
            <w:rPr>
              <w:rStyle w:val="PlaceholderText"/>
            </w:rPr>
            <w:t>Choose an item.</w:t>
          </w:r>
        </w:p>
      </w:docPartBody>
    </w:docPart>
    <w:docPart>
      <w:docPartPr>
        <w:name w:val="CCFB251930364812ABF5CD2DF5DBB106"/>
        <w:category>
          <w:name w:val="General"/>
          <w:gallery w:val="placeholder"/>
        </w:category>
        <w:types>
          <w:type w:val="bbPlcHdr"/>
        </w:types>
        <w:behaviors>
          <w:behavior w:val="content"/>
        </w:behaviors>
        <w:guid w:val="{46574815-68D0-4D60-9693-FC7F97062690}"/>
      </w:docPartPr>
      <w:docPartBody>
        <w:p w:rsidR="00790C23" w:rsidRDefault="006F1A1D" w:rsidP="006F1A1D">
          <w:pPr>
            <w:pStyle w:val="CCFB251930364812ABF5CD2DF5DBB106"/>
          </w:pPr>
          <w:r w:rsidRPr="00D858FE">
            <w:rPr>
              <w:rStyle w:val="PlaceholderText"/>
            </w:rPr>
            <w:t>Choose an item.</w:t>
          </w:r>
        </w:p>
      </w:docPartBody>
    </w:docPart>
    <w:docPart>
      <w:docPartPr>
        <w:name w:val="EE365C117BC44DC992ED6197D2A255D0"/>
        <w:category>
          <w:name w:val="General"/>
          <w:gallery w:val="placeholder"/>
        </w:category>
        <w:types>
          <w:type w:val="bbPlcHdr"/>
        </w:types>
        <w:behaviors>
          <w:behavior w:val="content"/>
        </w:behaviors>
        <w:guid w:val="{84C885E5-F526-450A-88A7-005BEA29B7D6}"/>
      </w:docPartPr>
      <w:docPartBody>
        <w:p w:rsidR="00790C23" w:rsidRDefault="006F1A1D" w:rsidP="006F1A1D">
          <w:pPr>
            <w:pStyle w:val="EE365C117BC44DC992ED6197D2A255D0"/>
          </w:pPr>
          <w:r w:rsidRPr="00D858FE">
            <w:rPr>
              <w:rStyle w:val="PlaceholderText"/>
            </w:rPr>
            <w:t>Choose an item.</w:t>
          </w:r>
        </w:p>
      </w:docPartBody>
    </w:docPart>
    <w:docPart>
      <w:docPartPr>
        <w:name w:val="0A055144FA2547399E386D3EE3B211E0"/>
        <w:category>
          <w:name w:val="General"/>
          <w:gallery w:val="placeholder"/>
        </w:category>
        <w:types>
          <w:type w:val="bbPlcHdr"/>
        </w:types>
        <w:behaviors>
          <w:behavior w:val="content"/>
        </w:behaviors>
        <w:guid w:val="{259D29E9-0458-43D7-B9F5-B657A9477E76}"/>
      </w:docPartPr>
      <w:docPartBody>
        <w:p w:rsidR="00790C23" w:rsidRDefault="006F1A1D" w:rsidP="006F1A1D">
          <w:pPr>
            <w:pStyle w:val="0A055144FA2547399E386D3EE3B211E0"/>
          </w:pPr>
          <w:r w:rsidRPr="00D858FE">
            <w:rPr>
              <w:rStyle w:val="PlaceholderText"/>
            </w:rPr>
            <w:t>Choose an item.</w:t>
          </w:r>
        </w:p>
      </w:docPartBody>
    </w:docPart>
    <w:docPart>
      <w:docPartPr>
        <w:name w:val="AF8E56207E404240B8076583230766C8"/>
        <w:category>
          <w:name w:val="General"/>
          <w:gallery w:val="placeholder"/>
        </w:category>
        <w:types>
          <w:type w:val="bbPlcHdr"/>
        </w:types>
        <w:behaviors>
          <w:behavior w:val="content"/>
        </w:behaviors>
        <w:guid w:val="{7C28DA3F-08BD-4BC8-9BB8-EE448909C494}"/>
      </w:docPartPr>
      <w:docPartBody>
        <w:p w:rsidR="00790C23" w:rsidRDefault="006F1A1D" w:rsidP="006F1A1D">
          <w:pPr>
            <w:pStyle w:val="AF8E56207E404240B8076583230766C8"/>
          </w:pPr>
          <w:r w:rsidRPr="00D858FE">
            <w:rPr>
              <w:rStyle w:val="PlaceholderText"/>
            </w:rPr>
            <w:t>Choose an item.</w:t>
          </w:r>
        </w:p>
      </w:docPartBody>
    </w:docPart>
    <w:docPart>
      <w:docPartPr>
        <w:name w:val="9241CF4C61444E818034CE98B6E24272"/>
        <w:category>
          <w:name w:val="General"/>
          <w:gallery w:val="placeholder"/>
        </w:category>
        <w:types>
          <w:type w:val="bbPlcHdr"/>
        </w:types>
        <w:behaviors>
          <w:behavior w:val="content"/>
        </w:behaviors>
        <w:guid w:val="{D8BD89ED-412F-4FC8-9DB3-AEF9FEE6FE18}"/>
      </w:docPartPr>
      <w:docPartBody>
        <w:p w:rsidR="00790C23" w:rsidRDefault="006F1A1D" w:rsidP="006F1A1D">
          <w:pPr>
            <w:pStyle w:val="9241CF4C61444E818034CE98B6E24272"/>
          </w:pPr>
          <w:r w:rsidRPr="00D858FE">
            <w:rPr>
              <w:rStyle w:val="PlaceholderText"/>
            </w:rPr>
            <w:t>Choose an item.</w:t>
          </w:r>
        </w:p>
      </w:docPartBody>
    </w:docPart>
    <w:docPart>
      <w:docPartPr>
        <w:name w:val="E67BB31506E54F5289EE7AB5B7CA9AF1"/>
        <w:category>
          <w:name w:val="General"/>
          <w:gallery w:val="placeholder"/>
        </w:category>
        <w:types>
          <w:type w:val="bbPlcHdr"/>
        </w:types>
        <w:behaviors>
          <w:behavior w:val="content"/>
        </w:behaviors>
        <w:guid w:val="{1C6002C1-148B-4D2C-BADB-8D35041BAD69}"/>
      </w:docPartPr>
      <w:docPartBody>
        <w:p w:rsidR="00790C23" w:rsidRDefault="006F1A1D" w:rsidP="006F1A1D">
          <w:pPr>
            <w:pStyle w:val="E67BB31506E54F5289EE7AB5B7CA9AF1"/>
          </w:pPr>
          <w:r w:rsidRPr="00D858FE">
            <w:rPr>
              <w:rStyle w:val="PlaceholderText"/>
            </w:rPr>
            <w:t>Choose an item.</w:t>
          </w:r>
        </w:p>
      </w:docPartBody>
    </w:docPart>
    <w:docPart>
      <w:docPartPr>
        <w:name w:val="A093FCF9F4174B02ABE3EAA8D09DD0AF"/>
        <w:category>
          <w:name w:val="General"/>
          <w:gallery w:val="placeholder"/>
        </w:category>
        <w:types>
          <w:type w:val="bbPlcHdr"/>
        </w:types>
        <w:behaviors>
          <w:behavior w:val="content"/>
        </w:behaviors>
        <w:guid w:val="{2C800168-70E8-452D-AFCF-E6B8A86116D2}"/>
      </w:docPartPr>
      <w:docPartBody>
        <w:p w:rsidR="00790C23" w:rsidRDefault="006F1A1D" w:rsidP="006F1A1D">
          <w:pPr>
            <w:pStyle w:val="A093FCF9F4174B02ABE3EAA8D09DD0AF"/>
          </w:pPr>
          <w:r w:rsidRPr="00D858FE">
            <w:rPr>
              <w:rStyle w:val="PlaceholderText"/>
            </w:rPr>
            <w:t>Choose an item.</w:t>
          </w:r>
        </w:p>
      </w:docPartBody>
    </w:docPart>
    <w:docPart>
      <w:docPartPr>
        <w:name w:val="6A47606B217745AEA88028B2D5139D4A"/>
        <w:category>
          <w:name w:val="General"/>
          <w:gallery w:val="placeholder"/>
        </w:category>
        <w:types>
          <w:type w:val="bbPlcHdr"/>
        </w:types>
        <w:behaviors>
          <w:behavior w:val="content"/>
        </w:behaviors>
        <w:guid w:val="{A4E661E7-70B1-48FA-9672-9BE29FAF42DE}"/>
      </w:docPartPr>
      <w:docPartBody>
        <w:p w:rsidR="00790C23" w:rsidRDefault="006F1A1D" w:rsidP="006F1A1D">
          <w:pPr>
            <w:pStyle w:val="6A47606B217745AEA88028B2D5139D4A"/>
          </w:pPr>
          <w:r w:rsidRPr="00D858FE">
            <w:rPr>
              <w:rStyle w:val="PlaceholderText"/>
            </w:rPr>
            <w:t>Choose an item.</w:t>
          </w:r>
        </w:p>
      </w:docPartBody>
    </w:docPart>
    <w:docPart>
      <w:docPartPr>
        <w:name w:val="4FE9C3D7F19242AB836C1AD91644F505"/>
        <w:category>
          <w:name w:val="General"/>
          <w:gallery w:val="placeholder"/>
        </w:category>
        <w:types>
          <w:type w:val="bbPlcHdr"/>
        </w:types>
        <w:behaviors>
          <w:behavior w:val="content"/>
        </w:behaviors>
        <w:guid w:val="{E6916E44-AB5A-454B-8869-936EF1A3225C}"/>
      </w:docPartPr>
      <w:docPartBody>
        <w:p w:rsidR="00790C23" w:rsidRDefault="006F1A1D" w:rsidP="006F1A1D">
          <w:pPr>
            <w:pStyle w:val="4FE9C3D7F19242AB836C1AD91644F505"/>
          </w:pPr>
          <w:r w:rsidRPr="00D858FE">
            <w:rPr>
              <w:rStyle w:val="PlaceholderText"/>
            </w:rPr>
            <w:t>Choose an item.</w:t>
          </w:r>
        </w:p>
      </w:docPartBody>
    </w:docPart>
    <w:docPart>
      <w:docPartPr>
        <w:name w:val="F6DF6A4E8E7F443BB5166023A122ED7B"/>
        <w:category>
          <w:name w:val="General"/>
          <w:gallery w:val="placeholder"/>
        </w:category>
        <w:types>
          <w:type w:val="bbPlcHdr"/>
        </w:types>
        <w:behaviors>
          <w:behavior w:val="content"/>
        </w:behaviors>
        <w:guid w:val="{8DD47B2B-97B5-45FC-A62A-F6BDFDF0D5ED}"/>
      </w:docPartPr>
      <w:docPartBody>
        <w:p w:rsidR="00790C23" w:rsidRDefault="006F1A1D" w:rsidP="006F1A1D">
          <w:pPr>
            <w:pStyle w:val="F6DF6A4E8E7F443BB5166023A122ED7B"/>
          </w:pPr>
          <w:r w:rsidRPr="00D858FE">
            <w:rPr>
              <w:rStyle w:val="PlaceholderText"/>
            </w:rPr>
            <w:t>Choose an item.</w:t>
          </w:r>
        </w:p>
      </w:docPartBody>
    </w:docPart>
    <w:docPart>
      <w:docPartPr>
        <w:name w:val="542383F5840C44828AE6AAB634205CCB"/>
        <w:category>
          <w:name w:val="General"/>
          <w:gallery w:val="placeholder"/>
        </w:category>
        <w:types>
          <w:type w:val="bbPlcHdr"/>
        </w:types>
        <w:behaviors>
          <w:behavior w:val="content"/>
        </w:behaviors>
        <w:guid w:val="{FECA6698-18FD-491C-BE79-5786904564FF}"/>
      </w:docPartPr>
      <w:docPartBody>
        <w:p w:rsidR="00790C23" w:rsidRDefault="006F1A1D" w:rsidP="006F1A1D">
          <w:pPr>
            <w:pStyle w:val="542383F5840C44828AE6AAB634205CCB"/>
          </w:pPr>
          <w:r w:rsidRPr="00D858FE">
            <w:rPr>
              <w:rStyle w:val="PlaceholderText"/>
            </w:rPr>
            <w:t>Choose an item.</w:t>
          </w:r>
        </w:p>
      </w:docPartBody>
    </w:docPart>
    <w:docPart>
      <w:docPartPr>
        <w:name w:val="CF6EC84497D14C1FBEB2E0E865D385B5"/>
        <w:category>
          <w:name w:val="General"/>
          <w:gallery w:val="placeholder"/>
        </w:category>
        <w:types>
          <w:type w:val="bbPlcHdr"/>
        </w:types>
        <w:behaviors>
          <w:behavior w:val="content"/>
        </w:behaviors>
        <w:guid w:val="{43BEB778-9511-4006-9675-D6620C0047F0}"/>
      </w:docPartPr>
      <w:docPartBody>
        <w:p w:rsidR="00790C23" w:rsidRDefault="006F1A1D" w:rsidP="006F1A1D">
          <w:pPr>
            <w:pStyle w:val="CF6EC84497D14C1FBEB2E0E865D385B5"/>
          </w:pPr>
          <w:r w:rsidRPr="00D858FE">
            <w:rPr>
              <w:rStyle w:val="PlaceholderText"/>
            </w:rPr>
            <w:t>Choose an item.</w:t>
          </w:r>
        </w:p>
      </w:docPartBody>
    </w:docPart>
    <w:docPart>
      <w:docPartPr>
        <w:name w:val="29757E4670D74BA68D53F963E7F22864"/>
        <w:category>
          <w:name w:val="General"/>
          <w:gallery w:val="placeholder"/>
        </w:category>
        <w:types>
          <w:type w:val="bbPlcHdr"/>
        </w:types>
        <w:behaviors>
          <w:behavior w:val="content"/>
        </w:behaviors>
        <w:guid w:val="{27E0B88A-21E3-4279-B4DF-0EE359E3285B}"/>
      </w:docPartPr>
      <w:docPartBody>
        <w:p w:rsidR="00790C23" w:rsidRDefault="006F1A1D" w:rsidP="006F1A1D">
          <w:pPr>
            <w:pStyle w:val="29757E4670D74BA68D53F963E7F22864"/>
          </w:pPr>
          <w:r w:rsidRPr="00D858FE">
            <w:rPr>
              <w:rStyle w:val="PlaceholderText"/>
            </w:rPr>
            <w:t>Choose an item.</w:t>
          </w:r>
        </w:p>
      </w:docPartBody>
    </w:docPart>
    <w:docPart>
      <w:docPartPr>
        <w:name w:val="067215CCB3914125BA68ABA47BB5306A"/>
        <w:category>
          <w:name w:val="General"/>
          <w:gallery w:val="placeholder"/>
        </w:category>
        <w:types>
          <w:type w:val="bbPlcHdr"/>
        </w:types>
        <w:behaviors>
          <w:behavior w:val="content"/>
        </w:behaviors>
        <w:guid w:val="{7264BE99-823C-40D9-8CA5-5A245F851DC2}"/>
      </w:docPartPr>
      <w:docPartBody>
        <w:p w:rsidR="00790C23" w:rsidRDefault="006F1A1D" w:rsidP="006F1A1D">
          <w:pPr>
            <w:pStyle w:val="067215CCB3914125BA68ABA47BB5306A"/>
          </w:pPr>
          <w:r w:rsidRPr="00D858FE">
            <w:rPr>
              <w:rStyle w:val="PlaceholderText"/>
            </w:rPr>
            <w:t>Choose an item.</w:t>
          </w:r>
        </w:p>
      </w:docPartBody>
    </w:docPart>
    <w:docPart>
      <w:docPartPr>
        <w:name w:val="B5CA994D73154133AB3116758768E6EF"/>
        <w:category>
          <w:name w:val="General"/>
          <w:gallery w:val="placeholder"/>
        </w:category>
        <w:types>
          <w:type w:val="bbPlcHdr"/>
        </w:types>
        <w:behaviors>
          <w:behavior w:val="content"/>
        </w:behaviors>
        <w:guid w:val="{7BCCDC72-39A2-480C-9E95-8BC43A52249B}"/>
      </w:docPartPr>
      <w:docPartBody>
        <w:p w:rsidR="00790C23" w:rsidRDefault="006F1A1D" w:rsidP="006F1A1D">
          <w:pPr>
            <w:pStyle w:val="B5CA994D73154133AB3116758768E6EF"/>
          </w:pPr>
          <w:r w:rsidRPr="00D858FE">
            <w:rPr>
              <w:rStyle w:val="PlaceholderText"/>
            </w:rPr>
            <w:t>Choose an item.</w:t>
          </w:r>
        </w:p>
      </w:docPartBody>
    </w:docPart>
    <w:docPart>
      <w:docPartPr>
        <w:name w:val="062C20F2F3404EADB69EBB7325E0B0F7"/>
        <w:category>
          <w:name w:val="General"/>
          <w:gallery w:val="placeholder"/>
        </w:category>
        <w:types>
          <w:type w:val="bbPlcHdr"/>
        </w:types>
        <w:behaviors>
          <w:behavior w:val="content"/>
        </w:behaviors>
        <w:guid w:val="{8013E0A1-B9F2-412B-AE7E-AC14B2331947}"/>
      </w:docPartPr>
      <w:docPartBody>
        <w:p w:rsidR="00790C23" w:rsidRDefault="006F1A1D" w:rsidP="006F1A1D">
          <w:pPr>
            <w:pStyle w:val="062C20F2F3404EADB69EBB7325E0B0F7"/>
          </w:pPr>
          <w:r w:rsidRPr="00D858FE">
            <w:rPr>
              <w:rStyle w:val="PlaceholderText"/>
            </w:rPr>
            <w:t>Choose an item.</w:t>
          </w:r>
        </w:p>
      </w:docPartBody>
    </w:docPart>
    <w:docPart>
      <w:docPartPr>
        <w:name w:val="63C43A94326847BB80DA240A0368BC2E"/>
        <w:category>
          <w:name w:val="General"/>
          <w:gallery w:val="placeholder"/>
        </w:category>
        <w:types>
          <w:type w:val="bbPlcHdr"/>
        </w:types>
        <w:behaviors>
          <w:behavior w:val="content"/>
        </w:behaviors>
        <w:guid w:val="{14D6F34B-3358-415F-93FD-6A529480EA84}"/>
      </w:docPartPr>
      <w:docPartBody>
        <w:p w:rsidR="00790C23" w:rsidRDefault="006F1A1D" w:rsidP="006F1A1D">
          <w:pPr>
            <w:pStyle w:val="63C43A94326847BB80DA240A0368BC2E"/>
          </w:pPr>
          <w:r w:rsidRPr="00D858FE">
            <w:rPr>
              <w:rStyle w:val="PlaceholderText"/>
            </w:rPr>
            <w:t>Choose an item.</w:t>
          </w:r>
        </w:p>
      </w:docPartBody>
    </w:docPart>
    <w:docPart>
      <w:docPartPr>
        <w:name w:val="A6EB21C2624D4D3C92AACB6D142DAC16"/>
        <w:category>
          <w:name w:val="General"/>
          <w:gallery w:val="placeholder"/>
        </w:category>
        <w:types>
          <w:type w:val="bbPlcHdr"/>
        </w:types>
        <w:behaviors>
          <w:behavior w:val="content"/>
        </w:behaviors>
        <w:guid w:val="{5C8776EA-CF2B-42CF-98BD-0D061C296DB8}"/>
      </w:docPartPr>
      <w:docPartBody>
        <w:p w:rsidR="00790C23" w:rsidRDefault="006F1A1D" w:rsidP="006F1A1D">
          <w:pPr>
            <w:pStyle w:val="A6EB21C2624D4D3C92AACB6D142DAC16"/>
          </w:pPr>
          <w:r w:rsidRPr="00D858FE">
            <w:rPr>
              <w:rStyle w:val="PlaceholderText"/>
            </w:rPr>
            <w:t>Choose an item.</w:t>
          </w:r>
        </w:p>
      </w:docPartBody>
    </w:docPart>
    <w:docPart>
      <w:docPartPr>
        <w:name w:val="25D0FFC743BE42D2BD72B7F9960C27A9"/>
        <w:category>
          <w:name w:val="General"/>
          <w:gallery w:val="placeholder"/>
        </w:category>
        <w:types>
          <w:type w:val="bbPlcHdr"/>
        </w:types>
        <w:behaviors>
          <w:behavior w:val="content"/>
        </w:behaviors>
        <w:guid w:val="{E4EE2485-BDEF-4C50-A78B-39D33BFA56EE}"/>
      </w:docPartPr>
      <w:docPartBody>
        <w:p w:rsidR="00790C23" w:rsidRDefault="006F1A1D" w:rsidP="006F1A1D">
          <w:pPr>
            <w:pStyle w:val="25D0FFC743BE42D2BD72B7F9960C27A9"/>
          </w:pPr>
          <w:r w:rsidRPr="00D858FE">
            <w:rPr>
              <w:rStyle w:val="PlaceholderText"/>
            </w:rPr>
            <w:t>Choose an item.</w:t>
          </w:r>
        </w:p>
      </w:docPartBody>
    </w:docPart>
    <w:docPart>
      <w:docPartPr>
        <w:name w:val="AB8C4A26D80B4FACBB5004C62D662B10"/>
        <w:category>
          <w:name w:val="General"/>
          <w:gallery w:val="placeholder"/>
        </w:category>
        <w:types>
          <w:type w:val="bbPlcHdr"/>
        </w:types>
        <w:behaviors>
          <w:behavior w:val="content"/>
        </w:behaviors>
        <w:guid w:val="{2CAF36E7-5395-4B09-B693-6BF8717D90D9}"/>
      </w:docPartPr>
      <w:docPartBody>
        <w:p w:rsidR="00790C23" w:rsidRDefault="006F1A1D" w:rsidP="006F1A1D">
          <w:pPr>
            <w:pStyle w:val="AB8C4A26D80B4FACBB5004C62D662B10"/>
          </w:pPr>
          <w:r w:rsidRPr="00D858FE">
            <w:rPr>
              <w:rStyle w:val="PlaceholderText"/>
            </w:rPr>
            <w:t>Choose an item.</w:t>
          </w:r>
        </w:p>
      </w:docPartBody>
    </w:docPart>
    <w:docPart>
      <w:docPartPr>
        <w:name w:val="BC520AEF0EED44F6904240889A2FF0DA"/>
        <w:category>
          <w:name w:val="General"/>
          <w:gallery w:val="placeholder"/>
        </w:category>
        <w:types>
          <w:type w:val="bbPlcHdr"/>
        </w:types>
        <w:behaviors>
          <w:behavior w:val="content"/>
        </w:behaviors>
        <w:guid w:val="{5871E8A4-4111-4A5E-B8FC-9BE2EA5EA2BA}"/>
      </w:docPartPr>
      <w:docPartBody>
        <w:p w:rsidR="00790C23" w:rsidRDefault="006F1A1D" w:rsidP="006F1A1D">
          <w:pPr>
            <w:pStyle w:val="BC520AEF0EED44F6904240889A2FF0DA"/>
          </w:pPr>
          <w:r w:rsidRPr="00D858FE">
            <w:rPr>
              <w:rStyle w:val="PlaceholderText"/>
            </w:rPr>
            <w:t>Choose an item.</w:t>
          </w:r>
        </w:p>
      </w:docPartBody>
    </w:docPart>
    <w:docPart>
      <w:docPartPr>
        <w:name w:val="FFD7672E752D4BDFB68525307ECD5187"/>
        <w:category>
          <w:name w:val="General"/>
          <w:gallery w:val="placeholder"/>
        </w:category>
        <w:types>
          <w:type w:val="bbPlcHdr"/>
        </w:types>
        <w:behaviors>
          <w:behavior w:val="content"/>
        </w:behaviors>
        <w:guid w:val="{1E0A8B88-5269-4601-88E9-AC3B3754462F}"/>
      </w:docPartPr>
      <w:docPartBody>
        <w:p w:rsidR="00790C23" w:rsidRDefault="006F1A1D" w:rsidP="006F1A1D">
          <w:pPr>
            <w:pStyle w:val="FFD7672E752D4BDFB68525307ECD5187"/>
          </w:pPr>
          <w:r w:rsidRPr="00D858FE">
            <w:rPr>
              <w:rStyle w:val="PlaceholderText"/>
            </w:rPr>
            <w:t>Choose an item.</w:t>
          </w:r>
        </w:p>
      </w:docPartBody>
    </w:docPart>
    <w:docPart>
      <w:docPartPr>
        <w:name w:val="87A2DD70848C4ECEB732B41F0EDC5944"/>
        <w:category>
          <w:name w:val="General"/>
          <w:gallery w:val="placeholder"/>
        </w:category>
        <w:types>
          <w:type w:val="bbPlcHdr"/>
        </w:types>
        <w:behaviors>
          <w:behavior w:val="content"/>
        </w:behaviors>
        <w:guid w:val="{AF97966E-E598-4852-ACDF-E9BCBFFEE750}"/>
      </w:docPartPr>
      <w:docPartBody>
        <w:p w:rsidR="00790C23" w:rsidRDefault="006F1A1D" w:rsidP="006F1A1D">
          <w:pPr>
            <w:pStyle w:val="87A2DD70848C4ECEB732B41F0EDC5944"/>
          </w:pPr>
          <w:r w:rsidRPr="00D858FE">
            <w:rPr>
              <w:rStyle w:val="PlaceholderText"/>
            </w:rPr>
            <w:t>Choose an item.</w:t>
          </w:r>
        </w:p>
      </w:docPartBody>
    </w:docPart>
    <w:docPart>
      <w:docPartPr>
        <w:name w:val="63C8F3BE3EC642D090D84820A814B29B"/>
        <w:category>
          <w:name w:val="General"/>
          <w:gallery w:val="placeholder"/>
        </w:category>
        <w:types>
          <w:type w:val="bbPlcHdr"/>
        </w:types>
        <w:behaviors>
          <w:behavior w:val="content"/>
        </w:behaviors>
        <w:guid w:val="{3993AEB6-67E0-4380-831C-C986BD7A9E3E}"/>
      </w:docPartPr>
      <w:docPartBody>
        <w:p w:rsidR="00790C23" w:rsidRDefault="006F1A1D" w:rsidP="006F1A1D">
          <w:pPr>
            <w:pStyle w:val="63C8F3BE3EC642D090D84820A814B29B"/>
          </w:pPr>
          <w:r w:rsidRPr="00D858FE">
            <w:rPr>
              <w:rStyle w:val="PlaceholderText"/>
            </w:rPr>
            <w:t>Choose an item.</w:t>
          </w:r>
        </w:p>
      </w:docPartBody>
    </w:docPart>
    <w:docPart>
      <w:docPartPr>
        <w:name w:val="DE41C2A6C5DC44EF9F82B1C4D2401464"/>
        <w:category>
          <w:name w:val="General"/>
          <w:gallery w:val="placeholder"/>
        </w:category>
        <w:types>
          <w:type w:val="bbPlcHdr"/>
        </w:types>
        <w:behaviors>
          <w:behavior w:val="content"/>
        </w:behaviors>
        <w:guid w:val="{3B346250-3D53-457D-B614-C61294AF4187}"/>
      </w:docPartPr>
      <w:docPartBody>
        <w:p w:rsidR="00790C23" w:rsidRDefault="006F1A1D" w:rsidP="006F1A1D">
          <w:pPr>
            <w:pStyle w:val="DE41C2A6C5DC44EF9F82B1C4D2401464"/>
          </w:pPr>
          <w:r w:rsidRPr="00D858FE">
            <w:rPr>
              <w:rStyle w:val="PlaceholderText"/>
            </w:rPr>
            <w:t>Choose an item.</w:t>
          </w:r>
        </w:p>
      </w:docPartBody>
    </w:docPart>
    <w:docPart>
      <w:docPartPr>
        <w:name w:val="76F9BA7C4A3241CCB8B654F3F6DD5C60"/>
        <w:category>
          <w:name w:val="General"/>
          <w:gallery w:val="placeholder"/>
        </w:category>
        <w:types>
          <w:type w:val="bbPlcHdr"/>
        </w:types>
        <w:behaviors>
          <w:behavior w:val="content"/>
        </w:behaviors>
        <w:guid w:val="{EDD4D2B1-F1C9-4628-B542-2EFF79FA48CB}"/>
      </w:docPartPr>
      <w:docPartBody>
        <w:p w:rsidR="00790C23" w:rsidRDefault="006F1A1D" w:rsidP="006F1A1D">
          <w:pPr>
            <w:pStyle w:val="76F9BA7C4A3241CCB8B654F3F6DD5C60"/>
          </w:pPr>
          <w:r w:rsidRPr="00D858FE">
            <w:rPr>
              <w:rStyle w:val="PlaceholderText"/>
            </w:rPr>
            <w:t>Choose an item.</w:t>
          </w:r>
        </w:p>
      </w:docPartBody>
    </w:docPart>
    <w:docPart>
      <w:docPartPr>
        <w:name w:val="A45294173AD949439DA21EF054412C50"/>
        <w:category>
          <w:name w:val="General"/>
          <w:gallery w:val="placeholder"/>
        </w:category>
        <w:types>
          <w:type w:val="bbPlcHdr"/>
        </w:types>
        <w:behaviors>
          <w:behavior w:val="content"/>
        </w:behaviors>
        <w:guid w:val="{0C91B619-ACE8-471C-8EEB-438A4B84CFA7}"/>
      </w:docPartPr>
      <w:docPartBody>
        <w:p w:rsidR="00790C23" w:rsidRDefault="006F1A1D" w:rsidP="006F1A1D">
          <w:pPr>
            <w:pStyle w:val="A45294173AD949439DA21EF054412C50"/>
          </w:pPr>
          <w:r w:rsidRPr="00D858FE">
            <w:rPr>
              <w:rStyle w:val="PlaceholderText"/>
            </w:rPr>
            <w:t>Choose an item.</w:t>
          </w:r>
        </w:p>
      </w:docPartBody>
    </w:docPart>
    <w:docPart>
      <w:docPartPr>
        <w:name w:val="7EE69F70EC0040DC932667BCFF57FFEE"/>
        <w:category>
          <w:name w:val="General"/>
          <w:gallery w:val="placeholder"/>
        </w:category>
        <w:types>
          <w:type w:val="bbPlcHdr"/>
        </w:types>
        <w:behaviors>
          <w:behavior w:val="content"/>
        </w:behaviors>
        <w:guid w:val="{899E754C-E696-4428-BB25-FE68BE973720}"/>
      </w:docPartPr>
      <w:docPartBody>
        <w:p w:rsidR="00790C23" w:rsidRDefault="006F1A1D" w:rsidP="006F1A1D">
          <w:pPr>
            <w:pStyle w:val="7EE69F70EC0040DC932667BCFF57FFEE"/>
          </w:pPr>
          <w:r w:rsidRPr="00D858FE">
            <w:rPr>
              <w:rStyle w:val="PlaceholderText"/>
            </w:rPr>
            <w:t>Choose an item.</w:t>
          </w:r>
        </w:p>
      </w:docPartBody>
    </w:docPart>
    <w:docPart>
      <w:docPartPr>
        <w:name w:val="E09BE05A6069451B8788F6F13E05C684"/>
        <w:category>
          <w:name w:val="General"/>
          <w:gallery w:val="placeholder"/>
        </w:category>
        <w:types>
          <w:type w:val="bbPlcHdr"/>
        </w:types>
        <w:behaviors>
          <w:behavior w:val="content"/>
        </w:behaviors>
        <w:guid w:val="{474D865D-B674-4E26-B683-63E3BD1B6D8B}"/>
      </w:docPartPr>
      <w:docPartBody>
        <w:p w:rsidR="00790C23" w:rsidRDefault="006F1A1D" w:rsidP="006F1A1D">
          <w:pPr>
            <w:pStyle w:val="E09BE05A6069451B8788F6F13E05C6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1A1D"/>
    <w:rsid w:val="002C6457"/>
    <w:rsid w:val="00412712"/>
    <w:rsid w:val="004B5B2A"/>
    <w:rsid w:val="005B3303"/>
    <w:rsid w:val="006E28E3"/>
    <w:rsid w:val="006F1A1D"/>
    <w:rsid w:val="00790C23"/>
    <w:rsid w:val="00B02644"/>
    <w:rsid w:val="00B86870"/>
    <w:rsid w:val="00C103D0"/>
    <w:rsid w:val="00CC6161"/>
    <w:rsid w:val="00D653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1A1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255DA0AE2ED49729BE2FEE0ADC7CAE7">
    <w:name w:val="D255DA0AE2ED49729BE2FEE0ADC7CAE7"/>
    <w:rsid w:val="006F1A1D"/>
  </w:style>
  <w:style w:type="paragraph" w:customStyle="1" w:styleId="EEE3A82EF21F4E048CFFA92C83D69192">
    <w:name w:val="EEE3A82EF21F4E048CFFA92C83D69192"/>
    <w:rsid w:val="006F1A1D"/>
  </w:style>
  <w:style w:type="paragraph" w:customStyle="1" w:styleId="AEBE954A4C0B47E79BF4A7D0EC0447AA">
    <w:name w:val="AEBE954A4C0B47E79BF4A7D0EC0447AA"/>
    <w:rsid w:val="006F1A1D"/>
  </w:style>
  <w:style w:type="paragraph" w:customStyle="1" w:styleId="2CA08409A5EB4DD899E96BDD36386713">
    <w:name w:val="2CA08409A5EB4DD899E96BDD36386713"/>
    <w:rsid w:val="006F1A1D"/>
  </w:style>
  <w:style w:type="paragraph" w:customStyle="1" w:styleId="300AC83CE1A1458699A870D88689C9C3">
    <w:name w:val="300AC83CE1A1458699A870D88689C9C3"/>
    <w:rsid w:val="006F1A1D"/>
  </w:style>
  <w:style w:type="paragraph" w:customStyle="1" w:styleId="DE8A50E0AA234C039D2B020AB3DF81CD">
    <w:name w:val="DE8A50E0AA234C039D2B020AB3DF81CD"/>
    <w:rsid w:val="006F1A1D"/>
  </w:style>
  <w:style w:type="paragraph" w:customStyle="1" w:styleId="5BED9DBB091D45D8AD421D78EDCC906D">
    <w:name w:val="5BED9DBB091D45D8AD421D78EDCC906D"/>
    <w:rsid w:val="006F1A1D"/>
  </w:style>
  <w:style w:type="paragraph" w:customStyle="1" w:styleId="CD44ED0CB4DC4CA39444A8BDAFDAFF1A">
    <w:name w:val="CD44ED0CB4DC4CA39444A8BDAFDAFF1A"/>
    <w:rsid w:val="006F1A1D"/>
  </w:style>
  <w:style w:type="paragraph" w:customStyle="1" w:styleId="C705EB0247D64DB4B2E6FCB79A44AB89">
    <w:name w:val="C705EB0247D64DB4B2E6FCB79A44AB89"/>
    <w:rsid w:val="006F1A1D"/>
  </w:style>
  <w:style w:type="paragraph" w:customStyle="1" w:styleId="CCFB251930364812ABF5CD2DF5DBB106">
    <w:name w:val="CCFB251930364812ABF5CD2DF5DBB106"/>
    <w:rsid w:val="006F1A1D"/>
  </w:style>
  <w:style w:type="paragraph" w:customStyle="1" w:styleId="EE365C117BC44DC992ED6197D2A255D0">
    <w:name w:val="EE365C117BC44DC992ED6197D2A255D0"/>
    <w:rsid w:val="006F1A1D"/>
  </w:style>
  <w:style w:type="paragraph" w:customStyle="1" w:styleId="0A055144FA2547399E386D3EE3B211E0">
    <w:name w:val="0A055144FA2547399E386D3EE3B211E0"/>
    <w:rsid w:val="006F1A1D"/>
  </w:style>
  <w:style w:type="paragraph" w:customStyle="1" w:styleId="AF8E56207E404240B8076583230766C8">
    <w:name w:val="AF8E56207E404240B8076583230766C8"/>
    <w:rsid w:val="006F1A1D"/>
  </w:style>
  <w:style w:type="paragraph" w:customStyle="1" w:styleId="9241CF4C61444E818034CE98B6E24272">
    <w:name w:val="9241CF4C61444E818034CE98B6E24272"/>
    <w:rsid w:val="006F1A1D"/>
  </w:style>
  <w:style w:type="paragraph" w:customStyle="1" w:styleId="E67BB31506E54F5289EE7AB5B7CA9AF1">
    <w:name w:val="E67BB31506E54F5289EE7AB5B7CA9AF1"/>
    <w:rsid w:val="006F1A1D"/>
  </w:style>
  <w:style w:type="paragraph" w:customStyle="1" w:styleId="A093FCF9F4174B02ABE3EAA8D09DD0AF">
    <w:name w:val="A093FCF9F4174B02ABE3EAA8D09DD0AF"/>
    <w:rsid w:val="006F1A1D"/>
  </w:style>
  <w:style w:type="paragraph" w:customStyle="1" w:styleId="6A47606B217745AEA88028B2D5139D4A">
    <w:name w:val="6A47606B217745AEA88028B2D5139D4A"/>
    <w:rsid w:val="006F1A1D"/>
  </w:style>
  <w:style w:type="paragraph" w:customStyle="1" w:styleId="4FE9C3D7F19242AB836C1AD91644F505">
    <w:name w:val="4FE9C3D7F19242AB836C1AD91644F505"/>
    <w:rsid w:val="006F1A1D"/>
  </w:style>
  <w:style w:type="paragraph" w:customStyle="1" w:styleId="F6DF6A4E8E7F443BB5166023A122ED7B">
    <w:name w:val="F6DF6A4E8E7F443BB5166023A122ED7B"/>
    <w:rsid w:val="006F1A1D"/>
  </w:style>
  <w:style w:type="paragraph" w:customStyle="1" w:styleId="542383F5840C44828AE6AAB634205CCB">
    <w:name w:val="542383F5840C44828AE6AAB634205CCB"/>
    <w:rsid w:val="006F1A1D"/>
  </w:style>
  <w:style w:type="paragraph" w:customStyle="1" w:styleId="CF6EC84497D14C1FBEB2E0E865D385B5">
    <w:name w:val="CF6EC84497D14C1FBEB2E0E865D385B5"/>
    <w:rsid w:val="006F1A1D"/>
  </w:style>
  <w:style w:type="paragraph" w:customStyle="1" w:styleId="29757E4670D74BA68D53F963E7F22864">
    <w:name w:val="29757E4670D74BA68D53F963E7F22864"/>
    <w:rsid w:val="006F1A1D"/>
  </w:style>
  <w:style w:type="paragraph" w:customStyle="1" w:styleId="067215CCB3914125BA68ABA47BB5306A">
    <w:name w:val="067215CCB3914125BA68ABA47BB5306A"/>
    <w:rsid w:val="006F1A1D"/>
  </w:style>
  <w:style w:type="paragraph" w:customStyle="1" w:styleId="B5CA994D73154133AB3116758768E6EF">
    <w:name w:val="B5CA994D73154133AB3116758768E6EF"/>
    <w:rsid w:val="006F1A1D"/>
  </w:style>
  <w:style w:type="paragraph" w:customStyle="1" w:styleId="062C20F2F3404EADB69EBB7325E0B0F7">
    <w:name w:val="062C20F2F3404EADB69EBB7325E0B0F7"/>
    <w:rsid w:val="006F1A1D"/>
  </w:style>
  <w:style w:type="paragraph" w:customStyle="1" w:styleId="63C43A94326847BB80DA240A0368BC2E">
    <w:name w:val="63C43A94326847BB80DA240A0368BC2E"/>
    <w:rsid w:val="006F1A1D"/>
  </w:style>
  <w:style w:type="paragraph" w:customStyle="1" w:styleId="A6EB21C2624D4D3C92AACB6D142DAC16">
    <w:name w:val="A6EB21C2624D4D3C92AACB6D142DAC16"/>
    <w:rsid w:val="006F1A1D"/>
  </w:style>
  <w:style w:type="paragraph" w:customStyle="1" w:styleId="25D0FFC743BE42D2BD72B7F9960C27A9">
    <w:name w:val="25D0FFC743BE42D2BD72B7F9960C27A9"/>
    <w:rsid w:val="006F1A1D"/>
  </w:style>
  <w:style w:type="paragraph" w:customStyle="1" w:styleId="AB8C4A26D80B4FACBB5004C62D662B10">
    <w:name w:val="AB8C4A26D80B4FACBB5004C62D662B10"/>
    <w:rsid w:val="006F1A1D"/>
  </w:style>
  <w:style w:type="paragraph" w:customStyle="1" w:styleId="BC520AEF0EED44F6904240889A2FF0DA">
    <w:name w:val="BC520AEF0EED44F6904240889A2FF0DA"/>
    <w:rsid w:val="006F1A1D"/>
  </w:style>
  <w:style w:type="paragraph" w:customStyle="1" w:styleId="FFD7672E752D4BDFB68525307ECD5187">
    <w:name w:val="FFD7672E752D4BDFB68525307ECD5187"/>
    <w:rsid w:val="006F1A1D"/>
  </w:style>
  <w:style w:type="paragraph" w:customStyle="1" w:styleId="87A2DD70848C4ECEB732B41F0EDC5944">
    <w:name w:val="87A2DD70848C4ECEB732B41F0EDC5944"/>
    <w:rsid w:val="006F1A1D"/>
  </w:style>
  <w:style w:type="paragraph" w:customStyle="1" w:styleId="63C8F3BE3EC642D090D84820A814B29B">
    <w:name w:val="63C8F3BE3EC642D090D84820A814B29B"/>
    <w:rsid w:val="006F1A1D"/>
  </w:style>
  <w:style w:type="paragraph" w:customStyle="1" w:styleId="DE41C2A6C5DC44EF9F82B1C4D2401464">
    <w:name w:val="DE41C2A6C5DC44EF9F82B1C4D2401464"/>
    <w:rsid w:val="006F1A1D"/>
  </w:style>
  <w:style w:type="paragraph" w:customStyle="1" w:styleId="76F9BA7C4A3241CCB8B654F3F6DD5C60">
    <w:name w:val="76F9BA7C4A3241CCB8B654F3F6DD5C60"/>
    <w:rsid w:val="006F1A1D"/>
  </w:style>
  <w:style w:type="paragraph" w:customStyle="1" w:styleId="A45294173AD949439DA21EF054412C50">
    <w:name w:val="A45294173AD949439DA21EF054412C50"/>
    <w:rsid w:val="006F1A1D"/>
  </w:style>
  <w:style w:type="paragraph" w:customStyle="1" w:styleId="7EE69F70EC0040DC932667BCFF57FFEE">
    <w:name w:val="7EE69F70EC0040DC932667BCFF57FFEE"/>
    <w:rsid w:val="006F1A1D"/>
  </w:style>
  <w:style w:type="paragraph" w:customStyle="1" w:styleId="E09BE05A6069451B8788F6F13E05C684">
    <w:name w:val="E09BE05A6069451B8788F6F13E05C684"/>
    <w:rsid w:val="006F1A1D"/>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6197</Words>
  <Characters>35325</Characters>
  <Application>Microsoft Office Word</Application>
  <DocSecurity>0</DocSecurity>
  <Lines>294</Lines>
  <Paragraphs>82</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Performance_report</vt:lpstr>
      <vt:lpstr>Service included in this assessment</vt:lpstr>
      <vt:lpstr>Material relied on</vt:lpstr>
      <vt:lpstr>Assessment summary for Home Care Packages (HCP) </vt:lpstr>
      <vt:lpstr/>
      <vt:lpstr>Areas for improvement</vt:lpstr>
      <vt:lpstr>Standard 1</vt:lpstr>
      <vt:lpstr>    Findings</vt:lpstr>
      <vt:lpstr>Standard 2</vt:lpstr>
      <vt:lpstr>    Findings</vt:lpstr>
      <vt:lpstr>Standard 3</vt:lpstr>
      <vt:lpstr>    Findings</vt:lpstr>
      <vt:lpstr>    Findings</vt:lpstr>
      <vt:lpstr>Standard 6</vt:lpstr>
      <vt:lpstr>    Findings</vt:lpstr>
      <vt:lpstr>Standard 7</vt:lpstr>
      <vt:lpstr>    Findings</vt:lpstr>
      <vt:lpstr>Standard 8</vt:lpstr>
      <vt:lpstr>    Findings</vt:lpstr>
    </vt:vector>
  </TitlesOfParts>
  <Company/>
  <LinksUpToDate>false</LinksUpToDate>
  <CharactersWithSpaces>41440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2024-01-31T23:27:00Z</dcterms:created>
  <dcterms:modified xsi:type="dcterms:W3CDTF">2024-01-31T23:27:00Z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