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D8E97" w14:textId="4CFDB92D" w:rsidR="00B00362" w:rsidRDefault="00B0036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D67400B" wp14:editId="5220BCF4">
                <wp:simplePos x="0" y="0"/>
                <wp:positionH relativeFrom="column">
                  <wp:posOffset>-895350</wp:posOffset>
                </wp:positionH>
                <wp:positionV relativeFrom="paragraph">
                  <wp:posOffset>722630</wp:posOffset>
                </wp:positionV>
                <wp:extent cx="5686425" cy="1727200"/>
                <wp:effectExtent l="0" t="0" r="0" b="0"/>
                <wp:wrapSquare wrapText="bothSides"/>
                <wp:docPr id="1125825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FFEB0" w14:textId="77777777" w:rsidR="00B00362" w:rsidRDefault="00B0036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C1AA324" w14:textId="77777777" w:rsidR="00B00362" w:rsidRPr="001E694D" w:rsidRDefault="00B0036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4F189ED" w14:textId="77777777" w:rsidR="00B00362" w:rsidRPr="001E694D" w:rsidRDefault="00B00362" w:rsidP="009504D0">
                            <w:pPr>
                              <w:pStyle w:val="ContactNumber"/>
                              <w:spacing w:after="600"/>
                              <w:rPr>
                                <w:rFonts w:ascii="Open Sans" w:hAnsi="Open Sans" w:cs="Open Sans"/>
                              </w:rPr>
                            </w:pPr>
                            <w:r w:rsidRPr="001E694D">
                              <w:rPr>
                                <w:rFonts w:ascii="Open Sans" w:hAnsi="Open Sans" w:cs="Open Sans"/>
                              </w:rPr>
                              <w:t>Agedcarequality.gov.au</w:t>
                            </w:r>
                          </w:p>
                          <w:p w14:paraId="31450784" w14:textId="77777777" w:rsidR="00B00362" w:rsidRDefault="00B003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67400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23FFEB0" w14:textId="77777777" w:rsidR="00B00362" w:rsidRDefault="00B0036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C1AA324" w14:textId="77777777" w:rsidR="00B00362" w:rsidRPr="001E694D" w:rsidRDefault="00B0036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4F189ED" w14:textId="77777777" w:rsidR="00B00362" w:rsidRPr="001E694D" w:rsidRDefault="00B00362" w:rsidP="009504D0">
                      <w:pPr>
                        <w:pStyle w:val="ContactNumber"/>
                        <w:spacing w:after="600"/>
                        <w:rPr>
                          <w:rFonts w:ascii="Open Sans" w:hAnsi="Open Sans" w:cs="Open Sans"/>
                        </w:rPr>
                      </w:pPr>
                      <w:r w:rsidRPr="001E694D">
                        <w:rPr>
                          <w:rFonts w:ascii="Open Sans" w:hAnsi="Open Sans" w:cs="Open Sans"/>
                        </w:rPr>
                        <w:t>Agedcarequality.gov.au</w:t>
                      </w:r>
                    </w:p>
                    <w:p w14:paraId="31450784" w14:textId="77777777" w:rsidR="00B00362" w:rsidRDefault="00B00362"/>
                  </w:txbxContent>
                </v:textbox>
                <w10:wrap type="square"/>
              </v:shape>
            </w:pict>
          </mc:Fallback>
        </mc:AlternateContent>
      </w:r>
      <w:r>
        <w:rPr>
          <w:noProof/>
        </w:rPr>
        <w:drawing>
          <wp:anchor distT="360045" distB="180340" distL="114300" distR="114300" simplePos="0" relativeHeight="251659264" behindDoc="1" locked="0" layoutInCell="1" allowOverlap="1" wp14:anchorId="0D10D5F1" wp14:editId="59EC404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BD42692" w14:textId="77777777" w:rsidR="00B00362" w:rsidRPr="001E694D" w:rsidRDefault="00B00362" w:rsidP="001E694D">
      <w:pPr>
        <w:tabs>
          <w:tab w:val="left" w:pos="4569"/>
        </w:tabs>
        <w:rPr>
          <w:rFonts w:ascii="Open Sans" w:hAnsi="Open Sans" w:cs="Open Sans"/>
          <w:color w:val="FFFFFF" w:themeColor="background1"/>
          <w:sz w:val="66"/>
          <w:szCs w:val="66"/>
        </w:rPr>
      </w:pPr>
    </w:p>
    <w:p w14:paraId="14D8A893" w14:textId="77777777" w:rsidR="00B00362" w:rsidRDefault="00B00362" w:rsidP="00372ED2">
      <w:pPr>
        <w:spacing w:after="0"/>
        <w:rPr>
          <w:rFonts w:ascii="Open Sans" w:hAnsi="Open Sans" w:cs="Open Sans"/>
          <w:b/>
          <w:bCs/>
          <w:color w:val="FFFFFF" w:themeColor="background1"/>
          <w:sz w:val="66"/>
          <w:szCs w:val="66"/>
        </w:rPr>
      </w:pPr>
    </w:p>
    <w:p w14:paraId="56C7DADB" w14:textId="77777777" w:rsidR="00B00362" w:rsidRDefault="00B00362" w:rsidP="00372ED2">
      <w:pPr>
        <w:spacing w:after="0"/>
        <w:rPr>
          <w:rFonts w:ascii="Open Sans" w:hAnsi="Open Sans" w:cs="Open Sans"/>
          <w:b/>
          <w:bCs/>
          <w:color w:val="FFFFFF" w:themeColor="background1"/>
          <w:sz w:val="66"/>
          <w:szCs w:val="66"/>
        </w:rPr>
      </w:pPr>
    </w:p>
    <w:p w14:paraId="4C23DA07" w14:textId="77777777" w:rsidR="00B00362" w:rsidRPr="00412FC5" w:rsidRDefault="00B00362" w:rsidP="00372ED2">
      <w:pPr>
        <w:spacing w:after="0"/>
        <w:rPr>
          <w:rFonts w:ascii="Open Sans" w:hAnsi="Open Sans" w:cs="Open Sans"/>
          <w:b/>
          <w:bCs/>
          <w:color w:val="FFFFFF" w:themeColor="background1"/>
          <w:sz w:val="40"/>
          <w:szCs w:val="40"/>
        </w:rPr>
      </w:pPr>
    </w:p>
    <w:tbl>
      <w:tblPr>
        <w:tblStyle w:val="TableGrid"/>
        <w:tblW w:w="10207" w:type="dxa"/>
        <w:tblInd w:w="-142" w:type="dxa"/>
        <w:tblLook w:val="0480" w:firstRow="0" w:lastRow="0" w:firstColumn="1" w:lastColumn="0" w:noHBand="0" w:noVBand="1"/>
      </w:tblPr>
      <w:tblGrid>
        <w:gridCol w:w="2976"/>
        <w:gridCol w:w="7231"/>
      </w:tblGrid>
      <w:tr w:rsidR="001F6AF8" w14:paraId="06802579" w14:textId="77777777" w:rsidTr="00B85490">
        <w:tc>
          <w:tcPr>
            <w:cnfStyle w:val="001000000000" w:firstRow="0" w:lastRow="0" w:firstColumn="1" w:lastColumn="0" w:oddVBand="0" w:evenVBand="0" w:oddHBand="0" w:evenHBand="0" w:firstRowFirstColumn="0" w:firstRowLastColumn="0" w:lastRowFirstColumn="0" w:lastRowLastColumn="0"/>
            <w:tcW w:w="2976" w:type="dxa"/>
          </w:tcPr>
          <w:p w14:paraId="1670098D" w14:textId="77777777" w:rsidR="00B00362" w:rsidRPr="001E694D" w:rsidRDefault="00B0036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231" w:type="dxa"/>
          </w:tcPr>
          <w:p w14:paraId="632B12E1" w14:textId="77777777" w:rsidR="00B00362" w:rsidRPr="001E694D" w:rsidRDefault="00B0036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Esida</w:t>
            </w:r>
          </w:p>
        </w:tc>
      </w:tr>
      <w:tr w:rsidR="001F6AF8" w14:paraId="6A8EC054" w14:textId="77777777" w:rsidTr="00B854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shd w:val="clear" w:color="auto" w:fill="auto"/>
          </w:tcPr>
          <w:p w14:paraId="7D2A3D5D" w14:textId="77777777" w:rsidR="00B00362" w:rsidRPr="001E694D" w:rsidRDefault="00B0036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231" w:type="dxa"/>
            <w:shd w:val="clear" w:color="auto" w:fill="auto"/>
          </w:tcPr>
          <w:p w14:paraId="588111A5" w14:textId="77777777" w:rsidR="00B00362" w:rsidRPr="001E694D" w:rsidRDefault="00B0036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5958</w:t>
            </w:r>
          </w:p>
        </w:tc>
      </w:tr>
      <w:tr w:rsidR="001F6AF8" w14:paraId="22A15E4B" w14:textId="77777777" w:rsidTr="00B85490">
        <w:tc>
          <w:tcPr>
            <w:cnfStyle w:val="001000000000" w:firstRow="0" w:lastRow="0" w:firstColumn="1" w:lastColumn="0" w:oddVBand="0" w:evenVBand="0" w:oddHBand="0" w:evenHBand="0" w:firstRowFirstColumn="0" w:firstRowLastColumn="0" w:lastRowFirstColumn="0" w:lastRowLastColumn="0"/>
            <w:tcW w:w="2976" w:type="dxa"/>
            <w:shd w:val="clear" w:color="auto" w:fill="auto"/>
          </w:tcPr>
          <w:p w14:paraId="01754B1C" w14:textId="77777777" w:rsidR="00B00362" w:rsidRPr="001E694D" w:rsidRDefault="00B0036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231" w:type="dxa"/>
            <w:shd w:val="clear" w:color="auto" w:fill="auto"/>
          </w:tcPr>
          <w:p w14:paraId="0BCF1691" w14:textId="77777777" w:rsidR="00B00362" w:rsidRPr="001E694D" w:rsidRDefault="00B0036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79 Foxglove</w:t>
            </w:r>
            <w:r w:rsidRPr="001E694D">
              <w:rPr>
                <w:rFonts w:ascii="Open Sans" w:eastAsia="Times New Roman" w:hAnsi="Open Sans" w:cs="Open Sans"/>
                <w:lang w:eastAsia="en-AU"/>
              </w:rPr>
              <w:t xml:space="preserve"> Street, MOUNT GRAVATT EAST, Queensland, 4122</w:t>
            </w:r>
          </w:p>
        </w:tc>
      </w:tr>
      <w:tr w:rsidR="001F6AF8" w14:paraId="550A5911" w14:textId="77777777" w:rsidTr="00B854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shd w:val="clear" w:color="auto" w:fill="auto"/>
          </w:tcPr>
          <w:p w14:paraId="23AB2945" w14:textId="77777777" w:rsidR="00B00362" w:rsidRPr="001E694D" w:rsidRDefault="00B0036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231" w:type="dxa"/>
            <w:shd w:val="clear" w:color="auto" w:fill="auto"/>
          </w:tcPr>
          <w:p w14:paraId="785AF8DE" w14:textId="4190FB43" w:rsidR="00B00362" w:rsidRPr="001E694D" w:rsidRDefault="00C611B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Assessment contact</w:t>
            </w:r>
            <w:r w:rsidR="00B00362" w:rsidRPr="001E694D">
              <w:rPr>
                <w:rFonts w:ascii="Open Sans" w:hAnsi="Open Sans" w:cs="Open Sans"/>
              </w:rPr>
              <w:t xml:space="preserve"> (performance assessment) – site</w:t>
            </w:r>
          </w:p>
        </w:tc>
      </w:tr>
      <w:tr w:rsidR="001F6AF8" w14:paraId="16752875" w14:textId="77777777" w:rsidTr="00B85490">
        <w:tc>
          <w:tcPr>
            <w:cnfStyle w:val="001000000000" w:firstRow="0" w:lastRow="0" w:firstColumn="1" w:lastColumn="0" w:oddVBand="0" w:evenVBand="0" w:oddHBand="0" w:evenHBand="0" w:firstRowFirstColumn="0" w:firstRowLastColumn="0" w:lastRowFirstColumn="0" w:lastRowLastColumn="0"/>
            <w:tcW w:w="2976" w:type="dxa"/>
            <w:shd w:val="clear" w:color="auto" w:fill="auto"/>
          </w:tcPr>
          <w:p w14:paraId="0907BF84" w14:textId="77777777" w:rsidR="00B00362" w:rsidRPr="001E694D" w:rsidRDefault="00B0036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231" w:type="dxa"/>
            <w:shd w:val="clear" w:color="auto" w:fill="auto"/>
          </w:tcPr>
          <w:p w14:paraId="094AD25E" w14:textId="611419E3" w:rsidR="00B00362" w:rsidRPr="001E694D" w:rsidRDefault="00B0036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November 2024</w:t>
            </w:r>
          </w:p>
        </w:tc>
      </w:tr>
      <w:tr w:rsidR="001F6AF8" w14:paraId="7F8AB617" w14:textId="77777777" w:rsidTr="00B854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shd w:val="clear" w:color="auto" w:fill="FFFFFF" w:themeFill="background1"/>
          </w:tcPr>
          <w:p w14:paraId="279DCED9" w14:textId="77777777" w:rsidR="00B00362" w:rsidRPr="001E694D" w:rsidRDefault="00B0036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72711029"/>
            <w:placeholder>
              <w:docPart w:val="DefaultPlaceholder_-1854013437"/>
            </w:placeholder>
            <w:date w:fullDate="2025-01-10T00:00:00Z">
              <w:dateFormat w:val="d MMMM yyyy"/>
              <w:lid w:val="en-AU"/>
              <w:storeMappedDataAs w:val="dateTime"/>
              <w:calendar w:val="gregorian"/>
            </w:date>
          </w:sdtPr>
          <w:sdtEndPr/>
          <w:sdtContent>
            <w:tc>
              <w:tcPr>
                <w:tcW w:w="7231" w:type="dxa"/>
                <w:shd w:val="clear" w:color="auto" w:fill="FFFFFF" w:themeFill="background1"/>
              </w:tcPr>
              <w:p w14:paraId="6C15131A" w14:textId="395CC9F3" w:rsidR="00B00362" w:rsidRPr="001E694D" w:rsidRDefault="00C36BC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10 January 2025</w:t>
                </w:r>
              </w:p>
            </w:tc>
          </w:sdtContent>
        </w:sdt>
      </w:tr>
      <w:tr w:rsidR="001F6AF8" w14:paraId="3A7DFC73" w14:textId="77777777" w:rsidTr="00B85490">
        <w:tc>
          <w:tcPr>
            <w:cnfStyle w:val="001000000000" w:firstRow="0" w:lastRow="0" w:firstColumn="1" w:lastColumn="0" w:oddVBand="0" w:evenVBand="0" w:oddHBand="0" w:evenHBand="0" w:firstRowFirstColumn="0" w:firstRowLastColumn="0" w:lastRowFirstColumn="0" w:lastRowLastColumn="0"/>
            <w:tcW w:w="2976" w:type="dxa"/>
            <w:shd w:val="clear" w:color="auto" w:fill="FFFFFF" w:themeFill="background1"/>
          </w:tcPr>
          <w:p w14:paraId="0778950F" w14:textId="77777777" w:rsidR="00B00362" w:rsidRPr="001E694D" w:rsidRDefault="00B0036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231" w:type="dxa"/>
            <w:shd w:val="clear" w:color="auto" w:fill="FFFFFF" w:themeFill="background1"/>
          </w:tcPr>
          <w:p w14:paraId="37FB07F0" w14:textId="77777777" w:rsidR="00B00362" w:rsidRPr="001E694D" w:rsidRDefault="00B0036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1746 Queensland Rehabilitation Services Pty Ltd </w:t>
            </w:r>
          </w:p>
          <w:p w14:paraId="346C5176" w14:textId="77777777" w:rsidR="00B00362" w:rsidRPr="001E694D" w:rsidRDefault="00B0036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3872 Esida</w:t>
            </w:r>
          </w:p>
        </w:tc>
      </w:tr>
    </w:tbl>
    <w:bookmarkEnd w:id="0"/>
    <w:p w14:paraId="0E4AA6CA" w14:textId="77777777" w:rsidR="00B00362" w:rsidRPr="001E694D" w:rsidRDefault="00B0036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0ED5325" w14:textId="77777777" w:rsidR="00B00362" w:rsidRPr="003E162B" w:rsidRDefault="00B0036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B9BA263" w14:textId="77777777" w:rsidR="00B00362" w:rsidRPr="001E694D" w:rsidRDefault="00B0036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Esida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Bruce Bassett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CB171AD" w14:textId="77777777" w:rsidR="00B00362" w:rsidRPr="001E694D" w:rsidRDefault="00B0036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E62DF26" w14:textId="77777777" w:rsidR="00B00362" w:rsidRPr="001E694D" w:rsidRDefault="00B0036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217A4D2" w14:textId="77777777" w:rsidR="00B00362" w:rsidRPr="003E162B" w:rsidRDefault="00B0036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01AFB68" w14:textId="77777777" w:rsidR="00B00362" w:rsidRPr="001E694D" w:rsidRDefault="00B0036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62BACEE" w14:textId="206F2840" w:rsidR="00B00362" w:rsidRPr="001E694D" w:rsidRDefault="00B00362" w:rsidP="00D01616">
      <w:pPr>
        <w:pStyle w:val="ListParagraph"/>
        <w:numPr>
          <w:ilvl w:val="0"/>
          <w:numId w:val="2"/>
        </w:numPr>
        <w:tabs>
          <w:tab w:val="clear" w:pos="357"/>
          <w:tab w:val="left" w:pos="426"/>
          <w:tab w:val="left" w:pos="567"/>
        </w:tabs>
        <w:spacing w:line="240" w:lineRule="atLeast"/>
        <w:ind w:left="426" w:hanging="426"/>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00C611B3">
        <w:rPr>
          <w:rFonts w:ascii="Open Sans" w:hAnsi="Open Sans" w:cs="Open Sans"/>
          <w:color w:val="auto"/>
        </w:rPr>
        <w:t>Assessment contact</w:t>
      </w:r>
      <w:r w:rsidRPr="001E694D">
        <w:rPr>
          <w:rFonts w:ascii="Open Sans" w:hAnsi="Open Sans" w:cs="Open Sans"/>
          <w:color w:val="auto"/>
        </w:rPr>
        <w:t xml:space="preserve"> (performance assessment) – site report was informed by </w:t>
      </w:r>
      <w:r w:rsidRPr="005C1CEA">
        <w:rPr>
          <w:rFonts w:ascii="Open Sans" w:hAnsi="Open Sans" w:cs="Open Sans"/>
          <w:color w:val="auto"/>
        </w:rPr>
        <w:t>a site assessment, observations at the service, review of documents and interviews with staff, older people/representatives and others</w:t>
      </w:r>
      <w:r w:rsidR="005C1CEA" w:rsidRPr="005C1CEA">
        <w:rPr>
          <w:rFonts w:ascii="Open Sans" w:hAnsi="Open Sans" w:cs="Open Sans"/>
          <w:color w:val="auto"/>
        </w:rPr>
        <w:t>.</w:t>
      </w:r>
    </w:p>
    <w:p w14:paraId="349612BC" w14:textId="5EE0D521" w:rsidR="00B00362" w:rsidRPr="001E694D" w:rsidRDefault="00B00362" w:rsidP="00D01616">
      <w:pPr>
        <w:pStyle w:val="ListParagraph"/>
        <w:numPr>
          <w:ilvl w:val="0"/>
          <w:numId w:val="2"/>
        </w:numPr>
        <w:tabs>
          <w:tab w:val="clear" w:pos="357"/>
          <w:tab w:val="left" w:pos="426"/>
          <w:tab w:val="left" w:pos="567"/>
        </w:tabs>
        <w:spacing w:line="240" w:lineRule="atLeast"/>
        <w:ind w:left="426" w:hanging="426"/>
        <w:contextualSpacing w:val="0"/>
        <w:rPr>
          <w:rFonts w:ascii="Open Sans" w:hAnsi="Open Sans" w:cs="Open Sans"/>
          <w:color w:val="FF0000"/>
        </w:rPr>
      </w:pPr>
      <w:r w:rsidRPr="001E694D">
        <w:rPr>
          <w:rFonts w:ascii="Open Sans" w:hAnsi="Open Sans" w:cs="Open Sans"/>
        </w:rPr>
        <w:t>the provider’s response to the assessment team’s report received</w:t>
      </w:r>
      <w:r w:rsidR="005C1CEA">
        <w:rPr>
          <w:rFonts w:ascii="Open Sans" w:hAnsi="Open Sans" w:cs="Open Sans"/>
        </w:rPr>
        <w:t xml:space="preserve"> 16 December 2024.</w:t>
      </w:r>
    </w:p>
    <w:p w14:paraId="14237710" w14:textId="466B1BB6" w:rsidR="00B00362" w:rsidRPr="001E694D" w:rsidRDefault="00B0036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F9B5D35" w14:textId="77777777" w:rsidR="00B00362" w:rsidRPr="003E162B" w:rsidRDefault="00B0036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5274"/>
        <w:gridCol w:w="3937"/>
      </w:tblGrid>
      <w:tr w:rsidR="001F6AF8" w14:paraId="6B42BC49" w14:textId="77777777" w:rsidTr="00791B8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63" w:type="pct"/>
            <w:shd w:val="clear" w:color="auto" w:fill="auto"/>
          </w:tcPr>
          <w:p w14:paraId="17469F88" w14:textId="77777777" w:rsidR="00B00362" w:rsidRPr="001E694D" w:rsidRDefault="00B00362" w:rsidP="002C5FA9">
            <w:pPr>
              <w:keepNext/>
              <w:spacing w:before="0" w:line="22" w:lineRule="atLeast"/>
              <w:rPr>
                <w:rFonts w:ascii="Open Sans" w:hAnsi="Open Sans" w:cs="Open Sans"/>
              </w:rPr>
            </w:pPr>
            <w:r w:rsidRPr="001E694D">
              <w:rPr>
                <w:rFonts w:ascii="Open Sans" w:hAnsi="Open Sans" w:cs="Open Sans"/>
              </w:rPr>
              <w:t xml:space="preserve">Standard 3 </w:t>
            </w:r>
            <w:r w:rsidRPr="005167F2">
              <w:rPr>
                <w:rFonts w:ascii="Open Sans" w:hAnsi="Open Sans" w:cs="Open Sans"/>
                <w:b w:val="0"/>
                <w:bCs/>
              </w:rPr>
              <w:t>Personal care and clinical care</w:t>
            </w:r>
          </w:p>
        </w:tc>
        <w:tc>
          <w:tcPr>
            <w:tcW w:w="2137" w:type="pct"/>
            <w:shd w:val="clear" w:color="auto" w:fill="auto"/>
          </w:tcPr>
          <w:p w14:paraId="0B62E047" w14:textId="7C42E628" w:rsidR="00B00362" w:rsidRPr="00791B86" w:rsidRDefault="00791B86"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791B86">
              <w:rPr>
                <w:rFonts w:ascii="Open Sans" w:hAnsi="Open Sans" w:cs="Open Sans"/>
              </w:rPr>
              <w:t>Not Applicable as not all requirements were assessed</w:t>
            </w:r>
          </w:p>
        </w:tc>
      </w:tr>
      <w:tr w:rsidR="00791B86" w14:paraId="23D66DAB" w14:textId="77777777" w:rsidTr="00791B86">
        <w:trPr>
          <w:trHeight w:val="227"/>
        </w:trPr>
        <w:tc>
          <w:tcPr>
            <w:cnfStyle w:val="001000000000" w:firstRow="0" w:lastRow="0" w:firstColumn="1" w:lastColumn="0" w:oddVBand="0" w:evenVBand="0" w:oddHBand="0" w:evenHBand="0" w:firstRowFirstColumn="0" w:firstRowLastColumn="0" w:lastRowFirstColumn="0" w:lastRowLastColumn="0"/>
            <w:tcW w:w="2863" w:type="pct"/>
            <w:shd w:val="clear" w:color="auto" w:fill="auto"/>
          </w:tcPr>
          <w:p w14:paraId="78CBD344" w14:textId="77777777" w:rsidR="00791B86" w:rsidRPr="001E694D" w:rsidRDefault="00791B86" w:rsidP="00791B86">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2137" w:type="pct"/>
            <w:shd w:val="clear" w:color="auto" w:fill="auto"/>
          </w:tcPr>
          <w:p w14:paraId="3E74D9DB" w14:textId="7DD349B6" w:rsidR="00791B86" w:rsidRPr="001E694D" w:rsidRDefault="00791B86" w:rsidP="00791B8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p w14:paraId="06CCB9AC" w14:textId="77777777" w:rsidR="00B00362" w:rsidRPr="001E694D" w:rsidRDefault="00B0036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6FBAE95" w14:textId="77777777" w:rsidR="00B00362" w:rsidRPr="003E162B" w:rsidRDefault="00B0036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37FB4D4" w14:textId="77777777" w:rsidR="00B00362" w:rsidRPr="001E694D" w:rsidRDefault="00B0036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ACFAD09" w14:textId="512E2780" w:rsidR="00B00362" w:rsidRPr="001E694D" w:rsidRDefault="00B00362" w:rsidP="0036130C">
      <w:pPr>
        <w:pStyle w:val="NormalArial"/>
        <w:rPr>
          <w:rFonts w:ascii="Open Sans" w:hAnsi="Open Sans" w:cs="Open Sans"/>
        </w:rPr>
      </w:pPr>
      <w:r w:rsidRPr="001E694D">
        <w:rPr>
          <w:rFonts w:ascii="Open Sans" w:hAnsi="Open Sans" w:cs="Open Sans"/>
        </w:rPr>
        <w:br w:type="page"/>
      </w:r>
    </w:p>
    <w:p w14:paraId="74C11D23" w14:textId="77777777" w:rsidR="00B00362" w:rsidRPr="001E694D" w:rsidRDefault="00B003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F6AF8" w14:paraId="3D0A7FE7" w14:textId="77777777" w:rsidTr="009B5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2F87C632" w14:textId="77777777" w:rsidR="00B00362" w:rsidRPr="001E694D" w:rsidRDefault="00B0036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06CB3705" w14:textId="77777777" w:rsidR="00B00362" w:rsidRPr="001E694D" w:rsidRDefault="00B003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F6AF8" w14:paraId="48253EBB" w14:textId="77777777" w:rsidTr="009B52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A43EF3" w14:textId="77777777" w:rsidR="00B00362" w:rsidRPr="001E694D" w:rsidRDefault="00B00362"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0B0FEA14" w14:textId="77777777" w:rsidR="00B00362" w:rsidRPr="001E694D" w:rsidRDefault="00B003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7C93AB72" w14:textId="77777777" w:rsidR="00B00362" w:rsidRPr="001E694D" w:rsidRDefault="007A49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687761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00362" w:rsidRPr="001E694D">
                  <w:rPr>
                    <w:rFonts w:ascii="Open Sans" w:hAnsi="Open Sans" w:cs="Open Sans"/>
                  </w:rPr>
                  <w:t>Compliant</w:t>
                </w:r>
              </w:sdtContent>
            </w:sdt>
          </w:p>
        </w:tc>
      </w:tr>
    </w:tbl>
    <w:p w14:paraId="363E81C7" w14:textId="77777777" w:rsidR="00B00362" w:rsidRPr="003E162B" w:rsidRDefault="00B00362" w:rsidP="00D87E7C">
      <w:pPr>
        <w:pStyle w:val="Heading20"/>
        <w:rPr>
          <w:rFonts w:ascii="Open Sans" w:hAnsi="Open Sans" w:cs="Open Sans"/>
          <w:color w:val="781E77"/>
        </w:rPr>
      </w:pPr>
      <w:r w:rsidRPr="003E162B">
        <w:rPr>
          <w:rFonts w:ascii="Open Sans" w:hAnsi="Open Sans" w:cs="Open Sans"/>
          <w:color w:val="781E77"/>
        </w:rPr>
        <w:t>Findings</w:t>
      </w:r>
    </w:p>
    <w:p w14:paraId="33B7FBDC" w14:textId="77777777" w:rsidR="00281B2E" w:rsidRDefault="00352348" w:rsidP="008661BC">
      <w:pPr>
        <w:spacing w:line="276" w:lineRule="auto"/>
        <w:rPr>
          <w:rFonts w:ascii="Open Sans" w:eastAsia="Arial" w:hAnsi="Open Sans" w:cs="Open Sans"/>
        </w:rPr>
      </w:pPr>
      <w:r>
        <w:rPr>
          <w:rFonts w:ascii="Open Sans" w:eastAsia="Arial" w:hAnsi="Open Sans" w:cs="Open Sans"/>
        </w:rPr>
        <w:t xml:space="preserve">The Assessment Team report contained information which indicated </w:t>
      </w:r>
      <w:r w:rsidR="002520FB">
        <w:rPr>
          <w:rFonts w:ascii="Open Sans" w:eastAsia="Arial" w:hAnsi="Open Sans" w:cs="Open Sans"/>
        </w:rPr>
        <w:t>some consumers did not have reviews following falls</w:t>
      </w:r>
      <w:r w:rsidR="004023AA">
        <w:rPr>
          <w:rFonts w:ascii="Open Sans" w:eastAsia="Arial" w:hAnsi="Open Sans" w:cs="Open Sans"/>
        </w:rPr>
        <w:t xml:space="preserve"> and some c</w:t>
      </w:r>
      <w:r w:rsidR="005D0F9B" w:rsidRPr="00603F66">
        <w:rPr>
          <w:rFonts w:ascii="Open Sans" w:eastAsia="Arial" w:hAnsi="Open Sans" w:cs="Open Sans"/>
        </w:rPr>
        <w:t>onsumers</w:t>
      </w:r>
      <w:r w:rsidR="004023AA">
        <w:rPr>
          <w:rFonts w:ascii="Open Sans" w:eastAsia="Arial" w:hAnsi="Open Sans" w:cs="Open Sans"/>
        </w:rPr>
        <w:t xml:space="preserve"> and </w:t>
      </w:r>
      <w:r w:rsidR="005D0F9B" w:rsidRPr="00603F66">
        <w:rPr>
          <w:rFonts w:ascii="Open Sans" w:eastAsia="Arial" w:hAnsi="Open Sans" w:cs="Open Sans"/>
        </w:rPr>
        <w:t xml:space="preserve">representatives often felt fearful and stressed due to the behaviours of other consumers at the service. </w:t>
      </w:r>
    </w:p>
    <w:p w14:paraId="4ACFD28D" w14:textId="77777777" w:rsidR="001320E1" w:rsidRDefault="005D0F9B" w:rsidP="008661BC">
      <w:pPr>
        <w:spacing w:line="276" w:lineRule="auto"/>
        <w:rPr>
          <w:rFonts w:ascii="Open Sans" w:eastAsia="Arial" w:hAnsi="Open Sans" w:cs="Open Sans"/>
        </w:rPr>
      </w:pPr>
      <w:r w:rsidRPr="00603F66">
        <w:rPr>
          <w:rFonts w:ascii="Open Sans" w:eastAsia="Arial" w:hAnsi="Open Sans" w:cs="Open Sans"/>
        </w:rPr>
        <w:t xml:space="preserve">Registered staff said they are not always able to complete assessments or monitoring </w:t>
      </w:r>
      <w:r w:rsidR="001B1297">
        <w:rPr>
          <w:rFonts w:ascii="Open Sans" w:eastAsia="Arial" w:hAnsi="Open Sans" w:cs="Open Sans"/>
        </w:rPr>
        <w:t>of consumers post fall</w:t>
      </w:r>
      <w:r w:rsidR="001320E1">
        <w:rPr>
          <w:rFonts w:ascii="Open Sans" w:eastAsia="Arial" w:hAnsi="Open Sans" w:cs="Open Sans"/>
        </w:rPr>
        <w:t xml:space="preserve">s </w:t>
      </w:r>
      <w:r w:rsidRPr="00603F66">
        <w:rPr>
          <w:rFonts w:ascii="Open Sans" w:eastAsia="Arial" w:hAnsi="Open Sans" w:cs="Open Sans"/>
        </w:rPr>
        <w:t>in a timely or appropriate manner. The</w:t>
      </w:r>
      <w:r w:rsidR="001320E1">
        <w:rPr>
          <w:rFonts w:ascii="Open Sans" w:eastAsia="Arial" w:hAnsi="Open Sans" w:cs="Open Sans"/>
        </w:rPr>
        <w:t xml:space="preserve"> Assessment Team report said these </w:t>
      </w:r>
      <w:r w:rsidRPr="00603F66">
        <w:rPr>
          <w:rFonts w:ascii="Open Sans" w:eastAsia="Arial" w:hAnsi="Open Sans" w:cs="Open Sans"/>
        </w:rPr>
        <w:t xml:space="preserve">statements were corroborated through documentation such as neurological observation charts not being completed in line with the service’s management policy after falls and head strikes. </w:t>
      </w:r>
    </w:p>
    <w:p w14:paraId="5B4C8392" w14:textId="77777777" w:rsidR="001320E1" w:rsidRDefault="005D0F9B" w:rsidP="008661BC">
      <w:pPr>
        <w:spacing w:line="276" w:lineRule="auto"/>
        <w:rPr>
          <w:rFonts w:ascii="Open Sans" w:eastAsia="Arial" w:hAnsi="Open Sans" w:cs="Open Sans"/>
        </w:rPr>
      </w:pPr>
      <w:r w:rsidRPr="00603F66">
        <w:rPr>
          <w:rFonts w:ascii="Open Sans" w:eastAsia="Arial" w:hAnsi="Open Sans" w:cs="Open Sans"/>
        </w:rPr>
        <w:t xml:space="preserve">The service identified skin injuries, falls and aggressive behaviours as their high-impact, high-prevalence risks, but was unable to demonstrate consistent management across all their high-impact-high prevalence risks in line with their own policies. </w:t>
      </w:r>
    </w:p>
    <w:p w14:paraId="44A4378D" w14:textId="4305E51E" w:rsidR="005D0F9B" w:rsidRDefault="005D0F9B" w:rsidP="008661BC">
      <w:pPr>
        <w:spacing w:line="276" w:lineRule="auto"/>
        <w:rPr>
          <w:rFonts w:ascii="Open Sans" w:eastAsia="Arial" w:hAnsi="Open Sans" w:cs="Open Sans"/>
        </w:rPr>
      </w:pPr>
      <w:r w:rsidRPr="00603F66">
        <w:rPr>
          <w:rFonts w:ascii="Open Sans" w:eastAsia="Arial" w:hAnsi="Open Sans" w:cs="Open Sans"/>
        </w:rPr>
        <w:t>Consumers</w:t>
      </w:r>
      <w:r w:rsidR="00F928BB">
        <w:rPr>
          <w:rFonts w:ascii="Open Sans" w:eastAsia="Arial" w:hAnsi="Open Sans" w:cs="Open Sans"/>
        </w:rPr>
        <w:t xml:space="preserve"> and their </w:t>
      </w:r>
      <w:r w:rsidRPr="00603F66">
        <w:rPr>
          <w:rFonts w:ascii="Open Sans" w:eastAsia="Arial" w:hAnsi="Open Sans" w:cs="Open Sans"/>
        </w:rPr>
        <w:t xml:space="preserve">representatives said </w:t>
      </w:r>
      <w:r w:rsidRPr="001F55DD">
        <w:rPr>
          <w:rFonts w:ascii="Open Sans" w:eastAsia="Arial" w:hAnsi="Open Sans" w:cs="Open Sans"/>
          <w:color w:val="auto"/>
        </w:rPr>
        <w:t>consumers</w:t>
      </w:r>
      <w:r>
        <w:rPr>
          <w:rFonts w:ascii="Open Sans" w:eastAsia="Arial" w:hAnsi="Open Sans" w:cs="Open Sans"/>
        </w:rPr>
        <w:t xml:space="preserve"> </w:t>
      </w:r>
      <w:r w:rsidRPr="00603F66">
        <w:rPr>
          <w:rFonts w:ascii="Open Sans" w:eastAsia="Arial" w:hAnsi="Open Sans" w:cs="Open Sans"/>
        </w:rPr>
        <w:t xml:space="preserve">do not always have a review by a medical officer (MO) or physiotherapist </w:t>
      </w:r>
      <w:r w:rsidR="00CF4EA9">
        <w:rPr>
          <w:rFonts w:ascii="Open Sans" w:eastAsia="Arial" w:hAnsi="Open Sans" w:cs="Open Sans"/>
        </w:rPr>
        <w:t xml:space="preserve">if they have a </w:t>
      </w:r>
      <w:r w:rsidRPr="00603F66">
        <w:rPr>
          <w:rFonts w:ascii="Open Sans" w:eastAsia="Arial" w:hAnsi="Open Sans" w:cs="Open Sans"/>
        </w:rPr>
        <w:t xml:space="preserve">fall. Care plans and assessments </w:t>
      </w:r>
      <w:r w:rsidR="00CF4EA9">
        <w:rPr>
          <w:rFonts w:ascii="Open Sans" w:eastAsia="Arial" w:hAnsi="Open Sans" w:cs="Open Sans"/>
        </w:rPr>
        <w:t>were</w:t>
      </w:r>
      <w:r w:rsidRPr="00603F66">
        <w:rPr>
          <w:rFonts w:ascii="Open Sans" w:eastAsia="Arial" w:hAnsi="Open Sans" w:cs="Open Sans"/>
        </w:rPr>
        <w:t xml:space="preserve"> not consistently updated after a fall. Registered staff and care staff were able to describe the processes for immediate post falls management. However, registered staff said, and care planning documentation demonstrated, post falls management was not consistently followed</w:t>
      </w:r>
      <w:r w:rsidR="000D1621">
        <w:rPr>
          <w:rFonts w:ascii="Open Sans" w:eastAsia="Arial" w:hAnsi="Open Sans" w:cs="Open Sans"/>
        </w:rPr>
        <w:t xml:space="preserve"> in line with the organisation’s policies</w:t>
      </w:r>
      <w:r w:rsidRPr="00603F66">
        <w:rPr>
          <w:rFonts w:ascii="Open Sans" w:eastAsia="Arial" w:hAnsi="Open Sans" w:cs="Open Sans"/>
        </w:rPr>
        <w:t xml:space="preserve">. </w:t>
      </w:r>
      <w:r w:rsidR="00677DEB">
        <w:rPr>
          <w:rFonts w:ascii="Open Sans" w:eastAsia="Arial" w:hAnsi="Open Sans" w:cs="Open Sans"/>
        </w:rPr>
        <w:t xml:space="preserve">The Assessment Team report indicated </w:t>
      </w:r>
      <w:r w:rsidRPr="00603F66">
        <w:rPr>
          <w:rFonts w:ascii="Open Sans" w:eastAsia="Arial" w:hAnsi="Open Sans" w:cs="Open Sans"/>
        </w:rPr>
        <w:t xml:space="preserve">deficits such as no reviews by MOs or physiotherapists, no reassessment or care plan evaluation in response to falls and unwitnessed head injuries. When feedback was provided to management about these issues, management was unaware the service’s policies were not being followed. </w:t>
      </w:r>
      <w:r w:rsidR="00677DEB">
        <w:rPr>
          <w:rFonts w:ascii="Open Sans" w:eastAsia="Arial" w:hAnsi="Open Sans" w:cs="Open Sans"/>
        </w:rPr>
        <w:t xml:space="preserve">The Assessment Team report contained examples </w:t>
      </w:r>
      <w:r w:rsidR="00CC6AB1">
        <w:rPr>
          <w:rFonts w:ascii="Open Sans" w:eastAsia="Arial" w:hAnsi="Open Sans" w:cs="Open Sans"/>
        </w:rPr>
        <w:t>where post falls management was not completed in accordance with the service’s falls management policy and proc</w:t>
      </w:r>
      <w:r w:rsidR="006E700C">
        <w:rPr>
          <w:rFonts w:ascii="Open Sans" w:eastAsia="Arial" w:hAnsi="Open Sans" w:cs="Open Sans"/>
        </w:rPr>
        <w:t>edures.</w:t>
      </w:r>
      <w:r w:rsidR="005A7002">
        <w:rPr>
          <w:rFonts w:ascii="Open Sans" w:eastAsia="Arial" w:hAnsi="Open Sans" w:cs="Open Sans"/>
        </w:rPr>
        <w:t xml:space="preserve"> </w:t>
      </w:r>
    </w:p>
    <w:p w14:paraId="37310455" w14:textId="24812812" w:rsidR="009461A6" w:rsidRPr="009461A6" w:rsidRDefault="003E7E01" w:rsidP="008661BC">
      <w:pPr>
        <w:spacing w:line="276" w:lineRule="auto"/>
        <w:rPr>
          <w:rFonts w:ascii="Open Sans" w:eastAsia="Arial" w:hAnsi="Open Sans" w:cs="Open Sans"/>
        </w:rPr>
      </w:pPr>
      <w:r>
        <w:rPr>
          <w:rFonts w:ascii="Open Sans" w:eastAsia="Arial" w:hAnsi="Open Sans" w:cs="Open Sans"/>
        </w:rPr>
        <w:t xml:space="preserve">For example, one named consumer experienced agitation </w:t>
      </w:r>
      <w:r w:rsidR="005C6BD7">
        <w:rPr>
          <w:rFonts w:ascii="Open Sans" w:eastAsia="Arial" w:hAnsi="Open Sans" w:cs="Open Sans"/>
        </w:rPr>
        <w:t xml:space="preserve">approximately six hours after a fall. She was administered </w:t>
      </w:r>
      <w:r w:rsidR="009461A6">
        <w:rPr>
          <w:rFonts w:ascii="Open Sans" w:eastAsia="Arial" w:hAnsi="Open Sans" w:cs="Open Sans"/>
        </w:rPr>
        <w:t>an antipsychotic medication and n</w:t>
      </w:r>
      <w:r w:rsidR="009461A6" w:rsidRPr="009461A6">
        <w:rPr>
          <w:rFonts w:ascii="Open Sans" w:eastAsia="Arial" w:hAnsi="Open Sans" w:cs="Open Sans"/>
        </w:rPr>
        <w:t xml:space="preserve">o </w:t>
      </w:r>
      <w:r w:rsidR="009461A6" w:rsidRPr="009461A6">
        <w:rPr>
          <w:rFonts w:ascii="Open Sans" w:eastAsia="Arial" w:hAnsi="Open Sans" w:cs="Open Sans"/>
        </w:rPr>
        <w:lastRenderedPageBreak/>
        <w:t xml:space="preserve">further neurological observations or assessments were recorded after the medication was administered. It was unclear </w:t>
      </w:r>
      <w:r w:rsidR="009461A6">
        <w:rPr>
          <w:rFonts w:ascii="Open Sans" w:eastAsia="Arial" w:hAnsi="Open Sans" w:cs="Open Sans"/>
        </w:rPr>
        <w:t xml:space="preserve">from the documentation </w:t>
      </w:r>
      <w:r w:rsidR="00A829CD">
        <w:rPr>
          <w:rFonts w:ascii="Open Sans" w:eastAsia="Arial" w:hAnsi="Open Sans" w:cs="Open Sans"/>
        </w:rPr>
        <w:t xml:space="preserve">whether the consumer </w:t>
      </w:r>
      <w:r w:rsidR="009461A6" w:rsidRPr="009461A6">
        <w:rPr>
          <w:rFonts w:ascii="Open Sans" w:eastAsia="Arial" w:hAnsi="Open Sans" w:cs="Open Sans"/>
        </w:rPr>
        <w:t xml:space="preserve">remained agitated, </w:t>
      </w:r>
      <w:r w:rsidR="0060702B">
        <w:rPr>
          <w:rFonts w:ascii="Open Sans" w:eastAsia="Arial" w:hAnsi="Open Sans" w:cs="Open Sans"/>
        </w:rPr>
        <w:t xml:space="preserve">what was </w:t>
      </w:r>
      <w:r w:rsidR="009461A6" w:rsidRPr="009461A6">
        <w:rPr>
          <w:rFonts w:ascii="Open Sans" w:eastAsia="Arial" w:hAnsi="Open Sans" w:cs="Open Sans"/>
        </w:rPr>
        <w:t xml:space="preserve">the effect of the </w:t>
      </w:r>
      <w:r w:rsidR="00A829CD">
        <w:rPr>
          <w:rFonts w:ascii="Open Sans" w:eastAsia="Arial" w:hAnsi="Open Sans" w:cs="Open Sans"/>
        </w:rPr>
        <w:t>drug</w:t>
      </w:r>
      <w:r w:rsidR="009461A6" w:rsidRPr="009461A6">
        <w:rPr>
          <w:rFonts w:ascii="Open Sans" w:eastAsia="Arial" w:hAnsi="Open Sans" w:cs="Open Sans"/>
        </w:rPr>
        <w:t xml:space="preserve"> used, and if there was any ongoing neurological deterioration identified. Increased agitation as a risk post fall was not identified or considered before administering the antipsychotic</w:t>
      </w:r>
      <w:r w:rsidR="00517586">
        <w:rPr>
          <w:rFonts w:ascii="Open Sans" w:eastAsia="Arial" w:hAnsi="Open Sans" w:cs="Open Sans"/>
        </w:rPr>
        <w:t xml:space="preserve"> medication</w:t>
      </w:r>
      <w:r w:rsidR="009461A6" w:rsidRPr="009461A6">
        <w:rPr>
          <w:rFonts w:ascii="Open Sans" w:eastAsia="Arial" w:hAnsi="Open Sans" w:cs="Open Sans"/>
        </w:rPr>
        <w:t>.</w:t>
      </w:r>
      <w:r w:rsidR="00C71F3D">
        <w:rPr>
          <w:rFonts w:ascii="Open Sans" w:eastAsia="Arial" w:hAnsi="Open Sans" w:cs="Open Sans"/>
        </w:rPr>
        <w:t xml:space="preserve"> No further post fall observations were made </w:t>
      </w:r>
      <w:r w:rsidR="00E51021">
        <w:rPr>
          <w:rFonts w:ascii="Open Sans" w:eastAsia="Arial" w:hAnsi="Open Sans" w:cs="Open Sans"/>
        </w:rPr>
        <w:t xml:space="preserve">and </w:t>
      </w:r>
      <w:r w:rsidR="00E51021" w:rsidRPr="006E4E6A">
        <w:rPr>
          <w:rFonts w:ascii="Open Sans" w:eastAsia="Arial" w:hAnsi="Open Sans" w:cs="Open Sans"/>
        </w:rPr>
        <w:t xml:space="preserve">statements in the progress notes did not clearly explain the reasons why neurological observations were not completed. They also did not identify whether </w:t>
      </w:r>
      <w:r w:rsidR="00E51021">
        <w:rPr>
          <w:rFonts w:ascii="Open Sans" w:eastAsia="Arial" w:hAnsi="Open Sans" w:cs="Open Sans"/>
        </w:rPr>
        <w:t>the consumer’s</w:t>
      </w:r>
      <w:r w:rsidR="00E51021" w:rsidRPr="006E4E6A">
        <w:rPr>
          <w:rFonts w:ascii="Open Sans" w:eastAsia="Arial" w:hAnsi="Open Sans" w:cs="Open Sans"/>
        </w:rPr>
        <w:t xml:space="preserve"> agitation was</w:t>
      </w:r>
      <w:r w:rsidR="00E51021">
        <w:rPr>
          <w:rFonts w:ascii="Open Sans" w:eastAsia="Arial" w:hAnsi="Open Sans" w:cs="Open Sans"/>
        </w:rPr>
        <w:t xml:space="preserve"> assessed as a</w:t>
      </w:r>
      <w:r w:rsidR="00E51021" w:rsidRPr="006E4E6A">
        <w:rPr>
          <w:rFonts w:ascii="Open Sans" w:eastAsia="Arial" w:hAnsi="Open Sans" w:cs="Open Sans"/>
        </w:rPr>
        <w:t xml:space="preserve"> potential complication from her fall</w:t>
      </w:r>
      <w:r w:rsidR="00E51021">
        <w:rPr>
          <w:rFonts w:ascii="Open Sans" w:eastAsia="Arial" w:hAnsi="Open Sans" w:cs="Open Sans"/>
        </w:rPr>
        <w:t>.</w:t>
      </w:r>
    </w:p>
    <w:p w14:paraId="785B1A8E" w14:textId="63CA7188" w:rsidR="005D0F9B" w:rsidRDefault="005D0F9B" w:rsidP="008661BC">
      <w:pPr>
        <w:spacing w:before="240" w:line="276" w:lineRule="auto"/>
        <w:rPr>
          <w:rFonts w:ascii="Open Sans" w:eastAsia="Arial" w:hAnsi="Open Sans" w:cs="Open Sans"/>
        </w:rPr>
      </w:pPr>
      <w:r w:rsidRPr="006078FE">
        <w:rPr>
          <w:rFonts w:ascii="Open Sans" w:eastAsia="Arial" w:hAnsi="Open Sans" w:cs="Open Sans"/>
        </w:rPr>
        <w:t xml:space="preserve">The service was unable to demonstrate </w:t>
      </w:r>
      <w:r w:rsidR="006078FE">
        <w:rPr>
          <w:rFonts w:ascii="Open Sans" w:eastAsia="Arial" w:hAnsi="Open Sans" w:cs="Open Sans"/>
        </w:rPr>
        <w:t>the consumer</w:t>
      </w:r>
      <w:r w:rsidR="002E6124">
        <w:rPr>
          <w:rFonts w:ascii="Open Sans" w:eastAsia="Arial" w:hAnsi="Open Sans" w:cs="Open Sans"/>
        </w:rPr>
        <w:t xml:space="preserve"> was reviewed by a </w:t>
      </w:r>
      <w:r w:rsidRPr="006078FE">
        <w:rPr>
          <w:rFonts w:ascii="Open Sans" w:eastAsia="Arial" w:hAnsi="Open Sans" w:cs="Open Sans"/>
        </w:rPr>
        <w:t>physiotherapist in the days following her fall</w:t>
      </w:r>
      <w:r w:rsidR="002E6124">
        <w:rPr>
          <w:rFonts w:ascii="Open Sans" w:eastAsia="Arial" w:hAnsi="Open Sans" w:cs="Open Sans"/>
        </w:rPr>
        <w:t xml:space="preserve">. </w:t>
      </w:r>
      <w:r w:rsidRPr="006078FE">
        <w:rPr>
          <w:rFonts w:ascii="Open Sans" w:eastAsia="Arial" w:hAnsi="Open Sans" w:cs="Open Sans"/>
        </w:rPr>
        <w:t xml:space="preserve">Staff were unsure of any reviews completed by the MO or </w:t>
      </w:r>
      <w:r w:rsidR="00CB5DCC">
        <w:rPr>
          <w:rFonts w:ascii="Open Sans" w:eastAsia="Arial" w:hAnsi="Open Sans" w:cs="Open Sans"/>
        </w:rPr>
        <w:t>p</w:t>
      </w:r>
      <w:r w:rsidRPr="006078FE">
        <w:rPr>
          <w:rFonts w:ascii="Open Sans" w:eastAsia="Arial" w:hAnsi="Open Sans" w:cs="Open Sans"/>
        </w:rPr>
        <w:t xml:space="preserve">hysiotherapist and therefore any further strategies to help reduce </w:t>
      </w:r>
      <w:r w:rsidR="00337E94">
        <w:rPr>
          <w:rFonts w:ascii="Open Sans" w:eastAsia="Arial" w:hAnsi="Open Sans" w:cs="Open Sans"/>
        </w:rPr>
        <w:t>the consumer’s</w:t>
      </w:r>
      <w:r w:rsidRPr="006078FE">
        <w:rPr>
          <w:rFonts w:ascii="Open Sans" w:eastAsia="Arial" w:hAnsi="Open Sans" w:cs="Open Sans"/>
        </w:rPr>
        <w:t xml:space="preserve"> falls risk. </w:t>
      </w:r>
    </w:p>
    <w:p w14:paraId="4D04EF94" w14:textId="3C040E6F" w:rsidR="00F31EAA" w:rsidRDefault="00F31EAA" w:rsidP="008661BC">
      <w:pPr>
        <w:spacing w:before="240" w:line="276" w:lineRule="auto"/>
        <w:rPr>
          <w:rFonts w:ascii="Open Sans" w:eastAsia="Arial" w:hAnsi="Open Sans" w:cs="Open Sans"/>
        </w:rPr>
      </w:pPr>
      <w:r w:rsidRPr="00F31EAA">
        <w:rPr>
          <w:rFonts w:ascii="Open Sans" w:eastAsia="Arial" w:hAnsi="Open Sans" w:cs="Open Sans"/>
        </w:rPr>
        <w:t xml:space="preserve">The </w:t>
      </w:r>
      <w:r w:rsidR="00D6024F">
        <w:rPr>
          <w:rFonts w:ascii="Open Sans" w:eastAsia="Arial" w:hAnsi="Open Sans" w:cs="Open Sans"/>
        </w:rPr>
        <w:t xml:space="preserve">Assessment Team report indicated the </w:t>
      </w:r>
      <w:r w:rsidRPr="00F31EAA">
        <w:rPr>
          <w:rFonts w:ascii="Open Sans" w:eastAsia="Arial" w:hAnsi="Open Sans" w:cs="Open Sans"/>
        </w:rPr>
        <w:t xml:space="preserve">care delivered to </w:t>
      </w:r>
      <w:r>
        <w:rPr>
          <w:rFonts w:ascii="Open Sans" w:eastAsia="Arial" w:hAnsi="Open Sans" w:cs="Open Sans"/>
        </w:rPr>
        <w:t>the consumer</w:t>
      </w:r>
      <w:r w:rsidRPr="00F31EAA">
        <w:rPr>
          <w:rFonts w:ascii="Open Sans" w:eastAsia="Arial" w:hAnsi="Open Sans" w:cs="Open Sans"/>
        </w:rPr>
        <w:t xml:space="preserve"> did not align with the service’s falls policies, as </w:t>
      </w:r>
      <w:r>
        <w:rPr>
          <w:rFonts w:ascii="Open Sans" w:eastAsia="Arial" w:hAnsi="Open Sans" w:cs="Open Sans"/>
        </w:rPr>
        <w:t>she</w:t>
      </w:r>
      <w:r w:rsidRPr="00F31EAA">
        <w:rPr>
          <w:rFonts w:ascii="Open Sans" w:eastAsia="Arial" w:hAnsi="Open Sans" w:cs="Open Sans"/>
        </w:rPr>
        <w:t xml:space="preserve"> was not reviewed by the MO or </w:t>
      </w:r>
      <w:r w:rsidR="00CB5DCC">
        <w:rPr>
          <w:rFonts w:ascii="Open Sans" w:eastAsia="Arial" w:hAnsi="Open Sans" w:cs="Open Sans"/>
        </w:rPr>
        <w:t>p</w:t>
      </w:r>
      <w:r w:rsidRPr="00F31EAA">
        <w:rPr>
          <w:rFonts w:ascii="Open Sans" w:eastAsia="Arial" w:hAnsi="Open Sans" w:cs="Open Sans"/>
        </w:rPr>
        <w:t>hysiotherapist post unwitnessed fall and neurological observations were not taken at the appropriate times. The service could not demonstrate consideration or monitoring of any risks associated with administering antipsychotic medication to a consumer requiring neurological observation.</w:t>
      </w:r>
    </w:p>
    <w:p w14:paraId="28DB6C55" w14:textId="15A62CAD" w:rsidR="00337E94" w:rsidRPr="006078FE" w:rsidRDefault="00337E94" w:rsidP="008661BC">
      <w:pPr>
        <w:spacing w:before="240" w:line="276" w:lineRule="auto"/>
        <w:rPr>
          <w:rFonts w:ascii="Open Sans" w:eastAsia="Arial" w:hAnsi="Open Sans" w:cs="Open Sans"/>
        </w:rPr>
      </w:pPr>
      <w:r w:rsidRPr="00C50A4A">
        <w:rPr>
          <w:rFonts w:ascii="Open Sans" w:eastAsia="Arial" w:hAnsi="Open Sans" w:cs="Open Sans"/>
        </w:rPr>
        <w:t xml:space="preserve">In response to the Assessment Team report, the service </w:t>
      </w:r>
      <w:r w:rsidR="004F0149">
        <w:rPr>
          <w:rFonts w:ascii="Open Sans" w:eastAsia="Arial" w:hAnsi="Open Sans" w:cs="Open Sans"/>
        </w:rPr>
        <w:t xml:space="preserve">disputed </w:t>
      </w:r>
      <w:r w:rsidR="00F72C3D">
        <w:rPr>
          <w:rFonts w:ascii="Open Sans" w:eastAsia="Arial" w:hAnsi="Open Sans" w:cs="Open Sans"/>
        </w:rPr>
        <w:t>the characterisation of th</w:t>
      </w:r>
      <w:r w:rsidR="009E7036">
        <w:rPr>
          <w:rFonts w:ascii="Open Sans" w:eastAsia="Arial" w:hAnsi="Open Sans" w:cs="Open Sans"/>
        </w:rPr>
        <w:t xml:space="preserve">is consumer’s situation. The response advised the consumer is </w:t>
      </w:r>
      <w:r w:rsidR="00903E51">
        <w:rPr>
          <w:rFonts w:ascii="Open Sans" w:eastAsia="Arial" w:hAnsi="Open Sans" w:cs="Open Sans"/>
        </w:rPr>
        <w:t>100 years</w:t>
      </w:r>
      <w:r w:rsidR="007E7749">
        <w:rPr>
          <w:rFonts w:ascii="Open Sans" w:eastAsia="Arial" w:hAnsi="Open Sans" w:cs="Open Sans"/>
        </w:rPr>
        <w:t xml:space="preserve"> old, fully dependent on care and cognitively impaired. The consumer has frequent falls events </w:t>
      </w:r>
      <w:r w:rsidR="00BE08C8">
        <w:rPr>
          <w:rFonts w:ascii="Open Sans" w:eastAsia="Arial" w:hAnsi="Open Sans" w:cs="Open Sans"/>
        </w:rPr>
        <w:t xml:space="preserve">by ‘rolling off the bed’ onto a positioned crash mat. The service advised </w:t>
      </w:r>
      <w:r w:rsidR="00631E3B">
        <w:rPr>
          <w:rFonts w:ascii="Open Sans" w:eastAsia="Arial" w:hAnsi="Open Sans" w:cs="Open Sans"/>
        </w:rPr>
        <w:t xml:space="preserve">this was the situation </w:t>
      </w:r>
      <w:r w:rsidR="00BE08C8">
        <w:rPr>
          <w:rFonts w:ascii="Open Sans" w:eastAsia="Arial" w:hAnsi="Open Sans" w:cs="Open Sans"/>
        </w:rPr>
        <w:t xml:space="preserve">for the incident in question, </w:t>
      </w:r>
      <w:r w:rsidR="00631E3B">
        <w:rPr>
          <w:rFonts w:ascii="Open Sans" w:eastAsia="Arial" w:hAnsi="Open Sans" w:cs="Open Sans"/>
        </w:rPr>
        <w:t xml:space="preserve">and there was no </w:t>
      </w:r>
      <w:r w:rsidR="001D4ED2">
        <w:rPr>
          <w:rFonts w:ascii="Open Sans" w:eastAsia="Arial" w:hAnsi="Open Sans" w:cs="Open Sans"/>
        </w:rPr>
        <w:t xml:space="preserve">indication of injury </w:t>
      </w:r>
      <w:r w:rsidR="00C32761">
        <w:rPr>
          <w:rFonts w:ascii="Open Sans" w:eastAsia="Arial" w:hAnsi="Open Sans" w:cs="Open Sans"/>
        </w:rPr>
        <w:t>or distress. Neurological observations were taken</w:t>
      </w:r>
      <w:r w:rsidR="008B3581">
        <w:rPr>
          <w:rFonts w:ascii="Open Sans" w:eastAsia="Arial" w:hAnsi="Open Sans" w:cs="Open Sans"/>
        </w:rPr>
        <w:t xml:space="preserve"> </w:t>
      </w:r>
      <w:r w:rsidR="005A746A">
        <w:rPr>
          <w:rFonts w:ascii="Open Sans" w:eastAsia="Arial" w:hAnsi="Open Sans" w:cs="Open Sans"/>
        </w:rPr>
        <w:t xml:space="preserve">with no </w:t>
      </w:r>
      <w:r w:rsidR="00EF6E09">
        <w:rPr>
          <w:rFonts w:ascii="Open Sans" w:eastAsia="Arial" w:hAnsi="Open Sans" w:cs="Open Sans"/>
        </w:rPr>
        <w:t xml:space="preserve">adverse indicators </w:t>
      </w:r>
      <w:r w:rsidR="008B3581">
        <w:rPr>
          <w:rFonts w:ascii="Open Sans" w:eastAsia="Arial" w:hAnsi="Open Sans" w:cs="Open Sans"/>
        </w:rPr>
        <w:t xml:space="preserve">and therefore there was no </w:t>
      </w:r>
      <w:r w:rsidR="001D4ED2">
        <w:rPr>
          <w:rFonts w:ascii="Open Sans" w:eastAsia="Arial" w:hAnsi="Open Sans" w:cs="Open Sans"/>
        </w:rPr>
        <w:t xml:space="preserve">requirement for </w:t>
      </w:r>
      <w:r w:rsidR="008B3581">
        <w:rPr>
          <w:rFonts w:ascii="Open Sans" w:eastAsia="Arial" w:hAnsi="Open Sans" w:cs="Open Sans"/>
        </w:rPr>
        <w:t>the consumer</w:t>
      </w:r>
      <w:r w:rsidR="001D4ED2">
        <w:rPr>
          <w:rFonts w:ascii="Open Sans" w:eastAsia="Arial" w:hAnsi="Open Sans" w:cs="Open Sans"/>
        </w:rPr>
        <w:t xml:space="preserve"> to be reviewed by a physiotherapist. </w:t>
      </w:r>
      <w:r w:rsidR="00B73D24">
        <w:rPr>
          <w:rFonts w:ascii="Open Sans" w:eastAsia="Arial" w:hAnsi="Open Sans" w:cs="Open Sans"/>
        </w:rPr>
        <w:t xml:space="preserve">The consumer has been </w:t>
      </w:r>
      <w:r w:rsidR="005D1385">
        <w:rPr>
          <w:rFonts w:ascii="Open Sans" w:eastAsia="Arial" w:hAnsi="Open Sans" w:cs="Open Sans"/>
        </w:rPr>
        <w:t xml:space="preserve">prescribed the antipsychotic medication </w:t>
      </w:r>
      <w:r w:rsidR="00EF6E09">
        <w:rPr>
          <w:rFonts w:ascii="Open Sans" w:eastAsia="Arial" w:hAnsi="Open Sans" w:cs="Open Sans"/>
        </w:rPr>
        <w:t xml:space="preserve">by her MO </w:t>
      </w:r>
      <w:r w:rsidR="005D1385">
        <w:rPr>
          <w:rFonts w:ascii="Open Sans" w:eastAsia="Arial" w:hAnsi="Open Sans" w:cs="Open Sans"/>
        </w:rPr>
        <w:t xml:space="preserve">and has received it periodically since May 2024 for </w:t>
      </w:r>
      <w:r w:rsidR="00756E55">
        <w:rPr>
          <w:rFonts w:ascii="Open Sans" w:eastAsia="Arial" w:hAnsi="Open Sans" w:cs="Open Sans"/>
        </w:rPr>
        <w:t xml:space="preserve">agitation related to her cognitive impairment. </w:t>
      </w:r>
      <w:r w:rsidR="007C1258">
        <w:rPr>
          <w:rFonts w:ascii="Open Sans" w:eastAsia="Arial" w:hAnsi="Open Sans" w:cs="Open Sans"/>
        </w:rPr>
        <w:t xml:space="preserve">Information provided by the service </w:t>
      </w:r>
      <w:r w:rsidR="004A5EB1">
        <w:rPr>
          <w:rFonts w:ascii="Open Sans" w:eastAsia="Arial" w:hAnsi="Open Sans" w:cs="Open Sans"/>
        </w:rPr>
        <w:t xml:space="preserve">evidenced </w:t>
      </w:r>
      <w:r w:rsidR="00D44263">
        <w:rPr>
          <w:rFonts w:ascii="Open Sans" w:eastAsia="Arial" w:hAnsi="Open Sans" w:cs="Open Sans"/>
        </w:rPr>
        <w:t xml:space="preserve">pain and neurological observation charting was conducted in the days following the incident. </w:t>
      </w:r>
      <w:r w:rsidR="00047A20">
        <w:rPr>
          <w:rFonts w:ascii="Open Sans" w:eastAsia="Arial" w:hAnsi="Open Sans" w:cs="Open Sans"/>
        </w:rPr>
        <w:t xml:space="preserve">I </w:t>
      </w:r>
      <w:r w:rsidR="00F769B8">
        <w:rPr>
          <w:rFonts w:ascii="Open Sans" w:eastAsia="Arial" w:hAnsi="Open Sans" w:cs="Open Sans"/>
        </w:rPr>
        <w:t xml:space="preserve">acknowledge </w:t>
      </w:r>
      <w:r w:rsidR="00047A20">
        <w:rPr>
          <w:rFonts w:ascii="Open Sans" w:eastAsia="Arial" w:hAnsi="Open Sans" w:cs="Open Sans"/>
        </w:rPr>
        <w:t xml:space="preserve">the </w:t>
      </w:r>
      <w:r w:rsidR="00F769B8">
        <w:rPr>
          <w:rFonts w:ascii="Open Sans" w:eastAsia="Arial" w:hAnsi="Open Sans" w:cs="Open Sans"/>
        </w:rPr>
        <w:t xml:space="preserve">additional </w:t>
      </w:r>
      <w:r w:rsidR="00047A20">
        <w:rPr>
          <w:rFonts w:ascii="Open Sans" w:eastAsia="Arial" w:hAnsi="Open Sans" w:cs="Open Sans"/>
        </w:rPr>
        <w:t>information provided by the service</w:t>
      </w:r>
      <w:r w:rsidR="00EA0590">
        <w:rPr>
          <w:rFonts w:ascii="Open Sans" w:eastAsia="Arial" w:hAnsi="Open Sans" w:cs="Open Sans"/>
        </w:rPr>
        <w:t xml:space="preserve"> </w:t>
      </w:r>
      <w:r w:rsidR="00F769B8">
        <w:rPr>
          <w:rFonts w:ascii="Open Sans" w:eastAsia="Arial" w:hAnsi="Open Sans" w:cs="Open Sans"/>
        </w:rPr>
        <w:t xml:space="preserve">and accept </w:t>
      </w:r>
      <w:r w:rsidR="004832CB">
        <w:rPr>
          <w:rFonts w:ascii="Open Sans" w:eastAsia="Arial" w:hAnsi="Open Sans" w:cs="Open Sans"/>
        </w:rPr>
        <w:t xml:space="preserve">it changes the context </w:t>
      </w:r>
      <w:r w:rsidR="000F579A">
        <w:rPr>
          <w:rFonts w:ascii="Open Sans" w:eastAsia="Arial" w:hAnsi="Open Sans" w:cs="Open Sans"/>
        </w:rPr>
        <w:t xml:space="preserve">in which the incident can be assessed. </w:t>
      </w:r>
    </w:p>
    <w:p w14:paraId="512AF621" w14:textId="6140A0BA" w:rsidR="005A7F7D" w:rsidRPr="005A7F7D" w:rsidRDefault="0094313A" w:rsidP="008661BC">
      <w:pPr>
        <w:spacing w:line="276" w:lineRule="auto"/>
        <w:rPr>
          <w:rFonts w:ascii="Open Sans" w:eastAsia="Arial" w:hAnsi="Open Sans" w:cs="Open Sans"/>
          <w:color w:val="auto"/>
        </w:rPr>
      </w:pPr>
      <w:r>
        <w:rPr>
          <w:rFonts w:ascii="Open Sans" w:eastAsia="Arial" w:hAnsi="Open Sans" w:cs="Open Sans"/>
          <w:color w:val="auto"/>
        </w:rPr>
        <w:lastRenderedPageBreak/>
        <w:t>The Assessment Team report indicated a</w:t>
      </w:r>
      <w:r w:rsidR="007C1F99">
        <w:rPr>
          <w:rFonts w:ascii="Open Sans" w:eastAsia="Arial" w:hAnsi="Open Sans" w:cs="Open Sans"/>
          <w:color w:val="auto"/>
        </w:rPr>
        <w:t xml:space="preserve">nother named consumer </w:t>
      </w:r>
      <w:r w:rsidR="005D0F9B" w:rsidRPr="00F31EAA">
        <w:rPr>
          <w:rFonts w:ascii="Open Sans" w:eastAsia="Arial" w:hAnsi="Open Sans" w:cs="Open Sans"/>
          <w:color w:val="auto"/>
        </w:rPr>
        <w:t xml:space="preserve">sustained a head laceration after a physical altercation </w:t>
      </w:r>
      <w:r w:rsidR="007C1F99">
        <w:rPr>
          <w:rFonts w:ascii="Open Sans" w:eastAsia="Arial" w:hAnsi="Open Sans" w:cs="Open Sans"/>
          <w:color w:val="auto"/>
        </w:rPr>
        <w:t xml:space="preserve">with another consumer. </w:t>
      </w:r>
      <w:r w:rsidR="00BC167B">
        <w:rPr>
          <w:rFonts w:ascii="Open Sans" w:eastAsia="Arial" w:hAnsi="Open Sans" w:cs="Open Sans"/>
          <w:color w:val="auto"/>
        </w:rPr>
        <w:t xml:space="preserve">The named consumer </w:t>
      </w:r>
      <w:r w:rsidR="00750E55">
        <w:rPr>
          <w:rFonts w:ascii="Open Sans" w:eastAsia="Arial" w:hAnsi="Open Sans" w:cs="Open Sans"/>
          <w:color w:val="auto"/>
        </w:rPr>
        <w:t>was</w:t>
      </w:r>
      <w:r w:rsidR="00BC167B">
        <w:rPr>
          <w:rFonts w:ascii="Open Sans" w:eastAsia="Arial" w:hAnsi="Open Sans" w:cs="Open Sans"/>
          <w:color w:val="auto"/>
        </w:rPr>
        <w:t xml:space="preserve"> on a prescribed anticoagulation medication. </w:t>
      </w:r>
      <w:r w:rsidR="005A7F7D" w:rsidRPr="005A7F7D">
        <w:rPr>
          <w:rFonts w:ascii="Open Sans" w:eastAsia="Arial" w:hAnsi="Open Sans" w:cs="Open Sans"/>
          <w:color w:val="auto"/>
        </w:rPr>
        <w:t xml:space="preserve">Management told the Assessment Team consumers on anticoagulant medications </w:t>
      </w:r>
      <w:r w:rsidR="00781D74">
        <w:rPr>
          <w:rFonts w:ascii="Open Sans" w:eastAsia="Arial" w:hAnsi="Open Sans" w:cs="Open Sans"/>
          <w:color w:val="auto"/>
        </w:rPr>
        <w:t>who</w:t>
      </w:r>
      <w:r w:rsidR="005A7F7D" w:rsidRPr="005A7F7D">
        <w:rPr>
          <w:rFonts w:ascii="Open Sans" w:eastAsia="Arial" w:hAnsi="Open Sans" w:cs="Open Sans"/>
          <w:color w:val="auto"/>
        </w:rPr>
        <w:t xml:space="preserve"> experience head strikes should attend hospital. Management further stated neurological observations were to be conducted </w:t>
      </w:r>
      <w:r w:rsidR="00A77A52">
        <w:rPr>
          <w:rFonts w:ascii="Open Sans" w:eastAsia="Arial" w:hAnsi="Open Sans" w:cs="Open Sans"/>
          <w:color w:val="auto"/>
        </w:rPr>
        <w:t xml:space="preserve">to an outlined schedule for the next </w:t>
      </w:r>
      <w:r w:rsidR="005A7F7D" w:rsidRPr="005A7F7D">
        <w:rPr>
          <w:rFonts w:ascii="Open Sans" w:eastAsia="Arial" w:hAnsi="Open Sans" w:cs="Open Sans"/>
          <w:color w:val="auto"/>
        </w:rPr>
        <w:t xml:space="preserve">48 hours, as per the policy. The Assessment Team was not provided any evidence </w:t>
      </w:r>
      <w:r w:rsidR="00B658DF">
        <w:rPr>
          <w:rFonts w:ascii="Open Sans" w:eastAsia="Arial" w:hAnsi="Open Sans" w:cs="Open Sans"/>
          <w:color w:val="auto"/>
        </w:rPr>
        <w:t>the consumer had</w:t>
      </w:r>
      <w:r w:rsidR="005A7F7D" w:rsidRPr="005A7F7D">
        <w:rPr>
          <w:rFonts w:ascii="Open Sans" w:eastAsia="Arial" w:hAnsi="Open Sans" w:cs="Open Sans"/>
          <w:color w:val="auto"/>
        </w:rPr>
        <w:t xml:space="preserve"> attended hospital or was reviewed by a MO.</w:t>
      </w:r>
    </w:p>
    <w:p w14:paraId="655178E3" w14:textId="6AEFF952" w:rsidR="005D0F9B" w:rsidRDefault="00355E1F" w:rsidP="008661BC">
      <w:pPr>
        <w:spacing w:before="240" w:line="276" w:lineRule="auto"/>
        <w:rPr>
          <w:rFonts w:ascii="Open Sans" w:eastAsia="Arial" w:hAnsi="Open Sans" w:cs="Open Sans"/>
        </w:rPr>
      </w:pPr>
      <w:r>
        <w:rPr>
          <w:rFonts w:ascii="Open Sans" w:eastAsia="Arial" w:hAnsi="Open Sans" w:cs="Open Sans"/>
        </w:rPr>
        <w:t>The report said m</w:t>
      </w:r>
      <w:r w:rsidR="005D0F9B" w:rsidRPr="00B25004">
        <w:rPr>
          <w:rFonts w:ascii="Open Sans" w:eastAsia="Arial" w:hAnsi="Open Sans" w:cs="Open Sans"/>
        </w:rPr>
        <w:t xml:space="preserve">anagement were unaware </w:t>
      </w:r>
      <w:r w:rsidR="00B25004">
        <w:rPr>
          <w:rFonts w:ascii="Open Sans" w:eastAsia="Arial" w:hAnsi="Open Sans" w:cs="Open Sans"/>
        </w:rPr>
        <w:t>the consumer</w:t>
      </w:r>
      <w:r w:rsidR="005D0F9B" w:rsidRPr="00B25004">
        <w:rPr>
          <w:rFonts w:ascii="Open Sans" w:eastAsia="Arial" w:hAnsi="Open Sans" w:cs="Open Sans"/>
        </w:rPr>
        <w:t xml:space="preserve"> had not attended hospital or was not reviewed by the MO when the Assessment Team bought this forward during feedback. </w:t>
      </w:r>
      <w:r w:rsidR="005D0F9B" w:rsidRPr="00147F8B">
        <w:rPr>
          <w:rFonts w:ascii="Open Sans" w:eastAsia="Arial" w:hAnsi="Open Sans" w:cs="Open Sans"/>
        </w:rPr>
        <w:t xml:space="preserve">The care provided to </w:t>
      </w:r>
      <w:r w:rsidR="00147F8B">
        <w:rPr>
          <w:rFonts w:ascii="Open Sans" w:eastAsia="Arial" w:hAnsi="Open Sans" w:cs="Open Sans"/>
        </w:rPr>
        <w:t>the consumer</w:t>
      </w:r>
      <w:r w:rsidR="005D0F9B" w:rsidRPr="00147F8B">
        <w:rPr>
          <w:rFonts w:ascii="Open Sans" w:eastAsia="Arial" w:hAnsi="Open Sans" w:cs="Open Sans"/>
        </w:rPr>
        <w:t xml:space="preserve"> did not align with the service’s policies or statements from management, such as all consumers on anticoagulant medication who experience a head injury should attend hospital.</w:t>
      </w:r>
    </w:p>
    <w:p w14:paraId="487C8991" w14:textId="4E186872" w:rsidR="00147F8B" w:rsidRDefault="00147F8B" w:rsidP="008661BC">
      <w:pPr>
        <w:spacing w:before="240" w:line="276" w:lineRule="auto"/>
        <w:rPr>
          <w:rFonts w:ascii="Open Sans" w:eastAsia="Arial" w:hAnsi="Open Sans" w:cs="Open Sans"/>
        </w:rPr>
      </w:pPr>
      <w:r>
        <w:rPr>
          <w:rFonts w:ascii="Open Sans" w:eastAsia="Arial" w:hAnsi="Open Sans" w:cs="Open Sans"/>
        </w:rPr>
        <w:t xml:space="preserve">In response to </w:t>
      </w:r>
      <w:r w:rsidR="0044540C">
        <w:rPr>
          <w:rFonts w:ascii="Open Sans" w:eastAsia="Arial" w:hAnsi="Open Sans" w:cs="Open Sans"/>
        </w:rPr>
        <w:t>the Assessment Team report</w:t>
      </w:r>
      <w:r>
        <w:rPr>
          <w:rFonts w:ascii="Open Sans" w:eastAsia="Arial" w:hAnsi="Open Sans" w:cs="Open Sans"/>
        </w:rPr>
        <w:t>, the service advised</w:t>
      </w:r>
      <w:r w:rsidR="005F6C61">
        <w:rPr>
          <w:rFonts w:ascii="Open Sans" w:eastAsia="Arial" w:hAnsi="Open Sans" w:cs="Open Sans"/>
        </w:rPr>
        <w:t xml:space="preserve"> </w:t>
      </w:r>
      <w:r w:rsidR="00735F70">
        <w:rPr>
          <w:rFonts w:ascii="Open Sans" w:eastAsia="Arial" w:hAnsi="Open Sans" w:cs="Open Sans"/>
        </w:rPr>
        <w:t xml:space="preserve">the named consumer </w:t>
      </w:r>
      <w:r w:rsidR="005F6C61">
        <w:rPr>
          <w:rFonts w:ascii="Open Sans" w:eastAsia="Arial" w:hAnsi="Open Sans" w:cs="Open Sans"/>
        </w:rPr>
        <w:t xml:space="preserve">had </w:t>
      </w:r>
      <w:r w:rsidR="005871AD">
        <w:rPr>
          <w:rFonts w:ascii="Open Sans" w:eastAsia="Arial" w:hAnsi="Open Sans" w:cs="Open Sans"/>
        </w:rPr>
        <w:t xml:space="preserve">received a ‘superficial graze/skin tear’ </w:t>
      </w:r>
      <w:r w:rsidR="0085490B">
        <w:rPr>
          <w:rFonts w:ascii="Open Sans" w:eastAsia="Arial" w:hAnsi="Open Sans" w:cs="Open Sans"/>
        </w:rPr>
        <w:t>which was immediately treated</w:t>
      </w:r>
      <w:r w:rsidR="00D24FB8">
        <w:rPr>
          <w:rFonts w:ascii="Open Sans" w:eastAsia="Arial" w:hAnsi="Open Sans" w:cs="Open Sans"/>
        </w:rPr>
        <w:t xml:space="preserve"> via first aid wound management</w:t>
      </w:r>
      <w:r w:rsidR="001477A3">
        <w:rPr>
          <w:rFonts w:ascii="Open Sans" w:eastAsia="Arial" w:hAnsi="Open Sans" w:cs="Open Sans"/>
        </w:rPr>
        <w:t>.</w:t>
      </w:r>
      <w:r w:rsidR="00D24FB8">
        <w:rPr>
          <w:rFonts w:ascii="Open Sans" w:eastAsia="Arial" w:hAnsi="Open Sans" w:cs="Open Sans"/>
        </w:rPr>
        <w:t xml:space="preserve"> </w:t>
      </w:r>
      <w:r w:rsidR="00F53A9C">
        <w:rPr>
          <w:rFonts w:ascii="Open Sans" w:eastAsia="Arial" w:hAnsi="Open Sans" w:cs="Open Sans"/>
        </w:rPr>
        <w:t>The incident was captured on CCTV</w:t>
      </w:r>
      <w:r w:rsidR="00734E0A">
        <w:rPr>
          <w:rFonts w:ascii="Open Sans" w:eastAsia="Arial" w:hAnsi="Open Sans" w:cs="Open Sans"/>
        </w:rPr>
        <w:t xml:space="preserve"> and </w:t>
      </w:r>
      <w:r w:rsidR="00906DE9">
        <w:rPr>
          <w:rFonts w:ascii="Open Sans" w:eastAsia="Arial" w:hAnsi="Open Sans" w:cs="Open Sans"/>
        </w:rPr>
        <w:t xml:space="preserve">the injury sustained was not </w:t>
      </w:r>
      <w:r w:rsidR="004651BB">
        <w:rPr>
          <w:rFonts w:ascii="Open Sans" w:eastAsia="Arial" w:hAnsi="Open Sans" w:cs="Open Sans"/>
        </w:rPr>
        <w:t>significant</w:t>
      </w:r>
      <w:r w:rsidR="00834F78">
        <w:rPr>
          <w:rFonts w:ascii="Open Sans" w:eastAsia="Arial" w:hAnsi="Open Sans" w:cs="Open Sans"/>
        </w:rPr>
        <w:t xml:space="preserve">, was not the </w:t>
      </w:r>
      <w:r w:rsidR="00906DE9">
        <w:rPr>
          <w:rFonts w:ascii="Open Sans" w:eastAsia="Arial" w:hAnsi="Open Sans" w:cs="Open Sans"/>
        </w:rPr>
        <w:t xml:space="preserve">result of a fall or head strike </w:t>
      </w:r>
      <w:r w:rsidR="001477A3">
        <w:rPr>
          <w:rFonts w:ascii="Open Sans" w:eastAsia="Arial" w:hAnsi="Open Sans" w:cs="Open Sans"/>
        </w:rPr>
        <w:t>and did not require hospital attendance.</w:t>
      </w:r>
      <w:r w:rsidR="002F4499">
        <w:rPr>
          <w:rFonts w:ascii="Open Sans" w:eastAsia="Arial" w:hAnsi="Open Sans" w:cs="Open Sans"/>
        </w:rPr>
        <w:t xml:space="preserve"> </w:t>
      </w:r>
      <w:r w:rsidR="000306A0">
        <w:rPr>
          <w:rFonts w:ascii="Open Sans" w:eastAsia="Arial" w:hAnsi="Open Sans" w:cs="Open Sans"/>
        </w:rPr>
        <w:t>Evidence provided by the service demonstrated the consumer</w:t>
      </w:r>
      <w:r w:rsidR="00E15F44">
        <w:rPr>
          <w:rFonts w:ascii="Open Sans" w:eastAsia="Arial" w:hAnsi="Open Sans" w:cs="Open Sans"/>
        </w:rPr>
        <w:t>’s wound was treated and monitored by registered sta</w:t>
      </w:r>
      <w:r w:rsidR="00ED7CB6">
        <w:rPr>
          <w:rFonts w:ascii="Open Sans" w:eastAsia="Arial" w:hAnsi="Open Sans" w:cs="Open Sans"/>
        </w:rPr>
        <w:t>ff and</w:t>
      </w:r>
      <w:r w:rsidR="000306A0">
        <w:rPr>
          <w:rFonts w:ascii="Open Sans" w:eastAsia="Arial" w:hAnsi="Open Sans" w:cs="Open Sans"/>
        </w:rPr>
        <w:t xml:space="preserve"> </w:t>
      </w:r>
      <w:r w:rsidR="00ED7CB6">
        <w:rPr>
          <w:rFonts w:ascii="Open Sans" w:eastAsia="Arial" w:hAnsi="Open Sans" w:cs="Open Sans"/>
        </w:rPr>
        <w:t xml:space="preserve">they were </w:t>
      </w:r>
      <w:r w:rsidR="000306A0">
        <w:rPr>
          <w:rFonts w:ascii="Open Sans" w:eastAsia="Arial" w:hAnsi="Open Sans" w:cs="Open Sans"/>
        </w:rPr>
        <w:t xml:space="preserve">reviewed by a MO </w:t>
      </w:r>
      <w:r w:rsidR="00EC205E">
        <w:rPr>
          <w:rFonts w:ascii="Open Sans" w:eastAsia="Arial" w:hAnsi="Open Sans" w:cs="Open Sans"/>
        </w:rPr>
        <w:t>two days after the incident</w:t>
      </w:r>
      <w:r w:rsidR="003D1C3F">
        <w:rPr>
          <w:rFonts w:ascii="Open Sans" w:eastAsia="Arial" w:hAnsi="Open Sans" w:cs="Open Sans"/>
        </w:rPr>
        <w:t xml:space="preserve"> </w:t>
      </w:r>
      <w:r w:rsidR="00ED7CB6">
        <w:rPr>
          <w:rFonts w:ascii="Open Sans" w:eastAsia="Arial" w:hAnsi="Open Sans" w:cs="Open Sans"/>
        </w:rPr>
        <w:t>who had</w:t>
      </w:r>
      <w:r w:rsidR="003D1C3F">
        <w:rPr>
          <w:rFonts w:ascii="Open Sans" w:eastAsia="Arial" w:hAnsi="Open Sans" w:cs="Open Sans"/>
        </w:rPr>
        <w:t xml:space="preserve"> no concerns regarding the management of the wound. </w:t>
      </w:r>
      <w:r w:rsidR="00A646A9">
        <w:rPr>
          <w:rFonts w:ascii="Open Sans" w:eastAsia="Arial" w:hAnsi="Open Sans" w:cs="Open Sans"/>
        </w:rPr>
        <w:t xml:space="preserve">The response also </w:t>
      </w:r>
      <w:r w:rsidR="00271682">
        <w:rPr>
          <w:rFonts w:ascii="Open Sans" w:eastAsia="Arial" w:hAnsi="Open Sans" w:cs="Open Sans"/>
        </w:rPr>
        <w:t xml:space="preserve">notes the difficulties in managing the behaviour of the consumer </w:t>
      </w:r>
      <w:r w:rsidR="008075D3">
        <w:rPr>
          <w:rFonts w:ascii="Open Sans" w:eastAsia="Arial" w:hAnsi="Open Sans" w:cs="Open Sans"/>
        </w:rPr>
        <w:t>during his stay at the service</w:t>
      </w:r>
      <w:r w:rsidR="00640755">
        <w:rPr>
          <w:rFonts w:ascii="Open Sans" w:eastAsia="Arial" w:hAnsi="Open Sans" w:cs="Open Sans"/>
        </w:rPr>
        <w:t xml:space="preserve"> which would have complicated any attendance at a hospital for treatment. </w:t>
      </w:r>
      <w:r w:rsidR="00F671A4">
        <w:rPr>
          <w:rFonts w:ascii="Open Sans" w:eastAsia="Arial" w:hAnsi="Open Sans" w:cs="Open Sans"/>
        </w:rPr>
        <w:t xml:space="preserve">Again, I acknowledge the additional information provided and accept it </w:t>
      </w:r>
      <w:r w:rsidR="008F3631">
        <w:rPr>
          <w:rFonts w:ascii="Open Sans" w:eastAsia="Arial" w:hAnsi="Open Sans" w:cs="Open Sans"/>
        </w:rPr>
        <w:t>provides a context in which the ser</w:t>
      </w:r>
      <w:r w:rsidR="00AE2F5F">
        <w:rPr>
          <w:rFonts w:ascii="Open Sans" w:eastAsia="Arial" w:hAnsi="Open Sans" w:cs="Open Sans"/>
        </w:rPr>
        <w:t xml:space="preserve">vices policy </w:t>
      </w:r>
      <w:r w:rsidR="00A57FC8">
        <w:rPr>
          <w:rFonts w:ascii="Open Sans" w:eastAsia="Arial" w:hAnsi="Open Sans" w:cs="Open Sans"/>
        </w:rPr>
        <w:t>was</w:t>
      </w:r>
      <w:r w:rsidR="00AE2F5F">
        <w:rPr>
          <w:rFonts w:ascii="Open Sans" w:eastAsia="Arial" w:hAnsi="Open Sans" w:cs="Open Sans"/>
        </w:rPr>
        <w:t xml:space="preserve"> understandably not followed to the </w:t>
      </w:r>
      <w:r w:rsidR="000712B8">
        <w:rPr>
          <w:rFonts w:ascii="Open Sans" w:eastAsia="Arial" w:hAnsi="Open Sans" w:cs="Open Sans"/>
        </w:rPr>
        <w:t>letter but</w:t>
      </w:r>
      <w:r w:rsidR="0005441E">
        <w:rPr>
          <w:rFonts w:ascii="Open Sans" w:eastAsia="Arial" w:hAnsi="Open Sans" w:cs="Open Sans"/>
        </w:rPr>
        <w:t xml:space="preserve"> </w:t>
      </w:r>
      <w:r w:rsidR="006A5CBA">
        <w:rPr>
          <w:rFonts w:ascii="Open Sans" w:eastAsia="Arial" w:hAnsi="Open Sans" w:cs="Open Sans"/>
        </w:rPr>
        <w:t xml:space="preserve">was </w:t>
      </w:r>
      <w:r w:rsidR="0005441E">
        <w:rPr>
          <w:rFonts w:ascii="Open Sans" w:eastAsia="Arial" w:hAnsi="Open Sans" w:cs="Open Sans"/>
        </w:rPr>
        <w:t>in accordance with the needs of the consumer</w:t>
      </w:r>
      <w:r w:rsidR="00AE2F5F">
        <w:rPr>
          <w:rFonts w:ascii="Open Sans" w:eastAsia="Arial" w:hAnsi="Open Sans" w:cs="Open Sans"/>
        </w:rPr>
        <w:t xml:space="preserve">. </w:t>
      </w:r>
    </w:p>
    <w:p w14:paraId="240053BD" w14:textId="3387A32C" w:rsidR="00644962" w:rsidRDefault="003911DB" w:rsidP="008661BC">
      <w:pPr>
        <w:spacing w:before="240" w:line="276" w:lineRule="auto"/>
        <w:rPr>
          <w:rFonts w:ascii="Open Sans" w:eastAsia="Arial" w:hAnsi="Open Sans" w:cs="Open Sans"/>
        </w:rPr>
      </w:pPr>
      <w:r w:rsidRPr="00644962">
        <w:rPr>
          <w:rFonts w:ascii="Open Sans" w:eastAsia="Arial" w:hAnsi="Open Sans" w:cs="Open Sans"/>
        </w:rPr>
        <w:t xml:space="preserve">Another named consumer who had a recent fall </w:t>
      </w:r>
      <w:r w:rsidR="00AE5033" w:rsidRPr="00644962">
        <w:rPr>
          <w:rFonts w:ascii="Open Sans" w:eastAsia="Arial" w:hAnsi="Open Sans" w:cs="Open Sans"/>
        </w:rPr>
        <w:t xml:space="preserve">was identified in the Assessment Team report as not having </w:t>
      </w:r>
      <w:r w:rsidR="00644962" w:rsidRPr="00644962">
        <w:rPr>
          <w:rFonts w:ascii="Open Sans" w:eastAsia="Arial" w:hAnsi="Open Sans" w:cs="Open Sans"/>
        </w:rPr>
        <w:t xml:space="preserve">been re-assessed for her falls risk following the incident and </w:t>
      </w:r>
      <w:r w:rsidR="00644962">
        <w:rPr>
          <w:rFonts w:ascii="Open Sans" w:eastAsia="Arial" w:hAnsi="Open Sans" w:cs="Open Sans"/>
        </w:rPr>
        <w:t>the report said t</w:t>
      </w:r>
      <w:r w:rsidR="00644962" w:rsidRPr="00644962">
        <w:rPr>
          <w:rFonts w:ascii="Open Sans" w:eastAsia="Arial" w:hAnsi="Open Sans" w:cs="Open Sans"/>
        </w:rPr>
        <w:t xml:space="preserve">he service did not demonstrate monitoring, evaluation, and care planning had taken place to identify and reduce risks </w:t>
      </w:r>
      <w:r w:rsidR="00644962">
        <w:rPr>
          <w:rFonts w:ascii="Open Sans" w:eastAsia="Arial" w:hAnsi="Open Sans" w:cs="Open Sans"/>
        </w:rPr>
        <w:t>for the consumer</w:t>
      </w:r>
      <w:r w:rsidR="00644962" w:rsidRPr="00644962">
        <w:rPr>
          <w:rFonts w:ascii="Open Sans" w:eastAsia="Arial" w:hAnsi="Open Sans" w:cs="Open Sans"/>
        </w:rPr>
        <w:t>.</w:t>
      </w:r>
    </w:p>
    <w:p w14:paraId="63961411" w14:textId="7AACF992" w:rsidR="0097193A" w:rsidRDefault="0097193A" w:rsidP="008661BC">
      <w:pPr>
        <w:spacing w:before="240" w:line="276" w:lineRule="auto"/>
        <w:rPr>
          <w:rFonts w:ascii="Open Sans" w:eastAsia="Arial" w:hAnsi="Open Sans" w:cs="Open Sans"/>
        </w:rPr>
      </w:pPr>
      <w:r>
        <w:rPr>
          <w:rFonts w:ascii="Open Sans" w:eastAsia="Arial" w:hAnsi="Open Sans" w:cs="Open Sans"/>
        </w:rPr>
        <w:t>In response, the service advise</w:t>
      </w:r>
      <w:r w:rsidR="006E3DDB">
        <w:rPr>
          <w:rFonts w:ascii="Open Sans" w:eastAsia="Arial" w:hAnsi="Open Sans" w:cs="Open Sans"/>
        </w:rPr>
        <w:t xml:space="preserve">d </w:t>
      </w:r>
      <w:r w:rsidR="00E637DA">
        <w:rPr>
          <w:rFonts w:ascii="Open Sans" w:eastAsia="Arial" w:hAnsi="Open Sans" w:cs="Open Sans"/>
        </w:rPr>
        <w:t xml:space="preserve">the </w:t>
      </w:r>
      <w:r w:rsidR="006A5CBA">
        <w:rPr>
          <w:rFonts w:ascii="Open Sans" w:eastAsia="Arial" w:hAnsi="Open Sans" w:cs="Open Sans"/>
        </w:rPr>
        <w:t xml:space="preserve">named </w:t>
      </w:r>
      <w:r w:rsidR="00E637DA">
        <w:rPr>
          <w:rFonts w:ascii="Open Sans" w:eastAsia="Arial" w:hAnsi="Open Sans" w:cs="Open Sans"/>
        </w:rPr>
        <w:t>consumer had an unwitnessed fall, being her fourth in 2024 without any injuries</w:t>
      </w:r>
      <w:r w:rsidR="00956C07">
        <w:rPr>
          <w:rFonts w:ascii="Open Sans" w:eastAsia="Arial" w:hAnsi="Open Sans" w:cs="Open Sans"/>
        </w:rPr>
        <w:t xml:space="preserve">, although she did complain of some soreness on the </w:t>
      </w:r>
      <w:r w:rsidR="005E0187">
        <w:rPr>
          <w:rFonts w:ascii="Open Sans" w:eastAsia="Arial" w:hAnsi="Open Sans" w:cs="Open Sans"/>
        </w:rPr>
        <w:t xml:space="preserve">right side. </w:t>
      </w:r>
      <w:r w:rsidR="00243EDD">
        <w:rPr>
          <w:rFonts w:ascii="Open Sans" w:eastAsia="Arial" w:hAnsi="Open Sans" w:cs="Open Sans"/>
        </w:rPr>
        <w:t xml:space="preserve">Information provided by the service </w:t>
      </w:r>
      <w:r w:rsidR="007C5CD9">
        <w:rPr>
          <w:rFonts w:ascii="Open Sans" w:eastAsia="Arial" w:hAnsi="Open Sans" w:cs="Open Sans"/>
        </w:rPr>
        <w:lastRenderedPageBreak/>
        <w:t>demonstrated n</w:t>
      </w:r>
      <w:r w:rsidR="000672CD">
        <w:rPr>
          <w:rFonts w:ascii="Open Sans" w:eastAsia="Arial" w:hAnsi="Open Sans" w:cs="Open Sans"/>
        </w:rPr>
        <w:t xml:space="preserve">eurological observations were conducted, head to toe assessment undertaken and pain relief provided. </w:t>
      </w:r>
      <w:r w:rsidR="00367B53">
        <w:rPr>
          <w:rFonts w:ascii="Open Sans" w:eastAsia="Arial" w:hAnsi="Open Sans" w:cs="Open Sans"/>
        </w:rPr>
        <w:t xml:space="preserve">The service </w:t>
      </w:r>
      <w:r w:rsidR="001456D9">
        <w:rPr>
          <w:rFonts w:ascii="Open Sans" w:eastAsia="Arial" w:hAnsi="Open Sans" w:cs="Open Sans"/>
        </w:rPr>
        <w:t xml:space="preserve">advised </w:t>
      </w:r>
      <w:r w:rsidR="007C5CD9">
        <w:rPr>
          <w:rFonts w:ascii="Open Sans" w:eastAsia="Arial" w:hAnsi="Open Sans" w:cs="Open Sans"/>
        </w:rPr>
        <w:t xml:space="preserve">the consumer </w:t>
      </w:r>
      <w:r w:rsidR="001456D9">
        <w:rPr>
          <w:rFonts w:ascii="Open Sans" w:eastAsia="Arial" w:hAnsi="Open Sans" w:cs="Open Sans"/>
        </w:rPr>
        <w:t>has a falls management strategy in place</w:t>
      </w:r>
      <w:r w:rsidR="00862227">
        <w:rPr>
          <w:rFonts w:ascii="Open Sans" w:eastAsia="Arial" w:hAnsi="Open Sans" w:cs="Open Sans"/>
        </w:rPr>
        <w:t xml:space="preserve"> and her care plan </w:t>
      </w:r>
      <w:r w:rsidR="006015DF">
        <w:rPr>
          <w:rFonts w:ascii="Open Sans" w:eastAsia="Arial" w:hAnsi="Open Sans" w:cs="Open Sans"/>
        </w:rPr>
        <w:t xml:space="preserve">is </w:t>
      </w:r>
      <w:r w:rsidR="00862227">
        <w:rPr>
          <w:rFonts w:ascii="Open Sans" w:eastAsia="Arial" w:hAnsi="Open Sans" w:cs="Open Sans"/>
        </w:rPr>
        <w:t xml:space="preserve">reviewed at four monthly </w:t>
      </w:r>
      <w:r w:rsidR="00417DAF">
        <w:rPr>
          <w:rFonts w:ascii="Open Sans" w:eastAsia="Arial" w:hAnsi="Open Sans" w:cs="Open Sans"/>
        </w:rPr>
        <w:t xml:space="preserve">intervals. The service advised the incident did not </w:t>
      </w:r>
      <w:r w:rsidR="00BB3F43">
        <w:rPr>
          <w:rFonts w:ascii="Open Sans" w:eastAsia="Arial" w:hAnsi="Open Sans" w:cs="Open Sans"/>
        </w:rPr>
        <w:t xml:space="preserve">warrant a full re-assessment of her falls risk </w:t>
      </w:r>
      <w:r w:rsidR="006015DF">
        <w:rPr>
          <w:rFonts w:ascii="Open Sans" w:eastAsia="Arial" w:hAnsi="Open Sans" w:cs="Open Sans"/>
        </w:rPr>
        <w:t xml:space="preserve">following the incident </w:t>
      </w:r>
      <w:r w:rsidR="00BB3F43">
        <w:rPr>
          <w:rFonts w:ascii="Open Sans" w:eastAsia="Arial" w:hAnsi="Open Sans" w:cs="Open Sans"/>
        </w:rPr>
        <w:t>and I accept this view</w:t>
      </w:r>
      <w:r w:rsidR="00DB0094">
        <w:rPr>
          <w:rFonts w:ascii="Open Sans" w:eastAsia="Arial" w:hAnsi="Open Sans" w:cs="Open Sans"/>
        </w:rPr>
        <w:t xml:space="preserve"> following review of the evidence provided by the service. </w:t>
      </w:r>
    </w:p>
    <w:p w14:paraId="593856F7" w14:textId="5854C294" w:rsidR="00DB0094" w:rsidRDefault="00C17DE8" w:rsidP="008661BC">
      <w:pPr>
        <w:spacing w:before="240" w:line="276" w:lineRule="auto"/>
        <w:rPr>
          <w:rFonts w:ascii="Open Sans" w:eastAsia="Arial" w:hAnsi="Open Sans" w:cs="Open Sans"/>
        </w:rPr>
      </w:pPr>
      <w:r>
        <w:rPr>
          <w:rFonts w:ascii="Open Sans" w:eastAsia="Arial" w:hAnsi="Open Sans" w:cs="Open Sans"/>
        </w:rPr>
        <w:t xml:space="preserve">Therefore, with respect to falls management at the service, </w:t>
      </w:r>
      <w:r w:rsidR="00974134">
        <w:rPr>
          <w:rFonts w:ascii="Open Sans" w:eastAsia="Arial" w:hAnsi="Open Sans" w:cs="Open Sans"/>
        </w:rPr>
        <w:t xml:space="preserve">I am not convinced </w:t>
      </w:r>
      <w:r w:rsidR="004A14C7">
        <w:rPr>
          <w:rFonts w:ascii="Open Sans" w:eastAsia="Arial" w:hAnsi="Open Sans" w:cs="Open Sans"/>
        </w:rPr>
        <w:t xml:space="preserve">on the evidence available to me that the service is </w:t>
      </w:r>
      <w:r w:rsidR="00E62173">
        <w:rPr>
          <w:rFonts w:ascii="Open Sans" w:eastAsia="Arial" w:hAnsi="Open Sans" w:cs="Open Sans"/>
        </w:rPr>
        <w:t>failing to manage</w:t>
      </w:r>
      <w:r w:rsidR="004A14C7">
        <w:rPr>
          <w:rFonts w:ascii="Open Sans" w:eastAsia="Arial" w:hAnsi="Open Sans" w:cs="Open Sans"/>
        </w:rPr>
        <w:t xml:space="preserve"> </w:t>
      </w:r>
      <w:r w:rsidR="00A24C22">
        <w:rPr>
          <w:rFonts w:ascii="Open Sans" w:eastAsia="Arial" w:hAnsi="Open Sans" w:cs="Open Sans"/>
        </w:rPr>
        <w:t xml:space="preserve">falls or the risk of falls appropriately. It may be the case that </w:t>
      </w:r>
      <w:r w:rsidR="00823A6D">
        <w:rPr>
          <w:rFonts w:ascii="Open Sans" w:eastAsia="Arial" w:hAnsi="Open Sans" w:cs="Open Sans"/>
        </w:rPr>
        <w:t xml:space="preserve">not all falls are reviewed exactly in line with the written policies and procedures of the service, </w:t>
      </w:r>
      <w:r w:rsidR="008A51C8">
        <w:rPr>
          <w:rFonts w:ascii="Open Sans" w:eastAsia="Arial" w:hAnsi="Open Sans" w:cs="Open Sans"/>
        </w:rPr>
        <w:t xml:space="preserve">but the provider response </w:t>
      </w:r>
      <w:r w:rsidR="0071439C">
        <w:rPr>
          <w:rFonts w:ascii="Open Sans" w:eastAsia="Arial" w:hAnsi="Open Sans" w:cs="Open Sans"/>
        </w:rPr>
        <w:t xml:space="preserve">shows each fall </w:t>
      </w:r>
      <w:r w:rsidR="00563C66">
        <w:rPr>
          <w:rFonts w:ascii="Open Sans" w:eastAsia="Arial" w:hAnsi="Open Sans" w:cs="Open Sans"/>
        </w:rPr>
        <w:t xml:space="preserve">was </w:t>
      </w:r>
      <w:r w:rsidR="00D144A4">
        <w:rPr>
          <w:rFonts w:ascii="Open Sans" w:eastAsia="Arial" w:hAnsi="Open Sans" w:cs="Open Sans"/>
        </w:rPr>
        <w:t xml:space="preserve">reviewed and assessed, neurological observations </w:t>
      </w:r>
      <w:r w:rsidR="00783B6E">
        <w:rPr>
          <w:rFonts w:ascii="Open Sans" w:eastAsia="Arial" w:hAnsi="Open Sans" w:cs="Open Sans"/>
        </w:rPr>
        <w:t>were undertaken</w:t>
      </w:r>
      <w:r w:rsidR="00E62173">
        <w:rPr>
          <w:rFonts w:ascii="Open Sans" w:eastAsia="Arial" w:hAnsi="Open Sans" w:cs="Open Sans"/>
        </w:rPr>
        <w:t>,</w:t>
      </w:r>
      <w:r w:rsidR="00D144A4">
        <w:rPr>
          <w:rFonts w:ascii="Open Sans" w:eastAsia="Arial" w:hAnsi="Open Sans" w:cs="Open Sans"/>
        </w:rPr>
        <w:t xml:space="preserve"> and treatment </w:t>
      </w:r>
      <w:r w:rsidR="00783B6E">
        <w:rPr>
          <w:rFonts w:ascii="Open Sans" w:eastAsia="Arial" w:hAnsi="Open Sans" w:cs="Open Sans"/>
        </w:rPr>
        <w:t>and management was</w:t>
      </w:r>
      <w:r w:rsidR="00D144A4">
        <w:rPr>
          <w:rFonts w:ascii="Open Sans" w:eastAsia="Arial" w:hAnsi="Open Sans" w:cs="Open Sans"/>
        </w:rPr>
        <w:t xml:space="preserve"> provided in accordance with the needs of the individual consumer </w:t>
      </w:r>
      <w:r w:rsidR="0039046A">
        <w:rPr>
          <w:rFonts w:ascii="Open Sans" w:eastAsia="Arial" w:hAnsi="Open Sans" w:cs="Open Sans"/>
        </w:rPr>
        <w:t>and</w:t>
      </w:r>
      <w:r w:rsidR="00D144A4">
        <w:rPr>
          <w:rFonts w:ascii="Open Sans" w:eastAsia="Arial" w:hAnsi="Open Sans" w:cs="Open Sans"/>
        </w:rPr>
        <w:t xml:space="preserve"> their individual circumstances. </w:t>
      </w:r>
    </w:p>
    <w:p w14:paraId="0F983C68" w14:textId="5028339B" w:rsidR="00DB4795" w:rsidRDefault="0097193A" w:rsidP="008661BC">
      <w:pPr>
        <w:spacing w:before="240" w:line="276" w:lineRule="auto"/>
        <w:rPr>
          <w:rFonts w:ascii="Open Sans" w:hAnsi="Open Sans" w:cs="Open Sans"/>
        </w:rPr>
      </w:pPr>
      <w:r>
        <w:rPr>
          <w:rFonts w:ascii="Open Sans" w:eastAsia="Arial" w:hAnsi="Open Sans" w:cs="Open Sans"/>
        </w:rPr>
        <w:t>With respect to behaviour management, the Assessment Team report indicated</w:t>
      </w:r>
      <w:r w:rsidR="0073045F">
        <w:rPr>
          <w:rFonts w:ascii="Open Sans" w:eastAsia="Arial" w:hAnsi="Open Sans" w:cs="Open Sans"/>
        </w:rPr>
        <w:t xml:space="preserve"> c</w:t>
      </w:r>
      <w:r w:rsidR="005D0F9B" w:rsidRPr="00603F66">
        <w:rPr>
          <w:rFonts w:ascii="Open Sans" w:hAnsi="Open Sans" w:cs="Open Sans"/>
        </w:rPr>
        <w:t>onsumers</w:t>
      </w:r>
      <w:r w:rsidR="0073045F">
        <w:rPr>
          <w:rFonts w:ascii="Open Sans" w:hAnsi="Open Sans" w:cs="Open Sans"/>
        </w:rPr>
        <w:t xml:space="preserve"> and </w:t>
      </w:r>
      <w:r w:rsidR="005D0F9B" w:rsidRPr="00603F66">
        <w:rPr>
          <w:rFonts w:ascii="Open Sans" w:hAnsi="Open Sans" w:cs="Open Sans"/>
        </w:rPr>
        <w:t>representatives said they ha</w:t>
      </w:r>
      <w:r w:rsidR="00A67FC0">
        <w:rPr>
          <w:rFonts w:ascii="Open Sans" w:hAnsi="Open Sans" w:cs="Open Sans"/>
        </w:rPr>
        <w:t>d</w:t>
      </w:r>
      <w:r w:rsidR="005D0F9B" w:rsidRPr="00603F66">
        <w:rPr>
          <w:rFonts w:ascii="Open Sans" w:hAnsi="Open Sans" w:cs="Open Sans"/>
        </w:rPr>
        <w:t xml:space="preserve"> felt unsafe </w:t>
      </w:r>
      <w:r w:rsidR="005D0F9B">
        <w:rPr>
          <w:rFonts w:ascii="Open Sans" w:hAnsi="Open Sans" w:cs="Open Sans"/>
        </w:rPr>
        <w:t xml:space="preserve">in recent months after witnessing </w:t>
      </w:r>
      <w:r w:rsidR="004408A3">
        <w:rPr>
          <w:rFonts w:ascii="Open Sans" w:hAnsi="Open Sans" w:cs="Open Sans"/>
        </w:rPr>
        <w:t>i</w:t>
      </w:r>
      <w:r w:rsidR="005D0F9B">
        <w:rPr>
          <w:rFonts w:ascii="Open Sans" w:hAnsi="Open Sans" w:cs="Open Sans"/>
        </w:rPr>
        <w:t>ncidents</w:t>
      </w:r>
      <w:r w:rsidR="005D0F9B" w:rsidRPr="00603F66">
        <w:rPr>
          <w:rFonts w:ascii="Open Sans" w:hAnsi="Open Sans" w:cs="Open Sans"/>
        </w:rPr>
        <w:t xml:space="preserve"> and ha</w:t>
      </w:r>
      <w:r w:rsidR="004408A3">
        <w:rPr>
          <w:rFonts w:ascii="Open Sans" w:hAnsi="Open Sans" w:cs="Open Sans"/>
        </w:rPr>
        <w:t>d</w:t>
      </w:r>
      <w:r w:rsidR="005D0F9B" w:rsidRPr="00603F66">
        <w:rPr>
          <w:rFonts w:ascii="Open Sans" w:hAnsi="Open Sans" w:cs="Open Sans"/>
        </w:rPr>
        <w:t xml:space="preserve"> concerns for staff due to aggressive behaviours from other consumers. Care staff said they ha</w:t>
      </w:r>
      <w:r w:rsidR="00F45764">
        <w:rPr>
          <w:rFonts w:ascii="Open Sans" w:hAnsi="Open Sans" w:cs="Open Sans"/>
        </w:rPr>
        <w:t>d</w:t>
      </w:r>
      <w:r w:rsidR="005D0F9B" w:rsidRPr="00603F66">
        <w:rPr>
          <w:rFonts w:ascii="Open Sans" w:hAnsi="Open Sans" w:cs="Open Sans"/>
        </w:rPr>
        <w:t xml:space="preserve"> not received dementia specific training or training in managing challenging behaviours and f</w:t>
      </w:r>
      <w:r w:rsidR="00F45764">
        <w:rPr>
          <w:rFonts w:ascii="Open Sans" w:hAnsi="Open Sans" w:cs="Open Sans"/>
        </w:rPr>
        <w:t>ound</w:t>
      </w:r>
      <w:r w:rsidR="005D0F9B" w:rsidRPr="00603F66">
        <w:rPr>
          <w:rFonts w:ascii="Open Sans" w:hAnsi="Open Sans" w:cs="Open Sans"/>
        </w:rPr>
        <w:t xml:space="preserve"> some consumers with aggressive behaviours difficult to work with. A review of the incident register and the Serious Incident Response Scheme (SIRS) register showed the service ha</w:t>
      </w:r>
      <w:r w:rsidR="003C1621">
        <w:rPr>
          <w:rFonts w:ascii="Open Sans" w:hAnsi="Open Sans" w:cs="Open Sans"/>
        </w:rPr>
        <w:t>d</w:t>
      </w:r>
      <w:r w:rsidR="005D0F9B" w:rsidRPr="00603F66">
        <w:rPr>
          <w:rFonts w:ascii="Open Sans" w:hAnsi="Open Sans" w:cs="Open Sans"/>
        </w:rPr>
        <w:t xml:space="preserve"> </w:t>
      </w:r>
      <w:r w:rsidR="004566B2">
        <w:rPr>
          <w:rFonts w:ascii="Open Sans" w:hAnsi="Open Sans" w:cs="Open Sans"/>
        </w:rPr>
        <w:t>two</w:t>
      </w:r>
      <w:r w:rsidR="005D0F9B" w:rsidRPr="00603F66">
        <w:rPr>
          <w:rFonts w:ascii="Open Sans" w:hAnsi="Open Sans" w:cs="Open Sans"/>
        </w:rPr>
        <w:t xml:space="preserve"> consumers who frequently display</w:t>
      </w:r>
      <w:r w:rsidR="00043CE4">
        <w:rPr>
          <w:rFonts w:ascii="Open Sans" w:hAnsi="Open Sans" w:cs="Open Sans"/>
        </w:rPr>
        <w:t>ed</w:t>
      </w:r>
      <w:r w:rsidR="005D0F9B" w:rsidRPr="00603F66">
        <w:rPr>
          <w:rFonts w:ascii="Open Sans" w:hAnsi="Open Sans" w:cs="Open Sans"/>
        </w:rPr>
        <w:t xml:space="preserve"> aggressive and at times sexually inappropriate behaviours towards both staff and other consumers. </w:t>
      </w:r>
    </w:p>
    <w:p w14:paraId="68D91205" w14:textId="604CCDBB" w:rsidR="008311F4" w:rsidRDefault="005D0F9B" w:rsidP="008661BC">
      <w:pPr>
        <w:spacing w:before="240" w:line="276" w:lineRule="auto"/>
        <w:rPr>
          <w:rFonts w:ascii="Open Sans" w:eastAsia="Arial" w:hAnsi="Open Sans" w:cs="Open Sans"/>
        </w:rPr>
      </w:pPr>
      <w:r w:rsidRPr="00603F66">
        <w:rPr>
          <w:rFonts w:ascii="Open Sans" w:hAnsi="Open Sans" w:cs="Open Sans"/>
        </w:rPr>
        <w:t>When this feedback was provided to management, management stated one consumer ha</w:t>
      </w:r>
      <w:r w:rsidR="00DB4795">
        <w:rPr>
          <w:rFonts w:ascii="Open Sans" w:hAnsi="Open Sans" w:cs="Open Sans"/>
        </w:rPr>
        <w:t>d</w:t>
      </w:r>
      <w:r w:rsidRPr="00603F66">
        <w:rPr>
          <w:rFonts w:ascii="Open Sans" w:hAnsi="Open Sans" w:cs="Open Sans"/>
        </w:rPr>
        <w:t xml:space="preserve"> been discharged to hospital due to their aggressive behaviours. Management said they ha</w:t>
      </w:r>
      <w:r w:rsidR="009B07CC">
        <w:rPr>
          <w:rFonts w:ascii="Open Sans" w:hAnsi="Open Sans" w:cs="Open Sans"/>
        </w:rPr>
        <w:t>d</w:t>
      </w:r>
      <w:r w:rsidRPr="00603F66">
        <w:rPr>
          <w:rFonts w:ascii="Open Sans" w:hAnsi="Open Sans" w:cs="Open Sans"/>
        </w:rPr>
        <w:t xml:space="preserve"> put measures in place for the other consumer</w:t>
      </w:r>
      <w:r w:rsidR="00DB4795">
        <w:rPr>
          <w:rFonts w:ascii="Open Sans" w:hAnsi="Open Sans" w:cs="Open Sans"/>
        </w:rPr>
        <w:t xml:space="preserve">. </w:t>
      </w:r>
      <w:r w:rsidRPr="00603F66">
        <w:rPr>
          <w:rFonts w:ascii="Open Sans" w:hAnsi="Open Sans" w:cs="Open Sans"/>
        </w:rPr>
        <w:t xml:space="preserve"> </w:t>
      </w:r>
      <w:r w:rsidR="00DB4795">
        <w:rPr>
          <w:rFonts w:ascii="Open Sans" w:hAnsi="Open Sans" w:cs="Open Sans"/>
        </w:rPr>
        <w:t xml:space="preserve">For </w:t>
      </w:r>
      <w:r w:rsidRPr="00603F66">
        <w:rPr>
          <w:rFonts w:ascii="Open Sans" w:hAnsi="Open Sans" w:cs="Open Sans"/>
        </w:rPr>
        <w:t>example</w:t>
      </w:r>
      <w:r w:rsidR="00DB4795">
        <w:rPr>
          <w:rFonts w:ascii="Open Sans" w:hAnsi="Open Sans" w:cs="Open Sans"/>
        </w:rPr>
        <w:t xml:space="preserve">, the </w:t>
      </w:r>
      <w:r w:rsidR="00F971B2">
        <w:rPr>
          <w:rFonts w:ascii="Open Sans" w:hAnsi="Open Sans" w:cs="Open Sans"/>
        </w:rPr>
        <w:t xml:space="preserve">consumer </w:t>
      </w:r>
      <w:r w:rsidRPr="00191B3F">
        <w:rPr>
          <w:rFonts w:ascii="Open Sans" w:eastAsia="Arial" w:hAnsi="Open Sans" w:cs="Open Sans"/>
        </w:rPr>
        <w:t>ha</w:t>
      </w:r>
      <w:r w:rsidR="003143A3">
        <w:rPr>
          <w:rFonts w:ascii="Open Sans" w:eastAsia="Arial" w:hAnsi="Open Sans" w:cs="Open Sans"/>
        </w:rPr>
        <w:t>d</w:t>
      </w:r>
      <w:r w:rsidRPr="00191B3F">
        <w:rPr>
          <w:rFonts w:ascii="Open Sans" w:eastAsia="Arial" w:hAnsi="Open Sans" w:cs="Open Sans"/>
        </w:rPr>
        <w:t xml:space="preserve"> a staff member with </w:t>
      </w:r>
      <w:r w:rsidRPr="001F55DD">
        <w:rPr>
          <w:rFonts w:ascii="Open Sans" w:eastAsia="Arial" w:hAnsi="Open Sans" w:cs="Open Sans"/>
          <w:color w:val="auto"/>
        </w:rPr>
        <w:t xml:space="preserve">him </w:t>
      </w:r>
      <w:r w:rsidRPr="00191B3F">
        <w:rPr>
          <w:rFonts w:ascii="Open Sans" w:eastAsia="Arial" w:hAnsi="Open Sans" w:cs="Open Sans"/>
        </w:rPr>
        <w:t xml:space="preserve">between 9.00am and 4.00pm daily </w:t>
      </w:r>
      <w:r>
        <w:rPr>
          <w:rFonts w:ascii="Open Sans" w:eastAsia="Arial" w:hAnsi="Open Sans" w:cs="Open Sans"/>
        </w:rPr>
        <w:t>as there is no memory support unit within the service</w:t>
      </w:r>
      <w:r w:rsidRPr="00191B3F">
        <w:rPr>
          <w:rFonts w:ascii="Open Sans" w:eastAsia="Arial" w:hAnsi="Open Sans" w:cs="Open Sans"/>
        </w:rPr>
        <w:t xml:space="preserve">. </w:t>
      </w:r>
      <w:r w:rsidR="00F971B2">
        <w:rPr>
          <w:rFonts w:ascii="Open Sans" w:eastAsia="Arial" w:hAnsi="Open Sans" w:cs="Open Sans"/>
        </w:rPr>
        <w:t>However, t</w:t>
      </w:r>
      <w:r w:rsidRPr="00191B3F">
        <w:rPr>
          <w:rFonts w:ascii="Open Sans" w:eastAsia="Arial" w:hAnsi="Open Sans" w:cs="Open Sans"/>
        </w:rPr>
        <w:t>h</w:t>
      </w:r>
      <w:r w:rsidR="009B07CC">
        <w:rPr>
          <w:rFonts w:ascii="Open Sans" w:eastAsia="Arial" w:hAnsi="Open Sans" w:cs="Open Sans"/>
        </w:rPr>
        <w:t>o</w:t>
      </w:r>
      <w:r w:rsidRPr="00191B3F">
        <w:rPr>
          <w:rFonts w:ascii="Open Sans" w:eastAsia="Arial" w:hAnsi="Open Sans" w:cs="Open Sans"/>
        </w:rPr>
        <w:t xml:space="preserve">se staff </w:t>
      </w:r>
      <w:r w:rsidR="00F971B2">
        <w:rPr>
          <w:rFonts w:ascii="Open Sans" w:eastAsia="Arial" w:hAnsi="Open Sans" w:cs="Open Sans"/>
        </w:rPr>
        <w:t>were</w:t>
      </w:r>
      <w:r w:rsidRPr="00191B3F">
        <w:rPr>
          <w:rFonts w:ascii="Open Sans" w:eastAsia="Arial" w:hAnsi="Open Sans" w:cs="Open Sans"/>
        </w:rPr>
        <w:t xml:space="preserve"> not trained in dementia specific cares or behaviour support. </w:t>
      </w:r>
    </w:p>
    <w:p w14:paraId="63CAC6BB" w14:textId="4497AFB6" w:rsidR="00655D72" w:rsidRDefault="005D0F9B" w:rsidP="008661BC">
      <w:pPr>
        <w:spacing w:before="240" w:line="276" w:lineRule="auto"/>
        <w:rPr>
          <w:rFonts w:ascii="Open Sans" w:eastAsia="Arial" w:hAnsi="Open Sans" w:cs="Open Sans"/>
        </w:rPr>
      </w:pPr>
      <w:r w:rsidRPr="001B16AD">
        <w:rPr>
          <w:rFonts w:ascii="Open Sans" w:eastAsia="Arial" w:hAnsi="Open Sans" w:cs="Open Sans"/>
        </w:rPr>
        <w:t>Four</w:t>
      </w:r>
      <w:r>
        <w:rPr>
          <w:rFonts w:ascii="Open Sans" w:eastAsia="Arial" w:hAnsi="Open Sans" w:cs="Open Sans"/>
        </w:rPr>
        <w:t xml:space="preserve"> c</w:t>
      </w:r>
      <w:r w:rsidRPr="00191B3F">
        <w:rPr>
          <w:rFonts w:ascii="Open Sans" w:eastAsia="Arial" w:hAnsi="Open Sans" w:cs="Open Sans"/>
        </w:rPr>
        <w:t xml:space="preserve">onsumers said they </w:t>
      </w:r>
      <w:r>
        <w:rPr>
          <w:rFonts w:ascii="Open Sans" w:eastAsia="Arial" w:hAnsi="Open Sans" w:cs="Open Sans"/>
        </w:rPr>
        <w:t>ha</w:t>
      </w:r>
      <w:r w:rsidR="008311F4">
        <w:rPr>
          <w:rFonts w:ascii="Open Sans" w:eastAsia="Arial" w:hAnsi="Open Sans" w:cs="Open Sans"/>
        </w:rPr>
        <w:t>d</w:t>
      </w:r>
      <w:r w:rsidRPr="00191B3F">
        <w:rPr>
          <w:rFonts w:ascii="Open Sans" w:eastAsia="Arial" w:hAnsi="Open Sans" w:cs="Open Sans"/>
        </w:rPr>
        <w:t xml:space="preserve"> see</w:t>
      </w:r>
      <w:r>
        <w:rPr>
          <w:rFonts w:ascii="Open Sans" w:eastAsia="Arial" w:hAnsi="Open Sans" w:cs="Open Sans"/>
        </w:rPr>
        <w:t>n</w:t>
      </w:r>
      <w:r w:rsidRPr="00191B3F">
        <w:rPr>
          <w:rFonts w:ascii="Open Sans" w:eastAsia="Arial" w:hAnsi="Open Sans" w:cs="Open Sans"/>
        </w:rPr>
        <w:t xml:space="preserve"> </w:t>
      </w:r>
      <w:r w:rsidR="008311F4">
        <w:rPr>
          <w:rFonts w:ascii="Open Sans" w:eastAsia="Arial" w:hAnsi="Open Sans" w:cs="Open Sans"/>
        </w:rPr>
        <w:t>the consumer</w:t>
      </w:r>
      <w:r w:rsidRPr="00191B3F">
        <w:rPr>
          <w:rFonts w:ascii="Open Sans" w:eastAsia="Arial" w:hAnsi="Open Sans" w:cs="Open Sans"/>
        </w:rPr>
        <w:t xml:space="preserve"> regularly assault staff and display sexually inappropriate behaviours. </w:t>
      </w:r>
      <w:r w:rsidR="00DC0E49">
        <w:rPr>
          <w:rFonts w:ascii="Open Sans" w:eastAsia="Arial" w:hAnsi="Open Sans" w:cs="Open Sans"/>
        </w:rPr>
        <w:t>Some s</w:t>
      </w:r>
      <w:r w:rsidRPr="00191B3F">
        <w:rPr>
          <w:rFonts w:ascii="Open Sans" w:eastAsia="Arial" w:hAnsi="Open Sans" w:cs="Open Sans"/>
        </w:rPr>
        <w:t xml:space="preserve">taff said they did not have the training or tools to adequately respond to </w:t>
      </w:r>
      <w:r w:rsidR="008311F4">
        <w:rPr>
          <w:rFonts w:ascii="Open Sans" w:eastAsia="Arial" w:hAnsi="Open Sans" w:cs="Open Sans"/>
        </w:rPr>
        <w:t>the consumer’s</w:t>
      </w:r>
      <w:r w:rsidRPr="00191B3F">
        <w:rPr>
          <w:rFonts w:ascii="Open Sans" w:eastAsia="Arial" w:hAnsi="Open Sans" w:cs="Open Sans"/>
        </w:rPr>
        <w:t xml:space="preserve"> changed behaviours. When the Assessment Team brought forward staff and consumer concerns, </w:t>
      </w:r>
      <w:r w:rsidRPr="00191B3F">
        <w:rPr>
          <w:rFonts w:ascii="Open Sans" w:eastAsia="Arial" w:hAnsi="Open Sans" w:cs="Open Sans"/>
        </w:rPr>
        <w:lastRenderedPageBreak/>
        <w:t xml:space="preserve">management </w:t>
      </w:r>
      <w:r w:rsidR="008311F4">
        <w:rPr>
          <w:rFonts w:ascii="Open Sans" w:eastAsia="Arial" w:hAnsi="Open Sans" w:cs="Open Sans"/>
        </w:rPr>
        <w:t>stated the consumer</w:t>
      </w:r>
      <w:r w:rsidRPr="00191B3F">
        <w:rPr>
          <w:rFonts w:ascii="Open Sans" w:eastAsia="Arial" w:hAnsi="Open Sans" w:cs="Open Sans"/>
        </w:rPr>
        <w:t xml:space="preserve"> had not been involved in any assaults, aggressive behaviours, or inappropriate sexual conduct. The Assessment Team found documentation in the incident register, SIRS register and in the consumers progress notes which was inconsistent with management’s statements. </w:t>
      </w:r>
    </w:p>
    <w:p w14:paraId="59CBAC63" w14:textId="23E45F0E" w:rsidR="005D0F9B" w:rsidRDefault="00655D72" w:rsidP="008661BC">
      <w:pPr>
        <w:spacing w:before="240" w:line="276" w:lineRule="auto"/>
        <w:rPr>
          <w:rFonts w:ascii="Open Sans" w:eastAsia="Arial" w:hAnsi="Open Sans" w:cs="Open Sans"/>
        </w:rPr>
      </w:pPr>
      <w:r>
        <w:rPr>
          <w:rFonts w:ascii="Open Sans" w:eastAsia="Arial" w:hAnsi="Open Sans" w:cs="Open Sans"/>
        </w:rPr>
        <w:t xml:space="preserve">The consumer’s </w:t>
      </w:r>
      <w:r w:rsidR="005D0F9B" w:rsidRPr="00655D72">
        <w:rPr>
          <w:rFonts w:ascii="Open Sans" w:eastAsia="Arial" w:hAnsi="Open Sans" w:cs="Open Sans"/>
        </w:rPr>
        <w:t xml:space="preserve">representative stated </w:t>
      </w:r>
      <w:r>
        <w:rPr>
          <w:rFonts w:ascii="Open Sans" w:eastAsia="Arial" w:hAnsi="Open Sans" w:cs="Open Sans"/>
        </w:rPr>
        <w:t>t</w:t>
      </w:r>
      <w:r w:rsidR="005D0F9B" w:rsidRPr="00655D72">
        <w:rPr>
          <w:rFonts w:ascii="Open Sans" w:eastAsia="Arial" w:hAnsi="Open Sans" w:cs="Open Sans"/>
        </w:rPr>
        <w:t xml:space="preserve">he </w:t>
      </w:r>
      <w:r>
        <w:rPr>
          <w:rFonts w:ascii="Open Sans" w:eastAsia="Arial" w:hAnsi="Open Sans" w:cs="Open Sans"/>
        </w:rPr>
        <w:t xml:space="preserve">consumer had </w:t>
      </w:r>
      <w:r w:rsidR="005D0F9B" w:rsidRPr="00655D72">
        <w:rPr>
          <w:rFonts w:ascii="Open Sans" w:eastAsia="Arial" w:hAnsi="Open Sans" w:cs="Open Sans"/>
        </w:rPr>
        <w:t>been in several altercations</w:t>
      </w:r>
      <w:r>
        <w:rPr>
          <w:rFonts w:ascii="Open Sans" w:eastAsia="Arial" w:hAnsi="Open Sans" w:cs="Open Sans"/>
        </w:rPr>
        <w:t xml:space="preserve">. </w:t>
      </w:r>
      <w:r w:rsidR="005D0F9B" w:rsidRPr="00655D72">
        <w:rPr>
          <w:rFonts w:ascii="Open Sans" w:eastAsia="Arial" w:hAnsi="Open Sans" w:cs="Open Sans"/>
        </w:rPr>
        <w:t>The representative said these incidents seem</w:t>
      </w:r>
      <w:r w:rsidR="00426EF3">
        <w:rPr>
          <w:rFonts w:ascii="Open Sans" w:eastAsia="Arial" w:hAnsi="Open Sans" w:cs="Open Sans"/>
        </w:rPr>
        <w:t>ed</w:t>
      </w:r>
      <w:r w:rsidR="005D0F9B" w:rsidRPr="00655D72">
        <w:rPr>
          <w:rFonts w:ascii="Open Sans" w:eastAsia="Arial" w:hAnsi="Open Sans" w:cs="Open Sans"/>
        </w:rPr>
        <w:t xml:space="preserve"> to be increasing but was unsure if </w:t>
      </w:r>
      <w:r w:rsidR="00DD3F35">
        <w:rPr>
          <w:rFonts w:ascii="Open Sans" w:eastAsia="Arial" w:hAnsi="Open Sans" w:cs="Open Sans"/>
        </w:rPr>
        <w:t xml:space="preserve">the consumer </w:t>
      </w:r>
      <w:r w:rsidR="005D0F9B" w:rsidRPr="00655D72">
        <w:rPr>
          <w:rFonts w:ascii="Open Sans" w:eastAsia="Arial" w:hAnsi="Open Sans" w:cs="Open Sans"/>
        </w:rPr>
        <w:t>ha</w:t>
      </w:r>
      <w:r w:rsidR="00DD3F35">
        <w:rPr>
          <w:rFonts w:ascii="Open Sans" w:eastAsia="Arial" w:hAnsi="Open Sans" w:cs="Open Sans"/>
        </w:rPr>
        <w:t>d</w:t>
      </w:r>
      <w:r w:rsidR="005D0F9B" w:rsidRPr="00655D72">
        <w:rPr>
          <w:rFonts w:ascii="Open Sans" w:eastAsia="Arial" w:hAnsi="Open Sans" w:cs="Open Sans"/>
        </w:rPr>
        <w:t xml:space="preserve"> been referred to specialised services. </w:t>
      </w:r>
    </w:p>
    <w:p w14:paraId="51D92CE3" w14:textId="77777777" w:rsidR="00E244C6" w:rsidRDefault="00CC3FF6" w:rsidP="008661BC">
      <w:pPr>
        <w:spacing w:before="240" w:line="276" w:lineRule="auto"/>
        <w:rPr>
          <w:rFonts w:ascii="Open Sans" w:eastAsia="Arial" w:hAnsi="Open Sans" w:cs="Open Sans"/>
        </w:rPr>
      </w:pPr>
      <w:r>
        <w:rPr>
          <w:rFonts w:ascii="Open Sans" w:eastAsia="Arial" w:hAnsi="Open Sans" w:cs="Open Sans"/>
        </w:rPr>
        <w:t xml:space="preserve">Documentation reviewed by the Assessment Team noted recent incidents where the consumer had </w:t>
      </w:r>
      <w:r w:rsidR="005D0F9B" w:rsidRPr="00191B3F">
        <w:rPr>
          <w:rFonts w:ascii="Open Sans" w:eastAsia="Arial" w:hAnsi="Open Sans" w:cs="Open Sans"/>
        </w:rPr>
        <w:t xml:space="preserve">hit </w:t>
      </w:r>
      <w:r w:rsidR="009F7529">
        <w:rPr>
          <w:rFonts w:ascii="Open Sans" w:eastAsia="Arial" w:hAnsi="Open Sans" w:cs="Open Sans"/>
        </w:rPr>
        <w:t>or attempted to kiss</w:t>
      </w:r>
      <w:r w:rsidR="005D0F9B" w:rsidRPr="00191B3F">
        <w:rPr>
          <w:rFonts w:ascii="Open Sans" w:eastAsia="Arial" w:hAnsi="Open Sans" w:cs="Open Sans"/>
        </w:rPr>
        <w:t xml:space="preserve"> staff member</w:t>
      </w:r>
      <w:r w:rsidR="009F7529">
        <w:rPr>
          <w:rFonts w:ascii="Open Sans" w:eastAsia="Arial" w:hAnsi="Open Sans" w:cs="Open Sans"/>
        </w:rPr>
        <w:t>s</w:t>
      </w:r>
      <w:r w:rsidR="005D0F9B" w:rsidRPr="00191B3F">
        <w:rPr>
          <w:rFonts w:ascii="Open Sans" w:eastAsia="Arial" w:hAnsi="Open Sans" w:cs="Open Sans"/>
        </w:rPr>
        <w:t>.</w:t>
      </w:r>
      <w:r w:rsidR="00936A11">
        <w:rPr>
          <w:rFonts w:ascii="Open Sans" w:eastAsia="Arial" w:hAnsi="Open Sans" w:cs="Open Sans"/>
        </w:rPr>
        <w:t xml:space="preserve"> </w:t>
      </w:r>
      <w:r w:rsidR="005D0F9B" w:rsidRPr="00E244C6">
        <w:rPr>
          <w:rFonts w:ascii="Open Sans" w:hAnsi="Open Sans" w:cs="Open Sans"/>
        </w:rPr>
        <w:t xml:space="preserve">Behaviour charting demonstrated </w:t>
      </w:r>
      <w:r w:rsidR="00E244C6">
        <w:rPr>
          <w:rFonts w:ascii="Open Sans" w:hAnsi="Open Sans" w:cs="Open Sans"/>
        </w:rPr>
        <w:t>the consumer</w:t>
      </w:r>
      <w:r w:rsidR="005D0F9B" w:rsidRPr="00E244C6">
        <w:rPr>
          <w:rFonts w:ascii="Open Sans" w:hAnsi="Open Sans" w:cs="Open Sans"/>
        </w:rPr>
        <w:t xml:space="preserve"> was exhibiting agitation, inappropriate behaviours, and exit seeking behaviours most days.</w:t>
      </w:r>
    </w:p>
    <w:p w14:paraId="7856EB74" w14:textId="2AD39A29" w:rsidR="009021AB" w:rsidRDefault="009021AB" w:rsidP="008661BC">
      <w:pPr>
        <w:spacing w:before="240" w:line="276" w:lineRule="auto"/>
        <w:rPr>
          <w:rFonts w:ascii="Open Sans" w:eastAsia="Arial" w:hAnsi="Open Sans" w:cs="Open Sans"/>
        </w:rPr>
      </w:pPr>
      <w:r w:rsidRPr="00EF11E5">
        <w:rPr>
          <w:rFonts w:ascii="Open Sans" w:eastAsia="Arial" w:hAnsi="Open Sans" w:cs="Open Sans"/>
        </w:rPr>
        <w:t xml:space="preserve">Staff </w:t>
      </w:r>
      <w:r w:rsidR="00EF11E5">
        <w:rPr>
          <w:rFonts w:ascii="Open Sans" w:eastAsia="Arial" w:hAnsi="Open Sans" w:cs="Open Sans"/>
        </w:rPr>
        <w:t xml:space="preserve">advised the Assessment Team they </w:t>
      </w:r>
      <w:r w:rsidRPr="00EF11E5">
        <w:rPr>
          <w:rFonts w:ascii="Open Sans" w:eastAsia="Arial" w:hAnsi="Open Sans" w:cs="Open Sans"/>
        </w:rPr>
        <w:t>fe</w:t>
      </w:r>
      <w:r w:rsidR="00EF11E5">
        <w:rPr>
          <w:rFonts w:ascii="Open Sans" w:eastAsia="Arial" w:hAnsi="Open Sans" w:cs="Open Sans"/>
        </w:rPr>
        <w:t>lt</w:t>
      </w:r>
      <w:r w:rsidRPr="00EF11E5">
        <w:rPr>
          <w:rFonts w:ascii="Open Sans" w:eastAsia="Arial" w:hAnsi="Open Sans" w:cs="Open Sans"/>
        </w:rPr>
        <w:t xml:space="preserve"> scared at times when providing cares to </w:t>
      </w:r>
      <w:r w:rsidR="00EF11E5">
        <w:rPr>
          <w:rFonts w:ascii="Open Sans" w:eastAsia="Arial" w:hAnsi="Open Sans" w:cs="Open Sans"/>
        </w:rPr>
        <w:t>the consumer</w:t>
      </w:r>
      <w:r w:rsidRPr="00EF11E5">
        <w:rPr>
          <w:rFonts w:ascii="Open Sans" w:eastAsia="Arial" w:hAnsi="Open Sans" w:cs="Open Sans"/>
        </w:rPr>
        <w:t xml:space="preserve"> and fel</w:t>
      </w:r>
      <w:r w:rsidR="00D836ED">
        <w:rPr>
          <w:rFonts w:ascii="Open Sans" w:eastAsia="Arial" w:hAnsi="Open Sans" w:cs="Open Sans"/>
        </w:rPr>
        <w:t>t</w:t>
      </w:r>
      <w:r w:rsidRPr="00EF11E5">
        <w:rPr>
          <w:rFonts w:ascii="Open Sans" w:eastAsia="Arial" w:hAnsi="Open Sans" w:cs="Open Sans"/>
        </w:rPr>
        <w:t xml:space="preserve"> the strategies in place </w:t>
      </w:r>
      <w:r w:rsidR="00D836ED">
        <w:rPr>
          <w:rFonts w:ascii="Open Sans" w:eastAsia="Arial" w:hAnsi="Open Sans" w:cs="Open Sans"/>
        </w:rPr>
        <w:t>were</w:t>
      </w:r>
      <w:r w:rsidRPr="00EF11E5">
        <w:rPr>
          <w:rFonts w:ascii="Open Sans" w:eastAsia="Arial" w:hAnsi="Open Sans" w:cs="Open Sans"/>
        </w:rPr>
        <w:t xml:space="preserve"> not working and ha</w:t>
      </w:r>
      <w:r w:rsidR="00D836ED">
        <w:rPr>
          <w:rFonts w:ascii="Open Sans" w:eastAsia="Arial" w:hAnsi="Open Sans" w:cs="Open Sans"/>
        </w:rPr>
        <w:t>d</w:t>
      </w:r>
      <w:r w:rsidRPr="00EF11E5">
        <w:rPr>
          <w:rFonts w:ascii="Open Sans" w:eastAsia="Arial" w:hAnsi="Open Sans" w:cs="Open Sans"/>
        </w:rPr>
        <w:t xml:space="preserve"> not been updated or reviewed.</w:t>
      </w:r>
    </w:p>
    <w:p w14:paraId="65EB8342" w14:textId="2122FA36" w:rsidR="00733712" w:rsidRDefault="00733712" w:rsidP="008661BC">
      <w:pPr>
        <w:spacing w:before="240" w:line="276" w:lineRule="auto"/>
        <w:rPr>
          <w:rFonts w:ascii="Open Sans" w:eastAsia="Arial" w:hAnsi="Open Sans" w:cs="Open Sans"/>
        </w:rPr>
      </w:pPr>
      <w:r w:rsidRPr="00CE1B5B">
        <w:rPr>
          <w:rFonts w:ascii="Open Sans" w:eastAsia="Arial" w:hAnsi="Open Sans" w:cs="Open Sans"/>
        </w:rPr>
        <w:t>In response</w:t>
      </w:r>
      <w:r w:rsidR="003C05EA">
        <w:rPr>
          <w:rFonts w:ascii="Open Sans" w:eastAsia="Arial" w:hAnsi="Open Sans" w:cs="Open Sans"/>
        </w:rPr>
        <w:t xml:space="preserve"> to the Assessment Team report, the service advise</w:t>
      </w:r>
      <w:r w:rsidR="006B4BDE">
        <w:rPr>
          <w:rFonts w:ascii="Open Sans" w:eastAsia="Arial" w:hAnsi="Open Sans" w:cs="Open Sans"/>
        </w:rPr>
        <w:t xml:space="preserve">d that in the months prior to the </w:t>
      </w:r>
      <w:r w:rsidR="00C611B3">
        <w:rPr>
          <w:rFonts w:ascii="Open Sans" w:eastAsia="Arial" w:hAnsi="Open Sans" w:cs="Open Sans"/>
        </w:rPr>
        <w:t>assessment contact</w:t>
      </w:r>
      <w:r w:rsidR="00D00DC3">
        <w:rPr>
          <w:rFonts w:ascii="Open Sans" w:eastAsia="Arial" w:hAnsi="Open Sans" w:cs="Open Sans"/>
        </w:rPr>
        <w:t>, the service had taken on several complex residents with behavioural issues</w:t>
      </w:r>
      <w:r w:rsidR="000050E1">
        <w:rPr>
          <w:rFonts w:ascii="Open Sans" w:eastAsia="Arial" w:hAnsi="Open Sans" w:cs="Open Sans"/>
        </w:rPr>
        <w:t>. The service acknowledged this had a significant impact</w:t>
      </w:r>
      <w:r w:rsidR="002E442A">
        <w:rPr>
          <w:rFonts w:ascii="Open Sans" w:eastAsia="Arial" w:hAnsi="Open Sans" w:cs="Open Sans"/>
        </w:rPr>
        <w:t xml:space="preserve"> on the service community</w:t>
      </w:r>
      <w:r w:rsidR="00BA64D3">
        <w:rPr>
          <w:rFonts w:ascii="Open Sans" w:eastAsia="Arial" w:hAnsi="Open Sans" w:cs="Open Sans"/>
        </w:rPr>
        <w:t xml:space="preserve">. </w:t>
      </w:r>
      <w:r w:rsidR="00174644">
        <w:rPr>
          <w:rFonts w:ascii="Open Sans" w:eastAsia="Arial" w:hAnsi="Open Sans" w:cs="Open Sans"/>
        </w:rPr>
        <w:t xml:space="preserve">Additionally, this coincided with disrupted continuity in leadership caused by </w:t>
      </w:r>
      <w:r w:rsidR="002E442A">
        <w:rPr>
          <w:rFonts w:ascii="Open Sans" w:eastAsia="Arial" w:hAnsi="Open Sans" w:cs="Open Sans"/>
        </w:rPr>
        <w:t>several</w:t>
      </w:r>
      <w:r w:rsidR="00174644">
        <w:rPr>
          <w:rFonts w:ascii="Open Sans" w:eastAsia="Arial" w:hAnsi="Open Sans" w:cs="Open Sans"/>
        </w:rPr>
        <w:t xml:space="preserve"> management </w:t>
      </w:r>
      <w:r w:rsidR="00614D49">
        <w:rPr>
          <w:rFonts w:ascii="Open Sans" w:eastAsia="Arial" w:hAnsi="Open Sans" w:cs="Open Sans"/>
        </w:rPr>
        <w:t>and</w:t>
      </w:r>
      <w:r w:rsidR="00DC0B0D">
        <w:rPr>
          <w:rFonts w:ascii="Open Sans" w:eastAsia="Arial" w:hAnsi="Open Sans" w:cs="Open Sans"/>
        </w:rPr>
        <w:t xml:space="preserve"> staff changes</w:t>
      </w:r>
      <w:r w:rsidR="00614D49">
        <w:rPr>
          <w:rFonts w:ascii="Open Sans" w:eastAsia="Arial" w:hAnsi="Open Sans" w:cs="Open Sans"/>
        </w:rPr>
        <w:t xml:space="preserve">. </w:t>
      </w:r>
      <w:r w:rsidR="007541E9">
        <w:rPr>
          <w:rFonts w:ascii="Open Sans" w:eastAsia="Arial" w:hAnsi="Open Sans" w:cs="Open Sans"/>
        </w:rPr>
        <w:t xml:space="preserve">The service disputed some of the details in the Assessment Team report with respect to </w:t>
      </w:r>
      <w:r w:rsidR="00C020B5">
        <w:rPr>
          <w:rFonts w:ascii="Open Sans" w:eastAsia="Arial" w:hAnsi="Open Sans" w:cs="Open Sans"/>
        </w:rPr>
        <w:t xml:space="preserve">some specific consumers or incidents, but acknowledged that some residents had felt </w:t>
      </w:r>
      <w:r w:rsidR="003B7B4C">
        <w:rPr>
          <w:rFonts w:ascii="Open Sans" w:eastAsia="Arial" w:hAnsi="Open Sans" w:cs="Open Sans"/>
        </w:rPr>
        <w:t xml:space="preserve">unsafe, fearful or stressed due to the behaviours of two male residents of the service. Those residents have since exited the service. </w:t>
      </w:r>
      <w:r w:rsidR="002B130C">
        <w:rPr>
          <w:rFonts w:ascii="Open Sans" w:eastAsia="Arial" w:hAnsi="Open Sans" w:cs="Open Sans"/>
        </w:rPr>
        <w:t xml:space="preserve">The service expressed disappointment </w:t>
      </w:r>
      <w:r w:rsidR="007F4331">
        <w:rPr>
          <w:rFonts w:ascii="Open Sans" w:eastAsia="Arial" w:hAnsi="Open Sans" w:cs="Open Sans"/>
        </w:rPr>
        <w:t xml:space="preserve">regarding the experience of consumers at the service. </w:t>
      </w:r>
    </w:p>
    <w:p w14:paraId="44AC0A81" w14:textId="0B608917" w:rsidR="004F28F5" w:rsidRDefault="004F28F5" w:rsidP="008661BC">
      <w:pPr>
        <w:spacing w:before="240" w:line="276" w:lineRule="auto"/>
        <w:rPr>
          <w:rFonts w:ascii="Open Sans" w:eastAsia="Arial" w:hAnsi="Open Sans" w:cs="Open Sans"/>
        </w:rPr>
      </w:pPr>
      <w:r>
        <w:rPr>
          <w:rFonts w:ascii="Open Sans" w:eastAsia="Arial" w:hAnsi="Open Sans" w:cs="Open Sans"/>
        </w:rPr>
        <w:t xml:space="preserve">The response advised </w:t>
      </w:r>
      <w:r w:rsidR="009A7AB3">
        <w:rPr>
          <w:rFonts w:ascii="Open Sans" w:eastAsia="Arial" w:hAnsi="Open Sans" w:cs="Open Sans"/>
        </w:rPr>
        <w:t xml:space="preserve">of actions implemented or planned to address the deficiencies identified in the Assessment Team report. These included </w:t>
      </w:r>
      <w:r w:rsidR="00766918">
        <w:rPr>
          <w:rFonts w:ascii="Open Sans" w:eastAsia="Arial" w:hAnsi="Open Sans" w:cs="Open Sans"/>
        </w:rPr>
        <w:t xml:space="preserve">inserting a new Area Manager into the service to provide additional support, coaching and mentoring to the new management team, </w:t>
      </w:r>
      <w:r w:rsidR="002615AA">
        <w:rPr>
          <w:rFonts w:ascii="Open Sans" w:eastAsia="Arial" w:hAnsi="Open Sans" w:cs="Open Sans"/>
        </w:rPr>
        <w:t>commencement of a new training facilitator</w:t>
      </w:r>
      <w:r w:rsidR="00CF3492">
        <w:rPr>
          <w:rFonts w:ascii="Open Sans" w:eastAsia="Arial" w:hAnsi="Open Sans" w:cs="Open Sans"/>
        </w:rPr>
        <w:t xml:space="preserve"> and intensive training sessions for new staff</w:t>
      </w:r>
      <w:r w:rsidR="00175EEC">
        <w:rPr>
          <w:rFonts w:ascii="Open Sans" w:eastAsia="Arial" w:hAnsi="Open Sans" w:cs="Open Sans"/>
        </w:rPr>
        <w:t xml:space="preserve"> including in behaviour management, and </w:t>
      </w:r>
      <w:r w:rsidR="00F8790A">
        <w:rPr>
          <w:rFonts w:ascii="Open Sans" w:eastAsia="Arial" w:hAnsi="Open Sans" w:cs="Open Sans"/>
        </w:rPr>
        <w:t xml:space="preserve">stabilising new admissions to ensure a harmonious balance of the current consumer cohort. </w:t>
      </w:r>
      <w:r w:rsidR="00901E39">
        <w:rPr>
          <w:rFonts w:ascii="Open Sans" w:eastAsia="Arial" w:hAnsi="Open Sans" w:cs="Open Sans"/>
        </w:rPr>
        <w:t xml:space="preserve">Evidence was provided in the response </w:t>
      </w:r>
      <w:r w:rsidR="00AF5445">
        <w:rPr>
          <w:rFonts w:ascii="Open Sans" w:eastAsia="Arial" w:hAnsi="Open Sans" w:cs="Open Sans"/>
        </w:rPr>
        <w:t xml:space="preserve">supporting the implementation of these actions. </w:t>
      </w:r>
    </w:p>
    <w:p w14:paraId="48C90366" w14:textId="5B005CDA" w:rsidR="00B345F9" w:rsidRPr="00733712" w:rsidRDefault="006C42E0" w:rsidP="008661BC">
      <w:pPr>
        <w:spacing w:before="240" w:line="276" w:lineRule="auto"/>
        <w:rPr>
          <w:rFonts w:ascii="Open Sans" w:eastAsia="Arial" w:hAnsi="Open Sans" w:cs="Open Sans"/>
        </w:rPr>
      </w:pPr>
      <w:r>
        <w:rPr>
          <w:rFonts w:ascii="Open Sans" w:eastAsia="Arial" w:hAnsi="Open Sans" w:cs="Open Sans"/>
        </w:rPr>
        <w:lastRenderedPageBreak/>
        <w:t>The service advised they had debriefed consumers regarding their experiences and provided additional emotional support</w:t>
      </w:r>
      <w:r w:rsidR="00C41022">
        <w:rPr>
          <w:rFonts w:ascii="Open Sans" w:eastAsia="Arial" w:hAnsi="Open Sans" w:cs="Open Sans"/>
        </w:rPr>
        <w:t xml:space="preserve"> to those impacted by the behaviours of the former </w:t>
      </w:r>
      <w:r w:rsidR="00D1050C">
        <w:rPr>
          <w:rFonts w:ascii="Open Sans" w:eastAsia="Arial" w:hAnsi="Open Sans" w:cs="Open Sans"/>
        </w:rPr>
        <w:t xml:space="preserve">consumers. </w:t>
      </w:r>
      <w:r w:rsidR="004624BD">
        <w:rPr>
          <w:rFonts w:ascii="Open Sans" w:eastAsia="Arial" w:hAnsi="Open Sans" w:cs="Open Sans"/>
        </w:rPr>
        <w:t xml:space="preserve">The response </w:t>
      </w:r>
      <w:r w:rsidR="00C44A78">
        <w:rPr>
          <w:rFonts w:ascii="Open Sans" w:eastAsia="Arial" w:hAnsi="Open Sans" w:cs="Open Sans"/>
        </w:rPr>
        <w:t>included</w:t>
      </w:r>
      <w:r w:rsidR="004624BD">
        <w:rPr>
          <w:rFonts w:ascii="Open Sans" w:eastAsia="Arial" w:hAnsi="Open Sans" w:cs="Open Sans"/>
        </w:rPr>
        <w:t xml:space="preserve"> evidence </w:t>
      </w:r>
      <w:r w:rsidR="00057543">
        <w:rPr>
          <w:rFonts w:ascii="Open Sans" w:eastAsia="Arial" w:hAnsi="Open Sans" w:cs="Open Sans"/>
        </w:rPr>
        <w:t xml:space="preserve">of training provided to staff regarding management of behaviours and recent feedback from consumers indicating satisfaction with how </w:t>
      </w:r>
      <w:r w:rsidR="007C7328">
        <w:rPr>
          <w:rFonts w:ascii="Open Sans" w:eastAsia="Arial" w:hAnsi="Open Sans" w:cs="Open Sans"/>
        </w:rPr>
        <w:t>the service operates</w:t>
      </w:r>
      <w:r w:rsidR="00C44A78">
        <w:rPr>
          <w:rFonts w:ascii="Open Sans" w:eastAsia="Arial" w:hAnsi="Open Sans" w:cs="Open Sans"/>
        </w:rPr>
        <w:t xml:space="preserve"> and from staff indicating they felt more comfortable dealing with behaviours of consumers following the training. </w:t>
      </w:r>
    </w:p>
    <w:p w14:paraId="2C790D34" w14:textId="499A02F0" w:rsidR="005D0F9B" w:rsidRPr="00573866" w:rsidRDefault="003C05EA" w:rsidP="008661BC">
      <w:pPr>
        <w:spacing w:line="276" w:lineRule="auto"/>
        <w:rPr>
          <w:rFonts w:ascii="Open Sans" w:eastAsia="Arial" w:hAnsi="Open Sans" w:cs="Open Sans"/>
        </w:rPr>
      </w:pPr>
      <w:r>
        <w:rPr>
          <w:rFonts w:ascii="Open Sans" w:eastAsia="Arial" w:hAnsi="Open Sans" w:cs="Open Sans"/>
        </w:rPr>
        <w:t>With respect to skin integrity, t</w:t>
      </w:r>
      <w:r w:rsidR="005D0F9B" w:rsidRPr="00573866">
        <w:rPr>
          <w:rFonts w:ascii="Open Sans" w:eastAsia="Arial" w:hAnsi="Open Sans" w:cs="Open Sans"/>
        </w:rPr>
        <w:t>he service was able to demonstrate registered staff are completing wound care in line with consumers care planning documentation. Consumers</w:t>
      </w:r>
      <w:r w:rsidR="00586B0B">
        <w:rPr>
          <w:rFonts w:ascii="Open Sans" w:eastAsia="Arial" w:hAnsi="Open Sans" w:cs="Open Sans"/>
        </w:rPr>
        <w:t xml:space="preserve"> and </w:t>
      </w:r>
      <w:r w:rsidR="005D0F9B" w:rsidRPr="00573866">
        <w:rPr>
          <w:rFonts w:ascii="Open Sans" w:eastAsia="Arial" w:hAnsi="Open Sans" w:cs="Open Sans"/>
        </w:rPr>
        <w:t>representatives said consumers</w:t>
      </w:r>
      <w:r w:rsidR="00586B0B">
        <w:rPr>
          <w:rFonts w:ascii="Open Sans" w:eastAsia="Arial" w:hAnsi="Open Sans" w:cs="Open Sans"/>
        </w:rPr>
        <w:t>’</w:t>
      </w:r>
      <w:r w:rsidR="005D0F9B" w:rsidRPr="00573866">
        <w:rPr>
          <w:rFonts w:ascii="Open Sans" w:eastAsia="Arial" w:hAnsi="Open Sans" w:cs="Open Sans"/>
        </w:rPr>
        <w:t xml:space="preserve"> wounds are being well managed. Review of care planning documentation demonstrated the service is referring consumers to the MO or wound specialist. </w:t>
      </w:r>
    </w:p>
    <w:p w14:paraId="3AFC57BC" w14:textId="0E0C5CED" w:rsidR="005D0F9B" w:rsidRDefault="005D0F9B" w:rsidP="008661BC">
      <w:pPr>
        <w:spacing w:before="240" w:line="276" w:lineRule="auto"/>
        <w:rPr>
          <w:rFonts w:ascii="Open Sans" w:hAnsi="Open Sans" w:cs="Open Sans"/>
        </w:rPr>
      </w:pPr>
      <w:r w:rsidRPr="00573866">
        <w:rPr>
          <w:rFonts w:ascii="Open Sans" w:hAnsi="Open Sans" w:cs="Open Sans"/>
        </w:rPr>
        <w:t xml:space="preserve">The service’s plan for continuous improvement (PCI) was reviewed by the Assessment Team. The PCI provided did not contain any items relating to any of the service’s high-impact or high-prevalence risks, such as, but not limited to, behaviour management or falls. </w:t>
      </w:r>
      <w:r w:rsidR="00EE4F98">
        <w:rPr>
          <w:rFonts w:ascii="Open Sans" w:eastAsia="Arial" w:hAnsi="Open Sans" w:cs="Open Sans"/>
        </w:rPr>
        <w:t>An updated copy of the service’s PCI was provided with the response</w:t>
      </w:r>
      <w:r w:rsidR="003E0AA8">
        <w:rPr>
          <w:rFonts w:ascii="Open Sans" w:eastAsia="Arial" w:hAnsi="Open Sans" w:cs="Open Sans"/>
        </w:rPr>
        <w:t xml:space="preserve"> which outlined </w:t>
      </w:r>
      <w:r w:rsidR="00ED2CF1">
        <w:rPr>
          <w:rFonts w:ascii="Open Sans" w:eastAsia="Arial" w:hAnsi="Open Sans" w:cs="Open Sans"/>
        </w:rPr>
        <w:t xml:space="preserve">actions </w:t>
      </w:r>
      <w:r w:rsidR="007C6541">
        <w:rPr>
          <w:rFonts w:ascii="Open Sans" w:eastAsia="Arial" w:hAnsi="Open Sans" w:cs="Open Sans"/>
        </w:rPr>
        <w:t xml:space="preserve">being </w:t>
      </w:r>
      <w:r w:rsidR="00ED2CF1">
        <w:rPr>
          <w:rFonts w:ascii="Open Sans" w:eastAsia="Arial" w:hAnsi="Open Sans" w:cs="Open Sans"/>
        </w:rPr>
        <w:t>undertaken to address issues relating to behaviour management, falls</w:t>
      </w:r>
      <w:r w:rsidR="00B34815">
        <w:rPr>
          <w:rFonts w:ascii="Open Sans" w:eastAsia="Arial" w:hAnsi="Open Sans" w:cs="Open Sans"/>
        </w:rPr>
        <w:t xml:space="preserve"> and staff training. </w:t>
      </w:r>
      <w:r w:rsidR="007C6541">
        <w:rPr>
          <w:rFonts w:ascii="Open Sans" w:eastAsia="Arial" w:hAnsi="Open Sans" w:cs="Open Sans"/>
        </w:rPr>
        <w:t xml:space="preserve">The PCI indicated the </w:t>
      </w:r>
      <w:r w:rsidR="00214CB7">
        <w:rPr>
          <w:rFonts w:ascii="Open Sans" w:eastAsia="Arial" w:hAnsi="Open Sans" w:cs="Open Sans"/>
        </w:rPr>
        <w:t xml:space="preserve">issue to be addressed, how it was to be addressed, who was responsible for the implementation of the actions and progress through to completion. </w:t>
      </w:r>
    </w:p>
    <w:p w14:paraId="7B911986" w14:textId="65862ADA" w:rsidR="00B00362" w:rsidRPr="001E694D" w:rsidRDefault="00B34815" w:rsidP="008661BC">
      <w:pPr>
        <w:pStyle w:val="NormalArial"/>
        <w:spacing w:line="276" w:lineRule="auto"/>
        <w:rPr>
          <w:rFonts w:ascii="Open Sans" w:hAnsi="Open Sans" w:cs="Open Sans"/>
        </w:rPr>
      </w:pPr>
      <w:r>
        <w:rPr>
          <w:rFonts w:ascii="Open Sans" w:hAnsi="Open Sans" w:cs="Open Sans"/>
        </w:rPr>
        <w:t xml:space="preserve">Following consideration of the above information, I am persuaded </w:t>
      </w:r>
      <w:r w:rsidR="006D0C0A">
        <w:rPr>
          <w:rFonts w:ascii="Open Sans" w:hAnsi="Open Sans" w:cs="Open Sans"/>
        </w:rPr>
        <w:t xml:space="preserve">that issues concerning the management of behaviours of a small number of consumers were </w:t>
      </w:r>
      <w:r w:rsidR="00002D34">
        <w:rPr>
          <w:rFonts w:ascii="Open Sans" w:hAnsi="Open Sans" w:cs="Open Sans"/>
        </w:rPr>
        <w:t xml:space="preserve">adversely </w:t>
      </w:r>
      <w:r w:rsidR="006D0C0A">
        <w:rPr>
          <w:rFonts w:ascii="Open Sans" w:hAnsi="Open Sans" w:cs="Open Sans"/>
        </w:rPr>
        <w:t xml:space="preserve">impacting upon other consumers at the time of the </w:t>
      </w:r>
      <w:r w:rsidR="00C611B3">
        <w:rPr>
          <w:rFonts w:ascii="Open Sans" w:hAnsi="Open Sans" w:cs="Open Sans"/>
        </w:rPr>
        <w:t>Assessment contact</w:t>
      </w:r>
      <w:r w:rsidR="006D0C0A">
        <w:rPr>
          <w:rFonts w:ascii="Open Sans" w:hAnsi="Open Sans" w:cs="Open Sans"/>
        </w:rPr>
        <w:t xml:space="preserve">. </w:t>
      </w:r>
      <w:r w:rsidR="00002D34">
        <w:rPr>
          <w:rFonts w:ascii="Open Sans" w:hAnsi="Open Sans" w:cs="Open Sans"/>
        </w:rPr>
        <w:t>However, I am confident actions taken by the service since that time</w:t>
      </w:r>
      <w:r w:rsidR="00A7258F">
        <w:rPr>
          <w:rFonts w:ascii="Open Sans" w:hAnsi="Open Sans" w:cs="Open Sans"/>
        </w:rPr>
        <w:t xml:space="preserve"> have not only addressed these </w:t>
      </w:r>
      <w:r w:rsidR="00403DD5">
        <w:rPr>
          <w:rFonts w:ascii="Open Sans" w:hAnsi="Open Sans" w:cs="Open Sans"/>
        </w:rPr>
        <w:t>issues but</w:t>
      </w:r>
      <w:r w:rsidR="00A7258F">
        <w:rPr>
          <w:rFonts w:ascii="Open Sans" w:hAnsi="Open Sans" w:cs="Open Sans"/>
        </w:rPr>
        <w:t xml:space="preserve"> will also be sufficient to prevent their recurrence. </w:t>
      </w:r>
      <w:r w:rsidR="00403DD5">
        <w:rPr>
          <w:rFonts w:ascii="Open Sans" w:hAnsi="Open Sans" w:cs="Open Sans"/>
        </w:rPr>
        <w:t xml:space="preserve">I have therefore decided </w:t>
      </w:r>
      <w:r w:rsidR="008661BC">
        <w:rPr>
          <w:rFonts w:ascii="Open Sans" w:hAnsi="Open Sans" w:cs="Open Sans"/>
        </w:rPr>
        <w:t xml:space="preserve">that the requirement is compliant. </w:t>
      </w:r>
      <w:r w:rsidR="00B00362" w:rsidRPr="001E694D">
        <w:rPr>
          <w:rFonts w:ascii="Open Sans" w:hAnsi="Open Sans" w:cs="Open Sans"/>
        </w:rPr>
        <w:br w:type="page"/>
      </w:r>
    </w:p>
    <w:p w14:paraId="38BCA251" w14:textId="77777777" w:rsidR="00B00362" w:rsidRPr="001E694D" w:rsidRDefault="00B003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F6AF8" w14:paraId="3E4CD7F1" w14:textId="77777777" w:rsidTr="00AA4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37ABC4FC" w14:textId="77777777" w:rsidR="00B00362" w:rsidRPr="001E694D" w:rsidRDefault="00B0036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53B0BCEE" w14:textId="77777777" w:rsidR="00B00362" w:rsidRPr="001E694D" w:rsidRDefault="00B003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F6AF8" w14:paraId="710F2832" w14:textId="77777777" w:rsidTr="00AA4B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051E75" w14:textId="77777777" w:rsidR="00B00362" w:rsidRPr="001E694D" w:rsidRDefault="00B00362"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506E232E" w14:textId="77777777" w:rsidR="00B00362" w:rsidRPr="001E694D" w:rsidRDefault="00B003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2C4869CA" w14:textId="77777777" w:rsidR="00B00362" w:rsidRPr="001E694D" w:rsidRDefault="007A49F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029026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00362" w:rsidRPr="001E694D">
                  <w:rPr>
                    <w:rFonts w:ascii="Open Sans" w:hAnsi="Open Sans" w:cs="Open Sans"/>
                  </w:rPr>
                  <w:t>Compliant</w:t>
                </w:r>
              </w:sdtContent>
            </w:sdt>
          </w:p>
        </w:tc>
      </w:tr>
    </w:tbl>
    <w:p w14:paraId="3D334EE6" w14:textId="77777777" w:rsidR="00B00362" w:rsidRPr="003E162B" w:rsidRDefault="00B00362" w:rsidP="002B0C90">
      <w:pPr>
        <w:pStyle w:val="Heading20"/>
        <w:rPr>
          <w:rFonts w:ascii="Open Sans" w:hAnsi="Open Sans" w:cs="Open Sans"/>
          <w:color w:val="781E77"/>
        </w:rPr>
      </w:pPr>
      <w:r w:rsidRPr="003E162B">
        <w:rPr>
          <w:rFonts w:ascii="Open Sans" w:hAnsi="Open Sans" w:cs="Open Sans"/>
          <w:color w:val="781E77"/>
        </w:rPr>
        <w:t>Findings</w:t>
      </w:r>
    </w:p>
    <w:p w14:paraId="3013F4E4" w14:textId="70B529C9" w:rsidR="004703A9" w:rsidRDefault="00B87CF7" w:rsidP="00445495">
      <w:pPr>
        <w:spacing w:line="276" w:lineRule="auto"/>
        <w:rPr>
          <w:rFonts w:ascii="Open Sans" w:hAnsi="Open Sans" w:cs="Open Sans"/>
        </w:rPr>
      </w:pPr>
      <w:r>
        <w:rPr>
          <w:rFonts w:ascii="Open Sans" w:hAnsi="Open Sans" w:cs="Open Sans"/>
        </w:rPr>
        <w:t>The Assessment Team report indicated c</w:t>
      </w:r>
      <w:r w:rsidR="00F770E6" w:rsidRPr="0092760C">
        <w:rPr>
          <w:rFonts w:ascii="Open Sans" w:hAnsi="Open Sans" w:cs="Open Sans"/>
        </w:rPr>
        <w:t>onsumers</w:t>
      </w:r>
      <w:r>
        <w:rPr>
          <w:rFonts w:ascii="Open Sans" w:hAnsi="Open Sans" w:cs="Open Sans"/>
        </w:rPr>
        <w:t xml:space="preserve"> and </w:t>
      </w:r>
      <w:r w:rsidR="00F770E6" w:rsidRPr="0092760C">
        <w:rPr>
          <w:rFonts w:ascii="Open Sans" w:hAnsi="Open Sans" w:cs="Open Sans"/>
        </w:rPr>
        <w:t xml:space="preserve">representatives </w:t>
      </w:r>
      <w:r w:rsidR="00702448">
        <w:rPr>
          <w:rFonts w:ascii="Open Sans" w:hAnsi="Open Sans" w:cs="Open Sans"/>
        </w:rPr>
        <w:t>said</w:t>
      </w:r>
      <w:r w:rsidR="00F770E6" w:rsidRPr="0092760C">
        <w:rPr>
          <w:rFonts w:ascii="Open Sans" w:hAnsi="Open Sans" w:cs="Open Sans"/>
        </w:rPr>
        <w:t xml:space="preserve"> staff ha</w:t>
      </w:r>
      <w:r w:rsidR="00702448">
        <w:rPr>
          <w:rFonts w:ascii="Open Sans" w:hAnsi="Open Sans" w:cs="Open Sans"/>
        </w:rPr>
        <w:t>d</w:t>
      </w:r>
      <w:r w:rsidR="00F770E6" w:rsidRPr="0092760C">
        <w:rPr>
          <w:rFonts w:ascii="Open Sans" w:hAnsi="Open Sans" w:cs="Open Sans"/>
        </w:rPr>
        <w:t xml:space="preserve"> been unable to assist consumer</w:t>
      </w:r>
      <w:r w:rsidR="00702448">
        <w:rPr>
          <w:rFonts w:ascii="Open Sans" w:hAnsi="Open Sans" w:cs="Open Sans"/>
        </w:rPr>
        <w:t>s</w:t>
      </w:r>
      <w:r w:rsidR="00F770E6" w:rsidRPr="0092760C">
        <w:rPr>
          <w:rFonts w:ascii="Open Sans" w:hAnsi="Open Sans" w:cs="Open Sans"/>
        </w:rPr>
        <w:t xml:space="preserve"> in a timely manner</w:t>
      </w:r>
      <w:r w:rsidR="004703A9">
        <w:rPr>
          <w:rFonts w:ascii="Open Sans" w:hAnsi="Open Sans" w:cs="Open Sans"/>
        </w:rPr>
        <w:t>. Consumers and representatives said this ha</w:t>
      </w:r>
      <w:r w:rsidR="002C4312">
        <w:rPr>
          <w:rFonts w:ascii="Open Sans" w:hAnsi="Open Sans" w:cs="Open Sans"/>
        </w:rPr>
        <w:t>d</w:t>
      </w:r>
      <w:r w:rsidR="004703A9">
        <w:rPr>
          <w:rFonts w:ascii="Open Sans" w:hAnsi="Open Sans" w:cs="Open Sans"/>
        </w:rPr>
        <w:t xml:space="preserve"> resulted in </w:t>
      </w:r>
      <w:r w:rsidR="00F770E6" w:rsidRPr="0092760C">
        <w:rPr>
          <w:rFonts w:ascii="Open Sans" w:hAnsi="Open Sans" w:cs="Open Sans"/>
        </w:rPr>
        <w:t>consumers missing out on meals</w:t>
      </w:r>
      <w:r w:rsidR="00B83444">
        <w:rPr>
          <w:rFonts w:ascii="Open Sans" w:hAnsi="Open Sans" w:cs="Open Sans"/>
        </w:rPr>
        <w:t xml:space="preserve"> and</w:t>
      </w:r>
      <w:r w:rsidR="00F770E6" w:rsidRPr="0092760C">
        <w:rPr>
          <w:rFonts w:ascii="Open Sans" w:hAnsi="Open Sans" w:cs="Open Sans"/>
        </w:rPr>
        <w:t xml:space="preserve"> beverages and </w:t>
      </w:r>
      <w:r w:rsidR="002C4312">
        <w:rPr>
          <w:rFonts w:ascii="Open Sans" w:hAnsi="Open Sans" w:cs="Open Sans"/>
        </w:rPr>
        <w:t xml:space="preserve">were </w:t>
      </w:r>
      <w:r w:rsidR="00F770E6" w:rsidRPr="0092760C">
        <w:rPr>
          <w:rFonts w:ascii="Open Sans" w:hAnsi="Open Sans" w:cs="Open Sans"/>
        </w:rPr>
        <w:t xml:space="preserve">left in the bathroom unattended for extended periods. </w:t>
      </w:r>
    </w:p>
    <w:p w14:paraId="2E922341" w14:textId="0F8FD76A" w:rsidR="002C4483" w:rsidRDefault="00F770E6" w:rsidP="00445495">
      <w:pPr>
        <w:spacing w:line="276" w:lineRule="auto"/>
        <w:rPr>
          <w:rFonts w:ascii="Open Sans" w:hAnsi="Open Sans" w:cs="Open Sans"/>
        </w:rPr>
      </w:pPr>
      <w:r w:rsidRPr="0092760C">
        <w:rPr>
          <w:rFonts w:ascii="Open Sans" w:hAnsi="Open Sans" w:cs="Open Sans"/>
        </w:rPr>
        <w:t xml:space="preserve">Registered staff stated they </w:t>
      </w:r>
      <w:r w:rsidR="002C4312">
        <w:rPr>
          <w:rFonts w:ascii="Open Sans" w:hAnsi="Open Sans" w:cs="Open Sans"/>
        </w:rPr>
        <w:t xml:space="preserve">would </w:t>
      </w:r>
      <w:r w:rsidRPr="0092760C">
        <w:rPr>
          <w:rFonts w:ascii="Open Sans" w:hAnsi="Open Sans" w:cs="Open Sans"/>
        </w:rPr>
        <w:t xml:space="preserve">regularly work </w:t>
      </w:r>
      <w:r w:rsidR="00C3541F">
        <w:rPr>
          <w:rFonts w:ascii="Open Sans" w:hAnsi="Open Sans" w:cs="Open Sans"/>
        </w:rPr>
        <w:t>beyond their shift finish time</w:t>
      </w:r>
      <w:r w:rsidRPr="0092760C">
        <w:rPr>
          <w:rFonts w:ascii="Open Sans" w:hAnsi="Open Sans" w:cs="Open Sans"/>
        </w:rPr>
        <w:t xml:space="preserve"> and still need to hand over cares such as wound dressings to the next shift. Registered staff said they kn</w:t>
      </w:r>
      <w:r w:rsidR="00C3541F">
        <w:rPr>
          <w:rFonts w:ascii="Open Sans" w:hAnsi="Open Sans" w:cs="Open Sans"/>
        </w:rPr>
        <w:t>e</w:t>
      </w:r>
      <w:r w:rsidRPr="0092760C">
        <w:rPr>
          <w:rFonts w:ascii="Open Sans" w:hAnsi="Open Sans" w:cs="Open Sans"/>
        </w:rPr>
        <w:t>w</w:t>
      </w:r>
      <w:r>
        <w:t xml:space="preserve"> </w:t>
      </w:r>
      <w:r w:rsidRPr="0092760C">
        <w:rPr>
          <w:rFonts w:ascii="Open Sans" w:hAnsi="Open Sans" w:cs="Open Sans"/>
        </w:rPr>
        <w:t>how to manage incidents such as falls, but d</w:t>
      </w:r>
      <w:r w:rsidR="00C3541F">
        <w:rPr>
          <w:rFonts w:ascii="Open Sans" w:hAnsi="Open Sans" w:cs="Open Sans"/>
        </w:rPr>
        <w:t>id</w:t>
      </w:r>
      <w:r w:rsidRPr="0092760C">
        <w:rPr>
          <w:rFonts w:ascii="Open Sans" w:hAnsi="Open Sans" w:cs="Open Sans"/>
        </w:rPr>
        <w:t xml:space="preserve"> not have enough time to complete </w:t>
      </w:r>
      <w:r w:rsidRPr="00E5301E">
        <w:rPr>
          <w:rFonts w:ascii="Open Sans" w:hAnsi="Open Sans" w:cs="Open Sans"/>
          <w:color w:val="auto"/>
        </w:rPr>
        <w:t>follow up</w:t>
      </w:r>
      <w:r w:rsidRPr="00AA133E">
        <w:rPr>
          <w:rFonts w:ascii="Open Sans" w:hAnsi="Open Sans" w:cs="Open Sans"/>
          <w:color w:val="auto"/>
        </w:rPr>
        <w:t xml:space="preserve"> </w:t>
      </w:r>
      <w:r w:rsidRPr="0092760C">
        <w:rPr>
          <w:rFonts w:ascii="Open Sans" w:hAnsi="Open Sans" w:cs="Open Sans"/>
        </w:rPr>
        <w:t xml:space="preserve">management as per the services policies. </w:t>
      </w:r>
      <w:r>
        <w:rPr>
          <w:rFonts w:ascii="Open Sans" w:hAnsi="Open Sans" w:cs="Open Sans"/>
        </w:rPr>
        <w:t xml:space="preserve">Registered and care staff stated there </w:t>
      </w:r>
      <w:r w:rsidR="00946C80">
        <w:rPr>
          <w:rFonts w:ascii="Open Sans" w:hAnsi="Open Sans" w:cs="Open Sans"/>
        </w:rPr>
        <w:t>were</w:t>
      </w:r>
      <w:r>
        <w:rPr>
          <w:rFonts w:ascii="Open Sans" w:hAnsi="Open Sans" w:cs="Open Sans"/>
        </w:rPr>
        <w:t xml:space="preserve"> often staff absent and the service use</w:t>
      </w:r>
      <w:r w:rsidR="00910F73">
        <w:rPr>
          <w:rFonts w:ascii="Open Sans" w:hAnsi="Open Sans" w:cs="Open Sans"/>
        </w:rPr>
        <w:t>d</w:t>
      </w:r>
      <w:r>
        <w:rPr>
          <w:rFonts w:ascii="Open Sans" w:hAnsi="Open Sans" w:cs="Open Sans"/>
        </w:rPr>
        <w:t xml:space="preserve"> the extra staff member who </w:t>
      </w:r>
      <w:r w:rsidR="00910F73">
        <w:rPr>
          <w:rFonts w:ascii="Open Sans" w:hAnsi="Open Sans" w:cs="Open Sans"/>
        </w:rPr>
        <w:t>was</w:t>
      </w:r>
      <w:r>
        <w:rPr>
          <w:rFonts w:ascii="Open Sans" w:hAnsi="Open Sans" w:cs="Open Sans"/>
        </w:rPr>
        <w:t xml:space="preserve"> supposed to assist multiple areas when busy to support a single consumer</w:t>
      </w:r>
      <w:r w:rsidR="008A0B58">
        <w:rPr>
          <w:rFonts w:ascii="Open Sans" w:hAnsi="Open Sans" w:cs="Open Sans"/>
        </w:rPr>
        <w:t xml:space="preserve"> </w:t>
      </w:r>
      <w:r w:rsidRPr="001F55DD">
        <w:rPr>
          <w:rFonts w:ascii="Open Sans" w:hAnsi="Open Sans" w:cs="Open Sans"/>
          <w:color w:val="auto"/>
        </w:rPr>
        <w:t>due</w:t>
      </w:r>
      <w:r>
        <w:rPr>
          <w:rFonts w:ascii="Open Sans" w:hAnsi="Open Sans" w:cs="Open Sans"/>
        </w:rPr>
        <w:t xml:space="preserve"> to his changed behaviour.  </w:t>
      </w:r>
    </w:p>
    <w:p w14:paraId="2D44F492" w14:textId="50D60381" w:rsidR="00645393" w:rsidRDefault="00645393" w:rsidP="00445495">
      <w:pPr>
        <w:spacing w:line="276" w:lineRule="auto"/>
        <w:rPr>
          <w:rFonts w:ascii="Open Sans" w:hAnsi="Open Sans" w:cs="Open Sans"/>
        </w:rPr>
      </w:pPr>
      <w:r>
        <w:rPr>
          <w:rFonts w:ascii="Open Sans" w:hAnsi="Open Sans" w:cs="Open Sans"/>
        </w:rPr>
        <w:t xml:space="preserve">In response to this issue, the provider said </w:t>
      </w:r>
      <w:r w:rsidR="00AA521C">
        <w:rPr>
          <w:rFonts w:ascii="Open Sans" w:hAnsi="Open Sans" w:cs="Open Sans"/>
        </w:rPr>
        <w:t xml:space="preserve">an additional staff member had been rostered to support the consumer with changed behaviours and </w:t>
      </w:r>
      <w:r w:rsidR="0088140E">
        <w:rPr>
          <w:rFonts w:ascii="Open Sans" w:hAnsi="Open Sans" w:cs="Open Sans"/>
        </w:rPr>
        <w:t>argued this was an appropriate measure</w:t>
      </w:r>
      <w:r w:rsidR="000B7ED5">
        <w:rPr>
          <w:rFonts w:ascii="Open Sans" w:hAnsi="Open Sans" w:cs="Open Sans"/>
        </w:rPr>
        <w:t xml:space="preserve"> at the time</w:t>
      </w:r>
      <w:r w:rsidR="0088140E">
        <w:rPr>
          <w:rFonts w:ascii="Open Sans" w:hAnsi="Open Sans" w:cs="Open Sans"/>
        </w:rPr>
        <w:t xml:space="preserve">. </w:t>
      </w:r>
    </w:p>
    <w:p w14:paraId="03D4A2D4" w14:textId="0EBFAB1D" w:rsidR="00F770E6" w:rsidRPr="003D416C" w:rsidRDefault="00E050E6" w:rsidP="001E3854">
      <w:pPr>
        <w:spacing w:line="276" w:lineRule="auto"/>
        <w:rPr>
          <w:rFonts w:ascii="Open Sans" w:eastAsia="Arial" w:hAnsi="Open Sans" w:cs="Open Sans"/>
        </w:rPr>
      </w:pPr>
      <w:r>
        <w:rPr>
          <w:rFonts w:ascii="Open Sans" w:eastAsia="Arial" w:hAnsi="Open Sans" w:cs="Open Sans"/>
        </w:rPr>
        <w:t xml:space="preserve">Some </w:t>
      </w:r>
      <w:r w:rsidR="00F770E6" w:rsidRPr="0092760C">
        <w:rPr>
          <w:rFonts w:ascii="Open Sans" w:eastAsia="Arial" w:hAnsi="Open Sans" w:cs="Open Sans"/>
        </w:rPr>
        <w:t>consumers/representatives stated consumers ha</w:t>
      </w:r>
      <w:r w:rsidR="001E3854">
        <w:rPr>
          <w:rFonts w:ascii="Open Sans" w:eastAsia="Arial" w:hAnsi="Open Sans" w:cs="Open Sans"/>
        </w:rPr>
        <w:t>d</w:t>
      </w:r>
      <w:r w:rsidR="00F770E6" w:rsidRPr="0092760C">
        <w:rPr>
          <w:rFonts w:ascii="Open Sans" w:eastAsia="Arial" w:hAnsi="Open Sans" w:cs="Open Sans"/>
        </w:rPr>
        <w:t xml:space="preserve"> missed meals and not been provided with beverages due to staff stating they were too busy to deliver them to the consumer’s room.</w:t>
      </w:r>
      <w:r w:rsidR="00F770E6">
        <w:rPr>
          <w:rFonts w:ascii="Open Sans" w:eastAsia="Arial" w:hAnsi="Open Sans" w:cs="Open Sans"/>
        </w:rPr>
        <w:t xml:space="preserve"> </w:t>
      </w:r>
      <w:r w:rsidR="001E3854">
        <w:rPr>
          <w:rFonts w:ascii="Open Sans" w:eastAsia="Arial" w:hAnsi="Open Sans" w:cs="Open Sans"/>
        </w:rPr>
        <w:t>One</w:t>
      </w:r>
      <w:r w:rsidR="00F770E6" w:rsidRPr="003D416C">
        <w:rPr>
          <w:rFonts w:ascii="Open Sans" w:eastAsia="Arial" w:hAnsi="Open Sans" w:cs="Open Sans"/>
        </w:rPr>
        <w:t xml:space="preserve"> consumer said they were recently left sitting unsupervised on the toilet for over 30 minutes waiting for staff to come back. </w:t>
      </w:r>
    </w:p>
    <w:p w14:paraId="0F775BDC" w14:textId="5AD8BA73" w:rsidR="00F770E6" w:rsidRDefault="005914A8" w:rsidP="00445495">
      <w:pPr>
        <w:spacing w:before="240" w:line="276" w:lineRule="auto"/>
        <w:rPr>
          <w:rFonts w:ascii="Open Sans" w:eastAsia="Arial" w:hAnsi="Open Sans" w:cs="Open Sans"/>
        </w:rPr>
      </w:pPr>
      <w:r>
        <w:rPr>
          <w:rFonts w:ascii="Open Sans" w:eastAsia="Arial" w:hAnsi="Open Sans" w:cs="Open Sans"/>
        </w:rPr>
        <w:t xml:space="preserve">At the time of the </w:t>
      </w:r>
      <w:r w:rsidR="00C611B3">
        <w:rPr>
          <w:rFonts w:ascii="Open Sans" w:eastAsia="Arial" w:hAnsi="Open Sans" w:cs="Open Sans"/>
        </w:rPr>
        <w:t>Assessment contact</w:t>
      </w:r>
      <w:r>
        <w:rPr>
          <w:rFonts w:ascii="Open Sans" w:eastAsia="Arial" w:hAnsi="Open Sans" w:cs="Open Sans"/>
        </w:rPr>
        <w:t xml:space="preserve"> m</w:t>
      </w:r>
      <w:r w:rsidR="00F770E6" w:rsidRPr="003D416C">
        <w:rPr>
          <w:rFonts w:ascii="Open Sans" w:eastAsia="Arial" w:hAnsi="Open Sans" w:cs="Open Sans"/>
        </w:rPr>
        <w:t xml:space="preserve">anagement was unable to provide a response to feedback to clarify if the consumer did need to wait over 30 minutes for staff to respond to a call bell and stated they were unaware of any consumers waiting this long for assistance. </w:t>
      </w:r>
    </w:p>
    <w:p w14:paraId="60D673A2" w14:textId="0A8A767C" w:rsidR="00E95432" w:rsidRDefault="00E95432" w:rsidP="00E95432">
      <w:pPr>
        <w:spacing w:line="276" w:lineRule="auto"/>
        <w:rPr>
          <w:rFonts w:ascii="Open Sans" w:hAnsi="Open Sans" w:cs="Open Sans"/>
        </w:rPr>
      </w:pPr>
      <w:r w:rsidRPr="00C166F4">
        <w:rPr>
          <w:rFonts w:ascii="Open Sans" w:hAnsi="Open Sans" w:cs="Open Sans"/>
        </w:rPr>
        <w:t xml:space="preserve">Management stated, in response to </w:t>
      </w:r>
      <w:r w:rsidR="00EF28FE">
        <w:rPr>
          <w:rFonts w:ascii="Open Sans" w:hAnsi="Open Sans" w:cs="Open Sans"/>
        </w:rPr>
        <w:t xml:space="preserve">the Assessment Team </w:t>
      </w:r>
      <w:r w:rsidRPr="00C166F4">
        <w:rPr>
          <w:rFonts w:ascii="Open Sans" w:hAnsi="Open Sans" w:cs="Open Sans"/>
        </w:rPr>
        <w:t xml:space="preserve">feedback, they are looking to hire new staff and are currently </w:t>
      </w:r>
      <w:r w:rsidRPr="001F55DD">
        <w:rPr>
          <w:rFonts w:ascii="Open Sans" w:hAnsi="Open Sans" w:cs="Open Sans"/>
          <w:color w:val="auto"/>
        </w:rPr>
        <w:t>experiencing</w:t>
      </w:r>
      <w:r>
        <w:rPr>
          <w:rFonts w:ascii="Open Sans" w:hAnsi="Open Sans" w:cs="Open Sans"/>
        </w:rPr>
        <w:t xml:space="preserve"> </w:t>
      </w:r>
      <w:r w:rsidRPr="00C166F4">
        <w:rPr>
          <w:rFonts w:ascii="Open Sans" w:hAnsi="Open Sans" w:cs="Open Sans"/>
        </w:rPr>
        <w:t xml:space="preserve">a large turnover of staff. Management said this may attribute to the comments from consumers about </w:t>
      </w:r>
      <w:r w:rsidRPr="00C166F4">
        <w:rPr>
          <w:rFonts w:ascii="Open Sans" w:hAnsi="Open Sans" w:cs="Open Sans"/>
        </w:rPr>
        <w:lastRenderedPageBreak/>
        <w:t>missing meals, beverages and being left in their bathrooms for extended periods of time.</w:t>
      </w:r>
      <w:r>
        <w:rPr>
          <w:rFonts w:ascii="Open Sans" w:hAnsi="Open Sans" w:cs="Open Sans"/>
        </w:rPr>
        <w:t xml:space="preserve"> </w:t>
      </w:r>
    </w:p>
    <w:p w14:paraId="386B9AB9" w14:textId="06308447" w:rsidR="00686793" w:rsidRDefault="00686793" w:rsidP="00686793">
      <w:pPr>
        <w:spacing w:line="276" w:lineRule="auto"/>
        <w:rPr>
          <w:rFonts w:ascii="Open Sans" w:hAnsi="Open Sans" w:cs="Open Sans"/>
        </w:rPr>
      </w:pPr>
      <w:r>
        <w:rPr>
          <w:rFonts w:ascii="Open Sans" w:hAnsi="Open Sans" w:cs="Open Sans"/>
        </w:rPr>
        <w:t xml:space="preserve">In response to the Assessment Team report, the provider acknowledged the impact on consumers noted in the report and said there had been significant workforce challenges for the service in the previous six months. The response said the service has a young and relatively inexperienced part-time workforce and this demographic challenge had been increased by complex resident impacts and changes in management. It was acknowledged this placed strain on the capacity for coaching of </w:t>
      </w:r>
      <w:r w:rsidR="0016371B">
        <w:rPr>
          <w:rFonts w:ascii="Open Sans" w:hAnsi="Open Sans" w:cs="Open Sans"/>
        </w:rPr>
        <w:t xml:space="preserve">new </w:t>
      </w:r>
      <w:r>
        <w:rPr>
          <w:rFonts w:ascii="Open Sans" w:hAnsi="Open Sans" w:cs="Open Sans"/>
        </w:rPr>
        <w:t xml:space="preserve">staff and workload management. </w:t>
      </w:r>
      <w:r w:rsidR="00E95432">
        <w:rPr>
          <w:rFonts w:ascii="Open Sans" w:hAnsi="Open Sans" w:cs="Open Sans"/>
        </w:rPr>
        <w:t xml:space="preserve">The response indicated </w:t>
      </w:r>
      <w:r w:rsidR="00E95432" w:rsidRPr="008E79B5">
        <w:rPr>
          <w:rFonts w:ascii="Open Sans" w:hAnsi="Open Sans" w:cs="Open Sans"/>
        </w:rPr>
        <w:t>th</w:t>
      </w:r>
      <w:r w:rsidR="008E79B5">
        <w:rPr>
          <w:rFonts w:ascii="Open Sans" w:hAnsi="Open Sans" w:cs="Open Sans"/>
        </w:rPr>
        <w:t>e situation has no</w:t>
      </w:r>
      <w:r w:rsidR="00A15AEF">
        <w:rPr>
          <w:rFonts w:ascii="Open Sans" w:hAnsi="Open Sans" w:cs="Open Sans"/>
        </w:rPr>
        <w:t>w</w:t>
      </w:r>
      <w:r w:rsidR="008E79B5">
        <w:rPr>
          <w:rFonts w:ascii="Open Sans" w:hAnsi="Open Sans" w:cs="Open Sans"/>
        </w:rPr>
        <w:t xml:space="preserve"> stabilised</w:t>
      </w:r>
      <w:r w:rsidR="00E95432">
        <w:rPr>
          <w:rFonts w:ascii="Open Sans" w:hAnsi="Open Sans" w:cs="Open Sans"/>
        </w:rPr>
        <w:t xml:space="preserve"> </w:t>
      </w:r>
      <w:r w:rsidR="00475F56">
        <w:rPr>
          <w:rFonts w:ascii="Open Sans" w:hAnsi="Open Sans" w:cs="Open Sans"/>
        </w:rPr>
        <w:t xml:space="preserve">with </w:t>
      </w:r>
      <w:r w:rsidR="0016371B">
        <w:rPr>
          <w:rFonts w:ascii="Open Sans" w:hAnsi="Open Sans" w:cs="Open Sans"/>
        </w:rPr>
        <w:t xml:space="preserve">reduced turnover and </w:t>
      </w:r>
      <w:r w:rsidR="00475F56">
        <w:rPr>
          <w:rFonts w:ascii="Open Sans" w:hAnsi="Open Sans" w:cs="Open Sans"/>
        </w:rPr>
        <w:t>staff advising their workloads ha</w:t>
      </w:r>
      <w:r w:rsidR="006C4D3B">
        <w:rPr>
          <w:rFonts w:ascii="Open Sans" w:hAnsi="Open Sans" w:cs="Open Sans"/>
        </w:rPr>
        <w:t>d</w:t>
      </w:r>
      <w:r w:rsidR="00475F56">
        <w:rPr>
          <w:rFonts w:ascii="Open Sans" w:hAnsi="Open Sans" w:cs="Open Sans"/>
        </w:rPr>
        <w:t xml:space="preserve"> significantly improved</w:t>
      </w:r>
      <w:r w:rsidR="0083006E">
        <w:rPr>
          <w:rFonts w:ascii="Open Sans" w:hAnsi="Open Sans" w:cs="Open Sans"/>
        </w:rPr>
        <w:t xml:space="preserve"> and the number of unplanned absences having rapidly reduced from the previous months. </w:t>
      </w:r>
      <w:r w:rsidR="0056652D">
        <w:rPr>
          <w:rFonts w:ascii="Open Sans" w:hAnsi="Open Sans" w:cs="Open Sans"/>
        </w:rPr>
        <w:t>Evidence was provided in the response to support this.</w:t>
      </w:r>
      <w:r w:rsidR="008506FB">
        <w:rPr>
          <w:rFonts w:ascii="Open Sans" w:hAnsi="Open Sans" w:cs="Open Sans"/>
        </w:rPr>
        <w:t xml:space="preserve"> </w:t>
      </w:r>
      <w:r w:rsidR="005861F4">
        <w:rPr>
          <w:rFonts w:ascii="Open Sans" w:hAnsi="Open Sans" w:cs="Open Sans"/>
        </w:rPr>
        <w:t xml:space="preserve">It was acknowledged that staff turnover had impacted upon continuity of care. </w:t>
      </w:r>
      <w:r w:rsidR="00C775FD">
        <w:rPr>
          <w:rFonts w:ascii="Open Sans" w:hAnsi="Open Sans" w:cs="Open Sans"/>
        </w:rPr>
        <w:t xml:space="preserve">The service is seeking to increase the full-time worker ratio at the service to achieve more continuity of care for consumers. </w:t>
      </w:r>
    </w:p>
    <w:p w14:paraId="5E11718E" w14:textId="2CB64121" w:rsidR="00F770E6" w:rsidRPr="007B624B" w:rsidRDefault="00C775FD" w:rsidP="00445495">
      <w:pPr>
        <w:spacing w:before="240" w:line="276" w:lineRule="auto"/>
        <w:rPr>
          <w:rFonts w:ascii="Open Sans" w:eastAsia="Arial" w:hAnsi="Open Sans" w:cs="Open Sans"/>
        </w:rPr>
      </w:pPr>
      <w:r>
        <w:rPr>
          <w:rFonts w:ascii="Open Sans" w:eastAsia="Arial" w:hAnsi="Open Sans" w:cs="Open Sans"/>
        </w:rPr>
        <w:t>The Assessment Team report indicated s</w:t>
      </w:r>
      <w:r w:rsidR="00F770E6" w:rsidRPr="007B624B">
        <w:rPr>
          <w:rFonts w:ascii="Open Sans" w:eastAsia="Arial" w:hAnsi="Open Sans" w:cs="Open Sans"/>
        </w:rPr>
        <w:t>everal staff said people who no longer work at the service, or who ha</w:t>
      </w:r>
      <w:r w:rsidR="00935873">
        <w:rPr>
          <w:rFonts w:ascii="Open Sans" w:eastAsia="Arial" w:hAnsi="Open Sans" w:cs="Open Sans"/>
        </w:rPr>
        <w:t>d</w:t>
      </w:r>
      <w:r w:rsidR="00F770E6" w:rsidRPr="007B624B">
        <w:rPr>
          <w:rFonts w:ascii="Open Sans" w:eastAsia="Arial" w:hAnsi="Open Sans" w:cs="Open Sans"/>
        </w:rPr>
        <w:t xml:space="preserve"> not attended shifts for greater than 30 days, </w:t>
      </w:r>
      <w:r w:rsidR="00935873">
        <w:rPr>
          <w:rFonts w:ascii="Open Sans" w:eastAsia="Arial" w:hAnsi="Open Sans" w:cs="Open Sans"/>
        </w:rPr>
        <w:t xml:space="preserve">were </w:t>
      </w:r>
      <w:r w:rsidR="00F770E6" w:rsidRPr="007B624B">
        <w:rPr>
          <w:rFonts w:ascii="Open Sans" w:eastAsia="Arial" w:hAnsi="Open Sans" w:cs="Open Sans"/>
        </w:rPr>
        <w:t xml:space="preserve">rostered on shifts and included in the daily allocation sheets. </w:t>
      </w:r>
    </w:p>
    <w:p w14:paraId="43E95003" w14:textId="6789BC39" w:rsidR="00935873" w:rsidRPr="007B624B" w:rsidRDefault="00935873" w:rsidP="00935873">
      <w:pPr>
        <w:spacing w:before="240" w:line="276" w:lineRule="auto"/>
        <w:rPr>
          <w:rFonts w:ascii="Open Sans" w:eastAsia="Arial" w:hAnsi="Open Sans" w:cs="Open Sans"/>
        </w:rPr>
      </w:pPr>
      <w:r>
        <w:rPr>
          <w:rFonts w:ascii="Open Sans" w:eastAsia="Arial" w:hAnsi="Open Sans" w:cs="Open Sans"/>
        </w:rPr>
        <w:t>S</w:t>
      </w:r>
      <w:r w:rsidRPr="007B624B">
        <w:rPr>
          <w:rFonts w:ascii="Open Sans" w:eastAsia="Arial" w:hAnsi="Open Sans" w:cs="Open Sans"/>
        </w:rPr>
        <w:t xml:space="preserve">taff members showed the Assessment Team the roster and daily allocation sheets at the time of </w:t>
      </w:r>
      <w:r w:rsidR="00175A2A">
        <w:rPr>
          <w:rFonts w:ascii="Open Sans" w:eastAsia="Arial" w:hAnsi="Open Sans" w:cs="Open Sans"/>
        </w:rPr>
        <w:t>a</w:t>
      </w:r>
      <w:r w:rsidR="00C611B3">
        <w:rPr>
          <w:rFonts w:ascii="Open Sans" w:eastAsia="Arial" w:hAnsi="Open Sans" w:cs="Open Sans"/>
        </w:rPr>
        <w:t>ssessment contact</w:t>
      </w:r>
      <w:r>
        <w:rPr>
          <w:rFonts w:ascii="Open Sans" w:eastAsia="Arial" w:hAnsi="Open Sans" w:cs="Open Sans"/>
        </w:rPr>
        <w:t xml:space="preserve"> and said </w:t>
      </w:r>
      <w:r w:rsidRPr="007B624B">
        <w:rPr>
          <w:rFonts w:ascii="Open Sans" w:eastAsia="Arial" w:hAnsi="Open Sans" w:cs="Open Sans"/>
        </w:rPr>
        <w:t xml:space="preserve">one of the staff rostered had resigned and had not been working at the service for over </w:t>
      </w:r>
      <w:r>
        <w:rPr>
          <w:rFonts w:ascii="Open Sans" w:eastAsia="Arial" w:hAnsi="Open Sans" w:cs="Open Sans"/>
        </w:rPr>
        <w:t>a</w:t>
      </w:r>
      <w:r w:rsidRPr="007B624B">
        <w:rPr>
          <w:rFonts w:ascii="Open Sans" w:eastAsia="Arial" w:hAnsi="Open Sans" w:cs="Open Sans"/>
        </w:rPr>
        <w:t xml:space="preserve"> month. </w:t>
      </w:r>
    </w:p>
    <w:p w14:paraId="72F75427" w14:textId="6A48CE58" w:rsidR="00F770E6" w:rsidRDefault="00F770E6" w:rsidP="00445495">
      <w:pPr>
        <w:spacing w:before="240" w:line="276" w:lineRule="auto"/>
        <w:rPr>
          <w:rFonts w:ascii="Open Sans" w:eastAsia="Arial" w:hAnsi="Open Sans" w:cs="Open Sans"/>
        </w:rPr>
      </w:pPr>
      <w:r w:rsidRPr="007B624B">
        <w:rPr>
          <w:rFonts w:ascii="Open Sans" w:eastAsia="Arial" w:hAnsi="Open Sans" w:cs="Open Sans"/>
        </w:rPr>
        <w:t xml:space="preserve">Management was </w:t>
      </w:r>
      <w:r w:rsidRPr="007B624B">
        <w:rPr>
          <w:rFonts w:ascii="Open Sans" w:eastAsia="Arial" w:hAnsi="Open Sans" w:cs="Open Sans"/>
          <w:color w:val="auto"/>
        </w:rPr>
        <w:t xml:space="preserve">presented with this information and </w:t>
      </w:r>
      <w:r w:rsidR="007C6DAB">
        <w:rPr>
          <w:rFonts w:ascii="Open Sans" w:eastAsia="Arial" w:hAnsi="Open Sans" w:cs="Open Sans"/>
          <w:color w:val="auto"/>
        </w:rPr>
        <w:t>denied</w:t>
      </w:r>
      <w:r w:rsidRPr="007B624B">
        <w:rPr>
          <w:rFonts w:ascii="Open Sans" w:eastAsia="Arial" w:hAnsi="Open Sans" w:cs="Open Sans"/>
        </w:rPr>
        <w:t xml:space="preserve"> this was occurring. The Assessment Team requested for documentation pertaining to staff payroll/absences to cross reference with care minutes. This documentation was provided late in the </w:t>
      </w:r>
      <w:r w:rsidR="00FC410F">
        <w:rPr>
          <w:rFonts w:ascii="Open Sans" w:eastAsia="Arial" w:hAnsi="Open Sans" w:cs="Open Sans"/>
        </w:rPr>
        <w:t>a</w:t>
      </w:r>
      <w:r w:rsidR="00C611B3">
        <w:rPr>
          <w:rFonts w:ascii="Open Sans" w:eastAsia="Arial" w:hAnsi="Open Sans" w:cs="Open Sans"/>
        </w:rPr>
        <w:t>ssessment contact</w:t>
      </w:r>
      <w:r w:rsidRPr="007B624B">
        <w:rPr>
          <w:rFonts w:ascii="Open Sans" w:eastAsia="Arial" w:hAnsi="Open Sans" w:cs="Open Sans"/>
        </w:rPr>
        <w:t xml:space="preserve"> and the Assessment Team could not review </w:t>
      </w:r>
      <w:r w:rsidR="00FC410F">
        <w:rPr>
          <w:rFonts w:ascii="Open Sans" w:eastAsia="Arial" w:hAnsi="Open Sans" w:cs="Open Sans"/>
        </w:rPr>
        <w:t xml:space="preserve">it </w:t>
      </w:r>
      <w:r w:rsidRPr="007B624B">
        <w:rPr>
          <w:rFonts w:ascii="Open Sans" w:eastAsia="Arial" w:hAnsi="Open Sans" w:cs="Open Sans"/>
        </w:rPr>
        <w:t>further</w:t>
      </w:r>
      <w:r w:rsidR="00303DD5">
        <w:rPr>
          <w:rFonts w:ascii="Open Sans" w:eastAsia="Arial" w:hAnsi="Open Sans" w:cs="Open Sans"/>
        </w:rPr>
        <w:t xml:space="preserve"> before leaving the service</w:t>
      </w:r>
      <w:r w:rsidRPr="007B624B">
        <w:rPr>
          <w:rFonts w:ascii="Open Sans" w:eastAsia="Arial" w:hAnsi="Open Sans" w:cs="Open Sans"/>
        </w:rPr>
        <w:t xml:space="preserve">. </w:t>
      </w:r>
    </w:p>
    <w:p w14:paraId="5188D9C9" w14:textId="5C351DE5" w:rsidR="00323D93" w:rsidRDefault="00323D93" w:rsidP="00445495">
      <w:pPr>
        <w:spacing w:line="276" w:lineRule="auto"/>
        <w:rPr>
          <w:rFonts w:ascii="Open Sans" w:hAnsi="Open Sans" w:cs="Open Sans"/>
        </w:rPr>
      </w:pPr>
      <w:r>
        <w:rPr>
          <w:rFonts w:ascii="Open Sans" w:hAnsi="Open Sans" w:cs="Open Sans"/>
        </w:rPr>
        <w:t xml:space="preserve">In response to the Assessment Team report, the provider refuted the allegation that staff who had been terminated or who had resigned remained on the service’s roster and allocation board. The provider advised all rosters had been </w:t>
      </w:r>
      <w:r w:rsidR="00D21FA4">
        <w:rPr>
          <w:rFonts w:ascii="Open Sans" w:hAnsi="Open Sans" w:cs="Open Sans"/>
        </w:rPr>
        <w:t xml:space="preserve">externally </w:t>
      </w:r>
      <w:r>
        <w:rPr>
          <w:rFonts w:ascii="Open Sans" w:hAnsi="Open Sans" w:cs="Open Sans"/>
        </w:rPr>
        <w:t xml:space="preserve">reviewed </w:t>
      </w:r>
      <w:r w:rsidR="00D21FA4">
        <w:rPr>
          <w:rFonts w:ascii="Open Sans" w:hAnsi="Open Sans" w:cs="Open Sans"/>
        </w:rPr>
        <w:t xml:space="preserve">by their human resources team </w:t>
      </w:r>
      <w:r>
        <w:rPr>
          <w:rFonts w:ascii="Open Sans" w:hAnsi="Open Sans" w:cs="Open Sans"/>
        </w:rPr>
        <w:t>and confirmed only active employees were included on the roster</w:t>
      </w:r>
      <w:r w:rsidR="00903BAD">
        <w:rPr>
          <w:rFonts w:ascii="Open Sans" w:hAnsi="Open Sans" w:cs="Open Sans"/>
        </w:rPr>
        <w:t>. A</w:t>
      </w:r>
      <w:r>
        <w:rPr>
          <w:rFonts w:ascii="Open Sans" w:hAnsi="Open Sans" w:cs="Open Sans"/>
        </w:rPr>
        <w:t xml:space="preserve">ll casual employees who had not worked in the last 3 months were marked as inactive and no former employees were included in rosters or allocations. </w:t>
      </w:r>
      <w:r w:rsidR="00E2504E">
        <w:rPr>
          <w:rFonts w:ascii="Open Sans" w:hAnsi="Open Sans" w:cs="Open Sans"/>
        </w:rPr>
        <w:t xml:space="preserve">With respect to the staff member </w:t>
      </w:r>
      <w:r w:rsidR="00B47183">
        <w:rPr>
          <w:rFonts w:ascii="Open Sans" w:hAnsi="Open Sans" w:cs="Open Sans"/>
        </w:rPr>
        <w:t xml:space="preserve">who it </w:t>
      </w:r>
      <w:r w:rsidR="00B47183">
        <w:rPr>
          <w:rFonts w:ascii="Open Sans" w:hAnsi="Open Sans" w:cs="Open Sans"/>
        </w:rPr>
        <w:lastRenderedPageBreak/>
        <w:t>was claimed had resigned, but continued to be included on rosters, the response advised the</w:t>
      </w:r>
      <w:r w:rsidR="0092399E">
        <w:rPr>
          <w:rFonts w:ascii="Open Sans" w:hAnsi="Open Sans" w:cs="Open Sans"/>
        </w:rPr>
        <w:t xml:space="preserve"> staff member </w:t>
      </w:r>
      <w:r w:rsidR="00B47183">
        <w:rPr>
          <w:rFonts w:ascii="Open Sans" w:hAnsi="Open Sans" w:cs="Open Sans"/>
        </w:rPr>
        <w:t xml:space="preserve">had not resigned, </w:t>
      </w:r>
      <w:r w:rsidR="008058C1">
        <w:rPr>
          <w:rFonts w:ascii="Open Sans" w:hAnsi="Open Sans" w:cs="Open Sans"/>
        </w:rPr>
        <w:t xml:space="preserve">but </w:t>
      </w:r>
      <w:r w:rsidR="0092399E">
        <w:rPr>
          <w:rFonts w:ascii="Open Sans" w:hAnsi="Open Sans" w:cs="Open Sans"/>
        </w:rPr>
        <w:t>regularly changed her shift availability without notice</w:t>
      </w:r>
      <w:r w:rsidR="005036BC">
        <w:rPr>
          <w:rFonts w:ascii="Open Sans" w:hAnsi="Open Sans" w:cs="Open Sans"/>
        </w:rPr>
        <w:t xml:space="preserve">. As a mitigating measure, the service </w:t>
      </w:r>
      <w:r w:rsidR="005D4EBF">
        <w:rPr>
          <w:rFonts w:ascii="Open Sans" w:hAnsi="Open Sans" w:cs="Open Sans"/>
        </w:rPr>
        <w:t>ha</w:t>
      </w:r>
      <w:r w:rsidR="00852CA0">
        <w:rPr>
          <w:rFonts w:ascii="Open Sans" w:hAnsi="Open Sans" w:cs="Open Sans"/>
        </w:rPr>
        <w:t>d</w:t>
      </w:r>
      <w:r w:rsidR="005D4EBF">
        <w:rPr>
          <w:rFonts w:ascii="Open Sans" w:hAnsi="Open Sans" w:cs="Open Sans"/>
        </w:rPr>
        <w:t xml:space="preserve"> been rostering an additional staff member as cover in the event </w:t>
      </w:r>
      <w:r w:rsidR="0006463D">
        <w:rPr>
          <w:rFonts w:ascii="Open Sans" w:hAnsi="Open Sans" w:cs="Open Sans"/>
        </w:rPr>
        <w:t xml:space="preserve">the rostered staff member did not attend work. </w:t>
      </w:r>
      <w:r w:rsidR="00E13BA0">
        <w:rPr>
          <w:rFonts w:ascii="Open Sans" w:hAnsi="Open Sans" w:cs="Open Sans"/>
        </w:rPr>
        <w:t xml:space="preserve">The response included evidence that supported the </w:t>
      </w:r>
      <w:r w:rsidR="002C48C5">
        <w:rPr>
          <w:rFonts w:ascii="Open Sans" w:hAnsi="Open Sans" w:cs="Open Sans"/>
        </w:rPr>
        <w:t xml:space="preserve">provider’s position. </w:t>
      </w:r>
    </w:p>
    <w:p w14:paraId="18C34CF2" w14:textId="3DEF259F" w:rsidR="00E95432" w:rsidRPr="003D416C" w:rsidRDefault="002C48C5" w:rsidP="00E95432">
      <w:pPr>
        <w:spacing w:before="240" w:line="276" w:lineRule="auto"/>
        <w:rPr>
          <w:rFonts w:ascii="Open Sans" w:eastAsia="Arial" w:hAnsi="Open Sans" w:cs="Open Sans"/>
        </w:rPr>
      </w:pPr>
      <w:r>
        <w:rPr>
          <w:rFonts w:ascii="Open Sans" w:eastAsia="Arial" w:hAnsi="Open Sans" w:cs="Open Sans"/>
        </w:rPr>
        <w:t xml:space="preserve">The Assessment Team </w:t>
      </w:r>
      <w:r w:rsidR="00E95432" w:rsidRPr="003D416C">
        <w:rPr>
          <w:rFonts w:ascii="Open Sans" w:eastAsia="Arial" w:hAnsi="Open Sans" w:cs="Open Sans"/>
          <w:color w:val="auto"/>
        </w:rPr>
        <w:t>review of the service</w:t>
      </w:r>
      <w:r>
        <w:rPr>
          <w:rFonts w:ascii="Open Sans" w:eastAsia="Arial" w:hAnsi="Open Sans" w:cs="Open Sans"/>
          <w:color w:val="auto"/>
        </w:rPr>
        <w:t>’</w:t>
      </w:r>
      <w:r w:rsidR="00E95432" w:rsidRPr="003D416C">
        <w:rPr>
          <w:rFonts w:ascii="Open Sans" w:eastAsia="Arial" w:hAnsi="Open Sans" w:cs="Open Sans"/>
          <w:color w:val="auto"/>
        </w:rPr>
        <w:t xml:space="preserve">s </w:t>
      </w:r>
      <w:r w:rsidR="000E5D61">
        <w:rPr>
          <w:rFonts w:ascii="Open Sans" w:eastAsia="Arial" w:hAnsi="Open Sans" w:cs="Open Sans"/>
          <w:color w:val="auto"/>
        </w:rPr>
        <w:t xml:space="preserve">direct </w:t>
      </w:r>
      <w:r w:rsidR="00E95432" w:rsidRPr="003D416C">
        <w:rPr>
          <w:rFonts w:ascii="Open Sans" w:eastAsia="Arial" w:hAnsi="Open Sans" w:cs="Open Sans"/>
          <w:color w:val="auto"/>
        </w:rPr>
        <w:t xml:space="preserve">care minutes </w:t>
      </w:r>
      <w:r w:rsidR="00E274D9">
        <w:rPr>
          <w:rFonts w:ascii="Open Sans" w:eastAsia="Arial" w:hAnsi="Open Sans" w:cs="Open Sans"/>
          <w:color w:val="auto"/>
        </w:rPr>
        <w:t>indicated</w:t>
      </w:r>
      <w:r w:rsidR="00E95432" w:rsidRPr="003D416C">
        <w:rPr>
          <w:rFonts w:ascii="Open Sans" w:eastAsia="Arial" w:hAnsi="Open Sans" w:cs="Open Sans"/>
          <w:color w:val="auto"/>
        </w:rPr>
        <w:t xml:space="preserve"> </w:t>
      </w:r>
      <w:r w:rsidR="008017B8">
        <w:rPr>
          <w:rFonts w:ascii="Open Sans" w:eastAsia="Arial" w:hAnsi="Open Sans" w:cs="Open Sans"/>
          <w:color w:val="auto"/>
        </w:rPr>
        <w:t xml:space="preserve">minimum requirements </w:t>
      </w:r>
      <w:r w:rsidR="00E95432" w:rsidRPr="003D416C">
        <w:rPr>
          <w:rFonts w:ascii="Open Sans" w:eastAsia="Arial" w:hAnsi="Open Sans" w:cs="Open Sans"/>
          <w:color w:val="auto"/>
        </w:rPr>
        <w:t>ha</w:t>
      </w:r>
      <w:r w:rsidR="00C611B3">
        <w:rPr>
          <w:rFonts w:ascii="Open Sans" w:eastAsia="Arial" w:hAnsi="Open Sans" w:cs="Open Sans"/>
          <w:color w:val="auto"/>
        </w:rPr>
        <w:t>d</w:t>
      </w:r>
      <w:r w:rsidR="00E95432" w:rsidRPr="003D416C">
        <w:rPr>
          <w:rFonts w:ascii="Open Sans" w:eastAsia="Arial" w:hAnsi="Open Sans" w:cs="Open Sans"/>
          <w:color w:val="auto"/>
        </w:rPr>
        <w:t xml:space="preserve"> not consistently been met. This information was requested on multiple occasions and only provided to the Assessment Team late in the </w:t>
      </w:r>
      <w:r w:rsidR="00C611B3">
        <w:rPr>
          <w:rFonts w:ascii="Open Sans" w:eastAsia="Arial" w:hAnsi="Open Sans" w:cs="Open Sans"/>
          <w:color w:val="auto"/>
        </w:rPr>
        <w:t>assessment contact</w:t>
      </w:r>
      <w:r w:rsidR="00E95432" w:rsidRPr="003D416C">
        <w:rPr>
          <w:rFonts w:ascii="Open Sans" w:eastAsia="Arial" w:hAnsi="Open Sans" w:cs="Open Sans"/>
          <w:color w:val="auto"/>
        </w:rPr>
        <w:t xml:space="preserve">. </w:t>
      </w:r>
      <w:r w:rsidR="00F01C2A">
        <w:rPr>
          <w:rFonts w:ascii="Open Sans" w:eastAsia="Arial" w:hAnsi="Open Sans" w:cs="Open Sans"/>
          <w:color w:val="auto"/>
        </w:rPr>
        <w:t>The report said m</w:t>
      </w:r>
      <w:r w:rsidR="00E95432" w:rsidRPr="003D416C">
        <w:rPr>
          <w:rFonts w:ascii="Open Sans" w:eastAsia="Arial" w:hAnsi="Open Sans" w:cs="Open Sans"/>
          <w:color w:val="auto"/>
        </w:rPr>
        <w:t xml:space="preserve">anagement </w:t>
      </w:r>
      <w:r w:rsidR="00F01C2A">
        <w:rPr>
          <w:rFonts w:ascii="Open Sans" w:eastAsia="Arial" w:hAnsi="Open Sans" w:cs="Open Sans"/>
          <w:color w:val="auto"/>
        </w:rPr>
        <w:t>provided</w:t>
      </w:r>
      <w:r w:rsidR="00E95432" w:rsidRPr="003D416C">
        <w:rPr>
          <w:rFonts w:ascii="Open Sans" w:eastAsia="Arial" w:hAnsi="Open Sans" w:cs="Open Sans"/>
          <w:color w:val="auto"/>
        </w:rPr>
        <w:t xml:space="preserve"> spreadsheets where key data was missing or unclear. The information provided</w:t>
      </w:r>
      <w:r w:rsidR="00C64729">
        <w:rPr>
          <w:rFonts w:ascii="Open Sans" w:eastAsia="Arial" w:hAnsi="Open Sans" w:cs="Open Sans"/>
          <w:color w:val="auto"/>
        </w:rPr>
        <w:t xml:space="preserve"> suggested </w:t>
      </w:r>
      <w:r w:rsidR="00E95432" w:rsidRPr="003D416C">
        <w:rPr>
          <w:rFonts w:ascii="Open Sans" w:eastAsia="Arial" w:hAnsi="Open Sans" w:cs="Open Sans"/>
          <w:color w:val="auto"/>
        </w:rPr>
        <w:t>R</w:t>
      </w:r>
      <w:r w:rsidR="00A039C2">
        <w:rPr>
          <w:rFonts w:ascii="Open Sans" w:eastAsia="Arial" w:hAnsi="Open Sans" w:cs="Open Sans"/>
          <w:color w:val="auto"/>
        </w:rPr>
        <w:t xml:space="preserve">egistered </w:t>
      </w:r>
      <w:r w:rsidR="00E95432" w:rsidRPr="003D416C">
        <w:rPr>
          <w:rFonts w:ascii="Open Sans" w:eastAsia="Arial" w:hAnsi="Open Sans" w:cs="Open Sans"/>
          <w:color w:val="auto"/>
        </w:rPr>
        <w:t>N</w:t>
      </w:r>
      <w:r w:rsidR="00A039C2">
        <w:rPr>
          <w:rFonts w:ascii="Open Sans" w:eastAsia="Arial" w:hAnsi="Open Sans" w:cs="Open Sans"/>
          <w:color w:val="auto"/>
        </w:rPr>
        <w:t>urse</w:t>
      </w:r>
      <w:r w:rsidR="00E95432" w:rsidRPr="003D416C">
        <w:rPr>
          <w:rFonts w:ascii="Open Sans" w:eastAsia="Arial" w:hAnsi="Open Sans" w:cs="Open Sans"/>
          <w:color w:val="auto"/>
        </w:rPr>
        <w:t xml:space="preserve"> and total care minutes were under </w:t>
      </w:r>
      <w:r w:rsidR="00A039C2">
        <w:rPr>
          <w:rFonts w:ascii="Open Sans" w:eastAsia="Arial" w:hAnsi="Open Sans" w:cs="Open Sans"/>
          <w:color w:val="auto"/>
        </w:rPr>
        <w:t xml:space="preserve">the </w:t>
      </w:r>
      <w:r w:rsidR="005802A7">
        <w:rPr>
          <w:rFonts w:ascii="Open Sans" w:eastAsia="Arial" w:hAnsi="Open Sans" w:cs="Open Sans"/>
          <w:color w:val="auto"/>
        </w:rPr>
        <w:t xml:space="preserve">minimum </w:t>
      </w:r>
      <w:r w:rsidR="00A039C2">
        <w:rPr>
          <w:rFonts w:ascii="Open Sans" w:eastAsia="Arial" w:hAnsi="Open Sans" w:cs="Open Sans"/>
          <w:color w:val="auto"/>
        </w:rPr>
        <w:t>requirements</w:t>
      </w:r>
      <w:r w:rsidR="005802A7">
        <w:rPr>
          <w:rFonts w:ascii="Open Sans" w:eastAsia="Arial" w:hAnsi="Open Sans" w:cs="Open Sans"/>
          <w:color w:val="auto"/>
        </w:rPr>
        <w:t>.</w:t>
      </w:r>
      <w:r w:rsidR="00A039C2">
        <w:rPr>
          <w:rFonts w:ascii="Open Sans" w:eastAsia="Arial" w:hAnsi="Open Sans" w:cs="Open Sans"/>
          <w:color w:val="auto"/>
        </w:rPr>
        <w:t xml:space="preserve"> </w:t>
      </w:r>
      <w:r w:rsidR="0067388C">
        <w:rPr>
          <w:rFonts w:ascii="Open Sans" w:eastAsia="Arial" w:hAnsi="Open Sans" w:cs="Open Sans"/>
          <w:color w:val="auto"/>
        </w:rPr>
        <w:t xml:space="preserve">The report recommended the requirement as not met. </w:t>
      </w:r>
    </w:p>
    <w:p w14:paraId="663C43A3" w14:textId="1B84873F" w:rsidR="002111E0" w:rsidRDefault="002111E0" w:rsidP="00445495">
      <w:pPr>
        <w:spacing w:line="276" w:lineRule="auto"/>
        <w:rPr>
          <w:rFonts w:ascii="Open Sans" w:hAnsi="Open Sans" w:cs="Open Sans"/>
        </w:rPr>
      </w:pPr>
      <w:r>
        <w:rPr>
          <w:rFonts w:ascii="Open Sans" w:hAnsi="Open Sans" w:cs="Open Sans"/>
        </w:rPr>
        <w:t xml:space="preserve">The </w:t>
      </w:r>
      <w:r w:rsidR="00A039C2">
        <w:rPr>
          <w:rFonts w:ascii="Open Sans" w:hAnsi="Open Sans" w:cs="Open Sans"/>
        </w:rPr>
        <w:t xml:space="preserve">provider </w:t>
      </w:r>
      <w:r>
        <w:rPr>
          <w:rFonts w:ascii="Open Sans" w:hAnsi="Open Sans" w:cs="Open Sans"/>
        </w:rPr>
        <w:t xml:space="preserve">response advised an amended </w:t>
      </w:r>
      <w:r w:rsidR="007B1FDD">
        <w:rPr>
          <w:rFonts w:ascii="Open Sans" w:hAnsi="Open Sans" w:cs="Open Sans"/>
        </w:rPr>
        <w:t xml:space="preserve">staffing model </w:t>
      </w:r>
      <w:r w:rsidR="00493267">
        <w:rPr>
          <w:rFonts w:ascii="Open Sans" w:hAnsi="Open Sans" w:cs="Open Sans"/>
        </w:rPr>
        <w:t xml:space="preserve">was released in October 2024 to ensure </w:t>
      </w:r>
      <w:r w:rsidR="001E434C">
        <w:rPr>
          <w:rFonts w:ascii="Open Sans" w:hAnsi="Open Sans" w:cs="Open Sans"/>
        </w:rPr>
        <w:t>d</w:t>
      </w:r>
      <w:r w:rsidR="00143050">
        <w:rPr>
          <w:rFonts w:ascii="Open Sans" w:hAnsi="Open Sans" w:cs="Open Sans"/>
        </w:rPr>
        <w:t xml:space="preserve">irect care minute requirements were </w:t>
      </w:r>
      <w:r w:rsidR="00AC6934">
        <w:rPr>
          <w:rFonts w:ascii="Open Sans" w:hAnsi="Open Sans" w:cs="Open Sans"/>
        </w:rPr>
        <w:t xml:space="preserve">met. </w:t>
      </w:r>
      <w:r w:rsidR="003D5CB4">
        <w:rPr>
          <w:rFonts w:ascii="Open Sans" w:hAnsi="Open Sans" w:cs="Open Sans"/>
        </w:rPr>
        <w:t xml:space="preserve">The response </w:t>
      </w:r>
      <w:r w:rsidR="004A3F71">
        <w:rPr>
          <w:rFonts w:ascii="Open Sans" w:hAnsi="Open Sans" w:cs="Open Sans"/>
        </w:rPr>
        <w:t xml:space="preserve">provided evidence that care minutes requirements </w:t>
      </w:r>
      <w:r w:rsidR="00A424D3">
        <w:rPr>
          <w:rFonts w:ascii="Open Sans" w:hAnsi="Open Sans" w:cs="Open Sans"/>
        </w:rPr>
        <w:t xml:space="preserve">for the </w:t>
      </w:r>
      <w:r w:rsidR="00C937DE">
        <w:rPr>
          <w:rFonts w:ascii="Open Sans" w:hAnsi="Open Sans" w:cs="Open Sans"/>
        </w:rPr>
        <w:t>fortnight</w:t>
      </w:r>
      <w:r w:rsidR="003C2B5B">
        <w:rPr>
          <w:rFonts w:ascii="Open Sans" w:hAnsi="Open Sans" w:cs="Open Sans"/>
        </w:rPr>
        <w:t xml:space="preserve"> </w:t>
      </w:r>
      <w:r w:rsidR="00A424D3">
        <w:rPr>
          <w:rFonts w:ascii="Open Sans" w:hAnsi="Open Sans" w:cs="Open Sans"/>
        </w:rPr>
        <w:t xml:space="preserve">prior to the </w:t>
      </w:r>
      <w:r w:rsidR="003C2B5B">
        <w:rPr>
          <w:rFonts w:ascii="Open Sans" w:hAnsi="Open Sans" w:cs="Open Sans"/>
        </w:rPr>
        <w:t>a</w:t>
      </w:r>
      <w:r w:rsidR="00C611B3">
        <w:rPr>
          <w:rFonts w:ascii="Open Sans" w:hAnsi="Open Sans" w:cs="Open Sans"/>
        </w:rPr>
        <w:t>ssessment contact</w:t>
      </w:r>
      <w:r w:rsidR="00A424D3">
        <w:rPr>
          <w:rFonts w:ascii="Open Sans" w:hAnsi="Open Sans" w:cs="Open Sans"/>
        </w:rPr>
        <w:t xml:space="preserve"> were </w:t>
      </w:r>
      <w:r w:rsidR="004A3F71">
        <w:rPr>
          <w:rFonts w:ascii="Open Sans" w:hAnsi="Open Sans" w:cs="Open Sans"/>
        </w:rPr>
        <w:t>being exceeded</w:t>
      </w:r>
      <w:r w:rsidR="00130BED">
        <w:rPr>
          <w:rFonts w:ascii="Open Sans" w:hAnsi="Open Sans" w:cs="Open Sans"/>
        </w:rPr>
        <w:t xml:space="preserve"> on all days excluding weekends. </w:t>
      </w:r>
      <w:r w:rsidR="00052C19">
        <w:rPr>
          <w:rFonts w:ascii="Open Sans" w:hAnsi="Open Sans" w:cs="Open Sans"/>
        </w:rPr>
        <w:t>The service advised some information provided to the Assessment Team may have been inaccurate</w:t>
      </w:r>
      <w:r w:rsidR="00F800CC">
        <w:rPr>
          <w:rFonts w:ascii="Open Sans" w:hAnsi="Open Sans" w:cs="Open Sans"/>
        </w:rPr>
        <w:t xml:space="preserve"> and that the service is acutely aware of their accountability </w:t>
      </w:r>
      <w:r w:rsidR="00172DB5">
        <w:rPr>
          <w:rFonts w:ascii="Open Sans" w:hAnsi="Open Sans" w:cs="Open Sans"/>
        </w:rPr>
        <w:t>regarding</w:t>
      </w:r>
      <w:r w:rsidR="00357552">
        <w:rPr>
          <w:rFonts w:ascii="Open Sans" w:hAnsi="Open Sans" w:cs="Open Sans"/>
        </w:rPr>
        <w:t xml:space="preserve"> minimum direct care minute requirements </w:t>
      </w:r>
      <w:r w:rsidR="00014141">
        <w:rPr>
          <w:rFonts w:ascii="Open Sans" w:hAnsi="Open Sans" w:cs="Open Sans"/>
        </w:rPr>
        <w:t xml:space="preserve">and ensuring these are met. </w:t>
      </w:r>
      <w:r w:rsidR="000E5D61">
        <w:rPr>
          <w:rFonts w:ascii="Open Sans" w:hAnsi="Open Sans" w:cs="Open Sans"/>
        </w:rPr>
        <w:t xml:space="preserve">The evidence provided in the response confirmed </w:t>
      </w:r>
      <w:r w:rsidR="003C66D5">
        <w:rPr>
          <w:rFonts w:ascii="Open Sans" w:hAnsi="Open Sans" w:cs="Open Sans"/>
        </w:rPr>
        <w:t xml:space="preserve">the service is meeting the minimum requirements with regards to direct care minutes provided to consumers. </w:t>
      </w:r>
    </w:p>
    <w:p w14:paraId="640361A7" w14:textId="6E8E411D" w:rsidR="00582EB6" w:rsidRDefault="00967BD2" w:rsidP="00445495">
      <w:pPr>
        <w:spacing w:line="276" w:lineRule="auto"/>
        <w:rPr>
          <w:rFonts w:ascii="Open Sans" w:hAnsi="Open Sans" w:cs="Open Sans"/>
        </w:rPr>
      </w:pPr>
      <w:r>
        <w:rPr>
          <w:rFonts w:ascii="Open Sans" w:hAnsi="Open Sans" w:cs="Open Sans"/>
        </w:rPr>
        <w:t xml:space="preserve">Following consideration of the above information, </w:t>
      </w:r>
      <w:r w:rsidR="0000283C">
        <w:rPr>
          <w:rFonts w:ascii="Open Sans" w:hAnsi="Open Sans" w:cs="Open Sans"/>
        </w:rPr>
        <w:t xml:space="preserve">I am persuaded that at the time of the assessment contact consumers and staff were adversely impacted </w:t>
      </w:r>
      <w:r w:rsidR="003D6537">
        <w:rPr>
          <w:rFonts w:ascii="Open Sans" w:hAnsi="Open Sans" w:cs="Open Sans"/>
        </w:rPr>
        <w:t xml:space="preserve">by staff turnover, management changes and disruptive consumer behaviours. </w:t>
      </w:r>
      <w:r w:rsidR="008C369B">
        <w:rPr>
          <w:rFonts w:ascii="Open Sans" w:hAnsi="Open Sans" w:cs="Open Sans"/>
        </w:rPr>
        <w:t xml:space="preserve">However, I am </w:t>
      </w:r>
      <w:r w:rsidR="006A005E">
        <w:rPr>
          <w:rFonts w:ascii="Open Sans" w:hAnsi="Open Sans" w:cs="Open Sans"/>
        </w:rPr>
        <w:t>convinced by the evidence supplied in the provider response to the report that these issues have been addressed</w:t>
      </w:r>
      <w:r w:rsidR="00E33BC4">
        <w:rPr>
          <w:rFonts w:ascii="Open Sans" w:hAnsi="Open Sans" w:cs="Open Sans"/>
        </w:rPr>
        <w:t xml:space="preserve"> </w:t>
      </w:r>
      <w:r w:rsidR="00F50B21">
        <w:rPr>
          <w:rFonts w:ascii="Open Sans" w:hAnsi="Open Sans" w:cs="Open Sans"/>
        </w:rPr>
        <w:t xml:space="preserve">and that the workforce is </w:t>
      </w:r>
      <w:r w:rsidR="00163E24">
        <w:rPr>
          <w:rFonts w:ascii="Open Sans" w:hAnsi="Open Sans" w:cs="Open Sans"/>
        </w:rPr>
        <w:t xml:space="preserve">planned and enabled to provide </w:t>
      </w:r>
      <w:r w:rsidR="004E4977">
        <w:rPr>
          <w:rFonts w:ascii="Open Sans" w:hAnsi="Open Sans" w:cs="Open Sans"/>
        </w:rPr>
        <w:t xml:space="preserve">safe and quality care and services to consumers. </w:t>
      </w:r>
    </w:p>
    <w:p w14:paraId="5695E102" w14:textId="339BC1EC" w:rsidR="004E4977" w:rsidRDefault="004E4977" w:rsidP="00445495">
      <w:pPr>
        <w:spacing w:line="276" w:lineRule="auto"/>
        <w:rPr>
          <w:rFonts w:ascii="Open Sans" w:hAnsi="Open Sans" w:cs="Open Sans"/>
        </w:rPr>
      </w:pPr>
      <w:r>
        <w:rPr>
          <w:rFonts w:ascii="Open Sans" w:hAnsi="Open Sans" w:cs="Open Sans"/>
        </w:rPr>
        <w:t xml:space="preserve">I have therefore decided this requirement is compliant. </w:t>
      </w:r>
    </w:p>
    <w:p w14:paraId="546285F7" w14:textId="445B7625" w:rsidR="002C7694" w:rsidRPr="009B3E94" w:rsidRDefault="002C7694" w:rsidP="00F770E6">
      <w:pPr>
        <w:rPr>
          <w:rFonts w:ascii="Open Sans" w:hAnsi="Open Sans" w:cs="Open Sans"/>
          <w:color w:val="00B050"/>
        </w:rPr>
      </w:pPr>
    </w:p>
    <w:p w14:paraId="7466A093" w14:textId="0546A6BE" w:rsidR="00B00362" w:rsidRPr="001E694D" w:rsidRDefault="00B00362" w:rsidP="0036130C">
      <w:pPr>
        <w:pStyle w:val="NormalArial"/>
        <w:rPr>
          <w:rFonts w:ascii="Open Sans" w:hAnsi="Open Sans" w:cs="Open Sans"/>
        </w:rPr>
      </w:pPr>
    </w:p>
    <w:sectPr w:rsidR="00B00362"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BB198" w14:textId="77777777" w:rsidR="003B0B0E" w:rsidRDefault="003B0B0E">
      <w:pPr>
        <w:spacing w:after="0"/>
      </w:pPr>
      <w:r>
        <w:separator/>
      </w:r>
    </w:p>
  </w:endnote>
  <w:endnote w:type="continuationSeparator" w:id="0">
    <w:p w14:paraId="1B2E9AF3" w14:textId="77777777" w:rsidR="003B0B0E" w:rsidRDefault="003B0B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2C1BE" w14:textId="77777777" w:rsidR="00B00362" w:rsidRPr="00DF37F2" w:rsidRDefault="00B00362"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Esida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EFF8118" w14:textId="77777777" w:rsidR="00B00362" w:rsidRPr="00DF37F2" w:rsidRDefault="00B0036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5958</w:t>
    </w:r>
    <w:bookmarkEnd w:id="1"/>
    <w:r w:rsidRPr="00DF37F2">
      <w:rPr>
        <w:rStyle w:val="FooterBold"/>
        <w:rFonts w:ascii="Arial" w:hAnsi="Arial"/>
        <w:b w:val="0"/>
      </w:rPr>
      <w:tab/>
      <w:t xml:space="preserve">OFFICIAL: Sensitive </w:t>
    </w:r>
  </w:p>
  <w:p w14:paraId="2B086537" w14:textId="77777777" w:rsidR="00B00362" w:rsidRPr="00DF37F2" w:rsidRDefault="00B0036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8ACD3" w14:textId="77777777" w:rsidR="00B00362" w:rsidRDefault="00B0036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B6692" w14:textId="77777777" w:rsidR="003B0B0E" w:rsidRDefault="003B0B0E" w:rsidP="00D71F88">
      <w:pPr>
        <w:spacing w:after="0"/>
      </w:pPr>
      <w:r>
        <w:separator/>
      </w:r>
    </w:p>
  </w:footnote>
  <w:footnote w:type="continuationSeparator" w:id="0">
    <w:p w14:paraId="2EBD1A98" w14:textId="77777777" w:rsidR="003B0B0E" w:rsidRDefault="003B0B0E" w:rsidP="00D71F88">
      <w:pPr>
        <w:spacing w:after="0"/>
      </w:pPr>
      <w:r>
        <w:continuationSeparator/>
      </w:r>
    </w:p>
  </w:footnote>
  <w:footnote w:id="1">
    <w:p w14:paraId="22E5D84F" w14:textId="3CA2B9EA" w:rsidR="00B00362" w:rsidRDefault="00B0036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CE1B5B">
        <w:rPr>
          <w:rFonts w:ascii="Arial" w:hAnsi="Arial"/>
          <w:color w:val="auto"/>
          <w:sz w:val="20"/>
          <w:szCs w:val="20"/>
        </w:rPr>
        <w:t>68A</w:t>
      </w:r>
      <w:r w:rsidRPr="00CE1B5B">
        <w:rPr>
          <w:rFonts w:ascii="Arial" w:hAnsi="Arial"/>
          <w:b/>
          <w:color w:val="auto"/>
          <w:sz w:val="20"/>
          <w:szCs w:val="20"/>
        </w:rPr>
        <w:t xml:space="preserve"> </w:t>
      </w:r>
      <w:r w:rsidRPr="00443CA4">
        <w:rPr>
          <w:rFonts w:ascii="Arial" w:hAnsi="Arial"/>
          <w:sz w:val="20"/>
          <w:szCs w:val="20"/>
        </w:rPr>
        <w:t>of the Aged Care Quality and Safety Commission Rules 2018.</w:t>
      </w:r>
    </w:p>
    <w:p w14:paraId="66A803E5" w14:textId="77777777" w:rsidR="00B00362" w:rsidRDefault="00B0036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763BF" w14:textId="77777777" w:rsidR="00B00362" w:rsidRDefault="00B00362">
    <w:pPr>
      <w:pStyle w:val="Header"/>
    </w:pPr>
    <w:r>
      <w:rPr>
        <w:noProof/>
        <w:color w:val="2B579A"/>
        <w:shd w:val="clear" w:color="auto" w:fill="E6E6E6"/>
        <w:lang w:val="en-US"/>
      </w:rPr>
      <w:drawing>
        <wp:anchor distT="0" distB="0" distL="114300" distR="114300" simplePos="0" relativeHeight="251658241" behindDoc="1" locked="0" layoutInCell="1" allowOverlap="1" wp14:anchorId="6A9FBAA6" wp14:editId="0CC866B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218D" w14:textId="77777777" w:rsidR="00B00362" w:rsidRDefault="00B00362">
    <w:pPr>
      <w:pStyle w:val="Header"/>
    </w:pPr>
    <w:r>
      <w:rPr>
        <w:noProof/>
      </w:rPr>
      <w:drawing>
        <wp:anchor distT="0" distB="0" distL="114300" distR="114300" simplePos="0" relativeHeight="251658240" behindDoc="0" locked="0" layoutInCell="1" allowOverlap="1" wp14:anchorId="7F1A6B33" wp14:editId="338F7E1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E5A26C0">
      <w:start w:val="1"/>
      <w:numFmt w:val="lowerRoman"/>
      <w:lvlText w:val="(%1)"/>
      <w:lvlJc w:val="left"/>
      <w:pPr>
        <w:ind w:left="1080" w:hanging="720"/>
      </w:pPr>
      <w:rPr>
        <w:rFonts w:hint="default"/>
      </w:rPr>
    </w:lvl>
    <w:lvl w:ilvl="1" w:tplc="D9A8C060" w:tentative="1">
      <w:start w:val="1"/>
      <w:numFmt w:val="lowerLetter"/>
      <w:lvlText w:val="%2."/>
      <w:lvlJc w:val="left"/>
      <w:pPr>
        <w:ind w:left="1440" w:hanging="360"/>
      </w:pPr>
    </w:lvl>
    <w:lvl w:ilvl="2" w:tplc="A47E2168" w:tentative="1">
      <w:start w:val="1"/>
      <w:numFmt w:val="lowerRoman"/>
      <w:lvlText w:val="%3."/>
      <w:lvlJc w:val="right"/>
      <w:pPr>
        <w:ind w:left="2160" w:hanging="180"/>
      </w:pPr>
    </w:lvl>
    <w:lvl w:ilvl="3" w:tplc="DBEA5776" w:tentative="1">
      <w:start w:val="1"/>
      <w:numFmt w:val="decimal"/>
      <w:lvlText w:val="%4."/>
      <w:lvlJc w:val="left"/>
      <w:pPr>
        <w:ind w:left="2880" w:hanging="360"/>
      </w:pPr>
    </w:lvl>
    <w:lvl w:ilvl="4" w:tplc="B40247BE" w:tentative="1">
      <w:start w:val="1"/>
      <w:numFmt w:val="lowerLetter"/>
      <w:lvlText w:val="%5."/>
      <w:lvlJc w:val="left"/>
      <w:pPr>
        <w:ind w:left="3600" w:hanging="360"/>
      </w:pPr>
    </w:lvl>
    <w:lvl w:ilvl="5" w:tplc="A6744792" w:tentative="1">
      <w:start w:val="1"/>
      <w:numFmt w:val="lowerRoman"/>
      <w:lvlText w:val="%6."/>
      <w:lvlJc w:val="right"/>
      <w:pPr>
        <w:ind w:left="4320" w:hanging="180"/>
      </w:pPr>
    </w:lvl>
    <w:lvl w:ilvl="6" w:tplc="2556D918" w:tentative="1">
      <w:start w:val="1"/>
      <w:numFmt w:val="decimal"/>
      <w:lvlText w:val="%7."/>
      <w:lvlJc w:val="left"/>
      <w:pPr>
        <w:ind w:left="5040" w:hanging="360"/>
      </w:pPr>
    </w:lvl>
    <w:lvl w:ilvl="7" w:tplc="F4CAAFFA" w:tentative="1">
      <w:start w:val="1"/>
      <w:numFmt w:val="lowerLetter"/>
      <w:lvlText w:val="%8."/>
      <w:lvlJc w:val="left"/>
      <w:pPr>
        <w:ind w:left="5760" w:hanging="360"/>
      </w:pPr>
    </w:lvl>
    <w:lvl w:ilvl="8" w:tplc="AB1CBA8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6746EF2">
      <w:start w:val="1"/>
      <w:numFmt w:val="lowerRoman"/>
      <w:lvlText w:val="(%1)"/>
      <w:lvlJc w:val="left"/>
      <w:pPr>
        <w:ind w:left="1080" w:hanging="720"/>
      </w:pPr>
      <w:rPr>
        <w:rFonts w:hint="default"/>
      </w:rPr>
    </w:lvl>
    <w:lvl w:ilvl="1" w:tplc="CF8CADBC" w:tentative="1">
      <w:start w:val="1"/>
      <w:numFmt w:val="lowerLetter"/>
      <w:lvlText w:val="%2."/>
      <w:lvlJc w:val="left"/>
      <w:pPr>
        <w:ind w:left="1440" w:hanging="360"/>
      </w:pPr>
    </w:lvl>
    <w:lvl w:ilvl="2" w:tplc="AD202F8C" w:tentative="1">
      <w:start w:val="1"/>
      <w:numFmt w:val="lowerRoman"/>
      <w:lvlText w:val="%3."/>
      <w:lvlJc w:val="right"/>
      <w:pPr>
        <w:ind w:left="2160" w:hanging="180"/>
      </w:pPr>
    </w:lvl>
    <w:lvl w:ilvl="3" w:tplc="9B7C5E40" w:tentative="1">
      <w:start w:val="1"/>
      <w:numFmt w:val="decimal"/>
      <w:lvlText w:val="%4."/>
      <w:lvlJc w:val="left"/>
      <w:pPr>
        <w:ind w:left="2880" w:hanging="360"/>
      </w:pPr>
    </w:lvl>
    <w:lvl w:ilvl="4" w:tplc="53A68F84" w:tentative="1">
      <w:start w:val="1"/>
      <w:numFmt w:val="lowerLetter"/>
      <w:lvlText w:val="%5."/>
      <w:lvlJc w:val="left"/>
      <w:pPr>
        <w:ind w:left="3600" w:hanging="360"/>
      </w:pPr>
    </w:lvl>
    <w:lvl w:ilvl="5" w:tplc="5C42C878" w:tentative="1">
      <w:start w:val="1"/>
      <w:numFmt w:val="lowerRoman"/>
      <w:lvlText w:val="%6."/>
      <w:lvlJc w:val="right"/>
      <w:pPr>
        <w:ind w:left="4320" w:hanging="180"/>
      </w:pPr>
    </w:lvl>
    <w:lvl w:ilvl="6" w:tplc="274C1032" w:tentative="1">
      <w:start w:val="1"/>
      <w:numFmt w:val="decimal"/>
      <w:lvlText w:val="%7."/>
      <w:lvlJc w:val="left"/>
      <w:pPr>
        <w:ind w:left="5040" w:hanging="360"/>
      </w:pPr>
    </w:lvl>
    <w:lvl w:ilvl="7" w:tplc="9F5E4D7E" w:tentative="1">
      <w:start w:val="1"/>
      <w:numFmt w:val="lowerLetter"/>
      <w:lvlText w:val="%8."/>
      <w:lvlJc w:val="left"/>
      <w:pPr>
        <w:ind w:left="5760" w:hanging="360"/>
      </w:pPr>
    </w:lvl>
    <w:lvl w:ilvl="8" w:tplc="6F9C17F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6461CF8">
      <w:start w:val="1"/>
      <w:numFmt w:val="lowerRoman"/>
      <w:lvlText w:val="(%1)"/>
      <w:lvlJc w:val="left"/>
      <w:pPr>
        <w:ind w:left="1080" w:hanging="720"/>
      </w:pPr>
      <w:rPr>
        <w:rFonts w:hint="default"/>
      </w:rPr>
    </w:lvl>
    <w:lvl w:ilvl="1" w:tplc="CF5E011C" w:tentative="1">
      <w:start w:val="1"/>
      <w:numFmt w:val="lowerLetter"/>
      <w:lvlText w:val="%2."/>
      <w:lvlJc w:val="left"/>
      <w:pPr>
        <w:ind w:left="1440" w:hanging="360"/>
      </w:pPr>
    </w:lvl>
    <w:lvl w:ilvl="2" w:tplc="053E7C2C" w:tentative="1">
      <w:start w:val="1"/>
      <w:numFmt w:val="lowerRoman"/>
      <w:lvlText w:val="%3."/>
      <w:lvlJc w:val="right"/>
      <w:pPr>
        <w:ind w:left="2160" w:hanging="180"/>
      </w:pPr>
    </w:lvl>
    <w:lvl w:ilvl="3" w:tplc="369C55D4" w:tentative="1">
      <w:start w:val="1"/>
      <w:numFmt w:val="decimal"/>
      <w:lvlText w:val="%4."/>
      <w:lvlJc w:val="left"/>
      <w:pPr>
        <w:ind w:left="2880" w:hanging="360"/>
      </w:pPr>
    </w:lvl>
    <w:lvl w:ilvl="4" w:tplc="1F962624" w:tentative="1">
      <w:start w:val="1"/>
      <w:numFmt w:val="lowerLetter"/>
      <w:lvlText w:val="%5."/>
      <w:lvlJc w:val="left"/>
      <w:pPr>
        <w:ind w:left="3600" w:hanging="360"/>
      </w:pPr>
    </w:lvl>
    <w:lvl w:ilvl="5" w:tplc="9B70B0F0" w:tentative="1">
      <w:start w:val="1"/>
      <w:numFmt w:val="lowerRoman"/>
      <w:lvlText w:val="%6."/>
      <w:lvlJc w:val="right"/>
      <w:pPr>
        <w:ind w:left="4320" w:hanging="180"/>
      </w:pPr>
    </w:lvl>
    <w:lvl w:ilvl="6" w:tplc="9E22F642" w:tentative="1">
      <w:start w:val="1"/>
      <w:numFmt w:val="decimal"/>
      <w:lvlText w:val="%7."/>
      <w:lvlJc w:val="left"/>
      <w:pPr>
        <w:ind w:left="5040" w:hanging="360"/>
      </w:pPr>
    </w:lvl>
    <w:lvl w:ilvl="7" w:tplc="E2EADFC2" w:tentative="1">
      <w:start w:val="1"/>
      <w:numFmt w:val="lowerLetter"/>
      <w:lvlText w:val="%8."/>
      <w:lvlJc w:val="left"/>
      <w:pPr>
        <w:ind w:left="5760" w:hanging="360"/>
      </w:pPr>
    </w:lvl>
    <w:lvl w:ilvl="8" w:tplc="90E2AC9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7B474E8">
      <w:start w:val="1"/>
      <w:numFmt w:val="bullet"/>
      <w:lvlText w:val=""/>
      <w:lvlJc w:val="left"/>
      <w:pPr>
        <w:ind w:left="720" w:hanging="360"/>
      </w:pPr>
      <w:rPr>
        <w:rFonts w:ascii="Symbol" w:hAnsi="Symbol" w:hint="default"/>
        <w:color w:val="auto"/>
        <w:sz w:val="24"/>
        <w:szCs w:val="24"/>
      </w:rPr>
    </w:lvl>
    <w:lvl w:ilvl="1" w:tplc="5ECE5F00" w:tentative="1">
      <w:start w:val="1"/>
      <w:numFmt w:val="bullet"/>
      <w:lvlText w:val="o"/>
      <w:lvlJc w:val="left"/>
      <w:pPr>
        <w:ind w:left="1440" w:hanging="360"/>
      </w:pPr>
      <w:rPr>
        <w:rFonts w:ascii="Courier New" w:hAnsi="Courier New" w:cs="Courier New" w:hint="default"/>
      </w:rPr>
    </w:lvl>
    <w:lvl w:ilvl="2" w:tplc="05606FEE" w:tentative="1">
      <w:start w:val="1"/>
      <w:numFmt w:val="bullet"/>
      <w:lvlText w:val=""/>
      <w:lvlJc w:val="left"/>
      <w:pPr>
        <w:ind w:left="2160" w:hanging="360"/>
      </w:pPr>
      <w:rPr>
        <w:rFonts w:ascii="Wingdings" w:hAnsi="Wingdings" w:hint="default"/>
      </w:rPr>
    </w:lvl>
    <w:lvl w:ilvl="3" w:tplc="86EC7406" w:tentative="1">
      <w:start w:val="1"/>
      <w:numFmt w:val="bullet"/>
      <w:lvlText w:val=""/>
      <w:lvlJc w:val="left"/>
      <w:pPr>
        <w:ind w:left="2880" w:hanging="360"/>
      </w:pPr>
      <w:rPr>
        <w:rFonts w:ascii="Symbol" w:hAnsi="Symbol" w:hint="default"/>
      </w:rPr>
    </w:lvl>
    <w:lvl w:ilvl="4" w:tplc="6316A234" w:tentative="1">
      <w:start w:val="1"/>
      <w:numFmt w:val="bullet"/>
      <w:lvlText w:val="o"/>
      <w:lvlJc w:val="left"/>
      <w:pPr>
        <w:ind w:left="3600" w:hanging="360"/>
      </w:pPr>
      <w:rPr>
        <w:rFonts w:ascii="Courier New" w:hAnsi="Courier New" w:cs="Courier New" w:hint="default"/>
      </w:rPr>
    </w:lvl>
    <w:lvl w:ilvl="5" w:tplc="4E5CA864" w:tentative="1">
      <w:start w:val="1"/>
      <w:numFmt w:val="bullet"/>
      <w:lvlText w:val=""/>
      <w:lvlJc w:val="left"/>
      <w:pPr>
        <w:ind w:left="4320" w:hanging="360"/>
      </w:pPr>
      <w:rPr>
        <w:rFonts w:ascii="Wingdings" w:hAnsi="Wingdings" w:hint="default"/>
      </w:rPr>
    </w:lvl>
    <w:lvl w:ilvl="6" w:tplc="7BB405C8" w:tentative="1">
      <w:start w:val="1"/>
      <w:numFmt w:val="bullet"/>
      <w:lvlText w:val=""/>
      <w:lvlJc w:val="left"/>
      <w:pPr>
        <w:ind w:left="5040" w:hanging="360"/>
      </w:pPr>
      <w:rPr>
        <w:rFonts w:ascii="Symbol" w:hAnsi="Symbol" w:hint="default"/>
      </w:rPr>
    </w:lvl>
    <w:lvl w:ilvl="7" w:tplc="32A0B55E" w:tentative="1">
      <w:start w:val="1"/>
      <w:numFmt w:val="bullet"/>
      <w:lvlText w:val="o"/>
      <w:lvlJc w:val="left"/>
      <w:pPr>
        <w:ind w:left="5760" w:hanging="360"/>
      </w:pPr>
      <w:rPr>
        <w:rFonts w:ascii="Courier New" w:hAnsi="Courier New" w:cs="Courier New" w:hint="default"/>
      </w:rPr>
    </w:lvl>
    <w:lvl w:ilvl="8" w:tplc="5896F8E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EC0A8D4">
      <w:start w:val="1"/>
      <w:numFmt w:val="lowerRoman"/>
      <w:lvlText w:val="(%1)"/>
      <w:lvlJc w:val="left"/>
      <w:pPr>
        <w:ind w:left="1080" w:hanging="720"/>
      </w:pPr>
      <w:rPr>
        <w:rFonts w:hint="default"/>
      </w:rPr>
    </w:lvl>
    <w:lvl w:ilvl="1" w:tplc="6CFC701A" w:tentative="1">
      <w:start w:val="1"/>
      <w:numFmt w:val="lowerLetter"/>
      <w:lvlText w:val="%2."/>
      <w:lvlJc w:val="left"/>
      <w:pPr>
        <w:ind w:left="1440" w:hanging="360"/>
      </w:pPr>
    </w:lvl>
    <w:lvl w:ilvl="2" w:tplc="31FC162A" w:tentative="1">
      <w:start w:val="1"/>
      <w:numFmt w:val="lowerRoman"/>
      <w:lvlText w:val="%3."/>
      <w:lvlJc w:val="right"/>
      <w:pPr>
        <w:ind w:left="2160" w:hanging="180"/>
      </w:pPr>
    </w:lvl>
    <w:lvl w:ilvl="3" w:tplc="982C65EC" w:tentative="1">
      <w:start w:val="1"/>
      <w:numFmt w:val="decimal"/>
      <w:lvlText w:val="%4."/>
      <w:lvlJc w:val="left"/>
      <w:pPr>
        <w:ind w:left="2880" w:hanging="360"/>
      </w:pPr>
    </w:lvl>
    <w:lvl w:ilvl="4" w:tplc="A0927B64" w:tentative="1">
      <w:start w:val="1"/>
      <w:numFmt w:val="lowerLetter"/>
      <w:lvlText w:val="%5."/>
      <w:lvlJc w:val="left"/>
      <w:pPr>
        <w:ind w:left="3600" w:hanging="360"/>
      </w:pPr>
    </w:lvl>
    <w:lvl w:ilvl="5" w:tplc="1666C9F4" w:tentative="1">
      <w:start w:val="1"/>
      <w:numFmt w:val="lowerRoman"/>
      <w:lvlText w:val="%6."/>
      <w:lvlJc w:val="right"/>
      <w:pPr>
        <w:ind w:left="4320" w:hanging="180"/>
      </w:pPr>
    </w:lvl>
    <w:lvl w:ilvl="6" w:tplc="49524850" w:tentative="1">
      <w:start w:val="1"/>
      <w:numFmt w:val="decimal"/>
      <w:lvlText w:val="%7."/>
      <w:lvlJc w:val="left"/>
      <w:pPr>
        <w:ind w:left="5040" w:hanging="360"/>
      </w:pPr>
    </w:lvl>
    <w:lvl w:ilvl="7" w:tplc="B704C3EA" w:tentative="1">
      <w:start w:val="1"/>
      <w:numFmt w:val="lowerLetter"/>
      <w:lvlText w:val="%8."/>
      <w:lvlJc w:val="left"/>
      <w:pPr>
        <w:ind w:left="5760" w:hanging="360"/>
      </w:pPr>
    </w:lvl>
    <w:lvl w:ilvl="8" w:tplc="5FC44A2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9A4C5E8">
      <w:start w:val="1"/>
      <w:numFmt w:val="lowerRoman"/>
      <w:lvlText w:val="(%1)"/>
      <w:lvlJc w:val="left"/>
      <w:pPr>
        <w:ind w:left="1080" w:hanging="720"/>
      </w:pPr>
      <w:rPr>
        <w:rFonts w:hint="default"/>
      </w:rPr>
    </w:lvl>
    <w:lvl w:ilvl="1" w:tplc="0DB2A114" w:tentative="1">
      <w:start w:val="1"/>
      <w:numFmt w:val="lowerLetter"/>
      <w:lvlText w:val="%2."/>
      <w:lvlJc w:val="left"/>
      <w:pPr>
        <w:ind w:left="1440" w:hanging="360"/>
      </w:pPr>
    </w:lvl>
    <w:lvl w:ilvl="2" w:tplc="F6C0A84E" w:tentative="1">
      <w:start w:val="1"/>
      <w:numFmt w:val="lowerRoman"/>
      <w:lvlText w:val="%3."/>
      <w:lvlJc w:val="right"/>
      <w:pPr>
        <w:ind w:left="2160" w:hanging="180"/>
      </w:pPr>
    </w:lvl>
    <w:lvl w:ilvl="3" w:tplc="3828D07C" w:tentative="1">
      <w:start w:val="1"/>
      <w:numFmt w:val="decimal"/>
      <w:lvlText w:val="%4."/>
      <w:lvlJc w:val="left"/>
      <w:pPr>
        <w:ind w:left="2880" w:hanging="360"/>
      </w:pPr>
    </w:lvl>
    <w:lvl w:ilvl="4" w:tplc="AF1EC12C" w:tentative="1">
      <w:start w:val="1"/>
      <w:numFmt w:val="lowerLetter"/>
      <w:lvlText w:val="%5."/>
      <w:lvlJc w:val="left"/>
      <w:pPr>
        <w:ind w:left="3600" w:hanging="360"/>
      </w:pPr>
    </w:lvl>
    <w:lvl w:ilvl="5" w:tplc="427E2B84" w:tentative="1">
      <w:start w:val="1"/>
      <w:numFmt w:val="lowerRoman"/>
      <w:lvlText w:val="%6."/>
      <w:lvlJc w:val="right"/>
      <w:pPr>
        <w:ind w:left="4320" w:hanging="180"/>
      </w:pPr>
    </w:lvl>
    <w:lvl w:ilvl="6" w:tplc="CB1C9934" w:tentative="1">
      <w:start w:val="1"/>
      <w:numFmt w:val="decimal"/>
      <w:lvlText w:val="%7."/>
      <w:lvlJc w:val="left"/>
      <w:pPr>
        <w:ind w:left="5040" w:hanging="360"/>
      </w:pPr>
    </w:lvl>
    <w:lvl w:ilvl="7" w:tplc="E71EEAA6" w:tentative="1">
      <w:start w:val="1"/>
      <w:numFmt w:val="lowerLetter"/>
      <w:lvlText w:val="%8."/>
      <w:lvlJc w:val="left"/>
      <w:pPr>
        <w:ind w:left="5760" w:hanging="360"/>
      </w:pPr>
    </w:lvl>
    <w:lvl w:ilvl="8" w:tplc="9AAE821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CACCBBE">
      <w:start w:val="1"/>
      <w:numFmt w:val="lowerRoman"/>
      <w:lvlText w:val="(%1)"/>
      <w:lvlJc w:val="left"/>
      <w:pPr>
        <w:ind w:left="1080" w:hanging="720"/>
      </w:pPr>
      <w:rPr>
        <w:rFonts w:hint="default"/>
      </w:rPr>
    </w:lvl>
    <w:lvl w:ilvl="1" w:tplc="EEC6AF32" w:tentative="1">
      <w:start w:val="1"/>
      <w:numFmt w:val="lowerLetter"/>
      <w:lvlText w:val="%2."/>
      <w:lvlJc w:val="left"/>
      <w:pPr>
        <w:ind w:left="1440" w:hanging="360"/>
      </w:pPr>
    </w:lvl>
    <w:lvl w:ilvl="2" w:tplc="98BE4EBA" w:tentative="1">
      <w:start w:val="1"/>
      <w:numFmt w:val="lowerRoman"/>
      <w:lvlText w:val="%3."/>
      <w:lvlJc w:val="right"/>
      <w:pPr>
        <w:ind w:left="2160" w:hanging="180"/>
      </w:pPr>
    </w:lvl>
    <w:lvl w:ilvl="3" w:tplc="AEF46080" w:tentative="1">
      <w:start w:val="1"/>
      <w:numFmt w:val="decimal"/>
      <w:lvlText w:val="%4."/>
      <w:lvlJc w:val="left"/>
      <w:pPr>
        <w:ind w:left="2880" w:hanging="360"/>
      </w:pPr>
    </w:lvl>
    <w:lvl w:ilvl="4" w:tplc="859417FA" w:tentative="1">
      <w:start w:val="1"/>
      <w:numFmt w:val="lowerLetter"/>
      <w:lvlText w:val="%5."/>
      <w:lvlJc w:val="left"/>
      <w:pPr>
        <w:ind w:left="3600" w:hanging="360"/>
      </w:pPr>
    </w:lvl>
    <w:lvl w:ilvl="5" w:tplc="43C8A590" w:tentative="1">
      <w:start w:val="1"/>
      <w:numFmt w:val="lowerRoman"/>
      <w:lvlText w:val="%6."/>
      <w:lvlJc w:val="right"/>
      <w:pPr>
        <w:ind w:left="4320" w:hanging="180"/>
      </w:pPr>
    </w:lvl>
    <w:lvl w:ilvl="6" w:tplc="33F460DE" w:tentative="1">
      <w:start w:val="1"/>
      <w:numFmt w:val="decimal"/>
      <w:lvlText w:val="%7."/>
      <w:lvlJc w:val="left"/>
      <w:pPr>
        <w:ind w:left="5040" w:hanging="360"/>
      </w:pPr>
    </w:lvl>
    <w:lvl w:ilvl="7" w:tplc="9830CF0A" w:tentative="1">
      <w:start w:val="1"/>
      <w:numFmt w:val="lowerLetter"/>
      <w:lvlText w:val="%8."/>
      <w:lvlJc w:val="left"/>
      <w:pPr>
        <w:ind w:left="5760" w:hanging="360"/>
      </w:pPr>
    </w:lvl>
    <w:lvl w:ilvl="8" w:tplc="3A98634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6FA9FAE">
      <w:start w:val="1"/>
      <w:numFmt w:val="lowerRoman"/>
      <w:lvlText w:val="(%1)"/>
      <w:lvlJc w:val="left"/>
      <w:pPr>
        <w:ind w:left="1080" w:hanging="720"/>
      </w:pPr>
      <w:rPr>
        <w:rFonts w:hint="default"/>
      </w:rPr>
    </w:lvl>
    <w:lvl w:ilvl="1" w:tplc="64F8DB36" w:tentative="1">
      <w:start w:val="1"/>
      <w:numFmt w:val="lowerLetter"/>
      <w:lvlText w:val="%2."/>
      <w:lvlJc w:val="left"/>
      <w:pPr>
        <w:ind w:left="1440" w:hanging="360"/>
      </w:pPr>
    </w:lvl>
    <w:lvl w:ilvl="2" w:tplc="5A8C45AA" w:tentative="1">
      <w:start w:val="1"/>
      <w:numFmt w:val="lowerRoman"/>
      <w:lvlText w:val="%3."/>
      <w:lvlJc w:val="right"/>
      <w:pPr>
        <w:ind w:left="2160" w:hanging="180"/>
      </w:pPr>
    </w:lvl>
    <w:lvl w:ilvl="3" w:tplc="FB523ABA" w:tentative="1">
      <w:start w:val="1"/>
      <w:numFmt w:val="decimal"/>
      <w:lvlText w:val="%4."/>
      <w:lvlJc w:val="left"/>
      <w:pPr>
        <w:ind w:left="2880" w:hanging="360"/>
      </w:pPr>
    </w:lvl>
    <w:lvl w:ilvl="4" w:tplc="85327220" w:tentative="1">
      <w:start w:val="1"/>
      <w:numFmt w:val="lowerLetter"/>
      <w:lvlText w:val="%5."/>
      <w:lvlJc w:val="left"/>
      <w:pPr>
        <w:ind w:left="3600" w:hanging="360"/>
      </w:pPr>
    </w:lvl>
    <w:lvl w:ilvl="5" w:tplc="CD76AC40" w:tentative="1">
      <w:start w:val="1"/>
      <w:numFmt w:val="lowerRoman"/>
      <w:lvlText w:val="%6."/>
      <w:lvlJc w:val="right"/>
      <w:pPr>
        <w:ind w:left="4320" w:hanging="180"/>
      </w:pPr>
    </w:lvl>
    <w:lvl w:ilvl="6" w:tplc="B4C8E6FE" w:tentative="1">
      <w:start w:val="1"/>
      <w:numFmt w:val="decimal"/>
      <w:lvlText w:val="%7."/>
      <w:lvlJc w:val="left"/>
      <w:pPr>
        <w:ind w:left="5040" w:hanging="360"/>
      </w:pPr>
    </w:lvl>
    <w:lvl w:ilvl="7" w:tplc="256A9B82" w:tentative="1">
      <w:start w:val="1"/>
      <w:numFmt w:val="lowerLetter"/>
      <w:lvlText w:val="%8."/>
      <w:lvlJc w:val="left"/>
      <w:pPr>
        <w:ind w:left="5760" w:hanging="360"/>
      </w:pPr>
    </w:lvl>
    <w:lvl w:ilvl="8" w:tplc="36E0A904" w:tentative="1">
      <w:start w:val="1"/>
      <w:numFmt w:val="lowerRoman"/>
      <w:lvlText w:val="%9."/>
      <w:lvlJc w:val="right"/>
      <w:pPr>
        <w:ind w:left="6480" w:hanging="180"/>
      </w:pPr>
    </w:lvl>
  </w:abstractNum>
  <w:abstractNum w:abstractNumId="9" w15:restartNumberingAfterBreak="0">
    <w:nsid w:val="560E1165"/>
    <w:multiLevelType w:val="hybridMultilevel"/>
    <w:tmpl w:val="891C6910"/>
    <w:lvl w:ilvl="0" w:tplc="FFFFFFFF">
      <w:start w:val="1"/>
      <w:numFmt w:val="bullet"/>
      <w:lvlText w:val="·"/>
      <w:lvlJc w:val="left"/>
      <w:pPr>
        <w:ind w:left="624" w:hanging="267"/>
      </w:pPr>
      <w:rPr>
        <w:rFonts w:ascii="Symbol" w:hAnsi="Symbol" w:hint="default"/>
      </w:rPr>
    </w:lvl>
    <w:lvl w:ilvl="1" w:tplc="F6EA29E4">
      <w:start w:val="1"/>
      <w:numFmt w:val="bullet"/>
      <w:lvlText w:val="o"/>
      <w:lvlJc w:val="left"/>
      <w:pPr>
        <w:ind w:left="1080" w:hanging="360"/>
      </w:pPr>
      <w:rPr>
        <w:rFonts w:ascii="Courier New" w:hAnsi="Courier New" w:cs="Courier New" w:hint="default"/>
        <w:color w:val="000000" w:themeColor="text1"/>
      </w:rPr>
    </w:lvl>
    <w:lvl w:ilvl="2" w:tplc="5EFA0C4A">
      <w:start w:val="1"/>
      <w:numFmt w:val="bullet"/>
      <w:lvlText w:val=""/>
      <w:lvlJc w:val="left"/>
      <w:pPr>
        <w:ind w:left="1800" w:hanging="360"/>
      </w:pPr>
      <w:rPr>
        <w:rFonts w:ascii="Wingdings" w:hAnsi="Wingdings" w:hint="default"/>
        <w:color w:val="000000" w:themeColor="text1"/>
      </w:rPr>
    </w:lvl>
    <w:lvl w:ilvl="3" w:tplc="C91848DA">
      <w:start w:val="1"/>
      <w:numFmt w:val="bullet"/>
      <w:lvlText w:val=""/>
      <w:lvlJc w:val="left"/>
      <w:pPr>
        <w:ind w:left="2520" w:hanging="360"/>
      </w:pPr>
      <w:rPr>
        <w:rFonts w:ascii="Symbol" w:hAnsi="Symbol" w:hint="default"/>
      </w:rPr>
    </w:lvl>
    <w:lvl w:ilvl="4" w:tplc="5E5EB862" w:tentative="1">
      <w:start w:val="1"/>
      <w:numFmt w:val="bullet"/>
      <w:lvlText w:val="o"/>
      <w:lvlJc w:val="left"/>
      <w:pPr>
        <w:ind w:left="3240" w:hanging="360"/>
      </w:pPr>
      <w:rPr>
        <w:rFonts w:ascii="Courier New" w:hAnsi="Courier New" w:cs="Courier New" w:hint="default"/>
      </w:rPr>
    </w:lvl>
    <w:lvl w:ilvl="5" w:tplc="2ACE6BEC" w:tentative="1">
      <w:start w:val="1"/>
      <w:numFmt w:val="bullet"/>
      <w:lvlText w:val=""/>
      <w:lvlJc w:val="left"/>
      <w:pPr>
        <w:ind w:left="3960" w:hanging="360"/>
      </w:pPr>
      <w:rPr>
        <w:rFonts w:ascii="Wingdings" w:hAnsi="Wingdings" w:hint="default"/>
      </w:rPr>
    </w:lvl>
    <w:lvl w:ilvl="6" w:tplc="C876C96E" w:tentative="1">
      <w:start w:val="1"/>
      <w:numFmt w:val="bullet"/>
      <w:lvlText w:val=""/>
      <w:lvlJc w:val="left"/>
      <w:pPr>
        <w:ind w:left="4680" w:hanging="360"/>
      </w:pPr>
      <w:rPr>
        <w:rFonts w:ascii="Symbol" w:hAnsi="Symbol" w:hint="default"/>
      </w:rPr>
    </w:lvl>
    <w:lvl w:ilvl="7" w:tplc="315A93AC" w:tentative="1">
      <w:start w:val="1"/>
      <w:numFmt w:val="bullet"/>
      <w:lvlText w:val="o"/>
      <w:lvlJc w:val="left"/>
      <w:pPr>
        <w:ind w:left="5400" w:hanging="360"/>
      </w:pPr>
      <w:rPr>
        <w:rFonts w:ascii="Courier New" w:hAnsi="Courier New" w:cs="Courier New" w:hint="default"/>
      </w:rPr>
    </w:lvl>
    <w:lvl w:ilvl="8" w:tplc="BCA6C64C"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0AF6DFEC">
      <w:start w:val="1"/>
      <w:numFmt w:val="lowerRoman"/>
      <w:lvlText w:val="(%1)"/>
      <w:lvlJc w:val="left"/>
      <w:pPr>
        <w:ind w:left="1080" w:hanging="720"/>
      </w:pPr>
      <w:rPr>
        <w:rFonts w:hint="default"/>
      </w:rPr>
    </w:lvl>
    <w:lvl w:ilvl="1" w:tplc="FCD6214E" w:tentative="1">
      <w:start w:val="1"/>
      <w:numFmt w:val="lowerLetter"/>
      <w:lvlText w:val="%2."/>
      <w:lvlJc w:val="left"/>
      <w:pPr>
        <w:ind w:left="1440" w:hanging="360"/>
      </w:pPr>
    </w:lvl>
    <w:lvl w:ilvl="2" w:tplc="1556F3A6" w:tentative="1">
      <w:start w:val="1"/>
      <w:numFmt w:val="lowerRoman"/>
      <w:lvlText w:val="%3."/>
      <w:lvlJc w:val="right"/>
      <w:pPr>
        <w:ind w:left="2160" w:hanging="180"/>
      </w:pPr>
    </w:lvl>
    <w:lvl w:ilvl="3" w:tplc="C8285C0A" w:tentative="1">
      <w:start w:val="1"/>
      <w:numFmt w:val="decimal"/>
      <w:lvlText w:val="%4."/>
      <w:lvlJc w:val="left"/>
      <w:pPr>
        <w:ind w:left="2880" w:hanging="360"/>
      </w:pPr>
    </w:lvl>
    <w:lvl w:ilvl="4" w:tplc="47DE6A10" w:tentative="1">
      <w:start w:val="1"/>
      <w:numFmt w:val="lowerLetter"/>
      <w:lvlText w:val="%5."/>
      <w:lvlJc w:val="left"/>
      <w:pPr>
        <w:ind w:left="3600" w:hanging="360"/>
      </w:pPr>
    </w:lvl>
    <w:lvl w:ilvl="5" w:tplc="715C70FA" w:tentative="1">
      <w:start w:val="1"/>
      <w:numFmt w:val="lowerRoman"/>
      <w:lvlText w:val="%6."/>
      <w:lvlJc w:val="right"/>
      <w:pPr>
        <w:ind w:left="4320" w:hanging="180"/>
      </w:pPr>
    </w:lvl>
    <w:lvl w:ilvl="6" w:tplc="8CA41446" w:tentative="1">
      <w:start w:val="1"/>
      <w:numFmt w:val="decimal"/>
      <w:lvlText w:val="%7."/>
      <w:lvlJc w:val="left"/>
      <w:pPr>
        <w:ind w:left="5040" w:hanging="360"/>
      </w:pPr>
    </w:lvl>
    <w:lvl w:ilvl="7" w:tplc="00C8659C" w:tentative="1">
      <w:start w:val="1"/>
      <w:numFmt w:val="lowerLetter"/>
      <w:lvlText w:val="%8."/>
      <w:lvlJc w:val="left"/>
      <w:pPr>
        <w:ind w:left="5760" w:hanging="360"/>
      </w:pPr>
    </w:lvl>
    <w:lvl w:ilvl="8" w:tplc="8EC47C10"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8DCE873C">
      <w:start w:val="1"/>
      <w:numFmt w:val="lowerRoman"/>
      <w:lvlText w:val="(%1)"/>
      <w:lvlJc w:val="left"/>
      <w:pPr>
        <w:ind w:left="1080" w:hanging="720"/>
      </w:pPr>
      <w:rPr>
        <w:rFonts w:hint="default"/>
      </w:rPr>
    </w:lvl>
    <w:lvl w:ilvl="1" w:tplc="68FE4EE8" w:tentative="1">
      <w:start w:val="1"/>
      <w:numFmt w:val="lowerLetter"/>
      <w:lvlText w:val="%2."/>
      <w:lvlJc w:val="left"/>
      <w:pPr>
        <w:ind w:left="1440" w:hanging="360"/>
      </w:pPr>
    </w:lvl>
    <w:lvl w:ilvl="2" w:tplc="B0262D3A" w:tentative="1">
      <w:start w:val="1"/>
      <w:numFmt w:val="lowerRoman"/>
      <w:lvlText w:val="%3."/>
      <w:lvlJc w:val="right"/>
      <w:pPr>
        <w:ind w:left="2160" w:hanging="180"/>
      </w:pPr>
    </w:lvl>
    <w:lvl w:ilvl="3" w:tplc="888040E4" w:tentative="1">
      <w:start w:val="1"/>
      <w:numFmt w:val="decimal"/>
      <w:lvlText w:val="%4."/>
      <w:lvlJc w:val="left"/>
      <w:pPr>
        <w:ind w:left="2880" w:hanging="360"/>
      </w:pPr>
    </w:lvl>
    <w:lvl w:ilvl="4" w:tplc="EC46D74A" w:tentative="1">
      <w:start w:val="1"/>
      <w:numFmt w:val="lowerLetter"/>
      <w:lvlText w:val="%5."/>
      <w:lvlJc w:val="left"/>
      <w:pPr>
        <w:ind w:left="3600" w:hanging="360"/>
      </w:pPr>
    </w:lvl>
    <w:lvl w:ilvl="5" w:tplc="F086D89A" w:tentative="1">
      <w:start w:val="1"/>
      <w:numFmt w:val="lowerRoman"/>
      <w:lvlText w:val="%6."/>
      <w:lvlJc w:val="right"/>
      <w:pPr>
        <w:ind w:left="4320" w:hanging="180"/>
      </w:pPr>
    </w:lvl>
    <w:lvl w:ilvl="6" w:tplc="4AC86208" w:tentative="1">
      <w:start w:val="1"/>
      <w:numFmt w:val="decimal"/>
      <w:lvlText w:val="%7."/>
      <w:lvlJc w:val="left"/>
      <w:pPr>
        <w:ind w:left="5040" w:hanging="360"/>
      </w:pPr>
    </w:lvl>
    <w:lvl w:ilvl="7" w:tplc="49301344" w:tentative="1">
      <w:start w:val="1"/>
      <w:numFmt w:val="lowerLetter"/>
      <w:lvlText w:val="%8."/>
      <w:lvlJc w:val="left"/>
      <w:pPr>
        <w:ind w:left="5760" w:hanging="360"/>
      </w:pPr>
    </w:lvl>
    <w:lvl w:ilvl="8" w:tplc="8764A1D0"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0174163">
    <w:abstractNumId w:val="12"/>
  </w:num>
  <w:num w:numId="2" w16cid:durableId="1885830988">
    <w:abstractNumId w:val="4"/>
  </w:num>
  <w:num w:numId="3" w16cid:durableId="1491215347">
    <w:abstractNumId w:val="2"/>
  </w:num>
  <w:num w:numId="4" w16cid:durableId="1614052508">
    <w:abstractNumId w:val="7"/>
  </w:num>
  <w:num w:numId="5" w16cid:durableId="582569778">
    <w:abstractNumId w:val="6"/>
  </w:num>
  <w:num w:numId="6" w16cid:durableId="629480491">
    <w:abstractNumId w:val="1"/>
  </w:num>
  <w:num w:numId="7" w16cid:durableId="205456091">
    <w:abstractNumId w:val="10"/>
  </w:num>
  <w:num w:numId="8" w16cid:durableId="60062998">
    <w:abstractNumId w:val="5"/>
  </w:num>
  <w:num w:numId="9" w16cid:durableId="1035496235">
    <w:abstractNumId w:val="8"/>
  </w:num>
  <w:num w:numId="10" w16cid:durableId="1331450614">
    <w:abstractNumId w:val="3"/>
  </w:num>
  <w:num w:numId="11" w16cid:durableId="668949641">
    <w:abstractNumId w:val="11"/>
  </w:num>
  <w:num w:numId="12" w16cid:durableId="280500181">
    <w:abstractNumId w:val="0"/>
  </w:num>
  <w:num w:numId="13" w16cid:durableId="339746603">
    <w:abstractNumId w:val="12"/>
  </w:num>
  <w:num w:numId="14" w16cid:durableId="1404521409">
    <w:abstractNumId w:val="12"/>
  </w:num>
  <w:num w:numId="15" w16cid:durableId="1124497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F8"/>
    <w:rsid w:val="0000283C"/>
    <w:rsid w:val="00002D34"/>
    <w:rsid w:val="00004A07"/>
    <w:rsid w:val="000050E1"/>
    <w:rsid w:val="0001087B"/>
    <w:rsid w:val="00014141"/>
    <w:rsid w:val="000306A0"/>
    <w:rsid w:val="00043CE4"/>
    <w:rsid w:val="00047A20"/>
    <w:rsid w:val="00047A87"/>
    <w:rsid w:val="00052C19"/>
    <w:rsid w:val="0005441E"/>
    <w:rsid w:val="00057543"/>
    <w:rsid w:val="0006463D"/>
    <w:rsid w:val="000672CD"/>
    <w:rsid w:val="000712B8"/>
    <w:rsid w:val="000B7ED5"/>
    <w:rsid w:val="000C11B0"/>
    <w:rsid w:val="000D1621"/>
    <w:rsid w:val="000D3B19"/>
    <w:rsid w:val="000E5D61"/>
    <w:rsid w:val="000F579A"/>
    <w:rsid w:val="00130BED"/>
    <w:rsid w:val="001320E1"/>
    <w:rsid w:val="00143050"/>
    <w:rsid w:val="001456D9"/>
    <w:rsid w:val="001477A3"/>
    <w:rsid w:val="00147F8B"/>
    <w:rsid w:val="0016371B"/>
    <w:rsid w:val="00163E24"/>
    <w:rsid w:val="00172DB5"/>
    <w:rsid w:val="00174644"/>
    <w:rsid w:val="00175A2A"/>
    <w:rsid w:val="00175EEC"/>
    <w:rsid w:val="001A537E"/>
    <w:rsid w:val="001B1297"/>
    <w:rsid w:val="001D3732"/>
    <w:rsid w:val="001D4ED2"/>
    <w:rsid w:val="001D7B91"/>
    <w:rsid w:val="001E3854"/>
    <w:rsid w:val="001E40BA"/>
    <w:rsid w:val="001E434C"/>
    <w:rsid w:val="001F39AE"/>
    <w:rsid w:val="001F6AF8"/>
    <w:rsid w:val="00205CB7"/>
    <w:rsid w:val="002111E0"/>
    <w:rsid w:val="00214CB7"/>
    <w:rsid w:val="00216A67"/>
    <w:rsid w:val="00220A0A"/>
    <w:rsid w:val="00243EDD"/>
    <w:rsid w:val="002520FB"/>
    <w:rsid w:val="00253F76"/>
    <w:rsid w:val="002615AA"/>
    <w:rsid w:val="0027055A"/>
    <w:rsid w:val="00271682"/>
    <w:rsid w:val="00281B2E"/>
    <w:rsid w:val="00287224"/>
    <w:rsid w:val="002B130C"/>
    <w:rsid w:val="002C4312"/>
    <w:rsid w:val="002C4483"/>
    <w:rsid w:val="002C48C5"/>
    <w:rsid w:val="002C495F"/>
    <w:rsid w:val="002C7694"/>
    <w:rsid w:val="002D7411"/>
    <w:rsid w:val="002E442A"/>
    <w:rsid w:val="002E6124"/>
    <w:rsid w:val="002F4499"/>
    <w:rsid w:val="00303DD5"/>
    <w:rsid w:val="003134C1"/>
    <w:rsid w:val="003143A3"/>
    <w:rsid w:val="00323D93"/>
    <w:rsid w:val="00337E94"/>
    <w:rsid w:val="00345E8D"/>
    <w:rsid w:val="00352348"/>
    <w:rsid w:val="00355E1F"/>
    <w:rsid w:val="00357552"/>
    <w:rsid w:val="00367B53"/>
    <w:rsid w:val="0039046A"/>
    <w:rsid w:val="003911DB"/>
    <w:rsid w:val="003B0B0E"/>
    <w:rsid w:val="003B1633"/>
    <w:rsid w:val="003B6FB2"/>
    <w:rsid w:val="003B7B4C"/>
    <w:rsid w:val="003C05EA"/>
    <w:rsid w:val="003C1621"/>
    <w:rsid w:val="003C2B5B"/>
    <w:rsid w:val="003C66D5"/>
    <w:rsid w:val="003D1C3F"/>
    <w:rsid w:val="003D2F34"/>
    <w:rsid w:val="003D416C"/>
    <w:rsid w:val="003D5CB4"/>
    <w:rsid w:val="003D6537"/>
    <w:rsid w:val="003E0AA8"/>
    <w:rsid w:val="003E33EC"/>
    <w:rsid w:val="003E7E01"/>
    <w:rsid w:val="004023AA"/>
    <w:rsid w:val="00403DD5"/>
    <w:rsid w:val="00417DAF"/>
    <w:rsid w:val="00426EF3"/>
    <w:rsid w:val="004408A3"/>
    <w:rsid w:val="0044540C"/>
    <w:rsid w:val="00445495"/>
    <w:rsid w:val="004566B2"/>
    <w:rsid w:val="004624BD"/>
    <w:rsid w:val="004651BB"/>
    <w:rsid w:val="00465B25"/>
    <w:rsid w:val="0046615C"/>
    <w:rsid w:val="004703A9"/>
    <w:rsid w:val="00475F56"/>
    <w:rsid w:val="004832CB"/>
    <w:rsid w:val="00493267"/>
    <w:rsid w:val="00496C7B"/>
    <w:rsid w:val="004A14C7"/>
    <w:rsid w:val="004A3F71"/>
    <w:rsid w:val="004A5EB1"/>
    <w:rsid w:val="004B4788"/>
    <w:rsid w:val="004C5F87"/>
    <w:rsid w:val="004D3E58"/>
    <w:rsid w:val="004E4977"/>
    <w:rsid w:val="004F0149"/>
    <w:rsid w:val="004F19CE"/>
    <w:rsid w:val="004F28F5"/>
    <w:rsid w:val="005036BC"/>
    <w:rsid w:val="005167F2"/>
    <w:rsid w:val="00517586"/>
    <w:rsid w:val="00521972"/>
    <w:rsid w:val="0052765D"/>
    <w:rsid w:val="00563C66"/>
    <w:rsid w:val="0056652D"/>
    <w:rsid w:val="005802A7"/>
    <w:rsid w:val="00582EB6"/>
    <w:rsid w:val="005861F4"/>
    <w:rsid w:val="00586B0B"/>
    <w:rsid w:val="005871AD"/>
    <w:rsid w:val="005914A8"/>
    <w:rsid w:val="00595417"/>
    <w:rsid w:val="005A7002"/>
    <w:rsid w:val="005A746A"/>
    <w:rsid w:val="005A7F7D"/>
    <w:rsid w:val="005B2048"/>
    <w:rsid w:val="005C1CEA"/>
    <w:rsid w:val="005C6BD7"/>
    <w:rsid w:val="005D0F9B"/>
    <w:rsid w:val="005D1385"/>
    <w:rsid w:val="005D4EBF"/>
    <w:rsid w:val="005E0187"/>
    <w:rsid w:val="005F6266"/>
    <w:rsid w:val="005F6C61"/>
    <w:rsid w:val="006015DF"/>
    <w:rsid w:val="0060702B"/>
    <w:rsid w:val="006078FE"/>
    <w:rsid w:val="00614D49"/>
    <w:rsid w:val="006257E8"/>
    <w:rsid w:val="00631E3B"/>
    <w:rsid w:val="00640755"/>
    <w:rsid w:val="00644962"/>
    <w:rsid w:val="00645393"/>
    <w:rsid w:val="00645C64"/>
    <w:rsid w:val="00647EEE"/>
    <w:rsid w:val="00655D72"/>
    <w:rsid w:val="00670002"/>
    <w:rsid w:val="0067388C"/>
    <w:rsid w:val="00677DEB"/>
    <w:rsid w:val="00686793"/>
    <w:rsid w:val="006A005E"/>
    <w:rsid w:val="006A5CBA"/>
    <w:rsid w:val="006B4BDE"/>
    <w:rsid w:val="006C42E0"/>
    <w:rsid w:val="006C4D3B"/>
    <w:rsid w:val="006D0C0A"/>
    <w:rsid w:val="006E3DDB"/>
    <w:rsid w:val="006E700C"/>
    <w:rsid w:val="00702448"/>
    <w:rsid w:val="0071439C"/>
    <w:rsid w:val="0073045F"/>
    <w:rsid w:val="00733712"/>
    <w:rsid w:val="00734E0A"/>
    <w:rsid w:val="00735F70"/>
    <w:rsid w:val="00741909"/>
    <w:rsid w:val="00750E55"/>
    <w:rsid w:val="00751924"/>
    <w:rsid w:val="007541E9"/>
    <w:rsid w:val="00756E55"/>
    <w:rsid w:val="00766918"/>
    <w:rsid w:val="00781D74"/>
    <w:rsid w:val="00783B6E"/>
    <w:rsid w:val="00791B86"/>
    <w:rsid w:val="007A4983"/>
    <w:rsid w:val="007A49FC"/>
    <w:rsid w:val="007B1FDD"/>
    <w:rsid w:val="007B624B"/>
    <w:rsid w:val="007C1258"/>
    <w:rsid w:val="007C1F99"/>
    <w:rsid w:val="007C5CD9"/>
    <w:rsid w:val="007C6541"/>
    <w:rsid w:val="007C6DAB"/>
    <w:rsid w:val="007C7328"/>
    <w:rsid w:val="007E0612"/>
    <w:rsid w:val="007E5EF8"/>
    <w:rsid w:val="007E7749"/>
    <w:rsid w:val="007F4331"/>
    <w:rsid w:val="007F6769"/>
    <w:rsid w:val="008017B8"/>
    <w:rsid w:val="008058C1"/>
    <w:rsid w:val="008075D3"/>
    <w:rsid w:val="00823A6D"/>
    <w:rsid w:val="0083006E"/>
    <w:rsid w:val="008311F4"/>
    <w:rsid w:val="00834569"/>
    <w:rsid w:val="00834F78"/>
    <w:rsid w:val="008506FB"/>
    <w:rsid w:val="00852CA0"/>
    <w:rsid w:val="0085490B"/>
    <w:rsid w:val="00862227"/>
    <w:rsid w:val="008661BC"/>
    <w:rsid w:val="008769A2"/>
    <w:rsid w:val="0088140E"/>
    <w:rsid w:val="008A0B58"/>
    <w:rsid w:val="008A51C8"/>
    <w:rsid w:val="008B3581"/>
    <w:rsid w:val="008C369B"/>
    <w:rsid w:val="008C5632"/>
    <w:rsid w:val="008D338E"/>
    <w:rsid w:val="008E67C2"/>
    <w:rsid w:val="008E6D7F"/>
    <w:rsid w:val="008E79B5"/>
    <w:rsid w:val="008F3631"/>
    <w:rsid w:val="00901E39"/>
    <w:rsid w:val="009021AB"/>
    <w:rsid w:val="00903BAD"/>
    <w:rsid w:val="00903E51"/>
    <w:rsid w:val="00906DE9"/>
    <w:rsid w:val="00910F73"/>
    <w:rsid w:val="0092399E"/>
    <w:rsid w:val="00935873"/>
    <w:rsid w:val="00936A11"/>
    <w:rsid w:val="0094313A"/>
    <w:rsid w:val="009461A6"/>
    <w:rsid w:val="00946C80"/>
    <w:rsid w:val="00956C07"/>
    <w:rsid w:val="00967BD2"/>
    <w:rsid w:val="0097193A"/>
    <w:rsid w:val="00974134"/>
    <w:rsid w:val="0098473C"/>
    <w:rsid w:val="009A7AB3"/>
    <w:rsid w:val="009B07CC"/>
    <w:rsid w:val="009B5208"/>
    <w:rsid w:val="009E7036"/>
    <w:rsid w:val="009F7529"/>
    <w:rsid w:val="00A00EBB"/>
    <w:rsid w:val="00A039C2"/>
    <w:rsid w:val="00A15AEF"/>
    <w:rsid w:val="00A223FD"/>
    <w:rsid w:val="00A24C22"/>
    <w:rsid w:val="00A424D3"/>
    <w:rsid w:val="00A549A3"/>
    <w:rsid w:val="00A54F3B"/>
    <w:rsid w:val="00A57FC8"/>
    <w:rsid w:val="00A646A9"/>
    <w:rsid w:val="00A67FC0"/>
    <w:rsid w:val="00A70E71"/>
    <w:rsid w:val="00A7258F"/>
    <w:rsid w:val="00A751A3"/>
    <w:rsid w:val="00A76F73"/>
    <w:rsid w:val="00A77A52"/>
    <w:rsid w:val="00A829CD"/>
    <w:rsid w:val="00A96481"/>
    <w:rsid w:val="00AA4B31"/>
    <w:rsid w:val="00AA521C"/>
    <w:rsid w:val="00AC6934"/>
    <w:rsid w:val="00AE2F5F"/>
    <w:rsid w:val="00AE5033"/>
    <w:rsid w:val="00AF49F3"/>
    <w:rsid w:val="00AF5445"/>
    <w:rsid w:val="00B00362"/>
    <w:rsid w:val="00B25004"/>
    <w:rsid w:val="00B345F9"/>
    <w:rsid w:val="00B34815"/>
    <w:rsid w:val="00B46E74"/>
    <w:rsid w:val="00B47183"/>
    <w:rsid w:val="00B53CE5"/>
    <w:rsid w:val="00B658DF"/>
    <w:rsid w:val="00B73D24"/>
    <w:rsid w:val="00B74FDD"/>
    <w:rsid w:val="00B83444"/>
    <w:rsid w:val="00B85490"/>
    <w:rsid w:val="00B87CF7"/>
    <w:rsid w:val="00BA64D3"/>
    <w:rsid w:val="00BB3F43"/>
    <w:rsid w:val="00BC167B"/>
    <w:rsid w:val="00BE08C8"/>
    <w:rsid w:val="00BE7D06"/>
    <w:rsid w:val="00BF3C03"/>
    <w:rsid w:val="00C020B5"/>
    <w:rsid w:val="00C17DE8"/>
    <w:rsid w:val="00C32761"/>
    <w:rsid w:val="00C3541F"/>
    <w:rsid w:val="00C36BC2"/>
    <w:rsid w:val="00C3725C"/>
    <w:rsid w:val="00C41022"/>
    <w:rsid w:val="00C44A78"/>
    <w:rsid w:val="00C50917"/>
    <w:rsid w:val="00C50A4A"/>
    <w:rsid w:val="00C52312"/>
    <w:rsid w:val="00C52C09"/>
    <w:rsid w:val="00C611B3"/>
    <w:rsid w:val="00C64729"/>
    <w:rsid w:val="00C71F3D"/>
    <w:rsid w:val="00C775FD"/>
    <w:rsid w:val="00C937DE"/>
    <w:rsid w:val="00CB5DCC"/>
    <w:rsid w:val="00CC2B32"/>
    <w:rsid w:val="00CC3FF6"/>
    <w:rsid w:val="00CC6AB1"/>
    <w:rsid w:val="00CE1B5B"/>
    <w:rsid w:val="00CF3492"/>
    <w:rsid w:val="00CF4EA9"/>
    <w:rsid w:val="00D00DC3"/>
    <w:rsid w:val="00D01616"/>
    <w:rsid w:val="00D1050C"/>
    <w:rsid w:val="00D144A4"/>
    <w:rsid w:val="00D21FA4"/>
    <w:rsid w:val="00D23570"/>
    <w:rsid w:val="00D24FB8"/>
    <w:rsid w:val="00D44263"/>
    <w:rsid w:val="00D6024F"/>
    <w:rsid w:val="00D836ED"/>
    <w:rsid w:val="00D93FF6"/>
    <w:rsid w:val="00DA2B72"/>
    <w:rsid w:val="00DB0094"/>
    <w:rsid w:val="00DB4795"/>
    <w:rsid w:val="00DC0B0D"/>
    <w:rsid w:val="00DC0E49"/>
    <w:rsid w:val="00DC70C8"/>
    <w:rsid w:val="00DD3F35"/>
    <w:rsid w:val="00DE2744"/>
    <w:rsid w:val="00E050E6"/>
    <w:rsid w:val="00E13BA0"/>
    <w:rsid w:val="00E15F44"/>
    <w:rsid w:val="00E244C6"/>
    <w:rsid w:val="00E2504E"/>
    <w:rsid w:val="00E274D9"/>
    <w:rsid w:val="00E33BC4"/>
    <w:rsid w:val="00E51021"/>
    <w:rsid w:val="00E62173"/>
    <w:rsid w:val="00E637DA"/>
    <w:rsid w:val="00E95432"/>
    <w:rsid w:val="00E9572F"/>
    <w:rsid w:val="00EA0590"/>
    <w:rsid w:val="00EC205E"/>
    <w:rsid w:val="00ED2CF1"/>
    <w:rsid w:val="00ED7CB6"/>
    <w:rsid w:val="00EE4F98"/>
    <w:rsid w:val="00EF11E5"/>
    <w:rsid w:val="00EF28FE"/>
    <w:rsid w:val="00EF6868"/>
    <w:rsid w:val="00EF6E09"/>
    <w:rsid w:val="00F01C2A"/>
    <w:rsid w:val="00F31EAA"/>
    <w:rsid w:val="00F45764"/>
    <w:rsid w:val="00F50B21"/>
    <w:rsid w:val="00F53A9C"/>
    <w:rsid w:val="00F6494B"/>
    <w:rsid w:val="00F671A4"/>
    <w:rsid w:val="00F72C3D"/>
    <w:rsid w:val="00F769B8"/>
    <w:rsid w:val="00F770E6"/>
    <w:rsid w:val="00F800CC"/>
    <w:rsid w:val="00F82599"/>
    <w:rsid w:val="00F856E2"/>
    <w:rsid w:val="00F8790A"/>
    <w:rsid w:val="00F928BB"/>
    <w:rsid w:val="00F971B2"/>
    <w:rsid w:val="00FC41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7B96"/>
  <w15:docId w15:val="{213B8155-9DF0-4D70-BB70-9BED1668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D0F9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72D7F" w:rsidRDefault="00472D7F">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72D7F" w:rsidRDefault="00472D7F"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72D7F" w:rsidRDefault="00472D7F" w:rsidP="00AF0AC5">
          <w:pPr>
            <w:pStyle w:val="3E7DA6D4D488433DAA2BE3C0C665AE3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2D7F"/>
    <w:rsid w:val="003A7851"/>
    <w:rsid w:val="00472D7F"/>
    <w:rsid w:val="00595417"/>
    <w:rsid w:val="00607FF7"/>
    <w:rsid w:val="00647EEE"/>
    <w:rsid w:val="008769A2"/>
    <w:rsid w:val="008D338E"/>
    <w:rsid w:val="008E6D7F"/>
    <w:rsid w:val="00A223FD"/>
    <w:rsid w:val="00B46E74"/>
    <w:rsid w:val="00D93FF6"/>
    <w:rsid w:val="00DC56D6"/>
    <w:rsid w:val="00E579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3375</Words>
  <Characters>19238</Characters>
  <Application>Microsoft Office Word</Application>
  <DocSecurity>12</DocSecurity>
  <Lines>160</Lines>
  <Paragraphs>45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2025-01-14T03:18:00Z</dcterms:created>
  <dcterms:modified xsi:type="dcterms:W3CDTF">2025-01-14T03:18:00Z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