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9EE20" w14:textId="31C88D63" w:rsidR="00514E0F" w:rsidRPr="002C3EBF" w:rsidRDefault="00786B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791167" wp14:editId="1E9D94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864D26">
        <w:rPr>
          <w:rFonts w:ascii="Arial Black" w:hAnsi="Arial Black"/>
          <w:color w:val="FFFFFF" w:themeColor="background1"/>
          <w:sz w:val="66"/>
          <w:szCs w:val="66"/>
        </w:rPr>
        <w:t>Pe</w:t>
      </w:r>
      <w:r w:rsidRPr="002C3EBF">
        <w:rPr>
          <w:rFonts w:ascii="Arial Black" w:hAnsi="Arial Black"/>
          <w:color w:val="FFFFFF" w:themeColor="background1"/>
          <w:sz w:val="66"/>
          <w:szCs w:val="66"/>
        </w:rPr>
        <w:t>rformance</w:t>
      </w:r>
    </w:p>
    <w:p w14:paraId="4580F0AE" w14:textId="77777777" w:rsidR="00514E0F" w:rsidRDefault="00786B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9E1FBE" w14:textId="77777777" w:rsidR="00514E0F" w:rsidRDefault="00786B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34C8BE" w14:textId="77777777" w:rsidR="00514E0F" w:rsidRPr="002C3EBF" w:rsidRDefault="00786B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2987" w14:paraId="48655E87" w14:textId="77777777" w:rsidTr="00B02987">
        <w:tc>
          <w:tcPr>
            <w:cnfStyle w:val="001000000000" w:firstRow="0" w:lastRow="0" w:firstColumn="1" w:lastColumn="0" w:oddVBand="0" w:evenVBand="0" w:oddHBand="0" w:evenHBand="0" w:firstRowFirstColumn="0" w:firstRowLastColumn="0" w:lastRowFirstColumn="0" w:lastRowLastColumn="0"/>
            <w:tcW w:w="3227" w:type="dxa"/>
          </w:tcPr>
          <w:p w14:paraId="6B05D94B" w14:textId="77777777" w:rsidR="00514E0F" w:rsidRPr="00996FAF" w:rsidRDefault="00786B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6DFBE5" w14:textId="77777777" w:rsidR="00514E0F" w:rsidRPr="00996FAF" w:rsidRDefault="00786B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Forster</w:t>
            </w:r>
          </w:p>
        </w:tc>
      </w:tr>
      <w:tr w:rsidR="00B02987" w14:paraId="48F909FF" w14:textId="77777777" w:rsidTr="00B0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82ED1" w14:textId="77777777" w:rsidR="00514E0F" w:rsidRPr="00996FAF" w:rsidRDefault="00786BC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58F699" w14:textId="77777777" w:rsidR="00514E0F" w:rsidRPr="00C27BE3" w:rsidRDefault="00786B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0837</w:t>
            </w:r>
          </w:p>
        </w:tc>
      </w:tr>
      <w:tr w:rsidR="00B02987" w14:paraId="1930AC80" w14:textId="77777777" w:rsidTr="00B02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1613E" w14:textId="77777777" w:rsidR="00514E0F" w:rsidRPr="00996FAF" w:rsidRDefault="00786BC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FC46AF" w14:textId="77777777" w:rsidR="00514E0F" w:rsidRPr="00996FAF" w:rsidRDefault="00786B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105 The</w:t>
            </w:r>
            <w:r>
              <w:rPr>
                <w:rFonts w:ascii="Arial" w:eastAsia="Times New Roman" w:hAnsi="Arial" w:cs="Arial"/>
                <w:lang w:eastAsia="en-AU"/>
              </w:rPr>
              <w:t xml:space="preserve"> Southern Parkway, Forster, New South Wales, 2428</w:t>
            </w:r>
          </w:p>
        </w:tc>
      </w:tr>
      <w:tr w:rsidR="00B02987" w14:paraId="208D8B32" w14:textId="77777777" w:rsidTr="00B0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666F7" w14:textId="77777777" w:rsidR="00514E0F" w:rsidRPr="00996FAF" w:rsidRDefault="00786BC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B901F9" w14:textId="77777777" w:rsidR="00514E0F" w:rsidRPr="00996FAF" w:rsidRDefault="00786B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02987" w14:paraId="49C88AB4" w14:textId="77777777" w:rsidTr="00B02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1B98E" w14:textId="77777777" w:rsidR="00514E0F" w:rsidRPr="00996FAF" w:rsidRDefault="00786BCC"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35D865DC" w14:textId="77777777" w:rsidR="00514E0F" w:rsidRPr="00996FAF" w:rsidRDefault="00786B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August 2024</w:t>
            </w:r>
          </w:p>
        </w:tc>
      </w:tr>
      <w:tr w:rsidR="00B02987" w14:paraId="359256E7" w14:textId="77777777" w:rsidTr="00B0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7DF6CE" w14:textId="77777777" w:rsidR="00514E0F" w:rsidRPr="00996FAF" w:rsidRDefault="00786BC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91920472"/>
            <w:placeholder>
              <w:docPart w:val="DefaultPlaceholder_-1854013437"/>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54720763" w14:textId="2B912153" w:rsidR="00514E0F" w:rsidRPr="00996FAF" w:rsidRDefault="00805F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B02987" w14:paraId="78BAAE3F" w14:textId="77777777" w:rsidTr="00B029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1CB203" w14:textId="77777777" w:rsidR="00514E0F" w:rsidRPr="00996FAF" w:rsidRDefault="00786BC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E5EB9D" w14:textId="77777777" w:rsidR="00514E0F" w:rsidRPr="009B6303" w:rsidRDefault="00786B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148CCDAA" w14:textId="77777777" w:rsidR="00514E0F" w:rsidRPr="009B6303" w:rsidRDefault="00786B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5715 Estia Health Forster</w:t>
            </w:r>
          </w:p>
        </w:tc>
      </w:tr>
    </w:tbl>
    <w:bookmarkEnd w:id="0"/>
    <w:p w14:paraId="2CBBAFA2" w14:textId="77777777" w:rsidR="00514E0F" w:rsidRPr="00996FAF" w:rsidRDefault="00786B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4DA05C" w14:textId="77777777" w:rsidR="00514E0F" w:rsidRPr="00996FAF" w:rsidRDefault="00786BC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0DC057" w14:textId="2C1C1534" w:rsidR="00514E0F" w:rsidRPr="00996FAF" w:rsidRDefault="00786BCC" w:rsidP="0036130C">
      <w:pPr>
        <w:pStyle w:val="NormalArial"/>
      </w:pPr>
      <w:r w:rsidRPr="00996FAF">
        <w:t xml:space="preserve">This performance report for </w:t>
      </w:r>
      <w:r w:rsidRPr="00C27BE3">
        <w:rPr>
          <w:color w:val="auto"/>
        </w:rPr>
        <w:t>Estia Health Forster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B2BAF">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98980F" w14:textId="77777777" w:rsidR="00514E0F" w:rsidRPr="00996FAF" w:rsidRDefault="00786BC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0E31BF" w14:textId="77777777" w:rsidR="00514E0F" w:rsidRPr="00996FAF" w:rsidRDefault="00786BCC" w:rsidP="0036130C">
      <w:pPr>
        <w:pStyle w:val="NormalArial"/>
      </w:pPr>
      <w:r w:rsidRPr="00996FAF">
        <w:t>The report also specifies any areas in which improvements must be made to ensure the Quality Standards are complied with.</w:t>
      </w:r>
    </w:p>
    <w:p w14:paraId="42972C01" w14:textId="77777777" w:rsidR="00514E0F" w:rsidRPr="00996FAF" w:rsidRDefault="00786BCC" w:rsidP="00712752">
      <w:pPr>
        <w:pStyle w:val="Heading1"/>
        <w:spacing w:before="240" w:after="240" w:line="22" w:lineRule="atLeast"/>
        <w:rPr>
          <w:rFonts w:ascii="Arial" w:hAnsi="Arial" w:cs="Arial"/>
        </w:rPr>
      </w:pPr>
      <w:r w:rsidRPr="00996FAF">
        <w:rPr>
          <w:rFonts w:ascii="Arial" w:hAnsi="Arial" w:cs="Arial"/>
        </w:rPr>
        <w:t>Material relied on</w:t>
      </w:r>
    </w:p>
    <w:p w14:paraId="3C7FF502" w14:textId="77777777" w:rsidR="00514E0F" w:rsidRPr="00996FAF" w:rsidRDefault="00786BCC" w:rsidP="0036130C">
      <w:pPr>
        <w:pStyle w:val="NormalArial"/>
      </w:pPr>
      <w:r w:rsidRPr="00996FAF">
        <w:t>The following information has been considered in preparing the performance report:</w:t>
      </w:r>
    </w:p>
    <w:p w14:paraId="13E734FB" w14:textId="0951B6D6" w:rsidR="00514E0F" w:rsidRPr="00D870FA" w:rsidRDefault="00786BCC" w:rsidP="00712752">
      <w:pPr>
        <w:pStyle w:val="ListParagraph"/>
        <w:numPr>
          <w:ilvl w:val="0"/>
          <w:numId w:val="2"/>
        </w:numPr>
        <w:spacing w:line="240" w:lineRule="atLeast"/>
        <w:ind w:left="714" w:hanging="357"/>
        <w:contextualSpacing w:val="0"/>
        <w:rPr>
          <w:rFonts w:ascii="Arial" w:hAnsi="Arial" w:cs="Arial"/>
          <w:color w:val="auto"/>
        </w:rPr>
      </w:pPr>
      <w:r w:rsidRPr="00D870FA">
        <w:rPr>
          <w:rFonts w:ascii="Arial" w:hAnsi="Arial" w:cs="Arial"/>
          <w:color w:val="auto"/>
        </w:rPr>
        <w:t xml:space="preserve">the assessment team’s report for the Assessment contact (performance assessment) – site report was informed by a site </w:t>
      </w:r>
      <w:r w:rsidRPr="00D870FA">
        <w:rPr>
          <w:rFonts w:ascii="Arial" w:hAnsi="Arial" w:cs="Arial"/>
          <w:color w:val="auto"/>
        </w:rPr>
        <w:t>assessment, observations at the service, review of documents and interviews with staff, consumers/representatives and others</w:t>
      </w:r>
    </w:p>
    <w:p w14:paraId="27E84033" w14:textId="152DCC7F" w:rsidR="00514E0F" w:rsidRDefault="00786BCC" w:rsidP="00712752">
      <w:pPr>
        <w:pStyle w:val="ListParagraph"/>
        <w:numPr>
          <w:ilvl w:val="0"/>
          <w:numId w:val="2"/>
        </w:numPr>
        <w:spacing w:line="240" w:lineRule="atLeast"/>
        <w:ind w:left="714" w:hanging="357"/>
        <w:contextualSpacing w:val="0"/>
        <w:rPr>
          <w:rFonts w:ascii="Arial" w:hAnsi="Arial" w:cs="Arial"/>
          <w:color w:val="auto"/>
        </w:rPr>
      </w:pPr>
      <w:r w:rsidRPr="00D870FA">
        <w:rPr>
          <w:rFonts w:ascii="Arial" w:hAnsi="Arial" w:cs="Arial"/>
          <w:color w:val="auto"/>
        </w:rPr>
        <w:t>the provider’s response to the assessment team’s report received</w:t>
      </w:r>
      <w:r w:rsidR="00D870FA" w:rsidRPr="00D870FA">
        <w:rPr>
          <w:rFonts w:ascii="Arial" w:hAnsi="Arial" w:cs="Arial"/>
          <w:color w:val="auto"/>
        </w:rPr>
        <w:t xml:space="preserve"> 26 August 2024</w:t>
      </w:r>
    </w:p>
    <w:p w14:paraId="19AF8E16" w14:textId="538BA6D9" w:rsidR="0013361B" w:rsidRPr="00D870FA" w:rsidRDefault="0013361B" w:rsidP="00712752">
      <w:pPr>
        <w:pStyle w:val="ListParagraph"/>
        <w:numPr>
          <w:ilvl w:val="0"/>
          <w:numId w:val="2"/>
        </w:numPr>
        <w:spacing w:line="240" w:lineRule="atLeast"/>
        <w:ind w:left="714" w:hanging="357"/>
        <w:contextualSpacing w:val="0"/>
        <w:rPr>
          <w:rFonts w:ascii="Arial" w:hAnsi="Arial" w:cs="Arial"/>
          <w:color w:val="auto"/>
        </w:rPr>
      </w:pPr>
      <w:r w:rsidRPr="00AE5567">
        <w:rPr>
          <w:rFonts w:ascii="Arial" w:hAnsi="Arial" w:cs="Arial"/>
          <w:color w:val="auto"/>
        </w:rPr>
        <w:t xml:space="preserve">Information received </w:t>
      </w:r>
      <w:r w:rsidR="00805F2C">
        <w:rPr>
          <w:rFonts w:ascii="Arial" w:hAnsi="Arial" w:cs="Arial"/>
          <w:color w:val="auto"/>
        </w:rPr>
        <w:t xml:space="preserve">by the Commission </w:t>
      </w:r>
      <w:r w:rsidRPr="00AE5567">
        <w:rPr>
          <w:rFonts w:ascii="Arial" w:hAnsi="Arial" w:cs="Arial"/>
          <w:color w:val="auto"/>
        </w:rPr>
        <w:t xml:space="preserve">relating to </w:t>
      </w:r>
      <w:r w:rsidR="00805F2C">
        <w:rPr>
          <w:rFonts w:ascii="Arial" w:hAnsi="Arial" w:cs="Arial"/>
          <w:color w:val="auto"/>
        </w:rPr>
        <w:t xml:space="preserve">dissatisfaction with </w:t>
      </w:r>
      <w:r w:rsidRPr="00AE5567">
        <w:rPr>
          <w:rFonts w:ascii="Arial" w:hAnsi="Arial" w:cs="Arial"/>
          <w:color w:val="auto"/>
        </w:rPr>
        <w:t xml:space="preserve">meals, workforce planning and staff training. </w:t>
      </w:r>
    </w:p>
    <w:p w14:paraId="560D8A20" w14:textId="1EDFDBBA" w:rsidR="00514E0F" w:rsidRPr="00712752" w:rsidRDefault="00786BC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78DA7F" w14:textId="77777777" w:rsidR="00514E0F" w:rsidRPr="00996FAF" w:rsidRDefault="00786B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B02987" w14:paraId="552AAC6D" w14:textId="77777777" w:rsidTr="008A04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763110E" w14:textId="77777777" w:rsidR="00514E0F" w:rsidRPr="00996FAF" w:rsidRDefault="00786BC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4E921489" w14:textId="6475F83D" w:rsidR="00514E0F" w:rsidRPr="00320DCD" w:rsidRDefault="00D870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20DCD">
              <w:rPr>
                <w:rFonts w:ascii="Arial" w:hAnsi="Arial" w:cs="Arial"/>
              </w:rPr>
              <w:t>Not applicable as not all requirements assessed</w:t>
            </w:r>
          </w:p>
        </w:tc>
      </w:tr>
      <w:tr w:rsidR="00B02987" w14:paraId="1AC82DE9" w14:textId="77777777" w:rsidTr="008A04C4">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B69AF7B" w14:textId="77777777" w:rsidR="00514E0F" w:rsidRPr="00996FAF" w:rsidRDefault="00786BC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207DF261" w14:textId="1755DFC3" w:rsidR="00514E0F" w:rsidRPr="00320DCD" w:rsidRDefault="00D870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20DCD">
              <w:rPr>
                <w:rFonts w:ascii="Arial" w:hAnsi="Arial" w:cs="Arial"/>
                <w:b/>
              </w:rPr>
              <w:t>Not applicable as not all requirements assessed</w:t>
            </w:r>
          </w:p>
        </w:tc>
      </w:tr>
      <w:tr w:rsidR="00B02987" w14:paraId="0400800C" w14:textId="77777777" w:rsidTr="008A04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EF515EE" w14:textId="77777777" w:rsidR="00514E0F" w:rsidRPr="00996FAF" w:rsidRDefault="00786BC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6B57024F" w14:textId="5538FE8A" w:rsidR="00514E0F" w:rsidRPr="00320DCD" w:rsidRDefault="00D870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20DCD">
              <w:rPr>
                <w:rFonts w:ascii="Arial" w:hAnsi="Arial" w:cs="Arial"/>
                <w:b/>
              </w:rPr>
              <w:t>Not applicable as not all requirements assessed</w:t>
            </w:r>
          </w:p>
        </w:tc>
      </w:tr>
    </w:tbl>
    <w:p w14:paraId="0AB2E2AC" w14:textId="77777777" w:rsidR="00514E0F" w:rsidRPr="00996FAF" w:rsidRDefault="00786B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AE9FA7" w14:textId="77777777" w:rsidR="00514E0F" w:rsidRPr="00996FAF" w:rsidRDefault="00786BCC" w:rsidP="00712752">
      <w:pPr>
        <w:pStyle w:val="Heading1"/>
        <w:spacing w:before="0" w:after="240" w:line="22" w:lineRule="atLeast"/>
        <w:rPr>
          <w:rFonts w:ascii="Arial" w:hAnsi="Arial" w:cs="Arial"/>
        </w:rPr>
      </w:pPr>
      <w:r w:rsidRPr="00996FAF">
        <w:rPr>
          <w:rFonts w:ascii="Arial" w:hAnsi="Arial" w:cs="Arial"/>
        </w:rPr>
        <w:t>Areas for improvement</w:t>
      </w:r>
    </w:p>
    <w:p w14:paraId="4A95DDF7" w14:textId="77777777" w:rsidR="00514E0F" w:rsidRPr="00996FAF" w:rsidRDefault="00786BC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F8D5350" w14:textId="729819A1" w:rsidR="00514E0F" w:rsidRPr="00996FAF" w:rsidRDefault="00786BCC"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0877C81B" w14:textId="7032022C" w:rsidR="0013361B" w:rsidRPr="0013361B" w:rsidRDefault="0013361B" w:rsidP="0013361B">
      <w:pPr>
        <w:spacing w:before="240" w:after="160" w:line="259" w:lineRule="auto"/>
        <w:rPr>
          <w:rFonts w:ascii="Arial" w:eastAsia="Times New Roman" w:hAnsi="Arial" w:cs="Arial"/>
          <w:lang w:eastAsia="en-AU"/>
        </w:rPr>
      </w:pPr>
      <w:r w:rsidRPr="0013361B">
        <w:rPr>
          <w:rFonts w:ascii="Arial" w:eastAsia="Times New Roman" w:hAnsi="Arial" w:cs="Arial"/>
          <w:lang w:eastAsia="en-AU"/>
        </w:rPr>
        <w:t xml:space="preserve">Consumers </w:t>
      </w:r>
      <w:r>
        <w:rPr>
          <w:rFonts w:ascii="Arial" w:eastAsia="Times New Roman" w:hAnsi="Arial" w:cs="Arial"/>
          <w:lang w:eastAsia="en-AU"/>
        </w:rPr>
        <w:t xml:space="preserve">reside </w:t>
      </w:r>
      <w:r w:rsidRPr="0013361B">
        <w:rPr>
          <w:rFonts w:ascii="Arial" w:eastAsia="Times New Roman" w:hAnsi="Arial" w:cs="Arial"/>
          <w:lang w:eastAsia="en-AU"/>
        </w:rPr>
        <w:t xml:space="preserve">in 5 separate wings </w:t>
      </w:r>
      <w:r>
        <w:rPr>
          <w:rFonts w:ascii="Arial" w:eastAsia="Times New Roman" w:hAnsi="Arial" w:cs="Arial"/>
          <w:lang w:eastAsia="en-AU"/>
        </w:rPr>
        <w:t xml:space="preserve">(one secure memory support unit) </w:t>
      </w:r>
      <w:r w:rsidRPr="0013361B">
        <w:rPr>
          <w:rFonts w:ascii="Arial" w:eastAsia="Times New Roman" w:hAnsi="Arial" w:cs="Arial"/>
          <w:lang w:eastAsia="en-AU"/>
        </w:rPr>
        <w:t>across a single level</w:t>
      </w:r>
      <w:r>
        <w:rPr>
          <w:rFonts w:ascii="Arial" w:eastAsia="Times New Roman" w:hAnsi="Arial" w:cs="Arial"/>
          <w:lang w:eastAsia="en-AU"/>
        </w:rPr>
        <w:t xml:space="preserve"> in single rooms </w:t>
      </w:r>
      <w:r w:rsidRPr="0013361B">
        <w:rPr>
          <w:rFonts w:ascii="Arial" w:eastAsia="Times New Roman" w:hAnsi="Arial" w:cs="Arial"/>
          <w:lang w:eastAsia="en-AU"/>
        </w:rPr>
        <w:t>with ensuites</w:t>
      </w:r>
      <w:r>
        <w:rPr>
          <w:rFonts w:ascii="Arial" w:eastAsia="Times New Roman" w:hAnsi="Arial" w:cs="Arial"/>
          <w:lang w:eastAsia="en-AU"/>
        </w:rPr>
        <w:t xml:space="preserve">. Each </w:t>
      </w:r>
      <w:r w:rsidRPr="0013361B">
        <w:rPr>
          <w:rFonts w:ascii="Arial" w:eastAsia="Times New Roman" w:hAnsi="Arial" w:cs="Arial"/>
          <w:lang w:eastAsia="en-AU"/>
        </w:rPr>
        <w:t xml:space="preserve">wing has </w:t>
      </w:r>
      <w:r>
        <w:rPr>
          <w:rFonts w:ascii="Arial" w:eastAsia="Times New Roman" w:hAnsi="Arial" w:cs="Arial"/>
          <w:lang w:eastAsia="en-AU"/>
        </w:rPr>
        <w:t>a</w:t>
      </w:r>
      <w:r w:rsidRPr="0013361B">
        <w:rPr>
          <w:rFonts w:ascii="Arial" w:eastAsia="Times New Roman" w:hAnsi="Arial" w:cs="Arial"/>
          <w:lang w:eastAsia="en-AU"/>
        </w:rPr>
        <w:t xml:space="preserve"> sitting area and access to outdoor areas. There are 3 dining rooms with serveries </w:t>
      </w:r>
      <w:r>
        <w:rPr>
          <w:rFonts w:ascii="Arial" w:eastAsia="Times New Roman" w:hAnsi="Arial" w:cs="Arial"/>
          <w:lang w:eastAsia="en-AU"/>
        </w:rPr>
        <w:t xml:space="preserve">supported </w:t>
      </w:r>
      <w:r w:rsidRPr="0013361B">
        <w:rPr>
          <w:rFonts w:ascii="Arial" w:eastAsia="Times New Roman" w:hAnsi="Arial" w:cs="Arial"/>
          <w:lang w:eastAsia="en-AU"/>
        </w:rPr>
        <w:t>by a central kitchen.</w:t>
      </w:r>
    </w:p>
    <w:p w14:paraId="3BC1E45A" w14:textId="0988C605" w:rsidR="00514E0F" w:rsidRPr="00996FAF" w:rsidRDefault="00786BCC" w:rsidP="0036130C">
      <w:pPr>
        <w:pStyle w:val="NormalArial"/>
      </w:pPr>
      <w:r w:rsidRPr="00996FAF">
        <w:br w:type="page"/>
      </w:r>
    </w:p>
    <w:p w14:paraId="186224B1" w14:textId="77777777" w:rsidR="00514E0F" w:rsidRPr="00996FAF" w:rsidRDefault="00786BC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02987" w14:paraId="7AFDA875" w14:textId="77777777" w:rsidTr="001B2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8266588" w14:textId="77777777" w:rsidR="00514E0F" w:rsidRPr="00550022" w:rsidRDefault="00786BC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411D3F8" w14:textId="77777777" w:rsidR="00514E0F" w:rsidRPr="00996FAF" w:rsidRDefault="00514E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2987" w14:paraId="6A208B67" w14:textId="77777777" w:rsidTr="00B02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488C3" w14:textId="77777777" w:rsidR="00514E0F" w:rsidRPr="00996FAF" w:rsidRDefault="00786BC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6F8F36" w14:textId="77777777" w:rsidR="00514E0F" w:rsidRPr="00996FAF" w:rsidRDefault="00786B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4D5D386" w14:textId="77777777" w:rsidR="00514E0F" w:rsidRPr="00996FAF" w:rsidRDefault="00786B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4146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62F06965" w14:textId="77777777" w:rsidR="00514E0F" w:rsidRDefault="00786BCC" w:rsidP="001A5684">
      <w:pPr>
        <w:pStyle w:val="Heading20"/>
      </w:pPr>
      <w:r w:rsidRPr="00996FAF">
        <w:t>Findings</w:t>
      </w:r>
    </w:p>
    <w:p w14:paraId="3345E49E" w14:textId="61D7A06C" w:rsidR="00AE5567" w:rsidRPr="00AE5567" w:rsidRDefault="00AE5567" w:rsidP="00AE5567">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Sampled c</w:t>
      </w:r>
      <w:r w:rsidRPr="00AE5567">
        <w:rPr>
          <w:rFonts w:ascii="Arial" w:eastAsia="Times New Roman" w:hAnsi="Arial" w:cs="Arial"/>
          <w:color w:val="000000"/>
          <w:lang w:eastAsia="en-AU"/>
        </w:rPr>
        <w:t xml:space="preserve">onsumers and representatives </w:t>
      </w:r>
      <w:r>
        <w:rPr>
          <w:rFonts w:ascii="Arial" w:eastAsia="Times New Roman" w:hAnsi="Arial" w:cs="Arial"/>
          <w:color w:val="000000"/>
          <w:lang w:eastAsia="en-AU"/>
        </w:rPr>
        <w:t xml:space="preserve">consider consumers are </w:t>
      </w:r>
      <w:r w:rsidRPr="00AE5567">
        <w:rPr>
          <w:rFonts w:ascii="Arial" w:eastAsia="Times New Roman" w:hAnsi="Arial" w:cs="Arial"/>
          <w:color w:val="000000"/>
          <w:lang w:eastAsia="en-AU"/>
        </w:rPr>
        <w:t>treated with dignity</w:t>
      </w:r>
      <w:r>
        <w:rPr>
          <w:rFonts w:ascii="Arial" w:eastAsia="Times New Roman" w:hAnsi="Arial" w:cs="Arial"/>
          <w:color w:val="000000"/>
          <w:lang w:eastAsia="en-AU"/>
        </w:rPr>
        <w:t xml:space="preserve">, </w:t>
      </w:r>
      <w:r w:rsidRPr="00AE5567">
        <w:rPr>
          <w:rFonts w:ascii="Arial" w:eastAsia="Times New Roman" w:hAnsi="Arial" w:cs="Arial"/>
          <w:color w:val="000000"/>
          <w:lang w:eastAsia="en-AU"/>
        </w:rPr>
        <w:t>respect and valued as individuals</w:t>
      </w:r>
      <w:r>
        <w:rPr>
          <w:rFonts w:ascii="Arial" w:eastAsia="Times New Roman" w:hAnsi="Arial" w:cs="Arial"/>
          <w:color w:val="000000"/>
          <w:lang w:eastAsia="en-AU"/>
        </w:rPr>
        <w:t xml:space="preserve">. </w:t>
      </w:r>
      <w:r w:rsidR="00464255">
        <w:rPr>
          <w:rFonts w:ascii="Arial" w:eastAsia="Times New Roman" w:hAnsi="Arial" w:cs="Arial"/>
          <w:color w:val="000000"/>
          <w:lang w:eastAsia="en-AU"/>
        </w:rPr>
        <w:t>Ex</w:t>
      </w:r>
      <w:r>
        <w:rPr>
          <w:rFonts w:ascii="Arial" w:eastAsia="Times New Roman" w:hAnsi="Arial" w:cs="Arial"/>
          <w:color w:val="000000"/>
          <w:lang w:eastAsia="en-AU"/>
        </w:rPr>
        <w:t xml:space="preserve">amples of </w:t>
      </w:r>
      <w:r w:rsidR="00464255">
        <w:rPr>
          <w:rFonts w:ascii="Arial" w:eastAsia="Times New Roman" w:hAnsi="Arial" w:cs="Arial"/>
          <w:color w:val="000000"/>
          <w:lang w:eastAsia="en-AU"/>
        </w:rPr>
        <w:t>satisfaction include, staff knowing consumers well, treating with respect, kindness, compassion</w:t>
      </w:r>
      <w:r w:rsidR="00805F2C">
        <w:rPr>
          <w:rFonts w:ascii="Arial" w:eastAsia="Times New Roman" w:hAnsi="Arial" w:cs="Arial"/>
          <w:color w:val="000000"/>
          <w:lang w:eastAsia="en-AU"/>
        </w:rPr>
        <w:t xml:space="preserve">, </w:t>
      </w:r>
      <w:r w:rsidR="00464255">
        <w:rPr>
          <w:rFonts w:ascii="Arial" w:eastAsia="Times New Roman" w:hAnsi="Arial" w:cs="Arial"/>
          <w:color w:val="000000"/>
          <w:lang w:eastAsia="en-AU"/>
        </w:rPr>
        <w:t>involv</w:t>
      </w:r>
      <w:r w:rsidR="00805F2C">
        <w:rPr>
          <w:rFonts w:ascii="Arial" w:eastAsia="Times New Roman" w:hAnsi="Arial" w:cs="Arial"/>
          <w:color w:val="000000"/>
          <w:lang w:eastAsia="en-AU"/>
        </w:rPr>
        <w:t xml:space="preserve">ing them </w:t>
      </w:r>
      <w:r w:rsidR="00464255">
        <w:rPr>
          <w:rFonts w:ascii="Arial" w:eastAsia="Times New Roman" w:hAnsi="Arial" w:cs="Arial"/>
          <w:color w:val="000000"/>
          <w:lang w:eastAsia="en-AU"/>
        </w:rPr>
        <w:t xml:space="preserve">in activities of interest. </w:t>
      </w:r>
      <w:r w:rsidRPr="00AE5567">
        <w:rPr>
          <w:rFonts w:ascii="Arial" w:eastAsia="Times New Roman" w:hAnsi="Arial" w:cs="Arial"/>
          <w:color w:val="000000"/>
          <w:lang w:eastAsia="en-AU"/>
        </w:rPr>
        <w:t xml:space="preserve">Staff demonstrate knowledge of consumers’ backgrounds and were observed to be addressing </w:t>
      </w:r>
      <w:r w:rsidR="00805F2C">
        <w:rPr>
          <w:rFonts w:ascii="Arial" w:eastAsia="Times New Roman" w:hAnsi="Arial" w:cs="Arial"/>
          <w:color w:val="000000"/>
          <w:lang w:eastAsia="en-AU"/>
        </w:rPr>
        <w:t>them</w:t>
      </w:r>
      <w:r w:rsidRPr="00AE5567">
        <w:rPr>
          <w:rFonts w:ascii="Arial" w:eastAsia="Times New Roman" w:hAnsi="Arial" w:cs="Arial"/>
          <w:color w:val="000000"/>
          <w:lang w:eastAsia="en-AU"/>
        </w:rPr>
        <w:t xml:space="preserve"> </w:t>
      </w:r>
      <w:r>
        <w:rPr>
          <w:rFonts w:ascii="Arial" w:eastAsia="Times New Roman" w:hAnsi="Arial" w:cs="Arial"/>
          <w:color w:val="000000"/>
          <w:lang w:eastAsia="en-AU"/>
        </w:rPr>
        <w:t xml:space="preserve">in a </w:t>
      </w:r>
      <w:r w:rsidRPr="00AE5567">
        <w:rPr>
          <w:rFonts w:ascii="Arial" w:eastAsia="Times New Roman" w:hAnsi="Arial" w:cs="Arial"/>
          <w:color w:val="000000"/>
          <w:lang w:eastAsia="en-AU"/>
        </w:rPr>
        <w:t>polite</w:t>
      </w:r>
      <w:r>
        <w:rPr>
          <w:rFonts w:ascii="Arial" w:eastAsia="Times New Roman" w:hAnsi="Arial" w:cs="Arial"/>
          <w:color w:val="000000"/>
          <w:lang w:eastAsia="en-AU"/>
        </w:rPr>
        <w:t>, respectful manner</w:t>
      </w:r>
      <w:r w:rsidRPr="00AE5567">
        <w:rPr>
          <w:rFonts w:ascii="Arial" w:eastAsia="Times New Roman" w:hAnsi="Arial" w:cs="Arial"/>
          <w:color w:val="000000"/>
          <w:lang w:eastAsia="en-AU"/>
        </w:rPr>
        <w:t xml:space="preserve">. </w:t>
      </w:r>
      <w:r>
        <w:rPr>
          <w:rFonts w:ascii="Arial" w:eastAsia="Times New Roman" w:hAnsi="Arial" w:cs="Arial"/>
          <w:color w:val="000000"/>
          <w:lang w:eastAsia="en-AU"/>
        </w:rPr>
        <w:t>Documents detail information</w:t>
      </w:r>
      <w:r w:rsidR="00805F2C">
        <w:rPr>
          <w:rFonts w:ascii="Arial" w:eastAsia="Times New Roman" w:hAnsi="Arial" w:cs="Arial"/>
          <w:color w:val="000000"/>
          <w:lang w:eastAsia="en-AU"/>
        </w:rPr>
        <w:t xml:space="preserve"> of</w:t>
      </w:r>
      <w:r>
        <w:rPr>
          <w:rFonts w:ascii="Arial" w:eastAsia="Times New Roman" w:hAnsi="Arial" w:cs="Arial"/>
          <w:color w:val="000000"/>
          <w:lang w:eastAsia="en-AU"/>
        </w:rPr>
        <w:t xml:space="preserve"> c</w:t>
      </w:r>
      <w:r w:rsidRPr="00AE5567">
        <w:rPr>
          <w:rFonts w:ascii="Arial" w:eastAsia="Times New Roman" w:hAnsi="Arial" w:cs="Arial"/>
          <w:color w:val="000000"/>
          <w:lang w:eastAsia="en-AU"/>
        </w:rPr>
        <w:t>onsumer</w:t>
      </w:r>
      <w:r>
        <w:rPr>
          <w:rFonts w:ascii="Arial" w:eastAsia="Times New Roman" w:hAnsi="Arial" w:cs="Arial"/>
          <w:color w:val="000000"/>
          <w:lang w:eastAsia="en-AU"/>
        </w:rPr>
        <w:t>’s</w:t>
      </w:r>
      <w:r w:rsidRPr="00AE5567">
        <w:rPr>
          <w:rFonts w:ascii="Arial" w:eastAsia="Times New Roman" w:hAnsi="Arial" w:cs="Arial"/>
          <w:color w:val="000000"/>
          <w:lang w:eastAsia="en-AU"/>
        </w:rPr>
        <w:t xml:space="preserve"> background</w:t>
      </w:r>
      <w:r w:rsidR="00805F2C">
        <w:rPr>
          <w:rFonts w:ascii="Arial" w:eastAsia="Times New Roman" w:hAnsi="Arial" w:cs="Arial"/>
          <w:color w:val="000000"/>
          <w:lang w:eastAsia="en-AU"/>
        </w:rPr>
        <w:t xml:space="preserve">, </w:t>
      </w:r>
      <w:r w:rsidRPr="00AE5567">
        <w:rPr>
          <w:rFonts w:ascii="Arial" w:eastAsia="Times New Roman" w:hAnsi="Arial" w:cs="Arial"/>
          <w:color w:val="000000"/>
          <w:lang w:eastAsia="en-AU"/>
        </w:rPr>
        <w:t>life experiences</w:t>
      </w:r>
      <w:r w:rsidR="00464255">
        <w:rPr>
          <w:rFonts w:ascii="Arial" w:eastAsia="Times New Roman" w:hAnsi="Arial" w:cs="Arial"/>
          <w:color w:val="000000"/>
          <w:lang w:eastAsia="en-AU"/>
        </w:rPr>
        <w:t>, culture, spirituality and</w:t>
      </w:r>
      <w:r w:rsidR="00805F2C">
        <w:rPr>
          <w:rFonts w:ascii="Arial" w:eastAsia="Times New Roman" w:hAnsi="Arial" w:cs="Arial"/>
          <w:color w:val="000000"/>
          <w:lang w:eastAsia="en-AU"/>
        </w:rPr>
        <w:t xml:space="preserve"> </w:t>
      </w:r>
      <w:r w:rsidR="00464255">
        <w:rPr>
          <w:rFonts w:ascii="Arial" w:eastAsia="Times New Roman" w:hAnsi="Arial" w:cs="Arial"/>
          <w:color w:val="000000"/>
          <w:lang w:eastAsia="en-AU"/>
        </w:rPr>
        <w:t>diversity</w:t>
      </w:r>
      <w:r>
        <w:rPr>
          <w:rFonts w:ascii="Arial" w:eastAsia="Times New Roman" w:hAnsi="Arial" w:cs="Arial"/>
          <w:color w:val="000000"/>
          <w:lang w:eastAsia="en-AU"/>
        </w:rPr>
        <w:t>.</w:t>
      </w:r>
      <w:r w:rsidR="00464255">
        <w:rPr>
          <w:rFonts w:ascii="Arial" w:eastAsia="Times New Roman" w:hAnsi="Arial" w:cs="Arial"/>
          <w:color w:val="000000"/>
          <w:lang w:eastAsia="en-AU"/>
        </w:rPr>
        <w:t xml:space="preserve"> </w:t>
      </w:r>
    </w:p>
    <w:p w14:paraId="222E6B39" w14:textId="218D1461" w:rsidR="00514E0F" w:rsidRPr="00712752" w:rsidRDefault="00786BCC" w:rsidP="00AE5567">
      <w:pPr>
        <w:pStyle w:val="NormalArial"/>
      </w:pPr>
      <w:r w:rsidRPr="00996FAF">
        <w:br w:type="page"/>
      </w:r>
    </w:p>
    <w:p w14:paraId="5AC69644" w14:textId="77777777" w:rsidR="00514E0F" w:rsidRPr="00996FAF" w:rsidRDefault="00786BC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2987" w14:paraId="5F00A7FE" w14:textId="77777777" w:rsidTr="001B2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7F87DF" w14:textId="77777777" w:rsidR="00514E0F" w:rsidRPr="00996FAF" w:rsidRDefault="00786BC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8C2F55" w14:textId="77777777" w:rsidR="00514E0F" w:rsidRPr="00996FAF" w:rsidRDefault="00514E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2987" w14:paraId="61821A20" w14:textId="77777777" w:rsidTr="00B02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A6491" w14:textId="77777777" w:rsidR="00514E0F" w:rsidRPr="00996FAF" w:rsidRDefault="00786BC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2115EC" w14:textId="77777777" w:rsidR="00514E0F" w:rsidRPr="00996FAF" w:rsidRDefault="00786B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152D355" w14:textId="77777777" w:rsidR="00514E0F" w:rsidRPr="00996FAF" w:rsidRDefault="00786B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2381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63002D1" w14:textId="77777777" w:rsidR="00514E0F" w:rsidRDefault="00786BCC" w:rsidP="00D87E7C">
      <w:pPr>
        <w:pStyle w:val="Heading20"/>
      </w:pPr>
      <w:r w:rsidRPr="00996FAF">
        <w:t>Findings</w:t>
      </w:r>
    </w:p>
    <w:p w14:paraId="34601A11" w14:textId="70AD1F6E" w:rsidR="00D6259C" w:rsidRPr="00D6259C" w:rsidRDefault="00331DD8" w:rsidP="006C326E">
      <w:pPr>
        <w:spacing w:before="240" w:line="276" w:lineRule="auto"/>
        <w:rPr>
          <w:rFonts w:ascii="Arial" w:eastAsia="Times New Roman" w:hAnsi="Arial" w:cs="Arial"/>
          <w:color w:val="auto"/>
          <w:lang w:eastAsia="en-AU"/>
        </w:rPr>
      </w:pPr>
      <w:r w:rsidRPr="004C5B18">
        <w:rPr>
          <w:rFonts w:ascii="Arial" w:eastAsia="Times New Roman" w:hAnsi="Arial" w:cs="Arial"/>
          <w:color w:val="auto"/>
          <w:lang w:eastAsia="en-AU"/>
        </w:rPr>
        <w:t>The service</w:t>
      </w:r>
      <w:r w:rsidR="004C5B18">
        <w:rPr>
          <w:rFonts w:ascii="Arial" w:eastAsia="Times New Roman" w:hAnsi="Arial" w:cs="Arial"/>
          <w:color w:val="auto"/>
          <w:lang w:eastAsia="en-AU"/>
        </w:rPr>
        <w:t xml:space="preserve">’s process ensures </w:t>
      </w:r>
      <w:r w:rsidRPr="004C5B18">
        <w:rPr>
          <w:rFonts w:ascii="Arial" w:eastAsia="Times New Roman" w:hAnsi="Arial" w:cs="Arial"/>
          <w:color w:val="auto"/>
          <w:lang w:eastAsia="en-AU"/>
        </w:rPr>
        <w:t>a variety of meals</w:t>
      </w:r>
      <w:r w:rsidR="004C5B18">
        <w:rPr>
          <w:rFonts w:ascii="Arial" w:eastAsia="Times New Roman" w:hAnsi="Arial" w:cs="Arial"/>
          <w:color w:val="auto"/>
          <w:lang w:eastAsia="en-AU"/>
        </w:rPr>
        <w:t xml:space="preserve">, </w:t>
      </w:r>
      <w:r w:rsidRPr="004C5B18">
        <w:rPr>
          <w:rFonts w:ascii="Arial" w:eastAsia="Times New Roman" w:hAnsi="Arial" w:cs="Arial"/>
          <w:color w:val="auto"/>
          <w:lang w:eastAsia="en-AU"/>
        </w:rPr>
        <w:t>enabl</w:t>
      </w:r>
      <w:r w:rsidR="004C5B18">
        <w:rPr>
          <w:rFonts w:ascii="Arial" w:eastAsia="Times New Roman" w:hAnsi="Arial" w:cs="Arial"/>
          <w:color w:val="auto"/>
          <w:lang w:eastAsia="en-AU"/>
        </w:rPr>
        <w:t>ing</w:t>
      </w:r>
      <w:r w:rsidRPr="004C5B18">
        <w:rPr>
          <w:rFonts w:ascii="Arial" w:eastAsia="Times New Roman" w:hAnsi="Arial" w:cs="Arial"/>
          <w:color w:val="auto"/>
          <w:lang w:eastAsia="en-AU"/>
        </w:rPr>
        <w:t xml:space="preserve"> choice from selected menus. </w:t>
      </w:r>
      <w:r>
        <w:rPr>
          <w:rFonts w:ascii="Arial" w:eastAsia="Times New Roman" w:hAnsi="Arial" w:cs="Arial"/>
          <w:color w:val="auto"/>
          <w:lang w:eastAsia="en-AU"/>
        </w:rPr>
        <w:t>T</w:t>
      </w:r>
      <w:r w:rsidRPr="006C326E">
        <w:rPr>
          <w:rFonts w:ascii="Arial" w:eastAsia="Times New Roman" w:hAnsi="Arial" w:cs="Arial"/>
          <w:color w:val="auto"/>
          <w:lang w:eastAsia="en-AU"/>
        </w:rPr>
        <w:t xml:space="preserve">he chef </w:t>
      </w:r>
      <w:r>
        <w:rPr>
          <w:rFonts w:ascii="Arial" w:eastAsia="Times New Roman" w:hAnsi="Arial" w:cs="Arial"/>
          <w:color w:val="auto"/>
          <w:lang w:eastAsia="en-AU"/>
        </w:rPr>
        <w:t xml:space="preserve">(who recently commenced) advised </w:t>
      </w:r>
      <w:r w:rsidR="00134262">
        <w:rPr>
          <w:rFonts w:ascii="Arial" w:eastAsia="Times New Roman" w:hAnsi="Arial" w:cs="Arial"/>
          <w:color w:val="auto"/>
          <w:lang w:eastAsia="en-AU"/>
        </w:rPr>
        <w:t>a proc</w:t>
      </w:r>
      <w:r>
        <w:rPr>
          <w:rFonts w:ascii="Arial" w:eastAsia="Times New Roman" w:hAnsi="Arial" w:cs="Arial"/>
          <w:color w:val="auto"/>
          <w:lang w:eastAsia="en-AU"/>
        </w:rPr>
        <w:t>ess</w:t>
      </w:r>
      <w:r w:rsidR="00134262">
        <w:rPr>
          <w:rFonts w:ascii="Arial" w:eastAsia="Times New Roman" w:hAnsi="Arial" w:cs="Arial"/>
          <w:color w:val="auto"/>
          <w:lang w:eastAsia="en-AU"/>
        </w:rPr>
        <w:t xml:space="preserve"> to </w:t>
      </w:r>
      <w:r>
        <w:rPr>
          <w:rFonts w:ascii="Arial" w:eastAsia="Times New Roman" w:hAnsi="Arial" w:cs="Arial"/>
          <w:color w:val="auto"/>
          <w:lang w:eastAsia="en-AU"/>
        </w:rPr>
        <w:t>inclu</w:t>
      </w:r>
      <w:r w:rsidR="00134262">
        <w:rPr>
          <w:rFonts w:ascii="Arial" w:eastAsia="Times New Roman" w:hAnsi="Arial" w:cs="Arial"/>
          <w:color w:val="auto"/>
          <w:lang w:eastAsia="en-AU"/>
        </w:rPr>
        <w:t>de</w:t>
      </w:r>
      <w:r>
        <w:rPr>
          <w:rFonts w:ascii="Arial" w:eastAsia="Times New Roman" w:hAnsi="Arial" w:cs="Arial"/>
          <w:color w:val="auto"/>
          <w:lang w:eastAsia="en-AU"/>
        </w:rPr>
        <w:t xml:space="preserve"> favourite meals within the organisation’s menu, </w:t>
      </w:r>
      <w:r w:rsidR="00134262">
        <w:rPr>
          <w:rFonts w:ascii="Arial" w:eastAsia="Times New Roman" w:hAnsi="Arial" w:cs="Arial"/>
          <w:color w:val="auto"/>
          <w:lang w:eastAsia="en-AU"/>
        </w:rPr>
        <w:t xml:space="preserve">and </w:t>
      </w:r>
      <w:r>
        <w:rPr>
          <w:rFonts w:ascii="Arial" w:eastAsia="Times New Roman" w:hAnsi="Arial" w:cs="Arial"/>
          <w:color w:val="auto"/>
          <w:lang w:eastAsia="en-AU"/>
        </w:rPr>
        <w:t>individual choice occur</w:t>
      </w:r>
      <w:r w:rsidR="00134262">
        <w:rPr>
          <w:rFonts w:ascii="Arial" w:eastAsia="Times New Roman" w:hAnsi="Arial" w:cs="Arial"/>
          <w:color w:val="auto"/>
          <w:lang w:eastAsia="en-AU"/>
        </w:rPr>
        <w:t xml:space="preserve">ring </w:t>
      </w:r>
      <w:r>
        <w:rPr>
          <w:rFonts w:ascii="Arial" w:eastAsia="Times New Roman" w:hAnsi="Arial" w:cs="Arial"/>
          <w:color w:val="auto"/>
          <w:lang w:eastAsia="en-AU"/>
        </w:rPr>
        <w:t xml:space="preserve">at service level. Interviewed consumers/representatives gave mixed feedback relating to choice/preferences being accommodated. </w:t>
      </w:r>
      <w:r w:rsidR="00D6259C" w:rsidRPr="006C326E">
        <w:rPr>
          <w:rFonts w:ascii="Arial" w:eastAsia="Times New Roman" w:hAnsi="Arial" w:cs="Arial"/>
          <w:color w:val="auto"/>
          <w:lang w:eastAsia="en-AU"/>
        </w:rPr>
        <w:t xml:space="preserve">Five sampled </w:t>
      </w:r>
      <w:r w:rsidR="00D6259C" w:rsidRPr="00D6259C">
        <w:rPr>
          <w:rFonts w:ascii="Arial" w:eastAsia="Times New Roman" w:hAnsi="Arial" w:cs="Arial"/>
          <w:color w:val="auto"/>
          <w:lang w:eastAsia="en-AU"/>
        </w:rPr>
        <w:t>consumers</w:t>
      </w:r>
      <w:r w:rsidR="00D6259C" w:rsidRPr="006C326E">
        <w:rPr>
          <w:rFonts w:ascii="Arial" w:eastAsia="Times New Roman" w:hAnsi="Arial" w:cs="Arial"/>
          <w:color w:val="auto"/>
          <w:lang w:eastAsia="en-AU"/>
        </w:rPr>
        <w:t>/</w:t>
      </w:r>
      <w:r w:rsidR="00D6259C" w:rsidRPr="00D6259C">
        <w:rPr>
          <w:rFonts w:ascii="Arial" w:eastAsia="Times New Roman" w:hAnsi="Arial" w:cs="Arial"/>
          <w:color w:val="auto"/>
          <w:lang w:eastAsia="en-AU"/>
        </w:rPr>
        <w:t>representatives expressed satisfaction with meals</w:t>
      </w:r>
      <w:r w:rsidR="00D6259C" w:rsidRPr="006C326E">
        <w:rPr>
          <w:rFonts w:ascii="Arial" w:eastAsia="Times New Roman" w:hAnsi="Arial" w:cs="Arial"/>
          <w:color w:val="auto"/>
          <w:lang w:eastAsia="en-AU"/>
        </w:rPr>
        <w:t xml:space="preserve">, including </w:t>
      </w:r>
      <w:r w:rsidR="006B6B5A" w:rsidRPr="006C326E">
        <w:rPr>
          <w:rFonts w:ascii="Arial" w:eastAsia="Times New Roman" w:hAnsi="Arial" w:cs="Arial"/>
          <w:color w:val="auto"/>
          <w:lang w:eastAsia="en-AU"/>
        </w:rPr>
        <w:t>recei</w:t>
      </w:r>
      <w:r>
        <w:rPr>
          <w:rFonts w:ascii="Arial" w:eastAsia="Times New Roman" w:hAnsi="Arial" w:cs="Arial"/>
          <w:color w:val="auto"/>
          <w:lang w:eastAsia="en-AU"/>
        </w:rPr>
        <w:t>pt of</w:t>
      </w:r>
      <w:r w:rsidR="006B6B5A" w:rsidRPr="006C326E">
        <w:rPr>
          <w:rFonts w:ascii="Arial" w:eastAsia="Times New Roman" w:hAnsi="Arial" w:cs="Arial"/>
          <w:color w:val="auto"/>
          <w:lang w:eastAsia="en-AU"/>
        </w:rPr>
        <w:t xml:space="preserve"> assistance</w:t>
      </w:r>
      <w:r w:rsidR="00505454">
        <w:rPr>
          <w:rFonts w:ascii="Arial" w:eastAsia="Times New Roman" w:hAnsi="Arial" w:cs="Arial"/>
          <w:color w:val="auto"/>
          <w:lang w:eastAsia="en-AU"/>
        </w:rPr>
        <w:t xml:space="preserve"> </w:t>
      </w:r>
      <w:r w:rsidR="00134262">
        <w:rPr>
          <w:rFonts w:ascii="Arial" w:eastAsia="Times New Roman" w:hAnsi="Arial" w:cs="Arial"/>
          <w:color w:val="auto"/>
          <w:lang w:eastAsia="en-AU"/>
        </w:rPr>
        <w:t xml:space="preserve">with meals </w:t>
      </w:r>
      <w:r w:rsidR="00505454">
        <w:rPr>
          <w:rFonts w:ascii="Arial" w:eastAsia="Times New Roman" w:hAnsi="Arial" w:cs="Arial"/>
          <w:color w:val="auto"/>
          <w:lang w:eastAsia="en-AU"/>
        </w:rPr>
        <w:t>and satisfaction with q</w:t>
      </w:r>
      <w:r w:rsidR="006B6B5A" w:rsidRPr="006C326E">
        <w:rPr>
          <w:rFonts w:ascii="Arial" w:eastAsia="Times New Roman" w:hAnsi="Arial" w:cs="Arial"/>
          <w:color w:val="auto"/>
          <w:lang w:eastAsia="en-AU"/>
        </w:rPr>
        <w:t>uality</w:t>
      </w:r>
      <w:r w:rsidR="00505454">
        <w:rPr>
          <w:rFonts w:ascii="Arial" w:eastAsia="Times New Roman" w:hAnsi="Arial" w:cs="Arial"/>
          <w:color w:val="auto"/>
          <w:lang w:eastAsia="en-AU"/>
        </w:rPr>
        <w:t xml:space="preserve">, </w:t>
      </w:r>
      <w:r w:rsidR="006B6B5A" w:rsidRPr="006C326E">
        <w:rPr>
          <w:rFonts w:ascii="Arial" w:eastAsia="Times New Roman" w:hAnsi="Arial" w:cs="Arial"/>
          <w:color w:val="auto"/>
          <w:lang w:eastAsia="en-AU"/>
        </w:rPr>
        <w:t>variety</w:t>
      </w:r>
      <w:r w:rsidR="00505454">
        <w:rPr>
          <w:rFonts w:ascii="Arial" w:eastAsia="Times New Roman" w:hAnsi="Arial" w:cs="Arial"/>
          <w:color w:val="auto"/>
          <w:lang w:eastAsia="en-AU"/>
        </w:rPr>
        <w:t xml:space="preserve">, </w:t>
      </w:r>
      <w:r w:rsidR="006B6B5A" w:rsidRPr="006C326E">
        <w:rPr>
          <w:rFonts w:ascii="Arial" w:eastAsia="Times New Roman" w:hAnsi="Arial" w:cs="Arial"/>
          <w:color w:val="auto"/>
          <w:lang w:eastAsia="en-AU"/>
        </w:rPr>
        <w:t>choice</w:t>
      </w:r>
      <w:r w:rsidR="00134262">
        <w:rPr>
          <w:rFonts w:ascii="Arial" w:eastAsia="Times New Roman" w:hAnsi="Arial" w:cs="Arial"/>
          <w:color w:val="auto"/>
          <w:lang w:eastAsia="en-AU"/>
        </w:rPr>
        <w:t>/</w:t>
      </w:r>
      <w:r w:rsidR="006B6B5A" w:rsidRPr="006C326E">
        <w:rPr>
          <w:rFonts w:ascii="Arial" w:eastAsia="Times New Roman" w:hAnsi="Arial" w:cs="Arial"/>
          <w:color w:val="auto"/>
          <w:lang w:eastAsia="en-AU"/>
        </w:rPr>
        <w:t xml:space="preserve">preferences. </w:t>
      </w:r>
      <w:r w:rsidR="00D6259C" w:rsidRPr="00D6259C">
        <w:rPr>
          <w:rFonts w:ascii="Arial" w:eastAsia="Times New Roman" w:hAnsi="Arial" w:cs="Arial"/>
          <w:color w:val="auto"/>
          <w:lang w:eastAsia="en-AU"/>
        </w:rPr>
        <w:t>However,</w:t>
      </w:r>
      <w:r w:rsidR="00505454">
        <w:rPr>
          <w:rFonts w:ascii="Arial" w:eastAsia="Times New Roman" w:hAnsi="Arial" w:cs="Arial"/>
          <w:color w:val="auto"/>
          <w:lang w:eastAsia="en-AU"/>
        </w:rPr>
        <w:t xml:space="preserve"> 5</w:t>
      </w:r>
      <w:r w:rsidR="00D6259C" w:rsidRPr="00D6259C">
        <w:rPr>
          <w:rFonts w:ascii="Arial" w:eastAsia="Times New Roman" w:hAnsi="Arial" w:cs="Arial"/>
          <w:color w:val="auto"/>
          <w:lang w:eastAsia="en-AU"/>
        </w:rPr>
        <w:t xml:space="preserve"> </w:t>
      </w:r>
      <w:r w:rsidR="00D6259C" w:rsidRPr="006C326E">
        <w:rPr>
          <w:rFonts w:ascii="Arial" w:eastAsia="Times New Roman" w:hAnsi="Arial" w:cs="Arial"/>
          <w:color w:val="auto"/>
          <w:lang w:eastAsia="en-AU"/>
        </w:rPr>
        <w:t xml:space="preserve">gave feedback of </w:t>
      </w:r>
      <w:r w:rsidR="00D6259C" w:rsidRPr="00D6259C">
        <w:rPr>
          <w:rFonts w:ascii="Arial" w:eastAsia="Times New Roman" w:hAnsi="Arial" w:cs="Arial"/>
          <w:color w:val="auto"/>
          <w:lang w:eastAsia="en-AU"/>
        </w:rPr>
        <w:t>not being provided with meals of choice or in accordance with dietary needs.</w:t>
      </w:r>
      <w:r w:rsidR="006B6B5A" w:rsidRPr="006C326E">
        <w:rPr>
          <w:rFonts w:ascii="Arial" w:eastAsia="Times New Roman" w:hAnsi="Arial" w:cs="Arial"/>
          <w:color w:val="auto"/>
          <w:lang w:eastAsia="en-AU"/>
        </w:rPr>
        <w:t xml:space="preserve"> </w:t>
      </w:r>
      <w:r>
        <w:rPr>
          <w:rFonts w:ascii="Arial" w:eastAsia="Times New Roman" w:hAnsi="Arial" w:cs="Arial"/>
          <w:color w:val="auto"/>
          <w:lang w:eastAsia="en-AU"/>
        </w:rPr>
        <w:t xml:space="preserve">One </w:t>
      </w:r>
      <w:r w:rsidR="006B6B5A" w:rsidRPr="006C326E">
        <w:rPr>
          <w:rFonts w:ascii="Arial" w:eastAsia="Times New Roman" w:hAnsi="Arial" w:cs="Arial"/>
          <w:color w:val="auto"/>
          <w:lang w:eastAsia="en-AU"/>
        </w:rPr>
        <w:t xml:space="preserve">noted while choice is </w:t>
      </w:r>
      <w:r w:rsidR="006C326E" w:rsidRPr="006C326E">
        <w:rPr>
          <w:rFonts w:ascii="Arial" w:eastAsia="Times New Roman" w:hAnsi="Arial" w:cs="Arial"/>
          <w:color w:val="auto"/>
          <w:lang w:eastAsia="en-AU"/>
        </w:rPr>
        <w:t>offered,</w:t>
      </w:r>
      <w:r w:rsidR="006B6B5A" w:rsidRPr="006C326E">
        <w:rPr>
          <w:rFonts w:ascii="Arial" w:eastAsia="Times New Roman" w:hAnsi="Arial" w:cs="Arial"/>
          <w:color w:val="auto"/>
          <w:lang w:eastAsia="en-AU"/>
        </w:rPr>
        <w:t xml:space="preserve"> they do not consistently receive their preference</w:t>
      </w:r>
      <w:r w:rsidR="006C326E" w:rsidRPr="006C326E">
        <w:rPr>
          <w:rFonts w:ascii="Arial" w:eastAsia="Times New Roman" w:hAnsi="Arial" w:cs="Arial"/>
          <w:color w:val="auto"/>
          <w:lang w:eastAsia="en-AU"/>
        </w:rPr>
        <w:t>,</w:t>
      </w:r>
      <w:r w:rsidR="006B6B5A" w:rsidRPr="006C326E">
        <w:rPr>
          <w:rFonts w:ascii="Arial" w:eastAsia="Times New Roman" w:hAnsi="Arial" w:cs="Arial"/>
          <w:color w:val="auto"/>
          <w:lang w:eastAsia="en-AU"/>
        </w:rPr>
        <w:t xml:space="preserve"> and another advised being served meals not as per dietary requirements. </w:t>
      </w:r>
      <w:r w:rsidR="006C326E" w:rsidRPr="00C27234">
        <w:rPr>
          <w:rFonts w:ascii="Arial" w:eastAsia="Times New Roman" w:hAnsi="Arial" w:cs="Arial"/>
          <w:color w:val="auto"/>
          <w:lang w:eastAsia="en-AU"/>
        </w:rPr>
        <w:t xml:space="preserve">Review of documents detail </w:t>
      </w:r>
      <w:r w:rsidR="004C744A">
        <w:rPr>
          <w:rFonts w:ascii="Arial" w:eastAsia="Times New Roman" w:hAnsi="Arial" w:cs="Arial"/>
          <w:color w:val="auto"/>
          <w:lang w:eastAsia="en-AU"/>
        </w:rPr>
        <w:t>some consumer’s preferences not communicated to catering staff</w:t>
      </w:r>
      <w:r w:rsidR="00134262">
        <w:rPr>
          <w:rFonts w:ascii="Arial" w:eastAsia="Times New Roman" w:hAnsi="Arial" w:cs="Arial"/>
          <w:color w:val="auto"/>
          <w:lang w:eastAsia="en-AU"/>
        </w:rPr>
        <w:t>.</w:t>
      </w:r>
      <w:r w:rsidR="006C326E" w:rsidRPr="00C27234">
        <w:rPr>
          <w:rFonts w:ascii="Arial" w:eastAsia="Times New Roman" w:hAnsi="Arial" w:cs="Arial"/>
          <w:color w:val="auto"/>
          <w:lang w:eastAsia="en-AU"/>
        </w:rPr>
        <w:t xml:space="preserve"> The assessment team observed </w:t>
      </w:r>
      <w:r w:rsidR="002A4CF0">
        <w:rPr>
          <w:rFonts w:ascii="Arial" w:eastAsia="Times New Roman" w:hAnsi="Arial" w:cs="Arial"/>
          <w:color w:val="auto"/>
          <w:lang w:eastAsia="en-AU"/>
        </w:rPr>
        <w:t xml:space="preserve">menus </w:t>
      </w:r>
      <w:r w:rsidR="006C326E" w:rsidRPr="00C27234">
        <w:rPr>
          <w:rFonts w:ascii="Arial" w:eastAsia="Times New Roman" w:hAnsi="Arial" w:cs="Arial"/>
          <w:color w:val="auto"/>
          <w:lang w:eastAsia="en-AU"/>
        </w:rPr>
        <w:t>displayed</w:t>
      </w:r>
      <w:r w:rsidR="002A4CF0">
        <w:rPr>
          <w:rFonts w:ascii="Arial" w:eastAsia="Times New Roman" w:hAnsi="Arial" w:cs="Arial"/>
          <w:color w:val="auto"/>
          <w:lang w:eastAsia="en-AU"/>
        </w:rPr>
        <w:t xml:space="preserve"> via television screens </w:t>
      </w:r>
      <w:r w:rsidR="006C326E" w:rsidRPr="00C27234">
        <w:rPr>
          <w:rFonts w:ascii="Arial" w:eastAsia="Times New Roman" w:hAnsi="Arial" w:cs="Arial"/>
          <w:color w:val="auto"/>
          <w:lang w:eastAsia="en-AU"/>
        </w:rPr>
        <w:t>to be small/</w:t>
      </w:r>
      <w:r w:rsidR="00C27234">
        <w:rPr>
          <w:rFonts w:ascii="Arial" w:eastAsia="Times New Roman" w:hAnsi="Arial" w:cs="Arial"/>
          <w:color w:val="auto"/>
          <w:lang w:eastAsia="en-AU"/>
        </w:rPr>
        <w:t xml:space="preserve">lacking clarity of </w:t>
      </w:r>
      <w:r w:rsidR="006C326E" w:rsidRPr="00C27234">
        <w:rPr>
          <w:rFonts w:ascii="Arial" w:eastAsia="Times New Roman" w:hAnsi="Arial" w:cs="Arial"/>
          <w:color w:val="auto"/>
          <w:lang w:eastAsia="en-AU"/>
        </w:rPr>
        <w:t>meal</w:t>
      </w:r>
      <w:r w:rsidR="00D6259C" w:rsidRPr="00D6259C">
        <w:rPr>
          <w:rFonts w:ascii="Arial" w:eastAsia="Times New Roman" w:hAnsi="Arial" w:cs="Arial"/>
          <w:color w:val="auto"/>
          <w:lang w:eastAsia="en-AU"/>
        </w:rPr>
        <w:t xml:space="preserve"> options</w:t>
      </w:r>
      <w:r w:rsidR="00134262">
        <w:rPr>
          <w:rFonts w:ascii="Arial" w:eastAsia="Times New Roman" w:hAnsi="Arial" w:cs="Arial"/>
          <w:color w:val="auto"/>
          <w:lang w:eastAsia="en-AU"/>
        </w:rPr>
        <w:t>.</w:t>
      </w:r>
      <w:r w:rsidR="00505454" w:rsidRPr="00505454">
        <w:rPr>
          <w:rFonts w:ascii="Arial" w:eastAsia="Times New Roman" w:hAnsi="Arial" w:cs="Arial"/>
          <w:color w:val="auto"/>
          <w:lang w:eastAsia="en-AU"/>
        </w:rPr>
        <w:t xml:space="preserve"> </w:t>
      </w:r>
    </w:p>
    <w:p w14:paraId="5DB327B6" w14:textId="59D00C7B" w:rsidR="00514E0F" w:rsidRPr="00505454" w:rsidRDefault="00C27234" w:rsidP="00C27234">
      <w:pPr>
        <w:spacing w:before="240" w:line="276" w:lineRule="auto"/>
        <w:rPr>
          <w:color w:val="FF0000"/>
        </w:rPr>
      </w:pPr>
      <w:r w:rsidRPr="004C5B18">
        <w:rPr>
          <w:rFonts w:ascii="Arial" w:eastAsia="Times New Roman" w:hAnsi="Arial" w:cs="Arial"/>
          <w:color w:val="auto"/>
          <w:lang w:eastAsia="en-AU"/>
        </w:rPr>
        <w:t>In their response, the provider advised of consult</w:t>
      </w:r>
      <w:r w:rsidR="004C744A" w:rsidRPr="004C5B18">
        <w:rPr>
          <w:rFonts w:ascii="Arial" w:eastAsia="Times New Roman" w:hAnsi="Arial" w:cs="Arial"/>
          <w:color w:val="auto"/>
          <w:lang w:eastAsia="en-AU"/>
        </w:rPr>
        <w:t xml:space="preserve">ation </w:t>
      </w:r>
      <w:r w:rsidRPr="004C5B18">
        <w:rPr>
          <w:rFonts w:ascii="Arial" w:eastAsia="Times New Roman" w:hAnsi="Arial" w:cs="Arial"/>
          <w:color w:val="auto"/>
          <w:lang w:eastAsia="en-AU"/>
        </w:rPr>
        <w:t>with consumers/representatives who gave dissatisfied feedback</w:t>
      </w:r>
      <w:r w:rsidR="002A4CF0" w:rsidRPr="004C5B18">
        <w:rPr>
          <w:rFonts w:ascii="Arial" w:eastAsia="Times New Roman" w:hAnsi="Arial" w:cs="Arial"/>
          <w:color w:val="auto"/>
          <w:lang w:eastAsia="en-AU"/>
        </w:rPr>
        <w:t xml:space="preserve">, noting </w:t>
      </w:r>
      <w:r w:rsidRPr="004C5B18">
        <w:rPr>
          <w:rFonts w:ascii="Arial" w:eastAsia="Times New Roman" w:hAnsi="Arial" w:cs="Arial"/>
          <w:color w:val="auto"/>
          <w:lang w:eastAsia="en-AU"/>
        </w:rPr>
        <w:t>outcome</w:t>
      </w:r>
      <w:r w:rsidR="002A4CF0" w:rsidRPr="004C5B18">
        <w:rPr>
          <w:rFonts w:ascii="Arial" w:eastAsia="Times New Roman" w:hAnsi="Arial" w:cs="Arial"/>
          <w:color w:val="auto"/>
          <w:lang w:eastAsia="en-AU"/>
        </w:rPr>
        <w:t>s</w:t>
      </w:r>
      <w:r w:rsidRPr="004C5B18">
        <w:rPr>
          <w:rFonts w:ascii="Arial" w:eastAsia="Times New Roman" w:hAnsi="Arial" w:cs="Arial"/>
          <w:color w:val="auto"/>
          <w:lang w:eastAsia="en-AU"/>
        </w:rPr>
        <w:t xml:space="preserve"> of the</w:t>
      </w:r>
      <w:r w:rsidR="004C744A" w:rsidRPr="004C5B18">
        <w:rPr>
          <w:rFonts w:ascii="Arial" w:eastAsia="Times New Roman" w:hAnsi="Arial" w:cs="Arial"/>
          <w:color w:val="auto"/>
          <w:lang w:eastAsia="en-AU"/>
        </w:rPr>
        <w:t>se</w:t>
      </w:r>
      <w:r w:rsidRPr="004C5B18">
        <w:rPr>
          <w:rFonts w:ascii="Arial" w:eastAsia="Times New Roman" w:hAnsi="Arial" w:cs="Arial"/>
          <w:color w:val="auto"/>
          <w:lang w:eastAsia="en-AU"/>
        </w:rPr>
        <w:t xml:space="preserve"> discussions</w:t>
      </w:r>
      <w:r w:rsidR="00331DD8" w:rsidRPr="004C5B18">
        <w:rPr>
          <w:rFonts w:ascii="Arial" w:eastAsia="Times New Roman" w:hAnsi="Arial" w:cs="Arial"/>
          <w:color w:val="auto"/>
          <w:lang w:eastAsia="en-AU"/>
        </w:rPr>
        <w:t xml:space="preserve"> </w:t>
      </w:r>
      <w:r w:rsidR="002A4CF0" w:rsidRPr="004C5B18">
        <w:rPr>
          <w:rFonts w:ascii="Arial" w:eastAsia="Times New Roman" w:hAnsi="Arial" w:cs="Arial"/>
          <w:color w:val="auto"/>
          <w:lang w:eastAsia="en-AU"/>
        </w:rPr>
        <w:t xml:space="preserve">resulted in </w:t>
      </w:r>
      <w:r w:rsidR="00331DD8" w:rsidRPr="004C5B18">
        <w:rPr>
          <w:rFonts w:ascii="Arial" w:eastAsia="Times New Roman" w:hAnsi="Arial" w:cs="Arial"/>
          <w:color w:val="auto"/>
          <w:lang w:eastAsia="en-AU"/>
        </w:rPr>
        <w:t xml:space="preserve">differing </w:t>
      </w:r>
      <w:r w:rsidR="002A4CF0" w:rsidRPr="004C5B18">
        <w:rPr>
          <w:rFonts w:ascii="Arial" w:eastAsia="Times New Roman" w:hAnsi="Arial" w:cs="Arial"/>
          <w:color w:val="auto"/>
          <w:lang w:eastAsia="en-AU"/>
        </w:rPr>
        <w:t xml:space="preserve">consumer </w:t>
      </w:r>
      <w:r w:rsidR="00331DD8" w:rsidRPr="004C5B18">
        <w:rPr>
          <w:rFonts w:ascii="Arial" w:eastAsia="Times New Roman" w:hAnsi="Arial" w:cs="Arial"/>
          <w:color w:val="auto"/>
          <w:lang w:eastAsia="en-AU"/>
        </w:rPr>
        <w:t>perspective</w:t>
      </w:r>
      <w:r w:rsidR="00134262">
        <w:rPr>
          <w:rFonts w:ascii="Arial" w:eastAsia="Times New Roman" w:hAnsi="Arial" w:cs="Arial"/>
          <w:color w:val="auto"/>
          <w:lang w:eastAsia="en-AU"/>
        </w:rPr>
        <w:t>s</w:t>
      </w:r>
      <w:r w:rsidR="002A4CF0" w:rsidRPr="004C5B18">
        <w:rPr>
          <w:rFonts w:ascii="Arial" w:eastAsia="Times New Roman" w:hAnsi="Arial" w:cs="Arial"/>
          <w:color w:val="auto"/>
          <w:lang w:eastAsia="en-AU"/>
        </w:rPr>
        <w:t xml:space="preserve">. They dispute documents do not contain dietary information citing several locations for staff reference. While acknowledging connectivity issues relation to newly installed television screens they assert prominent display of menus for consumer reference. </w:t>
      </w:r>
      <w:r w:rsidR="004C5B18" w:rsidRPr="004C5B18">
        <w:rPr>
          <w:rFonts w:ascii="Arial" w:eastAsia="Times New Roman" w:hAnsi="Arial" w:cs="Arial"/>
          <w:color w:val="auto"/>
          <w:lang w:eastAsia="en-AU"/>
        </w:rPr>
        <w:t xml:space="preserve">They advised of Food Focus meetings as an additional strategy to address/manage any reoccurring dissatisfaction with meal quality/choice. In consideration of compliance, I am swayed by the positive consumer feedback, plus provider responsiveness to dissatisfied feedback and demonstration of processes to obtain </w:t>
      </w:r>
      <w:r w:rsidR="00134262">
        <w:rPr>
          <w:rFonts w:ascii="Arial" w:eastAsia="Times New Roman" w:hAnsi="Arial" w:cs="Arial"/>
          <w:color w:val="auto"/>
          <w:lang w:eastAsia="en-AU"/>
        </w:rPr>
        <w:t>ongoing</w:t>
      </w:r>
      <w:r w:rsidR="004C5B18" w:rsidRPr="004C5B18">
        <w:rPr>
          <w:rFonts w:ascii="Arial" w:eastAsia="Times New Roman" w:hAnsi="Arial" w:cs="Arial"/>
          <w:color w:val="auto"/>
          <w:lang w:eastAsia="en-AU"/>
        </w:rPr>
        <w:t xml:space="preserve"> feedback to ensure provision of varied and suitable quality/quantity meals. I find requirement 4(3)(f) is compliant.</w:t>
      </w:r>
      <w:r w:rsidRPr="00505454">
        <w:rPr>
          <w:color w:val="FF0000"/>
        </w:rPr>
        <w:br w:type="page"/>
      </w:r>
    </w:p>
    <w:p w14:paraId="3714C471" w14:textId="77777777" w:rsidR="00514E0F" w:rsidRPr="00996FAF" w:rsidRDefault="00786B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02987" w14:paraId="28D760C8" w14:textId="77777777" w:rsidTr="001B2B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C0F82C" w14:textId="77777777" w:rsidR="00514E0F" w:rsidRPr="00996FAF" w:rsidRDefault="00786BC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FFD70A6" w14:textId="77777777" w:rsidR="00514E0F" w:rsidRPr="00996FAF" w:rsidRDefault="00514E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2987" w14:paraId="367DB0C9" w14:textId="77777777" w:rsidTr="00B029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88F47" w14:textId="77777777" w:rsidR="00514E0F" w:rsidRPr="00996FAF" w:rsidRDefault="00786BC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8D8099" w14:textId="77777777" w:rsidR="00514E0F" w:rsidRPr="00996FAF" w:rsidRDefault="00786B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1977" w:type="dxa"/>
            <w:shd w:val="clear" w:color="auto" w:fill="auto"/>
          </w:tcPr>
          <w:p w14:paraId="098B0CFB" w14:textId="77777777" w:rsidR="00514E0F" w:rsidRPr="00996FAF" w:rsidRDefault="00786B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6129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02987" w14:paraId="63950656" w14:textId="77777777" w:rsidTr="00B0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7BF85" w14:textId="77777777" w:rsidR="00514E0F" w:rsidRPr="00996FAF" w:rsidRDefault="00786BC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FFB405C" w14:textId="77777777" w:rsidR="00514E0F" w:rsidRPr="00996FAF" w:rsidRDefault="00786B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w:t>
            </w:r>
            <w:r w:rsidRPr="00996FAF">
              <w:rPr>
                <w:rFonts w:ascii="Arial" w:hAnsi="Arial" w:cs="Arial"/>
              </w:rPr>
              <w:t>deliver the outcomes required by these standards.</w:t>
            </w:r>
          </w:p>
        </w:tc>
        <w:tc>
          <w:tcPr>
            <w:tcW w:w="1977" w:type="dxa"/>
            <w:shd w:val="clear" w:color="auto" w:fill="auto"/>
          </w:tcPr>
          <w:p w14:paraId="24E0EA9B" w14:textId="77777777" w:rsidR="00514E0F" w:rsidRPr="00996FAF" w:rsidRDefault="00786B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8345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23318CD" w14:textId="77777777" w:rsidR="00514E0F" w:rsidRDefault="00786BCC" w:rsidP="002B0C90">
      <w:pPr>
        <w:pStyle w:val="Heading20"/>
      </w:pPr>
      <w:r>
        <w:t>Findings</w:t>
      </w:r>
    </w:p>
    <w:p w14:paraId="2E9A5E13" w14:textId="2E19A3A0" w:rsidR="00AD73B9" w:rsidRPr="00FD398B" w:rsidRDefault="00464255" w:rsidP="006846DC">
      <w:pPr>
        <w:spacing w:before="240" w:line="276" w:lineRule="auto"/>
        <w:rPr>
          <w:rFonts w:ascii="Arial" w:eastAsia="Times New Roman" w:hAnsi="Arial" w:cs="Arial"/>
          <w:color w:val="auto"/>
          <w:lang w:eastAsia="en-AU"/>
        </w:rPr>
      </w:pPr>
      <w:r w:rsidRPr="006846DC">
        <w:rPr>
          <w:rFonts w:ascii="Arial" w:eastAsia="Times New Roman" w:hAnsi="Arial" w:cs="Arial"/>
          <w:color w:val="auto"/>
          <w:lang w:eastAsia="en-AU"/>
        </w:rPr>
        <w:t>Requirement 7(3)(a)</w:t>
      </w:r>
      <w:r w:rsidR="006846DC" w:rsidRPr="006846DC">
        <w:rPr>
          <w:rFonts w:ascii="Arial" w:eastAsia="Times New Roman" w:hAnsi="Arial" w:cs="Arial"/>
          <w:color w:val="auto"/>
          <w:lang w:eastAsia="en-AU"/>
        </w:rPr>
        <w:t xml:space="preserve"> - </w:t>
      </w:r>
      <w:r w:rsidRPr="00FD398B">
        <w:rPr>
          <w:rFonts w:ascii="Arial" w:eastAsia="Times New Roman" w:hAnsi="Arial" w:cs="Arial"/>
          <w:color w:val="auto"/>
          <w:lang w:eastAsia="en-AU"/>
        </w:rPr>
        <w:t xml:space="preserve">Overall, </w:t>
      </w:r>
      <w:r w:rsidR="00AE3A81" w:rsidRPr="00FD398B">
        <w:rPr>
          <w:rFonts w:ascii="Arial" w:eastAsia="Times New Roman" w:hAnsi="Arial" w:cs="Arial"/>
          <w:color w:val="auto"/>
          <w:lang w:eastAsia="en-AU"/>
        </w:rPr>
        <w:t>the service demonstrates</w:t>
      </w:r>
      <w:r w:rsidRPr="00FD398B">
        <w:rPr>
          <w:rFonts w:ascii="Arial" w:eastAsia="Times New Roman" w:hAnsi="Arial" w:cs="Arial"/>
          <w:color w:val="auto"/>
          <w:lang w:eastAsia="en-AU"/>
        </w:rPr>
        <w:t xml:space="preserve"> a planned workforce enables delivery and management of safe/quality care and services. The number and skill mix of staff is </w:t>
      </w:r>
      <w:r w:rsidR="00B3644F">
        <w:rPr>
          <w:rFonts w:ascii="Arial" w:eastAsia="Times New Roman" w:hAnsi="Arial" w:cs="Arial"/>
          <w:color w:val="auto"/>
          <w:lang w:eastAsia="en-AU"/>
        </w:rPr>
        <w:t>m</w:t>
      </w:r>
      <w:r w:rsidRPr="00FD398B">
        <w:rPr>
          <w:rFonts w:ascii="Arial" w:eastAsia="Times New Roman" w:hAnsi="Arial" w:cs="Arial"/>
          <w:color w:val="auto"/>
          <w:lang w:eastAsia="en-AU"/>
        </w:rPr>
        <w:t>anaged</w:t>
      </w:r>
      <w:r w:rsidR="00B3644F">
        <w:rPr>
          <w:rFonts w:ascii="Arial" w:eastAsia="Times New Roman" w:hAnsi="Arial" w:cs="Arial"/>
          <w:color w:val="auto"/>
          <w:lang w:eastAsia="en-AU"/>
        </w:rPr>
        <w:t>,</w:t>
      </w:r>
      <w:r w:rsidRPr="00FD398B">
        <w:rPr>
          <w:rFonts w:ascii="Arial" w:eastAsia="Times New Roman" w:hAnsi="Arial" w:cs="Arial"/>
          <w:color w:val="auto"/>
          <w:lang w:eastAsia="en-AU"/>
        </w:rPr>
        <w:t xml:space="preserve"> </w:t>
      </w:r>
      <w:r w:rsidR="00AE3A81" w:rsidRPr="00FD398B">
        <w:rPr>
          <w:rFonts w:ascii="Arial" w:eastAsia="Times New Roman" w:hAnsi="Arial" w:cs="Arial"/>
          <w:color w:val="auto"/>
          <w:lang w:eastAsia="en-AU"/>
        </w:rPr>
        <w:t>plus an</w:t>
      </w:r>
      <w:r w:rsidRPr="00FD398B">
        <w:rPr>
          <w:rFonts w:ascii="Arial" w:eastAsia="Times New Roman" w:hAnsi="Arial" w:cs="Arial"/>
          <w:color w:val="auto"/>
          <w:lang w:eastAsia="en-AU"/>
        </w:rPr>
        <w:t xml:space="preserve"> ongoing recruitment process </w:t>
      </w:r>
      <w:r w:rsidR="00B3644F">
        <w:rPr>
          <w:rFonts w:ascii="Arial" w:eastAsia="Times New Roman" w:hAnsi="Arial" w:cs="Arial"/>
          <w:color w:val="auto"/>
          <w:lang w:eastAsia="en-AU"/>
        </w:rPr>
        <w:t xml:space="preserve">continues to </w:t>
      </w:r>
      <w:r w:rsidR="00D67013" w:rsidRPr="00FD398B">
        <w:rPr>
          <w:rFonts w:ascii="Arial" w:eastAsia="Times New Roman" w:hAnsi="Arial" w:cs="Arial"/>
          <w:color w:val="auto"/>
          <w:lang w:eastAsia="en-AU"/>
        </w:rPr>
        <w:t>recruit/</w:t>
      </w:r>
      <w:r w:rsidRPr="00FD398B">
        <w:rPr>
          <w:rFonts w:ascii="Arial" w:eastAsia="Times New Roman" w:hAnsi="Arial" w:cs="Arial"/>
          <w:color w:val="auto"/>
          <w:lang w:eastAsia="en-AU"/>
        </w:rPr>
        <w:t>increase clinical and care staff</w:t>
      </w:r>
      <w:r w:rsidR="00B3644F">
        <w:rPr>
          <w:rFonts w:ascii="Arial" w:eastAsia="Times New Roman" w:hAnsi="Arial" w:cs="Arial"/>
          <w:color w:val="auto"/>
          <w:lang w:eastAsia="en-AU"/>
        </w:rPr>
        <w:t>, r</w:t>
      </w:r>
      <w:r w:rsidR="00B3644F" w:rsidRPr="00FD398B">
        <w:rPr>
          <w:rFonts w:ascii="Arial" w:eastAsia="Times New Roman" w:hAnsi="Arial" w:cs="Arial"/>
          <w:color w:val="auto"/>
          <w:lang w:eastAsia="en-AU"/>
        </w:rPr>
        <w:t>esult</w:t>
      </w:r>
      <w:r w:rsidR="00B3644F">
        <w:rPr>
          <w:rFonts w:ascii="Arial" w:eastAsia="Times New Roman" w:hAnsi="Arial" w:cs="Arial"/>
          <w:color w:val="auto"/>
          <w:lang w:eastAsia="en-AU"/>
        </w:rPr>
        <w:t>ing</w:t>
      </w:r>
      <w:r w:rsidR="00B3644F" w:rsidRPr="00FD398B">
        <w:rPr>
          <w:rFonts w:ascii="Arial" w:eastAsia="Times New Roman" w:hAnsi="Arial" w:cs="Arial"/>
          <w:color w:val="auto"/>
          <w:lang w:eastAsia="en-AU"/>
        </w:rPr>
        <w:t xml:space="preserve"> in </w:t>
      </w:r>
      <w:r w:rsidR="00B3644F">
        <w:rPr>
          <w:rFonts w:ascii="Arial" w:eastAsia="Times New Roman" w:hAnsi="Arial" w:cs="Arial"/>
          <w:color w:val="auto"/>
          <w:lang w:eastAsia="en-AU"/>
        </w:rPr>
        <w:t xml:space="preserve">planned recruitment of </w:t>
      </w:r>
      <w:r w:rsidR="00B3644F" w:rsidRPr="00464255">
        <w:rPr>
          <w:rFonts w:ascii="Arial" w:eastAsia="Times New Roman" w:hAnsi="Arial" w:cs="Arial"/>
          <w:color w:val="auto"/>
          <w:lang w:eastAsia="en-AU"/>
        </w:rPr>
        <w:t>11 new clinical staff</w:t>
      </w:r>
      <w:r w:rsidR="00B3644F">
        <w:rPr>
          <w:rFonts w:ascii="Arial" w:eastAsia="Times New Roman" w:hAnsi="Arial" w:cs="Arial"/>
          <w:color w:val="auto"/>
          <w:lang w:eastAsia="en-AU"/>
        </w:rPr>
        <w:t xml:space="preserve">. </w:t>
      </w:r>
      <w:r w:rsidR="00AE3A81" w:rsidRPr="00FD398B">
        <w:rPr>
          <w:rFonts w:ascii="Arial" w:eastAsia="Times New Roman" w:hAnsi="Arial" w:cs="Arial"/>
          <w:color w:val="auto"/>
          <w:lang w:eastAsia="en-AU"/>
        </w:rPr>
        <w:t xml:space="preserve">Monitoring processes include </w:t>
      </w:r>
      <w:r w:rsidRPr="00FD398B">
        <w:rPr>
          <w:rFonts w:ascii="Arial" w:eastAsia="Times New Roman" w:hAnsi="Arial" w:cs="Arial"/>
          <w:color w:val="auto"/>
          <w:lang w:eastAsia="en-AU"/>
        </w:rPr>
        <w:t xml:space="preserve">daily review of consumer needs, </w:t>
      </w:r>
      <w:r w:rsidR="00AE3A81" w:rsidRPr="00FD398B">
        <w:rPr>
          <w:rFonts w:ascii="Arial" w:eastAsia="Times New Roman" w:hAnsi="Arial" w:cs="Arial"/>
          <w:color w:val="auto"/>
          <w:lang w:eastAsia="en-AU"/>
        </w:rPr>
        <w:t>and allocation</w:t>
      </w:r>
      <w:r w:rsidR="00B3644F">
        <w:rPr>
          <w:rFonts w:ascii="Arial" w:eastAsia="Times New Roman" w:hAnsi="Arial" w:cs="Arial"/>
          <w:color w:val="auto"/>
          <w:lang w:eastAsia="en-AU"/>
        </w:rPr>
        <w:t xml:space="preserve">/deployment </w:t>
      </w:r>
      <w:r w:rsidR="00AE3A81" w:rsidRPr="00FD398B">
        <w:rPr>
          <w:rFonts w:ascii="Arial" w:eastAsia="Times New Roman" w:hAnsi="Arial" w:cs="Arial"/>
          <w:color w:val="auto"/>
          <w:lang w:eastAsia="en-AU"/>
        </w:rPr>
        <w:t xml:space="preserve">of staff to </w:t>
      </w:r>
      <w:r w:rsidRPr="00FD398B">
        <w:rPr>
          <w:rFonts w:ascii="Arial" w:eastAsia="Times New Roman" w:hAnsi="Arial" w:cs="Arial"/>
          <w:color w:val="auto"/>
          <w:lang w:eastAsia="en-AU"/>
        </w:rPr>
        <w:t>area</w:t>
      </w:r>
      <w:r w:rsidR="00AE3A81" w:rsidRPr="00FD398B">
        <w:rPr>
          <w:rFonts w:ascii="Arial" w:eastAsia="Times New Roman" w:hAnsi="Arial" w:cs="Arial"/>
          <w:color w:val="auto"/>
          <w:lang w:eastAsia="en-AU"/>
        </w:rPr>
        <w:t>s</w:t>
      </w:r>
      <w:r w:rsidRPr="00FD398B">
        <w:rPr>
          <w:rFonts w:ascii="Arial" w:eastAsia="Times New Roman" w:hAnsi="Arial" w:cs="Arial"/>
          <w:color w:val="auto"/>
          <w:lang w:eastAsia="en-AU"/>
        </w:rPr>
        <w:t xml:space="preserve"> based on identified need</w:t>
      </w:r>
      <w:r w:rsidR="00D67013" w:rsidRPr="00FD398B">
        <w:rPr>
          <w:rFonts w:ascii="Arial" w:eastAsia="Times New Roman" w:hAnsi="Arial" w:cs="Arial"/>
          <w:color w:val="auto"/>
          <w:lang w:eastAsia="en-AU"/>
        </w:rPr>
        <w:t>s</w:t>
      </w:r>
      <w:r w:rsidR="00AE3A81" w:rsidRPr="00FD398B">
        <w:rPr>
          <w:rFonts w:ascii="Arial" w:eastAsia="Times New Roman" w:hAnsi="Arial" w:cs="Arial"/>
          <w:color w:val="auto"/>
          <w:lang w:eastAsia="en-AU"/>
        </w:rPr>
        <w:t>.</w:t>
      </w:r>
      <w:r w:rsidRPr="00FD398B">
        <w:rPr>
          <w:rFonts w:ascii="Arial" w:eastAsia="Times New Roman" w:hAnsi="Arial" w:cs="Arial"/>
          <w:color w:val="auto"/>
          <w:lang w:eastAsia="en-AU"/>
        </w:rPr>
        <w:t xml:space="preserve"> </w:t>
      </w:r>
      <w:r w:rsidR="00AE3A81" w:rsidRPr="00FD398B">
        <w:rPr>
          <w:rFonts w:ascii="Arial" w:eastAsia="Times New Roman" w:hAnsi="Arial" w:cs="Arial"/>
          <w:color w:val="auto"/>
          <w:lang w:eastAsia="en-AU"/>
        </w:rPr>
        <w:t>R</w:t>
      </w:r>
      <w:r w:rsidRPr="00FD398B">
        <w:rPr>
          <w:rFonts w:ascii="Arial" w:eastAsia="Times New Roman" w:hAnsi="Arial" w:cs="Arial"/>
          <w:color w:val="auto"/>
          <w:lang w:eastAsia="en-AU"/>
        </w:rPr>
        <w:t>oster</w:t>
      </w:r>
      <w:r w:rsidR="00AE3A81" w:rsidRPr="00FD398B">
        <w:rPr>
          <w:rFonts w:ascii="Arial" w:eastAsia="Times New Roman" w:hAnsi="Arial" w:cs="Arial"/>
          <w:color w:val="auto"/>
          <w:lang w:eastAsia="en-AU"/>
        </w:rPr>
        <w:t xml:space="preserve">ing processes ensure </w:t>
      </w:r>
      <w:r w:rsidRPr="00FD398B">
        <w:rPr>
          <w:rFonts w:ascii="Arial" w:eastAsia="Times New Roman" w:hAnsi="Arial" w:cs="Arial"/>
          <w:color w:val="auto"/>
          <w:lang w:eastAsia="en-AU"/>
        </w:rPr>
        <w:t xml:space="preserve">staff </w:t>
      </w:r>
      <w:r w:rsidR="00D67013" w:rsidRPr="00FD398B">
        <w:rPr>
          <w:rFonts w:ascii="Arial" w:eastAsia="Times New Roman" w:hAnsi="Arial" w:cs="Arial"/>
          <w:color w:val="auto"/>
          <w:lang w:eastAsia="en-AU"/>
        </w:rPr>
        <w:t xml:space="preserve">have </w:t>
      </w:r>
      <w:r w:rsidR="00AE3A81" w:rsidRPr="00FD398B">
        <w:rPr>
          <w:rFonts w:ascii="Arial" w:eastAsia="Times New Roman" w:hAnsi="Arial" w:cs="Arial"/>
          <w:color w:val="auto"/>
          <w:lang w:eastAsia="en-AU"/>
        </w:rPr>
        <w:t xml:space="preserve">knowledge in advance and appropriate registered nurse </w:t>
      </w:r>
      <w:r w:rsidR="00AD73B9" w:rsidRPr="00FD398B">
        <w:rPr>
          <w:rFonts w:ascii="Arial" w:eastAsia="Times New Roman" w:hAnsi="Arial" w:cs="Arial"/>
          <w:color w:val="auto"/>
          <w:lang w:eastAsia="en-AU"/>
        </w:rPr>
        <w:t xml:space="preserve">(RN) </w:t>
      </w:r>
      <w:r w:rsidR="00AE3A81" w:rsidRPr="00FD398B">
        <w:rPr>
          <w:rFonts w:ascii="Arial" w:eastAsia="Times New Roman" w:hAnsi="Arial" w:cs="Arial"/>
          <w:color w:val="auto"/>
          <w:lang w:eastAsia="en-AU"/>
        </w:rPr>
        <w:t>coverage</w:t>
      </w:r>
      <w:r w:rsidR="00B3644F">
        <w:rPr>
          <w:rFonts w:ascii="Arial" w:eastAsia="Times New Roman" w:hAnsi="Arial" w:cs="Arial"/>
          <w:color w:val="auto"/>
          <w:lang w:eastAsia="en-AU"/>
        </w:rPr>
        <w:t>.</w:t>
      </w:r>
      <w:r w:rsidR="00AD73B9" w:rsidRPr="00FD398B">
        <w:rPr>
          <w:rFonts w:ascii="Arial" w:eastAsia="Times New Roman" w:hAnsi="Arial" w:cs="Arial"/>
          <w:color w:val="auto"/>
          <w:lang w:eastAsia="en-AU"/>
        </w:rPr>
        <w:t xml:space="preserve"> </w:t>
      </w:r>
      <w:r w:rsidRPr="00464255">
        <w:rPr>
          <w:rFonts w:ascii="Arial" w:eastAsia="Times New Roman" w:hAnsi="Arial" w:cs="Arial"/>
          <w:color w:val="auto"/>
          <w:lang w:eastAsia="en-AU"/>
        </w:rPr>
        <w:t xml:space="preserve">Management </w:t>
      </w:r>
      <w:r w:rsidR="00AD73B9" w:rsidRPr="00FD398B">
        <w:rPr>
          <w:rFonts w:ascii="Arial" w:eastAsia="Times New Roman" w:hAnsi="Arial" w:cs="Arial"/>
          <w:color w:val="auto"/>
          <w:lang w:eastAsia="en-AU"/>
        </w:rPr>
        <w:t xml:space="preserve">explained </w:t>
      </w:r>
      <w:r w:rsidR="00B3644F">
        <w:rPr>
          <w:rFonts w:ascii="Arial" w:eastAsia="Times New Roman" w:hAnsi="Arial" w:cs="Arial"/>
          <w:color w:val="auto"/>
          <w:lang w:eastAsia="en-AU"/>
        </w:rPr>
        <w:t xml:space="preserve">increase of </w:t>
      </w:r>
      <w:r w:rsidRPr="00464255">
        <w:rPr>
          <w:rFonts w:ascii="Arial" w:eastAsia="Times New Roman" w:hAnsi="Arial" w:cs="Arial"/>
          <w:color w:val="auto"/>
          <w:lang w:eastAsia="en-AU"/>
        </w:rPr>
        <w:t>staff to cover care minute changes</w:t>
      </w:r>
      <w:r w:rsidR="00B3644F">
        <w:rPr>
          <w:rFonts w:ascii="Arial" w:eastAsia="Times New Roman" w:hAnsi="Arial" w:cs="Arial"/>
          <w:color w:val="auto"/>
          <w:lang w:eastAsia="en-AU"/>
        </w:rPr>
        <w:t>/</w:t>
      </w:r>
      <w:r w:rsidRPr="00464255">
        <w:rPr>
          <w:rFonts w:ascii="Arial" w:eastAsia="Times New Roman" w:hAnsi="Arial" w:cs="Arial"/>
          <w:color w:val="auto"/>
          <w:lang w:eastAsia="en-AU"/>
        </w:rPr>
        <w:t>response to feedback</w:t>
      </w:r>
      <w:r w:rsidR="00AD73B9" w:rsidRPr="00FD398B">
        <w:rPr>
          <w:rFonts w:ascii="Arial" w:eastAsia="Times New Roman" w:hAnsi="Arial" w:cs="Arial"/>
          <w:color w:val="auto"/>
          <w:lang w:eastAsia="en-AU"/>
        </w:rPr>
        <w:t xml:space="preserve">, and a process to cover unplanned leave. </w:t>
      </w:r>
      <w:r w:rsidR="00B3644F">
        <w:rPr>
          <w:rFonts w:ascii="Arial" w:eastAsia="Times New Roman" w:hAnsi="Arial" w:cs="Arial"/>
          <w:color w:val="auto"/>
          <w:lang w:eastAsia="en-AU"/>
        </w:rPr>
        <w:t>Registered nurse c</w:t>
      </w:r>
      <w:r w:rsidR="00AD73B9" w:rsidRPr="00FD398B">
        <w:rPr>
          <w:rFonts w:ascii="Arial" w:eastAsia="Times New Roman" w:hAnsi="Arial" w:cs="Arial"/>
          <w:color w:val="auto"/>
          <w:lang w:eastAsia="en-AU"/>
        </w:rPr>
        <w:t xml:space="preserve">overage includes </w:t>
      </w:r>
      <w:r w:rsidR="00B3644F">
        <w:rPr>
          <w:rFonts w:ascii="Arial" w:eastAsia="Times New Roman" w:hAnsi="Arial" w:cs="Arial"/>
          <w:color w:val="auto"/>
          <w:lang w:eastAsia="en-AU"/>
        </w:rPr>
        <w:t xml:space="preserve">use of </w:t>
      </w:r>
      <w:r w:rsidRPr="00464255">
        <w:rPr>
          <w:rFonts w:ascii="Arial" w:eastAsia="Times New Roman" w:hAnsi="Arial" w:cs="Arial"/>
          <w:color w:val="auto"/>
          <w:lang w:eastAsia="en-AU"/>
        </w:rPr>
        <w:t>agency RNs</w:t>
      </w:r>
      <w:r w:rsidR="00AD73B9" w:rsidRPr="00FD398B">
        <w:rPr>
          <w:rFonts w:ascii="Arial" w:eastAsia="Times New Roman" w:hAnsi="Arial" w:cs="Arial"/>
          <w:color w:val="auto"/>
          <w:lang w:eastAsia="en-AU"/>
        </w:rPr>
        <w:t xml:space="preserve"> when required. </w:t>
      </w:r>
      <w:r w:rsidRPr="00464255">
        <w:rPr>
          <w:rFonts w:ascii="Arial" w:eastAsia="Times New Roman" w:hAnsi="Arial" w:cs="Arial"/>
          <w:color w:val="auto"/>
          <w:lang w:eastAsia="en-AU"/>
        </w:rPr>
        <w:t xml:space="preserve">A </w:t>
      </w:r>
      <w:r w:rsidR="00AD73B9" w:rsidRPr="00FD398B">
        <w:rPr>
          <w:rFonts w:ascii="Arial" w:eastAsia="Times New Roman" w:hAnsi="Arial" w:cs="Arial"/>
          <w:color w:val="auto"/>
          <w:lang w:eastAsia="en-AU"/>
        </w:rPr>
        <w:t>monitoring process</w:t>
      </w:r>
      <w:r w:rsidR="00B3644F">
        <w:rPr>
          <w:rFonts w:ascii="Arial" w:eastAsia="Times New Roman" w:hAnsi="Arial" w:cs="Arial"/>
          <w:color w:val="auto"/>
          <w:lang w:eastAsia="en-AU"/>
        </w:rPr>
        <w:t xml:space="preserve"> to </w:t>
      </w:r>
      <w:r w:rsidR="00AD73B9" w:rsidRPr="00FD398B">
        <w:rPr>
          <w:rFonts w:ascii="Arial" w:eastAsia="Times New Roman" w:hAnsi="Arial" w:cs="Arial"/>
          <w:color w:val="auto"/>
          <w:lang w:eastAsia="en-AU"/>
        </w:rPr>
        <w:t xml:space="preserve">review response times </w:t>
      </w:r>
      <w:r w:rsidR="00B3644F">
        <w:rPr>
          <w:rFonts w:ascii="Arial" w:eastAsia="Times New Roman" w:hAnsi="Arial" w:cs="Arial"/>
          <w:color w:val="auto"/>
          <w:lang w:eastAsia="en-AU"/>
        </w:rPr>
        <w:t xml:space="preserve">to </w:t>
      </w:r>
      <w:r w:rsidR="00AD73B9" w:rsidRPr="00FD398B">
        <w:rPr>
          <w:rFonts w:ascii="Arial" w:eastAsia="Times New Roman" w:hAnsi="Arial" w:cs="Arial"/>
          <w:color w:val="auto"/>
          <w:lang w:eastAsia="en-AU"/>
        </w:rPr>
        <w:t>consumers request</w:t>
      </w:r>
      <w:r w:rsidR="00B3644F">
        <w:rPr>
          <w:rFonts w:ascii="Arial" w:eastAsia="Times New Roman" w:hAnsi="Arial" w:cs="Arial"/>
          <w:color w:val="auto"/>
          <w:lang w:eastAsia="en-AU"/>
        </w:rPr>
        <w:t>s for</w:t>
      </w:r>
      <w:r w:rsidR="00AD73B9" w:rsidRPr="00FD398B">
        <w:rPr>
          <w:rFonts w:ascii="Arial" w:eastAsia="Times New Roman" w:hAnsi="Arial" w:cs="Arial"/>
          <w:color w:val="auto"/>
          <w:lang w:eastAsia="en-AU"/>
        </w:rPr>
        <w:t xml:space="preserve"> assistance</w:t>
      </w:r>
      <w:r w:rsidR="00B3644F">
        <w:rPr>
          <w:rFonts w:ascii="Arial" w:eastAsia="Times New Roman" w:hAnsi="Arial" w:cs="Arial"/>
          <w:color w:val="auto"/>
          <w:lang w:eastAsia="en-AU"/>
        </w:rPr>
        <w:t xml:space="preserve">, includes </w:t>
      </w:r>
      <w:r w:rsidR="00AD73B9" w:rsidRPr="00FD398B">
        <w:rPr>
          <w:rFonts w:ascii="Arial" w:eastAsia="Times New Roman" w:hAnsi="Arial" w:cs="Arial"/>
          <w:color w:val="auto"/>
          <w:lang w:eastAsia="en-AU"/>
        </w:rPr>
        <w:t xml:space="preserve">analysis to determine </w:t>
      </w:r>
      <w:r w:rsidR="00B3644F">
        <w:rPr>
          <w:rFonts w:ascii="Arial" w:eastAsia="Times New Roman" w:hAnsi="Arial" w:cs="Arial"/>
          <w:color w:val="auto"/>
          <w:lang w:eastAsia="en-AU"/>
        </w:rPr>
        <w:t>if cha</w:t>
      </w:r>
      <w:r w:rsidR="00AF1B10">
        <w:rPr>
          <w:rFonts w:ascii="Arial" w:eastAsia="Times New Roman" w:hAnsi="Arial" w:cs="Arial"/>
          <w:color w:val="auto"/>
          <w:lang w:eastAsia="en-AU"/>
        </w:rPr>
        <w:t>nges are required</w:t>
      </w:r>
      <w:r w:rsidR="00AD73B9" w:rsidRPr="00FD398B">
        <w:rPr>
          <w:rFonts w:ascii="Arial" w:eastAsia="Times New Roman" w:hAnsi="Arial" w:cs="Arial"/>
          <w:color w:val="auto"/>
          <w:lang w:eastAsia="en-AU"/>
        </w:rPr>
        <w:t xml:space="preserve">. </w:t>
      </w:r>
    </w:p>
    <w:p w14:paraId="5244B1E2" w14:textId="28324087" w:rsidR="00464255" w:rsidRPr="00464255" w:rsidRDefault="00AD73B9" w:rsidP="00FD398B">
      <w:pPr>
        <w:spacing w:before="240" w:line="276" w:lineRule="auto"/>
        <w:rPr>
          <w:rFonts w:ascii="Arial" w:hAnsi="Arial" w:cs="Arial"/>
          <w:color w:val="auto"/>
          <w:lang w:eastAsia="en-AU"/>
        </w:rPr>
      </w:pPr>
      <w:r w:rsidRPr="00464255">
        <w:rPr>
          <w:rFonts w:ascii="Arial" w:eastAsia="Times New Roman" w:hAnsi="Arial" w:cs="Arial"/>
          <w:color w:val="auto"/>
          <w:lang w:eastAsia="en-AU"/>
        </w:rPr>
        <w:t xml:space="preserve">Consumers </w:t>
      </w:r>
      <w:r w:rsidR="00FD398B" w:rsidRPr="00FD398B">
        <w:rPr>
          <w:rFonts w:ascii="Arial" w:eastAsia="Times New Roman" w:hAnsi="Arial" w:cs="Arial"/>
          <w:color w:val="auto"/>
          <w:lang w:eastAsia="en-AU"/>
        </w:rPr>
        <w:t xml:space="preserve">expressed </w:t>
      </w:r>
      <w:r w:rsidRPr="00464255">
        <w:rPr>
          <w:rFonts w:ascii="Arial" w:eastAsia="Times New Roman" w:hAnsi="Arial" w:cs="Arial"/>
          <w:color w:val="auto"/>
          <w:lang w:eastAsia="en-AU"/>
        </w:rPr>
        <w:t xml:space="preserve">mixed feedback </w:t>
      </w:r>
      <w:r w:rsidR="00FD398B" w:rsidRPr="00FD398B">
        <w:rPr>
          <w:rFonts w:ascii="Arial" w:eastAsia="Times New Roman" w:hAnsi="Arial" w:cs="Arial"/>
          <w:color w:val="auto"/>
          <w:lang w:eastAsia="en-AU"/>
        </w:rPr>
        <w:t xml:space="preserve">regarding </w:t>
      </w:r>
      <w:r w:rsidRPr="00464255">
        <w:rPr>
          <w:rFonts w:ascii="Arial" w:eastAsia="Times New Roman" w:hAnsi="Arial" w:cs="Arial"/>
          <w:color w:val="auto"/>
          <w:lang w:eastAsia="en-AU"/>
        </w:rPr>
        <w:t xml:space="preserve">staffing levels. While most </w:t>
      </w:r>
      <w:r w:rsidR="00FD398B" w:rsidRPr="00FD398B">
        <w:rPr>
          <w:rFonts w:ascii="Arial" w:eastAsia="Times New Roman" w:hAnsi="Arial" w:cs="Arial"/>
          <w:color w:val="auto"/>
          <w:lang w:eastAsia="en-AU"/>
        </w:rPr>
        <w:t xml:space="preserve">express satisfaction regarding </w:t>
      </w:r>
      <w:r w:rsidRPr="00464255">
        <w:rPr>
          <w:rFonts w:ascii="Arial" w:eastAsia="Times New Roman" w:hAnsi="Arial" w:cs="Arial"/>
          <w:color w:val="auto"/>
          <w:lang w:eastAsia="en-AU"/>
        </w:rPr>
        <w:t>care, 2</w:t>
      </w:r>
      <w:r w:rsidR="00FD398B" w:rsidRPr="00FD398B">
        <w:rPr>
          <w:rFonts w:ascii="Arial" w:eastAsia="Times New Roman" w:hAnsi="Arial" w:cs="Arial"/>
          <w:color w:val="auto"/>
          <w:lang w:eastAsia="en-AU"/>
        </w:rPr>
        <w:t xml:space="preserve"> noted </w:t>
      </w:r>
      <w:r w:rsidRPr="00464255">
        <w:rPr>
          <w:rFonts w:ascii="Arial" w:eastAsia="Times New Roman" w:hAnsi="Arial" w:cs="Arial"/>
          <w:color w:val="auto"/>
          <w:lang w:eastAsia="en-AU"/>
        </w:rPr>
        <w:t>wait</w:t>
      </w:r>
      <w:r w:rsidR="00FD398B" w:rsidRPr="00FD398B">
        <w:rPr>
          <w:rFonts w:ascii="Arial" w:eastAsia="Times New Roman" w:hAnsi="Arial" w:cs="Arial"/>
          <w:color w:val="auto"/>
          <w:lang w:eastAsia="en-AU"/>
        </w:rPr>
        <w:t>ing</w:t>
      </w:r>
      <w:r w:rsidRPr="00464255">
        <w:rPr>
          <w:rFonts w:ascii="Arial" w:eastAsia="Times New Roman" w:hAnsi="Arial" w:cs="Arial"/>
          <w:color w:val="auto"/>
          <w:lang w:eastAsia="en-AU"/>
        </w:rPr>
        <w:t xml:space="preserve"> for staff </w:t>
      </w:r>
      <w:r w:rsidR="00FD398B" w:rsidRPr="00FD398B">
        <w:rPr>
          <w:rFonts w:ascii="Arial" w:eastAsia="Times New Roman" w:hAnsi="Arial" w:cs="Arial"/>
          <w:color w:val="auto"/>
          <w:lang w:eastAsia="en-AU"/>
        </w:rPr>
        <w:t>respon</w:t>
      </w:r>
      <w:r w:rsidR="00AF1B10">
        <w:rPr>
          <w:rFonts w:ascii="Arial" w:eastAsia="Times New Roman" w:hAnsi="Arial" w:cs="Arial"/>
          <w:color w:val="auto"/>
          <w:lang w:eastAsia="en-AU"/>
        </w:rPr>
        <w:t xml:space="preserve">se </w:t>
      </w:r>
      <w:r w:rsidR="00FD398B" w:rsidRPr="00FD398B">
        <w:rPr>
          <w:rFonts w:ascii="Arial" w:eastAsia="Times New Roman" w:hAnsi="Arial" w:cs="Arial"/>
          <w:color w:val="auto"/>
          <w:lang w:eastAsia="en-AU"/>
        </w:rPr>
        <w:t xml:space="preserve">(specifically during the morning), plus equipment </w:t>
      </w:r>
      <w:r w:rsidR="00AF1B10">
        <w:rPr>
          <w:rFonts w:ascii="Arial" w:eastAsia="Times New Roman" w:hAnsi="Arial" w:cs="Arial"/>
          <w:color w:val="auto"/>
          <w:lang w:eastAsia="en-AU"/>
        </w:rPr>
        <w:t xml:space="preserve">use </w:t>
      </w:r>
      <w:r w:rsidR="00FD398B" w:rsidRPr="00FD398B">
        <w:rPr>
          <w:rFonts w:ascii="Arial" w:eastAsia="Times New Roman" w:hAnsi="Arial" w:cs="Arial"/>
          <w:color w:val="auto"/>
          <w:lang w:eastAsia="en-AU"/>
        </w:rPr>
        <w:t>to alert staff not consistently within reach. The assessment team raised issues of concern with Management. Interviewed s</w:t>
      </w:r>
      <w:r w:rsidR="00464255" w:rsidRPr="00464255">
        <w:rPr>
          <w:rFonts w:ascii="Arial" w:eastAsia="Times New Roman" w:hAnsi="Arial" w:cs="Arial"/>
          <w:color w:val="auto"/>
          <w:lang w:eastAsia="en-AU"/>
        </w:rPr>
        <w:t xml:space="preserve">taff </w:t>
      </w:r>
      <w:r w:rsidR="00FD398B" w:rsidRPr="00FD398B">
        <w:rPr>
          <w:rFonts w:ascii="Arial" w:eastAsia="Times New Roman" w:hAnsi="Arial" w:cs="Arial"/>
          <w:color w:val="auto"/>
          <w:lang w:eastAsia="en-AU"/>
        </w:rPr>
        <w:t>gave</w:t>
      </w:r>
      <w:r w:rsidR="00464255" w:rsidRPr="00464255">
        <w:rPr>
          <w:rFonts w:ascii="Arial" w:eastAsia="Times New Roman" w:hAnsi="Arial" w:cs="Arial"/>
          <w:color w:val="auto"/>
          <w:lang w:eastAsia="en-AU"/>
        </w:rPr>
        <w:t xml:space="preserve"> mixed feedback regarding staffing levels</w:t>
      </w:r>
      <w:r w:rsidR="00FD398B" w:rsidRPr="00FD398B">
        <w:rPr>
          <w:rFonts w:ascii="Arial" w:eastAsia="Times New Roman" w:hAnsi="Arial" w:cs="Arial"/>
          <w:color w:val="auto"/>
          <w:lang w:eastAsia="en-AU"/>
        </w:rPr>
        <w:t xml:space="preserve">, most stating </w:t>
      </w:r>
      <w:proofErr w:type="gramStart"/>
      <w:r w:rsidR="00FD398B" w:rsidRPr="00FD398B">
        <w:rPr>
          <w:rFonts w:ascii="Arial" w:eastAsia="Times New Roman" w:hAnsi="Arial" w:cs="Arial"/>
          <w:color w:val="auto"/>
          <w:lang w:eastAsia="en-AU"/>
        </w:rPr>
        <w:t>suffi</w:t>
      </w:r>
      <w:r w:rsidR="00AF1B10">
        <w:rPr>
          <w:rFonts w:ascii="Arial" w:eastAsia="Times New Roman" w:hAnsi="Arial" w:cs="Arial"/>
          <w:color w:val="auto"/>
          <w:lang w:eastAsia="en-AU"/>
        </w:rPr>
        <w:t>cient numbers</w:t>
      </w:r>
      <w:proofErr w:type="gramEnd"/>
      <w:r w:rsidR="00AF1B10">
        <w:rPr>
          <w:rFonts w:ascii="Arial" w:eastAsia="Times New Roman" w:hAnsi="Arial" w:cs="Arial"/>
          <w:color w:val="auto"/>
          <w:lang w:eastAsia="en-AU"/>
        </w:rPr>
        <w:t>, however</w:t>
      </w:r>
      <w:r w:rsidR="00320DCD">
        <w:rPr>
          <w:rFonts w:ascii="Arial" w:eastAsia="Times New Roman" w:hAnsi="Arial" w:cs="Arial"/>
          <w:color w:val="auto"/>
          <w:lang w:eastAsia="en-AU"/>
        </w:rPr>
        <w:t>,</w:t>
      </w:r>
      <w:r w:rsidR="00AF1B10">
        <w:rPr>
          <w:rFonts w:ascii="Arial" w:eastAsia="Times New Roman" w:hAnsi="Arial" w:cs="Arial"/>
          <w:color w:val="auto"/>
          <w:lang w:eastAsia="en-AU"/>
        </w:rPr>
        <w:t xml:space="preserve"> note </w:t>
      </w:r>
      <w:r w:rsidR="00FD398B" w:rsidRPr="00FD398B">
        <w:rPr>
          <w:rFonts w:ascii="Arial" w:eastAsia="Times New Roman" w:hAnsi="Arial" w:cs="Arial"/>
          <w:color w:val="auto"/>
          <w:lang w:eastAsia="en-AU"/>
        </w:rPr>
        <w:t>some delays in new staff attaining competency to assist consumer</w:t>
      </w:r>
      <w:r w:rsidR="00AF1B10">
        <w:rPr>
          <w:rFonts w:ascii="Arial" w:eastAsia="Times New Roman" w:hAnsi="Arial" w:cs="Arial"/>
          <w:color w:val="auto"/>
          <w:lang w:eastAsia="en-AU"/>
        </w:rPr>
        <w:t>s</w:t>
      </w:r>
      <w:r w:rsidR="00FD398B" w:rsidRPr="00FD398B">
        <w:rPr>
          <w:rFonts w:ascii="Arial" w:eastAsia="Times New Roman" w:hAnsi="Arial" w:cs="Arial"/>
          <w:color w:val="auto"/>
          <w:lang w:eastAsia="en-AU"/>
        </w:rPr>
        <w:t xml:space="preserve"> mobility</w:t>
      </w:r>
      <w:r w:rsidR="00AF1B10">
        <w:rPr>
          <w:rFonts w:ascii="Arial" w:eastAsia="Times New Roman" w:hAnsi="Arial" w:cs="Arial"/>
          <w:color w:val="auto"/>
          <w:lang w:eastAsia="en-AU"/>
        </w:rPr>
        <w:t xml:space="preserve"> use of eq</w:t>
      </w:r>
      <w:r w:rsidR="00FD398B" w:rsidRPr="00FD398B">
        <w:rPr>
          <w:rFonts w:ascii="Arial" w:eastAsia="Times New Roman" w:hAnsi="Arial" w:cs="Arial"/>
          <w:color w:val="auto"/>
          <w:lang w:eastAsia="en-AU"/>
        </w:rPr>
        <w:t>uipment. M</w:t>
      </w:r>
      <w:r w:rsidR="00464255" w:rsidRPr="00464255">
        <w:rPr>
          <w:rFonts w:ascii="Arial" w:eastAsia="Times New Roman" w:hAnsi="Arial" w:cs="Arial"/>
          <w:color w:val="auto"/>
          <w:lang w:eastAsia="en-AU"/>
        </w:rPr>
        <w:t>anagement a</w:t>
      </w:r>
      <w:r w:rsidR="00FD398B" w:rsidRPr="00FD398B">
        <w:rPr>
          <w:rFonts w:ascii="Arial" w:eastAsia="Times New Roman" w:hAnsi="Arial" w:cs="Arial"/>
          <w:color w:val="auto"/>
          <w:lang w:eastAsia="en-AU"/>
        </w:rPr>
        <w:t>cknowledged an identified issue, not</w:t>
      </w:r>
      <w:r w:rsidR="00AF1B10">
        <w:rPr>
          <w:rFonts w:ascii="Arial" w:eastAsia="Times New Roman" w:hAnsi="Arial" w:cs="Arial"/>
          <w:color w:val="auto"/>
          <w:lang w:eastAsia="en-AU"/>
        </w:rPr>
        <w:t>ing</w:t>
      </w:r>
      <w:r w:rsidR="00FD398B" w:rsidRPr="00FD398B">
        <w:rPr>
          <w:rFonts w:ascii="Arial" w:eastAsia="Times New Roman" w:hAnsi="Arial" w:cs="Arial"/>
          <w:color w:val="auto"/>
          <w:lang w:eastAsia="en-AU"/>
        </w:rPr>
        <w:t xml:space="preserve"> planned actions to prevent further delay. </w:t>
      </w:r>
    </w:p>
    <w:p w14:paraId="102E4F8B" w14:textId="1BCF7846" w:rsidR="00464255" w:rsidRPr="00464255" w:rsidRDefault="00464255" w:rsidP="006846DC">
      <w:pPr>
        <w:spacing w:before="240" w:line="276" w:lineRule="auto"/>
        <w:rPr>
          <w:rFonts w:ascii="Arial" w:eastAsia="Times New Roman" w:hAnsi="Arial" w:cs="Arial"/>
          <w:color w:val="auto"/>
          <w:lang w:eastAsia="en-AU"/>
        </w:rPr>
      </w:pPr>
      <w:r w:rsidRPr="006846DC">
        <w:rPr>
          <w:rFonts w:ascii="Arial" w:eastAsia="Times New Roman" w:hAnsi="Arial" w:cs="Arial"/>
          <w:color w:val="auto"/>
          <w:lang w:eastAsia="en-AU"/>
        </w:rPr>
        <w:t>Requirement 7(3)(d)</w:t>
      </w:r>
      <w:r w:rsidR="006846DC" w:rsidRPr="006846DC">
        <w:rPr>
          <w:rFonts w:ascii="Arial" w:eastAsia="Times New Roman" w:hAnsi="Arial" w:cs="Arial"/>
          <w:color w:val="auto"/>
          <w:lang w:eastAsia="en-AU"/>
        </w:rPr>
        <w:t xml:space="preserve"> - </w:t>
      </w:r>
      <w:r w:rsidRPr="00464255">
        <w:rPr>
          <w:rFonts w:ascii="Arial" w:eastAsia="Times New Roman" w:hAnsi="Arial" w:cs="Arial"/>
          <w:color w:val="auto"/>
          <w:lang w:eastAsia="en-AU"/>
        </w:rPr>
        <w:t>The service demonstrate</w:t>
      </w:r>
      <w:r w:rsidR="00AF1B10">
        <w:rPr>
          <w:rFonts w:ascii="Arial" w:eastAsia="Times New Roman" w:hAnsi="Arial" w:cs="Arial"/>
          <w:color w:val="auto"/>
          <w:lang w:eastAsia="en-AU"/>
        </w:rPr>
        <w:t>s</w:t>
      </w:r>
      <w:r w:rsidR="00FD398B" w:rsidRPr="00171503">
        <w:rPr>
          <w:rFonts w:ascii="Arial" w:eastAsia="Times New Roman" w:hAnsi="Arial" w:cs="Arial"/>
          <w:color w:val="auto"/>
          <w:lang w:eastAsia="en-AU"/>
        </w:rPr>
        <w:t xml:space="preserve"> a process to ensure</w:t>
      </w:r>
      <w:r w:rsidR="00AF1B10">
        <w:rPr>
          <w:rFonts w:ascii="Arial" w:eastAsia="Times New Roman" w:hAnsi="Arial" w:cs="Arial"/>
          <w:color w:val="auto"/>
          <w:lang w:eastAsia="en-AU"/>
        </w:rPr>
        <w:t xml:space="preserve"> a</w:t>
      </w:r>
      <w:r w:rsidRPr="00464255">
        <w:rPr>
          <w:rFonts w:ascii="Arial" w:eastAsia="Times New Roman" w:hAnsi="Arial" w:cs="Arial"/>
          <w:color w:val="auto"/>
          <w:lang w:eastAsia="en-AU"/>
        </w:rPr>
        <w:t xml:space="preserve"> trained, equipped and supported </w:t>
      </w:r>
      <w:r w:rsidR="00AF1B10">
        <w:rPr>
          <w:rFonts w:ascii="Arial" w:eastAsia="Times New Roman" w:hAnsi="Arial" w:cs="Arial"/>
          <w:color w:val="auto"/>
          <w:lang w:eastAsia="en-AU"/>
        </w:rPr>
        <w:t xml:space="preserve">workforce </w:t>
      </w:r>
      <w:r w:rsidRPr="00464255">
        <w:rPr>
          <w:rFonts w:ascii="Arial" w:eastAsia="Times New Roman" w:hAnsi="Arial" w:cs="Arial"/>
          <w:color w:val="auto"/>
          <w:lang w:eastAsia="en-AU"/>
        </w:rPr>
        <w:t>provide</w:t>
      </w:r>
      <w:r w:rsidR="00AF1B10">
        <w:rPr>
          <w:rFonts w:ascii="Arial" w:eastAsia="Times New Roman" w:hAnsi="Arial" w:cs="Arial"/>
          <w:color w:val="auto"/>
          <w:lang w:eastAsia="en-AU"/>
        </w:rPr>
        <w:t>s</w:t>
      </w:r>
      <w:r w:rsidRPr="00464255">
        <w:rPr>
          <w:rFonts w:ascii="Arial" w:eastAsia="Times New Roman" w:hAnsi="Arial" w:cs="Arial"/>
          <w:color w:val="auto"/>
          <w:lang w:eastAsia="en-AU"/>
        </w:rPr>
        <w:t xml:space="preserve"> safe</w:t>
      </w:r>
      <w:r w:rsidR="00FD398B" w:rsidRPr="00171503">
        <w:rPr>
          <w:rFonts w:ascii="Arial" w:eastAsia="Times New Roman" w:hAnsi="Arial" w:cs="Arial"/>
          <w:color w:val="auto"/>
          <w:lang w:eastAsia="en-AU"/>
        </w:rPr>
        <w:t>/</w:t>
      </w:r>
      <w:r w:rsidRPr="00464255">
        <w:rPr>
          <w:rFonts w:ascii="Arial" w:eastAsia="Times New Roman" w:hAnsi="Arial" w:cs="Arial"/>
          <w:color w:val="auto"/>
          <w:lang w:eastAsia="en-AU"/>
        </w:rPr>
        <w:t xml:space="preserve">effective care. </w:t>
      </w:r>
      <w:r w:rsidR="006846DC" w:rsidRPr="00464255">
        <w:rPr>
          <w:rFonts w:ascii="Arial" w:eastAsia="Times New Roman" w:hAnsi="Arial" w:cs="Arial"/>
          <w:color w:val="auto"/>
          <w:lang w:eastAsia="en-AU"/>
        </w:rPr>
        <w:t xml:space="preserve">Most </w:t>
      </w:r>
      <w:r w:rsidR="006846DC" w:rsidRPr="006846DC">
        <w:rPr>
          <w:rFonts w:ascii="Arial" w:eastAsia="Times New Roman" w:hAnsi="Arial" w:cs="Arial"/>
          <w:color w:val="auto"/>
          <w:lang w:eastAsia="en-AU"/>
        </w:rPr>
        <w:t xml:space="preserve">interviewed </w:t>
      </w:r>
      <w:r w:rsidR="006846DC" w:rsidRPr="00464255">
        <w:rPr>
          <w:rFonts w:ascii="Arial" w:eastAsia="Times New Roman" w:hAnsi="Arial" w:cs="Arial"/>
          <w:color w:val="auto"/>
          <w:lang w:eastAsia="en-AU"/>
        </w:rPr>
        <w:t>consumers considered staff</w:t>
      </w:r>
      <w:r w:rsidR="006846DC" w:rsidRPr="006846DC">
        <w:rPr>
          <w:rFonts w:ascii="Arial" w:eastAsia="Times New Roman" w:hAnsi="Arial" w:cs="Arial"/>
          <w:color w:val="auto"/>
          <w:lang w:eastAsia="en-AU"/>
        </w:rPr>
        <w:t xml:space="preserve"> </w:t>
      </w:r>
      <w:r w:rsidR="006846DC" w:rsidRPr="00464255">
        <w:rPr>
          <w:rFonts w:ascii="Arial" w:eastAsia="Times New Roman" w:hAnsi="Arial" w:cs="Arial"/>
          <w:color w:val="auto"/>
          <w:lang w:eastAsia="en-AU"/>
        </w:rPr>
        <w:t>have necessary knowledge and skills to do their job</w:t>
      </w:r>
      <w:r w:rsidR="00AF1B10">
        <w:rPr>
          <w:rFonts w:ascii="Arial" w:eastAsia="Times New Roman" w:hAnsi="Arial" w:cs="Arial"/>
          <w:color w:val="auto"/>
          <w:lang w:eastAsia="en-AU"/>
        </w:rPr>
        <w:t>/provide appropriate</w:t>
      </w:r>
      <w:r w:rsidR="006846DC" w:rsidRPr="00464255">
        <w:rPr>
          <w:rFonts w:ascii="Arial" w:eastAsia="Times New Roman" w:hAnsi="Arial" w:cs="Arial"/>
          <w:color w:val="auto"/>
          <w:lang w:eastAsia="en-AU"/>
        </w:rPr>
        <w:t xml:space="preserve"> care</w:t>
      </w:r>
      <w:r w:rsidR="00AF1B10">
        <w:rPr>
          <w:rFonts w:ascii="Arial" w:eastAsia="Times New Roman" w:hAnsi="Arial" w:cs="Arial"/>
          <w:color w:val="auto"/>
          <w:lang w:eastAsia="en-AU"/>
        </w:rPr>
        <w:t>.</w:t>
      </w:r>
      <w:r w:rsidR="006846DC" w:rsidRPr="00464255">
        <w:rPr>
          <w:rFonts w:ascii="Arial" w:eastAsia="Times New Roman" w:hAnsi="Arial" w:cs="Arial"/>
          <w:color w:val="auto"/>
          <w:lang w:eastAsia="en-AU"/>
        </w:rPr>
        <w:t xml:space="preserve"> </w:t>
      </w:r>
      <w:r w:rsidR="00466D43" w:rsidRPr="00171503">
        <w:rPr>
          <w:rFonts w:ascii="Arial" w:eastAsia="Times New Roman" w:hAnsi="Arial" w:cs="Arial"/>
          <w:color w:val="auto"/>
          <w:lang w:eastAsia="en-AU"/>
        </w:rPr>
        <w:t>An education/training program commences upon s</w:t>
      </w:r>
      <w:r w:rsidRPr="00464255">
        <w:rPr>
          <w:rFonts w:ascii="Arial" w:eastAsia="Times New Roman" w:hAnsi="Arial" w:cs="Arial"/>
          <w:color w:val="auto"/>
          <w:lang w:eastAsia="en-AU"/>
        </w:rPr>
        <w:t>taff employ</w:t>
      </w:r>
      <w:r w:rsidR="00466D43" w:rsidRPr="00171503">
        <w:rPr>
          <w:rFonts w:ascii="Arial" w:eastAsia="Times New Roman" w:hAnsi="Arial" w:cs="Arial"/>
          <w:color w:val="auto"/>
          <w:lang w:eastAsia="en-AU"/>
        </w:rPr>
        <w:t>ment and</w:t>
      </w:r>
      <w:r w:rsidR="00AF1B10">
        <w:rPr>
          <w:rFonts w:ascii="Arial" w:eastAsia="Times New Roman" w:hAnsi="Arial" w:cs="Arial"/>
          <w:color w:val="auto"/>
          <w:lang w:eastAsia="en-AU"/>
        </w:rPr>
        <w:t xml:space="preserve"> </w:t>
      </w:r>
      <w:r w:rsidR="00466D43" w:rsidRPr="00171503">
        <w:rPr>
          <w:rFonts w:ascii="Arial" w:eastAsia="Times New Roman" w:hAnsi="Arial" w:cs="Arial"/>
          <w:color w:val="auto"/>
          <w:lang w:eastAsia="en-AU"/>
        </w:rPr>
        <w:t xml:space="preserve">ongoing relative to aged care and Quality Standards. Training documents record attendance which is monitored/managed by </w:t>
      </w:r>
      <w:r w:rsidRPr="00464255">
        <w:rPr>
          <w:rFonts w:ascii="Arial" w:eastAsia="Times New Roman" w:hAnsi="Arial" w:cs="Arial"/>
          <w:color w:val="auto"/>
          <w:lang w:eastAsia="en-AU"/>
        </w:rPr>
        <w:t>the service manager</w:t>
      </w:r>
      <w:r w:rsidR="00466D43" w:rsidRPr="00171503">
        <w:rPr>
          <w:rFonts w:ascii="Arial" w:eastAsia="Times New Roman" w:hAnsi="Arial" w:cs="Arial"/>
          <w:color w:val="auto"/>
          <w:lang w:eastAsia="en-AU"/>
        </w:rPr>
        <w:t>.</w:t>
      </w:r>
      <w:r w:rsidRPr="00464255">
        <w:rPr>
          <w:rFonts w:ascii="Arial" w:eastAsia="Times New Roman" w:hAnsi="Arial" w:cs="Arial"/>
          <w:color w:val="auto"/>
          <w:lang w:eastAsia="en-AU"/>
        </w:rPr>
        <w:t xml:space="preserve"> Food safety training</w:t>
      </w:r>
      <w:r w:rsidR="00466D43" w:rsidRPr="00171503">
        <w:rPr>
          <w:rFonts w:ascii="Arial" w:eastAsia="Times New Roman" w:hAnsi="Arial" w:cs="Arial"/>
          <w:color w:val="auto"/>
          <w:lang w:eastAsia="en-AU"/>
        </w:rPr>
        <w:t xml:space="preserve"> is required for </w:t>
      </w:r>
      <w:r w:rsidRPr="00464255">
        <w:rPr>
          <w:rFonts w:ascii="Arial" w:eastAsia="Times New Roman" w:hAnsi="Arial" w:cs="Arial"/>
          <w:color w:val="auto"/>
          <w:lang w:eastAsia="en-AU"/>
        </w:rPr>
        <w:t>catering staff</w:t>
      </w:r>
      <w:r w:rsidR="00466D43" w:rsidRPr="00171503">
        <w:rPr>
          <w:rFonts w:ascii="Arial" w:eastAsia="Times New Roman" w:hAnsi="Arial" w:cs="Arial"/>
          <w:color w:val="auto"/>
          <w:lang w:eastAsia="en-AU"/>
        </w:rPr>
        <w:t xml:space="preserve">. </w:t>
      </w:r>
    </w:p>
    <w:p w14:paraId="0F3EF6BF" w14:textId="2C04227F" w:rsidR="00464255" w:rsidRPr="00464255" w:rsidRDefault="00466D43" w:rsidP="00171503">
      <w:pPr>
        <w:spacing w:before="240" w:line="276" w:lineRule="auto"/>
        <w:rPr>
          <w:rFonts w:ascii="Arial" w:eastAsia="Times New Roman" w:hAnsi="Arial" w:cs="Arial"/>
          <w:color w:val="auto"/>
          <w:lang w:eastAsia="en-AU"/>
        </w:rPr>
      </w:pPr>
      <w:r w:rsidRPr="00171503">
        <w:rPr>
          <w:rFonts w:ascii="Arial" w:eastAsia="Times New Roman" w:hAnsi="Arial" w:cs="Arial"/>
          <w:color w:val="auto"/>
          <w:lang w:eastAsia="en-AU"/>
        </w:rPr>
        <w:t>An</w:t>
      </w:r>
      <w:r w:rsidR="00464255" w:rsidRPr="00464255">
        <w:rPr>
          <w:rFonts w:ascii="Arial" w:eastAsia="Times New Roman" w:hAnsi="Arial" w:cs="Arial"/>
          <w:color w:val="auto"/>
          <w:lang w:eastAsia="en-AU"/>
        </w:rPr>
        <w:t xml:space="preserve"> organisation</w:t>
      </w:r>
      <w:r w:rsidRPr="00171503">
        <w:rPr>
          <w:rFonts w:ascii="Arial" w:eastAsia="Times New Roman" w:hAnsi="Arial" w:cs="Arial"/>
          <w:color w:val="auto"/>
          <w:lang w:eastAsia="en-AU"/>
        </w:rPr>
        <w:t xml:space="preserve">al </w:t>
      </w:r>
      <w:r w:rsidR="00464255" w:rsidRPr="00464255">
        <w:rPr>
          <w:rFonts w:ascii="Arial" w:eastAsia="Times New Roman" w:hAnsi="Arial" w:cs="Arial"/>
          <w:color w:val="auto"/>
          <w:lang w:eastAsia="en-AU"/>
        </w:rPr>
        <w:t xml:space="preserve">education calendar </w:t>
      </w:r>
      <w:r w:rsidRPr="00171503">
        <w:rPr>
          <w:rFonts w:ascii="Arial" w:eastAsia="Times New Roman" w:hAnsi="Arial" w:cs="Arial"/>
          <w:color w:val="auto"/>
          <w:lang w:eastAsia="en-AU"/>
        </w:rPr>
        <w:t xml:space="preserve">is available for staff review and additional training occurs when Management/staff identify a deficit in knowledge. </w:t>
      </w:r>
      <w:r w:rsidR="00171503" w:rsidRPr="00171503">
        <w:rPr>
          <w:rFonts w:ascii="Arial" w:eastAsia="Times New Roman" w:hAnsi="Arial" w:cs="Arial"/>
          <w:color w:val="auto"/>
          <w:lang w:eastAsia="en-AU"/>
        </w:rPr>
        <w:t>Management advised due to staff feedback a presentation is planned regarding communication and improving consumer engagement</w:t>
      </w:r>
      <w:r w:rsidR="00AF1B10">
        <w:rPr>
          <w:rFonts w:ascii="Arial" w:eastAsia="Times New Roman" w:hAnsi="Arial" w:cs="Arial"/>
          <w:color w:val="auto"/>
          <w:lang w:eastAsia="en-AU"/>
        </w:rPr>
        <w:t xml:space="preserve"> and care staff traineeships are offered</w:t>
      </w:r>
      <w:r w:rsidR="00171503" w:rsidRPr="00171503">
        <w:rPr>
          <w:rFonts w:ascii="Arial" w:eastAsia="Times New Roman" w:hAnsi="Arial" w:cs="Arial"/>
          <w:color w:val="auto"/>
          <w:lang w:eastAsia="en-AU"/>
        </w:rPr>
        <w:t xml:space="preserve">. </w:t>
      </w:r>
      <w:r w:rsidR="00464255" w:rsidRPr="00464255">
        <w:rPr>
          <w:rFonts w:ascii="Arial" w:eastAsia="Times New Roman" w:hAnsi="Arial" w:cs="Arial"/>
          <w:color w:val="auto"/>
          <w:lang w:eastAsia="en-AU"/>
        </w:rPr>
        <w:t xml:space="preserve">Most </w:t>
      </w:r>
      <w:r w:rsidRPr="00171503">
        <w:rPr>
          <w:rFonts w:ascii="Arial" w:eastAsia="Times New Roman" w:hAnsi="Arial" w:cs="Arial"/>
          <w:color w:val="auto"/>
          <w:lang w:eastAsia="en-AU"/>
        </w:rPr>
        <w:t xml:space="preserve">interviewed </w:t>
      </w:r>
      <w:r w:rsidR="00AF1B10">
        <w:rPr>
          <w:rFonts w:ascii="Arial" w:eastAsia="Times New Roman" w:hAnsi="Arial" w:cs="Arial"/>
          <w:color w:val="auto"/>
          <w:lang w:eastAsia="en-AU"/>
        </w:rPr>
        <w:t>note</w:t>
      </w:r>
      <w:r w:rsidRPr="00171503">
        <w:rPr>
          <w:rFonts w:ascii="Arial" w:eastAsia="Times New Roman" w:hAnsi="Arial" w:cs="Arial"/>
          <w:color w:val="auto"/>
          <w:lang w:eastAsia="en-AU"/>
        </w:rPr>
        <w:t xml:space="preserve"> receipt of sufficient </w:t>
      </w:r>
      <w:r w:rsidR="00464255" w:rsidRPr="00464255">
        <w:rPr>
          <w:rFonts w:ascii="Arial" w:eastAsia="Times New Roman" w:hAnsi="Arial" w:cs="Arial"/>
          <w:color w:val="auto"/>
          <w:lang w:eastAsia="en-AU"/>
        </w:rPr>
        <w:t>education</w:t>
      </w:r>
      <w:r w:rsidRPr="00171503">
        <w:rPr>
          <w:rFonts w:ascii="Arial" w:eastAsia="Times New Roman" w:hAnsi="Arial" w:cs="Arial"/>
          <w:color w:val="auto"/>
          <w:lang w:eastAsia="en-AU"/>
        </w:rPr>
        <w:t>/</w:t>
      </w:r>
      <w:r w:rsidR="00464255" w:rsidRPr="00464255">
        <w:rPr>
          <w:rFonts w:ascii="Arial" w:eastAsia="Times New Roman" w:hAnsi="Arial" w:cs="Arial"/>
          <w:color w:val="auto"/>
          <w:lang w:eastAsia="en-AU"/>
        </w:rPr>
        <w:t xml:space="preserve">training to assist </w:t>
      </w:r>
      <w:r w:rsidRPr="00171503">
        <w:rPr>
          <w:rFonts w:ascii="Arial" w:eastAsia="Times New Roman" w:hAnsi="Arial" w:cs="Arial"/>
          <w:color w:val="auto"/>
          <w:lang w:eastAsia="en-AU"/>
        </w:rPr>
        <w:t xml:space="preserve">in </w:t>
      </w:r>
      <w:r w:rsidR="00464255" w:rsidRPr="00464255">
        <w:rPr>
          <w:rFonts w:ascii="Arial" w:eastAsia="Times New Roman" w:hAnsi="Arial" w:cs="Arial"/>
          <w:color w:val="auto"/>
          <w:lang w:eastAsia="en-AU"/>
        </w:rPr>
        <w:t>perform</w:t>
      </w:r>
      <w:r w:rsidRPr="00171503">
        <w:rPr>
          <w:rFonts w:ascii="Arial" w:eastAsia="Times New Roman" w:hAnsi="Arial" w:cs="Arial"/>
          <w:color w:val="auto"/>
          <w:lang w:eastAsia="en-AU"/>
        </w:rPr>
        <w:t>ing</w:t>
      </w:r>
      <w:r w:rsidR="00464255" w:rsidRPr="00464255">
        <w:rPr>
          <w:rFonts w:ascii="Arial" w:eastAsia="Times New Roman" w:hAnsi="Arial" w:cs="Arial"/>
          <w:color w:val="auto"/>
          <w:lang w:eastAsia="en-AU"/>
        </w:rPr>
        <w:t xml:space="preserve"> their role</w:t>
      </w:r>
      <w:r w:rsidRPr="00171503">
        <w:rPr>
          <w:rFonts w:ascii="Arial" w:eastAsia="Times New Roman" w:hAnsi="Arial" w:cs="Arial"/>
          <w:color w:val="auto"/>
          <w:lang w:eastAsia="en-AU"/>
        </w:rPr>
        <w:t>,</w:t>
      </w:r>
      <w:r w:rsidR="00AF1B10">
        <w:rPr>
          <w:rFonts w:ascii="Arial" w:eastAsia="Times New Roman" w:hAnsi="Arial" w:cs="Arial"/>
          <w:color w:val="auto"/>
          <w:lang w:eastAsia="en-AU"/>
        </w:rPr>
        <w:t xml:space="preserve"> including </w:t>
      </w:r>
      <w:r w:rsidRPr="00171503">
        <w:rPr>
          <w:rFonts w:ascii="Arial" w:eastAsia="Times New Roman" w:hAnsi="Arial" w:cs="Arial"/>
          <w:color w:val="auto"/>
          <w:lang w:eastAsia="en-AU"/>
        </w:rPr>
        <w:t>recent training regarding fluid consistency.</w:t>
      </w:r>
      <w:r w:rsidR="00464255" w:rsidRPr="00464255">
        <w:rPr>
          <w:rFonts w:ascii="Arial" w:eastAsia="Times New Roman" w:hAnsi="Arial" w:cs="Arial"/>
          <w:color w:val="auto"/>
          <w:lang w:eastAsia="en-AU"/>
        </w:rPr>
        <w:t xml:space="preserve"> </w:t>
      </w:r>
      <w:r w:rsidRPr="00171503">
        <w:rPr>
          <w:rFonts w:ascii="Arial" w:eastAsia="Times New Roman" w:hAnsi="Arial" w:cs="Arial"/>
          <w:color w:val="auto"/>
          <w:lang w:eastAsia="en-AU"/>
        </w:rPr>
        <w:t>S</w:t>
      </w:r>
      <w:r w:rsidR="00464255" w:rsidRPr="00464255">
        <w:rPr>
          <w:rFonts w:ascii="Arial" w:eastAsia="Times New Roman" w:hAnsi="Arial" w:cs="Arial"/>
          <w:color w:val="auto"/>
          <w:lang w:eastAsia="en-AU"/>
        </w:rPr>
        <w:t xml:space="preserve">taff </w:t>
      </w:r>
      <w:r w:rsidRPr="00171503">
        <w:rPr>
          <w:rFonts w:ascii="Arial" w:eastAsia="Times New Roman" w:hAnsi="Arial" w:cs="Arial"/>
          <w:color w:val="auto"/>
          <w:lang w:eastAsia="en-AU"/>
        </w:rPr>
        <w:t xml:space="preserve">advise communicating with an </w:t>
      </w:r>
      <w:r w:rsidR="00464255" w:rsidRPr="00464255">
        <w:rPr>
          <w:rFonts w:ascii="Arial" w:eastAsia="Times New Roman" w:hAnsi="Arial" w:cs="Arial"/>
          <w:color w:val="auto"/>
          <w:lang w:eastAsia="en-AU"/>
        </w:rPr>
        <w:t xml:space="preserve">RN, clinical care coordinator or </w:t>
      </w:r>
      <w:r w:rsidRPr="00171503">
        <w:rPr>
          <w:rFonts w:ascii="Arial" w:eastAsia="Times New Roman" w:hAnsi="Arial" w:cs="Arial"/>
          <w:color w:val="auto"/>
          <w:lang w:eastAsia="en-AU"/>
        </w:rPr>
        <w:t>M</w:t>
      </w:r>
      <w:r w:rsidR="00464255" w:rsidRPr="00464255">
        <w:rPr>
          <w:rFonts w:ascii="Arial" w:eastAsia="Times New Roman" w:hAnsi="Arial" w:cs="Arial"/>
          <w:color w:val="auto"/>
          <w:lang w:eastAsia="en-AU"/>
        </w:rPr>
        <w:t xml:space="preserve">anager if </w:t>
      </w:r>
      <w:r w:rsidR="00464255" w:rsidRPr="00464255">
        <w:rPr>
          <w:rFonts w:ascii="Arial" w:eastAsia="Times New Roman" w:hAnsi="Arial" w:cs="Arial"/>
          <w:color w:val="auto"/>
          <w:lang w:eastAsia="en-AU"/>
        </w:rPr>
        <w:lastRenderedPageBreak/>
        <w:t xml:space="preserve">they </w:t>
      </w:r>
      <w:r w:rsidR="00171503" w:rsidRPr="00171503">
        <w:rPr>
          <w:rFonts w:ascii="Arial" w:eastAsia="Times New Roman" w:hAnsi="Arial" w:cs="Arial"/>
          <w:color w:val="auto"/>
          <w:lang w:eastAsia="en-AU"/>
        </w:rPr>
        <w:t>require further knowledge.</w:t>
      </w:r>
      <w:r w:rsidR="00464255" w:rsidRPr="00464255">
        <w:rPr>
          <w:rFonts w:ascii="Arial" w:eastAsia="Times New Roman" w:hAnsi="Arial" w:cs="Arial"/>
          <w:color w:val="auto"/>
          <w:lang w:eastAsia="en-AU"/>
        </w:rPr>
        <w:t xml:space="preserve"> </w:t>
      </w:r>
      <w:r w:rsidR="00171503" w:rsidRPr="00171503">
        <w:rPr>
          <w:rFonts w:ascii="Arial" w:eastAsia="Times New Roman" w:hAnsi="Arial" w:cs="Arial"/>
          <w:color w:val="auto"/>
          <w:lang w:eastAsia="en-AU"/>
        </w:rPr>
        <w:t xml:space="preserve">An </w:t>
      </w:r>
      <w:r w:rsidR="00464255" w:rsidRPr="00464255">
        <w:rPr>
          <w:rFonts w:ascii="Arial" w:eastAsia="Times New Roman" w:hAnsi="Arial" w:cs="Arial"/>
          <w:color w:val="auto"/>
          <w:lang w:eastAsia="en-AU"/>
        </w:rPr>
        <w:t>orientation</w:t>
      </w:r>
      <w:r w:rsidR="00171503" w:rsidRPr="00171503">
        <w:rPr>
          <w:rFonts w:ascii="Arial" w:eastAsia="Times New Roman" w:hAnsi="Arial" w:cs="Arial"/>
          <w:color w:val="auto"/>
          <w:lang w:eastAsia="en-AU"/>
        </w:rPr>
        <w:t>/</w:t>
      </w:r>
      <w:r w:rsidR="00464255" w:rsidRPr="00464255">
        <w:rPr>
          <w:rFonts w:ascii="Arial" w:eastAsia="Times New Roman" w:hAnsi="Arial" w:cs="Arial"/>
          <w:color w:val="auto"/>
          <w:lang w:eastAsia="en-AU"/>
        </w:rPr>
        <w:t xml:space="preserve">induction program </w:t>
      </w:r>
      <w:proofErr w:type="gramStart"/>
      <w:r w:rsidR="00AF1B10">
        <w:rPr>
          <w:rFonts w:ascii="Arial" w:eastAsia="Times New Roman" w:hAnsi="Arial" w:cs="Arial"/>
          <w:color w:val="auto"/>
          <w:lang w:eastAsia="en-AU"/>
        </w:rPr>
        <w:t>occurs</w:t>
      </w:r>
      <w:proofErr w:type="gramEnd"/>
      <w:r w:rsidR="00171503" w:rsidRPr="00171503">
        <w:rPr>
          <w:rFonts w:ascii="Arial" w:eastAsia="Times New Roman" w:hAnsi="Arial" w:cs="Arial"/>
          <w:color w:val="auto"/>
          <w:lang w:eastAsia="en-AU"/>
        </w:rPr>
        <w:t xml:space="preserve"> and </w:t>
      </w:r>
      <w:r w:rsidR="00AF1B10">
        <w:rPr>
          <w:rFonts w:ascii="Arial" w:eastAsia="Times New Roman" w:hAnsi="Arial" w:cs="Arial"/>
          <w:color w:val="auto"/>
          <w:lang w:eastAsia="en-AU"/>
        </w:rPr>
        <w:t xml:space="preserve">management </w:t>
      </w:r>
      <w:r w:rsidR="00464255" w:rsidRPr="00464255">
        <w:rPr>
          <w:rFonts w:ascii="Arial" w:eastAsia="Times New Roman" w:hAnsi="Arial" w:cs="Arial"/>
          <w:color w:val="auto"/>
          <w:lang w:eastAsia="en-AU"/>
        </w:rPr>
        <w:t>determin</w:t>
      </w:r>
      <w:r w:rsidR="00171503" w:rsidRPr="00171503">
        <w:rPr>
          <w:rFonts w:ascii="Arial" w:eastAsia="Times New Roman" w:hAnsi="Arial" w:cs="Arial"/>
          <w:color w:val="auto"/>
          <w:lang w:eastAsia="en-AU"/>
        </w:rPr>
        <w:t>e</w:t>
      </w:r>
      <w:r w:rsidR="00464255" w:rsidRPr="00464255">
        <w:rPr>
          <w:rFonts w:ascii="Arial" w:eastAsia="Times New Roman" w:hAnsi="Arial" w:cs="Arial"/>
          <w:color w:val="auto"/>
          <w:lang w:eastAsia="en-AU"/>
        </w:rPr>
        <w:t xml:space="preserve"> when new staff can work unsupervised. </w:t>
      </w:r>
    </w:p>
    <w:p w14:paraId="6D8DA959" w14:textId="2CEA830F" w:rsidR="00464255" w:rsidRPr="00262C0B" w:rsidRDefault="00464255" w:rsidP="00464255">
      <w:pPr>
        <w:pStyle w:val="NormalArial"/>
      </w:pPr>
    </w:p>
    <w:sectPr w:rsidR="0046425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BF945" w14:textId="77777777" w:rsidR="00283FAA" w:rsidRDefault="00283FAA">
      <w:pPr>
        <w:spacing w:after="0"/>
      </w:pPr>
      <w:r>
        <w:separator/>
      </w:r>
    </w:p>
  </w:endnote>
  <w:endnote w:type="continuationSeparator" w:id="0">
    <w:p w14:paraId="1D141C0D" w14:textId="77777777" w:rsidR="00283FAA" w:rsidRDefault="00283F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452E" w14:textId="77777777" w:rsidR="00514E0F" w:rsidRPr="00DF37F2" w:rsidRDefault="00786BC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Forster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89DD44" w14:textId="77777777" w:rsidR="00514E0F" w:rsidRPr="00DF37F2" w:rsidRDefault="00786B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0837</w:t>
    </w:r>
    <w:bookmarkEnd w:id="1"/>
    <w:r w:rsidRPr="00DF37F2">
      <w:rPr>
        <w:rStyle w:val="FooterBold"/>
        <w:rFonts w:ascii="Arial" w:hAnsi="Arial"/>
        <w:b w:val="0"/>
      </w:rPr>
      <w:tab/>
      <w:t xml:space="preserve">OFFICIAL: Sensitive </w:t>
    </w:r>
  </w:p>
  <w:p w14:paraId="59FA2E3A" w14:textId="77777777" w:rsidR="00514E0F" w:rsidRPr="00DF37F2" w:rsidRDefault="00786B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5A4A" w14:textId="77777777" w:rsidR="00514E0F" w:rsidRDefault="00514E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64771" w14:textId="77777777" w:rsidR="00283FAA" w:rsidRDefault="00283FAA" w:rsidP="00D71F88">
      <w:pPr>
        <w:spacing w:after="0"/>
      </w:pPr>
      <w:r>
        <w:separator/>
      </w:r>
    </w:p>
  </w:footnote>
  <w:footnote w:type="continuationSeparator" w:id="0">
    <w:p w14:paraId="0746646D" w14:textId="77777777" w:rsidR="00283FAA" w:rsidRDefault="00283FAA" w:rsidP="00D71F88">
      <w:pPr>
        <w:spacing w:after="0"/>
      </w:pPr>
      <w:r>
        <w:continuationSeparator/>
      </w:r>
    </w:p>
  </w:footnote>
  <w:footnote w:id="1">
    <w:p w14:paraId="59A49D1C" w14:textId="0017FA12" w:rsidR="00514E0F" w:rsidRDefault="00786BC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B2BAF">
        <w:rPr>
          <w:rFonts w:ascii="Arial" w:hAnsi="Arial" w:cs="Arial"/>
          <w:color w:val="auto"/>
          <w:sz w:val="20"/>
          <w:szCs w:val="20"/>
        </w:rPr>
        <w:t>section 68A</w:t>
      </w:r>
      <w:r w:rsidRPr="001B2BAF">
        <w:rPr>
          <w:rFonts w:ascii="Arial" w:hAnsi="Arial" w:cs="Arial"/>
          <w:b/>
          <w:color w:val="auto"/>
          <w:sz w:val="20"/>
          <w:szCs w:val="20"/>
        </w:rPr>
        <w:t xml:space="preserve"> </w:t>
      </w:r>
      <w:r w:rsidRPr="001B2BA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B2C1503" w14:textId="77777777" w:rsidR="00514E0F" w:rsidRDefault="00514E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1CAFA" w14:textId="77777777" w:rsidR="00514E0F" w:rsidRDefault="00786BCC">
    <w:pPr>
      <w:pStyle w:val="Header"/>
    </w:pPr>
    <w:r>
      <w:rPr>
        <w:noProof/>
        <w:color w:val="2B579A"/>
        <w:shd w:val="clear" w:color="auto" w:fill="E6E6E6"/>
        <w:lang w:val="en-US"/>
      </w:rPr>
      <w:drawing>
        <wp:anchor distT="0" distB="0" distL="114300" distR="114300" simplePos="0" relativeHeight="251658241" behindDoc="1" locked="0" layoutInCell="1" allowOverlap="1" wp14:anchorId="05E3607A" wp14:editId="7EF8D2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8C676" w14:textId="77777777" w:rsidR="00514E0F" w:rsidRDefault="00786BCC">
    <w:pPr>
      <w:pStyle w:val="Header"/>
    </w:pPr>
    <w:r>
      <w:rPr>
        <w:noProof/>
      </w:rPr>
      <w:drawing>
        <wp:anchor distT="0" distB="0" distL="114300" distR="114300" simplePos="0" relativeHeight="251658240" behindDoc="0" locked="0" layoutInCell="1" allowOverlap="1" wp14:anchorId="2AADA2F3" wp14:editId="625107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E871C6">
      <w:start w:val="1"/>
      <w:numFmt w:val="lowerRoman"/>
      <w:lvlText w:val="(%1)"/>
      <w:lvlJc w:val="left"/>
      <w:pPr>
        <w:ind w:left="1080" w:hanging="720"/>
      </w:pPr>
      <w:rPr>
        <w:rFonts w:hint="default"/>
      </w:rPr>
    </w:lvl>
    <w:lvl w:ilvl="1" w:tplc="38BE2CD0" w:tentative="1">
      <w:start w:val="1"/>
      <w:numFmt w:val="lowerLetter"/>
      <w:lvlText w:val="%2."/>
      <w:lvlJc w:val="left"/>
      <w:pPr>
        <w:ind w:left="1440" w:hanging="360"/>
      </w:pPr>
    </w:lvl>
    <w:lvl w:ilvl="2" w:tplc="83F6DE3E" w:tentative="1">
      <w:start w:val="1"/>
      <w:numFmt w:val="lowerRoman"/>
      <w:lvlText w:val="%3."/>
      <w:lvlJc w:val="right"/>
      <w:pPr>
        <w:ind w:left="2160" w:hanging="180"/>
      </w:pPr>
    </w:lvl>
    <w:lvl w:ilvl="3" w:tplc="694CFD62" w:tentative="1">
      <w:start w:val="1"/>
      <w:numFmt w:val="decimal"/>
      <w:lvlText w:val="%4."/>
      <w:lvlJc w:val="left"/>
      <w:pPr>
        <w:ind w:left="2880" w:hanging="360"/>
      </w:pPr>
    </w:lvl>
    <w:lvl w:ilvl="4" w:tplc="4652134C" w:tentative="1">
      <w:start w:val="1"/>
      <w:numFmt w:val="lowerLetter"/>
      <w:lvlText w:val="%5."/>
      <w:lvlJc w:val="left"/>
      <w:pPr>
        <w:ind w:left="3600" w:hanging="360"/>
      </w:pPr>
    </w:lvl>
    <w:lvl w:ilvl="5" w:tplc="8EB8BD76" w:tentative="1">
      <w:start w:val="1"/>
      <w:numFmt w:val="lowerRoman"/>
      <w:lvlText w:val="%6."/>
      <w:lvlJc w:val="right"/>
      <w:pPr>
        <w:ind w:left="4320" w:hanging="180"/>
      </w:pPr>
    </w:lvl>
    <w:lvl w:ilvl="6" w:tplc="F9840124" w:tentative="1">
      <w:start w:val="1"/>
      <w:numFmt w:val="decimal"/>
      <w:lvlText w:val="%7."/>
      <w:lvlJc w:val="left"/>
      <w:pPr>
        <w:ind w:left="5040" w:hanging="360"/>
      </w:pPr>
    </w:lvl>
    <w:lvl w:ilvl="7" w:tplc="30F242F4" w:tentative="1">
      <w:start w:val="1"/>
      <w:numFmt w:val="lowerLetter"/>
      <w:lvlText w:val="%8."/>
      <w:lvlJc w:val="left"/>
      <w:pPr>
        <w:ind w:left="5760" w:hanging="360"/>
      </w:pPr>
    </w:lvl>
    <w:lvl w:ilvl="8" w:tplc="E968EE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944022">
      <w:start w:val="1"/>
      <w:numFmt w:val="lowerRoman"/>
      <w:lvlText w:val="(%1)"/>
      <w:lvlJc w:val="left"/>
      <w:pPr>
        <w:ind w:left="1080" w:hanging="720"/>
      </w:pPr>
      <w:rPr>
        <w:rFonts w:hint="default"/>
      </w:rPr>
    </w:lvl>
    <w:lvl w:ilvl="1" w:tplc="D46E2A70" w:tentative="1">
      <w:start w:val="1"/>
      <w:numFmt w:val="lowerLetter"/>
      <w:lvlText w:val="%2."/>
      <w:lvlJc w:val="left"/>
      <w:pPr>
        <w:ind w:left="1440" w:hanging="360"/>
      </w:pPr>
    </w:lvl>
    <w:lvl w:ilvl="2" w:tplc="711CA344" w:tentative="1">
      <w:start w:val="1"/>
      <w:numFmt w:val="lowerRoman"/>
      <w:lvlText w:val="%3."/>
      <w:lvlJc w:val="right"/>
      <w:pPr>
        <w:ind w:left="2160" w:hanging="180"/>
      </w:pPr>
    </w:lvl>
    <w:lvl w:ilvl="3" w:tplc="0AE8C0C0" w:tentative="1">
      <w:start w:val="1"/>
      <w:numFmt w:val="decimal"/>
      <w:lvlText w:val="%4."/>
      <w:lvlJc w:val="left"/>
      <w:pPr>
        <w:ind w:left="2880" w:hanging="360"/>
      </w:pPr>
    </w:lvl>
    <w:lvl w:ilvl="4" w:tplc="13B42058" w:tentative="1">
      <w:start w:val="1"/>
      <w:numFmt w:val="lowerLetter"/>
      <w:lvlText w:val="%5."/>
      <w:lvlJc w:val="left"/>
      <w:pPr>
        <w:ind w:left="3600" w:hanging="360"/>
      </w:pPr>
    </w:lvl>
    <w:lvl w:ilvl="5" w:tplc="15549700" w:tentative="1">
      <w:start w:val="1"/>
      <w:numFmt w:val="lowerRoman"/>
      <w:lvlText w:val="%6."/>
      <w:lvlJc w:val="right"/>
      <w:pPr>
        <w:ind w:left="4320" w:hanging="180"/>
      </w:pPr>
    </w:lvl>
    <w:lvl w:ilvl="6" w:tplc="6C3EE052" w:tentative="1">
      <w:start w:val="1"/>
      <w:numFmt w:val="decimal"/>
      <w:lvlText w:val="%7."/>
      <w:lvlJc w:val="left"/>
      <w:pPr>
        <w:ind w:left="5040" w:hanging="360"/>
      </w:pPr>
    </w:lvl>
    <w:lvl w:ilvl="7" w:tplc="50EC038A" w:tentative="1">
      <w:start w:val="1"/>
      <w:numFmt w:val="lowerLetter"/>
      <w:lvlText w:val="%8."/>
      <w:lvlJc w:val="left"/>
      <w:pPr>
        <w:ind w:left="5760" w:hanging="360"/>
      </w:pPr>
    </w:lvl>
    <w:lvl w:ilvl="8" w:tplc="2BEC85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FCE926E">
      <w:start w:val="1"/>
      <w:numFmt w:val="lowerRoman"/>
      <w:lvlText w:val="(%1)"/>
      <w:lvlJc w:val="left"/>
      <w:pPr>
        <w:ind w:left="1080" w:hanging="720"/>
      </w:pPr>
      <w:rPr>
        <w:rFonts w:hint="default"/>
      </w:rPr>
    </w:lvl>
    <w:lvl w:ilvl="1" w:tplc="31F25BEA" w:tentative="1">
      <w:start w:val="1"/>
      <w:numFmt w:val="lowerLetter"/>
      <w:lvlText w:val="%2."/>
      <w:lvlJc w:val="left"/>
      <w:pPr>
        <w:ind w:left="1440" w:hanging="360"/>
      </w:pPr>
    </w:lvl>
    <w:lvl w:ilvl="2" w:tplc="B4082A06" w:tentative="1">
      <w:start w:val="1"/>
      <w:numFmt w:val="lowerRoman"/>
      <w:lvlText w:val="%3."/>
      <w:lvlJc w:val="right"/>
      <w:pPr>
        <w:ind w:left="2160" w:hanging="180"/>
      </w:pPr>
    </w:lvl>
    <w:lvl w:ilvl="3" w:tplc="A9709B2A" w:tentative="1">
      <w:start w:val="1"/>
      <w:numFmt w:val="decimal"/>
      <w:lvlText w:val="%4."/>
      <w:lvlJc w:val="left"/>
      <w:pPr>
        <w:ind w:left="2880" w:hanging="360"/>
      </w:pPr>
    </w:lvl>
    <w:lvl w:ilvl="4" w:tplc="3D148982" w:tentative="1">
      <w:start w:val="1"/>
      <w:numFmt w:val="lowerLetter"/>
      <w:lvlText w:val="%5."/>
      <w:lvlJc w:val="left"/>
      <w:pPr>
        <w:ind w:left="3600" w:hanging="360"/>
      </w:pPr>
    </w:lvl>
    <w:lvl w:ilvl="5" w:tplc="A1CA2D58" w:tentative="1">
      <w:start w:val="1"/>
      <w:numFmt w:val="lowerRoman"/>
      <w:lvlText w:val="%6."/>
      <w:lvlJc w:val="right"/>
      <w:pPr>
        <w:ind w:left="4320" w:hanging="180"/>
      </w:pPr>
    </w:lvl>
    <w:lvl w:ilvl="6" w:tplc="D8E6A7E0" w:tentative="1">
      <w:start w:val="1"/>
      <w:numFmt w:val="decimal"/>
      <w:lvlText w:val="%7."/>
      <w:lvlJc w:val="left"/>
      <w:pPr>
        <w:ind w:left="5040" w:hanging="360"/>
      </w:pPr>
    </w:lvl>
    <w:lvl w:ilvl="7" w:tplc="B8E4B6AC" w:tentative="1">
      <w:start w:val="1"/>
      <w:numFmt w:val="lowerLetter"/>
      <w:lvlText w:val="%8."/>
      <w:lvlJc w:val="left"/>
      <w:pPr>
        <w:ind w:left="5760" w:hanging="360"/>
      </w:pPr>
    </w:lvl>
    <w:lvl w:ilvl="8" w:tplc="851868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10E8CC6">
      <w:start w:val="1"/>
      <w:numFmt w:val="bullet"/>
      <w:lvlText w:val=""/>
      <w:lvlJc w:val="left"/>
      <w:pPr>
        <w:ind w:left="720" w:hanging="360"/>
      </w:pPr>
      <w:rPr>
        <w:rFonts w:ascii="Symbol" w:hAnsi="Symbol" w:hint="default"/>
        <w:color w:val="auto"/>
        <w:sz w:val="24"/>
        <w:szCs w:val="24"/>
      </w:rPr>
    </w:lvl>
    <w:lvl w:ilvl="1" w:tplc="213EBA50" w:tentative="1">
      <w:start w:val="1"/>
      <w:numFmt w:val="bullet"/>
      <w:lvlText w:val="o"/>
      <w:lvlJc w:val="left"/>
      <w:pPr>
        <w:ind w:left="1440" w:hanging="360"/>
      </w:pPr>
      <w:rPr>
        <w:rFonts w:ascii="Courier New" w:hAnsi="Courier New" w:cs="Courier New" w:hint="default"/>
      </w:rPr>
    </w:lvl>
    <w:lvl w:ilvl="2" w:tplc="2B6E968A" w:tentative="1">
      <w:start w:val="1"/>
      <w:numFmt w:val="bullet"/>
      <w:lvlText w:val=""/>
      <w:lvlJc w:val="left"/>
      <w:pPr>
        <w:ind w:left="2160" w:hanging="360"/>
      </w:pPr>
      <w:rPr>
        <w:rFonts w:ascii="Wingdings" w:hAnsi="Wingdings" w:hint="default"/>
      </w:rPr>
    </w:lvl>
    <w:lvl w:ilvl="3" w:tplc="B0927652" w:tentative="1">
      <w:start w:val="1"/>
      <w:numFmt w:val="bullet"/>
      <w:lvlText w:val=""/>
      <w:lvlJc w:val="left"/>
      <w:pPr>
        <w:ind w:left="2880" w:hanging="360"/>
      </w:pPr>
      <w:rPr>
        <w:rFonts w:ascii="Symbol" w:hAnsi="Symbol" w:hint="default"/>
      </w:rPr>
    </w:lvl>
    <w:lvl w:ilvl="4" w:tplc="889AE2F6" w:tentative="1">
      <w:start w:val="1"/>
      <w:numFmt w:val="bullet"/>
      <w:lvlText w:val="o"/>
      <w:lvlJc w:val="left"/>
      <w:pPr>
        <w:ind w:left="3600" w:hanging="360"/>
      </w:pPr>
      <w:rPr>
        <w:rFonts w:ascii="Courier New" w:hAnsi="Courier New" w:cs="Courier New" w:hint="default"/>
      </w:rPr>
    </w:lvl>
    <w:lvl w:ilvl="5" w:tplc="8D0EF21E" w:tentative="1">
      <w:start w:val="1"/>
      <w:numFmt w:val="bullet"/>
      <w:lvlText w:val=""/>
      <w:lvlJc w:val="left"/>
      <w:pPr>
        <w:ind w:left="4320" w:hanging="360"/>
      </w:pPr>
      <w:rPr>
        <w:rFonts w:ascii="Wingdings" w:hAnsi="Wingdings" w:hint="default"/>
      </w:rPr>
    </w:lvl>
    <w:lvl w:ilvl="6" w:tplc="F9527FC8" w:tentative="1">
      <w:start w:val="1"/>
      <w:numFmt w:val="bullet"/>
      <w:lvlText w:val=""/>
      <w:lvlJc w:val="left"/>
      <w:pPr>
        <w:ind w:left="5040" w:hanging="360"/>
      </w:pPr>
      <w:rPr>
        <w:rFonts w:ascii="Symbol" w:hAnsi="Symbol" w:hint="default"/>
      </w:rPr>
    </w:lvl>
    <w:lvl w:ilvl="7" w:tplc="956E13F8" w:tentative="1">
      <w:start w:val="1"/>
      <w:numFmt w:val="bullet"/>
      <w:lvlText w:val="o"/>
      <w:lvlJc w:val="left"/>
      <w:pPr>
        <w:ind w:left="5760" w:hanging="360"/>
      </w:pPr>
      <w:rPr>
        <w:rFonts w:ascii="Courier New" w:hAnsi="Courier New" w:cs="Courier New" w:hint="default"/>
      </w:rPr>
    </w:lvl>
    <w:lvl w:ilvl="8" w:tplc="73CA75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3BC80B8">
      <w:start w:val="1"/>
      <w:numFmt w:val="lowerRoman"/>
      <w:lvlText w:val="(%1)"/>
      <w:lvlJc w:val="left"/>
      <w:pPr>
        <w:ind w:left="1080" w:hanging="720"/>
      </w:pPr>
      <w:rPr>
        <w:rFonts w:hint="default"/>
      </w:rPr>
    </w:lvl>
    <w:lvl w:ilvl="1" w:tplc="A8B81F7E" w:tentative="1">
      <w:start w:val="1"/>
      <w:numFmt w:val="lowerLetter"/>
      <w:lvlText w:val="%2."/>
      <w:lvlJc w:val="left"/>
      <w:pPr>
        <w:ind w:left="1440" w:hanging="360"/>
      </w:pPr>
    </w:lvl>
    <w:lvl w:ilvl="2" w:tplc="A726DEDC" w:tentative="1">
      <w:start w:val="1"/>
      <w:numFmt w:val="lowerRoman"/>
      <w:lvlText w:val="%3."/>
      <w:lvlJc w:val="right"/>
      <w:pPr>
        <w:ind w:left="2160" w:hanging="180"/>
      </w:pPr>
    </w:lvl>
    <w:lvl w:ilvl="3" w:tplc="18109D3C" w:tentative="1">
      <w:start w:val="1"/>
      <w:numFmt w:val="decimal"/>
      <w:lvlText w:val="%4."/>
      <w:lvlJc w:val="left"/>
      <w:pPr>
        <w:ind w:left="2880" w:hanging="360"/>
      </w:pPr>
    </w:lvl>
    <w:lvl w:ilvl="4" w:tplc="819E14F4" w:tentative="1">
      <w:start w:val="1"/>
      <w:numFmt w:val="lowerLetter"/>
      <w:lvlText w:val="%5."/>
      <w:lvlJc w:val="left"/>
      <w:pPr>
        <w:ind w:left="3600" w:hanging="360"/>
      </w:pPr>
    </w:lvl>
    <w:lvl w:ilvl="5" w:tplc="562A181A" w:tentative="1">
      <w:start w:val="1"/>
      <w:numFmt w:val="lowerRoman"/>
      <w:lvlText w:val="%6."/>
      <w:lvlJc w:val="right"/>
      <w:pPr>
        <w:ind w:left="4320" w:hanging="180"/>
      </w:pPr>
    </w:lvl>
    <w:lvl w:ilvl="6" w:tplc="0BC28274" w:tentative="1">
      <w:start w:val="1"/>
      <w:numFmt w:val="decimal"/>
      <w:lvlText w:val="%7."/>
      <w:lvlJc w:val="left"/>
      <w:pPr>
        <w:ind w:left="5040" w:hanging="360"/>
      </w:pPr>
    </w:lvl>
    <w:lvl w:ilvl="7" w:tplc="3BE2C724" w:tentative="1">
      <w:start w:val="1"/>
      <w:numFmt w:val="lowerLetter"/>
      <w:lvlText w:val="%8."/>
      <w:lvlJc w:val="left"/>
      <w:pPr>
        <w:ind w:left="5760" w:hanging="360"/>
      </w:pPr>
    </w:lvl>
    <w:lvl w:ilvl="8" w:tplc="5D260B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67C1390">
      <w:start w:val="1"/>
      <w:numFmt w:val="lowerRoman"/>
      <w:lvlText w:val="(%1)"/>
      <w:lvlJc w:val="left"/>
      <w:pPr>
        <w:ind w:left="1080" w:hanging="720"/>
      </w:pPr>
      <w:rPr>
        <w:rFonts w:hint="default"/>
      </w:rPr>
    </w:lvl>
    <w:lvl w:ilvl="1" w:tplc="DA04557C" w:tentative="1">
      <w:start w:val="1"/>
      <w:numFmt w:val="lowerLetter"/>
      <w:lvlText w:val="%2."/>
      <w:lvlJc w:val="left"/>
      <w:pPr>
        <w:ind w:left="1440" w:hanging="360"/>
      </w:pPr>
    </w:lvl>
    <w:lvl w:ilvl="2" w:tplc="ED8465AE" w:tentative="1">
      <w:start w:val="1"/>
      <w:numFmt w:val="lowerRoman"/>
      <w:lvlText w:val="%3."/>
      <w:lvlJc w:val="right"/>
      <w:pPr>
        <w:ind w:left="2160" w:hanging="180"/>
      </w:pPr>
    </w:lvl>
    <w:lvl w:ilvl="3" w:tplc="55B43802" w:tentative="1">
      <w:start w:val="1"/>
      <w:numFmt w:val="decimal"/>
      <w:lvlText w:val="%4."/>
      <w:lvlJc w:val="left"/>
      <w:pPr>
        <w:ind w:left="2880" w:hanging="360"/>
      </w:pPr>
    </w:lvl>
    <w:lvl w:ilvl="4" w:tplc="038A33D4" w:tentative="1">
      <w:start w:val="1"/>
      <w:numFmt w:val="lowerLetter"/>
      <w:lvlText w:val="%5."/>
      <w:lvlJc w:val="left"/>
      <w:pPr>
        <w:ind w:left="3600" w:hanging="360"/>
      </w:pPr>
    </w:lvl>
    <w:lvl w:ilvl="5" w:tplc="A2F61E7C" w:tentative="1">
      <w:start w:val="1"/>
      <w:numFmt w:val="lowerRoman"/>
      <w:lvlText w:val="%6."/>
      <w:lvlJc w:val="right"/>
      <w:pPr>
        <w:ind w:left="4320" w:hanging="180"/>
      </w:pPr>
    </w:lvl>
    <w:lvl w:ilvl="6" w:tplc="D8B646EE" w:tentative="1">
      <w:start w:val="1"/>
      <w:numFmt w:val="decimal"/>
      <w:lvlText w:val="%7."/>
      <w:lvlJc w:val="left"/>
      <w:pPr>
        <w:ind w:left="5040" w:hanging="360"/>
      </w:pPr>
    </w:lvl>
    <w:lvl w:ilvl="7" w:tplc="A99C6B34" w:tentative="1">
      <w:start w:val="1"/>
      <w:numFmt w:val="lowerLetter"/>
      <w:lvlText w:val="%8."/>
      <w:lvlJc w:val="left"/>
      <w:pPr>
        <w:ind w:left="5760" w:hanging="360"/>
      </w:pPr>
    </w:lvl>
    <w:lvl w:ilvl="8" w:tplc="21B8E3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648104">
      <w:start w:val="1"/>
      <w:numFmt w:val="lowerRoman"/>
      <w:lvlText w:val="(%1)"/>
      <w:lvlJc w:val="left"/>
      <w:pPr>
        <w:ind w:left="1080" w:hanging="720"/>
      </w:pPr>
      <w:rPr>
        <w:rFonts w:hint="default"/>
      </w:rPr>
    </w:lvl>
    <w:lvl w:ilvl="1" w:tplc="E1FE769A" w:tentative="1">
      <w:start w:val="1"/>
      <w:numFmt w:val="lowerLetter"/>
      <w:lvlText w:val="%2."/>
      <w:lvlJc w:val="left"/>
      <w:pPr>
        <w:ind w:left="1440" w:hanging="360"/>
      </w:pPr>
    </w:lvl>
    <w:lvl w:ilvl="2" w:tplc="6850582E" w:tentative="1">
      <w:start w:val="1"/>
      <w:numFmt w:val="lowerRoman"/>
      <w:lvlText w:val="%3."/>
      <w:lvlJc w:val="right"/>
      <w:pPr>
        <w:ind w:left="2160" w:hanging="180"/>
      </w:pPr>
    </w:lvl>
    <w:lvl w:ilvl="3" w:tplc="4B0A1CD6" w:tentative="1">
      <w:start w:val="1"/>
      <w:numFmt w:val="decimal"/>
      <w:lvlText w:val="%4."/>
      <w:lvlJc w:val="left"/>
      <w:pPr>
        <w:ind w:left="2880" w:hanging="360"/>
      </w:pPr>
    </w:lvl>
    <w:lvl w:ilvl="4" w:tplc="AB42A8DE" w:tentative="1">
      <w:start w:val="1"/>
      <w:numFmt w:val="lowerLetter"/>
      <w:lvlText w:val="%5."/>
      <w:lvlJc w:val="left"/>
      <w:pPr>
        <w:ind w:left="3600" w:hanging="360"/>
      </w:pPr>
    </w:lvl>
    <w:lvl w:ilvl="5" w:tplc="EB549494" w:tentative="1">
      <w:start w:val="1"/>
      <w:numFmt w:val="lowerRoman"/>
      <w:lvlText w:val="%6."/>
      <w:lvlJc w:val="right"/>
      <w:pPr>
        <w:ind w:left="4320" w:hanging="180"/>
      </w:pPr>
    </w:lvl>
    <w:lvl w:ilvl="6" w:tplc="A0F2FB40" w:tentative="1">
      <w:start w:val="1"/>
      <w:numFmt w:val="decimal"/>
      <w:lvlText w:val="%7."/>
      <w:lvlJc w:val="left"/>
      <w:pPr>
        <w:ind w:left="5040" w:hanging="360"/>
      </w:pPr>
    </w:lvl>
    <w:lvl w:ilvl="7" w:tplc="91F27E14" w:tentative="1">
      <w:start w:val="1"/>
      <w:numFmt w:val="lowerLetter"/>
      <w:lvlText w:val="%8."/>
      <w:lvlJc w:val="left"/>
      <w:pPr>
        <w:ind w:left="5760" w:hanging="360"/>
      </w:pPr>
    </w:lvl>
    <w:lvl w:ilvl="8" w:tplc="4BA2E7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0CA6F0">
      <w:start w:val="1"/>
      <w:numFmt w:val="lowerRoman"/>
      <w:lvlText w:val="(%1)"/>
      <w:lvlJc w:val="left"/>
      <w:pPr>
        <w:ind w:left="1080" w:hanging="720"/>
      </w:pPr>
      <w:rPr>
        <w:rFonts w:hint="default"/>
      </w:rPr>
    </w:lvl>
    <w:lvl w:ilvl="1" w:tplc="B762A02C" w:tentative="1">
      <w:start w:val="1"/>
      <w:numFmt w:val="lowerLetter"/>
      <w:lvlText w:val="%2."/>
      <w:lvlJc w:val="left"/>
      <w:pPr>
        <w:ind w:left="1440" w:hanging="360"/>
      </w:pPr>
    </w:lvl>
    <w:lvl w:ilvl="2" w:tplc="67386766" w:tentative="1">
      <w:start w:val="1"/>
      <w:numFmt w:val="lowerRoman"/>
      <w:lvlText w:val="%3."/>
      <w:lvlJc w:val="right"/>
      <w:pPr>
        <w:ind w:left="2160" w:hanging="180"/>
      </w:pPr>
    </w:lvl>
    <w:lvl w:ilvl="3" w:tplc="51DE2AEA" w:tentative="1">
      <w:start w:val="1"/>
      <w:numFmt w:val="decimal"/>
      <w:lvlText w:val="%4."/>
      <w:lvlJc w:val="left"/>
      <w:pPr>
        <w:ind w:left="2880" w:hanging="360"/>
      </w:pPr>
    </w:lvl>
    <w:lvl w:ilvl="4" w:tplc="C3BA2914" w:tentative="1">
      <w:start w:val="1"/>
      <w:numFmt w:val="lowerLetter"/>
      <w:lvlText w:val="%5."/>
      <w:lvlJc w:val="left"/>
      <w:pPr>
        <w:ind w:left="3600" w:hanging="360"/>
      </w:pPr>
    </w:lvl>
    <w:lvl w:ilvl="5" w:tplc="6F9AE3FA" w:tentative="1">
      <w:start w:val="1"/>
      <w:numFmt w:val="lowerRoman"/>
      <w:lvlText w:val="%6."/>
      <w:lvlJc w:val="right"/>
      <w:pPr>
        <w:ind w:left="4320" w:hanging="180"/>
      </w:pPr>
    </w:lvl>
    <w:lvl w:ilvl="6" w:tplc="7CC86EBA" w:tentative="1">
      <w:start w:val="1"/>
      <w:numFmt w:val="decimal"/>
      <w:lvlText w:val="%7."/>
      <w:lvlJc w:val="left"/>
      <w:pPr>
        <w:ind w:left="5040" w:hanging="360"/>
      </w:pPr>
    </w:lvl>
    <w:lvl w:ilvl="7" w:tplc="2FFC3118" w:tentative="1">
      <w:start w:val="1"/>
      <w:numFmt w:val="lowerLetter"/>
      <w:lvlText w:val="%8."/>
      <w:lvlJc w:val="left"/>
      <w:pPr>
        <w:ind w:left="5760" w:hanging="360"/>
      </w:pPr>
    </w:lvl>
    <w:lvl w:ilvl="8" w:tplc="E7E4DC6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708F170">
      <w:start w:val="1"/>
      <w:numFmt w:val="bullet"/>
      <w:lvlText w:val=""/>
      <w:lvlJc w:val="left"/>
      <w:pPr>
        <w:ind w:left="624" w:hanging="267"/>
      </w:pPr>
      <w:rPr>
        <w:rFonts w:ascii="Symbol" w:hAnsi="Symbol" w:hint="default"/>
      </w:rPr>
    </w:lvl>
    <w:lvl w:ilvl="1" w:tplc="1D522B46">
      <w:start w:val="1"/>
      <w:numFmt w:val="bullet"/>
      <w:lvlText w:val="o"/>
      <w:lvlJc w:val="left"/>
      <w:pPr>
        <w:ind w:left="1080" w:hanging="360"/>
      </w:pPr>
      <w:rPr>
        <w:rFonts w:ascii="Courier New" w:hAnsi="Courier New" w:cs="Courier New" w:hint="default"/>
      </w:rPr>
    </w:lvl>
    <w:lvl w:ilvl="2" w:tplc="9F285A1C" w:tentative="1">
      <w:start w:val="1"/>
      <w:numFmt w:val="bullet"/>
      <w:lvlText w:val=""/>
      <w:lvlJc w:val="left"/>
      <w:pPr>
        <w:ind w:left="1800" w:hanging="360"/>
      </w:pPr>
      <w:rPr>
        <w:rFonts w:ascii="Wingdings" w:hAnsi="Wingdings" w:hint="default"/>
      </w:rPr>
    </w:lvl>
    <w:lvl w:ilvl="3" w:tplc="63F40D18" w:tentative="1">
      <w:start w:val="1"/>
      <w:numFmt w:val="bullet"/>
      <w:lvlText w:val=""/>
      <w:lvlJc w:val="left"/>
      <w:pPr>
        <w:ind w:left="2520" w:hanging="360"/>
      </w:pPr>
      <w:rPr>
        <w:rFonts w:ascii="Symbol" w:hAnsi="Symbol" w:hint="default"/>
      </w:rPr>
    </w:lvl>
    <w:lvl w:ilvl="4" w:tplc="C854D2C2" w:tentative="1">
      <w:start w:val="1"/>
      <w:numFmt w:val="bullet"/>
      <w:lvlText w:val="o"/>
      <w:lvlJc w:val="left"/>
      <w:pPr>
        <w:ind w:left="3240" w:hanging="360"/>
      </w:pPr>
      <w:rPr>
        <w:rFonts w:ascii="Courier New" w:hAnsi="Courier New" w:cs="Courier New" w:hint="default"/>
      </w:rPr>
    </w:lvl>
    <w:lvl w:ilvl="5" w:tplc="0B8A01C8" w:tentative="1">
      <w:start w:val="1"/>
      <w:numFmt w:val="bullet"/>
      <w:lvlText w:val=""/>
      <w:lvlJc w:val="left"/>
      <w:pPr>
        <w:ind w:left="3960" w:hanging="360"/>
      </w:pPr>
      <w:rPr>
        <w:rFonts w:ascii="Wingdings" w:hAnsi="Wingdings" w:hint="default"/>
      </w:rPr>
    </w:lvl>
    <w:lvl w:ilvl="6" w:tplc="C29EBC64" w:tentative="1">
      <w:start w:val="1"/>
      <w:numFmt w:val="bullet"/>
      <w:lvlText w:val=""/>
      <w:lvlJc w:val="left"/>
      <w:pPr>
        <w:ind w:left="4680" w:hanging="360"/>
      </w:pPr>
      <w:rPr>
        <w:rFonts w:ascii="Symbol" w:hAnsi="Symbol" w:hint="default"/>
      </w:rPr>
    </w:lvl>
    <w:lvl w:ilvl="7" w:tplc="FE161C3C" w:tentative="1">
      <w:start w:val="1"/>
      <w:numFmt w:val="bullet"/>
      <w:lvlText w:val="o"/>
      <w:lvlJc w:val="left"/>
      <w:pPr>
        <w:ind w:left="5400" w:hanging="360"/>
      </w:pPr>
      <w:rPr>
        <w:rFonts w:ascii="Courier New" w:hAnsi="Courier New" w:cs="Courier New" w:hint="default"/>
      </w:rPr>
    </w:lvl>
    <w:lvl w:ilvl="8" w:tplc="961AD6D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A50DC78">
      <w:start w:val="1"/>
      <w:numFmt w:val="lowerRoman"/>
      <w:lvlText w:val="(%1)"/>
      <w:lvlJc w:val="left"/>
      <w:pPr>
        <w:ind w:left="1080" w:hanging="720"/>
      </w:pPr>
      <w:rPr>
        <w:rFonts w:hint="default"/>
      </w:rPr>
    </w:lvl>
    <w:lvl w:ilvl="1" w:tplc="8960AD16" w:tentative="1">
      <w:start w:val="1"/>
      <w:numFmt w:val="lowerLetter"/>
      <w:lvlText w:val="%2."/>
      <w:lvlJc w:val="left"/>
      <w:pPr>
        <w:ind w:left="1440" w:hanging="360"/>
      </w:pPr>
    </w:lvl>
    <w:lvl w:ilvl="2" w:tplc="ACD26B46" w:tentative="1">
      <w:start w:val="1"/>
      <w:numFmt w:val="lowerRoman"/>
      <w:lvlText w:val="%3."/>
      <w:lvlJc w:val="right"/>
      <w:pPr>
        <w:ind w:left="2160" w:hanging="180"/>
      </w:pPr>
    </w:lvl>
    <w:lvl w:ilvl="3" w:tplc="C3B808AE" w:tentative="1">
      <w:start w:val="1"/>
      <w:numFmt w:val="decimal"/>
      <w:lvlText w:val="%4."/>
      <w:lvlJc w:val="left"/>
      <w:pPr>
        <w:ind w:left="2880" w:hanging="360"/>
      </w:pPr>
    </w:lvl>
    <w:lvl w:ilvl="4" w:tplc="45AAE448" w:tentative="1">
      <w:start w:val="1"/>
      <w:numFmt w:val="lowerLetter"/>
      <w:lvlText w:val="%5."/>
      <w:lvlJc w:val="left"/>
      <w:pPr>
        <w:ind w:left="3600" w:hanging="360"/>
      </w:pPr>
    </w:lvl>
    <w:lvl w:ilvl="5" w:tplc="32182604" w:tentative="1">
      <w:start w:val="1"/>
      <w:numFmt w:val="lowerRoman"/>
      <w:lvlText w:val="%6."/>
      <w:lvlJc w:val="right"/>
      <w:pPr>
        <w:ind w:left="4320" w:hanging="180"/>
      </w:pPr>
    </w:lvl>
    <w:lvl w:ilvl="6" w:tplc="ED7085B6" w:tentative="1">
      <w:start w:val="1"/>
      <w:numFmt w:val="decimal"/>
      <w:lvlText w:val="%7."/>
      <w:lvlJc w:val="left"/>
      <w:pPr>
        <w:ind w:left="5040" w:hanging="360"/>
      </w:pPr>
    </w:lvl>
    <w:lvl w:ilvl="7" w:tplc="17184C20" w:tentative="1">
      <w:start w:val="1"/>
      <w:numFmt w:val="lowerLetter"/>
      <w:lvlText w:val="%8."/>
      <w:lvlJc w:val="left"/>
      <w:pPr>
        <w:ind w:left="5760" w:hanging="360"/>
      </w:pPr>
    </w:lvl>
    <w:lvl w:ilvl="8" w:tplc="CA2C87B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F70CB06">
      <w:start w:val="1"/>
      <w:numFmt w:val="lowerRoman"/>
      <w:lvlText w:val="(%1)"/>
      <w:lvlJc w:val="left"/>
      <w:pPr>
        <w:ind w:left="1080" w:hanging="720"/>
      </w:pPr>
      <w:rPr>
        <w:rFonts w:hint="default"/>
      </w:rPr>
    </w:lvl>
    <w:lvl w:ilvl="1" w:tplc="4306CD56" w:tentative="1">
      <w:start w:val="1"/>
      <w:numFmt w:val="lowerLetter"/>
      <w:lvlText w:val="%2."/>
      <w:lvlJc w:val="left"/>
      <w:pPr>
        <w:ind w:left="1440" w:hanging="360"/>
      </w:pPr>
    </w:lvl>
    <w:lvl w:ilvl="2" w:tplc="0CB84676" w:tentative="1">
      <w:start w:val="1"/>
      <w:numFmt w:val="lowerRoman"/>
      <w:lvlText w:val="%3."/>
      <w:lvlJc w:val="right"/>
      <w:pPr>
        <w:ind w:left="2160" w:hanging="180"/>
      </w:pPr>
    </w:lvl>
    <w:lvl w:ilvl="3" w:tplc="A8C05380" w:tentative="1">
      <w:start w:val="1"/>
      <w:numFmt w:val="decimal"/>
      <w:lvlText w:val="%4."/>
      <w:lvlJc w:val="left"/>
      <w:pPr>
        <w:ind w:left="2880" w:hanging="360"/>
      </w:pPr>
    </w:lvl>
    <w:lvl w:ilvl="4" w:tplc="A9B630DE" w:tentative="1">
      <w:start w:val="1"/>
      <w:numFmt w:val="lowerLetter"/>
      <w:lvlText w:val="%5."/>
      <w:lvlJc w:val="left"/>
      <w:pPr>
        <w:ind w:left="3600" w:hanging="360"/>
      </w:pPr>
    </w:lvl>
    <w:lvl w:ilvl="5" w:tplc="17A447A4" w:tentative="1">
      <w:start w:val="1"/>
      <w:numFmt w:val="lowerRoman"/>
      <w:lvlText w:val="%6."/>
      <w:lvlJc w:val="right"/>
      <w:pPr>
        <w:ind w:left="4320" w:hanging="180"/>
      </w:pPr>
    </w:lvl>
    <w:lvl w:ilvl="6" w:tplc="CEC4E634" w:tentative="1">
      <w:start w:val="1"/>
      <w:numFmt w:val="decimal"/>
      <w:lvlText w:val="%7."/>
      <w:lvlJc w:val="left"/>
      <w:pPr>
        <w:ind w:left="5040" w:hanging="360"/>
      </w:pPr>
    </w:lvl>
    <w:lvl w:ilvl="7" w:tplc="F47A9B0E" w:tentative="1">
      <w:start w:val="1"/>
      <w:numFmt w:val="lowerLetter"/>
      <w:lvlText w:val="%8."/>
      <w:lvlJc w:val="left"/>
      <w:pPr>
        <w:ind w:left="5760" w:hanging="360"/>
      </w:pPr>
    </w:lvl>
    <w:lvl w:ilvl="8" w:tplc="FBCA3D4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8123462">
    <w:abstractNumId w:val="12"/>
  </w:num>
  <w:num w:numId="2" w16cid:durableId="1056899311">
    <w:abstractNumId w:val="4"/>
  </w:num>
  <w:num w:numId="3" w16cid:durableId="1747267588">
    <w:abstractNumId w:val="2"/>
  </w:num>
  <w:num w:numId="4" w16cid:durableId="1452481224">
    <w:abstractNumId w:val="7"/>
  </w:num>
  <w:num w:numId="5" w16cid:durableId="280233115">
    <w:abstractNumId w:val="6"/>
  </w:num>
  <w:num w:numId="6" w16cid:durableId="1627465026">
    <w:abstractNumId w:val="1"/>
  </w:num>
  <w:num w:numId="7" w16cid:durableId="288976823">
    <w:abstractNumId w:val="10"/>
  </w:num>
  <w:num w:numId="8" w16cid:durableId="546642307">
    <w:abstractNumId w:val="5"/>
  </w:num>
  <w:num w:numId="9" w16cid:durableId="1456824656">
    <w:abstractNumId w:val="8"/>
  </w:num>
  <w:num w:numId="10" w16cid:durableId="1237666907">
    <w:abstractNumId w:val="3"/>
  </w:num>
  <w:num w:numId="11" w16cid:durableId="1131748654">
    <w:abstractNumId w:val="11"/>
  </w:num>
  <w:num w:numId="12" w16cid:durableId="1615476750">
    <w:abstractNumId w:val="0"/>
  </w:num>
  <w:num w:numId="13" w16cid:durableId="576941462">
    <w:abstractNumId w:val="12"/>
  </w:num>
  <w:num w:numId="14" w16cid:durableId="1621379352">
    <w:abstractNumId w:val="12"/>
  </w:num>
  <w:num w:numId="15" w16cid:durableId="14201751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987"/>
    <w:rsid w:val="000459EE"/>
    <w:rsid w:val="00116D41"/>
    <w:rsid w:val="0013361B"/>
    <w:rsid w:val="00134262"/>
    <w:rsid w:val="00171503"/>
    <w:rsid w:val="001B2BAF"/>
    <w:rsid w:val="00261D11"/>
    <w:rsid w:val="00283FAA"/>
    <w:rsid w:val="002A4CF0"/>
    <w:rsid w:val="002C00B5"/>
    <w:rsid w:val="002E505F"/>
    <w:rsid w:val="00320DCD"/>
    <w:rsid w:val="00331DD8"/>
    <w:rsid w:val="003F4E2E"/>
    <w:rsid w:val="00464255"/>
    <w:rsid w:val="00466D43"/>
    <w:rsid w:val="004C5B18"/>
    <w:rsid w:val="004C744A"/>
    <w:rsid w:val="00505454"/>
    <w:rsid w:val="00514E0F"/>
    <w:rsid w:val="00627B06"/>
    <w:rsid w:val="006846DC"/>
    <w:rsid w:val="006B6B5A"/>
    <w:rsid w:val="006C326E"/>
    <w:rsid w:val="006C6E1A"/>
    <w:rsid w:val="00762420"/>
    <w:rsid w:val="00786BCC"/>
    <w:rsid w:val="00805F2C"/>
    <w:rsid w:val="00864D26"/>
    <w:rsid w:val="008A04C4"/>
    <w:rsid w:val="00981761"/>
    <w:rsid w:val="009C0D20"/>
    <w:rsid w:val="00A25347"/>
    <w:rsid w:val="00AA4D02"/>
    <w:rsid w:val="00AD73B9"/>
    <w:rsid w:val="00AE0FEE"/>
    <w:rsid w:val="00AE3A81"/>
    <w:rsid w:val="00AE5567"/>
    <w:rsid w:val="00AF1B10"/>
    <w:rsid w:val="00B02987"/>
    <w:rsid w:val="00B3644F"/>
    <w:rsid w:val="00C21867"/>
    <w:rsid w:val="00C27234"/>
    <w:rsid w:val="00D6259C"/>
    <w:rsid w:val="00D67013"/>
    <w:rsid w:val="00D870FA"/>
    <w:rsid w:val="00E55BC8"/>
    <w:rsid w:val="00E760E4"/>
    <w:rsid w:val="00FD3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CFCA9"/>
  <w15:docId w15:val="{7E1AA856-5BE0-4BBF-B124-9D1DF5B0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642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10576" w:rsidRDefault="004E045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0576" w:rsidRDefault="004E045F">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848AB" w:rsidRDefault="004E045F"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848AB" w:rsidRDefault="004E045F"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848AB" w:rsidRDefault="004E045F"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848AB"/>
    <w:rsid w:val="000459EE"/>
    <w:rsid w:val="00210576"/>
    <w:rsid w:val="00261D11"/>
    <w:rsid w:val="002D578E"/>
    <w:rsid w:val="003848AB"/>
    <w:rsid w:val="003F4E2E"/>
    <w:rsid w:val="004E045F"/>
    <w:rsid w:val="005A3805"/>
    <w:rsid w:val="00627B06"/>
    <w:rsid w:val="008F0736"/>
    <w:rsid w:val="009C0D20"/>
    <w:rsid w:val="00A25347"/>
    <w:rsid w:val="00A33BB0"/>
    <w:rsid w:val="00AA4D02"/>
    <w:rsid w:val="00B46B5C"/>
    <w:rsid w:val="00DA0251"/>
    <w:rsid w:val="00F772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2024-09-25T01:35:00Z</dcterms:created>
  <dcterms:modified xsi:type="dcterms:W3CDTF">2024-09-25T01:35:00Z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