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B5DA4" w14:textId="77777777" w:rsidR="00D2559D" w:rsidRPr="003217D3" w:rsidRDefault="00D1386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EDB5F30" wp14:editId="5EDB5F3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359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EDB5DA5" w14:textId="77777777" w:rsidR="00D2559D" w:rsidRPr="003217D3" w:rsidRDefault="00D1386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DB5DA6" w14:textId="77777777" w:rsidR="00D2559D" w:rsidRPr="00A36AA9" w:rsidRDefault="00D1386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DB5DA7" w14:textId="77777777" w:rsidR="00D2559D" w:rsidRPr="00A36AA9" w:rsidRDefault="00D1386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4018" w14:paraId="5EDB5DAA" w14:textId="77777777" w:rsidTr="00A54018">
        <w:tc>
          <w:tcPr>
            <w:cnfStyle w:val="001000000000" w:firstRow="0" w:lastRow="0" w:firstColumn="1" w:lastColumn="0" w:oddVBand="0" w:evenVBand="0" w:oddHBand="0" w:evenHBand="0" w:firstRowFirstColumn="0" w:firstRowLastColumn="0" w:lastRowFirstColumn="0" w:lastRowLastColumn="0"/>
            <w:tcW w:w="3227" w:type="dxa"/>
          </w:tcPr>
          <w:p w14:paraId="5EDB5DA8" w14:textId="77777777" w:rsidR="00D2559D" w:rsidRPr="00A36AA9" w:rsidRDefault="00D1386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EDB5DA9" w14:textId="77777777" w:rsidR="00D2559D" w:rsidRPr="00A36AA9" w:rsidRDefault="00D138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Farris Care Services Pty Ltd</w:t>
            </w:r>
          </w:p>
        </w:tc>
      </w:tr>
      <w:tr w:rsidR="00A54018" w14:paraId="5EDB5DAD" w14:textId="77777777" w:rsidTr="00A5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B5DAB" w14:textId="77777777" w:rsidR="00540817" w:rsidRPr="00A36AA9" w:rsidRDefault="00D1386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EDB5DAC" w14:textId="77777777" w:rsidR="00540817" w:rsidRPr="00A36AA9" w:rsidRDefault="00D138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2/116 Pascoe Vale Road MOONEE PONDS VIC 3039</w:t>
            </w:r>
          </w:p>
        </w:tc>
      </w:tr>
      <w:tr w:rsidR="00A54018" w14:paraId="5EDB5DB0" w14:textId="77777777" w:rsidTr="00A540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B5DAE" w14:textId="77777777" w:rsidR="00D2559D" w:rsidRPr="00A36AA9" w:rsidRDefault="00D1386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DB5DAF" w14:textId="77777777" w:rsidR="00D2559D" w:rsidRPr="00A36AA9" w:rsidRDefault="00D138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301052</w:t>
            </w:r>
          </w:p>
        </w:tc>
      </w:tr>
      <w:tr w:rsidR="00A54018" w14:paraId="5EDB5DB3" w14:textId="77777777" w:rsidTr="00A5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B5DB1" w14:textId="77777777" w:rsidR="00D2559D" w:rsidRPr="00A36AA9" w:rsidRDefault="00D1386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EDB5DB2" w14:textId="77777777" w:rsidR="00D2559D" w:rsidRPr="00A36AA9" w:rsidRDefault="00D138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Farris Care Services PTY LTD</w:t>
            </w:r>
          </w:p>
        </w:tc>
      </w:tr>
      <w:tr w:rsidR="00A54018" w14:paraId="5EDB5DB6" w14:textId="77777777" w:rsidTr="00A540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B5DB4" w14:textId="77777777" w:rsidR="00D2559D" w:rsidRPr="00A36AA9" w:rsidRDefault="00D1386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EDB5DB5" w14:textId="77777777" w:rsidR="00D2559D" w:rsidRPr="00A36AA9" w:rsidRDefault="00D138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54018" w14:paraId="5EDB5DB9" w14:textId="77777777" w:rsidTr="00A5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B5DB7" w14:textId="77777777" w:rsidR="00D2559D" w:rsidRPr="00A36AA9" w:rsidRDefault="00D1386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DB5DB8" w14:textId="77777777" w:rsidR="00D2559D" w:rsidRPr="00A36AA9" w:rsidRDefault="00D138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December 2022</w:t>
            </w:r>
          </w:p>
        </w:tc>
      </w:tr>
      <w:tr w:rsidR="00A54018" w14:paraId="5EDB5DBC" w14:textId="77777777" w:rsidTr="00A540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B5DBA" w14:textId="77777777" w:rsidR="00D2559D" w:rsidRPr="00A36AA9" w:rsidRDefault="00D1386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EDB5DBB" w14:textId="67569779" w:rsidR="00D2559D" w:rsidRPr="00A36AA9" w:rsidRDefault="00765A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January 2023</w:t>
            </w:r>
          </w:p>
        </w:tc>
      </w:tr>
    </w:tbl>
    <w:bookmarkEnd w:id="0"/>
    <w:p w14:paraId="5EDB5DBD" w14:textId="77777777" w:rsidR="00FA0A5B" w:rsidRPr="00A36AA9" w:rsidRDefault="00D1386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DB5DBE" w14:textId="77777777" w:rsidR="000078F8" w:rsidRPr="00A36AA9" w:rsidRDefault="00D1386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EDB5DBF" w14:textId="52F3E385" w:rsidR="000078F8" w:rsidRPr="00D1386E" w:rsidRDefault="00D1386E" w:rsidP="00F87E39">
      <w:pPr>
        <w:pStyle w:val="NormalArial"/>
        <w:rPr>
          <w:color w:val="auto"/>
        </w:rPr>
      </w:pPr>
      <w:r w:rsidRPr="00A36AA9">
        <w:t xml:space="preserve">This performance report for </w:t>
      </w:r>
      <w:r w:rsidRPr="00A36AA9">
        <w:rPr>
          <w:color w:val="auto"/>
        </w:rPr>
        <w:t>Farris Care Services Pty Ltd (</w:t>
      </w:r>
      <w:r w:rsidRPr="00A36AA9">
        <w:rPr>
          <w:b/>
          <w:color w:val="auto"/>
        </w:rPr>
        <w:t>the service</w:t>
      </w:r>
      <w:r w:rsidRPr="00A36AA9">
        <w:rPr>
          <w:color w:val="auto"/>
        </w:rPr>
        <w:t xml:space="preserve">) has been prepared </w:t>
      </w:r>
      <w:r w:rsidRPr="00D1386E">
        <w:rPr>
          <w:color w:val="auto"/>
        </w:rPr>
        <w:t>by M Cooper, delegate of the Aged Care Quality and Safety Commissioner (Commissioner)</w:t>
      </w:r>
      <w:r w:rsidRPr="00D1386E">
        <w:rPr>
          <w:rStyle w:val="FootnoteReference"/>
          <w:color w:val="auto"/>
        </w:rPr>
        <w:footnoteReference w:id="1"/>
      </w:r>
      <w:r w:rsidRPr="00D1386E">
        <w:rPr>
          <w:color w:val="auto"/>
        </w:rPr>
        <w:t xml:space="preserve">. </w:t>
      </w:r>
    </w:p>
    <w:p w14:paraId="5EDB5DC0" w14:textId="77777777" w:rsidR="000078F8" w:rsidRPr="00A36AA9" w:rsidRDefault="00D1386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DB5DC1" w14:textId="77777777" w:rsidR="000078F8" w:rsidRPr="00A36AA9" w:rsidRDefault="00D1386E" w:rsidP="00F87E39">
      <w:pPr>
        <w:pStyle w:val="NormalArial"/>
      </w:pPr>
      <w:r w:rsidRPr="00A36AA9">
        <w:t>The report also specifies any areas in which improvements must be made to ensure the Quality Standards are complied with.</w:t>
      </w:r>
    </w:p>
    <w:p w14:paraId="5EDB5DC2" w14:textId="77777777" w:rsidR="00A36AA9" w:rsidRPr="00A36AA9" w:rsidRDefault="00D1386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EDB5DC3" w14:textId="77777777" w:rsidR="00A36AA9" w:rsidRPr="00A36AA9" w:rsidRDefault="00D1386E" w:rsidP="00AD5BE0">
      <w:pPr>
        <w:pStyle w:val="NormalArial"/>
      </w:pPr>
      <w:bookmarkStart w:id="1" w:name="HcsServicesFullListWithAddress"/>
      <w:r w:rsidRPr="00A36AA9">
        <w:rPr>
          <w:b/>
          <w:bCs/>
        </w:rPr>
        <w:t>Home Care:</w:t>
      </w:r>
    </w:p>
    <w:p w14:paraId="5EDB5DC4" w14:textId="77777777" w:rsidR="00A36AA9" w:rsidRPr="00A36AA9" w:rsidRDefault="00D1386E" w:rsidP="00AD5BE0">
      <w:pPr>
        <w:pStyle w:val="NormalArial"/>
        <w:numPr>
          <w:ilvl w:val="0"/>
          <w:numId w:val="21"/>
        </w:numPr>
        <w:spacing w:after="0"/>
      </w:pPr>
      <w:r w:rsidRPr="00A36AA9">
        <w:t>In Home Care, 27363, Unit 2/116 Pascoe Vale Road, MOONEE PONDS VIC 3039</w:t>
      </w:r>
    </w:p>
    <w:bookmarkEnd w:id="1"/>
    <w:p w14:paraId="781A9992" w14:textId="77777777" w:rsidR="00765AC8" w:rsidRPr="00A36AA9" w:rsidRDefault="00765AC8" w:rsidP="00D03BB9">
      <w:pPr>
        <w:pStyle w:val="Heading1"/>
        <w:spacing w:before="240" w:after="240" w:line="22" w:lineRule="atLeast"/>
        <w:rPr>
          <w:rFonts w:ascii="Arial" w:hAnsi="Arial" w:cs="Arial"/>
        </w:rPr>
      </w:pPr>
      <w:r w:rsidRPr="00A36AA9">
        <w:rPr>
          <w:rFonts w:ascii="Arial" w:hAnsi="Arial" w:cs="Arial"/>
        </w:rPr>
        <w:t>Material relied on</w:t>
      </w:r>
    </w:p>
    <w:p w14:paraId="2F826024" w14:textId="77777777" w:rsidR="00765AC8" w:rsidRPr="00C064C3" w:rsidRDefault="00765AC8" w:rsidP="00765AC8">
      <w:pPr>
        <w:pStyle w:val="NormalArial"/>
        <w:rPr>
          <w:color w:val="auto"/>
        </w:rPr>
      </w:pPr>
      <w:r w:rsidRPr="00C064C3">
        <w:rPr>
          <w:color w:val="auto"/>
        </w:rPr>
        <w:t>The following information has been considered in preparing the performance report:</w:t>
      </w:r>
    </w:p>
    <w:p w14:paraId="37AF0059" w14:textId="77777777" w:rsidR="00765AC8" w:rsidRPr="00C064C3" w:rsidRDefault="00765AC8" w:rsidP="00765AC8">
      <w:pPr>
        <w:pStyle w:val="ListParagraph"/>
        <w:numPr>
          <w:ilvl w:val="0"/>
          <w:numId w:val="2"/>
        </w:numPr>
        <w:spacing w:line="22" w:lineRule="atLeast"/>
        <w:ind w:left="714" w:hanging="357"/>
        <w:contextualSpacing w:val="0"/>
        <w:rPr>
          <w:rFonts w:ascii="Arial" w:hAnsi="Arial" w:cs="Arial"/>
          <w:color w:val="auto"/>
        </w:rPr>
      </w:pPr>
      <w:r w:rsidRPr="00C064C3">
        <w:rPr>
          <w:rFonts w:ascii="Arial" w:hAnsi="Arial" w:cs="Arial"/>
          <w:color w:val="auto"/>
        </w:rPr>
        <w:t>the assessment team’s report for the Assessment Contact - Desk; the Assessment Contact - Desk report was informed by a review of documents and interviews with staff, consumers/representatives and others</w:t>
      </w:r>
    </w:p>
    <w:p w14:paraId="4FAD23CF" w14:textId="77777777" w:rsidR="00765AC8" w:rsidRPr="00C064C3" w:rsidRDefault="00765AC8" w:rsidP="00765AC8">
      <w:pPr>
        <w:pStyle w:val="ListParagraph"/>
        <w:numPr>
          <w:ilvl w:val="0"/>
          <w:numId w:val="2"/>
        </w:numPr>
        <w:spacing w:line="264" w:lineRule="auto"/>
        <w:ind w:left="714" w:hanging="357"/>
        <w:contextualSpacing w:val="0"/>
        <w:rPr>
          <w:rFonts w:ascii="Arial" w:hAnsi="Arial" w:cs="Arial"/>
          <w:color w:val="auto"/>
        </w:rPr>
      </w:pPr>
      <w:r w:rsidRPr="00C064C3">
        <w:rPr>
          <w:rFonts w:ascii="Arial" w:hAnsi="Arial" w:cs="Arial"/>
          <w:color w:val="auto"/>
        </w:rPr>
        <w:t>Aged Care Act 1997 [</w:t>
      </w:r>
      <w:proofErr w:type="spellStart"/>
      <w:r w:rsidRPr="00C064C3">
        <w:rPr>
          <w:rFonts w:ascii="Arial" w:hAnsi="Arial" w:cs="Arial"/>
          <w:color w:val="auto"/>
        </w:rPr>
        <w:t>Cth</w:t>
      </w:r>
      <w:proofErr w:type="spellEnd"/>
      <w:r w:rsidRPr="00C064C3">
        <w:rPr>
          <w:rFonts w:ascii="Arial" w:hAnsi="Arial" w:cs="Arial"/>
          <w:color w:val="auto"/>
        </w:rPr>
        <w:t>]</w:t>
      </w:r>
    </w:p>
    <w:p w14:paraId="40438EFF" w14:textId="77777777" w:rsidR="00765AC8" w:rsidRPr="00C064C3" w:rsidRDefault="00765AC8" w:rsidP="00765AC8">
      <w:pPr>
        <w:pStyle w:val="ListParagraph"/>
        <w:numPr>
          <w:ilvl w:val="0"/>
          <w:numId w:val="2"/>
        </w:numPr>
        <w:spacing w:line="264" w:lineRule="auto"/>
        <w:ind w:left="714" w:hanging="357"/>
        <w:contextualSpacing w:val="0"/>
        <w:rPr>
          <w:rFonts w:ascii="Arial" w:hAnsi="Arial" w:cs="Arial"/>
          <w:color w:val="auto"/>
        </w:rPr>
      </w:pPr>
      <w:r w:rsidRPr="00C064C3">
        <w:rPr>
          <w:rFonts w:ascii="Arial" w:hAnsi="Arial" w:cs="Arial"/>
          <w:color w:val="auto"/>
        </w:rPr>
        <w:t>Aged Care Quality and Safety Commission Act 2018 [</w:t>
      </w:r>
      <w:proofErr w:type="spellStart"/>
      <w:r w:rsidRPr="00C064C3">
        <w:rPr>
          <w:rFonts w:ascii="Arial" w:hAnsi="Arial" w:cs="Arial"/>
          <w:color w:val="auto"/>
        </w:rPr>
        <w:t>Cth</w:t>
      </w:r>
      <w:proofErr w:type="spellEnd"/>
      <w:r w:rsidRPr="00C064C3">
        <w:rPr>
          <w:rFonts w:ascii="Arial" w:hAnsi="Arial" w:cs="Arial"/>
          <w:color w:val="auto"/>
        </w:rPr>
        <w:t>]</w:t>
      </w:r>
    </w:p>
    <w:p w14:paraId="7AD19B75" w14:textId="77777777" w:rsidR="00765AC8" w:rsidRPr="00C064C3" w:rsidRDefault="00765AC8" w:rsidP="00765AC8">
      <w:pPr>
        <w:pStyle w:val="ListParagraph"/>
        <w:numPr>
          <w:ilvl w:val="0"/>
          <w:numId w:val="2"/>
        </w:numPr>
        <w:spacing w:line="264" w:lineRule="auto"/>
        <w:ind w:left="714" w:hanging="357"/>
        <w:contextualSpacing w:val="0"/>
        <w:rPr>
          <w:rFonts w:ascii="Arial" w:hAnsi="Arial" w:cs="Arial"/>
          <w:color w:val="auto"/>
        </w:rPr>
      </w:pPr>
      <w:r w:rsidRPr="00C064C3">
        <w:rPr>
          <w:rFonts w:ascii="Arial" w:hAnsi="Arial" w:cs="Arial"/>
          <w:color w:val="auto"/>
        </w:rPr>
        <w:t>Aged Care Quality and Safety Commission Rules 2018 [</w:t>
      </w:r>
      <w:proofErr w:type="spellStart"/>
      <w:r w:rsidRPr="00C064C3">
        <w:rPr>
          <w:rFonts w:ascii="Arial" w:hAnsi="Arial" w:cs="Arial"/>
          <w:color w:val="auto"/>
        </w:rPr>
        <w:t>Cth</w:t>
      </w:r>
      <w:proofErr w:type="spellEnd"/>
      <w:r w:rsidRPr="00C064C3">
        <w:rPr>
          <w:rFonts w:ascii="Arial" w:hAnsi="Arial" w:cs="Arial"/>
          <w:color w:val="auto"/>
        </w:rPr>
        <w:t>]</w:t>
      </w:r>
    </w:p>
    <w:p w14:paraId="5645DB01" w14:textId="77777777" w:rsidR="00765AC8" w:rsidRPr="00C064C3" w:rsidRDefault="00765AC8" w:rsidP="00765AC8">
      <w:pPr>
        <w:pStyle w:val="ListParagraph"/>
        <w:numPr>
          <w:ilvl w:val="0"/>
          <w:numId w:val="2"/>
        </w:numPr>
        <w:spacing w:line="264" w:lineRule="auto"/>
        <w:ind w:left="714" w:hanging="357"/>
        <w:contextualSpacing w:val="0"/>
        <w:rPr>
          <w:rFonts w:ascii="Arial" w:hAnsi="Arial" w:cs="Arial"/>
          <w:color w:val="auto"/>
        </w:rPr>
      </w:pPr>
      <w:r w:rsidRPr="00C064C3">
        <w:rPr>
          <w:rFonts w:ascii="Arial" w:hAnsi="Arial" w:cs="Arial"/>
          <w:color w:val="auto"/>
        </w:rPr>
        <w:t xml:space="preserve">User Rights Principles 2014 registered 10 October 2022 </w:t>
      </w:r>
    </w:p>
    <w:p w14:paraId="50EF86CF" w14:textId="77777777" w:rsidR="00765AC8" w:rsidRPr="00C064C3" w:rsidRDefault="00765AC8" w:rsidP="00765AC8">
      <w:pPr>
        <w:pStyle w:val="ListParagraph"/>
        <w:numPr>
          <w:ilvl w:val="0"/>
          <w:numId w:val="2"/>
        </w:numPr>
        <w:spacing w:line="264" w:lineRule="auto"/>
        <w:ind w:left="714" w:hanging="357"/>
        <w:contextualSpacing w:val="0"/>
        <w:rPr>
          <w:rFonts w:ascii="Arial" w:hAnsi="Arial" w:cs="Arial"/>
          <w:color w:val="auto"/>
        </w:rPr>
      </w:pPr>
      <w:r w:rsidRPr="00C064C3">
        <w:rPr>
          <w:rFonts w:ascii="Arial" w:hAnsi="Arial" w:cs="Arial"/>
          <w:color w:val="auto"/>
        </w:rPr>
        <w:t>Quality of Care Principles 2014 registered 10 October 2022</w:t>
      </w:r>
    </w:p>
    <w:p w14:paraId="10139E0D" w14:textId="77777777" w:rsidR="00765AC8" w:rsidRPr="00C064C3" w:rsidRDefault="00765AC8" w:rsidP="00765AC8">
      <w:pPr>
        <w:pStyle w:val="ListParagraph"/>
        <w:numPr>
          <w:ilvl w:val="0"/>
          <w:numId w:val="2"/>
        </w:numPr>
        <w:spacing w:line="264" w:lineRule="auto"/>
        <w:ind w:left="714" w:hanging="357"/>
        <w:contextualSpacing w:val="0"/>
        <w:rPr>
          <w:rFonts w:ascii="Arial" w:hAnsi="Arial" w:cs="Arial"/>
          <w:color w:val="auto"/>
        </w:rPr>
      </w:pPr>
      <w:r w:rsidRPr="00C064C3">
        <w:rPr>
          <w:rFonts w:ascii="Arial" w:hAnsi="Arial" w:cs="Arial"/>
          <w:color w:val="auto"/>
        </w:rPr>
        <w:t>Guidance and Resources for Providers to support the Aged Care Quality Standards published by the Aged Care Quality and Safety Commission in September 2022</w:t>
      </w:r>
    </w:p>
    <w:p w14:paraId="5BA30CF2" w14:textId="77777777" w:rsidR="00765AC8" w:rsidRPr="00C064C3" w:rsidRDefault="00765AC8" w:rsidP="00765AC8">
      <w:pPr>
        <w:pStyle w:val="ListParagraph"/>
        <w:numPr>
          <w:ilvl w:val="0"/>
          <w:numId w:val="2"/>
        </w:numPr>
        <w:spacing w:line="264" w:lineRule="auto"/>
        <w:ind w:left="714" w:hanging="357"/>
        <w:contextualSpacing w:val="0"/>
        <w:rPr>
          <w:rFonts w:ascii="Arial" w:hAnsi="Arial" w:cs="Arial"/>
          <w:color w:val="auto"/>
        </w:rPr>
      </w:pPr>
      <w:r w:rsidRPr="00C064C3">
        <w:rPr>
          <w:rFonts w:ascii="Arial" w:hAnsi="Arial" w:cs="Arial"/>
          <w:color w:val="auto"/>
        </w:rPr>
        <w:t>Home Care Package Program operational manual a guide for home care providers September 2021</w:t>
      </w:r>
    </w:p>
    <w:p w14:paraId="10A7EAD4" w14:textId="77777777" w:rsidR="00765AC8" w:rsidRPr="00D76BC8" w:rsidRDefault="00765AC8" w:rsidP="00765AC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4E872A0" w14:textId="77777777" w:rsidR="00765AC8" w:rsidRPr="00244176" w:rsidRDefault="00765AC8" w:rsidP="00765AC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65AC8" w14:paraId="61F72AC5" w14:textId="77777777" w:rsidTr="004421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23307" w14:textId="77777777" w:rsidR="00765AC8" w:rsidRPr="00A36AA9" w:rsidRDefault="00765AC8" w:rsidP="0044211A">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01EC514A" w14:textId="77777777" w:rsidR="00765AC8" w:rsidRPr="008F2058" w:rsidRDefault="00304204" w:rsidP="004421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42594910"/>
                <w:placeholder>
                  <w:docPart w:val="B99245C7238C4053A54F07A4BFE4CC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5AC8" w:rsidRPr="008F2058">
                  <w:rPr>
                    <w:rFonts w:ascii="Arial" w:hAnsi="Arial" w:cs="Arial"/>
                  </w:rPr>
                  <w:t>Not applicable as not all requirements have been assessed</w:t>
                </w:r>
              </w:sdtContent>
            </w:sdt>
            <w:r w:rsidR="00765AC8" w:rsidRPr="008F2058">
              <w:rPr>
                <w:rFonts w:ascii="Arial" w:hAnsi="Arial" w:cs="Arial"/>
              </w:rPr>
              <w:t xml:space="preserve"> </w:t>
            </w:r>
          </w:p>
        </w:tc>
      </w:tr>
      <w:tr w:rsidR="00765AC8" w14:paraId="2D7306A1" w14:textId="77777777" w:rsidTr="004421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30ABD2" w14:textId="77777777" w:rsidR="00765AC8" w:rsidRPr="00A36AA9" w:rsidRDefault="00765AC8" w:rsidP="0044211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w:t>
            </w:r>
            <w:r w:rsidRPr="008F2058">
              <w:rPr>
                <w:rFonts w:ascii="Arial" w:hAnsi="Arial" w:cs="Arial"/>
                <w:b/>
              </w:rPr>
              <w:t>Personal care and clinical care</w:t>
            </w:r>
          </w:p>
        </w:tc>
        <w:tc>
          <w:tcPr>
            <w:tcW w:w="1583" w:type="pct"/>
            <w:shd w:val="clear" w:color="auto" w:fill="auto"/>
          </w:tcPr>
          <w:p w14:paraId="003C897C" w14:textId="77777777" w:rsidR="00765AC8" w:rsidRPr="00A36AA9" w:rsidRDefault="00304204" w:rsidP="004421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1198406"/>
                <w:placeholder>
                  <w:docPart w:val="D7E888C7BBF34AD8BDDB619FA70388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5AC8">
                  <w:rPr>
                    <w:rFonts w:ascii="Arial" w:hAnsi="Arial" w:cs="Arial"/>
                    <w:b/>
                  </w:rPr>
                  <w:t>Not applicable as not all requirements have been assessed</w:t>
                </w:r>
              </w:sdtContent>
            </w:sdt>
            <w:r w:rsidR="00765AC8" w:rsidRPr="00A36AA9">
              <w:rPr>
                <w:rFonts w:ascii="Arial" w:hAnsi="Arial" w:cs="Arial"/>
                <w:b/>
              </w:rPr>
              <w:t xml:space="preserve"> </w:t>
            </w:r>
          </w:p>
        </w:tc>
      </w:tr>
      <w:tr w:rsidR="00765AC8" w14:paraId="5C2A43BB" w14:textId="77777777" w:rsidTr="004421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D22B41" w14:textId="77777777" w:rsidR="00765AC8" w:rsidRPr="00A36AA9" w:rsidRDefault="00765AC8" w:rsidP="0044211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w:t>
            </w:r>
            <w:r w:rsidRPr="008F2058">
              <w:rPr>
                <w:rFonts w:ascii="Arial" w:hAnsi="Arial" w:cs="Arial"/>
                <w:b/>
              </w:rPr>
              <w:t>Organisational governance</w:t>
            </w:r>
          </w:p>
        </w:tc>
        <w:tc>
          <w:tcPr>
            <w:tcW w:w="1583" w:type="pct"/>
            <w:shd w:val="clear" w:color="auto" w:fill="auto"/>
          </w:tcPr>
          <w:p w14:paraId="09D21989" w14:textId="77777777" w:rsidR="00765AC8" w:rsidRPr="00A36AA9" w:rsidRDefault="00304204" w:rsidP="004421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5865808"/>
                <w:placeholder>
                  <w:docPart w:val="3F904CF49FE34A52B3CE08F2917445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5AC8">
                  <w:rPr>
                    <w:rFonts w:ascii="Arial" w:hAnsi="Arial" w:cs="Arial"/>
                    <w:b/>
                  </w:rPr>
                  <w:t>Not applicable as not all requirements have been assessed</w:t>
                </w:r>
              </w:sdtContent>
            </w:sdt>
            <w:r w:rsidR="00765AC8" w:rsidRPr="00A36AA9">
              <w:rPr>
                <w:rFonts w:ascii="Arial" w:hAnsi="Arial" w:cs="Arial"/>
                <w:b/>
              </w:rPr>
              <w:t xml:space="preserve"> </w:t>
            </w:r>
          </w:p>
        </w:tc>
      </w:tr>
    </w:tbl>
    <w:p w14:paraId="1A5DFD9A" w14:textId="77777777" w:rsidR="00765AC8" w:rsidRPr="00A36AA9" w:rsidRDefault="00765AC8" w:rsidP="00D03BB9">
      <w:pPr>
        <w:pStyle w:val="Heading1"/>
        <w:spacing w:before="120" w:after="240" w:line="22" w:lineRule="atLeast"/>
        <w:rPr>
          <w:rFonts w:ascii="Arial" w:hAnsi="Arial" w:cs="Arial"/>
        </w:rPr>
      </w:pPr>
      <w:r w:rsidRPr="00A36AA9">
        <w:rPr>
          <w:rFonts w:ascii="Arial" w:hAnsi="Arial" w:cs="Arial"/>
        </w:rPr>
        <w:t>Areas for improvement</w:t>
      </w:r>
    </w:p>
    <w:p w14:paraId="22D6B2F9" w14:textId="77777777" w:rsidR="00765AC8" w:rsidRPr="00A36AA9" w:rsidRDefault="00765AC8" w:rsidP="00765AC8">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19CAC83" w14:textId="77777777" w:rsidR="00765AC8" w:rsidRPr="00A36AA9" w:rsidRDefault="00765AC8" w:rsidP="00765AC8">
      <w:pPr>
        <w:pStyle w:val="NormalArial"/>
      </w:pPr>
      <w:r w:rsidRPr="00A36AA9">
        <w:br w:type="page"/>
      </w:r>
    </w:p>
    <w:p w14:paraId="2759B49B" w14:textId="77777777" w:rsidR="00765AC8" w:rsidRDefault="00765AC8" w:rsidP="00765AC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765AC8" w14:paraId="12FF880C" w14:textId="77777777" w:rsidTr="00442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3772656B" w14:textId="77777777" w:rsidR="00765AC8" w:rsidRPr="003217D3" w:rsidRDefault="00765AC8" w:rsidP="0044211A">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3AA97BCF" w14:textId="77777777" w:rsidR="00765AC8" w:rsidRPr="003217D3" w:rsidRDefault="00765AC8" w:rsidP="0044211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65AC8" w14:paraId="191CDD37" w14:textId="77777777" w:rsidTr="004421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12F1A6"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21CD5D79"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5E87C1A6"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5555572"/>
                <w:placeholder>
                  <w:docPart w:val="3507D23D33E34944833F3B985E6E07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Compliant</w:t>
                </w:r>
              </w:sdtContent>
            </w:sdt>
            <w:r w:rsidR="00765AC8" w:rsidRPr="00CC646C">
              <w:rPr>
                <w:rFonts w:ascii="Arial" w:hAnsi="Arial" w:cs="Arial"/>
                <w:color w:val="auto"/>
              </w:rPr>
              <w:t xml:space="preserve"> </w:t>
            </w:r>
          </w:p>
        </w:tc>
      </w:tr>
      <w:tr w:rsidR="00765AC8" w14:paraId="4373FBDE" w14:textId="77777777" w:rsidTr="00442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5F4DA4"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7A324B11" w14:textId="77777777" w:rsidR="00765AC8" w:rsidRPr="00244176" w:rsidRDefault="00765AC8"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52" w:type="dxa"/>
            <w:shd w:val="clear" w:color="auto" w:fill="auto"/>
            <w:vAlign w:val="top"/>
          </w:tcPr>
          <w:p w14:paraId="7676B7BE" w14:textId="77777777" w:rsidR="00765AC8" w:rsidRPr="00CC646C" w:rsidRDefault="00304204"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623688"/>
                <w:placeholder>
                  <w:docPart w:val="019E2625DBBE4EE2AA26CF5144411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r w:rsidR="00765AC8" w14:paraId="6561E012" w14:textId="77777777" w:rsidTr="004421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259A0"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30853122"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BAAF4F" w14:textId="77777777" w:rsidR="00765AC8" w:rsidRPr="00244176" w:rsidRDefault="00765AC8" w:rsidP="00765AC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E427E5" w14:textId="77777777" w:rsidR="00765AC8" w:rsidRPr="00244176" w:rsidRDefault="00765AC8" w:rsidP="00765AC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0FDB2688"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476767"/>
                <w:placeholder>
                  <w:docPart w:val="248BC10316C147B5BC8E13AA7B76D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r w:rsidR="00765AC8" w14:paraId="035B1FD1" w14:textId="77777777" w:rsidTr="00442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DDFE9F"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3D7E0775" w14:textId="77777777" w:rsidR="00765AC8" w:rsidRPr="00244176" w:rsidRDefault="00765AC8"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26F0EA59" w14:textId="77777777" w:rsidR="00765AC8" w:rsidRPr="00CC646C" w:rsidRDefault="00304204"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9467064"/>
                <w:placeholder>
                  <w:docPart w:val="FD40E10AD42545EEA8D3720C2A0FD4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Compliant</w:t>
                </w:r>
              </w:sdtContent>
            </w:sdt>
            <w:r w:rsidR="00765AC8" w:rsidRPr="00CC646C">
              <w:rPr>
                <w:rFonts w:ascii="Arial" w:hAnsi="Arial" w:cs="Arial"/>
                <w:color w:val="auto"/>
              </w:rPr>
              <w:t xml:space="preserve"> </w:t>
            </w:r>
          </w:p>
        </w:tc>
      </w:tr>
      <w:tr w:rsidR="00765AC8" w14:paraId="3289DB38" w14:textId="77777777" w:rsidTr="004421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E05357"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0DEA1636"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6862D4C8"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7502685"/>
                <w:placeholder>
                  <w:docPart w:val="6FA3315A8713483EB7C0D20CAF97A8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Compliant</w:t>
                </w:r>
              </w:sdtContent>
            </w:sdt>
            <w:r w:rsidR="00765AC8" w:rsidRPr="00CC646C">
              <w:rPr>
                <w:rFonts w:ascii="Arial" w:hAnsi="Arial" w:cs="Arial"/>
                <w:color w:val="auto"/>
              </w:rPr>
              <w:t xml:space="preserve"> </w:t>
            </w:r>
          </w:p>
        </w:tc>
      </w:tr>
    </w:tbl>
    <w:p w14:paraId="6DABAFA9" w14:textId="77777777" w:rsidR="00765AC8" w:rsidRDefault="00765AC8" w:rsidP="00765AC8">
      <w:pPr>
        <w:pStyle w:val="Heading20"/>
        <w:tabs>
          <w:tab w:val="left" w:pos="1890"/>
        </w:tabs>
      </w:pPr>
      <w:r w:rsidRPr="00A36AA9">
        <w:t>Findings</w:t>
      </w:r>
    </w:p>
    <w:p w14:paraId="6E7EC8B3" w14:textId="77777777" w:rsidR="00765AC8" w:rsidRDefault="00765AC8" w:rsidP="00765AC8">
      <w:pPr>
        <w:pStyle w:val="NormalArial"/>
        <w:rPr>
          <w:rFonts w:eastAsia="Arial"/>
        </w:rPr>
      </w:pPr>
      <w:r>
        <w:t xml:space="preserve">In relation to requirement 2(3)(a) The Assessment Team reports that </w:t>
      </w:r>
      <w:r w:rsidRPr="00D860AE">
        <w:rPr>
          <w:rFonts w:eastAsia="Arial"/>
        </w:rPr>
        <w:t>consumers and representatives</w:t>
      </w:r>
      <w:r>
        <w:rPr>
          <w:rFonts w:eastAsia="Arial"/>
        </w:rPr>
        <w:t xml:space="preserve"> have</w:t>
      </w:r>
      <w:r w:rsidRPr="00D860AE">
        <w:rPr>
          <w:rFonts w:eastAsia="Arial"/>
        </w:rPr>
        <w:t xml:space="preserve"> provided positive feedback on assessment and </w:t>
      </w:r>
      <w:r>
        <w:rPr>
          <w:rFonts w:eastAsia="Arial"/>
        </w:rPr>
        <w:t>care</w:t>
      </w:r>
      <w:r w:rsidRPr="00D860AE">
        <w:rPr>
          <w:rFonts w:eastAsia="Arial"/>
        </w:rPr>
        <w:t xml:space="preserve"> planning processes. </w:t>
      </w:r>
      <w:r>
        <w:rPr>
          <w:rFonts w:eastAsia="Arial"/>
        </w:rPr>
        <w:t>They</w:t>
      </w:r>
      <w:r w:rsidRPr="00D860AE">
        <w:rPr>
          <w:rFonts w:eastAsia="Arial"/>
        </w:rPr>
        <w:t xml:space="preserve"> confirmed they received in-home assessments of their needs</w:t>
      </w:r>
      <w:r>
        <w:rPr>
          <w:rFonts w:eastAsia="Arial"/>
        </w:rPr>
        <w:t xml:space="preserve">, including </w:t>
      </w:r>
      <w:r w:rsidRPr="00D860AE">
        <w:rPr>
          <w:rFonts w:eastAsia="Arial"/>
        </w:rPr>
        <w:t xml:space="preserve">discussion of any needs, goals and </w:t>
      </w:r>
      <w:r>
        <w:rPr>
          <w:rFonts w:eastAsia="Arial"/>
        </w:rPr>
        <w:t>preferences</w:t>
      </w:r>
      <w:r w:rsidRPr="00D860AE">
        <w:rPr>
          <w:rFonts w:eastAsia="Arial"/>
        </w:rPr>
        <w:t xml:space="preserve"> prior to </w:t>
      </w:r>
      <w:r>
        <w:rPr>
          <w:rFonts w:eastAsia="Arial"/>
        </w:rPr>
        <w:t xml:space="preserve">the </w:t>
      </w:r>
      <w:r w:rsidRPr="00D860AE">
        <w:rPr>
          <w:rFonts w:eastAsia="Arial"/>
        </w:rPr>
        <w:t xml:space="preserve">commencement of services. </w:t>
      </w:r>
      <w:r>
        <w:rPr>
          <w:rFonts w:eastAsia="Arial"/>
        </w:rPr>
        <w:t xml:space="preserve">Discussions also include areas of potential risk, for example, mobility issues and health concerns and whether the consumer can self-manage these or needs assistance from care staff. </w:t>
      </w:r>
      <w:r w:rsidRPr="00D860AE">
        <w:rPr>
          <w:rFonts w:eastAsia="Arial"/>
        </w:rPr>
        <w:t>Home environment safety assessments are also conducted</w:t>
      </w:r>
      <w:r>
        <w:rPr>
          <w:rFonts w:eastAsia="Arial"/>
        </w:rPr>
        <w:t xml:space="preserve"> as well as occupational therapists’ assessments for consumers with higher needs</w:t>
      </w:r>
      <w:r w:rsidRPr="00D860AE">
        <w:rPr>
          <w:rFonts w:eastAsia="Arial"/>
        </w:rPr>
        <w:t>. Consumers and representatives were able to describe the services they received as noted on their documentation</w:t>
      </w:r>
      <w:r>
        <w:rPr>
          <w:rFonts w:eastAsia="Arial"/>
        </w:rPr>
        <w:t xml:space="preserve"> and were satisfied the service manages their individual risks and assists them where needed.  </w:t>
      </w:r>
    </w:p>
    <w:p w14:paraId="10E660DC" w14:textId="77777777" w:rsidR="00765AC8" w:rsidRDefault="00765AC8" w:rsidP="00765AC8">
      <w:pPr>
        <w:pStyle w:val="NormalArial"/>
        <w:rPr>
          <w:color w:val="auto"/>
          <w:szCs w:val="22"/>
        </w:rPr>
      </w:pPr>
      <w:r>
        <w:rPr>
          <w:rFonts w:eastAsia="Arial"/>
        </w:rPr>
        <w:lastRenderedPageBreak/>
        <w:t xml:space="preserve">Care </w:t>
      </w:r>
      <w:r w:rsidRPr="00D860AE">
        <w:rPr>
          <w:color w:val="auto"/>
          <w:szCs w:val="22"/>
        </w:rPr>
        <w:t xml:space="preserve">staff </w:t>
      </w:r>
      <w:r>
        <w:rPr>
          <w:color w:val="auto"/>
          <w:szCs w:val="22"/>
        </w:rPr>
        <w:t xml:space="preserve">advised they </w:t>
      </w:r>
      <w:r w:rsidRPr="00D860AE">
        <w:rPr>
          <w:color w:val="auto"/>
          <w:szCs w:val="22"/>
        </w:rPr>
        <w:t>are provided with information on any consumers’ needs</w:t>
      </w:r>
      <w:r>
        <w:rPr>
          <w:color w:val="auto"/>
          <w:szCs w:val="22"/>
        </w:rPr>
        <w:t>, which they access through an application on their mobile phones. This includes any risks in relation to the consumer’s mobility, health issues, any communication or cognitive issues and behaviours. Wh</w:t>
      </w:r>
      <w:r w:rsidRPr="00D860AE">
        <w:rPr>
          <w:color w:val="auto"/>
          <w:szCs w:val="22"/>
        </w:rPr>
        <w:t xml:space="preserve">ere </w:t>
      </w:r>
      <w:r>
        <w:rPr>
          <w:color w:val="auto"/>
          <w:szCs w:val="22"/>
        </w:rPr>
        <w:t xml:space="preserve">consumer’s </w:t>
      </w:r>
      <w:r w:rsidRPr="00D860AE">
        <w:rPr>
          <w:color w:val="auto"/>
          <w:szCs w:val="22"/>
        </w:rPr>
        <w:t xml:space="preserve">representatives are identified they </w:t>
      </w:r>
      <w:r>
        <w:rPr>
          <w:color w:val="auto"/>
          <w:szCs w:val="22"/>
        </w:rPr>
        <w:t xml:space="preserve">are </w:t>
      </w:r>
      <w:r w:rsidRPr="00D860AE">
        <w:rPr>
          <w:color w:val="auto"/>
          <w:szCs w:val="22"/>
        </w:rPr>
        <w:t xml:space="preserve">invited to be involved in </w:t>
      </w:r>
      <w:r>
        <w:rPr>
          <w:color w:val="auto"/>
          <w:szCs w:val="22"/>
        </w:rPr>
        <w:t xml:space="preserve">assessment and care planning </w:t>
      </w:r>
      <w:r w:rsidRPr="00D860AE">
        <w:rPr>
          <w:color w:val="auto"/>
          <w:szCs w:val="22"/>
        </w:rPr>
        <w:t>process</w:t>
      </w:r>
      <w:r>
        <w:rPr>
          <w:color w:val="auto"/>
          <w:szCs w:val="22"/>
        </w:rPr>
        <w:t xml:space="preserve">es. </w:t>
      </w:r>
    </w:p>
    <w:p w14:paraId="711E85B3" w14:textId="77777777" w:rsidR="00765AC8" w:rsidRDefault="00765AC8" w:rsidP="00765AC8">
      <w:pPr>
        <w:pStyle w:val="NormalArial"/>
      </w:pPr>
      <w:r w:rsidRPr="00D860AE">
        <w:rPr>
          <w:color w:val="auto"/>
          <w:szCs w:val="22"/>
        </w:rPr>
        <w:t xml:space="preserve">Staff </w:t>
      </w:r>
      <w:r>
        <w:rPr>
          <w:color w:val="auto"/>
          <w:szCs w:val="22"/>
        </w:rPr>
        <w:t>also confirmed they h</w:t>
      </w:r>
      <w:r w:rsidRPr="00D860AE">
        <w:rPr>
          <w:color w:val="auto"/>
          <w:szCs w:val="22"/>
        </w:rPr>
        <w:t>ave regular staff meetings</w:t>
      </w:r>
      <w:r>
        <w:rPr>
          <w:color w:val="auto"/>
          <w:szCs w:val="22"/>
        </w:rPr>
        <w:t>,</w:t>
      </w:r>
      <w:r w:rsidRPr="00D860AE">
        <w:rPr>
          <w:color w:val="auto"/>
          <w:szCs w:val="22"/>
        </w:rPr>
        <w:t xml:space="preserve"> which support</w:t>
      </w:r>
      <w:r>
        <w:rPr>
          <w:color w:val="auto"/>
          <w:szCs w:val="22"/>
        </w:rPr>
        <w:t>s</w:t>
      </w:r>
      <w:r w:rsidRPr="00D860AE">
        <w:rPr>
          <w:color w:val="auto"/>
          <w:szCs w:val="22"/>
        </w:rPr>
        <w:t xml:space="preserve"> them in providing safe services to consumers. All staff were able to describe the process they follow in the event the consumer does not respond to a scheduled visit, which was consistent with the service’s policy on this. Information in relation to other relevant risks was evidenced on consumer files</w:t>
      </w:r>
      <w:r>
        <w:rPr>
          <w:color w:val="auto"/>
          <w:szCs w:val="22"/>
        </w:rPr>
        <w:t xml:space="preserve">.  The Provider </w:t>
      </w:r>
      <w:r>
        <w:rPr>
          <w:rFonts w:eastAsia="Arial"/>
        </w:rPr>
        <w:t xml:space="preserve">has developed policies to support assessment and care planning processes, which addresses generic risks as well as individual consumer risks. They have also ensured assessment and care planning is now conducted in a consistent manner </w:t>
      </w:r>
      <w:proofErr w:type="gramStart"/>
      <w:r>
        <w:rPr>
          <w:rFonts w:eastAsia="Arial"/>
        </w:rPr>
        <w:t>through the use of</w:t>
      </w:r>
      <w:proofErr w:type="gramEnd"/>
      <w:r>
        <w:rPr>
          <w:rFonts w:eastAsia="Arial"/>
        </w:rPr>
        <w:t xml:space="preserve"> these policies and also by the Aged Care Manager conducting all assessment, care planning and reviews for the home care package consumers.</w:t>
      </w:r>
    </w:p>
    <w:p w14:paraId="3AFC238E" w14:textId="77777777" w:rsidR="00765AC8" w:rsidRPr="00D03BB9" w:rsidRDefault="00765AC8" w:rsidP="00765AC8">
      <w:pPr>
        <w:rPr>
          <w:rFonts w:ascii="Arial" w:hAnsi="Arial" w:cs="Arial"/>
          <w:b/>
          <w:bCs/>
        </w:rPr>
      </w:pPr>
      <w:bookmarkStart w:id="2" w:name="_Hlk119933492"/>
      <w:r w:rsidRPr="00D03BB9">
        <w:rPr>
          <w:rFonts w:ascii="Arial" w:hAnsi="Arial" w:cs="Arial"/>
          <w:b/>
          <w:bCs/>
        </w:rPr>
        <w:t>Requirement 2(3)(d)</w:t>
      </w:r>
    </w:p>
    <w:p w14:paraId="75ECDE6B" w14:textId="77777777" w:rsidR="00765AC8" w:rsidRDefault="00765AC8" w:rsidP="00765AC8">
      <w:pPr>
        <w:rPr>
          <w:rFonts w:ascii="Arial" w:eastAsia="Arial" w:hAnsi="Arial" w:cs="Arial"/>
        </w:rPr>
      </w:pPr>
      <w:r>
        <w:rPr>
          <w:rFonts w:ascii="Arial" w:eastAsia="Arial" w:hAnsi="Arial" w:cs="Arial"/>
        </w:rPr>
        <w:t>C</w:t>
      </w:r>
      <w:r w:rsidRPr="0013017A">
        <w:rPr>
          <w:rFonts w:ascii="Arial" w:eastAsia="Arial" w:hAnsi="Arial" w:cs="Arial"/>
        </w:rPr>
        <w:t>onsumers and representatives interviewed confirmed they participated in initial assessment and care planning processes. They felt they were well informed of the services they could access and the cost for those services and confirmed they were provided with an information pack and copy of their support plan. They were able to provide details of what services they receive, including duration, frequency and relevant care staff, which were noted to match support plans sighted in their files. They confirmed the services they receive meet their current needs and preferences. Policies and procedures sighted also include information on assessment and care planning processes, including the involvement of consumers and representatives and the provision of a support plan to all consumers and representatives, where requested. Support plans were sighted in all sampled consumer files. Reviewed support plans were also sighted in consumer files, where they had been receiving services for longer than six months. Care Staff confirmed support plans are now easier to read as, rather than a handwritten support plan in small writing, they now get typed plans through the consumer database, accessible from their phone apps. They also confirmed new support plans are generated and provided to them as consumers’ needs change</w:t>
      </w:r>
    </w:p>
    <w:p w14:paraId="1B1D94ED" w14:textId="77777777" w:rsidR="00765AC8" w:rsidRPr="00D03BB9" w:rsidRDefault="00765AC8" w:rsidP="00765AC8">
      <w:pPr>
        <w:rPr>
          <w:rFonts w:ascii="Arial" w:hAnsi="Arial" w:cs="Arial"/>
          <w:b/>
          <w:bCs/>
        </w:rPr>
      </w:pPr>
      <w:r w:rsidRPr="00D03BB9">
        <w:rPr>
          <w:rFonts w:ascii="Arial" w:hAnsi="Arial" w:cs="Arial"/>
          <w:b/>
          <w:bCs/>
        </w:rPr>
        <w:t>Requirement 2(3)(e)</w:t>
      </w:r>
    </w:p>
    <w:p w14:paraId="58E70ADC" w14:textId="77777777" w:rsidR="00765AC8" w:rsidRPr="00B658BC" w:rsidRDefault="00765AC8" w:rsidP="00765AC8">
      <w:pPr>
        <w:rPr>
          <w:rFonts w:ascii="Arial" w:hAnsi="Arial" w:cs="Arial"/>
        </w:rPr>
      </w:pPr>
      <w:r w:rsidRPr="00B658BC">
        <w:rPr>
          <w:rFonts w:ascii="Arial" w:hAnsi="Arial" w:cs="Arial"/>
        </w:rPr>
        <w:t xml:space="preserve">Consumers </w:t>
      </w:r>
      <w:r w:rsidRPr="00B658BC">
        <w:rPr>
          <w:rFonts w:ascii="Arial" w:eastAsia="Arial" w:hAnsi="Arial" w:cs="Arial"/>
        </w:rPr>
        <w:t>and representatives, who had received services for more than six months, confirmed they receive regular review of their care needs and services are updated as required. This was also reflected in the consumer files viewed through updated support plans and case notes</w:t>
      </w:r>
      <w:r>
        <w:rPr>
          <w:rFonts w:ascii="Arial" w:eastAsia="Arial" w:hAnsi="Arial" w:cs="Arial"/>
        </w:rPr>
        <w:t xml:space="preserve">.  </w:t>
      </w:r>
      <w:r w:rsidRPr="00B658BC">
        <w:rPr>
          <w:rFonts w:ascii="Arial" w:eastAsia="Arial" w:hAnsi="Arial" w:cs="Arial"/>
        </w:rPr>
        <w:t xml:space="preserve">Management advised reviews are now conducted every six months and as required based on incidents and feedback from care staff, consumers and representatives. Reviews for home care package consumers are all conducted by the Aged Care Manager to ensure consistency. </w:t>
      </w:r>
      <w:r w:rsidRPr="00B658BC">
        <w:rPr>
          <w:rFonts w:ascii="Arial" w:hAnsi="Arial" w:cs="Arial"/>
          <w:szCs w:val="22"/>
        </w:rPr>
        <w:t xml:space="preserve">Other processes noted included new policies and procedures which included information about review and reassessment to guide staff practices and monthly contact with consumers and/or representatives.  </w:t>
      </w:r>
      <w:r>
        <w:rPr>
          <w:rFonts w:ascii="Arial" w:eastAsia="Arial" w:hAnsi="Arial" w:cs="Arial"/>
        </w:rPr>
        <w:t>W</w:t>
      </w:r>
      <w:r w:rsidRPr="00B658BC">
        <w:rPr>
          <w:rFonts w:ascii="Arial" w:eastAsia="Arial" w:hAnsi="Arial" w:cs="Arial"/>
        </w:rPr>
        <w:t xml:space="preserve">orkers said they tend to see the same consumers regularly and </w:t>
      </w:r>
      <w:proofErr w:type="gramStart"/>
      <w:r w:rsidRPr="00B658BC">
        <w:rPr>
          <w:rFonts w:ascii="Arial" w:eastAsia="Arial" w:hAnsi="Arial" w:cs="Arial"/>
        </w:rPr>
        <w:t>are able to</w:t>
      </w:r>
      <w:proofErr w:type="gramEnd"/>
      <w:r w:rsidRPr="00B658BC">
        <w:rPr>
          <w:rFonts w:ascii="Arial" w:eastAsia="Arial" w:hAnsi="Arial" w:cs="Arial"/>
        </w:rPr>
        <w:t xml:space="preserve"> identify deterioration in their physical and mental wellbeing, and relay this back to the office for follow up. They are aware of when reviews have been conducted and they can access updated support plans through their phone app.  One consumer representative gave an example of recent contact they had with the provider following their parent’s hospitalisation. They said they were asked if their needs had increased and if they needed extra supports</w:t>
      </w:r>
    </w:p>
    <w:p w14:paraId="32986DB1" w14:textId="77777777" w:rsidR="00765AC8" w:rsidRPr="005679DB" w:rsidRDefault="00765AC8" w:rsidP="00765AC8">
      <w:pPr>
        <w:rPr>
          <w:rFonts w:ascii="Arial" w:hAnsi="Arial" w:cs="Arial"/>
        </w:rPr>
      </w:pPr>
      <w:r w:rsidRPr="005679DB">
        <w:rPr>
          <w:rFonts w:ascii="Arial" w:hAnsi="Arial" w:cs="Arial"/>
        </w:rPr>
        <w:t xml:space="preserve">The Quality Standard for the </w:t>
      </w:r>
      <w:r>
        <w:rPr>
          <w:rFonts w:ascii="Arial" w:hAnsi="Arial" w:cs="Arial"/>
        </w:rPr>
        <w:t xml:space="preserve">Home Care Packages for the previously </w:t>
      </w:r>
      <w:r w:rsidRPr="005679DB">
        <w:rPr>
          <w:rFonts w:ascii="Arial" w:hAnsi="Arial" w:cs="Arial"/>
        </w:rPr>
        <w:t xml:space="preserve">non-compliant requirements </w:t>
      </w:r>
      <w:r>
        <w:rPr>
          <w:rFonts w:ascii="Arial" w:hAnsi="Arial" w:cs="Arial"/>
        </w:rPr>
        <w:t xml:space="preserve">2(3)(a), </w:t>
      </w:r>
      <w:r w:rsidRPr="005679DB">
        <w:rPr>
          <w:rFonts w:ascii="Arial" w:hAnsi="Arial" w:cs="Arial"/>
        </w:rPr>
        <w:t>2(3)(</w:t>
      </w:r>
      <w:r>
        <w:rPr>
          <w:rFonts w:ascii="Arial" w:hAnsi="Arial" w:cs="Arial"/>
        </w:rPr>
        <w:t>d</w:t>
      </w:r>
      <w:r w:rsidRPr="005679DB">
        <w:rPr>
          <w:rFonts w:ascii="Arial" w:hAnsi="Arial" w:cs="Arial"/>
        </w:rPr>
        <w:t>) and 2(3)(e) have</w:t>
      </w:r>
      <w:r>
        <w:rPr>
          <w:rFonts w:ascii="Arial" w:hAnsi="Arial" w:cs="Arial"/>
        </w:rPr>
        <w:t xml:space="preserve"> </w:t>
      </w:r>
      <w:r w:rsidRPr="005679DB">
        <w:rPr>
          <w:rFonts w:ascii="Arial" w:hAnsi="Arial" w:cs="Arial"/>
        </w:rPr>
        <w:t xml:space="preserve">been assessed and now found to be compliant </w:t>
      </w:r>
    </w:p>
    <w:bookmarkEnd w:id="2"/>
    <w:p w14:paraId="6633E6D5" w14:textId="77777777" w:rsidR="00765AC8" w:rsidRDefault="00765AC8" w:rsidP="00765AC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765AC8" w14:paraId="72B12942" w14:textId="77777777" w:rsidTr="00442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2B75FB" w14:textId="77777777" w:rsidR="00765AC8" w:rsidRPr="003217D3" w:rsidRDefault="00765AC8" w:rsidP="0044211A">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A2102" w14:textId="77777777" w:rsidR="00765AC8" w:rsidRPr="003217D3" w:rsidRDefault="00765AC8" w:rsidP="004421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65AC8" w14:paraId="4765B345" w14:textId="77777777" w:rsidTr="004421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88B986"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41F690"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E9CC496" w14:textId="77777777" w:rsidR="00765AC8" w:rsidRPr="00244176" w:rsidRDefault="00765AC8" w:rsidP="00765A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2E72E7" w14:textId="77777777" w:rsidR="00765AC8" w:rsidRPr="00244176" w:rsidRDefault="00765AC8" w:rsidP="00765A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3FADB8A" w14:textId="77777777" w:rsidR="00765AC8" w:rsidRPr="00244176" w:rsidRDefault="00765AC8" w:rsidP="00765A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C50BE1"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16862641"/>
                <w:placeholder>
                  <w:docPart w:val="13CA9A6288F44A64B1A06C66F9A942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Compliant</w:t>
                </w:r>
              </w:sdtContent>
            </w:sdt>
            <w:r w:rsidR="00765AC8" w:rsidRPr="00CC646C">
              <w:rPr>
                <w:rFonts w:ascii="Arial" w:hAnsi="Arial" w:cs="Arial"/>
                <w:color w:val="auto"/>
              </w:rPr>
              <w:t xml:space="preserve"> </w:t>
            </w:r>
          </w:p>
        </w:tc>
      </w:tr>
      <w:tr w:rsidR="00765AC8" w14:paraId="00D06760" w14:textId="77777777" w:rsidTr="00442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9B3390"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15D875" w14:textId="77777777" w:rsidR="00765AC8" w:rsidRPr="00244176" w:rsidRDefault="00765AC8"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1DBC60" w14:textId="77777777" w:rsidR="00765AC8" w:rsidRPr="00CC646C" w:rsidRDefault="00304204"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7156743"/>
                <w:placeholder>
                  <w:docPart w:val="A0A1D456BEC6476DB5DE6CA4D23F96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Compliant</w:t>
                </w:r>
              </w:sdtContent>
            </w:sdt>
            <w:r w:rsidR="00765AC8" w:rsidRPr="00CC646C">
              <w:rPr>
                <w:rFonts w:ascii="Arial" w:hAnsi="Arial" w:cs="Arial"/>
                <w:color w:val="auto"/>
              </w:rPr>
              <w:t xml:space="preserve"> </w:t>
            </w:r>
          </w:p>
        </w:tc>
      </w:tr>
      <w:tr w:rsidR="00765AC8" w14:paraId="4816FA1C" w14:textId="77777777" w:rsidTr="004421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1A7FB4" w14:textId="77777777" w:rsidR="00765AC8" w:rsidRPr="00244176" w:rsidRDefault="00765AC8" w:rsidP="0044211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A1EE36" w14:textId="77777777" w:rsidR="00765AC8" w:rsidRPr="00244176" w:rsidRDefault="00765AC8" w:rsidP="004421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3C8068"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7442097"/>
                <w:placeholder>
                  <w:docPart w:val="2589D723D55F4A10B2A0EB8140F8A2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r w:rsidR="00765AC8" w14:paraId="00CCB02C" w14:textId="77777777" w:rsidTr="00442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5E654"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E1FC69" w14:textId="77777777" w:rsidR="00765AC8" w:rsidRPr="00244176" w:rsidRDefault="00765AC8"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9CFE17" w14:textId="77777777" w:rsidR="00765AC8" w:rsidRPr="00CC646C" w:rsidRDefault="00304204"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6602812"/>
                <w:placeholder>
                  <w:docPart w:val="E547CCA42173451C9DE7CA1FDD6648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r w:rsidR="00765AC8" w14:paraId="05BE6789" w14:textId="77777777" w:rsidTr="004421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8F262E"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B89444"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CED0A"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0844986"/>
                <w:placeholder>
                  <w:docPart w:val="F41CEDB5F51F4AF68A8137F43AB8A8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r w:rsidR="00765AC8" w14:paraId="0CC67E7C" w14:textId="77777777" w:rsidTr="00442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96B082"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FE5ED7" w14:textId="77777777" w:rsidR="00765AC8" w:rsidRPr="00244176" w:rsidRDefault="00765AC8"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89426F" w14:textId="77777777" w:rsidR="00765AC8" w:rsidRPr="00CC646C" w:rsidRDefault="00304204"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9102762"/>
                <w:placeholder>
                  <w:docPart w:val="31E4E87C03C24F3BBE66D94B1FB90C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r w:rsidR="00765AC8" w14:paraId="650DC33B" w14:textId="77777777" w:rsidTr="004421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EF0C93"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C23FB7"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D1320ED" w14:textId="77777777" w:rsidR="00765AC8" w:rsidRPr="00244176" w:rsidRDefault="00765AC8" w:rsidP="00765AC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1E30EF3" w14:textId="77777777" w:rsidR="00765AC8" w:rsidRPr="00244176" w:rsidRDefault="00765AC8" w:rsidP="00765AC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C134A7"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3253282"/>
                <w:placeholder>
                  <w:docPart w:val="1B647EB4F081478E8ED0F2CFDA925F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bl>
    <w:p w14:paraId="5C07A318" w14:textId="77777777" w:rsidR="00765AC8" w:rsidRDefault="00765AC8" w:rsidP="00765AC8">
      <w:pPr>
        <w:pStyle w:val="Heading20"/>
      </w:pPr>
      <w:r w:rsidRPr="00A36AA9">
        <w:t>Findings</w:t>
      </w:r>
    </w:p>
    <w:p w14:paraId="2C08C8CE" w14:textId="70F32BE3" w:rsidR="00D03BB9" w:rsidRDefault="00765AC8" w:rsidP="00765AC8">
      <w:pPr>
        <w:pStyle w:val="NormalArial"/>
      </w:pPr>
      <w:r>
        <w:t xml:space="preserve">The Assessment Team reports in relation to the following requirements that were previously found to be non-compliant that: </w:t>
      </w:r>
      <w:r w:rsidR="00D03BB9">
        <w:br w:type="page"/>
      </w:r>
    </w:p>
    <w:p w14:paraId="3B33BD8F" w14:textId="77777777" w:rsidR="00765AC8" w:rsidRPr="003B4123" w:rsidRDefault="00765AC8" w:rsidP="00765AC8">
      <w:pPr>
        <w:pStyle w:val="NormalArial"/>
        <w:rPr>
          <w:b/>
        </w:rPr>
      </w:pPr>
      <w:r w:rsidRPr="003B4123">
        <w:rPr>
          <w:b/>
        </w:rPr>
        <w:lastRenderedPageBreak/>
        <w:t>Requirement (3)(a)</w:t>
      </w:r>
    </w:p>
    <w:p w14:paraId="4AFBE7F2" w14:textId="77777777" w:rsidR="00765AC8" w:rsidRPr="00A15842" w:rsidRDefault="00765AC8" w:rsidP="00765AC8">
      <w:pPr>
        <w:rPr>
          <w:rFonts w:ascii="Arial" w:eastAsia="Arial" w:hAnsi="Arial" w:cs="Arial"/>
        </w:rPr>
      </w:pPr>
      <w:r w:rsidRPr="00A15842">
        <w:rPr>
          <w:rFonts w:ascii="Arial" w:eastAsia="Arial" w:hAnsi="Arial" w:cs="Arial"/>
        </w:rPr>
        <w:t>Consumers receiving personal care were sampled through interviews. They confirmed they are satisfied with care and services they receive and did not have any issues to raise regarding their services or the care workers providing them. They said the service takes time to assess and understand their care needs and care workers consider individual preferences when providing direct care.</w:t>
      </w:r>
    </w:p>
    <w:p w14:paraId="3CFE1651" w14:textId="77777777" w:rsidR="00765AC8" w:rsidRPr="00A15842" w:rsidRDefault="00765AC8" w:rsidP="00765AC8">
      <w:pPr>
        <w:rPr>
          <w:rFonts w:ascii="Arial" w:eastAsia="Arial" w:hAnsi="Arial" w:cs="Arial"/>
        </w:rPr>
      </w:pPr>
      <w:r w:rsidRPr="00A15842">
        <w:rPr>
          <w:rFonts w:ascii="Arial" w:eastAsia="Arial" w:hAnsi="Arial" w:cs="Arial"/>
        </w:rPr>
        <w:t>A comprehensive assessment is conducted for all consumers and occupational therapist’s assessment for Level 3 and Level 4 consumers and those with higher care needs. Where clinical care needs are identified services are organised through an external agency to provide the care. Management advised they do not currently have any consumers receiving any clinical care services. A range of clinical policies and procedure were sighted by the assessment team that include the range of clinical care that can be provided, and which level of nurse is able to provide it. Management provided details of how the subcontracted agency recruits and assesses their staff (RNs, EENs and ENs) to ensure they have the appropriate skills and experience to provide clinical care. They monitor registrations through AHPRA. The agency also assesses professional development of their nurses to ensure the clinical care they provide is best practice and reviewed for effectiveness.  Discussions with consumers and representatives confirmed those with medical conditions and clinical needs were either self-managing or their doctor was managing their care. They confirmed they did not require services from the provider to manage their clinical needs. No issues were raised by consumers, representatives or staff regarding consumer personal care. Consumers and representatives felt staff knew their jobs and provided this service to them in a respectful manner.  Although care workers were able to provide examples where consumers were deteriorating they felt the processes in place and oversight by the manager would ensure any clinical needs would be identified and services would be arranged</w:t>
      </w:r>
    </w:p>
    <w:p w14:paraId="7AAAEE60" w14:textId="77777777" w:rsidR="00765AC8" w:rsidRPr="003B4123" w:rsidRDefault="00765AC8" w:rsidP="00765AC8">
      <w:pPr>
        <w:rPr>
          <w:rFonts w:ascii="Arial" w:eastAsia="Arial" w:hAnsi="Arial" w:cs="Arial"/>
          <w:b/>
        </w:rPr>
      </w:pPr>
      <w:r w:rsidRPr="003B4123">
        <w:rPr>
          <w:rFonts w:ascii="Arial" w:eastAsia="Arial" w:hAnsi="Arial" w:cs="Arial"/>
          <w:b/>
        </w:rPr>
        <w:t>Requirement 3(3)(b)</w:t>
      </w:r>
    </w:p>
    <w:p w14:paraId="0A87C79F" w14:textId="77777777" w:rsidR="00765AC8" w:rsidRPr="00A15842" w:rsidRDefault="00765AC8" w:rsidP="00765AC8">
      <w:pPr>
        <w:rPr>
          <w:rFonts w:ascii="Arial" w:eastAsia="Arial" w:hAnsi="Arial" w:cs="Arial"/>
        </w:rPr>
      </w:pPr>
      <w:r w:rsidRPr="00A15842">
        <w:rPr>
          <w:rFonts w:ascii="Arial" w:eastAsia="Arial" w:hAnsi="Arial" w:cs="Arial"/>
        </w:rPr>
        <w:t>Consumers and representatives spoken to were complimentary of the services the Approved Provider was supplying.  Care workers interviewed advised the service is good at following up on any incidents or deterioration they report. They also have a process in place to manage the risk of a consumer not responding to a scheduled visit and the process to follow is on the consumers’ information they receive. Care workers were able to describe strategies used in the home, or out in the community, to minimise the risk of falls or other risks for individual consumers and these matched with what was detailed in the consumers’ care plans. Care workers advised they have training in dementia to assist those who may have cognitive impairments.  Management provided examples of where high impact and high prevalence risks were identified for consumers. These included mobility/falls, skin integrity/wounds, pain management/medications or issues around the consumer’s overall health and wellbeing. The service has risk management systems in place to monitor, identify and manage risks relating to the care of consumers and the incident management system informs consumer risk profiles and relevant information is communicated to care workers. Incident data is reviewed by management and appropriate actions are taken to reduce consumer risks and adjust service delivery as needed.  Policies and procedures and assessment/review documentation provided guidance to staff on relevant consumer risks and ensured these were documented as part of the initial assessment and review processes. The review of consumer files also demonstrated consumers are assessed for risks in relation to their overall health and wellbeing</w:t>
      </w:r>
    </w:p>
    <w:p w14:paraId="63FFED87" w14:textId="77777777" w:rsidR="00765AC8" w:rsidRPr="005679DB" w:rsidRDefault="00765AC8" w:rsidP="00765AC8">
      <w:pPr>
        <w:rPr>
          <w:rFonts w:ascii="Arial" w:hAnsi="Arial" w:cs="Arial"/>
        </w:rPr>
      </w:pPr>
      <w:r w:rsidRPr="005679DB">
        <w:rPr>
          <w:rFonts w:ascii="Arial" w:hAnsi="Arial" w:cs="Arial"/>
        </w:rPr>
        <w:t xml:space="preserve">The Quality Standard for the </w:t>
      </w:r>
      <w:r>
        <w:rPr>
          <w:rFonts w:ascii="Arial" w:hAnsi="Arial" w:cs="Arial"/>
        </w:rPr>
        <w:t xml:space="preserve">Home Care Packages for the previously </w:t>
      </w:r>
      <w:r w:rsidRPr="005679DB">
        <w:rPr>
          <w:rFonts w:ascii="Arial" w:hAnsi="Arial" w:cs="Arial"/>
        </w:rPr>
        <w:t xml:space="preserve">non-compliant requirements </w:t>
      </w:r>
      <w:r>
        <w:rPr>
          <w:rFonts w:ascii="Arial" w:hAnsi="Arial" w:cs="Arial"/>
        </w:rPr>
        <w:t>3(3)(a) and 3</w:t>
      </w:r>
      <w:r w:rsidRPr="005679DB">
        <w:rPr>
          <w:rFonts w:ascii="Arial" w:hAnsi="Arial" w:cs="Arial"/>
        </w:rPr>
        <w:t>(3)(</w:t>
      </w:r>
      <w:r>
        <w:rPr>
          <w:rFonts w:ascii="Arial" w:hAnsi="Arial" w:cs="Arial"/>
        </w:rPr>
        <w:t>b</w:t>
      </w:r>
      <w:r w:rsidRPr="005679DB">
        <w:rPr>
          <w:rFonts w:ascii="Arial" w:hAnsi="Arial" w:cs="Arial"/>
        </w:rPr>
        <w:t>) have</w:t>
      </w:r>
      <w:r>
        <w:rPr>
          <w:rFonts w:ascii="Arial" w:hAnsi="Arial" w:cs="Arial"/>
        </w:rPr>
        <w:t xml:space="preserve"> </w:t>
      </w:r>
      <w:r w:rsidRPr="005679DB">
        <w:rPr>
          <w:rFonts w:ascii="Arial" w:hAnsi="Arial" w:cs="Arial"/>
        </w:rPr>
        <w:t xml:space="preserve">been assessed and now found to be compliant </w:t>
      </w:r>
    </w:p>
    <w:p w14:paraId="55C51D19" w14:textId="22B6793A" w:rsidR="00765AC8" w:rsidRPr="006B4042" w:rsidRDefault="00765AC8" w:rsidP="00D03BB9">
      <w:r w:rsidRPr="005679DB">
        <w:rPr>
          <w:rFonts w:ascii="Arial" w:hAnsi="Arial" w:cs="Arial"/>
        </w:rPr>
        <w:t xml:space="preserve"> </w:t>
      </w:r>
      <w:r w:rsidRPr="006B4042">
        <w:br w:type="page"/>
      </w:r>
    </w:p>
    <w:p w14:paraId="686FC6D8" w14:textId="77777777" w:rsidR="00765AC8" w:rsidRPr="00A36AA9" w:rsidRDefault="00765AC8" w:rsidP="00765AC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765AC8" w14:paraId="15B4213D" w14:textId="77777777" w:rsidTr="00442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32C3479" w14:textId="77777777" w:rsidR="00765AC8" w:rsidRPr="003217D3" w:rsidRDefault="00765AC8" w:rsidP="0044211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71E5BDED" w14:textId="77777777" w:rsidR="00765AC8" w:rsidRPr="003217D3" w:rsidRDefault="00765AC8" w:rsidP="004421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65AC8" w14:paraId="3A38738F" w14:textId="77777777" w:rsidTr="004421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6BE99E"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58EE1EAD"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421BA93D"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3211366"/>
                <w:placeholder>
                  <w:docPart w:val="4C93951543D746D9B1AFA5DF4333BF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r w:rsidR="00765AC8" w14:paraId="710C0E3E" w14:textId="77777777" w:rsidTr="00442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B60C18"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3CFAB1B6" w14:textId="77777777" w:rsidR="00765AC8" w:rsidRPr="00244176" w:rsidRDefault="00765AC8"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78806769" w14:textId="77777777" w:rsidR="00765AC8" w:rsidRPr="00CC646C" w:rsidRDefault="00304204"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3047466"/>
                <w:placeholder>
                  <w:docPart w:val="1B6FF5D1745C4DA3BAB47F9B3B1A2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r w:rsidR="00765AC8" w:rsidRPr="00CC646C">
              <w:rPr>
                <w:rFonts w:ascii="Arial" w:hAnsi="Arial" w:cs="Arial"/>
                <w:color w:val="auto"/>
              </w:rPr>
              <w:t xml:space="preserve"> </w:t>
            </w:r>
          </w:p>
        </w:tc>
      </w:tr>
      <w:tr w:rsidR="00765AC8" w14:paraId="413AAC1F" w14:textId="77777777" w:rsidTr="004421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8B5E53"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5BAE9574"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3A8745B" w14:textId="77777777" w:rsidR="00765AC8" w:rsidRPr="00244176" w:rsidRDefault="00765AC8" w:rsidP="00765A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084B283" w14:textId="77777777" w:rsidR="00765AC8" w:rsidRPr="00244176" w:rsidRDefault="00765AC8" w:rsidP="00765A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DC0EAD5" w14:textId="77777777" w:rsidR="00765AC8" w:rsidRPr="00244176" w:rsidRDefault="00765AC8" w:rsidP="00765A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CFDE3C4" w14:textId="77777777" w:rsidR="00765AC8" w:rsidRPr="00244176" w:rsidRDefault="00765AC8" w:rsidP="00765A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17BB48" w14:textId="77777777" w:rsidR="00765AC8" w:rsidRPr="00244176" w:rsidRDefault="00765AC8" w:rsidP="00765A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0789459" w14:textId="77777777" w:rsidR="00765AC8" w:rsidRPr="00244176" w:rsidRDefault="00765AC8" w:rsidP="00765A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4CDFCFFB"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963616"/>
                <w:placeholder>
                  <w:docPart w:val="CA8B961352DD46BD913DB5B7183EE4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Compliant</w:t>
                </w:r>
              </w:sdtContent>
            </w:sdt>
            <w:r w:rsidR="00765AC8" w:rsidRPr="00CC646C">
              <w:rPr>
                <w:rFonts w:ascii="Arial" w:hAnsi="Arial" w:cs="Arial"/>
                <w:color w:val="auto"/>
              </w:rPr>
              <w:t xml:space="preserve"> </w:t>
            </w:r>
          </w:p>
        </w:tc>
      </w:tr>
      <w:tr w:rsidR="00765AC8" w14:paraId="66862AD1" w14:textId="77777777" w:rsidTr="00442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E9F63C"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64980E85" w14:textId="77777777" w:rsidR="00765AC8" w:rsidRPr="00244176" w:rsidRDefault="00765AC8" w:rsidP="004421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720366" w14:textId="77777777" w:rsidR="00765AC8" w:rsidRPr="00244176" w:rsidRDefault="00765AC8" w:rsidP="00765A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8F92CEF" w14:textId="77777777" w:rsidR="00765AC8" w:rsidRPr="00244176" w:rsidRDefault="00765AC8" w:rsidP="00765A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A3D8E3C" w14:textId="77777777" w:rsidR="00765AC8" w:rsidRPr="00244176" w:rsidRDefault="00765AC8" w:rsidP="00765A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6868398" w14:textId="77777777" w:rsidR="00765AC8" w:rsidRPr="00244176" w:rsidRDefault="00765AC8" w:rsidP="00765A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717311FE" w14:textId="77777777" w:rsidR="00765AC8" w:rsidRPr="00CC646C" w:rsidRDefault="00304204" w:rsidP="004421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8113648"/>
                <w:placeholder>
                  <w:docPart w:val="1BDC0736187245A5A69C8C22330833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p>
        </w:tc>
      </w:tr>
      <w:tr w:rsidR="00765AC8" w14:paraId="6E227D12" w14:textId="77777777" w:rsidTr="0044211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258358" w14:textId="77777777" w:rsidR="00765AC8" w:rsidRPr="00244176" w:rsidRDefault="00765AC8" w:rsidP="004421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6E2CA4A0" w14:textId="77777777" w:rsidR="00765AC8" w:rsidRPr="00244176" w:rsidRDefault="00765AC8"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B49047" w14:textId="77777777" w:rsidR="00765AC8" w:rsidRPr="00244176" w:rsidRDefault="00765AC8" w:rsidP="00765A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70FBAE6" w14:textId="77777777" w:rsidR="00765AC8" w:rsidRPr="00244176" w:rsidRDefault="00765AC8" w:rsidP="00765A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81F1DB" w14:textId="77777777" w:rsidR="00765AC8" w:rsidRPr="00244176" w:rsidRDefault="00765AC8" w:rsidP="00765A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31283268" w14:textId="77777777" w:rsidR="00765AC8" w:rsidRPr="00CC646C" w:rsidRDefault="00304204" w:rsidP="004421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8769824"/>
                <w:placeholder>
                  <w:docPart w:val="34C55A3976404FE18562541B37A23C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AC8">
                  <w:rPr>
                    <w:rFonts w:ascii="Arial" w:hAnsi="Arial" w:cs="Arial"/>
                    <w:color w:val="auto"/>
                  </w:rPr>
                  <w:t>Not applicable</w:t>
                </w:r>
              </w:sdtContent>
            </w:sdt>
          </w:p>
        </w:tc>
      </w:tr>
    </w:tbl>
    <w:p w14:paraId="3C250BB5" w14:textId="77777777" w:rsidR="00765AC8" w:rsidRDefault="00765AC8" w:rsidP="00765AC8">
      <w:pPr>
        <w:pStyle w:val="Heading20"/>
      </w:pPr>
      <w:r w:rsidRPr="00A36AA9">
        <w:t>Findings</w:t>
      </w:r>
    </w:p>
    <w:p w14:paraId="743EF571" w14:textId="77777777" w:rsidR="00765AC8" w:rsidRDefault="00765AC8" w:rsidP="00765AC8">
      <w:pPr>
        <w:pStyle w:val="NormalArial"/>
      </w:pPr>
      <w:r>
        <w:t>In relation to the previously identified non-compliant requirement the Assessment Team reports that:</w:t>
      </w:r>
    </w:p>
    <w:p w14:paraId="2E5AF653" w14:textId="77777777" w:rsidR="00765AC8" w:rsidRPr="00E14FCF" w:rsidRDefault="00765AC8" w:rsidP="00765AC8">
      <w:pPr>
        <w:pStyle w:val="NormalArial"/>
        <w:rPr>
          <w:b/>
        </w:rPr>
      </w:pPr>
      <w:r w:rsidRPr="00E14FCF">
        <w:rPr>
          <w:b/>
        </w:rPr>
        <w:lastRenderedPageBreak/>
        <w:t>Requirement 8(3)(c)(i)</w:t>
      </w:r>
    </w:p>
    <w:p w14:paraId="72A894CF" w14:textId="77777777" w:rsidR="00765AC8" w:rsidRDefault="00765AC8" w:rsidP="00765AC8">
      <w:pPr>
        <w:pStyle w:val="NormalArial"/>
      </w:pPr>
      <w:r w:rsidRPr="00E14FCF">
        <w:rPr>
          <w:b/>
        </w:rPr>
        <w:t>Information Manage</w:t>
      </w:r>
      <w:r>
        <w:rPr>
          <w:b/>
        </w:rPr>
        <w:t>ment</w:t>
      </w:r>
    </w:p>
    <w:p w14:paraId="4861AE0D" w14:textId="77777777" w:rsidR="00765AC8" w:rsidRDefault="00765AC8" w:rsidP="00765AC8">
      <w:pPr>
        <w:pStyle w:val="NormalArial"/>
        <w:rPr>
          <w:rFonts w:eastAsia="Arial"/>
        </w:rPr>
      </w:pPr>
      <w:r>
        <w:t xml:space="preserve">Management </w:t>
      </w:r>
      <w:r w:rsidRPr="00520A25">
        <w:rPr>
          <w:rFonts w:eastAsia="Arial"/>
        </w:rPr>
        <w:t xml:space="preserve">information management systems are in place and include a new consumer database system which is password protected, with </w:t>
      </w:r>
      <w:r>
        <w:rPr>
          <w:rFonts w:eastAsia="Arial"/>
        </w:rPr>
        <w:t xml:space="preserve">a </w:t>
      </w:r>
      <w:r w:rsidRPr="00520A25">
        <w:rPr>
          <w:rFonts w:eastAsia="Arial"/>
        </w:rPr>
        <w:t>backup system in place. This has improved accessibility and legibility of support plan documentation for care workers, which was confirmed through documentation review and discussion with care workers. Consumers and representatives interviewed</w:t>
      </w:r>
      <w:r>
        <w:rPr>
          <w:rFonts w:eastAsia="Arial"/>
        </w:rPr>
        <w:t xml:space="preserve"> confirmed </w:t>
      </w:r>
      <w:r w:rsidRPr="00520A25">
        <w:rPr>
          <w:rFonts w:eastAsia="Arial"/>
        </w:rPr>
        <w:t>they have all received a copy of their care plan. Where hardcopy consumer files are maintained, these are kept in locked filing cabinets with access limited</w:t>
      </w:r>
      <w:r>
        <w:rPr>
          <w:rFonts w:eastAsia="Arial"/>
        </w:rPr>
        <w:t xml:space="preserve"> only </w:t>
      </w:r>
      <w:r w:rsidRPr="00520A25">
        <w:rPr>
          <w:rFonts w:eastAsia="Arial"/>
        </w:rPr>
        <w:t>to appropriate staff.</w:t>
      </w:r>
      <w:r>
        <w:rPr>
          <w:rFonts w:eastAsia="Arial"/>
        </w:rPr>
        <w:t xml:space="preserve"> Please refer to Standard 2 requirements for improvements regarding information provided to consumers and care workers</w:t>
      </w:r>
    </w:p>
    <w:p w14:paraId="665F1571" w14:textId="77777777" w:rsidR="00765AC8" w:rsidRPr="00E14FCF" w:rsidRDefault="00765AC8" w:rsidP="00765AC8">
      <w:pPr>
        <w:pStyle w:val="NormalArial"/>
        <w:rPr>
          <w:b/>
        </w:rPr>
      </w:pPr>
      <w:r w:rsidRPr="00E14FCF">
        <w:rPr>
          <w:b/>
        </w:rPr>
        <w:t>Requirement 8(3)(ii)</w:t>
      </w:r>
    </w:p>
    <w:p w14:paraId="68C67F64" w14:textId="77777777" w:rsidR="00765AC8" w:rsidRPr="00E14FCF" w:rsidRDefault="00765AC8" w:rsidP="00765AC8">
      <w:pPr>
        <w:pStyle w:val="NormalArial"/>
        <w:rPr>
          <w:b/>
        </w:rPr>
      </w:pPr>
      <w:r w:rsidRPr="00E14FCF">
        <w:rPr>
          <w:b/>
        </w:rPr>
        <w:t>Continuous Improvement</w:t>
      </w:r>
    </w:p>
    <w:p w14:paraId="22121C63" w14:textId="77777777" w:rsidR="00765AC8" w:rsidRDefault="00765AC8" w:rsidP="00765AC8">
      <w:pPr>
        <w:pStyle w:val="NormalArial"/>
        <w:rPr>
          <w:rFonts w:eastAsia="Arial"/>
        </w:rPr>
      </w:pPr>
      <w:r>
        <w:t>The Provider</w:t>
      </w:r>
      <w:r w:rsidRPr="00520A25">
        <w:rPr>
          <w:rFonts w:eastAsia="Arial"/>
        </w:rPr>
        <w:t xml:space="preserve"> has strategic planning and continuous improvement </w:t>
      </w:r>
      <w:r>
        <w:rPr>
          <w:rFonts w:eastAsia="Arial"/>
        </w:rPr>
        <w:t xml:space="preserve">processes in place, with an updated continuous improvement </w:t>
      </w:r>
      <w:r w:rsidRPr="00520A25">
        <w:rPr>
          <w:rFonts w:eastAsia="Arial"/>
        </w:rPr>
        <w:t xml:space="preserve">plan </w:t>
      </w:r>
      <w:r>
        <w:rPr>
          <w:rFonts w:eastAsia="Arial"/>
        </w:rPr>
        <w:t>sighted by the assessment team</w:t>
      </w:r>
      <w:r w:rsidRPr="00520A25">
        <w:rPr>
          <w:rFonts w:eastAsia="Arial"/>
        </w:rPr>
        <w:t>. Continuous improvements are sought from consumers, and representatives</w:t>
      </w:r>
      <w:r>
        <w:rPr>
          <w:rFonts w:eastAsia="Arial"/>
        </w:rPr>
        <w:t xml:space="preserve"> in a regular process through the scheduled review process</w:t>
      </w:r>
      <w:r w:rsidRPr="00520A25">
        <w:rPr>
          <w:rFonts w:eastAsia="Arial"/>
        </w:rPr>
        <w:t>.</w:t>
      </w:r>
      <w:r>
        <w:rPr>
          <w:rFonts w:eastAsia="Arial"/>
        </w:rPr>
        <w:t xml:space="preserve"> Consumers and representatives and staff are also encouraged to provide feedback at any time. T</w:t>
      </w:r>
      <w:r w:rsidRPr="00520A25">
        <w:rPr>
          <w:rFonts w:eastAsia="Arial"/>
        </w:rPr>
        <w:t xml:space="preserve">he service’s </w:t>
      </w:r>
      <w:r>
        <w:rPr>
          <w:rFonts w:eastAsia="Arial"/>
        </w:rPr>
        <w:t xml:space="preserve">continuous </w:t>
      </w:r>
      <w:r w:rsidRPr="00520A25">
        <w:rPr>
          <w:rFonts w:eastAsia="Arial"/>
        </w:rPr>
        <w:t xml:space="preserve">improvement </w:t>
      </w:r>
      <w:proofErr w:type="gramStart"/>
      <w:r w:rsidRPr="00520A25">
        <w:rPr>
          <w:rFonts w:eastAsia="Arial"/>
        </w:rPr>
        <w:t>plan</w:t>
      </w:r>
      <w:proofErr w:type="gramEnd"/>
      <w:r w:rsidRPr="00520A25">
        <w:rPr>
          <w:rFonts w:eastAsia="Arial"/>
        </w:rPr>
        <w:t xml:space="preserve"> contained items to address the issues identified in the last desk assessment contact held in August 2021. These items were noted to be completed and finalised</w:t>
      </w:r>
      <w:r>
        <w:rPr>
          <w:rFonts w:eastAsia="Arial"/>
        </w:rPr>
        <w:t xml:space="preserve"> and relevant documentation review, including consumer files, and discussions with consumers, representatives and staff confirmed implementation of the improvements.</w:t>
      </w:r>
    </w:p>
    <w:p w14:paraId="2BD7BB83" w14:textId="77777777" w:rsidR="00765AC8" w:rsidRPr="00E14FCF" w:rsidRDefault="00765AC8" w:rsidP="00765AC8">
      <w:pPr>
        <w:pStyle w:val="NormalArial"/>
        <w:rPr>
          <w:b/>
        </w:rPr>
      </w:pPr>
      <w:r w:rsidRPr="00E14FCF">
        <w:rPr>
          <w:b/>
        </w:rPr>
        <w:t>Requirement 8(3)(iii)</w:t>
      </w:r>
    </w:p>
    <w:p w14:paraId="0E415740" w14:textId="77777777" w:rsidR="00765AC8" w:rsidRPr="00E14FCF" w:rsidRDefault="00765AC8" w:rsidP="00765AC8">
      <w:pPr>
        <w:pStyle w:val="NormalArial"/>
        <w:rPr>
          <w:b/>
        </w:rPr>
      </w:pPr>
      <w:r w:rsidRPr="00E14FCF">
        <w:rPr>
          <w:b/>
        </w:rPr>
        <w:t>Financial Governance</w:t>
      </w:r>
    </w:p>
    <w:p w14:paraId="7BBCF0BD" w14:textId="77777777" w:rsidR="00765AC8" w:rsidRPr="00E14FCF" w:rsidRDefault="00765AC8" w:rsidP="00765AC8">
      <w:pPr>
        <w:rPr>
          <w:rFonts w:ascii="Arial" w:eastAsia="Arial" w:hAnsi="Arial" w:cs="Arial"/>
        </w:rPr>
      </w:pPr>
      <w:r w:rsidRPr="00E14FCF">
        <w:rPr>
          <w:rFonts w:ascii="Arial" w:hAnsi="Arial" w:cs="Arial"/>
        </w:rPr>
        <w:t xml:space="preserve">Financial </w:t>
      </w:r>
      <w:r w:rsidRPr="00E14FCF">
        <w:rPr>
          <w:rFonts w:ascii="Arial" w:eastAsia="Arial" w:hAnsi="Arial" w:cs="Arial"/>
        </w:rPr>
        <w:t xml:space="preserve">governance systems and processes are in place to manage the finances and resources that the organisation needs to deliver safe and quality care and services. </w:t>
      </w:r>
      <w:r>
        <w:rPr>
          <w:rFonts w:ascii="Arial" w:eastAsia="Arial" w:hAnsi="Arial" w:cs="Arial"/>
        </w:rPr>
        <w:t>S</w:t>
      </w:r>
      <w:r w:rsidRPr="00E14FCF">
        <w:rPr>
          <w:rFonts w:ascii="Arial" w:eastAsia="Arial" w:hAnsi="Arial" w:cs="Arial"/>
        </w:rPr>
        <w:t>enior management have oversight of the service’s income and expenditure and this is reviewed regularly and discussed by the governing body. Financial audits are conducted yearly by an external auditor.</w:t>
      </w:r>
    </w:p>
    <w:p w14:paraId="1A6C6F3C" w14:textId="77777777" w:rsidR="00765AC8" w:rsidRDefault="00765AC8" w:rsidP="00765AC8">
      <w:pPr>
        <w:rPr>
          <w:rFonts w:ascii="Arial" w:eastAsia="Arial" w:hAnsi="Arial"/>
        </w:rPr>
      </w:pPr>
      <w:r w:rsidRPr="00E14FCF">
        <w:rPr>
          <w:rFonts w:ascii="Arial" w:eastAsia="Arial" w:hAnsi="Arial" w:cs="Arial"/>
        </w:rPr>
        <w:t>Issues were identified at the last desk assessment contact regarding the provision of statements to consumers and representatives that did not meet the requirements. Improvements were identified on the service’s continuous improvement plan regarding these, which were signed off as completed. Statements provided for sampled consumers were noted to be itemised and include details of the type of care provided and the relevant dates. Statements also included information on unspent funds held by the provider and the government.</w:t>
      </w:r>
    </w:p>
    <w:p w14:paraId="4CF40BEA" w14:textId="77777777" w:rsidR="00765AC8" w:rsidRPr="00F5476E" w:rsidRDefault="00765AC8" w:rsidP="00765AC8">
      <w:pPr>
        <w:rPr>
          <w:rFonts w:ascii="Arial" w:eastAsia="Arial" w:hAnsi="Arial"/>
          <w:b/>
        </w:rPr>
      </w:pPr>
      <w:r w:rsidRPr="00F5476E">
        <w:rPr>
          <w:rFonts w:ascii="Arial" w:eastAsia="Arial" w:hAnsi="Arial" w:cs="Arial"/>
          <w:b/>
        </w:rPr>
        <w:t>Requirement 8(3)(iv)</w:t>
      </w:r>
    </w:p>
    <w:p w14:paraId="4979F5E9" w14:textId="77777777" w:rsidR="00765AC8" w:rsidRPr="00F5476E" w:rsidRDefault="00765AC8" w:rsidP="00765AC8">
      <w:pPr>
        <w:rPr>
          <w:rFonts w:ascii="Arial" w:eastAsia="Arial" w:hAnsi="Arial" w:cs="Arial"/>
          <w:b/>
        </w:rPr>
      </w:pPr>
      <w:r w:rsidRPr="00F5476E">
        <w:rPr>
          <w:rFonts w:ascii="Arial" w:eastAsia="Arial" w:hAnsi="Arial" w:cs="Arial"/>
          <w:b/>
        </w:rPr>
        <w:t>Workforce Governance</w:t>
      </w:r>
    </w:p>
    <w:p w14:paraId="66DBC6AE" w14:textId="5EE5FB31" w:rsidR="00D03BB9" w:rsidRDefault="00765AC8" w:rsidP="00765AC8">
      <w:pPr>
        <w:pStyle w:val="NormalArial"/>
        <w:rPr>
          <w:iCs/>
          <w:color w:val="auto"/>
        </w:rPr>
      </w:pPr>
      <w:r>
        <w:t xml:space="preserve">An </w:t>
      </w:r>
      <w:r w:rsidRPr="00825256">
        <w:rPr>
          <w:iCs/>
          <w:color w:val="auto"/>
        </w:rPr>
        <w:t>issue was iden</w:t>
      </w:r>
      <w:r>
        <w:rPr>
          <w:iCs/>
          <w:color w:val="auto"/>
        </w:rPr>
        <w:t>ti</w:t>
      </w:r>
      <w:r w:rsidRPr="00825256">
        <w:rPr>
          <w:iCs/>
          <w:color w:val="auto"/>
        </w:rPr>
        <w:t>fied at the last desk assessment contact regarding one subcontracted care worker providing care to</w:t>
      </w:r>
      <w:r>
        <w:rPr>
          <w:iCs/>
          <w:color w:val="auto"/>
        </w:rPr>
        <w:t xml:space="preserve"> a consumer</w:t>
      </w:r>
      <w:r w:rsidRPr="00825256">
        <w:rPr>
          <w:iCs/>
          <w:color w:val="auto"/>
        </w:rPr>
        <w:t>, who has since passed away. Prior to his passing they had followed up with the worker regarding getting copies of his qualifications and police check, which were not provided, so he was ceased from providing services to</w:t>
      </w:r>
      <w:r>
        <w:rPr>
          <w:iCs/>
          <w:color w:val="auto"/>
        </w:rPr>
        <w:t xml:space="preserve"> the consumer</w:t>
      </w:r>
      <w:r w:rsidRPr="00825256">
        <w:rPr>
          <w:iCs/>
          <w:color w:val="auto"/>
        </w:rPr>
        <w:t>. Management advised they have strict processes for qualifications and checking processes for all staff. Liaison also occurs with subcontracted agencies as needed to make sure their staff have the necessary qualifications and experience to provide services to consumers</w:t>
      </w:r>
      <w:r w:rsidR="00D03BB9">
        <w:rPr>
          <w:iCs/>
          <w:color w:val="auto"/>
        </w:rPr>
        <w:br w:type="page"/>
      </w:r>
    </w:p>
    <w:p w14:paraId="1861F5A7" w14:textId="77777777" w:rsidR="00765AC8" w:rsidRPr="00F5476E" w:rsidRDefault="00765AC8" w:rsidP="00765AC8">
      <w:pPr>
        <w:pStyle w:val="NormalArial"/>
        <w:rPr>
          <w:b/>
        </w:rPr>
      </w:pPr>
      <w:r w:rsidRPr="00F5476E">
        <w:rPr>
          <w:b/>
        </w:rPr>
        <w:lastRenderedPageBreak/>
        <w:t>Requirement 8(3)(v)</w:t>
      </w:r>
    </w:p>
    <w:p w14:paraId="0119C57D" w14:textId="77777777" w:rsidR="00765AC8" w:rsidRPr="00F5476E" w:rsidRDefault="00765AC8" w:rsidP="00765AC8">
      <w:pPr>
        <w:pStyle w:val="NormalArial"/>
        <w:rPr>
          <w:b/>
        </w:rPr>
      </w:pPr>
      <w:r w:rsidRPr="00F5476E">
        <w:rPr>
          <w:b/>
        </w:rPr>
        <w:t>Regulatory Compliance</w:t>
      </w:r>
    </w:p>
    <w:p w14:paraId="54B9FA44" w14:textId="77777777" w:rsidR="00765AC8" w:rsidRDefault="00765AC8" w:rsidP="00765AC8">
      <w:pPr>
        <w:pStyle w:val="NormalArial"/>
        <w:rPr>
          <w:iCs/>
          <w:color w:val="auto"/>
        </w:rPr>
      </w:pPr>
      <w:r>
        <w:t xml:space="preserve">Management </w:t>
      </w:r>
      <w:r w:rsidRPr="00825256">
        <w:rPr>
          <w:iCs/>
          <w:color w:val="auto"/>
        </w:rPr>
        <w:t>receives regular updates from government bodies on regulatory information</w:t>
      </w:r>
      <w:r>
        <w:rPr>
          <w:iCs/>
          <w:color w:val="auto"/>
        </w:rPr>
        <w:t>,</w:t>
      </w:r>
      <w:r w:rsidRPr="00825256">
        <w:rPr>
          <w:iCs/>
          <w:color w:val="auto"/>
        </w:rPr>
        <w:t xml:space="preserve"> which is monitored by the program leadership </w:t>
      </w:r>
      <w:r>
        <w:rPr>
          <w:iCs/>
          <w:color w:val="auto"/>
        </w:rPr>
        <w:t>who</w:t>
      </w:r>
      <w:r w:rsidRPr="00825256">
        <w:rPr>
          <w:iCs/>
          <w:color w:val="auto"/>
        </w:rPr>
        <w:t xml:space="preserve"> implement changes as needed. Information is fed down to relevant managers and staff through regular meetings, emails/mobile phone app, training, policies and procedures.</w:t>
      </w:r>
      <w:r>
        <w:rPr>
          <w:iCs/>
          <w:color w:val="auto"/>
        </w:rPr>
        <w:t xml:space="preserve">  Issues </w:t>
      </w:r>
      <w:r w:rsidRPr="00825256">
        <w:rPr>
          <w:iCs/>
          <w:color w:val="auto"/>
        </w:rPr>
        <w:t xml:space="preserve">at the previous assessment contact included lack of a </w:t>
      </w:r>
      <w:proofErr w:type="gramStart"/>
      <w:r w:rsidRPr="00825256">
        <w:rPr>
          <w:iCs/>
          <w:color w:val="auto"/>
        </w:rPr>
        <w:t>police</w:t>
      </w:r>
      <w:proofErr w:type="gramEnd"/>
      <w:r w:rsidRPr="00825256">
        <w:rPr>
          <w:iCs/>
          <w:color w:val="auto"/>
        </w:rPr>
        <w:t xml:space="preserve"> check for one subcontracted care worker providing services to </w:t>
      </w:r>
      <w:r>
        <w:rPr>
          <w:iCs/>
          <w:color w:val="auto"/>
        </w:rPr>
        <w:t>a consumer</w:t>
      </w:r>
      <w:r w:rsidRPr="00825256">
        <w:rPr>
          <w:iCs/>
          <w:color w:val="auto"/>
        </w:rPr>
        <w:t xml:space="preserve">. Please refer to </w:t>
      </w:r>
      <w:r>
        <w:rPr>
          <w:iCs/>
          <w:color w:val="auto"/>
        </w:rPr>
        <w:t xml:space="preserve">Workforce Governance Section </w:t>
      </w:r>
      <w:r w:rsidRPr="00825256">
        <w:rPr>
          <w:iCs/>
          <w:color w:val="auto"/>
        </w:rPr>
        <w:t>above. This issue has now been resolved and processes are in place at the service to ensure this does not occur again</w:t>
      </w:r>
    </w:p>
    <w:p w14:paraId="7DC2E2D5" w14:textId="77777777" w:rsidR="00765AC8" w:rsidRPr="00F5476E" w:rsidRDefault="00765AC8" w:rsidP="00765AC8">
      <w:pPr>
        <w:pStyle w:val="NormalArial"/>
        <w:rPr>
          <w:b/>
        </w:rPr>
      </w:pPr>
      <w:r w:rsidRPr="00F5476E">
        <w:rPr>
          <w:b/>
        </w:rPr>
        <w:t>Requirement 8(3)(vi)</w:t>
      </w:r>
    </w:p>
    <w:p w14:paraId="388512C5" w14:textId="77777777" w:rsidR="00765AC8" w:rsidRPr="00F5476E" w:rsidRDefault="00765AC8" w:rsidP="00765AC8">
      <w:pPr>
        <w:pStyle w:val="NormalArial"/>
        <w:rPr>
          <w:b/>
        </w:rPr>
      </w:pPr>
      <w:r w:rsidRPr="00F5476E">
        <w:rPr>
          <w:b/>
        </w:rPr>
        <w:t>Feedback and Complaints</w:t>
      </w:r>
    </w:p>
    <w:p w14:paraId="642DE01D" w14:textId="77777777" w:rsidR="00765AC8" w:rsidRPr="001377E2" w:rsidRDefault="00765AC8" w:rsidP="00765AC8">
      <w:pPr>
        <w:rPr>
          <w:rFonts w:ascii="Arial" w:hAnsi="Arial" w:cs="Arial"/>
          <w:iCs/>
          <w:color w:val="auto"/>
        </w:rPr>
      </w:pPr>
      <w:r w:rsidRPr="001377E2">
        <w:rPr>
          <w:rFonts w:ascii="Arial" w:hAnsi="Arial" w:cs="Arial"/>
        </w:rPr>
        <w:t xml:space="preserve">Processes </w:t>
      </w:r>
      <w:r w:rsidRPr="001377E2">
        <w:rPr>
          <w:rFonts w:ascii="Arial" w:hAnsi="Arial" w:cs="Arial"/>
          <w:iCs/>
          <w:color w:val="auto"/>
        </w:rPr>
        <w:t>are in place to address feedback and complaints. Consumers and representatives confirmed they are invited to provide feedback or complain at any time. Care workers also ask consumers for their feedback on a day to day basis when providing services and pass on any information received to the office staff for action.</w:t>
      </w:r>
    </w:p>
    <w:p w14:paraId="4EFB9C7D" w14:textId="77777777" w:rsidR="00765AC8" w:rsidRPr="005679DB" w:rsidRDefault="00765AC8" w:rsidP="00765AC8">
      <w:pPr>
        <w:rPr>
          <w:rFonts w:ascii="Arial" w:hAnsi="Arial" w:cs="Arial"/>
        </w:rPr>
      </w:pPr>
      <w:r w:rsidRPr="005679DB">
        <w:rPr>
          <w:rFonts w:ascii="Arial" w:hAnsi="Arial" w:cs="Arial"/>
        </w:rPr>
        <w:t xml:space="preserve">The Quality Standard for the </w:t>
      </w:r>
      <w:r>
        <w:rPr>
          <w:rFonts w:ascii="Arial" w:hAnsi="Arial" w:cs="Arial"/>
        </w:rPr>
        <w:t xml:space="preserve">Home Care Packages for the previously </w:t>
      </w:r>
      <w:r w:rsidRPr="005679DB">
        <w:rPr>
          <w:rFonts w:ascii="Arial" w:hAnsi="Arial" w:cs="Arial"/>
        </w:rPr>
        <w:t xml:space="preserve">non-compliant requirement </w:t>
      </w:r>
      <w:r>
        <w:rPr>
          <w:rFonts w:ascii="Arial" w:hAnsi="Arial" w:cs="Arial"/>
        </w:rPr>
        <w:t>8(3)(c)</w:t>
      </w:r>
      <w:r w:rsidRPr="005679DB">
        <w:rPr>
          <w:rFonts w:ascii="Arial" w:hAnsi="Arial" w:cs="Arial"/>
        </w:rPr>
        <w:t xml:space="preserve"> ha</w:t>
      </w:r>
      <w:r>
        <w:rPr>
          <w:rFonts w:ascii="Arial" w:hAnsi="Arial" w:cs="Arial"/>
        </w:rPr>
        <w:t>s</w:t>
      </w:r>
      <w:r w:rsidRPr="005679DB">
        <w:rPr>
          <w:rFonts w:ascii="Arial" w:hAnsi="Arial" w:cs="Arial"/>
        </w:rPr>
        <w:t xml:space="preserve"> been assessed and now found to be compliant </w:t>
      </w:r>
    </w:p>
    <w:sectPr w:rsidR="00765AC8"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B5F3B" w14:textId="77777777" w:rsidR="000C3B10" w:rsidRDefault="00D1386E">
      <w:pPr>
        <w:spacing w:after="0"/>
      </w:pPr>
      <w:r>
        <w:separator/>
      </w:r>
    </w:p>
  </w:endnote>
  <w:endnote w:type="continuationSeparator" w:id="0">
    <w:p w14:paraId="5EDB5F3D" w14:textId="77777777" w:rsidR="000C3B10" w:rsidRDefault="00D13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5F35" w14:textId="77777777" w:rsidR="00DF37F2" w:rsidRPr="00DF37F2" w:rsidRDefault="00D1386E" w:rsidP="00DF37F2">
    <w:pPr>
      <w:pStyle w:val="FooterArial9"/>
      <w:rPr>
        <w:rStyle w:val="FooterBold"/>
        <w:rFonts w:ascii="Arial" w:hAnsi="Arial"/>
        <w:b w:val="0"/>
      </w:rPr>
    </w:pPr>
    <w:r w:rsidRPr="00DF37F2">
      <w:rPr>
        <w:rStyle w:val="FooterBold"/>
        <w:rFonts w:ascii="Arial" w:hAnsi="Arial"/>
        <w:b w:val="0"/>
      </w:rPr>
      <w:t>Name of service: Farris Care Services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EDB5F36" w14:textId="77777777" w:rsidR="00DF37F2" w:rsidRPr="00DF37F2" w:rsidRDefault="00D1386E" w:rsidP="00DF37F2">
    <w:pPr>
      <w:pStyle w:val="FooterArial9"/>
      <w:rPr>
        <w:rStyle w:val="FooterBold"/>
        <w:rFonts w:ascii="Arial" w:hAnsi="Arial"/>
        <w:b w:val="0"/>
      </w:rPr>
    </w:pPr>
    <w:r w:rsidRPr="00DF37F2">
      <w:rPr>
        <w:rStyle w:val="FooterBold"/>
        <w:rFonts w:ascii="Arial" w:hAnsi="Arial"/>
        <w:b w:val="0"/>
      </w:rPr>
      <w:t>Commission ID: 301052</w:t>
    </w:r>
    <w:r w:rsidRPr="00DF37F2">
      <w:rPr>
        <w:rStyle w:val="FooterBold"/>
        <w:rFonts w:ascii="Arial" w:hAnsi="Arial"/>
        <w:b w:val="0"/>
      </w:rPr>
      <w:tab/>
      <w:t xml:space="preserve">OFFICIAL: Sensitive </w:t>
    </w:r>
  </w:p>
  <w:p w14:paraId="5EDB5F37" w14:textId="77777777" w:rsidR="00DF37F2" w:rsidRPr="00DF37F2" w:rsidRDefault="00D1386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5F32" w14:textId="77777777" w:rsidR="00C4295B" w:rsidRDefault="00D1386E" w:rsidP="00D71F88">
      <w:pPr>
        <w:spacing w:after="0"/>
      </w:pPr>
      <w:r>
        <w:separator/>
      </w:r>
    </w:p>
  </w:footnote>
  <w:footnote w:type="continuationSeparator" w:id="0">
    <w:p w14:paraId="5EDB5F33" w14:textId="77777777" w:rsidR="00C4295B" w:rsidRDefault="00D1386E" w:rsidP="00D71F88">
      <w:pPr>
        <w:spacing w:after="0"/>
      </w:pPr>
      <w:r>
        <w:continuationSeparator/>
      </w:r>
    </w:p>
  </w:footnote>
  <w:footnote w:id="1">
    <w:p w14:paraId="5EDB5F3D" w14:textId="18AD1732" w:rsidR="000078F8" w:rsidRPr="00D1386E" w:rsidRDefault="00D1386E" w:rsidP="000078F8">
      <w:pPr>
        <w:pStyle w:val="FootnoteText"/>
        <w:rPr>
          <w:rFonts w:ascii="Arial" w:hAnsi="Arial" w:cs="Arial"/>
          <w:color w:val="auto"/>
          <w:sz w:val="20"/>
          <w:szCs w:val="20"/>
        </w:rPr>
      </w:pPr>
      <w:r w:rsidRPr="00D1386E">
        <w:rPr>
          <w:rStyle w:val="FootnoteReference"/>
          <w:color w:val="auto"/>
        </w:rPr>
        <w:footnoteRef/>
      </w:r>
      <w:r w:rsidRPr="00D1386E">
        <w:rPr>
          <w:color w:val="auto"/>
        </w:rPr>
        <w:t xml:space="preserve"> </w:t>
      </w:r>
      <w:r w:rsidRPr="00D1386E">
        <w:rPr>
          <w:rFonts w:ascii="Arial" w:hAnsi="Arial" w:cs="Arial"/>
          <w:color w:val="auto"/>
          <w:sz w:val="20"/>
          <w:szCs w:val="20"/>
        </w:rPr>
        <w:t>The preparation of the performance report is in accordance with section s68A – assessment contact of the Aged Care Quality and Safety Commission Rules 2018.</w:t>
      </w:r>
    </w:p>
    <w:p w14:paraId="5EDB5F3E" w14:textId="77777777" w:rsidR="00540817" w:rsidRDefault="003042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5F34" w14:textId="77777777" w:rsidR="00D71F88" w:rsidRDefault="00D1386E">
    <w:pPr>
      <w:pStyle w:val="Header"/>
    </w:pPr>
    <w:r>
      <w:rPr>
        <w:noProof/>
        <w:color w:val="2B579A"/>
        <w:shd w:val="clear" w:color="auto" w:fill="E6E6E6"/>
        <w:lang w:val="en-US"/>
      </w:rPr>
      <w:drawing>
        <wp:anchor distT="0" distB="0" distL="114300" distR="114300" simplePos="0" relativeHeight="251659264" behindDoc="1" locked="0" layoutInCell="1" allowOverlap="1" wp14:anchorId="5EDB5F39" wp14:editId="5EDB5F3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13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5F38" w14:textId="77777777" w:rsidR="00FA0A5B" w:rsidRDefault="00D1386E">
    <w:pPr>
      <w:pStyle w:val="Header"/>
    </w:pPr>
    <w:r>
      <w:rPr>
        <w:noProof/>
      </w:rPr>
      <w:drawing>
        <wp:anchor distT="0" distB="0" distL="114300" distR="114300" simplePos="0" relativeHeight="251658240" behindDoc="0" locked="0" layoutInCell="1" allowOverlap="1" wp14:anchorId="5EDB5F3B" wp14:editId="5EDB5F3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2C81B58">
      <w:start w:val="1"/>
      <w:numFmt w:val="lowerRoman"/>
      <w:lvlText w:val="(%1)"/>
      <w:lvlJc w:val="left"/>
      <w:pPr>
        <w:ind w:left="1080" w:hanging="720"/>
      </w:pPr>
      <w:rPr>
        <w:rFonts w:hint="default"/>
      </w:rPr>
    </w:lvl>
    <w:lvl w:ilvl="1" w:tplc="71C63630" w:tentative="1">
      <w:start w:val="1"/>
      <w:numFmt w:val="lowerLetter"/>
      <w:lvlText w:val="%2."/>
      <w:lvlJc w:val="left"/>
      <w:pPr>
        <w:ind w:left="1440" w:hanging="360"/>
      </w:pPr>
    </w:lvl>
    <w:lvl w:ilvl="2" w:tplc="617AF456" w:tentative="1">
      <w:start w:val="1"/>
      <w:numFmt w:val="lowerRoman"/>
      <w:lvlText w:val="%3."/>
      <w:lvlJc w:val="right"/>
      <w:pPr>
        <w:ind w:left="2160" w:hanging="180"/>
      </w:pPr>
    </w:lvl>
    <w:lvl w:ilvl="3" w:tplc="18FE0BD2" w:tentative="1">
      <w:start w:val="1"/>
      <w:numFmt w:val="decimal"/>
      <w:lvlText w:val="%4."/>
      <w:lvlJc w:val="left"/>
      <w:pPr>
        <w:ind w:left="2880" w:hanging="360"/>
      </w:pPr>
    </w:lvl>
    <w:lvl w:ilvl="4" w:tplc="E9982DFC" w:tentative="1">
      <w:start w:val="1"/>
      <w:numFmt w:val="lowerLetter"/>
      <w:lvlText w:val="%5."/>
      <w:lvlJc w:val="left"/>
      <w:pPr>
        <w:ind w:left="3600" w:hanging="360"/>
      </w:pPr>
    </w:lvl>
    <w:lvl w:ilvl="5" w:tplc="7ED89428" w:tentative="1">
      <w:start w:val="1"/>
      <w:numFmt w:val="lowerRoman"/>
      <w:lvlText w:val="%6."/>
      <w:lvlJc w:val="right"/>
      <w:pPr>
        <w:ind w:left="4320" w:hanging="180"/>
      </w:pPr>
    </w:lvl>
    <w:lvl w:ilvl="6" w:tplc="27929818" w:tentative="1">
      <w:start w:val="1"/>
      <w:numFmt w:val="decimal"/>
      <w:lvlText w:val="%7."/>
      <w:lvlJc w:val="left"/>
      <w:pPr>
        <w:ind w:left="5040" w:hanging="360"/>
      </w:pPr>
    </w:lvl>
    <w:lvl w:ilvl="7" w:tplc="4BD00344" w:tentative="1">
      <w:start w:val="1"/>
      <w:numFmt w:val="lowerLetter"/>
      <w:lvlText w:val="%8."/>
      <w:lvlJc w:val="left"/>
      <w:pPr>
        <w:ind w:left="5760" w:hanging="360"/>
      </w:pPr>
    </w:lvl>
    <w:lvl w:ilvl="8" w:tplc="C150D1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5FEC052">
      <w:start w:val="1"/>
      <w:numFmt w:val="lowerRoman"/>
      <w:lvlText w:val="(%1)"/>
      <w:lvlJc w:val="left"/>
      <w:pPr>
        <w:ind w:left="1080" w:hanging="720"/>
      </w:pPr>
      <w:rPr>
        <w:rFonts w:hint="default"/>
      </w:rPr>
    </w:lvl>
    <w:lvl w:ilvl="1" w:tplc="C382D7A6" w:tentative="1">
      <w:start w:val="1"/>
      <w:numFmt w:val="lowerLetter"/>
      <w:lvlText w:val="%2."/>
      <w:lvlJc w:val="left"/>
      <w:pPr>
        <w:ind w:left="1440" w:hanging="360"/>
      </w:pPr>
    </w:lvl>
    <w:lvl w:ilvl="2" w:tplc="A35A4190" w:tentative="1">
      <w:start w:val="1"/>
      <w:numFmt w:val="lowerRoman"/>
      <w:lvlText w:val="%3."/>
      <w:lvlJc w:val="right"/>
      <w:pPr>
        <w:ind w:left="2160" w:hanging="180"/>
      </w:pPr>
    </w:lvl>
    <w:lvl w:ilvl="3" w:tplc="C714EA2E" w:tentative="1">
      <w:start w:val="1"/>
      <w:numFmt w:val="decimal"/>
      <w:lvlText w:val="%4."/>
      <w:lvlJc w:val="left"/>
      <w:pPr>
        <w:ind w:left="2880" w:hanging="360"/>
      </w:pPr>
    </w:lvl>
    <w:lvl w:ilvl="4" w:tplc="A68009AA" w:tentative="1">
      <w:start w:val="1"/>
      <w:numFmt w:val="lowerLetter"/>
      <w:lvlText w:val="%5."/>
      <w:lvlJc w:val="left"/>
      <w:pPr>
        <w:ind w:left="3600" w:hanging="360"/>
      </w:pPr>
    </w:lvl>
    <w:lvl w:ilvl="5" w:tplc="352E8F86" w:tentative="1">
      <w:start w:val="1"/>
      <w:numFmt w:val="lowerRoman"/>
      <w:lvlText w:val="%6."/>
      <w:lvlJc w:val="right"/>
      <w:pPr>
        <w:ind w:left="4320" w:hanging="180"/>
      </w:pPr>
    </w:lvl>
    <w:lvl w:ilvl="6" w:tplc="870C7526" w:tentative="1">
      <w:start w:val="1"/>
      <w:numFmt w:val="decimal"/>
      <w:lvlText w:val="%7."/>
      <w:lvlJc w:val="left"/>
      <w:pPr>
        <w:ind w:left="5040" w:hanging="360"/>
      </w:pPr>
    </w:lvl>
    <w:lvl w:ilvl="7" w:tplc="CA6C3B20" w:tentative="1">
      <w:start w:val="1"/>
      <w:numFmt w:val="lowerLetter"/>
      <w:lvlText w:val="%8."/>
      <w:lvlJc w:val="left"/>
      <w:pPr>
        <w:ind w:left="5760" w:hanging="360"/>
      </w:pPr>
    </w:lvl>
    <w:lvl w:ilvl="8" w:tplc="84A2DF4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87A534C">
      <w:start w:val="1"/>
      <w:numFmt w:val="lowerRoman"/>
      <w:lvlText w:val="(%1)"/>
      <w:lvlJc w:val="left"/>
      <w:pPr>
        <w:ind w:left="1080" w:hanging="720"/>
      </w:pPr>
      <w:rPr>
        <w:rFonts w:hint="default"/>
      </w:rPr>
    </w:lvl>
    <w:lvl w:ilvl="1" w:tplc="0FEE79F0" w:tentative="1">
      <w:start w:val="1"/>
      <w:numFmt w:val="lowerLetter"/>
      <w:lvlText w:val="%2."/>
      <w:lvlJc w:val="left"/>
      <w:pPr>
        <w:ind w:left="1440" w:hanging="360"/>
      </w:pPr>
    </w:lvl>
    <w:lvl w:ilvl="2" w:tplc="67DE4C0E" w:tentative="1">
      <w:start w:val="1"/>
      <w:numFmt w:val="lowerRoman"/>
      <w:lvlText w:val="%3."/>
      <w:lvlJc w:val="right"/>
      <w:pPr>
        <w:ind w:left="2160" w:hanging="180"/>
      </w:pPr>
    </w:lvl>
    <w:lvl w:ilvl="3" w:tplc="3F5ADD96" w:tentative="1">
      <w:start w:val="1"/>
      <w:numFmt w:val="decimal"/>
      <w:lvlText w:val="%4."/>
      <w:lvlJc w:val="left"/>
      <w:pPr>
        <w:ind w:left="2880" w:hanging="360"/>
      </w:pPr>
    </w:lvl>
    <w:lvl w:ilvl="4" w:tplc="4E02F8E2" w:tentative="1">
      <w:start w:val="1"/>
      <w:numFmt w:val="lowerLetter"/>
      <w:lvlText w:val="%5."/>
      <w:lvlJc w:val="left"/>
      <w:pPr>
        <w:ind w:left="3600" w:hanging="360"/>
      </w:pPr>
    </w:lvl>
    <w:lvl w:ilvl="5" w:tplc="A03ED9AC" w:tentative="1">
      <w:start w:val="1"/>
      <w:numFmt w:val="lowerRoman"/>
      <w:lvlText w:val="%6."/>
      <w:lvlJc w:val="right"/>
      <w:pPr>
        <w:ind w:left="4320" w:hanging="180"/>
      </w:pPr>
    </w:lvl>
    <w:lvl w:ilvl="6" w:tplc="313AC6DA" w:tentative="1">
      <w:start w:val="1"/>
      <w:numFmt w:val="decimal"/>
      <w:lvlText w:val="%7."/>
      <w:lvlJc w:val="left"/>
      <w:pPr>
        <w:ind w:left="5040" w:hanging="360"/>
      </w:pPr>
    </w:lvl>
    <w:lvl w:ilvl="7" w:tplc="2A18215A" w:tentative="1">
      <w:start w:val="1"/>
      <w:numFmt w:val="lowerLetter"/>
      <w:lvlText w:val="%8."/>
      <w:lvlJc w:val="left"/>
      <w:pPr>
        <w:ind w:left="5760" w:hanging="360"/>
      </w:pPr>
    </w:lvl>
    <w:lvl w:ilvl="8" w:tplc="F0E052F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8443A9C">
      <w:start w:val="1"/>
      <w:numFmt w:val="lowerRoman"/>
      <w:lvlText w:val="(%1)"/>
      <w:lvlJc w:val="left"/>
      <w:pPr>
        <w:ind w:left="1080" w:hanging="720"/>
      </w:pPr>
      <w:rPr>
        <w:rFonts w:hint="default"/>
      </w:rPr>
    </w:lvl>
    <w:lvl w:ilvl="1" w:tplc="E4D20CD2" w:tentative="1">
      <w:start w:val="1"/>
      <w:numFmt w:val="lowerLetter"/>
      <w:lvlText w:val="%2."/>
      <w:lvlJc w:val="left"/>
      <w:pPr>
        <w:ind w:left="1440" w:hanging="360"/>
      </w:pPr>
    </w:lvl>
    <w:lvl w:ilvl="2" w:tplc="30A8F6EC" w:tentative="1">
      <w:start w:val="1"/>
      <w:numFmt w:val="lowerRoman"/>
      <w:lvlText w:val="%3."/>
      <w:lvlJc w:val="right"/>
      <w:pPr>
        <w:ind w:left="2160" w:hanging="180"/>
      </w:pPr>
    </w:lvl>
    <w:lvl w:ilvl="3" w:tplc="5BE834E4" w:tentative="1">
      <w:start w:val="1"/>
      <w:numFmt w:val="decimal"/>
      <w:lvlText w:val="%4."/>
      <w:lvlJc w:val="left"/>
      <w:pPr>
        <w:ind w:left="2880" w:hanging="360"/>
      </w:pPr>
    </w:lvl>
    <w:lvl w:ilvl="4" w:tplc="952A14AA" w:tentative="1">
      <w:start w:val="1"/>
      <w:numFmt w:val="lowerLetter"/>
      <w:lvlText w:val="%5."/>
      <w:lvlJc w:val="left"/>
      <w:pPr>
        <w:ind w:left="3600" w:hanging="360"/>
      </w:pPr>
    </w:lvl>
    <w:lvl w:ilvl="5" w:tplc="15F818D4" w:tentative="1">
      <w:start w:val="1"/>
      <w:numFmt w:val="lowerRoman"/>
      <w:lvlText w:val="%6."/>
      <w:lvlJc w:val="right"/>
      <w:pPr>
        <w:ind w:left="4320" w:hanging="180"/>
      </w:pPr>
    </w:lvl>
    <w:lvl w:ilvl="6" w:tplc="DA48BFDE" w:tentative="1">
      <w:start w:val="1"/>
      <w:numFmt w:val="decimal"/>
      <w:lvlText w:val="%7."/>
      <w:lvlJc w:val="left"/>
      <w:pPr>
        <w:ind w:left="5040" w:hanging="360"/>
      </w:pPr>
    </w:lvl>
    <w:lvl w:ilvl="7" w:tplc="21DA133C" w:tentative="1">
      <w:start w:val="1"/>
      <w:numFmt w:val="lowerLetter"/>
      <w:lvlText w:val="%8."/>
      <w:lvlJc w:val="left"/>
      <w:pPr>
        <w:ind w:left="5760" w:hanging="360"/>
      </w:pPr>
    </w:lvl>
    <w:lvl w:ilvl="8" w:tplc="3B2EBD0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F30D284">
      <w:start w:val="1"/>
      <w:numFmt w:val="lowerRoman"/>
      <w:lvlText w:val="(%1)"/>
      <w:lvlJc w:val="left"/>
      <w:pPr>
        <w:ind w:left="1080" w:hanging="720"/>
      </w:pPr>
      <w:rPr>
        <w:rFonts w:hint="default"/>
      </w:rPr>
    </w:lvl>
    <w:lvl w:ilvl="1" w:tplc="B7E66BEE" w:tentative="1">
      <w:start w:val="1"/>
      <w:numFmt w:val="lowerLetter"/>
      <w:lvlText w:val="%2."/>
      <w:lvlJc w:val="left"/>
      <w:pPr>
        <w:ind w:left="1440" w:hanging="360"/>
      </w:pPr>
    </w:lvl>
    <w:lvl w:ilvl="2" w:tplc="1F7EAA34" w:tentative="1">
      <w:start w:val="1"/>
      <w:numFmt w:val="lowerRoman"/>
      <w:lvlText w:val="%3."/>
      <w:lvlJc w:val="right"/>
      <w:pPr>
        <w:ind w:left="2160" w:hanging="180"/>
      </w:pPr>
    </w:lvl>
    <w:lvl w:ilvl="3" w:tplc="3C563230" w:tentative="1">
      <w:start w:val="1"/>
      <w:numFmt w:val="decimal"/>
      <w:lvlText w:val="%4."/>
      <w:lvlJc w:val="left"/>
      <w:pPr>
        <w:ind w:left="2880" w:hanging="360"/>
      </w:pPr>
    </w:lvl>
    <w:lvl w:ilvl="4" w:tplc="C926410E" w:tentative="1">
      <w:start w:val="1"/>
      <w:numFmt w:val="lowerLetter"/>
      <w:lvlText w:val="%5."/>
      <w:lvlJc w:val="left"/>
      <w:pPr>
        <w:ind w:left="3600" w:hanging="360"/>
      </w:pPr>
    </w:lvl>
    <w:lvl w:ilvl="5" w:tplc="2C42575C" w:tentative="1">
      <w:start w:val="1"/>
      <w:numFmt w:val="lowerRoman"/>
      <w:lvlText w:val="%6."/>
      <w:lvlJc w:val="right"/>
      <w:pPr>
        <w:ind w:left="4320" w:hanging="180"/>
      </w:pPr>
    </w:lvl>
    <w:lvl w:ilvl="6" w:tplc="D4926904" w:tentative="1">
      <w:start w:val="1"/>
      <w:numFmt w:val="decimal"/>
      <w:lvlText w:val="%7."/>
      <w:lvlJc w:val="left"/>
      <w:pPr>
        <w:ind w:left="5040" w:hanging="360"/>
      </w:pPr>
    </w:lvl>
    <w:lvl w:ilvl="7" w:tplc="3EA4A40E" w:tentative="1">
      <w:start w:val="1"/>
      <w:numFmt w:val="lowerLetter"/>
      <w:lvlText w:val="%8."/>
      <w:lvlJc w:val="left"/>
      <w:pPr>
        <w:ind w:left="5760" w:hanging="360"/>
      </w:pPr>
    </w:lvl>
    <w:lvl w:ilvl="8" w:tplc="37AAD7F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3AA7BBA">
      <w:start w:val="1"/>
      <w:numFmt w:val="bullet"/>
      <w:lvlText w:val=""/>
      <w:lvlJc w:val="left"/>
      <w:pPr>
        <w:ind w:left="720" w:hanging="360"/>
      </w:pPr>
      <w:rPr>
        <w:rFonts w:ascii="Symbol" w:hAnsi="Symbol" w:hint="default"/>
        <w:color w:val="auto"/>
        <w:sz w:val="24"/>
        <w:szCs w:val="24"/>
      </w:rPr>
    </w:lvl>
    <w:lvl w:ilvl="1" w:tplc="2BC0ACC8" w:tentative="1">
      <w:start w:val="1"/>
      <w:numFmt w:val="bullet"/>
      <w:lvlText w:val="o"/>
      <w:lvlJc w:val="left"/>
      <w:pPr>
        <w:ind w:left="1440" w:hanging="360"/>
      </w:pPr>
      <w:rPr>
        <w:rFonts w:ascii="Courier New" w:hAnsi="Courier New" w:cs="Courier New" w:hint="default"/>
      </w:rPr>
    </w:lvl>
    <w:lvl w:ilvl="2" w:tplc="E84C5A18" w:tentative="1">
      <w:start w:val="1"/>
      <w:numFmt w:val="bullet"/>
      <w:lvlText w:val=""/>
      <w:lvlJc w:val="left"/>
      <w:pPr>
        <w:ind w:left="2160" w:hanging="360"/>
      </w:pPr>
      <w:rPr>
        <w:rFonts w:ascii="Wingdings" w:hAnsi="Wingdings" w:hint="default"/>
      </w:rPr>
    </w:lvl>
    <w:lvl w:ilvl="3" w:tplc="9CCA90BE" w:tentative="1">
      <w:start w:val="1"/>
      <w:numFmt w:val="bullet"/>
      <w:lvlText w:val=""/>
      <w:lvlJc w:val="left"/>
      <w:pPr>
        <w:ind w:left="2880" w:hanging="360"/>
      </w:pPr>
      <w:rPr>
        <w:rFonts w:ascii="Symbol" w:hAnsi="Symbol" w:hint="default"/>
      </w:rPr>
    </w:lvl>
    <w:lvl w:ilvl="4" w:tplc="469A0838" w:tentative="1">
      <w:start w:val="1"/>
      <w:numFmt w:val="bullet"/>
      <w:lvlText w:val="o"/>
      <w:lvlJc w:val="left"/>
      <w:pPr>
        <w:ind w:left="3600" w:hanging="360"/>
      </w:pPr>
      <w:rPr>
        <w:rFonts w:ascii="Courier New" w:hAnsi="Courier New" w:cs="Courier New" w:hint="default"/>
      </w:rPr>
    </w:lvl>
    <w:lvl w:ilvl="5" w:tplc="901C196E" w:tentative="1">
      <w:start w:val="1"/>
      <w:numFmt w:val="bullet"/>
      <w:lvlText w:val=""/>
      <w:lvlJc w:val="left"/>
      <w:pPr>
        <w:ind w:left="4320" w:hanging="360"/>
      </w:pPr>
      <w:rPr>
        <w:rFonts w:ascii="Wingdings" w:hAnsi="Wingdings" w:hint="default"/>
      </w:rPr>
    </w:lvl>
    <w:lvl w:ilvl="6" w:tplc="0CFC772E" w:tentative="1">
      <w:start w:val="1"/>
      <w:numFmt w:val="bullet"/>
      <w:lvlText w:val=""/>
      <w:lvlJc w:val="left"/>
      <w:pPr>
        <w:ind w:left="5040" w:hanging="360"/>
      </w:pPr>
      <w:rPr>
        <w:rFonts w:ascii="Symbol" w:hAnsi="Symbol" w:hint="default"/>
      </w:rPr>
    </w:lvl>
    <w:lvl w:ilvl="7" w:tplc="B1E65648" w:tentative="1">
      <w:start w:val="1"/>
      <w:numFmt w:val="bullet"/>
      <w:lvlText w:val="o"/>
      <w:lvlJc w:val="left"/>
      <w:pPr>
        <w:ind w:left="5760" w:hanging="360"/>
      </w:pPr>
      <w:rPr>
        <w:rFonts w:ascii="Courier New" w:hAnsi="Courier New" w:cs="Courier New" w:hint="default"/>
      </w:rPr>
    </w:lvl>
    <w:lvl w:ilvl="8" w:tplc="8A94C31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CC0727C">
      <w:start w:val="1"/>
      <w:numFmt w:val="lowerRoman"/>
      <w:lvlText w:val="(%1)"/>
      <w:lvlJc w:val="left"/>
      <w:pPr>
        <w:ind w:left="1080" w:hanging="720"/>
      </w:pPr>
      <w:rPr>
        <w:rFonts w:hint="default"/>
      </w:rPr>
    </w:lvl>
    <w:lvl w:ilvl="1" w:tplc="9066FF3E" w:tentative="1">
      <w:start w:val="1"/>
      <w:numFmt w:val="lowerLetter"/>
      <w:lvlText w:val="%2."/>
      <w:lvlJc w:val="left"/>
      <w:pPr>
        <w:ind w:left="1440" w:hanging="360"/>
      </w:pPr>
    </w:lvl>
    <w:lvl w:ilvl="2" w:tplc="72B4C632" w:tentative="1">
      <w:start w:val="1"/>
      <w:numFmt w:val="lowerRoman"/>
      <w:lvlText w:val="%3."/>
      <w:lvlJc w:val="right"/>
      <w:pPr>
        <w:ind w:left="2160" w:hanging="180"/>
      </w:pPr>
    </w:lvl>
    <w:lvl w:ilvl="3" w:tplc="EBB8B332" w:tentative="1">
      <w:start w:val="1"/>
      <w:numFmt w:val="decimal"/>
      <w:lvlText w:val="%4."/>
      <w:lvlJc w:val="left"/>
      <w:pPr>
        <w:ind w:left="2880" w:hanging="360"/>
      </w:pPr>
    </w:lvl>
    <w:lvl w:ilvl="4" w:tplc="1ECAACF4" w:tentative="1">
      <w:start w:val="1"/>
      <w:numFmt w:val="lowerLetter"/>
      <w:lvlText w:val="%5."/>
      <w:lvlJc w:val="left"/>
      <w:pPr>
        <w:ind w:left="3600" w:hanging="360"/>
      </w:pPr>
    </w:lvl>
    <w:lvl w:ilvl="5" w:tplc="7944B3C2" w:tentative="1">
      <w:start w:val="1"/>
      <w:numFmt w:val="lowerRoman"/>
      <w:lvlText w:val="%6."/>
      <w:lvlJc w:val="right"/>
      <w:pPr>
        <w:ind w:left="4320" w:hanging="180"/>
      </w:pPr>
    </w:lvl>
    <w:lvl w:ilvl="6" w:tplc="959C23B8" w:tentative="1">
      <w:start w:val="1"/>
      <w:numFmt w:val="decimal"/>
      <w:lvlText w:val="%7."/>
      <w:lvlJc w:val="left"/>
      <w:pPr>
        <w:ind w:left="5040" w:hanging="360"/>
      </w:pPr>
    </w:lvl>
    <w:lvl w:ilvl="7" w:tplc="D54AF9FA" w:tentative="1">
      <w:start w:val="1"/>
      <w:numFmt w:val="lowerLetter"/>
      <w:lvlText w:val="%8."/>
      <w:lvlJc w:val="left"/>
      <w:pPr>
        <w:ind w:left="5760" w:hanging="360"/>
      </w:pPr>
    </w:lvl>
    <w:lvl w:ilvl="8" w:tplc="9F0052A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E3CD6F6">
      <w:start w:val="1"/>
      <w:numFmt w:val="lowerRoman"/>
      <w:lvlText w:val="(%1)"/>
      <w:lvlJc w:val="left"/>
      <w:pPr>
        <w:ind w:left="1080" w:hanging="720"/>
      </w:pPr>
      <w:rPr>
        <w:rFonts w:hint="default"/>
      </w:rPr>
    </w:lvl>
    <w:lvl w:ilvl="1" w:tplc="1CBA6584" w:tentative="1">
      <w:start w:val="1"/>
      <w:numFmt w:val="lowerLetter"/>
      <w:lvlText w:val="%2."/>
      <w:lvlJc w:val="left"/>
      <w:pPr>
        <w:ind w:left="1440" w:hanging="360"/>
      </w:pPr>
    </w:lvl>
    <w:lvl w:ilvl="2" w:tplc="08B44F76" w:tentative="1">
      <w:start w:val="1"/>
      <w:numFmt w:val="lowerRoman"/>
      <w:lvlText w:val="%3."/>
      <w:lvlJc w:val="right"/>
      <w:pPr>
        <w:ind w:left="2160" w:hanging="180"/>
      </w:pPr>
    </w:lvl>
    <w:lvl w:ilvl="3" w:tplc="F2AE9668" w:tentative="1">
      <w:start w:val="1"/>
      <w:numFmt w:val="decimal"/>
      <w:lvlText w:val="%4."/>
      <w:lvlJc w:val="left"/>
      <w:pPr>
        <w:ind w:left="2880" w:hanging="360"/>
      </w:pPr>
    </w:lvl>
    <w:lvl w:ilvl="4" w:tplc="A802FBAE" w:tentative="1">
      <w:start w:val="1"/>
      <w:numFmt w:val="lowerLetter"/>
      <w:lvlText w:val="%5."/>
      <w:lvlJc w:val="left"/>
      <w:pPr>
        <w:ind w:left="3600" w:hanging="360"/>
      </w:pPr>
    </w:lvl>
    <w:lvl w:ilvl="5" w:tplc="DAB4AFE6" w:tentative="1">
      <w:start w:val="1"/>
      <w:numFmt w:val="lowerRoman"/>
      <w:lvlText w:val="%6."/>
      <w:lvlJc w:val="right"/>
      <w:pPr>
        <w:ind w:left="4320" w:hanging="180"/>
      </w:pPr>
    </w:lvl>
    <w:lvl w:ilvl="6" w:tplc="AD262736" w:tentative="1">
      <w:start w:val="1"/>
      <w:numFmt w:val="decimal"/>
      <w:lvlText w:val="%7."/>
      <w:lvlJc w:val="left"/>
      <w:pPr>
        <w:ind w:left="5040" w:hanging="360"/>
      </w:pPr>
    </w:lvl>
    <w:lvl w:ilvl="7" w:tplc="8556A75A" w:tentative="1">
      <w:start w:val="1"/>
      <w:numFmt w:val="lowerLetter"/>
      <w:lvlText w:val="%8."/>
      <w:lvlJc w:val="left"/>
      <w:pPr>
        <w:ind w:left="5760" w:hanging="360"/>
      </w:pPr>
    </w:lvl>
    <w:lvl w:ilvl="8" w:tplc="BE4C011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AB02FD0">
      <w:start w:val="1"/>
      <w:numFmt w:val="lowerRoman"/>
      <w:lvlText w:val="(%1)"/>
      <w:lvlJc w:val="left"/>
      <w:pPr>
        <w:ind w:left="1080" w:hanging="720"/>
      </w:pPr>
      <w:rPr>
        <w:rFonts w:hint="default"/>
      </w:rPr>
    </w:lvl>
    <w:lvl w:ilvl="1" w:tplc="93D26A20" w:tentative="1">
      <w:start w:val="1"/>
      <w:numFmt w:val="lowerLetter"/>
      <w:lvlText w:val="%2."/>
      <w:lvlJc w:val="left"/>
      <w:pPr>
        <w:ind w:left="1440" w:hanging="360"/>
      </w:pPr>
    </w:lvl>
    <w:lvl w:ilvl="2" w:tplc="C20AA7DA" w:tentative="1">
      <w:start w:val="1"/>
      <w:numFmt w:val="lowerRoman"/>
      <w:lvlText w:val="%3."/>
      <w:lvlJc w:val="right"/>
      <w:pPr>
        <w:ind w:left="2160" w:hanging="180"/>
      </w:pPr>
    </w:lvl>
    <w:lvl w:ilvl="3" w:tplc="FF2492AA" w:tentative="1">
      <w:start w:val="1"/>
      <w:numFmt w:val="decimal"/>
      <w:lvlText w:val="%4."/>
      <w:lvlJc w:val="left"/>
      <w:pPr>
        <w:ind w:left="2880" w:hanging="360"/>
      </w:pPr>
    </w:lvl>
    <w:lvl w:ilvl="4" w:tplc="29920A78" w:tentative="1">
      <w:start w:val="1"/>
      <w:numFmt w:val="lowerLetter"/>
      <w:lvlText w:val="%5."/>
      <w:lvlJc w:val="left"/>
      <w:pPr>
        <w:ind w:left="3600" w:hanging="360"/>
      </w:pPr>
    </w:lvl>
    <w:lvl w:ilvl="5" w:tplc="0FCC810C" w:tentative="1">
      <w:start w:val="1"/>
      <w:numFmt w:val="lowerRoman"/>
      <w:lvlText w:val="%6."/>
      <w:lvlJc w:val="right"/>
      <w:pPr>
        <w:ind w:left="4320" w:hanging="180"/>
      </w:pPr>
    </w:lvl>
    <w:lvl w:ilvl="6" w:tplc="3C46B75C" w:tentative="1">
      <w:start w:val="1"/>
      <w:numFmt w:val="decimal"/>
      <w:lvlText w:val="%7."/>
      <w:lvlJc w:val="left"/>
      <w:pPr>
        <w:ind w:left="5040" w:hanging="360"/>
      </w:pPr>
    </w:lvl>
    <w:lvl w:ilvl="7" w:tplc="F0162F30" w:tentative="1">
      <w:start w:val="1"/>
      <w:numFmt w:val="lowerLetter"/>
      <w:lvlText w:val="%8."/>
      <w:lvlJc w:val="left"/>
      <w:pPr>
        <w:ind w:left="5760" w:hanging="360"/>
      </w:pPr>
    </w:lvl>
    <w:lvl w:ilvl="8" w:tplc="B5B43EB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BB4D272">
      <w:start w:val="1"/>
      <w:numFmt w:val="lowerRoman"/>
      <w:lvlText w:val="(%1)"/>
      <w:lvlJc w:val="left"/>
      <w:pPr>
        <w:ind w:left="1080" w:hanging="720"/>
      </w:pPr>
      <w:rPr>
        <w:rFonts w:hint="default"/>
      </w:rPr>
    </w:lvl>
    <w:lvl w:ilvl="1" w:tplc="D6D89396" w:tentative="1">
      <w:start w:val="1"/>
      <w:numFmt w:val="lowerLetter"/>
      <w:lvlText w:val="%2."/>
      <w:lvlJc w:val="left"/>
      <w:pPr>
        <w:ind w:left="1440" w:hanging="360"/>
      </w:pPr>
    </w:lvl>
    <w:lvl w:ilvl="2" w:tplc="77AC6EBA" w:tentative="1">
      <w:start w:val="1"/>
      <w:numFmt w:val="lowerRoman"/>
      <w:lvlText w:val="%3."/>
      <w:lvlJc w:val="right"/>
      <w:pPr>
        <w:ind w:left="2160" w:hanging="180"/>
      </w:pPr>
    </w:lvl>
    <w:lvl w:ilvl="3" w:tplc="38520A68" w:tentative="1">
      <w:start w:val="1"/>
      <w:numFmt w:val="decimal"/>
      <w:lvlText w:val="%4."/>
      <w:lvlJc w:val="left"/>
      <w:pPr>
        <w:ind w:left="2880" w:hanging="360"/>
      </w:pPr>
    </w:lvl>
    <w:lvl w:ilvl="4" w:tplc="A0C2B9B6" w:tentative="1">
      <w:start w:val="1"/>
      <w:numFmt w:val="lowerLetter"/>
      <w:lvlText w:val="%5."/>
      <w:lvlJc w:val="left"/>
      <w:pPr>
        <w:ind w:left="3600" w:hanging="360"/>
      </w:pPr>
    </w:lvl>
    <w:lvl w:ilvl="5" w:tplc="0614A5EA" w:tentative="1">
      <w:start w:val="1"/>
      <w:numFmt w:val="lowerRoman"/>
      <w:lvlText w:val="%6."/>
      <w:lvlJc w:val="right"/>
      <w:pPr>
        <w:ind w:left="4320" w:hanging="180"/>
      </w:pPr>
    </w:lvl>
    <w:lvl w:ilvl="6" w:tplc="8CDA0E1C" w:tentative="1">
      <w:start w:val="1"/>
      <w:numFmt w:val="decimal"/>
      <w:lvlText w:val="%7."/>
      <w:lvlJc w:val="left"/>
      <w:pPr>
        <w:ind w:left="5040" w:hanging="360"/>
      </w:pPr>
    </w:lvl>
    <w:lvl w:ilvl="7" w:tplc="A5AC2980" w:tentative="1">
      <w:start w:val="1"/>
      <w:numFmt w:val="lowerLetter"/>
      <w:lvlText w:val="%8."/>
      <w:lvlJc w:val="left"/>
      <w:pPr>
        <w:ind w:left="5760" w:hanging="360"/>
      </w:pPr>
    </w:lvl>
    <w:lvl w:ilvl="8" w:tplc="6BCA8F1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D00A280">
      <w:start w:val="1"/>
      <w:numFmt w:val="lowerRoman"/>
      <w:lvlText w:val="(%1)"/>
      <w:lvlJc w:val="left"/>
      <w:pPr>
        <w:ind w:left="1080" w:hanging="720"/>
      </w:pPr>
      <w:rPr>
        <w:rFonts w:hint="default"/>
      </w:rPr>
    </w:lvl>
    <w:lvl w:ilvl="1" w:tplc="921A571C" w:tentative="1">
      <w:start w:val="1"/>
      <w:numFmt w:val="lowerLetter"/>
      <w:lvlText w:val="%2."/>
      <w:lvlJc w:val="left"/>
      <w:pPr>
        <w:ind w:left="1440" w:hanging="360"/>
      </w:pPr>
    </w:lvl>
    <w:lvl w:ilvl="2" w:tplc="24A40F62" w:tentative="1">
      <w:start w:val="1"/>
      <w:numFmt w:val="lowerRoman"/>
      <w:lvlText w:val="%3."/>
      <w:lvlJc w:val="right"/>
      <w:pPr>
        <w:ind w:left="2160" w:hanging="180"/>
      </w:pPr>
    </w:lvl>
    <w:lvl w:ilvl="3" w:tplc="9D429918" w:tentative="1">
      <w:start w:val="1"/>
      <w:numFmt w:val="decimal"/>
      <w:lvlText w:val="%4."/>
      <w:lvlJc w:val="left"/>
      <w:pPr>
        <w:ind w:left="2880" w:hanging="360"/>
      </w:pPr>
    </w:lvl>
    <w:lvl w:ilvl="4" w:tplc="C1B861DC" w:tentative="1">
      <w:start w:val="1"/>
      <w:numFmt w:val="lowerLetter"/>
      <w:lvlText w:val="%5."/>
      <w:lvlJc w:val="left"/>
      <w:pPr>
        <w:ind w:left="3600" w:hanging="360"/>
      </w:pPr>
    </w:lvl>
    <w:lvl w:ilvl="5" w:tplc="A1B06910" w:tentative="1">
      <w:start w:val="1"/>
      <w:numFmt w:val="lowerRoman"/>
      <w:lvlText w:val="%6."/>
      <w:lvlJc w:val="right"/>
      <w:pPr>
        <w:ind w:left="4320" w:hanging="180"/>
      </w:pPr>
    </w:lvl>
    <w:lvl w:ilvl="6" w:tplc="21D69168" w:tentative="1">
      <w:start w:val="1"/>
      <w:numFmt w:val="decimal"/>
      <w:lvlText w:val="%7."/>
      <w:lvlJc w:val="left"/>
      <w:pPr>
        <w:ind w:left="5040" w:hanging="360"/>
      </w:pPr>
    </w:lvl>
    <w:lvl w:ilvl="7" w:tplc="DDF49C84" w:tentative="1">
      <w:start w:val="1"/>
      <w:numFmt w:val="lowerLetter"/>
      <w:lvlText w:val="%8."/>
      <w:lvlJc w:val="left"/>
      <w:pPr>
        <w:ind w:left="5760" w:hanging="360"/>
      </w:pPr>
    </w:lvl>
    <w:lvl w:ilvl="8" w:tplc="FFF0678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D92EBD4">
      <w:start w:val="1"/>
      <w:numFmt w:val="lowerRoman"/>
      <w:lvlText w:val="(%1)"/>
      <w:lvlJc w:val="left"/>
      <w:pPr>
        <w:ind w:left="1080" w:hanging="720"/>
      </w:pPr>
      <w:rPr>
        <w:rFonts w:hint="default"/>
      </w:rPr>
    </w:lvl>
    <w:lvl w:ilvl="1" w:tplc="E7B6B46A" w:tentative="1">
      <w:start w:val="1"/>
      <w:numFmt w:val="lowerLetter"/>
      <w:lvlText w:val="%2."/>
      <w:lvlJc w:val="left"/>
      <w:pPr>
        <w:ind w:left="1440" w:hanging="360"/>
      </w:pPr>
    </w:lvl>
    <w:lvl w:ilvl="2" w:tplc="EAE04224" w:tentative="1">
      <w:start w:val="1"/>
      <w:numFmt w:val="lowerRoman"/>
      <w:lvlText w:val="%3."/>
      <w:lvlJc w:val="right"/>
      <w:pPr>
        <w:ind w:left="2160" w:hanging="180"/>
      </w:pPr>
    </w:lvl>
    <w:lvl w:ilvl="3" w:tplc="CAEA1EA2" w:tentative="1">
      <w:start w:val="1"/>
      <w:numFmt w:val="decimal"/>
      <w:lvlText w:val="%4."/>
      <w:lvlJc w:val="left"/>
      <w:pPr>
        <w:ind w:left="2880" w:hanging="360"/>
      </w:pPr>
    </w:lvl>
    <w:lvl w:ilvl="4" w:tplc="8EEECB06" w:tentative="1">
      <w:start w:val="1"/>
      <w:numFmt w:val="lowerLetter"/>
      <w:lvlText w:val="%5."/>
      <w:lvlJc w:val="left"/>
      <w:pPr>
        <w:ind w:left="3600" w:hanging="360"/>
      </w:pPr>
    </w:lvl>
    <w:lvl w:ilvl="5" w:tplc="1B5AC006" w:tentative="1">
      <w:start w:val="1"/>
      <w:numFmt w:val="lowerRoman"/>
      <w:lvlText w:val="%6."/>
      <w:lvlJc w:val="right"/>
      <w:pPr>
        <w:ind w:left="4320" w:hanging="180"/>
      </w:pPr>
    </w:lvl>
    <w:lvl w:ilvl="6" w:tplc="1B9A5368" w:tentative="1">
      <w:start w:val="1"/>
      <w:numFmt w:val="decimal"/>
      <w:lvlText w:val="%7."/>
      <w:lvlJc w:val="left"/>
      <w:pPr>
        <w:ind w:left="5040" w:hanging="360"/>
      </w:pPr>
    </w:lvl>
    <w:lvl w:ilvl="7" w:tplc="0E58B09E" w:tentative="1">
      <w:start w:val="1"/>
      <w:numFmt w:val="lowerLetter"/>
      <w:lvlText w:val="%8."/>
      <w:lvlJc w:val="left"/>
      <w:pPr>
        <w:ind w:left="5760" w:hanging="360"/>
      </w:pPr>
    </w:lvl>
    <w:lvl w:ilvl="8" w:tplc="4AF61C4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5ECCA3A">
      <w:start w:val="1"/>
      <w:numFmt w:val="lowerRoman"/>
      <w:lvlText w:val="(%1)"/>
      <w:lvlJc w:val="left"/>
      <w:pPr>
        <w:ind w:left="1080" w:hanging="720"/>
      </w:pPr>
      <w:rPr>
        <w:rFonts w:hint="default"/>
      </w:rPr>
    </w:lvl>
    <w:lvl w:ilvl="1" w:tplc="CDE6A8CC" w:tentative="1">
      <w:start w:val="1"/>
      <w:numFmt w:val="lowerLetter"/>
      <w:lvlText w:val="%2."/>
      <w:lvlJc w:val="left"/>
      <w:pPr>
        <w:ind w:left="1440" w:hanging="360"/>
      </w:pPr>
    </w:lvl>
    <w:lvl w:ilvl="2" w:tplc="09D0BE9A" w:tentative="1">
      <w:start w:val="1"/>
      <w:numFmt w:val="lowerRoman"/>
      <w:lvlText w:val="%3."/>
      <w:lvlJc w:val="right"/>
      <w:pPr>
        <w:ind w:left="2160" w:hanging="180"/>
      </w:pPr>
    </w:lvl>
    <w:lvl w:ilvl="3" w:tplc="A16E6554" w:tentative="1">
      <w:start w:val="1"/>
      <w:numFmt w:val="decimal"/>
      <w:lvlText w:val="%4."/>
      <w:lvlJc w:val="left"/>
      <w:pPr>
        <w:ind w:left="2880" w:hanging="360"/>
      </w:pPr>
    </w:lvl>
    <w:lvl w:ilvl="4" w:tplc="D996CB0E" w:tentative="1">
      <w:start w:val="1"/>
      <w:numFmt w:val="lowerLetter"/>
      <w:lvlText w:val="%5."/>
      <w:lvlJc w:val="left"/>
      <w:pPr>
        <w:ind w:left="3600" w:hanging="360"/>
      </w:pPr>
    </w:lvl>
    <w:lvl w:ilvl="5" w:tplc="51F48B1E" w:tentative="1">
      <w:start w:val="1"/>
      <w:numFmt w:val="lowerRoman"/>
      <w:lvlText w:val="%6."/>
      <w:lvlJc w:val="right"/>
      <w:pPr>
        <w:ind w:left="4320" w:hanging="180"/>
      </w:pPr>
    </w:lvl>
    <w:lvl w:ilvl="6" w:tplc="9CA043FE" w:tentative="1">
      <w:start w:val="1"/>
      <w:numFmt w:val="decimal"/>
      <w:lvlText w:val="%7."/>
      <w:lvlJc w:val="left"/>
      <w:pPr>
        <w:ind w:left="5040" w:hanging="360"/>
      </w:pPr>
    </w:lvl>
    <w:lvl w:ilvl="7" w:tplc="C3AC4352" w:tentative="1">
      <w:start w:val="1"/>
      <w:numFmt w:val="lowerLetter"/>
      <w:lvlText w:val="%8."/>
      <w:lvlJc w:val="left"/>
      <w:pPr>
        <w:ind w:left="5760" w:hanging="360"/>
      </w:pPr>
    </w:lvl>
    <w:lvl w:ilvl="8" w:tplc="11FC37C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5B41606">
      <w:start w:val="1"/>
      <w:numFmt w:val="lowerRoman"/>
      <w:lvlText w:val="(%1)"/>
      <w:lvlJc w:val="left"/>
      <w:pPr>
        <w:ind w:left="1080" w:hanging="720"/>
      </w:pPr>
      <w:rPr>
        <w:rFonts w:hint="default"/>
      </w:rPr>
    </w:lvl>
    <w:lvl w:ilvl="1" w:tplc="2EC81932" w:tentative="1">
      <w:start w:val="1"/>
      <w:numFmt w:val="lowerLetter"/>
      <w:lvlText w:val="%2."/>
      <w:lvlJc w:val="left"/>
      <w:pPr>
        <w:ind w:left="1440" w:hanging="360"/>
      </w:pPr>
    </w:lvl>
    <w:lvl w:ilvl="2" w:tplc="16DAFC42" w:tentative="1">
      <w:start w:val="1"/>
      <w:numFmt w:val="lowerRoman"/>
      <w:lvlText w:val="%3."/>
      <w:lvlJc w:val="right"/>
      <w:pPr>
        <w:ind w:left="2160" w:hanging="180"/>
      </w:pPr>
    </w:lvl>
    <w:lvl w:ilvl="3" w:tplc="12941B82" w:tentative="1">
      <w:start w:val="1"/>
      <w:numFmt w:val="decimal"/>
      <w:lvlText w:val="%4."/>
      <w:lvlJc w:val="left"/>
      <w:pPr>
        <w:ind w:left="2880" w:hanging="360"/>
      </w:pPr>
    </w:lvl>
    <w:lvl w:ilvl="4" w:tplc="A8B0D2FC" w:tentative="1">
      <w:start w:val="1"/>
      <w:numFmt w:val="lowerLetter"/>
      <w:lvlText w:val="%5."/>
      <w:lvlJc w:val="left"/>
      <w:pPr>
        <w:ind w:left="3600" w:hanging="360"/>
      </w:pPr>
    </w:lvl>
    <w:lvl w:ilvl="5" w:tplc="CE1CABCE" w:tentative="1">
      <w:start w:val="1"/>
      <w:numFmt w:val="lowerRoman"/>
      <w:lvlText w:val="%6."/>
      <w:lvlJc w:val="right"/>
      <w:pPr>
        <w:ind w:left="4320" w:hanging="180"/>
      </w:pPr>
    </w:lvl>
    <w:lvl w:ilvl="6" w:tplc="7D7EE10E" w:tentative="1">
      <w:start w:val="1"/>
      <w:numFmt w:val="decimal"/>
      <w:lvlText w:val="%7."/>
      <w:lvlJc w:val="left"/>
      <w:pPr>
        <w:ind w:left="5040" w:hanging="360"/>
      </w:pPr>
    </w:lvl>
    <w:lvl w:ilvl="7" w:tplc="8544EA7E" w:tentative="1">
      <w:start w:val="1"/>
      <w:numFmt w:val="lowerLetter"/>
      <w:lvlText w:val="%8."/>
      <w:lvlJc w:val="left"/>
      <w:pPr>
        <w:ind w:left="5760" w:hanging="360"/>
      </w:pPr>
    </w:lvl>
    <w:lvl w:ilvl="8" w:tplc="700052D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68E484C">
      <w:start w:val="1"/>
      <w:numFmt w:val="lowerRoman"/>
      <w:lvlText w:val="(%1)"/>
      <w:lvlJc w:val="left"/>
      <w:pPr>
        <w:ind w:left="1080" w:hanging="720"/>
      </w:pPr>
      <w:rPr>
        <w:rFonts w:hint="default"/>
      </w:rPr>
    </w:lvl>
    <w:lvl w:ilvl="1" w:tplc="F3E43684" w:tentative="1">
      <w:start w:val="1"/>
      <w:numFmt w:val="lowerLetter"/>
      <w:lvlText w:val="%2."/>
      <w:lvlJc w:val="left"/>
      <w:pPr>
        <w:ind w:left="1440" w:hanging="360"/>
      </w:pPr>
    </w:lvl>
    <w:lvl w:ilvl="2" w:tplc="E5E0704C" w:tentative="1">
      <w:start w:val="1"/>
      <w:numFmt w:val="lowerRoman"/>
      <w:lvlText w:val="%3."/>
      <w:lvlJc w:val="right"/>
      <w:pPr>
        <w:ind w:left="2160" w:hanging="180"/>
      </w:pPr>
    </w:lvl>
    <w:lvl w:ilvl="3" w:tplc="A8A8A592" w:tentative="1">
      <w:start w:val="1"/>
      <w:numFmt w:val="decimal"/>
      <w:lvlText w:val="%4."/>
      <w:lvlJc w:val="left"/>
      <w:pPr>
        <w:ind w:left="2880" w:hanging="360"/>
      </w:pPr>
    </w:lvl>
    <w:lvl w:ilvl="4" w:tplc="6A1E642C" w:tentative="1">
      <w:start w:val="1"/>
      <w:numFmt w:val="lowerLetter"/>
      <w:lvlText w:val="%5."/>
      <w:lvlJc w:val="left"/>
      <w:pPr>
        <w:ind w:left="3600" w:hanging="360"/>
      </w:pPr>
    </w:lvl>
    <w:lvl w:ilvl="5" w:tplc="5322CFF0" w:tentative="1">
      <w:start w:val="1"/>
      <w:numFmt w:val="lowerRoman"/>
      <w:lvlText w:val="%6."/>
      <w:lvlJc w:val="right"/>
      <w:pPr>
        <w:ind w:left="4320" w:hanging="180"/>
      </w:pPr>
    </w:lvl>
    <w:lvl w:ilvl="6" w:tplc="C262B082" w:tentative="1">
      <w:start w:val="1"/>
      <w:numFmt w:val="decimal"/>
      <w:lvlText w:val="%7."/>
      <w:lvlJc w:val="left"/>
      <w:pPr>
        <w:ind w:left="5040" w:hanging="360"/>
      </w:pPr>
    </w:lvl>
    <w:lvl w:ilvl="7" w:tplc="10669D60" w:tentative="1">
      <w:start w:val="1"/>
      <w:numFmt w:val="lowerLetter"/>
      <w:lvlText w:val="%8."/>
      <w:lvlJc w:val="left"/>
      <w:pPr>
        <w:ind w:left="5760" w:hanging="360"/>
      </w:pPr>
    </w:lvl>
    <w:lvl w:ilvl="8" w:tplc="0BAE574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5FCB29C">
      <w:start w:val="1"/>
      <w:numFmt w:val="lowerRoman"/>
      <w:lvlText w:val="(%1)"/>
      <w:lvlJc w:val="left"/>
      <w:pPr>
        <w:ind w:left="1080" w:hanging="720"/>
      </w:pPr>
      <w:rPr>
        <w:rFonts w:hint="default"/>
      </w:rPr>
    </w:lvl>
    <w:lvl w:ilvl="1" w:tplc="9684C380" w:tentative="1">
      <w:start w:val="1"/>
      <w:numFmt w:val="lowerLetter"/>
      <w:lvlText w:val="%2."/>
      <w:lvlJc w:val="left"/>
      <w:pPr>
        <w:ind w:left="1440" w:hanging="360"/>
      </w:pPr>
    </w:lvl>
    <w:lvl w:ilvl="2" w:tplc="98323370" w:tentative="1">
      <w:start w:val="1"/>
      <w:numFmt w:val="lowerRoman"/>
      <w:lvlText w:val="%3."/>
      <w:lvlJc w:val="right"/>
      <w:pPr>
        <w:ind w:left="2160" w:hanging="180"/>
      </w:pPr>
    </w:lvl>
    <w:lvl w:ilvl="3" w:tplc="9A24C3D8" w:tentative="1">
      <w:start w:val="1"/>
      <w:numFmt w:val="decimal"/>
      <w:lvlText w:val="%4."/>
      <w:lvlJc w:val="left"/>
      <w:pPr>
        <w:ind w:left="2880" w:hanging="360"/>
      </w:pPr>
    </w:lvl>
    <w:lvl w:ilvl="4" w:tplc="EB523158" w:tentative="1">
      <w:start w:val="1"/>
      <w:numFmt w:val="lowerLetter"/>
      <w:lvlText w:val="%5."/>
      <w:lvlJc w:val="left"/>
      <w:pPr>
        <w:ind w:left="3600" w:hanging="360"/>
      </w:pPr>
    </w:lvl>
    <w:lvl w:ilvl="5" w:tplc="5BEE0F54" w:tentative="1">
      <w:start w:val="1"/>
      <w:numFmt w:val="lowerRoman"/>
      <w:lvlText w:val="%6."/>
      <w:lvlJc w:val="right"/>
      <w:pPr>
        <w:ind w:left="4320" w:hanging="180"/>
      </w:pPr>
    </w:lvl>
    <w:lvl w:ilvl="6" w:tplc="87F06F10" w:tentative="1">
      <w:start w:val="1"/>
      <w:numFmt w:val="decimal"/>
      <w:lvlText w:val="%7."/>
      <w:lvlJc w:val="left"/>
      <w:pPr>
        <w:ind w:left="5040" w:hanging="360"/>
      </w:pPr>
    </w:lvl>
    <w:lvl w:ilvl="7" w:tplc="1C544654" w:tentative="1">
      <w:start w:val="1"/>
      <w:numFmt w:val="lowerLetter"/>
      <w:lvlText w:val="%8."/>
      <w:lvlJc w:val="left"/>
      <w:pPr>
        <w:ind w:left="5760" w:hanging="360"/>
      </w:pPr>
    </w:lvl>
    <w:lvl w:ilvl="8" w:tplc="932216F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E66D8FA">
      <w:start w:val="1"/>
      <w:numFmt w:val="lowerRoman"/>
      <w:lvlText w:val="(%1)"/>
      <w:lvlJc w:val="left"/>
      <w:pPr>
        <w:ind w:left="1080" w:hanging="720"/>
      </w:pPr>
      <w:rPr>
        <w:rFonts w:hint="default"/>
      </w:rPr>
    </w:lvl>
    <w:lvl w:ilvl="1" w:tplc="A4ACE2CE" w:tentative="1">
      <w:start w:val="1"/>
      <w:numFmt w:val="lowerLetter"/>
      <w:lvlText w:val="%2."/>
      <w:lvlJc w:val="left"/>
      <w:pPr>
        <w:ind w:left="1440" w:hanging="360"/>
      </w:pPr>
    </w:lvl>
    <w:lvl w:ilvl="2" w:tplc="B81C98AC" w:tentative="1">
      <w:start w:val="1"/>
      <w:numFmt w:val="lowerRoman"/>
      <w:lvlText w:val="%3."/>
      <w:lvlJc w:val="right"/>
      <w:pPr>
        <w:ind w:left="2160" w:hanging="180"/>
      </w:pPr>
    </w:lvl>
    <w:lvl w:ilvl="3" w:tplc="927C3DC0" w:tentative="1">
      <w:start w:val="1"/>
      <w:numFmt w:val="decimal"/>
      <w:lvlText w:val="%4."/>
      <w:lvlJc w:val="left"/>
      <w:pPr>
        <w:ind w:left="2880" w:hanging="360"/>
      </w:pPr>
    </w:lvl>
    <w:lvl w:ilvl="4" w:tplc="567E742A" w:tentative="1">
      <w:start w:val="1"/>
      <w:numFmt w:val="lowerLetter"/>
      <w:lvlText w:val="%5."/>
      <w:lvlJc w:val="left"/>
      <w:pPr>
        <w:ind w:left="3600" w:hanging="360"/>
      </w:pPr>
    </w:lvl>
    <w:lvl w:ilvl="5" w:tplc="E53257CC" w:tentative="1">
      <w:start w:val="1"/>
      <w:numFmt w:val="lowerRoman"/>
      <w:lvlText w:val="%6."/>
      <w:lvlJc w:val="right"/>
      <w:pPr>
        <w:ind w:left="4320" w:hanging="180"/>
      </w:pPr>
    </w:lvl>
    <w:lvl w:ilvl="6" w:tplc="8DAEE74C" w:tentative="1">
      <w:start w:val="1"/>
      <w:numFmt w:val="decimal"/>
      <w:lvlText w:val="%7."/>
      <w:lvlJc w:val="left"/>
      <w:pPr>
        <w:ind w:left="5040" w:hanging="360"/>
      </w:pPr>
    </w:lvl>
    <w:lvl w:ilvl="7" w:tplc="D79AD108" w:tentative="1">
      <w:start w:val="1"/>
      <w:numFmt w:val="lowerLetter"/>
      <w:lvlText w:val="%8."/>
      <w:lvlJc w:val="left"/>
      <w:pPr>
        <w:ind w:left="5760" w:hanging="360"/>
      </w:pPr>
    </w:lvl>
    <w:lvl w:ilvl="8" w:tplc="BF62982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DBE418A">
      <w:start w:val="1"/>
      <w:numFmt w:val="lowerRoman"/>
      <w:lvlText w:val="(%1)"/>
      <w:lvlJc w:val="left"/>
      <w:pPr>
        <w:ind w:left="1080" w:hanging="720"/>
      </w:pPr>
      <w:rPr>
        <w:rFonts w:hint="default"/>
      </w:rPr>
    </w:lvl>
    <w:lvl w:ilvl="1" w:tplc="D1D6AE70" w:tentative="1">
      <w:start w:val="1"/>
      <w:numFmt w:val="lowerLetter"/>
      <w:lvlText w:val="%2."/>
      <w:lvlJc w:val="left"/>
      <w:pPr>
        <w:ind w:left="1440" w:hanging="360"/>
      </w:pPr>
    </w:lvl>
    <w:lvl w:ilvl="2" w:tplc="84182786" w:tentative="1">
      <w:start w:val="1"/>
      <w:numFmt w:val="lowerRoman"/>
      <w:lvlText w:val="%3."/>
      <w:lvlJc w:val="right"/>
      <w:pPr>
        <w:ind w:left="2160" w:hanging="180"/>
      </w:pPr>
    </w:lvl>
    <w:lvl w:ilvl="3" w:tplc="B0C611CA" w:tentative="1">
      <w:start w:val="1"/>
      <w:numFmt w:val="decimal"/>
      <w:lvlText w:val="%4."/>
      <w:lvlJc w:val="left"/>
      <w:pPr>
        <w:ind w:left="2880" w:hanging="360"/>
      </w:pPr>
    </w:lvl>
    <w:lvl w:ilvl="4" w:tplc="F06E56CA" w:tentative="1">
      <w:start w:val="1"/>
      <w:numFmt w:val="lowerLetter"/>
      <w:lvlText w:val="%5."/>
      <w:lvlJc w:val="left"/>
      <w:pPr>
        <w:ind w:left="3600" w:hanging="360"/>
      </w:pPr>
    </w:lvl>
    <w:lvl w:ilvl="5" w:tplc="F68E3D02" w:tentative="1">
      <w:start w:val="1"/>
      <w:numFmt w:val="lowerRoman"/>
      <w:lvlText w:val="%6."/>
      <w:lvlJc w:val="right"/>
      <w:pPr>
        <w:ind w:left="4320" w:hanging="180"/>
      </w:pPr>
    </w:lvl>
    <w:lvl w:ilvl="6" w:tplc="C43CB1FA" w:tentative="1">
      <w:start w:val="1"/>
      <w:numFmt w:val="decimal"/>
      <w:lvlText w:val="%7."/>
      <w:lvlJc w:val="left"/>
      <w:pPr>
        <w:ind w:left="5040" w:hanging="360"/>
      </w:pPr>
    </w:lvl>
    <w:lvl w:ilvl="7" w:tplc="682865C4" w:tentative="1">
      <w:start w:val="1"/>
      <w:numFmt w:val="lowerLetter"/>
      <w:lvlText w:val="%8."/>
      <w:lvlJc w:val="left"/>
      <w:pPr>
        <w:ind w:left="5760" w:hanging="360"/>
      </w:pPr>
    </w:lvl>
    <w:lvl w:ilvl="8" w:tplc="7C4E1CF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204D3A2">
      <w:start w:val="1"/>
      <w:numFmt w:val="lowerRoman"/>
      <w:lvlText w:val="(%1)"/>
      <w:lvlJc w:val="left"/>
      <w:pPr>
        <w:ind w:left="1080" w:hanging="720"/>
      </w:pPr>
      <w:rPr>
        <w:rFonts w:hint="default"/>
      </w:rPr>
    </w:lvl>
    <w:lvl w:ilvl="1" w:tplc="AA1683FC" w:tentative="1">
      <w:start w:val="1"/>
      <w:numFmt w:val="lowerLetter"/>
      <w:lvlText w:val="%2."/>
      <w:lvlJc w:val="left"/>
      <w:pPr>
        <w:ind w:left="1440" w:hanging="360"/>
      </w:pPr>
    </w:lvl>
    <w:lvl w:ilvl="2" w:tplc="D25E1842" w:tentative="1">
      <w:start w:val="1"/>
      <w:numFmt w:val="lowerRoman"/>
      <w:lvlText w:val="%3."/>
      <w:lvlJc w:val="right"/>
      <w:pPr>
        <w:ind w:left="2160" w:hanging="180"/>
      </w:pPr>
    </w:lvl>
    <w:lvl w:ilvl="3" w:tplc="1E122432" w:tentative="1">
      <w:start w:val="1"/>
      <w:numFmt w:val="decimal"/>
      <w:lvlText w:val="%4."/>
      <w:lvlJc w:val="left"/>
      <w:pPr>
        <w:ind w:left="2880" w:hanging="360"/>
      </w:pPr>
    </w:lvl>
    <w:lvl w:ilvl="4" w:tplc="19566150" w:tentative="1">
      <w:start w:val="1"/>
      <w:numFmt w:val="lowerLetter"/>
      <w:lvlText w:val="%5."/>
      <w:lvlJc w:val="left"/>
      <w:pPr>
        <w:ind w:left="3600" w:hanging="360"/>
      </w:pPr>
    </w:lvl>
    <w:lvl w:ilvl="5" w:tplc="A4EEC3C2" w:tentative="1">
      <w:start w:val="1"/>
      <w:numFmt w:val="lowerRoman"/>
      <w:lvlText w:val="%6."/>
      <w:lvlJc w:val="right"/>
      <w:pPr>
        <w:ind w:left="4320" w:hanging="180"/>
      </w:pPr>
    </w:lvl>
    <w:lvl w:ilvl="6" w:tplc="72BAD25A" w:tentative="1">
      <w:start w:val="1"/>
      <w:numFmt w:val="decimal"/>
      <w:lvlText w:val="%7."/>
      <w:lvlJc w:val="left"/>
      <w:pPr>
        <w:ind w:left="5040" w:hanging="360"/>
      </w:pPr>
    </w:lvl>
    <w:lvl w:ilvl="7" w:tplc="651C4412" w:tentative="1">
      <w:start w:val="1"/>
      <w:numFmt w:val="lowerLetter"/>
      <w:lvlText w:val="%8."/>
      <w:lvlJc w:val="left"/>
      <w:pPr>
        <w:ind w:left="5760" w:hanging="360"/>
      </w:pPr>
    </w:lvl>
    <w:lvl w:ilvl="8" w:tplc="B28C43E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9E4E520">
      <w:start w:val="1"/>
      <w:numFmt w:val="bullet"/>
      <w:lvlText w:val=""/>
      <w:lvlJc w:val="left"/>
      <w:pPr>
        <w:tabs>
          <w:tab w:val="num" w:pos="720"/>
        </w:tabs>
        <w:ind w:left="720" w:hanging="360"/>
      </w:pPr>
      <w:rPr>
        <w:rFonts w:ascii="Symbol" w:hAnsi="Symbol"/>
      </w:rPr>
    </w:lvl>
    <w:lvl w:ilvl="1" w:tplc="BC0A6A04">
      <w:start w:val="1"/>
      <w:numFmt w:val="bullet"/>
      <w:lvlText w:val="o"/>
      <w:lvlJc w:val="left"/>
      <w:pPr>
        <w:tabs>
          <w:tab w:val="num" w:pos="1440"/>
        </w:tabs>
        <w:ind w:left="1440" w:hanging="360"/>
      </w:pPr>
      <w:rPr>
        <w:rFonts w:ascii="Courier New" w:hAnsi="Courier New"/>
      </w:rPr>
    </w:lvl>
    <w:lvl w:ilvl="2" w:tplc="A1F83AAA">
      <w:start w:val="1"/>
      <w:numFmt w:val="bullet"/>
      <w:lvlText w:val=""/>
      <w:lvlJc w:val="left"/>
      <w:pPr>
        <w:tabs>
          <w:tab w:val="num" w:pos="2160"/>
        </w:tabs>
        <w:ind w:left="2160" w:hanging="360"/>
      </w:pPr>
      <w:rPr>
        <w:rFonts w:ascii="Wingdings" w:hAnsi="Wingdings"/>
      </w:rPr>
    </w:lvl>
    <w:lvl w:ilvl="3" w:tplc="E58E3514">
      <w:start w:val="1"/>
      <w:numFmt w:val="bullet"/>
      <w:lvlText w:val=""/>
      <w:lvlJc w:val="left"/>
      <w:pPr>
        <w:tabs>
          <w:tab w:val="num" w:pos="2880"/>
        </w:tabs>
        <w:ind w:left="2880" w:hanging="360"/>
      </w:pPr>
      <w:rPr>
        <w:rFonts w:ascii="Symbol" w:hAnsi="Symbol"/>
      </w:rPr>
    </w:lvl>
    <w:lvl w:ilvl="4" w:tplc="BACCA71A">
      <w:start w:val="1"/>
      <w:numFmt w:val="bullet"/>
      <w:lvlText w:val="o"/>
      <w:lvlJc w:val="left"/>
      <w:pPr>
        <w:tabs>
          <w:tab w:val="num" w:pos="3600"/>
        </w:tabs>
        <w:ind w:left="3600" w:hanging="360"/>
      </w:pPr>
      <w:rPr>
        <w:rFonts w:ascii="Courier New" w:hAnsi="Courier New"/>
      </w:rPr>
    </w:lvl>
    <w:lvl w:ilvl="5" w:tplc="0AD60CCE">
      <w:start w:val="1"/>
      <w:numFmt w:val="bullet"/>
      <w:lvlText w:val=""/>
      <w:lvlJc w:val="left"/>
      <w:pPr>
        <w:tabs>
          <w:tab w:val="num" w:pos="4320"/>
        </w:tabs>
        <w:ind w:left="4320" w:hanging="360"/>
      </w:pPr>
      <w:rPr>
        <w:rFonts w:ascii="Wingdings" w:hAnsi="Wingdings"/>
      </w:rPr>
    </w:lvl>
    <w:lvl w:ilvl="6" w:tplc="A2E6D70A">
      <w:start w:val="1"/>
      <w:numFmt w:val="bullet"/>
      <w:lvlText w:val=""/>
      <w:lvlJc w:val="left"/>
      <w:pPr>
        <w:tabs>
          <w:tab w:val="num" w:pos="5040"/>
        </w:tabs>
        <w:ind w:left="5040" w:hanging="360"/>
      </w:pPr>
      <w:rPr>
        <w:rFonts w:ascii="Symbol" w:hAnsi="Symbol"/>
      </w:rPr>
    </w:lvl>
    <w:lvl w:ilvl="7" w:tplc="4A7AB976">
      <w:start w:val="1"/>
      <w:numFmt w:val="bullet"/>
      <w:lvlText w:val="o"/>
      <w:lvlJc w:val="left"/>
      <w:pPr>
        <w:tabs>
          <w:tab w:val="num" w:pos="5760"/>
        </w:tabs>
        <w:ind w:left="5760" w:hanging="360"/>
      </w:pPr>
      <w:rPr>
        <w:rFonts w:ascii="Courier New" w:hAnsi="Courier New"/>
      </w:rPr>
    </w:lvl>
    <w:lvl w:ilvl="8" w:tplc="9A7887B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018"/>
    <w:rsid w:val="000C3B10"/>
    <w:rsid w:val="00257A1E"/>
    <w:rsid w:val="00304204"/>
    <w:rsid w:val="00585F39"/>
    <w:rsid w:val="00765AC8"/>
    <w:rsid w:val="00A54018"/>
    <w:rsid w:val="00D03BB9"/>
    <w:rsid w:val="00D138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5DA4"/>
  <w15:docId w15:val="{32A66CBC-C44D-4D47-94CD-BD13F341F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5A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9245C7238C4053A54F07A4BFE4CCFD"/>
        <w:category>
          <w:name w:val="General"/>
          <w:gallery w:val="placeholder"/>
        </w:category>
        <w:types>
          <w:type w:val="bbPlcHdr"/>
        </w:types>
        <w:behaviors>
          <w:behavior w:val="content"/>
        </w:behaviors>
        <w:guid w:val="{CC242869-03CA-424B-9288-FF4CBFAEF891}"/>
      </w:docPartPr>
      <w:docPartBody>
        <w:p w:rsidR="00916D5D" w:rsidRDefault="00D65C25" w:rsidP="00D65C25">
          <w:pPr>
            <w:pStyle w:val="B99245C7238C4053A54F07A4BFE4CCFD"/>
          </w:pPr>
          <w:r w:rsidRPr="00D858FE">
            <w:rPr>
              <w:rStyle w:val="PlaceholderText"/>
            </w:rPr>
            <w:t>Choose an item.</w:t>
          </w:r>
        </w:p>
      </w:docPartBody>
    </w:docPart>
    <w:docPart>
      <w:docPartPr>
        <w:name w:val="D7E888C7BBF34AD8BDDB619FA70388D5"/>
        <w:category>
          <w:name w:val="General"/>
          <w:gallery w:val="placeholder"/>
        </w:category>
        <w:types>
          <w:type w:val="bbPlcHdr"/>
        </w:types>
        <w:behaviors>
          <w:behavior w:val="content"/>
        </w:behaviors>
        <w:guid w:val="{91697FA7-972D-45C6-9E69-5AE5C25DF569}"/>
      </w:docPartPr>
      <w:docPartBody>
        <w:p w:rsidR="00916D5D" w:rsidRDefault="00D65C25" w:rsidP="00D65C25">
          <w:pPr>
            <w:pStyle w:val="D7E888C7BBF34AD8BDDB619FA70388D5"/>
          </w:pPr>
          <w:r w:rsidRPr="00D858FE">
            <w:rPr>
              <w:rStyle w:val="PlaceholderText"/>
            </w:rPr>
            <w:t>Choose an item.</w:t>
          </w:r>
        </w:p>
      </w:docPartBody>
    </w:docPart>
    <w:docPart>
      <w:docPartPr>
        <w:name w:val="3F904CF49FE34A52B3CE08F2917445C6"/>
        <w:category>
          <w:name w:val="General"/>
          <w:gallery w:val="placeholder"/>
        </w:category>
        <w:types>
          <w:type w:val="bbPlcHdr"/>
        </w:types>
        <w:behaviors>
          <w:behavior w:val="content"/>
        </w:behaviors>
        <w:guid w:val="{E76E4C60-2F88-4F4E-935F-3AE35590D4AD}"/>
      </w:docPartPr>
      <w:docPartBody>
        <w:p w:rsidR="00916D5D" w:rsidRDefault="00D65C25" w:rsidP="00D65C25">
          <w:pPr>
            <w:pStyle w:val="3F904CF49FE34A52B3CE08F2917445C6"/>
          </w:pPr>
          <w:r w:rsidRPr="00D858FE">
            <w:rPr>
              <w:rStyle w:val="PlaceholderText"/>
            </w:rPr>
            <w:t>Choose an item.</w:t>
          </w:r>
        </w:p>
      </w:docPartBody>
    </w:docPart>
    <w:docPart>
      <w:docPartPr>
        <w:name w:val="3507D23D33E34944833F3B985E6E075A"/>
        <w:category>
          <w:name w:val="General"/>
          <w:gallery w:val="placeholder"/>
        </w:category>
        <w:types>
          <w:type w:val="bbPlcHdr"/>
        </w:types>
        <w:behaviors>
          <w:behavior w:val="content"/>
        </w:behaviors>
        <w:guid w:val="{0B13DD5A-3FEC-4B49-9213-86D6FAF58D78}"/>
      </w:docPartPr>
      <w:docPartBody>
        <w:p w:rsidR="00916D5D" w:rsidRDefault="00D65C25" w:rsidP="00D65C25">
          <w:pPr>
            <w:pStyle w:val="3507D23D33E34944833F3B985E6E075A"/>
          </w:pPr>
          <w:r w:rsidRPr="00D858FE">
            <w:rPr>
              <w:rStyle w:val="PlaceholderText"/>
            </w:rPr>
            <w:t>Choose an item.</w:t>
          </w:r>
        </w:p>
      </w:docPartBody>
    </w:docPart>
    <w:docPart>
      <w:docPartPr>
        <w:name w:val="019E2625DBBE4EE2AA26CF5144411A92"/>
        <w:category>
          <w:name w:val="General"/>
          <w:gallery w:val="placeholder"/>
        </w:category>
        <w:types>
          <w:type w:val="bbPlcHdr"/>
        </w:types>
        <w:behaviors>
          <w:behavior w:val="content"/>
        </w:behaviors>
        <w:guid w:val="{9F7C7406-8FB4-4FB5-A498-38B7FC8E6010}"/>
      </w:docPartPr>
      <w:docPartBody>
        <w:p w:rsidR="00916D5D" w:rsidRDefault="00D65C25" w:rsidP="00D65C25">
          <w:pPr>
            <w:pStyle w:val="019E2625DBBE4EE2AA26CF5144411A92"/>
          </w:pPr>
          <w:r w:rsidRPr="00D858FE">
            <w:rPr>
              <w:rStyle w:val="PlaceholderText"/>
            </w:rPr>
            <w:t>Choose an item.</w:t>
          </w:r>
        </w:p>
      </w:docPartBody>
    </w:docPart>
    <w:docPart>
      <w:docPartPr>
        <w:name w:val="248BC10316C147B5BC8E13AA7B76DF62"/>
        <w:category>
          <w:name w:val="General"/>
          <w:gallery w:val="placeholder"/>
        </w:category>
        <w:types>
          <w:type w:val="bbPlcHdr"/>
        </w:types>
        <w:behaviors>
          <w:behavior w:val="content"/>
        </w:behaviors>
        <w:guid w:val="{794AD42F-2737-4FC2-AE12-2407C2483CE5}"/>
      </w:docPartPr>
      <w:docPartBody>
        <w:p w:rsidR="00916D5D" w:rsidRDefault="00D65C25" w:rsidP="00D65C25">
          <w:pPr>
            <w:pStyle w:val="248BC10316C147B5BC8E13AA7B76DF62"/>
          </w:pPr>
          <w:r w:rsidRPr="00D858FE">
            <w:rPr>
              <w:rStyle w:val="PlaceholderText"/>
            </w:rPr>
            <w:t>Choose an item.</w:t>
          </w:r>
        </w:p>
      </w:docPartBody>
    </w:docPart>
    <w:docPart>
      <w:docPartPr>
        <w:name w:val="FD40E10AD42545EEA8D3720C2A0FD4AF"/>
        <w:category>
          <w:name w:val="General"/>
          <w:gallery w:val="placeholder"/>
        </w:category>
        <w:types>
          <w:type w:val="bbPlcHdr"/>
        </w:types>
        <w:behaviors>
          <w:behavior w:val="content"/>
        </w:behaviors>
        <w:guid w:val="{46C0AAA7-AB72-4341-8359-FA54BC7E7D4F}"/>
      </w:docPartPr>
      <w:docPartBody>
        <w:p w:rsidR="00916D5D" w:rsidRDefault="00D65C25" w:rsidP="00D65C25">
          <w:pPr>
            <w:pStyle w:val="FD40E10AD42545EEA8D3720C2A0FD4AF"/>
          </w:pPr>
          <w:r w:rsidRPr="00D858FE">
            <w:rPr>
              <w:rStyle w:val="PlaceholderText"/>
            </w:rPr>
            <w:t>Choose an item.</w:t>
          </w:r>
        </w:p>
      </w:docPartBody>
    </w:docPart>
    <w:docPart>
      <w:docPartPr>
        <w:name w:val="6FA3315A8713483EB7C0D20CAF97A830"/>
        <w:category>
          <w:name w:val="General"/>
          <w:gallery w:val="placeholder"/>
        </w:category>
        <w:types>
          <w:type w:val="bbPlcHdr"/>
        </w:types>
        <w:behaviors>
          <w:behavior w:val="content"/>
        </w:behaviors>
        <w:guid w:val="{E71D33BD-4D7E-4FBC-8942-6C2D25611839}"/>
      </w:docPartPr>
      <w:docPartBody>
        <w:p w:rsidR="00916D5D" w:rsidRDefault="00D65C25" w:rsidP="00D65C25">
          <w:pPr>
            <w:pStyle w:val="6FA3315A8713483EB7C0D20CAF97A830"/>
          </w:pPr>
          <w:r w:rsidRPr="00D858FE">
            <w:rPr>
              <w:rStyle w:val="PlaceholderText"/>
            </w:rPr>
            <w:t>Choose an item.</w:t>
          </w:r>
        </w:p>
      </w:docPartBody>
    </w:docPart>
    <w:docPart>
      <w:docPartPr>
        <w:name w:val="13CA9A6288F44A64B1A06C66F9A942C7"/>
        <w:category>
          <w:name w:val="General"/>
          <w:gallery w:val="placeholder"/>
        </w:category>
        <w:types>
          <w:type w:val="bbPlcHdr"/>
        </w:types>
        <w:behaviors>
          <w:behavior w:val="content"/>
        </w:behaviors>
        <w:guid w:val="{E7DD7632-1261-49C6-A7D3-066325B830E9}"/>
      </w:docPartPr>
      <w:docPartBody>
        <w:p w:rsidR="00916D5D" w:rsidRDefault="00D65C25" w:rsidP="00D65C25">
          <w:pPr>
            <w:pStyle w:val="13CA9A6288F44A64B1A06C66F9A942C7"/>
          </w:pPr>
          <w:r w:rsidRPr="00D858FE">
            <w:rPr>
              <w:rStyle w:val="PlaceholderText"/>
            </w:rPr>
            <w:t>Choose an item.</w:t>
          </w:r>
        </w:p>
      </w:docPartBody>
    </w:docPart>
    <w:docPart>
      <w:docPartPr>
        <w:name w:val="A0A1D456BEC6476DB5DE6CA4D23F9645"/>
        <w:category>
          <w:name w:val="General"/>
          <w:gallery w:val="placeholder"/>
        </w:category>
        <w:types>
          <w:type w:val="bbPlcHdr"/>
        </w:types>
        <w:behaviors>
          <w:behavior w:val="content"/>
        </w:behaviors>
        <w:guid w:val="{95EBA126-260C-4B79-9163-9D87134837AD}"/>
      </w:docPartPr>
      <w:docPartBody>
        <w:p w:rsidR="00916D5D" w:rsidRDefault="00D65C25" w:rsidP="00D65C25">
          <w:pPr>
            <w:pStyle w:val="A0A1D456BEC6476DB5DE6CA4D23F9645"/>
          </w:pPr>
          <w:r w:rsidRPr="00D858FE">
            <w:rPr>
              <w:rStyle w:val="PlaceholderText"/>
            </w:rPr>
            <w:t>Choose an item.</w:t>
          </w:r>
        </w:p>
      </w:docPartBody>
    </w:docPart>
    <w:docPart>
      <w:docPartPr>
        <w:name w:val="2589D723D55F4A10B2A0EB8140F8A289"/>
        <w:category>
          <w:name w:val="General"/>
          <w:gallery w:val="placeholder"/>
        </w:category>
        <w:types>
          <w:type w:val="bbPlcHdr"/>
        </w:types>
        <w:behaviors>
          <w:behavior w:val="content"/>
        </w:behaviors>
        <w:guid w:val="{99470C05-5EA8-4CBD-94B8-8D5C9FE1793E}"/>
      </w:docPartPr>
      <w:docPartBody>
        <w:p w:rsidR="00916D5D" w:rsidRDefault="00D65C25" w:rsidP="00D65C25">
          <w:pPr>
            <w:pStyle w:val="2589D723D55F4A10B2A0EB8140F8A289"/>
          </w:pPr>
          <w:r w:rsidRPr="00D858FE">
            <w:rPr>
              <w:rStyle w:val="PlaceholderText"/>
            </w:rPr>
            <w:t>Choose an item.</w:t>
          </w:r>
        </w:p>
      </w:docPartBody>
    </w:docPart>
    <w:docPart>
      <w:docPartPr>
        <w:name w:val="E547CCA42173451C9DE7CA1FDD6648CA"/>
        <w:category>
          <w:name w:val="General"/>
          <w:gallery w:val="placeholder"/>
        </w:category>
        <w:types>
          <w:type w:val="bbPlcHdr"/>
        </w:types>
        <w:behaviors>
          <w:behavior w:val="content"/>
        </w:behaviors>
        <w:guid w:val="{EF3A5B84-BD47-4A27-A186-D53CB934101A}"/>
      </w:docPartPr>
      <w:docPartBody>
        <w:p w:rsidR="00916D5D" w:rsidRDefault="00D65C25" w:rsidP="00D65C25">
          <w:pPr>
            <w:pStyle w:val="E547CCA42173451C9DE7CA1FDD6648CA"/>
          </w:pPr>
          <w:r w:rsidRPr="00D858FE">
            <w:rPr>
              <w:rStyle w:val="PlaceholderText"/>
            </w:rPr>
            <w:t>Choose an item.</w:t>
          </w:r>
        </w:p>
      </w:docPartBody>
    </w:docPart>
    <w:docPart>
      <w:docPartPr>
        <w:name w:val="F41CEDB5F51F4AF68A8137F43AB8A811"/>
        <w:category>
          <w:name w:val="General"/>
          <w:gallery w:val="placeholder"/>
        </w:category>
        <w:types>
          <w:type w:val="bbPlcHdr"/>
        </w:types>
        <w:behaviors>
          <w:behavior w:val="content"/>
        </w:behaviors>
        <w:guid w:val="{DE243D7F-C7D2-4C73-81A0-B208FB8BE0C0}"/>
      </w:docPartPr>
      <w:docPartBody>
        <w:p w:rsidR="00916D5D" w:rsidRDefault="00D65C25" w:rsidP="00D65C25">
          <w:pPr>
            <w:pStyle w:val="F41CEDB5F51F4AF68A8137F43AB8A811"/>
          </w:pPr>
          <w:r w:rsidRPr="00D858FE">
            <w:rPr>
              <w:rStyle w:val="PlaceholderText"/>
            </w:rPr>
            <w:t>Choose an item.</w:t>
          </w:r>
        </w:p>
      </w:docPartBody>
    </w:docPart>
    <w:docPart>
      <w:docPartPr>
        <w:name w:val="31E4E87C03C24F3BBE66D94B1FB90C42"/>
        <w:category>
          <w:name w:val="General"/>
          <w:gallery w:val="placeholder"/>
        </w:category>
        <w:types>
          <w:type w:val="bbPlcHdr"/>
        </w:types>
        <w:behaviors>
          <w:behavior w:val="content"/>
        </w:behaviors>
        <w:guid w:val="{C44CED1C-95D5-48A2-BEB5-103052E64C9C}"/>
      </w:docPartPr>
      <w:docPartBody>
        <w:p w:rsidR="00916D5D" w:rsidRDefault="00D65C25" w:rsidP="00D65C25">
          <w:pPr>
            <w:pStyle w:val="31E4E87C03C24F3BBE66D94B1FB90C42"/>
          </w:pPr>
          <w:r w:rsidRPr="00D858FE">
            <w:rPr>
              <w:rStyle w:val="PlaceholderText"/>
            </w:rPr>
            <w:t>Choose an item.</w:t>
          </w:r>
        </w:p>
      </w:docPartBody>
    </w:docPart>
    <w:docPart>
      <w:docPartPr>
        <w:name w:val="1B647EB4F081478E8ED0F2CFDA925F6C"/>
        <w:category>
          <w:name w:val="General"/>
          <w:gallery w:val="placeholder"/>
        </w:category>
        <w:types>
          <w:type w:val="bbPlcHdr"/>
        </w:types>
        <w:behaviors>
          <w:behavior w:val="content"/>
        </w:behaviors>
        <w:guid w:val="{09689635-F989-43C8-8717-D350EFCA594A}"/>
      </w:docPartPr>
      <w:docPartBody>
        <w:p w:rsidR="00916D5D" w:rsidRDefault="00D65C25" w:rsidP="00D65C25">
          <w:pPr>
            <w:pStyle w:val="1B647EB4F081478E8ED0F2CFDA925F6C"/>
          </w:pPr>
          <w:r w:rsidRPr="00D858FE">
            <w:rPr>
              <w:rStyle w:val="PlaceholderText"/>
            </w:rPr>
            <w:t>Choose an item.</w:t>
          </w:r>
        </w:p>
      </w:docPartBody>
    </w:docPart>
    <w:docPart>
      <w:docPartPr>
        <w:name w:val="4C93951543D746D9B1AFA5DF4333BF58"/>
        <w:category>
          <w:name w:val="General"/>
          <w:gallery w:val="placeholder"/>
        </w:category>
        <w:types>
          <w:type w:val="bbPlcHdr"/>
        </w:types>
        <w:behaviors>
          <w:behavior w:val="content"/>
        </w:behaviors>
        <w:guid w:val="{195BE971-8017-4181-87E5-0C7ECE803FA8}"/>
      </w:docPartPr>
      <w:docPartBody>
        <w:p w:rsidR="00916D5D" w:rsidRDefault="00D65C25" w:rsidP="00D65C25">
          <w:pPr>
            <w:pStyle w:val="4C93951543D746D9B1AFA5DF4333BF58"/>
          </w:pPr>
          <w:r w:rsidRPr="00D858FE">
            <w:rPr>
              <w:rStyle w:val="PlaceholderText"/>
            </w:rPr>
            <w:t>Choose an item.</w:t>
          </w:r>
        </w:p>
      </w:docPartBody>
    </w:docPart>
    <w:docPart>
      <w:docPartPr>
        <w:name w:val="1B6FF5D1745C4DA3BAB47F9B3B1A27A4"/>
        <w:category>
          <w:name w:val="General"/>
          <w:gallery w:val="placeholder"/>
        </w:category>
        <w:types>
          <w:type w:val="bbPlcHdr"/>
        </w:types>
        <w:behaviors>
          <w:behavior w:val="content"/>
        </w:behaviors>
        <w:guid w:val="{DB3642C2-D3A8-47B1-A8E7-5AC26109F272}"/>
      </w:docPartPr>
      <w:docPartBody>
        <w:p w:rsidR="00916D5D" w:rsidRDefault="00D65C25" w:rsidP="00D65C25">
          <w:pPr>
            <w:pStyle w:val="1B6FF5D1745C4DA3BAB47F9B3B1A27A4"/>
          </w:pPr>
          <w:r w:rsidRPr="00D858FE">
            <w:rPr>
              <w:rStyle w:val="PlaceholderText"/>
            </w:rPr>
            <w:t>Choose an item.</w:t>
          </w:r>
        </w:p>
      </w:docPartBody>
    </w:docPart>
    <w:docPart>
      <w:docPartPr>
        <w:name w:val="CA8B961352DD46BD913DB5B7183EE4B3"/>
        <w:category>
          <w:name w:val="General"/>
          <w:gallery w:val="placeholder"/>
        </w:category>
        <w:types>
          <w:type w:val="bbPlcHdr"/>
        </w:types>
        <w:behaviors>
          <w:behavior w:val="content"/>
        </w:behaviors>
        <w:guid w:val="{AA052589-2ACB-4347-881E-3204D569D9D1}"/>
      </w:docPartPr>
      <w:docPartBody>
        <w:p w:rsidR="00916D5D" w:rsidRDefault="00D65C25" w:rsidP="00D65C25">
          <w:pPr>
            <w:pStyle w:val="CA8B961352DD46BD913DB5B7183EE4B3"/>
          </w:pPr>
          <w:r w:rsidRPr="00D858FE">
            <w:rPr>
              <w:rStyle w:val="PlaceholderText"/>
            </w:rPr>
            <w:t>Choose an item.</w:t>
          </w:r>
        </w:p>
      </w:docPartBody>
    </w:docPart>
    <w:docPart>
      <w:docPartPr>
        <w:name w:val="1BDC0736187245A5A69C8C2233083394"/>
        <w:category>
          <w:name w:val="General"/>
          <w:gallery w:val="placeholder"/>
        </w:category>
        <w:types>
          <w:type w:val="bbPlcHdr"/>
        </w:types>
        <w:behaviors>
          <w:behavior w:val="content"/>
        </w:behaviors>
        <w:guid w:val="{ACD0EC18-556F-4D5D-A085-538A58FCC835}"/>
      </w:docPartPr>
      <w:docPartBody>
        <w:p w:rsidR="00916D5D" w:rsidRDefault="00D65C25" w:rsidP="00D65C25">
          <w:pPr>
            <w:pStyle w:val="1BDC0736187245A5A69C8C2233083394"/>
          </w:pPr>
          <w:r w:rsidRPr="00D858FE">
            <w:rPr>
              <w:rStyle w:val="PlaceholderText"/>
            </w:rPr>
            <w:t>Choose an item.</w:t>
          </w:r>
        </w:p>
      </w:docPartBody>
    </w:docPart>
    <w:docPart>
      <w:docPartPr>
        <w:name w:val="34C55A3976404FE18562541B37A23C4B"/>
        <w:category>
          <w:name w:val="General"/>
          <w:gallery w:val="placeholder"/>
        </w:category>
        <w:types>
          <w:type w:val="bbPlcHdr"/>
        </w:types>
        <w:behaviors>
          <w:behavior w:val="content"/>
        </w:behaviors>
        <w:guid w:val="{6BA49D7E-0AC5-4492-B6F6-79A1E229EC32}"/>
      </w:docPartPr>
      <w:docPartBody>
        <w:p w:rsidR="00916D5D" w:rsidRDefault="00D65C25" w:rsidP="00D65C25">
          <w:pPr>
            <w:pStyle w:val="34C55A3976404FE18562541B37A23C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C25"/>
    <w:rsid w:val="00916D5D"/>
    <w:rsid w:val="00D65C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5C25"/>
    <w:rPr>
      <w:rFonts w:asciiTheme="minorHAnsi" w:hAnsiTheme="minorHAnsi"/>
      <w:b w:val="0"/>
      <w:noProof w:val="0"/>
      <w:color w:val="000000" w:themeColor="text1"/>
      <w:sz w:val="30"/>
      <w:lang w:val="en-AU"/>
    </w:rPr>
  </w:style>
  <w:style w:type="paragraph" w:customStyle="1" w:styleId="B99245C7238C4053A54F07A4BFE4CCFD">
    <w:name w:val="B99245C7238C4053A54F07A4BFE4CCFD"/>
    <w:rsid w:val="00D65C25"/>
  </w:style>
  <w:style w:type="paragraph" w:customStyle="1" w:styleId="D7E888C7BBF34AD8BDDB619FA70388D5">
    <w:name w:val="D7E888C7BBF34AD8BDDB619FA70388D5"/>
    <w:rsid w:val="00D65C25"/>
  </w:style>
  <w:style w:type="paragraph" w:customStyle="1" w:styleId="3F904CF49FE34A52B3CE08F2917445C6">
    <w:name w:val="3F904CF49FE34A52B3CE08F2917445C6"/>
    <w:rsid w:val="00D65C25"/>
  </w:style>
  <w:style w:type="paragraph" w:customStyle="1" w:styleId="3507D23D33E34944833F3B985E6E075A">
    <w:name w:val="3507D23D33E34944833F3B985E6E075A"/>
    <w:rsid w:val="00D65C25"/>
  </w:style>
  <w:style w:type="paragraph" w:customStyle="1" w:styleId="019E2625DBBE4EE2AA26CF5144411A92">
    <w:name w:val="019E2625DBBE4EE2AA26CF5144411A92"/>
    <w:rsid w:val="00D65C25"/>
  </w:style>
  <w:style w:type="paragraph" w:customStyle="1" w:styleId="248BC10316C147B5BC8E13AA7B76DF62">
    <w:name w:val="248BC10316C147B5BC8E13AA7B76DF62"/>
    <w:rsid w:val="00D65C25"/>
  </w:style>
  <w:style w:type="paragraph" w:customStyle="1" w:styleId="FD40E10AD42545EEA8D3720C2A0FD4AF">
    <w:name w:val="FD40E10AD42545EEA8D3720C2A0FD4AF"/>
    <w:rsid w:val="00D65C25"/>
  </w:style>
  <w:style w:type="paragraph" w:customStyle="1" w:styleId="6FA3315A8713483EB7C0D20CAF97A830">
    <w:name w:val="6FA3315A8713483EB7C0D20CAF97A830"/>
    <w:rsid w:val="00D65C25"/>
  </w:style>
  <w:style w:type="paragraph" w:customStyle="1" w:styleId="13CA9A6288F44A64B1A06C66F9A942C7">
    <w:name w:val="13CA9A6288F44A64B1A06C66F9A942C7"/>
    <w:rsid w:val="00D65C25"/>
  </w:style>
  <w:style w:type="paragraph" w:customStyle="1" w:styleId="A0A1D456BEC6476DB5DE6CA4D23F9645">
    <w:name w:val="A0A1D456BEC6476DB5DE6CA4D23F9645"/>
    <w:rsid w:val="00D65C25"/>
  </w:style>
  <w:style w:type="paragraph" w:customStyle="1" w:styleId="2589D723D55F4A10B2A0EB8140F8A289">
    <w:name w:val="2589D723D55F4A10B2A0EB8140F8A289"/>
    <w:rsid w:val="00D65C25"/>
  </w:style>
  <w:style w:type="paragraph" w:customStyle="1" w:styleId="E547CCA42173451C9DE7CA1FDD6648CA">
    <w:name w:val="E547CCA42173451C9DE7CA1FDD6648CA"/>
    <w:rsid w:val="00D65C25"/>
  </w:style>
  <w:style w:type="paragraph" w:customStyle="1" w:styleId="F41CEDB5F51F4AF68A8137F43AB8A811">
    <w:name w:val="F41CEDB5F51F4AF68A8137F43AB8A811"/>
    <w:rsid w:val="00D65C25"/>
  </w:style>
  <w:style w:type="paragraph" w:customStyle="1" w:styleId="31E4E87C03C24F3BBE66D94B1FB90C42">
    <w:name w:val="31E4E87C03C24F3BBE66D94B1FB90C42"/>
    <w:rsid w:val="00D65C25"/>
  </w:style>
  <w:style w:type="paragraph" w:customStyle="1" w:styleId="1B647EB4F081478E8ED0F2CFDA925F6C">
    <w:name w:val="1B647EB4F081478E8ED0F2CFDA925F6C"/>
    <w:rsid w:val="00D65C25"/>
  </w:style>
  <w:style w:type="paragraph" w:customStyle="1" w:styleId="4C93951543D746D9B1AFA5DF4333BF58">
    <w:name w:val="4C93951543D746D9B1AFA5DF4333BF58"/>
    <w:rsid w:val="00D65C25"/>
  </w:style>
  <w:style w:type="paragraph" w:customStyle="1" w:styleId="1B6FF5D1745C4DA3BAB47F9B3B1A27A4">
    <w:name w:val="1B6FF5D1745C4DA3BAB47F9B3B1A27A4"/>
    <w:rsid w:val="00D65C25"/>
  </w:style>
  <w:style w:type="paragraph" w:customStyle="1" w:styleId="CA8B961352DD46BD913DB5B7183EE4B3">
    <w:name w:val="CA8B961352DD46BD913DB5B7183EE4B3"/>
    <w:rsid w:val="00D65C25"/>
  </w:style>
  <w:style w:type="paragraph" w:customStyle="1" w:styleId="1BDC0736187245A5A69C8C2233083394">
    <w:name w:val="1BDC0736187245A5A69C8C2233083394"/>
    <w:rsid w:val="00D65C25"/>
  </w:style>
  <w:style w:type="paragraph" w:customStyle="1" w:styleId="34C55A3976404FE18562541B37A23C4B">
    <w:name w:val="34C55A3976404FE18562541B37A23C4B"/>
    <w:rsid w:val="00D65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301052</RACS_x0020_ID>
    <Approved_x0020_Provider xmlns="a8338b6e-77a6-4851-82b6-98166143ffdd">Farris Care Services PTY LTD</Approved_x0020_Provider>
    <Management_x0020_Company_x0020_ID xmlns="a8338b6e-77a6-4851-82b6-98166143ffdd" xsi:nil="true"/>
    <Home xmlns="a8338b6e-77a6-4851-82b6-98166143ffdd">Farris Care Services Pty Ltd</Home>
    <Signed xmlns="a8338b6e-77a6-4851-82b6-98166143ffdd" xsi:nil="true"/>
    <Uploaded xmlns="a8338b6e-77a6-4851-82b6-98166143ffdd">False</Uploaded>
    <Management_x0020_Company xmlns="a8338b6e-77a6-4851-82b6-98166143ffdd" xsi:nil="true"/>
    <Doc_x0020_Date xmlns="a8338b6e-77a6-4851-82b6-98166143ffdd">2022-12-22T00:38:00+00:00</Doc_x0020_Date>
    <CSI_x0020_ID xmlns="a8338b6e-77a6-4851-82b6-98166143ffdd" xsi:nil="true"/>
    <Case_x0020_ID xmlns="a8338b6e-77a6-4851-82b6-98166143ffdd" xsi:nil="true"/>
    <Approved_x0020_Provider_x0020_ID xmlns="a8338b6e-77a6-4851-82b6-98166143ffdd">7386F2F3-69FF-E911-B87F-005056922186</Approved_x0020_Provider_x0020_ID>
    <Location xmlns="a8338b6e-77a6-4851-82b6-98166143ffdd" xsi:nil="true"/>
    <Home_x0020_ID xmlns="a8338b6e-77a6-4851-82b6-98166143ffdd">68F4CD2D-E400-EA11-9051-005056922186</Home_x0020_ID>
    <State xmlns="a8338b6e-77a6-4851-82b6-98166143ffdd">VIC</State>
    <Doc_x0020_Sent_Received_x0020_Date xmlns="a8338b6e-77a6-4851-82b6-98166143ffdd">2022-12-22T00:00:00+00:00</Doc_x0020_Sent_Received_x0020_Date>
    <Activity_x0020_ID xmlns="a8338b6e-77a6-4851-82b6-98166143ffdd">6C551C6E-E374-ED11-B91D-005056922186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CAEF251-7C78-426A-807E-CF4CD6A7D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1ABE69C-61BD-4A59-9E61-AE390FF19A3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dcmitype/"/>
    <ds:schemaRef ds:uri="http://schemas.microsoft.com/office/2006/metadata/properties"/>
    <ds:schemaRef ds:uri="http://purl.org/dc/terms/"/>
    <ds:schemaRef ds:uri="http://schemas.microsoft.com/office/2006/documentManagement/typ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3037</Words>
  <Characters>17316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2023-01-09T22:50:00Z</dcterms:created>
  <dcterms:modified xsi:type="dcterms:W3CDTF">2023-01-09T22:50:00Z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