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4E176" w14:textId="77777777" w:rsidR="0075504B" w:rsidRPr="003217D3" w:rsidRDefault="0075504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739FCB" wp14:editId="24C5EA8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4A68C6" w14:textId="77777777" w:rsidR="0075504B" w:rsidRPr="003217D3" w:rsidRDefault="0075504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A245FB" w14:textId="77777777" w:rsidR="0075504B" w:rsidRPr="00A36AA9" w:rsidRDefault="0075504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635DB0" w14:textId="77777777" w:rsidR="0075504B" w:rsidRPr="00A36AA9" w:rsidRDefault="0075504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408C" w14:paraId="55A61D1C" w14:textId="77777777" w:rsidTr="004B408C">
        <w:tc>
          <w:tcPr>
            <w:cnfStyle w:val="001000000000" w:firstRow="0" w:lastRow="0" w:firstColumn="1" w:lastColumn="0" w:oddVBand="0" w:evenVBand="0" w:oddHBand="0" w:evenHBand="0" w:firstRowFirstColumn="0" w:firstRowLastColumn="0" w:lastRowFirstColumn="0" w:lastRowLastColumn="0"/>
            <w:tcW w:w="3227" w:type="dxa"/>
          </w:tcPr>
          <w:p w14:paraId="3B0E08EC" w14:textId="77777777" w:rsidR="0075504B" w:rsidRPr="00A36AA9" w:rsidRDefault="0075504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4791EFA" w14:textId="77777777" w:rsidR="0075504B" w:rsidRDefault="0075504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Federation of Polish services in the </w:t>
            </w:r>
            <w:proofErr w:type="gramStart"/>
            <w:r w:rsidRPr="00C27BE3">
              <w:rPr>
                <w:rFonts w:ascii="Arial" w:hAnsi="Arial" w:cs="Arial"/>
              </w:rPr>
              <w:t>North West</w:t>
            </w:r>
            <w:proofErr w:type="gramEnd"/>
            <w:r w:rsidRPr="00C27BE3">
              <w:rPr>
                <w:rFonts w:ascii="Arial" w:hAnsi="Arial" w:cs="Arial"/>
              </w:rPr>
              <w:t xml:space="preserve"> Region</w:t>
            </w:r>
          </w:p>
        </w:tc>
      </w:tr>
      <w:tr w:rsidR="004B408C" w14:paraId="71C47FC1" w14:textId="77777777" w:rsidTr="004B4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78F2A" w14:textId="77777777" w:rsidR="0075504B" w:rsidRPr="00A36AA9" w:rsidRDefault="0075504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FC2FD9" w14:textId="77777777" w:rsidR="0075504B" w:rsidRPr="00C27BE3" w:rsidRDefault="007550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600078</w:t>
            </w:r>
          </w:p>
        </w:tc>
      </w:tr>
      <w:tr w:rsidR="004B408C" w14:paraId="22EA03D8" w14:textId="77777777" w:rsidTr="004B4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60CEC" w14:textId="77777777" w:rsidR="0075504B" w:rsidRPr="00A36AA9" w:rsidRDefault="0075504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80A6C4F" w14:textId="77777777" w:rsidR="0075504B" w:rsidRPr="00540817" w:rsidRDefault="007550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Dom Polski</w:t>
            </w:r>
            <w:r>
              <w:rPr>
                <w:rFonts w:ascii="Arial" w:eastAsia="Times New Roman" w:hAnsi="Arial" w:cs="Arial"/>
                <w:lang w:eastAsia="en-AU"/>
              </w:rPr>
              <w:t xml:space="preserve"> Centre, 230 Angas Street, ADELAIDE, South Australia, 5000</w:t>
            </w:r>
          </w:p>
        </w:tc>
      </w:tr>
      <w:tr w:rsidR="004B408C" w14:paraId="34FE195B" w14:textId="77777777" w:rsidTr="004B4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A23397" w14:textId="77777777" w:rsidR="0075504B" w:rsidRPr="00A36AA9" w:rsidRDefault="0075504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A1CB39" w14:textId="77777777" w:rsidR="0075504B" w:rsidRPr="00A36AA9" w:rsidRDefault="007550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B408C" w14:paraId="06C2B1C3" w14:textId="77777777" w:rsidTr="004B40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1F951F" w14:textId="77777777" w:rsidR="0075504B" w:rsidRPr="00A36AA9" w:rsidRDefault="0075504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A890AA" w14:textId="77777777" w:rsidR="0075504B" w:rsidRPr="00A36AA9" w:rsidRDefault="0075504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March 2024 to 15 March 2024</w:t>
            </w:r>
          </w:p>
        </w:tc>
      </w:tr>
      <w:tr w:rsidR="004B408C" w14:paraId="7A3C2C0F" w14:textId="77777777" w:rsidTr="004B4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A3DCF" w14:textId="77777777" w:rsidR="0075504B" w:rsidRPr="00A36AA9" w:rsidRDefault="0075504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44008481"/>
            <w:placeholder>
              <w:docPart w:val="A7F4949C78414813B67B25D37262F9D8"/>
            </w:placeholder>
            <w:date w:fullDate="2024-04-19T00:00:00Z">
              <w:dateFormat w:val="d MMMM yyyy"/>
              <w:lid w:val="en-AU"/>
              <w:storeMappedDataAs w:val="dateTime"/>
              <w:calendar w:val="gregorian"/>
            </w:date>
          </w:sdtPr>
          <w:sdtEndPr/>
          <w:sdtContent>
            <w:tc>
              <w:tcPr>
                <w:tcW w:w="7114" w:type="dxa"/>
                <w:shd w:val="clear" w:color="auto" w:fill="auto"/>
              </w:tcPr>
              <w:p w14:paraId="4D922256" w14:textId="68D245B8" w:rsidR="0075504B" w:rsidRPr="00A36AA9" w:rsidRDefault="00933C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bl>
    <w:bookmarkEnd w:id="0"/>
    <w:p w14:paraId="71732E16" w14:textId="77777777" w:rsidR="0075504B" w:rsidRPr="00A36AA9" w:rsidRDefault="0075504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BBFEE5" w14:textId="77777777" w:rsidR="0075504B" w:rsidRDefault="0075504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92E8F9A" w14:textId="77777777" w:rsidR="0075504B" w:rsidRPr="00214549" w:rsidRDefault="0075504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302 Federation of Polish Organisations in SA Inc</w:t>
      </w:r>
      <w:r>
        <w:rPr>
          <w:rFonts w:ascii="Arial" w:eastAsia="Arial" w:hAnsi="Arial" w:cs="Arial"/>
        </w:rPr>
        <w:br/>
        <w:t>Service: 18561 Polish Federation Community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7794 Federation of Polish Organisations in SA Incorporated</w:t>
      </w:r>
      <w:r>
        <w:rPr>
          <w:rFonts w:ascii="Arial" w:eastAsia="Arial" w:hAnsi="Arial" w:cs="Arial"/>
        </w:rPr>
        <w:br/>
        <w:t>Service: 24370 Federation of Polish Organisations in SA Incorporated - Care Relationships and Carer Support</w:t>
      </w:r>
      <w:r>
        <w:rPr>
          <w:rFonts w:ascii="Arial" w:eastAsia="Arial" w:hAnsi="Arial" w:cs="Arial"/>
        </w:rPr>
        <w:br/>
        <w:t>Service: 24371 Federation of Polish Organisations in SA Incorporated - Community and Home Support</w:t>
      </w:r>
      <w:r>
        <w:br/>
      </w:r>
      <w:bookmarkEnd w:id="1"/>
    </w:p>
    <w:p w14:paraId="1A47DCD1" w14:textId="77777777" w:rsidR="0075504B" w:rsidRPr="00A36AA9" w:rsidRDefault="0075504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1EEF78B" w14:textId="57C12309" w:rsidR="0075504B" w:rsidRPr="00A36AA9" w:rsidRDefault="0075504B" w:rsidP="00F87E39">
      <w:pPr>
        <w:pStyle w:val="NormalArial"/>
      </w:pPr>
      <w:r w:rsidRPr="00A36AA9">
        <w:t xml:space="preserve">This performance report for </w:t>
      </w:r>
      <w:r w:rsidRPr="00C27BE3">
        <w:rPr>
          <w:color w:val="auto"/>
        </w:rPr>
        <w:t xml:space="preserve">Federation of Polish services in the </w:t>
      </w:r>
      <w:proofErr w:type="gramStart"/>
      <w:r w:rsidRPr="00C27BE3">
        <w:rPr>
          <w:color w:val="auto"/>
        </w:rPr>
        <w:t>North West</w:t>
      </w:r>
      <w:proofErr w:type="gramEnd"/>
      <w:r w:rsidRPr="00C27BE3">
        <w:rPr>
          <w:color w:val="auto"/>
        </w:rPr>
        <w:t xml:space="preserve"> Region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79B837C" w14:textId="77777777" w:rsidR="0075504B" w:rsidRPr="00A36AA9" w:rsidRDefault="0075504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C71B3C" w14:textId="77777777" w:rsidR="0075504B" w:rsidRPr="00A36AA9" w:rsidRDefault="0075504B" w:rsidP="00DF37F2">
      <w:pPr>
        <w:pStyle w:val="Heading1"/>
        <w:spacing w:before="0" w:after="240" w:line="22" w:lineRule="atLeast"/>
        <w:rPr>
          <w:rFonts w:ascii="Arial" w:hAnsi="Arial" w:cs="Arial"/>
        </w:rPr>
      </w:pPr>
      <w:r w:rsidRPr="00A36AA9">
        <w:rPr>
          <w:rFonts w:ascii="Arial" w:hAnsi="Arial" w:cs="Arial"/>
        </w:rPr>
        <w:t>Material relied on</w:t>
      </w:r>
    </w:p>
    <w:p w14:paraId="4F6CD10B" w14:textId="77777777" w:rsidR="0075504B" w:rsidRPr="00A36AA9" w:rsidRDefault="0075504B" w:rsidP="00F87E39">
      <w:pPr>
        <w:pStyle w:val="NormalArial"/>
      </w:pPr>
      <w:r w:rsidRPr="00A36AA9">
        <w:t>The following information has been considered in preparing the performance report:</w:t>
      </w:r>
    </w:p>
    <w:p w14:paraId="1C9C83C4" w14:textId="14832CA8" w:rsidR="0075504B" w:rsidRPr="007A00A9" w:rsidRDefault="0075504B" w:rsidP="003C583F">
      <w:pPr>
        <w:pStyle w:val="ListBullet"/>
        <w:spacing w:before="0" w:after="120" w:line="22" w:lineRule="atLeast"/>
        <w:ind w:left="425" w:hanging="425"/>
        <w:rPr>
          <w:rFonts w:ascii="Arial" w:hAnsi="Arial" w:cs="Arial"/>
          <w:color w:val="auto"/>
        </w:rPr>
      </w:pPr>
      <w:r w:rsidRPr="007A00A9">
        <w:rPr>
          <w:rFonts w:ascii="Arial" w:hAnsi="Arial" w:cs="Arial"/>
          <w:color w:val="auto"/>
        </w:rPr>
        <w:t xml:space="preserve">the assessment team’s report for the </w:t>
      </w:r>
      <w:r w:rsidR="003C583F" w:rsidRPr="007A00A9">
        <w:rPr>
          <w:rFonts w:ascii="Arial" w:hAnsi="Arial" w:cs="Arial"/>
          <w:color w:val="auto"/>
        </w:rPr>
        <w:t>q</w:t>
      </w:r>
      <w:r w:rsidRPr="007A00A9">
        <w:rPr>
          <w:rFonts w:ascii="Arial" w:hAnsi="Arial" w:cs="Arial"/>
          <w:color w:val="auto"/>
        </w:rPr>
        <w:t xml:space="preserve">uality </w:t>
      </w:r>
      <w:r w:rsidR="003C583F" w:rsidRPr="007A00A9">
        <w:rPr>
          <w:rFonts w:ascii="Arial" w:hAnsi="Arial" w:cs="Arial"/>
          <w:color w:val="auto"/>
        </w:rPr>
        <w:t>a</w:t>
      </w:r>
      <w:r w:rsidRPr="007A00A9">
        <w:rPr>
          <w:rFonts w:ascii="Arial" w:hAnsi="Arial" w:cs="Arial"/>
          <w:color w:val="auto"/>
        </w:rPr>
        <w:t>udit was informed by a site assessment, observations at the service, review of documents and interviews with consumers</w:t>
      </w:r>
      <w:r w:rsidR="002A61D3" w:rsidRPr="007A00A9">
        <w:rPr>
          <w:rFonts w:ascii="Arial" w:hAnsi="Arial" w:cs="Arial"/>
          <w:color w:val="auto"/>
        </w:rPr>
        <w:t xml:space="preserve">, </w:t>
      </w:r>
      <w:r w:rsidRPr="007A00A9">
        <w:rPr>
          <w:rFonts w:ascii="Arial" w:hAnsi="Arial" w:cs="Arial"/>
          <w:color w:val="auto"/>
        </w:rPr>
        <w:t>representatives</w:t>
      </w:r>
      <w:r w:rsidR="002A61D3" w:rsidRPr="007A00A9">
        <w:rPr>
          <w:rFonts w:ascii="Arial" w:hAnsi="Arial" w:cs="Arial"/>
          <w:color w:val="auto"/>
        </w:rPr>
        <w:t xml:space="preserve">, </w:t>
      </w:r>
      <w:proofErr w:type="gramStart"/>
      <w:r w:rsidR="002A61D3" w:rsidRPr="007A00A9">
        <w:rPr>
          <w:rFonts w:ascii="Arial" w:hAnsi="Arial" w:cs="Arial"/>
          <w:color w:val="auto"/>
        </w:rPr>
        <w:t>staff</w:t>
      </w:r>
      <w:proofErr w:type="gramEnd"/>
      <w:r w:rsidR="002A61D3" w:rsidRPr="007A00A9">
        <w:rPr>
          <w:rFonts w:ascii="Arial" w:hAnsi="Arial" w:cs="Arial"/>
          <w:color w:val="auto"/>
        </w:rPr>
        <w:t xml:space="preserve"> and management;</w:t>
      </w:r>
      <w:r w:rsidRPr="007A00A9">
        <w:rPr>
          <w:rFonts w:ascii="Arial" w:hAnsi="Arial" w:cs="Arial"/>
          <w:color w:val="auto"/>
        </w:rPr>
        <w:t xml:space="preserve"> and</w:t>
      </w:r>
    </w:p>
    <w:p w14:paraId="3B77B7D7" w14:textId="4FC70EDF" w:rsidR="0075504B" w:rsidRPr="007A00A9" w:rsidRDefault="0075504B" w:rsidP="002A61D3">
      <w:pPr>
        <w:pStyle w:val="ListBullet"/>
        <w:spacing w:before="0" w:after="120" w:line="22" w:lineRule="atLeast"/>
        <w:ind w:left="425" w:hanging="425"/>
        <w:rPr>
          <w:rFonts w:ascii="Arial" w:hAnsi="Arial" w:cs="Arial"/>
          <w:color w:val="auto"/>
        </w:rPr>
      </w:pPr>
      <w:r w:rsidRPr="007A00A9">
        <w:rPr>
          <w:rFonts w:ascii="Arial" w:hAnsi="Arial" w:cs="Arial"/>
          <w:color w:val="auto"/>
        </w:rPr>
        <w:t xml:space="preserve">the provider’s response to the assessment team’s report received </w:t>
      </w:r>
      <w:r w:rsidR="007A00A9" w:rsidRPr="007A00A9">
        <w:rPr>
          <w:rFonts w:ascii="Arial" w:hAnsi="Arial" w:cs="Arial"/>
          <w:color w:val="auto"/>
        </w:rPr>
        <w:t xml:space="preserve">9 April 2024. </w:t>
      </w:r>
    </w:p>
    <w:p w14:paraId="13CF983D" w14:textId="77777777" w:rsidR="0075504B" w:rsidRPr="00D76BC8" w:rsidRDefault="0075504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100C57" w14:textId="38FA6077" w:rsidR="0075504B" w:rsidRPr="00244176" w:rsidRDefault="0075504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408C" w14:paraId="6EF018DC" w14:textId="77777777" w:rsidTr="004B40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B63793" w14:textId="77777777" w:rsidR="0075504B" w:rsidRPr="00A36AA9" w:rsidRDefault="0075504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17EF7AB" w14:textId="77777777" w:rsidR="0075504B" w:rsidRPr="00E96B92" w:rsidRDefault="009B5E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48368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5504B">
                  <w:rPr>
                    <w:rFonts w:ascii="Arial" w:hAnsi="Arial" w:cs="Arial"/>
                  </w:rPr>
                  <w:t>Compliant</w:t>
                </w:r>
              </w:sdtContent>
            </w:sdt>
          </w:p>
        </w:tc>
      </w:tr>
      <w:tr w:rsidR="004B408C" w14:paraId="0439D83E"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F6A38A" w14:textId="77777777" w:rsidR="0075504B" w:rsidRPr="00A36AA9" w:rsidRDefault="0075504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FECA31A"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056612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bCs/>
                  </w:rPr>
                  <w:t>Compliant</w:t>
                </w:r>
              </w:sdtContent>
            </w:sdt>
          </w:p>
        </w:tc>
      </w:tr>
      <w:tr w:rsidR="004B408C" w14:paraId="735971B7" w14:textId="77777777" w:rsidTr="004B4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29740D" w14:textId="77777777" w:rsidR="0075504B" w:rsidRPr="00A36AA9" w:rsidRDefault="0075504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355F308" w14:textId="77777777" w:rsidR="0075504B" w:rsidRPr="00A213EA" w:rsidRDefault="009B5E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354726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bCs/>
                  </w:rPr>
                  <w:t>Compliant</w:t>
                </w:r>
              </w:sdtContent>
            </w:sdt>
          </w:p>
        </w:tc>
      </w:tr>
      <w:tr w:rsidR="004B408C" w14:paraId="0209272F"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C6454" w14:textId="77777777" w:rsidR="0075504B" w:rsidRPr="00A36AA9" w:rsidRDefault="0075504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51C541"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333694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bCs/>
                  </w:rPr>
                  <w:t>Compliant</w:t>
                </w:r>
              </w:sdtContent>
            </w:sdt>
          </w:p>
        </w:tc>
      </w:tr>
      <w:tr w:rsidR="004B408C" w14:paraId="1780696D" w14:textId="77777777" w:rsidTr="004B4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0DE03" w14:textId="77777777" w:rsidR="0075504B" w:rsidRPr="00A36AA9" w:rsidRDefault="0075504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1C1EBD0" w14:textId="77777777" w:rsidR="0075504B" w:rsidRPr="00A213EA" w:rsidRDefault="009B5E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171415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bCs/>
                  </w:rPr>
                  <w:t>Compliant</w:t>
                </w:r>
              </w:sdtContent>
            </w:sdt>
          </w:p>
        </w:tc>
      </w:tr>
      <w:tr w:rsidR="004B408C" w14:paraId="0BFDA733"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592C6D" w14:textId="77777777" w:rsidR="0075504B" w:rsidRPr="00A36AA9" w:rsidRDefault="0075504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C0A236B"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563417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bCs/>
                  </w:rPr>
                  <w:t>Compliant</w:t>
                </w:r>
              </w:sdtContent>
            </w:sdt>
          </w:p>
        </w:tc>
      </w:tr>
      <w:tr w:rsidR="004B408C" w14:paraId="3CE1D0A7" w14:textId="77777777" w:rsidTr="004B4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041583" w14:textId="77777777" w:rsidR="0075504B" w:rsidRPr="00A36AA9" w:rsidRDefault="0075504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BA0F18" w14:textId="77777777" w:rsidR="0075504B" w:rsidRPr="00A213EA" w:rsidRDefault="009B5E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94201641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5504B" w:rsidRPr="00105808">
                  <w:rPr>
                    <w:rFonts w:ascii="Arial" w:hAnsi="Arial" w:cs="Arial"/>
                    <w:b/>
                    <w:bCs/>
                    <w:color w:val="auto"/>
                  </w:rPr>
                  <w:t>Compliant</w:t>
                </w:r>
              </w:sdtContent>
            </w:sdt>
          </w:p>
        </w:tc>
      </w:tr>
      <w:tr w:rsidR="004B408C" w14:paraId="52A006D2"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E74B4" w14:textId="77777777" w:rsidR="0075504B" w:rsidRPr="00A36AA9" w:rsidRDefault="0075504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B9FF5A8"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98802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bCs/>
                  </w:rPr>
                  <w:t>Compliant</w:t>
                </w:r>
              </w:sdtContent>
            </w:sdt>
          </w:p>
        </w:tc>
      </w:tr>
    </w:tbl>
    <w:p w14:paraId="6032897E" w14:textId="77777777" w:rsidR="0075504B" w:rsidRPr="00244176" w:rsidRDefault="0075504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408C" w14:paraId="6EB9AD97" w14:textId="77777777" w:rsidTr="004B40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D1937F" w14:textId="77777777" w:rsidR="0075504B" w:rsidRPr="00244176" w:rsidRDefault="0075504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14381E" w14:textId="77777777" w:rsidR="0075504B" w:rsidRPr="00A213EA" w:rsidRDefault="009B5EE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563581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rPr>
                  <w:t>Compliant</w:t>
                </w:r>
              </w:sdtContent>
            </w:sdt>
          </w:p>
        </w:tc>
      </w:tr>
      <w:tr w:rsidR="004B408C" w14:paraId="0F232EC7"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559C3" w14:textId="77777777" w:rsidR="0075504B" w:rsidRPr="00244176" w:rsidRDefault="0075504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3917ADC"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969404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rPr>
                  <w:t>Compliant</w:t>
                </w:r>
              </w:sdtContent>
            </w:sdt>
          </w:p>
        </w:tc>
      </w:tr>
      <w:tr w:rsidR="004B408C" w14:paraId="18585438" w14:textId="77777777" w:rsidTr="004B4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C64E80" w14:textId="77777777" w:rsidR="0075504B" w:rsidRPr="00244176" w:rsidRDefault="0075504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9BE65E7" w14:textId="77777777" w:rsidR="0075504B" w:rsidRPr="00A213EA" w:rsidRDefault="009B5E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4975191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rPr>
                  <w:t>Compliant</w:t>
                </w:r>
              </w:sdtContent>
            </w:sdt>
          </w:p>
        </w:tc>
      </w:tr>
      <w:tr w:rsidR="004B408C" w14:paraId="46CFB6E2"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A3A138" w14:textId="77777777" w:rsidR="0075504B" w:rsidRPr="00244176" w:rsidRDefault="0075504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6C8FA7"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936600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rPr>
                  <w:t>Compliant</w:t>
                </w:r>
              </w:sdtContent>
            </w:sdt>
          </w:p>
        </w:tc>
      </w:tr>
      <w:tr w:rsidR="004B408C" w14:paraId="15C03FAF" w14:textId="77777777" w:rsidTr="004B4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7E54D" w14:textId="77777777" w:rsidR="0075504B" w:rsidRPr="00244176" w:rsidRDefault="0075504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91495B6" w14:textId="77777777" w:rsidR="0075504B" w:rsidRPr="00A213EA" w:rsidRDefault="009B5E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199237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rPr>
                  <w:t>Compliant</w:t>
                </w:r>
              </w:sdtContent>
            </w:sdt>
          </w:p>
        </w:tc>
      </w:tr>
      <w:tr w:rsidR="004B408C" w14:paraId="438B94F0"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57EAE1" w14:textId="77777777" w:rsidR="0075504B" w:rsidRPr="00244176" w:rsidRDefault="0075504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DA6619"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53922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rPr>
                  <w:t>Compliant</w:t>
                </w:r>
              </w:sdtContent>
            </w:sdt>
          </w:p>
        </w:tc>
      </w:tr>
      <w:tr w:rsidR="004B408C" w14:paraId="4F48AD8C" w14:textId="77777777" w:rsidTr="004B40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D9C71" w14:textId="77777777" w:rsidR="0075504B" w:rsidRPr="00244176" w:rsidRDefault="0075504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CC79269" w14:textId="77777777" w:rsidR="0075504B" w:rsidRPr="00105808" w:rsidRDefault="009B5E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5879537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5504B" w:rsidRPr="00105808">
                  <w:rPr>
                    <w:rFonts w:ascii="Arial" w:hAnsi="Arial" w:cs="Arial"/>
                    <w:b/>
                    <w:color w:val="auto"/>
                  </w:rPr>
                  <w:t>Compliant</w:t>
                </w:r>
              </w:sdtContent>
            </w:sdt>
          </w:p>
        </w:tc>
      </w:tr>
      <w:tr w:rsidR="004B408C" w14:paraId="213DF03A" w14:textId="77777777" w:rsidTr="004B40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6A0D0" w14:textId="77777777" w:rsidR="0075504B" w:rsidRPr="00244176" w:rsidRDefault="0075504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4C413F1" w14:textId="77777777" w:rsidR="0075504B" w:rsidRPr="00A213EA" w:rsidRDefault="009B5EE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797405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5504B" w:rsidRPr="00A213EA">
                  <w:rPr>
                    <w:rFonts w:ascii="Arial" w:hAnsi="Arial" w:cs="Arial"/>
                    <w:b/>
                  </w:rPr>
                  <w:t>Compliant</w:t>
                </w:r>
              </w:sdtContent>
            </w:sdt>
          </w:p>
        </w:tc>
      </w:tr>
    </w:tbl>
    <w:p w14:paraId="6035954B" w14:textId="77777777" w:rsidR="0075504B" w:rsidRPr="00A36AA9" w:rsidRDefault="0075504B" w:rsidP="00F87E39">
      <w:pPr>
        <w:pStyle w:val="NormalArial"/>
        <w:spacing w:before="120"/>
      </w:pPr>
      <w:r w:rsidRPr="00A36AA9">
        <w:t>A detailed assessment is provided later in this report for each assessed Standard.</w:t>
      </w:r>
    </w:p>
    <w:p w14:paraId="02AD4F3E" w14:textId="77777777" w:rsidR="0075504B" w:rsidRPr="00A36AA9" w:rsidRDefault="0075504B" w:rsidP="00FC045E">
      <w:pPr>
        <w:pStyle w:val="Heading1"/>
        <w:spacing w:before="0" w:after="240" w:line="22" w:lineRule="atLeast"/>
        <w:rPr>
          <w:rFonts w:ascii="Arial" w:hAnsi="Arial" w:cs="Arial"/>
        </w:rPr>
      </w:pPr>
      <w:r w:rsidRPr="00A36AA9">
        <w:rPr>
          <w:rFonts w:ascii="Arial" w:hAnsi="Arial" w:cs="Arial"/>
        </w:rPr>
        <w:t>Areas for improvement</w:t>
      </w:r>
    </w:p>
    <w:p w14:paraId="33A5A45E" w14:textId="77777777" w:rsidR="0075504B" w:rsidRPr="00A36AA9" w:rsidRDefault="0075504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288FAA0" w14:textId="65B7F435" w:rsidR="0075504B" w:rsidRPr="00A36AA9" w:rsidRDefault="0075504B" w:rsidP="00F87E39">
      <w:pPr>
        <w:pStyle w:val="NormalArial"/>
      </w:pPr>
      <w:r w:rsidRPr="00A36AA9">
        <w:br w:type="page"/>
      </w:r>
    </w:p>
    <w:p w14:paraId="2C038645" w14:textId="77777777" w:rsidR="0075504B" w:rsidRDefault="0075504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B408C" w14:paraId="75B15143"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E42DD1C" w14:textId="77777777" w:rsidR="0075504B" w:rsidRPr="003217D3" w:rsidRDefault="007550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6293F10"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764EBA7"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336B7963" w14:textId="77777777" w:rsidTr="004B4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77140" w14:textId="77777777" w:rsidR="0075504B" w:rsidRPr="00244176" w:rsidRDefault="0075504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D106C1C"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A102911"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98321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shd w:val="clear" w:color="auto" w:fill="auto"/>
          </w:tcPr>
          <w:p w14:paraId="7904422C"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12964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67B50968" w14:textId="77777777" w:rsidTr="004B4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C97EB"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CFCDAC1"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B60E36C"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48485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shd w:val="clear" w:color="auto" w:fill="auto"/>
          </w:tcPr>
          <w:p w14:paraId="2F0180C0"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88322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02F6694" w14:textId="77777777" w:rsidTr="004B4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6DBCF"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E9B65CB"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9D1588" w14:textId="77777777" w:rsidR="0075504B" w:rsidRPr="00244176" w:rsidRDefault="0075504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4FD4C0" w14:textId="77777777" w:rsidR="0075504B" w:rsidRPr="00244176" w:rsidRDefault="0075504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CA1BB7D" w14:textId="77777777" w:rsidR="0075504B" w:rsidRPr="00244176" w:rsidRDefault="0075504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3A2A045" w14:textId="77777777" w:rsidR="0075504B" w:rsidRPr="00244176" w:rsidRDefault="0075504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0EB6CA0"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64064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shd w:val="clear" w:color="auto" w:fill="auto"/>
          </w:tcPr>
          <w:p w14:paraId="12B3361B"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65103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8ACC0FF" w14:textId="77777777" w:rsidTr="004B4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EFB28"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375FAA2"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01CFD8E"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09298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shd w:val="clear" w:color="auto" w:fill="auto"/>
          </w:tcPr>
          <w:p w14:paraId="33380F39"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09269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4095A6C7" w14:textId="77777777" w:rsidTr="004B40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4AE75"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555A4B5"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19C844D"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50036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shd w:val="clear" w:color="auto" w:fill="auto"/>
          </w:tcPr>
          <w:p w14:paraId="4C8C61ED"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18420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73E1F07B" w14:textId="77777777" w:rsidTr="004B40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BE66D"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733BE09"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70E4252"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80222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shd w:val="clear" w:color="auto" w:fill="auto"/>
          </w:tcPr>
          <w:p w14:paraId="791348EF"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10773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p w14:paraId="3DD3A209" w14:textId="77777777" w:rsidR="0075504B" w:rsidRDefault="0075504B" w:rsidP="007B3959">
      <w:pPr>
        <w:pStyle w:val="Heading20"/>
      </w:pPr>
      <w:r w:rsidRPr="00A36AA9">
        <w:t>Findings</w:t>
      </w:r>
    </w:p>
    <w:p w14:paraId="65386EFA" w14:textId="2DED59DD" w:rsidR="000E0E1A" w:rsidRPr="00CB4E06" w:rsidRDefault="001F76A3" w:rsidP="000E0E1A">
      <w:pPr>
        <w:pStyle w:val="NormalArial"/>
      </w:pPr>
      <w:r w:rsidRPr="00CB4E06">
        <w:t xml:space="preserve">All consumers and representatives interviewed said consumers are treated with dignity and respect, and their identity and diversity are valued. Detailed background information and service preferences are obtained from consumers during the admission process. This information is provided to care staff </w:t>
      </w:r>
      <w:r w:rsidR="00380662">
        <w:t>to enable</w:t>
      </w:r>
      <w:r w:rsidRPr="00CB4E06">
        <w:t xml:space="preserve"> them to become familiar with consumers’ identity, </w:t>
      </w:r>
      <w:proofErr w:type="gramStart"/>
      <w:r w:rsidRPr="00CB4E06">
        <w:t>culture</w:t>
      </w:r>
      <w:proofErr w:type="gramEnd"/>
      <w:r w:rsidRPr="00CB4E06">
        <w:t xml:space="preserve"> and diversity. </w:t>
      </w:r>
      <w:r w:rsidR="000E0E1A" w:rsidRPr="00CB4E06">
        <w:t xml:space="preserve">Care and services provided are culturally safe, with consumers stating staff understand them and their cultural needs and deliver care and services with this in mind. All care staff, volunteers, and most administration staff are of Polish background and speak fluent Polish. </w:t>
      </w:r>
      <w:r w:rsidRPr="00CB4E06">
        <w:t>Care staff are familiar with consumers’ backgrounds, needs and preferences, and said they work with the same consumers each week and get to know them well enabling them to deliver personalised care and services.</w:t>
      </w:r>
    </w:p>
    <w:p w14:paraId="07065D32" w14:textId="68AA3822" w:rsidR="00744493" w:rsidRPr="000E0E1A" w:rsidRDefault="000E0E1A" w:rsidP="000E0E1A">
      <w:pPr>
        <w:pStyle w:val="NormalArial"/>
      </w:pPr>
      <w:r w:rsidRPr="00CB4E06">
        <w:t>C</w:t>
      </w:r>
      <w:r w:rsidR="00744493" w:rsidRPr="00CB4E06">
        <w:t>onsumer</w:t>
      </w:r>
      <w:r w:rsidRPr="00CB4E06">
        <w:t>s are</w:t>
      </w:r>
      <w:r w:rsidR="00744493" w:rsidRPr="00CB4E06">
        <w:t xml:space="preserve"> supported to exercise choice and independence, make decisions about care and services received, including when others should be involved, and communicate their </w:t>
      </w:r>
      <w:r w:rsidR="00744493" w:rsidRPr="00CB4E06">
        <w:lastRenderedPageBreak/>
        <w:t xml:space="preserve">decisions. </w:t>
      </w:r>
      <w:r w:rsidRPr="00CB4E06">
        <w:t xml:space="preserve">Consumers are supported by the service to choose the types of care and services they receive, and the day, time and duration services are delivered. </w:t>
      </w:r>
      <w:r w:rsidR="00744493" w:rsidRPr="00CB4E06">
        <w:t xml:space="preserve">All consumers and representatives said the service supports consumers’ choice, including the provision of equipment, </w:t>
      </w:r>
      <w:proofErr w:type="gramStart"/>
      <w:r w:rsidR="00744493" w:rsidRPr="00CB4E06">
        <w:t>time</w:t>
      </w:r>
      <w:proofErr w:type="gramEnd"/>
      <w:r w:rsidR="00744493" w:rsidRPr="00CB4E06">
        <w:t xml:space="preserve"> and date of services, as well as package management. </w:t>
      </w:r>
    </w:p>
    <w:p w14:paraId="27D8CCC0" w14:textId="4F7AB450" w:rsidR="00744493" w:rsidRPr="00CB4E06" w:rsidRDefault="00744493" w:rsidP="00CB4E06">
      <w:pPr>
        <w:pStyle w:val="NormalArial"/>
      </w:pPr>
      <w:r w:rsidRPr="00CB4E06">
        <w:t xml:space="preserve">Consumers and representatives </w:t>
      </w:r>
      <w:r w:rsidR="00A61061">
        <w:t>said</w:t>
      </w:r>
      <w:r w:rsidRPr="00CB4E06">
        <w:t xml:space="preserve"> </w:t>
      </w:r>
      <w:r w:rsidR="00ED3B80" w:rsidRPr="00CB4E06">
        <w:t>consumers participat</w:t>
      </w:r>
      <w:r w:rsidR="00A61061">
        <w:t>e</w:t>
      </w:r>
      <w:r w:rsidR="00ED3B80" w:rsidRPr="00CB4E06">
        <w:t xml:space="preserve"> in </w:t>
      </w:r>
      <w:r w:rsidRPr="00CB4E06">
        <w:t xml:space="preserve">activities </w:t>
      </w:r>
      <w:r w:rsidR="00ED3B80" w:rsidRPr="00CB4E06">
        <w:t>they enjoy</w:t>
      </w:r>
      <w:r w:rsidRPr="00CB4E06">
        <w:t xml:space="preserve"> safely with appropriate supports. </w:t>
      </w:r>
      <w:r w:rsidR="00B72C39" w:rsidRPr="00CB4E06">
        <w:t>D</w:t>
      </w:r>
      <w:r w:rsidRPr="00CB4E06">
        <w:t>ignity of risk form</w:t>
      </w:r>
      <w:r w:rsidR="00B72C39" w:rsidRPr="00CB4E06">
        <w:t>s</w:t>
      </w:r>
      <w:r w:rsidRPr="00CB4E06">
        <w:t xml:space="preserve"> </w:t>
      </w:r>
      <w:r w:rsidR="00B72C39" w:rsidRPr="00CB4E06">
        <w:t xml:space="preserve">sampled demonstrate consultation with consumers and/or representatives </w:t>
      </w:r>
      <w:r w:rsidR="00E12EE8" w:rsidRPr="00CB4E06">
        <w:t>regarding risks related to activities consumers choose to partake in</w:t>
      </w:r>
      <w:r w:rsidR="000E6451" w:rsidRPr="00CB4E06">
        <w:t xml:space="preserve"> </w:t>
      </w:r>
      <w:r w:rsidR="00077F44">
        <w:t xml:space="preserve">occurs, and </w:t>
      </w:r>
      <w:r w:rsidR="000E6451" w:rsidRPr="00CB4E06">
        <w:t>strategies to mitigate risks</w:t>
      </w:r>
      <w:r w:rsidR="00077F44">
        <w:t xml:space="preserve"> are developed and implemented</w:t>
      </w:r>
      <w:r w:rsidR="000E6451" w:rsidRPr="00CB4E06">
        <w:t>. T</w:t>
      </w:r>
      <w:r w:rsidRPr="00CB4E06">
        <w:t xml:space="preserve">he service communicates regularly with consumers who take risks to check on their safety and provide information to ensure </w:t>
      </w:r>
      <w:r w:rsidR="00077F44">
        <w:t>they</w:t>
      </w:r>
      <w:r w:rsidRPr="00CB4E06">
        <w:t xml:space="preserve"> make informed choices. </w:t>
      </w:r>
    </w:p>
    <w:p w14:paraId="1EAB7855" w14:textId="58715C10" w:rsidR="00241F7D" w:rsidRPr="00CB4E06" w:rsidRDefault="00744493" w:rsidP="00CB4E06">
      <w:pPr>
        <w:pStyle w:val="NormalArial"/>
      </w:pPr>
      <w:r w:rsidRPr="00CB4E06">
        <w:t>Information provided to consumers is current, accurate and timely, and communicated clearly in a way that enables them to exercise choice.</w:t>
      </w:r>
      <w:r w:rsidR="00241F7D" w:rsidRPr="00CB4E06">
        <w:t xml:space="preserve"> Information is provided through various avenues, including</w:t>
      </w:r>
      <w:r w:rsidR="006B5628" w:rsidRPr="00CB4E06">
        <w:t xml:space="preserve"> verbally and through a welcome pack. All documents are provided in</w:t>
      </w:r>
      <w:r w:rsidR="005636B2">
        <w:t xml:space="preserve"> both</w:t>
      </w:r>
      <w:r w:rsidR="006B5628" w:rsidRPr="00CB4E06">
        <w:t xml:space="preserve"> Polish and English, and there are processes to ensure consumers with sensory impairments understand </w:t>
      </w:r>
      <w:r w:rsidR="005636B2">
        <w:t xml:space="preserve">the </w:t>
      </w:r>
      <w:r w:rsidR="006B5628" w:rsidRPr="00CB4E06">
        <w:t xml:space="preserve">information they are provided. </w:t>
      </w:r>
      <w:r w:rsidR="00CB4E06" w:rsidRPr="00CB4E06">
        <w:t xml:space="preserve">Statements for consumers receiving HCP services are provided monthly and consumers said monthly statements are accurate and easy to understand. There are processes to ensure each consumer’s privacy is respected and personal information is kept confidential.  </w:t>
      </w:r>
      <w:r w:rsidR="006B5628" w:rsidRPr="00CB4E06">
        <w:t xml:space="preserve"> </w:t>
      </w:r>
      <w:r w:rsidR="00241F7D" w:rsidRPr="00CB4E06">
        <w:t xml:space="preserve"> </w:t>
      </w:r>
      <w:r w:rsidRPr="00CB4E06">
        <w:t xml:space="preserve"> </w:t>
      </w:r>
    </w:p>
    <w:p w14:paraId="7AFBF6C7" w14:textId="70B4B5B6" w:rsidR="0075504B" w:rsidRPr="006B4042" w:rsidRDefault="005B3D2B" w:rsidP="00744493">
      <w:pPr>
        <w:pStyle w:val="NormalArial"/>
      </w:pPr>
      <w:r>
        <w:t>Based on the assessment team’s report, I find all requirements in Standard 1 Consumer dignity and choice compliant for both HCP and CHSP.</w:t>
      </w:r>
      <w:r w:rsidR="0075504B" w:rsidRPr="00A36AA9">
        <w:br w:type="page"/>
      </w:r>
    </w:p>
    <w:p w14:paraId="2F372362" w14:textId="77777777" w:rsidR="0075504B" w:rsidRDefault="0075504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B408C" w14:paraId="105885A0"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1554070" w14:textId="77777777" w:rsidR="0075504B" w:rsidRPr="003217D3" w:rsidRDefault="0075504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E9600B8" w14:textId="77777777" w:rsidR="0075504B" w:rsidRPr="003217D3" w:rsidRDefault="0075504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BA692C0"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77E066B4" w14:textId="77777777" w:rsidTr="0098759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0B159B"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5748A3EA"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8C52239"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39909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5DBEB2DB"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37598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4DEF05EA" w14:textId="77777777" w:rsidTr="00987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D0FDD9"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4AA774C7"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537D561"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83359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1A01B0F9"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81401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1908CE4D" w14:textId="77777777" w:rsidTr="0098759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C2CA75"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7CDDCC48"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F2E7EE" w14:textId="77777777" w:rsidR="0075504B" w:rsidRPr="00244176" w:rsidRDefault="0075504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B88660" w14:textId="77777777" w:rsidR="0075504B" w:rsidRPr="00244176" w:rsidRDefault="0075504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A0806D0"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14136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00FA2FCF"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02265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057D561" w14:textId="77777777" w:rsidTr="00987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1DF1900"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6CEB661"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337913B"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27580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25CB3909"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87359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1D2C7B67" w14:textId="77777777" w:rsidTr="0098759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4A1AC2D"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09570E33"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6BC85FD7"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35332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0111A67B"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53856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bookmarkEnd w:id="2"/>
    <w:p w14:paraId="4E86D32B" w14:textId="77777777" w:rsidR="0075504B" w:rsidRDefault="0075504B" w:rsidP="00A63FCF">
      <w:pPr>
        <w:pStyle w:val="Heading20"/>
        <w:tabs>
          <w:tab w:val="left" w:pos="1890"/>
        </w:tabs>
      </w:pPr>
      <w:r w:rsidRPr="00A36AA9">
        <w:t>Findings</w:t>
      </w:r>
    </w:p>
    <w:p w14:paraId="5D3E8EA4" w14:textId="36D75A5D" w:rsidR="00F74EAC" w:rsidRDefault="005E5B68" w:rsidP="00F87E39">
      <w:pPr>
        <w:pStyle w:val="NormalArial"/>
      </w:pPr>
      <w:r w:rsidRPr="00172518">
        <w:t>Information relating to HCP consumers is gathered by reviewing documentation from My Aged Care assessment</w:t>
      </w:r>
      <w:r w:rsidR="00CF7A52">
        <w:t>s</w:t>
      </w:r>
      <w:r w:rsidRPr="00172518">
        <w:t xml:space="preserve"> and hospital and allied health discharge letters, and an initial assessment and clinical review assessment are completed to screen and identify risks to consumers. CHSP consumer information is gathered through a phone call with a screening form completed, and a visit is arranged as per consumer preference. Clinical assessments are completed using validated tools. Where risks are identified, these are communicated to the coordinator to implement appropriate interventions to mitigate risks. Staff said care plans include sufficient information to enable them to deliver effective and safe care to consumers. Consumers and </w:t>
      </w:r>
      <w:r w:rsidRPr="00172518">
        <w:lastRenderedPageBreak/>
        <w:t xml:space="preserve">representatives </w:t>
      </w:r>
      <w:r w:rsidR="0000455D">
        <w:t>confirm</w:t>
      </w:r>
      <w:r w:rsidRPr="00172518">
        <w:t xml:space="preserve"> they are actively involved in assessment and planning where actual and potential risks are discussed, and interventions are implemented.</w:t>
      </w:r>
    </w:p>
    <w:p w14:paraId="17233A73" w14:textId="3BFC1BB9" w:rsidR="00F74EAC" w:rsidRPr="00172518" w:rsidRDefault="00FA3617" w:rsidP="00172518">
      <w:pPr>
        <w:pStyle w:val="NormalArial"/>
      </w:pPr>
      <w:r w:rsidRPr="00172518">
        <w:t>Consumers and representatives said the service is meeting consumers’ needs, goals, and preferences, and they have discussed end of life planning</w:t>
      </w:r>
      <w:r w:rsidR="00F74EAC" w:rsidRPr="00172518">
        <w:t>.</w:t>
      </w:r>
      <w:r w:rsidR="00700FD1" w:rsidRPr="00172518">
        <w:t xml:space="preserve"> Consumers are asked about goals, needs and preferences during the initial meeting, and </w:t>
      </w:r>
      <w:r w:rsidR="00893F40">
        <w:t xml:space="preserve">while </w:t>
      </w:r>
      <w:r w:rsidR="00700FD1" w:rsidRPr="00172518">
        <w:t xml:space="preserve">advance care directives and end of life planning are discussed, on many occasions this is a topic of conversation consumers do not wish to talk about. </w:t>
      </w:r>
    </w:p>
    <w:p w14:paraId="048BF630" w14:textId="489400D9" w:rsidR="00F74EAC" w:rsidRPr="00172518" w:rsidRDefault="00F74EAC" w:rsidP="00172518">
      <w:pPr>
        <w:pStyle w:val="NormalArial"/>
      </w:pPr>
      <w:r w:rsidRPr="00172518">
        <w:t xml:space="preserve">Assessment and planning are based on ongoing partnership with the consumer and/or their representative, and others who are involved in the care and services of consumers. </w:t>
      </w:r>
      <w:r w:rsidR="00172518" w:rsidRPr="00172518">
        <w:t xml:space="preserve">Care plans are kept in consumer homes and are available for them to read whenever they want to. </w:t>
      </w:r>
      <w:r w:rsidR="00423307">
        <w:t>C</w:t>
      </w:r>
      <w:r w:rsidR="00172518" w:rsidRPr="00172518">
        <w:t xml:space="preserve">hanges in consumers' care and services are communicated to staff and care plans updated, and consumers and representatives are encouraged to contact the service if they require any clarification relating to information contained </w:t>
      </w:r>
      <w:r w:rsidR="00892162">
        <w:t>with</w:t>
      </w:r>
      <w:r w:rsidR="00172518" w:rsidRPr="00172518">
        <w:t xml:space="preserve">in the care plan. Care files show reassessment occurs and care plans are updated in response to incidents or changes in consumers’ circumstances. </w:t>
      </w:r>
      <w:r w:rsidR="00AF500F" w:rsidRPr="00172518">
        <w:t>The clinical nurse and allied health staff annually complete a comprehensive review</w:t>
      </w:r>
      <w:r w:rsidR="00172518" w:rsidRPr="00172518">
        <w:t xml:space="preserve">, and whenever there is a change in the consumer's physical or mental health. </w:t>
      </w:r>
      <w:r w:rsidRPr="00172518">
        <w:t>Consumers and representatives interviewed expressed satisfaction with the level of involvement in assessment and planning processes</w:t>
      </w:r>
      <w:r w:rsidR="004D047D" w:rsidRPr="00172518">
        <w:t xml:space="preserve"> and confirmed involvement in deciding the care and services provided to consumers</w:t>
      </w:r>
      <w:r w:rsidRPr="00172518">
        <w:t xml:space="preserve">. </w:t>
      </w:r>
    </w:p>
    <w:p w14:paraId="255FF92B" w14:textId="453AF594" w:rsidR="0075504B" w:rsidRPr="006B4042" w:rsidRDefault="005B3D2B" w:rsidP="00F74EAC">
      <w:pPr>
        <w:pStyle w:val="NormalArial"/>
      </w:pPr>
      <w:r>
        <w:t>Based on the assessment team’s report, I find all requirements in Standard 2 Ongoing assessment and planning with consumers compliant for both HCP and CHSP.</w:t>
      </w:r>
      <w:r w:rsidR="0075504B" w:rsidRPr="006B4042">
        <w:br w:type="page"/>
      </w:r>
    </w:p>
    <w:p w14:paraId="6DE6AF00" w14:textId="77777777" w:rsidR="0075504B" w:rsidRDefault="0075504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B408C" w14:paraId="70C94DF2"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D47EAC" w14:textId="77777777" w:rsidR="0075504B" w:rsidRPr="003217D3" w:rsidRDefault="0075504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0C6714"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B0E87"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77AE35EC" w14:textId="77777777" w:rsidTr="00B12A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C03552"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CA8718"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AD8ABF" w14:textId="77777777" w:rsidR="0075504B" w:rsidRPr="00244176" w:rsidRDefault="007550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B091DC" w14:textId="77777777" w:rsidR="0075504B" w:rsidRPr="00244176" w:rsidRDefault="007550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D881E8" w14:textId="77777777" w:rsidR="0075504B" w:rsidRPr="00244176" w:rsidRDefault="0075504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FC8B14"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84582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706A63"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70210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3DC272AA"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579664"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317DAD"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AF3FB9"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62560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C68EF"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30384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7020F476" w14:textId="77777777" w:rsidTr="00B12A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B5B56D" w14:textId="77777777" w:rsidR="0075504B" w:rsidRPr="00244176" w:rsidRDefault="0075504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0FE165A" w14:textId="77777777" w:rsidR="0075504B" w:rsidRPr="00244176" w:rsidRDefault="0075504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AC48EB"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40824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6517C"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58876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2E2A93E0"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B4F3AB8"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8C7564"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06148"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5230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0ECD5"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06018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4921C98D" w14:textId="77777777" w:rsidTr="00B12A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277D2D1"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9DF589E"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57842F"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77591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76D04B"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57173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6EC0557"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03E0D2D"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8C40DA"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0CC4E"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87586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A8F66"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57370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19075C30" w14:textId="77777777" w:rsidTr="00B12A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958072"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6D64D7"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C25443" w14:textId="77777777" w:rsidR="0075504B" w:rsidRPr="00244176" w:rsidRDefault="0075504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227651C" w14:textId="77777777" w:rsidR="0075504B" w:rsidRPr="00244176" w:rsidRDefault="0075504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EA3B0"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36408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A5979"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38036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bookmarkEnd w:id="3"/>
    <w:p w14:paraId="4A686020" w14:textId="77777777" w:rsidR="0075504B" w:rsidRDefault="0075504B" w:rsidP="007B3959">
      <w:pPr>
        <w:pStyle w:val="Heading20"/>
      </w:pPr>
      <w:r w:rsidRPr="00A36AA9">
        <w:t>Findings</w:t>
      </w:r>
    </w:p>
    <w:p w14:paraId="1A3B41A9" w14:textId="1CDC6150" w:rsidR="00E81FF3" w:rsidRPr="001C54C3" w:rsidRDefault="00E81FF3" w:rsidP="001C54C3">
      <w:pPr>
        <w:pStyle w:val="NormalArial"/>
      </w:pPr>
      <w:r w:rsidRPr="001C54C3">
        <w:t xml:space="preserve">Consumers receive safe and effective personal and/or clinical care that is best practice, tailored to their needs, and optimises their health and well-being. Personal and clinical care provided to consumers is reflective of care plans and based on assessments, identified needs and risks.  Care files demonstrate appropriate, tailored care provision relating to personal care, well-being </w:t>
      </w:r>
      <w:r w:rsidRPr="001C54C3">
        <w:lastRenderedPageBreak/>
        <w:t>calls and wound management, which is attended by contracted staff. Policies and procedures, in line with best practice, are available to guide staff.</w:t>
      </w:r>
    </w:p>
    <w:p w14:paraId="1D7A441C" w14:textId="6890A6FB" w:rsidR="006B2750" w:rsidRPr="001C54C3" w:rsidRDefault="006B2750" w:rsidP="001C54C3">
      <w:pPr>
        <w:pStyle w:val="NormalArial"/>
      </w:pPr>
      <w:r w:rsidRPr="001C54C3">
        <w:t>The service has process</w:t>
      </w:r>
      <w:r w:rsidR="005B1AD6" w:rsidRPr="001C54C3">
        <w:t>es</w:t>
      </w:r>
      <w:r w:rsidRPr="001C54C3">
        <w:t xml:space="preserve"> to assess, action, and mitigate risks associated with consumer</w:t>
      </w:r>
      <w:r w:rsidR="005B1AD6" w:rsidRPr="001C54C3">
        <w:t>s’</w:t>
      </w:r>
      <w:r w:rsidRPr="001C54C3">
        <w:t xml:space="preserve"> care. </w:t>
      </w:r>
      <w:r w:rsidR="005B1AD6" w:rsidRPr="001C54C3">
        <w:t>Care files sampled demonstrate effective management of risks</w:t>
      </w:r>
      <w:r w:rsidR="00F92B05" w:rsidRPr="001C54C3">
        <w:t>, and evidence involvement of allied health professionals in assessment and planning of identified risks.</w:t>
      </w:r>
      <w:r w:rsidR="004B2B46">
        <w:t xml:space="preserve"> </w:t>
      </w:r>
      <w:r w:rsidRPr="001C54C3">
        <w:t xml:space="preserve">The service has a high-risk register which identifies several aspects of consumers’ risks while living in the community, such as isolation, challenging behaviours, falls, weight loss, and skin integrity. </w:t>
      </w:r>
      <w:r w:rsidR="00065417" w:rsidRPr="001C54C3">
        <w:t>A</w:t>
      </w:r>
      <w:r w:rsidRPr="001C54C3">
        <w:t xml:space="preserve">dditional strategies are implemented depending on the risk identified and </w:t>
      </w:r>
      <w:r w:rsidR="00065417" w:rsidRPr="001C54C3">
        <w:t xml:space="preserve">are monitored through </w:t>
      </w:r>
      <w:r w:rsidRPr="001C54C3">
        <w:t>weekly team meeting</w:t>
      </w:r>
      <w:r w:rsidR="00065417" w:rsidRPr="001C54C3">
        <w:t xml:space="preserve">s </w:t>
      </w:r>
      <w:r w:rsidR="003E7F35">
        <w:t>which include discussion relating to identified consumers’</w:t>
      </w:r>
      <w:r w:rsidRPr="001C54C3">
        <w:t xml:space="preserve"> ongoing care.</w:t>
      </w:r>
    </w:p>
    <w:p w14:paraId="02AE9757" w14:textId="027EA0F3" w:rsidR="006B2750" w:rsidRPr="001C54C3" w:rsidRDefault="006B2750" w:rsidP="001C54C3">
      <w:pPr>
        <w:pStyle w:val="NormalArial"/>
      </w:pPr>
      <w:r w:rsidRPr="001C54C3">
        <w:t xml:space="preserve">The needs goals and preferences of </w:t>
      </w:r>
      <w:r w:rsidR="003E7F35">
        <w:t>consumers</w:t>
      </w:r>
      <w:r w:rsidRPr="001C54C3">
        <w:t xml:space="preserve"> approaching end of life are recognised and addressed. </w:t>
      </w:r>
      <w:r w:rsidR="001C4FCD" w:rsidRPr="001C54C3">
        <w:t>M</w:t>
      </w:r>
      <w:r w:rsidRPr="001C54C3">
        <w:t>ost consumers nearing the end of life prefer to be transferred to the hospital</w:t>
      </w:r>
      <w:r w:rsidR="001C4FCD" w:rsidRPr="001C54C3">
        <w:t>, however, co</w:t>
      </w:r>
      <w:r w:rsidRPr="001C54C3">
        <w:t xml:space="preserve">nsumers </w:t>
      </w:r>
      <w:r w:rsidR="001C4FCD" w:rsidRPr="001C54C3">
        <w:t>whose preference is</w:t>
      </w:r>
      <w:r w:rsidRPr="001C54C3">
        <w:t xml:space="preserve"> to remain at home are provided with support to ensure their comfort is maximised and their dignity preserved. </w:t>
      </w:r>
      <w:bookmarkStart w:id="4" w:name="_Hlk161772892"/>
      <w:r w:rsidR="001C4FCD" w:rsidRPr="001C54C3">
        <w:t>A</w:t>
      </w:r>
      <w:r w:rsidRPr="001C54C3">
        <w:t xml:space="preserve"> </w:t>
      </w:r>
      <w:bookmarkEnd w:id="4"/>
      <w:r w:rsidRPr="001C54C3">
        <w:t xml:space="preserve">representative said the service has discussed </w:t>
      </w:r>
      <w:r w:rsidR="001C4FCD" w:rsidRPr="001C54C3">
        <w:t>the consumer’s</w:t>
      </w:r>
      <w:r w:rsidRPr="001C54C3">
        <w:t xml:space="preserve"> needs, goals, and preferences when nearing the end of life, such as increasing personal care and social support</w:t>
      </w:r>
      <w:r w:rsidR="001C4FCD" w:rsidRPr="001C54C3">
        <w:t xml:space="preserve"> with them</w:t>
      </w:r>
      <w:r w:rsidRPr="001C54C3">
        <w:t xml:space="preserve">. </w:t>
      </w:r>
      <w:r w:rsidR="001C4FCD" w:rsidRPr="001C54C3">
        <w:t xml:space="preserve">The consumer’s care file </w:t>
      </w:r>
      <w:r w:rsidR="003109C3">
        <w:t>includes</w:t>
      </w:r>
      <w:r w:rsidR="001C4FCD" w:rsidRPr="001C54C3">
        <w:t xml:space="preserve"> discussions with the representative relating to the consumer’s deterioration. </w:t>
      </w:r>
      <w:r w:rsidRPr="001C54C3">
        <w:t xml:space="preserve">The </w:t>
      </w:r>
      <w:r w:rsidR="001C4FCD" w:rsidRPr="001C54C3">
        <w:t xml:space="preserve">representative said the </w:t>
      </w:r>
      <w:r w:rsidRPr="001C54C3">
        <w:t>service not only provide</w:t>
      </w:r>
      <w:r w:rsidR="003109C3">
        <w:t>s</w:t>
      </w:r>
      <w:r w:rsidRPr="001C54C3">
        <w:t xml:space="preserve"> support for </w:t>
      </w:r>
      <w:r w:rsidR="001C4FCD" w:rsidRPr="001C54C3">
        <w:t>the consumer</w:t>
      </w:r>
      <w:r w:rsidRPr="001C54C3">
        <w:t xml:space="preserve"> but also for the family throughout the palliation stage.</w:t>
      </w:r>
    </w:p>
    <w:p w14:paraId="0F6E3E5C" w14:textId="7774C326" w:rsidR="006B2750" w:rsidRPr="001C54C3" w:rsidRDefault="006B2750" w:rsidP="001C54C3">
      <w:pPr>
        <w:pStyle w:val="NormalArial"/>
      </w:pPr>
      <w:r w:rsidRPr="001C54C3">
        <w:t xml:space="preserve">Consumers and representatives feel confident staff recognise </w:t>
      </w:r>
      <w:r w:rsidR="002A6E47" w:rsidRPr="001C54C3">
        <w:t xml:space="preserve">changes in consumers’ </w:t>
      </w:r>
      <w:r w:rsidRPr="001C54C3">
        <w:t xml:space="preserve">health and respond appropriately. Staff described steps </w:t>
      </w:r>
      <w:r w:rsidR="002A6E47" w:rsidRPr="001C54C3">
        <w:t>they take</w:t>
      </w:r>
      <w:r w:rsidRPr="001C54C3">
        <w:t xml:space="preserve"> when deterioration is identified, including calling paramedics in an </w:t>
      </w:r>
      <w:proofErr w:type="gramStart"/>
      <w:r w:rsidRPr="001C54C3">
        <w:t>emergency</w:t>
      </w:r>
      <w:proofErr w:type="gramEnd"/>
      <w:r w:rsidRPr="001C54C3">
        <w:t xml:space="preserve"> and reporting all changes to the </w:t>
      </w:r>
      <w:r w:rsidR="002A6E47" w:rsidRPr="001C54C3">
        <w:t>coordinator</w:t>
      </w:r>
      <w:r w:rsidRPr="001C54C3">
        <w:t xml:space="preserve">. </w:t>
      </w:r>
      <w:r w:rsidR="002A6E47" w:rsidRPr="001C54C3">
        <w:t>Where staff</w:t>
      </w:r>
      <w:r w:rsidRPr="001C54C3">
        <w:t xml:space="preserve"> communicate any changes in the consumer’s mental or physical health, a visit from clinical staff </w:t>
      </w:r>
      <w:r w:rsidR="002A6E47" w:rsidRPr="001C54C3">
        <w:t xml:space="preserve">is immediately initiated </w:t>
      </w:r>
      <w:r w:rsidRPr="001C54C3">
        <w:t>to assess the consumer and provide further interventions or referrals</w:t>
      </w:r>
      <w:r w:rsidR="002A6E47" w:rsidRPr="001C54C3">
        <w:t>, with a</w:t>
      </w:r>
      <w:r w:rsidRPr="001C54C3">
        <w:t>ny changes communicated to the consumer’s representatives</w:t>
      </w:r>
      <w:r w:rsidR="001C54C3" w:rsidRPr="001C54C3">
        <w:t xml:space="preserve"> and staff</w:t>
      </w:r>
      <w:r w:rsidRPr="001C54C3">
        <w:t>.</w:t>
      </w:r>
      <w:r w:rsidR="001C54C3" w:rsidRPr="001C54C3">
        <w:t xml:space="preserve"> Where required, a</w:t>
      </w:r>
      <w:r w:rsidR="002A6E47" w:rsidRPr="001C54C3">
        <w:t>ppropriate and t</w:t>
      </w:r>
      <w:r w:rsidRPr="001C54C3">
        <w:t xml:space="preserve">imely referrals to individuals, other organisations, and other providers of care are </w:t>
      </w:r>
      <w:r w:rsidR="00326F0A">
        <w:t>initiated</w:t>
      </w:r>
      <w:r w:rsidRPr="001C54C3">
        <w:t xml:space="preserve">. </w:t>
      </w:r>
    </w:p>
    <w:p w14:paraId="565A8443" w14:textId="0CFB5D67" w:rsidR="008471F1" w:rsidRPr="008471F1" w:rsidRDefault="006B2750" w:rsidP="008471F1">
      <w:pPr>
        <w:pStyle w:val="NormalArial"/>
      </w:pPr>
      <w:r w:rsidRPr="008471F1">
        <w:t>Infection related risks are minimised through implementation of standard and transmission-based precautions to prevent and control infections</w:t>
      </w:r>
      <w:r w:rsidR="008471F1" w:rsidRPr="008471F1">
        <w:t>, including use of personal protective equipment, maintaining good hand hygiene and through provision of infection control training for staff. A COVID-19 outbreak management plan is in place and staff are required to complete a rapid antigen test if they feel unwell, or if they have cold/influenza symptoms. Where consumers develop an infection, information is sent to staff involved to ensure they adhere to correct infection control procedures. Information relating to appropriate antibiotic prescribing is provided to consumers by brokered services who deliver clinical care. Consumers and representatives said staff keep consumers safe using infection control practices which are always adhered to when they visit consumers’ homes.</w:t>
      </w:r>
    </w:p>
    <w:p w14:paraId="213C786E" w14:textId="4E75860E" w:rsidR="0075504B" w:rsidRPr="006B4042" w:rsidRDefault="005B3D2B" w:rsidP="006B2750">
      <w:pPr>
        <w:pStyle w:val="NormalArial"/>
      </w:pPr>
      <w:r>
        <w:t>Based on the assessment team’s report, I find all requirements in Standard 3 Personal care and clinical care compliant for both HCP and CHSP.</w:t>
      </w:r>
      <w:r w:rsidR="0075504B" w:rsidRPr="006B4042">
        <w:br w:type="page"/>
      </w:r>
    </w:p>
    <w:p w14:paraId="27E4CE68" w14:textId="77777777" w:rsidR="0075504B" w:rsidRPr="00A36AA9" w:rsidRDefault="0075504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4B408C" w14:paraId="4CC76E74"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FCF3956" w14:textId="77777777" w:rsidR="0075504B" w:rsidRPr="00991076" w:rsidRDefault="0075504B"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BD74BA5" w14:textId="77777777" w:rsidR="0075504B" w:rsidRPr="00991076"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D7DC3A5" w14:textId="77777777" w:rsidR="0075504B" w:rsidRPr="00991076"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B408C" w14:paraId="1BE77E94"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9E525FE"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06EF508D"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25F1EB72"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16961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4CE22D0F"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12664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45DF83F"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AEFBD59"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7A3FC10A"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7ADDA84C"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95960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248E5BA1"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77653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3C84D859"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094AAD"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138294C2"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919C03" w14:textId="77777777" w:rsidR="0075504B" w:rsidRPr="00244176" w:rsidRDefault="007550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1AE825" w14:textId="77777777" w:rsidR="0075504B" w:rsidRPr="00244176" w:rsidRDefault="007550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48B11B" w14:textId="77777777" w:rsidR="0075504B" w:rsidRPr="00244176" w:rsidRDefault="007550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ABF0E3C"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50527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7E91DAD3"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06075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4C1F1DC3"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6CA65F"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163774C3"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887260B"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00024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23CB5F98"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52442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444F66D3"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C5AFFC"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1AFD30D7"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E4756DB"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62124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11DC1CF4"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39463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32186075"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28909C"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70406FFC"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315030A"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90780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08229770"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88673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642512E" w14:textId="77777777" w:rsidTr="00B12AC6">
        <w:tc>
          <w:tcPr>
            <w:cnfStyle w:val="001000000000" w:firstRow="0" w:lastRow="0" w:firstColumn="1" w:lastColumn="0" w:oddVBand="0" w:evenVBand="0" w:oddHBand="0" w:evenHBand="0" w:firstRowFirstColumn="0" w:firstRowLastColumn="0" w:lastRowFirstColumn="0" w:lastRowLastColumn="0"/>
            <w:tcW w:w="1696" w:type="dxa"/>
          </w:tcPr>
          <w:p w14:paraId="6C3927E4"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67BC494A"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3D5498A4"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47399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tcPr>
          <w:p w14:paraId="71708F9C"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07316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p w14:paraId="39310EC7" w14:textId="77777777" w:rsidR="0075504B" w:rsidRDefault="0075504B" w:rsidP="007B3959">
      <w:pPr>
        <w:pStyle w:val="Heading20"/>
      </w:pPr>
      <w:r w:rsidRPr="00A36AA9">
        <w:t>Findings</w:t>
      </w:r>
    </w:p>
    <w:p w14:paraId="513F68A3" w14:textId="28BE8EEF" w:rsidR="00A31322" w:rsidRPr="00996DA5" w:rsidRDefault="00CA4B5A" w:rsidP="00A31322">
      <w:pPr>
        <w:pStyle w:val="NormalArial"/>
      </w:pPr>
      <w:r w:rsidRPr="00996DA5">
        <w:t>Consumers and representatives are satisfied the provision of services, such as domestic assistance, social support, transport, meal, and shopping</w:t>
      </w:r>
      <w:r w:rsidR="00A22E56" w:rsidRPr="00996DA5">
        <w:t xml:space="preserve"> optimise</w:t>
      </w:r>
      <w:r w:rsidR="007E33E5">
        <w:t>s</w:t>
      </w:r>
      <w:r w:rsidR="00A22E56" w:rsidRPr="00996DA5">
        <w:t xml:space="preserve"> consumer</w:t>
      </w:r>
      <w:r w:rsidRPr="00996DA5">
        <w:t>s’</w:t>
      </w:r>
      <w:r w:rsidR="00A22E56" w:rsidRPr="00996DA5">
        <w:t xml:space="preserve"> independence, well-being, and quality of life</w:t>
      </w:r>
      <w:r w:rsidRPr="00996DA5">
        <w:t>.</w:t>
      </w:r>
      <w:r w:rsidR="007E1238" w:rsidRPr="00996DA5">
        <w:t xml:space="preserve"> Consumers have a choice in the services they receive, and </w:t>
      </w:r>
      <w:r w:rsidR="00C02B01">
        <w:t>c</w:t>
      </w:r>
      <w:r w:rsidR="00A22E56" w:rsidRPr="00996DA5">
        <w:t xml:space="preserve">are </w:t>
      </w:r>
      <w:r w:rsidR="008471F1" w:rsidRPr="00996DA5">
        <w:t>files include</w:t>
      </w:r>
      <w:r w:rsidR="00A22E56" w:rsidRPr="00996DA5">
        <w:t xml:space="preserve"> detailed information on support</w:t>
      </w:r>
      <w:r w:rsidRPr="00996DA5">
        <w:t>s</w:t>
      </w:r>
      <w:r w:rsidR="00A22E56" w:rsidRPr="00996DA5">
        <w:t xml:space="preserve"> </w:t>
      </w:r>
      <w:r w:rsidR="008471F1" w:rsidRPr="00996DA5">
        <w:t>consumers</w:t>
      </w:r>
      <w:r w:rsidR="00A22E56" w:rsidRPr="00996DA5">
        <w:t xml:space="preserve"> require in line with their identified goals to improve their well-being and quality of life</w:t>
      </w:r>
      <w:r w:rsidR="007E1238" w:rsidRPr="00996DA5">
        <w:t>.</w:t>
      </w:r>
      <w:r w:rsidR="001821A3" w:rsidRPr="00996DA5">
        <w:t xml:space="preserve"> </w:t>
      </w:r>
      <w:r w:rsidR="00A22E56" w:rsidRPr="00996DA5">
        <w:t xml:space="preserve">Care staff said they report changes to consumers’ psychological well-being to </w:t>
      </w:r>
      <w:r w:rsidR="008D3A0E" w:rsidRPr="00996DA5">
        <w:t>the coordinator</w:t>
      </w:r>
      <w:r w:rsidR="00A22E56" w:rsidRPr="00996DA5">
        <w:t xml:space="preserve"> and </w:t>
      </w:r>
      <w:r w:rsidR="00C02B01">
        <w:t>r</w:t>
      </w:r>
      <w:r w:rsidR="00C862A9" w:rsidRPr="00996DA5">
        <w:t>eferrals to social groups and external support services are initiated, where required, to support consumers’ emotional, spiritual, and psychological well-being. Representatives said staff know consumers well and described in various ways how the services provide</w:t>
      </w:r>
      <w:r w:rsidR="00893F40">
        <w:t>d</w:t>
      </w:r>
      <w:r w:rsidR="00C862A9" w:rsidRPr="00996DA5">
        <w:t xml:space="preserve"> support their emotional and psychological well-being.</w:t>
      </w:r>
      <w:bookmarkStart w:id="6" w:name="_Hlk161817016"/>
    </w:p>
    <w:p w14:paraId="277041E7" w14:textId="07DBB7FF" w:rsidR="00A22E56" w:rsidRPr="00A31322" w:rsidRDefault="00A22E56" w:rsidP="00A31322">
      <w:pPr>
        <w:pStyle w:val="NormalArial"/>
      </w:pPr>
      <w:r w:rsidRPr="00996DA5">
        <w:lastRenderedPageBreak/>
        <w:t xml:space="preserve">Consumers and representatives </w:t>
      </w:r>
      <w:r w:rsidR="00C862A9" w:rsidRPr="00996DA5">
        <w:t>said</w:t>
      </w:r>
      <w:r w:rsidRPr="00996DA5">
        <w:t xml:space="preserve"> </w:t>
      </w:r>
      <w:r w:rsidR="00A31322" w:rsidRPr="00996DA5">
        <w:t>services provided</w:t>
      </w:r>
      <w:r w:rsidRPr="00996DA5">
        <w:t xml:space="preserve"> enable consumers to do things of interest and maintain social relationships, such as going shopping, bus trips, and </w:t>
      </w:r>
      <w:r w:rsidR="00892162">
        <w:t xml:space="preserve">attending </w:t>
      </w:r>
      <w:r w:rsidRPr="00996DA5">
        <w:t xml:space="preserve">external social groups. </w:t>
      </w:r>
      <w:r w:rsidR="00A31322" w:rsidRPr="00996DA5">
        <w:t>S</w:t>
      </w:r>
      <w:r w:rsidRPr="00996DA5">
        <w:t>ervices provided to consumers are available in their own language to encourage and enhance their independence.</w:t>
      </w:r>
      <w:r w:rsidR="00A31322" w:rsidRPr="00996DA5">
        <w:t xml:space="preserve"> Consumers are provided with an activity calendar to enable them to plan their schedules and decide which activities they would like to attend.</w:t>
      </w:r>
      <w:r w:rsidRPr="00996DA5">
        <w:t xml:space="preserve"> </w:t>
      </w:r>
    </w:p>
    <w:bookmarkEnd w:id="6"/>
    <w:p w14:paraId="20602D59" w14:textId="32D2EF35" w:rsidR="00A22E56" w:rsidRPr="00996DA5" w:rsidRDefault="00A22E56" w:rsidP="00996DA5">
      <w:pPr>
        <w:pStyle w:val="NormalArial"/>
      </w:pPr>
      <w:r w:rsidRPr="00996DA5">
        <w:t>Information about consumers</w:t>
      </w:r>
      <w:r w:rsidR="00CA6F44">
        <w:t>’</w:t>
      </w:r>
      <w:r w:rsidRPr="00996DA5">
        <w:t xml:space="preserve"> condition, needs, and preferences is communicated within the organisation and with other organisations where responsibility for care is shared</w:t>
      </w:r>
      <w:r w:rsidR="00A31322" w:rsidRPr="00996DA5">
        <w:t xml:space="preserve">, and </w:t>
      </w:r>
      <w:r w:rsidR="005C1E7F" w:rsidRPr="00996DA5">
        <w:t>appropriate</w:t>
      </w:r>
      <w:r w:rsidR="00A31322" w:rsidRPr="00996DA5">
        <w:t xml:space="preserve"> and timely referrals to </w:t>
      </w:r>
      <w:r w:rsidR="005C1E7F" w:rsidRPr="00996DA5">
        <w:t>individuals and other providers of care are initiated, where required.</w:t>
      </w:r>
      <w:r w:rsidRPr="00996DA5">
        <w:t xml:space="preserve"> </w:t>
      </w:r>
      <w:r w:rsidR="005C1E7F" w:rsidRPr="00996DA5">
        <w:t>I</w:t>
      </w:r>
      <w:r w:rsidRPr="00996DA5">
        <w:t>nformation is shared with subcontractors</w:t>
      </w:r>
      <w:r w:rsidR="006F7A2B" w:rsidRPr="00996DA5">
        <w:t xml:space="preserve">, </w:t>
      </w:r>
      <w:r w:rsidR="0094694F" w:rsidRPr="00996DA5">
        <w:t>and management have access to the brokered services’ electronic system to ensure they maintain contemporary information of consumers</w:t>
      </w:r>
      <w:r w:rsidR="003479F5">
        <w:t>’</w:t>
      </w:r>
      <w:r w:rsidR="0094694F" w:rsidRPr="00996DA5">
        <w:t xml:space="preserve"> condition, needs and preferences. Weekly calls between management and the brokered service clinical nurse are also held. </w:t>
      </w:r>
      <w:r w:rsidRPr="00996DA5">
        <w:t xml:space="preserve">Consumers said staff know them well, understand their needs and they do not have to continually remind staff of their needs and preferences. </w:t>
      </w:r>
    </w:p>
    <w:p w14:paraId="7AC2C4BF" w14:textId="76400E58" w:rsidR="00CB1E8E" w:rsidRPr="00996DA5" w:rsidRDefault="00A22E56" w:rsidP="00996DA5">
      <w:pPr>
        <w:pStyle w:val="NormalArial"/>
      </w:pPr>
      <w:r w:rsidRPr="00996DA5">
        <w:t xml:space="preserve">Meals provided are varied and </w:t>
      </w:r>
      <w:r w:rsidR="00CB1E8E" w:rsidRPr="00996DA5">
        <w:t xml:space="preserve">of </w:t>
      </w:r>
      <w:r w:rsidRPr="00996DA5">
        <w:t>suitable quality and quantity</w:t>
      </w:r>
      <w:r w:rsidR="00996DA5" w:rsidRPr="00996DA5">
        <w:t>, and staff are knowledgeable of consumers’ dietary needs, preferences and identified risks</w:t>
      </w:r>
      <w:r w:rsidRPr="00996DA5">
        <w:t xml:space="preserve">. </w:t>
      </w:r>
      <w:r w:rsidR="00996DA5" w:rsidRPr="00996DA5">
        <w:t>Meals are</w:t>
      </w:r>
      <w:r w:rsidR="00CB1E8E" w:rsidRPr="00996DA5">
        <w:t xml:space="preserve"> cooked fresh</w:t>
      </w:r>
      <w:r w:rsidRPr="00996DA5">
        <w:t xml:space="preserve"> Monday to Friday</w:t>
      </w:r>
      <w:r w:rsidR="00CB1E8E" w:rsidRPr="00996DA5">
        <w:t xml:space="preserve"> in line with a seasonal menu</w:t>
      </w:r>
      <w:r w:rsidRPr="00996DA5">
        <w:t xml:space="preserve">. </w:t>
      </w:r>
      <w:r w:rsidR="00CB1E8E" w:rsidRPr="00996DA5">
        <w:t xml:space="preserve">Consumers can choose to have meals delivered to their home, whether this is part of their package, or may choose to pay separately for this service. Consumers can choose to pay for additional meals to be delivered on Friday for the weekend. While there is no option for consumers to choose what type of meal is delivered to their homes, consumers input into the menu is encouraged and accommodated. </w:t>
      </w:r>
    </w:p>
    <w:p w14:paraId="2F493B7B" w14:textId="1F73DA9F" w:rsidR="00A22E56" w:rsidRPr="00996DA5" w:rsidRDefault="00996DA5" w:rsidP="00996DA5">
      <w:pPr>
        <w:pStyle w:val="NormalArial"/>
      </w:pPr>
      <w:r w:rsidRPr="00996DA5">
        <w:t>E</w:t>
      </w:r>
      <w:r w:rsidR="00A22E56" w:rsidRPr="00996DA5">
        <w:t xml:space="preserve">quipment provided is safe, suitable, </w:t>
      </w:r>
      <w:proofErr w:type="gramStart"/>
      <w:r w:rsidR="00A22E56" w:rsidRPr="00996DA5">
        <w:t>clean</w:t>
      </w:r>
      <w:proofErr w:type="gramEnd"/>
      <w:r w:rsidR="00A22E56" w:rsidRPr="00996DA5">
        <w:t xml:space="preserve"> and well maintained. </w:t>
      </w:r>
      <w:r w:rsidRPr="00996DA5">
        <w:t>Referrals to allied health are initiated where there are concerns regarding a consumer's mobility or equipment, and recommended equipment is purchased in consultation with the consumer and/or their representatives. Consumers are satisfied with the equipment provided and said it meets their needs to stay as independent as possible. While there have been no concerns or equipment breakdowns, consumers feel confident the service would be responsive if they required equipment to be fixed. C</w:t>
      </w:r>
      <w:r w:rsidR="00A22E56" w:rsidRPr="00996DA5">
        <w:t xml:space="preserve">onsumers said vehicles </w:t>
      </w:r>
      <w:r w:rsidRPr="00996DA5">
        <w:t>used for</w:t>
      </w:r>
      <w:r w:rsidR="00A22E56" w:rsidRPr="00996DA5">
        <w:t xml:space="preserve"> transportation are safe, clean, and well maintained</w:t>
      </w:r>
      <w:r w:rsidRPr="00996DA5">
        <w:t xml:space="preserve">, with </w:t>
      </w:r>
      <w:r w:rsidR="00A22E56" w:rsidRPr="00996DA5">
        <w:t xml:space="preserve">easy access and egress. </w:t>
      </w:r>
    </w:p>
    <w:p w14:paraId="46F06E15" w14:textId="74FC9322" w:rsidR="005B3D2B" w:rsidRPr="00996DA5" w:rsidRDefault="005B3D2B" w:rsidP="00996DA5">
      <w:pPr>
        <w:pStyle w:val="NormalArial"/>
      </w:pPr>
      <w:r>
        <w:t>Based on the assessment team’s report, I find all requirements in Standard 4 Services and supports for daily living compliant for both HCP and CHSP.</w:t>
      </w:r>
    </w:p>
    <w:p w14:paraId="2A10C38F" w14:textId="0582A4F0" w:rsidR="0075504B" w:rsidRPr="00A36AA9" w:rsidRDefault="0075504B" w:rsidP="00F87E39">
      <w:pPr>
        <w:pStyle w:val="NormalArial"/>
      </w:pPr>
      <w:r w:rsidRPr="00A36AA9">
        <w:br w:type="page"/>
      </w:r>
    </w:p>
    <w:p w14:paraId="602B0191" w14:textId="77777777" w:rsidR="0075504B" w:rsidRDefault="0075504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4B408C" w14:paraId="12267D94"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CE7EF7D" w14:textId="77777777" w:rsidR="0075504B" w:rsidRPr="003217D3" w:rsidRDefault="007550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8DB8A1F"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94E768B"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7BDD8C33"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AC4A64"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11AEBDF1"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77B97155"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4888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203DBF38"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66632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4A421FA"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587DF4"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46E4FC8A"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9B9208F" w14:textId="77777777" w:rsidR="0075504B" w:rsidRPr="00244176" w:rsidRDefault="0075504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E22F367" w14:textId="77777777" w:rsidR="0075504B" w:rsidRPr="00244176" w:rsidRDefault="0075504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DE08E03"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80640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7AB4C986"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06288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37AAF47F"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B836E2"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611E4561"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61588CCD"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12403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77" w:type="dxa"/>
            <w:shd w:val="clear" w:color="auto" w:fill="auto"/>
          </w:tcPr>
          <w:p w14:paraId="1D1E8A43" w14:textId="77777777" w:rsidR="0075504B" w:rsidRPr="00CC646C" w:rsidRDefault="009B5EE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2593223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p w14:paraId="347282E8" w14:textId="77777777" w:rsidR="0075504B" w:rsidRDefault="0075504B" w:rsidP="007B3959">
      <w:pPr>
        <w:pStyle w:val="Heading20"/>
      </w:pPr>
      <w:r w:rsidRPr="00A36AA9">
        <w:t>Findings</w:t>
      </w:r>
    </w:p>
    <w:p w14:paraId="148D199E" w14:textId="5E8283D6" w:rsidR="00A22E56" w:rsidRDefault="008B0843" w:rsidP="00F87E39">
      <w:pPr>
        <w:pStyle w:val="NormalArial"/>
      </w:pPr>
      <w:r w:rsidRPr="00E84453">
        <w:rPr>
          <w:color w:val="auto"/>
          <w:szCs w:val="22"/>
        </w:rPr>
        <w:t xml:space="preserve">All </w:t>
      </w:r>
      <w:r>
        <w:rPr>
          <w:color w:val="auto"/>
          <w:szCs w:val="22"/>
        </w:rPr>
        <w:t>consumers said</w:t>
      </w:r>
      <w:r w:rsidRPr="00E84453">
        <w:rPr>
          <w:color w:val="auto"/>
          <w:szCs w:val="22"/>
        </w:rPr>
        <w:t xml:space="preserve"> the service is welcoming, easy to understand and</w:t>
      </w:r>
      <w:r>
        <w:rPr>
          <w:color w:val="auto"/>
          <w:szCs w:val="22"/>
        </w:rPr>
        <w:t xml:space="preserve"> </w:t>
      </w:r>
      <w:r w:rsidRPr="00E84453">
        <w:rPr>
          <w:color w:val="auto"/>
          <w:szCs w:val="22"/>
        </w:rPr>
        <w:t xml:space="preserve">navigate, and it optimises their sense of belonging, </w:t>
      </w:r>
      <w:proofErr w:type="gramStart"/>
      <w:r w:rsidRPr="00E84453">
        <w:rPr>
          <w:color w:val="auto"/>
          <w:szCs w:val="22"/>
        </w:rPr>
        <w:t>independence</w:t>
      </w:r>
      <w:proofErr w:type="gramEnd"/>
      <w:r w:rsidRPr="00E84453">
        <w:rPr>
          <w:color w:val="auto"/>
          <w:szCs w:val="22"/>
        </w:rPr>
        <w:t xml:space="preserve"> and interaction. </w:t>
      </w:r>
      <w:r>
        <w:rPr>
          <w:color w:val="auto"/>
          <w:szCs w:val="22"/>
        </w:rPr>
        <w:t>T</w:t>
      </w:r>
      <w:r w:rsidRPr="00E84453">
        <w:rPr>
          <w:color w:val="auto"/>
          <w:szCs w:val="22"/>
        </w:rPr>
        <w:t xml:space="preserve">he service is inclusive to all consumers, </w:t>
      </w:r>
      <w:r>
        <w:rPr>
          <w:color w:val="auto"/>
          <w:szCs w:val="22"/>
        </w:rPr>
        <w:t>with</w:t>
      </w:r>
      <w:r w:rsidRPr="00E84453">
        <w:rPr>
          <w:color w:val="auto"/>
          <w:szCs w:val="22"/>
        </w:rPr>
        <w:t xml:space="preserve"> anyone welcome to attend regardless of their residential location or physical/cognitive ability. The large community hall where activities take place and meals are served is located within </w:t>
      </w:r>
      <w:proofErr w:type="gramStart"/>
      <w:r w:rsidRPr="00E84453">
        <w:rPr>
          <w:color w:val="auto"/>
          <w:szCs w:val="22"/>
        </w:rPr>
        <w:t>close proximity</w:t>
      </w:r>
      <w:proofErr w:type="gramEnd"/>
      <w:r w:rsidRPr="00E84453">
        <w:rPr>
          <w:color w:val="auto"/>
          <w:szCs w:val="22"/>
        </w:rPr>
        <w:t xml:space="preserve"> to the kitchen and service entrance.</w:t>
      </w:r>
      <w:r>
        <w:rPr>
          <w:color w:val="auto"/>
          <w:szCs w:val="22"/>
        </w:rPr>
        <w:t xml:space="preserve"> </w:t>
      </w:r>
      <w:r w:rsidRPr="00E84453">
        <w:rPr>
          <w:color w:val="auto"/>
          <w:szCs w:val="22"/>
        </w:rPr>
        <w:t xml:space="preserve">The activity centre </w:t>
      </w:r>
      <w:r>
        <w:rPr>
          <w:color w:val="auto"/>
          <w:szCs w:val="22"/>
        </w:rPr>
        <w:t>i</w:t>
      </w:r>
      <w:r w:rsidRPr="00E84453">
        <w:rPr>
          <w:color w:val="auto"/>
          <w:szCs w:val="22"/>
        </w:rPr>
        <w:t xml:space="preserve">s furnished with chairs set up in rows and a table set up for refreshments. </w:t>
      </w:r>
      <w:r w:rsidR="003F7C92">
        <w:rPr>
          <w:color w:val="auto"/>
          <w:szCs w:val="22"/>
        </w:rPr>
        <w:t>Bathroom</w:t>
      </w:r>
      <w:r w:rsidRPr="00E84453">
        <w:rPr>
          <w:color w:val="auto"/>
          <w:szCs w:val="22"/>
        </w:rPr>
        <w:t xml:space="preserve"> facilities </w:t>
      </w:r>
      <w:r>
        <w:rPr>
          <w:color w:val="auto"/>
          <w:szCs w:val="22"/>
        </w:rPr>
        <w:t>a</w:t>
      </w:r>
      <w:r w:rsidRPr="00E84453">
        <w:rPr>
          <w:color w:val="auto"/>
          <w:szCs w:val="22"/>
        </w:rPr>
        <w:t>re well maintained with hand grab rails and equipment, such as toilet seat raisers available</w:t>
      </w:r>
      <w:r w:rsidRPr="00E84453">
        <w:rPr>
          <w:rFonts w:eastAsia="Arial"/>
          <w:color w:val="auto"/>
          <w:szCs w:val="22"/>
        </w:rPr>
        <w:t>.</w:t>
      </w:r>
    </w:p>
    <w:p w14:paraId="59CD6A20" w14:textId="141ACC29" w:rsidR="00E84453" w:rsidRPr="008966E7" w:rsidRDefault="00E84453" w:rsidP="008966E7">
      <w:pPr>
        <w:pStyle w:val="NormalArial"/>
        <w:rPr>
          <w:color w:val="auto"/>
          <w:szCs w:val="22"/>
        </w:rPr>
      </w:pPr>
      <w:r w:rsidRPr="008966E7">
        <w:rPr>
          <w:color w:val="auto"/>
          <w:szCs w:val="22"/>
        </w:rPr>
        <w:t xml:space="preserve">The service environment </w:t>
      </w:r>
      <w:r w:rsidR="008B0843" w:rsidRPr="008966E7">
        <w:rPr>
          <w:color w:val="auto"/>
          <w:szCs w:val="22"/>
        </w:rPr>
        <w:t>i</w:t>
      </w:r>
      <w:r w:rsidRPr="008966E7">
        <w:rPr>
          <w:color w:val="auto"/>
          <w:szCs w:val="22"/>
        </w:rPr>
        <w:t>s clean, well maintained, and comfortable, enabling consumers to move freely indoors and outdoors</w:t>
      </w:r>
      <w:r w:rsidR="008966E7" w:rsidRPr="008966E7">
        <w:rPr>
          <w:color w:val="auto"/>
          <w:szCs w:val="22"/>
        </w:rPr>
        <w:t xml:space="preserve">, and furniture, fittings and equipment are safe, clean, well </w:t>
      </w:r>
      <w:proofErr w:type="gramStart"/>
      <w:r w:rsidR="008966E7" w:rsidRPr="008966E7">
        <w:rPr>
          <w:color w:val="auto"/>
          <w:szCs w:val="22"/>
        </w:rPr>
        <w:t>maintained</w:t>
      </w:r>
      <w:proofErr w:type="gramEnd"/>
      <w:r w:rsidR="008966E7" w:rsidRPr="008966E7">
        <w:rPr>
          <w:color w:val="auto"/>
          <w:szCs w:val="22"/>
        </w:rPr>
        <w:t xml:space="preserve"> and suitable for consumers. </w:t>
      </w:r>
      <w:r w:rsidR="008966E7" w:rsidRPr="00E84453">
        <w:rPr>
          <w:color w:val="auto"/>
          <w:szCs w:val="22"/>
        </w:rPr>
        <w:t xml:space="preserve">The service has steps and a ramp for ease of access and egress, wide </w:t>
      </w:r>
      <w:proofErr w:type="gramStart"/>
      <w:r w:rsidR="008966E7" w:rsidRPr="00E84453">
        <w:rPr>
          <w:color w:val="auto"/>
          <w:szCs w:val="22"/>
        </w:rPr>
        <w:t>corridors</w:t>
      </w:r>
      <w:proofErr w:type="gramEnd"/>
      <w:r w:rsidR="008966E7" w:rsidRPr="00E84453">
        <w:rPr>
          <w:color w:val="auto"/>
          <w:szCs w:val="22"/>
        </w:rPr>
        <w:t xml:space="preserve"> and a large central activity area. The service environment is well-lit and spacious, walkways are free of obstruction and allow ease of movement. Exit signage </w:t>
      </w:r>
      <w:r w:rsidR="008966E7">
        <w:rPr>
          <w:color w:val="auto"/>
          <w:szCs w:val="22"/>
        </w:rPr>
        <w:t>i</w:t>
      </w:r>
      <w:r w:rsidR="008966E7" w:rsidRPr="00E84453">
        <w:rPr>
          <w:color w:val="auto"/>
          <w:szCs w:val="22"/>
        </w:rPr>
        <w:t>s lit and clearly visible.</w:t>
      </w:r>
      <w:r w:rsidR="008966E7" w:rsidRPr="008966E7">
        <w:rPr>
          <w:color w:val="auto"/>
          <w:szCs w:val="22"/>
        </w:rPr>
        <w:t xml:space="preserve"> </w:t>
      </w:r>
      <w:r w:rsidR="008966E7">
        <w:rPr>
          <w:color w:val="auto"/>
          <w:szCs w:val="22"/>
        </w:rPr>
        <w:t xml:space="preserve">Cleaning processes are in place, and reactive and preventative maintenance is managed by the centred management. </w:t>
      </w:r>
      <w:r w:rsidRPr="00E84453">
        <w:rPr>
          <w:color w:val="auto"/>
          <w:szCs w:val="22"/>
        </w:rPr>
        <w:t xml:space="preserve">All consumers, representatives and staff were complimentary of the cleanliness and maintenance of the service environment. </w:t>
      </w:r>
    </w:p>
    <w:p w14:paraId="4C61BBDE" w14:textId="370AE5D6" w:rsidR="00E84453" w:rsidRPr="00E84453" w:rsidRDefault="008966E7" w:rsidP="008966E7">
      <w:pPr>
        <w:pStyle w:val="NormalArial"/>
        <w:rPr>
          <w:color w:val="auto"/>
          <w:szCs w:val="22"/>
        </w:rPr>
      </w:pPr>
      <w:r w:rsidRPr="008966E7">
        <w:rPr>
          <w:color w:val="auto"/>
          <w:szCs w:val="22"/>
        </w:rPr>
        <w:t>B</w:t>
      </w:r>
      <w:r w:rsidR="005B3D2B" w:rsidRPr="008966E7">
        <w:rPr>
          <w:color w:val="auto"/>
          <w:szCs w:val="22"/>
        </w:rPr>
        <w:t>ased on the assessment team’s report, I find all requirements in Standard 5 Organisation’s service environment compliant for both HCP and CHSP.</w:t>
      </w:r>
      <w:r w:rsidR="00E84453" w:rsidRPr="00E84453">
        <w:rPr>
          <w:color w:val="auto"/>
          <w:szCs w:val="22"/>
        </w:rPr>
        <w:t xml:space="preserve">  </w:t>
      </w:r>
    </w:p>
    <w:p w14:paraId="2814BECC" w14:textId="68C3EA8E" w:rsidR="0075504B" w:rsidRPr="00A36AA9" w:rsidRDefault="0075504B" w:rsidP="00F87E39">
      <w:pPr>
        <w:pStyle w:val="NormalArial"/>
      </w:pPr>
      <w:r w:rsidRPr="00A36AA9">
        <w:br w:type="page"/>
      </w:r>
    </w:p>
    <w:p w14:paraId="3EE85AA5" w14:textId="77777777" w:rsidR="0075504B" w:rsidRPr="00A36AA9" w:rsidRDefault="0075504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4B408C" w14:paraId="74723711"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2EA512B" w14:textId="77777777" w:rsidR="0075504B" w:rsidRPr="003217D3" w:rsidRDefault="007550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238C7AC"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750DE6F"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56A957B9" w14:textId="77777777" w:rsidTr="00AF79E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B772FF"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04C3892A"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C71D2A5"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53895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64" w:type="dxa"/>
            <w:shd w:val="clear" w:color="auto" w:fill="auto"/>
          </w:tcPr>
          <w:p w14:paraId="15AADB3C"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36379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5DDE8B65" w14:textId="77777777" w:rsidTr="00AF7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9746A0"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7B7D299C"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BB23C70"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2624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64" w:type="dxa"/>
            <w:shd w:val="clear" w:color="auto" w:fill="auto"/>
          </w:tcPr>
          <w:p w14:paraId="4FC5446B"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35348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2C7DACA0" w14:textId="77777777" w:rsidTr="00AF79E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D968951"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531ECA48"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F430E89"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10817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64" w:type="dxa"/>
            <w:shd w:val="clear" w:color="auto" w:fill="auto"/>
          </w:tcPr>
          <w:p w14:paraId="2A918A91"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4065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0B0DA753" w14:textId="77777777" w:rsidTr="00AF79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C5448B2"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7875B4F2"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6AB917D"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83766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64" w:type="dxa"/>
            <w:shd w:val="clear" w:color="auto" w:fill="auto"/>
          </w:tcPr>
          <w:p w14:paraId="0EF93FB4"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60313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p w14:paraId="25D8C0D8" w14:textId="77777777" w:rsidR="0075504B" w:rsidRDefault="0075504B" w:rsidP="007B3959">
      <w:pPr>
        <w:pStyle w:val="Heading20"/>
      </w:pPr>
      <w:r w:rsidRPr="00A36AA9">
        <w:t>Findings</w:t>
      </w:r>
    </w:p>
    <w:p w14:paraId="714CFB22" w14:textId="5DBC1628" w:rsidR="00E84453" w:rsidRDefault="00275A26" w:rsidP="00F87E39">
      <w:pPr>
        <w:pStyle w:val="NormalArial"/>
      </w:pPr>
      <w:r w:rsidRPr="008C3CB9">
        <w:rPr>
          <w:rFonts w:eastAsia="Arial"/>
          <w:szCs w:val="22"/>
        </w:rPr>
        <w:t xml:space="preserve">Consumers and representatives </w:t>
      </w:r>
      <w:r>
        <w:rPr>
          <w:rFonts w:eastAsia="Arial"/>
          <w:szCs w:val="22"/>
        </w:rPr>
        <w:t>a</w:t>
      </w:r>
      <w:r w:rsidRPr="008C3CB9">
        <w:rPr>
          <w:rFonts w:eastAsia="Arial"/>
          <w:szCs w:val="22"/>
        </w:rPr>
        <w:t xml:space="preserve">re </w:t>
      </w:r>
      <w:r w:rsidRPr="008C3CB9">
        <w:rPr>
          <w:color w:val="auto"/>
          <w:szCs w:val="22"/>
        </w:rPr>
        <w:t xml:space="preserve">aware of the methods available </w:t>
      </w:r>
      <w:r>
        <w:rPr>
          <w:color w:val="auto"/>
          <w:szCs w:val="22"/>
        </w:rPr>
        <w:t>to them to</w:t>
      </w:r>
      <w:r w:rsidRPr="008C3CB9">
        <w:rPr>
          <w:color w:val="auto"/>
          <w:szCs w:val="22"/>
        </w:rPr>
        <w:t xml:space="preserve"> </w:t>
      </w:r>
      <w:r w:rsidR="00933D8E" w:rsidRPr="008C3CB9">
        <w:rPr>
          <w:color w:val="auto"/>
          <w:szCs w:val="22"/>
        </w:rPr>
        <w:t>make complaints</w:t>
      </w:r>
      <w:r w:rsidR="00933D8E">
        <w:rPr>
          <w:color w:val="auto"/>
          <w:szCs w:val="22"/>
        </w:rPr>
        <w:t xml:space="preserve"> and provide </w:t>
      </w:r>
      <w:proofErr w:type="gramStart"/>
      <w:r w:rsidR="00933D8E">
        <w:rPr>
          <w:color w:val="auto"/>
          <w:szCs w:val="22"/>
        </w:rPr>
        <w:t>feedback,</w:t>
      </w:r>
      <w:r w:rsidRPr="008C3CB9">
        <w:rPr>
          <w:color w:val="auto"/>
          <w:szCs w:val="22"/>
        </w:rPr>
        <w:t xml:space="preserve"> and</w:t>
      </w:r>
      <w:proofErr w:type="gramEnd"/>
      <w:r w:rsidRPr="008C3CB9">
        <w:rPr>
          <w:color w:val="auto"/>
          <w:szCs w:val="22"/>
        </w:rPr>
        <w:t xml:space="preserve"> </w:t>
      </w:r>
      <w:r>
        <w:rPr>
          <w:color w:val="auto"/>
          <w:szCs w:val="22"/>
        </w:rPr>
        <w:t>feel</w:t>
      </w:r>
      <w:r w:rsidRPr="008C3CB9">
        <w:rPr>
          <w:color w:val="auto"/>
          <w:szCs w:val="22"/>
        </w:rPr>
        <w:t xml:space="preserve"> supported by management </w:t>
      </w:r>
      <w:r>
        <w:rPr>
          <w:color w:val="auto"/>
          <w:szCs w:val="22"/>
        </w:rPr>
        <w:t>to do so</w:t>
      </w:r>
      <w:r w:rsidRPr="008C3CB9">
        <w:rPr>
          <w:color w:val="auto"/>
          <w:szCs w:val="22"/>
        </w:rPr>
        <w:t xml:space="preserve">. </w:t>
      </w:r>
      <w:r>
        <w:rPr>
          <w:color w:val="auto"/>
          <w:szCs w:val="22"/>
        </w:rPr>
        <w:t>C</w:t>
      </w:r>
      <w:r w:rsidRPr="008C3CB9">
        <w:rPr>
          <w:color w:val="auto"/>
          <w:szCs w:val="22"/>
        </w:rPr>
        <w:t xml:space="preserve">onsumers who had made a complaint </w:t>
      </w:r>
      <w:r>
        <w:rPr>
          <w:color w:val="auto"/>
          <w:szCs w:val="22"/>
        </w:rPr>
        <w:t>said</w:t>
      </w:r>
      <w:r w:rsidRPr="008C3CB9">
        <w:rPr>
          <w:color w:val="auto"/>
          <w:szCs w:val="22"/>
        </w:rPr>
        <w:t xml:space="preserve"> the process was simple, and the service resolved any issues promptly. </w:t>
      </w:r>
      <w:r w:rsidR="0068648B">
        <w:rPr>
          <w:color w:val="auto"/>
          <w:szCs w:val="22"/>
        </w:rPr>
        <w:t>F</w:t>
      </w:r>
      <w:r w:rsidR="0068648B" w:rsidRPr="008C3CB9">
        <w:rPr>
          <w:color w:val="auto"/>
          <w:szCs w:val="22"/>
        </w:rPr>
        <w:t xml:space="preserve">eedback </w:t>
      </w:r>
      <w:r w:rsidR="0068648B">
        <w:rPr>
          <w:color w:val="auto"/>
          <w:szCs w:val="22"/>
        </w:rPr>
        <w:t>i</w:t>
      </w:r>
      <w:r w:rsidR="0068648B" w:rsidRPr="008C3CB9">
        <w:rPr>
          <w:color w:val="auto"/>
          <w:szCs w:val="22"/>
        </w:rPr>
        <w:t>s received through various methods, including email, direct verbal feedback, and phone call</w:t>
      </w:r>
      <w:r w:rsidR="0068648B">
        <w:rPr>
          <w:color w:val="auto"/>
          <w:szCs w:val="22"/>
        </w:rPr>
        <w:t>s, and t</w:t>
      </w:r>
      <w:r w:rsidRPr="008C3CB9">
        <w:rPr>
          <w:color w:val="auto"/>
          <w:szCs w:val="22"/>
        </w:rPr>
        <w:t>he consumer welcome pack includes a section about the importance of raising concerns.</w:t>
      </w:r>
      <w:r w:rsidRPr="008966E7">
        <w:rPr>
          <w:color w:val="auto"/>
          <w:szCs w:val="22"/>
        </w:rPr>
        <w:t xml:space="preserve"> </w:t>
      </w:r>
    </w:p>
    <w:p w14:paraId="3E5FCAE7" w14:textId="67C6875E" w:rsidR="008C3CB9" w:rsidRPr="00611814" w:rsidRDefault="00611814" w:rsidP="00611814">
      <w:pPr>
        <w:pStyle w:val="NormalArial"/>
        <w:rPr>
          <w:rFonts w:eastAsia="Arial"/>
          <w:szCs w:val="22"/>
        </w:rPr>
      </w:pPr>
      <w:r w:rsidRPr="00611814">
        <w:rPr>
          <w:rFonts w:eastAsia="Arial"/>
          <w:szCs w:val="22"/>
        </w:rPr>
        <w:t>The service has pamphlets, in Polish and English, about how to make complaints and</w:t>
      </w:r>
      <w:r w:rsidR="00892162">
        <w:rPr>
          <w:rFonts w:eastAsia="Arial"/>
          <w:szCs w:val="22"/>
        </w:rPr>
        <w:t xml:space="preserve"> accessing</w:t>
      </w:r>
      <w:r w:rsidRPr="00611814">
        <w:rPr>
          <w:rFonts w:eastAsia="Arial"/>
          <w:szCs w:val="22"/>
        </w:rPr>
        <w:t xml:space="preserve"> external complaint handling service providers, and details for advocates are included in the consumer welcome/information pack. </w:t>
      </w:r>
      <w:r w:rsidR="008C3CB9" w:rsidRPr="00611814">
        <w:rPr>
          <w:rFonts w:eastAsia="Arial"/>
          <w:szCs w:val="22"/>
        </w:rPr>
        <w:t>All consumers and representatives interviewed feel comfortable providing feedback and would speak to management over the telephone, email the service or notify care worker</w:t>
      </w:r>
      <w:r w:rsidR="00D30001" w:rsidRPr="00611814">
        <w:rPr>
          <w:rFonts w:eastAsia="Arial"/>
          <w:szCs w:val="22"/>
        </w:rPr>
        <w:t>s</w:t>
      </w:r>
      <w:r w:rsidR="008C3CB9" w:rsidRPr="00611814">
        <w:rPr>
          <w:rFonts w:eastAsia="Arial"/>
          <w:szCs w:val="22"/>
        </w:rPr>
        <w:t xml:space="preserve"> if they ha</w:t>
      </w:r>
      <w:r w:rsidR="00347D8F">
        <w:rPr>
          <w:rFonts w:eastAsia="Arial"/>
          <w:szCs w:val="22"/>
        </w:rPr>
        <w:t>ve</w:t>
      </w:r>
      <w:r w:rsidR="008C3CB9" w:rsidRPr="00611814">
        <w:rPr>
          <w:rFonts w:eastAsia="Arial"/>
          <w:szCs w:val="22"/>
        </w:rPr>
        <w:t xml:space="preserve"> a concern. They were aware </w:t>
      </w:r>
      <w:r w:rsidR="00D30001" w:rsidRPr="00611814">
        <w:rPr>
          <w:rFonts w:eastAsia="Arial"/>
          <w:szCs w:val="22"/>
        </w:rPr>
        <w:t>of</w:t>
      </w:r>
      <w:r w:rsidR="008C3CB9" w:rsidRPr="00611814">
        <w:rPr>
          <w:rFonts w:eastAsia="Arial"/>
          <w:szCs w:val="22"/>
        </w:rPr>
        <w:t xml:space="preserve"> advocates</w:t>
      </w:r>
      <w:r w:rsidR="00497B31" w:rsidRPr="00611814">
        <w:rPr>
          <w:rFonts w:eastAsia="Arial"/>
          <w:szCs w:val="22"/>
        </w:rPr>
        <w:t xml:space="preserve"> and external complaints avenues, stating this information is included in the w</w:t>
      </w:r>
      <w:r w:rsidR="008C3CB9" w:rsidRPr="00611814">
        <w:rPr>
          <w:rFonts w:eastAsia="Arial"/>
          <w:szCs w:val="22"/>
        </w:rPr>
        <w:t>elcome handbook.</w:t>
      </w:r>
      <w:r w:rsidR="007E471B" w:rsidRPr="00611814">
        <w:rPr>
          <w:rFonts w:eastAsia="Arial"/>
          <w:szCs w:val="22"/>
        </w:rPr>
        <w:t xml:space="preserve"> While most consumers can communicate in English, some speak Polish only and have families that are able to assist with communication. Additionally, all volunteers and most administration staff speak fluent Polish.</w:t>
      </w:r>
      <w:r w:rsidR="008C3CB9" w:rsidRPr="00611814">
        <w:rPr>
          <w:rFonts w:eastAsia="Arial"/>
          <w:szCs w:val="22"/>
        </w:rPr>
        <w:t xml:space="preserve"> </w:t>
      </w:r>
    </w:p>
    <w:p w14:paraId="7BECAC22" w14:textId="1A8D0432" w:rsidR="005B3D2B" w:rsidRPr="00713C44" w:rsidRDefault="008C3CB9" w:rsidP="00713C44">
      <w:pPr>
        <w:pStyle w:val="NormalArial"/>
        <w:rPr>
          <w:rFonts w:eastAsia="Arial"/>
          <w:szCs w:val="22"/>
        </w:rPr>
      </w:pPr>
      <w:r w:rsidRPr="008D549C">
        <w:rPr>
          <w:rFonts w:eastAsia="Arial"/>
          <w:szCs w:val="22"/>
        </w:rPr>
        <w:t>Consumers and representatives confirm appropriate action is taken to address feedback and complaints, and fe</w:t>
      </w:r>
      <w:r w:rsidR="0099587D" w:rsidRPr="008D549C">
        <w:rPr>
          <w:rFonts w:eastAsia="Arial"/>
          <w:szCs w:val="22"/>
        </w:rPr>
        <w:t>e</w:t>
      </w:r>
      <w:r w:rsidR="007933E6" w:rsidRPr="008D549C">
        <w:rPr>
          <w:rFonts w:eastAsia="Arial"/>
          <w:szCs w:val="22"/>
        </w:rPr>
        <w:t>l</w:t>
      </w:r>
      <w:r w:rsidRPr="008D549C">
        <w:rPr>
          <w:rFonts w:eastAsia="Arial"/>
          <w:szCs w:val="22"/>
        </w:rPr>
        <w:t xml:space="preserve"> </w:t>
      </w:r>
      <w:r w:rsidR="007933E6" w:rsidRPr="008D549C">
        <w:rPr>
          <w:rFonts w:eastAsia="Arial"/>
          <w:szCs w:val="22"/>
        </w:rPr>
        <w:t>a</w:t>
      </w:r>
      <w:r w:rsidRPr="008D549C">
        <w:rPr>
          <w:rFonts w:eastAsia="Arial"/>
          <w:szCs w:val="22"/>
        </w:rPr>
        <w:t xml:space="preserve"> transparent approach </w:t>
      </w:r>
      <w:r w:rsidR="007933E6" w:rsidRPr="008D549C">
        <w:rPr>
          <w:rFonts w:eastAsia="Arial"/>
          <w:szCs w:val="22"/>
        </w:rPr>
        <w:t xml:space="preserve">is used </w:t>
      </w:r>
      <w:r w:rsidRPr="008D549C">
        <w:rPr>
          <w:rFonts w:eastAsia="Arial"/>
          <w:szCs w:val="22"/>
        </w:rPr>
        <w:t xml:space="preserve">when things go wrong. </w:t>
      </w:r>
      <w:r w:rsidR="000B4746" w:rsidRPr="008D549C">
        <w:rPr>
          <w:rFonts w:eastAsia="Arial"/>
          <w:szCs w:val="22"/>
        </w:rPr>
        <w:t>A</w:t>
      </w:r>
      <w:r w:rsidRPr="008D549C">
        <w:rPr>
          <w:rFonts w:eastAsia="Arial"/>
          <w:szCs w:val="22"/>
        </w:rPr>
        <w:t xml:space="preserve"> complaints and feedback policy and procedure guides staff practice and describes options or actions for staff </w:t>
      </w:r>
      <w:r w:rsidR="000B4746" w:rsidRPr="008D549C">
        <w:rPr>
          <w:rFonts w:eastAsia="Arial"/>
          <w:szCs w:val="22"/>
        </w:rPr>
        <w:t xml:space="preserve">to take </w:t>
      </w:r>
      <w:r w:rsidRPr="008D549C">
        <w:rPr>
          <w:rFonts w:eastAsia="Arial"/>
          <w:szCs w:val="22"/>
        </w:rPr>
        <w:t>when responding to a complaint</w:t>
      </w:r>
      <w:r w:rsidR="000B4746" w:rsidRPr="008D549C">
        <w:rPr>
          <w:rFonts w:eastAsia="Arial"/>
          <w:szCs w:val="22"/>
        </w:rPr>
        <w:t>, including</w:t>
      </w:r>
      <w:r w:rsidRPr="008D549C">
        <w:rPr>
          <w:rFonts w:eastAsia="Arial"/>
          <w:szCs w:val="22"/>
        </w:rPr>
        <w:t xml:space="preserve"> providing an apology and explaining the complaints process to the consumer. </w:t>
      </w:r>
      <w:r w:rsidR="008D549C" w:rsidRPr="008D549C">
        <w:rPr>
          <w:rFonts w:eastAsia="Arial"/>
          <w:szCs w:val="22"/>
        </w:rPr>
        <w:t xml:space="preserve">The complaints register for the past six months </w:t>
      </w:r>
      <w:r w:rsidR="00ED1896">
        <w:rPr>
          <w:rFonts w:eastAsia="Arial"/>
          <w:szCs w:val="22"/>
        </w:rPr>
        <w:t>shows complaints have</w:t>
      </w:r>
      <w:r w:rsidR="008D549C" w:rsidRPr="008D549C">
        <w:rPr>
          <w:rFonts w:eastAsia="Arial"/>
          <w:szCs w:val="22"/>
        </w:rPr>
        <w:t xml:space="preserve"> been documented, an open disclosure approach applied and there has been a prompt resolution. Staff described how they respond to complaints, including the use of open disclosure, and said they are encouraged by management to seek feedback</w:t>
      </w:r>
      <w:r w:rsidR="00F02BA7">
        <w:rPr>
          <w:rFonts w:eastAsia="Arial"/>
          <w:szCs w:val="22"/>
        </w:rPr>
        <w:t xml:space="preserve"> from consumers</w:t>
      </w:r>
      <w:r w:rsidR="008D549C" w:rsidRPr="008D549C">
        <w:rPr>
          <w:rFonts w:eastAsia="Arial"/>
          <w:szCs w:val="22"/>
        </w:rPr>
        <w:t xml:space="preserve">. </w:t>
      </w:r>
      <w:r w:rsidR="008D549C">
        <w:rPr>
          <w:rFonts w:eastAsia="Arial"/>
          <w:lang w:eastAsia="en-AU"/>
        </w:rPr>
        <w:t>F</w:t>
      </w:r>
      <w:r w:rsidRPr="008C3CB9">
        <w:rPr>
          <w:rFonts w:eastAsia="Arial"/>
          <w:lang w:eastAsia="en-AU"/>
        </w:rPr>
        <w:t xml:space="preserve">eedback, complaints and suggestions are captured and recorded on </w:t>
      </w:r>
      <w:proofErr w:type="gramStart"/>
      <w:r w:rsidR="008D549C">
        <w:rPr>
          <w:rFonts w:eastAsia="Arial"/>
          <w:lang w:eastAsia="en-AU"/>
        </w:rPr>
        <w:t>a</w:t>
      </w:r>
      <w:r w:rsidRPr="008C3CB9">
        <w:rPr>
          <w:rFonts w:eastAsia="Arial"/>
          <w:lang w:eastAsia="en-AU"/>
        </w:rPr>
        <w:t xml:space="preserve"> complaints</w:t>
      </w:r>
      <w:proofErr w:type="gramEnd"/>
      <w:r w:rsidRPr="008C3CB9">
        <w:rPr>
          <w:rFonts w:eastAsia="Arial"/>
          <w:lang w:eastAsia="en-AU"/>
        </w:rPr>
        <w:t xml:space="preserve"> register, incident management register and on the continuous improvement plan. </w:t>
      </w:r>
      <w:r w:rsidR="00713C44">
        <w:rPr>
          <w:rFonts w:eastAsia="Arial"/>
          <w:lang w:eastAsia="en-AU"/>
        </w:rPr>
        <w:t>Feedback and c</w:t>
      </w:r>
      <w:r w:rsidRPr="008C3CB9">
        <w:rPr>
          <w:color w:val="auto"/>
          <w:szCs w:val="22"/>
        </w:rPr>
        <w:t xml:space="preserve">omplaints data </w:t>
      </w:r>
      <w:r w:rsidR="00713C44">
        <w:rPr>
          <w:color w:val="auto"/>
          <w:szCs w:val="22"/>
        </w:rPr>
        <w:t>is tracked</w:t>
      </w:r>
      <w:r w:rsidRPr="008C3CB9">
        <w:rPr>
          <w:color w:val="auto"/>
          <w:szCs w:val="22"/>
        </w:rPr>
        <w:t xml:space="preserve"> </w:t>
      </w:r>
      <w:r w:rsidR="00713C44">
        <w:rPr>
          <w:color w:val="auto"/>
          <w:szCs w:val="22"/>
        </w:rPr>
        <w:t xml:space="preserve">to identify trends which are discussed </w:t>
      </w:r>
      <w:r w:rsidRPr="008C3CB9">
        <w:rPr>
          <w:rFonts w:eastAsia="Times New Roman"/>
          <w:color w:val="000000"/>
          <w:lang w:eastAsia="en-AU"/>
        </w:rPr>
        <w:t xml:space="preserve">at clinical governance and Board meetings. </w:t>
      </w:r>
    </w:p>
    <w:p w14:paraId="076ADFF6" w14:textId="23263565" w:rsidR="0075504B" w:rsidRDefault="005B3D2B" w:rsidP="008C3CB9">
      <w:pPr>
        <w:pStyle w:val="NormalArial"/>
      </w:pPr>
      <w:r>
        <w:lastRenderedPageBreak/>
        <w:t>Based on the assessment team’s report, I find all requirements in Standard 6 Feedback and complaints compliant for both HCP and CHSP.</w:t>
      </w:r>
      <w:r w:rsidR="0075504B">
        <w:br w:type="page"/>
      </w:r>
    </w:p>
    <w:p w14:paraId="2A1E8A67" w14:textId="77777777" w:rsidR="0075504B" w:rsidRPr="003217D3" w:rsidRDefault="0075504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4B408C" w14:paraId="349FC96B"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0B0676F" w14:textId="77777777" w:rsidR="0075504B" w:rsidRPr="003217D3" w:rsidRDefault="007550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A7CFB3F"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7BF6558"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1005C145"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FEEFA6"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7F3CB514"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6FBB12E"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54807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35" w:type="dxa"/>
            <w:shd w:val="clear" w:color="auto" w:fill="auto"/>
          </w:tcPr>
          <w:p w14:paraId="10C927BA" w14:textId="77777777" w:rsidR="0075504B" w:rsidRPr="00CC646C" w:rsidRDefault="009B5E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47957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4B92F317"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D43E78"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346D6998"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478CA8D"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99249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35" w:type="dxa"/>
            <w:shd w:val="clear" w:color="auto" w:fill="auto"/>
          </w:tcPr>
          <w:p w14:paraId="08FF775D" w14:textId="77777777" w:rsidR="0075504B" w:rsidRPr="00CC646C" w:rsidRDefault="009B5EE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9629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632954D6"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F849E0F"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7DB08415"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7C80346"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97623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35" w:type="dxa"/>
            <w:shd w:val="clear" w:color="auto" w:fill="auto"/>
          </w:tcPr>
          <w:p w14:paraId="4F329921" w14:textId="77777777" w:rsidR="0075504B" w:rsidRPr="00CC646C" w:rsidRDefault="009B5E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48898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71F4783D"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3A88B61"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33F7E8D2"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48AB9F4C" w14:textId="77777777" w:rsidR="0075504B" w:rsidRPr="00CA633F"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742141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5504B" w:rsidRPr="00CA633F">
                  <w:rPr>
                    <w:rFonts w:ascii="Arial" w:hAnsi="Arial" w:cs="Arial"/>
                    <w:color w:val="auto"/>
                  </w:rPr>
                  <w:t>Compliant</w:t>
                </w:r>
              </w:sdtContent>
            </w:sdt>
            <w:r w:rsidR="0075504B" w:rsidRPr="00CA633F">
              <w:rPr>
                <w:rFonts w:ascii="Arial" w:hAnsi="Arial" w:cs="Arial"/>
                <w:color w:val="auto"/>
              </w:rPr>
              <w:t xml:space="preserve"> </w:t>
            </w:r>
          </w:p>
        </w:tc>
        <w:tc>
          <w:tcPr>
            <w:tcW w:w="1835" w:type="dxa"/>
            <w:shd w:val="clear" w:color="auto" w:fill="auto"/>
          </w:tcPr>
          <w:p w14:paraId="7B0B0CBC" w14:textId="77777777" w:rsidR="0075504B" w:rsidRPr="00CA633F" w:rsidRDefault="009B5EE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423426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5504B" w:rsidRPr="00CA633F">
                  <w:rPr>
                    <w:rFonts w:ascii="Arial" w:hAnsi="Arial" w:cs="Arial"/>
                    <w:color w:val="auto"/>
                  </w:rPr>
                  <w:t>Compliant</w:t>
                </w:r>
              </w:sdtContent>
            </w:sdt>
            <w:r w:rsidR="0075504B" w:rsidRPr="00CA633F">
              <w:rPr>
                <w:rFonts w:ascii="Arial" w:hAnsi="Arial" w:cs="Arial"/>
                <w:color w:val="auto"/>
              </w:rPr>
              <w:t xml:space="preserve"> </w:t>
            </w:r>
          </w:p>
        </w:tc>
      </w:tr>
      <w:tr w:rsidR="004B408C" w14:paraId="69DB9BBF"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B5A463"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357036EB"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2CF79DC1"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9426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835" w:type="dxa"/>
            <w:shd w:val="clear" w:color="auto" w:fill="auto"/>
          </w:tcPr>
          <w:p w14:paraId="326BBA6C" w14:textId="77777777" w:rsidR="0075504B" w:rsidRPr="00CC646C" w:rsidRDefault="009B5EE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74242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p w14:paraId="28F2D869" w14:textId="77777777" w:rsidR="0075504B" w:rsidRDefault="0075504B" w:rsidP="007B3959">
      <w:pPr>
        <w:pStyle w:val="Heading20"/>
      </w:pPr>
      <w:r w:rsidRPr="00A36AA9">
        <w:t>Findings</w:t>
      </w:r>
    </w:p>
    <w:p w14:paraId="15BEAFC0" w14:textId="061388E1" w:rsidR="00CD7932" w:rsidRDefault="00CD7932" w:rsidP="00CD7932">
      <w:pPr>
        <w:pStyle w:val="NormalArial"/>
        <w:rPr>
          <w:rFonts w:eastAsia="Arial"/>
          <w:szCs w:val="22"/>
        </w:rPr>
      </w:pPr>
      <w:r>
        <w:rPr>
          <w:rFonts w:eastAsia="Arial"/>
          <w:szCs w:val="22"/>
        </w:rPr>
        <w:t xml:space="preserve">The </w:t>
      </w:r>
      <w:r w:rsidR="00F02BA7">
        <w:rPr>
          <w:rFonts w:eastAsia="Arial"/>
          <w:szCs w:val="22"/>
        </w:rPr>
        <w:t>Q</w:t>
      </w:r>
      <w:r>
        <w:rPr>
          <w:rFonts w:eastAsia="Arial"/>
          <w:szCs w:val="22"/>
        </w:rPr>
        <w:t xml:space="preserve">uality Standard is </w:t>
      </w:r>
      <w:r w:rsidR="00CA633F">
        <w:rPr>
          <w:rFonts w:eastAsia="Arial"/>
          <w:szCs w:val="22"/>
        </w:rPr>
        <w:t>compliant</w:t>
      </w:r>
      <w:r>
        <w:rPr>
          <w:rFonts w:eastAsia="Arial"/>
          <w:szCs w:val="22"/>
        </w:rPr>
        <w:t xml:space="preserve"> as </w:t>
      </w:r>
      <w:r w:rsidR="00CA633F">
        <w:rPr>
          <w:rFonts w:eastAsia="Arial"/>
          <w:szCs w:val="22"/>
        </w:rPr>
        <w:t>all</w:t>
      </w:r>
      <w:r w:rsidR="00926824">
        <w:rPr>
          <w:rFonts w:eastAsia="Arial"/>
          <w:szCs w:val="22"/>
        </w:rPr>
        <w:t xml:space="preserve"> five requirements assessed has been </w:t>
      </w:r>
      <w:r w:rsidR="002B7C82">
        <w:rPr>
          <w:rFonts w:eastAsia="Arial"/>
          <w:szCs w:val="22"/>
        </w:rPr>
        <w:t>found</w:t>
      </w:r>
      <w:r w:rsidR="00926824">
        <w:rPr>
          <w:rFonts w:eastAsia="Arial"/>
          <w:szCs w:val="22"/>
        </w:rPr>
        <w:t xml:space="preserve"> </w:t>
      </w:r>
      <w:r w:rsidR="00CA633F">
        <w:rPr>
          <w:rFonts w:eastAsia="Arial"/>
          <w:szCs w:val="22"/>
        </w:rPr>
        <w:t>compliant</w:t>
      </w:r>
      <w:r w:rsidR="00926824">
        <w:rPr>
          <w:rFonts w:eastAsia="Arial"/>
          <w:szCs w:val="22"/>
        </w:rPr>
        <w:t xml:space="preserve">. The assessment team recommended requirement (3)(d) in this Standard </w:t>
      </w:r>
      <w:r w:rsidR="002B7C82">
        <w:rPr>
          <w:rFonts w:eastAsia="Arial"/>
          <w:szCs w:val="22"/>
        </w:rPr>
        <w:t>not met.</w:t>
      </w:r>
    </w:p>
    <w:p w14:paraId="33AD0056" w14:textId="4D2AD6DE" w:rsidR="002B7C82" w:rsidRDefault="002B7C82" w:rsidP="00CD7932">
      <w:pPr>
        <w:pStyle w:val="NormalArial"/>
        <w:rPr>
          <w:rFonts w:eastAsia="Arial"/>
          <w:b/>
          <w:bCs/>
          <w:szCs w:val="22"/>
        </w:rPr>
      </w:pPr>
      <w:r w:rsidRPr="002B7C82">
        <w:rPr>
          <w:rFonts w:eastAsia="Arial"/>
          <w:b/>
          <w:bCs/>
          <w:szCs w:val="22"/>
        </w:rPr>
        <w:t>Requirement (3)(d)</w:t>
      </w:r>
    </w:p>
    <w:p w14:paraId="5CB96E27" w14:textId="4962664B" w:rsidR="00234401" w:rsidRPr="00234401" w:rsidRDefault="006E0E1E" w:rsidP="00234401">
      <w:pPr>
        <w:pStyle w:val="NormalArial"/>
        <w:rPr>
          <w:rFonts w:eastAsia="Arial"/>
          <w:szCs w:val="22"/>
        </w:rPr>
      </w:pPr>
      <w:r w:rsidRPr="00234401">
        <w:rPr>
          <w:rFonts w:eastAsia="Arial"/>
          <w:szCs w:val="22"/>
        </w:rPr>
        <w:t>The assessment team identified significant deficits in m</w:t>
      </w:r>
      <w:r w:rsidR="002B7C82" w:rsidRPr="00234401">
        <w:rPr>
          <w:rFonts w:eastAsia="Arial"/>
          <w:szCs w:val="22"/>
        </w:rPr>
        <w:t xml:space="preserve">andatory training records </w:t>
      </w:r>
      <w:r w:rsidRPr="00234401">
        <w:rPr>
          <w:rFonts w:eastAsia="Arial"/>
          <w:szCs w:val="22"/>
        </w:rPr>
        <w:t xml:space="preserve">and recommended this requirement not met. Staff are required to complete </w:t>
      </w:r>
      <w:r w:rsidR="002B7C82" w:rsidRPr="00234401">
        <w:rPr>
          <w:rFonts w:eastAsia="Arial"/>
          <w:szCs w:val="22"/>
        </w:rPr>
        <w:t xml:space="preserve">14 mandatory training modules on an annual basis. </w:t>
      </w:r>
      <w:r w:rsidRPr="00234401">
        <w:rPr>
          <w:rFonts w:eastAsia="Arial"/>
          <w:szCs w:val="22"/>
        </w:rPr>
        <w:t>T</w:t>
      </w:r>
      <w:r w:rsidR="002B7C82" w:rsidRPr="00234401">
        <w:rPr>
          <w:rFonts w:eastAsia="Arial"/>
          <w:szCs w:val="22"/>
        </w:rPr>
        <w:t xml:space="preserve">raining records </w:t>
      </w:r>
      <w:r w:rsidRPr="00234401">
        <w:rPr>
          <w:rFonts w:eastAsia="Arial"/>
          <w:szCs w:val="22"/>
        </w:rPr>
        <w:t>show five</w:t>
      </w:r>
      <w:r w:rsidR="002B7C82" w:rsidRPr="00234401">
        <w:rPr>
          <w:rFonts w:eastAsia="Arial"/>
          <w:szCs w:val="22"/>
        </w:rPr>
        <w:t xml:space="preserve"> of the 14 modules ha</w:t>
      </w:r>
      <w:r w:rsidRPr="00234401">
        <w:rPr>
          <w:rFonts w:eastAsia="Arial"/>
          <w:szCs w:val="22"/>
        </w:rPr>
        <w:t>ve</w:t>
      </w:r>
      <w:r w:rsidR="002B7C82" w:rsidRPr="00234401">
        <w:rPr>
          <w:rFonts w:eastAsia="Arial"/>
          <w:szCs w:val="22"/>
        </w:rPr>
        <w:t xml:space="preserve"> not been completed by any staff members. </w:t>
      </w:r>
      <w:r w:rsidR="00CF5D67" w:rsidRPr="00234401">
        <w:rPr>
          <w:rFonts w:eastAsia="Arial"/>
          <w:szCs w:val="22"/>
        </w:rPr>
        <w:t>A</w:t>
      </w:r>
      <w:r w:rsidR="002B7C82" w:rsidRPr="00234401">
        <w:rPr>
          <w:rFonts w:eastAsia="Arial"/>
          <w:szCs w:val="22"/>
        </w:rPr>
        <w:t xml:space="preserve">pproximately 50% of staff </w:t>
      </w:r>
      <w:r w:rsidR="00CF5D67" w:rsidRPr="00234401">
        <w:rPr>
          <w:rFonts w:eastAsia="Arial"/>
          <w:szCs w:val="22"/>
        </w:rPr>
        <w:t>have completed training related to the Serious Incident Response Scheme (SIRS) and incident management</w:t>
      </w:r>
      <w:r w:rsidR="002B7C82" w:rsidRPr="00234401">
        <w:rPr>
          <w:rFonts w:eastAsia="Arial"/>
          <w:szCs w:val="22"/>
        </w:rPr>
        <w:t>. Volunteers ha</w:t>
      </w:r>
      <w:r w:rsidR="00A90E2E">
        <w:rPr>
          <w:rFonts w:eastAsia="Arial"/>
          <w:szCs w:val="22"/>
        </w:rPr>
        <w:t>ve</w:t>
      </w:r>
      <w:r w:rsidR="002B7C82" w:rsidRPr="00234401">
        <w:rPr>
          <w:rFonts w:eastAsia="Arial"/>
          <w:szCs w:val="22"/>
        </w:rPr>
        <w:t xml:space="preserve"> only completed </w:t>
      </w:r>
      <w:r w:rsidR="00CF5D67" w:rsidRPr="00234401">
        <w:rPr>
          <w:rFonts w:eastAsia="Arial"/>
          <w:szCs w:val="22"/>
        </w:rPr>
        <w:t xml:space="preserve">two </w:t>
      </w:r>
      <w:r w:rsidR="002B7C82" w:rsidRPr="00234401">
        <w:rPr>
          <w:rFonts w:eastAsia="Arial"/>
          <w:szCs w:val="22"/>
        </w:rPr>
        <w:t xml:space="preserve">of the 14 mandatory training modules. </w:t>
      </w:r>
      <w:r w:rsidR="00F448BB" w:rsidRPr="00234401">
        <w:rPr>
          <w:rFonts w:eastAsia="Arial"/>
          <w:szCs w:val="22"/>
        </w:rPr>
        <w:t>While m</w:t>
      </w:r>
      <w:r w:rsidR="002B7C82" w:rsidRPr="00234401">
        <w:rPr>
          <w:rFonts w:eastAsia="Arial"/>
          <w:szCs w:val="22"/>
        </w:rPr>
        <w:t xml:space="preserve">anagement said toolbox training sessions </w:t>
      </w:r>
      <w:r w:rsidR="00F448BB" w:rsidRPr="00234401">
        <w:rPr>
          <w:rFonts w:eastAsia="Arial"/>
          <w:szCs w:val="22"/>
        </w:rPr>
        <w:t xml:space="preserve">are delivered </w:t>
      </w:r>
      <w:r w:rsidR="002B7C82" w:rsidRPr="00234401">
        <w:rPr>
          <w:rFonts w:eastAsia="Arial"/>
          <w:szCs w:val="22"/>
        </w:rPr>
        <w:t>on an ad-hoc basis</w:t>
      </w:r>
      <w:r w:rsidR="00EF58B3">
        <w:rPr>
          <w:rFonts w:eastAsia="Arial"/>
          <w:szCs w:val="22"/>
        </w:rPr>
        <w:t>,</w:t>
      </w:r>
      <w:r w:rsidR="002B7C82" w:rsidRPr="00234401">
        <w:rPr>
          <w:rFonts w:eastAsia="Arial"/>
          <w:szCs w:val="22"/>
        </w:rPr>
        <w:t xml:space="preserve"> about once every </w:t>
      </w:r>
      <w:r w:rsidR="00F448BB" w:rsidRPr="00234401">
        <w:rPr>
          <w:rFonts w:eastAsia="Arial"/>
          <w:szCs w:val="22"/>
        </w:rPr>
        <w:t>three</w:t>
      </w:r>
      <w:r w:rsidR="002B7C82" w:rsidRPr="00234401">
        <w:rPr>
          <w:rFonts w:eastAsia="Arial"/>
          <w:szCs w:val="22"/>
        </w:rPr>
        <w:t xml:space="preserve"> weeks</w:t>
      </w:r>
      <w:r w:rsidR="000E5F7B" w:rsidRPr="00234401">
        <w:rPr>
          <w:rFonts w:eastAsia="Arial"/>
          <w:szCs w:val="22"/>
        </w:rPr>
        <w:t>,</w:t>
      </w:r>
      <w:r w:rsidR="002B7C82" w:rsidRPr="00234401">
        <w:rPr>
          <w:rFonts w:eastAsia="Arial"/>
          <w:szCs w:val="22"/>
        </w:rPr>
        <w:t xml:space="preserve"> documentation to demonstrate what modules were delivered, when they were delivered, and which staff members attended</w:t>
      </w:r>
      <w:r w:rsidR="000E5F7B" w:rsidRPr="00234401">
        <w:rPr>
          <w:rFonts w:eastAsia="Arial"/>
          <w:szCs w:val="22"/>
        </w:rPr>
        <w:t xml:space="preserve"> </w:t>
      </w:r>
      <w:r w:rsidR="00234401" w:rsidRPr="00234401">
        <w:rPr>
          <w:rFonts w:eastAsia="Arial"/>
          <w:szCs w:val="22"/>
        </w:rPr>
        <w:t>a</w:t>
      </w:r>
      <w:r w:rsidR="000E5F7B" w:rsidRPr="00234401">
        <w:rPr>
          <w:rFonts w:eastAsia="Arial"/>
          <w:szCs w:val="22"/>
        </w:rPr>
        <w:t>re not maintained</w:t>
      </w:r>
      <w:r w:rsidR="002B7C82" w:rsidRPr="00234401">
        <w:rPr>
          <w:rFonts w:eastAsia="Arial"/>
          <w:szCs w:val="22"/>
        </w:rPr>
        <w:t xml:space="preserve">. </w:t>
      </w:r>
      <w:r w:rsidR="00234401" w:rsidRPr="00234401">
        <w:rPr>
          <w:rFonts w:eastAsia="Arial"/>
          <w:szCs w:val="22"/>
        </w:rPr>
        <w:t>Staff were unable to describe the mandatory training modules they ha</w:t>
      </w:r>
      <w:r w:rsidR="005B0FE9">
        <w:rPr>
          <w:rFonts w:eastAsia="Arial"/>
          <w:szCs w:val="22"/>
        </w:rPr>
        <w:t>ve</w:t>
      </w:r>
      <w:r w:rsidR="00234401" w:rsidRPr="00234401">
        <w:rPr>
          <w:rFonts w:eastAsia="Arial"/>
          <w:szCs w:val="22"/>
        </w:rPr>
        <w:t xml:space="preserve"> completed or were required to complete. </w:t>
      </w:r>
    </w:p>
    <w:p w14:paraId="22DF8B42" w14:textId="09180C8B" w:rsidR="00CA633F" w:rsidRPr="00353BEE" w:rsidRDefault="00933C86" w:rsidP="00CC66A5">
      <w:pPr>
        <w:pStyle w:val="NormalArial"/>
        <w:rPr>
          <w:rFonts w:eastAsia="Arial"/>
          <w:szCs w:val="22"/>
        </w:rPr>
      </w:pPr>
      <w:r>
        <w:rPr>
          <w:rFonts w:eastAsia="Arial"/>
          <w:szCs w:val="22"/>
        </w:rPr>
        <w:t xml:space="preserve">I acknowledge the evidence highlighted by the assessment </w:t>
      </w:r>
      <w:proofErr w:type="gramStart"/>
      <w:r>
        <w:rPr>
          <w:rFonts w:eastAsia="Arial"/>
          <w:szCs w:val="22"/>
        </w:rPr>
        <w:t>team,</w:t>
      </w:r>
      <w:proofErr w:type="gramEnd"/>
      <w:r>
        <w:rPr>
          <w:rFonts w:eastAsia="Arial"/>
          <w:szCs w:val="22"/>
        </w:rPr>
        <w:t xml:space="preserve"> however, </w:t>
      </w:r>
      <w:r w:rsidR="00B835D6" w:rsidRPr="00B835D6">
        <w:rPr>
          <w:rFonts w:eastAsia="Arial"/>
          <w:szCs w:val="22"/>
        </w:rPr>
        <w:t>I have come to a different finding to the assessment team’s recommendation and find requirement (3)(</w:t>
      </w:r>
      <w:r w:rsidR="00B835D6" w:rsidRPr="00CA633F">
        <w:rPr>
          <w:rFonts w:eastAsia="Arial"/>
          <w:szCs w:val="22"/>
        </w:rPr>
        <w:t>d</w:t>
      </w:r>
      <w:r w:rsidR="00B835D6" w:rsidRPr="00B835D6">
        <w:rPr>
          <w:rFonts w:eastAsia="Arial"/>
          <w:szCs w:val="22"/>
        </w:rPr>
        <w:t xml:space="preserve">) </w:t>
      </w:r>
      <w:r w:rsidR="00B835D6" w:rsidRPr="00CA633F">
        <w:rPr>
          <w:rFonts w:eastAsia="Arial"/>
          <w:szCs w:val="22"/>
        </w:rPr>
        <w:t>compliant</w:t>
      </w:r>
      <w:r w:rsidR="00B835D6" w:rsidRPr="00B835D6">
        <w:rPr>
          <w:rFonts w:eastAsia="Arial"/>
          <w:szCs w:val="22"/>
        </w:rPr>
        <w:t xml:space="preserve">. I have placed weight on the provider’s response which </w:t>
      </w:r>
      <w:r w:rsidR="00B835D6" w:rsidRPr="00CA633F">
        <w:rPr>
          <w:rFonts w:eastAsia="Arial"/>
          <w:szCs w:val="22"/>
        </w:rPr>
        <w:t xml:space="preserve">includes a comprehensive mandatory training action plan </w:t>
      </w:r>
      <w:r w:rsidR="00FD6BAA" w:rsidRPr="00CA633F">
        <w:rPr>
          <w:rFonts w:eastAsia="Arial"/>
          <w:szCs w:val="22"/>
        </w:rPr>
        <w:t xml:space="preserve">and continuous improvement action register </w:t>
      </w:r>
      <w:r w:rsidR="00B835D6" w:rsidRPr="00CA633F">
        <w:rPr>
          <w:rFonts w:eastAsia="Arial"/>
          <w:szCs w:val="22"/>
        </w:rPr>
        <w:t xml:space="preserve">developed in response to the deficits identified by the assessment team. The </w:t>
      </w:r>
      <w:r w:rsidR="00FD6BAA" w:rsidRPr="00CA633F">
        <w:rPr>
          <w:rFonts w:eastAsia="Arial"/>
          <w:szCs w:val="22"/>
        </w:rPr>
        <w:t xml:space="preserve">action </w:t>
      </w:r>
      <w:r w:rsidR="00B835D6" w:rsidRPr="00CA633F">
        <w:rPr>
          <w:rFonts w:eastAsia="Arial"/>
          <w:szCs w:val="22"/>
        </w:rPr>
        <w:t>plan</w:t>
      </w:r>
      <w:r w:rsidR="004C442B" w:rsidRPr="00CA633F">
        <w:rPr>
          <w:rFonts w:eastAsia="Arial"/>
          <w:szCs w:val="22"/>
        </w:rPr>
        <w:t xml:space="preserve"> identifie</w:t>
      </w:r>
      <w:r w:rsidR="00FD6BAA" w:rsidRPr="00CA633F">
        <w:rPr>
          <w:rFonts w:eastAsia="Arial"/>
          <w:szCs w:val="22"/>
        </w:rPr>
        <w:t>s</w:t>
      </w:r>
      <w:r w:rsidR="004C442B" w:rsidRPr="00CA633F">
        <w:rPr>
          <w:rFonts w:eastAsia="Arial"/>
          <w:szCs w:val="22"/>
        </w:rPr>
        <w:t xml:space="preserve"> the root cause </w:t>
      </w:r>
      <w:r w:rsidR="005B3F50" w:rsidRPr="00CA633F">
        <w:rPr>
          <w:rFonts w:eastAsia="Arial"/>
          <w:szCs w:val="22"/>
        </w:rPr>
        <w:t xml:space="preserve">of the deficits </w:t>
      </w:r>
      <w:r w:rsidR="009E529D">
        <w:rPr>
          <w:rFonts w:eastAsia="Arial"/>
          <w:szCs w:val="22"/>
        </w:rPr>
        <w:t>as</w:t>
      </w:r>
      <w:r w:rsidR="005B3F50" w:rsidRPr="00CA633F">
        <w:rPr>
          <w:rFonts w:eastAsia="Arial"/>
          <w:szCs w:val="22"/>
        </w:rPr>
        <w:t xml:space="preserve"> there being no clear delegation of responsibility and accountability for scheduling, </w:t>
      </w:r>
      <w:proofErr w:type="gramStart"/>
      <w:r w:rsidR="005B3F50" w:rsidRPr="00CA633F">
        <w:rPr>
          <w:rFonts w:eastAsia="Arial"/>
          <w:szCs w:val="22"/>
        </w:rPr>
        <w:t>monitoring</w:t>
      </w:r>
      <w:proofErr w:type="gramEnd"/>
      <w:r w:rsidR="005B3F50" w:rsidRPr="00CA633F">
        <w:rPr>
          <w:rFonts w:eastAsia="Arial"/>
          <w:szCs w:val="22"/>
        </w:rPr>
        <w:t xml:space="preserve"> and completion of workforce mandatory training to evidence compliance with this requirement.</w:t>
      </w:r>
      <w:r w:rsidR="00B835D6" w:rsidRPr="00B835D6">
        <w:rPr>
          <w:rFonts w:eastAsia="Arial"/>
          <w:szCs w:val="22"/>
        </w:rPr>
        <w:t xml:space="preserve"> </w:t>
      </w:r>
      <w:r w:rsidR="00F84506" w:rsidRPr="00CA633F">
        <w:rPr>
          <w:rFonts w:eastAsia="Arial"/>
          <w:szCs w:val="22"/>
        </w:rPr>
        <w:t>P</w:t>
      </w:r>
      <w:r w:rsidR="002F7B28" w:rsidRPr="00CA633F">
        <w:rPr>
          <w:rFonts w:eastAsia="Arial"/>
          <w:szCs w:val="22"/>
        </w:rPr>
        <w:t xml:space="preserve">lanned actions, persons responsible, monitoring and status </w:t>
      </w:r>
      <w:r w:rsidR="00CA633F" w:rsidRPr="00CA633F">
        <w:rPr>
          <w:rFonts w:eastAsia="Arial"/>
          <w:szCs w:val="22"/>
        </w:rPr>
        <w:t xml:space="preserve">are noted </w:t>
      </w:r>
      <w:r w:rsidR="002F7B28" w:rsidRPr="00CA633F">
        <w:rPr>
          <w:rFonts w:eastAsia="Arial"/>
          <w:szCs w:val="22"/>
        </w:rPr>
        <w:t xml:space="preserve">for each </w:t>
      </w:r>
      <w:r w:rsidR="00FD6BAA" w:rsidRPr="00CA633F">
        <w:rPr>
          <w:rFonts w:eastAsia="Arial"/>
          <w:szCs w:val="22"/>
        </w:rPr>
        <w:t>requirement identified</w:t>
      </w:r>
      <w:r w:rsidR="00CA633F" w:rsidRPr="00CA633F">
        <w:rPr>
          <w:rFonts w:eastAsia="Arial"/>
          <w:szCs w:val="22"/>
        </w:rPr>
        <w:t xml:space="preserve">. </w:t>
      </w:r>
      <w:r w:rsidR="00CC041A">
        <w:rPr>
          <w:rFonts w:eastAsia="Arial"/>
          <w:szCs w:val="22"/>
        </w:rPr>
        <w:t xml:space="preserve">Some items </w:t>
      </w:r>
      <w:r w:rsidR="00F86355">
        <w:rPr>
          <w:rFonts w:eastAsia="Arial"/>
          <w:szCs w:val="22"/>
        </w:rPr>
        <w:t xml:space="preserve">on the action plan </w:t>
      </w:r>
      <w:r w:rsidR="00C41CDE">
        <w:rPr>
          <w:rFonts w:eastAsia="Arial"/>
          <w:szCs w:val="22"/>
        </w:rPr>
        <w:t>have been</w:t>
      </w:r>
      <w:r w:rsidR="00CC041A">
        <w:rPr>
          <w:rFonts w:eastAsia="Arial"/>
          <w:szCs w:val="22"/>
        </w:rPr>
        <w:t xml:space="preserve"> completed,</w:t>
      </w:r>
      <w:r w:rsidR="00C41CDE">
        <w:rPr>
          <w:rFonts w:eastAsia="Arial"/>
          <w:szCs w:val="22"/>
        </w:rPr>
        <w:t xml:space="preserve"> including</w:t>
      </w:r>
      <w:r w:rsidR="00140FA6">
        <w:rPr>
          <w:rFonts w:eastAsia="Arial"/>
          <w:szCs w:val="22"/>
        </w:rPr>
        <w:t xml:space="preserve"> set up of a learning platform</w:t>
      </w:r>
      <w:r w:rsidR="00BD3F96">
        <w:rPr>
          <w:rFonts w:eastAsia="Arial"/>
          <w:szCs w:val="22"/>
        </w:rPr>
        <w:t xml:space="preserve">; </w:t>
      </w:r>
      <w:r w:rsidR="001755BA">
        <w:rPr>
          <w:rFonts w:eastAsia="Arial"/>
          <w:szCs w:val="22"/>
        </w:rPr>
        <w:t xml:space="preserve">and </w:t>
      </w:r>
      <w:r w:rsidR="00BD3F96">
        <w:rPr>
          <w:rFonts w:eastAsia="Arial"/>
          <w:szCs w:val="22"/>
        </w:rPr>
        <w:t xml:space="preserve">training calendar schedule, module links and completion dates </w:t>
      </w:r>
      <w:r w:rsidR="00BD3F96">
        <w:rPr>
          <w:rFonts w:eastAsia="Arial"/>
          <w:szCs w:val="22"/>
        </w:rPr>
        <w:lastRenderedPageBreak/>
        <w:t>emailed to all staff</w:t>
      </w:r>
      <w:r w:rsidR="001755BA">
        <w:rPr>
          <w:rFonts w:eastAsia="Arial"/>
          <w:szCs w:val="22"/>
        </w:rPr>
        <w:t xml:space="preserve">. Other </w:t>
      </w:r>
      <w:r w:rsidR="00BF107A">
        <w:rPr>
          <w:rFonts w:eastAsia="Arial"/>
          <w:szCs w:val="22"/>
        </w:rPr>
        <w:t xml:space="preserve">continuous improvement </w:t>
      </w:r>
      <w:r w:rsidR="001755BA">
        <w:rPr>
          <w:rFonts w:eastAsia="Arial"/>
          <w:szCs w:val="22"/>
        </w:rPr>
        <w:t xml:space="preserve">actions are </w:t>
      </w:r>
      <w:r w:rsidR="00BF107A">
        <w:rPr>
          <w:rFonts w:eastAsia="Arial"/>
          <w:szCs w:val="22"/>
        </w:rPr>
        <w:t xml:space="preserve">noted to be </w:t>
      </w:r>
      <w:r w:rsidR="001755BA">
        <w:rPr>
          <w:rFonts w:eastAsia="Arial"/>
          <w:szCs w:val="22"/>
        </w:rPr>
        <w:t>in progress</w:t>
      </w:r>
      <w:r w:rsidR="00BF107A">
        <w:rPr>
          <w:rFonts w:eastAsia="Arial"/>
          <w:szCs w:val="22"/>
        </w:rPr>
        <w:t>,</w:t>
      </w:r>
      <w:r w:rsidR="001755BA">
        <w:rPr>
          <w:rFonts w:eastAsia="Arial"/>
          <w:szCs w:val="22"/>
        </w:rPr>
        <w:t xml:space="preserve"> wit</w:t>
      </w:r>
      <w:r w:rsidR="00D051AC">
        <w:rPr>
          <w:rFonts w:eastAsia="Arial"/>
          <w:szCs w:val="22"/>
        </w:rPr>
        <w:t xml:space="preserve">h planned completion dates </w:t>
      </w:r>
      <w:r w:rsidR="004E7193">
        <w:rPr>
          <w:rFonts w:eastAsia="Arial"/>
          <w:szCs w:val="22"/>
        </w:rPr>
        <w:t>in</w:t>
      </w:r>
      <w:r w:rsidR="00D051AC">
        <w:rPr>
          <w:rFonts w:eastAsia="Arial"/>
          <w:szCs w:val="22"/>
        </w:rPr>
        <w:t xml:space="preserve"> April to July 2024.</w:t>
      </w:r>
      <w:r w:rsidR="004E7193">
        <w:rPr>
          <w:rFonts w:eastAsia="Arial"/>
          <w:szCs w:val="22"/>
        </w:rPr>
        <w:t xml:space="preserve"> </w:t>
      </w:r>
      <w:r>
        <w:rPr>
          <w:rFonts w:eastAsia="Arial"/>
          <w:szCs w:val="22"/>
        </w:rPr>
        <w:t>The provider’s response demonstrates</w:t>
      </w:r>
      <w:r w:rsidR="004E7193">
        <w:rPr>
          <w:rFonts w:eastAsia="Arial"/>
          <w:szCs w:val="22"/>
        </w:rPr>
        <w:t xml:space="preserve"> a planned approach to addressing the deficits identified by the assessment team. The planned actions are approp</w:t>
      </w:r>
      <w:r w:rsidR="00EA4AB0">
        <w:rPr>
          <w:rFonts w:eastAsia="Arial"/>
          <w:szCs w:val="22"/>
        </w:rPr>
        <w:t>riate and will address the deficits identified, and time</w:t>
      </w:r>
      <w:r w:rsidR="00346BE6">
        <w:rPr>
          <w:rFonts w:eastAsia="Arial"/>
          <w:szCs w:val="22"/>
        </w:rPr>
        <w:t xml:space="preserve"> </w:t>
      </w:r>
      <w:r w:rsidR="00EA4AB0">
        <w:rPr>
          <w:rFonts w:eastAsia="Arial"/>
          <w:szCs w:val="22"/>
        </w:rPr>
        <w:t xml:space="preserve">frames for completion of actions are reasonable. I have also considered while deficits relating to completion of mandatory </w:t>
      </w:r>
      <w:r w:rsidR="00353BEE">
        <w:rPr>
          <w:rFonts w:eastAsia="Arial"/>
          <w:szCs w:val="22"/>
        </w:rPr>
        <w:t xml:space="preserve">staff training have been identified, this has not compromised the care and services provided to consumers. </w:t>
      </w:r>
      <w:r w:rsidR="00D051AC">
        <w:rPr>
          <w:rFonts w:eastAsia="Arial"/>
          <w:szCs w:val="22"/>
        </w:rPr>
        <w:t xml:space="preserve"> </w:t>
      </w:r>
      <w:r w:rsidR="00BD3F96">
        <w:rPr>
          <w:rFonts w:eastAsia="Arial"/>
          <w:szCs w:val="22"/>
        </w:rPr>
        <w:t xml:space="preserve">  </w:t>
      </w:r>
    </w:p>
    <w:p w14:paraId="2677C0FD" w14:textId="644712C6" w:rsidR="00461FA3" w:rsidRPr="00CD7932" w:rsidRDefault="002B7C82" w:rsidP="00CD7932">
      <w:pPr>
        <w:pStyle w:val="NormalArial"/>
        <w:rPr>
          <w:rFonts w:eastAsia="Arial"/>
          <w:szCs w:val="22"/>
        </w:rPr>
      </w:pPr>
      <w:r w:rsidRPr="00A004BB">
        <w:rPr>
          <w:rFonts w:eastAsia="Arial"/>
          <w:b/>
          <w:bCs/>
          <w:szCs w:val="22"/>
        </w:rPr>
        <w:t>In relation to all other requirements</w:t>
      </w:r>
      <w:r>
        <w:rPr>
          <w:rFonts w:eastAsia="Arial"/>
          <w:szCs w:val="22"/>
        </w:rPr>
        <w:t>, t</w:t>
      </w:r>
      <w:r w:rsidR="00461FA3" w:rsidRPr="00CD7932">
        <w:rPr>
          <w:rFonts w:eastAsia="Arial"/>
          <w:szCs w:val="22"/>
        </w:rPr>
        <w:t>he right number and mix of staff is ensured by referring to the annual budget and using forecasting to predict the number of consumers using specific services each month</w:t>
      </w:r>
      <w:r w:rsidR="00C05B85">
        <w:rPr>
          <w:rFonts w:eastAsia="Arial"/>
          <w:szCs w:val="22"/>
        </w:rPr>
        <w:t xml:space="preserve">, </w:t>
      </w:r>
      <w:r w:rsidR="00461FA3" w:rsidRPr="00CD7932">
        <w:rPr>
          <w:rFonts w:eastAsia="Arial"/>
          <w:szCs w:val="22"/>
        </w:rPr>
        <w:t xml:space="preserve">with staffing adjustments made, where required. The ability to speak fluent Polish is a </w:t>
      </w:r>
      <w:proofErr w:type="gramStart"/>
      <w:r w:rsidR="00461FA3" w:rsidRPr="00CD7932">
        <w:rPr>
          <w:rFonts w:eastAsia="Arial"/>
          <w:szCs w:val="22"/>
        </w:rPr>
        <w:t>desirable criteria</w:t>
      </w:r>
      <w:proofErr w:type="gramEnd"/>
      <w:r w:rsidR="00461FA3" w:rsidRPr="00CD7932">
        <w:rPr>
          <w:rFonts w:eastAsia="Arial"/>
          <w:szCs w:val="22"/>
        </w:rPr>
        <w:t xml:space="preserve"> in all positions advertised which assists in the delivery of safe and quality care and services to consumers who are predominantly Polish. The service has a flexible workforce of care staff and volunteers who can be contacted to backfill short notice absences. All staff said they have sufficient time to deliver safe and quality care and services</w:t>
      </w:r>
      <w:r w:rsidR="00F216AC">
        <w:rPr>
          <w:rFonts w:eastAsia="Arial"/>
          <w:szCs w:val="22"/>
        </w:rPr>
        <w:t>, and c</w:t>
      </w:r>
      <w:r w:rsidR="00461FA3" w:rsidRPr="00CD7932">
        <w:rPr>
          <w:rFonts w:eastAsia="Arial"/>
          <w:szCs w:val="22"/>
        </w:rPr>
        <w:t>onsumers and representatives are happy with the number of, and the support provided by staff delivering care and services. All said staff generally arrive on time for their scheduled shifts and have enough time to provide quality care and services.</w:t>
      </w:r>
    </w:p>
    <w:p w14:paraId="6483E211" w14:textId="412A1973" w:rsidR="003941D8" w:rsidRPr="00CD7932" w:rsidRDefault="003941D8" w:rsidP="00CD7932">
      <w:pPr>
        <w:pStyle w:val="NormalArial"/>
        <w:rPr>
          <w:rFonts w:eastAsia="Arial"/>
          <w:szCs w:val="22"/>
        </w:rPr>
      </w:pPr>
      <w:r w:rsidRPr="00CD7932">
        <w:rPr>
          <w:rFonts w:eastAsia="Arial"/>
          <w:szCs w:val="22"/>
        </w:rPr>
        <w:t xml:space="preserve">All consumers and representatives said staff </w:t>
      </w:r>
      <w:r w:rsidR="00461FA3" w:rsidRPr="00CD7932">
        <w:rPr>
          <w:rFonts w:eastAsia="Arial"/>
          <w:szCs w:val="22"/>
        </w:rPr>
        <w:t>a</w:t>
      </w:r>
      <w:r w:rsidRPr="00CD7932">
        <w:rPr>
          <w:rFonts w:eastAsia="Arial"/>
          <w:szCs w:val="22"/>
        </w:rPr>
        <w:t>re kind, caring,</w:t>
      </w:r>
      <w:r w:rsidR="000B64F5">
        <w:rPr>
          <w:rFonts w:eastAsia="Arial"/>
          <w:szCs w:val="22"/>
        </w:rPr>
        <w:t xml:space="preserve"> and</w:t>
      </w:r>
      <w:r w:rsidRPr="00CD7932">
        <w:rPr>
          <w:rFonts w:eastAsia="Arial"/>
          <w:szCs w:val="22"/>
        </w:rPr>
        <w:t xml:space="preserve"> respectful and are responsive to consumers’ needs.</w:t>
      </w:r>
      <w:r w:rsidR="00CD7932" w:rsidRPr="00CD7932">
        <w:rPr>
          <w:rFonts w:eastAsia="Arial"/>
          <w:szCs w:val="22"/>
        </w:rPr>
        <w:t xml:space="preserve"> Consumers’ and representatives' satisfaction with workforce interactions is monitored through feedback processes, with follow-up actions taken where issues are identified. </w:t>
      </w:r>
    </w:p>
    <w:p w14:paraId="570263E6" w14:textId="10C4E90C" w:rsidR="00855F29" w:rsidRPr="00A004BB" w:rsidRDefault="003941D8" w:rsidP="00A004BB">
      <w:pPr>
        <w:pStyle w:val="NormalArial"/>
        <w:rPr>
          <w:rFonts w:eastAsia="Arial"/>
          <w:szCs w:val="22"/>
        </w:rPr>
      </w:pPr>
      <w:r w:rsidRPr="00A004BB">
        <w:rPr>
          <w:rFonts w:eastAsia="Arial"/>
          <w:szCs w:val="22"/>
        </w:rPr>
        <w:t xml:space="preserve">The organisation ensures directly employed support staff have the qualifications and knowledge to effectively perform their roles. </w:t>
      </w:r>
      <w:r w:rsidR="001162E3" w:rsidRPr="00A004BB">
        <w:rPr>
          <w:rFonts w:eastAsia="Arial"/>
          <w:szCs w:val="22"/>
        </w:rPr>
        <w:t>Staff competency is monitored through various methods, including</w:t>
      </w:r>
      <w:r w:rsidR="00091BB7">
        <w:rPr>
          <w:rFonts w:eastAsia="Arial"/>
          <w:szCs w:val="22"/>
        </w:rPr>
        <w:t>, but not limited to,</w:t>
      </w:r>
      <w:r w:rsidR="001162E3" w:rsidRPr="00A004BB">
        <w:rPr>
          <w:rFonts w:eastAsia="Arial"/>
          <w:szCs w:val="22"/>
        </w:rPr>
        <w:t xml:space="preserve"> monitoring staff qualifications</w:t>
      </w:r>
      <w:r w:rsidR="00091BB7">
        <w:rPr>
          <w:rFonts w:eastAsia="Arial"/>
          <w:szCs w:val="22"/>
        </w:rPr>
        <w:t xml:space="preserve"> and</w:t>
      </w:r>
      <w:r w:rsidR="001162E3" w:rsidRPr="00A004BB">
        <w:rPr>
          <w:rFonts w:eastAsia="Arial"/>
          <w:szCs w:val="22"/>
        </w:rPr>
        <w:t xml:space="preserve"> feedback and complaints data. </w:t>
      </w:r>
      <w:r w:rsidR="00855F29" w:rsidRPr="00A004BB">
        <w:rPr>
          <w:rFonts w:eastAsia="Arial"/>
          <w:szCs w:val="22"/>
        </w:rPr>
        <w:t xml:space="preserve">Staff said they receive ongoing support from management to ensure they have the knowledge to deliver safe and effective care and </w:t>
      </w:r>
      <w:proofErr w:type="gramStart"/>
      <w:r w:rsidR="00855F29" w:rsidRPr="00A004BB">
        <w:rPr>
          <w:rFonts w:eastAsia="Arial"/>
          <w:szCs w:val="22"/>
        </w:rPr>
        <w:t>services, and</w:t>
      </w:r>
      <w:proofErr w:type="gramEnd"/>
      <w:r w:rsidR="00855F29" w:rsidRPr="00A004BB">
        <w:rPr>
          <w:rFonts w:eastAsia="Arial"/>
          <w:szCs w:val="22"/>
        </w:rPr>
        <w:t xml:space="preserve"> feel confident they have the knowledge to perform all aspects of their role. </w:t>
      </w:r>
    </w:p>
    <w:p w14:paraId="44B3B67E" w14:textId="4569752C" w:rsidR="00A004BB" w:rsidRPr="00A004BB" w:rsidRDefault="00855F29" w:rsidP="00A004BB">
      <w:pPr>
        <w:pStyle w:val="NormalArial"/>
        <w:rPr>
          <w:rFonts w:eastAsia="Arial"/>
          <w:szCs w:val="22"/>
        </w:rPr>
      </w:pPr>
      <w:r w:rsidRPr="00A004BB">
        <w:rPr>
          <w:rFonts w:eastAsia="Arial"/>
          <w:szCs w:val="22"/>
        </w:rPr>
        <w:t>R</w:t>
      </w:r>
      <w:r w:rsidR="003941D8" w:rsidRPr="00A004BB">
        <w:rPr>
          <w:rFonts w:eastAsia="Arial"/>
          <w:szCs w:val="22"/>
        </w:rPr>
        <w:t>egular assessment, monitoring and review of staff performance</w:t>
      </w:r>
      <w:r w:rsidRPr="00A004BB">
        <w:rPr>
          <w:rFonts w:eastAsia="Arial"/>
          <w:szCs w:val="22"/>
        </w:rPr>
        <w:t xml:space="preserve"> is undertaken</w:t>
      </w:r>
      <w:r w:rsidR="003941D8" w:rsidRPr="00A004BB">
        <w:rPr>
          <w:rFonts w:eastAsia="Arial"/>
          <w:szCs w:val="22"/>
        </w:rPr>
        <w:t xml:space="preserve">. Staff </w:t>
      </w:r>
      <w:r w:rsidR="001B124F" w:rsidRPr="00A004BB">
        <w:rPr>
          <w:rFonts w:eastAsia="Arial"/>
          <w:szCs w:val="22"/>
        </w:rPr>
        <w:t>said</w:t>
      </w:r>
      <w:r w:rsidR="003941D8" w:rsidRPr="00A004BB">
        <w:rPr>
          <w:rFonts w:eastAsia="Arial"/>
          <w:szCs w:val="22"/>
        </w:rPr>
        <w:t xml:space="preserve"> they participate in performance reviews with management where they discuss their strengths, areas of improvement and how management can support them. </w:t>
      </w:r>
      <w:r w:rsidR="00A004BB" w:rsidRPr="00A004BB">
        <w:rPr>
          <w:rFonts w:eastAsia="Arial"/>
          <w:szCs w:val="22"/>
        </w:rPr>
        <w:t>S</w:t>
      </w:r>
      <w:r w:rsidR="003941D8" w:rsidRPr="00A004BB">
        <w:rPr>
          <w:rFonts w:eastAsia="Arial"/>
          <w:szCs w:val="22"/>
        </w:rPr>
        <w:t xml:space="preserve">taff performance </w:t>
      </w:r>
      <w:r w:rsidR="00A004BB" w:rsidRPr="00A004BB">
        <w:rPr>
          <w:rFonts w:eastAsia="Arial"/>
          <w:szCs w:val="22"/>
        </w:rPr>
        <w:t xml:space="preserve">is monitored </w:t>
      </w:r>
      <w:r w:rsidR="003941D8" w:rsidRPr="00A004BB">
        <w:rPr>
          <w:rFonts w:eastAsia="Arial"/>
          <w:szCs w:val="22"/>
        </w:rPr>
        <w:t xml:space="preserve">through feedback and complaints and peer feedback. </w:t>
      </w:r>
      <w:r w:rsidR="00A004BB" w:rsidRPr="00A004BB">
        <w:rPr>
          <w:rFonts w:eastAsia="Arial"/>
          <w:szCs w:val="22"/>
        </w:rPr>
        <w:t>Where</w:t>
      </w:r>
      <w:r w:rsidR="003941D8" w:rsidRPr="00A004BB">
        <w:rPr>
          <w:rFonts w:eastAsia="Arial"/>
          <w:szCs w:val="22"/>
        </w:rPr>
        <w:t xml:space="preserve"> substandard performance is identified, further training is provided</w:t>
      </w:r>
      <w:r w:rsidR="00A004BB" w:rsidRPr="00A004BB">
        <w:rPr>
          <w:rFonts w:eastAsia="Arial"/>
          <w:szCs w:val="22"/>
        </w:rPr>
        <w:t xml:space="preserve"> and there are policies and procedures to guide performance management practices.  </w:t>
      </w:r>
    </w:p>
    <w:p w14:paraId="07650ED0" w14:textId="0CFE48F0" w:rsidR="0075504B" w:rsidRPr="00A36AA9" w:rsidRDefault="005B3D2B" w:rsidP="003941D8">
      <w:pPr>
        <w:pStyle w:val="NormalArial"/>
      </w:pPr>
      <w:r w:rsidRPr="00A004BB">
        <w:rPr>
          <w:rFonts w:eastAsia="Arial"/>
          <w:szCs w:val="22"/>
        </w:rPr>
        <w:t>Based on the assessment team’s report</w:t>
      </w:r>
      <w:r w:rsidR="00353BEE">
        <w:rPr>
          <w:rFonts w:eastAsia="Arial"/>
          <w:szCs w:val="22"/>
        </w:rPr>
        <w:t xml:space="preserve"> and provider’s response</w:t>
      </w:r>
      <w:r w:rsidRPr="00A004BB">
        <w:rPr>
          <w:rFonts w:eastAsia="Arial"/>
          <w:szCs w:val="22"/>
        </w:rPr>
        <w:t xml:space="preserve">, I </w:t>
      </w:r>
      <w:r w:rsidRPr="00353BEE">
        <w:rPr>
          <w:rFonts w:eastAsia="Arial"/>
          <w:szCs w:val="22"/>
        </w:rPr>
        <w:t>find all requirements</w:t>
      </w:r>
      <w:r w:rsidRPr="00A004BB">
        <w:rPr>
          <w:rFonts w:eastAsia="Arial"/>
          <w:szCs w:val="22"/>
        </w:rPr>
        <w:t xml:space="preserve"> in Standard 7 Human resources compliant for both HCP and CHSP.</w:t>
      </w:r>
      <w:r w:rsidR="0075504B" w:rsidRPr="00A36AA9">
        <w:br w:type="page"/>
      </w:r>
    </w:p>
    <w:p w14:paraId="4AF5ECCC" w14:textId="77777777" w:rsidR="0075504B" w:rsidRPr="00A36AA9" w:rsidRDefault="0075504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4B408C" w14:paraId="05DBD747" w14:textId="77777777" w:rsidTr="004B4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78A2088" w14:textId="77777777" w:rsidR="0075504B" w:rsidRPr="003217D3" w:rsidRDefault="0075504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90ED3C0"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8DE5E7D" w14:textId="77777777" w:rsidR="0075504B" w:rsidRPr="003217D3" w:rsidRDefault="007550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08C" w14:paraId="78D1E5A1"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DDE67A1"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383A651A"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3457994"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67209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44" w:type="dxa"/>
            <w:shd w:val="clear" w:color="auto" w:fill="auto"/>
          </w:tcPr>
          <w:p w14:paraId="0B55E229"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45949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2D60ACDC"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7634E2C"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27BAAB0E"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3F40ECFC"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81242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44" w:type="dxa"/>
            <w:shd w:val="clear" w:color="auto" w:fill="auto"/>
          </w:tcPr>
          <w:p w14:paraId="38D06287"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0916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3B00380B"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D44943"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1B0B8B46"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EAC0B1" w14:textId="77777777" w:rsidR="0075504B" w:rsidRPr="00244176" w:rsidRDefault="007550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EF0BFC" w14:textId="77777777" w:rsidR="0075504B" w:rsidRPr="00244176" w:rsidRDefault="007550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9AB998A" w14:textId="77777777" w:rsidR="0075504B" w:rsidRPr="00244176" w:rsidRDefault="007550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72E188E" w14:textId="77777777" w:rsidR="0075504B" w:rsidRPr="00244176" w:rsidRDefault="007550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E70B5C3" w14:textId="77777777" w:rsidR="0075504B" w:rsidRPr="00244176" w:rsidRDefault="007550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4F9B9D4" w14:textId="77777777" w:rsidR="0075504B" w:rsidRPr="00244176" w:rsidRDefault="0075504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B5AD87F"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54264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44" w:type="dxa"/>
            <w:shd w:val="clear" w:color="auto" w:fill="auto"/>
          </w:tcPr>
          <w:p w14:paraId="17308237"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7474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220634C0" w14:textId="77777777" w:rsidTr="00B12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272E374"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5C8C8A5E" w14:textId="77777777" w:rsidR="0075504B" w:rsidRPr="00244176" w:rsidRDefault="007550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A51EF4" w14:textId="77777777" w:rsidR="0075504B" w:rsidRPr="00244176" w:rsidRDefault="007550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7A13235" w14:textId="77777777" w:rsidR="0075504B" w:rsidRPr="00244176" w:rsidRDefault="007550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E10049A" w14:textId="77777777" w:rsidR="0075504B" w:rsidRPr="00244176" w:rsidRDefault="007550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78D709F" w14:textId="77777777" w:rsidR="0075504B" w:rsidRPr="00244176" w:rsidRDefault="0075504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8265415" w14:textId="77777777" w:rsidR="0075504B" w:rsidRPr="00CC646C" w:rsidRDefault="009B5EE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72447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44" w:type="dxa"/>
            <w:shd w:val="clear" w:color="auto" w:fill="auto"/>
          </w:tcPr>
          <w:p w14:paraId="71749F0A" w14:textId="77777777" w:rsidR="0075504B" w:rsidRPr="00CC646C" w:rsidRDefault="009B5EE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1249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r w:rsidR="004B408C" w14:paraId="299C47F1" w14:textId="77777777" w:rsidTr="00B12AC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32275CD" w14:textId="77777777" w:rsidR="0075504B" w:rsidRPr="00244176" w:rsidRDefault="007550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3C0E2153" w14:textId="77777777" w:rsidR="0075504B" w:rsidRPr="00244176" w:rsidRDefault="007550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213D8E" w14:textId="77777777" w:rsidR="0075504B" w:rsidRPr="00244176" w:rsidRDefault="007550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43203D" w14:textId="77777777" w:rsidR="0075504B" w:rsidRPr="00244176" w:rsidRDefault="007550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538B215" w14:textId="77777777" w:rsidR="0075504B" w:rsidRPr="00244176" w:rsidRDefault="0075504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B149503"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0681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c>
          <w:tcPr>
            <w:tcW w:w="1944" w:type="dxa"/>
            <w:shd w:val="clear" w:color="auto" w:fill="auto"/>
          </w:tcPr>
          <w:p w14:paraId="1FA57593" w14:textId="77777777" w:rsidR="0075504B" w:rsidRPr="00CC646C" w:rsidRDefault="009B5EE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13279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5504B" w:rsidRPr="00501C01">
                  <w:rPr>
                    <w:rFonts w:ascii="Arial" w:hAnsi="Arial" w:cs="Arial"/>
                  </w:rPr>
                  <w:t>Compliant</w:t>
                </w:r>
              </w:sdtContent>
            </w:sdt>
            <w:r w:rsidR="0075504B" w:rsidRPr="00501C01">
              <w:rPr>
                <w:rFonts w:ascii="Arial" w:hAnsi="Arial" w:cs="Arial"/>
              </w:rPr>
              <w:t xml:space="preserve"> </w:t>
            </w:r>
          </w:p>
        </w:tc>
      </w:tr>
    </w:tbl>
    <w:p w14:paraId="6B80C396" w14:textId="77777777" w:rsidR="0075504B" w:rsidRDefault="0075504B" w:rsidP="003217D3">
      <w:pPr>
        <w:pStyle w:val="Heading20"/>
      </w:pPr>
      <w:r w:rsidRPr="00A36AA9">
        <w:t>Findings</w:t>
      </w:r>
    </w:p>
    <w:p w14:paraId="71836F45" w14:textId="4B820126" w:rsidR="00D522C4" w:rsidRDefault="005B3D2B" w:rsidP="00D522C4">
      <w:pPr>
        <w:pStyle w:val="NormalArial"/>
      </w:pPr>
      <w:r w:rsidRPr="005B3D2B">
        <w:rPr>
          <w:color w:val="auto"/>
          <w:szCs w:val="22"/>
        </w:rPr>
        <w:t xml:space="preserve">The </w:t>
      </w:r>
      <w:r w:rsidR="00AF4EF5">
        <w:rPr>
          <w:color w:val="auto"/>
          <w:szCs w:val="22"/>
        </w:rPr>
        <w:t xml:space="preserve">organisation is governed by a </w:t>
      </w:r>
      <w:r w:rsidRPr="005B3D2B">
        <w:rPr>
          <w:color w:val="auto"/>
          <w:szCs w:val="22"/>
        </w:rPr>
        <w:t xml:space="preserve">Board who are elected at the annual general meeting on a bi-annual basis. The Board </w:t>
      </w:r>
      <w:r w:rsidR="00F86CC7">
        <w:rPr>
          <w:color w:val="auto"/>
          <w:szCs w:val="22"/>
        </w:rPr>
        <w:t>mee</w:t>
      </w:r>
      <w:r w:rsidRPr="005B3D2B">
        <w:rPr>
          <w:color w:val="auto"/>
          <w:szCs w:val="22"/>
        </w:rPr>
        <w:t xml:space="preserve">t monthly, </w:t>
      </w:r>
      <w:r w:rsidR="00F86CC7">
        <w:rPr>
          <w:color w:val="auto"/>
          <w:szCs w:val="22"/>
        </w:rPr>
        <w:t xml:space="preserve">and </w:t>
      </w:r>
      <w:r w:rsidRPr="005B3D2B">
        <w:rPr>
          <w:color w:val="auto"/>
          <w:szCs w:val="22"/>
        </w:rPr>
        <w:t xml:space="preserve">all Board members speak fluent Polish. </w:t>
      </w:r>
      <w:r w:rsidRPr="009F6CE9">
        <w:rPr>
          <w:color w:val="auto"/>
          <w:szCs w:val="22"/>
        </w:rPr>
        <w:t>The general manager attends all Board meetings and presents the</w:t>
      </w:r>
      <w:r w:rsidR="00F86CC7" w:rsidRPr="009F6CE9">
        <w:rPr>
          <w:color w:val="auto"/>
          <w:szCs w:val="22"/>
        </w:rPr>
        <w:t>ir</w:t>
      </w:r>
      <w:r w:rsidRPr="009F6CE9">
        <w:rPr>
          <w:color w:val="auto"/>
          <w:szCs w:val="22"/>
        </w:rPr>
        <w:t xml:space="preserve"> monthly report</w:t>
      </w:r>
      <w:r w:rsidR="009F6CE9" w:rsidRPr="009F6CE9">
        <w:rPr>
          <w:color w:val="auto"/>
          <w:szCs w:val="22"/>
        </w:rPr>
        <w:t xml:space="preserve"> which includes </w:t>
      </w:r>
      <w:r w:rsidR="009F6CE9" w:rsidRPr="009F6CE9">
        <w:rPr>
          <w:color w:val="auto"/>
          <w:szCs w:val="22"/>
        </w:rPr>
        <w:lastRenderedPageBreak/>
        <w:t>information on CHSP performance against targets, changes to the number of consumers on each HCP package, hospital admissions, incidents, incidents reported through the SIRS, recruitment updates, organisational risks, and feedback and complaints</w:t>
      </w:r>
      <w:r w:rsidRPr="009F6CE9">
        <w:rPr>
          <w:color w:val="auto"/>
          <w:szCs w:val="22"/>
        </w:rPr>
        <w:t xml:space="preserve">. </w:t>
      </w:r>
      <w:r w:rsidR="001C7EC8">
        <w:rPr>
          <w:color w:val="auto"/>
          <w:szCs w:val="22"/>
        </w:rPr>
        <w:t xml:space="preserve">There are processes to share information from </w:t>
      </w:r>
      <w:r w:rsidRPr="009F6CE9">
        <w:rPr>
          <w:color w:val="auto"/>
          <w:szCs w:val="22"/>
        </w:rPr>
        <w:t>Board</w:t>
      </w:r>
      <w:r w:rsidR="001C7EC8">
        <w:rPr>
          <w:color w:val="auto"/>
          <w:szCs w:val="22"/>
        </w:rPr>
        <w:t xml:space="preserve"> meetings with staff, and </w:t>
      </w:r>
      <w:r w:rsidR="008F06AA">
        <w:rPr>
          <w:color w:val="auto"/>
          <w:szCs w:val="22"/>
        </w:rPr>
        <w:t xml:space="preserve">the Board </w:t>
      </w:r>
      <w:r w:rsidRPr="009F6CE9">
        <w:rPr>
          <w:color w:val="auto"/>
          <w:szCs w:val="22"/>
        </w:rPr>
        <w:t xml:space="preserve">encourages the </w:t>
      </w:r>
      <w:r w:rsidR="00F86CC7" w:rsidRPr="009F6CE9">
        <w:rPr>
          <w:color w:val="auto"/>
          <w:szCs w:val="22"/>
        </w:rPr>
        <w:t>general manager</w:t>
      </w:r>
      <w:r w:rsidRPr="009F6CE9">
        <w:rPr>
          <w:color w:val="auto"/>
          <w:szCs w:val="22"/>
        </w:rPr>
        <w:t xml:space="preserve"> to share information discussed during Board meetings with providers of brokered services to help ensure a culture of safety and accountability. </w:t>
      </w:r>
      <w:r w:rsidRPr="005B3D2B">
        <w:rPr>
          <w:color w:val="auto"/>
          <w:szCs w:val="22"/>
        </w:rPr>
        <w:t xml:space="preserve">Organisational finance meetings are held once a month </w:t>
      </w:r>
      <w:r w:rsidR="00BE1EE8">
        <w:rPr>
          <w:color w:val="auto"/>
          <w:szCs w:val="22"/>
        </w:rPr>
        <w:t>with</w:t>
      </w:r>
      <w:r w:rsidRPr="005B3D2B">
        <w:rPr>
          <w:color w:val="auto"/>
          <w:szCs w:val="22"/>
        </w:rPr>
        <w:t xml:space="preserve"> monthly report</w:t>
      </w:r>
      <w:r w:rsidR="00BE1EE8">
        <w:rPr>
          <w:color w:val="auto"/>
          <w:szCs w:val="22"/>
        </w:rPr>
        <w:t>s</w:t>
      </w:r>
      <w:r w:rsidRPr="005B3D2B">
        <w:rPr>
          <w:color w:val="auto"/>
          <w:szCs w:val="22"/>
        </w:rPr>
        <w:t xml:space="preserve"> </w:t>
      </w:r>
      <w:r w:rsidR="00BE1EE8">
        <w:rPr>
          <w:color w:val="auto"/>
          <w:szCs w:val="22"/>
        </w:rPr>
        <w:t xml:space="preserve">provided and </w:t>
      </w:r>
      <w:r w:rsidRPr="005B3D2B">
        <w:rPr>
          <w:color w:val="auto"/>
          <w:szCs w:val="22"/>
        </w:rPr>
        <w:t xml:space="preserve">considered at both the finance meeting and Board meeting. </w:t>
      </w:r>
      <w:r w:rsidR="00CE7AAF">
        <w:rPr>
          <w:color w:val="auto"/>
          <w:szCs w:val="22"/>
        </w:rPr>
        <w:t>W</w:t>
      </w:r>
      <w:r w:rsidRPr="005B3D2B">
        <w:rPr>
          <w:color w:val="auto"/>
          <w:szCs w:val="22"/>
        </w:rPr>
        <w:t xml:space="preserve">eekly clinical review meetings </w:t>
      </w:r>
      <w:r w:rsidR="00CE7AAF">
        <w:rPr>
          <w:color w:val="auto"/>
          <w:szCs w:val="22"/>
        </w:rPr>
        <w:t xml:space="preserve">are held </w:t>
      </w:r>
      <w:r w:rsidRPr="005B3D2B">
        <w:rPr>
          <w:color w:val="auto"/>
          <w:szCs w:val="22"/>
        </w:rPr>
        <w:t>with brokered service</w:t>
      </w:r>
      <w:r w:rsidR="00CE7AAF">
        <w:rPr>
          <w:color w:val="auto"/>
          <w:szCs w:val="22"/>
        </w:rPr>
        <w:t>s</w:t>
      </w:r>
      <w:r w:rsidRPr="005B3D2B">
        <w:rPr>
          <w:color w:val="auto"/>
          <w:szCs w:val="22"/>
        </w:rPr>
        <w:t xml:space="preserve"> </w:t>
      </w:r>
      <w:r w:rsidR="00175C5E">
        <w:rPr>
          <w:color w:val="auto"/>
          <w:szCs w:val="22"/>
        </w:rPr>
        <w:t>and include</w:t>
      </w:r>
      <w:r w:rsidR="00CE7AAF">
        <w:rPr>
          <w:color w:val="auto"/>
          <w:szCs w:val="22"/>
        </w:rPr>
        <w:t xml:space="preserve"> a </w:t>
      </w:r>
      <w:r w:rsidRPr="005B3D2B">
        <w:rPr>
          <w:color w:val="auto"/>
          <w:szCs w:val="22"/>
        </w:rPr>
        <w:t>general update on consumers receiving clinical care, any changes that have been made or are required to be made to their care, referrals to allied health professionals and updates or changes to high-risk consumers.</w:t>
      </w:r>
      <w:r w:rsidR="00D522C4" w:rsidRPr="00D522C4">
        <w:rPr>
          <w:color w:val="auto"/>
          <w:szCs w:val="22"/>
        </w:rPr>
        <w:t xml:space="preserve"> </w:t>
      </w:r>
      <w:r w:rsidR="00D522C4" w:rsidRPr="005B3D2B">
        <w:rPr>
          <w:color w:val="auto"/>
          <w:szCs w:val="22"/>
        </w:rPr>
        <w:t>All consumers and representatives interviewed said the service is well run, and they have an opportunity to regularly engage with the service through communication with management and administration staff via feedback processes.</w:t>
      </w:r>
    </w:p>
    <w:p w14:paraId="65E08E65" w14:textId="6258D074" w:rsidR="00A37A05" w:rsidRPr="00147AE0" w:rsidRDefault="00A37A05" w:rsidP="00A37A05">
      <w:pPr>
        <w:pStyle w:val="NormalArial"/>
        <w:rPr>
          <w:rFonts w:eastAsia="Times New Roman"/>
          <w:color w:val="000000"/>
          <w:szCs w:val="22"/>
          <w:lang w:eastAsia="en-AU"/>
        </w:rPr>
      </w:pPr>
      <w:r w:rsidRPr="00147AE0">
        <w:rPr>
          <w:color w:val="auto"/>
          <w:szCs w:val="22"/>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p>
    <w:p w14:paraId="0CF3C750" w14:textId="40BADF34" w:rsidR="005B3D2B" w:rsidRPr="00147AE0" w:rsidRDefault="005B3D2B" w:rsidP="00147AE0">
      <w:pPr>
        <w:pStyle w:val="NormalArial"/>
        <w:rPr>
          <w:color w:val="auto"/>
          <w:szCs w:val="22"/>
        </w:rPr>
      </w:pPr>
      <w:r w:rsidRPr="00147AE0">
        <w:rPr>
          <w:color w:val="auto"/>
          <w:szCs w:val="22"/>
        </w:rPr>
        <w:t xml:space="preserve">Clinical care is provided to consumers by a brokered service who have a clinical governance framework in place. </w:t>
      </w:r>
      <w:r w:rsidR="00A22681" w:rsidRPr="00147AE0">
        <w:rPr>
          <w:color w:val="auto"/>
          <w:szCs w:val="22"/>
        </w:rPr>
        <w:t>W</w:t>
      </w:r>
      <w:r w:rsidRPr="00147AE0">
        <w:rPr>
          <w:color w:val="auto"/>
          <w:szCs w:val="22"/>
        </w:rPr>
        <w:t xml:space="preserve">eekly meetings </w:t>
      </w:r>
      <w:r w:rsidR="00A22681" w:rsidRPr="00147AE0">
        <w:rPr>
          <w:color w:val="auto"/>
          <w:szCs w:val="22"/>
        </w:rPr>
        <w:t xml:space="preserve">between </w:t>
      </w:r>
      <w:r w:rsidR="00334203" w:rsidRPr="00147AE0">
        <w:rPr>
          <w:color w:val="auto"/>
          <w:szCs w:val="22"/>
        </w:rPr>
        <w:t xml:space="preserve">management and </w:t>
      </w:r>
      <w:r w:rsidRPr="00147AE0">
        <w:rPr>
          <w:color w:val="auto"/>
          <w:szCs w:val="22"/>
        </w:rPr>
        <w:t xml:space="preserve">the brokered service </w:t>
      </w:r>
      <w:r w:rsidR="00027C50">
        <w:rPr>
          <w:color w:val="auto"/>
          <w:szCs w:val="22"/>
        </w:rPr>
        <w:t>e</w:t>
      </w:r>
      <w:r w:rsidRPr="00147AE0">
        <w:rPr>
          <w:color w:val="auto"/>
          <w:szCs w:val="22"/>
        </w:rPr>
        <w:t xml:space="preserve">nsure safe, quality clinical care is being delivered to consumers. </w:t>
      </w:r>
      <w:r w:rsidR="00334203" w:rsidRPr="00147AE0">
        <w:rPr>
          <w:color w:val="auto"/>
          <w:szCs w:val="22"/>
        </w:rPr>
        <w:t>A</w:t>
      </w:r>
      <w:r w:rsidRPr="00147AE0">
        <w:rPr>
          <w:color w:val="auto"/>
          <w:szCs w:val="22"/>
        </w:rPr>
        <w:t xml:space="preserve"> brokerage agreement </w:t>
      </w:r>
      <w:r w:rsidR="00334203" w:rsidRPr="00147AE0">
        <w:rPr>
          <w:color w:val="auto"/>
          <w:szCs w:val="22"/>
        </w:rPr>
        <w:t xml:space="preserve">is </w:t>
      </w:r>
      <w:r w:rsidRPr="00147AE0">
        <w:rPr>
          <w:color w:val="auto"/>
          <w:szCs w:val="22"/>
        </w:rPr>
        <w:t>in place with the clinical care provider which specifies clinical governance obligations</w:t>
      </w:r>
      <w:r w:rsidR="00334203" w:rsidRPr="00147AE0">
        <w:rPr>
          <w:color w:val="auto"/>
          <w:szCs w:val="22"/>
        </w:rPr>
        <w:t>,</w:t>
      </w:r>
      <w:r w:rsidRPr="00147AE0">
        <w:rPr>
          <w:color w:val="auto"/>
          <w:szCs w:val="22"/>
        </w:rPr>
        <w:t xml:space="preserve"> such as staff training, professional registration, </w:t>
      </w:r>
      <w:proofErr w:type="gramStart"/>
      <w:r w:rsidRPr="00147AE0">
        <w:rPr>
          <w:color w:val="auto"/>
          <w:szCs w:val="22"/>
        </w:rPr>
        <w:t>risk</w:t>
      </w:r>
      <w:proofErr w:type="gramEnd"/>
      <w:r w:rsidRPr="00147AE0">
        <w:rPr>
          <w:color w:val="auto"/>
          <w:szCs w:val="22"/>
        </w:rPr>
        <w:t xml:space="preserve"> and information management. </w:t>
      </w:r>
      <w:r w:rsidRPr="005B3D2B">
        <w:rPr>
          <w:color w:val="auto"/>
          <w:szCs w:val="22"/>
        </w:rPr>
        <w:t>Staff interviewed demonstrated awareness and understanding of open disclosure and where to find policies and procedures to guide them</w:t>
      </w:r>
      <w:r w:rsidR="005144BF">
        <w:rPr>
          <w:color w:val="auto"/>
          <w:szCs w:val="22"/>
        </w:rPr>
        <w:t xml:space="preserve"> in this process</w:t>
      </w:r>
      <w:r w:rsidRPr="005B3D2B">
        <w:rPr>
          <w:color w:val="auto"/>
          <w:szCs w:val="22"/>
        </w:rPr>
        <w:t>.</w:t>
      </w:r>
      <w:r w:rsidR="00147AE0" w:rsidRPr="00147AE0">
        <w:rPr>
          <w:color w:val="auto"/>
          <w:szCs w:val="22"/>
        </w:rPr>
        <w:t xml:space="preserve"> </w:t>
      </w:r>
      <w:r w:rsidR="00147AE0">
        <w:rPr>
          <w:color w:val="auto"/>
          <w:szCs w:val="22"/>
        </w:rPr>
        <w:t>Where</w:t>
      </w:r>
      <w:r w:rsidR="00147AE0" w:rsidRPr="005B3D2B">
        <w:rPr>
          <w:color w:val="auto"/>
          <w:szCs w:val="22"/>
        </w:rPr>
        <w:t xml:space="preserve"> incidences of </w:t>
      </w:r>
      <w:r w:rsidR="00147AE0">
        <w:rPr>
          <w:color w:val="auto"/>
          <w:szCs w:val="22"/>
        </w:rPr>
        <w:t xml:space="preserve">restrictive practice are identified, this is reported to the general manager and to the Board. </w:t>
      </w:r>
      <w:r w:rsidR="00147AE0" w:rsidRPr="005B3D2B">
        <w:rPr>
          <w:color w:val="auto"/>
          <w:szCs w:val="22"/>
        </w:rPr>
        <w:t xml:space="preserve"> </w:t>
      </w:r>
    </w:p>
    <w:p w14:paraId="13207EB7" w14:textId="0C614025" w:rsidR="003941D8" w:rsidRPr="00147AE0" w:rsidRDefault="005B3D2B" w:rsidP="00F87E39">
      <w:pPr>
        <w:pStyle w:val="NormalArial"/>
        <w:rPr>
          <w:color w:val="auto"/>
          <w:szCs w:val="22"/>
        </w:rPr>
      </w:pPr>
      <w:bookmarkStart w:id="7" w:name="_Hlk164257989"/>
      <w:r w:rsidRPr="00147AE0">
        <w:rPr>
          <w:color w:val="auto"/>
          <w:szCs w:val="22"/>
        </w:rPr>
        <w:t>Based on the assessment team’s report, I find all requirements in Standard 8 Organisational governance compliant for both HCP and CHSP.</w:t>
      </w:r>
      <w:bookmarkEnd w:id="7"/>
    </w:p>
    <w:sectPr w:rsidR="003941D8" w:rsidRPr="00147AE0" w:rsidSect="00770A4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79735" w14:textId="77777777" w:rsidR="00770A46" w:rsidRDefault="00770A46">
      <w:pPr>
        <w:spacing w:after="0"/>
      </w:pPr>
      <w:r>
        <w:separator/>
      </w:r>
    </w:p>
  </w:endnote>
  <w:endnote w:type="continuationSeparator" w:id="0">
    <w:p w14:paraId="30F5BFB1" w14:textId="77777777" w:rsidR="00770A46" w:rsidRDefault="00770A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9CB0" w14:textId="77777777" w:rsidR="0075504B" w:rsidRPr="00DF37F2" w:rsidRDefault="0075504B"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 xml:space="preserve">Federation of Polish services in the </w:t>
    </w:r>
    <w:proofErr w:type="gramStart"/>
    <w:r w:rsidRPr="00D3376F">
      <w:rPr>
        <w:rFonts w:cs="Times New Roman"/>
        <w:color w:val="auto"/>
        <w:szCs w:val="18"/>
      </w:rPr>
      <w:t>North West</w:t>
    </w:r>
    <w:proofErr w:type="gramEnd"/>
    <w:r w:rsidRPr="00D3376F">
      <w:rPr>
        <w:rFonts w:cs="Times New Roman"/>
        <w:color w:val="auto"/>
        <w:szCs w:val="18"/>
      </w:rPr>
      <w:t xml:space="preserve"> Region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28D1FF" w14:textId="77777777" w:rsidR="0075504B" w:rsidRPr="00DF37F2" w:rsidRDefault="0075504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600078</w:t>
    </w:r>
    <w:bookmarkEnd w:id="8"/>
    <w:r w:rsidRPr="00DF37F2">
      <w:rPr>
        <w:rStyle w:val="FooterBold"/>
        <w:rFonts w:ascii="Arial" w:hAnsi="Arial"/>
        <w:b w:val="0"/>
      </w:rPr>
      <w:tab/>
      <w:t xml:space="preserve">OFFICIAL: Sensitive </w:t>
    </w:r>
  </w:p>
  <w:p w14:paraId="600CF71B" w14:textId="77777777" w:rsidR="0075504B" w:rsidRPr="00DF37F2" w:rsidRDefault="0075504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67282" w14:textId="77777777" w:rsidR="00770A46" w:rsidRDefault="00770A46" w:rsidP="00D71F88">
      <w:pPr>
        <w:spacing w:after="0"/>
      </w:pPr>
      <w:r>
        <w:separator/>
      </w:r>
    </w:p>
  </w:footnote>
  <w:footnote w:type="continuationSeparator" w:id="0">
    <w:p w14:paraId="21756FFB" w14:textId="77777777" w:rsidR="00770A46" w:rsidRDefault="00770A46" w:rsidP="00D71F88">
      <w:pPr>
        <w:spacing w:after="0"/>
      </w:pPr>
      <w:r>
        <w:continuationSeparator/>
      </w:r>
    </w:p>
  </w:footnote>
  <w:footnote w:id="1">
    <w:p w14:paraId="1005F50B" w14:textId="7AAC2452" w:rsidR="0075504B" w:rsidRDefault="0075504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A00A9">
        <w:rPr>
          <w:rFonts w:ascii="Arial" w:hAnsi="Arial" w:cs="Arial"/>
          <w:color w:val="auto"/>
          <w:sz w:val="20"/>
          <w:szCs w:val="20"/>
        </w:rPr>
        <w:t>section 57</w:t>
      </w:r>
      <w:r w:rsidRPr="007A00A9">
        <w:rPr>
          <w:rFonts w:ascii="Arial" w:hAnsi="Arial" w:cs="Arial"/>
          <w:b/>
          <w:color w:val="auto"/>
          <w:sz w:val="20"/>
          <w:szCs w:val="20"/>
        </w:rPr>
        <w:t xml:space="preserve"> </w:t>
      </w:r>
      <w:r w:rsidRPr="007A00A9">
        <w:rPr>
          <w:rFonts w:ascii="Arial" w:hAnsi="Arial" w:cs="Arial"/>
          <w:color w:val="auto"/>
          <w:sz w:val="20"/>
          <w:szCs w:val="20"/>
        </w:rPr>
        <w:t>of th</w:t>
      </w:r>
      <w:r w:rsidRPr="002C3CB4">
        <w:rPr>
          <w:rFonts w:ascii="Arial" w:hAnsi="Arial" w:cs="Arial"/>
          <w:sz w:val="20"/>
          <w:szCs w:val="20"/>
        </w:rPr>
        <w:t>e Aged Care Quality and Safety Commission Rules 2018.</w:t>
      </w:r>
    </w:p>
    <w:p w14:paraId="4F9659B9" w14:textId="77777777" w:rsidR="0075504B" w:rsidRDefault="007550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E30C" w14:textId="77777777" w:rsidR="0075504B" w:rsidRDefault="0075504B">
    <w:pPr>
      <w:pStyle w:val="Header"/>
    </w:pPr>
    <w:r>
      <w:rPr>
        <w:noProof/>
        <w:color w:val="2B579A"/>
        <w:shd w:val="clear" w:color="auto" w:fill="E6E6E6"/>
        <w:lang w:val="en-US"/>
      </w:rPr>
      <w:drawing>
        <wp:anchor distT="0" distB="0" distL="114300" distR="114300" simplePos="0" relativeHeight="251663360" behindDoc="1" locked="0" layoutInCell="1" allowOverlap="1" wp14:anchorId="0C7FFFE8" wp14:editId="25891C1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7AF5" w14:textId="77777777" w:rsidR="0075504B" w:rsidRDefault="0075504B">
    <w:pPr>
      <w:pStyle w:val="Header"/>
    </w:pPr>
    <w:r>
      <w:rPr>
        <w:noProof/>
      </w:rPr>
      <w:drawing>
        <wp:anchor distT="0" distB="0" distL="114300" distR="114300" simplePos="0" relativeHeight="251661312" behindDoc="0" locked="0" layoutInCell="1" allowOverlap="1" wp14:anchorId="180813D3" wp14:editId="08ED3B3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EF4CD96">
      <w:start w:val="1"/>
      <w:numFmt w:val="lowerRoman"/>
      <w:lvlText w:val="(%1)"/>
      <w:lvlJc w:val="left"/>
      <w:pPr>
        <w:ind w:left="1080" w:hanging="720"/>
      </w:pPr>
      <w:rPr>
        <w:rFonts w:hint="default"/>
      </w:rPr>
    </w:lvl>
    <w:lvl w:ilvl="1" w:tplc="770C7E38" w:tentative="1">
      <w:start w:val="1"/>
      <w:numFmt w:val="lowerLetter"/>
      <w:lvlText w:val="%2."/>
      <w:lvlJc w:val="left"/>
      <w:pPr>
        <w:ind w:left="1440" w:hanging="360"/>
      </w:pPr>
    </w:lvl>
    <w:lvl w:ilvl="2" w:tplc="87D69BD6" w:tentative="1">
      <w:start w:val="1"/>
      <w:numFmt w:val="lowerRoman"/>
      <w:lvlText w:val="%3."/>
      <w:lvlJc w:val="right"/>
      <w:pPr>
        <w:ind w:left="2160" w:hanging="180"/>
      </w:pPr>
    </w:lvl>
    <w:lvl w:ilvl="3" w:tplc="ED545452" w:tentative="1">
      <w:start w:val="1"/>
      <w:numFmt w:val="decimal"/>
      <w:lvlText w:val="%4."/>
      <w:lvlJc w:val="left"/>
      <w:pPr>
        <w:ind w:left="2880" w:hanging="360"/>
      </w:pPr>
    </w:lvl>
    <w:lvl w:ilvl="4" w:tplc="3BD829FE" w:tentative="1">
      <w:start w:val="1"/>
      <w:numFmt w:val="lowerLetter"/>
      <w:lvlText w:val="%5."/>
      <w:lvlJc w:val="left"/>
      <w:pPr>
        <w:ind w:left="3600" w:hanging="360"/>
      </w:pPr>
    </w:lvl>
    <w:lvl w:ilvl="5" w:tplc="386CE3A4" w:tentative="1">
      <w:start w:val="1"/>
      <w:numFmt w:val="lowerRoman"/>
      <w:lvlText w:val="%6."/>
      <w:lvlJc w:val="right"/>
      <w:pPr>
        <w:ind w:left="4320" w:hanging="180"/>
      </w:pPr>
    </w:lvl>
    <w:lvl w:ilvl="6" w:tplc="943688E8" w:tentative="1">
      <w:start w:val="1"/>
      <w:numFmt w:val="decimal"/>
      <w:lvlText w:val="%7."/>
      <w:lvlJc w:val="left"/>
      <w:pPr>
        <w:ind w:left="5040" w:hanging="360"/>
      </w:pPr>
    </w:lvl>
    <w:lvl w:ilvl="7" w:tplc="B6009CC4" w:tentative="1">
      <w:start w:val="1"/>
      <w:numFmt w:val="lowerLetter"/>
      <w:lvlText w:val="%8."/>
      <w:lvlJc w:val="left"/>
      <w:pPr>
        <w:ind w:left="5760" w:hanging="360"/>
      </w:pPr>
    </w:lvl>
    <w:lvl w:ilvl="8" w:tplc="A32406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4C8F95C">
      <w:start w:val="1"/>
      <w:numFmt w:val="lowerRoman"/>
      <w:lvlText w:val="(%1)"/>
      <w:lvlJc w:val="left"/>
      <w:pPr>
        <w:ind w:left="1080" w:hanging="720"/>
      </w:pPr>
      <w:rPr>
        <w:rFonts w:hint="default"/>
      </w:rPr>
    </w:lvl>
    <w:lvl w:ilvl="1" w:tplc="EC2607A8" w:tentative="1">
      <w:start w:val="1"/>
      <w:numFmt w:val="lowerLetter"/>
      <w:lvlText w:val="%2."/>
      <w:lvlJc w:val="left"/>
      <w:pPr>
        <w:ind w:left="1440" w:hanging="360"/>
      </w:pPr>
    </w:lvl>
    <w:lvl w:ilvl="2" w:tplc="3564C04A" w:tentative="1">
      <w:start w:val="1"/>
      <w:numFmt w:val="lowerRoman"/>
      <w:lvlText w:val="%3."/>
      <w:lvlJc w:val="right"/>
      <w:pPr>
        <w:ind w:left="2160" w:hanging="180"/>
      </w:pPr>
    </w:lvl>
    <w:lvl w:ilvl="3" w:tplc="5FE09996" w:tentative="1">
      <w:start w:val="1"/>
      <w:numFmt w:val="decimal"/>
      <w:lvlText w:val="%4."/>
      <w:lvlJc w:val="left"/>
      <w:pPr>
        <w:ind w:left="2880" w:hanging="360"/>
      </w:pPr>
    </w:lvl>
    <w:lvl w:ilvl="4" w:tplc="80E2F236" w:tentative="1">
      <w:start w:val="1"/>
      <w:numFmt w:val="lowerLetter"/>
      <w:lvlText w:val="%5."/>
      <w:lvlJc w:val="left"/>
      <w:pPr>
        <w:ind w:left="3600" w:hanging="360"/>
      </w:pPr>
    </w:lvl>
    <w:lvl w:ilvl="5" w:tplc="A49EE1DA" w:tentative="1">
      <w:start w:val="1"/>
      <w:numFmt w:val="lowerRoman"/>
      <w:lvlText w:val="%6."/>
      <w:lvlJc w:val="right"/>
      <w:pPr>
        <w:ind w:left="4320" w:hanging="180"/>
      </w:pPr>
    </w:lvl>
    <w:lvl w:ilvl="6" w:tplc="2A123D62" w:tentative="1">
      <w:start w:val="1"/>
      <w:numFmt w:val="decimal"/>
      <w:lvlText w:val="%7."/>
      <w:lvlJc w:val="left"/>
      <w:pPr>
        <w:ind w:left="5040" w:hanging="360"/>
      </w:pPr>
    </w:lvl>
    <w:lvl w:ilvl="7" w:tplc="4AD8CABC" w:tentative="1">
      <w:start w:val="1"/>
      <w:numFmt w:val="lowerLetter"/>
      <w:lvlText w:val="%8."/>
      <w:lvlJc w:val="left"/>
      <w:pPr>
        <w:ind w:left="5760" w:hanging="360"/>
      </w:pPr>
    </w:lvl>
    <w:lvl w:ilvl="8" w:tplc="1B4809A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FD4CC64">
      <w:start w:val="1"/>
      <w:numFmt w:val="lowerRoman"/>
      <w:lvlText w:val="(%1)"/>
      <w:lvlJc w:val="left"/>
      <w:pPr>
        <w:ind w:left="1080" w:hanging="720"/>
      </w:pPr>
      <w:rPr>
        <w:rFonts w:hint="default"/>
      </w:rPr>
    </w:lvl>
    <w:lvl w:ilvl="1" w:tplc="D85E2ABC" w:tentative="1">
      <w:start w:val="1"/>
      <w:numFmt w:val="lowerLetter"/>
      <w:lvlText w:val="%2."/>
      <w:lvlJc w:val="left"/>
      <w:pPr>
        <w:ind w:left="1440" w:hanging="360"/>
      </w:pPr>
    </w:lvl>
    <w:lvl w:ilvl="2" w:tplc="F1CE0300" w:tentative="1">
      <w:start w:val="1"/>
      <w:numFmt w:val="lowerRoman"/>
      <w:lvlText w:val="%3."/>
      <w:lvlJc w:val="right"/>
      <w:pPr>
        <w:ind w:left="2160" w:hanging="180"/>
      </w:pPr>
    </w:lvl>
    <w:lvl w:ilvl="3" w:tplc="8800CFC8" w:tentative="1">
      <w:start w:val="1"/>
      <w:numFmt w:val="decimal"/>
      <w:lvlText w:val="%4."/>
      <w:lvlJc w:val="left"/>
      <w:pPr>
        <w:ind w:left="2880" w:hanging="360"/>
      </w:pPr>
    </w:lvl>
    <w:lvl w:ilvl="4" w:tplc="BF141182" w:tentative="1">
      <w:start w:val="1"/>
      <w:numFmt w:val="lowerLetter"/>
      <w:lvlText w:val="%5."/>
      <w:lvlJc w:val="left"/>
      <w:pPr>
        <w:ind w:left="3600" w:hanging="360"/>
      </w:pPr>
    </w:lvl>
    <w:lvl w:ilvl="5" w:tplc="04963562" w:tentative="1">
      <w:start w:val="1"/>
      <w:numFmt w:val="lowerRoman"/>
      <w:lvlText w:val="%6."/>
      <w:lvlJc w:val="right"/>
      <w:pPr>
        <w:ind w:left="4320" w:hanging="180"/>
      </w:pPr>
    </w:lvl>
    <w:lvl w:ilvl="6" w:tplc="463C00FE" w:tentative="1">
      <w:start w:val="1"/>
      <w:numFmt w:val="decimal"/>
      <w:lvlText w:val="%7."/>
      <w:lvlJc w:val="left"/>
      <w:pPr>
        <w:ind w:left="5040" w:hanging="360"/>
      </w:pPr>
    </w:lvl>
    <w:lvl w:ilvl="7" w:tplc="7236EC64" w:tentative="1">
      <w:start w:val="1"/>
      <w:numFmt w:val="lowerLetter"/>
      <w:lvlText w:val="%8."/>
      <w:lvlJc w:val="left"/>
      <w:pPr>
        <w:ind w:left="5760" w:hanging="360"/>
      </w:pPr>
    </w:lvl>
    <w:lvl w:ilvl="8" w:tplc="7DBE836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5A2DE90">
      <w:start w:val="1"/>
      <w:numFmt w:val="lowerRoman"/>
      <w:lvlText w:val="(%1)"/>
      <w:lvlJc w:val="left"/>
      <w:pPr>
        <w:ind w:left="1080" w:hanging="720"/>
      </w:pPr>
      <w:rPr>
        <w:rFonts w:hint="default"/>
      </w:rPr>
    </w:lvl>
    <w:lvl w:ilvl="1" w:tplc="F404F962" w:tentative="1">
      <w:start w:val="1"/>
      <w:numFmt w:val="lowerLetter"/>
      <w:lvlText w:val="%2."/>
      <w:lvlJc w:val="left"/>
      <w:pPr>
        <w:ind w:left="1440" w:hanging="360"/>
      </w:pPr>
    </w:lvl>
    <w:lvl w:ilvl="2" w:tplc="CAD039E8" w:tentative="1">
      <w:start w:val="1"/>
      <w:numFmt w:val="lowerRoman"/>
      <w:lvlText w:val="%3."/>
      <w:lvlJc w:val="right"/>
      <w:pPr>
        <w:ind w:left="2160" w:hanging="180"/>
      </w:pPr>
    </w:lvl>
    <w:lvl w:ilvl="3" w:tplc="092C3212" w:tentative="1">
      <w:start w:val="1"/>
      <w:numFmt w:val="decimal"/>
      <w:lvlText w:val="%4."/>
      <w:lvlJc w:val="left"/>
      <w:pPr>
        <w:ind w:left="2880" w:hanging="360"/>
      </w:pPr>
    </w:lvl>
    <w:lvl w:ilvl="4" w:tplc="335E260A" w:tentative="1">
      <w:start w:val="1"/>
      <w:numFmt w:val="lowerLetter"/>
      <w:lvlText w:val="%5."/>
      <w:lvlJc w:val="left"/>
      <w:pPr>
        <w:ind w:left="3600" w:hanging="360"/>
      </w:pPr>
    </w:lvl>
    <w:lvl w:ilvl="5" w:tplc="B7FA8CD0" w:tentative="1">
      <w:start w:val="1"/>
      <w:numFmt w:val="lowerRoman"/>
      <w:lvlText w:val="%6."/>
      <w:lvlJc w:val="right"/>
      <w:pPr>
        <w:ind w:left="4320" w:hanging="180"/>
      </w:pPr>
    </w:lvl>
    <w:lvl w:ilvl="6" w:tplc="AFC6EB58" w:tentative="1">
      <w:start w:val="1"/>
      <w:numFmt w:val="decimal"/>
      <w:lvlText w:val="%7."/>
      <w:lvlJc w:val="left"/>
      <w:pPr>
        <w:ind w:left="5040" w:hanging="360"/>
      </w:pPr>
    </w:lvl>
    <w:lvl w:ilvl="7" w:tplc="469E9C56" w:tentative="1">
      <w:start w:val="1"/>
      <w:numFmt w:val="lowerLetter"/>
      <w:lvlText w:val="%8."/>
      <w:lvlJc w:val="left"/>
      <w:pPr>
        <w:ind w:left="5760" w:hanging="360"/>
      </w:pPr>
    </w:lvl>
    <w:lvl w:ilvl="8" w:tplc="068EC5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644EE5E">
      <w:start w:val="1"/>
      <w:numFmt w:val="lowerRoman"/>
      <w:lvlText w:val="(%1)"/>
      <w:lvlJc w:val="left"/>
      <w:pPr>
        <w:ind w:left="1080" w:hanging="720"/>
      </w:pPr>
      <w:rPr>
        <w:rFonts w:hint="default"/>
      </w:rPr>
    </w:lvl>
    <w:lvl w:ilvl="1" w:tplc="26F8781E" w:tentative="1">
      <w:start w:val="1"/>
      <w:numFmt w:val="lowerLetter"/>
      <w:lvlText w:val="%2."/>
      <w:lvlJc w:val="left"/>
      <w:pPr>
        <w:ind w:left="1440" w:hanging="360"/>
      </w:pPr>
    </w:lvl>
    <w:lvl w:ilvl="2" w:tplc="89DA0FE0" w:tentative="1">
      <w:start w:val="1"/>
      <w:numFmt w:val="lowerRoman"/>
      <w:lvlText w:val="%3."/>
      <w:lvlJc w:val="right"/>
      <w:pPr>
        <w:ind w:left="2160" w:hanging="180"/>
      </w:pPr>
    </w:lvl>
    <w:lvl w:ilvl="3" w:tplc="67603DAC" w:tentative="1">
      <w:start w:val="1"/>
      <w:numFmt w:val="decimal"/>
      <w:lvlText w:val="%4."/>
      <w:lvlJc w:val="left"/>
      <w:pPr>
        <w:ind w:left="2880" w:hanging="360"/>
      </w:pPr>
    </w:lvl>
    <w:lvl w:ilvl="4" w:tplc="6A3CE366" w:tentative="1">
      <w:start w:val="1"/>
      <w:numFmt w:val="lowerLetter"/>
      <w:lvlText w:val="%5."/>
      <w:lvlJc w:val="left"/>
      <w:pPr>
        <w:ind w:left="3600" w:hanging="360"/>
      </w:pPr>
    </w:lvl>
    <w:lvl w:ilvl="5" w:tplc="3AB224A8" w:tentative="1">
      <w:start w:val="1"/>
      <w:numFmt w:val="lowerRoman"/>
      <w:lvlText w:val="%6."/>
      <w:lvlJc w:val="right"/>
      <w:pPr>
        <w:ind w:left="4320" w:hanging="180"/>
      </w:pPr>
    </w:lvl>
    <w:lvl w:ilvl="6" w:tplc="B0F08D62" w:tentative="1">
      <w:start w:val="1"/>
      <w:numFmt w:val="decimal"/>
      <w:lvlText w:val="%7."/>
      <w:lvlJc w:val="left"/>
      <w:pPr>
        <w:ind w:left="5040" w:hanging="360"/>
      </w:pPr>
    </w:lvl>
    <w:lvl w:ilvl="7" w:tplc="4AF40B72" w:tentative="1">
      <w:start w:val="1"/>
      <w:numFmt w:val="lowerLetter"/>
      <w:lvlText w:val="%8."/>
      <w:lvlJc w:val="left"/>
      <w:pPr>
        <w:ind w:left="5760" w:hanging="360"/>
      </w:pPr>
    </w:lvl>
    <w:lvl w:ilvl="8" w:tplc="5C28ECA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E4A718A">
      <w:start w:val="1"/>
      <w:numFmt w:val="bullet"/>
      <w:lvlText w:val=""/>
      <w:lvlJc w:val="left"/>
      <w:pPr>
        <w:ind w:left="720" w:hanging="360"/>
      </w:pPr>
      <w:rPr>
        <w:rFonts w:ascii="Symbol" w:hAnsi="Symbol" w:hint="default"/>
        <w:color w:val="auto"/>
        <w:sz w:val="24"/>
        <w:szCs w:val="24"/>
      </w:rPr>
    </w:lvl>
    <w:lvl w:ilvl="1" w:tplc="3414371E" w:tentative="1">
      <w:start w:val="1"/>
      <w:numFmt w:val="bullet"/>
      <w:lvlText w:val="o"/>
      <w:lvlJc w:val="left"/>
      <w:pPr>
        <w:ind w:left="1440" w:hanging="360"/>
      </w:pPr>
      <w:rPr>
        <w:rFonts w:ascii="Courier New" w:hAnsi="Courier New" w:cs="Courier New" w:hint="default"/>
      </w:rPr>
    </w:lvl>
    <w:lvl w:ilvl="2" w:tplc="F91400F6" w:tentative="1">
      <w:start w:val="1"/>
      <w:numFmt w:val="bullet"/>
      <w:lvlText w:val=""/>
      <w:lvlJc w:val="left"/>
      <w:pPr>
        <w:ind w:left="2160" w:hanging="360"/>
      </w:pPr>
      <w:rPr>
        <w:rFonts w:ascii="Wingdings" w:hAnsi="Wingdings" w:hint="default"/>
      </w:rPr>
    </w:lvl>
    <w:lvl w:ilvl="3" w:tplc="1994C8EC" w:tentative="1">
      <w:start w:val="1"/>
      <w:numFmt w:val="bullet"/>
      <w:lvlText w:val=""/>
      <w:lvlJc w:val="left"/>
      <w:pPr>
        <w:ind w:left="2880" w:hanging="360"/>
      </w:pPr>
      <w:rPr>
        <w:rFonts w:ascii="Symbol" w:hAnsi="Symbol" w:hint="default"/>
      </w:rPr>
    </w:lvl>
    <w:lvl w:ilvl="4" w:tplc="8EF600D6" w:tentative="1">
      <w:start w:val="1"/>
      <w:numFmt w:val="bullet"/>
      <w:lvlText w:val="o"/>
      <w:lvlJc w:val="left"/>
      <w:pPr>
        <w:ind w:left="3600" w:hanging="360"/>
      </w:pPr>
      <w:rPr>
        <w:rFonts w:ascii="Courier New" w:hAnsi="Courier New" w:cs="Courier New" w:hint="default"/>
      </w:rPr>
    </w:lvl>
    <w:lvl w:ilvl="5" w:tplc="510C93E8" w:tentative="1">
      <w:start w:val="1"/>
      <w:numFmt w:val="bullet"/>
      <w:lvlText w:val=""/>
      <w:lvlJc w:val="left"/>
      <w:pPr>
        <w:ind w:left="4320" w:hanging="360"/>
      </w:pPr>
      <w:rPr>
        <w:rFonts w:ascii="Wingdings" w:hAnsi="Wingdings" w:hint="default"/>
      </w:rPr>
    </w:lvl>
    <w:lvl w:ilvl="6" w:tplc="D9DA40BC" w:tentative="1">
      <w:start w:val="1"/>
      <w:numFmt w:val="bullet"/>
      <w:lvlText w:val=""/>
      <w:lvlJc w:val="left"/>
      <w:pPr>
        <w:ind w:left="5040" w:hanging="360"/>
      </w:pPr>
      <w:rPr>
        <w:rFonts w:ascii="Symbol" w:hAnsi="Symbol" w:hint="default"/>
      </w:rPr>
    </w:lvl>
    <w:lvl w:ilvl="7" w:tplc="D92052FA" w:tentative="1">
      <w:start w:val="1"/>
      <w:numFmt w:val="bullet"/>
      <w:lvlText w:val="o"/>
      <w:lvlJc w:val="left"/>
      <w:pPr>
        <w:ind w:left="5760" w:hanging="360"/>
      </w:pPr>
      <w:rPr>
        <w:rFonts w:ascii="Courier New" w:hAnsi="Courier New" w:cs="Courier New" w:hint="default"/>
      </w:rPr>
    </w:lvl>
    <w:lvl w:ilvl="8" w:tplc="D48EC6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6EEDD74">
      <w:start w:val="1"/>
      <w:numFmt w:val="lowerRoman"/>
      <w:lvlText w:val="(%1)"/>
      <w:lvlJc w:val="left"/>
      <w:pPr>
        <w:ind w:left="1080" w:hanging="720"/>
      </w:pPr>
      <w:rPr>
        <w:rFonts w:hint="default"/>
      </w:rPr>
    </w:lvl>
    <w:lvl w:ilvl="1" w:tplc="688C39A8" w:tentative="1">
      <w:start w:val="1"/>
      <w:numFmt w:val="lowerLetter"/>
      <w:lvlText w:val="%2."/>
      <w:lvlJc w:val="left"/>
      <w:pPr>
        <w:ind w:left="1440" w:hanging="360"/>
      </w:pPr>
    </w:lvl>
    <w:lvl w:ilvl="2" w:tplc="6FF699DA" w:tentative="1">
      <w:start w:val="1"/>
      <w:numFmt w:val="lowerRoman"/>
      <w:lvlText w:val="%3."/>
      <w:lvlJc w:val="right"/>
      <w:pPr>
        <w:ind w:left="2160" w:hanging="180"/>
      </w:pPr>
    </w:lvl>
    <w:lvl w:ilvl="3" w:tplc="E4F6345A" w:tentative="1">
      <w:start w:val="1"/>
      <w:numFmt w:val="decimal"/>
      <w:lvlText w:val="%4."/>
      <w:lvlJc w:val="left"/>
      <w:pPr>
        <w:ind w:left="2880" w:hanging="360"/>
      </w:pPr>
    </w:lvl>
    <w:lvl w:ilvl="4" w:tplc="BFCEF81A" w:tentative="1">
      <w:start w:val="1"/>
      <w:numFmt w:val="lowerLetter"/>
      <w:lvlText w:val="%5."/>
      <w:lvlJc w:val="left"/>
      <w:pPr>
        <w:ind w:left="3600" w:hanging="360"/>
      </w:pPr>
    </w:lvl>
    <w:lvl w:ilvl="5" w:tplc="7EC0EF54" w:tentative="1">
      <w:start w:val="1"/>
      <w:numFmt w:val="lowerRoman"/>
      <w:lvlText w:val="%6."/>
      <w:lvlJc w:val="right"/>
      <w:pPr>
        <w:ind w:left="4320" w:hanging="180"/>
      </w:pPr>
    </w:lvl>
    <w:lvl w:ilvl="6" w:tplc="32148982" w:tentative="1">
      <w:start w:val="1"/>
      <w:numFmt w:val="decimal"/>
      <w:lvlText w:val="%7."/>
      <w:lvlJc w:val="left"/>
      <w:pPr>
        <w:ind w:left="5040" w:hanging="360"/>
      </w:pPr>
    </w:lvl>
    <w:lvl w:ilvl="7" w:tplc="DA7C6406" w:tentative="1">
      <w:start w:val="1"/>
      <w:numFmt w:val="lowerLetter"/>
      <w:lvlText w:val="%8."/>
      <w:lvlJc w:val="left"/>
      <w:pPr>
        <w:ind w:left="5760" w:hanging="360"/>
      </w:pPr>
    </w:lvl>
    <w:lvl w:ilvl="8" w:tplc="A33003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31EFB32">
      <w:start w:val="1"/>
      <w:numFmt w:val="lowerRoman"/>
      <w:lvlText w:val="(%1)"/>
      <w:lvlJc w:val="left"/>
      <w:pPr>
        <w:ind w:left="1080" w:hanging="720"/>
      </w:pPr>
      <w:rPr>
        <w:rFonts w:hint="default"/>
      </w:rPr>
    </w:lvl>
    <w:lvl w:ilvl="1" w:tplc="62A2646E" w:tentative="1">
      <w:start w:val="1"/>
      <w:numFmt w:val="lowerLetter"/>
      <w:lvlText w:val="%2."/>
      <w:lvlJc w:val="left"/>
      <w:pPr>
        <w:ind w:left="1440" w:hanging="360"/>
      </w:pPr>
    </w:lvl>
    <w:lvl w:ilvl="2" w:tplc="370AC8F0" w:tentative="1">
      <w:start w:val="1"/>
      <w:numFmt w:val="lowerRoman"/>
      <w:lvlText w:val="%3."/>
      <w:lvlJc w:val="right"/>
      <w:pPr>
        <w:ind w:left="2160" w:hanging="180"/>
      </w:pPr>
    </w:lvl>
    <w:lvl w:ilvl="3" w:tplc="1C8A19F2" w:tentative="1">
      <w:start w:val="1"/>
      <w:numFmt w:val="decimal"/>
      <w:lvlText w:val="%4."/>
      <w:lvlJc w:val="left"/>
      <w:pPr>
        <w:ind w:left="2880" w:hanging="360"/>
      </w:pPr>
    </w:lvl>
    <w:lvl w:ilvl="4" w:tplc="9DC04788" w:tentative="1">
      <w:start w:val="1"/>
      <w:numFmt w:val="lowerLetter"/>
      <w:lvlText w:val="%5."/>
      <w:lvlJc w:val="left"/>
      <w:pPr>
        <w:ind w:left="3600" w:hanging="360"/>
      </w:pPr>
    </w:lvl>
    <w:lvl w:ilvl="5" w:tplc="89AE6396" w:tentative="1">
      <w:start w:val="1"/>
      <w:numFmt w:val="lowerRoman"/>
      <w:lvlText w:val="%6."/>
      <w:lvlJc w:val="right"/>
      <w:pPr>
        <w:ind w:left="4320" w:hanging="180"/>
      </w:pPr>
    </w:lvl>
    <w:lvl w:ilvl="6" w:tplc="EEDC0582" w:tentative="1">
      <w:start w:val="1"/>
      <w:numFmt w:val="decimal"/>
      <w:lvlText w:val="%7."/>
      <w:lvlJc w:val="left"/>
      <w:pPr>
        <w:ind w:left="5040" w:hanging="360"/>
      </w:pPr>
    </w:lvl>
    <w:lvl w:ilvl="7" w:tplc="D03C1B6E" w:tentative="1">
      <w:start w:val="1"/>
      <w:numFmt w:val="lowerLetter"/>
      <w:lvlText w:val="%8."/>
      <w:lvlJc w:val="left"/>
      <w:pPr>
        <w:ind w:left="5760" w:hanging="360"/>
      </w:pPr>
    </w:lvl>
    <w:lvl w:ilvl="8" w:tplc="BC02514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92454B8">
      <w:start w:val="1"/>
      <w:numFmt w:val="lowerRoman"/>
      <w:lvlText w:val="(%1)"/>
      <w:lvlJc w:val="left"/>
      <w:pPr>
        <w:ind w:left="1080" w:hanging="720"/>
      </w:pPr>
      <w:rPr>
        <w:rFonts w:hint="default"/>
      </w:rPr>
    </w:lvl>
    <w:lvl w:ilvl="1" w:tplc="A97A3F4A" w:tentative="1">
      <w:start w:val="1"/>
      <w:numFmt w:val="lowerLetter"/>
      <w:lvlText w:val="%2."/>
      <w:lvlJc w:val="left"/>
      <w:pPr>
        <w:ind w:left="1440" w:hanging="360"/>
      </w:pPr>
    </w:lvl>
    <w:lvl w:ilvl="2" w:tplc="7B5E5664" w:tentative="1">
      <w:start w:val="1"/>
      <w:numFmt w:val="lowerRoman"/>
      <w:lvlText w:val="%3."/>
      <w:lvlJc w:val="right"/>
      <w:pPr>
        <w:ind w:left="2160" w:hanging="180"/>
      </w:pPr>
    </w:lvl>
    <w:lvl w:ilvl="3" w:tplc="D4D4439E" w:tentative="1">
      <w:start w:val="1"/>
      <w:numFmt w:val="decimal"/>
      <w:lvlText w:val="%4."/>
      <w:lvlJc w:val="left"/>
      <w:pPr>
        <w:ind w:left="2880" w:hanging="360"/>
      </w:pPr>
    </w:lvl>
    <w:lvl w:ilvl="4" w:tplc="81ECCF22" w:tentative="1">
      <w:start w:val="1"/>
      <w:numFmt w:val="lowerLetter"/>
      <w:lvlText w:val="%5."/>
      <w:lvlJc w:val="left"/>
      <w:pPr>
        <w:ind w:left="3600" w:hanging="360"/>
      </w:pPr>
    </w:lvl>
    <w:lvl w:ilvl="5" w:tplc="C0283CA8" w:tentative="1">
      <w:start w:val="1"/>
      <w:numFmt w:val="lowerRoman"/>
      <w:lvlText w:val="%6."/>
      <w:lvlJc w:val="right"/>
      <w:pPr>
        <w:ind w:left="4320" w:hanging="180"/>
      </w:pPr>
    </w:lvl>
    <w:lvl w:ilvl="6" w:tplc="448E52AE" w:tentative="1">
      <w:start w:val="1"/>
      <w:numFmt w:val="decimal"/>
      <w:lvlText w:val="%7."/>
      <w:lvlJc w:val="left"/>
      <w:pPr>
        <w:ind w:left="5040" w:hanging="360"/>
      </w:pPr>
    </w:lvl>
    <w:lvl w:ilvl="7" w:tplc="6520F752" w:tentative="1">
      <w:start w:val="1"/>
      <w:numFmt w:val="lowerLetter"/>
      <w:lvlText w:val="%8."/>
      <w:lvlJc w:val="left"/>
      <w:pPr>
        <w:ind w:left="5760" w:hanging="360"/>
      </w:pPr>
    </w:lvl>
    <w:lvl w:ilvl="8" w:tplc="8D1C03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606A37C">
      <w:start w:val="1"/>
      <w:numFmt w:val="lowerRoman"/>
      <w:lvlText w:val="(%1)"/>
      <w:lvlJc w:val="left"/>
      <w:pPr>
        <w:ind w:left="1080" w:hanging="720"/>
      </w:pPr>
      <w:rPr>
        <w:rFonts w:hint="default"/>
      </w:rPr>
    </w:lvl>
    <w:lvl w:ilvl="1" w:tplc="5394DDB4" w:tentative="1">
      <w:start w:val="1"/>
      <w:numFmt w:val="lowerLetter"/>
      <w:lvlText w:val="%2."/>
      <w:lvlJc w:val="left"/>
      <w:pPr>
        <w:ind w:left="1440" w:hanging="360"/>
      </w:pPr>
    </w:lvl>
    <w:lvl w:ilvl="2" w:tplc="FAEA91FA" w:tentative="1">
      <w:start w:val="1"/>
      <w:numFmt w:val="lowerRoman"/>
      <w:lvlText w:val="%3."/>
      <w:lvlJc w:val="right"/>
      <w:pPr>
        <w:ind w:left="2160" w:hanging="180"/>
      </w:pPr>
    </w:lvl>
    <w:lvl w:ilvl="3" w:tplc="9D4C13C8" w:tentative="1">
      <w:start w:val="1"/>
      <w:numFmt w:val="decimal"/>
      <w:lvlText w:val="%4."/>
      <w:lvlJc w:val="left"/>
      <w:pPr>
        <w:ind w:left="2880" w:hanging="360"/>
      </w:pPr>
    </w:lvl>
    <w:lvl w:ilvl="4" w:tplc="55DC6C46" w:tentative="1">
      <w:start w:val="1"/>
      <w:numFmt w:val="lowerLetter"/>
      <w:lvlText w:val="%5."/>
      <w:lvlJc w:val="left"/>
      <w:pPr>
        <w:ind w:left="3600" w:hanging="360"/>
      </w:pPr>
    </w:lvl>
    <w:lvl w:ilvl="5" w:tplc="4D64835E" w:tentative="1">
      <w:start w:val="1"/>
      <w:numFmt w:val="lowerRoman"/>
      <w:lvlText w:val="%6."/>
      <w:lvlJc w:val="right"/>
      <w:pPr>
        <w:ind w:left="4320" w:hanging="180"/>
      </w:pPr>
    </w:lvl>
    <w:lvl w:ilvl="6" w:tplc="1EDAE1AA" w:tentative="1">
      <w:start w:val="1"/>
      <w:numFmt w:val="decimal"/>
      <w:lvlText w:val="%7."/>
      <w:lvlJc w:val="left"/>
      <w:pPr>
        <w:ind w:left="5040" w:hanging="360"/>
      </w:pPr>
    </w:lvl>
    <w:lvl w:ilvl="7" w:tplc="D85CF122" w:tentative="1">
      <w:start w:val="1"/>
      <w:numFmt w:val="lowerLetter"/>
      <w:lvlText w:val="%8."/>
      <w:lvlJc w:val="left"/>
      <w:pPr>
        <w:ind w:left="5760" w:hanging="360"/>
      </w:pPr>
    </w:lvl>
    <w:lvl w:ilvl="8" w:tplc="6FA8EA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EDE110C">
      <w:start w:val="1"/>
      <w:numFmt w:val="lowerRoman"/>
      <w:lvlText w:val="(%1)"/>
      <w:lvlJc w:val="left"/>
      <w:pPr>
        <w:ind w:left="1080" w:hanging="720"/>
      </w:pPr>
      <w:rPr>
        <w:rFonts w:hint="default"/>
      </w:rPr>
    </w:lvl>
    <w:lvl w:ilvl="1" w:tplc="75FA6B2C" w:tentative="1">
      <w:start w:val="1"/>
      <w:numFmt w:val="lowerLetter"/>
      <w:lvlText w:val="%2."/>
      <w:lvlJc w:val="left"/>
      <w:pPr>
        <w:ind w:left="1440" w:hanging="360"/>
      </w:pPr>
    </w:lvl>
    <w:lvl w:ilvl="2" w:tplc="189469D8" w:tentative="1">
      <w:start w:val="1"/>
      <w:numFmt w:val="lowerRoman"/>
      <w:lvlText w:val="%3."/>
      <w:lvlJc w:val="right"/>
      <w:pPr>
        <w:ind w:left="2160" w:hanging="180"/>
      </w:pPr>
    </w:lvl>
    <w:lvl w:ilvl="3" w:tplc="EA9883B4" w:tentative="1">
      <w:start w:val="1"/>
      <w:numFmt w:val="decimal"/>
      <w:lvlText w:val="%4."/>
      <w:lvlJc w:val="left"/>
      <w:pPr>
        <w:ind w:left="2880" w:hanging="360"/>
      </w:pPr>
    </w:lvl>
    <w:lvl w:ilvl="4" w:tplc="3AA67F76" w:tentative="1">
      <w:start w:val="1"/>
      <w:numFmt w:val="lowerLetter"/>
      <w:lvlText w:val="%5."/>
      <w:lvlJc w:val="left"/>
      <w:pPr>
        <w:ind w:left="3600" w:hanging="360"/>
      </w:pPr>
    </w:lvl>
    <w:lvl w:ilvl="5" w:tplc="32A2CE40" w:tentative="1">
      <w:start w:val="1"/>
      <w:numFmt w:val="lowerRoman"/>
      <w:lvlText w:val="%6."/>
      <w:lvlJc w:val="right"/>
      <w:pPr>
        <w:ind w:left="4320" w:hanging="180"/>
      </w:pPr>
    </w:lvl>
    <w:lvl w:ilvl="6" w:tplc="E220A748" w:tentative="1">
      <w:start w:val="1"/>
      <w:numFmt w:val="decimal"/>
      <w:lvlText w:val="%7."/>
      <w:lvlJc w:val="left"/>
      <w:pPr>
        <w:ind w:left="5040" w:hanging="360"/>
      </w:pPr>
    </w:lvl>
    <w:lvl w:ilvl="7" w:tplc="26167810" w:tentative="1">
      <w:start w:val="1"/>
      <w:numFmt w:val="lowerLetter"/>
      <w:lvlText w:val="%8."/>
      <w:lvlJc w:val="left"/>
      <w:pPr>
        <w:ind w:left="5760" w:hanging="360"/>
      </w:pPr>
    </w:lvl>
    <w:lvl w:ilvl="8" w:tplc="631EF77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C2CDF9C">
      <w:start w:val="1"/>
      <w:numFmt w:val="lowerRoman"/>
      <w:lvlText w:val="(%1)"/>
      <w:lvlJc w:val="left"/>
      <w:pPr>
        <w:ind w:left="1080" w:hanging="720"/>
      </w:pPr>
      <w:rPr>
        <w:rFonts w:hint="default"/>
      </w:rPr>
    </w:lvl>
    <w:lvl w:ilvl="1" w:tplc="1038B576" w:tentative="1">
      <w:start w:val="1"/>
      <w:numFmt w:val="lowerLetter"/>
      <w:lvlText w:val="%2."/>
      <w:lvlJc w:val="left"/>
      <w:pPr>
        <w:ind w:left="1440" w:hanging="360"/>
      </w:pPr>
    </w:lvl>
    <w:lvl w:ilvl="2" w:tplc="FB2A0B98" w:tentative="1">
      <w:start w:val="1"/>
      <w:numFmt w:val="lowerRoman"/>
      <w:lvlText w:val="%3."/>
      <w:lvlJc w:val="right"/>
      <w:pPr>
        <w:ind w:left="2160" w:hanging="180"/>
      </w:pPr>
    </w:lvl>
    <w:lvl w:ilvl="3" w:tplc="328698DE" w:tentative="1">
      <w:start w:val="1"/>
      <w:numFmt w:val="decimal"/>
      <w:lvlText w:val="%4."/>
      <w:lvlJc w:val="left"/>
      <w:pPr>
        <w:ind w:left="2880" w:hanging="360"/>
      </w:pPr>
    </w:lvl>
    <w:lvl w:ilvl="4" w:tplc="2D268308" w:tentative="1">
      <w:start w:val="1"/>
      <w:numFmt w:val="lowerLetter"/>
      <w:lvlText w:val="%5."/>
      <w:lvlJc w:val="left"/>
      <w:pPr>
        <w:ind w:left="3600" w:hanging="360"/>
      </w:pPr>
    </w:lvl>
    <w:lvl w:ilvl="5" w:tplc="6FC0BA3A" w:tentative="1">
      <w:start w:val="1"/>
      <w:numFmt w:val="lowerRoman"/>
      <w:lvlText w:val="%6."/>
      <w:lvlJc w:val="right"/>
      <w:pPr>
        <w:ind w:left="4320" w:hanging="180"/>
      </w:pPr>
    </w:lvl>
    <w:lvl w:ilvl="6" w:tplc="EF067612" w:tentative="1">
      <w:start w:val="1"/>
      <w:numFmt w:val="decimal"/>
      <w:lvlText w:val="%7."/>
      <w:lvlJc w:val="left"/>
      <w:pPr>
        <w:ind w:left="5040" w:hanging="360"/>
      </w:pPr>
    </w:lvl>
    <w:lvl w:ilvl="7" w:tplc="0EDA454C" w:tentative="1">
      <w:start w:val="1"/>
      <w:numFmt w:val="lowerLetter"/>
      <w:lvlText w:val="%8."/>
      <w:lvlJc w:val="left"/>
      <w:pPr>
        <w:ind w:left="5760" w:hanging="360"/>
      </w:pPr>
    </w:lvl>
    <w:lvl w:ilvl="8" w:tplc="F626C8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60627A2">
      <w:start w:val="1"/>
      <w:numFmt w:val="lowerRoman"/>
      <w:lvlText w:val="(%1)"/>
      <w:lvlJc w:val="left"/>
      <w:pPr>
        <w:ind w:left="1080" w:hanging="720"/>
      </w:pPr>
      <w:rPr>
        <w:rFonts w:hint="default"/>
      </w:rPr>
    </w:lvl>
    <w:lvl w:ilvl="1" w:tplc="B9741B12" w:tentative="1">
      <w:start w:val="1"/>
      <w:numFmt w:val="lowerLetter"/>
      <w:lvlText w:val="%2."/>
      <w:lvlJc w:val="left"/>
      <w:pPr>
        <w:ind w:left="1440" w:hanging="360"/>
      </w:pPr>
    </w:lvl>
    <w:lvl w:ilvl="2" w:tplc="E8280544" w:tentative="1">
      <w:start w:val="1"/>
      <w:numFmt w:val="lowerRoman"/>
      <w:lvlText w:val="%3."/>
      <w:lvlJc w:val="right"/>
      <w:pPr>
        <w:ind w:left="2160" w:hanging="180"/>
      </w:pPr>
    </w:lvl>
    <w:lvl w:ilvl="3" w:tplc="79A6377C" w:tentative="1">
      <w:start w:val="1"/>
      <w:numFmt w:val="decimal"/>
      <w:lvlText w:val="%4."/>
      <w:lvlJc w:val="left"/>
      <w:pPr>
        <w:ind w:left="2880" w:hanging="360"/>
      </w:pPr>
    </w:lvl>
    <w:lvl w:ilvl="4" w:tplc="E7589EF6" w:tentative="1">
      <w:start w:val="1"/>
      <w:numFmt w:val="lowerLetter"/>
      <w:lvlText w:val="%5."/>
      <w:lvlJc w:val="left"/>
      <w:pPr>
        <w:ind w:left="3600" w:hanging="360"/>
      </w:pPr>
    </w:lvl>
    <w:lvl w:ilvl="5" w:tplc="C4C20288" w:tentative="1">
      <w:start w:val="1"/>
      <w:numFmt w:val="lowerRoman"/>
      <w:lvlText w:val="%6."/>
      <w:lvlJc w:val="right"/>
      <w:pPr>
        <w:ind w:left="4320" w:hanging="180"/>
      </w:pPr>
    </w:lvl>
    <w:lvl w:ilvl="6" w:tplc="85E049E4" w:tentative="1">
      <w:start w:val="1"/>
      <w:numFmt w:val="decimal"/>
      <w:lvlText w:val="%7."/>
      <w:lvlJc w:val="left"/>
      <w:pPr>
        <w:ind w:left="5040" w:hanging="360"/>
      </w:pPr>
    </w:lvl>
    <w:lvl w:ilvl="7" w:tplc="04F81A50" w:tentative="1">
      <w:start w:val="1"/>
      <w:numFmt w:val="lowerLetter"/>
      <w:lvlText w:val="%8."/>
      <w:lvlJc w:val="left"/>
      <w:pPr>
        <w:ind w:left="5760" w:hanging="360"/>
      </w:pPr>
    </w:lvl>
    <w:lvl w:ilvl="8" w:tplc="CDE8B78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A1E3DD6">
      <w:start w:val="1"/>
      <w:numFmt w:val="lowerRoman"/>
      <w:lvlText w:val="(%1)"/>
      <w:lvlJc w:val="left"/>
      <w:pPr>
        <w:ind w:left="1080" w:hanging="720"/>
      </w:pPr>
      <w:rPr>
        <w:rFonts w:hint="default"/>
      </w:rPr>
    </w:lvl>
    <w:lvl w:ilvl="1" w:tplc="CC8C930E" w:tentative="1">
      <w:start w:val="1"/>
      <w:numFmt w:val="lowerLetter"/>
      <w:lvlText w:val="%2."/>
      <w:lvlJc w:val="left"/>
      <w:pPr>
        <w:ind w:left="1440" w:hanging="360"/>
      </w:pPr>
    </w:lvl>
    <w:lvl w:ilvl="2" w:tplc="2D543340" w:tentative="1">
      <w:start w:val="1"/>
      <w:numFmt w:val="lowerRoman"/>
      <w:lvlText w:val="%3."/>
      <w:lvlJc w:val="right"/>
      <w:pPr>
        <w:ind w:left="2160" w:hanging="180"/>
      </w:pPr>
    </w:lvl>
    <w:lvl w:ilvl="3" w:tplc="97AC19AE" w:tentative="1">
      <w:start w:val="1"/>
      <w:numFmt w:val="decimal"/>
      <w:lvlText w:val="%4."/>
      <w:lvlJc w:val="left"/>
      <w:pPr>
        <w:ind w:left="2880" w:hanging="360"/>
      </w:pPr>
    </w:lvl>
    <w:lvl w:ilvl="4" w:tplc="A90E1E86" w:tentative="1">
      <w:start w:val="1"/>
      <w:numFmt w:val="lowerLetter"/>
      <w:lvlText w:val="%5."/>
      <w:lvlJc w:val="left"/>
      <w:pPr>
        <w:ind w:left="3600" w:hanging="360"/>
      </w:pPr>
    </w:lvl>
    <w:lvl w:ilvl="5" w:tplc="3A4278FA" w:tentative="1">
      <w:start w:val="1"/>
      <w:numFmt w:val="lowerRoman"/>
      <w:lvlText w:val="%6."/>
      <w:lvlJc w:val="right"/>
      <w:pPr>
        <w:ind w:left="4320" w:hanging="180"/>
      </w:pPr>
    </w:lvl>
    <w:lvl w:ilvl="6" w:tplc="6B54DDA0" w:tentative="1">
      <w:start w:val="1"/>
      <w:numFmt w:val="decimal"/>
      <w:lvlText w:val="%7."/>
      <w:lvlJc w:val="left"/>
      <w:pPr>
        <w:ind w:left="5040" w:hanging="360"/>
      </w:pPr>
    </w:lvl>
    <w:lvl w:ilvl="7" w:tplc="EBE6847E" w:tentative="1">
      <w:start w:val="1"/>
      <w:numFmt w:val="lowerLetter"/>
      <w:lvlText w:val="%8."/>
      <w:lvlJc w:val="left"/>
      <w:pPr>
        <w:ind w:left="5760" w:hanging="360"/>
      </w:pPr>
    </w:lvl>
    <w:lvl w:ilvl="8" w:tplc="7F904AE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886E5354">
      <w:start w:val="1"/>
      <w:numFmt w:val="bullet"/>
      <w:lvlText w:val=""/>
      <w:lvlJc w:val="left"/>
      <w:pPr>
        <w:ind w:left="624" w:hanging="267"/>
      </w:pPr>
      <w:rPr>
        <w:rFonts w:ascii="Symbol" w:hAnsi="Symbol" w:hint="default"/>
      </w:rPr>
    </w:lvl>
    <w:lvl w:ilvl="1" w:tplc="50BE0020" w:tentative="1">
      <w:start w:val="1"/>
      <w:numFmt w:val="bullet"/>
      <w:lvlText w:val="o"/>
      <w:lvlJc w:val="left"/>
      <w:pPr>
        <w:ind w:left="1080" w:hanging="360"/>
      </w:pPr>
      <w:rPr>
        <w:rFonts w:ascii="Courier New" w:hAnsi="Courier New" w:cs="Courier New" w:hint="default"/>
      </w:rPr>
    </w:lvl>
    <w:lvl w:ilvl="2" w:tplc="17B4ADF6" w:tentative="1">
      <w:start w:val="1"/>
      <w:numFmt w:val="bullet"/>
      <w:lvlText w:val=""/>
      <w:lvlJc w:val="left"/>
      <w:pPr>
        <w:ind w:left="1800" w:hanging="360"/>
      </w:pPr>
      <w:rPr>
        <w:rFonts w:ascii="Wingdings" w:hAnsi="Wingdings" w:hint="default"/>
      </w:rPr>
    </w:lvl>
    <w:lvl w:ilvl="3" w:tplc="534610FC" w:tentative="1">
      <w:start w:val="1"/>
      <w:numFmt w:val="bullet"/>
      <w:lvlText w:val=""/>
      <w:lvlJc w:val="left"/>
      <w:pPr>
        <w:ind w:left="2520" w:hanging="360"/>
      </w:pPr>
      <w:rPr>
        <w:rFonts w:ascii="Symbol" w:hAnsi="Symbol" w:hint="default"/>
      </w:rPr>
    </w:lvl>
    <w:lvl w:ilvl="4" w:tplc="EECA451A" w:tentative="1">
      <w:start w:val="1"/>
      <w:numFmt w:val="bullet"/>
      <w:lvlText w:val="o"/>
      <w:lvlJc w:val="left"/>
      <w:pPr>
        <w:ind w:left="3240" w:hanging="360"/>
      </w:pPr>
      <w:rPr>
        <w:rFonts w:ascii="Courier New" w:hAnsi="Courier New" w:cs="Courier New" w:hint="default"/>
      </w:rPr>
    </w:lvl>
    <w:lvl w:ilvl="5" w:tplc="50FE8D40" w:tentative="1">
      <w:start w:val="1"/>
      <w:numFmt w:val="bullet"/>
      <w:lvlText w:val=""/>
      <w:lvlJc w:val="left"/>
      <w:pPr>
        <w:ind w:left="3960" w:hanging="360"/>
      </w:pPr>
      <w:rPr>
        <w:rFonts w:ascii="Wingdings" w:hAnsi="Wingdings" w:hint="default"/>
      </w:rPr>
    </w:lvl>
    <w:lvl w:ilvl="6" w:tplc="6EB2389E" w:tentative="1">
      <w:start w:val="1"/>
      <w:numFmt w:val="bullet"/>
      <w:lvlText w:val=""/>
      <w:lvlJc w:val="left"/>
      <w:pPr>
        <w:ind w:left="4680" w:hanging="360"/>
      </w:pPr>
      <w:rPr>
        <w:rFonts w:ascii="Symbol" w:hAnsi="Symbol" w:hint="default"/>
      </w:rPr>
    </w:lvl>
    <w:lvl w:ilvl="7" w:tplc="66B4661A" w:tentative="1">
      <w:start w:val="1"/>
      <w:numFmt w:val="bullet"/>
      <w:lvlText w:val="o"/>
      <w:lvlJc w:val="left"/>
      <w:pPr>
        <w:ind w:left="5400" w:hanging="360"/>
      </w:pPr>
      <w:rPr>
        <w:rFonts w:ascii="Courier New" w:hAnsi="Courier New" w:cs="Courier New" w:hint="default"/>
      </w:rPr>
    </w:lvl>
    <w:lvl w:ilvl="8" w:tplc="853CBAB8"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6648354E">
      <w:start w:val="1"/>
      <w:numFmt w:val="lowerRoman"/>
      <w:lvlText w:val="(%1)"/>
      <w:lvlJc w:val="left"/>
      <w:pPr>
        <w:ind w:left="1080" w:hanging="720"/>
      </w:pPr>
      <w:rPr>
        <w:rFonts w:hint="default"/>
      </w:rPr>
    </w:lvl>
    <w:lvl w:ilvl="1" w:tplc="81BC73B6" w:tentative="1">
      <w:start w:val="1"/>
      <w:numFmt w:val="lowerLetter"/>
      <w:lvlText w:val="%2."/>
      <w:lvlJc w:val="left"/>
      <w:pPr>
        <w:ind w:left="1440" w:hanging="360"/>
      </w:pPr>
    </w:lvl>
    <w:lvl w:ilvl="2" w:tplc="9A1215AA" w:tentative="1">
      <w:start w:val="1"/>
      <w:numFmt w:val="lowerRoman"/>
      <w:lvlText w:val="%3."/>
      <w:lvlJc w:val="right"/>
      <w:pPr>
        <w:ind w:left="2160" w:hanging="180"/>
      </w:pPr>
    </w:lvl>
    <w:lvl w:ilvl="3" w:tplc="9586CF66" w:tentative="1">
      <w:start w:val="1"/>
      <w:numFmt w:val="decimal"/>
      <w:lvlText w:val="%4."/>
      <w:lvlJc w:val="left"/>
      <w:pPr>
        <w:ind w:left="2880" w:hanging="360"/>
      </w:pPr>
    </w:lvl>
    <w:lvl w:ilvl="4" w:tplc="F348D5AC" w:tentative="1">
      <w:start w:val="1"/>
      <w:numFmt w:val="lowerLetter"/>
      <w:lvlText w:val="%5."/>
      <w:lvlJc w:val="left"/>
      <w:pPr>
        <w:ind w:left="3600" w:hanging="360"/>
      </w:pPr>
    </w:lvl>
    <w:lvl w:ilvl="5" w:tplc="D1960D9E" w:tentative="1">
      <w:start w:val="1"/>
      <w:numFmt w:val="lowerRoman"/>
      <w:lvlText w:val="%6."/>
      <w:lvlJc w:val="right"/>
      <w:pPr>
        <w:ind w:left="4320" w:hanging="180"/>
      </w:pPr>
    </w:lvl>
    <w:lvl w:ilvl="6" w:tplc="EA5459DE" w:tentative="1">
      <w:start w:val="1"/>
      <w:numFmt w:val="decimal"/>
      <w:lvlText w:val="%7."/>
      <w:lvlJc w:val="left"/>
      <w:pPr>
        <w:ind w:left="5040" w:hanging="360"/>
      </w:pPr>
    </w:lvl>
    <w:lvl w:ilvl="7" w:tplc="08842E98" w:tentative="1">
      <w:start w:val="1"/>
      <w:numFmt w:val="lowerLetter"/>
      <w:lvlText w:val="%8."/>
      <w:lvlJc w:val="left"/>
      <w:pPr>
        <w:ind w:left="5760" w:hanging="360"/>
      </w:pPr>
    </w:lvl>
    <w:lvl w:ilvl="8" w:tplc="0B7861A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B7AD76C">
      <w:start w:val="1"/>
      <w:numFmt w:val="lowerRoman"/>
      <w:lvlText w:val="(%1)"/>
      <w:lvlJc w:val="left"/>
      <w:pPr>
        <w:ind w:left="1080" w:hanging="720"/>
      </w:pPr>
      <w:rPr>
        <w:rFonts w:hint="default"/>
      </w:rPr>
    </w:lvl>
    <w:lvl w:ilvl="1" w:tplc="0132271A" w:tentative="1">
      <w:start w:val="1"/>
      <w:numFmt w:val="lowerLetter"/>
      <w:lvlText w:val="%2."/>
      <w:lvlJc w:val="left"/>
      <w:pPr>
        <w:ind w:left="1440" w:hanging="360"/>
      </w:pPr>
    </w:lvl>
    <w:lvl w:ilvl="2" w:tplc="7122A802" w:tentative="1">
      <w:start w:val="1"/>
      <w:numFmt w:val="lowerRoman"/>
      <w:lvlText w:val="%3."/>
      <w:lvlJc w:val="right"/>
      <w:pPr>
        <w:ind w:left="2160" w:hanging="180"/>
      </w:pPr>
    </w:lvl>
    <w:lvl w:ilvl="3" w:tplc="BD78280A" w:tentative="1">
      <w:start w:val="1"/>
      <w:numFmt w:val="decimal"/>
      <w:lvlText w:val="%4."/>
      <w:lvlJc w:val="left"/>
      <w:pPr>
        <w:ind w:left="2880" w:hanging="360"/>
      </w:pPr>
    </w:lvl>
    <w:lvl w:ilvl="4" w:tplc="584CEAD2" w:tentative="1">
      <w:start w:val="1"/>
      <w:numFmt w:val="lowerLetter"/>
      <w:lvlText w:val="%5."/>
      <w:lvlJc w:val="left"/>
      <w:pPr>
        <w:ind w:left="3600" w:hanging="360"/>
      </w:pPr>
    </w:lvl>
    <w:lvl w:ilvl="5" w:tplc="17E4FBC0" w:tentative="1">
      <w:start w:val="1"/>
      <w:numFmt w:val="lowerRoman"/>
      <w:lvlText w:val="%6."/>
      <w:lvlJc w:val="right"/>
      <w:pPr>
        <w:ind w:left="4320" w:hanging="180"/>
      </w:pPr>
    </w:lvl>
    <w:lvl w:ilvl="6" w:tplc="7CA42B62" w:tentative="1">
      <w:start w:val="1"/>
      <w:numFmt w:val="decimal"/>
      <w:lvlText w:val="%7."/>
      <w:lvlJc w:val="left"/>
      <w:pPr>
        <w:ind w:left="5040" w:hanging="360"/>
      </w:pPr>
    </w:lvl>
    <w:lvl w:ilvl="7" w:tplc="C718891C" w:tentative="1">
      <w:start w:val="1"/>
      <w:numFmt w:val="lowerLetter"/>
      <w:lvlText w:val="%8."/>
      <w:lvlJc w:val="left"/>
      <w:pPr>
        <w:ind w:left="5760" w:hanging="360"/>
      </w:pPr>
    </w:lvl>
    <w:lvl w:ilvl="8" w:tplc="64FA3EC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3B22BEC">
      <w:start w:val="1"/>
      <w:numFmt w:val="lowerRoman"/>
      <w:lvlText w:val="(%1)"/>
      <w:lvlJc w:val="left"/>
      <w:pPr>
        <w:ind w:left="1080" w:hanging="720"/>
      </w:pPr>
      <w:rPr>
        <w:rFonts w:hint="default"/>
      </w:rPr>
    </w:lvl>
    <w:lvl w:ilvl="1" w:tplc="847E47E4" w:tentative="1">
      <w:start w:val="1"/>
      <w:numFmt w:val="lowerLetter"/>
      <w:lvlText w:val="%2."/>
      <w:lvlJc w:val="left"/>
      <w:pPr>
        <w:ind w:left="1440" w:hanging="360"/>
      </w:pPr>
    </w:lvl>
    <w:lvl w:ilvl="2" w:tplc="7B4ECD88" w:tentative="1">
      <w:start w:val="1"/>
      <w:numFmt w:val="lowerRoman"/>
      <w:lvlText w:val="%3."/>
      <w:lvlJc w:val="right"/>
      <w:pPr>
        <w:ind w:left="2160" w:hanging="180"/>
      </w:pPr>
    </w:lvl>
    <w:lvl w:ilvl="3" w:tplc="52C023EE" w:tentative="1">
      <w:start w:val="1"/>
      <w:numFmt w:val="decimal"/>
      <w:lvlText w:val="%4."/>
      <w:lvlJc w:val="left"/>
      <w:pPr>
        <w:ind w:left="2880" w:hanging="360"/>
      </w:pPr>
    </w:lvl>
    <w:lvl w:ilvl="4" w:tplc="A39E865C" w:tentative="1">
      <w:start w:val="1"/>
      <w:numFmt w:val="lowerLetter"/>
      <w:lvlText w:val="%5."/>
      <w:lvlJc w:val="left"/>
      <w:pPr>
        <w:ind w:left="3600" w:hanging="360"/>
      </w:pPr>
    </w:lvl>
    <w:lvl w:ilvl="5" w:tplc="01F6B35C" w:tentative="1">
      <w:start w:val="1"/>
      <w:numFmt w:val="lowerRoman"/>
      <w:lvlText w:val="%6."/>
      <w:lvlJc w:val="right"/>
      <w:pPr>
        <w:ind w:left="4320" w:hanging="180"/>
      </w:pPr>
    </w:lvl>
    <w:lvl w:ilvl="6" w:tplc="73E48280" w:tentative="1">
      <w:start w:val="1"/>
      <w:numFmt w:val="decimal"/>
      <w:lvlText w:val="%7."/>
      <w:lvlJc w:val="left"/>
      <w:pPr>
        <w:ind w:left="5040" w:hanging="360"/>
      </w:pPr>
    </w:lvl>
    <w:lvl w:ilvl="7" w:tplc="EE221004" w:tentative="1">
      <w:start w:val="1"/>
      <w:numFmt w:val="lowerLetter"/>
      <w:lvlText w:val="%8."/>
      <w:lvlJc w:val="left"/>
      <w:pPr>
        <w:ind w:left="5760" w:hanging="360"/>
      </w:pPr>
    </w:lvl>
    <w:lvl w:ilvl="8" w:tplc="EE9EC38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AA4870E">
      <w:start w:val="1"/>
      <w:numFmt w:val="lowerRoman"/>
      <w:lvlText w:val="(%1)"/>
      <w:lvlJc w:val="left"/>
      <w:pPr>
        <w:ind w:left="1080" w:hanging="720"/>
      </w:pPr>
      <w:rPr>
        <w:rFonts w:hint="default"/>
      </w:rPr>
    </w:lvl>
    <w:lvl w:ilvl="1" w:tplc="A502B23A" w:tentative="1">
      <w:start w:val="1"/>
      <w:numFmt w:val="lowerLetter"/>
      <w:lvlText w:val="%2."/>
      <w:lvlJc w:val="left"/>
      <w:pPr>
        <w:ind w:left="1440" w:hanging="360"/>
      </w:pPr>
    </w:lvl>
    <w:lvl w:ilvl="2" w:tplc="0C1253E0" w:tentative="1">
      <w:start w:val="1"/>
      <w:numFmt w:val="lowerRoman"/>
      <w:lvlText w:val="%3."/>
      <w:lvlJc w:val="right"/>
      <w:pPr>
        <w:ind w:left="2160" w:hanging="180"/>
      </w:pPr>
    </w:lvl>
    <w:lvl w:ilvl="3" w:tplc="1F68311E" w:tentative="1">
      <w:start w:val="1"/>
      <w:numFmt w:val="decimal"/>
      <w:lvlText w:val="%4."/>
      <w:lvlJc w:val="left"/>
      <w:pPr>
        <w:ind w:left="2880" w:hanging="360"/>
      </w:pPr>
    </w:lvl>
    <w:lvl w:ilvl="4" w:tplc="B678C274" w:tentative="1">
      <w:start w:val="1"/>
      <w:numFmt w:val="lowerLetter"/>
      <w:lvlText w:val="%5."/>
      <w:lvlJc w:val="left"/>
      <w:pPr>
        <w:ind w:left="3600" w:hanging="360"/>
      </w:pPr>
    </w:lvl>
    <w:lvl w:ilvl="5" w:tplc="983CE4FA" w:tentative="1">
      <w:start w:val="1"/>
      <w:numFmt w:val="lowerRoman"/>
      <w:lvlText w:val="%6."/>
      <w:lvlJc w:val="right"/>
      <w:pPr>
        <w:ind w:left="4320" w:hanging="180"/>
      </w:pPr>
    </w:lvl>
    <w:lvl w:ilvl="6" w:tplc="FB28C47E" w:tentative="1">
      <w:start w:val="1"/>
      <w:numFmt w:val="decimal"/>
      <w:lvlText w:val="%7."/>
      <w:lvlJc w:val="left"/>
      <w:pPr>
        <w:ind w:left="5040" w:hanging="360"/>
      </w:pPr>
    </w:lvl>
    <w:lvl w:ilvl="7" w:tplc="BFD28D46" w:tentative="1">
      <w:start w:val="1"/>
      <w:numFmt w:val="lowerLetter"/>
      <w:lvlText w:val="%8."/>
      <w:lvlJc w:val="left"/>
      <w:pPr>
        <w:ind w:left="5760" w:hanging="360"/>
      </w:pPr>
    </w:lvl>
    <w:lvl w:ilvl="8" w:tplc="528654E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CBAD51C">
      <w:start w:val="1"/>
      <w:numFmt w:val="lowerRoman"/>
      <w:lvlText w:val="(%1)"/>
      <w:lvlJc w:val="left"/>
      <w:pPr>
        <w:ind w:left="1080" w:hanging="720"/>
      </w:pPr>
      <w:rPr>
        <w:rFonts w:hint="default"/>
      </w:rPr>
    </w:lvl>
    <w:lvl w:ilvl="1" w:tplc="1A84ABE8" w:tentative="1">
      <w:start w:val="1"/>
      <w:numFmt w:val="lowerLetter"/>
      <w:lvlText w:val="%2."/>
      <w:lvlJc w:val="left"/>
      <w:pPr>
        <w:ind w:left="1440" w:hanging="360"/>
      </w:pPr>
    </w:lvl>
    <w:lvl w:ilvl="2" w:tplc="841A4816" w:tentative="1">
      <w:start w:val="1"/>
      <w:numFmt w:val="lowerRoman"/>
      <w:lvlText w:val="%3."/>
      <w:lvlJc w:val="right"/>
      <w:pPr>
        <w:ind w:left="2160" w:hanging="180"/>
      </w:pPr>
    </w:lvl>
    <w:lvl w:ilvl="3" w:tplc="E33C182A" w:tentative="1">
      <w:start w:val="1"/>
      <w:numFmt w:val="decimal"/>
      <w:lvlText w:val="%4."/>
      <w:lvlJc w:val="left"/>
      <w:pPr>
        <w:ind w:left="2880" w:hanging="360"/>
      </w:pPr>
    </w:lvl>
    <w:lvl w:ilvl="4" w:tplc="5DCE22CA" w:tentative="1">
      <w:start w:val="1"/>
      <w:numFmt w:val="lowerLetter"/>
      <w:lvlText w:val="%5."/>
      <w:lvlJc w:val="left"/>
      <w:pPr>
        <w:ind w:left="3600" w:hanging="360"/>
      </w:pPr>
    </w:lvl>
    <w:lvl w:ilvl="5" w:tplc="EC2CFF82" w:tentative="1">
      <w:start w:val="1"/>
      <w:numFmt w:val="lowerRoman"/>
      <w:lvlText w:val="%6."/>
      <w:lvlJc w:val="right"/>
      <w:pPr>
        <w:ind w:left="4320" w:hanging="180"/>
      </w:pPr>
    </w:lvl>
    <w:lvl w:ilvl="6" w:tplc="C21AD396" w:tentative="1">
      <w:start w:val="1"/>
      <w:numFmt w:val="decimal"/>
      <w:lvlText w:val="%7."/>
      <w:lvlJc w:val="left"/>
      <w:pPr>
        <w:ind w:left="5040" w:hanging="360"/>
      </w:pPr>
    </w:lvl>
    <w:lvl w:ilvl="7" w:tplc="DE669482" w:tentative="1">
      <w:start w:val="1"/>
      <w:numFmt w:val="lowerLetter"/>
      <w:lvlText w:val="%8."/>
      <w:lvlJc w:val="left"/>
      <w:pPr>
        <w:ind w:left="5760" w:hanging="360"/>
      </w:pPr>
    </w:lvl>
    <w:lvl w:ilvl="8" w:tplc="A9C6BFA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4938587">
    <w:abstractNumId w:val="21"/>
  </w:num>
  <w:num w:numId="2" w16cid:durableId="1991906987">
    <w:abstractNumId w:val="6"/>
  </w:num>
  <w:num w:numId="3" w16cid:durableId="593171588">
    <w:abstractNumId w:val="2"/>
  </w:num>
  <w:num w:numId="4" w16cid:durableId="528420000">
    <w:abstractNumId w:val="10"/>
  </w:num>
  <w:num w:numId="5" w16cid:durableId="1710689732">
    <w:abstractNumId w:val="9"/>
  </w:num>
  <w:num w:numId="6" w16cid:durableId="1871650953">
    <w:abstractNumId w:val="1"/>
  </w:num>
  <w:num w:numId="7" w16cid:durableId="442654247">
    <w:abstractNumId w:val="16"/>
  </w:num>
  <w:num w:numId="8" w16cid:durableId="834418935">
    <w:abstractNumId w:val="7"/>
  </w:num>
  <w:num w:numId="9" w16cid:durableId="1723097967">
    <w:abstractNumId w:val="13"/>
  </w:num>
  <w:num w:numId="10" w16cid:durableId="385682614">
    <w:abstractNumId w:val="5"/>
  </w:num>
  <w:num w:numId="11" w16cid:durableId="1917738838">
    <w:abstractNumId w:val="20"/>
  </w:num>
  <w:num w:numId="12" w16cid:durableId="533539475">
    <w:abstractNumId w:val="11"/>
  </w:num>
  <w:num w:numId="13" w16cid:durableId="1124498305">
    <w:abstractNumId w:val="4"/>
  </w:num>
  <w:num w:numId="14" w16cid:durableId="2046976454">
    <w:abstractNumId w:val="3"/>
  </w:num>
  <w:num w:numId="15" w16cid:durableId="106432788">
    <w:abstractNumId w:val="18"/>
  </w:num>
  <w:num w:numId="16" w16cid:durableId="1377511377">
    <w:abstractNumId w:val="17"/>
  </w:num>
  <w:num w:numId="17" w16cid:durableId="826868055">
    <w:abstractNumId w:val="8"/>
  </w:num>
  <w:num w:numId="18" w16cid:durableId="2141147571">
    <w:abstractNumId w:val="14"/>
  </w:num>
  <w:num w:numId="19" w16cid:durableId="1866482974">
    <w:abstractNumId w:val="19"/>
  </w:num>
  <w:num w:numId="20" w16cid:durableId="390615859">
    <w:abstractNumId w:val="12"/>
  </w:num>
  <w:num w:numId="21" w16cid:durableId="612597230">
    <w:abstractNumId w:val="0"/>
  </w:num>
  <w:num w:numId="22" w16cid:durableId="590623874">
    <w:abstractNumId w:val="21"/>
  </w:num>
  <w:num w:numId="23" w16cid:durableId="1658000985">
    <w:abstractNumId w:val="21"/>
  </w:num>
  <w:num w:numId="24" w16cid:durableId="753548338">
    <w:abstractNumId w:val="21"/>
  </w:num>
  <w:num w:numId="25" w16cid:durableId="10165442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8C"/>
    <w:rsid w:val="0000455D"/>
    <w:rsid w:val="000108E6"/>
    <w:rsid w:val="00027C50"/>
    <w:rsid w:val="00051123"/>
    <w:rsid w:val="00052485"/>
    <w:rsid w:val="000653AE"/>
    <w:rsid w:val="00065417"/>
    <w:rsid w:val="00077F44"/>
    <w:rsid w:val="00084BEF"/>
    <w:rsid w:val="00091BB7"/>
    <w:rsid w:val="000A4D16"/>
    <w:rsid w:val="000B4746"/>
    <w:rsid w:val="000B64F5"/>
    <w:rsid w:val="000D5F30"/>
    <w:rsid w:val="000D6BA7"/>
    <w:rsid w:val="000E0E1A"/>
    <w:rsid w:val="000E5F7B"/>
    <w:rsid w:val="000E6451"/>
    <w:rsid w:val="00104702"/>
    <w:rsid w:val="00105808"/>
    <w:rsid w:val="001162E3"/>
    <w:rsid w:val="00140FA6"/>
    <w:rsid w:val="00147AE0"/>
    <w:rsid w:val="00157A50"/>
    <w:rsid w:val="00172518"/>
    <w:rsid w:val="001755BA"/>
    <w:rsid w:val="00175C5E"/>
    <w:rsid w:val="001821A3"/>
    <w:rsid w:val="001B124F"/>
    <w:rsid w:val="001C4FCD"/>
    <w:rsid w:val="001C54C3"/>
    <w:rsid w:val="001C7EC8"/>
    <w:rsid w:val="001F76A3"/>
    <w:rsid w:val="00234401"/>
    <w:rsid w:val="00241C1F"/>
    <w:rsid w:val="00241F7D"/>
    <w:rsid w:val="00275A26"/>
    <w:rsid w:val="002875A1"/>
    <w:rsid w:val="002A61D3"/>
    <w:rsid w:val="002A6E47"/>
    <w:rsid w:val="002B7C82"/>
    <w:rsid w:val="002F7B28"/>
    <w:rsid w:val="003109C3"/>
    <w:rsid w:val="00326F0A"/>
    <w:rsid w:val="00334203"/>
    <w:rsid w:val="00346BE6"/>
    <w:rsid w:val="003479F5"/>
    <w:rsid w:val="00347D8F"/>
    <w:rsid w:val="00353BEE"/>
    <w:rsid w:val="00380662"/>
    <w:rsid w:val="003941D8"/>
    <w:rsid w:val="003964E3"/>
    <w:rsid w:val="003C583F"/>
    <w:rsid w:val="003E7F35"/>
    <w:rsid w:val="003F7C92"/>
    <w:rsid w:val="0040349E"/>
    <w:rsid w:val="00405F8C"/>
    <w:rsid w:val="0041778D"/>
    <w:rsid w:val="00420A8C"/>
    <w:rsid w:val="00423307"/>
    <w:rsid w:val="00461FA3"/>
    <w:rsid w:val="00464F7A"/>
    <w:rsid w:val="00497B31"/>
    <w:rsid w:val="004B2B46"/>
    <w:rsid w:val="004B2C3D"/>
    <w:rsid w:val="004B408C"/>
    <w:rsid w:val="004C442B"/>
    <w:rsid w:val="004D047D"/>
    <w:rsid w:val="004E7193"/>
    <w:rsid w:val="00506499"/>
    <w:rsid w:val="005144BF"/>
    <w:rsid w:val="00533F7B"/>
    <w:rsid w:val="00555267"/>
    <w:rsid w:val="00560F2C"/>
    <w:rsid w:val="005636B2"/>
    <w:rsid w:val="005B0FE9"/>
    <w:rsid w:val="005B1AD6"/>
    <w:rsid w:val="005B3D2B"/>
    <w:rsid w:val="005B3F50"/>
    <w:rsid w:val="005C1E7F"/>
    <w:rsid w:val="005E5B68"/>
    <w:rsid w:val="00611814"/>
    <w:rsid w:val="0068648B"/>
    <w:rsid w:val="0069242A"/>
    <w:rsid w:val="006A6CCD"/>
    <w:rsid w:val="006B2069"/>
    <w:rsid w:val="006B2750"/>
    <w:rsid w:val="006B5628"/>
    <w:rsid w:val="006C089F"/>
    <w:rsid w:val="006C7DB1"/>
    <w:rsid w:val="006E0E1E"/>
    <w:rsid w:val="006F7A2B"/>
    <w:rsid w:val="00700FD1"/>
    <w:rsid w:val="00713C44"/>
    <w:rsid w:val="00741252"/>
    <w:rsid w:val="00744493"/>
    <w:rsid w:val="0075504B"/>
    <w:rsid w:val="00770A46"/>
    <w:rsid w:val="00770D54"/>
    <w:rsid w:val="007921AC"/>
    <w:rsid w:val="007933E6"/>
    <w:rsid w:val="007A00A9"/>
    <w:rsid w:val="007E1238"/>
    <w:rsid w:val="007E33E5"/>
    <w:rsid w:val="007E471B"/>
    <w:rsid w:val="007F1B6A"/>
    <w:rsid w:val="008471F1"/>
    <w:rsid w:val="00854F3F"/>
    <w:rsid w:val="00855F29"/>
    <w:rsid w:val="008610EB"/>
    <w:rsid w:val="00881033"/>
    <w:rsid w:val="00891CE3"/>
    <w:rsid w:val="00892162"/>
    <w:rsid w:val="00893883"/>
    <w:rsid w:val="00893ED5"/>
    <w:rsid w:val="00893F40"/>
    <w:rsid w:val="008966E7"/>
    <w:rsid w:val="008B0843"/>
    <w:rsid w:val="008C3CB9"/>
    <w:rsid w:val="008D3A0E"/>
    <w:rsid w:val="008D549C"/>
    <w:rsid w:val="008F06AA"/>
    <w:rsid w:val="008F69FB"/>
    <w:rsid w:val="00926824"/>
    <w:rsid w:val="00933C86"/>
    <w:rsid w:val="00933D8E"/>
    <w:rsid w:val="0094694F"/>
    <w:rsid w:val="00987596"/>
    <w:rsid w:val="00992D96"/>
    <w:rsid w:val="0099587D"/>
    <w:rsid w:val="00996DA5"/>
    <w:rsid w:val="009B5EEA"/>
    <w:rsid w:val="009C61D9"/>
    <w:rsid w:val="009D5ED3"/>
    <w:rsid w:val="009E39FE"/>
    <w:rsid w:val="009E529D"/>
    <w:rsid w:val="009F6CE9"/>
    <w:rsid w:val="00A004BB"/>
    <w:rsid w:val="00A22681"/>
    <w:rsid w:val="00A22E56"/>
    <w:rsid w:val="00A31322"/>
    <w:rsid w:val="00A37A05"/>
    <w:rsid w:val="00A476B0"/>
    <w:rsid w:val="00A61061"/>
    <w:rsid w:val="00A90E2E"/>
    <w:rsid w:val="00AD7BEF"/>
    <w:rsid w:val="00AF4EF5"/>
    <w:rsid w:val="00AF500F"/>
    <w:rsid w:val="00AF79E4"/>
    <w:rsid w:val="00B12AC6"/>
    <w:rsid w:val="00B72C39"/>
    <w:rsid w:val="00B835D6"/>
    <w:rsid w:val="00BD3F96"/>
    <w:rsid w:val="00BE1EE8"/>
    <w:rsid w:val="00BE77BD"/>
    <w:rsid w:val="00BF107A"/>
    <w:rsid w:val="00C02B01"/>
    <w:rsid w:val="00C05B85"/>
    <w:rsid w:val="00C3335E"/>
    <w:rsid w:val="00C41CDE"/>
    <w:rsid w:val="00C816D4"/>
    <w:rsid w:val="00C862A9"/>
    <w:rsid w:val="00CA4B5A"/>
    <w:rsid w:val="00CA633F"/>
    <w:rsid w:val="00CA6F44"/>
    <w:rsid w:val="00CB1E8E"/>
    <w:rsid w:val="00CB4E06"/>
    <w:rsid w:val="00CC041A"/>
    <w:rsid w:val="00CC66A5"/>
    <w:rsid w:val="00CD7932"/>
    <w:rsid w:val="00CE7AAF"/>
    <w:rsid w:val="00CF5D67"/>
    <w:rsid w:val="00CF7A52"/>
    <w:rsid w:val="00D051AC"/>
    <w:rsid w:val="00D2710A"/>
    <w:rsid w:val="00D30001"/>
    <w:rsid w:val="00D33858"/>
    <w:rsid w:val="00D522C4"/>
    <w:rsid w:val="00DA352B"/>
    <w:rsid w:val="00DA59C5"/>
    <w:rsid w:val="00DF35DB"/>
    <w:rsid w:val="00DF4BB4"/>
    <w:rsid w:val="00E12EE8"/>
    <w:rsid w:val="00E81FF3"/>
    <w:rsid w:val="00E84453"/>
    <w:rsid w:val="00EA4AB0"/>
    <w:rsid w:val="00ED1896"/>
    <w:rsid w:val="00ED3B80"/>
    <w:rsid w:val="00EF58B3"/>
    <w:rsid w:val="00F02BA7"/>
    <w:rsid w:val="00F216AC"/>
    <w:rsid w:val="00F448BB"/>
    <w:rsid w:val="00F74EAC"/>
    <w:rsid w:val="00F84506"/>
    <w:rsid w:val="00F86355"/>
    <w:rsid w:val="00F86CC7"/>
    <w:rsid w:val="00F92B05"/>
    <w:rsid w:val="00FA3617"/>
    <w:rsid w:val="00FB5EF3"/>
    <w:rsid w:val="00FB7C09"/>
    <w:rsid w:val="00FD6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65EF"/>
  <w15:docId w15:val="{00D1B4D2-4207-413B-8B60-8895A045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74449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744493"/>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5112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92162"/>
    <w:rPr>
      <w:sz w:val="16"/>
      <w:szCs w:val="16"/>
    </w:rPr>
  </w:style>
  <w:style w:type="paragraph" w:styleId="CommentSubject">
    <w:name w:val="annotation subject"/>
    <w:basedOn w:val="CommentText"/>
    <w:next w:val="CommentText"/>
    <w:link w:val="CommentSubjectChar"/>
    <w:uiPriority w:val="99"/>
    <w:semiHidden/>
    <w:unhideWhenUsed/>
    <w:rsid w:val="00892162"/>
    <w:rPr>
      <w:b/>
      <w:bCs/>
      <w:sz w:val="20"/>
      <w:szCs w:val="20"/>
    </w:rPr>
  </w:style>
  <w:style w:type="character" w:customStyle="1" w:styleId="CommentSubjectChar">
    <w:name w:val="Comment Subject Char"/>
    <w:basedOn w:val="CommentTextChar"/>
    <w:link w:val="CommentSubject"/>
    <w:uiPriority w:val="99"/>
    <w:semiHidden/>
    <w:rsid w:val="0089216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E7F52" w:rsidRDefault="001E7F5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E7F52" w:rsidRDefault="001E7F5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E7F52" w:rsidRDefault="001E7F5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E7F52" w:rsidRDefault="001E7F5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E7F52" w:rsidRDefault="001E7F5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E7F52" w:rsidRDefault="001E7F5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E7F52" w:rsidRDefault="001E7F5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E7F52" w:rsidRDefault="001E7F5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E7F52" w:rsidRDefault="001E7F5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E7F52" w:rsidRDefault="001E7F5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E7F52" w:rsidRDefault="001E7F5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E7F52" w:rsidRDefault="001E7F5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E7F52" w:rsidRDefault="001E7F5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E7F52" w:rsidRDefault="001E7F5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E7F52" w:rsidRDefault="001E7F5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E7F52" w:rsidRDefault="001E7F5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E7F52" w:rsidRDefault="001E7F5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E7F52" w:rsidRDefault="001E7F5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E7F52" w:rsidRDefault="001E7F5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E7F52" w:rsidRDefault="001E7F5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E7F52" w:rsidRDefault="001E7F5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E7F52" w:rsidRDefault="001E7F5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E7F52" w:rsidRDefault="001E7F5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E7F52" w:rsidRDefault="001E7F5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E7F52" w:rsidRDefault="001E7F5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E7F52" w:rsidRDefault="001E7F5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E7F52" w:rsidRDefault="001E7F5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E7F52" w:rsidRDefault="001E7F5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E7F52" w:rsidRDefault="001E7F5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E7F52" w:rsidRDefault="001E7F5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E7F52" w:rsidRDefault="001E7F5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E7F52" w:rsidRDefault="001E7F5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E7F52" w:rsidRDefault="001E7F5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E7F52" w:rsidRDefault="001E7F5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E7F52" w:rsidRDefault="001E7F5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E7F52" w:rsidRDefault="001E7F5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E7F52" w:rsidRDefault="001E7F5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E7F52" w:rsidRDefault="001E7F5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E7F52" w:rsidRDefault="001E7F5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E7F52" w:rsidRDefault="001E7F5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E7F52" w:rsidRDefault="001E7F5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E7F52" w:rsidRDefault="001E7F5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E7F52" w:rsidRDefault="001E7F5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E7F52" w:rsidRDefault="001E7F5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E7F52" w:rsidRDefault="001E7F5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E7F52" w:rsidRDefault="001E7F5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E7F52" w:rsidRDefault="001E7F5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E7F52" w:rsidRDefault="001E7F5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E7F52" w:rsidRDefault="001E7F5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E7F52" w:rsidRDefault="001E7F5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E7F52" w:rsidRDefault="001E7F5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E7F52" w:rsidRDefault="001E7F5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E7F52" w:rsidRDefault="001E7F5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E7F52" w:rsidRDefault="001E7F5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E7F52" w:rsidRDefault="001E7F5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E7F52" w:rsidRDefault="001E7F5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E7F52" w:rsidRDefault="001E7F5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E7F52" w:rsidRDefault="001E7F5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E7F52" w:rsidRDefault="001E7F5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E7F52" w:rsidRDefault="001E7F5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E7F52" w:rsidRDefault="001E7F5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E7F52" w:rsidRDefault="001E7F5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E7F52" w:rsidRDefault="001E7F5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E7F52" w:rsidRDefault="001E7F5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E7F52" w:rsidRDefault="001E7F5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E7F52" w:rsidRDefault="001E7F5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E7F52" w:rsidRDefault="001E7F52"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E7F52" w:rsidRDefault="001E7F5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E7F52" w:rsidRDefault="001E7F5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E7F52" w:rsidRDefault="001E7F5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E7F52" w:rsidRDefault="001E7F5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E7F52" w:rsidRDefault="001E7F5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E7F52" w:rsidRDefault="001E7F5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E7F52" w:rsidRDefault="001E7F5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E7F52" w:rsidRDefault="001E7F5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E7F52" w:rsidRDefault="001E7F5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E7F52" w:rsidRDefault="001E7F5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E7F52" w:rsidRDefault="001E7F5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E7F52" w:rsidRDefault="001E7F5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E7F52" w:rsidRDefault="001E7F5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E7F52" w:rsidRDefault="001E7F5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E7F52" w:rsidRDefault="001E7F5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E7F52" w:rsidRDefault="001E7F5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E7F52" w:rsidRDefault="001E7F5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E7F52" w:rsidRDefault="001E7F5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E7F52" w:rsidRDefault="001E7F5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E7F52" w:rsidRDefault="001E7F5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E7F52" w:rsidRDefault="001E7F5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E7F52" w:rsidRDefault="001E7F5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E7F52" w:rsidRDefault="001E7F5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E7F52" w:rsidRDefault="001E7F5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E7F52" w:rsidRDefault="001E7F5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E7F52" w:rsidRDefault="001E7F5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E7F52" w:rsidRDefault="001E7F5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E7F52" w:rsidRDefault="001E7F5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E7F52" w:rsidRDefault="001E7F5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E7F52" w:rsidRDefault="001E7F5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E7F52" w:rsidRDefault="001E7F5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E7F52" w:rsidRDefault="001E7F5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E7F52" w:rsidRDefault="001E7F5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E7F52" w:rsidRDefault="001E7F5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7F52"/>
    <w:rsid w:val="0010555A"/>
    <w:rsid w:val="001E7F52"/>
    <w:rsid w:val="002325C4"/>
    <w:rsid w:val="00564CB6"/>
    <w:rsid w:val="00644B99"/>
    <w:rsid w:val="00A84007"/>
    <w:rsid w:val="00BB3952"/>
    <w:rsid w:val="00CC512B"/>
    <w:rsid w:val="00D95147"/>
    <w:rsid w:val="00E306CF"/>
    <w:rsid w:val="00F1523F"/>
    <w:rsid w:val="00F44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523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F022DA9C-4C6E-4768-BE57-776302399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5473</Words>
  <Characters>31199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2024-04-22T05:50:00Z</dcterms:created>
  <dcterms:modified xsi:type="dcterms:W3CDTF">2024-04-22T05:50:00Z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