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52313" w14:textId="77777777" w:rsidR="00D2559D" w:rsidRPr="002C3EBF" w:rsidRDefault="0010324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E35244F" wp14:editId="4E35245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71570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E352314" w14:textId="77777777" w:rsidR="00D2559D" w:rsidRDefault="0010324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E352315" w14:textId="77777777" w:rsidR="00D2559D" w:rsidRDefault="0010324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E352316" w14:textId="77777777" w:rsidR="00D2559D" w:rsidRPr="002C3EBF" w:rsidRDefault="0010324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21F9C" w14:paraId="4E352319" w14:textId="77777777" w:rsidTr="00B21F9C">
        <w:tc>
          <w:tcPr>
            <w:cnfStyle w:val="001000000000" w:firstRow="0" w:lastRow="0" w:firstColumn="1" w:lastColumn="0" w:oddVBand="0" w:evenVBand="0" w:oddHBand="0" w:evenHBand="0" w:firstRowFirstColumn="0" w:firstRowLastColumn="0" w:lastRowFirstColumn="0" w:lastRowLastColumn="0"/>
            <w:tcW w:w="3227" w:type="dxa"/>
          </w:tcPr>
          <w:p w14:paraId="4E352317" w14:textId="77777777" w:rsidR="00D2559D" w:rsidRPr="00996FAF" w:rsidRDefault="0010324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E352318" w14:textId="77777777" w:rsidR="00D2559D" w:rsidRPr="00996FAF" w:rsidRDefault="0010324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Freemasons Nursing Home</w:t>
            </w:r>
          </w:p>
        </w:tc>
      </w:tr>
      <w:tr w:rsidR="00B21F9C" w14:paraId="4E35231C" w14:textId="77777777" w:rsidTr="00B21F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35231A" w14:textId="77777777" w:rsidR="00CA37CB" w:rsidRPr="00996FAF" w:rsidRDefault="00103242"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E35231B" w14:textId="77777777" w:rsidR="00CA37CB" w:rsidRPr="00996FAF" w:rsidRDefault="0010324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 Ballawinnie Road</w:t>
            </w:r>
            <w:r w:rsidRPr="00602258">
              <w:rPr>
                <w:rFonts w:ascii="Arial" w:hAnsi="Arial" w:cs="Arial"/>
                <w:color w:val="auto"/>
              </w:rPr>
              <w:t xml:space="preserve"> LINDISFARNE TAS 7015</w:t>
            </w:r>
          </w:p>
        </w:tc>
      </w:tr>
      <w:tr w:rsidR="00B21F9C" w14:paraId="4E35231F" w14:textId="77777777" w:rsidTr="00B21F9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35231D" w14:textId="77777777" w:rsidR="00CA37CB" w:rsidRPr="00996FAF" w:rsidRDefault="00103242"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E35231E" w14:textId="77777777" w:rsidR="00CA37CB" w:rsidRPr="00996FAF" w:rsidRDefault="0010324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8063</w:t>
            </w:r>
          </w:p>
        </w:tc>
      </w:tr>
      <w:tr w:rsidR="00B21F9C" w14:paraId="4E352322" w14:textId="77777777" w:rsidTr="00B21F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352320" w14:textId="77777777" w:rsidR="00D2559D" w:rsidRPr="00996FAF" w:rsidRDefault="00103242"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E352321" w14:textId="77777777" w:rsidR="00D2559D" w:rsidRPr="00996FAF" w:rsidRDefault="0010324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Masonic Care Tasmania Incorporated</w:t>
            </w:r>
          </w:p>
        </w:tc>
      </w:tr>
      <w:tr w:rsidR="00B21F9C" w14:paraId="4E352325" w14:textId="77777777" w:rsidTr="00B21F9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352323" w14:textId="77777777" w:rsidR="00D2559D" w:rsidRPr="00996FAF" w:rsidRDefault="00103242"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E352324" w14:textId="7E37C29C" w:rsidR="00D2559D" w:rsidRPr="00996FAF" w:rsidRDefault="0010324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 xml:space="preserve">Assessment Contact - </w:t>
            </w:r>
            <w:r w:rsidR="007843F5">
              <w:rPr>
                <w:rFonts w:ascii="Arial" w:hAnsi="Arial" w:cs="Arial"/>
                <w:color w:val="auto"/>
              </w:rPr>
              <w:t>Site</w:t>
            </w:r>
          </w:p>
        </w:tc>
      </w:tr>
      <w:tr w:rsidR="00B21F9C" w14:paraId="4E352328" w14:textId="77777777" w:rsidTr="00B21F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352326" w14:textId="77777777" w:rsidR="00D2559D" w:rsidRPr="00996FAF" w:rsidRDefault="00103242"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E352327" w14:textId="77777777" w:rsidR="00D2559D" w:rsidRPr="00996FAF" w:rsidRDefault="0010324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12 December 2022 to 15 December 2022</w:t>
            </w:r>
          </w:p>
        </w:tc>
      </w:tr>
      <w:tr w:rsidR="00B21F9C" w14:paraId="4E35232B" w14:textId="77777777" w:rsidTr="00B21F9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E352329" w14:textId="77777777" w:rsidR="00D2559D" w:rsidRPr="00996FAF" w:rsidRDefault="00103242"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E35232A" w14:textId="03105A4A" w:rsidR="00D2559D" w:rsidRPr="00996FAF" w:rsidRDefault="00736E9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12 January 2023</w:t>
            </w:r>
          </w:p>
        </w:tc>
      </w:tr>
    </w:tbl>
    <w:bookmarkEnd w:id="0"/>
    <w:p w14:paraId="4E35232C" w14:textId="5DD4EA12" w:rsidR="00FA0A5B" w:rsidRPr="00996FAF" w:rsidRDefault="0010324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w:t>
      </w:r>
      <w:r w:rsidR="00603D3F">
        <w:rPr>
          <w:rFonts w:ascii="Arial" w:hAnsi="Arial" w:cs="Arial"/>
        </w:rPr>
        <w:t> </w:t>
      </w:r>
      <w:r w:rsidRPr="00996FAF">
        <w:rPr>
          <w:rFonts w:ascii="Arial" w:hAnsi="Arial" w:cs="Arial"/>
          <w:b/>
        </w:rPr>
        <w:t>Commission</w:t>
      </w:r>
      <w:r w:rsidRPr="00996FAF">
        <w:rPr>
          <w:rFonts w:ascii="Arial" w:hAnsi="Arial" w:cs="Arial"/>
        </w:rPr>
        <w:t>) web</w:t>
      </w:r>
      <w:r w:rsidR="007843F5">
        <w:rPr>
          <w:rFonts w:ascii="Arial" w:hAnsi="Arial" w:cs="Arial"/>
        </w:rPr>
        <w:t>site</w:t>
      </w:r>
      <w:r w:rsidRPr="00996FAF">
        <w:rPr>
          <w:rFonts w:ascii="Arial" w:hAnsi="Arial" w:cs="Arial"/>
        </w:rPr>
        <w:t xml:space="preserve"> under the Aged Care Quality and Safety Commission Rules 2018.</w:t>
      </w:r>
      <w:r w:rsidRPr="00996FAF">
        <w:rPr>
          <w:rFonts w:ascii="Arial" w:hAnsi="Arial" w:cs="Arial"/>
        </w:rPr>
        <w:br w:type="page"/>
      </w:r>
    </w:p>
    <w:p w14:paraId="4E35232D" w14:textId="77777777" w:rsidR="000078F8" w:rsidRPr="00996FAF" w:rsidRDefault="00103242"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E35232E" w14:textId="3A7C151A" w:rsidR="000078F8" w:rsidRPr="00996FAF" w:rsidRDefault="00103242" w:rsidP="0036130C">
      <w:pPr>
        <w:pStyle w:val="NormalArial"/>
      </w:pPr>
      <w:r w:rsidRPr="00996FAF">
        <w:t xml:space="preserve">This performance report for </w:t>
      </w:r>
      <w:r w:rsidRPr="00996FAF">
        <w:rPr>
          <w:color w:val="auto"/>
        </w:rPr>
        <w:t>Freemasons Nursing Home (</w:t>
      </w:r>
      <w:r w:rsidRPr="00996FAF">
        <w:rPr>
          <w:b/>
          <w:color w:val="auto"/>
        </w:rPr>
        <w:t>the service</w:t>
      </w:r>
      <w:r w:rsidRPr="00996FAF">
        <w:rPr>
          <w:color w:val="auto"/>
        </w:rPr>
        <w:t>) has been prepared by</w:t>
      </w:r>
      <w:r w:rsidRPr="00996FAF">
        <w:rPr>
          <w:color w:val="0000FF"/>
        </w:rPr>
        <w:t xml:space="preserve"> </w:t>
      </w:r>
      <w:r w:rsidR="00603D3F" w:rsidRPr="00603D3F">
        <w:rPr>
          <w:color w:val="auto"/>
        </w:rPr>
        <w:t>V Stephens</w:t>
      </w:r>
      <w:r w:rsidRPr="00603D3F">
        <w:rPr>
          <w:color w:val="auto"/>
        </w:rPr>
        <w:t>, d</w:t>
      </w:r>
      <w:r w:rsidRPr="00996FAF">
        <w:t>elegate of the Aged Care Quality and Safety Commissioner (Commissioner)</w:t>
      </w:r>
      <w:r>
        <w:rPr>
          <w:rStyle w:val="FootnoteReference"/>
        </w:rPr>
        <w:footnoteReference w:id="1"/>
      </w:r>
      <w:r w:rsidRPr="00996FAF">
        <w:t xml:space="preserve">. </w:t>
      </w:r>
    </w:p>
    <w:p w14:paraId="4E35232F" w14:textId="77777777" w:rsidR="000078F8" w:rsidRPr="00996FAF" w:rsidRDefault="0010324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E352330" w14:textId="77777777" w:rsidR="000078F8" w:rsidRPr="00996FAF" w:rsidRDefault="00103242" w:rsidP="0036130C">
      <w:pPr>
        <w:pStyle w:val="NormalArial"/>
      </w:pPr>
      <w:r w:rsidRPr="00996FAF">
        <w:t>The report also specifies any areas in which improvements must be made to ensure the Quality Standards are complied with.</w:t>
      </w:r>
    </w:p>
    <w:p w14:paraId="4E352331" w14:textId="77777777" w:rsidR="00DF37F2" w:rsidRPr="00996FAF" w:rsidRDefault="00103242" w:rsidP="00712752">
      <w:pPr>
        <w:pStyle w:val="Heading1"/>
        <w:spacing w:before="240" w:after="240" w:line="22" w:lineRule="atLeast"/>
        <w:rPr>
          <w:rFonts w:ascii="Arial" w:hAnsi="Arial" w:cs="Arial"/>
        </w:rPr>
      </w:pPr>
      <w:r w:rsidRPr="00996FAF">
        <w:rPr>
          <w:rFonts w:ascii="Arial" w:hAnsi="Arial" w:cs="Arial"/>
        </w:rPr>
        <w:t>Material relied on</w:t>
      </w:r>
    </w:p>
    <w:p w14:paraId="4E352332" w14:textId="77777777" w:rsidR="00DF37F2" w:rsidRPr="00996FAF" w:rsidRDefault="00103242" w:rsidP="0036130C">
      <w:pPr>
        <w:pStyle w:val="NormalArial"/>
      </w:pPr>
      <w:r w:rsidRPr="00996FAF">
        <w:t>The following information has been considered in preparing the performance report:</w:t>
      </w:r>
    </w:p>
    <w:p w14:paraId="4E352333" w14:textId="77BE7443" w:rsidR="00DF37F2" w:rsidRPr="00603D3F" w:rsidRDefault="00603D3F"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00103242" w:rsidRPr="00603D3F">
        <w:rPr>
          <w:rFonts w:ascii="Arial" w:hAnsi="Arial" w:cs="Arial"/>
          <w:color w:val="auto"/>
        </w:rPr>
        <w:t xml:space="preserve">he assessment team’s report for the Assessment Contact - </w:t>
      </w:r>
      <w:r w:rsidR="007843F5">
        <w:rPr>
          <w:rFonts w:ascii="Arial" w:hAnsi="Arial" w:cs="Arial"/>
          <w:color w:val="auto"/>
        </w:rPr>
        <w:t>Site</w:t>
      </w:r>
      <w:r w:rsidR="00103242" w:rsidRPr="00603D3F">
        <w:rPr>
          <w:rFonts w:ascii="Arial" w:hAnsi="Arial" w:cs="Arial"/>
          <w:color w:val="auto"/>
        </w:rPr>
        <w:t xml:space="preserve">; the Assessment Contact - </w:t>
      </w:r>
      <w:r w:rsidR="007843F5">
        <w:rPr>
          <w:rFonts w:ascii="Arial" w:hAnsi="Arial" w:cs="Arial"/>
          <w:color w:val="auto"/>
        </w:rPr>
        <w:t>Site</w:t>
      </w:r>
      <w:r w:rsidR="00103242" w:rsidRPr="00603D3F">
        <w:rPr>
          <w:rFonts w:ascii="Arial" w:hAnsi="Arial" w:cs="Arial"/>
          <w:color w:val="auto"/>
        </w:rPr>
        <w:t xml:space="preserve"> report was informed by a </w:t>
      </w:r>
      <w:r w:rsidR="007843F5">
        <w:rPr>
          <w:rFonts w:ascii="Arial" w:hAnsi="Arial" w:cs="Arial"/>
          <w:color w:val="auto"/>
        </w:rPr>
        <w:t>site</w:t>
      </w:r>
      <w:r w:rsidR="00103242" w:rsidRPr="00603D3F">
        <w:rPr>
          <w:rFonts w:ascii="Arial" w:hAnsi="Arial" w:cs="Arial"/>
          <w:color w:val="auto"/>
        </w:rPr>
        <w:t xml:space="preserve"> assessment, observations at the service, review of documents and interviews with staff, consumers/representatives and others</w:t>
      </w:r>
      <w:r w:rsidRPr="00603D3F">
        <w:rPr>
          <w:rFonts w:ascii="Arial" w:hAnsi="Arial" w:cs="Arial"/>
          <w:color w:val="auto"/>
        </w:rPr>
        <w:t>.</w:t>
      </w:r>
    </w:p>
    <w:p w14:paraId="4E352337" w14:textId="7B402BE9" w:rsidR="003B1763" w:rsidRPr="00712752" w:rsidRDefault="0010324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E352338" w14:textId="77777777" w:rsidR="00FC045E" w:rsidRPr="00996FAF" w:rsidRDefault="0010324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21F9C" w14:paraId="4E35233B" w14:textId="77777777" w:rsidTr="00B21F9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E352339" w14:textId="77777777" w:rsidR="00FC045E" w:rsidRPr="00996FAF" w:rsidRDefault="00103242"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E35233A" w14:textId="504C1F15" w:rsidR="00FC045E" w:rsidRPr="00996FAF" w:rsidRDefault="0092175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3D3F">
                  <w:rPr>
                    <w:rFonts w:ascii="Arial" w:hAnsi="Arial" w:cs="Arial"/>
                  </w:rPr>
                  <w:t>Not applicable as not all requirements have been assessed</w:t>
                </w:r>
              </w:sdtContent>
            </w:sdt>
          </w:p>
        </w:tc>
      </w:tr>
      <w:tr w:rsidR="00B21F9C" w14:paraId="4E35233E" w14:textId="77777777" w:rsidTr="00B21F9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35233C" w14:textId="77777777" w:rsidR="00FC045E" w:rsidRPr="00996FAF" w:rsidRDefault="00103242"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E35233D" w14:textId="2EB4EFAC" w:rsidR="00FC045E" w:rsidRPr="00996FAF" w:rsidRDefault="0092175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3D3F">
                  <w:rPr>
                    <w:rFonts w:ascii="Arial" w:hAnsi="Arial" w:cs="Arial"/>
                    <w:b/>
                  </w:rPr>
                  <w:t>Not applicable as not all requirements have been assessed</w:t>
                </w:r>
              </w:sdtContent>
            </w:sdt>
            <w:r w:rsidR="00103242" w:rsidRPr="00996FAF">
              <w:rPr>
                <w:rFonts w:ascii="Arial" w:hAnsi="Arial" w:cs="Arial"/>
                <w:b/>
              </w:rPr>
              <w:t xml:space="preserve"> </w:t>
            </w:r>
          </w:p>
        </w:tc>
      </w:tr>
      <w:tr w:rsidR="00B21F9C" w14:paraId="4E352341" w14:textId="77777777" w:rsidTr="00B21F9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35233F" w14:textId="77777777" w:rsidR="00FC045E" w:rsidRPr="00996FAF" w:rsidRDefault="00103242"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E352340" w14:textId="4538EAC4" w:rsidR="00FC045E" w:rsidRPr="00996FAF" w:rsidRDefault="0092175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3D3F">
                  <w:rPr>
                    <w:rFonts w:ascii="Arial" w:hAnsi="Arial" w:cs="Arial"/>
                    <w:b/>
                  </w:rPr>
                  <w:t>Not applicable as not all requirements have been assessed</w:t>
                </w:r>
              </w:sdtContent>
            </w:sdt>
            <w:r w:rsidR="00103242" w:rsidRPr="00996FAF">
              <w:rPr>
                <w:rFonts w:ascii="Arial" w:hAnsi="Arial" w:cs="Arial"/>
                <w:b/>
              </w:rPr>
              <w:t xml:space="preserve"> </w:t>
            </w:r>
          </w:p>
        </w:tc>
      </w:tr>
      <w:tr w:rsidR="00B21F9C" w14:paraId="4E352344" w14:textId="77777777" w:rsidTr="00B21F9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352342" w14:textId="77777777" w:rsidR="00FC045E" w:rsidRPr="00996FAF" w:rsidRDefault="00103242"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E352343" w14:textId="3002810D" w:rsidR="00FC045E" w:rsidRPr="00996FAF" w:rsidRDefault="0092175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3D3F">
                  <w:rPr>
                    <w:rFonts w:ascii="Arial" w:hAnsi="Arial" w:cs="Arial"/>
                    <w:b/>
                  </w:rPr>
                  <w:t>Not applicable as not all requirements have been assessed</w:t>
                </w:r>
              </w:sdtContent>
            </w:sdt>
            <w:r w:rsidR="00103242" w:rsidRPr="00996FAF">
              <w:rPr>
                <w:rFonts w:ascii="Arial" w:hAnsi="Arial" w:cs="Arial"/>
                <w:b/>
              </w:rPr>
              <w:t xml:space="preserve"> </w:t>
            </w:r>
          </w:p>
        </w:tc>
      </w:tr>
      <w:tr w:rsidR="00B21F9C" w14:paraId="4E35234A" w14:textId="77777777" w:rsidTr="00B21F9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352348" w14:textId="77777777" w:rsidR="00FC045E" w:rsidRPr="00996FAF" w:rsidRDefault="00103242"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E352349" w14:textId="77026159" w:rsidR="00FC045E" w:rsidRPr="00996FAF" w:rsidRDefault="0092175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3D3F">
                  <w:rPr>
                    <w:rFonts w:ascii="Arial" w:hAnsi="Arial" w:cs="Arial"/>
                    <w:b/>
                  </w:rPr>
                  <w:t>Not applicable as not all requirements have been assessed</w:t>
                </w:r>
              </w:sdtContent>
            </w:sdt>
            <w:r w:rsidR="00103242" w:rsidRPr="00996FAF">
              <w:rPr>
                <w:rFonts w:ascii="Arial" w:hAnsi="Arial" w:cs="Arial"/>
                <w:b/>
              </w:rPr>
              <w:t xml:space="preserve"> </w:t>
            </w:r>
          </w:p>
        </w:tc>
      </w:tr>
      <w:tr w:rsidR="00B21F9C" w14:paraId="4E35234D" w14:textId="77777777" w:rsidTr="00B21F9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35234B" w14:textId="77777777" w:rsidR="00FC045E" w:rsidRPr="00996FAF" w:rsidRDefault="00103242"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E35234C" w14:textId="6A850809" w:rsidR="00FC045E" w:rsidRPr="00996FAF" w:rsidRDefault="0092175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3D3F">
                  <w:rPr>
                    <w:rFonts w:ascii="Arial" w:hAnsi="Arial" w:cs="Arial"/>
                    <w:b/>
                  </w:rPr>
                  <w:t>Not applicable as not all requirements have been assessed</w:t>
                </w:r>
              </w:sdtContent>
            </w:sdt>
            <w:r w:rsidR="00103242" w:rsidRPr="00996FAF">
              <w:rPr>
                <w:rFonts w:ascii="Arial" w:hAnsi="Arial" w:cs="Arial"/>
                <w:b/>
              </w:rPr>
              <w:t xml:space="preserve"> </w:t>
            </w:r>
          </w:p>
        </w:tc>
      </w:tr>
      <w:tr w:rsidR="00B21F9C" w14:paraId="4E352350" w14:textId="77777777" w:rsidTr="00B21F9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35234E" w14:textId="77777777" w:rsidR="00FC045E" w:rsidRPr="00996FAF" w:rsidRDefault="00103242"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E35234F" w14:textId="642F6F79" w:rsidR="00FC045E" w:rsidRPr="00996FAF" w:rsidRDefault="0092175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67F3">
                  <w:rPr>
                    <w:rFonts w:ascii="Arial" w:hAnsi="Arial" w:cs="Arial"/>
                    <w:b/>
                  </w:rPr>
                  <w:t>Compliant</w:t>
                </w:r>
              </w:sdtContent>
            </w:sdt>
            <w:r w:rsidR="00103242" w:rsidRPr="00996FAF">
              <w:rPr>
                <w:rFonts w:ascii="Arial" w:hAnsi="Arial" w:cs="Arial"/>
                <w:b/>
              </w:rPr>
              <w:t xml:space="preserve"> </w:t>
            </w:r>
          </w:p>
        </w:tc>
      </w:tr>
    </w:tbl>
    <w:p w14:paraId="4E352351" w14:textId="77777777" w:rsidR="00FC045E" w:rsidRPr="00996FAF" w:rsidRDefault="0010324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E352352" w14:textId="77777777" w:rsidR="00FC045E" w:rsidRPr="00996FAF" w:rsidRDefault="00103242" w:rsidP="00712752">
      <w:pPr>
        <w:pStyle w:val="Heading1"/>
        <w:spacing w:before="0" w:after="240" w:line="22" w:lineRule="atLeast"/>
        <w:rPr>
          <w:rFonts w:ascii="Arial" w:hAnsi="Arial" w:cs="Arial"/>
        </w:rPr>
      </w:pPr>
      <w:r w:rsidRPr="00996FAF">
        <w:rPr>
          <w:rFonts w:ascii="Arial" w:hAnsi="Arial" w:cs="Arial"/>
        </w:rPr>
        <w:t>Areas for improvement</w:t>
      </w:r>
    </w:p>
    <w:p w14:paraId="4E352354" w14:textId="77777777" w:rsidR="00FC045E" w:rsidRPr="00996FAF" w:rsidRDefault="00103242"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E352359" w14:textId="42ADE968" w:rsidR="00FC045E" w:rsidRPr="00996FAF" w:rsidRDefault="00103242" w:rsidP="0036130C">
      <w:pPr>
        <w:pStyle w:val="NormalArial"/>
      </w:pPr>
      <w:r w:rsidRPr="00996FAF">
        <w:br w:type="page"/>
      </w:r>
    </w:p>
    <w:p w14:paraId="4E35235A" w14:textId="77777777" w:rsidR="00FC045E" w:rsidRPr="00996FAF" w:rsidRDefault="00103242"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B21F9C" w14:paraId="4E35235D" w14:textId="77777777" w:rsidTr="00603D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4E35235B" w14:textId="77777777" w:rsidR="00FC045E" w:rsidRPr="00550022" w:rsidRDefault="00103242"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E35235C" w14:textId="77777777" w:rsidR="00FC045E" w:rsidRPr="00996FAF" w:rsidRDefault="0092175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21F9C" w14:paraId="4E352375" w14:textId="77777777" w:rsidTr="00B21F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352372" w14:textId="77777777" w:rsidR="00FC045E" w:rsidRPr="00996FAF" w:rsidRDefault="00103242"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E352373" w14:textId="77777777" w:rsidR="00FC045E" w:rsidRPr="00996FAF" w:rsidRDefault="00103242"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4E352374" w14:textId="1D24FD23" w:rsidR="00FC045E" w:rsidRPr="00996FAF" w:rsidRDefault="0092175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7D58CF">
                  <w:rPr>
                    <w:rFonts w:ascii="Arial" w:hAnsi="Arial" w:cs="Arial"/>
                    <w:color w:val="auto"/>
                  </w:rPr>
                  <w:t>Compliant</w:t>
                </w:r>
              </w:sdtContent>
            </w:sdt>
            <w:r w:rsidR="00103242" w:rsidRPr="00996FAF">
              <w:rPr>
                <w:rFonts w:ascii="Arial" w:hAnsi="Arial" w:cs="Arial"/>
                <w:color w:val="0000FF"/>
              </w:rPr>
              <w:t xml:space="preserve"> </w:t>
            </w:r>
          </w:p>
        </w:tc>
      </w:tr>
    </w:tbl>
    <w:p w14:paraId="4E35237A" w14:textId="77777777" w:rsidR="001A5684" w:rsidRDefault="00103242" w:rsidP="001A5684">
      <w:pPr>
        <w:pStyle w:val="Heading20"/>
      </w:pPr>
      <w:r w:rsidRPr="00996FAF">
        <w:t>Findings</w:t>
      </w:r>
    </w:p>
    <w:p w14:paraId="2119EA5F" w14:textId="77777777" w:rsidR="00AB4D42" w:rsidRDefault="00206975" w:rsidP="0036130C">
      <w:pPr>
        <w:pStyle w:val="NormalArial"/>
      </w:pPr>
      <w:r w:rsidRPr="008B07F9">
        <w:t xml:space="preserve">The service was </w:t>
      </w:r>
      <w:r>
        <w:t xml:space="preserve">previously </w:t>
      </w:r>
      <w:r w:rsidRPr="008B07F9">
        <w:t>found non-compliant with Requirement 1(3)(</w:t>
      </w:r>
      <w:r>
        <w:t>e</w:t>
      </w:r>
      <w:r w:rsidRPr="008B07F9">
        <w:t xml:space="preserve">) </w:t>
      </w:r>
      <w:r>
        <w:rPr>
          <w:szCs w:val="22"/>
        </w:rPr>
        <w:t xml:space="preserve">following a </w:t>
      </w:r>
      <w:r w:rsidR="007843F5">
        <w:rPr>
          <w:szCs w:val="22"/>
        </w:rPr>
        <w:t>site assessment</w:t>
      </w:r>
      <w:r>
        <w:rPr>
          <w:szCs w:val="22"/>
        </w:rPr>
        <w:t xml:space="preserve"> conducted in March 2022 as the service did not demonstrate effective communication in relation to COVID-19 visiting restrictions and requirements. The service has rectified</w:t>
      </w:r>
      <w:r w:rsidR="00916491">
        <w:rPr>
          <w:szCs w:val="22"/>
        </w:rPr>
        <w:t xml:space="preserve"> the</w:t>
      </w:r>
      <w:r>
        <w:rPr>
          <w:szCs w:val="22"/>
        </w:rPr>
        <w:t xml:space="preserve"> previous non</w:t>
      </w:r>
      <w:r w:rsidR="00916491">
        <w:rPr>
          <w:szCs w:val="22"/>
        </w:rPr>
        <w:noBreakHyphen/>
      </w:r>
      <w:r>
        <w:rPr>
          <w:szCs w:val="22"/>
        </w:rPr>
        <w:t>compliance through a number of actions including</w:t>
      </w:r>
      <w:r w:rsidR="00916491">
        <w:rPr>
          <w:szCs w:val="22"/>
        </w:rPr>
        <w:t xml:space="preserve"> writing to consumers and representatives providing clear information on visiting requirements and including this information on the service’s web</w:t>
      </w:r>
      <w:r w:rsidR="007843F5">
        <w:rPr>
          <w:szCs w:val="22"/>
        </w:rPr>
        <w:t>site</w:t>
      </w:r>
      <w:r w:rsidR="00916491">
        <w:rPr>
          <w:szCs w:val="22"/>
        </w:rPr>
        <w:t xml:space="preserve"> and social media platforms. </w:t>
      </w:r>
      <w:r w:rsidR="00916491" w:rsidRPr="00921E0B">
        <w:t>All COVID-19 visit</w:t>
      </w:r>
      <w:r w:rsidR="006502F4">
        <w:t>or</w:t>
      </w:r>
      <w:r w:rsidR="00916491" w:rsidRPr="00921E0B">
        <w:t xml:space="preserve"> restriction</w:t>
      </w:r>
      <w:r w:rsidR="00916491">
        <w:t xml:space="preserve"> </w:t>
      </w:r>
      <w:r w:rsidR="00916491" w:rsidRPr="00921E0B">
        <w:t>updates were discussed in consumer and representative meetings and information was provided to those unable to attend</w:t>
      </w:r>
      <w:r w:rsidR="00916491">
        <w:t>, including staff, to ensure consistent messaging</w:t>
      </w:r>
      <w:r w:rsidR="00916491" w:rsidRPr="00921E0B">
        <w:t xml:space="preserve">. </w:t>
      </w:r>
      <w:r w:rsidR="00916491">
        <w:t>All s</w:t>
      </w:r>
      <w:r w:rsidR="00916491">
        <w:rPr>
          <w:szCs w:val="22"/>
        </w:rPr>
        <w:t xml:space="preserve">ampled consumers and representatives expressed satisfaction with communication received. </w:t>
      </w:r>
      <w:r w:rsidR="00B055E5">
        <w:t>Accordingly, I find the service compliant with Requirement 1(3)(e).</w:t>
      </w:r>
    </w:p>
    <w:p w14:paraId="4E35237B" w14:textId="7A4103F8" w:rsidR="001A5684" w:rsidRPr="00206975" w:rsidRDefault="00103242" w:rsidP="0036130C">
      <w:pPr>
        <w:pStyle w:val="NormalArial"/>
        <w:rPr>
          <w:szCs w:val="22"/>
        </w:rPr>
      </w:pPr>
      <w:r w:rsidRPr="00996FAF">
        <w:br w:type="page"/>
      </w:r>
    </w:p>
    <w:p w14:paraId="4E35237C" w14:textId="77777777" w:rsidR="00FC045E" w:rsidRPr="00996FAF" w:rsidRDefault="00103242"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B21F9C" w14:paraId="4E35237F" w14:textId="77777777" w:rsidTr="00B21F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E35237D" w14:textId="77777777" w:rsidR="00FC045E" w:rsidRPr="0075021E" w:rsidRDefault="00103242"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E35237E" w14:textId="77777777" w:rsidR="00FC045E" w:rsidRPr="00996FAF" w:rsidRDefault="0092175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21F9C" w14:paraId="4E352383" w14:textId="77777777" w:rsidTr="00B21F9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E352380" w14:textId="77777777" w:rsidR="00FC045E" w:rsidRPr="00996FAF" w:rsidRDefault="00103242"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E352381" w14:textId="77777777" w:rsidR="00FC045E" w:rsidRPr="00996FAF" w:rsidRDefault="0010324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E352382" w14:textId="0E6C5755" w:rsidR="00FC045E" w:rsidRPr="00996FAF" w:rsidRDefault="0092175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66BD2">
                  <w:rPr>
                    <w:rFonts w:ascii="Arial" w:hAnsi="Arial" w:cs="Arial"/>
                    <w:color w:val="auto"/>
                  </w:rPr>
                  <w:t>Compliant</w:t>
                </w:r>
              </w:sdtContent>
            </w:sdt>
            <w:r w:rsidR="00103242" w:rsidRPr="00996FAF">
              <w:rPr>
                <w:rFonts w:ascii="Arial" w:hAnsi="Arial" w:cs="Arial"/>
                <w:color w:val="0000FF"/>
              </w:rPr>
              <w:t xml:space="preserve"> </w:t>
            </w:r>
          </w:p>
        </w:tc>
      </w:tr>
      <w:tr w:rsidR="00B21F9C" w14:paraId="4E35238D" w14:textId="77777777" w:rsidTr="00B21F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E352388" w14:textId="77777777" w:rsidR="00FC045E" w:rsidRPr="00996FAF" w:rsidRDefault="00103242"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E352389" w14:textId="77777777" w:rsidR="00FC045E" w:rsidRPr="00996FAF" w:rsidRDefault="0010324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E35238A" w14:textId="77777777" w:rsidR="00FC045E" w:rsidRPr="00996FAF" w:rsidRDefault="00103242" w:rsidP="008E777B">
            <w:pPr>
              <w:pStyle w:val="ListParagraph"/>
              <w:numPr>
                <w:ilvl w:val="0"/>
                <w:numId w:val="4"/>
              </w:numPr>
              <w:tabs>
                <w:tab w:val="clear" w:pos="357"/>
              </w:tabs>
              <w:spacing w:before="60" w:after="60" w:line="0" w:lineRule="atLeast"/>
              <w:ind w:left="641" w:hanging="641"/>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E35238B" w14:textId="77777777" w:rsidR="00FC045E" w:rsidRPr="00996FAF" w:rsidRDefault="00103242" w:rsidP="008E777B">
            <w:pPr>
              <w:pStyle w:val="ListParagraph"/>
              <w:numPr>
                <w:ilvl w:val="0"/>
                <w:numId w:val="4"/>
              </w:numPr>
              <w:tabs>
                <w:tab w:val="clear" w:pos="357"/>
              </w:tabs>
              <w:spacing w:before="60" w:after="60" w:line="0" w:lineRule="atLeast"/>
              <w:ind w:left="641" w:hanging="641"/>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E35238C" w14:textId="72E18C9D" w:rsidR="00FC045E" w:rsidRPr="00996FAF" w:rsidRDefault="0092175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66BD2">
                  <w:rPr>
                    <w:rFonts w:ascii="Arial" w:hAnsi="Arial" w:cs="Arial"/>
                    <w:color w:val="auto"/>
                  </w:rPr>
                  <w:t>Compliant</w:t>
                </w:r>
              </w:sdtContent>
            </w:sdt>
            <w:r w:rsidR="00103242" w:rsidRPr="00996FAF">
              <w:rPr>
                <w:rFonts w:ascii="Arial" w:hAnsi="Arial" w:cs="Arial"/>
                <w:color w:val="0000FF"/>
              </w:rPr>
              <w:t xml:space="preserve"> </w:t>
            </w:r>
          </w:p>
        </w:tc>
      </w:tr>
      <w:tr w:rsidR="00B21F9C" w14:paraId="4E352391" w14:textId="77777777" w:rsidTr="00B21F9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E35238E" w14:textId="77777777" w:rsidR="00FC045E" w:rsidRPr="00996FAF" w:rsidRDefault="00103242"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E35238F" w14:textId="77777777" w:rsidR="00FC045E" w:rsidRPr="00996FAF" w:rsidRDefault="0010324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E352390" w14:textId="0F50A77B" w:rsidR="00FC045E" w:rsidRPr="00996FAF" w:rsidRDefault="00921756" w:rsidP="008E777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66BD2">
                  <w:rPr>
                    <w:rFonts w:ascii="Arial" w:hAnsi="Arial" w:cs="Arial"/>
                    <w:color w:val="auto"/>
                  </w:rPr>
                  <w:t>Compliant</w:t>
                </w:r>
              </w:sdtContent>
            </w:sdt>
            <w:r w:rsidR="00103242" w:rsidRPr="00996FAF">
              <w:rPr>
                <w:rFonts w:ascii="Arial" w:hAnsi="Arial" w:cs="Arial"/>
                <w:color w:val="0000FF"/>
              </w:rPr>
              <w:t xml:space="preserve"> </w:t>
            </w:r>
          </w:p>
        </w:tc>
      </w:tr>
      <w:tr w:rsidR="00B21F9C" w14:paraId="4E352395" w14:textId="77777777" w:rsidTr="00B21F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E352392" w14:textId="77777777" w:rsidR="00FC045E" w:rsidRPr="00996FAF" w:rsidRDefault="00103242"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E352393" w14:textId="77777777" w:rsidR="00FC045E" w:rsidRPr="00996FAF" w:rsidRDefault="0010324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E352394" w14:textId="3D156633" w:rsidR="00FC045E" w:rsidRPr="00996FAF" w:rsidRDefault="0092175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66BD2">
                  <w:rPr>
                    <w:rFonts w:ascii="Arial" w:hAnsi="Arial" w:cs="Arial"/>
                    <w:color w:val="auto"/>
                  </w:rPr>
                  <w:t>Compliant</w:t>
                </w:r>
              </w:sdtContent>
            </w:sdt>
            <w:r w:rsidR="00103242" w:rsidRPr="00996FAF">
              <w:rPr>
                <w:rFonts w:ascii="Arial" w:hAnsi="Arial" w:cs="Arial"/>
                <w:color w:val="0000FF"/>
              </w:rPr>
              <w:t xml:space="preserve"> </w:t>
            </w:r>
          </w:p>
        </w:tc>
      </w:tr>
    </w:tbl>
    <w:p w14:paraId="4E352396" w14:textId="77777777" w:rsidR="00D87E7C" w:rsidRDefault="00103242" w:rsidP="00D87E7C">
      <w:pPr>
        <w:pStyle w:val="Heading20"/>
      </w:pPr>
      <w:r w:rsidRPr="00996FAF">
        <w:t>Findings</w:t>
      </w:r>
    </w:p>
    <w:p w14:paraId="27E49C4D" w14:textId="1A2D6597" w:rsidR="007D58CF" w:rsidRDefault="007D58CF" w:rsidP="0036130C">
      <w:pPr>
        <w:pStyle w:val="NormalArial"/>
      </w:pPr>
      <w:r w:rsidRPr="008B07F9">
        <w:t xml:space="preserve">The service was </w:t>
      </w:r>
      <w:r>
        <w:t xml:space="preserve">previously </w:t>
      </w:r>
      <w:r w:rsidRPr="008B07F9">
        <w:t xml:space="preserve">found non-compliant with Requirement </w:t>
      </w:r>
      <w:r>
        <w:t>2</w:t>
      </w:r>
      <w:r w:rsidRPr="008B07F9">
        <w:t>(3)(</w:t>
      </w:r>
      <w:r>
        <w:t>a</w:t>
      </w:r>
      <w:r w:rsidRPr="008B07F9">
        <w:t xml:space="preserve">) </w:t>
      </w:r>
      <w:r>
        <w:rPr>
          <w:szCs w:val="22"/>
        </w:rPr>
        <w:t xml:space="preserve">following a </w:t>
      </w:r>
      <w:r w:rsidR="007843F5">
        <w:rPr>
          <w:szCs w:val="22"/>
        </w:rPr>
        <w:t>site assessment</w:t>
      </w:r>
      <w:r>
        <w:rPr>
          <w:szCs w:val="22"/>
        </w:rPr>
        <w:t xml:space="preserve"> conducted in March 2022 as the service</w:t>
      </w:r>
      <w:r w:rsidR="0056583E">
        <w:rPr>
          <w:szCs w:val="22"/>
        </w:rPr>
        <w:t xml:space="preserve"> </w:t>
      </w:r>
      <w:r w:rsidR="0056583E">
        <w:rPr>
          <w:rFonts w:eastAsia="Calibri"/>
        </w:rPr>
        <w:t>did not demonstrate adequate assessment of risks associated with skin integrity and chemical restrictive practice</w:t>
      </w:r>
      <w:r>
        <w:rPr>
          <w:szCs w:val="22"/>
        </w:rPr>
        <w:t>. The service has rectified the previous non</w:t>
      </w:r>
      <w:r>
        <w:rPr>
          <w:szCs w:val="22"/>
        </w:rPr>
        <w:noBreakHyphen/>
        <w:t>compliance through a number of actions including</w:t>
      </w:r>
      <w:r w:rsidR="0056583E">
        <w:rPr>
          <w:szCs w:val="22"/>
        </w:rPr>
        <w:t xml:space="preserve"> developing a high risk register</w:t>
      </w:r>
      <w:r w:rsidR="005A175A">
        <w:rPr>
          <w:szCs w:val="22"/>
        </w:rPr>
        <w:t xml:space="preserve"> </w:t>
      </w:r>
      <w:r w:rsidR="005A175A" w:rsidRPr="005E6AA0">
        <w:t xml:space="preserve">which highlights consumers identified with risks in relation to skin integrity, pain, changed behaviours, use of restrictive practices, falls, choking, and other specialised care.  </w:t>
      </w:r>
      <w:r w:rsidR="005A175A">
        <w:t xml:space="preserve">Based on this information, regular meetings are </w:t>
      </w:r>
      <w:r w:rsidR="005A175A" w:rsidRPr="005E6AA0">
        <w:t>conducted by care managers</w:t>
      </w:r>
      <w:r w:rsidR="005A175A">
        <w:t xml:space="preserve"> and individualised interventions are planned with consumers and/or their representatives</w:t>
      </w:r>
      <w:r>
        <w:rPr>
          <w:szCs w:val="22"/>
        </w:rPr>
        <w:t>.</w:t>
      </w:r>
      <w:r w:rsidR="005A175A">
        <w:rPr>
          <w:szCs w:val="22"/>
        </w:rPr>
        <w:t xml:space="preserve"> Behaviour </w:t>
      </w:r>
      <w:r w:rsidR="005A175A" w:rsidRPr="005E6AA0">
        <w:t>support plans and restrictive practice assessment</w:t>
      </w:r>
      <w:r w:rsidR="005A175A">
        <w:t>s</w:t>
      </w:r>
      <w:r w:rsidR="005A175A" w:rsidRPr="005E6AA0">
        <w:t xml:space="preserve"> and authorisation</w:t>
      </w:r>
      <w:r w:rsidR="005A175A">
        <w:t>s</w:t>
      </w:r>
      <w:r w:rsidR="005A175A" w:rsidRPr="005E6AA0">
        <w:t xml:space="preserve"> </w:t>
      </w:r>
      <w:r w:rsidR="005A175A">
        <w:t xml:space="preserve">have been </w:t>
      </w:r>
      <w:r w:rsidR="005A175A" w:rsidRPr="005E6AA0">
        <w:t>completed for all consumers identified as subject to restrictive practices</w:t>
      </w:r>
      <w:r w:rsidR="005A175A">
        <w:t xml:space="preserve">. </w:t>
      </w:r>
      <w:r w:rsidR="004A6C7A">
        <w:t xml:space="preserve">All </w:t>
      </w:r>
      <w:r w:rsidR="006502F4">
        <w:t xml:space="preserve">sample </w:t>
      </w:r>
      <w:r w:rsidR="004A6C7A">
        <w:t xml:space="preserve">files reviewed evidenced </w:t>
      </w:r>
      <w:r w:rsidR="006502F4">
        <w:t xml:space="preserve">appropriate </w:t>
      </w:r>
      <w:r w:rsidR="004A6C7A">
        <w:t xml:space="preserve">risk assessments including the use of restrictive practices, changed behaviour, skin integrity, falls and other specialised nursing care. </w:t>
      </w:r>
      <w:r w:rsidR="005A175A">
        <w:t xml:space="preserve">The majority of sampled consumers and representatives expressed satisfaction </w:t>
      </w:r>
      <w:r w:rsidR="005A175A" w:rsidRPr="00CD5287">
        <w:rPr>
          <w:szCs w:val="22"/>
        </w:rPr>
        <w:t>with</w:t>
      </w:r>
      <w:r w:rsidR="005A175A">
        <w:rPr>
          <w:szCs w:val="22"/>
        </w:rPr>
        <w:t xml:space="preserve"> improvements in </w:t>
      </w:r>
      <w:r w:rsidR="005A175A" w:rsidRPr="00CD5287">
        <w:rPr>
          <w:szCs w:val="22"/>
        </w:rPr>
        <w:t xml:space="preserve">assessment and care planning processes and </w:t>
      </w:r>
      <w:r w:rsidR="005A175A">
        <w:rPr>
          <w:szCs w:val="22"/>
        </w:rPr>
        <w:t xml:space="preserve">confirmed </w:t>
      </w:r>
      <w:r w:rsidR="005A175A" w:rsidRPr="00CD5287">
        <w:rPr>
          <w:szCs w:val="22"/>
        </w:rPr>
        <w:t>risks are considered</w:t>
      </w:r>
      <w:r w:rsidR="005A175A">
        <w:rPr>
          <w:szCs w:val="22"/>
        </w:rPr>
        <w:t>.</w:t>
      </w:r>
      <w:r w:rsidR="005A175A">
        <w:t xml:space="preserve"> Accor</w:t>
      </w:r>
      <w:r>
        <w:t>dingly, I find the service compliant with Requirement 2(3)(a).</w:t>
      </w:r>
    </w:p>
    <w:p w14:paraId="2DC5E90C" w14:textId="2E465C54" w:rsidR="007D58CF" w:rsidRDefault="007D58CF" w:rsidP="0036130C">
      <w:pPr>
        <w:pStyle w:val="NormalArial"/>
      </w:pPr>
      <w:r w:rsidRPr="008B07F9">
        <w:t xml:space="preserve">The service was </w:t>
      </w:r>
      <w:r>
        <w:t xml:space="preserve">previously </w:t>
      </w:r>
      <w:r w:rsidRPr="008B07F9">
        <w:t xml:space="preserve">found non-compliant with Requirement </w:t>
      </w:r>
      <w:r>
        <w:t>2</w:t>
      </w:r>
      <w:r w:rsidRPr="008B07F9">
        <w:t>(3)(</w:t>
      </w:r>
      <w:r>
        <w:t>c</w:t>
      </w:r>
      <w:r w:rsidRPr="008B07F9">
        <w:t xml:space="preserve">) </w:t>
      </w:r>
      <w:r>
        <w:rPr>
          <w:szCs w:val="22"/>
        </w:rPr>
        <w:t xml:space="preserve">following a </w:t>
      </w:r>
      <w:r w:rsidR="007843F5">
        <w:rPr>
          <w:szCs w:val="22"/>
        </w:rPr>
        <w:t>site assessment</w:t>
      </w:r>
      <w:r>
        <w:rPr>
          <w:szCs w:val="22"/>
        </w:rPr>
        <w:t xml:space="preserve"> conducted in March 2022 </w:t>
      </w:r>
      <w:r w:rsidR="00784BC6">
        <w:rPr>
          <w:rFonts w:eastAsia="Calibri"/>
        </w:rPr>
        <w:t>as not</w:t>
      </w:r>
      <w:r w:rsidR="00784BC6" w:rsidRPr="00584ECD">
        <w:rPr>
          <w:rFonts w:eastAsia="Calibri"/>
        </w:rPr>
        <w:t xml:space="preserve"> all </w:t>
      </w:r>
      <w:r w:rsidR="00784BC6">
        <w:rPr>
          <w:rFonts w:eastAsia="Calibri"/>
        </w:rPr>
        <w:t xml:space="preserve">sampled </w:t>
      </w:r>
      <w:r w:rsidR="00784BC6" w:rsidRPr="00584ECD">
        <w:rPr>
          <w:rFonts w:eastAsia="Calibri"/>
        </w:rPr>
        <w:t xml:space="preserve">consumers </w:t>
      </w:r>
      <w:r w:rsidR="006502F4">
        <w:rPr>
          <w:rFonts w:eastAsia="Calibri"/>
        </w:rPr>
        <w:t>and/</w:t>
      </w:r>
      <w:r w:rsidR="00784BC6" w:rsidRPr="00584ECD">
        <w:rPr>
          <w:rFonts w:eastAsia="Calibri"/>
        </w:rPr>
        <w:t>or their representatives confirm</w:t>
      </w:r>
      <w:r w:rsidR="006502F4">
        <w:rPr>
          <w:rFonts w:eastAsia="Calibri"/>
        </w:rPr>
        <w:t>ed</w:t>
      </w:r>
      <w:r w:rsidR="00784BC6" w:rsidRPr="00584ECD">
        <w:rPr>
          <w:rFonts w:eastAsia="Calibri"/>
        </w:rPr>
        <w:t xml:space="preserve"> they participate in ongoing care consultations, are advised </w:t>
      </w:r>
      <w:r w:rsidR="00784BC6">
        <w:rPr>
          <w:rFonts w:eastAsia="Calibri"/>
        </w:rPr>
        <w:t>and</w:t>
      </w:r>
      <w:r w:rsidR="00784BC6" w:rsidRPr="00584ECD">
        <w:rPr>
          <w:rFonts w:eastAsia="Calibri"/>
        </w:rPr>
        <w:t xml:space="preserve"> informed after a fall, or </w:t>
      </w:r>
      <w:r w:rsidR="00784BC6">
        <w:rPr>
          <w:rFonts w:eastAsia="Calibri"/>
        </w:rPr>
        <w:t xml:space="preserve">are </w:t>
      </w:r>
      <w:r w:rsidR="00784BC6" w:rsidRPr="00584ECD">
        <w:rPr>
          <w:rFonts w:eastAsia="Calibri"/>
        </w:rPr>
        <w:t xml:space="preserve">consulted </w:t>
      </w:r>
      <w:r w:rsidR="00784BC6" w:rsidRPr="00584ECD">
        <w:t>regarding the risks of psychotropic medication</w:t>
      </w:r>
      <w:r>
        <w:rPr>
          <w:szCs w:val="22"/>
        </w:rPr>
        <w:t>. The service has rectified the previous non</w:t>
      </w:r>
      <w:r>
        <w:rPr>
          <w:szCs w:val="22"/>
        </w:rPr>
        <w:noBreakHyphen/>
        <w:t>compliance through a number of actions including</w:t>
      </w:r>
      <w:r w:rsidR="00784BC6">
        <w:rPr>
          <w:szCs w:val="22"/>
        </w:rPr>
        <w:t xml:space="preserve"> introducing a case conference checklist and implementing a </w:t>
      </w:r>
      <w:r w:rsidR="00784BC6">
        <w:t xml:space="preserve">6-monthly care plan consultation schedule. The majority of sampled consumers and representatives </w:t>
      </w:r>
      <w:r w:rsidR="00784BC6">
        <w:rPr>
          <w:szCs w:val="22"/>
        </w:rPr>
        <w:t xml:space="preserve">provided positive feedback </w:t>
      </w:r>
      <w:r w:rsidR="006502F4">
        <w:rPr>
          <w:szCs w:val="22"/>
        </w:rPr>
        <w:lastRenderedPageBreak/>
        <w:t>regarding</w:t>
      </w:r>
      <w:r w:rsidR="00784BC6">
        <w:rPr>
          <w:szCs w:val="22"/>
        </w:rPr>
        <w:t xml:space="preserve"> improved communication and strategies for ongoing partnership</w:t>
      </w:r>
      <w:r>
        <w:rPr>
          <w:szCs w:val="22"/>
        </w:rPr>
        <w:t xml:space="preserve">. </w:t>
      </w:r>
      <w:r>
        <w:t>Accordingly, I find the service compliant with Requirement 2(3)(c).</w:t>
      </w:r>
    </w:p>
    <w:p w14:paraId="2AE2B8D0" w14:textId="05B3E7C7" w:rsidR="007D58CF" w:rsidRDefault="007D58CF" w:rsidP="0036130C">
      <w:pPr>
        <w:pStyle w:val="NormalArial"/>
      </w:pPr>
      <w:r w:rsidRPr="008B07F9">
        <w:t xml:space="preserve">The service was </w:t>
      </w:r>
      <w:r>
        <w:t xml:space="preserve">previously </w:t>
      </w:r>
      <w:r w:rsidRPr="008B07F9">
        <w:t xml:space="preserve">found non-compliant with Requirement </w:t>
      </w:r>
      <w:r>
        <w:t>2</w:t>
      </w:r>
      <w:r w:rsidRPr="008B07F9">
        <w:t>(3)(</w:t>
      </w:r>
      <w:r>
        <w:t>d</w:t>
      </w:r>
      <w:r w:rsidRPr="008B07F9">
        <w:t xml:space="preserve">) </w:t>
      </w:r>
      <w:r>
        <w:rPr>
          <w:szCs w:val="22"/>
        </w:rPr>
        <w:t xml:space="preserve">following a </w:t>
      </w:r>
      <w:r w:rsidR="007843F5">
        <w:rPr>
          <w:szCs w:val="22"/>
        </w:rPr>
        <w:t>site assessment</w:t>
      </w:r>
      <w:r>
        <w:rPr>
          <w:szCs w:val="22"/>
        </w:rPr>
        <w:t xml:space="preserve"> conducted in March 2022 as </w:t>
      </w:r>
      <w:r w:rsidR="007843F5">
        <w:rPr>
          <w:rFonts w:eastAsia="Calibri"/>
        </w:rPr>
        <w:t>multiple sampled consumers and their representatives had not had the outcomes of assessment and planning communicated to them</w:t>
      </w:r>
      <w:r>
        <w:rPr>
          <w:szCs w:val="22"/>
        </w:rPr>
        <w:t>. The service has rectified the previous non</w:t>
      </w:r>
      <w:r>
        <w:rPr>
          <w:szCs w:val="22"/>
        </w:rPr>
        <w:noBreakHyphen/>
        <w:t>compliance through a number of actions including</w:t>
      </w:r>
      <w:r w:rsidR="007843F5">
        <w:rPr>
          <w:szCs w:val="22"/>
        </w:rPr>
        <w:t xml:space="preserve"> implementing daily clinical </w:t>
      </w:r>
      <w:r w:rsidR="00C93429">
        <w:rPr>
          <w:szCs w:val="22"/>
        </w:rPr>
        <w:t>meetings</w:t>
      </w:r>
      <w:r w:rsidR="007843F5">
        <w:rPr>
          <w:szCs w:val="22"/>
        </w:rPr>
        <w:t xml:space="preserve"> and providing information to consumers and their representatives on the availability of care plans</w:t>
      </w:r>
      <w:r>
        <w:rPr>
          <w:szCs w:val="22"/>
        </w:rPr>
        <w:t>.</w:t>
      </w:r>
      <w:r w:rsidR="007843F5">
        <w:rPr>
          <w:szCs w:val="22"/>
        </w:rPr>
        <w:t xml:space="preserve"> Sample </w:t>
      </w:r>
      <w:r w:rsidR="007843F5">
        <w:t xml:space="preserve">care files reviewed demonstrated improved communication and documentation of assessment and planning outcomes. Management and clinical staff described how the outcomes of care plan reviews are communicated with consumers and/or their representatives according to their preferred method including telephone, email or in person. </w:t>
      </w:r>
      <w:r>
        <w:t>Accordingly, I find the service compliant with Requirement 2(3)(d).</w:t>
      </w:r>
    </w:p>
    <w:p w14:paraId="4E352397" w14:textId="2076AA25" w:rsidR="0087700C" w:rsidRPr="00334B7D" w:rsidRDefault="007D58CF" w:rsidP="00066BD2">
      <w:pPr>
        <w:pStyle w:val="NormalArial"/>
      </w:pPr>
      <w:r w:rsidRPr="008B07F9">
        <w:t xml:space="preserve">The service was </w:t>
      </w:r>
      <w:r>
        <w:t xml:space="preserve">previously </w:t>
      </w:r>
      <w:r w:rsidRPr="008B07F9">
        <w:t xml:space="preserve">found non-compliant with Requirement </w:t>
      </w:r>
      <w:r>
        <w:t>2</w:t>
      </w:r>
      <w:r w:rsidRPr="008B07F9">
        <w:t>(3)(</w:t>
      </w:r>
      <w:r>
        <w:t>e</w:t>
      </w:r>
      <w:r w:rsidRPr="008B07F9">
        <w:t xml:space="preserve">) </w:t>
      </w:r>
      <w:r w:rsidRPr="00066BD2">
        <w:t xml:space="preserve">following a </w:t>
      </w:r>
      <w:r w:rsidR="007843F5" w:rsidRPr="00066BD2">
        <w:t>site assessment</w:t>
      </w:r>
      <w:r w:rsidRPr="00066BD2">
        <w:t xml:space="preserve"> conducted in March 2022 as </w:t>
      </w:r>
      <w:r w:rsidR="00066BD2">
        <w:t>f</w:t>
      </w:r>
      <w:r w:rsidR="00066BD2" w:rsidRPr="00703B23">
        <w:t>ile</w:t>
      </w:r>
      <w:r w:rsidR="00066BD2">
        <w:t xml:space="preserve"> review</w:t>
      </w:r>
      <w:r w:rsidR="00066BD2" w:rsidRPr="00703B23">
        <w:t xml:space="preserve"> for </w:t>
      </w:r>
      <w:r w:rsidR="00066BD2">
        <w:t>two</w:t>
      </w:r>
      <w:r w:rsidR="00066BD2" w:rsidRPr="00703B23">
        <w:t xml:space="preserve"> </w:t>
      </w:r>
      <w:r w:rsidR="00066BD2">
        <w:t xml:space="preserve">sampled </w:t>
      </w:r>
      <w:r w:rsidR="00066BD2" w:rsidRPr="00703B23">
        <w:t xml:space="preserve">consumers did not demonstrate that </w:t>
      </w:r>
      <w:r w:rsidR="00066BD2">
        <w:t>consumer care was</w:t>
      </w:r>
      <w:r w:rsidR="00066BD2" w:rsidRPr="00703B23">
        <w:t xml:space="preserve"> reviewed, monitored or assessed appropriately following changes or incidents</w:t>
      </w:r>
      <w:r w:rsidRPr="00066BD2">
        <w:t>. The service has rectified the previous non</w:t>
      </w:r>
      <w:r w:rsidRPr="00066BD2">
        <w:noBreakHyphen/>
        <w:t>compliance through a number of actions including</w:t>
      </w:r>
      <w:r w:rsidR="00066BD2">
        <w:t xml:space="preserve"> reviewing all overdue care plans, ensuring</w:t>
      </w:r>
      <w:r w:rsidR="00066BD2" w:rsidRPr="00B6214D">
        <w:t xml:space="preserve"> individualised strategies are documented in the plan, </w:t>
      </w:r>
      <w:r w:rsidR="00066BD2">
        <w:t xml:space="preserve">and </w:t>
      </w:r>
      <w:r w:rsidR="00C93429">
        <w:t xml:space="preserve">ensuring </w:t>
      </w:r>
      <w:r w:rsidR="00AA619E">
        <w:t xml:space="preserve">that </w:t>
      </w:r>
      <w:r w:rsidR="00066BD2" w:rsidRPr="00B6214D">
        <w:t>all risks identified have strategies in place in line with consumer</w:t>
      </w:r>
      <w:r w:rsidR="00066BD2">
        <w:t xml:space="preserve"> preferences</w:t>
      </w:r>
      <w:r w:rsidRPr="00066BD2">
        <w:t>.</w:t>
      </w:r>
      <w:r w:rsidR="00AA619E">
        <w:t xml:space="preserve"> All </w:t>
      </w:r>
      <w:r w:rsidR="00AA619E" w:rsidRPr="00443732">
        <w:t>consumers who ha</w:t>
      </w:r>
      <w:r w:rsidR="00AA619E">
        <w:t>ve experienced an</w:t>
      </w:r>
      <w:r w:rsidR="00AA619E" w:rsidRPr="00443732">
        <w:t xml:space="preserve"> incident, change </w:t>
      </w:r>
      <w:r w:rsidR="00AA619E">
        <w:t>of</w:t>
      </w:r>
      <w:r w:rsidR="00AA619E" w:rsidRPr="00443732">
        <w:t xml:space="preserve"> needs, goals </w:t>
      </w:r>
      <w:r w:rsidR="00AA619E">
        <w:t>or</w:t>
      </w:r>
      <w:r w:rsidR="00AA619E" w:rsidRPr="00443732">
        <w:t xml:space="preserve"> preferences, </w:t>
      </w:r>
      <w:r w:rsidR="00AA619E">
        <w:t>or are</w:t>
      </w:r>
      <w:r w:rsidR="00AA619E" w:rsidRPr="00443732">
        <w:t xml:space="preserve"> visited by external specialists, are now reviewed in partnership with the consumer and/or </w:t>
      </w:r>
      <w:r w:rsidR="00C93429">
        <w:t xml:space="preserve">their </w:t>
      </w:r>
      <w:r w:rsidR="00AA619E" w:rsidRPr="00443732">
        <w:t>representative to ensure the care plan is current.</w:t>
      </w:r>
      <w:r w:rsidR="00AA619E">
        <w:t xml:space="preserve"> All sampled </w:t>
      </w:r>
      <w:r w:rsidR="00AA619E">
        <w:rPr>
          <w:bCs/>
          <w:szCs w:val="22"/>
        </w:rPr>
        <w:t>consumers and/or representatives said they are involved in the review of care and services following a change in consumer needs or preferences or after an incident. Sampled care planning documents evidence  review and that effective individualised strategies were documented following changes in consumer needs.</w:t>
      </w:r>
      <w:r w:rsidR="00AA619E">
        <w:t xml:space="preserve"> </w:t>
      </w:r>
      <w:r>
        <w:t>Accordingly, I find the service compliant with Requirement 2(3)(e).</w:t>
      </w:r>
      <w:r>
        <w:rPr>
          <w:szCs w:val="22"/>
        </w:rPr>
        <w:t xml:space="preserve">   </w:t>
      </w:r>
      <w:r w:rsidRPr="00996FAF">
        <w:t xml:space="preserve"> </w:t>
      </w:r>
      <w:r w:rsidR="00103242" w:rsidRPr="00996FAF">
        <w:br w:type="page"/>
      </w:r>
    </w:p>
    <w:p w14:paraId="4E352398" w14:textId="77777777" w:rsidR="00FC045E" w:rsidRPr="00996FAF" w:rsidRDefault="0010324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21F9C" w14:paraId="4E35239B" w14:textId="77777777" w:rsidTr="002069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E352399" w14:textId="77777777" w:rsidR="00FC045E" w:rsidRPr="00996FAF" w:rsidRDefault="00103242"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E35239A" w14:textId="77777777" w:rsidR="00FC045E" w:rsidRPr="00996FAF" w:rsidRDefault="0092175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21F9C" w14:paraId="4E3523A2" w14:textId="77777777" w:rsidTr="00B21F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35239C" w14:textId="77777777" w:rsidR="00FC045E" w:rsidRPr="00996FAF" w:rsidRDefault="00103242"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E35239D" w14:textId="77777777" w:rsidR="00FC045E" w:rsidRPr="00996FAF" w:rsidRDefault="0010324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E35239E" w14:textId="77777777" w:rsidR="00FC045E" w:rsidRPr="00996FAF" w:rsidRDefault="0010324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E35239F" w14:textId="77777777" w:rsidR="00FC045E" w:rsidRPr="00996FAF" w:rsidRDefault="0010324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E3523A0" w14:textId="77777777" w:rsidR="00FC045E" w:rsidRPr="00996FAF" w:rsidRDefault="0010324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E3523A1" w14:textId="2C20F378" w:rsidR="00FC045E" w:rsidRPr="00996FAF" w:rsidRDefault="0092175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E1E7A">
                  <w:rPr>
                    <w:rFonts w:ascii="Arial" w:hAnsi="Arial" w:cs="Arial"/>
                    <w:color w:val="auto"/>
                  </w:rPr>
                  <w:t>Compliant</w:t>
                </w:r>
              </w:sdtContent>
            </w:sdt>
            <w:r w:rsidR="00103242" w:rsidRPr="00996FAF">
              <w:rPr>
                <w:rFonts w:ascii="Arial" w:hAnsi="Arial" w:cs="Arial"/>
                <w:color w:val="0000FF"/>
              </w:rPr>
              <w:t xml:space="preserve"> </w:t>
            </w:r>
          </w:p>
        </w:tc>
      </w:tr>
      <w:tr w:rsidR="00B21F9C" w14:paraId="4E3523A6" w14:textId="77777777" w:rsidTr="00B21F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3523A3" w14:textId="77777777" w:rsidR="00FC045E" w:rsidRPr="00996FAF" w:rsidRDefault="00103242"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E3523A4" w14:textId="77777777" w:rsidR="00FC045E" w:rsidRPr="00996FAF" w:rsidRDefault="0010324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E3523A5" w14:textId="4F349FFF" w:rsidR="00FC045E" w:rsidRPr="00996FAF" w:rsidRDefault="0092175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E1E7A">
                  <w:rPr>
                    <w:rFonts w:ascii="Arial" w:hAnsi="Arial" w:cs="Arial"/>
                    <w:color w:val="auto"/>
                  </w:rPr>
                  <w:t>Compliant</w:t>
                </w:r>
              </w:sdtContent>
            </w:sdt>
            <w:r w:rsidR="00103242" w:rsidRPr="00996FAF">
              <w:rPr>
                <w:rFonts w:ascii="Arial" w:hAnsi="Arial" w:cs="Arial"/>
                <w:color w:val="0000FF"/>
              </w:rPr>
              <w:t xml:space="preserve"> </w:t>
            </w:r>
          </w:p>
        </w:tc>
      </w:tr>
      <w:tr w:rsidR="00B21F9C" w14:paraId="4E3523AE" w14:textId="77777777" w:rsidTr="00B21F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3523AB" w14:textId="77777777" w:rsidR="00FC045E" w:rsidRPr="00996FAF" w:rsidRDefault="00103242"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E3523AC" w14:textId="77777777" w:rsidR="00FC045E" w:rsidRPr="00996FAF" w:rsidRDefault="0010324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E3523AD" w14:textId="3BAE81C5" w:rsidR="00FC045E" w:rsidRPr="00996FAF" w:rsidRDefault="00921756" w:rsidP="00B31E0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E1E7A">
                  <w:rPr>
                    <w:rFonts w:ascii="Arial" w:hAnsi="Arial" w:cs="Arial"/>
                    <w:color w:val="auto"/>
                  </w:rPr>
                  <w:t>Compliant</w:t>
                </w:r>
              </w:sdtContent>
            </w:sdt>
            <w:r w:rsidR="00103242" w:rsidRPr="00996FAF">
              <w:rPr>
                <w:rFonts w:ascii="Arial" w:hAnsi="Arial" w:cs="Arial"/>
                <w:color w:val="0000FF"/>
              </w:rPr>
              <w:t xml:space="preserve"> </w:t>
            </w:r>
          </w:p>
        </w:tc>
      </w:tr>
      <w:tr w:rsidR="00B21F9C" w14:paraId="4E3523B2" w14:textId="77777777" w:rsidTr="00B21F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3523AF" w14:textId="77777777" w:rsidR="00FC045E" w:rsidRPr="00996FAF" w:rsidRDefault="00103242"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E3523B0" w14:textId="77777777" w:rsidR="00FC045E" w:rsidRPr="00996FAF" w:rsidRDefault="0010324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E3523B1" w14:textId="31BECBC4" w:rsidR="00FC045E" w:rsidRPr="00996FAF" w:rsidRDefault="0092175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E1E7A">
                  <w:rPr>
                    <w:rFonts w:ascii="Arial" w:hAnsi="Arial" w:cs="Arial"/>
                    <w:color w:val="auto"/>
                  </w:rPr>
                  <w:t>Compliant</w:t>
                </w:r>
              </w:sdtContent>
            </w:sdt>
            <w:r w:rsidR="00103242" w:rsidRPr="00996FAF">
              <w:rPr>
                <w:rFonts w:ascii="Arial" w:hAnsi="Arial" w:cs="Arial"/>
                <w:color w:val="0000FF"/>
              </w:rPr>
              <w:t xml:space="preserve"> </w:t>
            </w:r>
          </w:p>
        </w:tc>
      </w:tr>
    </w:tbl>
    <w:p w14:paraId="4E3523BD" w14:textId="77777777" w:rsidR="00D87E7C" w:rsidRDefault="00103242" w:rsidP="00D87E7C">
      <w:pPr>
        <w:pStyle w:val="Heading20"/>
      </w:pPr>
      <w:r w:rsidRPr="00996FAF">
        <w:t>Findings</w:t>
      </w:r>
    </w:p>
    <w:p w14:paraId="6E038106" w14:textId="31D822EF" w:rsidR="006C49F2" w:rsidRDefault="006C49F2" w:rsidP="006C49F2">
      <w:pPr>
        <w:pStyle w:val="NormalArial"/>
      </w:pPr>
      <w:r w:rsidRPr="008B07F9">
        <w:t xml:space="preserve">The service was </w:t>
      </w:r>
      <w:r>
        <w:t xml:space="preserve">previously </w:t>
      </w:r>
      <w:r w:rsidRPr="008B07F9">
        <w:t xml:space="preserve">found non-compliant with Requirement </w:t>
      </w:r>
      <w:r>
        <w:t>3</w:t>
      </w:r>
      <w:r w:rsidRPr="008B07F9">
        <w:t>(3)(</w:t>
      </w:r>
      <w:r>
        <w:t>a</w:t>
      </w:r>
      <w:r w:rsidRPr="008B07F9">
        <w:t xml:space="preserve">) </w:t>
      </w:r>
      <w:r>
        <w:rPr>
          <w:szCs w:val="22"/>
        </w:rPr>
        <w:t xml:space="preserve">following a </w:t>
      </w:r>
      <w:r w:rsidR="007843F5">
        <w:rPr>
          <w:szCs w:val="22"/>
        </w:rPr>
        <w:t>site assessment</w:t>
      </w:r>
      <w:r>
        <w:rPr>
          <w:szCs w:val="22"/>
        </w:rPr>
        <w:t xml:space="preserve"> conducted in March 2022 as the service</w:t>
      </w:r>
      <w:r w:rsidR="00006FFB">
        <w:rPr>
          <w:szCs w:val="22"/>
        </w:rPr>
        <w:t xml:space="preserve"> </w:t>
      </w:r>
      <w:r w:rsidR="00006FFB" w:rsidRPr="00012298">
        <w:t xml:space="preserve">did not demonstrate that they recognised, assessed and monitored the use of chemical restraint in line with legislation and </w:t>
      </w:r>
      <w:r w:rsidR="00006FFB" w:rsidRPr="007C4A15">
        <w:t>best practice</w:t>
      </w:r>
      <w:r>
        <w:rPr>
          <w:szCs w:val="22"/>
        </w:rPr>
        <w:t>. The service has rectified the previous non</w:t>
      </w:r>
      <w:r>
        <w:rPr>
          <w:szCs w:val="22"/>
        </w:rPr>
        <w:noBreakHyphen/>
        <w:t>compliance through a number of actions including</w:t>
      </w:r>
      <w:r w:rsidR="00006FFB">
        <w:rPr>
          <w:szCs w:val="22"/>
        </w:rPr>
        <w:t xml:space="preserve"> reviewing the </w:t>
      </w:r>
      <w:r w:rsidR="00006FFB">
        <w:rPr>
          <w:rFonts w:eastAsia="Times New Roman"/>
        </w:rPr>
        <w:t xml:space="preserve">service’s psychotropic </w:t>
      </w:r>
      <w:r w:rsidR="00C93429">
        <w:rPr>
          <w:rFonts w:eastAsia="Times New Roman"/>
        </w:rPr>
        <w:t xml:space="preserve">medication </w:t>
      </w:r>
      <w:r w:rsidR="00006FFB">
        <w:rPr>
          <w:rFonts w:eastAsia="Times New Roman"/>
        </w:rPr>
        <w:t xml:space="preserve">policy and procedure to ensure staff are identifying the use of chemical restrictive practice and </w:t>
      </w:r>
      <w:r w:rsidR="00C93429">
        <w:rPr>
          <w:rFonts w:eastAsia="Times New Roman"/>
        </w:rPr>
        <w:t xml:space="preserve">that </w:t>
      </w:r>
      <w:r w:rsidR="00006FFB">
        <w:rPr>
          <w:rFonts w:eastAsia="Times New Roman"/>
        </w:rPr>
        <w:t>informed consent is obtained in line with legislative requirements</w:t>
      </w:r>
      <w:r>
        <w:rPr>
          <w:szCs w:val="22"/>
        </w:rPr>
        <w:t>.</w:t>
      </w:r>
      <w:r w:rsidR="00006FFB">
        <w:rPr>
          <w:szCs w:val="22"/>
        </w:rPr>
        <w:t xml:space="preserve"> </w:t>
      </w:r>
      <w:r w:rsidR="00006FFB" w:rsidRPr="006C2B67">
        <w:rPr>
          <w:rFonts w:eastAsia="Times New Roman"/>
        </w:rPr>
        <w:t xml:space="preserve">File </w:t>
      </w:r>
      <w:r w:rsidR="00006FFB">
        <w:rPr>
          <w:rFonts w:eastAsia="Times New Roman"/>
        </w:rPr>
        <w:t>review and f</w:t>
      </w:r>
      <w:r w:rsidR="00006FFB" w:rsidRPr="006C0F94">
        <w:t xml:space="preserve">eedback from </w:t>
      </w:r>
      <w:r w:rsidR="00006FFB">
        <w:t>staff</w:t>
      </w:r>
      <w:r w:rsidR="00006FFB" w:rsidRPr="006C0F94">
        <w:t xml:space="preserve"> demonstrate </w:t>
      </w:r>
      <w:r w:rsidR="00006FFB">
        <w:t>that use of restrictive practices are assessed, managed, monitored and reviewed</w:t>
      </w:r>
      <w:r w:rsidR="00006FFB">
        <w:rPr>
          <w:rFonts w:eastAsia="Times New Roman"/>
        </w:rPr>
        <w:t xml:space="preserve">. </w:t>
      </w:r>
      <w:r w:rsidR="00006FFB" w:rsidRPr="00AD6A52">
        <w:t xml:space="preserve">The service </w:t>
      </w:r>
      <w:r w:rsidR="00006FFB">
        <w:t>maintains a register of restrictive practices and demonstrate</w:t>
      </w:r>
      <w:r w:rsidR="002B4A87">
        <w:t>d</w:t>
      </w:r>
      <w:r w:rsidR="00006FFB">
        <w:t xml:space="preserve"> effective review </w:t>
      </w:r>
      <w:r w:rsidR="00C93429">
        <w:t>of the register</w:t>
      </w:r>
      <w:r w:rsidR="00006FFB">
        <w:t>.</w:t>
      </w:r>
      <w:r>
        <w:rPr>
          <w:szCs w:val="22"/>
        </w:rPr>
        <w:t xml:space="preserve"> </w:t>
      </w:r>
      <w:r>
        <w:t>Accordingly, I find the service compliant with Requirement 3(3)(a).</w:t>
      </w:r>
    </w:p>
    <w:p w14:paraId="1779AA35" w14:textId="4BC108C9" w:rsidR="006C49F2" w:rsidRDefault="006C49F2" w:rsidP="006C49F2">
      <w:pPr>
        <w:pStyle w:val="NormalArial"/>
      </w:pPr>
      <w:r w:rsidRPr="00736E9A">
        <w:t>The</w:t>
      </w:r>
      <w:r w:rsidRPr="008B07F9">
        <w:t xml:space="preserve"> service was </w:t>
      </w:r>
      <w:r>
        <w:t xml:space="preserve">previously </w:t>
      </w:r>
      <w:r w:rsidRPr="008B07F9">
        <w:t xml:space="preserve">found non-compliant with Requirement </w:t>
      </w:r>
      <w:r>
        <w:t>3</w:t>
      </w:r>
      <w:r w:rsidRPr="008B07F9">
        <w:t>(3)(</w:t>
      </w:r>
      <w:r>
        <w:t>b</w:t>
      </w:r>
      <w:r w:rsidRPr="008B07F9">
        <w:t xml:space="preserve">) </w:t>
      </w:r>
      <w:r>
        <w:rPr>
          <w:szCs w:val="22"/>
        </w:rPr>
        <w:t xml:space="preserve">following a </w:t>
      </w:r>
      <w:r w:rsidR="007843F5">
        <w:rPr>
          <w:szCs w:val="22"/>
        </w:rPr>
        <w:t>site assessment</w:t>
      </w:r>
      <w:r>
        <w:rPr>
          <w:szCs w:val="22"/>
        </w:rPr>
        <w:t xml:space="preserve"> conducted in March 2022 </w:t>
      </w:r>
      <w:r w:rsidR="00736E9A">
        <w:rPr>
          <w:szCs w:val="22"/>
        </w:rPr>
        <w:t xml:space="preserve">due to </w:t>
      </w:r>
      <w:r w:rsidR="00736E9A">
        <w:rPr>
          <w:rFonts w:eastAsia="Calibri"/>
        </w:rPr>
        <w:t xml:space="preserve">deficits </w:t>
      </w:r>
      <w:r w:rsidR="00736E9A">
        <w:t>with the management of skin integrity and weight loss</w:t>
      </w:r>
      <w:r>
        <w:rPr>
          <w:szCs w:val="22"/>
        </w:rPr>
        <w:t>. The service has rectified the previous non</w:t>
      </w:r>
      <w:r>
        <w:rPr>
          <w:szCs w:val="22"/>
        </w:rPr>
        <w:noBreakHyphen/>
        <w:t>compliance through a number of actions including</w:t>
      </w:r>
      <w:r w:rsidR="00736E9A">
        <w:rPr>
          <w:szCs w:val="22"/>
        </w:rPr>
        <w:t xml:space="preserve"> implementing a high risk register and </w:t>
      </w:r>
      <w:r w:rsidR="009B5E97">
        <w:rPr>
          <w:szCs w:val="22"/>
        </w:rPr>
        <w:t>inter-disciplinary meetings</w:t>
      </w:r>
      <w:r w:rsidR="00C93429">
        <w:rPr>
          <w:szCs w:val="22"/>
        </w:rPr>
        <w:t>. In addition,</w:t>
      </w:r>
      <w:r w:rsidR="009B5E97">
        <w:rPr>
          <w:szCs w:val="22"/>
        </w:rPr>
        <w:t xml:space="preserve"> all consumers with chronic and complex </w:t>
      </w:r>
      <w:r w:rsidR="009B5E97">
        <w:t>wounds and pressure injuries were referred to an external specialist</w:t>
      </w:r>
      <w:r>
        <w:rPr>
          <w:szCs w:val="22"/>
        </w:rPr>
        <w:t>.</w:t>
      </w:r>
      <w:r w:rsidR="009B5E97">
        <w:rPr>
          <w:szCs w:val="22"/>
        </w:rPr>
        <w:t xml:space="preserve"> A sample review of consumer files demonstrated </w:t>
      </w:r>
      <w:r w:rsidR="009B5E97">
        <w:t>high impact and high prevalence risks are identified and actioned. All sampled consumers expressed satisfaction with how the service identifies and manage</w:t>
      </w:r>
      <w:r w:rsidR="00C93429">
        <w:t>s</w:t>
      </w:r>
      <w:r w:rsidR="009B5E97">
        <w:t xml:space="preserve"> clinical risks.</w:t>
      </w:r>
      <w:r>
        <w:rPr>
          <w:szCs w:val="22"/>
        </w:rPr>
        <w:t xml:space="preserve"> </w:t>
      </w:r>
      <w:r>
        <w:t>Accordingly, I find the service compliant with Requirement 3(3)(b).</w:t>
      </w:r>
    </w:p>
    <w:p w14:paraId="318383CE" w14:textId="6897C8C8" w:rsidR="006C49F2" w:rsidRDefault="006C49F2" w:rsidP="006C49F2">
      <w:pPr>
        <w:pStyle w:val="NormalArial"/>
      </w:pPr>
      <w:r w:rsidRPr="008B07F9">
        <w:t xml:space="preserve">The service was </w:t>
      </w:r>
      <w:r>
        <w:t xml:space="preserve">previously </w:t>
      </w:r>
      <w:r w:rsidRPr="008B07F9">
        <w:t xml:space="preserve">found non-compliant with Requirement </w:t>
      </w:r>
      <w:r>
        <w:t>3</w:t>
      </w:r>
      <w:r w:rsidRPr="008B07F9">
        <w:t>(3)(</w:t>
      </w:r>
      <w:r>
        <w:t>d</w:t>
      </w:r>
      <w:r w:rsidRPr="008B07F9">
        <w:t xml:space="preserve">) </w:t>
      </w:r>
      <w:r>
        <w:rPr>
          <w:szCs w:val="22"/>
        </w:rPr>
        <w:t xml:space="preserve">following a </w:t>
      </w:r>
      <w:r w:rsidR="007843F5">
        <w:rPr>
          <w:szCs w:val="22"/>
        </w:rPr>
        <w:t>site assessment</w:t>
      </w:r>
      <w:r>
        <w:rPr>
          <w:szCs w:val="22"/>
        </w:rPr>
        <w:t xml:space="preserve"> conducted in March 2022 </w:t>
      </w:r>
      <w:r w:rsidR="00940EC7">
        <w:rPr>
          <w:szCs w:val="22"/>
        </w:rPr>
        <w:t xml:space="preserve">due to deficits in </w:t>
      </w:r>
      <w:r w:rsidR="00940EC7">
        <w:t>responding to incidents and clinical deterioration</w:t>
      </w:r>
      <w:r>
        <w:rPr>
          <w:szCs w:val="22"/>
        </w:rPr>
        <w:t>. The service has rectified the previous non</w:t>
      </w:r>
      <w:r>
        <w:rPr>
          <w:szCs w:val="22"/>
        </w:rPr>
        <w:noBreakHyphen/>
        <w:t>compliance through a number of actions including</w:t>
      </w:r>
      <w:r w:rsidR="00940EC7">
        <w:rPr>
          <w:szCs w:val="22"/>
        </w:rPr>
        <w:t xml:space="preserve"> enhanced staff training and support, implementing </w:t>
      </w:r>
      <w:r w:rsidR="00940EC7">
        <w:t>a daily clinical review process to identify consumers who show signs of deterioration and appointing care managers to monitor consumer deterioration</w:t>
      </w:r>
      <w:r>
        <w:rPr>
          <w:szCs w:val="22"/>
        </w:rPr>
        <w:t>.</w:t>
      </w:r>
      <w:r w:rsidR="00940EC7">
        <w:rPr>
          <w:szCs w:val="22"/>
        </w:rPr>
        <w:t xml:space="preserve"> </w:t>
      </w:r>
      <w:r>
        <w:t>Accordingly, I find the service compliant with Requirement 3(3)(d).</w:t>
      </w:r>
    </w:p>
    <w:p w14:paraId="4ABE7C88" w14:textId="77777777" w:rsidR="00AB4D42" w:rsidRDefault="006C49F2" w:rsidP="006C49F2">
      <w:pPr>
        <w:pStyle w:val="NormalArial"/>
      </w:pPr>
      <w:r w:rsidRPr="008B07F9">
        <w:lastRenderedPageBreak/>
        <w:t xml:space="preserve">The service was </w:t>
      </w:r>
      <w:r>
        <w:t xml:space="preserve">previously </w:t>
      </w:r>
      <w:r w:rsidRPr="008B07F9">
        <w:t xml:space="preserve">found non-compliant with Requirement </w:t>
      </w:r>
      <w:r>
        <w:t>3</w:t>
      </w:r>
      <w:r w:rsidRPr="008B07F9">
        <w:t>(3)(</w:t>
      </w:r>
      <w:r>
        <w:t>e</w:t>
      </w:r>
      <w:r w:rsidRPr="008B07F9">
        <w:t xml:space="preserve">) </w:t>
      </w:r>
      <w:r>
        <w:rPr>
          <w:szCs w:val="22"/>
        </w:rPr>
        <w:t xml:space="preserve">following a </w:t>
      </w:r>
      <w:r w:rsidR="007843F5">
        <w:rPr>
          <w:szCs w:val="22"/>
        </w:rPr>
        <w:t>site assessment</w:t>
      </w:r>
      <w:r>
        <w:rPr>
          <w:szCs w:val="22"/>
        </w:rPr>
        <w:t xml:space="preserve"> conducted in March 2022 as the service</w:t>
      </w:r>
      <w:r w:rsidR="00853764">
        <w:rPr>
          <w:szCs w:val="22"/>
        </w:rPr>
        <w:t xml:space="preserve"> did not demonstrate consumer information was effectively communicated within the organisation</w:t>
      </w:r>
      <w:r>
        <w:rPr>
          <w:szCs w:val="22"/>
        </w:rPr>
        <w:t>. The service has rectified the previous non</w:t>
      </w:r>
      <w:r>
        <w:rPr>
          <w:szCs w:val="22"/>
        </w:rPr>
        <w:noBreakHyphen/>
        <w:t>compliance through a number of actions including</w:t>
      </w:r>
      <w:r w:rsidR="00D51555">
        <w:rPr>
          <w:szCs w:val="22"/>
        </w:rPr>
        <w:t xml:space="preserve"> daily </w:t>
      </w:r>
      <w:r w:rsidR="00C93429">
        <w:rPr>
          <w:szCs w:val="22"/>
        </w:rPr>
        <w:t>staff meetings</w:t>
      </w:r>
      <w:r w:rsidR="00D51555">
        <w:rPr>
          <w:szCs w:val="22"/>
        </w:rPr>
        <w:t xml:space="preserve"> and </w:t>
      </w:r>
      <w:r w:rsidR="00D51555">
        <w:t>updating the electronic care documentation system to generate summary handover reports</w:t>
      </w:r>
      <w:r>
        <w:rPr>
          <w:szCs w:val="22"/>
        </w:rPr>
        <w:t>.</w:t>
      </w:r>
      <w:r w:rsidR="00D51555">
        <w:rPr>
          <w:szCs w:val="22"/>
        </w:rPr>
        <w:t xml:space="preserve"> All sampled consumers and representatives expressed confidence with staff knowledge of </w:t>
      </w:r>
      <w:r w:rsidR="002B4A87">
        <w:rPr>
          <w:szCs w:val="22"/>
        </w:rPr>
        <w:t xml:space="preserve">consumer </w:t>
      </w:r>
      <w:r w:rsidR="005D51E4">
        <w:rPr>
          <w:szCs w:val="22"/>
        </w:rPr>
        <w:t>care</w:t>
      </w:r>
      <w:r w:rsidR="00D51555">
        <w:rPr>
          <w:szCs w:val="22"/>
        </w:rPr>
        <w:t xml:space="preserve"> needs and sampled care planning documentation demonstrated consumer information is current and up-to-date.</w:t>
      </w:r>
      <w:r>
        <w:rPr>
          <w:szCs w:val="22"/>
        </w:rPr>
        <w:t xml:space="preserve"> </w:t>
      </w:r>
      <w:r>
        <w:t>Accordingly, I find the service compliant with Requirement 3(3)(e).</w:t>
      </w:r>
    </w:p>
    <w:p w14:paraId="4E3523BE" w14:textId="3FBCD830" w:rsidR="002B0C90" w:rsidRPr="00262C0B" w:rsidRDefault="00103242" w:rsidP="006C49F2">
      <w:pPr>
        <w:pStyle w:val="NormalArial"/>
      </w:pPr>
      <w:r>
        <w:br w:type="page"/>
      </w:r>
    </w:p>
    <w:p w14:paraId="4E3523BF" w14:textId="77777777" w:rsidR="00FC045E" w:rsidRPr="00996FAF" w:rsidRDefault="00103242"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B21F9C" w14:paraId="4E3523C2" w14:textId="77777777" w:rsidTr="002069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4E3523C0" w14:textId="77777777" w:rsidR="00FC045E" w:rsidRPr="00996FAF" w:rsidRDefault="00103242"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E3523C1" w14:textId="77777777" w:rsidR="00FC045E" w:rsidRPr="00996FAF" w:rsidRDefault="0092175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21F9C" w14:paraId="4E3523C6" w14:textId="77777777" w:rsidTr="00B21F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3523C3" w14:textId="77777777" w:rsidR="00FC045E" w:rsidRPr="00996FAF" w:rsidRDefault="00103242"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E3523C4" w14:textId="77777777" w:rsidR="00FC045E" w:rsidRPr="00996FAF" w:rsidRDefault="0010324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E3523C5" w14:textId="1067446F" w:rsidR="00FC045E" w:rsidRPr="00996FAF" w:rsidRDefault="0092175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FE1E7A">
                  <w:rPr>
                    <w:rFonts w:ascii="Arial" w:hAnsi="Arial" w:cs="Arial"/>
                    <w:color w:val="auto"/>
                  </w:rPr>
                  <w:t>Compliant</w:t>
                </w:r>
              </w:sdtContent>
            </w:sdt>
            <w:r w:rsidR="00103242" w:rsidRPr="00996FAF">
              <w:rPr>
                <w:rFonts w:ascii="Arial" w:hAnsi="Arial" w:cs="Arial"/>
                <w:color w:val="0000FF"/>
              </w:rPr>
              <w:t xml:space="preserve"> </w:t>
            </w:r>
          </w:p>
        </w:tc>
      </w:tr>
    </w:tbl>
    <w:p w14:paraId="4E3523E2" w14:textId="77777777" w:rsidR="00D87E7C" w:rsidRDefault="00103242" w:rsidP="00D87E7C">
      <w:pPr>
        <w:pStyle w:val="Heading20"/>
      </w:pPr>
      <w:r w:rsidRPr="00996FAF">
        <w:t>Findings</w:t>
      </w:r>
    </w:p>
    <w:p w14:paraId="5A9E26D3" w14:textId="2C835574" w:rsidR="006C49F2" w:rsidRDefault="006C49F2" w:rsidP="006C49F2">
      <w:pPr>
        <w:pStyle w:val="NormalArial"/>
      </w:pPr>
      <w:r w:rsidRPr="008B07F9">
        <w:t xml:space="preserve">The service was </w:t>
      </w:r>
      <w:r>
        <w:t xml:space="preserve">previously </w:t>
      </w:r>
      <w:r w:rsidRPr="008B07F9">
        <w:t xml:space="preserve">found non-compliant with Requirement </w:t>
      </w:r>
      <w:r>
        <w:t>4</w:t>
      </w:r>
      <w:r w:rsidRPr="008B07F9">
        <w:t>(3)(</w:t>
      </w:r>
      <w:r>
        <w:t>a</w:t>
      </w:r>
      <w:r w:rsidRPr="008B07F9">
        <w:t xml:space="preserve">) </w:t>
      </w:r>
      <w:r>
        <w:rPr>
          <w:szCs w:val="22"/>
        </w:rPr>
        <w:t xml:space="preserve">following a </w:t>
      </w:r>
      <w:r w:rsidR="007843F5">
        <w:rPr>
          <w:szCs w:val="22"/>
        </w:rPr>
        <w:t>site assessment</w:t>
      </w:r>
      <w:r>
        <w:rPr>
          <w:szCs w:val="22"/>
        </w:rPr>
        <w:t xml:space="preserve"> conducted in March 2022 as the service</w:t>
      </w:r>
      <w:r w:rsidR="006F67B2">
        <w:rPr>
          <w:szCs w:val="22"/>
        </w:rPr>
        <w:t xml:space="preserve"> did not demonstrate adequate activities  were delivered especially in the memory support unit</w:t>
      </w:r>
      <w:r>
        <w:rPr>
          <w:szCs w:val="22"/>
        </w:rPr>
        <w:t>. The service has rectified the previous non</w:t>
      </w:r>
      <w:r>
        <w:rPr>
          <w:szCs w:val="22"/>
        </w:rPr>
        <w:noBreakHyphen/>
        <w:t>compliance through a number of actions including</w:t>
      </w:r>
      <w:r w:rsidR="006F67B2">
        <w:rPr>
          <w:szCs w:val="22"/>
        </w:rPr>
        <w:t xml:space="preserve"> surveying consumers and </w:t>
      </w:r>
      <w:r w:rsidR="006F67B2">
        <w:t xml:space="preserve">updating the lifestyle calendar based on </w:t>
      </w:r>
      <w:r w:rsidR="005D51E4">
        <w:t>survey</w:t>
      </w:r>
      <w:r w:rsidR="006F67B2">
        <w:t xml:space="preserve"> results. Additional activities have been introduced in the memory support unit and while on site assessors observed consumers were actively engaged in a variety of activities and events</w:t>
      </w:r>
      <w:r>
        <w:rPr>
          <w:szCs w:val="22"/>
        </w:rPr>
        <w:t xml:space="preserve">. </w:t>
      </w:r>
      <w:r>
        <w:t>Accordingly, I find the service compliant with Requirement 4(3)(a).</w:t>
      </w:r>
    </w:p>
    <w:p w14:paraId="4E3523E3" w14:textId="61D24496" w:rsidR="002B0C90" w:rsidRPr="00262C0B" w:rsidRDefault="00103242" w:rsidP="0036130C">
      <w:pPr>
        <w:pStyle w:val="NormalArial"/>
      </w:pPr>
      <w:r>
        <w:br w:type="page"/>
      </w:r>
    </w:p>
    <w:p w14:paraId="4E3523F8" w14:textId="77777777" w:rsidR="00FC045E" w:rsidRPr="00996FAF" w:rsidRDefault="00103242"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B21F9C" w14:paraId="4E3523FB" w14:textId="77777777" w:rsidTr="002069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4E3523F9" w14:textId="77777777" w:rsidR="00FC045E" w:rsidRPr="00996FAF" w:rsidRDefault="00103242"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E3523FA" w14:textId="77777777" w:rsidR="00FC045E" w:rsidRPr="00996FAF" w:rsidRDefault="0092175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21F9C" w14:paraId="4E3523FF" w14:textId="77777777" w:rsidTr="00B21F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3523FC" w14:textId="77777777" w:rsidR="00FC045E" w:rsidRPr="00996FAF" w:rsidRDefault="00103242"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E3523FD" w14:textId="77777777" w:rsidR="00FC045E" w:rsidRPr="00996FAF" w:rsidRDefault="0010324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E3523FE" w14:textId="6C590FAD" w:rsidR="00FC045E" w:rsidRPr="00996FAF" w:rsidRDefault="0092175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838A3">
                  <w:rPr>
                    <w:rFonts w:ascii="Arial" w:hAnsi="Arial" w:cs="Arial"/>
                    <w:color w:val="auto"/>
                  </w:rPr>
                  <w:t>Compliant</w:t>
                </w:r>
              </w:sdtContent>
            </w:sdt>
            <w:r w:rsidR="00103242" w:rsidRPr="00996FAF">
              <w:rPr>
                <w:rFonts w:ascii="Arial" w:hAnsi="Arial" w:cs="Arial"/>
                <w:color w:val="0000FF"/>
              </w:rPr>
              <w:t xml:space="preserve"> </w:t>
            </w:r>
          </w:p>
        </w:tc>
      </w:tr>
      <w:tr w:rsidR="00B21F9C" w14:paraId="4E352407" w14:textId="77777777" w:rsidTr="00B21F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352404" w14:textId="77777777" w:rsidR="00FC045E" w:rsidRPr="00996FAF" w:rsidRDefault="00103242"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E352405" w14:textId="77777777" w:rsidR="00FC045E" w:rsidRPr="00996FAF" w:rsidRDefault="0010324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E352406" w14:textId="4158305E" w:rsidR="00FC045E" w:rsidRPr="00996FAF" w:rsidRDefault="0092175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838A3">
                  <w:rPr>
                    <w:rFonts w:ascii="Arial" w:hAnsi="Arial" w:cs="Arial"/>
                    <w:color w:val="auto"/>
                  </w:rPr>
                  <w:t>Compliant</w:t>
                </w:r>
              </w:sdtContent>
            </w:sdt>
            <w:r w:rsidR="00103242" w:rsidRPr="00996FAF">
              <w:rPr>
                <w:rFonts w:ascii="Arial" w:hAnsi="Arial" w:cs="Arial"/>
                <w:color w:val="0000FF"/>
              </w:rPr>
              <w:t xml:space="preserve"> </w:t>
            </w:r>
          </w:p>
        </w:tc>
      </w:tr>
      <w:tr w:rsidR="00B21F9C" w14:paraId="4E35240B" w14:textId="77777777" w:rsidTr="00B21F9C">
        <w:trPr>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352408" w14:textId="77777777" w:rsidR="00FC045E" w:rsidRPr="00996FAF" w:rsidRDefault="00103242"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E352409" w14:textId="77777777" w:rsidR="00FC045E" w:rsidRPr="00996FAF" w:rsidRDefault="0010324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E35240A" w14:textId="2D70DB17" w:rsidR="00FC045E" w:rsidRPr="00996FAF" w:rsidRDefault="0092175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838A3">
                  <w:rPr>
                    <w:rFonts w:ascii="Arial" w:hAnsi="Arial" w:cs="Arial"/>
                    <w:color w:val="auto"/>
                  </w:rPr>
                  <w:t>Compliant</w:t>
                </w:r>
              </w:sdtContent>
            </w:sdt>
            <w:r w:rsidR="00103242" w:rsidRPr="00996FAF">
              <w:rPr>
                <w:rFonts w:ascii="Arial" w:hAnsi="Arial" w:cs="Arial"/>
                <w:color w:val="0000FF"/>
              </w:rPr>
              <w:t xml:space="preserve"> </w:t>
            </w:r>
          </w:p>
        </w:tc>
      </w:tr>
    </w:tbl>
    <w:p w14:paraId="4E35240C" w14:textId="77777777" w:rsidR="00D87E7C" w:rsidRDefault="00103242" w:rsidP="00D87E7C">
      <w:pPr>
        <w:pStyle w:val="Heading20"/>
      </w:pPr>
      <w:r w:rsidRPr="00996FAF">
        <w:t>Findings</w:t>
      </w:r>
    </w:p>
    <w:p w14:paraId="019588A7" w14:textId="60A814E1" w:rsidR="00AB4D42" w:rsidRDefault="006C49F2" w:rsidP="00AB4D42">
      <w:pPr>
        <w:pStyle w:val="NormalArial"/>
        <w:rPr>
          <w:szCs w:val="22"/>
        </w:rPr>
      </w:pPr>
      <w:r w:rsidRPr="008B07F9">
        <w:t xml:space="preserve">The service was </w:t>
      </w:r>
      <w:r>
        <w:t xml:space="preserve">previously </w:t>
      </w:r>
      <w:r w:rsidRPr="008B07F9">
        <w:t xml:space="preserve">found non-compliant with Requirement </w:t>
      </w:r>
      <w:r>
        <w:t>6</w:t>
      </w:r>
      <w:r w:rsidRPr="008B07F9">
        <w:t>(3)(</w:t>
      </w:r>
      <w:r>
        <w:t>a</w:t>
      </w:r>
      <w:r w:rsidRPr="008B07F9">
        <w:t xml:space="preserve">) </w:t>
      </w:r>
      <w:r>
        <w:rPr>
          <w:szCs w:val="22"/>
        </w:rPr>
        <w:t xml:space="preserve">following a </w:t>
      </w:r>
      <w:r w:rsidR="007843F5">
        <w:rPr>
          <w:szCs w:val="22"/>
        </w:rPr>
        <w:t>site assessment</w:t>
      </w:r>
      <w:r>
        <w:rPr>
          <w:szCs w:val="22"/>
        </w:rPr>
        <w:t xml:space="preserve"> conducted in March 2022 as </w:t>
      </w:r>
      <w:r w:rsidR="007501FB">
        <w:rPr>
          <w:rFonts w:eastAsia="Calibri"/>
        </w:rPr>
        <w:t xml:space="preserve">sampled consumers and representatives </w:t>
      </w:r>
      <w:r w:rsidR="007501FB" w:rsidRPr="00715BF2">
        <w:t>d</w:t>
      </w:r>
      <w:r w:rsidR="007501FB">
        <w:t>id</w:t>
      </w:r>
      <w:r w:rsidR="007501FB" w:rsidRPr="00715BF2">
        <w:t xml:space="preserve"> not</w:t>
      </w:r>
      <w:r w:rsidR="007501FB">
        <w:t xml:space="preserve"> feel supported to raise concerns or complaints</w:t>
      </w:r>
      <w:r>
        <w:rPr>
          <w:szCs w:val="22"/>
        </w:rPr>
        <w:t>. The service has rectified the previous non</w:t>
      </w:r>
      <w:r>
        <w:rPr>
          <w:szCs w:val="22"/>
        </w:rPr>
        <w:noBreakHyphen/>
        <w:t>compliance through a number of actions including</w:t>
      </w:r>
      <w:r w:rsidR="007501FB">
        <w:rPr>
          <w:szCs w:val="22"/>
        </w:rPr>
        <w:t xml:space="preserve"> commissioning surveys, </w:t>
      </w:r>
      <w:r w:rsidR="00234DA3">
        <w:rPr>
          <w:szCs w:val="22"/>
        </w:rPr>
        <w:t xml:space="preserve">and </w:t>
      </w:r>
      <w:r w:rsidR="007501FB">
        <w:rPr>
          <w:szCs w:val="22"/>
        </w:rPr>
        <w:t xml:space="preserve">ensuring all complaints are captured on the </w:t>
      </w:r>
      <w:r w:rsidR="007501FB">
        <w:t>electronic complaints register</w:t>
      </w:r>
      <w:r>
        <w:rPr>
          <w:szCs w:val="22"/>
        </w:rPr>
        <w:t>.</w:t>
      </w:r>
      <w:r w:rsidR="007501FB">
        <w:rPr>
          <w:szCs w:val="22"/>
        </w:rPr>
        <w:t xml:space="preserve"> Assessors </w:t>
      </w:r>
      <w:r w:rsidR="007501FB">
        <w:t xml:space="preserve">observed various means of encouraging consumers and representatives to provide feedback including newsletters, the admission pack, and </w:t>
      </w:r>
      <w:r w:rsidR="00234DA3">
        <w:t xml:space="preserve">the </w:t>
      </w:r>
      <w:r w:rsidR="007501FB">
        <w:t>service’s website.</w:t>
      </w:r>
      <w:r>
        <w:rPr>
          <w:szCs w:val="22"/>
        </w:rPr>
        <w:t xml:space="preserve"> </w:t>
      </w:r>
      <w:r>
        <w:t>Accordingly, I find the service compliant with Requirement 6(3)(a).</w:t>
      </w:r>
    </w:p>
    <w:p w14:paraId="610803DB" w14:textId="515572DD" w:rsidR="006C49F2" w:rsidRPr="00851364" w:rsidRDefault="006C49F2" w:rsidP="00AB4D42">
      <w:pPr>
        <w:pStyle w:val="NormalArial"/>
        <w:rPr>
          <w:szCs w:val="22"/>
        </w:rPr>
      </w:pPr>
      <w:r w:rsidRPr="00851364">
        <w:rPr>
          <w:szCs w:val="22"/>
        </w:rPr>
        <w:t xml:space="preserve">The service was previously found non-compliant with Requirement 6(3)(c) following a </w:t>
      </w:r>
      <w:r w:rsidR="007843F5" w:rsidRPr="00851364">
        <w:rPr>
          <w:szCs w:val="22"/>
        </w:rPr>
        <w:t>site assessment</w:t>
      </w:r>
      <w:r w:rsidRPr="00851364">
        <w:rPr>
          <w:szCs w:val="22"/>
        </w:rPr>
        <w:t xml:space="preserve"> conducted in March 2022 as the service</w:t>
      </w:r>
      <w:r w:rsidR="00851364" w:rsidRPr="00851364">
        <w:rPr>
          <w:szCs w:val="22"/>
        </w:rPr>
        <w:t xml:space="preserve"> </w:t>
      </w:r>
      <w:r w:rsidR="00234DA3">
        <w:rPr>
          <w:szCs w:val="22"/>
        </w:rPr>
        <w:t xml:space="preserve">was </w:t>
      </w:r>
      <w:r w:rsidR="00851364" w:rsidRPr="00851364">
        <w:rPr>
          <w:szCs w:val="22"/>
        </w:rPr>
        <w:t xml:space="preserve">unable to demonstrate appropriate actions were taken in response to feedback and complaints and </w:t>
      </w:r>
      <w:r w:rsidR="00234DA3">
        <w:rPr>
          <w:szCs w:val="22"/>
        </w:rPr>
        <w:t>that</w:t>
      </w:r>
      <w:r w:rsidR="00851364" w:rsidRPr="00851364">
        <w:rPr>
          <w:szCs w:val="22"/>
        </w:rPr>
        <w:t xml:space="preserve"> open disclosure is used.</w:t>
      </w:r>
      <w:r w:rsidR="00851364">
        <w:rPr>
          <w:szCs w:val="22"/>
        </w:rPr>
        <w:t xml:space="preserve"> </w:t>
      </w:r>
      <w:r w:rsidRPr="00851364">
        <w:rPr>
          <w:szCs w:val="22"/>
        </w:rPr>
        <w:t>The service has rectified the previous non</w:t>
      </w:r>
      <w:r w:rsidRPr="00851364">
        <w:rPr>
          <w:szCs w:val="22"/>
        </w:rPr>
        <w:noBreakHyphen/>
        <w:t>compliance through a number of actions including</w:t>
      </w:r>
      <w:r w:rsidR="00851364">
        <w:rPr>
          <w:szCs w:val="22"/>
        </w:rPr>
        <w:t xml:space="preserve"> </w:t>
      </w:r>
      <w:r w:rsidR="00CB40C3">
        <w:rPr>
          <w:szCs w:val="22"/>
        </w:rPr>
        <w:t>care managers taking a more active role identify</w:t>
      </w:r>
      <w:r w:rsidR="00234DA3">
        <w:rPr>
          <w:szCs w:val="22"/>
        </w:rPr>
        <w:t>ing</w:t>
      </w:r>
      <w:r w:rsidR="00CB40C3">
        <w:rPr>
          <w:szCs w:val="22"/>
        </w:rPr>
        <w:t xml:space="preserve"> and action</w:t>
      </w:r>
      <w:r w:rsidR="00234DA3">
        <w:rPr>
          <w:szCs w:val="22"/>
        </w:rPr>
        <w:t>ing</w:t>
      </w:r>
      <w:r w:rsidR="00CB40C3">
        <w:rPr>
          <w:szCs w:val="22"/>
        </w:rPr>
        <w:t xml:space="preserve"> feedback, capturing all complaints in the complaints register and staff training</w:t>
      </w:r>
      <w:r w:rsidRPr="00851364">
        <w:rPr>
          <w:szCs w:val="22"/>
        </w:rPr>
        <w:t>.</w:t>
      </w:r>
      <w:r w:rsidR="00CB40C3">
        <w:rPr>
          <w:szCs w:val="22"/>
        </w:rPr>
        <w:t xml:space="preserve"> The majority of consumers stated they are satisfied with the new approach and that they feel </w:t>
      </w:r>
      <w:r w:rsidR="00234DA3">
        <w:rPr>
          <w:szCs w:val="22"/>
        </w:rPr>
        <w:t xml:space="preserve">they are </w:t>
      </w:r>
      <w:r w:rsidR="00CB40C3">
        <w:rPr>
          <w:szCs w:val="22"/>
        </w:rPr>
        <w:t xml:space="preserve">listened to. </w:t>
      </w:r>
      <w:r w:rsidRPr="00851364">
        <w:rPr>
          <w:szCs w:val="22"/>
        </w:rPr>
        <w:t>Accordingly, I find the service compliant with Requirement 6(3)(c).</w:t>
      </w:r>
    </w:p>
    <w:p w14:paraId="0B88C001" w14:textId="25A06B1D" w:rsidR="006C49F2" w:rsidRDefault="006C49F2" w:rsidP="006C49F2">
      <w:pPr>
        <w:pStyle w:val="NormalArial"/>
      </w:pPr>
      <w:r w:rsidRPr="008B07F9">
        <w:t xml:space="preserve">The service was </w:t>
      </w:r>
      <w:r>
        <w:t xml:space="preserve">previously </w:t>
      </w:r>
      <w:r w:rsidRPr="008B07F9">
        <w:t xml:space="preserve">found non-compliant with Requirement </w:t>
      </w:r>
      <w:r>
        <w:t>6</w:t>
      </w:r>
      <w:r w:rsidRPr="008B07F9">
        <w:t>(3)(</w:t>
      </w:r>
      <w:r>
        <w:t>d</w:t>
      </w:r>
      <w:r w:rsidRPr="008B07F9">
        <w:t xml:space="preserve">) </w:t>
      </w:r>
      <w:r>
        <w:rPr>
          <w:szCs w:val="22"/>
        </w:rPr>
        <w:t xml:space="preserve">following a </w:t>
      </w:r>
      <w:r w:rsidR="007843F5">
        <w:rPr>
          <w:szCs w:val="22"/>
        </w:rPr>
        <w:t>site assessment</w:t>
      </w:r>
      <w:r>
        <w:rPr>
          <w:szCs w:val="22"/>
        </w:rPr>
        <w:t xml:space="preserve"> conducted in March 2022 as the service</w:t>
      </w:r>
      <w:r w:rsidR="00FD5D08">
        <w:rPr>
          <w:szCs w:val="22"/>
        </w:rPr>
        <w:t xml:space="preserve"> was unable to demonstrate feedback and complaints were reviewed to improve delivery of care and services</w:t>
      </w:r>
      <w:r>
        <w:rPr>
          <w:szCs w:val="22"/>
        </w:rPr>
        <w:t>. The service has rectified the previous non</w:t>
      </w:r>
      <w:r>
        <w:rPr>
          <w:szCs w:val="22"/>
        </w:rPr>
        <w:noBreakHyphen/>
        <w:t>compliance through a number of actions including</w:t>
      </w:r>
      <w:r w:rsidR="00FD5D08">
        <w:rPr>
          <w:szCs w:val="22"/>
        </w:rPr>
        <w:t xml:space="preserve"> conducting monthly analysis of feedback and complaints to identify trends and publishing results in newsletters and reports</w:t>
      </w:r>
      <w:r>
        <w:rPr>
          <w:szCs w:val="22"/>
        </w:rPr>
        <w:t xml:space="preserve">. </w:t>
      </w:r>
      <w:r w:rsidR="00FD5D08">
        <w:rPr>
          <w:szCs w:val="22"/>
        </w:rPr>
        <w:t xml:space="preserve">All sampled consumers and representatives </w:t>
      </w:r>
      <w:r w:rsidR="00FD5D08">
        <w:t xml:space="preserve">stated there have been improvements in consumer care and services. </w:t>
      </w:r>
      <w:r>
        <w:t>Accordingly, I find the service compliant with Requirement 6(3)(d).</w:t>
      </w:r>
    </w:p>
    <w:p w14:paraId="4E35240D" w14:textId="27559872" w:rsidR="002B0C90" w:rsidRPr="00712752" w:rsidRDefault="00103242" w:rsidP="0036130C">
      <w:pPr>
        <w:pStyle w:val="NormalArial"/>
      </w:pPr>
      <w:r w:rsidRPr="00712752">
        <w:br w:type="page"/>
      </w:r>
    </w:p>
    <w:p w14:paraId="4E35240E" w14:textId="77777777" w:rsidR="00FC045E" w:rsidRPr="00996FAF" w:rsidRDefault="0010324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21F9C" w14:paraId="4E352411" w14:textId="77777777" w:rsidTr="002069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E35240F" w14:textId="77777777" w:rsidR="00FC045E" w:rsidRPr="00996FAF" w:rsidRDefault="00103242"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E352410" w14:textId="77777777" w:rsidR="00FC045E" w:rsidRPr="00996FAF" w:rsidRDefault="0092175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21F9C" w14:paraId="4E352415" w14:textId="77777777" w:rsidTr="00B21F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352412" w14:textId="77777777" w:rsidR="00FC045E" w:rsidRPr="00996FAF" w:rsidRDefault="00103242"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E352413" w14:textId="77777777" w:rsidR="00FC045E" w:rsidRPr="00996FAF" w:rsidRDefault="0010324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E352414" w14:textId="401718E3" w:rsidR="00FC045E" w:rsidRPr="00996FAF" w:rsidRDefault="0092175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838A3">
                  <w:rPr>
                    <w:rFonts w:ascii="Arial" w:hAnsi="Arial" w:cs="Arial"/>
                    <w:color w:val="auto"/>
                  </w:rPr>
                  <w:t>Compliant</w:t>
                </w:r>
              </w:sdtContent>
            </w:sdt>
            <w:r w:rsidR="00103242" w:rsidRPr="00996FAF">
              <w:rPr>
                <w:rFonts w:ascii="Arial" w:hAnsi="Arial" w:cs="Arial"/>
                <w:color w:val="0000FF"/>
              </w:rPr>
              <w:t xml:space="preserve"> </w:t>
            </w:r>
          </w:p>
        </w:tc>
      </w:tr>
      <w:tr w:rsidR="00B21F9C" w14:paraId="4E35241D" w14:textId="77777777" w:rsidTr="00B21F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35241A" w14:textId="77777777" w:rsidR="00FC045E" w:rsidRPr="00996FAF" w:rsidRDefault="00103242"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E35241B" w14:textId="77777777" w:rsidR="00FC045E" w:rsidRPr="00996FAF" w:rsidRDefault="0010324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4E35241C" w14:textId="3731FCE8" w:rsidR="00FC045E" w:rsidRPr="00996FAF" w:rsidRDefault="0092175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D838A3">
                  <w:rPr>
                    <w:rFonts w:ascii="Arial" w:hAnsi="Arial" w:cs="Arial"/>
                    <w:color w:val="auto"/>
                  </w:rPr>
                  <w:t>Compliant</w:t>
                </w:r>
              </w:sdtContent>
            </w:sdt>
            <w:r w:rsidR="00103242" w:rsidRPr="00996FAF">
              <w:rPr>
                <w:rFonts w:ascii="Arial" w:hAnsi="Arial" w:cs="Arial"/>
                <w:color w:val="0000FF"/>
              </w:rPr>
              <w:t xml:space="preserve"> </w:t>
            </w:r>
          </w:p>
        </w:tc>
      </w:tr>
      <w:tr w:rsidR="00B21F9C" w14:paraId="4E352421" w14:textId="77777777" w:rsidTr="00B21F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35241E" w14:textId="77777777" w:rsidR="00FC045E" w:rsidRPr="00996FAF" w:rsidRDefault="00103242"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E35241F" w14:textId="77777777" w:rsidR="00FC045E" w:rsidRPr="00996FAF" w:rsidRDefault="0010324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E352420" w14:textId="4AB89FFD" w:rsidR="00FC045E" w:rsidRPr="00996FAF" w:rsidRDefault="0092175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838A3">
                  <w:rPr>
                    <w:rFonts w:ascii="Arial" w:hAnsi="Arial" w:cs="Arial"/>
                    <w:color w:val="auto"/>
                  </w:rPr>
                  <w:t>Compliant</w:t>
                </w:r>
              </w:sdtContent>
            </w:sdt>
            <w:r w:rsidR="00103242" w:rsidRPr="00996FAF">
              <w:rPr>
                <w:rFonts w:ascii="Arial" w:hAnsi="Arial" w:cs="Arial"/>
                <w:color w:val="0000FF"/>
              </w:rPr>
              <w:t xml:space="preserve"> </w:t>
            </w:r>
          </w:p>
        </w:tc>
      </w:tr>
      <w:tr w:rsidR="00B21F9C" w14:paraId="4E352425" w14:textId="77777777" w:rsidTr="00B21F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352422" w14:textId="77777777" w:rsidR="00FC045E" w:rsidRPr="00996FAF" w:rsidRDefault="00103242"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E352423" w14:textId="77777777" w:rsidR="00FC045E" w:rsidRPr="00996FAF" w:rsidRDefault="0010324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E352424" w14:textId="215CA8F9" w:rsidR="00FC045E" w:rsidRPr="00996FAF" w:rsidRDefault="0092175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838A3">
                  <w:rPr>
                    <w:rFonts w:ascii="Arial" w:hAnsi="Arial" w:cs="Arial"/>
                    <w:color w:val="auto"/>
                  </w:rPr>
                  <w:t>Compliant</w:t>
                </w:r>
              </w:sdtContent>
            </w:sdt>
            <w:r w:rsidR="00103242" w:rsidRPr="00996FAF">
              <w:rPr>
                <w:rFonts w:ascii="Arial" w:hAnsi="Arial" w:cs="Arial"/>
                <w:color w:val="0000FF"/>
              </w:rPr>
              <w:t xml:space="preserve"> </w:t>
            </w:r>
          </w:p>
        </w:tc>
      </w:tr>
    </w:tbl>
    <w:p w14:paraId="4E352426" w14:textId="77777777" w:rsidR="002B0C90" w:rsidRDefault="00103242" w:rsidP="002B0C90">
      <w:pPr>
        <w:pStyle w:val="Heading20"/>
      </w:pPr>
      <w:r>
        <w:t>Findings</w:t>
      </w:r>
    </w:p>
    <w:p w14:paraId="61C6CF59" w14:textId="0882AD1D" w:rsidR="006C49F2" w:rsidRDefault="006C49F2" w:rsidP="006C49F2">
      <w:pPr>
        <w:pStyle w:val="NormalArial"/>
      </w:pPr>
      <w:r w:rsidRPr="008B07F9">
        <w:t xml:space="preserve">The service was </w:t>
      </w:r>
      <w:r>
        <w:t xml:space="preserve">previously </w:t>
      </w:r>
      <w:r w:rsidRPr="008B07F9">
        <w:t xml:space="preserve">found non-compliant with Requirement </w:t>
      </w:r>
      <w:r>
        <w:t>7</w:t>
      </w:r>
      <w:r w:rsidRPr="008B07F9">
        <w:t>(3)(</w:t>
      </w:r>
      <w:r>
        <w:t>a</w:t>
      </w:r>
      <w:r w:rsidRPr="008B07F9">
        <w:t xml:space="preserve">) </w:t>
      </w:r>
      <w:r>
        <w:rPr>
          <w:szCs w:val="22"/>
        </w:rPr>
        <w:t xml:space="preserve">following a </w:t>
      </w:r>
      <w:r w:rsidR="007843F5">
        <w:rPr>
          <w:szCs w:val="22"/>
        </w:rPr>
        <w:t>site assessment</w:t>
      </w:r>
      <w:r>
        <w:rPr>
          <w:szCs w:val="22"/>
        </w:rPr>
        <w:t xml:space="preserve"> conducted in March 2022 as the service</w:t>
      </w:r>
      <w:r w:rsidR="00525E1F">
        <w:rPr>
          <w:szCs w:val="22"/>
        </w:rPr>
        <w:t xml:space="preserve"> </w:t>
      </w:r>
      <w:r w:rsidR="00525E1F" w:rsidRPr="00C06516">
        <w:t xml:space="preserve">did not demonstrate </w:t>
      </w:r>
      <w:r w:rsidR="00525E1F">
        <w:t>sufficient</w:t>
      </w:r>
      <w:r w:rsidR="00234DA3">
        <w:t xml:space="preserve"> staffing numbers</w:t>
      </w:r>
      <w:r w:rsidR="00525E1F">
        <w:t xml:space="preserve"> to ensure the delivery of safe and quality care and services</w:t>
      </w:r>
      <w:r>
        <w:rPr>
          <w:szCs w:val="22"/>
        </w:rPr>
        <w:t>. The service has rectified the previous non</w:t>
      </w:r>
      <w:r>
        <w:rPr>
          <w:szCs w:val="22"/>
        </w:rPr>
        <w:noBreakHyphen/>
        <w:t>compliance through a number of actions including</w:t>
      </w:r>
      <w:r w:rsidR="00525E1F">
        <w:rPr>
          <w:szCs w:val="22"/>
        </w:rPr>
        <w:t xml:space="preserve"> recruiting additional staff, including a number of new senior clinical positions and additional lifestyle staff</w:t>
      </w:r>
      <w:r>
        <w:rPr>
          <w:szCs w:val="22"/>
        </w:rPr>
        <w:t xml:space="preserve">. </w:t>
      </w:r>
      <w:r w:rsidR="00840E95" w:rsidRPr="00D92057">
        <w:t xml:space="preserve">A review of the </w:t>
      </w:r>
      <w:r w:rsidR="00840E95">
        <w:t xml:space="preserve">staff </w:t>
      </w:r>
      <w:r w:rsidR="00840E95" w:rsidRPr="00D92057">
        <w:t>roster</w:t>
      </w:r>
      <w:r w:rsidR="00840E95">
        <w:t xml:space="preserve"> </w:t>
      </w:r>
      <w:r w:rsidR="00840E95" w:rsidRPr="00D92057">
        <w:t xml:space="preserve">demonstrated </w:t>
      </w:r>
      <w:r w:rsidR="00840E95">
        <w:t>unfilled</w:t>
      </w:r>
      <w:r w:rsidR="00840E95" w:rsidRPr="00D92057">
        <w:t xml:space="preserve"> shifts are covered </w:t>
      </w:r>
      <w:r w:rsidR="00840E95">
        <w:t xml:space="preserve">by </w:t>
      </w:r>
      <w:r w:rsidR="00840E95" w:rsidRPr="00D92057">
        <w:t>internal staff</w:t>
      </w:r>
      <w:r w:rsidR="00840E95">
        <w:t xml:space="preserve"> as the first preference </w:t>
      </w:r>
      <w:r w:rsidR="00840E95" w:rsidRPr="00D92057">
        <w:t xml:space="preserve">and </w:t>
      </w:r>
      <w:r w:rsidR="00840E95">
        <w:t xml:space="preserve">by </w:t>
      </w:r>
      <w:r w:rsidR="00840E95" w:rsidRPr="00D92057">
        <w:t>agency staff as required. Staff are satisfied with the improvement in staff</w:t>
      </w:r>
      <w:r w:rsidR="00840E95">
        <w:t>ing</w:t>
      </w:r>
      <w:r w:rsidR="00840E95" w:rsidRPr="00D92057">
        <w:t xml:space="preserve"> levels and indicated they have sufficient time to complete task</w:t>
      </w:r>
      <w:r w:rsidR="00840E95">
        <w:t xml:space="preserve">s. </w:t>
      </w:r>
      <w:r w:rsidR="00840E95">
        <w:rPr>
          <w:szCs w:val="22"/>
        </w:rPr>
        <w:t xml:space="preserve">The majority of </w:t>
      </w:r>
      <w:r w:rsidR="00525E1F">
        <w:rPr>
          <w:szCs w:val="22"/>
        </w:rPr>
        <w:t xml:space="preserve">consumers and/or their representatives were satisfied with the number and mix of staff available to meet care needs. </w:t>
      </w:r>
      <w:r>
        <w:t>Accordingly, I find the service compliant with Requirement 7(3)(a).</w:t>
      </w:r>
    </w:p>
    <w:p w14:paraId="230D85DD" w14:textId="00D2C8EB" w:rsidR="006C49F2" w:rsidRDefault="006C49F2" w:rsidP="006C49F2">
      <w:pPr>
        <w:pStyle w:val="NormalArial"/>
      </w:pPr>
      <w:r w:rsidRPr="008B07F9">
        <w:t xml:space="preserve">The service was </w:t>
      </w:r>
      <w:r>
        <w:t xml:space="preserve">previously </w:t>
      </w:r>
      <w:r w:rsidRPr="008B07F9">
        <w:t xml:space="preserve">found non-compliant with Requirement </w:t>
      </w:r>
      <w:r>
        <w:t>7</w:t>
      </w:r>
      <w:r w:rsidRPr="008B07F9">
        <w:t>(3)(</w:t>
      </w:r>
      <w:r>
        <w:t>c</w:t>
      </w:r>
      <w:r w:rsidRPr="008B07F9">
        <w:t xml:space="preserve">) </w:t>
      </w:r>
      <w:r>
        <w:rPr>
          <w:szCs w:val="22"/>
        </w:rPr>
        <w:t xml:space="preserve">following a </w:t>
      </w:r>
      <w:r w:rsidR="007843F5">
        <w:rPr>
          <w:szCs w:val="22"/>
        </w:rPr>
        <w:t>site assessment</w:t>
      </w:r>
      <w:r>
        <w:rPr>
          <w:szCs w:val="22"/>
        </w:rPr>
        <w:t xml:space="preserve"> conducted in March 2022 as the service</w:t>
      </w:r>
      <w:r w:rsidR="002C5BB2">
        <w:rPr>
          <w:szCs w:val="22"/>
        </w:rPr>
        <w:t xml:space="preserve"> did not </w:t>
      </w:r>
      <w:r w:rsidR="002C5BB2" w:rsidRPr="00C06516">
        <w:t>demonstrate that</w:t>
      </w:r>
      <w:r w:rsidR="002C5BB2">
        <w:t xml:space="preserve"> members of the workforce have the knowledge to effectively perform their roles, nor was an effective </w:t>
      </w:r>
      <w:r w:rsidR="00234DA3">
        <w:t xml:space="preserve">process </w:t>
      </w:r>
      <w:r w:rsidR="002C5BB2">
        <w:t>in place to ensure staff professional registration</w:t>
      </w:r>
      <w:r>
        <w:rPr>
          <w:szCs w:val="22"/>
        </w:rPr>
        <w:t>. The service has rectified the previous non</w:t>
      </w:r>
      <w:r>
        <w:rPr>
          <w:szCs w:val="22"/>
        </w:rPr>
        <w:noBreakHyphen/>
        <w:t>compliance through a number of actions including</w:t>
      </w:r>
      <w:r w:rsidR="002C5BB2">
        <w:rPr>
          <w:szCs w:val="22"/>
        </w:rPr>
        <w:t xml:space="preserve"> implementing and maintaining a professional registration register, developing a staff training plan and allocating additional staff training. </w:t>
      </w:r>
      <w:r w:rsidR="002C5BB2">
        <w:rPr>
          <w:rFonts w:eastAsia="Calibri"/>
        </w:rPr>
        <w:t>Overall, sampled c</w:t>
      </w:r>
      <w:r w:rsidR="002C5BB2" w:rsidRPr="00141F12">
        <w:rPr>
          <w:rFonts w:eastAsia="Calibri"/>
        </w:rPr>
        <w:t xml:space="preserve">onsumers </w:t>
      </w:r>
      <w:r w:rsidR="002C5BB2">
        <w:rPr>
          <w:rFonts w:eastAsia="Calibri"/>
        </w:rPr>
        <w:t xml:space="preserve">and/or their representatives indicated </w:t>
      </w:r>
      <w:r w:rsidR="002C5BB2">
        <w:t xml:space="preserve">confidence in the workforce and that staff </w:t>
      </w:r>
      <w:r w:rsidR="00EB1A86">
        <w:t xml:space="preserve">are competent in relation to </w:t>
      </w:r>
      <w:r w:rsidR="002C5BB2" w:rsidRPr="002E3924">
        <w:rPr>
          <w:rFonts w:eastAsia="Calibri"/>
          <w:color w:val="auto"/>
        </w:rPr>
        <w:t>meet</w:t>
      </w:r>
      <w:r w:rsidR="00EB1A86">
        <w:rPr>
          <w:rFonts w:eastAsia="Calibri"/>
          <w:color w:val="auto"/>
        </w:rPr>
        <w:t>ing</w:t>
      </w:r>
      <w:r w:rsidR="002C5BB2" w:rsidRPr="002E3924">
        <w:rPr>
          <w:rFonts w:eastAsia="Calibri"/>
          <w:color w:val="auto"/>
        </w:rPr>
        <w:t xml:space="preserve"> </w:t>
      </w:r>
      <w:r w:rsidR="002C5BB2">
        <w:rPr>
          <w:rFonts w:eastAsia="Calibri"/>
          <w:color w:val="auto"/>
        </w:rPr>
        <w:t>consumer care</w:t>
      </w:r>
      <w:r w:rsidR="002C5BB2" w:rsidRPr="002E3924">
        <w:rPr>
          <w:rFonts w:eastAsia="Calibri"/>
          <w:color w:val="auto"/>
        </w:rPr>
        <w:t xml:space="preserve"> needs</w:t>
      </w:r>
      <w:r w:rsidR="002C5BB2">
        <w:rPr>
          <w:rFonts w:eastAsia="Calibri"/>
          <w:color w:val="auto"/>
        </w:rPr>
        <w:t>.</w:t>
      </w:r>
      <w:r>
        <w:rPr>
          <w:szCs w:val="22"/>
        </w:rPr>
        <w:t xml:space="preserve"> </w:t>
      </w:r>
      <w:r>
        <w:t>Accordingly, I find the service compliant with Requirement 7(3)(c)</w:t>
      </w:r>
    </w:p>
    <w:p w14:paraId="58D544C7" w14:textId="6B14EC8C" w:rsidR="006C49F2" w:rsidRDefault="006C49F2" w:rsidP="006C49F2">
      <w:pPr>
        <w:pStyle w:val="NormalArial"/>
      </w:pPr>
      <w:r w:rsidRPr="008B07F9">
        <w:t xml:space="preserve">The service was </w:t>
      </w:r>
      <w:r>
        <w:t xml:space="preserve">previously </w:t>
      </w:r>
      <w:r w:rsidRPr="008B07F9">
        <w:t xml:space="preserve">found non-compliant with Requirement </w:t>
      </w:r>
      <w:r>
        <w:t>7</w:t>
      </w:r>
      <w:r w:rsidRPr="008B07F9">
        <w:t>(3)(</w:t>
      </w:r>
      <w:r>
        <w:t>d</w:t>
      </w:r>
      <w:r w:rsidRPr="008B07F9">
        <w:t xml:space="preserve">) </w:t>
      </w:r>
      <w:r>
        <w:rPr>
          <w:szCs w:val="22"/>
        </w:rPr>
        <w:t xml:space="preserve">following a </w:t>
      </w:r>
      <w:r w:rsidR="007843F5">
        <w:rPr>
          <w:szCs w:val="22"/>
        </w:rPr>
        <w:t>site assessment</w:t>
      </w:r>
      <w:r>
        <w:rPr>
          <w:szCs w:val="22"/>
        </w:rPr>
        <w:t xml:space="preserve"> conducted in March 2022 as </w:t>
      </w:r>
      <w:r w:rsidR="00BE25F1" w:rsidRPr="006E4AB1">
        <w:t>many staff ha</w:t>
      </w:r>
      <w:r w:rsidR="00BE25F1">
        <w:t>d</w:t>
      </w:r>
      <w:r w:rsidR="00BE25F1" w:rsidRPr="006E4AB1">
        <w:t xml:space="preserve"> not completed mandatory training</w:t>
      </w:r>
      <w:r>
        <w:rPr>
          <w:szCs w:val="22"/>
        </w:rPr>
        <w:t>. The service has rectified the previous non</w:t>
      </w:r>
      <w:r>
        <w:rPr>
          <w:szCs w:val="22"/>
        </w:rPr>
        <w:noBreakHyphen/>
        <w:t>compliance through a number of actions including</w:t>
      </w:r>
      <w:r w:rsidR="00BE25F1">
        <w:rPr>
          <w:szCs w:val="22"/>
        </w:rPr>
        <w:t xml:space="preserve"> conducting a training needs analysis </w:t>
      </w:r>
      <w:r w:rsidR="00BE25F1" w:rsidRPr="004D32F0">
        <w:t>based on consumer needs, staff feedback, legislative requirements</w:t>
      </w:r>
      <w:r w:rsidR="00BE25F1">
        <w:t xml:space="preserve"> and</w:t>
      </w:r>
      <w:r w:rsidR="00BE25F1" w:rsidRPr="004D32F0">
        <w:t xml:space="preserve"> performance appraisals</w:t>
      </w:r>
      <w:r>
        <w:rPr>
          <w:szCs w:val="22"/>
        </w:rPr>
        <w:t>.</w:t>
      </w:r>
      <w:r w:rsidR="00BE25F1">
        <w:rPr>
          <w:szCs w:val="22"/>
        </w:rPr>
        <w:t xml:space="preserve"> A </w:t>
      </w:r>
      <w:r w:rsidR="00BE25F1">
        <w:t xml:space="preserve">comprehensive training plan was developed and implemented based on this analysis. </w:t>
      </w:r>
      <w:r w:rsidR="00176CA8">
        <w:t xml:space="preserve">Staff across different roles and departments described a range of education and training received including mandatory training and additional topics. Assessors </w:t>
      </w:r>
      <w:r w:rsidR="00176CA8">
        <w:rPr>
          <w:lang w:val="en-US"/>
        </w:rPr>
        <w:t>reviewed m</w:t>
      </w:r>
      <w:r w:rsidR="00176CA8" w:rsidRPr="00BA61EF">
        <w:rPr>
          <w:lang w:val="en-US"/>
        </w:rPr>
        <w:t xml:space="preserve">andatory </w:t>
      </w:r>
      <w:r w:rsidR="00176CA8">
        <w:rPr>
          <w:lang w:val="en-US"/>
        </w:rPr>
        <w:t>t</w:t>
      </w:r>
      <w:r w:rsidR="00176CA8" w:rsidRPr="00BA61EF">
        <w:rPr>
          <w:lang w:val="en-US"/>
        </w:rPr>
        <w:t>raining</w:t>
      </w:r>
      <w:r w:rsidR="00176CA8">
        <w:rPr>
          <w:lang w:val="en-US"/>
        </w:rPr>
        <w:t xml:space="preserve"> records which </w:t>
      </w:r>
      <w:r w:rsidR="00234DA3">
        <w:rPr>
          <w:lang w:val="en-US"/>
        </w:rPr>
        <w:t>demonstrat</w:t>
      </w:r>
      <w:r w:rsidR="00176CA8">
        <w:rPr>
          <w:lang w:val="en-US"/>
        </w:rPr>
        <w:t xml:space="preserve">ed most staff have now completed mandatory training. </w:t>
      </w:r>
      <w:r w:rsidR="00BE25F1">
        <w:t xml:space="preserve">All sampled </w:t>
      </w:r>
      <w:r w:rsidR="00BE25F1" w:rsidRPr="004C47A2">
        <w:rPr>
          <w:rFonts w:eastAsia="Calibri"/>
          <w:color w:val="auto"/>
        </w:rPr>
        <w:t>consumers and/or their representatives expressed confidence in the ability of staff to deliver</w:t>
      </w:r>
      <w:r w:rsidR="00BE25F1">
        <w:rPr>
          <w:rFonts w:eastAsia="Calibri"/>
          <w:color w:val="auto"/>
        </w:rPr>
        <w:t xml:space="preserve"> care and are</w:t>
      </w:r>
      <w:r w:rsidR="00BE25F1" w:rsidRPr="006343DD">
        <w:rPr>
          <w:rFonts w:eastAsia="Calibri"/>
          <w:color w:val="auto"/>
        </w:rPr>
        <w:t xml:space="preserve"> satisfied staff are trained and supported </w:t>
      </w:r>
      <w:r w:rsidR="00BE25F1" w:rsidRPr="006343DD">
        <w:rPr>
          <w:rFonts w:eastAsia="Calibri"/>
          <w:color w:val="auto"/>
        </w:rPr>
        <w:lastRenderedPageBreak/>
        <w:t>to provide quality care and services</w:t>
      </w:r>
      <w:r w:rsidR="00BE25F1">
        <w:rPr>
          <w:rFonts w:eastAsia="Calibri"/>
          <w:color w:val="auto"/>
        </w:rPr>
        <w:t>.</w:t>
      </w:r>
      <w:r>
        <w:rPr>
          <w:szCs w:val="22"/>
        </w:rPr>
        <w:t xml:space="preserve"> </w:t>
      </w:r>
      <w:r>
        <w:t>Accordingly, I find the service compliant with Requirement 7(3)(d).</w:t>
      </w:r>
    </w:p>
    <w:p w14:paraId="4E352427" w14:textId="4CD76274" w:rsidR="002B0C90" w:rsidRPr="00262C0B" w:rsidRDefault="006C49F2" w:rsidP="0036130C">
      <w:pPr>
        <w:pStyle w:val="NormalArial"/>
      </w:pPr>
      <w:r w:rsidRPr="008B07F9">
        <w:t xml:space="preserve">The service was </w:t>
      </w:r>
      <w:r>
        <w:t xml:space="preserve">previously </w:t>
      </w:r>
      <w:r w:rsidRPr="008B07F9">
        <w:t xml:space="preserve">found non-compliant with Requirement </w:t>
      </w:r>
      <w:r>
        <w:t>7</w:t>
      </w:r>
      <w:r w:rsidRPr="008B07F9">
        <w:t>(3)(</w:t>
      </w:r>
      <w:r>
        <w:t>e</w:t>
      </w:r>
      <w:r w:rsidRPr="008B07F9">
        <w:t xml:space="preserve">) </w:t>
      </w:r>
      <w:r w:rsidRPr="004925AD">
        <w:t xml:space="preserve">following a </w:t>
      </w:r>
      <w:r w:rsidR="007843F5" w:rsidRPr="004925AD">
        <w:t>site assessment</w:t>
      </w:r>
      <w:r w:rsidRPr="004925AD">
        <w:t xml:space="preserve"> conducted in March 2022 as the service</w:t>
      </w:r>
      <w:r w:rsidR="004925AD" w:rsidRPr="004925AD">
        <w:t xml:space="preserve"> </w:t>
      </w:r>
      <w:r w:rsidR="004925AD" w:rsidRPr="00C06516">
        <w:t>did not demonstrate that</w:t>
      </w:r>
      <w:r w:rsidR="004925AD">
        <w:t xml:space="preserve"> staff performance w</w:t>
      </w:r>
      <w:r w:rsidR="00234DA3">
        <w:t>as</w:t>
      </w:r>
      <w:r w:rsidR="004925AD">
        <w:t xml:space="preserve"> regularly assessed, monitored and reviewed</w:t>
      </w:r>
      <w:r w:rsidRPr="004925AD">
        <w:t>. The service has rectified the previous non</w:t>
      </w:r>
      <w:r w:rsidRPr="004925AD">
        <w:noBreakHyphen/>
        <w:t>compliance.</w:t>
      </w:r>
      <w:r w:rsidR="004925AD" w:rsidRPr="004925AD">
        <w:t xml:space="preserve"> Sampled documentation review</w:t>
      </w:r>
      <w:r w:rsidR="004925AD">
        <w:t>ed</w:t>
      </w:r>
      <w:r w:rsidR="004925AD" w:rsidRPr="004925AD">
        <w:t xml:space="preserve"> </w:t>
      </w:r>
      <w:r w:rsidR="004925AD">
        <w:t xml:space="preserve">demonstrated staff performance is regularly evaluated and that staff training and development needs are identified, planned and supported through informal and formal performance review processes. </w:t>
      </w:r>
      <w:r w:rsidR="004925AD" w:rsidRPr="00CD2528">
        <w:t xml:space="preserve">Management </w:t>
      </w:r>
      <w:r w:rsidR="004925AD">
        <w:t xml:space="preserve">described a </w:t>
      </w:r>
      <w:r w:rsidR="004925AD" w:rsidRPr="00CD2528">
        <w:t>range of processes to monitor staff performance including observation</w:t>
      </w:r>
      <w:r w:rsidR="004925AD">
        <w:t xml:space="preserve"> of staff practice</w:t>
      </w:r>
      <w:r w:rsidR="004925AD" w:rsidRPr="00CD2528">
        <w:t xml:space="preserve">, </w:t>
      </w:r>
      <w:r w:rsidR="004925AD">
        <w:t>feedback from team leaders,</w:t>
      </w:r>
      <w:r w:rsidR="004925AD" w:rsidRPr="00CD2528">
        <w:t xml:space="preserve"> consumer feedback</w:t>
      </w:r>
      <w:r w:rsidR="004925AD">
        <w:t xml:space="preserve"> and formal performance appraisals. </w:t>
      </w:r>
      <w:r w:rsidR="004925AD" w:rsidRPr="002816BA">
        <w:t>Staff confirmed that appraisal of their performance occurs</w:t>
      </w:r>
      <w:r w:rsidR="004925AD">
        <w:t xml:space="preserve"> on a 6-monthly basis.</w:t>
      </w:r>
      <w:r w:rsidRPr="004925AD">
        <w:t xml:space="preserve"> </w:t>
      </w:r>
      <w:r>
        <w:t>Accordingly, I find the service compliant with Requirement 7(3)(e).</w:t>
      </w:r>
      <w:r w:rsidR="00103242">
        <w:br w:type="page"/>
      </w:r>
    </w:p>
    <w:p w14:paraId="4E352428" w14:textId="77777777" w:rsidR="00FC045E" w:rsidRPr="00996FAF" w:rsidRDefault="0010324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B21F9C" w14:paraId="4E35242B" w14:textId="77777777" w:rsidTr="00B21F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E352429" w14:textId="77777777" w:rsidR="00FC045E" w:rsidRPr="00996FAF" w:rsidRDefault="00103242"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E35242A" w14:textId="77777777" w:rsidR="00FC045E" w:rsidRPr="00996FAF" w:rsidRDefault="0092175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21F9C" w14:paraId="4E35242F" w14:textId="77777777" w:rsidTr="00B21F9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E35242C" w14:textId="77777777" w:rsidR="00FC045E" w:rsidRPr="00996FAF" w:rsidRDefault="00103242"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E35242D" w14:textId="77777777" w:rsidR="00FC045E" w:rsidRPr="00996FAF" w:rsidRDefault="0010324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E35242E" w14:textId="5CA0C9F5" w:rsidR="00FC045E" w:rsidRPr="00996FAF" w:rsidRDefault="0092175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D838A3">
                  <w:rPr>
                    <w:rFonts w:ascii="Arial" w:hAnsi="Arial" w:cs="Arial"/>
                    <w:color w:val="auto"/>
                  </w:rPr>
                  <w:t>Compliant</w:t>
                </w:r>
              </w:sdtContent>
            </w:sdt>
          </w:p>
        </w:tc>
      </w:tr>
      <w:tr w:rsidR="00B21F9C" w14:paraId="4E352433" w14:textId="77777777" w:rsidTr="00B21F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E352430" w14:textId="77777777" w:rsidR="00FC045E" w:rsidRPr="00996FAF" w:rsidRDefault="00103242"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E352431" w14:textId="77777777" w:rsidR="00FC045E" w:rsidRPr="00996FAF" w:rsidRDefault="0010324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4E352432" w14:textId="3FB5342C" w:rsidR="00FC045E" w:rsidRPr="00996FAF" w:rsidRDefault="0092175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838A3">
                  <w:rPr>
                    <w:rFonts w:ascii="Arial" w:hAnsi="Arial" w:cs="Arial"/>
                    <w:color w:val="auto"/>
                  </w:rPr>
                  <w:t>Compliant</w:t>
                </w:r>
              </w:sdtContent>
            </w:sdt>
          </w:p>
        </w:tc>
      </w:tr>
      <w:tr w:rsidR="00B21F9C" w14:paraId="4E35243D" w14:textId="77777777" w:rsidTr="00B21F9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E352434" w14:textId="77777777" w:rsidR="00FC045E" w:rsidRPr="00996FAF" w:rsidRDefault="00103242"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E352435" w14:textId="77777777" w:rsidR="00FC045E" w:rsidRPr="00996FAF" w:rsidRDefault="0010324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E352436" w14:textId="77777777" w:rsidR="00FC045E" w:rsidRPr="00996FAF" w:rsidRDefault="0010324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E352437" w14:textId="77777777" w:rsidR="00FC045E" w:rsidRPr="00996FAF" w:rsidRDefault="0010324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E352438" w14:textId="77777777" w:rsidR="00FC045E" w:rsidRPr="00996FAF" w:rsidRDefault="0010324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E352439" w14:textId="77777777" w:rsidR="00FC045E" w:rsidRPr="00996FAF" w:rsidRDefault="0010324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E35243A" w14:textId="77777777" w:rsidR="00FC045E" w:rsidRPr="00996FAF" w:rsidRDefault="0010324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E35243B" w14:textId="77777777" w:rsidR="00FC045E" w:rsidRPr="00996FAF" w:rsidRDefault="0010324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E35243C" w14:textId="6C3F163C" w:rsidR="00FC045E" w:rsidRPr="00996FAF" w:rsidRDefault="0092175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838A3">
                  <w:rPr>
                    <w:rFonts w:ascii="Arial" w:hAnsi="Arial" w:cs="Arial"/>
                    <w:color w:val="auto"/>
                  </w:rPr>
                  <w:t>Compliant</w:t>
                </w:r>
              </w:sdtContent>
            </w:sdt>
          </w:p>
        </w:tc>
      </w:tr>
      <w:tr w:rsidR="00B21F9C" w14:paraId="4E352445" w14:textId="77777777" w:rsidTr="00B21F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E35243E" w14:textId="77777777" w:rsidR="00FC045E" w:rsidRPr="00996FAF" w:rsidRDefault="00103242"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E35243F" w14:textId="77777777" w:rsidR="00FC045E" w:rsidRPr="00996FAF" w:rsidRDefault="0010324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E352440" w14:textId="77777777" w:rsidR="00FC045E" w:rsidRPr="00996FAF" w:rsidRDefault="0010324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E352441" w14:textId="77777777" w:rsidR="00FC045E" w:rsidRPr="00996FAF" w:rsidRDefault="0010324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E352442" w14:textId="77777777" w:rsidR="00FC045E" w:rsidRPr="00996FAF" w:rsidRDefault="0010324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E352443" w14:textId="77777777" w:rsidR="00FC045E" w:rsidRPr="00996FAF" w:rsidRDefault="0010324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E352444" w14:textId="30EBD918" w:rsidR="00FC045E" w:rsidRPr="00996FAF" w:rsidRDefault="0092175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838A3">
                  <w:rPr>
                    <w:rFonts w:ascii="Arial" w:hAnsi="Arial" w:cs="Arial"/>
                    <w:color w:val="auto"/>
                  </w:rPr>
                  <w:t>Compliant</w:t>
                </w:r>
              </w:sdtContent>
            </w:sdt>
          </w:p>
        </w:tc>
      </w:tr>
      <w:tr w:rsidR="00B21F9C" w14:paraId="4E35244C" w14:textId="77777777" w:rsidTr="00B21F9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E352446" w14:textId="77777777" w:rsidR="00FC045E" w:rsidRPr="00996FAF" w:rsidRDefault="00103242"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E352447" w14:textId="77777777" w:rsidR="00FC045E" w:rsidRPr="00996FAF" w:rsidRDefault="0010324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E352448" w14:textId="77777777" w:rsidR="00FC045E" w:rsidRPr="00996FAF" w:rsidRDefault="0010324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E352449" w14:textId="77777777" w:rsidR="00FC045E" w:rsidRPr="00996FAF" w:rsidRDefault="0010324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E35244A" w14:textId="77777777" w:rsidR="00FC045E" w:rsidRPr="00996FAF" w:rsidRDefault="0010324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E35244B" w14:textId="4C67D8CA" w:rsidR="00FC045E" w:rsidRPr="00996FAF" w:rsidRDefault="0092175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838A3">
                  <w:rPr>
                    <w:rFonts w:ascii="Arial" w:hAnsi="Arial" w:cs="Arial"/>
                    <w:color w:val="auto"/>
                  </w:rPr>
                  <w:t>Compliant</w:t>
                </w:r>
              </w:sdtContent>
            </w:sdt>
          </w:p>
        </w:tc>
      </w:tr>
    </w:tbl>
    <w:p w14:paraId="4E35244D" w14:textId="77777777" w:rsidR="00D87E7C" w:rsidRDefault="00103242" w:rsidP="00D87E7C">
      <w:pPr>
        <w:pStyle w:val="Heading20"/>
      </w:pPr>
      <w:r w:rsidRPr="00996FAF">
        <w:t>Findings</w:t>
      </w:r>
    </w:p>
    <w:p w14:paraId="0509230E" w14:textId="7D6FF00C" w:rsidR="006C49F2" w:rsidRPr="00F86C18" w:rsidRDefault="006C49F2" w:rsidP="00F86C18">
      <w:pPr>
        <w:rPr>
          <w:rFonts w:ascii="Arial" w:hAnsi="Arial" w:cs="Arial"/>
          <w:szCs w:val="22"/>
        </w:rPr>
      </w:pPr>
      <w:r w:rsidRPr="00F86C18">
        <w:rPr>
          <w:rFonts w:ascii="Arial" w:hAnsi="Arial" w:cs="Arial"/>
          <w:szCs w:val="22"/>
        </w:rPr>
        <w:t xml:space="preserve">The service was previously found non-compliant with Requirement 8(3)(a) following a </w:t>
      </w:r>
      <w:r w:rsidR="007843F5" w:rsidRPr="00F86C18">
        <w:rPr>
          <w:rFonts w:ascii="Arial" w:hAnsi="Arial" w:cs="Arial"/>
          <w:szCs w:val="22"/>
        </w:rPr>
        <w:t>site assessment</w:t>
      </w:r>
      <w:r w:rsidRPr="00F86C18">
        <w:rPr>
          <w:rFonts w:ascii="Arial" w:hAnsi="Arial" w:cs="Arial"/>
          <w:szCs w:val="22"/>
        </w:rPr>
        <w:t xml:space="preserve"> conducted in March 2022 as the service</w:t>
      </w:r>
      <w:r w:rsidR="00F86C18" w:rsidRPr="00F86C18">
        <w:rPr>
          <w:rFonts w:ascii="Arial" w:hAnsi="Arial" w:cs="Arial"/>
          <w:szCs w:val="22"/>
        </w:rPr>
        <w:t xml:space="preserve"> did not demonstrate how consumers were engaged in the process of care plan development, delivery and evaluation.</w:t>
      </w:r>
      <w:r w:rsidR="00F86C18">
        <w:rPr>
          <w:rFonts w:ascii="Arial" w:hAnsi="Arial" w:cs="Arial"/>
          <w:szCs w:val="22"/>
        </w:rPr>
        <w:t xml:space="preserve"> </w:t>
      </w:r>
      <w:r w:rsidRPr="00F86C18">
        <w:rPr>
          <w:rFonts w:ascii="Arial" w:hAnsi="Arial" w:cs="Arial"/>
          <w:szCs w:val="22"/>
        </w:rPr>
        <w:t>The service has rectified the previous non</w:t>
      </w:r>
      <w:r w:rsidRPr="00F86C18">
        <w:rPr>
          <w:rFonts w:ascii="Arial" w:hAnsi="Arial" w:cs="Arial"/>
          <w:szCs w:val="22"/>
        </w:rPr>
        <w:noBreakHyphen/>
        <w:t xml:space="preserve">compliance through a number of actions </w:t>
      </w:r>
      <w:r w:rsidR="00F86C18">
        <w:rPr>
          <w:rFonts w:ascii="Arial" w:hAnsi="Arial" w:cs="Arial"/>
          <w:szCs w:val="22"/>
        </w:rPr>
        <w:t>including consumer representation in clinical committees</w:t>
      </w:r>
      <w:r w:rsidR="008B41A3">
        <w:rPr>
          <w:rFonts w:ascii="Arial" w:hAnsi="Arial" w:cs="Arial"/>
          <w:szCs w:val="22"/>
        </w:rPr>
        <w:t xml:space="preserve"> and reviewing meetings to ensure feedback and suggestions are captured</w:t>
      </w:r>
      <w:r w:rsidRPr="00F86C18">
        <w:rPr>
          <w:rFonts w:ascii="Arial" w:hAnsi="Arial" w:cs="Arial"/>
          <w:szCs w:val="22"/>
        </w:rPr>
        <w:t>.</w:t>
      </w:r>
      <w:r w:rsidR="00F86C18">
        <w:rPr>
          <w:rFonts w:ascii="Arial" w:hAnsi="Arial" w:cs="Arial"/>
          <w:szCs w:val="22"/>
        </w:rPr>
        <w:t xml:space="preserve"> </w:t>
      </w:r>
      <w:r w:rsidR="00F86C18" w:rsidRPr="00F86C18">
        <w:rPr>
          <w:rFonts w:ascii="Arial" w:hAnsi="Arial" w:cs="Arial"/>
          <w:szCs w:val="22"/>
        </w:rPr>
        <w:t>Overall consumers and their representatives are satisfied with their involvement and are engaged in developing and evaluating care and services. Management discussed how input from consumers is obtained in the development, delivery, and evaluation of care and services through surveys, meetings, and feedback systems. Document review confirms opportunities to engage consumers is supported.</w:t>
      </w:r>
      <w:r w:rsidRPr="00F86C18">
        <w:rPr>
          <w:rFonts w:ascii="Arial" w:hAnsi="Arial" w:cs="Arial"/>
          <w:szCs w:val="22"/>
        </w:rPr>
        <w:t xml:space="preserve"> Accordingly, I find the service compliant with Requirement 8(3)(a). </w:t>
      </w:r>
    </w:p>
    <w:p w14:paraId="36886327" w14:textId="2B9BDE01" w:rsidR="006C49F2" w:rsidRPr="00F86C18" w:rsidRDefault="006C49F2" w:rsidP="006C49F2">
      <w:pPr>
        <w:pStyle w:val="NormalArial"/>
        <w:rPr>
          <w:szCs w:val="22"/>
        </w:rPr>
      </w:pPr>
      <w:r w:rsidRPr="008B07F9">
        <w:lastRenderedPageBreak/>
        <w:t xml:space="preserve">The service was </w:t>
      </w:r>
      <w:r>
        <w:t xml:space="preserve">previously </w:t>
      </w:r>
      <w:r w:rsidRPr="008B07F9">
        <w:t xml:space="preserve">found non-compliant with Requirement </w:t>
      </w:r>
      <w:r>
        <w:t>8</w:t>
      </w:r>
      <w:r w:rsidRPr="008B07F9">
        <w:t>(3)(</w:t>
      </w:r>
      <w:r>
        <w:t>b</w:t>
      </w:r>
      <w:r w:rsidRPr="008B07F9">
        <w:t xml:space="preserve">) </w:t>
      </w:r>
      <w:r>
        <w:rPr>
          <w:szCs w:val="22"/>
        </w:rPr>
        <w:t xml:space="preserve">following a </w:t>
      </w:r>
      <w:r w:rsidR="007843F5">
        <w:rPr>
          <w:szCs w:val="22"/>
        </w:rPr>
        <w:t>site assessment</w:t>
      </w:r>
      <w:r>
        <w:rPr>
          <w:szCs w:val="22"/>
        </w:rPr>
        <w:t xml:space="preserve"> conducted in March 2022 as the service</w:t>
      </w:r>
      <w:r w:rsidR="00F71898">
        <w:rPr>
          <w:szCs w:val="22"/>
        </w:rPr>
        <w:t xml:space="preserve"> </w:t>
      </w:r>
      <w:r w:rsidR="00F71898" w:rsidRPr="00C06516">
        <w:t xml:space="preserve">did not demonstrate </w:t>
      </w:r>
      <w:r w:rsidR="00F71898">
        <w:t>that its governing body was accountable for the delivery of safe, inclusive and quality care and services</w:t>
      </w:r>
      <w:r>
        <w:rPr>
          <w:szCs w:val="22"/>
        </w:rPr>
        <w:t>. The service has rectified the previous non</w:t>
      </w:r>
      <w:r>
        <w:rPr>
          <w:szCs w:val="22"/>
        </w:rPr>
        <w:noBreakHyphen/>
        <w:t xml:space="preserve">compliance through a number of actions including </w:t>
      </w:r>
      <w:r w:rsidR="00F71898">
        <w:rPr>
          <w:szCs w:val="22"/>
        </w:rPr>
        <w:t xml:space="preserve">enhanced reporting to the board and </w:t>
      </w:r>
      <w:r w:rsidR="008B41A3">
        <w:rPr>
          <w:szCs w:val="22"/>
        </w:rPr>
        <w:t xml:space="preserve">additional </w:t>
      </w:r>
      <w:r w:rsidR="00F71898">
        <w:rPr>
          <w:szCs w:val="22"/>
        </w:rPr>
        <w:t>training. All sampled consumers were confident</w:t>
      </w:r>
      <w:r w:rsidR="00F71898" w:rsidRPr="00837702">
        <w:t xml:space="preserve"> that the </w:t>
      </w:r>
      <w:r w:rsidR="00F71898">
        <w:t>service</w:t>
      </w:r>
      <w:r w:rsidR="00F71898" w:rsidRPr="00837702">
        <w:t xml:space="preserve"> is run in their best interests</w:t>
      </w:r>
      <w:r w:rsidR="00F71898">
        <w:t>. Management discussed the support provided by the organisation’s governing body</w:t>
      </w:r>
      <w:r w:rsidR="00F71898" w:rsidRPr="005D19CC">
        <w:t xml:space="preserve"> </w:t>
      </w:r>
      <w:r w:rsidR="00F71898">
        <w:t xml:space="preserve">in </w:t>
      </w:r>
      <w:r w:rsidR="00F71898" w:rsidRPr="005D19CC">
        <w:t xml:space="preserve">care and service </w:t>
      </w:r>
      <w:r w:rsidR="00F71898">
        <w:t xml:space="preserve">delivery </w:t>
      </w:r>
      <w:r w:rsidR="00F71898" w:rsidRPr="00070F40">
        <w:t>with a hierarchy of oversight</w:t>
      </w:r>
      <w:r w:rsidR="00F71898">
        <w:t xml:space="preserve"> from the clinical governance committee. Document review reflects the service’s performance is monitored and reviewed through a review of key performance indicators including incident data, feedback and complaints, satisfaction surveys and mandatory national quality indicator results which are provided to management.</w:t>
      </w:r>
      <w:r w:rsidR="00F71898">
        <w:rPr>
          <w:szCs w:val="22"/>
        </w:rPr>
        <w:t xml:space="preserve"> </w:t>
      </w:r>
      <w:r>
        <w:t>Accordingly, I find the service compliant with Requirement 8(3)(b).</w:t>
      </w:r>
    </w:p>
    <w:p w14:paraId="2950A004" w14:textId="5DE34EE2" w:rsidR="006C49F2" w:rsidRDefault="006C49F2" w:rsidP="006C49F2">
      <w:pPr>
        <w:pStyle w:val="NormalArial"/>
      </w:pPr>
      <w:r w:rsidRPr="008B07F9">
        <w:t xml:space="preserve">The service was </w:t>
      </w:r>
      <w:r>
        <w:t xml:space="preserve">previously </w:t>
      </w:r>
      <w:r w:rsidRPr="008B07F9">
        <w:t xml:space="preserve">found non-compliant with Requirement </w:t>
      </w:r>
      <w:r>
        <w:t>8</w:t>
      </w:r>
      <w:r w:rsidRPr="008B07F9">
        <w:t>(3)(</w:t>
      </w:r>
      <w:r>
        <w:t>c</w:t>
      </w:r>
      <w:r w:rsidRPr="008B07F9">
        <w:t xml:space="preserve">) </w:t>
      </w:r>
      <w:r>
        <w:rPr>
          <w:szCs w:val="22"/>
        </w:rPr>
        <w:t xml:space="preserve">following a </w:t>
      </w:r>
      <w:r w:rsidR="007843F5">
        <w:rPr>
          <w:szCs w:val="22"/>
        </w:rPr>
        <w:t>site assessment</w:t>
      </w:r>
      <w:r>
        <w:rPr>
          <w:szCs w:val="22"/>
        </w:rPr>
        <w:t xml:space="preserve"> conducted in March 2022 as the service</w:t>
      </w:r>
      <w:r w:rsidR="008B2522">
        <w:rPr>
          <w:szCs w:val="22"/>
        </w:rPr>
        <w:t xml:space="preserve"> </w:t>
      </w:r>
      <w:r w:rsidR="008B2522" w:rsidRPr="00C06516">
        <w:t xml:space="preserve">did not demonstrate </w:t>
      </w:r>
      <w:r w:rsidR="008B2522">
        <w:t>effective systems and processes were in place in relation to feedback, complaints, continuous improvement, communication, workforce management, and financial management</w:t>
      </w:r>
      <w:r>
        <w:rPr>
          <w:szCs w:val="22"/>
        </w:rPr>
        <w:t>. The service has rectified the previous non</w:t>
      </w:r>
      <w:r>
        <w:rPr>
          <w:szCs w:val="22"/>
        </w:rPr>
        <w:noBreakHyphen/>
        <w:t>compliance through a number of actions including</w:t>
      </w:r>
      <w:r w:rsidR="008B2522">
        <w:rPr>
          <w:szCs w:val="22"/>
        </w:rPr>
        <w:t xml:space="preserve"> streamlining documentation and monthly data analysis</w:t>
      </w:r>
      <w:r>
        <w:rPr>
          <w:szCs w:val="22"/>
        </w:rPr>
        <w:t>.</w:t>
      </w:r>
      <w:r w:rsidR="008B2522">
        <w:rPr>
          <w:szCs w:val="22"/>
        </w:rPr>
        <w:t xml:space="preserve"> </w:t>
      </w:r>
      <w:r w:rsidR="008B2522" w:rsidRPr="00A234D1">
        <w:t>The service demonstrate</w:t>
      </w:r>
      <w:r w:rsidR="008B41A3">
        <w:t>d</w:t>
      </w:r>
      <w:r w:rsidR="008B2522" w:rsidRPr="00A234D1">
        <w:t xml:space="preserve"> effective governance systems relating to information management, continuous improvement, financial governance, workforce governance, regulatory compliance, and management of feedback and complaints.  The governance body monitors, and reviews routine reporting and analysis of data related to consumer experience and satisfies itself that systems and processes are in place to ensure the right care is provided</w:t>
      </w:r>
      <w:r w:rsidR="008B2522">
        <w:t>.</w:t>
      </w:r>
      <w:r>
        <w:rPr>
          <w:szCs w:val="22"/>
        </w:rPr>
        <w:t xml:space="preserve"> </w:t>
      </w:r>
      <w:r>
        <w:t>Accordingly, I</w:t>
      </w:r>
      <w:r w:rsidR="008B2522">
        <w:t> </w:t>
      </w:r>
      <w:r>
        <w:t>find the service compliant with Requirement 8(3)(c).</w:t>
      </w:r>
    </w:p>
    <w:p w14:paraId="151792EC" w14:textId="03542F65" w:rsidR="006C49F2" w:rsidRDefault="006C49F2" w:rsidP="006C49F2">
      <w:pPr>
        <w:pStyle w:val="NormalArial"/>
      </w:pPr>
      <w:r w:rsidRPr="008B07F9">
        <w:t xml:space="preserve">The service was </w:t>
      </w:r>
      <w:r>
        <w:t xml:space="preserve">previously </w:t>
      </w:r>
      <w:r w:rsidRPr="008B07F9">
        <w:t xml:space="preserve">found non-compliant with Requirement </w:t>
      </w:r>
      <w:r>
        <w:t>8</w:t>
      </w:r>
      <w:r w:rsidRPr="008B07F9">
        <w:t>(3)(</w:t>
      </w:r>
      <w:r>
        <w:t>d</w:t>
      </w:r>
      <w:r w:rsidRPr="008B07F9">
        <w:t xml:space="preserve">) </w:t>
      </w:r>
      <w:r>
        <w:rPr>
          <w:szCs w:val="22"/>
        </w:rPr>
        <w:t xml:space="preserve">following a </w:t>
      </w:r>
      <w:r w:rsidR="007843F5">
        <w:rPr>
          <w:szCs w:val="22"/>
        </w:rPr>
        <w:t>site assessment</w:t>
      </w:r>
      <w:r>
        <w:rPr>
          <w:szCs w:val="22"/>
        </w:rPr>
        <w:t xml:space="preserve"> conducted in March 2022 as the service</w:t>
      </w:r>
      <w:r w:rsidR="00096C20">
        <w:rPr>
          <w:szCs w:val="22"/>
        </w:rPr>
        <w:t xml:space="preserve"> </w:t>
      </w:r>
      <w:r w:rsidR="00096C20" w:rsidRPr="00B8212D">
        <w:t xml:space="preserve">did not demonstrate </w:t>
      </w:r>
      <w:r w:rsidR="00096C20">
        <w:t>how it effectively manages high impact or high prevalence risks associated with the care of consumers, or how incidents are managed and prevented</w:t>
      </w:r>
      <w:r>
        <w:rPr>
          <w:szCs w:val="22"/>
        </w:rPr>
        <w:t>. The service has rectified the previous non</w:t>
      </w:r>
      <w:r>
        <w:rPr>
          <w:szCs w:val="22"/>
        </w:rPr>
        <w:noBreakHyphen/>
        <w:t>compliance through a number of actions including</w:t>
      </w:r>
      <w:r w:rsidR="00096C20">
        <w:rPr>
          <w:szCs w:val="22"/>
        </w:rPr>
        <w:t xml:space="preserve"> </w:t>
      </w:r>
      <w:r w:rsidR="008B41A3">
        <w:rPr>
          <w:szCs w:val="22"/>
        </w:rPr>
        <w:t xml:space="preserve">staff training and </w:t>
      </w:r>
      <w:r w:rsidR="00096C20">
        <w:rPr>
          <w:szCs w:val="22"/>
        </w:rPr>
        <w:t xml:space="preserve">introducing key performance indicators following an incident. </w:t>
      </w:r>
      <w:r w:rsidR="00096C20" w:rsidRPr="00945340">
        <w:t>The service has risk management systems supported by clinical governance frameworks</w:t>
      </w:r>
      <w:r w:rsidR="00096C20">
        <w:t xml:space="preserve"> and updated </w:t>
      </w:r>
      <w:r w:rsidR="00096C20" w:rsidRPr="00945340">
        <w:t>policies and procedures</w:t>
      </w:r>
      <w:r w:rsidR="00096C20">
        <w:t>. D</w:t>
      </w:r>
      <w:r w:rsidR="00096C20" w:rsidRPr="00945340">
        <w:t>ocumented reporting mechanism</w:t>
      </w:r>
      <w:r w:rsidR="00096C20">
        <w:t>s are evident from the organisational level to the clinical governance committee</w:t>
      </w:r>
      <w:r w:rsidR="00096C20" w:rsidRPr="00945340">
        <w:t xml:space="preserve">. </w:t>
      </w:r>
      <w:r w:rsidR="00096C20">
        <w:t>Training records and feedback from staff and management demonstrate that</w:t>
      </w:r>
      <w:r w:rsidR="00096C20" w:rsidRPr="00945340">
        <w:t xml:space="preserve"> education is provided for staff on incident reporting</w:t>
      </w:r>
      <w:r w:rsidR="00096C20">
        <w:t xml:space="preserve">, and high impact </w:t>
      </w:r>
      <w:r w:rsidR="008B41A3">
        <w:t xml:space="preserve">or </w:t>
      </w:r>
      <w:r w:rsidR="00096C20">
        <w:t>high prevalence risks</w:t>
      </w:r>
      <w:r w:rsidR="00096C20">
        <w:rPr>
          <w:szCs w:val="22"/>
        </w:rPr>
        <w:t xml:space="preserve">. </w:t>
      </w:r>
      <w:r>
        <w:t>Accordingly, I</w:t>
      </w:r>
      <w:r w:rsidR="00096C20">
        <w:t> </w:t>
      </w:r>
      <w:r>
        <w:t>find the service compliant with Requirement 8(3)(d).</w:t>
      </w:r>
    </w:p>
    <w:p w14:paraId="446C1691" w14:textId="54156D2A" w:rsidR="006C49F2" w:rsidRDefault="006C49F2" w:rsidP="006C49F2">
      <w:pPr>
        <w:pStyle w:val="NormalArial"/>
      </w:pPr>
      <w:r w:rsidRPr="008B07F9">
        <w:t xml:space="preserve">The service was </w:t>
      </w:r>
      <w:r>
        <w:t xml:space="preserve">previously </w:t>
      </w:r>
      <w:r w:rsidRPr="008B07F9">
        <w:t xml:space="preserve">found non-compliant with Requirement </w:t>
      </w:r>
      <w:r>
        <w:t>8</w:t>
      </w:r>
      <w:r w:rsidRPr="008B07F9">
        <w:t>(3)(</w:t>
      </w:r>
      <w:r>
        <w:t>e</w:t>
      </w:r>
      <w:r w:rsidRPr="008B07F9">
        <w:t xml:space="preserve">) </w:t>
      </w:r>
      <w:r>
        <w:rPr>
          <w:szCs w:val="22"/>
        </w:rPr>
        <w:t xml:space="preserve">following a </w:t>
      </w:r>
      <w:r w:rsidR="007843F5">
        <w:rPr>
          <w:szCs w:val="22"/>
        </w:rPr>
        <w:t>site assessment</w:t>
      </w:r>
      <w:r>
        <w:rPr>
          <w:szCs w:val="22"/>
        </w:rPr>
        <w:t xml:space="preserve"> conducted in March 2022 as the service</w:t>
      </w:r>
      <w:r w:rsidR="0092017F">
        <w:rPr>
          <w:szCs w:val="22"/>
        </w:rPr>
        <w:t xml:space="preserve"> </w:t>
      </w:r>
      <w:r w:rsidR="0092017F" w:rsidRPr="002F7D83">
        <w:t xml:space="preserve">did not demonstrate how the </w:t>
      </w:r>
      <w:r w:rsidR="0092017F">
        <w:t>clinical governance framework guides staff practice in relation to minimisation of restraint and open disclosure</w:t>
      </w:r>
      <w:r>
        <w:rPr>
          <w:szCs w:val="22"/>
        </w:rPr>
        <w:t>. The service has rectified the previous non</w:t>
      </w:r>
      <w:r>
        <w:rPr>
          <w:szCs w:val="22"/>
        </w:rPr>
        <w:noBreakHyphen/>
        <w:t>compliance through a number of actions including</w:t>
      </w:r>
      <w:r w:rsidR="0092017F">
        <w:rPr>
          <w:szCs w:val="22"/>
        </w:rPr>
        <w:t xml:space="preserve"> reviewing and updating the organisation’s </w:t>
      </w:r>
      <w:r w:rsidR="0092017F">
        <w:t>clinical governance framework</w:t>
      </w:r>
      <w:r>
        <w:rPr>
          <w:szCs w:val="22"/>
        </w:rPr>
        <w:t>.</w:t>
      </w:r>
      <w:r w:rsidR="0092017F">
        <w:rPr>
          <w:szCs w:val="22"/>
        </w:rPr>
        <w:t xml:space="preserve"> </w:t>
      </w:r>
      <w:r w:rsidR="0092017F" w:rsidRPr="002A1D53">
        <w:t xml:space="preserve">Management demonstrated how the </w:t>
      </w:r>
      <w:r w:rsidR="0092017F">
        <w:t>organisation</w:t>
      </w:r>
      <w:r w:rsidR="0092017F" w:rsidRPr="002A1D53">
        <w:t>’s clinical governance framework provides an overarching monitoring system for clinical care. The framework addresses key clinical governance areas such as antimicrobial stewardship, minimising the use of res</w:t>
      </w:r>
      <w:r w:rsidR="0092017F">
        <w:t>trictive practices,</w:t>
      </w:r>
      <w:r w:rsidR="0092017F" w:rsidRPr="002A1D53">
        <w:t xml:space="preserve"> and open disclosure.</w:t>
      </w:r>
      <w:r w:rsidR="0092017F">
        <w:t xml:space="preserve"> </w:t>
      </w:r>
      <w:r w:rsidR="0092017F" w:rsidRPr="00C3245A">
        <w:t xml:space="preserve">The service is supported by a suite of </w:t>
      </w:r>
      <w:r w:rsidR="0092017F">
        <w:t xml:space="preserve">updated </w:t>
      </w:r>
      <w:r w:rsidR="0092017F" w:rsidRPr="00C3245A">
        <w:t xml:space="preserve">clinical policies and procedures </w:t>
      </w:r>
      <w:r w:rsidR="0092017F" w:rsidRPr="00A67CDD">
        <w:t>with documented work instructions to guide staff practice</w:t>
      </w:r>
      <w:r w:rsidR="0092017F">
        <w:t>.</w:t>
      </w:r>
      <w:r>
        <w:rPr>
          <w:szCs w:val="22"/>
        </w:rPr>
        <w:t xml:space="preserve"> </w:t>
      </w:r>
      <w:r>
        <w:t>Accordingly, I find the service compliant with Requirement 8(3)(e).</w:t>
      </w:r>
    </w:p>
    <w:sectPr w:rsidR="006C49F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5245B" w14:textId="77777777" w:rsidR="000564B4" w:rsidRDefault="00103242">
      <w:pPr>
        <w:spacing w:after="0"/>
      </w:pPr>
      <w:r>
        <w:separator/>
      </w:r>
    </w:p>
  </w:endnote>
  <w:endnote w:type="continuationSeparator" w:id="0">
    <w:p w14:paraId="4E35245D" w14:textId="77777777" w:rsidR="000564B4" w:rsidRDefault="0010324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52454" w14:textId="77777777" w:rsidR="00DF37F2" w:rsidRPr="00DF37F2" w:rsidRDefault="00103242" w:rsidP="00DF37F2">
    <w:pPr>
      <w:pStyle w:val="FooterArial9"/>
      <w:rPr>
        <w:rStyle w:val="FooterBold"/>
        <w:rFonts w:ascii="Arial" w:hAnsi="Arial"/>
        <w:b w:val="0"/>
      </w:rPr>
    </w:pPr>
    <w:r w:rsidRPr="00DF37F2">
      <w:rPr>
        <w:rStyle w:val="FooterBold"/>
        <w:rFonts w:ascii="Arial" w:hAnsi="Arial"/>
        <w:b w:val="0"/>
      </w:rPr>
      <w:t>Name of service: Freemasons Nursing Home</w:t>
    </w:r>
    <w:r w:rsidRPr="00DF37F2">
      <w:rPr>
        <w:rStyle w:val="FooterBold"/>
        <w:rFonts w:ascii="Arial" w:hAnsi="Arial"/>
        <w:b w:val="0"/>
      </w:rPr>
      <w:tab/>
      <w:t xml:space="preserve">RPT-ACC-0122 v3.0 </w:t>
    </w:r>
  </w:p>
  <w:p w14:paraId="4E352455" w14:textId="77777777" w:rsidR="00DF37F2" w:rsidRPr="00DF37F2" w:rsidRDefault="00103242" w:rsidP="00DF37F2">
    <w:pPr>
      <w:pStyle w:val="FooterArial9"/>
      <w:rPr>
        <w:rStyle w:val="FooterBold"/>
        <w:rFonts w:ascii="Arial" w:hAnsi="Arial"/>
        <w:b w:val="0"/>
      </w:rPr>
    </w:pPr>
    <w:r w:rsidRPr="00DF37F2">
      <w:rPr>
        <w:rStyle w:val="FooterBold"/>
        <w:rFonts w:ascii="Arial" w:hAnsi="Arial"/>
        <w:b w:val="0"/>
      </w:rPr>
      <w:t>Commission ID: 8063</w:t>
    </w:r>
    <w:r w:rsidRPr="00DF37F2">
      <w:rPr>
        <w:rStyle w:val="FooterBold"/>
        <w:rFonts w:ascii="Arial" w:hAnsi="Arial"/>
        <w:b w:val="0"/>
      </w:rPr>
      <w:tab/>
      <w:t xml:space="preserve">OFFICIAL: Sensitive </w:t>
    </w:r>
  </w:p>
  <w:p w14:paraId="4E352456" w14:textId="77777777" w:rsidR="00DF37F2" w:rsidRPr="00DF37F2" w:rsidRDefault="0010324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52458" w14:textId="77777777" w:rsidR="00E2364A" w:rsidRDefault="0092175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52451" w14:textId="77777777" w:rsidR="00D3157C" w:rsidRDefault="00103242" w:rsidP="00D71F88">
      <w:pPr>
        <w:spacing w:after="0"/>
      </w:pPr>
      <w:r>
        <w:separator/>
      </w:r>
    </w:p>
  </w:footnote>
  <w:footnote w:type="continuationSeparator" w:id="0">
    <w:p w14:paraId="4E352452" w14:textId="77777777" w:rsidR="00D3157C" w:rsidRDefault="00103242" w:rsidP="00D71F88">
      <w:pPr>
        <w:spacing w:after="0"/>
      </w:pPr>
      <w:r>
        <w:continuationSeparator/>
      </w:r>
    </w:p>
  </w:footnote>
  <w:footnote w:id="1">
    <w:p w14:paraId="4E35245D" w14:textId="3CAEB29E" w:rsidR="000078F8" w:rsidRDefault="0010324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03D3F">
        <w:rPr>
          <w:rFonts w:ascii="Arial" w:hAnsi="Arial" w:cs="Arial"/>
          <w:color w:val="auto"/>
          <w:sz w:val="20"/>
          <w:szCs w:val="20"/>
        </w:rPr>
        <w:t>section 68A</w:t>
      </w:r>
      <w:r w:rsidR="00603D3F" w:rsidRPr="00603D3F">
        <w:rPr>
          <w:rFonts w:ascii="Arial" w:hAnsi="Arial" w:cs="Arial"/>
          <w:color w:val="auto"/>
          <w:sz w:val="20"/>
          <w:szCs w:val="20"/>
        </w:rPr>
        <w:t xml:space="preserve"> </w:t>
      </w:r>
      <w:r w:rsidRPr="00603D3F">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4E35245E" w14:textId="77777777" w:rsidR="002B0884" w:rsidRDefault="0092175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52453" w14:textId="77777777" w:rsidR="00D71F88" w:rsidRDefault="00103242">
    <w:pPr>
      <w:pStyle w:val="Header"/>
    </w:pPr>
    <w:r>
      <w:rPr>
        <w:noProof/>
        <w:color w:val="2B579A"/>
        <w:shd w:val="clear" w:color="auto" w:fill="E6E6E6"/>
        <w:lang w:val="en-US"/>
      </w:rPr>
      <w:drawing>
        <wp:anchor distT="0" distB="0" distL="114300" distR="114300" simplePos="0" relativeHeight="251659264" behindDoc="1" locked="0" layoutInCell="1" allowOverlap="1" wp14:anchorId="4E352459" wp14:editId="4E35245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38819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52457" w14:textId="77777777" w:rsidR="00FA0A5B" w:rsidRDefault="00103242">
    <w:pPr>
      <w:pStyle w:val="Header"/>
    </w:pPr>
    <w:r>
      <w:rPr>
        <w:noProof/>
      </w:rPr>
      <w:drawing>
        <wp:anchor distT="0" distB="0" distL="114300" distR="114300" simplePos="0" relativeHeight="251658240" behindDoc="0" locked="0" layoutInCell="1" allowOverlap="1" wp14:anchorId="4E35245B" wp14:editId="4E35245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2CE9006">
      <w:start w:val="1"/>
      <w:numFmt w:val="lowerRoman"/>
      <w:lvlText w:val="(%1)"/>
      <w:lvlJc w:val="left"/>
      <w:pPr>
        <w:ind w:left="1080" w:hanging="720"/>
      </w:pPr>
      <w:rPr>
        <w:rFonts w:hint="default"/>
      </w:rPr>
    </w:lvl>
    <w:lvl w:ilvl="1" w:tplc="D3D06CA8" w:tentative="1">
      <w:start w:val="1"/>
      <w:numFmt w:val="lowerLetter"/>
      <w:lvlText w:val="%2."/>
      <w:lvlJc w:val="left"/>
      <w:pPr>
        <w:ind w:left="1440" w:hanging="360"/>
      </w:pPr>
    </w:lvl>
    <w:lvl w:ilvl="2" w:tplc="D6A298F2" w:tentative="1">
      <w:start w:val="1"/>
      <w:numFmt w:val="lowerRoman"/>
      <w:lvlText w:val="%3."/>
      <w:lvlJc w:val="right"/>
      <w:pPr>
        <w:ind w:left="2160" w:hanging="180"/>
      </w:pPr>
    </w:lvl>
    <w:lvl w:ilvl="3" w:tplc="00DC2F30" w:tentative="1">
      <w:start w:val="1"/>
      <w:numFmt w:val="decimal"/>
      <w:lvlText w:val="%4."/>
      <w:lvlJc w:val="left"/>
      <w:pPr>
        <w:ind w:left="2880" w:hanging="360"/>
      </w:pPr>
    </w:lvl>
    <w:lvl w:ilvl="4" w:tplc="94C4A410" w:tentative="1">
      <w:start w:val="1"/>
      <w:numFmt w:val="lowerLetter"/>
      <w:lvlText w:val="%5."/>
      <w:lvlJc w:val="left"/>
      <w:pPr>
        <w:ind w:left="3600" w:hanging="360"/>
      </w:pPr>
    </w:lvl>
    <w:lvl w:ilvl="5" w:tplc="81367176" w:tentative="1">
      <w:start w:val="1"/>
      <w:numFmt w:val="lowerRoman"/>
      <w:lvlText w:val="%6."/>
      <w:lvlJc w:val="right"/>
      <w:pPr>
        <w:ind w:left="4320" w:hanging="180"/>
      </w:pPr>
    </w:lvl>
    <w:lvl w:ilvl="6" w:tplc="3A04231C" w:tentative="1">
      <w:start w:val="1"/>
      <w:numFmt w:val="decimal"/>
      <w:lvlText w:val="%7."/>
      <w:lvlJc w:val="left"/>
      <w:pPr>
        <w:ind w:left="5040" w:hanging="360"/>
      </w:pPr>
    </w:lvl>
    <w:lvl w:ilvl="7" w:tplc="3CC2445C" w:tentative="1">
      <w:start w:val="1"/>
      <w:numFmt w:val="lowerLetter"/>
      <w:lvlText w:val="%8."/>
      <w:lvlJc w:val="left"/>
      <w:pPr>
        <w:ind w:left="5760" w:hanging="360"/>
      </w:pPr>
    </w:lvl>
    <w:lvl w:ilvl="8" w:tplc="ED904C8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E78D1F4">
      <w:start w:val="1"/>
      <w:numFmt w:val="lowerRoman"/>
      <w:lvlText w:val="(%1)"/>
      <w:lvlJc w:val="left"/>
      <w:pPr>
        <w:ind w:left="1080" w:hanging="720"/>
      </w:pPr>
      <w:rPr>
        <w:rFonts w:hint="default"/>
      </w:rPr>
    </w:lvl>
    <w:lvl w:ilvl="1" w:tplc="0F081D1E" w:tentative="1">
      <w:start w:val="1"/>
      <w:numFmt w:val="lowerLetter"/>
      <w:lvlText w:val="%2."/>
      <w:lvlJc w:val="left"/>
      <w:pPr>
        <w:ind w:left="1440" w:hanging="360"/>
      </w:pPr>
    </w:lvl>
    <w:lvl w:ilvl="2" w:tplc="827EB1EC" w:tentative="1">
      <w:start w:val="1"/>
      <w:numFmt w:val="lowerRoman"/>
      <w:lvlText w:val="%3."/>
      <w:lvlJc w:val="right"/>
      <w:pPr>
        <w:ind w:left="2160" w:hanging="180"/>
      </w:pPr>
    </w:lvl>
    <w:lvl w:ilvl="3" w:tplc="4C54C364" w:tentative="1">
      <w:start w:val="1"/>
      <w:numFmt w:val="decimal"/>
      <w:lvlText w:val="%4."/>
      <w:lvlJc w:val="left"/>
      <w:pPr>
        <w:ind w:left="2880" w:hanging="360"/>
      </w:pPr>
    </w:lvl>
    <w:lvl w:ilvl="4" w:tplc="5DEA364A" w:tentative="1">
      <w:start w:val="1"/>
      <w:numFmt w:val="lowerLetter"/>
      <w:lvlText w:val="%5."/>
      <w:lvlJc w:val="left"/>
      <w:pPr>
        <w:ind w:left="3600" w:hanging="360"/>
      </w:pPr>
    </w:lvl>
    <w:lvl w:ilvl="5" w:tplc="3EA6CF8A" w:tentative="1">
      <w:start w:val="1"/>
      <w:numFmt w:val="lowerRoman"/>
      <w:lvlText w:val="%6."/>
      <w:lvlJc w:val="right"/>
      <w:pPr>
        <w:ind w:left="4320" w:hanging="180"/>
      </w:pPr>
    </w:lvl>
    <w:lvl w:ilvl="6" w:tplc="9FAE819C" w:tentative="1">
      <w:start w:val="1"/>
      <w:numFmt w:val="decimal"/>
      <w:lvlText w:val="%7."/>
      <w:lvlJc w:val="left"/>
      <w:pPr>
        <w:ind w:left="5040" w:hanging="360"/>
      </w:pPr>
    </w:lvl>
    <w:lvl w:ilvl="7" w:tplc="D10C793A" w:tentative="1">
      <w:start w:val="1"/>
      <w:numFmt w:val="lowerLetter"/>
      <w:lvlText w:val="%8."/>
      <w:lvlJc w:val="left"/>
      <w:pPr>
        <w:ind w:left="5760" w:hanging="360"/>
      </w:pPr>
    </w:lvl>
    <w:lvl w:ilvl="8" w:tplc="442A913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07E2810">
      <w:start w:val="1"/>
      <w:numFmt w:val="lowerRoman"/>
      <w:lvlText w:val="(%1)"/>
      <w:lvlJc w:val="left"/>
      <w:pPr>
        <w:ind w:left="1080" w:hanging="720"/>
      </w:pPr>
      <w:rPr>
        <w:rFonts w:hint="default"/>
      </w:rPr>
    </w:lvl>
    <w:lvl w:ilvl="1" w:tplc="74E2626E" w:tentative="1">
      <w:start w:val="1"/>
      <w:numFmt w:val="lowerLetter"/>
      <w:lvlText w:val="%2."/>
      <w:lvlJc w:val="left"/>
      <w:pPr>
        <w:ind w:left="1440" w:hanging="360"/>
      </w:pPr>
    </w:lvl>
    <w:lvl w:ilvl="2" w:tplc="94BEC75E" w:tentative="1">
      <w:start w:val="1"/>
      <w:numFmt w:val="lowerRoman"/>
      <w:lvlText w:val="%3."/>
      <w:lvlJc w:val="right"/>
      <w:pPr>
        <w:ind w:left="2160" w:hanging="180"/>
      </w:pPr>
    </w:lvl>
    <w:lvl w:ilvl="3" w:tplc="E684EF90" w:tentative="1">
      <w:start w:val="1"/>
      <w:numFmt w:val="decimal"/>
      <w:lvlText w:val="%4."/>
      <w:lvlJc w:val="left"/>
      <w:pPr>
        <w:ind w:left="2880" w:hanging="360"/>
      </w:pPr>
    </w:lvl>
    <w:lvl w:ilvl="4" w:tplc="0ACCA5B2" w:tentative="1">
      <w:start w:val="1"/>
      <w:numFmt w:val="lowerLetter"/>
      <w:lvlText w:val="%5."/>
      <w:lvlJc w:val="left"/>
      <w:pPr>
        <w:ind w:left="3600" w:hanging="360"/>
      </w:pPr>
    </w:lvl>
    <w:lvl w:ilvl="5" w:tplc="29449588" w:tentative="1">
      <w:start w:val="1"/>
      <w:numFmt w:val="lowerRoman"/>
      <w:lvlText w:val="%6."/>
      <w:lvlJc w:val="right"/>
      <w:pPr>
        <w:ind w:left="4320" w:hanging="180"/>
      </w:pPr>
    </w:lvl>
    <w:lvl w:ilvl="6" w:tplc="1B3416F0" w:tentative="1">
      <w:start w:val="1"/>
      <w:numFmt w:val="decimal"/>
      <w:lvlText w:val="%7."/>
      <w:lvlJc w:val="left"/>
      <w:pPr>
        <w:ind w:left="5040" w:hanging="360"/>
      </w:pPr>
    </w:lvl>
    <w:lvl w:ilvl="7" w:tplc="6FCC5936" w:tentative="1">
      <w:start w:val="1"/>
      <w:numFmt w:val="lowerLetter"/>
      <w:lvlText w:val="%8."/>
      <w:lvlJc w:val="left"/>
      <w:pPr>
        <w:ind w:left="5760" w:hanging="360"/>
      </w:pPr>
    </w:lvl>
    <w:lvl w:ilvl="8" w:tplc="F65835D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13621C5C">
      <w:start w:val="1"/>
      <w:numFmt w:val="bullet"/>
      <w:lvlText w:val=""/>
      <w:lvlJc w:val="left"/>
      <w:pPr>
        <w:ind w:left="720" w:hanging="360"/>
      </w:pPr>
      <w:rPr>
        <w:rFonts w:ascii="Symbol" w:hAnsi="Symbol" w:hint="default"/>
        <w:color w:val="auto"/>
        <w:sz w:val="24"/>
        <w:szCs w:val="24"/>
      </w:rPr>
    </w:lvl>
    <w:lvl w:ilvl="1" w:tplc="5B5C67C6" w:tentative="1">
      <w:start w:val="1"/>
      <w:numFmt w:val="bullet"/>
      <w:lvlText w:val="o"/>
      <w:lvlJc w:val="left"/>
      <w:pPr>
        <w:ind w:left="1440" w:hanging="360"/>
      </w:pPr>
      <w:rPr>
        <w:rFonts w:ascii="Courier New" w:hAnsi="Courier New" w:cs="Courier New" w:hint="default"/>
      </w:rPr>
    </w:lvl>
    <w:lvl w:ilvl="2" w:tplc="B380C4C2" w:tentative="1">
      <w:start w:val="1"/>
      <w:numFmt w:val="bullet"/>
      <w:lvlText w:val=""/>
      <w:lvlJc w:val="left"/>
      <w:pPr>
        <w:ind w:left="2160" w:hanging="360"/>
      </w:pPr>
      <w:rPr>
        <w:rFonts w:ascii="Wingdings" w:hAnsi="Wingdings" w:hint="default"/>
      </w:rPr>
    </w:lvl>
    <w:lvl w:ilvl="3" w:tplc="D8D6015A" w:tentative="1">
      <w:start w:val="1"/>
      <w:numFmt w:val="bullet"/>
      <w:lvlText w:val=""/>
      <w:lvlJc w:val="left"/>
      <w:pPr>
        <w:ind w:left="2880" w:hanging="360"/>
      </w:pPr>
      <w:rPr>
        <w:rFonts w:ascii="Symbol" w:hAnsi="Symbol" w:hint="default"/>
      </w:rPr>
    </w:lvl>
    <w:lvl w:ilvl="4" w:tplc="2B7468C4" w:tentative="1">
      <w:start w:val="1"/>
      <w:numFmt w:val="bullet"/>
      <w:lvlText w:val="o"/>
      <w:lvlJc w:val="left"/>
      <w:pPr>
        <w:ind w:left="3600" w:hanging="360"/>
      </w:pPr>
      <w:rPr>
        <w:rFonts w:ascii="Courier New" w:hAnsi="Courier New" w:cs="Courier New" w:hint="default"/>
      </w:rPr>
    </w:lvl>
    <w:lvl w:ilvl="5" w:tplc="81C4DC08" w:tentative="1">
      <w:start w:val="1"/>
      <w:numFmt w:val="bullet"/>
      <w:lvlText w:val=""/>
      <w:lvlJc w:val="left"/>
      <w:pPr>
        <w:ind w:left="4320" w:hanging="360"/>
      </w:pPr>
      <w:rPr>
        <w:rFonts w:ascii="Wingdings" w:hAnsi="Wingdings" w:hint="default"/>
      </w:rPr>
    </w:lvl>
    <w:lvl w:ilvl="6" w:tplc="A79CA54C" w:tentative="1">
      <w:start w:val="1"/>
      <w:numFmt w:val="bullet"/>
      <w:lvlText w:val=""/>
      <w:lvlJc w:val="left"/>
      <w:pPr>
        <w:ind w:left="5040" w:hanging="360"/>
      </w:pPr>
      <w:rPr>
        <w:rFonts w:ascii="Symbol" w:hAnsi="Symbol" w:hint="default"/>
      </w:rPr>
    </w:lvl>
    <w:lvl w:ilvl="7" w:tplc="EE783A8E" w:tentative="1">
      <w:start w:val="1"/>
      <w:numFmt w:val="bullet"/>
      <w:lvlText w:val="o"/>
      <w:lvlJc w:val="left"/>
      <w:pPr>
        <w:ind w:left="5760" w:hanging="360"/>
      </w:pPr>
      <w:rPr>
        <w:rFonts w:ascii="Courier New" w:hAnsi="Courier New" w:cs="Courier New" w:hint="default"/>
      </w:rPr>
    </w:lvl>
    <w:lvl w:ilvl="8" w:tplc="C562BB6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AE6868E2">
      <w:start w:val="1"/>
      <w:numFmt w:val="lowerRoman"/>
      <w:lvlText w:val="(%1)"/>
      <w:lvlJc w:val="left"/>
      <w:pPr>
        <w:ind w:left="1080" w:hanging="720"/>
      </w:pPr>
      <w:rPr>
        <w:rFonts w:hint="default"/>
      </w:rPr>
    </w:lvl>
    <w:lvl w:ilvl="1" w:tplc="FD66D8D4" w:tentative="1">
      <w:start w:val="1"/>
      <w:numFmt w:val="lowerLetter"/>
      <w:lvlText w:val="%2."/>
      <w:lvlJc w:val="left"/>
      <w:pPr>
        <w:ind w:left="1440" w:hanging="360"/>
      </w:pPr>
    </w:lvl>
    <w:lvl w:ilvl="2" w:tplc="EBDE4A4A" w:tentative="1">
      <w:start w:val="1"/>
      <w:numFmt w:val="lowerRoman"/>
      <w:lvlText w:val="%3."/>
      <w:lvlJc w:val="right"/>
      <w:pPr>
        <w:ind w:left="2160" w:hanging="180"/>
      </w:pPr>
    </w:lvl>
    <w:lvl w:ilvl="3" w:tplc="8334F858" w:tentative="1">
      <w:start w:val="1"/>
      <w:numFmt w:val="decimal"/>
      <w:lvlText w:val="%4."/>
      <w:lvlJc w:val="left"/>
      <w:pPr>
        <w:ind w:left="2880" w:hanging="360"/>
      </w:pPr>
    </w:lvl>
    <w:lvl w:ilvl="4" w:tplc="DB5616C6" w:tentative="1">
      <w:start w:val="1"/>
      <w:numFmt w:val="lowerLetter"/>
      <w:lvlText w:val="%5."/>
      <w:lvlJc w:val="left"/>
      <w:pPr>
        <w:ind w:left="3600" w:hanging="360"/>
      </w:pPr>
    </w:lvl>
    <w:lvl w:ilvl="5" w:tplc="28AC9A76" w:tentative="1">
      <w:start w:val="1"/>
      <w:numFmt w:val="lowerRoman"/>
      <w:lvlText w:val="%6."/>
      <w:lvlJc w:val="right"/>
      <w:pPr>
        <w:ind w:left="4320" w:hanging="180"/>
      </w:pPr>
    </w:lvl>
    <w:lvl w:ilvl="6" w:tplc="4F20DAEC" w:tentative="1">
      <w:start w:val="1"/>
      <w:numFmt w:val="decimal"/>
      <w:lvlText w:val="%7."/>
      <w:lvlJc w:val="left"/>
      <w:pPr>
        <w:ind w:left="5040" w:hanging="360"/>
      </w:pPr>
    </w:lvl>
    <w:lvl w:ilvl="7" w:tplc="34BC87C2" w:tentative="1">
      <w:start w:val="1"/>
      <w:numFmt w:val="lowerLetter"/>
      <w:lvlText w:val="%8."/>
      <w:lvlJc w:val="left"/>
      <w:pPr>
        <w:ind w:left="5760" w:hanging="360"/>
      </w:pPr>
    </w:lvl>
    <w:lvl w:ilvl="8" w:tplc="97CCFB8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6552874E">
      <w:start w:val="1"/>
      <w:numFmt w:val="lowerRoman"/>
      <w:lvlText w:val="(%1)"/>
      <w:lvlJc w:val="left"/>
      <w:pPr>
        <w:ind w:left="1080" w:hanging="720"/>
      </w:pPr>
      <w:rPr>
        <w:rFonts w:hint="default"/>
      </w:rPr>
    </w:lvl>
    <w:lvl w:ilvl="1" w:tplc="47C26E9E" w:tentative="1">
      <w:start w:val="1"/>
      <w:numFmt w:val="lowerLetter"/>
      <w:lvlText w:val="%2."/>
      <w:lvlJc w:val="left"/>
      <w:pPr>
        <w:ind w:left="1440" w:hanging="360"/>
      </w:pPr>
    </w:lvl>
    <w:lvl w:ilvl="2" w:tplc="46406CAE" w:tentative="1">
      <w:start w:val="1"/>
      <w:numFmt w:val="lowerRoman"/>
      <w:lvlText w:val="%3."/>
      <w:lvlJc w:val="right"/>
      <w:pPr>
        <w:ind w:left="2160" w:hanging="180"/>
      </w:pPr>
    </w:lvl>
    <w:lvl w:ilvl="3" w:tplc="C0A2B73A" w:tentative="1">
      <w:start w:val="1"/>
      <w:numFmt w:val="decimal"/>
      <w:lvlText w:val="%4."/>
      <w:lvlJc w:val="left"/>
      <w:pPr>
        <w:ind w:left="2880" w:hanging="360"/>
      </w:pPr>
    </w:lvl>
    <w:lvl w:ilvl="4" w:tplc="C26E70B4" w:tentative="1">
      <w:start w:val="1"/>
      <w:numFmt w:val="lowerLetter"/>
      <w:lvlText w:val="%5."/>
      <w:lvlJc w:val="left"/>
      <w:pPr>
        <w:ind w:left="3600" w:hanging="360"/>
      </w:pPr>
    </w:lvl>
    <w:lvl w:ilvl="5" w:tplc="159C6202" w:tentative="1">
      <w:start w:val="1"/>
      <w:numFmt w:val="lowerRoman"/>
      <w:lvlText w:val="%6."/>
      <w:lvlJc w:val="right"/>
      <w:pPr>
        <w:ind w:left="4320" w:hanging="180"/>
      </w:pPr>
    </w:lvl>
    <w:lvl w:ilvl="6" w:tplc="6EC6015C" w:tentative="1">
      <w:start w:val="1"/>
      <w:numFmt w:val="decimal"/>
      <w:lvlText w:val="%7."/>
      <w:lvlJc w:val="left"/>
      <w:pPr>
        <w:ind w:left="5040" w:hanging="360"/>
      </w:pPr>
    </w:lvl>
    <w:lvl w:ilvl="7" w:tplc="9D369B2E" w:tentative="1">
      <w:start w:val="1"/>
      <w:numFmt w:val="lowerLetter"/>
      <w:lvlText w:val="%8."/>
      <w:lvlJc w:val="left"/>
      <w:pPr>
        <w:ind w:left="5760" w:hanging="360"/>
      </w:pPr>
    </w:lvl>
    <w:lvl w:ilvl="8" w:tplc="A002191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0DB68138">
      <w:start w:val="1"/>
      <w:numFmt w:val="lowerRoman"/>
      <w:lvlText w:val="(%1)"/>
      <w:lvlJc w:val="left"/>
      <w:pPr>
        <w:ind w:left="1080" w:hanging="720"/>
      </w:pPr>
      <w:rPr>
        <w:rFonts w:hint="default"/>
      </w:rPr>
    </w:lvl>
    <w:lvl w:ilvl="1" w:tplc="B3903D0C" w:tentative="1">
      <w:start w:val="1"/>
      <w:numFmt w:val="lowerLetter"/>
      <w:lvlText w:val="%2."/>
      <w:lvlJc w:val="left"/>
      <w:pPr>
        <w:ind w:left="1440" w:hanging="360"/>
      </w:pPr>
    </w:lvl>
    <w:lvl w:ilvl="2" w:tplc="4ABA5756" w:tentative="1">
      <w:start w:val="1"/>
      <w:numFmt w:val="lowerRoman"/>
      <w:lvlText w:val="%3."/>
      <w:lvlJc w:val="right"/>
      <w:pPr>
        <w:ind w:left="2160" w:hanging="180"/>
      </w:pPr>
    </w:lvl>
    <w:lvl w:ilvl="3" w:tplc="DCD09B82" w:tentative="1">
      <w:start w:val="1"/>
      <w:numFmt w:val="decimal"/>
      <w:lvlText w:val="%4."/>
      <w:lvlJc w:val="left"/>
      <w:pPr>
        <w:ind w:left="2880" w:hanging="360"/>
      </w:pPr>
    </w:lvl>
    <w:lvl w:ilvl="4" w:tplc="7004D862" w:tentative="1">
      <w:start w:val="1"/>
      <w:numFmt w:val="lowerLetter"/>
      <w:lvlText w:val="%5."/>
      <w:lvlJc w:val="left"/>
      <w:pPr>
        <w:ind w:left="3600" w:hanging="360"/>
      </w:pPr>
    </w:lvl>
    <w:lvl w:ilvl="5" w:tplc="E6AC048E" w:tentative="1">
      <w:start w:val="1"/>
      <w:numFmt w:val="lowerRoman"/>
      <w:lvlText w:val="%6."/>
      <w:lvlJc w:val="right"/>
      <w:pPr>
        <w:ind w:left="4320" w:hanging="180"/>
      </w:pPr>
    </w:lvl>
    <w:lvl w:ilvl="6" w:tplc="15B40EF2" w:tentative="1">
      <w:start w:val="1"/>
      <w:numFmt w:val="decimal"/>
      <w:lvlText w:val="%7."/>
      <w:lvlJc w:val="left"/>
      <w:pPr>
        <w:ind w:left="5040" w:hanging="360"/>
      </w:pPr>
    </w:lvl>
    <w:lvl w:ilvl="7" w:tplc="992E10DA" w:tentative="1">
      <w:start w:val="1"/>
      <w:numFmt w:val="lowerLetter"/>
      <w:lvlText w:val="%8."/>
      <w:lvlJc w:val="left"/>
      <w:pPr>
        <w:ind w:left="5760" w:hanging="360"/>
      </w:pPr>
    </w:lvl>
    <w:lvl w:ilvl="8" w:tplc="DF8CBF0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D4A4421A">
      <w:start w:val="1"/>
      <w:numFmt w:val="lowerRoman"/>
      <w:lvlText w:val="(%1)"/>
      <w:lvlJc w:val="left"/>
      <w:pPr>
        <w:ind w:left="1080" w:hanging="720"/>
      </w:pPr>
      <w:rPr>
        <w:rFonts w:hint="default"/>
      </w:rPr>
    </w:lvl>
    <w:lvl w:ilvl="1" w:tplc="5866D358" w:tentative="1">
      <w:start w:val="1"/>
      <w:numFmt w:val="lowerLetter"/>
      <w:lvlText w:val="%2."/>
      <w:lvlJc w:val="left"/>
      <w:pPr>
        <w:ind w:left="1440" w:hanging="360"/>
      </w:pPr>
    </w:lvl>
    <w:lvl w:ilvl="2" w:tplc="68E8E326" w:tentative="1">
      <w:start w:val="1"/>
      <w:numFmt w:val="lowerRoman"/>
      <w:lvlText w:val="%3."/>
      <w:lvlJc w:val="right"/>
      <w:pPr>
        <w:ind w:left="2160" w:hanging="180"/>
      </w:pPr>
    </w:lvl>
    <w:lvl w:ilvl="3" w:tplc="D5DE4DDA" w:tentative="1">
      <w:start w:val="1"/>
      <w:numFmt w:val="decimal"/>
      <w:lvlText w:val="%4."/>
      <w:lvlJc w:val="left"/>
      <w:pPr>
        <w:ind w:left="2880" w:hanging="360"/>
      </w:pPr>
    </w:lvl>
    <w:lvl w:ilvl="4" w:tplc="18DE82D6" w:tentative="1">
      <w:start w:val="1"/>
      <w:numFmt w:val="lowerLetter"/>
      <w:lvlText w:val="%5."/>
      <w:lvlJc w:val="left"/>
      <w:pPr>
        <w:ind w:left="3600" w:hanging="360"/>
      </w:pPr>
    </w:lvl>
    <w:lvl w:ilvl="5" w:tplc="C0587E96" w:tentative="1">
      <w:start w:val="1"/>
      <w:numFmt w:val="lowerRoman"/>
      <w:lvlText w:val="%6."/>
      <w:lvlJc w:val="right"/>
      <w:pPr>
        <w:ind w:left="4320" w:hanging="180"/>
      </w:pPr>
    </w:lvl>
    <w:lvl w:ilvl="6" w:tplc="BC54836A" w:tentative="1">
      <w:start w:val="1"/>
      <w:numFmt w:val="decimal"/>
      <w:lvlText w:val="%7."/>
      <w:lvlJc w:val="left"/>
      <w:pPr>
        <w:ind w:left="5040" w:hanging="360"/>
      </w:pPr>
    </w:lvl>
    <w:lvl w:ilvl="7" w:tplc="FA7E45BA" w:tentative="1">
      <w:start w:val="1"/>
      <w:numFmt w:val="lowerLetter"/>
      <w:lvlText w:val="%8."/>
      <w:lvlJc w:val="left"/>
      <w:pPr>
        <w:ind w:left="5760" w:hanging="360"/>
      </w:pPr>
    </w:lvl>
    <w:lvl w:ilvl="8" w:tplc="571E6C78"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099E6432">
      <w:start w:val="1"/>
      <w:numFmt w:val="lowerRoman"/>
      <w:lvlText w:val="(%1)"/>
      <w:lvlJc w:val="left"/>
      <w:pPr>
        <w:ind w:left="1080" w:hanging="720"/>
      </w:pPr>
      <w:rPr>
        <w:rFonts w:hint="default"/>
      </w:rPr>
    </w:lvl>
    <w:lvl w:ilvl="1" w:tplc="65EA358E" w:tentative="1">
      <w:start w:val="1"/>
      <w:numFmt w:val="lowerLetter"/>
      <w:lvlText w:val="%2."/>
      <w:lvlJc w:val="left"/>
      <w:pPr>
        <w:ind w:left="1440" w:hanging="360"/>
      </w:pPr>
    </w:lvl>
    <w:lvl w:ilvl="2" w:tplc="E31AEFCA" w:tentative="1">
      <w:start w:val="1"/>
      <w:numFmt w:val="lowerRoman"/>
      <w:lvlText w:val="%3."/>
      <w:lvlJc w:val="right"/>
      <w:pPr>
        <w:ind w:left="2160" w:hanging="180"/>
      </w:pPr>
    </w:lvl>
    <w:lvl w:ilvl="3" w:tplc="A6CA1608" w:tentative="1">
      <w:start w:val="1"/>
      <w:numFmt w:val="decimal"/>
      <w:lvlText w:val="%4."/>
      <w:lvlJc w:val="left"/>
      <w:pPr>
        <w:ind w:left="2880" w:hanging="360"/>
      </w:pPr>
    </w:lvl>
    <w:lvl w:ilvl="4" w:tplc="B11E59BA" w:tentative="1">
      <w:start w:val="1"/>
      <w:numFmt w:val="lowerLetter"/>
      <w:lvlText w:val="%5."/>
      <w:lvlJc w:val="left"/>
      <w:pPr>
        <w:ind w:left="3600" w:hanging="360"/>
      </w:pPr>
    </w:lvl>
    <w:lvl w:ilvl="5" w:tplc="B54CA618" w:tentative="1">
      <w:start w:val="1"/>
      <w:numFmt w:val="lowerRoman"/>
      <w:lvlText w:val="%6."/>
      <w:lvlJc w:val="right"/>
      <w:pPr>
        <w:ind w:left="4320" w:hanging="180"/>
      </w:pPr>
    </w:lvl>
    <w:lvl w:ilvl="6" w:tplc="700A94AE" w:tentative="1">
      <w:start w:val="1"/>
      <w:numFmt w:val="decimal"/>
      <w:lvlText w:val="%7."/>
      <w:lvlJc w:val="left"/>
      <w:pPr>
        <w:ind w:left="5040" w:hanging="360"/>
      </w:pPr>
    </w:lvl>
    <w:lvl w:ilvl="7" w:tplc="50CCF234" w:tentative="1">
      <w:start w:val="1"/>
      <w:numFmt w:val="lowerLetter"/>
      <w:lvlText w:val="%8."/>
      <w:lvlJc w:val="left"/>
      <w:pPr>
        <w:ind w:left="5760" w:hanging="360"/>
      </w:pPr>
    </w:lvl>
    <w:lvl w:ilvl="8" w:tplc="4B509D1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C8867852">
      <w:start w:val="1"/>
      <w:numFmt w:val="lowerRoman"/>
      <w:lvlText w:val="(%1)"/>
      <w:lvlJc w:val="left"/>
      <w:pPr>
        <w:ind w:left="1080" w:hanging="720"/>
      </w:pPr>
      <w:rPr>
        <w:rFonts w:hint="default"/>
      </w:rPr>
    </w:lvl>
    <w:lvl w:ilvl="1" w:tplc="58C29DD6" w:tentative="1">
      <w:start w:val="1"/>
      <w:numFmt w:val="lowerLetter"/>
      <w:lvlText w:val="%2."/>
      <w:lvlJc w:val="left"/>
      <w:pPr>
        <w:ind w:left="1440" w:hanging="360"/>
      </w:pPr>
    </w:lvl>
    <w:lvl w:ilvl="2" w:tplc="869A6716" w:tentative="1">
      <w:start w:val="1"/>
      <w:numFmt w:val="lowerRoman"/>
      <w:lvlText w:val="%3."/>
      <w:lvlJc w:val="right"/>
      <w:pPr>
        <w:ind w:left="2160" w:hanging="180"/>
      </w:pPr>
    </w:lvl>
    <w:lvl w:ilvl="3" w:tplc="0D06EE10" w:tentative="1">
      <w:start w:val="1"/>
      <w:numFmt w:val="decimal"/>
      <w:lvlText w:val="%4."/>
      <w:lvlJc w:val="left"/>
      <w:pPr>
        <w:ind w:left="2880" w:hanging="360"/>
      </w:pPr>
    </w:lvl>
    <w:lvl w:ilvl="4" w:tplc="87DC7A6A" w:tentative="1">
      <w:start w:val="1"/>
      <w:numFmt w:val="lowerLetter"/>
      <w:lvlText w:val="%5."/>
      <w:lvlJc w:val="left"/>
      <w:pPr>
        <w:ind w:left="3600" w:hanging="360"/>
      </w:pPr>
    </w:lvl>
    <w:lvl w:ilvl="5" w:tplc="C4047838" w:tentative="1">
      <w:start w:val="1"/>
      <w:numFmt w:val="lowerRoman"/>
      <w:lvlText w:val="%6."/>
      <w:lvlJc w:val="right"/>
      <w:pPr>
        <w:ind w:left="4320" w:hanging="180"/>
      </w:pPr>
    </w:lvl>
    <w:lvl w:ilvl="6" w:tplc="7194C96E" w:tentative="1">
      <w:start w:val="1"/>
      <w:numFmt w:val="decimal"/>
      <w:lvlText w:val="%7."/>
      <w:lvlJc w:val="left"/>
      <w:pPr>
        <w:ind w:left="5040" w:hanging="360"/>
      </w:pPr>
    </w:lvl>
    <w:lvl w:ilvl="7" w:tplc="3B940C52" w:tentative="1">
      <w:start w:val="1"/>
      <w:numFmt w:val="lowerLetter"/>
      <w:lvlText w:val="%8."/>
      <w:lvlJc w:val="left"/>
      <w:pPr>
        <w:ind w:left="5760" w:hanging="360"/>
      </w:pPr>
    </w:lvl>
    <w:lvl w:ilvl="8" w:tplc="0AE8B62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F9C"/>
    <w:rsid w:val="00006FFB"/>
    <w:rsid w:val="000564B4"/>
    <w:rsid w:val="00066BD2"/>
    <w:rsid w:val="00092E6C"/>
    <w:rsid w:val="00096C20"/>
    <w:rsid w:val="001029E3"/>
    <w:rsid w:val="00103242"/>
    <w:rsid w:val="00176CA8"/>
    <w:rsid w:val="00206975"/>
    <w:rsid w:val="00234DA3"/>
    <w:rsid w:val="00241351"/>
    <w:rsid w:val="002667F3"/>
    <w:rsid w:val="002B4A87"/>
    <w:rsid w:val="002C5BB2"/>
    <w:rsid w:val="004474C5"/>
    <w:rsid w:val="004925AD"/>
    <w:rsid w:val="004A6C7A"/>
    <w:rsid w:val="00525E1F"/>
    <w:rsid w:val="0056583E"/>
    <w:rsid w:val="005A175A"/>
    <w:rsid w:val="005D51E4"/>
    <w:rsid w:val="00603D3F"/>
    <w:rsid w:val="006502F4"/>
    <w:rsid w:val="006C49F2"/>
    <w:rsid w:val="006C647E"/>
    <w:rsid w:val="006F67B2"/>
    <w:rsid w:val="00710480"/>
    <w:rsid w:val="00730218"/>
    <w:rsid w:val="00736E9A"/>
    <w:rsid w:val="007501FB"/>
    <w:rsid w:val="007843F5"/>
    <w:rsid w:val="00784BC6"/>
    <w:rsid w:val="007D58CF"/>
    <w:rsid w:val="00840E95"/>
    <w:rsid w:val="00851364"/>
    <w:rsid w:val="00853764"/>
    <w:rsid w:val="008B2522"/>
    <w:rsid w:val="008B41A3"/>
    <w:rsid w:val="00916491"/>
    <w:rsid w:val="0092017F"/>
    <w:rsid w:val="00921756"/>
    <w:rsid w:val="00940C13"/>
    <w:rsid w:val="00940EC7"/>
    <w:rsid w:val="009B5E97"/>
    <w:rsid w:val="00A04A3A"/>
    <w:rsid w:val="00AA619E"/>
    <w:rsid w:val="00AB4D42"/>
    <w:rsid w:val="00B04872"/>
    <w:rsid w:val="00B055E5"/>
    <w:rsid w:val="00B21F9C"/>
    <w:rsid w:val="00B92983"/>
    <w:rsid w:val="00BE25F1"/>
    <w:rsid w:val="00C0338B"/>
    <w:rsid w:val="00C93429"/>
    <w:rsid w:val="00CB40C3"/>
    <w:rsid w:val="00D51555"/>
    <w:rsid w:val="00D838A3"/>
    <w:rsid w:val="00EB1A86"/>
    <w:rsid w:val="00F71898"/>
    <w:rsid w:val="00F86C18"/>
    <w:rsid w:val="00FD5D08"/>
    <w:rsid w:val="00FE1E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52313"/>
  <w15:docId w15:val="{4A0F996B-A06E-48BB-95E3-9D7592177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00000" w:rsidP="00BF58F7">
          <w:pPr>
            <w:pStyle w:val="A5C8CC2705EA421EA3E7F3A97EF40C4D"/>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00000"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00000"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00000"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0000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00000" w:rsidP="00BF58F7">
          <w:pPr>
            <w:pStyle w:val="6AB2C50B75A04AA1AD91EFBAFBD308C9"/>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5C8CC2705EA421EA3E7F3A97EF40C4D">
    <w:name w:val="A5C8CC2705EA421EA3E7F3A97EF40C4D"/>
    <w:rsid w:val="00BF58F7"/>
  </w:style>
  <w:style w:type="paragraph" w:customStyle="1" w:styleId="8A5EF91FC9D44A3298E87AC4E5B2F2F6">
    <w:name w:val="8A5EF91FC9D44A3298E87AC4E5B2F2F6"/>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22F669CA3BC04740B78F109914C3D5AE">
    <w:name w:val="22F669CA3BC04740B78F109914C3D5AE"/>
    <w:rsid w:val="00BF58F7"/>
  </w:style>
  <w:style w:type="paragraph" w:customStyle="1" w:styleId="A15873AD7EBD4AF4B09EBD6D7A2E10E1">
    <w:name w:val="A15873AD7EBD4AF4B09EBD6D7A2E10E1"/>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6AB2C50B75A04AA1AD91EFBAFBD308C9">
    <w:name w:val="6AB2C50B75A04AA1AD91EFBAFBD308C9"/>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8063</RACS_x0020_ID>
    <Approved_x0020_Provider xmlns="a8338b6e-77a6-4851-82b6-98166143ffdd">Masonic Care Tasmania Incorporated</Approved_x0020_Provider>
    <Management_x0020_Company_x0020_ID xmlns="a8338b6e-77a6-4851-82b6-98166143ffdd">BF51AD6D-CF5F-ED11-8FBB-005056922186</Management_x0020_Company_x0020_ID>
    <Home xmlns="a8338b6e-77a6-4851-82b6-98166143ffdd">Freemasons Nursing Home</Home>
    <Signed xmlns="a8338b6e-77a6-4851-82b6-98166143ffdd" xsi:nil="true"/>
    <Uploaded xmlns="a8338b6e-77a6-4851-82b6-98166143ffdd">False</Uploaded>
    <Management_x0020_Company xmlns="a8338b6e-77a6-4851-82b6-98166143ffdd">Respect Group Limited</Management_x0020_Company>
    <Doc_x0020_Date xmlns="a8338b6e-77a6-4851-82b6-98166143ffdd">2022-12-21T03:04:00+00:00</Doc_x0020_Date>
    <CSI_x0020_ID xmlns="a8338b6e-77a6-4851-82b6-98166143ffdd" xsi:nil="true"/>
    <Case_x0020_ID xmlns="a8338b6e-77a6-4851-82b6-98166143ffdd" xsi:nil="true"/>
    <Approved_x0020_Provider_x0020_ID xmlns="a8338b6e-77a6-4851-82b6-98166143ffdd">27A70409-77F4-DC11-AD41-005056922186</Approved_x0020_Provider_x0020_ID>
    <Location xmlns="a8338b6e-77a6-4851-82b6-98166143ffdd" xsi:nil="true"/>
    <Home_x0020_ID xmlns="a8338b6e-77a6-4851-82b6-98166143ffdd">77FA2B92-7CF4-DC11-AD41-005056922186</Home_x0020_ID>
    <State xmlns="a8338b6e-77a6-4851-82b6-98166143ffdd">TAS</State>
    <Doc_x0020_Sent_Received_x0020_Date xmlns="a8338b6e-77a6-4851-82b6-98166143ffdd">2022-12-21T00:00:00+00:00</Doc_x0020_Sent_Received_x0020_Date>
    <Activity_x0020_ID xmlns="a8338b6e-77a6-4851-82b6-98166143ffdd">18E67099-0D5B-ED11-8FBB-005056922186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311CE032-09AA-46EC-8A18-D050DFE769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schemas.openxmlformats.org/package/2006/metadata/core-properties"/>
    <ds:schemaRef ds:uri="a8338b6e-77a6-4851-82b6-98166143ffdd"/>
    <ds:schemaRef ds:uri="http://purl.org/dc/terms/"/>
    <ds:schemaRef ds:uri="http://schemas.microsoft.com/office/2006/metadata/properties"/>
    <ds:schemaRef ds:uri="http://purl.org/dc/elements/1.1/"/>
    <ds:schemaRef ds:uri="http://www.w3.org/XML/1998/namespace"/>
    <ds:schemaRef ds:uri="http://purl.org/dc/dcmityp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3976</Words>
  <Characters>22664</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cp:lastPrinted>2023-01-10T04:21:00Z</cp:lastPrinted>
  <dcterms:created xsi:type="dcterms:W3CDTF">2023-01-15T21:59:00Z</dcterms:created>
  <dcterms:modified xsi:type="dcterms:W3CDTF">2023-01-15T22:00:00Z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