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C11BF" w14:textId="77777777" w:rsidR="00D2559D" w:rsidRPr="002C3EBF" w:rsidRDefault="007D3D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5C12FB" wp14:editId="095C12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022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5C11C0" w14:textId="77777777" w:rsidR="00D2559D" w:rsidRDefault="007D3D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5C11C1" w14:textId="77777777" w:rsidR="00D2559D" w:rsidRDefault="007D3D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5C11C2" w14:textId="77777777" w:rsidR="00D2559D" w:rsidRPr="002C3EBF" w:rsidRDefault="007D3D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0BFF" w14:paraId="095C11C5" w14:textId="77777777" w:rsidTr="00100BFF">
        <w:tc>
          <w:tcPr>
            <w:cnfStyle w:val="001000000000" w:firstRow="0" w:lastRow="0" w:firstColumn="1" w:lastColumn="0" w:oddVBand="0" w:evenVBand="0" w:oddHBand="0" w:evenHBand="0" w:firstRowFirstColumn="0" w:firstRowLastColumn="0" w:lastRowFirstColumn="0" w:lastRowLastColumn="0"/>
            <w:tcW w:w="3227" w:type="dxa"/>
          </w:tcPr>
          <w:p w14:paraId="095C11C3" w14:textId="77777777" w:rsidR="00D2559D" w:rsidRPr="00996FAF" w:rsidRDefault="007D3D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5C11C4" w14:textId="77777777" w:rsidR="00D2559D" w:rsidRPr="00996FAF" w:rsidRDefault="007D3D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Gallipoli Home</w:t>
            </w:r>
          </w:p>
        </w:tc>
      </w:tr>
      <w:tr w:rsidR="00100BFF" w14:paraId="095C11C8"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C11C6" w14:textId="77777777" w:rsidR="00CA37CB" w:rsidRPr="00996FAF" w:rsidRDefault="007D3DD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5C11C7" w14:textId="77777777" w:rsidR="00CA37CB" w:rsidRPr="00996FAF" w:rsidRDefault="007D3D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 Gelibolu Parade</w:t>
            </w:r>
            <w:r w:rsidRPr="00602258">
              <w:rPr>
                <w:rFonts w:ascii="Arial" w:hAnsi="Arial" w:cs="Arial"/>
                <w:color w:val="auto"/>
              </w:rPr>
              <w:t xml:space="preserve"> Auburn NSW 2144</w:t>
            </w:r>
          </w:p>
        </w:tc>
      </w:tr>
      <w:tr w:rsidR="00100BFF" w14:paraId="095C11CB" w14:textId="77777777" w:rsidTr="00100B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C11C9" w14:textId="77777777" w:rsidR="00CA37CB" w:rsidRPr="00996FAF" w:rsidRDefault="007D3DD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5C11CA" w14:textId="77777777" w:rsidR="00CA37CB" w:rsidRPr="00996FAF" w:rsidRDefault="007D3D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1071</w:t>
            </w:r>
          </w:p>
        </w:tc>
      </w:tr>
      <w:tr w:rsidR="00100BFF" w14:paraId="095C11CE"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C11CC" w14:textId="77777777" w:rsidR="00D2559D" w:rsidRPr="00996FAF" w:rsidRDefault="007D3DD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5C11CD" w14:textId="77777777" w:rsidR="00D2559D" w:rsidRPr="00996FAF" w:rsidRDefault="007D3D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Gallipoli Health Services Limited</w:t>
            </w:r>
          </w:p>
        </w:tc>
      </w:tr>
      <w:tr w:rsidR="00100BFF" w14:paraId="095C11D1" w14:textId="77777777" w:rsidTr="00100B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C11CF" w14:textId="77777777" w:rsidR="00D2559D" w:rsidRPr="00996FAF" w:rsidRDefault="007D3DD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5C11D0" w14:textId="77777777" w:rsidR="00D2559D" w:rsidRPr="00996FAF" w:rsidRDefault="007D3D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00BFF" w14:paraId="095C11D4"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C11D2" w14:textId="77777777" w:rsidR="00D2559D" w:rsidRPr="00996FAF" w:rsidRDefault="007D3DD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5C11D3" w14:textId="77777777" w:rsidR="00D2559D" w:rsidRPr="00996FAF" w:rsidRDefault="007D3D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July 2023 to 14 July 2023</w:t>
            </w:r>
          </w:p>
        </w:tc>
      </w:tr>
      <w:tr w:rsidR="00100BFF" w14:paraId="095C11D7" w14:textId="77777777" w:rsidTr="00100B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5C11D5" w14:textId="77777777" w:rsidR="00D2559D" w:rsidRPr="00996FAF" w:rsidRDefault="007D3DD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5C11D6" w14:textId="0CBBEC4E" w:rsidR="00D2559D" w:rsidRPr="00996FAF" w:rsidRDefault="006362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6257">
              <w:rPr>
                <w:rFonts w:ascii="Arial" w:hAnsi="Arial" w:cs="Arial"/>
                <w:color w:val="auto"/>
              </w:rPr>
              <w:t>17 August 2023</w:t>
            </w:r>
          </w:p>
        </w:tc>
      </w:tr>
    </w:tbl>
    <w:bookmarkEnd w:id="0"/>
    <w:p w14:paraId="095C11D8" w14:textId="77777777" w:rsidR="00FA0A5B" w:rsidRPr="00996FAF" w:rsidRDefault="007D3D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5C11D9" w14:textId="77777777" w:rsidR="000078F8" w:rsidRPr="00996FAF" w:rsidRDefault="007D3DD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5C11DA" w14:textId="10DB922C" w:rsidR="000078F8" w:rsidRPr="00996FAF" w:rsidRDefault="007D3DD8" w:rsidP="0036130C">
      <w:pPr>
        <w:pStyle w:val="NormalArial"/>
      </w:pPr>
      <w:r w:rsidRPr="00996FAF">
        <w:t xml:space="preserve">This performance report for </w:t>
      </w:r>
      <w:r w:rsidRPr="00996FAF">
        <w:rPr>
          <w:color w:val="auto"/>
        </w:rPr>
        <w:t>Gallipoli Home (</w:t>
      </w:r>
      <w:r w:rsidRPr="00996FAF">
        <w:rPr>
          <w:b/>
          <w:color w:val="auto"/>
        </w:rPr>
        <w:t>the service</w:t>
      </w:r>
      <w:r w:rsidRPr="00996FAF">
        <w:rPr>
          <w:color w:val="auto"/>
        </w:rPr>
        <w:t>) has been prepared by</w:t>
      </w:r>
      <w:r w:rsidR="00636257">
        <w:rPr>
          <w:color w:val="0000FF"/>
        </w:rPr>
        <w:t xml:space="preserve"> </w:t>
      </w:r>
      <w:r w:rsidR="00636257" w:rsidRPr="003953A4">
        <w:t>G Jones</w:t>
      </w:r>
      <w:r w:rsidR="00636257">
        <w:rPr>
          <w:color w:val="0000FF"/>
        </w:rPr>
        <w:t>,</w:t>
      </w:r>
      <w:r w:rsidRPr="00996FAF">
        <w:t xml:space="preserve"> delegate of the Aged Care Quality and Safety Commissioner (Commissioner)</w:t>
      </w:r>
      <w:r>
        <w:rPr>
          <w:rStyle w:val="FootnoteReference"/>
        </w:rPr>
        <w:footnoteReference w:id="1"/>
      </w:r>
      <w:r w:rsidRPr="00996FAF">
        <w:t xml:space="preserve">. </w:t>
      </w:r>
    </w:p>
    <w:p w14:paraId="095C11DB" w14:textId="77777777" w:rsidR="000078F8" w:rsidRPr="00996FAF" w:rsidRDefault="007D3D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5C11DC" w14:textId="77777777" w:rsidR="000078F8" w:rsidRPr="00996FAF" w:rsidRDefault="007D3DD8" w:rsidP="0036130C">
      <w:pPr>
        <w:pStyle w:val="NormalArial"/>
      </w:pPr>
      <w:r w:rsidRPr="00996FAF">
        <w:t>The report also specifies any areas in which improvements must be made to ensure the Quality Standards are complied with.</w:t>
      </w:r>
    </w:p>
    <w:p w14:paraId="095C11DD" w14:textId="77777777" w:rsidR="00DF37F2" w:rsidRPr="00996FAF" w:rsidRDefault="007D3DD8" w:rsidP="00712752">
      <w:pPr>
        <w:pStyle w:val="Heading1"/>
        <w:spacing w:before="240" w:after="240" w:line="22" w:lineRule="atLeast"/>
        <w:rPr>
          <w:rFonts w:ascii="Arial" w:hAnsi="Arial" w:cs="Arial"/>
        </w:rPr>
      </w:pPr>
      <w:r w:rsidRPr="00996FAF">
        <w:rPr>
          <w:rFonts w:ascii="Arial" w:hAnsi="Arial" w:cs="Arial"/>
        </w:rPr>
        <w:t>Material relied on</w:t>
      </w:r>
    </w:p>
    <w:p w14:paraId="095C11DE" w14:textId="77777777" w:rsidR="00DF37F2" w:rsidRPr="00996FAF" w:rsidRDefault="007D3DD8" w:rsidP="0036130C">
      <w:pPr>
        <w:pStyle w:val="NormalArial"/>
      </w:pPr>
      <w:r w:rsidRPr="00996FAF">
        <w:t>The following information has been considered in preparing the performance report:</w:t>
      </w:r>
    </w:p>
    <w:p w14:paraId="095C11DF" w14:textId="16C53B43" w:rsidR="00DF37F2" w:rsidRPr="00636257" w:rsidRDefault="007D3DD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636257">
        <w:rPr>
          <w:rFonts w:ascii="Arial" w:hAnsi="Arial" w:cs="Arial"/>
          <w:color w:val="auto"/>
        </w:rPr>
        <w:t>a site assessment, observations at the service, review of documents and interviews with staff, consumers/representatives and others</w:t>
      </w:r>
    </w:p>
    <w:p w14:paraId="095C11E0" w14:textId="7A4466F1" w:rsidR="00DF37F2" w:rsidRPr="00996FAF" w:rsidRDefault="007D3DD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B3116B">
        <w:rPr>
          <w:rFonts w:ascii="Arial" w:hAnsi="Arial" w:cs="Arial"/>
        </w:rPr>
        <w:t>4 August 2023.</w:t>
      </w:r>
    </w:p>
    <w:p w14:paraId="095C11E3" w14:textId="6892964F" w:rsidR="003B1763" w:rsidRPr="00712752" w:rsidRDefault="007D3D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5C11E4" w14:textId="77777777" w:rsidR="00FC045E" w:rsidRPr="00996FAF" w:rsidRDefault="007D3D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0BFF" w14:paraId="095C11E7" w14:textId="77777777" w:rsidTr="00100B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5C11E5" w14:textId="77777777" w:rsidR="00FC045E" w:rsidRPr="00996FAF" w:rsidRDefault="007D3D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5C11E6" w14:textId="713E479F" w:rsidR="00FC045E" w:rsidRPr="00996FAF" w:rsidRDefault="001462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3C85">
                  <w:rPr>
                    <w:rFonts w:ascii="Arial" w:hAnsi="Arial" w:cs="Arial"/>
                  </w:rPr>
                  <w:t>Not applicable as not all requirements have been assessed</w:t>
                </w:r>
              </w:sdtContent>
            </w:sdt>
          </w:p>
        </w:tc>
      </w:tr>
      <w:tr w:rsidR="00100BFF" w14:paraId="095C11EA" w14:textId="77777777" w:rsidTr="00100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11E8" w14:textId="77777777" w:rsidR="00FC045E" w:rsidRPr="00996FAF" w:rsidRDefault="007D3DD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5C11E9" w14:textId="22C0507D" w:rsidR="00FC045E" w:rsidRPr="00996FAF" w:rsidRDefault="001462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68BD">
                  <w:rPr>
                    <w:rFonts w:ascii="Arial" w:hAnsi="Arial" w:cs="Arial"/>
                    <w:b/>
                  </w:rPr>
                  <w:t>Compliant</w:t>
                </w:r>
              </w:sdtContent>
            </w:sdt>
            <w:r w:rsidR="007D3DD8" w:rsidRPr="00996FAF">
              <w:rPr>
                <w:rFonts w:ascii="Arial" w:hAnsi="Arial" w:cs="Arial"/>
                <w:b/>
              </w:rPr>
              <w:t xml:space="preserve"> </w:t>
            </w:r>
          </w:p>
        </w:tc>
      </w:tr>
      <w:tr w:rsidR="00100BFF" w14:paraId="095C11ED" w14:textId="77777777" w:rsidTr="00100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11EB" w14:textId="77777777" w:rsidR="00FC045E" w:rsidRPr="00996FAF" w:rsidRDefault="007D3DD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5C11EC" w14:textId="51811E36" w:rsidR="00FC045E" w:rsidRPr="00996FAF" w:rsidRDefault="001462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00900">
                  <w:rPr>
                    <w:rFonts w:ascii="Arial" w:hAnsi="Arial" w:cs="Arial"/>
                    <w:b/>
                  </w:rPr>
                  <w:t>Non-compliant</w:t>
                </w:r>
              </w:sdtContent>
            </w:sdt>
            <w:r w:rsidR="007D3DD8" w:rsidRPr="00996FAF">
              <w:rPr>
                <w:rFonts w:ascii="Arial" w:hAnsi="Arial" w:cs="Arial"/>
                <w:b/>
              </w:rPr>
              <w:t xml:space="preserve"> </w:t>
            </w:r>
          </w:p>
        </w:tc>
      </w:tr>
      <w:tr w:rsidR="00100BFF" w14:paraId="095C11F0" w14:textId="77777777" w:rsidTr="00100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11EE" w14:textId="77777777" w:rsidR="00FC045E" w:rsidRPr="00996FAF" w:rsidRDefault="007D3DD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5C11EF" w14:textId="79F981AB" w:rsidR="00FC045E" w:rsidRPr="00996FAF" w:rsidRDefault="001462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632F">
                  <w:rPr>
                    <w:rFonts w:ascii="Arial" w:hAnsi="Arial" w:cs="Arial"/>
                    <w:b/>
                  </w:rPr>
                  <w:t>Not applicable as not all requirements have been assessed</w:t>
                </w:r>
              </w:sdtContent>
            </w:sdt>
            <w:r w:rsidR="007D3DD8" w:rsidRPr="00996FAF">
              <w:rPr>
                <w:rFonts w:ascii="Arial" w:hAnsi="Arial" w:cs="Arial"/>
                <w:b/>
              </w:rPr>
              <w:t xml:space="preserve"> </w:t>
            </w:r>
          </w:p>
        </w:tc>
      </w:tr>
      <w:tr w:rsidR="00100BFF" w14:paraId="095C11F6" w14:textId="77777777" w:rsidTr="00100B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11F4" w14:textId="77777777" w:rsidR="00FC045E" w:rsidRPr="00996FAF" w:rsidRDefault="007D3DD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5C11F5" w14:textId="5146E82F" w:rsidR="00FC045E" w:rsidRPr="00996FAF" w:rsidRDefault="001462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632F">
                  <w:rPr>
                    <w:rFonts w:ascii="Arial" w:hAnsi="Arial" w:cs="Arial"/>
                    <w:b/>
                  </w:rPr>
                  <w:t>Not applicable as not all requirements have been assessed</w:t>
                </w:r>
              </w:sdtContent>
            </w:sdt>
            <w:r w:rsidR="007D3DD8" w:rsidRPr="00996FAF">
              <w:rPr>
                <w:rFonts w:ascii="Arial" w:hAnsi="Arial" w:cs="Arial"/>
                <w:b/>
              </w:rPr>
              <w:t xml:space="preserve"> </w:t>
            </w:r>
          </w:p>
        </w:tc>
      </w:tr>
      <w:tr w:rsidR="00100BFF" w14:paraId="095C11FC" w14:textId="77777777" w:rsidTr="00100B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11FA" w14:textId="77777777" w:rsidR="00FC045E" w:rsidRPr="00996FAF" w:rsidRDefault="007D3DD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5C11FB" w14:textId="69DF5B66" w:rsidR="00FC045E" w:rsidRPr="00996FAF" w:rsidRDefault="001462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77F5E">
                  <w:rPr>
                    <w:rFonts w:ascii="Arial" w:hAnsi="Arial" w:cs="Arial"/>
                    <w:b/>
                  </w:rPr>
                  <w:t>Compliant</w:t>
                </w:r>
              </w:sdtContent>
            </w:sdt>
            <w:r w:rsidR="007D3DD8" w:rsidRPr="00996FAF">
              <w:rPr>
                <w:rFonts w:ascii="Arial" w:hAnsi="Arial" w:cs="Arial"/>
                <w:b/>
              </w:rPr>
              <w:t xml:space="preserve"> </w:t>
            </w:r>
          </w:p>
        </w:tc>
      </w:tr>
    </w:tbl>
    <w:p w14:paraId="095C11FD" w14:textId="77777777" w:rsidR="00FC045E" w:rsidRPr="00996FAF" w:rsidRDefault="007D3D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5C11FE" w14:textId="77777777" w:rsidR="00FC045E" w:rsidRPr="00996FAF" w:rsidRDefault="007D3DD8" w:rsidP="00712752">
      <w:pPr>
        <w:pStyle w:val="Heading1"/>
        <w:spacing w:before="0" w:after="240" w:line="22" w:lineRule="atLeast"/>
        <w:rPr>
          <w:rFonts w:ascii="Arial" w:hAnsi="Arial" w:cs="Arial"/>
        </w:rPr>
      </w:pPr>
      <w:r w:rsidRPr="00996FAF">
        <w:rPr>
          <w:rFonts w:ascii="Arial" w:hAnsi="Arial" w:cs="Arial"/>
        </w:rPr>
        <w:t>Areas for improvement</w:t>
      </w:r>
    </w:p>
    <w:p w14:paraId="095C1202" w14:textId="77777777" w:rsidR="00FC045E" w:rsidRPr="00996FAF" w:rsidRDefault="007D3DD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21416BB" w14:textId="77777777" w:rsidR="00455976" w:rsidRDefault="00455976">
      <w:pPr>
        <w:spacing w:after="160" w:line="259" w:lineRule="auto"/>
        <w:rPr>
          <w:rFonts w:ascii="Arial" w:hAnsi="Arial" w:cs="Arial"/>
          <w:b/>
          <w:bCs/>
          <w:color w:val="auto"/>
        </w:rPr>
      </w:pPr>
      <w:r w:rsidRPr="00455976">
        <w:rPr>
          <w:rFonts w:ascii="Arial" w:hAnsi="Arial" w:cs="Arial"/>
          <w:b/>
          <w:bCs/>
          <w:color w:val="auto"/>
        </w:rPr>
        <w:t>Requirement 3(3)(a)</w:t>
      </w:r>
    </w:p>
    <w:p w14:paraId="57147BEC" w14:textId="1455189E" w:rsidR="008E1A40" w:rsidRPr="0066738E" w:rsidRDefault="002E77A6" w:rsidP="0066738E">
      <w:pPr>
        <w:pStyle w:val="NormalArial"/>
        <w:numPr>
          <w:ilvl w:val="0"/>
          <w:numId w:val="25"/>
        </w:numPr>
        <w:rPr>
          <w:color w:val="auto"/>
        </w:rPr>
      </w:pPr>
      <w:r>
        <w:rPr>
          <w:rFonts w:eastAsia="Arial"/>
          <w:lang w:eastAsia="en-AU"/>
        </w:rPr>
        <w:t xml:space="preserve">Ensure clinical and personal care provided </w:t>
      </w:r>
      <w:r w:rsidRPr="004B14BF">
        <w:rPr>
          <w:rFonts w:eastAsia="Arial"/>
          <w:lang w:eastAsia="en-AU"/>
        </w:rPr>
        <w:t>is in line with best practice, tailored to consumers' needs and optimising their health and well-being</w:t>
      </w:r>
      <w:r w:rsidR="004216F5">
        <w:rPr>
          <w:rFonts w:eastAsia="Arial"/>
          <w:lang w:eastAsia="en-AU"/>
        </w:rPr>
        <w:t>,</w:t>
      </w:r>
      <w:r w:rsidRPr="004B14BF">
        <w:rPr>
          <w:rFonts w:eastAsia="Arial"/>
          <w:lang w:eastAsia="en-AU"/>
        </w:rPr>
        <w:t xml:space="preserve"> particularly in relation to restrictive practices and pressure injury management. </w:t>
      </w:r>
      <w:r w:rsidR="008E1A40" w:rsidRPr="0066738E">
        <w:rPr>
          <w:b/>
          <w:bCs/>
        </w:rPr>
        <w:br w:type="page"/>
      </w:r>
    </w:p>
    <w:p w14:paraId="095C1206" w14:textId="7788D306" w:rsidR="00FC045E" w:rsidRPr="00996FAF" w:rsidRDefault="007D3DD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00BFF" w14:paraId="095C1209" w14:textId="77777777" w:rsidTr="00DA1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95C1207" w14:textId="77777777" w:rsidR="00FC045E" w:rsidRPr="00550022" w:rsidRDefault="007D3DD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5C1208" w14:textId="77777777" w:rsidR="00FC045E" w:rsidRPr="00996FAF" w:rsidRDefault="00146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0BFF" w14:paraId="095C1211" w14:textId="77777777" w:rsidTr="00100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0E" w14:textId="336D7F92" w:rsidR="00FC045E" w:rsidRPr="00996FAF" w:rsidRDefault="007D3DD8" w:rsidP="00C272D4">
            <w:pPr>
              <w:spacing w:line="22" w:lineRule="atLeast"/>
              <w:rPr>
                <w:rFonts w:ascii="Arial" w:hAnsi="Arial" w:cs="Arial"/>
                <w:color w:val="auto"/>
              </w:rPr>
            </w:pPr>
            <w:r w:rsidRPr="00996FAF">
              <w:rPr>
                <w:rFonts w:ascii="Arial" w:hAnsi="Arial" w:cs="Arial"/>
                <w:color w:val="auto"/>
              </w:rPr>
              <w:t>Requirement 1(3)(</w:t>
            </w:r>
            <w:r w:rsidR="000C69C1">
              <w:rPr>
                <w:rFonts w:ascii="Arial" w:hAnsi="Arial" w:cs="Arial"/>
                <w:color w:val="auto"/>
              </w:rPr>
              <w:t>d</w:t>
            </w:r>
            <w:r w:rsidRPr="00996FAF">
              <w:rPr>
                <w:rFonts w:ascii="Arial" w:hAnsi="Arial" w:cs="Arial"/>
                <w:color w:val="auto"/>
              </w:rPr>
              <w:t>)</w:t>
            </w:r>
          </w:p>
        </w:tc>
        <w:tc>
          <w:tcPr>
            <w:tcW w:w="6290" w:type="dxa"/>
            <w:shd w:val="clear" w:color="auto" w:fill="auto"/>
            <w:vAlign w:val="top"/>
          </w:tcPr>
          <w:p w14:paraId="095C120F" w14:textId="77777777" w:rsidR="00FC045E" w:rsidRPr="00996FAF" w:rsidRDefault="007D3D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5C1210" w14:textId="117571D7" w:rsidR="00FC045E" w:rsidRPr="00996FAF" w:rsidRDefault="001462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A12D4">
                  <w:rPr>
                    <w:rFonts w:ascii="Arial" w:hAnsi="Arial" w:cs="Arial"/>
                    <w:color w:val="auto"/>
                  </w:rPr>
                  <w:t>Compliant</w:t>
                </w:r>
              </w:sdtContent>
            </w:sdt>
            <w:r w:rsidR="007D3DD8" w:rsidRPr="00996FAF">
              <w:rPr>
                <w:rFonts w:ascii="Arial" w:hAnsi="Arial" w:cs="Arial"/>
                <w:color w:val="0000FF"/>
              </w:rPr>
              <w:t xml:space="preserve"> </w:t>
            </w:r>
          </w:p>
        </w:tc>
      </w:tr>
    </w:tbl>
    <w:p w14:paraId="095C1226" w14:textId="77777777" w:rsidR="001A5684" w:rsidRDefault="007D3DD8" w:rsidP="001A5684">
      <w:pPr>
        <w:pStyle w:val="Heading20"/>
      </w:pPr>
      <w:r w:rsidRPr="00996FAF">
        <w:t>Findings</w:t>
      </w:r>
    </w:p>
    <w:p w14:paraId="43DDE859" w14:textId="177A0E88" w:rsidR="00554985" w:rsidRPr="00554985" w:rsidRDefault="00B30BFD" w:rsidP="0066738E">
      <w:pPr>
        <w:pStyle w:val="NormalArial"/>
        <w:rPr>
          <w:color w:val="000000"/>
          <w:lang w:eastAsia="en-AU"/>
        </w:rPr>
      </w:pPr>
      <w:r w:rsidRPr="00E82778">
        <w:rPr>
          <w:color w:val="auto"/>
        </w:rPr>
        <w:t>Requirement 1(3)(</w:t>
      </w:r>
      <w:r w:rsidR="000C69C1">
        <w:rPr>
          <w:color w:val="auto"/>
        </w:rPr>
        <w:t>d</w:t>
      </w:r>
      <w:r w:rsidRPr="00E82778">
        <w:rPr>
          <w:color w:val="auto"/>
        </w:rPr>
        <w:t>)</w:t>
      </w:r>
      <w:r w:rsidRPr="00957A45">
        <w:rPr>
          <w:lang w:eastAsia="en-AU"/>
        </w:rPr>
        <w:t xml:space="preserve"> </w:t>
      </w:r>
      <w:bookmarkStart w:id="1" w:name="_Hlk143155966"/>
      <w:r w:rsidRPr="00A76C1A">
        <w:rPr>
          <w:lang w:eastAsia="en-AU"/>
        </w:rPr>
        <w:t xml:space="preserve">was found non-compliant following a Site Audit </w:t>
      </w:r>
      <w:r w:rsidR="009B331C" w:rsidRPr="00A76C1A">
        <w:t xml:space="preserve">30 November 2022 to 2 December 2022. </w:t>
      </w:r>
      <w:r w:rsidRPr="00A76C1A">
        <w:rPr>
          <w:lang w:eastAsia="en-AU"/>
        </w:rPr>
        <w:t>Since that time</w:t>
      </w:r>
      <w:r w:rsidR="00A76C1A" w:rsidRPr="00A76C1A">
        <w:rPr>
          <w:lang w:eastAsia="en-AU"/>
        </w:rPr>
        <w:t xml:space="preserve"> the service has undertaken</w:t>
      </w:r>
      <w:r w:rsidRPr="00E82778">
        <w:rPr>
          <w:lang w:eastAsia="en-AU"/>
        </w:rPr>
        <w:t xml:space="preserve"> </w:t>
      </w:r>
      <w:bookmarkEnd w:id="1"/>
      <w:r w:rsidR="00A76C1A">
        <w:rPr>
          <w:color w:val="000000"/>
          <w:lang w:eastAsia="en-AU"/>
        </w:rPr>
        <w:t>i</w:t>
      </w:r>
      <w:r w:rsidR="00554985" w:rsidRPr="00554985">
        <w:rPr>
          <w:color w:val="000000"/>
          <w:lang w:eastAsia="en-AU"/>
        </w:rPr>
        <w:t>mprovement activities includ</w:t>
      </w:r>
      <w:r w:rsidR="001E0636">
        <w:rPr>
          <w:color w:val="000000"/>
          <w:lang w:eastAsia="en-AU"/>
        </w:rPr>
        <w:t>ing</w:t>
      </w:r>
      <w:r w:rsidR="00554985" w:rsidRPr="00554985">
        <w:rPr>
          <w:color w:val="000000"/>
          <w:lang w:eastAsia="en-AU"/>
        </w:rPr>
        <w:t xml:space="preserve"> staff training in consumer choice and how to </w:t>
      </w:r>
      <w:r w:rsidR="00336571">
        <w:rPr>
          <w:color w:val="000000"/>
          <w:lang w:eastAsia="en-AU"/>
        </w:rPr>
        <w:t>support consumers</w:t>
      </w:r>
      <w:r w:rsidR="00727448">
        <w:rPr>
          <w:color w:val="000000"/>
          <w:lang w:eastAsia="en-AU"/>
        </w:rPr>
        <w:t xml:space="preserve"> in </w:t>
      </w:r>
      <w:r w:rsidR="009F7D8C">
        <w:rPr>
          <w:color w:val="000000"/>
          <w:lang w:eastAsia="en-AU"/>
        </w:rPr>
        <w:t>taking</w:t>
      </w:r>
      <w:r w:rsidR="00554985" w:rsidRPr="00554985">
        <w:rPr>
          <w:color w:val="000000"/>
          <w:lang w:eastAsia="en-AU"/>
        </w:rPr>
        <w:t xml:space="preserve"> risks</w:t>
      </w:r>
      <w:r w:rsidR="009F7D8C">
        <w:rPr>
          <w:color w:val="000000"/>
          <w:lang w:eastAsia="en-AU"/>
        </w:rPr>
        <w:t xml:space="preserve"> to live the best life they can</w:t>
      </w:r>
      <w:r w:rsidR="00554985" w:rsidRPr="00554985">
        <w:rPr>
          <w:color w:val="000000"/>
          <w:lang w:eastAsia="en-AU"/>
        </w:rPr>
        <w:t xml:space="preserve">. </w:t>
      </w:r>
      <w:r w:rsidR="00D357C7">
        <w:rPr>
          <w:color w:val="000000"/>
          <w:lang w:eastAsia="en-AU"/>
        </w:rPr>
        <w:t>T</w:t>
      </w:r>
      <w:r w:rsidR="00554985" w:rsidRPr="00554985">
        <w:rPr>
          <w:color w:val="000000"/>
          <w:lang w:eastAsia="en-AU"/>
        </w:rPr>
        <w:t>he service</w:t>
      </w:r>
      <w:r w:rsidR="0093461F">
        <w:rPr>
          <w:color w:val="000000"/>
          <w:lang w:eastAsia="en-AU"/>
        </w:rPr>
        <w:t xml:space="preserve"> also</w:t>
      </w:r>
      <w:r w:rsidR="00554985" w:rsidRPr="00554985">
        <w:rPr>
          <w:color w:val="000000"/>
          <w:lang w:eastAsia="en-AU"/>
        </w:rPr>
        <w:t xml:space="preserve"> introduced a new electronic documentation system which includes prompts and assessment forms for dignity of risk. </w:t>
      </w:r>
    </w:p>
    <w:p w14:paraId="3C7A219F" w14:textId="1333710E" w:rsidR="00907579" w:rsidRPr="00EE07AF" w:rsidRDefault="00085CB1" w:rsidP="0036130C">
      <w:pPr>
        <w:pStyle w:val="NormalArial"/>
        <w:rPr>
          <w:color w:val="auto"/>
        </w:rPr>
      </w:pPr>
      <w:r>
        <w:t>Consumers and/or their representatives said they are supported to live the best life they can and are supported to take risks. Consumer care planning documentation review</w:t>
      </w:r>
      <w:r w:rsidR="0022555A">
        <w:t>ed</w:t>
      </w:r>
      <w:r>
        <w:t xml:space="preserve"> demonstrates consumer risks are assessed and interventions are put in place to minimise the risks to </w:t>
      </w:r>
      <w:r w:rsidRPr="00EE07AF">
        <w:rPr>
          <w:color w:val="auto"/>
        </w:rPr>
        <w:t>consumers.</w:t>
      </w:r>
    </w:p>
    <w:p w14:paraId="7EC4CC93" w14:textId="0652C7BD" w:rsidR="00DC52FF" w:rsidRPr="00EE07AF" w:rsidRDefault="00DC52FF" w:rsidP="00DC52FF">
      <w:pPr>
        <w:rPr>
          <w:rFonts w:ascii="Arial" w:hAnsi="Arial" w:cs="Arial"/>
          <w:color w:val="auto"/>
        </w:rPr>
      </w:pPr>
      <w:r w:rsidRPr="00EE07AF">
        <w:rPr>
          <w:rFonts w:ascii="Arial" w:hAnsi="Arial" w:cs="Arial"/>
          <w:color w:val="auto"/>
        </w:rPr>
        <w:t>The Approved Provider, in their response to the Assessment Team’s report,</w:t>
      </w:r>
      <w:r w:rsidR="00AE1C89" w:rsidRPr="00EE07AF">
        <w:rPr>
          <w:rFonts w:ascii="Arial" w:hAnsi="Arial" w:cs="Arial"/>
          <w:color w:val="auto"/>
        </w:rPr>
        <w:t xml:space="preserve"> </w:t>
      </w:r>
      <w:r w:rsidRPr="00EE07AF">
        <w:rPr>
          <w:rFonts w:ascii="Arial" w:hAnsi="Arial" w:cs="Arial"/>
          <w:color w:val="auto"/>
        </w:rPr>
        <w:t>indicated their agreement with the findings.</w:t>
      </w:r>
    </w:p>
    <w:p w14:paraId="095C1227" w14:textId="03DFD1A4" w:rsidR="001A5684" w:rsidRPr="00712752" w:rsidRDefault="007D3DD8" w:rsidP="0036130C">
      <w:pPr>
        <w:pStyle w:val="NormalArial"/>
      </w:pPr>
      <w:r w:rsidRPr="00996FAF">
        <w:br w:type="page"/>
      </w:r>
    </w:p>
    <w:p w14:paraId="095C1228" w14:textId="77777777" w:rsidR="00FC045E" w:rsidRPr="00996FAF" w:rsidRDefault="007D3D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0BFF" w14:paraId="095C122B" w14:textId="77777777" w:rsidTr="00100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5C1229" w14:textId="77777777" w:rsidR="00FC045E" w:rsidRPr="0075021E" w:rsidRDefault="007D3DD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5C122A" w14:textId="77777777" w:rsidR="00FC045E" w:rsidRPr="00996FAF" w:rsidRDefault="00146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0BFF" w14:paraId="095C122F" w14:textId="77777777" w:rsidTr="00100BF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5C122C" w14:textId="77777777" w:rsidR="00FC045E" w:rsidRPr="00996FAF" w:rsidRDefault="007D3DD8" w:rsidP="008E777B">
            <w:pPr>
              <w:spacing w:line="22" w:lineRule="atLeast"/>
              <w:rPr>
                <w:rFonts w:ascii="Arial" w:hAnsi="Arial" w:cs="Arial"/>
                <w:color w:val="auto"/>
              </w:rPr>
            </w:pPr>
            <w:bookmarkStart w:id="2" w:name="_Hlk143008695"/>
            <w:r w:rsidRPr="00996FAF">
              <w:rPr>
                <w:rFonts w:ascii="Arial" w:hAnsi="Arial" w:cs="Arial"/>
                <w:color w:val="auto"/>
              </w:rPr>
              <w:t>Requirement 2(3)(a)</w:t>
            </w:r>
            <w:bookmarkEnd w:id="2"/>
          </w:p>
        </w:tc>
        <w:tc>
          <w:tcPr>
            <w:tcW w:w="3175" w:type="pct"/>
            <w:shd w:val="clear" w:color="auto" w:fill="auto"/>
            <w:vAlign w:val="top"/>
          </w:tcPr>
          <w:p w14:paraId="095C122D" w14:textId="77777777" w:rsidR="00FC045E" w:rsidRPr="00996FAF" w:rsidRDefault="007D3D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5C122E" w14:textId="23E35A1B" w:rsidR="00FC045E" w:rsidRPr="00996FAF" w:rsidRDefault="001462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A68BD">
                  <w:rPr>
                    <w:rFonts w:ascii="Arial" w:hAnsi="Arial" w:cs="Arial"/>
                    <w:color w:val="auto"/>
                  </w:rPr>
                  <w:t>Compliant</w:t>
                </w:r>
              </w:sdtContent>
            </w:sdt>
            <w:r w:rsidR="007D3DD8" w:rsidRPr="00996FAF">
              <w:rPr>
                <w:rFonts w:ascii="Arial" w:hAnsi="Arial" w:cs="Arial"/>
                <w:color w:val="0000FF"/>
              </w:rPr>
              <w:t xml:space="preserve"> </w:t>
            </w:r>
          </w:p>
        </w:tc>
      </w:tr>
      <w:tr w:rsidR="00100BFF" w14:paraId="095C1233"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5C1230" w14:textId="77777777" w:rsidR="00FC045E" w:rsidRPr="00996FAF" w:rsidRDefault="007D3DD8" w:rsidP="008E777B">
            <w:pPr>
              <w:spacing w:line="22" w:lineRule="atLeast"/>
              <w:rPr>
                <w:rFonts w:ascii="Arial" w:hAnsi="Arial" w:cs="Arial"/>
                <w:color w:val="auto"/>
              </w:rPr>
            </w:pPr>
            <w:bookmarkStart w:id="3" w:name="_Hlk143008706"/>
            <w:r w:rsidRPr="00996FAF">
              <w:rPr>
                <w:rFonts w:ascii="Arial" w:hAnsi="Arial" w:cs="Arial"/>
                <w:color w:val="auto"/>
              </w:rPr>
              <w:t>Requirement 2(3)(b)</w:t>
            </w:r>
            <w:bookmarkEnd w:id="3"/>
          </w:p>
        </w:tc>
        <w:tc>
          <w:tcPr>
            <w:tcW w:w="3175" w:type="pct"/>
            <w:shd w:val="clear" w:color="auto" w:fill="auto"/>
            <w:vAlign w:val="top"/>
          </w:tcPr>
          <w:p w14:paraId="095C1231" w14:textId="77777777" w:rsidR="00FC045E" w:rsidRPr="00996FAF" w:rsidRDefault="007D3DD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95C1232" w14:textId="1BEA9321" w:rsidR="00FC045E" w:rsidRPr="00996FAF" w:rsidRDefault="001462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A68BD">
                  <w:rPr>
                    <w:rFonts w:ascii="Arial" w:hAnsi="Arial" w:cs="Arial"/>
                    <w:color w:val="auto"/>
                  </w:rPr>
                  <w:t>Compliant</w:t>
                </w:r>
              </w:sdtContent>
            </w:sdt>
            <w:r w:rsidR="007D3DD8" w:rsidRPr="00996FAF">
              <w:rPr>
                <w:rFonts w:ascii="Arial" w:hAnsi="Arial" w:cs="Arial"/>
                <w:color w:val="0000FF"/>
              </w:rPr>
              <w:t xml:space="preserve"> </w:t>
            </w:r>
          </w:p>
        </w:tc>
      </w:tr>
      <w:tr w:rsidR="00100BFF" w14:paraId="095C1239" w14:textId="77777777" w:rsidTr="00100BF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5C1234" w14:textId="77777777" w:rsidR="00FC045E" w:rsidRPr="00996FAF" w:rsidRDefault="007D3DD8"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5C1235" w14:textId="77777777" w:rsidR="00FC045E" w:rsidRPr="00996FAF" w:rsidRDefault="007D3D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5C1236" w14:textId="77777777" w:rsidR="00FC045E" w:rsidRPr="00996FAF" w:rsidRDefault="007D3DD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5C1237" w14:textId="77777777" w:rsidR="00FC045E" w:rsidRPr="00996FAF" w:rsidRDefault="007D3DD8"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5C1238" w14:textId="599F7606" w:rsidR="00FC045E" w:rsidRPr="00996FAF" w:rsidRDefault="001462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A68BD">
                  <w:rPr>
                    <w:rFonts w:ascii="Arial" w:hAnsi="Arial" w:cs="Arial"/>
                    <w:color w:val="auto"/>
                  </w:rPr>
                  <w:t>Compliant</w:t>
                </w:r>
              </w:sdtContent>
            </w:sdt>
            <w:r w:rsidR="007D3DD8" w:rsidRPr="00996FAF">
              <w:rPr>
                <w:rFonts w:ascii="Arial" w:hAnsi="Arial" w:cs="Arial"/>
                <w:color w:val="0000FF"/>
              </w:rPr>
              <w:t xml:space="preserve"> </w:t>
            </w:r>
          </w:p>
        </w:tc>
      </w:tr>
      <w:tr w:rsidR="00100BFF" w14:paraId="095C123D"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5C123A" w14:textId="77777777" w:rsidR="00FC045E" w:rsidRPr="00996FAF" w:rsidRDefault="007D3DD8"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5C123B" w14:textId="77777777" w:rsidR="00FC045E" w:rsidRPr="00996FAF" w:rsidRDefault="007D3DD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5C123C" w14:textId="1FF72849" w:rsidR="00FC045E" w:rsidRPr="00996FAF" w:rsidRDefault="0014625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A68BD">
                  <w:rPr>
                    <w:rFonts w:ascii="Arial" w:hAnsi="Arial" w:cs="Arial"/>
                    <w:color w:val="auto"/>
                  </w:rPr>
                  <w:t>Compliant</w:t>
                </w:r>
              </w:sdtContent>
            </w:sdt>
            <w:r w:rsidR="007D3DD8" w:rsidRPr="00996FAF">
              <w:rPr>
                <w:rFonts w:ascii="Arial" w:hAnsi="Arial" w:cs="Arial"/>
                <w:color w:val="0000FF"/>
              </w:rPr>
              <w:t xml:space="preserve"> </w:t>
            </w:r>
          </w:p>
        </w:tc>
      </w:tr>
      <w:tr w:rsidR="00100BFF" w14:paraId="095C1241" w14:textId="77777777" w:rsidTr="00100BF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5C123E" w14:textId="77777777" w:rsidR="00FC045E" w:rsidRPr="00996FAF" w:rsidRDefault="007D3DD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5C123F" w14:textId="77777777" w:rsidR="00FC045E" w:rsidRPr="00996FAF" w:rsidRDefault="007D3DD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5C1240" w14:textId="630C93B5" w:rsidR="00FC045E" w:rsidRPr="00996FAF" w:rsidRDefault="001462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A68BD">
                  <w:rPr>
                    <w:rFonts w:ascii="Arial" w:hAnsi="Arial" w:cs="Arial"/>
                    <w:color w:val="auto"/>
                  </w:rPr>
                  <w:t>Compliant</w:t>
                </w:r>
              </w:sdtContent>
            </w:sdt>
            <w:r w:rsidR="007D3DD8" w:rsidRPr="00996FAF">
              <w:rPr>
                <w:rFonts w:ascii="Arial" w:hAnsi="Arial" w:cs="Arial"/>
                <w:color w:val="0000FF"/>
              </w:rPr>
              <w:t xml:space="preserve"> </w:t>
            </w:r>
          </w:p>
        </w:tc>
      </w:tr>
    </w:tbl>
    <w:p w14:paraId="095C1242" w14:textId="77777777" w:rsidR="00D87E7C" w:rsidRDefault="007D3DD8" w:rsidP="00D87E7C">
      <w:pPr>
        <w:pStyle w:val="Heading20"/>
      </w:pPr>
      <w:r w:rsidRPr="00996FAF">
        <w:t>Findings</w:t>
      </w:r>
    </w:p>
    <w:p w14:paraId="44887C00" w14:textId="7DD8DD55" w:rsidR="008806EC" w:rsidRDefault="008806EC" w:rsidP="008806EC">
      <w:pPr>
        <w:pStyle w:val="NormalArial"/>
        <w:rPr>
          <w:color w:val="auto"/>
        </w:rPr>
      </w:pPr>
      <w:r>
        <w:rPr>
          <w:color w:val="auto"/>
        </w:rPr>
        <w:t xml:space="preserve">This Quality Standard is assessed as compliant as five of </w:t>
      </w:r>
      <w:r w:rsidR="00A70234">
        <w:rPr>
          <w:color w:val="auto"/>
        </w:rPr>
        <w:t xml:space="preserve">five </w:t>
      </w:r>
      <w:r>
        <w:rPr>
          <w:color w:val="auto"/>
        </w:rPr>
        <w:t>requirements have been assessed as compliant.</w:t>
      </w:r>
    </w:p>
    <w:p w14:paraId="315E524F" w14:textId="23B20761" w:rsidR="0047003D" w:rsidRPr="00A76C1A" w:rsidRDefault="00EB615F" w:rsidP="00A76C1A">
      <w:pPr>
        <w:pStyle w:val="NormalArial"/>
        <w:rPr>
          <w:color w:val="auto"/>
        </w:rPr>
      </w:pPr>
      <w:r w:rsidRPr="00996FAF">
        <w:rPr>
          <w:color w:val="auto"/>
        </w:rPr>
        <w:t>Requirement 2(3)(a)</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rFonts w:eastAsia="Times New Roman"/>
          <w:lang w:eastAsia="en-AU"/>
        </w:rPr>
        <w:t xml:space="preserve"> </w:t>
      </w:r>
      <w:r w:rsidR="001E230E" w:rsidRPr="001E230E">
        <w:rPr>
          <w:rFonts w:eastAsia="Times New Roman"/>
          <w:color w:val="000000"/>
          <w:lang w:eastAsia="en-AU"/>
        </w:rPr>
        <w:t>several actions including</w:t>
      </w:r>
      <w:r w:rsidR="001E230E">
        <w:rPr>
          <w:rFonts w:eastAsia="Times New Roman"/>
          <w:color w:val="000000"/>
          <w:lang w:eastAsia="en-AU"/>
        </w:rPr>
        <w:t xml:space="preserve"> training</w:t>
      </w:r>
      <w:r w:rsidR="0047003D">
        <w:rPr>
          <w:rFonts w:eastAsia="Times New Roman"/>
          <w:color w:val="000000"/>
          <w:lang w:eastAsia="en-AU"/>
        </w:rPr>
        <w:t>/</w:t>
      </w:r>
      <w:r w:rsidR="001E230E" w:rsidRPr="001E230E">
        <w:rPr>
          <w:rFonts w:eastAsia="Times New Roman"/>
          <w:color w:val="000000"/>
          <w:lang w:eastAsia="en-AU"/>
        </w:rPr>
        <w:t xml:space="preserve">education </w:t>
      </w:r>
      <w:r w:rsidR="0047003D">
        <w:rPr>
          <w:rFonts w:eastAsia="Times New Roman"/>
          <w:color w:val="000000"/>
          <w:lang w:eastAsia="en-AU"/>
        </w:rPr>
        <w:t>for staff</w:t>
      </w:r>
      <w:r w:rsidR="00F51385">
        <w:rPr>
          <w:rFonts w:eastAsia="Times New Roman"/>
          <w:color w:val="000000"/>
          <w:lang w:eastAsia="en-AU"/>
        </w:rPr>
        <w:t xml:space="preserve"> and </w:t>
      </w:r>
      <w:r w:rsidR="0047003D">
        <w:rPr>
          <w:rFonts w:eastAsia="Times New Roman"/>
          <w:color w:val="000000"/>
          <w:lang w:eastAsia="en-AU"/>
        </w:rPr>
        <w:t xml:space="preserve">the </w:t>
      </w:r>
      <w:r w:rsidR="008252EE">
        <w:rPr>
          <w:rFonts w:eastAsia="Times New Roman"/>
          <w:color w:val="000000"/>
          <w:lang w:eastAsia="en-AU"/>
        </w:rPr>
        <w:t xml:space="preserve">introduction of a risk register to capture </w:t>
      </w:r>
      <w:r w:rsidR="0047003D" w:rsidRPr="001E230E">
        <w:rPr>
          <w:rFonts w:eastAsia="Times New Roman"/>
          <w:color w:val="000000"/>
          <w:lang w:eastAsia="en-AU"/>
        </w:rPr>
        <w:t>each consumers’ assessed dignity of risk</w:t>
      </w:r>
      <w:r w:rsidR="00437EE5">
        <w:rPr>
          <w:rFonts w:eastAsia="Times New Roman"/>
          <w:color w:val="000000"/>
          <w:lang w:eastAsia="en-AU"/>
        </w:rPr>
        <w:t>. In addition,</w:t>
      </w:r>
      <w:r w:rsidR="007C45DF">
        <w:rPr>
          <w:rFonts w:eastAsia="Times New Roman"/>
          <w:color w:val="000000"/>
          <w:lang w:eastAsia="en-AU"/>
        </w:rPr>
        <w:t xml:space="preserve"> a</w:t>
      </w:r>
      <w:r w:rsidR="0047003D" w:rsidRPr="001E230E">
        <w:rPr>
          <w:rFonts w:eastAsia="Times New Roman"/>
          <w:color w:val="000000"/>
          <w:lang w:eastAsia="en-AU"/>
        </w:rPr>
        <w:t>ll consumer care plans and assessments have been comprehensively completed</w:t>
      </w:r>
      <w:r w:rsidR="001E26CF">
        <w:rPr>
          <w:rFonts w:eastAsia="Times New Roman"/>
          <w:color w:val="000000"/>
          <w:lang w:eastAsia="en-AU"/>
        </w:rPr>
        <w:t>,</w:t>
      </w:r>
      <w:r w:rsidR="001E26CF" w:rsidRPr="001E26CF">
        <w:rPr>
          <w:rFonts w:eastAsia="Times New Roman"/>
          <w:color w:val="000000"/>
          <w:lang w:eastAsia="en-AU"/>
        </w:rPr>
        <w:t xml:space="preserve"> </w:t>
      </w:r>
      <w:r w:rsidR="001E26CF" w:rsidRPr="001E230E">
        <w:rPr>
          <w:rFonts w:eastAsia="Times New Roman"/>
          <w:color w:val="000000"/>
          <w:lang w:eastAsia="en-AU"/>
        </w:rPr>
        <w:t>includ</w:t>
      </w:r>
      <w:r w:rsidR="001E26CF">
        <w:rPr>
          <w:rFonts w:eastAsia="Times New Roman"/>
          <w:color w:val="000000"/>
          <w:lang w:eastAsia="en-AU"/>
        </w:rPr>
        <w:t>ing a</w:t>
      </w:r>
      <w:r w:rsidR="001E26CF" w:rsidRPr="001E230E">
        <w:rPr>
          <w:rFonts w:eastAsia="Times New Roman"/>
          <w:color w:val="000000"/>
          <w:lang w:eastAsia="en-AU"/>
        </w:rPr>
        <w:t xml:space="preserve"> review of risk and behaviours</w:t>
      </w:r>
      <w:r w:rsidR="001E26CF">
        <w:rPr>
          <w:rFonts w:eastAsia="Times New Roman"/>
          <w:color w:val="000000"/>
          <w:lang w:eastAsia="en-AU"/>
        </w:rPr>
        <w:t xml:space="preserve">, </w:t>
      </w:r>
      <w:r w:rsidR="0047003D" w:rsidRPr="001E230E">
        <w:rPr>
          <w:rFonts w:eastAsia="Times New Roman"/>
          <w:color w:val="000000"/>
          <w:lang w:eastAsia="en-AU"/>
        </w:rPr>
        <w:t>in consultation with the consumer</w:t>
      </w:r>
      <w:r w:rsidR="00D345DC">
        <w:rPr>
          <w:rFonts w:eastAsia="Times New Roman"/>
          <w:color w:val="000000"/>
          <w:lang w:eastAsia="en-AU"/>
        </w:rPr>
        <w:t xml:space="preserve">, </w:t>
      </w:r>
    </w:p>
    <w:p w14:paraId="31881FF2" w14:textId="74662FDD" w:rsidR="00437CAC" w:rsidRPr="00437CAC" w:rsidRDefault="006E77EF" w:rsidP="00437CAC">
      <w:pPr>
        <w:rPr>
          <w:rFonts w:ascii="Arial" w:eastAsia="Times New Roman" w:hAnsi="Arial" w:cs="Arial"/>
          <w:color w:val="000000"/>
          <w:lang w:eastAsia="en-AU"/>
        </w:rPr>
      </w:pPr>
      <w:r>
        <w:rPr>
          <w:rFonts w:ascii="Arial" w:eastAsia="Times New Roman" w:hAnsi="Arial" w:cs="Arial"/>
          <w:color w:val="000000"/>
          <w:lang w:eastAsia="en-AU"/>
        </w:rPr>
        <w:t>T</w:t>
      </w:r>
      <w:r w:rsidR="005156E7" w:rsidRPr="005156E7">
        <w:rPr>
          <w:rFonts w:ascii="Arial" w:eastAsia="Times New Roman" w:hAnsi="Arial" w:cs="Arial"/>
          <w:color w:val="000000"/>
          <w:lang w:eastAsia="en-AU"/>
        </w:rPr>
        <w:t xml:space="preserve">he service was able to demonstrate </w:t>
      </w:r>
      <w:r w:rsidR="008245BF">
        <w:rPr>
          <w:rFonts w:ascii="Arial" w:eastAsia="Times New Roman" w:hAnsi="Arial" w:cs="Arial"/>
          <w:color w:val="000000"/>
          <w:lang w:eastAsia="en-AU"/>
        </w:rPr>
        <w:t>that t</w:t>
      </w:r>
      <w:r w:rsidR="005156E7" w:rsidRPr="005156E7">
        <w:rPr>
          <w:rFonts w:ascii="Arial" w:eastAsia="Times New Roman" w:hAnsi="Arial" w:cs="Arial"/>
          <w:color w:val="000000"/>
          <w:lang w:eastAsia="en-AU"/>
        </w:rPr>
        <w:t>here are processes in place to ensure all relevant information is captured to ensure safe and effective care and services are delivered to all consumers. Care planning documentation shows a range of validated clinical risk assessment tools are completed on entry</w:t>
      </w:r>
      <w:r w:rsidR="007868CF">
        <w:rPr>
          <w:rFonts w:ascii="Arial" w:eastAsia="Times New Roman" w:hAnsi="Arial" w:cs="Arial"/>
          <w:color w:val="000000"/>
          <w:lang w:eastAsia="en-AU"/>
        </w:rPr>
        <w:t>.</w:t>
      </w:r>
      <w:r w:rsidR="005156E7" w:rsidRPr="005156E7">
        <w:rPr>
          <w:rFonts w:ascii="Arial" w:eastAsia="Times New Roman" w:hAnsi="Arial" w:cs="Arial"/>
          <w:color w:val="000000"/>
          <w:lang w:eastAsia="en-AU"/>
        </w:rPr>
        <w:t xml:space="preserve"> Where risk is identified through assessment processes, management strategies are implemented to minimise associated risks. Management and staff explained the assessment process, how they identify risks and how consumers and representatives </w:t>
      </w:r>
      <w:r w:rsidR="008871F1">
        <w:rPr>
          <w:rFonts w:ascii="Arial" w:eastAsia="Times New Roman" w:hAnsi="Arial" w:cs="Arial"/>
          <w:color w:val="000000"/>
          <w:lang w:eastAsia="en-AU"/>
        </w:rPr>
        <w:t xml:space="preserve">are </w:t>
      </w:r>
      <w:r w:rsidR="005156E7" w:rsidRPr="005156E7">
        <w:rPr>
          <w:rFonts w:ascii="Arial" w:eastAsia="Times New Roman" w:hAnsi="Arial" w:cs="Arial"/>
          <w:color w:val="000000"/>
          <w:lang w:eastAsia="en-AU"/>
        </w:rPr>
        <w:t xml:space="preserve">involved in undertaking the assessments. </w:t>
      </w:r>
      <w:r w:rsidR="00437CAC">
        <w:rPr>
          <w:rFonts w:ascii="Arial" w:eastAsia="Times New Roman" w:hAnsi="Arial" w:cs="Arial"/>
          <w:color w:val="000000"/>
          <w:lang w:eastAsia="en-AU"/>
        </w:rPr>
        <w:t>A</w:t>
      </w:r>
      <w:r w:rsidR="00437CAC" w:rsidRPr="00437CAC">
        <w:rPr>
          <w:rFonts w:ascii="Arial" w:eastAsia="Times New Roman" w:hAnsi="Arial" w:cs="Arial"/>
          <w:color w:val="000000"/>
          <w:lang w:eastAsia="en-AU"/>
        </w:rPr>
        <w:t>ll consumers have updated risk assessments</w:t>
      </w:r>
      <w:r w:rsidR="00BA166B">
        <w:rPr>
          <w:rFonts w:ascii="Arial" w:eastAsia="Times New Roman" w:hAnsi="Arial" w:cs="Arial"/>
          <w:color w:val="000000"/>
          <w:lang w:eastAsia="en-AU"/>
        </w:rPr>
        <w:t>,</w:t>
      </w:r>
      <w:r w:rsidR="00437CAC" w:rsidRPr="00437CAC">
        <w:rPr>
          <w:rFonts w:ascii="Arial" w:eastAsia="Times New Roman" w:hAnsi="Arial" w:cs="Arial"/>
          <w:color w:val="000000"/>
          <w:lang w:eastAsia="en-AU"/>
        </w:rPr>
        <w:t xml:space="preserve"> as required.</w:t>
      </w:r>
    </w:p>
    <w:p w14:paraId="1F0EFA1D" w14:textId="77777777" w:rsidR="00DC52FF" w:rsidRPr="00BA74B1" w:rsidRDefault="00DC52FF" w:rsidP="00DC52FF">
      <w:pPr>
        <w:rPr>
          <w:rFonts w:ascii="Arial" w:hAnsi="Arial" w:cs="Arial"/>
          <w:color w:val="auto"/>
        </w:rPr>
      </w:pPr>
      <w:r w:rsidRPr="00BA74B1">
        <w:rPr>
          <w:rFonts w:ascii="Arial" w:hAnsi="Arial" w:cs="Arial"/>
          <w:color w:val="auto"/>
        </w:rPr>
        <w:t>The Approved Provider, in their response to the Assessment Team’s report, indicated their agreement with the findings.</w:t>
      </w:r>
    </w:p>
    <w:p w14:paraId="32038748" w14:textId="43B2E9FF" w:rsidR="00EB615F" w:rsidRPr="00A76C1A" w:rsidRDefault="00EB615F" w:rsidP="0036130C">
      <w:pPr>
        <w:pStyle w:val="NormalArial"/>
        <w:rPr>
          <w:color w:val="auto"/>
        </w:rPr>
      </w:pPr>
      <w:r w:rsidRPr="00996FAF">
        <w:rPr>
          <w:color w:val="auto"/>
        </w:rPr>
        <w:lastRenderedPageBreak/>
        <w:t>Requirement 2(3)(b)</w:t>
      </w:r>
      <w:r w:rsidR="00A76C1A">
        <w:rPr>
          <w:color w:val="auto"/>
        </w:rPr>
        <w:t xml:space="preserve"> </w:t>
      </w:r>
      <w:r w:rsidR="00A76C1A" w:rsidRPr="00A76C1A">
        <w:rPr>
          <w:rFonts w:eastAsia="Times New Roman"/>
          <w:lang w:eastAsia="en-AU"/>
        </w:rPr>
        <w:t>was found non-compliant following a Site Audit</w:t>
      </w:r>
      <w:r w:rsidR="00A76C1A" w:rsidRPr="00A76C1A">
        <w:t xml:space="preserve"> 30 November 2022 to 2 December 2022. </w:t>
      </w:r>
      <w:r w:rsidR="00A76C1A" w:rsidRPr="00A76C1A">
        <w:rPr>
          <w:rFonts w:eastAsia="Times New Roman"/>
          <w:lang w:eastAsia="en-AU"/>
        </w:rPr>
        <w:t>Since that time the service has undertaken</w:t>
      </w:r>
      <w:r w:rsidR="00A76C1A">
        <w:rPr>
          <w:color w:val="auto"/>
        </w:rPr>
        <w:t xml:space="preserve"> </w:t>
      </w:r>
      <w:r w:rsidR="00BA166B" w:rsidRPr="001E230E">
        <w:rPr>
          <w:rFonts w:eastAsia="Times New Roman"/>
          <w:color w:val="000000"/>
          <w:lang w:eastAsia="en-AU"/>
        </w:rPr>
        <w:t>several actions including</w:t>
      </w:r>
      <w:r w:rsidR="00BA166B">
        <w:rPr>
          <w:rFonts w:eastAsia="Times New Roman"/>
          <w:color w:val="000000"/>
          <w:lang w:eastAsia="en-AU"/>
        </w:rPr>
        <w:t xml:space="preserve"> </w:t>
      </w:r>
      <w:r w:rsidR="00323C84">
        <w:rPr>
          <w:rFonts w:eastAsia="Times New Roman"/>
          <w:color w:val="000000"/>
          <w:lang w:eastAsia="en-AU"/>
        </w:rPr>
        <w:t>training/</w:t>
      </w:r>
      <w:r w:rsidR="00323C84" w:rsidRPr="001E230E">
        <w:rPr>
          <w:rFonts w:eastAsia="Times New Roman"/>
          <w:color w:val="000000"/>
          <w:lang w:eastAsia="en-AU"/>
        </w:rPr>
        <w:t xml:space="preserve">education </w:t>
      </w:r>
      <w:r w:rsidR="00323C84">
        <w:rPr>
          <w:rFonts w:eastAsia="Times New Roman"/>
          <w:color w:val="000000"/>
          <w:lang w:eastAsia="en-AU"/>
        </w:rPr>
        <w:t>for staff</w:t>
      </w:r>
      <w:r w:rsidR="00632EDA">
        <w:rPr>
          <w:rFonts w:eastAsia="Times New Roman"/>
          <w:color w:val="000000"/>
          <w:lang w:eastAsia="en-AU"/>
        </w:rPr>
        <w:t xml:space="preserve"> and</w:t>
      </w:r>
      <w:r w:rsidR="00323C84">
        <w:rPr>
          <w:rFonts w:eastAsia="Times New Roman"/>
          <w:color w:val="000000"/>
          <w:lang w:eastAsia="en-AU"/>
        </w:rPr>
        <w:t xml:space="preserve"> the introduction of new process</w:t>
      </w:r>
      <w:r w:rsidR="00B01C7D">
        <w:rPr>
          <w:rFonts w:eastAsia="Times New Roman"/>
          <w:color w:val="000000"/>
          <w:lang w:eastAsia="en-AU"/>
        </w:rPr>
        <w:t>es</w:t>
      </w:r>
      <w:r w:rsidR="00323C84">
        <w:rPr>
          <w:rFonts w:eastAsia="Times New Roman"/>
          <w:color w:val="000000"/>
          <w:lang w:eastAsia="en-AU"/>
        </w:rPr>
        <w:t xml:space="preserve"> to ensure</w:t>
      </w:r>
      <w:r w:rsidR="00A168C9">
        <w:rPr>
          <w:rFonts w:eastAsia="Times New Roman"/>
          <w:color w:val="000000"/>
          <w:lang w:eastAsia="en-AU"/>
        </w:rPr>
        <w:t xml:space="preserve"> consumer current</w:t>
      </w:r>
      <w:r w:rsidR="00632EDA">
        <w:rPr>
          <w:rFonts w:eastAsia="Times New Roman"/>
          <w:color w:val="000000"/>
          <w:lang w:eastAsia="en-AU"/>
        </w:rPr>
        <w:t xml:space="preserve"> care needs are captured</w:t>
      </w:r>
      <w:r w:rsidR="00972D20">
        <w:rPr>
          <w:rFonts w:eastAsia="Times New Roman"/>
          <w:color w:val="000000"/>
          <w:lang w:eastAsia="en-AU"/>
        </w:rPr>
        <w:t xml:space="preserve"> and reviewed regularly.</w:t>
      </w:r>
    </w:p>
    <w:p w14:paraId="7A76E6E0" w14:textId="5694AA17" w:rsidR="00E500D1" w:rsidRDefault="00E500D1" w:rsidP="0036130C">
      <w:pPr>
        <w:pStyle w:val="NormalArial"/>
        <w:rPr>
          <w:color w:val="auto"/>
        </w:rPr>
      </w:pPr>
      <w:r>
        <w:rPr>
          <w:rFonts w:eastAsia="Arial"/>
        </w:rPr>
        <w:t>T</w:t>
      </w:r>
      <w:r w:rsidRPr="39E219EC">
        <w:rPr>
          <w:rFonts w:eastAsia="Arial"/>
        </w:rPr>
        <w:t>he service was able to demonstrate how assessment and planning identifies and addresses the consumers</w:t>
      </w:r>
      <w:r>
        <w:rPr>
          <w:rFonts w:eastAsia="Arial"/>
        </w:rPr>
        <w:t>’</w:t>
      </w:r>
      <w:r w:rsidRPr="39E219EC">
        <w:rPr>
          <w:rFonts w:eastAsia="Arial"/>
        </w:rPr>
        <w:t xml:space="preserve"> current needs, goals and preferences, including advance care planning and end of life planning</w:t>
      </w:r>
      <w:r w:rsidR="00DD7111">
        <w:rPr>
          <w:rFonts w:eastAsia="Arial"/>
        </w:rPr>
        <w:t>,</w:t>
      </w:r>
      <w:r w:rsidRPr="39E219EC">
        <w:rPr>
          <w:rFonts w:eastAsia="Arial"/>
        </w:rPr>
        <w:t xml:space="preserve"> if the consumer wishes. Management and staff explained the assessment and consultation process used at the service</w:t>
      </w:r>
      <w:r w:rsidR="00DD7111">
        <w:rPr>
          <w:rFonts w:eastAsia="Arial"/>
        </w:rPr>
        <w:t>.</w:t>
      </w:r>
      <w:r w:rsidRPr="39E219EC">
        <w:rPr>
          <w:rFonts w:eastAsia="Arial"/>
        </w:rPr>
        <w:t xml:space="preserve"> </w:t>
      </w:r>
      <w:r w:rsidR="00DD7111">
        <w:rPr>
          <w:rFonts w:eastAsia="Arial"/>
        </w:rPr>
        <w:t>C</w:t>
      </w:r>
      <w:r w:rsidRPr="39E219EC">
        <w:rPr>
          <w:rFonts w:eastAsia="Arial"/>
        </w:rPr>
        <w:t>are plans reviewed by the Assessment Team show consumers have needs, goals, and preferences documented. Staff interviewed were able to provide examples of consumers</w:t>
      </w:r>
      <w:r>
        <w:rPr>
          <w:rFonts w:eastAsia="Arial"/>
        </w:rPr>
        <w:t>’</w:t>
      </w:r>
      <w:r w:rsidRPr="39E219EC">
        <w:rPr>
          <w:rFonts w:eastAsia="Arial"/>
        </w:rPr>
        <w:t xml:space="preserve"> preferences in line with their care plans</w:t>
      </w:r>
      <w:r>
        <w:rPr>
          <w:rFonts w:eastAsia="Arial"/>
        </w:rPr>
        <w:t>.</w:t>
      </w:r>
    </w:p>
    <w:p w14:paraId="4B441988" w14:textId="77777777" w:rsidR="00DC52FF" w:rsidRPr="00864065" w:rsidRDefault="00DC52FF" w:rsidP="00DC52FF">
      <w:pPr>
        <w:rPr>
          <w:rFonts w:ascii="Arial" w:hAnsi="Arial" w:cs="Arial"/>
          <w:color w:val="auto"/>
        </w:rPr>
      </w:pPr>
      <w:r w:rsidRPr="00864065">
        <w:rPr>
          <w:rFonts w:ascii="Arial" w:hAnsi="Arial" w:cs="Arial"/>
          <w:color w:val="auto"/>
        </w:rPr>
        <w:t>The Approved Provider, in their response to the Assessment Team’s report, indicated their agreement with the findings.</w:t>
      </w:r>
    </w:p>
    <w:p w14:paraId="76309FAF" w14:textId="4C06C8BA" w:rsidR="003F0568" w:rsidRDefault="00EB615F" w:rsidP="0036130C">
      <w:pPr>
        <w:pStyle w:val="NormalArial"/>
        <w:rPr>
          <w:color w:val="auto"/>
        </w:rPr>
      </w:pPr>
      <w:r w:rsidRPr="00996FAF">
        <w:rPr>
          <w:color w:val="auto"/>
        </w:rPr>
        <w:t>Requirement 2(3)(c)</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color w:val="auto"/>
        </w:rPr>
        <w:t xml:space="preserve"> </w:t>
      </w:r>
      <w:r w:rsidR="003F0568" w:rsidRPr="001E230E">
        <w:rPr>
          <w:rFonts w:eastAsia="Times New Roman"/>
          <w:color w:val="000000"/>
          <w:lang w:eastAsia="en-AU"/>
        </w:rPr>
        <w:t>several actions including</w:t>
      </w:r>
      <w:r w:rsidR="00FA2D62">
        <w:rPr>
          <w:rFonts w:eastAsia="Times New Roman"/>
          <w:color w:val="000000"/>
          <w:lang w:eastAsia="en-AU"/>
        </w:rPr>
        <w:t xml:space="preserve"> </w:t>
      </w:r>
      <w:r w:rsidR="00021C98">
        <w:rPr>
          <w:rFonts w:eastAsia="Times New Roman"/>
          <w:color w:val="000000"/>
          <w:lang w:eastAsia="en-AU"/>
        </w:rPr>
        <w:t xml:space="preserve">training for staff, </w:t>
      </w:r>
      <w:r w:rsidR="00FA2D62">
        <w:rPr>
          <w:rFonts w:eastAsia="Times New Roman"/>
          <w:color w:val="000000"/>
          <w:lang w:eastAsia="en-AU"/>
        </w:rPr>
        <w:t>case conferencing with consumers</w:t>
      </w:r>
      <w:r w:rsidR="00021C98">
        <w:rPr>
          <w:rFonts w:eastAsia="Times New Roman"/>
          <w:color w:val="000000"/>
          <w:lang w:eastAsia="en-AU"/>
        </w:rPr>
        <w:t xml:space="preserve">, </w:t>
      </w:r>
      <w:r w:rsidR="00864065">
        <w:rPr>
          <w:rFonts w:eastAsia="Times New Roman"/>
          <w:color w:val="000000"/>
          <w:lang w:eastAsia="en-AU"/>
        </w:rPr>
        <w:t xml:space="preserve">the </w:t>
      </w:r>
      <w:r w:rsidR="00021C98">
        <w:rPr>
          <w:rFonts w:eastAsia="Times New Roman"/>
          <w:color w:val="000000"/>
          <w:lang w:eastAsia="en-AU"/>
        </w:rPr>
        <w:t xml:space="preserve">introduction of a </w:t>
      </w:r>
      <w:r w:rsidR="00722B58">
        <w:rPr>
          <w:rFonts w:eastAsia="Times New Roman"/>
          <w:color w:val="000000"/>
          <w:lang w:eastAsia="en-AU"/>
        </w:rPr>
        <w:t>partnering in care programme</w:t>
      </w:r>
      <w:r w:rsidR="00E22A66">
        <w:rPr>
          <w:rFonts w:eastAsia="Times New Roman"/>
          <w:color w:val="000000"/>
          <w:lang w:eastAsia="en-AU"/>
        </w:rPr>
        <w:t xml:space="preserve"> </w:t>
      </w:r>
      <w:r w:rsidR="00F53E95">
        <w:rPr>
          <w:rFonts w:eastAsia="Times New Roman"/>
          <w:color w:val="000000"/>
          <w:lang w:eastAsia="en-AU"/>
        </w:rPr>
        <w:t>and improved processes for communicati</w:t>
      </w:r>
      <w:r w:rsidR="00165812">
        <w:rPr>
          <w:rFonts w:eastAsia="Times New Roman"/>
          <w:color w:val="000000"/>
          <w:lang w:eastAsia="en-AU"/>
        </w:rPr>
        <w:t>ng consumer needs and preferences</w:t>
      </w:r>
      <w:r w:rsidR="00005B2B">
        <w:rPr>
          <w:rFonts w:eastAsia="Times New Roman"/>
          <w:color w:val="000000"/>
          <w:lang w:eastAsia="en-AU"/>
        </w:rPr>
        <w:t xml:space="preserve"> between staff</w:t>
      </w:r>
      <w:r w:rsidR="00165812">
        <w:rPr>
          <w:rFonts w:eastAsia="Times New Roman"/>
          <w:color w:val="000000"/>
          <w:lang w:eastAsia="en-AU"/>
        </w:rPr>
        <w:t>.</w:t>
      </w:r>
      <w:r w:rsidR="00DA0F71">
        <w:rPr>
          <w:rFonts w:eastAsia="Times New Roman"/>
          <w:color w:val="000000"/>
          <w:lang w:eastAsia="en-AU"/>
        </w:rPr>
        <w:t xml:space="preserve"> </w:t>
      </w:r>
    </w:p>
    <w:p w14:paraId="1E2827C4" w14:textId="53EFD58F" w:rsidR="003F0568" w:rsidRDefault="00184F12" w:rsidP="0036130C">
      <w:pPr>
        <w:pStyle w:val="NormalArial"/>
        <w:rPr>
          <w:color w:val="auto"/>
        </w:rPr>
      </w:pPr>
      <w:r>
        <w:rPr>
          <w:rFonts w:eastAsia="Arial"/>
        </w:rPr>
        <w:t>T</w:t>
      </w:r>
      <w:r w:rsidRPr="39E219EC">
        <w:rPr>
          <w:rFonts w:eastAsia="Arial"/>
        </w:rPr>
        <w:t xml:space="preserve">he service was able to demonstrate how assessment and planning is </w:t>
      </w:r>
      <w:r>
        <w:rPr>
          <w:rFonts w:eastAsia="Arial"/>
        </w:rPr>
        <w:t>conducted</w:t>
      </w:r>
      <w:r w:rsidRPr="39E219EC">
        <w:rPr>
          <w:rFonts w:eastAsia="Arial"/>
        </w:rPr>
        <w:t xml:space="preserve"> based on ongoing partnerships with consumers and their representatives and includes other organisations.</w:t>
      </w:r>
    </w:p>
    <w:p w14:paraId="3E1C56B5" w14:textId="77777777" w:rsidR="00DC52FF" w:rsidRPr="00ED1793" w:rsidRDefault="00DC52FF" w:rsidP="00DC52FF">
      <w:pPr>
        <w:rPr>
          <w:rFonts w:ascii="Arial" w:hAnsi="Arial" w:cs="Arial"/>
          <w:color w:val="auto"/>
        </w:rPr>
      </w:pPr>
      <w:r w:rsidRPr="00ED1793">
        <w:rPr>
          <w:rFonts w:ascii="Arial" w:hAnsi="Arial" w:cs="Arial"/>
          <w:color w:val="auto"/>
        </w:rPr>
        <w:t>The Approved Provider, in their response to the Assessment Team’s report, indicated their agreement with the findings.</w:t>
      </w:r>
    </w:p>
    <w:p w14:paraId="7C0FAEE1" w14:textId="4F78C33B" w:rsidR="00EB615F" w:rsidRDefault="00EB615F" w:rsidP="00A76C1A">
      <w:pPr>
        <w:pStyle w:val="NormalArial"/>
        <w:rPr>
          <w:color w:val="auto"/>
        </w:rPr>
      </w:pPr>
      <w:r w:rsidRPr="00996FAF">
        <w:rPr>
          <w:color w:val="auto"/>
        </w:rPr>
        <w:t>Requirement 2(3)(d)</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rFonts w:eastAsia="Times New Roman"/>
          <w:lang w:eastAsia="en-AU"/>
        </w:rPr>
        <w:t xml:space="preserve"> </w:t>
      </w:r>
      <w:r w:rsidR="00A1094A" w:rsidRPr="00A1094A">
        <w:rPr>
          <w:rFonts w:eastAsia="Arial"/>
          <w:lang w:eastAsia="en-AU"/>
        </w:rPr>
        <w:t>several actions including</w:t>
      </w:r>
      <w:r w:rsidR="00340E19">
        <w:rPr>
          <w:rFonts w:eastAsia="Arial"/>
          <w:lang w:eastAsia="en-AU"/>
        </w:rPr>
        <w:t xml:space="preserve"> </w:t>
      </w:r>
      <w:r w:rsidR="00340E19">
        <w:rPr>
          <w:rFonts w:eastAsia="Times New Roman"/>
          <w:bCs/>
          <w:szCs w:val="22"/>
          <w:lang w:eastAsia="en-AU"/>
        </w:rPr>
        <w:t>c</w:t>
      </w:r>
      <w:r w:rsidR="00A1094A" w:rsidRPr="00A1094A">
        <w:rPr>
          <w:rFonts w:eastAsia="Times New Roman"/>
          <w:bCs/>
          <w:szCs w:val="22"/>
          <w:lang w:eastAsia="en-AU"/>
        </w:rPr>
        <w:t>ase conferenc</w:t>
      </w:r>
      <w:r w:rsidR="00340E19">
        <w:rPr>
          <w:rFonts w:eastAsia="Times New Roman"/>
          <w:bCs/>
          <w:szCs w:val="22"/>
          <w:lang w:eastAsia="en-AU"/>
        </w:rPr>
        <w:t>ing,</w:t>
      </w:r>
      <w:r w:rsidR="00806D8B">
        <w:rPr>
          <w:rFonts w:eastAsia="Times New Roman"/>
          <w:bCs/>
          <w:szCs w:val="22"/>
          <w:lang w:eastAsia="en-AU"/>
        </w:rPr>
        <w:t xml:space="preserve"> care plan reviews </w:t>
      </w:r>
      <w:r w:rsidR="00A1094A" w:rsidRPr="00A1094A">
        <w:rPr>
          <w:rFonts w:eastAsia="Times New Roman"/>
          <w:bCs/>
          <w:szCs w:val="22"/>
          <w:lang w:eastAsia="en-AU"/>
        </w:rPr>
        <w:t xml:space="preserve">and </w:t>
      </w:r>
      <w:r w:rsidR="00F02A87">
        <w:rPr>
          <w:rFonts w:eastAsia="Times New Roman"/>
          <w:bCs/>
          <w:szCs w:val="22"/>
          <w:lang w:eastAsia="en-AU"/>
        </w:rPr>
        <w:t>providing consumers with a copy</w:t>
      </w:r>
      <w:r w:rsidR="00A1094A" w:rsidRPr="00A1094A">
        <w:rPr>
          <w:rFonts w:eastAsia="Times New Roman"/>
          <w:bCs/>
          <w:szCs w:val="22"/>
          <w:lang w:eastAsia="en-AU"/>
        </w:rPr>
        <w:t xml:space="preserve"> </w:t>
      </w:r>
      <w:r w:rsidR="00F02A87">
        <w:rPr>
          <w:rFonts w:eastAsia="Times New Roman"/>
          <w:bCs/>
          <w:szCs w:val="22"/>
          <w:lang w:eastAsia="en-AU"/>
        </w:rPr>
        <w:t xml:space="preserve">of their care plan. </w:t>
      </w:r>
    </w:p>
    <w:p w14:paraId="3872245D" w14:textId="7AD72FFD" w:rsidR="00EB615F" w:rsidRDefault="001747B5" w:rsidP="0036130C">
      <w:pPr>
        <w:pStyle w:val="NormalArial"/>
        <w:rPr>
          <w:color w:val="auto"/>
        </w:rPr>
      </w:pPr>
      <w:r>
        <w:rPr>
          <w:rFonts w:eastAsia="Arial"/>
        </w:rPr>
        <w:t>T</w:t>
      </w:r>
      <w:r w:rsidRPr="39E219EC">
        <w:rPr>
          <w:rFonts w:eastAsia="Arial"/>
        </w:rPr>
        <w:t>he service was able to demonstrate how outcomes of assessment and planning are effectively communicated to the consumer, documented in a care plan, and made available to the consumer.</w:t>
      </w:r>
    </w:p>
    <w:p w14:paraId="0F083361" w14:textId="77777777" w:rsidR="00DC52FF" w:rsidRPr="00995D5E" w:rsidRDefault="00DC52FF" w:rsidP="00DC52FF">
      <w:pPr>
        <w:rPr>
          <w:rFonts w:ascii="Arial" w:hAnsi="Arial" w:cs="Arial"/>
          <w:color w:val="auto"/>
        </w:rPr>
      </w:pPr>
      <w:r w:rsidRPr="00995D5E">
        <w:rPr>
          <w:rFonts w:ascii="Arial" w:hAnsi="Arial" w:cs="Arial"/>
          <w:color w:val="auto"/>
        </w:rPr>
        <w:t>The Approved Provider, in their response to the Assessment Team’s report, indicated their agreement with the findings.</w:t>
      </w:r>
    </w:p>
    <w:p w14:paraId="7F86DB80" w14:textId="2DD2DDD9" w:rsidR="00B44E87" w:rsidRPr="00A76C1A" w:rsidRDefault="00EB615F" w:rsidP="00A76C1A">
      <w:pPr>
        <w:pStyle w:val="NormalArial"/>
        <w:rPr>
          <w:color w:val="auto"/>
        </w:rPr>
      </w:pPr>
      <w:r w:rsidRPr="00996FAF">
        <w:rPr>
          <w:color w:val="auto"/>
        </w:rPr>
        <w:t>Requirement 2(3)(e)</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rFonts w:eastAsia="Times New Roman"/>
          <w:lang w:eastAsia="en-AU"/>
        </w:rPr>
        <w:t xml:space="preserve"> </w:t>
      </w:r>
      <w:r w:rsidR="00B44E87" w:rsidRPr="00B44E87">
        <w:rPr>
          <w:rFonts w:eastAsia="Arial"/>
          <w:lang w:eastAsia="en-AU"/>
        </w:rPr>
        <w:t>several actions including</w:t>
      </w:r>
      <w:r w:rsidR="00762809">
        <w:rPr>
          <w:rFonts w:eastAsia="Arial"/>
          <w:lang w:eastAsia="en-AU"/>
        </w:rPr>
        <w:t xml:space="preserve"> </w:t>
      </w:r>
      <w:r w:rsidR="002E77E2">
        <w:rPr>
          <w:rFonts w:eastAsia="Arial"/>
          <w:lang w:eastAsia="en-AU"/>
        </w:rPr>
        <w:t>improv</w:t>
      </w:r>
      <w:r w:rsidR="005C3B70">
        <w:rPr>
          <w:rFonts w:eastAsia="Arial"/>
          <w:lang w:eastAsia="en-AU"/>
        </w:rPr>
        <w:t>ing</w:t>
      </w:r>
      <w:r w:rsidR="002E77E2">
        <w:rPr>
          <w:rFonts w:eastAsia="Arial"/>
          <w:lang w:eastAsia="en-AU"/>
        </w:rPr>
        <w:t xml:space="preserve"> handover processes, </w:t>
      </w:r>
      <w:r w:rsidR="005C3B70">
        <w:rPr>
          <w:rFonts w:eastAsia="Arial"/>
          <w:lang w:eastAsia="en-AU"/>
        </w:rPr>
        <w:t xml:space="preserve">providing </w:t>
      </w:r>
      <w:r w:rsidR="00762809">
        <w:rPr>
          <w:rFonts w:eastAsia="Arial"/>
          <w:lang w:eastAsia="en-AU"/>
        </w:rPr>
        <w:t xml:space="preserve">training and education </w:t>
      </w:r>
      <w:r w:rsidR="000E2F6E">
        <w:rPr>
          <w:rFonts w:eastAsia="Arial"/>
          <w:lang w:eastAsia="en-AU"/>
        </w:rPr>
        <w:t xml:space="preserve">on incident </w:t>
      </w:r>
      <w:r w:rsidR="0027271C">
        <w:rPr>
          <w:rFonts w:eastAsia="Arial"/>
          <w:lang w:eastAsia="en-AU"/>
        </w:rPr>
        <w:t>investigation</w:t>
      </w:r>
      <w:r w:rsidR="005C3B70">
        <w:rPr>
          <w:rFonts w:eastAsia="Arial"/>
          <w:lang w:eastAsia="en-AU"/>
        </w:rPr>
        <w:t>/</w:t>
      </w:r>
      <w:r w:rsidR="000E2F6E">
        <w:rPr>
          <w:rFonts w:eastAsia="Arial"/>
          <w:lang w:eastAsia="en-AU"/>
        </w:rPr>
        <w:t>management</w:t>
      </w:r>
      <w:r w:rsidR="005C3B70">
        <w:rPr>
          <w:rFonts w:eastAsia="Arial"/>
          <w:lang w:eastAsia="en-AU"/>
        </w:rPr>
        <w:t xml:space="preserve"> and </w:t>
      </w:r>
      <w:r w:rsidR="00865DAD">
        <w:rPr>
          <w:rFonts w:eastAsia="Arial"/>
          <w:lang w:eastAsia="en-AU"/>
        </w:rPr>
        <w:t>delivering person-cen</w:t>
      </w:r>
      <w:r w:rsidR="005C3B70">
        <w:rPr>
          <w:rFonts w:eastAsia="Arial"/>
          <w:lang w:eastAsia="en-AU"/>
        </w:rPr>
        <w:t>tered</w:t>
      </w:r>
      <w:r w:rsidR="00865DAD">
        <w:rPr>
          <w:rFonts w:eastAsia="Arial"/>
          <w:lang w:eastAsia="en-AU"/>
        </w:rPr>
        <w:t xml:space="preserve"> care</w:t>
      </w:r>
      <w:r w:rsidR="005C3B70">
        <w:rPr>
          <w:rFonts w:eastAsia="Arial"/>
          <w:lang w:eastAsia="en-AU"/>
        </w:rPr>
        <w:t>.</w:t>
      </w:r>
    </w:p>
    <w:p w14:paraId="11572BF3" w14:textId="77777777" w:rsidR="00125DB7" w:rsidRDefault="00BB4E17" w:rsidP="00125DB7">
      <w:pPr>
        <w:pStyle w:val="NormalArial"/>
        <w:rPr>
          <w:rFonts w:eastAsia="Arial"/>
        </w:rPr>
      </w:pPr>
      <w:r>
        <w:rPr>
          <w:rFonts w:eastAsia="Arial"/>
        </w:rPr>
        <w:t>T</w:t>
      </w:r>
      <w:r w:rsidRPr="39E219EC">
        <w:rPr>
          <w:rFonts w:eastAsia="Arial"/>
        </w:rPr>
        <w:t xml:space="preserve">he service was able to demonstrate how care and services are reviewed regularly for effectiveness and when circumstances change, or incidents occur which impact on the needs, goals, and preferences of the consumer. The organisation’s assessment and planning policies outline the requirement </w:t>
      </w:r>
      <w:r w:rsidR="00EC508E">
        <w:rPr>
          <w:rFonts w:eastAsia="Arial"/>
        </w:rPr>
        <w:t xml:space="preserve">for regular </w:t>
      </w:r>
      <w:r w:rsidRPr="39E219EC">
        <w:rPr>
          <w:rFonts w:eastAsia="Arial"/>
        </w:rPr>
        <w:t xml:space="preserve">evaluation of consumer care plans </w:t>
      </w:r>
      <w:r w:rsidR="00D914DE">
        <w:rPr>
          <w:rFonts w:eastAsia="Arial"/>
        </w:rPr>
        <w:t xml:space="preserve">with </w:t>
      </w:r>
      <w:r w:rsidRPr="39E219EC">
        <w:rPr>
          <w:rFonts w:eastAsia="Arial"/>
        </w:rPr>
        <w:t>case conferences scheduled annually or when care and service needs change. Care planning and documentation for sampled consumers was reviewed and</w:t>
      </w:r>
      <w:r w:rsidR="00160610">
        <w:rPr>
          <w:rFonts w:eastAsia="Arial"/>
        </w:rPr>
        <w:t>,</w:t>
      </w:r>
      <w:r w:rsidRPr="39E219EC">
        <w:rPr>
          <w:rFonts w:eastAsia="Arial"/>
        </w:rPr>
        <w:t xml:space="preserve"> in general</w:t>
      </w:r>
      <w:r w:rsidR="00160610">
        <w:rPr>
          <w:rFonts w:eastAsia="Arial"/>
        </w:rPr>
        <w:t>,</w:t>
      </w:r>
      <w:r w:rsidRPr="39E219EC">
        <w:rPr>
          <w:rFonts w:eastAsia="Arial"/>
        </w:rPr>
        <w:t xml:space="preserve"> evidence supported compliance</w:t>
      </w:r>
      <w:r>
        <w:rPr>
          <w:rFonts w:eastAsia="Arial"/>
        </w:rPr>
        <w:t xml:space="preserve">. </w:t>
      </w:r>
    </w:p>
    <w:p w14:paraId="0E250446" w14:textId="56D7013C" w:rsidR="00DC52FF" w:rsidRPr="00125DB7" w:rsidRDefault="00DC52FF" w:rsidP="00125DB7">
      <w:pPr>
        <w:pStyle w:val="NormalArial"/>
        <w:rPr>
          <w:rFonts w:eastAsia="Arial"/>
        </w:rPr>
      </w:pPr>
      <w:r w:rsidRPr="0053600F">
        <w:rPr>
          <w:color w:val="auto"/>
        </w:rPr>
        <w:t>The Approved Provider, in their response to the Assessment Team’s report, indicated their agreement with the findings.</w:t>
      </w:r>
    </w:p>
    <w:p w14:paraId="095C1243" w14:textId="22A1B626" w:rsidR="0087700C" w:rsidRPr="00334B7D" w:rsidRDefault="00BB4E17" w:rsidP="0036130C">
      <w:pPr>
        <w:pStyle w:val="NormalArial"/>
      </w:pPr>
      <w:r w:rsidRPr="00996FAF">
        <w:br w:type="page"/>
      </w:r>
    </w:p>
    <w:p w14:paraId="095C1244" w14:textId="77777777" w:rsidR="00FC045E" w:rsidRPr="00996FAF" w:rsidRDefault="007D3D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00BFF" w14:paraId="095C1247" w14:textId="77777777" w:rsidTr="00831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5C1245" w14:textId="77777777" w:rsidR="00FC045E" w:rsidRPr="00996FAF" w:rsidRDefault="007D3DD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5C1246" w14:textId="77777777" w:rsidR="00FC045E" w:rsidRPr="00996FAF" w:rsidRDefault="00146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0BFF" w14:paraId="095C124E" w14:textId="77777777" w:rsidTr="00100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48" w14:textId="77777777" w:rsidR="00FC045E" w:rsidRPr="00996FAF" w:rsidRDefault="007D3DD8" w:rsidP="00B31E03">
            <w:pPr>
              <w:spacing w:line="22" w:lineRule="atLeast"/>
              <w:rPr>
                <w:rFonts w:ascii="Arial" w:hAnsi="Arial" w:cs="Arial"/>
                <w:color w:val="auto"/>
              </w:rPr>
            </w:pPr>
            <w:bookmarkStart w:id="4" w:name="_Hlk143172789"/>
            <w:r w:rsidRPr="00996FAF">
              <w:rPr>
                <w:rFonts w:ascii="Arial" w:hAnsi="Arial" w:cs="Arial"/>
                <w:color w:val="auto"/>
              </w:rPr>
              <w:t>Requirement 3(3)(a)</w:t>
            </w:r>
            <w:bookmarkEnd w:id="4"/>
          </w:p>
        </w:tc>
        <w:tc>
          <w:tcPr>
            <w:tcW w:w="6350" w:type="dxa"/>
            <w:shd w:val="clear" w:color="auto" w:fill="auto"/>
            <w:vAlign w:val="top"/>
          </w:tcPr>
          <w:p w14:paraId="095C1249" w14:textId="77777777" w:rsidR="00FC045E" w:rsidRPr="00996FAF" w:rsidRDefault="007D3D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5C124A" w14:textId="77777777" w:rsidR="00FC045E" w:rsidRPr="00996FAF" w:rsidRDefault="007D3D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5C124B" w14:textId="77777777" w:rsidR="00FC045E" w:rsidRPr="00996FAF" w:rsidRDefault="007D3D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5C124C" w14:textId="77777777" w:rsidR="00FC045E" w:rsidRPr="00996FAF" w:rsidRDefault="007D3DD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5C124D" w14:textId="279DD9D0" w:rsidR="00FC045E" w:rsidRPr="00996FAF" w:rsidRDefault="001462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E2664">
                  <w:rPr>
                    <w:rFonts w:ascii="Arial" w:hAnsi="Arial" w:cs="Arial"/>
                    <w:color w:val="auto"/>
                  </w:rPr>
                  <w:t>Non-compliant</w:t>
                </w:r>
              </w:sdtContent>
            </w:sdt>
            <w:r w:rsidR="007D3DD8" w:rsidRPr="00996FAF">
              <w:rPr>
                <w:rFonts w:ascii="Arial" w:hAnsi="Arial" w:cs="Arial"/>
                <w:color w:val="0000FF"/>
              </w:rPr>
              <w:t xml:space="preserve"> </w:t>
            </w:r>
          </w:p>
        </w:tc>
      </w:tr>
      <w:tr w:rsidR="00100BFF" w14:paraId="095C1252"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4F" w14:textId="77777777" w:rsidR="00FC045E" w:rsidRPr="00996FAF" w:rsidRDefault="007D3DD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5C1250" w14:textId="77777777" w:rsidR="00FC045E" w:rsidRPr="00996FAF" w:rsidRDefault="007D3DD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5C1251" w14:textId="3F9B8385" w:rsidR="00FC045E" w:rsidRPr="00996FAF" w:rsidRDefault="001462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D03C1">
                  <w:rPr>
                    <w:rFonts w:ascii="Arial" w:hAnsi="Arial" w:cs="Arial"/>
                    <w:color w:val="auto"/>
                  </w:rPr>
                  <w:t>Compliant</w:t>
                </w:r>
              </w:sdtContent>
            </w:sdt>
            <w:r w:rsidR="007D3DD8" w:rsidRPr="00996FAF">
              <w:rPr>
                <w:rFonts w:ascii="Arial" w:hAnsi="Arial" w:cs="Arial"/>
                <w:color w:val="0000FF"/>
              </w:rPr>
              <w:t xml:space="preserve"> </w:t>
            </w:r>
          </w:p>
        </w:tc>
      </w:tr>
      <w:tr w:rsidR="00100BFF" w14:paraId="095C125E" w14:textId="77777777" w:rsidTr="00100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5B" w14:textId="77777777" w:rsidR="00FC045E" w:rsidRPr="00996FAF" w:rsidRDefault="007D3DD8"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5C125C" w14:textId="77777777" w:rsidR="00FC045E" w:rsidRPr="00996FAF" w:rsidRDefault="007D3DD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5C125D" w14:textId="51FACD83" w:rsidR="00FC045E" w:rsidRPr="00996FAF" w:rsidRDefault="001462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D03C1">
                  <w:rPr>
                    <w:rFonts w:ascii="Arial" w:hAnsi="Arial" w:cs="Arial"/>
                    <w:color w:val="auto"/>
                  </w:rPr>
                  <w:t>Compliant</w:t>
                </w:r>
              </w:sdtContent>
            </w:sdt>
            <w:r w:rsidR="007D3DD8" w:rsidRPr="00996FAF">
              <w:rPr>
                <w:rFonts w:ascii="Arial" w:hAnsi="Arial" w:cs="Arial"/>
                <w:color w:val="0000FF"/>
              </w:rPr>
              <w:t xml:space="preserve"> </w:t>
            </w:r>
          </w:p>
        </w:tc>
      </w:tr>
    </w:tbl>
    <w:p w14:paraId="095C1269" w14:textId="77777777" w:rsidR="00D87E7C" w:rsidRDefault="007D3DD8" w:rsidP="00D87E7C">
      <w:pPr>
        <w:pStyle w:val="Heading20"/>
      </w:pPr>
      <w:r w:rsidRPr="00996FAF">
        <w:t>Findings</w:t>
      </w:r>
    </w:p>
    <w:p w14:paraId="7EA14D8D" w14:textId="583DB1E3" w:rsidR="00B72069" w:rsidRDefault="00B72069" w:rsidP="00A76C1A">
      <w:pPr>
        <w:pStyle w:val="NormalArial"/>
        <w:rPr>
          <w:color w:val="auto"/>
        </w:rPr>
      </w:pPr>
      <w:r>
        <w:rPr>
          <w:color w:val="auto"/>
        </w:rPr>
        <w:t xml:space="preserve">This </w:t>
      </w:r>
      <w:r w:rsidR="00905B14">
        <w:rPr>
          <w:color w:val="auto"/>
        </w:rPr>
        <w:t xml:space="preserve">Quality </w:t>
      </w:r>
      <w:r w:rsidR="00306D05">
        <w:rPr>
          <w:color w:val="auto"/>
        </w:rPr>
        <w:t>Standard</w:t>
      </w:r>
      <w:r w:rsidR="00905B14">
        <w:rPr>
          <w:color w:val="auto"/>
        </w:rPr>
        <w:t xml:space="preserve"> is assessed as non-compliant as one requirement </w:t>
      </w:r>
      <w:r w:rsidR="00306D05">
        <w:rPr>
          <w:color w:val="auto"/>
        </w:rPr>
        <w:t>has been assessed as non-compliant.</w:t>
      </w:r>
    </w:p>
    <w:p w14:paraId="2101BBF7" w14:textId="77777777" w:rsidR="00A26906" w:rsidRPr="0017654A" w:rsidRDefault="00A26906" w:rsidP="00A26906">
      <w:pPr>
        <w:rPr>
          <w:rFonts w:ascii="Arial" w:hAnsi="Arial" w:cs="Arial"/>
          <w:color w:val="auto"/>
        </w:rPr>
      </w:pPr>
      <w:r w:rsidRPr="0017654A">
        <w:rPr>
          <w:rFonts w:ascii="Arial" w:hAnsi="Arial" w:cs="Arial"/>
          <w:color w:val="auto"/>
        </w:rPr>
        <w:t xml:space="preserve">Based on the information provided by the Assessment Team and the Approved Provider Requirement 3(3)(a) is found </w:t>
      </w:r>
      <w:r w:rsidRPr="0017654A">
        <w:rPr>
          <w:rFonts w:ascii="Arial" w:eastAsia="Times New Roman" w:hAnsi="Arial" w:cs="Arial"/>
          <w:lang w:eastAsia="en-AU"/>
        </w:rPr>
        <w:t>non-compliant</w:t>
      </w:r>
      <w:r>
        <w:rPr>
          <w:rFonts w:ascii="Arial" w:eastAsia="Times New Roman" w:hAnsi="Arial" w:cs="Arial"/>
          <w:lang w:eastAsia="en-AU"/>
        </w:rPr>
        <w:t>.</w:t>
      </w:r>
    </w:p>
    <w:p w14:paraId="5629EAC4" w14:textId="77777777" w:rsidR="00FE3E23" w:rsidRDefault="00831F5D" w:rsidP="00A76C1A">
      <w:pPr>
        <w:pStyle w:val="NormalArial"/>
        <w:rPr>
          <w:rFonts w:eastAsia="Arial"/>
          <w:lang w:eastAsia="en-AU"/>
        </w:rPr>
      </w:pPr>
      <w:r w:rsidRPr="00996FAF">
        <w:rPr>
          <w:color w:val="auto"/>
        </w:rPr>
        <w:t>Requirement 3(3)(a)</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rFonts w:eastAsia="Times New Roman"/>
          <w:lang w:eastAsia="en-AU"/>
        </w:rPr>
        <w:t xml:space="preserve"> </w:t>
      </w:r>
      <w:r w:rsidR="00D44F80" w:rsidRPr="00D44F80">
        <w:rPr>
          <w:rFonts w:eastAsia="Arial"/>
          <w:lang w:eastAsia="en-AU"/>
        </w:rPr>
        <w:t>several actions including</w:t>
      </w:r>
      <w:r w:rsidR="00AA2D8D">
        <w:rPr>
          <w:rFonts w:eastAsia="Arial"/>
          <w:lang w:eastAsia="en-AU"/>
        </w:rPr>
        <w:t xml:space="preserve"> education and training for staff on </w:t>
      </w:r>
      <w:r w:rsidR="00D44F80" w:rsidRPr="00D44F80">
        <w:rPr>
          <w:rFonts w:eastAsia="Arial"/>
          <w:lang w:eastAsia="en-AU"/>
        </w:rPr>
        <w:t>person-cent</w:t>
      </w:r>
      <w:r w:rsidR="00FE3E23">
        <w:rPr>
          <w:rFonts w:eastAsia="Arial"/>
          <w:lang w:eastAsia="en-AU"/>
        </w:rPr>
        <w:t>e</w:t>
      </w:r>
      <w:r w:rsidR="00D44F80" w:rsidRPr="00D44F80">
        <w:rPr>
          <w:rFonts w:eastAsia="Arial"/>
          <w:lang w:eastAsia="en-AU"/>
        </w:rPr>
        <w:t xml:space="preserve">red care, understanding restraints, behaviour support plans, behaviour monitoring and use of non-pharmacological interventions. </w:t>
      </w:r>
      <w:r w:rsidR="005F6270">
        <w:rPr>
          <w:rFonts w:eastAsia="Arial"/>
          <w:lang w:eastAsia="en-AU"/>
        </w:rPr>
        <w:t>Additionally, a</w:t>
      </w:r>
      <w:r w:rsidR="006066A7">
        <w:rPr>
          <w:rFonts w:eastAsia="Arial"/>
          <w:lang w:eastAsia="en-AU"/>
        </w:rPr>
        <w:t>ll</w:t>
      </w:r>
      <w:r w:rsidR="00D44F80" w:rsidRPr="00D44F80">
        <w:rPr>
          <w:rFonts w:eastAsia="Arial"/>
          <w:lang w:eastAsia="en-AU"/>
        </w:rPr>
        <w:t xml:space="preserve"> wound</w:t>
      </w:r>
      <w:r w:rsidR="00FE3E23">
        <w:rPr>
          <w:rFonts w:eastAsia="Arial"/>
          <w:lang w:eastAsia="en-AU"/>
        </w:rPr>
        <w:t>s</w:t>
      </w:r>
      <w:r w:rsidR="00D44F80" w:rsidRPr="00D44F80">
        <w:rPr>
          <w:rFonts w:eastAsia="Arial"/>
          <w:lang w:eastAsia="en-AU"/>
        </w:rPr>
        <w:t xml:space="preserve"> </w:t>
      </w:r>
      <w:r w:rsidR="006066A7">
        <w:rPr>
          <w:rFonts w:eastAsia="Arial"/>
          <w:lang w:eastAsia="en-AU"/>
        </w:rPr>
        <w:t xml:space="preserve">have been </w:t>
      </w:r>
      <w:r w:rsidR="00D44F80" w:rsidRPr="00D44F80">
        <w:rPr>
          <w:rFonts w:eastAsia="Arial"/>
          <w:lang w:eastAsia="en-AU"/>
        </w:rPr>
        <w:t>review</w:t>
      </w:r>
      <w:r w:rsidR="006066A7">
        <w:rPr>
          <w:rFonts w:eastAsia="Arial"/>
          <w:lang w:eastAsia="en-AU"/>
        </w:rPr>
        <w:t>ed</w:t>
      </w:r>
      <w:r w:rsidR="00D44F80" w:rsidRPr="00D44F80">
        <w:rPr>
          <w:rFonts w:eastAsia="Arial"/>
          <w:lang w:eastAsia="en-AU"/>
        </w:rPr>
        <w:t xml:space="preserve"> </w:t>
      </w:r>
      <w:r w:rsidR="006066A7">
        <w:rPr>
          <w:rFonts w:eastAsia="Arial"/>
          <w:lang w:eastAsia="en-AU"/>
        </w:rPr>
        <w:t>by a wound consultant</w:t>
      </w:r>
      <w:r w:rsidR="005F6270">
        <w:rPr>
          <w:rFonts w:eastAsia="Arial"/>
          <w:lang w:eastAsia="en-AU"/>
        </w:rPr>
        <w:t>.</w:t>
      </w:r>
      <w:r w:rsidR="00D44F80" w:rsidRPr="00D44F80">
        <w:rPr>
          <w:rFonts w:eastAsia="Arial"/>
          <w:lang w:eastAsia="en-AU"/>
        </w:rPr>
        <w:t xml:space="preserve"> </w:t>
      </w:r>
    </w:p>
    <w:p w14:paraId="3D1DE8F5" w14:textId="546343DE" w:rsidR="004B14BF" w:rsidRPr="00A76C1A" w:rsidRDefault="006D5685" w:rsidP="00A76C1A">
      <w:pPr>
        <w:pStyle w:val="NormalArial"/>
        <w:rPr>
          <w:color w:val="auto"/>
        </w:rPr>
      </w:pPr>
      <w:r>
        <w:rPr>
          <w:rFonts w:eastAsia="Arial"/>
          <w:lang w:eastAsia="en-AU"/>
        </w:rPr>
        <w:t>However, w</w:t>
      </w:r>
      <w:r w:rsidRPr="006D5685">
        <w:rPr>
          <w:rFonts w:eastAsia="Arial"/>
          <w:lang w:eastAsia="en-AU"/>
        </w:rPr>
        <w:t>hile the service has made considerable improvements in relation to providing safe and effective personal care and clinical care, gaps in staff knowledge and practices continue to impact the care delivered to consumers.</w:t>
      </w:r>
      <w:r w:rsidR="006F6FC7">
        <w:rPr>
          <w:rFonts w:eastAsia="Arial"/>
          <w:lang w:eastAsia="en-AU"/>
        </w:rPr>
        <w:t xml:space="preserve"> </w:t>
      </w:r>
      <w:r w:rsidR="00347A0E">
        <w:rPr>
          <w:rFonts w:eastAsia="Arial"/>
          <w:lang w:eastAsia="en-AU"/>
        </w:rPr>
        <w:t>T</w:t>
      </w:r>
      <w:r w:rsidR="004B14BF" w:rsidRPr="004B14BF">
        <w:rPr>
          <w:rFonts w:eastAsia="Arial"/>
          <w:lang w:eastAsia="en-AU"/>
        </w:rPr>
        <w:t>he service was unable to demonstrate that each consumer receives safe and effective personal and clinical care that is best a practice and tailored to the consumer needs. While consumers and their representatives are generally satisfied with the care they are provided, review of documentation and staff practices did not support that care is in line with best practice, tailored to consumers' needs and optimising their health and well-being</w:t>
      </w:r>
      <w:r w:rsidR="00B80783">
        <w:rPr>
          <w:rFonts w:eastAsia="Arial"/>
          <w:lang w:eastAsia="en-AU"/>
        </w:rPr>
        <w:t>,</w:t>
      </w:r>
      <w:r w:rsidR="004B14BF" w:rsidRPr="004B14BF">
        <w:rPr>
          <w:rFonts w:eastAsia="Arial"/>
          <w:lang w:eastAsia="en-AU"/>
        </w:rPr>
        <w:t xml:space="preserve"> particularly in relation to restrictive practices and pressure injury management. </w:t>
      </w:r>
    </w:p>
    <w:p w14:paraId="51E13BC5" w14:textId="2182FE04" w:rsidR="00DC52FF" w:rsidRDefault="00DC52FF" w:rsidP="00DC52FF">
      <w:pPr>
        <w:rPr>
          <w:rFonts w:ascii="Arial" w:hAnsi="Arial" w:cs="Arial"/>
          <w:color w:val="auto"/>
        </w:rPr>
      </w:pPr>
      <w:r w:rsidRPr="00347CBE">
        <w:rPr>
          <w:rFonts w:ascii="Arial" w:hAnsi="Arial" w:cs="Arial"/>
          <w:color w:val="auto"/>
        </w:rPr>
        <w:t>The Approved Provider, in their response to the Assessment Team’s report, indicated their agreement with the findings.</w:t>
      </w:r>
      <w:r w:rsidR="000A0056" w:rsidRPr="00347CBE">
        <w:rPr>
          <w:rFonts w:ascii="Arial" w:hAnsi="Arial" w:cs="Arial"/>
          <w:color w:val="auto"/>
        </w:rPr>
        <w:t xml:space="preserve"> The </w:t>
      </w:r>
      <w:r w:rsidR="005259E8" w:rsidRPr="00347CBE">
        <w:rPr>
          <w:rFonts w:ascii="Arial" w:hAnsi="Arial" w:cs="Arial"/>
          <w:color w:val="auto"/>
        </w:rPr>
        <w:t xml:space="preserve">provider </w:t>
      </w:r>
      <w:r w:rsidR="000A0056" w:rsidRPr="00347CBE">
        <w:rPr>
          <w:rFonts w:ascii="Arial" w:hAnsi="Arial" w:cs="Arial"/>
          <w:color w:val="auto"/>
        </w:rPr>
        <w:t>acknowledged furthe</w:t>
      </w:r>
      <w:r w:rsidR="00FA09BD" w:rsidRPr="00347CBE">
        <w:rPr>
          <w:rFonts w:ascii="Arial" w:hAnsi="Arial" w:cs="Arial"/>
          <w:color w:val="auto"/>
        </w:rPr>
        <w:t xml:space="preserve">r </w:t>
      </w:r>
      <w:r w:rsidR="007D506B" w:rsidRPr="00347CBE">
        <w:rPr>
          <w:rFonts w:ascii="Arial" w:hAnsi="Arial" w:cs="Arial"/>
          <w:color w:val="auto"/>
        </w:rPr>
        <w:t xml:space="preserve">quality </w:t>
      </w:r>
      <w:r w:rsidR="00FA09BD" w:rsidRPr="00347CBE">
        <w:rPr>
          <w:rFonts w:ascii="Arial" w:hAnsi="Arial" w:cs="Arial"/>
          <w:color w:val="auto"/>
        </w:rPr>
        <w:t>improvements are required and submitted a plan for continuous improvement.</w:t>
      </w:r>
      <w:r w:rsidR="00D006C5" w:rsidRPr="00347CBE">
        <w:rPr>
          <w:rFonts w:ascii="Arial" w:hAnsi="Arial" w:cs="Arial"/>
          <w:color w:val="auto"/>
        </w:rPr>
        <w:t xml:space="preserve"> In the</w:t>
      </w:r>
      <w:r w:rsidR="00CB5BC2" w:rsidRPr="00347CBE">
        <w:rPr>
          <w:rFonts w:ascii="Arial" w:hAnsi="Arial" w:cs="Arial"/>
          <w:color w:val="auto"/>
        </w:rPr>
        <w:t>ir</w:t>
      </w:r>
      <w:r w:rsidR="00D006C5" w:rsidRPr="00347CBE">
        <w:rPr>
          <w:rFonts w:ascii="Arial" w:hAnsi="Arial" w:cs="Arial"/>
          <w:color w:val="auto"/>
        </w:rPr>
        <w:t xml:space="preserve"> response</w:t>
      </w:r>
      <w:r w:rsidR="00CB5BC2" w:rsidRPr="00347CBE">
        <w:rPr>
          <w:rFonts w:ascii="Arial" w:hAnsi="Arial" w:cs="Arial"/>
          <w:color w:val="auto"/>
        </w:rPr>
        <w:t>,</w:t>
      </w:r>
      <w:r w:rsidR="00D006C5" w:rsidRPr="00347CBE">
        <w:rPr>
          <w:rFonts w:ascii="Arial" w:hAnsi="Arial" w:cs="Arial"/>
          <w:color w:val="auto"/>
        </w:rPr>
        <w:t xml:space="preserve"> the provider</w:t>
      </w:r>
      <w:r w:rsidR="00CB5BC2" w:rsidRPr="00347CBE">
        <w:rPr>
          <w:rFonts w:ascii="Arial" w:hAnsi="Arial" w:cs="Arial"/>
          <w:color w:val="auto"/>
        </w:rPr>
        <w:t xml:space="preserve"> supplied</w:t>
      </w:r>
      <w:r w:rsidR="00290B95" w:rsidRPr="00347CBE">
        <w:rPr>
          <w:rFonts w:ascii="Arial" w:hAnsi="Arial" w:cs="Arial"/>
          <w:color w:val="auto"/>
        </w:rPr>
        <w:t xml:space="preserve"> further informat</w:t>
      </w:r>
      <w:r w:rsidR="004C0B57" w:rsidRPr="00347CBE">
        <w:rPr>
          <w:rFonts w:ascii="Arial" w:hAnsi="Arial" w:cs="Arial"/>
          <w:color w:val="auto"/>
        </w:rPr>
        <w:t>ion detailing actions taken to address deficits in care</w:t>
      </w:r>
      <w:r w:rsidR="00CA5D80" w:rsidRPr="00347CBE">
        <w:rPr>
          <w:rFonts w:ascii="Arial" w:hAnsi="Arial" w:cs="Arial"/>
          <w:color w:val="auto"/>
        </w:rPr>
        <w:t xml:space="preserve"> for </w:t>
      </w:r>
      <w:r w:rsidR="003A116E">
        <w:rPr>
          <w:rFonts w:ascii="Arial" w:hAnsi="Arial" w:cs="Arial"/>
          <w:color w:val="auto"/>
        </w:rPr>
        <w:t xml:space="preserve">the </w:t>
      </w:r>
      <w:r w:rsidR="00CA5D80" w:rsidRPr="00347CBE">
        <w:rPr>
          <w:rFonts w:ascii="Arial" w:hAnsi="Arial" w:cs="Arial"/>
          <w:color w:val="auto"/>
        </w:rPr>
        <w:t xml:space="preserve">consumers identified in the </w:t>
      </w:r>
      <w:r w:rsidR="004C0B57" w:rsidRPr="00347CBE">
        <w:rPr>
          <w:rFonts w:ascii="Arial" w:hAnsi="Arial" w:cs="Arial"/>
          <w:color w:val="auto"/>
        </w:rPr>
        <w:t xml:space="preserve"> Assessment Team</w:t>
      </w:r>
      <w:r w:rsidR="00CA5D80" w:rsidRPr="00347CBE">
        <w:rPr>
          <w:rFonts w:ascii="Arial" w:hAnsi="Arial" w:cs="Arial"/>
          <w:color w:val="auto"/>
        </w:rPr>
        <w:t>’s report</w:t>
      </w:r>
      <w:r w:rsidR="004C0B57" w:rsidRPr="00347CBE">
        <w:rPr>
          <w:rFonts w:ascii="Arial" w:hAnsi="Arial" w:cs="Arial"/>
          <w:color w:val="auto"/>
        </w:rPr>
        <w:t>.</w:t>
      </w:r>
    </w:p>
    <w:p w14:paraId="3F7725EE" w14:textId="42627AF8" w:rsidR="00F10D4C" w:rsidRDefault="00831F5D" w:rsidP="00A76C1A">
      <w:pPr>
        <w:pStyle w:val="NormalArial"/>
        <w:rPr>
          <w:rFonts w:eastAsia="Calibri"/>
          <w:color w:val="000000"/>
        </w:rPr>
      </w:pPr>
      <w:r w:rsidRPr="00996FAF">
        <w:rPr>
          <w:color w:val="auto"/>
        </w:rPr>
        <w:t>Requirement 3(3)(b)</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rFonts w:eastAsia="Times New Roman"/>
          <w:lang w:eastAsia="en-AU"/>
        </w:rPr>
        <w:t xml:space="preserve"> </w:t>
      </w:r>
      <w:r w:rsidR="00360369" w:rsidRPr="00D44F80">
        <w:rPr>
          <w:rFonts w:eastAsia="Arial"/>
          <w:lang w:eastAsia="en-AU"/>
        </w:rPr>
        <w:t>several actions</w:t>
      </w:r>
      <w:r w:rsidR="00360369" w:rsidRPr="00360369">
        <w:rPr>
          <w:rFonts w:eastAsia="Times New Roman"/>
          <w:bCs/>
          <w:color w:val="000000"/>
          <w:szCs w:val="22"/>
          <w:lang w:eastAsia="en-AU"/>
        </w:rPr>
        <w:t xml:space="preserve"> including </w:t>
      </w:r>
      <w:r w:rsidR="00FD1B58">
        <w:rPr>
          <w:rFonts w:eastAsia="Times New Roman"/>
          <w:bCs/>
          <w:color w:val="000000"/>
          <w:szCs w:val="22"/>
          <w:lang w:eastAsia="en-AU"/>
        </w:rPr>
        <w:t>training and education for staff on</w:t>
      </w:r>
      <w:r w:rsidR="004073F9">
        <w:rPr>
          <w:rFonts w:eastAsia="Times New Roman"/>
          <w:bCs/>
          <w:color w:val="000000"/>
          <w:szCs w:val="22"/>
          <w:lang w:eastAsia="en-AU"/>
        </w:rPr>
        <w:t xml:space="preserve"> </w:t>
      </w:r>
      <w:r w:rsidR="00FD1B58" w:rsidRPr="00360369">
        <w:rPr>
          <w:rFonts w:eastAsia="Times New Roman"/>
          <w:bCs/>
          <w:color w:val="000000"/>
          <w:szCs w:val="22"/>
          <w:lang w:eastAsia="en-AU"/>
        </w:rPr>
        <w:t>wound management</w:t>
      </w:r>
      <w:r w:rsidR="00AC36DE">
        <w:rPr>
          <w:rFonts w:eastAsia="Times New Roman"/>
          <w:bCs/>
          <w:color w:val="000000"/>
          <w:szCs w:val="22"/>
          <w:lang w:eastAsia="en-AU"/>
        </w:rPr>
        <w:t xml:space="preserve">, </w:t>
      </w:r>
      <w:r w:rsidR="00FD1B58" w:rsidRPr="00360369">
        <w:rPr>
          <w:rFonts w:eastAsia="Times New Roman"/>
          <w:bCs/>
          <w:color w:val="000000"/>
          <w:szCs w:val="22"/>
          <w:lang w:eastAsia="en-AU"/>
        </w:rPr>
        <w:t>falls prevention</w:t>
      </w:r>
      <w:r w:rsidR="004073F9">
        <w:rPr>
          <w:rFonts w:eastAsia="Times New Roman"/>
          <w:bCs/>
          <w:color w:val="000000"/>
          <w:szCs w:val="22"/>
          <w:lang w:eastAsia="en-AU"/>
        </w:rPr>
        <w:t xml:space="preserve"> and</w:t>
      </w:r>
      <w:r w:rsidR="00FD1B58" w:rsidRPr="00360369">
        <w:rPr>
          <w:rFonts w:eastAsia="Times New Roman"/>
          <w:bCs/>
          <w:color w:val="000000"/>
          <w:szCs w:val="22"/>
          <w:lang w:eastAsia="en-AU"/>
        </w:rPr>
        <w:t xml:space="preserve"> </w:t>
      </w:r>
      <w:r w:rsidR="004073F9">
        <w:rPr>
          <w:rFonts w:eastAsia="Times New Roman"/>
          <w:bCs/>
          <w:color w:val="000000"/>
          <w:szCs w:val="22"/>
          <w:lang w:eastAsia="en-AU"/>
        </w:rPr>
        <w:t>i</w:t>
      </w:r>
      <w:r w:rsidR="004073F9" w:rsidRPr="00360369">
        <w:rPr>
          <w:rFonts w:eastAsia="Times New Roman"/>
          <w:bCs/>
          <w:color w:val="000000"/>
          <w:szCs w:val="22"/>
          <w:lang w:eastAsia="en-AU"/>
        </w:rPr>
        <w:t xml:space="preserve">nfection prevention and control training. </w:t>
      </w:r>
      <w:r w:rsidR="00AC36DE">
        <w:rPr>
          <w:rFonts w:eastAsia="Times New Roman"/>
          <w:bCs/>
          <w:color w:val="000000"/>
          <w:szCs w:val="22"/>
          <w:lang w:eastAsia="en-AU"/>
        </w:rPr>
        <w:t>Additionally</w:t>
      </w:r>
      <w:r w:rsidR="00F60479">
        <w:rPr>
          <w:rFonts w:eastAsia="Times New Roman"/>
          <w:bCs/>
          <w:color w:val="000000"/>
          <w:szCs w:val="22"/>
          <w:lang w:eastAsia="en-AU"/>
        </w:rPr>
        <w:t xml:space="preserve">, </w:t>
      </w:r>
      <w:r w:rsidR="00360369" w:rsidRPr="00360369">
        <w:rPr>
          <w:rFonts w:eastAsia="Times New Roman"/>
          <w:bCs/>
          <w:color w:val="000000"/>
          <w:szCs w:val="22"/>
          <w:lang w:eastAsia="en-AU"/>
        </w:rPr>
        <w:t xml:space="preserve">risk register </w:t>
      </w:r>
      <w:r w:rsidR="00F60479">
        <w:rPr>
          <w:rFonts w:eastAsia="Times New Roman"/>
          <w:bCs/>
          <w:color w:val="000000"/>
          <w:szCs w:val="22"/>
          <w:lang w:eastAsia="en-AU"/>
        </w:rPr>
        <w:t>has been introduced.</w:t>
      </w:r>
      <w:r w:rsidR="00F10D4C" w:rsidRPr="00F10D4C">
        <w:rPr>
          <w:rFonts w:eastAsia="Calibri"/>
          <w:color w:val="000000"/>
        </w:rPr>
        <w:t xml:space="preserve"> </w:t>
      </w:r>
      <w:r w:rsidR="00F10D4C">
        <w:rPr>
          <w:rFonts w:eastAsia="Calibri"/>
          <w:color w:val="000000"/>
        </w:rPr>
        <w:t>T</w:t>
      </w:r>
      <w:r w:rsidR="00F10D4C" w:rsidRPr="00F10D4C">
        <w:rPr>
          <w:rFonts w:eastAsia="Calibri"/>
          <w:color w:val="000000"/>
        </w:rPr>
        <w:t xml:space="preserve">he service was able to demonstrate how they effectively manage high-impact and high-prevalence risks associated with the care of each consumer.  </w:t>
      </w:r>
      <w:r w:rsidR="00B20F85">
        <w:rPr>
          <w:rFonts w:eastAsia="Calibri"/>
          <w:color w:val="000000"/>
        </w:rPr>
        <w:t xml:space="preserve">Systems are in place for the management of </w:t>
      </w:r>
      <w:r w:rsidR="00320F93">
        <w:rPr>
          <w:rFonts w:eastAsia="Calibri"/>
          <w:color w:val="000000"/>
        </w:rPr>
        <w:t xml:space="preserve">high risk, high </w:t>
      </w:r>
      <w:r w:rsidR="00320F93">
        <w:rPr>
          <w:rFonts w:eastAsia="Calibri"/>
          <w:color w:val="000000"/>
        </w:rPr>
        <w:lastRenderedPageBreak/>
        <w:t xml:space="preserve">prevalence issues including </w:t>
      </w:r>
      <w:r w:rsidR="00B20F85">
        <w:rPr>
          <w:rFonts w:eastAsia="Calibri"/>
          <w:color w:val="000000"/>
        </w:rPr>
        <w:t>falls, weight loss,</w:t>
      </w:r>
      <w:r w:rsidR="006D238E">
        <w:rPr>
          <w:rFonts w:eastAsia="Calibri"/>
          <w:color w:val="000000"/>
        </w:rPr>
        <w:t xml:space="preserve"> diabetes </w:t>
      </w:r>
      <w:r w:rsidR="00320F93">
        <w:rPr>
          <w:rFonts w:eastAsia="Calibri"/>
          <w:color w:val="000000"/>
        </w:rPr>
        <w:t xml:space="preserve">and medication </w:t>
      </w:r>
      <w:r w:rsidR="006D238E">
        <w:rPr>
          <w:rFonts w:eastAsia="Calibri"/>
          <w:color w:val="000000"/>
        </w:rPr>
        <w:t>management,</w:t>
      </w:r>
      <w:r w:rsidR="00320F93">
        <w:rPr>
          <w:rFonts w:eastAsia="Calibri"/>
          <w:color w:val="000000"/>
        </w:rPr>
        <w:t xml:space="preserve"> and behaviours of concern.</w:t>
      </w:r>
    </w:p>
    <w:p w14:paraId="6C30474F" w14:textId="77777777" w:rsidR="00DC52FF" w:rsidRPr="00BD0650" w:rsidRDefault="00DC52FF" w:rsidP="00DC52FF">
      <w:pPr>
        <w:rPr>
          <w:rFonts w:ascii="Arial" w:hAnsi="Arial" w:cs="Arial"/>
          <w:color w:val="auto"/>
        </w:rPr>
      </w:pPr>
      <w:r w:rsidRPr="00BD0650">
        <w:rPr>
          <w:rFonts w:ascii="Arial" w:hAnsi="Arial" w:cs="Arial"/>
          <w:color w:val="auto"/>
        </w:rPr>
        <w:t>The Approved Provider, in their response to the Assessment Team’s report, indicated their agreement with the findings.</w:t>
      </w:r>
    </w:p>
    <w:p w14:paraId="00BF74C0" w14:textId="444ADADF" w:rsidR="00437477" w:rsidRPr="00A76C1A" w:rsidRDefault="00831F5D" w:rsidP="00A76C1A">
      <w:pPr>
        <w:pStyle w:val="NormalArial"/>
        <w:rPr>
          <w:color w:val="auto"/>
        </w:rPr>
      </w:pPr>
      <w:r w:rsidRPr="00996FAF">
        <w:rPr>
          <w:color w:val="auto"/>
        </w:rPr>
        <w:t>Requirement 3(3)(e)</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bookmarkStart w:id="5" w:name="_Hlk143015035"/>
      <w:r w:rsidR="00A76C1A">
        <w:rPr>
          <w:rFonts w:eastAsia="Times New Roman"/>
          <w:lang w:eastAsia="en-AU"/>
        </w:rPr>
        <w:t xml:space="preserve"> </w:t>
      </w:r>
      <w:r w:rsidR="003F47B3" w:rsidRPr="00DF7901">
        <w:rPr>
          <w:rFonts w:eastAsia="Arial"/>
          <w:lang w:eastAsia="en-AU"/>
        </w:rPr>
        <w:t>several actions</w:t>
      </w:r>
      <w:r w:rsidR="003F47B3" w:rsidRPr="00DF7901">
        <w:rPr>
          <w:rFonts w:eastAsia="Times New Roman"/>
          <w:bCs/>
          <w:color w:val="000000"/>
          <w:szCs w:val="22"/>
          <w:lang w:eastAsia="en-AU"/>
        </w:rPr>
        <w:t xml:space="preserve"> including </w:t>
      </w:r>
      <w:bookmarkEnd w:id="5"/>
      <w:r w:rsidR="00BC27E1" w:rsidRPr="00DF7901">
        <w:rPr>
          <w:rFonts w:eastAsia="Arial"/>
          <w:lang w:eastAsia="en-AU"/>
        </w:rPr>
        <w:t>education and</w:t>
      </w:r>
      <w:r w:rsidR="00DF7901" w:rsidRPr="00DF7901">
        <w:rPr>
          <w:rFonts w:eastAsia="Arial"/>
          <w:lang w:eastAsia="en-AU"/>
        </w:rPr>
        <w:t xml:space="preserve"> training for staff</w:t>
      </w:r>
      <w:r w:rsidR="00BC27E1" w:rsidRPr="00DF7901">
        <w:rPr>
          <w:rFonts w:eastAsia="Arial"/>
          <w:lang w:eastAsia="en-AU"/>
        </w:rPr>
        <w:t xml:space="preserve"> on information management</w:t>
      </w:r>
      <w:r w:rsidR="002D261C">
        <w:rPr>
          <w:rFonts w:eastAsia="Arial"/>
          <w:lang w:eastAsia="en-AU"/>
        </w:rPr>
        <w:t xml:space="preserve"> with </w:t>
      </w:r>
      <w:r w:rsidR="00AF582D">
        <w:rPr>
          <w:rFonts w:eastAsia="Arial"/>
          <w:lang w:eastAsia="en-AU"/>
        </w:rPr>
        <w:t xml:space="preserve">regular </w:t>
      </w:r>
      <w:r w:rsidR="00911D0D">
        <w:rPr>
          <w:rFonts w:eastAsia="Arial"/>
          <w:lang w:eastAsia="en-AU"/>
        </w:rPr>
        <w:t xml:space="preserve">reviews of care plans and </w:t>
      </w:r>
      <w:r w:rsidR="00AF582D">
        <w:rPr>
          <w:rFonts w:eastAsia="Arial"/>
          <w:lang w:eastAsia="en-AU"/>
        </w:rPr>
        <w:t>case</w:t>
      </w:r>
      <w:r w:rsidR="00911D0D">
        <w:rPr>
          <w:rFonts w:eastAsia="Arial"/>
          <w:lang w:eastAsia="en-AU"/>
        </w:rPr>
        <w:t xml:space="preserve"> </w:t>
      </w:r>
      <w:r w:rsidR="00AF582D">
        <w:rPr>
          <w:rFonts w:eastAsia="Arial"/>
          <w:lang w:eastAsia="en-AU"/>
        </w:rPr>
        <w:t>conferencing</w:t>
      </w:r>
      <w:r w:rsidR="00911D0D">
        <w:rPr>
          <w:rFonts w:eastAsia="Arial"/>
          <w:lang w:eastAsia="en-AU"/>
        </w:rPr>
        <w:t xml:space="preserve"> </w:t>
      </w:r>
      <w:r w:rsidR="002D261C">
        <w:rPr>
          <w:rFonts w:eastAsia="Arial"/>
          <w:lang w:eastAsia="en-AU"/>
        </w:rPr>
        <w:t xml:space="preserve">occurring </w:t>
      </w:r>
      <w:r w:rsidR="00911D0D">
        <w:rPr>
          <w:rFonts w:eastAsia="Arial"/>
          <w:lang w:eastAsia="en-AU"/>
        </w:rPr>
        <w:t>with consumers</w:t>
      </w:r>
      <w:r w:rsidR="002D261C">
        <w:rPr>
          <w:rFonts w:eastAsia="Arial"/>
          <w:lang w:eastAsia="en-AU"/>
        </w:rPr>
        <w:t xml:space="preserve"> </w:t>
      </w:r>
      <w:r w:rsidR="00674CBC">
        <w:rPr>
          <w:rFonts w:eastAsia="Arial"/>
          <w:lang w:eastAsia="en-AU"/>
        </w:rPr>
        <w:t>to ensure information documented is accurate.</w:t>
      </w:r>
      <w:r w:rsidR="00437477" w:rsidRPr="00437477">
        <w:rPr>
          <w:rFonts w:eastAsia="Arial"/>
          <w:lang w:eastAsia="en-AU"/>
        </w:rPr>
        <w:t xml:space="preserve"> </w:t>
      </w:r>
      <w:r w:rsidR="00437477">
        <w:rPr>
          <w:rFonts w:eastAsia="Arial"/>
          <w:lang w:eastAsia="en-AU"/>
        </w:rPr>
        <w:t>T</w:t>
      </w:r>
      <w:r w:rsidR="00437477" w:rsidRPr="00437477">
        <w:rPr>
          <w:rFonts w:eastAsia="Arial"/>
          <w:lang w:eastAsia="en-AU"/>
        </w:rPr>
        <w:t xml:space="preserve">he </w:t>
      </w:r>
      <w:r w:rsidR="00437477">
        <w:rPr>
          <w:rFonts w:eastAsia="Arial"/>
          <w:lang w:eastAsia="en-AU"/>
        </w:rPr>
        <w:t xml:space="preserve">service </w:t>
      </w:r>
      <w:r w:rsidR="00437477" w:rsidRPr="00437477">
        <w:rPr>
          <w:rFonts w:eastAsia="Arial"/>
          <w:lang w:eastAsia="en-AU"/>
        </w:rPr>
        <w:t xml:space="preserve">was able to demonstrate, through interviews and documentation reviews, that information about consumers’ conditions, needs and preferences are documented and communicated within the organisation and </w:t>
      </w:r>
      <w:r w:rsidR="00950292">
        <w:rPr>
          <w:rFonts w:eastAsia="Arial"/>
          <w:lang w:eastAsia="en-AU"/>
        </w:rPr>
        <w:t>with</w:t>
      </w:r>
      <w:r w:rsidR="00437477" w:rsidRPr="00437477">
        <w:rPr>
          <w:rFonts w:eastAsia="Arial"/>
          <w:lang w:eastAsia="en-AU"/>
        </w:rPr>
        <w:t xml:space="preserve"> others where responsibility of care is shared. </w:t>
      </w:r>
      <w:r w:rsidR="009C232C">
        <w:rPr>
          <w:rFonts w:eastAsia="Arial"/>
        </w:rPr>
        <w:t>C</w:t>
      </w:r>
      <w:r w:rsidR="009C232C" w:rsidRPr="009C232C">
        <w:rPr>
          <w:rFonts w:eastAsia="Arial"/>
        </w:rPr>
        <w:t xml:space="preserve">are documentation provides adequate information about the consumers’ condition, needs and preferences </w:t>
      </w:r>
      <w:r w:rsidR="000D347E">
        <w:rPr>
          <w:rFonts w:eastAsia="Arial"/>
        </w:rPr>
        <w:t xml:space="preserve">and is shared </w:t>
      </w:r>
      <w:r w:rsidR="009C232C" w:rsidRPr="009C232C">
        <w:rPr>
          <w:rFonts w:eastAsia="Arial"/>
        </w:rPr>
        <w:t>between organisations responsible for the consumer care.</w:t>
      </w:r>
      <w:r w:rsidR="000D347E">
        <w:rPr>
          <w:rFonts w:eastAsia="Arial"/>
        </w:rPr>
        <w:t xml:space="preserve"> S</w:t>
      </w:r>
      <w:r w:rsidR="009C232C" w:rsidRPr="009C232C">
        <w:rPr>
          <w:rFonts w:eastAsia="Arial"/>
        </w:rPr>
        <w:t>ampled consumers and their representatives report</w:t>
      </w:r>
      <w:r w:rsidR="000D347E">
        <w:rPr>
          <w:rFonts w:eastAsia="Arial"/>
        </w:rPr>
        <w:t>ed</w:t>
      </w:r>
      <w:r w:rsidR="009C232C" w:rsidRPr="009C232C">
        <w:rPr>
          <w:rFonts w:eastAsia="Arial"/>
        </w:rPr>
        <w:t xml:space="preserve"> staff know them and their care needs well and information about their care needs is shared.</w:t>
      </w:r>
      <w:r w:rsidR="00CA1A3A">
        <w:rPr>
          <w:rFonts w:eastAsia="Arial"/>
        </w:rPr>
        <w:t xml:space="preserve"> </w:t>
      </w:r>
      <w:r w:rsidR="00DA7343">
        <w:rPr>
          <w:rFonts w:eastAsia="Arial"/>
        </w:rPr>
        <w:t>The Assessment Team found s</w:t>
      </w:r>
      <w:r w:rsidR="00CA1A3A">
        <w:rPr>
          <w:rFonts w:eastAsia="Arial"/>
        </w:rPr>
        <w:t>ome improvements</w:t>
      </w:r>
      <w:r w:rsidR="007676D8">
        <w:rPr>
          <w:rFonts w:eastAsia="Arial"/>
        </w:rPr>
        <w:t xml:space="preserve"> could be made in </w:t>
      </w:r>
      <w:r w:rsidR="00BC40CC">
        <w:rPr>
          <w:rFonts w:eastAsia="Arial"/>
        </w:rPr>
        <w:t xml:space="preserve">the handover sheets used by staff for communicating key information </w:t>
      </w:r>
      <w:r w:rsidR="00E773FE">
        <w:rPr>
          <w:rFonts w:eastAsia="Arial"/>
        </w:rPr>
        <w:t>and management</w:t>
      </w:r>
      <w:r w:rsidR="00DA7343">
        <w:rPr>
          <w:rFonts w:eastAsia="Arial"/>
        </w:rPr>
        <w:t xml:space="preserve"> stated they </w:t>
      </w:r>
      <w:r w:rsidR="00E773FE">
        <w:rPr>
          <w:rFonts w:eastAsia="Arial"/>
        </w:rPr>
        <w:t xml:space="preserve"> are working to address this.</w:t>
      </w:r>
    </w:p>
    <w:p w14:paraId="095C126A" w14:textId="0F4716D1" w:rsidR="002B0C90" w:rsidRPr="0066738E" w:rsidRDefault="00DC52FF" w:rsidP="0066738E">
      <w:pPr>
        <w:rPr>
          <w:rFonts w:ascii="Arial" w:hAnsi="Arial" w:cs="Arial"/>
          <w:color w:val="auto"/>
        </w:rPr>
      </w:pPr>
      <w:r w:rsidRPr="00DA7343">
        <w:rPr>
          <w:rFonts w:ascii="Arial" w:hAnsi="Arial" w:cs="Arial"/>
          <w:color w:val="auto"/>
        </w:rPr>
        <w:t>The Approved Provider, in their response to the Assessment Team’s report, indicated their agreement with the findings.</w:t>
      </w:r>
      <w:r w:rsidR="007D3DD8">
        <w:br w:type="page"/>
      </w:r>
    </w:p>
    <w:p w14:paraId="095C126B" w14:textId="77777777" w:rsidR="00FC045E" w:rsidRPr="00996FAF" w:rsidRDefault="007D3DD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00BFF" w14:paraId="095C126E" w14:textId="77777777" w:rsidTr="00737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095C126C" w14:textId="77777777" w:rsidR="00FC045E" w:rsidRPr="00996FAF" w:rsidRDefault="007D3DD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5C126D" w14:textId="77777777" w:rsidR="00FC045E" w:rsidRPr="00996FAF" w:rsidRDefault="00146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0BFF" w14:paraId="095C127D" w14:textId="77777777" w:rsidTr="00100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77" w14:textId="77777777" w:rsidR="00FC045E" w:rsidRPr="00996FAF" w:rsidRDefault="007D3DD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5C1278" w14:textId="77777777" w:rsidR="00FC045E" w:rsidRPr="00996FAF" w:rsidRDefault="007D3D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5C1279" w14:textId="77777777" w:rsidR="00FC045E" w:rsidRPr="00996FAF" w:rsidRDefault="007D3DD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5C127A" w14:textId="77777777" w:rsidR="00FC045E" w:rsidRPr="00996FAF" w:rsidRDefault="007D3DD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5C127B" w14:textId="77777777" w:rsidR="00FC045E" w:rsidRPr="00996FAF" w:rsidRDefault="007D3DD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95C127C" w14:textId="09847205" w:rsidR="00FC045E" w:rsidRPr="00996FAF" w:rsidRDefault="001462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A18DC">
                  <w:rPr>
                    <w:rFonts w:ascii="Arial" w:hAnsi="Arial" w:cs="Arial"/>
                    <w:color w:val="auto"/>
                  </w:rPr>
                  <w:t>Compliant</w:t>
                </w:r>
              </w:sdtContent>
            </w:sdt>
            <w:r w:rsidR="007D3DD8" w:rsidRPr="00996FAF">
              <w:rPr>
                <w:rFonts w:ascii="Arial" w:hAnsi="Arial" w:cs="Arial"/>
                <w:color w:val="0000FF"/>
              </w:rPr>
              <w:t xml:space="preserve"> </w:t>
            </w:r>
          </w:p>
        </w:tc>
      </w:tr>
      <w:tr w:rsidR="00100BFF" w14:paraId="095C1281"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7E" w14:textId="77777777" w:rsidR="00FC045E" w:rsidRPr="00996FAF" w:rsidRDefault="007D3DD8"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5C127F" w14:textId="77777777" w:rsidR="00FC045E" w:rsidRPr="00996FAF" w:rsidRDefault="007D3DD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5C1280" w14:textId="444C2193" w:rsidR="00FC045E" w:rsidRPr="00996FAF" w:rsidRDefault="0014625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C6542">
                  <w:rPr>
                    <w:rFonts w:ascii="Arial" w:hAnsi="Arial" w:cs="Arial"/>
                    <w:color w:val="auto"/>
                  </w:rPr>
                  <w:t>Compliant</w:t>
                </w:r>
              </w:sdtContent>
            </w:sdt>
            <w:r w:rsidR="007D3DD8" w:rsidRPr="00996FAF">
              <w:rPr>
                <w:rFonts w:ascii="Arial" w:hAnsi="Arial" w:cs="Arial"/>
                <w:color w:val="0000FF"/>
              </w:rPr>
              <w:t xml:space="preserve"> </w:t>
            </w:r>
          </w:p>
        </w:tc>
      </w:tr>
      <w:tr w:rsidR="00100BFF" w14:paraId="095C1289" w14:textId="77777777" w:rsidTr="00100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86" w14:textId="77777777" w:rsidR="00FC045E" w:rsidRPr="00996FAF" w:rsidRDefault="007D3DD8"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5C1287" w14:textId="77777777" w:rsidR="00FC045E" w:rsidRPr="00996FAF" w:rsidRDefault="007D3DD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5C1288" w14:textId="4C11FD5C" w:rsidR="00FC045E" w:rsidRPr="00996FAF" w:rsidRDefault="001462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A7343">
                  <w:rPr>
                    <w:rFonts w:ascii="Arial" w:hAnsi="Arial" w:cs="Arial"/>
                    <w:color w:val="auto"/>
                  </w:rPr>
                  <w:t>Compliant</w:t>
                </w:r>
              </w:sdtContent>
            </w:sdt>
            <w:r w:rsidR="007D3DD8" w:rsidRPr="00996FAF">
              <w:rPr>
                <w:rFonts w:ascii="Arial" w:hAnsi="Arial" w:cs="Arial"/>
                <w:color w:val="0000FF"/>
              </w:rPr>
              <w:t xml:space="preserve"> </w:t>
            </w:r>
          </w:p>
        </w:tc>
      </w:tr>
    </w:tbl>
    <w:p w14:paraId="095C128E" w14:textId="77777777" w:rsidR="00D87E7C" w:rsidRDefault="007D3DD8" w:rsidP="00D87E7C">
      <w:pPr>
        <w:pStyle w:val="Heading20"/>
      </w:pPr>
      <w:r w:rsidRPr="00996FAF">
        <w:t>Findings</w:t>
      </w:r>
    </w:p>
    <w:p w14:paraId="5B704C51" w14:textId="599999E1" w:rsidR="00643E30" w:rsidRPr="00A76C1A" w:rsidRDefault="007373DB" w:rsidP="00A76C1A">
      <w:pPr>
        <w:pStyle w:val="NormalArial"/>
        <w:rPr>
          <w:color w:val="auto"/>
        </w:rPr>
      </w:pPr>
      <w:r w:rsidRPr="00996FAF">
        <w:rPr>
          <w:color w:val="auto"/>
        </w:rPr>
        <w:t>Requirement 4(3)(c)</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A76C1A">
        <w:rPr>
          <w:rFonts w:eastAsia="Times New Roman"/>
          <w:lang w:eastAsia="en-AU"/>
        </w:rPr>
        <w:t xml:space="preserve"> </w:t>
      </w:r>
      <w:r w:rsidR="00643E30" w:rsidRPr="00DF7901">
        <w:rPr>
          <w:rFonts w:eastAsia="Arial"/>
          <w:lang w:eastAsia="en-AU"/>
        </w:rPr>
        <w:t>several actions</w:t>
      </w:r>
      <w:r w:rsidR="00643E30" w:rsidRPr="00DF7901">
        <w:rPr>
          <w:rFonts w:eastAsia="Times New Roman"/>
          <w:bCs/>
          <w:color w:val="000000"/>
          <w:szCs w:val="22"/>
          <w:lang w:eastAsia="en-AU"/>
        </w:rPr>
        <w:t xml:space="preserve"> including </w:t>
      </w:r>
      <w:r w:rsidR="00643E30" w:rsidRPr="00643E30">
        <w:rPr>
          <w:rFonts w:eastAsia="Times New Roman"/>
          <w:color w:val="000000"/>
          <w:lang w:eastAsia="en-AU"/>
        </w:rPr>
        <w:t xml:space="preserve">the </w:t>
      </w:r>
      <w:r w:rsidR="00643E30">
        <w:rPr>
          <w:rFonts w:eastAsia="Times New Roman"/>
          <w:color w:val="000000"/>
          <w:lang w:eastAsia="en-AU"/>
        </w:rPr>
        <w:t xml:space="preserve">appointment of </w:t>
      </w:r>
      <w:r w:rsidR="00AF05FA">
        <w:rPr>
          <w:rFonts w:eastAsia="Times New Roman"/>
          <w:color w:val="000000"/>
          <w:lang w:eastAsia="en-AU"/>
        </w:rPr>
        <w:t xml:space="preserve">more </w:t>
      </w:r>
      <w:r w:rsidR="00A0211E">
        <w:rPr>
          <w:rFonts w:eastAsia="Times New Roman"/>
          <w:color w:val="000000"/>
          <w:lang w:eastAsia="en-AU"/>
        </w:rPr>
        <w:t xml:space="preserve">lifestyle and </w:t>
      </w:r>
      <w:r w:rsidR="00643E30" w:rsidRPr="00643E30">
        <w:rPr>
          <w:rFonts w:eastAsia="Times New Roman"/>
          <w:color w:val="000000"/>
          <w:lang w:eastAsia="en-AU"/>
        </w:rPr>
        <w:t>engagement staff</w:t>
      </w:r>
      <w:r w:rsidR="00330637">
        <w:rPr>
          <w:rFonts w:eastAsia="Times New Roman"/>
          <w:color w:val="000000"/>
          <w:lang w:eastAsia="en-AU"/>
        </w:rPr>
        <w:t xml:space="preserve">, </w:t>
      </w:r>
      <w:r w:rsidR="00643E30" w:rsidRPr="00643E30">
        <w:rPr>
          <w:rFonts w:eastAsia="Times New Roman"/>
          <w:color w:val="000000"/>
          <w:lang w:eastAsia="en-AU"/>
        </w:rPr>
        <w:t>assessments</w:t>
      </w:r>
      <w:r w:rsidR="00147BAC">
        <w:rPr>
          <w:rFonts w:eastAsia="Times New Roman"/>
          <w:color w:val="000000"/>
          <w:lang w:eastAsia="en-AU"/>
        </w:rPr>
        <w:t xml:space="preserve"> </w:t>
      </w:r>
      <w:r w:rsidR="00643E30" w:rsidRPr="00643E30">
        <w:rPr>
          <w:rFonts w:eastAsia="Times New Roman"/>
          <w:color w:val="000000"/>
          <w:lang w:eastAsia="en-AU"/>
        </w:rPr>
        <w:t xml:space="preserve">and care plans </w:t>
      </w:r>
      <w:r w:rsidR="00AF05FA">
        <w:rPr>
          <w:rFonts w:eastAsia="Times New Roman"/>
          <w:color w:val="000000"/>
          <w:lang w:eastAsia="en-AU"/>
        </w:rPr>
        <w:t xml:space="preserve">have been </w:t>
      </w:r>
      <w:r w:rsidR="00643E30" w:rsidRPr="00643E30">
        <w:rPr>
          <w:rFonts w:eastAsia="Times New Roman"/>
          <w:color w:val="000000"/>
          <w:lang w:eastAsia="en-AU"/>
        </w:rPr>
        <w:t>updated</w:t>
      </w:r>
      <w:r w:rsidR="00147BAC">
        <w:rPr>
          <w:rFonts w:eastAsia="Times New Roman"/>
          <w:color w:val="000000"/>
          <w:lang w:eastAsia="en-AU"/>
        </w:rPr>
        <w:t xml:space="preserve"> and new</w:t>
      </w:r>
      <w:r w:rsidR="00643E30" w:rsidRPr="00643E30">
        <w:rPr>
          <w:rFonts w:eastAsia="Times New Roman"/>
          <w:color w:val="000000"/>
          <w:lang w:eastAsia="en-AU"/>
        </w:rPr>
        <w:t xml:space="preserve"> lifestyle survey program has commenced</w:t>
      </w:r>
      <w:r w:rsidR="00285830">
        <w:rPr>
          <w:rFonts w:eastAsia="Times New Roman"/>
          <w:color w:val="000000"/>
          <w:lang w:eastAsia="en-AU"/>
        </w:rPr>
        <w:t>.</w:t>
      </w:r>
      <w:r w:rsidR="009307D7">
        <w:rPr>
          <w:rFonts w:eastAsia="Times New Roman"/>
          <w:color w:val="000000"/>
          <w:lang w:eastAsia="en-AU"/>
        </w:rPr>
        <w:t xml:space="preserve"> </w:t>
      </w:r>
    </w:p>
    <w:p w14:paraId="1AA468BB" w14:textId="5FBF2051" w:rsidR="00400789" w:rsidRPr="00400789" w:rsidRDefault="002D260F" w:rsidP="00400789">
      <w:pPr>
        <w:rPr>
          <w:rFonts w:ascii="Arial" w:eastAsia="Times New Roman" w:hAnsi="Arial" w:cs="Arial"/>
          <w:color w:val="000000"/>
          <w:lang w:eastAsia="en-AU"/>
        </w:rPr>
      </w:pPr>
      <w:r>
        <w:rPr>
          <w:rFonts w:ascii="Arial" w:hAnsi="Arial" w:cs="Arial"/>
        </w:rPr>
        <w:t>C</w:t>
      </w:r>
      <w:r w:rsidR="001B635F" w:rsidRPr="00400789">
        <w:rPr>
          <w:rFonts w:ascii="Arial" w:hAnsi="Arial" w:cs="Arial"/>
        </w:rPr>
        <w:t>onsumer care planning documentation</w:t>
      </w:r>
      <w:r>
        <w:rPr>
          <w:rFonts w:ascii="Arial" w:hAnsi="Arial" w:cs="Arial"/>
        </w:rPr>
        <w:t xml:space="preserve"> reviewed</w:t>
      </w:r>
      <w:r w:rsidR="001B635F" w:rsidRPr="00400789">
        <w:rPr>
          <w:rFonts w:ascii="Arial" w:hAnsi="Arial" w:cs="Arial"/>
        </w:rPr>
        <w:t xml:space="preserve"> includes a summary of the</w:t>
      </w:r>
      <w:r>
        <w:rPr>
          <w:rFonts w:ascii="Arial" w:hAnsi="Arial" w:cs="Arial"/>
        </w:rPr>
        <w:t xml:space="preserve"> consumer’s</w:t>
      </w:r>
      <w:r w:rsidR="001B635F" w:rsidRPr="00400789">
        <w:rPr>
          <w:rFonts w:ascii="Arial" w:hAnsi="Arial" w:cs="Arial"/>
        </w:rPr>
        <w:t xml:space="preserve"> preferences, detailed leisure and lifestyle assessment</w:t>
      </w:r>
      <w:r>
        <w:rPr>
          <w:rFonts w:ascii="Arial" w:hAnsi="Arial" w:cs="Arial"/>
        </w:rPr>
        <w:t>s</w:t>
      </w:r>
      <w:r w:rsidR="001B635F" w:rsidRPr="00400789">
        <w:rPr>
          <w:rFonts w:ascii="Arial" w:hAnsi="Arial" w:cs="Arial"/>
        </w:rPr>
        <w:t xml:space="preserve"> and care plans and activity charts.</w:t>
      </w:r>
      <w:r w:rsidR="00400789" w:rsidRPr="00400789">
        <w:rPr>
          <w:rFonts w:ascii="Arial" w:eastAsia="Times New Roman" w:hAnsi="Arial" w:cs="Arial"/>
          <w:color w:val="000000"/>
          <w:lang w:eastAsia="en-AU"/>
        </w:rPr>
        <w:t xml:space="preserve"> </w:t>
      </w:r>
      <w:r w:rsidR="001F2746" w:rsidRPr="008A18DC">
        <w:rPr>
          <w:rFonts w:ascii="Arial" w:hAnsi="Arial" w:cs="Arial"/>
        </w:rPr>
        <w:t xml:space="preserve">Consumers feedback </w:t>
      </w:r>
      <w:r w:rsidR="005434F7" w:rsidRPr="008A18DC">
        <w:rPr>
          <w:rFonts w:ascii="Arial" w:hAnsi="Arial" w:cs="Arial"/>
        </w:rPr>
        <w:t xml:space="preserve">informs the </w:t>
      </w:r>
      <w:r w:rsidR="001F2746" w:rsidRPr="008A18DC">
        <w:rPr>
          <w:rFonts w:ascii="Arial" w:hAnsi="Arial" w:cs="Arial"/>
        </w:rPr>
        <w:t xml:space="preserve">new monthly activity calendars. </w:t>
      </w:r>
      <w:r w:rsidR="00400789" w:rsidRPr="008A18DC">
        <w:rPr>
          <w:rFonts w:ascii="Arial" w:eastAsia="Times New Roman" w:hAnsi="Arial" w:cs="Arial"/>
          <w:color w:val="000000"/>
          <w:lang w:eastAsia="en-AU"/>
        </w:rPr>
        <w:t xml:space="preserve"> </w:t>
      </w:r>
      <w:r w:rsidR="002740FB" w:rsidRPr="008A18DC">
        <w:rPr>
          <w:rFonts w:ascii="Arial" w:hAnsi="Arial" w:cs="Arial"/>
        </w:rPr>
        <w:t>Consumers and/or their representatives expressed satisfaction with the activity program and said they are able to participate in the community, are supported to have personal relationships and participate in things of interest to them. The Assessment Team observed consumers engaged in meaningful activities throughout the assessment contact.</w:t>
      </w:r>
    </w:p>
    <w:p w14:paraId="6EDF9094" w14:textId="77777777" w:rsidR="00DC52FF" w:rsidRPr="000A6BE0" w:rsidRDefault="00DC52FF" w:rsidP="00DC52FF">
      <w:pPr>
        <w:rPr>
          <w:rFonts w:ascii="Arial" w:hAnsi="Arial" w:cs="Arial"/>
          <w:color w:val="auto"/>
        </w:rPr>
      </w:pPr>
      <w:r w:rsidRPr="000A6BE0">
        <w:rPr>
          <w:rFonts w:ascii="Arial" w:hAnsi="Arial" w:cs="Arial"/>
          <w:color w:val="auto"/>
        </w:rPr>
        <w:t>The Approved Provider, in their response to the Assessment Team’s report, indicated their agreement with the findings.</w:t>
      </w:r>
    </w:p>
    <w:p w14:paraId="4C1D0220" w14:textId="535F0E2E" w:rsidR="0053449C" w:rsidRPr="00A76C1A" w:rsidRDefault="007373DB" w:rsidP="0066738E">
      <w:pPr>
        <w:pStyle w:val="NormalArial"/>
        <w:rPr>
          <w:color w:val="auto"/>
        </w:rPr>
      </w:pPr>
      <w:r w:rsidRPr="00996FAF">
        <w:rPr>
          <w:color w:val="auto"/>
        </w:rPr>
        <w:t>Requirement 4(3)(d)</w:t>
      </w:r>
      <w:r w:rsidR="00A76C1A">
        <w:rPr>
          <w:color w:val="auto"/>
        </w:rPr>
        <w:t xml:space="preserve"> </w:t>
      </w:r>
      <w:r w:rsidR="00A76C1A" w:rsidRPr="00A76C1A">
        <w:rPr>
          <w:lang w:eastAsia="en-AU"/>
        </w:rPr>
        <w:t xml:space="preserve">was found non-compliant following a Site Audit </w:t>
      </w:r>
      <w:r w:rsidR="00A76C1A" w:rsidRPr="00A76C1A">
        <w:t xml:space="preserve">30 November 2022 to 2 December 2022. </w:t>
      </w:r>
      <w:r w:rsidR="00A76C1A" w:rsidRPr="00A76C1A">
        <w:rPr>
          <w:lang w:eastAsia="en-AU"/>
        </w:rPr>
        <w:t>Since that time the service has undertaken</w:t>
      </w:r>
      <w:r w:rsidR="00A76C1A">
        <w:rPr>
          <w:lang w:eastAsia="en-AU"/>
        </w:rPr>
        <w:t xml:space="preserve"> </w:t>
      </w:r>
      <w:r w:rsidR="00CD4E1D" w:rsidRPr="00DF7901">
        <w:rPr>
          <w:rFonts w:eastAsia="Arial"/>
          <w:lang w:eastAsia="en-AU"/>
        </w:rPr>
        <w:t xml:space="preserve">several </w:t>
      </w:r>
      <w:proofErr w:type="gramStart"/>
      <w:r w:rsidR="00CD4E1D" w:rsidRPr="00DF7901">
        <w:rPr>
          <w:rFonts w:eastAsia="Arial"/>
          <w:lang w:eastAsia="en-AU"/>
        </w:rPr>
        <w:t>actions</w:t>
      </w:r>
      <w:proofErr w:type="gramEnd"/>
      <w:r w:rsidR="00CD4E1D" w:rsidRPr="00DF7901">
        <w:rPr>
          <w:bCs/>
          <w:szCs w:val="22"/>
          <w:lang w:eastAsia="en-AU"/>
        </w:rPr>
        <w:t xml:space="preserve"> including </w:t>
      </w:r>
      <w:r w:rsidR="0001283D">
        <w:rPr>
          <w:lang w:eastAsia="en-AU"/>
        </w:rPr>
        <w:t xml:space="preserve">updating </w:t>
      </w:r>
      <w:r w:rsidR="00CD4E1D" w:rsidRPr="00CD4E1D">
        <w:rPr>
          <w:lang w:eastAsia="en-AU"/>
        </w:rPr>
        <w:t>lifestyle and activity assessments</w:t>
      </w:r>
      <w:r w:rsidR="0001283D">
        <w:rPr>
          <w:lang w:eastAsia="en-AU"/>
        </w:rPr>
        <w:t xml:space="preserve"> </w:t>
      </w:r>
      <w:r w:rsidR="00CD4E1D" w:rsidRPr="00CD4E1D">
        <w:rPr>
          <w:lang w:eastAsia="en-AU"/>
        </w:rPr>
        <w:t xml:space="preserve">and care plans. </w:t>
      </w:r>
    </w:p>
    <w:p w14:paraId="0412286B" w14:textId="61FD5935" w:rsidR="00CD4E1D" w:rsidRPr="00CD4E1D" w:rsidRDefault="00831996" w:rsidP="0066738E">
      <w:pPr>
        <w:pStyle w:val="NormalArial"/>
        <w:rPr>
          <w:lang w:eastAsia="en-AU"/>
        </w:rPr>
      </w:pPr>
      <w:r w:rsidRPr="00866B77">
        <w:t>Sampled consumers care planning documentation includes a summary of their preferences, detailed leisure and lifestyle assessment</w:t>
      </w:r>
      <w:r w:rsidR="00F2667F">
        <w:t>s</w:t>
      </w:r>
      <w:r w:rsidRPr="00866B77">
        <w:t xml:space="preserve"> and care plans and activity charts. </w:t>
      </w:r>
      <w:r w:rsidR="00A12350" w:rsidRPr="00866B77">
        <w:rPr>
          <w:lang w:eastAsia="en-AU"/>
        </w:rPr>
        <w:t>Staff interviewed had good knowledge of the consumers’ backgrounds and interests and have access to information about each consumer’s needs and preferences.</w:t>
      </w:r>
    </w:p>
    <w:p w14:paraId="4F02CB85" w14:textId="77777777" w:rsidR="00DC52FF" w:rsidRPr="00F2667F" w:rsidRDefault="00DC52FF" w:rsidP="0066738E">
      <w:pPr>
        <w:pStyle w:val="NormalArial"/>
        <w:rPr>
          <w:color w:val="auto"/>
        </w:rPr>
      </w:pPr>
      <w:r w:rsidRPr="00F2667F">
        <w:rPr>
          <w:color w:val="auto"/>
        </w:rPr>
        <w:t>The Approved Provider, in their response to the Assessment Team’s report, indicated their agreement with the findings.</w:t>
      </w:r>
    </w:p>
    <w:p w14:paraId="03AE998D" w14:textId="5B7E5E78" w:rsidR="00196484" w:rsidRPr="00A76C1A" w:rsidRDefault="007373DB" w:rsidP="0066738E">
      <w:pPr>
        <w:pStyle w:val="NormalArial"/>
        <w:rPr>
          <w:color w:val="auto"/>
        </w:rPr>
      </w:pPr>
      <w:r w:rsidRPr="00996FAF">
        <w:rPr>
          <w:color w:val="auto"/>
        </w:rPr>
        <w:t>Requirement 4(3)(f)</w:t>
      </w:r>
      <w:r w:rsidR="00A76C1A">
        <w:rPr>
          <w:color w:val="auto"/>
        </w:rPr>
        <w:t xml:space="preserve"> </w:t>
      </w:r>
      <w:r w:rsidR="00A76C1A" w:rsidRPr="00A76C1A">
        <w:rPr>
          <w:lang w:eastAsia="en-AU"/>
        </w:rPr>
        <w:t xml:space="preserve">was found non-compliant following a Site Audit </w:t>
      </w:r>
      <w:r w:rsidR="00A76C1A" w:rsidRPr="00A76C1A">
        <w:t xml:space="preserve">30 November 2022 to 2 December 2022. </w:t>
      </w:r>
      <w:r w:rsidR="00A76C1A" w:rsidRPr="00A76C1A">
        <w:rPr>
          <w:lang w:eastAsia="en-AU"/>
        </w:rPr>
        <w:t>Since that time the service has undertaken</w:t>
      </w:r>
      <w:r w:rsidR="00A76C1A">
        <w:rPr>
          <w:lang w:eastAsia="en-AU"/>
        </w:rPr>
        <w:t xml:space="preserve"> </w:t>
      </w:r>
      <w:r w:rsidR="008C13F3" w:rsidRPr="00DF7901">
        <w:rPr>
          <w:rFonts w:eastAsia="Arial"/>
          <w:lang w:eastAsia="en-AU"/>
        </w:rPr>
        <w:t>several actions</w:t>
      </w:r>
      <w:r w:rsidR="008C13F3" w:rsidRPr="00DF7901">
        <w:rPr>
          <w:bCs/>
          <w:szCs w:val="22"/>
          <w:lang w:eastAsia="en-AU"/>
        </w:rPr>
        <w:t xml:space="preserve"> including </w:t>
      </w:r>
      <w:r w:rsidR="008C13F3" w:rsidRPr="008C13F3">
        <w:rPr>
          <w:lang w:eastAsia="en-AU"/>
        </w:rPr>
        <w:t>a review of meals</w:t>
      </w:r>
      <w:r w:rsidR="005F22C3">
        <w:rPr>
          <w:lang w:eastAsia="en-AU"/>
        </w:rPr>
        <w:t xml:space="preserve">, improvements </w:t>
      </w:r>
      <w:r w:rsidR="00A81552">
        <w:rPr>
          <w:lang w:eastAsia="en-AU"/>
        </w:rPr>
        <w:t xml:space="preserve">have been </w:t>
      </w:r>
      <w:r w:rsidR="005F22C3">
        <w:rPr>
          <w:lang w:eastAsia="en-AU"/>
        </w:rPr>
        <w:t xml:space="preserve">made to </w:t>
      </w:r>
      <w:r w:rsidR="00065299">
        <w:rPr>
          <w:lang w:eastAsia="en-AU"/>
        </w:rPr>
        <w:t xml:space="preserve">the </w:t>
      </w:r>
      <w:r w:rsidR="008C13F3" w:rsidRPr="008C13F3">
        <w:rPr>
          <w:lang w:eastAsia="en-AU"/>
        </w:rPr>
        <w:t xml:space="preserve">dining </w:t>
      </w:r>
      <w:r w:rsidR="00065299">
        <w:rPr>
          <w:lang w:eastAsia="en-AU"/>
        </w:rPr>
        <w:t>experience</w:t>
      </w:r>
      <w:r w:rsidR="005F22C3">
        <w:rPr>
          <w:lang w:eastAsia="en-AU"/>
        </w:rPr>
        <w:t xml:space="preserve"> and a </w:t>
      </w:r>
      <w:r w:rsidR="005F22C3" w:rsidRPr="008C13F3">
        <w:rPr>
          <w:lang w:eastAsia="en-AU"/>
        </w:rPr>
        <w:t>consumer food focus group</w:t>
      </w:r>
      <w:r w:rsidR="005F22C3">
        <w:rPr>
          <w:lang w:eastAsia="en-AU"/>
        </w:rPr>
        <w:t xml:space="preserve"> set up</w:t>
      </w:r>
      <w:r w:rsidR="00084DCE">
        <w:rPr>
          <w:lang w:eastAsia="en-AU"/>
        </w:rPr>
        <w:t xml:space="preserve">. </w:t>
      </w:r>
      <w:r w:rsidR="00F071E8">
        <w:rPr>
          <w:lang w:eastAsia="en-AU"/>
        </w:rPr>
        <w:t xml:space="preserve">Staff education and training </w:t>
      </w:r>
      <w:r w:rsidR="0040481F">
        <w:rPr>
          <w:lang w:eastAsia="en-AU"/>
        </w:rPr>
        <w:t xml:space="preserve">has been </w:t>
      </w:r>
      <w:r w:rsidR="00F071E8">
        <w:rPr>
          <w:lang w:eastAsia="en-AU"/>
        </w:rPr>
        <w:t xml:space="preserve">conducted </w:t>
      </w:r>
      <w:r w:rsidR="00E37E9C">
        <w:rPr>
          <w:lang w:eastAsia="en-AU"/>
        </w:rPr>
        <w:t xml:space="preserve">on modified diets </w:t>
      </w:r>
      <w:r w:rsidR="00334B27">
        <w:rPr>
          <w:lang w:eastAsia="en-AU"/>
        </w:rPr>
        <w:t xml:space="preserve">and </w:t>
      </w:r>
      <w:r w:rsidR="00196484" w:rsidRPr="008C13F3">
        <w:rPr>
          <w:lang w:eastAsia="en-AU"/>
        </w:rPr>
        <w:t xml:space="preserve">improvements </w:t>
      </w:r>
      <w:r w:rsidR="00575D47">
        <w:rPr>
          <w:lang w:eastAsia="en-AU"/>
        </w:rPr>
        <w:t xml:space="preserve">made to ensure </w:t>
      </w:r>
      <w:r w:rsidR="00196484" w:rsidRPr="008C13F3">
        <w:rPr>
          <w:lang w:eastAsia="en-AU"/>
        </w:rPr>
        <w:t xml:space="preserve">timely updates of changes to consumers’ diets </w:t>
      </w:r>
      <w:r w:rsidR="00A81552">
        <w:rPr>
          <w:lang w:eastAsia="en-AU"/>
        </w:rPr>
        <w:t xml:space="preserve">are entered into </w:t>
      </w:r>
      <w:r w:rsidR="00196484" w:rsidRPr="008C13F3">
        <w:rPr>
          <w:lang w:eastAsia="en-AU"/>
        </w:rPr>
        <w:t>the new electronic documentation system</w:t>
      </w:r>
      <w:r w:rsidR="00575D47">
        <w:rPr>
          <w:lang w:eastAsia="en-AU"/>
        </w:rPr>
        <w:t>.</w:t>
      </w:r>
    </w:p>
    <w:p w14:paraId="01AF5D26" w14:textId="4527DE47" w:rsidR="003563C6" w:rsidRPr="003563C6" w:rsidRDefault="00E2468D" w:rsidP="003563C6">
      <w:pPr>
        <w:rPr>
          <w:rFonts w:ascii="Arial" w:eastAsia="Calibri" w:hAnsi="Arial" w:cs="Arial"/>
          <w:color w:val="000000"/>
        </w:rPr>
      </w:pPr>
      <w:r w:rsidRPr="003563C6">
        <w:rPr>
          <w:rFonts w:ascii="Arial" w:hAnsi="Arial" w:cs="Arial"/>
        </w:rPr>
        <w:lastRenderedPageBreak/>
        <w:t>C</w:t>
      </w:r>
      <w:r w:rsidR="00525200" w:rsidRPr="003563C6">
        <w:rPr>
          <w:rFonts w:ascii="Arial" w:hAnsi="Arial" w:cs="Arial"/>
        </w:rPr>
        <w:t>onsumers and/or their representatives overall expressed satisfaction with the meals provided.</w:t>
      </w:r>
      <w:r w:rsidR="009E6918" w:rsidRPr="003563C6">
        <w:rPr>
          <w:rFonts w:ascii="Arial" w:eastAsia="Calibri" w:hAnsi="Arial" w:cs="Arial"/>
        </w:rPr>
        <w:t xml:space="preserve"> The chef said they engage with consumers at mealtimes to gain feedback and identify specific likes and dislikes.</w:t>
      </w:r>
      <w:r w:rsidR="003563C6" w:rsidRPr="003563C6">
        <w:rPr>
          <w:rFonts w:ascii="Arial" w:eastAsia="Calibri" w:hAnsi="Arial" w:cs="Arial"/>
          <w:color w:val="000000"/>
        </w:rPr>
        <w:t xml:space="preserve"> Review of the </w:t>
      </w:r>
      <w:r w:rsidR="00F401FF">
        <w:rPr>
          <w:rFonts w:ascii="Arial" w:eastAsia="Calibri" w:hAnsi="Arial" w:cs="Arial"/>
          <w:color w:val="000000"/>
        </w:rPr>
        <w:t>four</w:t>
      </w:r>
      <w:r w:rsidR="003563C6" w:rsidRPr="003563C6">
        <w:rPr>
          <w:rFonts w:ascii="Arial" w:eastAsia="Calibri" w:hAnsi="Arial" w:cs="Arial"/>
          <w:color w:val="000000"/>
        </w:rPr>
        <w:t xml:space="preserve"> weekly seasonal menu identifies a variety of meals are offered to consumers. </w:t>
      </w:r>
      <w:r w:rsidR="00924F9B" w:rsidRPr="00924F9B">
        <w:rPr>
          <w:rFonts w:ascii="Arial" w:eastAsia="Calibri" w:hAnsi="Arial" w:cs="Arial"/>
        </w:rPr>
        <w:t>Observation of the mealtime service confirms consumers are offered fresh cooked appetising meals in a pleasant environment.</w:t>
      </w:r>
      <w:r w:rsidR="00F9267D" w:rsidRPr="00F9267D">
        <w:rPr>
          <w:rFonts w:eastAsia="Calibri"/>
        </w:rPr>
        <w:t xml:space="preserve"> </w:t>
      </w:r>
      <w:r w:rsidR="00F9267D" w:rsidRPr="00F9267D">
        <w:rPr>
          <w:rFonts w:ascii="Arial" w:eastAsia="Calibri" w:hAnsi="Arial" w:cs="Arial"/>
        </w:rPr>
        <w:t>Consumers in the memory support unit were observed being assisted to eat in a well-paced manner.</w:t>
      </w:r>
    </w:p>
    <w:p w14:paraId="095C128F" w14:textId="35430833" w:rsidR="002B0C90" w:rsidRPr="0066738E" w:rsidRDefault="00DC52FF" w:rsidP="0066738E">
      <w:pPr>
        <w:rPr>
          <w:rFonts w:ascii="Arial" w:hAnsi="Arial" w:cs="Arial"/>
          <w:color w:val="auto"/>
        </w:rPr>
      </w:pPr>
      <w:r w:rsidRPr="00F401FF">
        <w:rPr>
          <w:rFonts w:ascii="Arial" w:hAnsi="Arial" w:cs="Arial"/>
          <w:color w:val="auto"/>
        </w:rPr>
        <w:t>The Approved Provider, in their response to the Assessment Team’s report, indicated their agreement with the findings.</w:t>
      </w:r>
      <w:r w:rsidR="007D3DD8">
        <w:br w:type="page"/>
      </w:r>
    </w:p>
    <w:p w14:paraId="095C12A4" w14:textId="77777777" w:rsidR="00FC045E" w:rsidRPr="00996FAF" w:rsidRDefault="007D3D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0BFF" w14:paraId="095C12A7" w14:textId="77777777" w:rsidTr="002C4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95C12A5" w14:textId="77777777" w:rsidR="00FC045E" w:rsidRPr="00996FAF" w:rsidRDefault="007D3DD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5C12A6" w14:textId="77777777" w:rsidR="00FC045E" w:rsidRPr="00996FAF" w:rsidRDefault="00146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0BFF" w14:paraId="095C12B3" w14:textId="77777777" w:rsidTr="00100B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B0" w14:textId="77777777" w:rsidR="00FC045E" w:rsidRPr="00996FAF" w:rsidRDefault="007D3DD8" w:rsidP="003574D0">
            <w:pPr>
              <w:spacing w:line="22" w:lineRule="atLeast"/>
              <w:rPr>
                <w:rFonts w:ascii="Arial" w:hAnsi="Arial" w:cs="Arial"/>
                <w:color w:val="auto"/>
              </w:rPr>
            </w:pPr>
            <w:bookmarkStart w:id="6" w:name="_Hlk143017538"/>
            <w:r w:rsidRPr="00996FAF">
              <w:rPr>
                <w:rFonts w:ascii="Arial" w:hAnsi="Arial" w:cs="Arial"/>
                <w:color w:val="auto"/>
              </w:rPr>
              <w:t>Requirement 6(3)(c)</w:t>
            </w:r>
            <w:bookmarkEnd w:id="6"/>
          </w:p>
        </w:tc>
        <w:tc>
          <w:tcPr>
            <w:tcW w:w="6277" w:type="dxa"/>
            <w:shd w:val="clear" w:color="auto" w:fill="auto"/>
            <w:vAlign w:val="top"/>
          </w:tcPr>
          <w:p w14:paraId="095C12B1" w14:textId="77777777" w:rsidR="00FC045E" w:rsidRPr="00996FAF" w:rsidRDefault="007D3D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5C12B2" w14:textId="0D9133B7" w:rsidR="00FC045E" w:rsidRPr="00996FAF" w:rsidRDefault="001462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A534E">
                  <w:rPr>
                    <w:rFonts w:ascii="Arial" w:hAnsi="Arial" w:cs="Arial"/>
                    <w:color w:val="auto"/>
                  </w:rPr>
                  <w:t>Compliant</w:t>
                </w:r>
              </w:sdtContent>
            </w:sdt>
            <w:r w:rsidR="007D3DD8" w:rsidRPr="00996FAF">
              <w:rPr>
                <w:rFonts w:ascii="Arial" w:hAnsi="Arial" w:cs="Arial"/>
                <w:color w:val="0000FF"/>
              </w:rPr>
              <w:t xml:space="preserve"> </w:t>
            </w:r>
          </w:p>
        </w:tc>
      </w:tr>
      <w:tr w:rsidR="00100BFF" w14:paraId="095C12B7" w14:textId="77777777" w:rsidTr="00100BF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C12B4" w14:textId="77777777" w:rsidR="00FC045E" w:rsidRPr="00996FAF" w:rsidRDefault="007D3DD8"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5C12B5" w14:textId="77777777" w:rsidR="00FC045E" w:rsidRPr="00996FAF" w:rsidRDefault="007D3D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5C12B6" w14:textId="55E9C0F3" w:rsidR="00FC045E" w:rsidRPr="00996FAF" w:rsidRDefault="001462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A534E">
                  <w:rPr>
                    <w:rFonts w:ascii="Arial" w:hAnsi="Arial" w:cs="Arial"/>
                    <w:color w:val="auto"/>
                  </w:rPr>
                  <w:t>Compliant</w:t>
                </w:r>
              </w:sdtContent>
            </w:sdt>
            <w:r w:rsidR="007D3DD8" w:rsidRPr="00996FAF">
              <w:rPr>
                <w:rFonts w:ascii="Arial" w:hAnsi="Arial" w:cs="Arial"/>
                <w:color w:val="0000FF"/>
              </w:rPr>
              <w:t xml:space="preserve"> </w:t>
            </w:r>
          </w:p>
        </w:tc>
      </w:tr>
    </w:tbl>
    <w:p w14:paraId="095C12B8" w14:textId="77777777" w:rsidR="00D87E7C" w:rsidRDefault="007D3DD8" w:rsidP="00D87E7C">
      <w:pPr>
        <w:pStyle w:val="Heading20"/>
      </w:pPr>
      <w:r w:rsidRPr="00996FAF">
        <w:t>Findings</w:t>
      </w:r>
    </w:p>
    <w:p w14:paraId="11DD67AC" w14:textId="7C387DCE" w:rsidR="002B461A" w:rsidRPr="00046978" w:rsidRDefault="00C079AB" w:rsidP="00046978">
      <w:pPr>
        <w:pStyle w:val="NormalArial"/>
        <w:rPr>
          <w:rFonts w:eastAsia="Times New Roman"/>
          <w:bCs/>
          <w:color w:val="000000"/>
          <w:szCs w:val="22"/>
          <w:lang w:eastAsia="en-AU"/>
        </w:rPr>
      </w:pPr>
      <w:r w:rsidRPr="00996FAF">
        <w:rPr>
          <w:color w:val="auto"/>
        </w:rPr>
        <w:t>Requirement 6(3)(c)</w:t>
      </w:r>
      <w:r w:rsidR="00A76C1A">
        <w:rPr>
          <w:color w:val="auto"/>
        </w:rPr>
        <w:t xml:space="preserve"> </w:t>
      </w:r>
      <w:r w:rsidR="00A76C1A" w:rsidRPr="00A76C1A">
        <w:rPr>
          <w:rFonts w:eastAsia="Times New Roman"/>
          <w:lang w:eastAsia="en-AU"/>
        </w:rPr>
        <w:t xml:space="preserve">was found non-compliant following a Site Audit </w:t>
      </w:r>
      <w:r w:rsidR="00A76C1A" w:rsidRPr="00A76C1A">
        <w:t xml:space="preserve">30 November 2022 to 2 December 2022. </w:t>
      </w:r>
      <w:r w:rsidR="00A76C1A" w:rsidRPr="00A76C1A">
        <w:rPr>
          <w:rFonts w:eastAsia="Times New Roman"/>
          <w:lang w:eastAsia="en-AU"/>
        </w:rPr>
        <w:t>Since that time the service has undertaken</w:t>
      </w:r>
      <w:r w:rsidR="00046978">
        <w:rPr>
          <w:rFonts w:eastAsia="Times New Roman"/>
          <w:lang w:eastAsia="en-AU"/>
        </w:rPr>
        <w:t xml:space="preserve"> </w:t>
      </w:r>
      <w:r w:rsidRPr="00E01227">
        <w:rPr>
          <w:rFonts w:eastAsia="Arial"/>
          <w:lang w:eastAsia="en-AU"/>
        </w:rPr>
        <w:t>several actions</w:t>
      </w:r>
      <w:r w:rsidRPr="00E01227">
        <w:rPr>
          <w:rFonts w:eastAsia="Times New Roman"/>
          <w:bCs/>
          <w:color w:val="000000"/>
          <w:szCs w:val="22"/>
          <w:lang w:eastAsia="en-AU"/>
        </w:rPr>
        <w:t xml:space="preserve"> including </w:t>
      </w:r>
      <w:r w:rsidR="00B25DAE" w:rsidRPr="00E01227">
        <w:rPr>
          <w:rFonts w:eastAsia="Times New Roman"/>
          <w:bCs/>
          <w:color w:val="000000"/>
          <w:szCs w:val="22"/>
          <w:lang w:eastAsia="en-AU"/>
        </w:rPr>
        <w:t xml:space="preserve">staff education on </w:t>
      </w:r>
      <w:r w:rsidR="00B25DAE" w:rsidRPr="00E01227">
        <w:rPr>
          <w:rFonts w:eastAsia="Calibri"/>
        </w:rPr>
        <w:t>complaints management and open disclosure</w:t>
      </w:r>
      <w:r w:rsidR="00B45C2A">
        <w:rPr>
          <w:rFonts w:eastAsia="Calibri"/>
        </w:rPr>
        <w:t>. T</w:t>
      </w:r>
      <w:r w:rsidR="00B45C2A">
        <w:rPr>
          <w:rFonts w:eastAsia="Calibri"/>
          <w:color w:val="000000"/>
        </w:rPr>
        <w:t xml:space="preserve">he </w:t>
      </w:r>
      <w:r w:rsidR="002B461A" w:rsidRPr="00E01227">
        <w:rPr>
          <w:rFonts w:eastAsia="Calibri"/>
          <w:color w:val="000000"/>
        </w:rPr>
        <w:t>feedback and complaints polic</w:t>
      </w:r>
      <w:r w:rsidR="00993D15" w:rsidRPr="00E01227">
        <w:rPr>
          <w:rFonts w:eastAsia="Calibri"/>
          <w:color w:val="000000"/>
        </w:rPr>
        <w:t xml:space="preserve">y </w:t>
      </w:r>
      <w:r w:rsidR="00B45C2A">
        <w:rPr>
          <w:rFonts w:eastAsia="Calibri"/>
          <w:color w:val="000000"/>
        </w:rPr>
        <w:t xml:space="preserve">has been reviewed </w:t>
      </w:r>
      <w:r w:rsidR="00993D15" w:rsidRPr="00E01227">
        <w:rPr>
          <w:rFonts w:eastAsia="Calibri"/>
          <w:color w:val="000000"/>
        </w:rPr>
        <w:t xml:space="preserve">to </w:t>
      </w:r>
      <w:r w:rsidR="003A5519" w:rsidRPr="00E01227">
        <w:rPr>
          <w:rFonts w:eastAsia="Calibri"/>
          <w:color w:val="000000"/>
        </w:rPr>
        <w:t>guide staff practices</w:t>
      </w:r>
      <w:r w:rsidR="00F617E5">
        <w:rPr>
          <w:rFonts w:eastAsia="Calibri"/>
          <w:color w:val="000000"/>
        </w:rPr>
        <w:t xml:space="preserve"> and </w:t>
      </w:r>
      <w:r w:rsidR="00AD672F">
        <w:rPr>
          <w:rFonts w:eastAsia="Calibri"/>
          <w:color w:val="000000"/>
        </w:rPr>
        <w:t>a complaints register established to manage complaints.</w:t>
      </w:r>
    </w:p>
    <w:p w14:paraId="5A69713A" w14:textId="090ECC1C" w:rsidR="00E01227" w:rsidRPr="00E01227" w:rsidRDefault="00E01227" w:rsidP="00E01227">
      <w:pPr>
        <w:rPr>
          <w:rFonts w:ascii="Arial" w:hAnsi="Arial" w:cs="Arial"/>
          <w:color w:val="auto"/>
        </w:rPr>
      </w:pPr>
      <w:r>
        <w:rPr>
          <w:rFonts w:ascii="Arial" w:hAnsi="Arial" w:cs="Arial"/>
          <w:color w:val="auto"/>
        </w:rPr>
        <w:t>C</w:t>
      </w:r>
      <w:r w:rsidRPr="00E01227">
        <w:rPr>
          <w:rFonts w:ascii="Arial" w:hAnsi="Arial" w:cs="Arial"/>
          <w:color w:val="auto"/>
        </w:rPr>
        <w:t xml:space="preserve">onsumers and their representatives interviewed stated they are encouraged and supported to give feedback and make complaints. </w:t>
      </w:r>
      <w:r w:rsidR="009C441A">
        <w:rPr>
          <w:rFonts w:ascii="Arial" w:hAnsi="Arial" w:cs="Arial"/>
          <w:color w:val="auto"/>
        </w:rPr>
        <w:t>Consumers</w:t>
      </w:r>
      <w:r w:rsidRPr="00E01227">
        <w:rPr>
          <w:rFonts w:ascii="Arial" w:hAnsi="Arial" w:cs="Arial"/>
          <w:color w:val="auto"/>
        </w:rPr>
        <w:t xml:space="preserve"> confirmed management is responsive when complaints are made. Management explained how they respond to complaints</w:t>
      </w:r>
      <w:r w:rsidR="00546D93">
        <w:rPr>
          <w:rFonts w:ascii="Arial" w:hAnsi="Arial" w:cs="Arial"/>
          <w:color w:val="auto"/>
        </w:rPr>
        <w:t xml:space="preserve"> as per the</w:t>
      </w:r>
      <w:r w:rsidR="000C64EB">
        <w:rPr>
          <w:rFonts w:ascii="Arial" w:hAnsi="Arial" w:cs="Arial"/>
          <w:color w:val="auto"/>
        </w:rPr>
        <w:t>ir</w:t>
      </w:r>
      <w:r w:rsidR="00546D93">
        <w:rPr>
          <w:rFonts w:ascii="Arial" w:hAnsi="Arial" w:cs="Arial"/>
          <w:color w:val="auto"/>
        </w:rPr>
        <w:t xml:space="preserve"> policy</w:t>
      </w:r>
      <w:r w:rsidR="00E07381">
        <w:rPr>
          <w:rFonts w:ascii="Arial" w:hAnsi="Arial" w:cs="Arial"/>
          <w:color w:val="auto"/>
        </w:rPr>
        <w:t xml:space="preserve"> and provided evidence of open disclosure.</w:t>
      </w:r>
    </w:p>
    <w:p w14:paraId="72A36D93" w14:textId="77777777" w:rsidR="00DC52FF" w:rsidRPr="000C64EB" w:rsidRDefault="00DC52FF" w:rsidP="00DC52FF">
      <w:pPr>
        <w:rPr>
          <w:rFonts w:ascii="Arial" w:hAnsi="Arial" w:cs="Arial"/>
          <w:color w:val="auto"/>
        </w:rPr>
      </w:pPr>
      <w:r w:rsidRPr="000C64EB">
        <w:rPr>
          <w:rFonts w:ascii="Arial" w:hAnsi="Arial" w:cs="Arial"/>
          <w:color w:val="auto"/>
        </w:rPr>
        <w:t>The Approved Provider, in their response to the Assessment Team’s report, indicated their agreement with the findings.</w:t>
      </w:r>
    </w:p>
    <w:p w14:paraId="33450B9E" w14:textId="605D01CC" w:rsidR="00991E5E" w:rsidRPr="00991E5E" w:rsidRDefault="00C079AB" w:rsidP="00383703">
      <w:pPr>
        <w:pStyle w:val="NormalArial"/>
        <w:rPr>
          <w:rFonts w:eastAsia="Times New Roman"/>
          <w:bCs/>
          <w:color w:val="000000"/>
          <w:szCs w:val="22"/>
          <w:lang w:eastAsia="en-AU"/>
        </w:rPr>
      </w:pPr>
      <w:r w:rsidRPr="00996FAF">
        <w:rPr>
          <w:color w:val="auto"/>
        </w:rPr>
        <w:t>Requirement 6(3)(</w:t>
      </w:r>
      <w:r>
        <w:rPr>
          <w:color w:val="auto"/>
        </w:rPr>
        <w:t>d</w:t>
      </w:r>
      <w:r w:rsidRPr="00996FAF">
        <w:rPr>
          <w:color w:val="auto"/>
        </w:rPr>
        <w:t>)</w:t>
      </w:r>
      <w:r w:rsidR="00046978">
        <w:rPr>
          <w:color w:val="auto"/>
        </w:rPr>
        <w:t xml:space="preserve"> </w:t>
      </w:r>
      <w:r w:rsidR="00046978" w:rsidRPr="00A76C1A">
        <w:rPr>
          <w:rFonts w:eastAsia="Times New Roman"/>
          <w:lang w:eastAsia="en-AU"/>
        </w:rPr>
        <w:t xml:space="preserve">was found non-compliant following a Site Audit </w:t>
      </w:r>
      <w:r w:rsidR="00046978" w:rsidRPr="00A76C1A">
        <w:t xml:space="preserve">30 November 2022 to 2 December 2022. </w:t>
      </w:r>
      <w:r w:rsidR="00046978" w:rsidRPr="00A76C1A">
        <w:rPr>
          <w:rFonts w:eastAsia="Times New Roman"/>
          <w:lang w:eastAsia="en-AU"/>
        </w:rPr>
        <w:t>Since that time the service has undertaken</w:t>
      </w:r>
      <w:bookmarkStart w:id="7" w:name="_Hlk143019380"/>
      <w:r w:rsidR="00046978">
        <w:rPr>
          <w:rFonts w:eastAsia="Times New Roman"/>
          <w:bCs/>
          <w:color w:val="000000"/>
          <w:szCs w:val="22"/>
          <w:lang w:eastAsia="en-AU"/>
        </w:rPr>
        <w:t xml:space="preserve"> </w:t>
      </w:r>
      <w:r w:rsidRPr="00DF7901">
        <w:rPr>
          <w:rFonts w:eastAsia="Arial"/>
          <w:lang w:eastAsia="en-AU"/>
        </w:rPr>
        <w:t>several actions</w:t>
      </w:r>
      <w:r w:rsidRPr="00DF7901">
        <w:rPr>
          <w:rFonts w:eastAsia="Times New Roman"/>
          <w:bCs/>
          <w:color w:val="000000"/>
          <w:szCs w:val="22"/>
          <w:lang w:eastAsia="en-AU"/>
        </w:rPr>
        <w:t xml:space="preserve"> including </w:t>
      </w:r>
      <w:bookmarkEnd w:id="7"/>
      <w:r w:rsidR="0097092B">
        <w:rPr>
          <w:rFonts w:eastAsia="Times New Roman"/>
          <w:bCs/>
          <w:color w:val="000000"/>
          <w:szCs w:val="22"/>
          <w:lang w:eastAsia="en-AU"/>
        </w:rPr>
        <w:t xml:space="preserve">the </w:t>
      </w:r>
      <w:r w:rsidR="00991E5E" w:rsidRPr="00991E5E">
        <w:rPr>
          <w:rFonts w:eastAsia="Times New Roman"/>
          <w:color w:val="auto"/>
          <w:lang w:eastAsia="en-AU"/>
        </w:rPr>
        <w:t xml:space="preserve">collection and analysis of complaints data for trends to identify areas for improvement. This information is reviewed by the management team and by the Board. </w:t>
      </w:r>
      <w:r w:rsidR="00383703">
        <w:rPr>
          <w:rFonts w:eastAsia="Times New Roman"/>
          <w:color w:val="auto"/>
          <w:lang w:eastAsia="en-AU"/>
        </w:rPr>
        <w:t>F</w:t>
      </w:r>
      <w:r w:rsidR="00991E5E" w:rsidRPr="00991E5E">
        <w:rPr>
          <w:rFonts w:eastAsia="Times New Roman"/>
          <w:color w:val="auto"/>
          <w:lang w:eastAsia="en-AU"/>
        </w:rPr>
        <w:t>ood was a main issue raised in the complaints</w:t>
      </w:r>
      <w:r w:rsidR="007A420F">
        <w:rPr>
          <w:rFonts w:eastAsia="Times New Roman"/>
          <w:color w:val="auto"/>
          <w:lang w:eastAsia="en-AU"/>
        </w:rPr>
        <w:t xml:space="preserve"> process</w:t>
      </w:r>
      <w:r w:rsidR="00930A50">
        <w:rPr>
          <w:rFonts w:eastAsia="Times New Roman"/>
          <w:color w:val="auto"/>
          <w:lang w:eastAsia="en-AU"/>
        </w:rPr>
        <w:t xml:space="preserve"> and the service respond</w:t>
      </w:r>
      <w:r w:rsidR="00E1714C">
        <w:rPr>
          <w:rFonts w:eastAsia="Times New Roman"/>
          <w:color w:val="auto"/>
          <w:lang w:eastAsia="en-AU"/>
        </w:rPr>
        <w:t>ed</w:t>
      </w:r>
      <w:r w:rsidR="00930A50">
        <w:rPr>
          <w:rFonts w:eastAsia="Times New Roman"/>
          <w:color w:val="auto"/>
          <w:lang w:eastAsia="en-AU"/>
        </w:rPr>
        <w:t xml:space="preserve"> </w:t>
      </w:r>
      <w:r w:rsidR="00BE642D">
        <w:rPr>
          <w:rFonts w:eastAsia="Times New Roman"/>
          <w:color w:val="auto"/>
          <w:lang w:eastAsia="en-AU"/>
        </w:rPr>
        <w:t>with a range of initiatives.</w:t>
      </w:r>
    </w:p>
    <w:p w14:paraId="1CCAFBD9" w14:textId="21FB1400" w:rsidR="00DC52FF" w:rsidRDefault="00777E60" w:rsidP="0036130C">
      <w:pPr>
        <w:pStyle w:val="NormalArial"/>
        <w:rPr>
          <w:color w:val="auto"/>
        </w:rPr>
      </w:pPr>
      <w:r>
        <w:rPr>
          <w:color w:val="auto"/>
        </w:rPr>
        <w:t xml:space="preserve">Management demonstrated that feedback and complaints are used to improve care and services </w:t>
      </w:r>
      <w:r w:rsidR="00CA3B6F">
        <w:rPr>
          <w:color w:val="auto"/>
        </w:rPr>
        <w:t>providing multiple examples relating to</w:t>
      </w:r>
      <w:r w:rsidR="00332582">
        <w:rPr>
          <w:color w:val="auto"/>
        </w:rPr>
        <w:t xml:space="preserve"> improvements made in</w:t>
      </w:r>
      <w:r w:rsidR="00CA3B6F">
        <w:rPr>
          <w:color w:val="auto"/>
        </w:rPr>
        <w:t xml:space="preserve"> both </w:t>
      </w:r>
      <w:r w:rsidR="00D67202">
        <w:rPr>
          <w:color w:val="auto"/>
        </w:rPr>
        <w:t xml:space="preserve">the provision of </w:t>
      </w:r>
      <w:r w:rsidR="00691DAB">
        <w:rPr>
          <w:color w:val="auto"/>
        </w:rPr>
        <w:t xml:space="preserve">clinical </w:t>
      </w:r>
      <w:r w:rsidR="00500493">
        <w:rPr>
          <w:color w:val="auto"/>
        </w:rPr>
        <w:t xml:space="preserve">and </w:t>
      </w:r>
      <w:r w:rsidR="000D3DB1">
        <w:rPr>
          <w:color w:val="auto"/>
        </w:rPr>
        <w:t xml:space="preserve">personal care and </w:t>
      </w:r>
      <w:r w:rsidR="00110888">
        <w:rPr>
          <w:color w:val="auto"/>
        </w:rPr>
        <w:t xml:space="preserve">in services and supports </w:t>
      </w:r>
      <w:r w:rsidR="006B6D0F">
        <w:rPr>
          <w:color w:val="auto"/>
        </w:rPr>
        <w:t>offered.</w:t>
      </w:r>
    </w:p>
    <w:p w14:paraId="095C12B9" w14:textId="679E4FD0" w:rsidR="002B0C90" w:rsidRPr="0066738E" w:rsidRDefault="00DC52FF" w:rsidP="0066738E">
      <w:pPr>
        <w:rPr>
          <w:rFonts w:ascii="Arial" w:hAnsi="Arial" w:cs="Arial"/>
          <w:color w:val="auto"/>
        </w:rPr>
      </w:pPr>
      <w:r w:rsidRPr="006B6D0F">
        <w:rPr>
          <w:rFonts w:ascii="Arial" w:hAnsi="Arial" w:cs="Arial"/>
          <w:color w:val="auto"/>
        </w:rPr>
        <w:t>The Approved Provider, in their response to the Assessment Team’s report, indicated their agreement with the findings.</w:t>
      </w:r>
      <w:r w:rsidR="00777E60" w:rsidRPr="00712752">
        <w:br w:type="page"/>
      </w:r>
    </w:p>
    <w:p w14:paraId="095C12D4" w14:textId="77777777" w:rsidR="00FC045E" w:rsidRPr="00996FAF" w:rsidRDefault="007D3D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0BFF" w14:paraId="095C12D7" w14:textId="77777777" w:rsidTr="00100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5C12D5" w14:textId="77777777" w:rsidR="00FC045E" w:rsidRPr="00996FAF" w:rsidRDefault="007D3DD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5C12D6" w14:textId="77777777" w:rsidR="00FC045E" w:rsidRPr="00996FAF" w:rsidRDefault="001462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0BFF" w14:paraId="095C12DB" w14:textId="77777777" w:rsidTr="00100B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5C12D8" w14:textId="77777777" w:rsidR="00FC045E" w:rsidRPr="00996FAF" w:rsidRDefault="007D3DD8"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5C12D9" w14:textId="77777777" w:rsidR="00FC045E" w:rsidRPr="00996FAF" w:rsidRDefault="007D3D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5C12DA" w14:textId="0D6698E8" w:rsidR="00FC045E" w:rsidRPr="00996FAF" w:rsidRDefault="001462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E0B45">
                  <w:rPr>
                    <w:rFonts w:ascii="Arial" w:hAnsi="Arial" w:cs="Arial"/>
                    <w:color w:val="auto"/>
                  </w:rPr>
                  <w:t>Compliant</w:t>
                </w:r>
              </w:sdtContent>
            </w:sdt>
          </w:p>
        </w:tc>
      </w:tr>
      <w:tr w:rsidR="00100BFF" w14:paraId="095C12DF"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5C12DC" w14:textId="77777777" w:rsidR="00FC045E" w:rsidRPr="00996FAF" w:rsidRDefault="007D3DD8"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95C12DD" w14:textId="77777777" w:rsidR="00FC045E" w:rsidRPr="00996FAF" w:rsidRDefault="007D3D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95C12DE" w14:textId="2FF6DFE6" w:rsidR="00FC045E" w:rsidRPr="00996FAF" w:rsidRDefault="001462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77F5E">
                  <w:rPr>
                    <w:rFonts w:ascii="Arial" w:hAnsi="Arial" w:cs="Arial"/>
                    <w:color w:val="auto"/>
                  </w:rPr>
                  <w:t>Compliant</w:t>
                </w:r>
              </w:sdtContent>
            </w:sdt>
          </w:p>
        </w:tc>
      </w:tr>
      <w:tr w:rsidR="00100BFF" w14:paraId="095C12E9" w14:textId="77777777" w:rsidTr="00100B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5C12E0" w14:textId="77777777" w:rsidR="00FC045E" w:rsidRPr="00996FAF" w:rsidRDefault="007D3DD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5C12E1" w14:textId="77777777" w:rsidR="00FC045E" w:rsidRPr="00996FAF" w:rsidRDefault="007D3D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5C12E2" w14:textId="77777777" w:rsidR="00FC045E" w:rsidRPr="00996FAF" w:rsidRDefault="007D3D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95C12E3" w14:textId="77777777" w:rsidR="00FC045E" w:rsidRPr="00996FAF" w:rsidRDefault="007D3D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5C12E4" w14:textId="77777777" w:rsidR="00FC045E" w:rsidRPr="00996FAF" w:rsidRDefault="007D3D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5C12E5" w14:textId="77777777" w:rsidR="00FC045E" w:rsidRPr="00996FAF" w:rsidRDefault="007D3D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5C12E6" w14:textId="77777777" w:rsidR="00FC045E" w:rsidRPr="00996FAF" w:rsidRDefault="007D3D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5C12E7" w14:textId="77777777" w:rsidR="00FC045E" w:rsidRPr="00996FAF" w:rsidRDefault="007D3DD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5C12E8" w14:textId="4CED2252" w:rsidR="00FC045E" w:rsidRPr="00996FAF" w:rsidRDefault="001462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77F5E">
                  <w:rPr>
                    <w:rFonts w:ascii="Arial" w:hAnsi="Arial" w:cs="Arial"/>
                    <w:color w:val="auto"/>
                  </w:rPr>
                  <w:t>Compliant</w:t>
                </w:r>
              </w:sdtContent>
            </w:sdt>
          </w:p>
        </w:tc>
      </w:tr>
      <w:tr w:rsidR="00100BFF" w14:paraId="095C12F1" w14:textId="77777777" w:rsidTr="00100B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5C12EA" w14:textId="77777777" w:rsidR="00FC045E" w:rsidRPr="00996FAF" w:rsidRDefault="007D3DD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5C12EB" w14:textId="77777777" w:rsidR="00FC045E" w:rsidRPr="00996FAF" w:rsidRDefault="007D3DD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5C12EC" w14:textId="77777777" w:rsidR="00FC045E" w:rsidRPr="00996FAF" w:rsidRDefault="007D3D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5C12ED" w14:textId="77777777" w:rsidR="00FC045E" w:rsidRPr="00996FAF" w:rsidRDefault="007D3D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5C12EE" w14:textId="77777777" w:rsidR="00FC045E" w:rsidRPr="00996FAF" w:rsidRDefault="007D3D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5C12EF" w14:textId="77777777" w:rsidR="00FC045E" w:rsidRPr="00996FAF" w:rsidRDefault="007D3DD8"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5C12F0" w14:textId="0640A9F7" w:rsidR="00FC045E" w:rsidRPr="00996FAF" w:rsidRDefault="0014625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77F5E">
                  <w:rPr>
                    <w:rFonts w:ascii="Arial" w:hAnsi="Arial" w:cs="Arial"/>
                    <w:color w:val="auto"/>
                  </w:rPr>
                  <w:t>Compliant</w:t>
                </w:r>
              </w:sdtContent>
            </w:sdt>
          </w:p>
        </w:tc>
      </w:tr>
      <w:tr w:rsidR="00100BFF" w14:paraId="095C12F8" w14:textId="77777777" w:rsidTr="00100BF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5C12F2" w14:textId="77777777" w:rsidR="00FC045E" w:rsidRPr="00996FAF" w:rsidRDefault="007D3DD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5C12F3" w14:textId="77777777" w:rsidR="00FC045E" w:rsidRPr="00996FAF" w:rsidRDefault="007D3DD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5C12F4" w14:textId="77777777" w:rsidR="00FC045E" w:rsidRPr="00996FAF" w:rsidRDefault="007D3DD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5C12F5" w14:textId="77777777" w:rsidR="00FC045E" w:rsidRPr="00996FAF" w:rsidRDefault="007D3DD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5C12F6" w14:textId="77777777" w:rsidR="00FC045E" w:rsidRPr="00996FAF" w:rsidRDefault="007D3DD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5C12F7" w14:textId="182022B7" w:rsidR="00FC045E" w:rsidRPr="00996FAF" w:rsidRDefault="0014625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77F5E">
                  <w:rPr>
                    <w:rFonts w:ascii="Arial" w:hAnsi="Arial" w:cs="Arial"/>
                    <w:color w:val="auto"/>
                  </w:rPr>
                  <w:t>Compliant</w:t>
                </w:r>
              </w:sdtContent>
            </w:sdt>
          </w:p>
        </w:tc>
      </w:tr>
    </w:tbl>
    <w:p w14:paraId="095C12F9" w14:textId="77777777" w:rsidR="00D87E7C" w:rsidRDefault="007D3DD8" w:rsidP="00D87E7C">
      <w:pPr>
        <w:pStyle w:val="Heading20"/>
      </w:pPr>
      <w:r w:rsidRPr="00996FAF">
        <w:t>Findings</w:t>
      </w:r>
    </w:p>
    <w:p w14:paraId="49A5C05B" w14:textId="77777777" w:rsidR="00077F5E" w:rsidRDefault="00077F5E" w:rsidP="0066738E">
      <w:pPr>
        <w:pStyle w:val="NormalArial"/>
      </w:pPr>
      <w:r>
        <w:t>This Quality Standard is assessed as compliant as five of five requirements have been assessed as compliant.</w:t>
      </w:r>
    </w:p>
    <w:p w14:paraId="095C12FA" w14:textId="28FFDEDA" w:rsidR="00117022" w:rsidRPr="00046978" w:rsidRDefault="001A534E" w:rsidP="0066738E">
      <w:pPr>
        <w:pStyle w:val="NormalArial"/>
        <w:rPr>
          <w:rFonts w:eastAsia="Times New Roman"/>
          <w:bCs/>
          <w:color w:val="000000"/>
          <w:szCs w:val="22"/>
          <w:lang w:eastAsia="en-AU"/>
        </w:rPr>
      </w:pPr>
      <w:r w:rsidRPr="00996FAF">
        <w:t>Requirement 8(3)(a)</w:t>
      </w:r>
      <w:r w:rsidR="00046978">
        <w:t xml:space="preserve"> </w:t>
      </w:r>
      <w:bookmarkStart w:id="8" w:name="_Hlk143156216"/>
      <w:r w:rsidR="00046978" w:rsidRPr="00A76C1A">
        <w:rPr>
          <w:rFonts w:eastAsia="Times New Roman"/>
          <w:lang w:eastAsia="en-AU"/>
        </w:rPr>
        <w:t xml:space="preserve">was found non-compliant following a Site Audit </w:t>
      </w:r>
      <w:r w:rsidR="00046978" w:rsidRPr="00A76C1A">
        <w:t xml:space="preserve">30 November 2022 to 2 December 2022. </w:t>
      </w:r>
      <w:r w:rsidR="00046978" w:rsidRPr="00A76C1A">
        <w:rPr>
          <w:rFonts w:eastAsia="Times New Roman"/>
          <w:lang w:eastAsia="en-AU"/>
        </w:rPr>
        <w:t xml:space="preserve">Since that time the </w:t>
      </w:r>
      <w:r w:rsidR="00046978">
        <w:rPr>
          <w:rFonts w:eastAsia="Times New Roman"/>
          <w:lang w:eastAsia="en-AU"/>
        </w:rPr>
        <w:t xml:space="preserve">organisation </w:t>
      </w:r>
      <w:r w:rsidR="00046978" w:rsidRPr="00A76C1A">
        <w:rPr>
          <w:rFonts w:eastAsia="Times New Roman"/>
          <w:lang w:eastAsia="en-AU"/>
        </w:rPr>
        <w:t>has undertaken</w:t>
      </w:r>
      <w:r w:rsidR="00046978">
        <w:rPr>
          <w:rFonts w:eastAsia="Times New Roman"/>
          <w:bCs/>
          <w:color w:val="000000"/>
          <w:szCs w:val="22"/>
          <w:lang w:eastAsia="en-AU"/>
        </w:rPr>
        <w:t xml:space="preserve"> </w:t>
      </w:r>
      <w:r w:rsidRPr="00DF7901">
        <w:rPr>
          <w:rFonts w:eastAsia="Arial"/>
          <w:lang w:eastAsia="en-AU"/>
        </w:rPr>
        <w:t>several actions</w:t>
      </w:r>
      <w:r w:rsidRPr="00DF7901">
        <w:rPr>
          <w:rFonts w:eastAsia="Times New Roman"/>
          <w:bCs/>
          <w:color w:val="000000"/>
          <w:szCs w:val="22"/>
          <w:lang w:eastAsia="en-AU"/>
        </w:rPr>
        <w:t xml:space="preserve"> </w:t>
      </w:r>
      <w:bookmarkEnd w:id="8"/>
      <w:r w:rsidRPr="00DF7901">
        <w:rPr>
          <w:rFonts w:eastAsia="Times New Roman"/>
          <w:bCs/>
          <w:color w:val="000000"/>
          <w:szCs w:val="22"/>
          <w:lang w:eastAsia="en-AU"/>
        </w:rPr>
        <w:t>including</w:t>
      </w:r>
      <w:r w:rsidR="007F79A1">
        <w:rPr>
          <w:rFonts w:eastAsia="Times New Roman"/>
          <w:bCs/>
          <w:color w:val="000000"/>
          <w:szCs w:val="22"/>
          <w:lang w:eastAsia="en-AU"/>
        </w:rPr>
        <w:t xml:space="preserve"> introducing consumer representation on the Board</w:t>
      </w:r>
      <w:r w:rsidR="00B43F6B">
        <w:rPr>
          <w:rFonts w:eastAsia="Times New Roman"/>
          <w:bCs/>
          <w:color w:val="000000"/>
          <w:szCs w:val="22"/>
          <w:lang w:eastAsia="en-AU"/>
        </w:rPr>
        <w:t xml:space="preserve">, </w:t>
      </w:r>
      <w:r w:rsidR="009B748E">
        <w:rPr>
          <w:rFonts w:eastAsia="Times New Roman"/>
          <w:bCs/>
          <w:color w:val="000000"/>
          <w:szCs w:val="22"/>
          <w:lang w:eastAsia="en-AU"/>
        </w:rPr>
        <w:t xml:space="preserve">establishing </w:t>
      </w:r>
      <w:r w:rsidR="00B43F6B" w:rsidRPr="001C53A9">
        <w:rPr>
          <w:rFonts w:eastAsia="Calibri"/>
        </w:rPr>
        <w:t xml:space="preserve">a </w:t>
      </w:r>
      <w:r w:rsidR="00B43F6B">
        <w:rPr>
          <w:rFonts w:eastAsia="Calibri"/>
        </w:rPr>
        <w:t>bimonthly</w:t>
      </w:r>
      <w:r w:rsidR="00B43F6B" w:rsidRPr="001C53A9">
        <w:rPr>
          <w:rFonts w:eastAsia="Calibri"/>
        </w:rPr>
        <w:t xml:space="preserve"> consumer advisory meeting for consumers and their representatives</w:t>
      </w:r>
      <w:r w:rsidR="007363AC">
        <w:rPr>
          <w:rFonts w:eastAsia="Calibri"/>
        </w:rPr>
        <w:t xml:space="preserve"> attended by the Board and management,</w:t>
      </w:r>
      <w:r w:rsidR="0077072F">
        <w:rPr>
          <w:rFonts w:eastAsia="Calibri"/>
        </w:rPr>
        <w:t xml:space="preserve"> and mechanisms to access consumer views on the food </w:t>
      </w:r>
      <w:r w:rsidR="00B8028A">
        <w:rPr>
          <w:rFonts w:eastAsia="Calibri"/>
        </w:rPr>
        <w:t>and the lifestyle program</w:t>
      </w:r>
      <w:r w:rsidR="00B6638B">
        <w:rPr>
          <w:rFonts w:eastAsia="Calibri"/>
        </w:rPr>
        <w:t>.</w:t>
      </w:r>
    </w:p>
    <w:p w14:paraId="20923C33" w14:textId="08131D60" w:rsidR="00A361BF" w:rsidRPr="00A361BF" w:rsidRDefault="00F23B5A" w:rsidP="0066738E">
      <w:pPr>
        <w:pStyle w:val="NormalArial"/>
        <w:rPr>
          <w:rFonts w:eastAsia="Calibri"/>
          <w:color w:val="000000"/>
        </w:rPr>
      </w:pPr>
      <w:r w:rsidRPr="003149CF">
        <w:t xml:space="preserve">Consumers and representatives interviewed confirmed they believe the service is well run and said they were able to make comments, </w:t>
      </w:r>
      <w:proofErr w:type="gramStart"/>
      <w:r w:rsidRPr="003149CF">
        <w:t>suggestions</w:t>
      </w:r>
      <w:proofErr w:type="gramEnd"/>
      <w:r w:rsidRPr="003149CF">
        <w:t xml:space="preserve"> and complaints. In addition to the meetings mentioned above, management explained they encourage and support consumers </w:t>
      </w:r>
      <w:r w:rsidRPr="003149CF">
        <w:lastRenderedPageBreak/>
        <w:t>and representatives to participate in the development, delivery and evaluation of care and services in other ways</w:t>
      </w:r>
      <w:r w:rsidR="002F3CB9" w:rsidRPr="003149CF">
        <w:t xml:space="preserve"> including </w:t>
      </w:r>
      <w:r w:rsidR="00951A7E" w:rsidRPr="003149CF">
        <w:t xml:space="preserve">the </w:t>
      </w:r>
      <w:r w:rsidR="00F435AE" w:rsidRPr="003149CF">
        <w:t xml:space="preserve">participation in </w:t>
      </w:r>
      <w:r w:rsidR="002F3CB9" w:rsidRPr="003149CF">
        <w:t>surveys,</w:t>
      </w:r>
      <w:r w:rsidR="008509B0" w:rsidRPr="003149CF">
        <w:t xml:space="preserve"> </w:t>
      </w:r>
      <w:r w:rsidR="00303735" w:rsidRPr="003149CF">
        <w:t xml:space="preserve">providing </w:t>
      </w:r>
      <w:r w:rsidR="008509B0" w:rsidRPr="003149CF">
        <w:t xml:space="preserve">feedback and complaints </w:t>
      </w:r>
      <w:r w:rsidR="00303735" w:rsidRPr="003149CF">
        <w:t xml:space="preserve">through the </w:t>
      </w:r>
      <w:proofErr w:type="gramStart"/>
      <w:r w:rsidR="00303735" w:rsidRPr="003149CF">
        <w:t>complaints</w:t>
      </w:r>
      <w:proofErr w:type="gramEnd"/>
      <w:r w:rsidR="00303735" w:rsidRPr="003149CF">
        <w:t xml:space="preserve"> </w:t>
      </w:r>
      <w:r w:rsidR="008509B0" w:rsidRPr="003149CF">
        <w:t>mechanism</w:t>
      </w:r>
      <w:r w:rsidR="00C06FBF" w:rsidRPr="003149CF">
        <w:t xml:space="preserve">, </w:t>
      </w:r>
      <w:r w:rsidR="00303735" w:rsidRPr="003149CF">
        <w:t xml:space="preserve">and </w:t>
      </w:r>
      <w:r w:rsidR="00DE0AE0" w:rsidRPr="003149CF">
        <w:t>in</w:t>
      </w:r>
      <w:r w:rsidR="00D57157" w:rsidRPr="003149CF">
        <w:t xml:space="preserve">put into </w:t>
      </w:r>
      <w:r w:rsidR="00C06FBF" w:rsidRPr="003149CF">
        <w:t>audit</w:t>
      </w:r>
      <w:r w:rsidR="00D57157" w:rsidRPr="003149CF">
        <w:t>ing activities</w:t>
      </w:r>
      <w:r w:rsidR="00951A7E" w:rsidRPr="003149CF">
        <w:t>.</w:t>
      </w:r>
      <w:r w:rsidR="00A361BF" w:rsidRPr="003149CF">
        <w:rPr>
          <w:rFonts w:eastAsia="Calibri"/>
          <w:color w:val="000000"/>
        </w:rPr>
        <w:t xml:space="preserve"> </w:t>
      </w:r>
      <w:r w:rsidR="00F421B9">
        <w:rPr>
          <w:rFonts w:eastAsia="Calibri"/>
          <w:color w:val="000000"/>
        </w:rPr>
        <w:t>F</w:t>
      </w:r>
      <w:r w:rsidR="00A361BF" w:rsidRPr="003149CF">
        <w:rPr>
          <w:rFonts w:eastAsia="Calibri"/>
          <w:color w:val="000000"/>
        </w:rPr>
        <w:t>eedback</w:t>
      </w:r>
      <w:r w:rsidR="00A361BF" w:rsidRPr="00A361BF">
        <w:rPr>
          <w:rFonts w:eastAsia="Calibri"/>
          <w:color w:val="000000"/>
        </w:rPr>
        <w:t xml:space="preserve"> </w:t>
      </w:r>
      <w:r w:rsidR="00F421B9">
        <w:rPr>
          <w:rFonts w:eastAsia="Calibri"/>
          <w:color w:val="000000"/>
        </w:rPr>
        <w:t xml:space="preserve">from </w:t>
      </w:r>
      <w:r w:rsidR="00A361BF" w:rsidRPr="00A361BF">
        <w:rPr>
          <w:rFonts w:eastAsia="Calibri"/>
          <w:color w:val="000000"/>
        </w:rPr>
        <w:t xml:space="preserve">consumers and their representatives is used to identify areas for improvement and feed into the continuous improvement system. </w:t>
      </w:r>
    </w:p>
    <w:p w14:paraId="07FD5212" w14:textId="77777777" w:rsidR="00DC52FF" w:rsidRPr="005A039E" w:rsidRDefault="00DC52FF" w:rsidP="0066738E">
      <w:pPr>
        <w:pStyle w:val="NormalArial"/>
      </w:pPr>
      <w:r w:rsidRPr="005A039E">
        <w:t>The Approved Provider, in their response to the Assessment Team’s report, indicated their agreement with the findings.</w:t>
      </w:r>
    </w:p>
    <w:p w14:paraId="20C79B4A" w14:textId="6E446DA4" w:rsidR="001809ED" w:rsidRPr="00046978" w:rsidRDefault="001A534E" w:rsidP="0066738E">
      <w:pPr>
        <w:pStyle w:val="NormalArial"/>
        <w:rPr>
          <w:rFonts w:eastAsia="Times New Roman"/>
          <w:bCs/>
          <w:color w:val="000000"/>
          <w:szCs w:val="22"/>
          <w:lang w:eastAsia="en-AU"/>
        </w:rPr>
      </w:pPr>
      <w:r w:rsidRPr="00996FAF">
        <w:t>Requirement 8(3)(</w:t>
      </w:r>
      <w:r w:rsidR="00020254">
        <w:t>b</w:t>
      </w:r>
      <w:r w:rsidRPr="00996FAF">
        <w:t>)</w:t>
      </w:r>
      <w:r w:rsidR="00046978">
        <w:t xml:space="preserve"> </w:t>
      </w:r>
      <w:r w:rsidR="00046978" w:rsidRPr="00A76C1A">
        <w:rPr>
          <w:rFonts w:eastAsia="Times New Roman"/>
          <w:lang w:eastAsia="en-AU"/>
        </w:rPr>
        <w:t xml:space="preserve">was found non-compliant following a Site Audit </w:t>
      </w:r>
      <w:r w:rsidR="00046978" w:rsidRPr="00A76C1A">
        <w:t xml:space="preserve">30 November 2022 to 2 December 2022. </w:t>
      </w:r>
      <w:r w:rsidR="00046978" w:rsidRPr="00A76C1A">
        <w:rPr>
          <w:rFonts w:eastAsia="Times New Roman"/>
          <w:lang w:eastAsia="en-AU"/>
        </w:rPr>
        <w:t xml:space="preserve">Since that time the </w:t>
      </w:r>
      <w:r w:rsidR="00046978">
        <w:rPr>
          <w:rFonts w:eastAsia="Times New Roman"/>
          <w:lang w:eastAsia="en-AU"/>
        </w:rPr>
        <w:t xml:space="preserve">organisation </w:t>
      </w:r>
      <w:r w:rsidR="00046978" w:rsidRPr="00A76C1A">
        <w:rPr>
          <w:rFonts w:eastAsia="Times New Roman"/>
          <w:lang w:eastAsia="en-AU"/>
        </w:rPr>
        <w:t>has undertaken</w:t>
      </w:r>
      <w:r w:rsidR="00046978">
        <w:rPr>
          <w:rFonts w:eastAsia="Times New Roman"/>
          <w:bCs/>
          <w:color w:val="000000"/>
          <w:szCs w:val="22"/>
          <w:lang w:eastAsia="en-AU"/>
        </w:rPr>
        <w:t xml:space="preserve"> </w:t>
      </w:r>
      <w:r w:rsidR="00046978" w:rsidRPr="00DF7901">
        <w:rPr>
          <w:rFonts w:eastAsia="Arial"/>
          <w:lang w:eastAsia="en-AU"/>
        </w:rPr>
        <w:t>several actions</w:t>
      </w:r>
      <w:r w:rsidR="00046978">
        <w:rPr>
          <w:rFonts w:eastAsia="Arial"/>
          <w:lang w:eastAsia="en-AU"/>
        </w:rPr>
        <w:t xml:space="preserve"> </w:t>
      </w:r>
      <w:r w:rsidRPr="001809ED">
        <w:rPr>
          <w:rFonts w:eastAsia="Times New Roman"/>
          <w:bCs/>
          <w:color w:val="000000"/>
          <w:szCs w:val="22"/>
          <w:lang w:eastAsia="en-AU"/>
        </w:rPr>
        <w:t>includi</w:t>
      </w:r>
      <w:r w:rsidRPr="00DC6ADA">
        <w:rPr>
          <w:rFonts w:eastAsia="Times New Roman"/>
          <w:bCs/>
          <w:color w:val="000000"/>
          <w:szCs w:val="22"/>
          <w:lang w:eastAsia="en-AU"/>
        </w:rPr>
        <w:t>ng</w:t>
      </w:r>
      <w:r w:rsidR="001809ED" w:rsidRPr="00DC6ADA">
        <w:rPr>
          <w:rFonts w:eastAsia="Times New Roman"/>
          <w:bCs/>
          <w:color w:val="000000"/>
          <w:szCs w:val="22"/>
          <w:lang w:eastAsia="en-AU"/>
        </w:rPr>
        <w:t xml:space="preserve"> </w:t>
      </w:r>
      <w:r w:rsidR="00DC6ADA" w:rsidRPr="00DC6ADA">
        <w:rPr>
          <w:rFonts w:eastAsia="Times New Roman"/>
          <w:bCs/>
          <w:color w:val="000000"/>
          <w:szCs w:val="22"/>
          <w:lang w:eastAsia="en-AU"/>
        </w:rPr>
        <w:t>the</w:t>
      </w:r>
      <w:r w:rsidR="00DC6ADA">
        <w:rPr>
          <w:rFonts w:eastAsia="Times New Roman"/>
          <w:bCs/>
          <w:color w:val="000000"/>
          <w:szCs w:val="22"/>
          <w:lang w:eastAsia="en-AU"/>
        </w:rPr>
        <w:t xml:space="preserve"> </w:t>
      </w:r>
      <w:r w:rsidR="001809ED" w:rsidRPr="001809ED">
        <w:rPr>
          <w:rFonts w:eastAsia="Calibri"/>
          <w:color w:val="000000"/>
        </w:rPr>
        <w:t>appoint</w:t>
      </w:r>
      <w:r w:rsidR="00DC6ADA">
        <w:rPr>
          <w:rFonts w:eastAsia="Calibri"/>
          <w:color w:val="000000"/>
        </w:rPr>
        <w:t>ment of</w:t>
      </w:r>
      <w:r w:rsidR="001809ED" w:rsidRPr="001809ED">
        <w:rPr>
          <w:rFonts w:eastAsia="Calibri"/>
          <w:color w:val="000000"/>
        </w:rPr>
        <w:t xml:space="preserve"> a medical officer to the Board</w:t>
      </w:r>
      <w:r w:rsidR="00DC6ADA">
        <w:rPr>
          <w:rFonts w:eastAsia="Calibri"/>
          <w:color w:val="000000"/>
        </w:rPr>
        <w:t xml:space="preserve"> to </w:t>
      </w:r>
      <w:r w:rsidR="001809ED" w:rsidRPr="001809ED">
        <w:rPr>
          <w:rFonts w:eastAsia="Calibri"/>
          <w:color w:val="000000"/>
        </w:rPr>
        <w:t>bring a knowledge and understanding of clinical matters</w:t>
      </w:r>
      <w:r w:rsidR="00F223B7">
        <w:rPr>
          <w:rFonts w:eastAsia="Calibri"/>
          <w:color w:val="000000"/>
        </w:rPr>
        <w:t xml:space="preserve"> a</w:t>
      </w:r>
      <w:r w:rsidR="00B42BEA">
        <w:rPr>
          <w:rFonts w:eastAsia="Calibri"/>
          <w:color w:val="000000"/>
        </w:rPr>
        <w:t>s well as</w:t>
      </w:r>
      <w:r w:rsidR="00F223B7">
        <w:rPr>
          <w:rFonts w:eastAsia="Calibri"/>
          <w:color w:val="000000"/>
        </w:rPr>
        <w:t xml:space="preserve"> </w:t>
      </w:r>
      <w:proofErr w:type="gramStart"/>
      <w:r w:rsidR="007C376B">
        <w:rPr>
          <w:rFonts w:eastAsia="Calibri"/>
          <w:color w:val="000000"/>
        </w:rPr>
        <w:t xml:space="preserve">make a </w:t>
      </w:r>
      <w:r w:rsidR="00F223B7">
        <w:rPr>
          <w:rFonts w:eastAsia="Calibri"/>
          <w:color w:val="000000"/>
        </w:rPr>
        <w:t>contribut</w:t>
      </w:r>
      <w:r w:rsidR="007C376B">
        <w:rPr>
          <w:rFonts w:eastAsia="Calibri"/>
          <w:color w:val="000000"/>
        </w:rPr>
        <w:t>ion</w:t>
      </w:r>
      <w:proofErr w:type="gramEnd"/>
      <w:r w:rsidR="00F223B7">
        <w:rPr>
          <w:rFonts w:eastAsia="Calibri"/>
          <w:color w:val="000000"/>
        </w:rPr>
        <w:t xml:space="preserve"> to </w:t>
      </w:r>
      <w:r w:rsidR="001541EF">
        <w:rPr>
          <w:rFonts w:eastAsia="Calibri"/>
          <w:color w:val="000000"/>
        </w:rPr>
        <w:t xml:space="preserve">the </w:t>
      </w:r>
      <w:r w:rsidR="00F223B7">
        <w:rPr>
          <w:rFonts w:eastAsia="Calibri"/>
          <w:color w:val="000000"/>
        </w:rPr>
        <w:t xml:space="preserve">clinical governance and </w:t>
      </w:r>
      <w:r w:rsidR="007C376B">
        <w:rPr>
          <w:rFonts w:eastAsia="Calibri"/>
          <w:color w:val="000000"/>
        </w:rPr>
        <w:t>medication advisory committees</w:t>
      </w:r>
      <w:r w:rsidR="001541EF">
        <w:rPr>
          <w:rFonts w:eastAsia="Calibri"/>
          <w:color w:val="000000"/>
        </w:rPr>
        <w:t>.</w:t>
      </w:r>
      <w:r w:rsidR="001809ED" w:rsidRPr="001809ED">
        <w:rPr>
          <w:rFonts w:eastAsia="Calibri"/>
          <w:color w:val="000000"/>
        </w:rPr>
        <w:t xml:space="preserve"> </w:t>
      </w:r>
      <w:r w:rsidR="001541EF">
        <w:rPr>
          <w:rFonts w:eastAsia="Calibri"/>
          <w:color w:val="000000"/>
        </w:rPr>
        <w:t>A</w:t>
      </w:r>
      <w:r w:rsidR="00E51FBA">
        <w:rPr>
          <w:rFonts w:eastAsia="Calibri"/>
          <w:color w:val="000000"/>
        </w:rPr>
        <w:t>ll Board members have undertaken governance training</w:t>
      </w:r>
      <w:r w:rsidR="00A05D74">
        <w:rPr>
          <w:rFonts w:eastAsia="Calibri"/>
          <w:color w:val="000000"/>
        </w:rPr>
        <w:t>.</w:t>
      </w:r>
      <w:r w:rsidR="009D40AB">
        <w:rPr>
          <w:rFonts w:eastAsia="Calibri"/>
          <w:color w:val="000000"/>
        </w:rPr>
        <w:t xml:space="preserve"> </w:t>
      </w:r>
      <w:r w:rsidR="00A05D74">
        <w:rPr>
          <w:rFonts w:eastAsia="Calibri"/>
          <w:color w:val="000000"/>
        </w:rPr>
        <w:t>T</w:t>
      </w:r>
      <w:r w:rsidR="00A70F85" w:rsidRPr="00186C2E">
        <w:rPr>
          <w:rFonts w:eastAsia="Calibri"/>
        </w:rPr>
        <w:t xml:space="preserve">he organisation has </w:t>
      </w:r>
      <w:r w:rsidR="00B42BEA">
        <w:rPr>
          <w:rFonts w:eastAsia="Calibri"/>
        </w:rPr>
        <w:t xml:space="preserve">also </w:t>
      </w:r>
      <w:r w:rsidR="00A70F85" w:rsidRPr="00186C2E">
        <w:rPr>
          <w:rFonts w:eastAsia="Calibri"/>
        </w:rPr>
        <w:t>established a quality advisory committee to provide greater oversight of the care and services delivered</w:t>
      </w:r>
      <w:r w:rsidR="00A8370E">
        <w:rPr>
          <w:rFonts w:eastAsia="Calibri"/>
        </w:rPr>
        <w:t>.</w:t>
      </w:r>
      <w:r w:rsidR="000748A8">
        <w:rPr>
          <w:rFonts w:eastAsia="Calibri"/>
        </w:rPr>
        <w:t xml:space="preserve"> </w:t>
      </w:r>
    </w:p>
    <w:p w14:paraId="335A0DF6" w14:textId="55B8E583" w:rsidR="00CC5F57" w:rsidRPr="00CD226B" w:rsidRDefault="009817F1" w:rsidP="0066738E">
      <w:pPr>
        <w:pStyle w:val="NormalArial"/>
        <w:rPr>
          <w:rFonts w:eastAsia="Times New Roman"/>
          <w:lang w:eastAsia="en-AU"/>
        </w:rPr>
      </w:pPr>
      <w:r w:rsidRPr="00CD226B">
        <w:t xml:space="preserve">Management demonstrated how the Board ensures the Quality Standards are met and how the Board promotes a culture of safe, </w:t>
      </w:r>
      <w:proofErr w:type="gramStart"/>
      <w:r w:rsidRPr="00CD226B">
        <w:t>inclusive</w:t>
      </w:r>
      <w:proofErr w:type="gramEnd"/>
      <w:r w:rsidRPr="00CD226B">
        <w:t xml:space="preserve"> and quality care.</w:t>
      </w:r>
      <w:r w:rsidR="00477363" w:rsidRPr="00CD226B">
        <w:rPr>
          <w:rFonts w:eastAsia="Calibri"/>
        </w:rPr>
        <w:t xml:space="preserve"> The Board assures itself the service is meeting the Quality Standards through review of key performance indicators, clinical data, auditing results, </w:t>
      </w:r>
      <w:proofErr w:type="gramStart"/>
      <w:r w:rsidR="00477363" w:rsidRPr="00CD226B">
        <w:rPr>
          <w:rFonts w:eastAsia="Calibri"/>
        </w:rPr>
        <w:t>incident</w:t>
      </w:r>
      <w:proofErr w:type="gramEnd"/>
      <w:r w:rsidR="00477363" w:rsidRPr="00CD226B">
        <w:rPr>
          <w:rFonts w:eastAsia="Calibri"/>
        </w:rPr>
        <w:t xml:space="preserve"> and complaints data.</w:t>
      </w:r>
      <w:r w:rsidR="00CC5F57" w:rsidRPr="00CD226B">
        <w:rPr>
          <w:rFonts w:eastAsia="Calibri"/>
        </w:rPr>
        <w:t xml:space="preserve"> The organisation </w:t>
      </w:r>
      <w:r w:rsidR="00CD226B" w:rsidRPr="00CD226B">
        <w:rPr>
          <w:rFonts w:eastAsia="Calibri"/>
        </w:rPr>
        <w:t xml:space="preserve">recently </w:t>
      </w:r>
      <w:r w:rsidR="00CC5F57" w:rsidRPr="00CD226B">
        <w:rPr>
          <w:rFonts w:eastAsia="Calibri"/>
        </w:rPr>
        <w:t>conducted a s</w:t>
      </w:r>
      <w:r w:rsidR="00CC5F57" w:rsidRPr="00CD226B">
        <w:rPr>
          <w:rFonts w:eastAsia="Times New Roman"/>
          <w:lang w:eastAsia="en-AU"/>
        </w:rPr>
        <w:t xml:space="preserve">trategic planning workshop for staff, </w:t>
      </w:r>
      <w:proofErr w:type="gramStart"/>
      <w:r w:rsidR="00CC5F57" w:rsidRPr="00CD226B">
        <w:rPr>
          <w:rFonts w:eastAsia="Times New Roman"/>
          <w:lang w:eastAsia="en-AU"/>
        </w:rPr>
        <w:t>management</w:t>
      </w:r>
      <w:proofErr w:type="gramEnd"/>
      <w:r w:rsidR="00CC5F57" w:rsidRPr="00CD226B">
        <w:rPr>
          <w:rFonts w:eastAsia="Times New Roman"/>
          <w:lang w:eastAsia="en-AU"/>
        </w:rPr>
        <w:t xml:space="preserve"> and non-executive staff to review the first 5 years of the service, strategic matters, and long-term options.</w:t>
      </w:r>
      <w:r w:rsidR="009E6717">
        <w:rPr>
          <w:rFonts w:eastAsia="Times New Roman"/>
          <w:lang w:eastAsia="en-AU"/>
        </w:rPr>
        <w:t xml:space="preserve"> </w:t>
      </w:r>
    </w:p>
    <w:p w14:paraId="60AD500F" w14:textId="77777777" w:rsidR="00DC52FF" w:rsidRPr="00AC1674" w:rsidRDefault="00DC52FF" w:rsidP="0066738E">
      <w:pPr>
        <w:pStyle w:val="NormalArial"/>
      </w:pPr>
      <w:r w:rsidRPr="00AC1674">
        <w:t>The Approved Provider, in their response to the Assessment Team’s report, indicated their agreement with the findings.</w:t>
      </w:r>
    </w:p>
    <w:p w14:paraId="56E2C739" w14:textId="774B5EB0" w:rsidR="001A534E" w:rsidRDefault="001A534E" w:rsidP="0066738E">
      <w:pPr>
        <w:pStyle w:val="NormalArial"/>
        <w:rPr>
          <w:rFonts w:eastAsia="Times New Roman"/>
          <w:bCs/>
          <w:color w:val="000000"/>
          <w:szCs w:val="22"/>
          <w:lang w:eastAsia="en-AU"/>
        </w:rPr>
      </w:pPr>
      <w:r w:rsidRPr="00996FAF">
        <w:t>Requirement 8(3)(</w:t>
      </w:r>
      <w:r w:rsidR="00020254">
        <w:t>c</w:t>
      </w:r>
      <w:r w:rsidRPr="00996FAF">
        <w:t>)</w:t>
      </w:r>
      <w:r w:rsidR="00046978">
        <w:t xml:space="preserve"> </w:t>
      </w:r>
      <w:r w:rsidR="00046978" w:rsidRPr="00A76C1A">
        <w:rPr>
          <w:rFonts w:eastAsia="Times New Roman"/>
          <w:lang w:eastAsia="en-AU"/>
        </w:rPr>
        <w:t xml:space="preserve">was found non-compliant following a Site Audit </w:t>
      </w:r>
      <w:r w:rsidR="00046978" w:rsidRPr="00A76C1A">
        <w:t xml:space="preserve">30 November 2022 to 2 December 2022. </w:t>
      </w:r>
      <w:r w:rsidR="00046978" w:rsidRPr="00A76C1A">
        <w:rPr>
          <w:rFonts w:eastAsia="Times New Roman"/>
          <w:lang w:eastAsia="en-AU"/>
        </w:rPr>
        <w:t xml:space="preserve">Since that time the </w:t>
      </w:r>
      <w:r w:rsidR="00046978">
        <w:rPr>
          <w:rFonts w:eastAsia="Times New Roman"/>
          <w:lang w:eastAsia="en-AU"/>
        </w:rPr>
        <w:t xml:space="preserve">organisation </w:t>
      </w:r>
      <w:r w:rsidR="00046978" w:rsidRPr="00A76C1A">
        <w:rPr>
          <w:rFonts w:eastAsia="Times New Roman"/>
          <w:lang w:eastAsia="en-AU"/>
        </w:rPr>
        <w:t>has undertaken</w:t>
      </w:r>
      <w:r w:rsidR="00046978">
        <w:rPr>
          <w:rFonts w:eastAsia="Times New Roman"/>
          <w:bCs/>
          <w:color w:val="000000"/>
          <w:szCs w:val="22"/>
          <w:lang w:eastAsia="en-AU"/>
        </w:rPr>
        <w:t xml:space="preserve"> </w:t>
      </w:r>
      <w:proofErr w:type="gramStart"/>
      <w:r w:rsidR="005F7448">
        <w:rPr>
          <w:rFonts w:eastAsia="Times New Roman"/>
          <w:bCs/>
          <w:color w:val="000000"/>
          <w:szCs w:val="22"/>
          <w:lang w:eastAsia="en-AU"/>
        </w:rPr>
        <w:t>a number of</w:t>
      </w:r>
      <w:proofErr w:type="gramEnd"/>
      <w:r w:rsidR="005F7448">
        <w:rPr>
          <w:rFonts w:eastAsia="Times New Roman"/>
          <w:bCs/>
          <w:color w:val="000000"/>
          <w:szCs w:val="22"/>
          <w:lang w:eastAsia="en-AU"/>
        </w:rPr>
        <w:t xml:space="preserve"> </w:t>
      </w:r>
      <w:r w:rsidR="00046978" w:rsidRPr="00DF7901">
        <w:rPr>
          <w:rFonts w:eastAsia="Arial"/>
          <w:lang w:eastAsia="en-AU"/>
        </w:rPr>
        <w:t>actions</w:t>
      </w:r>
      <w:r w:rsidR="005F7448">
        <w:rPr>
          <w:rFonts w:eastAsia="Arial"/>
          <w:lang w:eastAsia="en-AU"/>
        </w:rPr>
        <w:t>.</w:t>
      </w:r>
    </w:p>
    <w:p w14:paraId="170084CC" w14:textId="701325C5" w:rsidR="000443DC" w:rsidRDefault="008C14D6" w:rsidP="0066738E">
      <w:pPr>
        <w:pStyle w:val="NormalArial"/>
        <w:rPr>
          <w:rFonts w:eastAsia="Calibri"/>
          <w:color w:val="000000"/>
        </w:rPr>
      </w:pPr>
      <w:proofErr w:type="gramStart"/>
      <w:r w:rsidRPr="00B55DD4">
        <w:rPr>
          <w:rFonts w:eastAsia="Times New Roman"/>
          <w:bCs/>
          <w:color w:val="000000"/>
          <w:szCs w:val="22"/>
          <w:lang w:eastAsia="en-AU"/>
        </w:rPr>
        <w:t>With regard to</w:t>
      </w:r>
      <w:proofErr w:type="gramEnd"/>
      <w:r w:rsidRPr="00B55DD4">
        <w:rPr>
          <w:rFonts w:eastAsia="Times New Roman"/>
          <w:bCs/>
          <w:color w:val="000000"/>
          <w:szCs w:val="22"/>
          <w:lang w:eastAsia="en-AU"/>
        </w:rPr>
        <w:t xml:space="preserve"> information management t</w:t>
      </w:r>
      <w:r w:rsidR="001A534E" w:rsidRPr="00B55DD4">
        <w:rPr>
          <w:rFonts w:eastAsia="Times New Roman"/>
          <w:bCs/>
          <w:color w:val="000000"/>
          <w:szCs w:val="22"/>
          <w:lang w:eastAsia="en-AU"/>
        </w:rPr>
        <w:t xml:space="preserve">he </w:t>
      </w:r>
      <w:r w:rsidR="00A547FF">
        <w:rPr>
          <w:rFonts w:eastAsia="Times New Roman"/>
          <w:bCs/>
          <w:color w:val="000000"/>
          <w:szCs w:val="22"/>
          <w:lang w:eastAsia="en-AU"/>
        </w:rPr>
        <w:t>organisation</w:t>
      </w:r>
      <w:r w:rsidR="001A534E" w:rsidRPr="00B55DD4">
        <w:rPr>
          <w:rFonts w:eastAsia="Arial"/>
          <w:lang w:eastAsia="en-AU"/>
        </w:rPr>
        <w:t xml:space="preserve"> has implemented several actions</w:t>
      </w:r>
      <w:r w:rsidR="001A534E" w:rsidRPr="00B55DD4">
        <w:rPr>
          <w:rFonts w:eastAsia="Times New Roman"/>
          <w:bCs/>
          <w:color w:val="000000"/>
          <w:szCs w:val="22"/>
          <w:lang w:eastAsia="en-AU"/>
        </w:rPr>
        <w:t xml:space="preserve"> including</w:t>
      </w:r>
      <w:r w:rsidR="0091128B">
        <w:rPr>
          <w:rFonts w:eastAsia="Times New Roman"/>
          <w:bCs/>
          <w:color w:val="000000"/>
          <w:szCs w:val="22"/>
          <w:lang w:eastAsia="en-AU"/>
        </w:rPr>
        <w:t xml:space="preserve"> the </w:t>
      </w:r>
      <w:r w:rsidRPr="00B55DD4">
        <w:rPr>
          <w:rFonts w:eastAsia="Calibri"/>
          <w:color w:val="000000"/>
        </w:rPr>
        <w:t xml:space="preserve">introducing a new electronic clinical documentation system to better meet the needs of the service. </w:t>
      </w:r>
      <w:r w:rsidR="0091128B">
        <w:rPr>
          <w:rFonts w:eastAsia="Calibri"/>
          <w:color w:val="000000"/>
        </w:rPr>
        <w:t>T</w:t>
      </w:r>
      <w:r w:rsidRPr="008C14D6">
        <w:rPr>
          <w:rFonts w:eastAsia="Calibri"/>
          <w:color w:val="000000"/>
        </w:rPr>
        <w:t xml:space="preserve">he transition from the old system is now mostly complete. The new system enables management to better retrieve data for monitoring and </w:t>
      </w:r>
      <w:proofErr w:type="gramStart"/>
      <w:r w:rsidRPr="008C14D6">
        <w:rPr>
          <w:rFonts w:eastAsia="Calibri"/>
          <w:color w:val="000000"/>
        </w:rPr>
        <w:t>auditing, and</w:t>
      </w:r>
      <w:proofErr w:type="gramEnd"/>
      <w:r w:rsidRPr="008C14D6">
        <w:rPr>
          <w:rFonts w:eastAsia="Calibri"/>
          <w:color w:val="000000"/>
        </w:rPr>
        <w:t xml:space="preserve"> has improved oversight of the care delivered. </w:t>
      </w:r>
    </w:p>
    <w:p w14:paraId="66DC8CB0" w14:textId="446674E9" w:rsidR="008C14D6" w:rsidRPr="008176A9" w:rsidRDefault="003226D8" w:rsidP="0066738E">
      <w:pPr>
        <w:pStyle w:val="NormalArial"/>
        <w:rPr>
          <w:rFonts w:eastAsia="Calibri"/>
          <w:color w:val="000000"/>
        </w:rPr>
      </w:pPr>
      <w:r w:rsidRPr="008176A9">
        <w:t>The service now has information systems to provide all stakeholders with the information they need.</w:t>
      </w:r>
      <w:r w:rsidR="000B062D" w:rsidRPr="008176A9">
        <w:t xml:space="preserve"> Consumers receive information about the care and services provided when they first come to the service and on an ongoing basis.</w:t>
      </w:r>
      <w:r w:rsidR="008176A9" w:rsidRPr="008176A9">
        <w:t xml:space="preserve"> Staff interviewed stated they have the information they need to deliver the appropriate individual care and services to consumers.</w:t>
      </w:r>
    </w:p>
    <w:p w14:paraId="62957132" w14:textId="559CC999" w:rsidR="00567595" w:rsidRDefault="002823C5" w:rsidP="0066738E">
      <w:pPr>
        <w:pStyle w:val="NormalArial"/>
        <w:rPr>
          <w:rFonts w:eastAsia="Calibri"/>
          <w:color w:val="000000"/>
        </w:rPr>
      </w:pPr>
      <w:proofErr w:type="gramStart"/>
      <w:r w:rsidRPr="00567595">
        <w:rPr>
          <w:rFonts w:eastAsia="Calibri"/>
          <w:color w:val="000000"/>
        </w:rPr>
        <w:t>With regard to</w:t>
      </w:r>
      <w:proofErr w:type="gramEnd"/>
      <w:r w:rsidRPr="00567595">
        <w:rPr>
          <w:rFonts w:eastAsia="Calibri"/>
          <w:color w:val="000000"/>
        </w:rPr>
        <w:t xml:space="preserve"> continuous improvement </w:t>
      </w:r>
      <w:r w:rsidR="00E05B9C" w:rsidRPr="00567595">
        <w:rPr>
          <w:rFonts w:eastAsia="Calibri"/>
          <w:color w:val="000000"/>
        </w:rPr>
        <w:t xml:space="preserve">the service </w:t>
      </w:r>
      <w:bookmarkStart w:id="9" w:name="_Hlk143097324"/>
      <w:r w:rsidR="00E05B9C" w:rsidRPr="00567595">
        <w:rPr>
          <w:rFonts w:eastAsia="Calibri"/>
          <w:color w:val="000000"/>
        </w:rPr>
        <w:t xml:space="preserve">has </w:t>
      </w:r>
      <w:r w:rsidR="00A547FF" w:rsidRPr="00A9430B">
        <w:rPr>
          <w:rFonts w:eastAsia="Arial"/>
          <w:lang w:eastAsia="en-AU"/>
        </w:rPr>
        <w:t>implemented several actions</w:t>
      </w:r>
      <w:r w:rsidR="00A547FF" w:rsidRPr="00A9430B">
        <w:rPr>
          <w:rFonts w:eastAsia="Times New Roman"/>
          <w:bCs/>
          <w:color w:val="000000"/>
          <w:szCs w:val="22"/>
          <w:lang w:eastAsia="en-AU"/>
        </w:rPr>
        <w:t xml:space="preserve"> including</w:t>
      </w:r>
      <w:r w:rsidR="00A547FF" w:rsidRPr="00DF7901">
        <w:rPr>
          <w:rFonts w:eastAsia="Times New Roman"/>
          <w:bCs/>
          <w:color w:val="000000"/>
          <w:szCs w:val="22"/>
          <w:lang w:eastAsia="en-AU"/>
        </w:rPr>
        <w:t xml:space="preserve"> </w:t>
      </w:r>
      <w:bookmarkEnd w:id="9"/>
      <w:r w:rsidR="00E05B9C" w:rsidRPr="00567595">
        <w:rPr>
          <w:rFonts w:eastAsia="Calibri"/>
          <w:color w:val="000000"/>
        </w:rPr>
        <w:t xml:space="preserve">established an </w:t>
      </w:r>
      <w:r w:rsidRPr="00567595">
        <w:rPr>
          <w:rFonts w:eastAsia="Calibri"/>
          <w:color w:val="000000"/>
        </w:rPr>
        <w:t xml:space="preserve">auditing program </w:t>
      </w:r>
      <w:r w:rsidR="00E05B9C" w:rsidRPr="00567595">
        <w:rPr>
          <w:rFonts w:eastAsia="Calibri"/>
          <w:color w:val="000000"/>
        </w:rPr>
        <w:t>which</w:t>
      </w:r>
      <w:r w:rsidRPr="00567595">
        <w:rPr>
          <w:rFonts w:eastAsia="Calibri"/>
          <w:color w:val="000000"/>
        </w:rPr>
        <w:t xml:space="preserve"> </w:t>
      </w:r>
      <w:r w:rsidR="002320B2">
        <w:rPr>
          <w:rFonts w:eastAsia="Calibri"/>
          <w:color w:val="000000"/>
        </w:rPr>
        <w:t xml:space="preserve">is </w:t>
      </w:r>
      <w:r w:rsidRPr="00567595">
        <w:rPr>
          <w:rFonts w:eastAsia="Calibri"/>
          <w:color w:val="000000"/>
        </w:rPr>
        <w:t xml:space="preserve">integrated </w:t>
      </w:r>
      <w:r w:rsidR="00E05B9C" w:rsidRPr="00567595">
        <w:rPr>
          <w:rFonts w:eastAsia="Calibri"/>
          <w:color w:val="000000"/>
        </w:rPr>
        <w:t>into the</w:t>
      </w:r>
      <w:r w:rsidRPr="00567595">
        <w:rPr>
          <w:rFonts w:eastAsia="Calibri"/>
          <w:color w:val="000000"/>
        </w:rPr>
        <w:t xml:space="preserve"> continuous improvement system</w:t>
      </w:r>
      <w:r w:rsidR="002320B2">
        <w:rPr>
          <w:rFonts w:eastAsia="Calibri"/>
          <w:color w:val="000000"/>
        </w:rPr>
        <w:t xml:space="preserve"> along with complaints data</w:t>
      </w:r>
      <w:r w:rsidR="009169F8" w:rsidRPr="00567595">
        <w:rPr>
          <w:rFonts w:eastAsia="Calibri"/>
          <w:color w:val="000000"/>
        </w:rPr>
        <w:t xml:space="preserve">. </w:t>
      </w:r>
      <w:r w:rsidRPr="00567595">
        <w:rPr>
          <w:rFonts w:eastAsia="Calibri"/>
          <w:color w:val="000000"/>
        </w:rPr>
        <w:t xml:space="preserve"> Management advised incident data </w:t>
      </w:r>
      <w:r w:rsidR="00315606">
        <w:rPr>
          <w:rFonts w:eastAsia="Calibri"/>
          <w:color w:val="000000"/>
        </w:rPr>
        <w:t>will also soon be integrated</w:t>
      </w:r>
      <w:r w:rsidR="001A4995">
        <w:rPr>
          <w:rFonts w:eastAsia="Calibri"/>
          <w:color w:val="000000"/>
        </w:rPr>
        <w:t xml:space="preserve"> into the </w:t>
      </w:r>
      <w:r w:rsidR="000B02E3">
        <w:rPr>
          <w:rFonts w:eastAsia="Calibri"/>
          <w:color w:val="000000"/>
        </w:rPr>
        <w:t xml:space="preserve">same platform </w:t>
      </w:r>
      <w:r w:rsidRPr="00567595">
        <w:rPr>
          <w:rFonts w:eastAsia="Calibri"/>
          <w:color w:val="000000"/>
        </w:rPr>
        <w:t>by the end of July 2023.</w:t>
      </w:r>
      <w:r w:rsidR="00F9436B" w:rsidRPr="00567595">
        <w:rPr>
          <w:rFonts w:eastAsia="Calibri"/>
        </w:rPr>
        <w:t xml:space="preserve"> </w:t>
      </w:r>
      <w:r w:rsidR="009E6940">
        <w:rPr>
          <w:rFonts w:eastAsia="Calibri"/>
        </w:rPr>
        <w:t>M</w:t>
      </w:r>
      <w:r w:rsidR="00F9436B" w:rsidRPr="00567595">
        <w:rPr>
          <w:rFonts w:eastAsia="Calibri"/>
        </w:rPr>
        <w:t xml:space="preserve">anagement </w:t>
      </w:r>
      <w:proofErr w:type="gramStart"/>
      <w:r w:rsidR="00F9436B" w:rsidRPr="00567595">
        <w:rPr>
          <w:rFonts w:eastAsia="Calibri"/>
        </w:rPr>
        <w:t>are</w:t>
      </w:r>
      <w:proofErr w:type="gramEnd"/>
      <w:r w:rsidR="00F9436B" w:rsidRPr="00567595">
        <w:rPr>
          <w:rFonts w:eastAsia="Calibri"/>
        </w:rPr>
        <w:t xml:space="preserve"> closely monitoring the delivery of care and services and</w:t>
      </w:r>
      <w:r w:rsidR="00267E7E">
        <w:rPr>
          <w:rFonts w:eastAsia="Calibri"/>
        </w:rPr>
        <w:t>,</w:t>
      </w:r>
      <w:r w:rsidR="00F9436B" w:rsidRPr="00567595">
        <w:rPr>
          <w:rFonts w:eastAsia="Calibri"/>
        </w:rPr>
        <w:t xml:space="preserve"> through this process</w:t>
      </w:r>
      <w:r w:rsidR="00267E7E">
        <w:rPr>
          <w:rFonts w:eastAsia="Calibri"/>
        </w:rPr>
        <w:t>,</w:t>
      </w:r>
      <w:r w:rsidR="00F9436B" w:rsidRPr="00567595">
        <w:rPr>
          <w:rFonts w:eastAsia="Calibri"/>
        </w:rPr>
        <w:t xml:space="preserve"> identifying areas for improvement.</w:t>
      </w:r>
      <w:r w:rsidR="00567595" w:rsidRPr="00567595">
        <w:rPr>
          <w:rFonts w:eastAsia="Calibri"/>
          <w:color w:val="000000"/>
        </w:rPr>
        <w:t xml:space="preserve"> The Board review the plan for continuous improvement a</w:t>
      </w:r>
      <w:r w:rsidR="00BD16E2">
        <w:rPr>
          <w:rFonts w:eastAsia="Calibri"/>
          <w:color w:val="000000"/>
        </w:rPr>
        <w:t>long with</w:t>
      </w:r>
      <w:r w:rsidR="00567595" w:rsidRPr="00567595">
        <w:rPr>
          <w:rFonts w:eastAsia="Calibri"/>
          <w:color w:val="000000"/>
        </w:rPr>
        <w:t xml:space="preserve"> auditing and benchmarking data at each meeting.</w:t>
      </w:r>
    </w:p>
    <w:p w14:paraId="4B3FC9BB" w14:textId="505F7D1D" w:rsidR="00EE7797" w:rsidRPr="00CE662D" w:rsidRDefault="00EE7797" w:rsidP="0066738E">
      <w:pPr>
        <w:pStyle w:val="NormalArial"/>
        <w:rPr>
          <w:rFonts w:eastAsia="Calibri"/>
          <w:color w:val="000000"/>
        </w:rPr>
      </w:pPr>
      <w:r w:rsidRPr="00CE662D">
        <w:t xml:space="preserve">The service has a continuous improvement system in place and identifies opportunities for improvement through </w:t>
      </w:r>
      <w:r w:rsidR="001B1AA9" w:rsidRPr="00CE662D">
        <w:t xml:space="preserve">input from </w:t>
      </w:r>
      <w:r w:rsidR="006049FB" w:rsidRPr="00CE662D">
        <w:t>a variety of different sources.</w:t>
      </w:r>
      <w:r w:rsidR="009C7361" w:rsidRPr="00CE662D">
        <w:t xml:space="preserve"> The process is monitored at a local and organisational level and review of the plan for continuous improvement showed improvements are logged, implemented, and evaluated.</w:t>
      </w:r>
    </w:p>
    <w:p w14:paraId="217DF8A5" w14:textId="22498671" w:rsidR="00CE662D" w:rsidRPr="006E623F" w:rsidRDefault="000933D3" w:rsidP="0066738E">
      <w:pPr>
        <w:pStyle w:val="NormalArial"/>
        <w:rPr>
          <w:rFonts w:eastAsia="Calibri"/>
          <w:color w:val="000000"/>
        </w:rPr>
      </w:pPr>
      <w:proofErr w:type="gramStart"/>
      <w:r w:rsidRPr="006E623F">
        <w:rPr>
          <w:rFonts w:eastAsia="Times New Roman"/>
          <w:lang w:eastAsia="en-AU"/>
        </w:rPr>
        <w:t>With regard to</w:t>
      </w:r>
      <w:proofErr w:type="gramEnd"/>
      <w:r w:rsidRPr="006E623F">
        <w:rPr>
          <w:rFonts w:eastAsia="Times New Roman"/>
          <w:lang w:eastAsia="en-AU"/>
        </w:rPr>
        <w:t xml:space="preserve"> financial governance</w:t>
      </w:r>
      <w:r w:rsidR="00A763E4" w:rsidRPr="006E623F">
        <w:t xml:space="preserve"> </w:t>
      </w:r>
      <w:r w:rsidR="00F212A9" w:rsidRPr="006E623F">
        <w:t>m</w:t>
      </w:r>
      <w:r w:rsidR="00A763E4" w:rsidRPr="006E623F">
        <w:t>anagement stated they have the resources they need for the delivery of care.</w:t>
      </w:r>
    </w:p>
    <w:p w14:paraId="5D16929B" w14:textId="7696F661" w:rsidR="00D76E6F" w:rsidRPr="006E623F" w:rsidRDefault="00D76E6F" w:rsidP="0066738E">
      <w:pPr>
        <w:pStyle w:val="NormalArial"/>
        <w:rPr>
          <w:rFonts w:eastAsia="Calibri"/>
          <w:color w:val="000000"/>
        </w:rPr>
      </w:pPr>
      <w:proofErr w:type="gramStart"/>
      <w:r w:rsidRPr="006E623F">
        <w:rPr>
          <w:rFonts w:eastAsia="Times New Roman"/>
          <w:lang w:eastAsia="en-AU"/>
        </w:rPr>
        <w:lastRenderedPageBreak/>
        <w:t>With regard to</w:t>
      </w:r>
      <w:proofErr w:type="gramEnd"/>
      <w:r w:rsidRPr="006E623F">
        <w:rPr>
          <w:rFonts w:eastAsia="Times New Roman"/>
          <w:lang w:eastAsia="en-AU"/>
        </w:rPr>
        <w:t xml:space="preserve"> workforce governance</w:t>
      </w:r>
      <w:r w:rsidR="00F212A9" w:rsidRPr="006E623F">
        <w:t xml:space="preserve"> the organisation demonstrated it has a system for the planning and management of its workforce through the ongoing review of consumer care needs, clinical data, and feedback from consumers and staff.</w:t>
      </w:r>
    </w:p>
    <w:p w14:paraId="5520AE5E" w14:textId="4EAD78D4" w:rsidR="00D76E6F" w:rsidRDefault="00D76E6F" w:rsidP="0066738E">
      <w:pPr>
        <w:pStyle w:val="NormalArial"/>
        <w:rPr>
          <w:rFonts w:eastAsia="Calibri"/>
          <w:color w:val="000000"/>
        </w:rPr>
      </w:pPr>
      <w:proofErr w:type="gramStart"/>
      <w:r w:rsidRPr="008D579C">
        <w:rPr>
          <w:rFonts w:eastAsia="Times New Roman"/>
          <w:lang w:eastAsia="en-AU"/>
        </w:rPr>
        <w:t>With regard to</w:t>
      </w:r>
      <w:proofErr w:type="gramEnd"/>
      <w:r w:rsidRPr="008D579C">
        <w:rPr>
          <w:rFonts w:eastAsia="Times New Roman"/>
          <w:lang w:eastAsia="en-AU"/>
        </w:rPr>
        <w:t xml:space="preserve"> regulatory compliance, </w:t>
      </w:r>
      <w:r w:rsidRPr="008D579C">
        <w:rPr>
          <w:rFonts w:eastAsia="Calibri"/>
        </w:rPr>
        <w:t xml:space="preserve">the organisation </w:t>
      </w:r>
      <w:r w:rsidRPr="00567595">
        <w:rPr>
          <w:rFonts w:eastAsia="Calibri"/>
          <w:color w:val="000000"/>
        </w:rPr>
        <w:t xml:space="preserve">has </w:t>
      </w:r>
      <w:r w:rsidRPr="00A9430B">
        <w:rPr>
          <w:rFonts w:eastAsia="Arial"/>
          <w:lang w:eastAsia="en-AU"/>
        </w:rPr>
        <w:t>implemented several actions</w:t>
      </w:r>
      <w:r w:rsidRPr="00A9430B">
        <w:rPr>
          <w:rFonts w:eastAsia="Times New Roman"/>
          <w:bCs/>
          <w:color w:val="000000"/>
          <w:szCs w:val="22"/>
          <w:lang w:eastAsia="en-AU"/>
        </w:rPr>
        <w:t xml:space="preserve"> including</w:t>
      </w:r>
      <w:r w:rsidRPr="00DF7901">
        <w:rPr>
          <w:rFonts w:eastAsia="Times New Roman"/>
          <w:bCs/>
          <w:color w:val="000000"/>
          <w:szCs w:val="22"/>
          <w:lang w:eastAsia="en-AU"/>
        </w:rPr>
        <w:t xml:space="preserve"> </w:t>
      </w:r>
      <w:r w:rsidRPr="008D579C">
        <w:rPr>
          <w:rFonts w:eastAsia="Calibri"/>
        </w:rPr>
        <w:t>subscrib</w:t>
      </w:r>
      <w:r>
        <w:rPr>
          <w:rFonts w:eastAsia="Calibri"/>
        </w:rPr>
        <w:t>ing</w:t>
      </w:r>
      <w:r w:rsidRPr="008D579C">
        <w:rPr>
          <w:rFonts w:eastAsia="Calibri"/>
        </w:rPr>
        <w:t xml:space="preserve"> to service which provides current aged care policies and regular updates </w:t>
      </w:r>
      <w:r w:rsidR="00F0058A">
        <w:rPr>
          <w:rFonts w:eastAsia="Calibri"/>
        </w:rPr>
        <w:t xml:space="preserve">thus </w:t>
      </w:r>
      <w:r>
        <w:rPr>
          <w:rFonts w:eastAsia="Calibri"/>
        </w:rPr>
        <w:t xml:space="preserve">ensuring their </w:t>
      </w:r>
      <w:r w:rsidRPr="008D579C">
        <w:rPr>
          <w:rFonts w:eastAsia="Calibri"/>
          <w:color w:val="000000"/>
        </w:rPr>
        <w:t xml:space="preserve">policies and procedures reflect </w:t>
      </w:r>
      <w:r>
        <w:rPr>
          <w:rFonts w:eastAsia="Calibri"/>
          <w:color w:val="000000"/>
        </w:rPr>
        <w:t xml:space="preserve">the </w:t>
      </w:r>
      <w:r w:rsidRPr="008D579C">
        <w:rPr>
          <w:rFonts w:eastAsia="Calibri"/>
          <w:color w:val="000000"/>
        </w:rPr>
        <w:t>current legislative requirements</w:t>
      </w:r>
      <w:r w:rsidR="00F0058A">
        <w:rPr>
          <w:rFonts w:eastAsia="Calibri"/>
          <w:color w:val="000000"/>
        </w:rPr>
        <w:t>.</w:t>
      </w:r>
      <w:r w:rsidRPr="008D579C">
        <w:rPr>
          <w:rFonts w:eastAsia="Calibri"/>
          <w:color w:val="000000"/>
        </w:rPr>
        <w:t xml:space="preserve"> </w:t>
      </w:r>
      <w:r w:rsidR="00F0058A">
        <w:rPr>
          <w:rFonts w:eastAsia="Calibri"/>
          <w:color w:val="000000"/>
        </w:rPr>
        <w:t>R</w:t>
      </w:r>
      <w:r w:rsidRPr="008D579C">
        <w:rPr>
          <w:rFonts w:eastAsia="Calibri"/>
          <w:color w:val="000000"/>
        </w:rPr>
        <w:t>egulatory changes are a standing item agenda at Board meetings.</w:t>
      </w:r>
      <w:r w:rsidR="00F13859">
        <w:rPr>
          <w:rFonts w:eastAsia="Calibri"/>
          <w:color w:val="000000"/>
        </w:rPr>
        <w:t xml:space="preserve"> </w:t>
      </w:r>
    </w:p>
    <w:p w14:paraId="6E9C09E4" w14:textId="50AAF282" w:rsidR="00B7438B" w:rsidRDefault="00981709" w:rsidP="0066738E">
      <w:pPr>
        <w:pStyle w:val="NormalArial"/>
        <w:rPr>
          <w:rFonts w:eastAsia="Calibri"/>
          <w:color w:val="000000"/>
        </w:rPr>
      </w:pPr>
      <w:r w:rsidRPr="001E3825">
        <w:t>Relevant communication and training are provided to staff in relation to changes and new requirements</w:t>
      </w:r>
      <w:r w:rsidR="001E3825">
        <w:t xml:space="preserve"> to enable the organisation to meet </w:t>
      </w:r>
      <w:r w:rsidR="003953A4">
        <w:t>its</w:t>
      </w:r>
      <w:r w:rsidR="001E3825">
        <w:t xml:space="preserve"> regulatory responsibilities</w:t>
      </w:r>
      <w:r w:rsidR="001E3825" w:rsidRPr="001E3825">
        <w:t>.</w:t>
      </w:r>
      <w:r w:rsidR="00B7438B" w:rsidRPr="00B7438B">
        <w:rPr>
          <w:rFonts w:eastAsia="Calibri"/>
          <w:color w:val="000000"/>
        </w:rPr>
        <w:t xml:space="preserve"> </w:t>
      </w:r>
      <w:r w:rsidR="00B7438B">
        <w:rPr>
          <w:rFonts w:eastAsia="Calibri"/>
          <w:color w:val="000000"/>
        </w:rPr>
        <w:t>The organisation demonstrated they are meeting their legislative responsibilities in relation to serious incident reporting.</w:t>
      </w:r>
    </w:p>
    <w:p w14:paraId="327DA25C" w14:textId="2B11EAB4" w:rsidR="007110D8" w:rsidRPr="00DA7269" w:rsidRDefault="008D579C" w:rsidP="0066738E">
      <w:pPr>
        <w:pStyle w:val="NormalArial"/>
        <w:rPr>
          <w:rFonts w:eastAsia="Calibri"/>
          <w:color w:val="000000"/>
        </w:rPr>
      </w:pPr>
      <w:proofErr w:type="gramStart"/>
      <w:r w:rsidRPr="00DA7269">
        <w:rPr>
          <w:rFonts w:eastAsia="Times New Roman"/>
          <w:lang w:eastAsia="en-AU"/>
        </w:rPr>
        <w:t>With regard to</w:t>
      </w:r>
      <w:proofErr w:type="gramEnd"/>
      <w:r w:rsidR="003E523D" w:rsidRPr="00DA7269">
        <w:rPr>
          <w:rFonts w:eastAsia="Times New Roman"/>
          <w:lang w:eastAsia="en-AU"/>
        </w:rPr>
        <w:t xml:space="preserve"> </w:t>
      </w:r>
      <w:r w:rsidR="00D31727" w:rsidRPr="00DA7269">
        <w:rPr>
          <w:rFonts w:eastAsia="Times New Roman"/>
          <w:lang w:eastAsia="en-AU"/>
        </w:rPr>
        <w:t>feedback and complaints,</w:t>
      </w:r>
      <w:r w:rsidR="007110D8" w:rsidRPr="00DA7269">
        <w:rPr>
          <w:rFonts w:eastAsia="Calibri"/>
          <w:color w:val="000000"/>
        </w:rPr>
        <w:t xml:space="preserve"> </w:t>
      </w:r>
      <w:r w:rsidR="00C557D4" w:rsidRPr="00DA7269">
        <w:rPr>
          <w:rFonts w:eastAsia="Calibri"/>
          <w:color w:val="000000"/>
        </w:rPr>
        <w:t>t</w:t>
      </w:r>
      <w:r w:rsidR="007110D8" w:rsidRPr="00DA7269">
        <w:rPr>
          <w:rFonts w:eastAsia="Calibri"/>
          <w:color w:val="000000"/>
        </w:rPr>
        <w:t xml:space="preserve">he organisation </w:t>
      </w:r>
      <w:r w:rsidR="00C557D4" w:rsidRPr="00DA7269">
        <w:rPr>
          <w:rFonts w:eastAsia="Calibri"/>
          <w:color w:val="000000"/>
        </w:rPr>
        <w:t>has</w:t>
      </w:r>
      <w:r w:rsidR="00162A7E" w:rsidRPr="00567595">
        <w:rPr>
          <w:rFonts w:eastAsia="Calibri"/>
          <w:color w:val="000000"/>
        </w:rPr>
        <w:t xml:space="preserve"> </w:t>
      </w:r>
      <w:r w:rsidR="00162A7E" w:rsidRPr="00A9430B">
        <w:rPr>
          <w:rFonts w:eastAsia="Arial"/>
          <w:lang w:eastAsia="en-AU"/>
        </w:rPr>
        <w:t>implemented several actions</w:t>
      </w:r>
      <w:r w:rsidR="00162A7E" w:rsidRPr="00A9430B">
        <w:rPr>
          <w:rFonts w:eastAsia="Times New Roman"/>
          <w:bCs/>
          <w:color w:val="000000"/>
          <w:szCs w:val="22"/>
          <w:lang w:eastAsia="en-AU"/>
        </w:rPr>
        <w:t xml:space="preserve"> including</w:t>
      </w:r>
      <w:r w:rsidR="00162A7E" w:rsidRPr="00DF7901">
        <w:rPr>
          <w:rFonts w:eastAsia="Times New Roman"/>
          <w:bCs/>
          <w:color w:val="000000"/>
          <w:szCs w:val="22"/>
          <w:lang w:eastAsia="en-AU"/>
        </w:rPr>
        <w:t xml:space="preserve"> </w:t>
      </w:r>
      <w:r w:rsidR="007110D8" w:rsidRPr="00DA7269">
        <w:rPr>
          <w:rFonts w:eastAsia="Calibri"/>
          <w:color w:val="000000"/>
        </w:rPr>
        <w:t>reviewed the</w:t>
      </w:r>
      <w:r w:rsidR="00DA7269">
        <w:rPr>
          <w:rFonts w:eastAsia="Calibri"/>
          <w:color w:val="000000"/>
        </w:rPr>
        <w:t>ir</w:t>
      </w:r>
      <w:r w:rsidR="007110D8" w:rsidRPr="00DA7269">
        <w:rPr>
          <w:rFonts w:eastAsia="Calibri"/>
          <w:color w:val="000000"/>
        </w:rPr>
        <w:t xml:space="preserve"> policies and procedures for managing complaints </w:t>
      </w:r>
      <w:r w:rsidR="00162A7E">
        <w:rPr>
          <w:rFonts w:eastAsia="Calibri"/>
          <w:color w:val="000000"/>
        </w:rPr>
        <w:t>and</w:t>
      </w:r>
      <w:r w:rsidR="007110D8" w:rsidRPr="00DA7269">
        <w:rPr>
          <w:rFonts w:eastAsia="Calibri"/>
          <w:color w:val="000000"/>
        </w:rPr>
        <w:t xml:space="preserve"> ensur</w:t>
      </w:r>
      <w:r w:rsidR="00162A7E">
        <w:rPr>
          <w:rFonts w:eastAsia="Calibri"/>
          <w:color w:val="000000"/>
        </w:rPr>
        <w:t>ing</w:t>
      </w:r>
      <w:r w:rsidR="007110D8" w:rsidRPr="00DA7269">
        <w:rPr>
          <w:rFonts w:eastAsia="Calibri"/>
          <w:color w:val="000000"/>
        </w:rPr>
        <w:t xml:space="preserve"> </w:t>
      </w:r>
      <w:r w:rsidR="00162A7E">
        <w:rPr>
          <w:rFonts w:eastAsia="Calibri"/>
          <w:color w:val="000000"/>
        </w:rPr>
        <w:t>c</w:t>
      </w:r>
      <w:r w:rsidR="007110D8" w:rsidRPr="00DA7269">
        <w:rPr>
          <w:rFonts w:eastAsia="Calibri"/>
          <w:color w:val="000000"/>
        </w:rPr>
        <w:t xml:space="preserve">omplaints </w:t>
      </w:r>
      <w:r w:rsidR="00552DE1">
        <w:rPr>
          <w:rFonts w:eastAsia="Calibri"/>
          <w:color w:val="000000"/>
        </w:rPr>
        <w:t xml:space="preserve">are being used </w:t>
      </w:r>
      <w:r w:rsidR="007110D8" w:rsidRPr="00DA7269">
        <w:rPr>
          <w:rFonts w:eastAsia="Calibri"/>
          <w:color w:val="000000"/>
        </w:rPr>
        <w:t xml:space="preserve">to identify areas of improvement. </w:t>
      </w:r>
      <w:proofErr w:type="gramStart"/>
      <w:r w:rsidR="007110D8" w:rsidRPr="00DA7269">
        <w:rPr>
          <w:rFonts w:eastAsia="Calibri"/>
          <w:color w:val="000000"/>
        </w:rPr>
        <w:t>Complaints</w:t>
      </w:r>
      <w:proofErr w:type="gramEnd"/>
      <w:r w:rsidR="007110D8" w:rsidRPr="00DA7269">
        <w:rPr>
          <w:rFonts w:eastAsia="Calibri"/>
          <w:color w:val="000000"/>
        </w:rPr>
        <w:t xml:space="preserve"> data is provided to the Board and </w:t>
      </w:r>
      <w:r w:rsidR="00577AFE" w:rsidRPr="00DA7269">
        <w:rPr>
          <w:rFonts w:eastAsia="Calibri"/>
          <w:color w:val="000000"/>
        </w:rPr>
        <w:t xml:space="preserve">Board </w:t>
      </w:r>
      <w:r w:rsidR="00EB6B30">
        <w:rPr>
          <w:rFonts w:eastAsia="Calibri"/>
          <w:color w:val="000000"/>
        </w:rPr>
        <w:t xml:space="preserve">members </w:t>
      </w:r>
      <w:r w:rsidR="00577AFE" w:rsidRPr="00DA7269">
        <w:rPr>
          <w:rFonts w:eastAsia="Calibri"/>
          <w:color w:val="000000"/>
        </w:rPr>
        <w:t xml:space="preserve">has been provided training </w:t>
      </w:r>
      <w:r w:rsidR="00EB6B30">
        <w:rPr>
          <w:rFonts w:eastAsia="Calibri"/>
          <w:color w:val="000000"/>
        </w:rPr>
        <w:t xml:space="preserve">in </w:t>
      </w:r>
      <w:r w:rsidR="00577AFE" w:rsidRPr="00DA7269">
        <w:rPr>
          <w:rFonts w:eastAsia="Calibri"/>
          <w:color w:val="000000"/>
        </w:rPr>
        <w:t>open disclosure</w:t>
      </w:r>
      <w:r w:rsidR="00E92E7F" w:rsidRPr="00DA7269">
        <w:rPr>
          <w:rFonts w:eastAsia="Calibri"/>
          <w:color w:val="000000"/>
        </w:rPr>
        <w:t>.</w:t>
      </w:r>
    </w:p>
    <w:p w14:paraId="69E9B7DC" w14:textId="192446D5" w:rsidR="00D31727" w:rsidRPr="00336658" w:rsidRDefault="00336658" w:rsidP="0066738E">
      <w:pPr>
        <w:pStyle w:val="NormalArial"/>
        <w:rPr>
          <w:rFonts w:eastAsia="Times New Roman"/>
          <w:u w:val="single"/>
          <w:lang w:eastAsia="en-AU"/>
        </w:rPr>
      </w:pPr>
      <w:r w:rsidRPr="00336658">
        <w:t>The service demonstrated feedback and complaints are used to inform continuous improvement.</w:t>
      </w:r>
    </w:p>
    <w:p w14:paraId="461D64EC" w14:textId="77777777" w:rsidR="00DC52FF" w:rsidRPr="00B01A33" w:rsidRDefault="00DC52FF" w:rsidP="0066738E">
      <w:pPr>
        <w:pStyle w:val="NormalArial"/>
      </w:pPr>
      <w:r w:rsidRPr="00B01A33">
        <w:t>The Approved Provider, in their response to the Assessment Team’s report, indicated their agreement with the findings.</w:t>
      </w:r>
    </w:p>
    <w:p w14:paraId="02031B06" w14:textId="1FB889DB" w:rsidR="001A534E" w:rsidRPr="005F7448" w:rsidRDefault="001A534E" w:rsidP="0066738E">
      <w:pPr>
        <w:pStyle w:val="NormalArial"/>
        <w:rPr>
          <w:rFonts w:eastAsia="Times New Roman"/>
          <w:bCs/>
          <w:color w:val="000000"/>
          <w:szCs w:val="22"/>
          <w:lang w:eastAsia="en-AU"/>
        </w:rPr>
      </w:pPr>
      <w:r w:rsidRPr="00996FAF">
        <w:t>Requirement 8(3)(</w:t>
      </w:r>
      <w:r w:rsidR="00020254">
        <w:t>d</w:t>
      </w:r>
      <w:r w:rsidRPr="00996FAF">
        <w:t>)</w:t>
      </w:r>
      <w:r w:rsidR="005F7448">
        <w:t xml:space="preserve"> </w:t>
      </w:r>
      <w:r w:rsidR="005F7448" w:rsidRPr="00A76C1A">
        <w:rPr>
          <w:rFonts w:eastAsia="Times New Roman"/>
          <w:lang w:eastAsia="en-AU"/>
        </w:rPr>
        <w:t xml:space="preserve">was found non-compliant following a Site Audit </w:t>
      </w:r>
      <w:r w:rsidR="005F7448" w:rsidRPr="00A76C1A">
        <w:t xml:space="preserve">30 November 2022 to 2 December 2022. </w:t>
      </w:r>
      <w:r w:rsidR="005F7448" w:rsidRPr="00A76C1A">
        <w:rPr>
          <w:rFonts w:eastAsia="Times New Roman"/>
          <w:lang w:eastAsia="en-AU"/>
        </w:rPr>
        <w:t xml:space="preserve">Since that time the </w:t>
      </w:r>
      <w:r w:rsidR="005F7448">
        <w:rPr>
          <w:rFonts w:eastAsia="Times New Roman"/>
          <w:lang w:eastAsia="en-AU"/>
        </w:rPr>
        <w:t xml:space="preserve">organisation </w:t>
      </w:r>
      <w:r w:rsidR="005F7448" w:rsidRPr="00A76C1A">
        <w:rPr>
          <w:rFonts w:eastAsia="Times New Roman"/>
          <w:lang w:eastAsia="en-AU"/>
        </w:rPr>
        <w:t>has undertaken</w:t>
      </w:r>
      <w:r w:rsidR="005F7448">
        <w:rPr>
          <w:rFonts w:eastAsia="Times New Roman"/>
          <w:bCs/>
          <w:color w:val="000000"/>
          <w:szCs w:val="22"/>
          <w:lang w:eastAsia="en-AU"/>
        </w:rPr>
        <w:t xml:space="preserve"> </w:t>
      </w:r>
      <w:r w:rsidR="005F7448" w:rsidRPr="00DF7901">
        <w:rPr>
          <w:rFonts w:eastAsia="Arial"/>
          <w:lang w:eastAsia="en-AU"/>
        </w:rPr>
        <w:t xml:space="preserve">several </w:t>
      </w:r>
      <w:proofErr w:type="gramStart"/>
      <w:r w:rsidR="005F7448" w:rsidRPr="00DF7901">
        <w:rPr>
          <w:rFonts w:eastAsia="Arial"/>
          <w:lang w:eastAsia="en-AU"/>
        </w:rPr>
        <w:t>actions</w:t>
      </w:r>
      <w:proofErr w:type="gramEnd"/>
      <w:r w:rsidR="005F7448">
        <w:rPr>
          <w:rFonts w:eastAsia="Times New Roman"/>
          <w:bCs/>
          <w:color w:val="000000"/>
          <w:szCs w:val="22"/>
          <w:lang w:eastAsia="en-AU"/>
        </w:rPr>
        <w:t xml:space="preserve"> </w:t>
      </w:r>
      <w:r w:rsidRPr="00DF7901">
        <w:rPr>
          <w:rFonts w:eastAsia="Times New Roman"/>
          <w:bCs/>
          <w:color w:val="000000"/>
          <w:szCs w:val="22"/>
          <w:lang w:eastAsia="en-AU"/>
        </w:rPr>
        <w:t>including</w:t>
      </w:r>
      <w:r w:rsidR="00EC13D7">
        <w:rPr>
          <w:rFonts w:eastAsia="Times New Roman"/>
          <w:bCs/>
          <w:color w:val="000000"/>
          <w:szCs w:val="22"/>
          <w:lang w:eastAsia="en-AU"/>
        </w:rPr>
        <w:t xml:space="preserve"> </w:t>
      </w:r>
      <w:r w:rsidR="007537A8">
        <w:rPr>
          <w:rFonts w:eastAsia="Times New Roman"/>
          <w:bCs/>
          <w:color w:val="000000"/>
          <w:szCs w:val="22"/>
          <w:lang w:eastAsia="en-AU"/>
        </w:rPr>
        <w:t>realig</w:t>
      </w:r>
      <w:r w:rsidR="003575A6">
        <w:rPr>
          <w:rFonts w:eastAsia="Times New Roman"/>
          <w:bCs/>
          <w:color w:val="000000"/>
          <w:szCs w:val="22"/>
          <w:lang w:eastAsia="en-AU"/>
        </w:rPr>
        <w:t>ning</w:t>
      </w:r>
      <w:r w:rsidR="007537A8">
        <w:rPr>
          <w:rFonts w:eastAsia="Times New Roman"/>
          <w:bCs/>
          <w:color w:val="000000"/>
          <w:szCs w:val="22"/>
          <w:lang w:eastAsia="en-AU"/>
        </w:rPr>
        <w:t xml:space="preserve"> </w:t>
      </w:r>
      <w:r w:rsidR="00A44A13">
        <w:rPr>
          <w:rFonts w:eastAsia="Times New Roman"/>
          <w:bCs/>
          <w:color w:val="000000"/>
          <w:szCs w:val="22"/>
          <w:lang w:eastAsia="en-AU"/>
        </w:rPr>
        <w:t>the</w:t>
      </w:r>
      <w:r w:rsidR="007537A8">
        <w:rPr>
          <w:rFonts w:eastAsia="Times New Roman"/>
          <w:bCs/>
          <w:color w:val="000000"/>
          <w:szCs w:val="22"/>
          <w:lang w:eastAsia="en-AU"/>
        </w:rPr>
        <w:t xml:space="preserve"> responsibilities </w:t>
      </w:r>
      <w:r w:rsidR="003575A6">
        <w:rPr>
          <w:rFonts w:eastAsia="Times New Roman"/>
          <w:bCs/>
          <w:color w:val="000000"/>
          <w:szCs w:val="22"/>
          <w:lang w:eastAsia="en-AU"/>
        </w:rPr>
        <w:t xml:space="preserve">of senior staff to enable </w:t>
      </w:r>
      <w:r w:rsidR="003575A6" w:rsidRPr="00D0379F">
        <w:rPr>
          <w:rFonts w:eastAsia="Calibri"/>
        </w:rPr>
        <w:t>more oversight of risk management</w:t>
      </w:r>
      <w:r w:rsidR="00A44A13">
        <w:rPr>
          <w:rFonts w:eastAsia="Calibri"/>
        </w:rPr>
        <w:t>,</w:t>
      </w:r>
      <w:r w:rsidR="007A2B29" w:rsidRPr="007A2B29">
        <w:t xml:space="preserve"> </w:t>
      </w:r>
      <w:r w:rsidR="007A2B29">
        <w:t xml:space="preserve">the introduction of a </w:t>
      </w:r>
      <w:r w:rsidR="007A2B29" w:rsidRPr="00863551">
        <w:t xml:space="preserve">risk management tool </w:t>
      </w:r>
      <w:r w:rsidR="00664B18">
        <w:t>and risk register</w:t>
      </w:r>
      <w:r w:rsidR="00B43F30">
        <w:t xml:space="preserve"> and </w:t>
      </w:r>
      <w:r w:rsidR="002B3ADA">
        <w:t xml:space="preserve">providing </w:t>
      </w:r>
      <w:r w:rsidR="00B43F30">
        <w:t>further training for staff.</w:t>
      </w:r>
    </w:p>
    <w:p w14:paraId="2280BB54" w14:textId="77777777" w:rsidR="00FE2EF5" w:rsidRPr="00366DCA" w:rsidRDefault="008D5558" w:rsidP="0066738E">
      <w:pPr>
        <w:pStyle w:val="NormalArial"/>
        <w:rPr>
          <w:rFonts w:eastAsia="Times New Roman"/>
          <w:lang w:eastAsia="en-AU"/>
        </w:rPr>
      </w:pPr>
      <w:r w:rsidRPr="00366DCA">
        <w:t>The organisation now has a risk management framework</w:t>
      </w:r>
      <w:r w:rsidR="00170EB0" w:rsidRPr="00366DCA">
        <w:t>. Risk is identified through</w:t>
      </w:r>
      <w:r w:rsidR="00A9796A" w:rsidRPr="00366DCA">
        <w:t xml:space="preserve"> </w:t>
      </w:r>
      <w:r w:rsidR="00170EB0" w:rsidRPr="00366DCA">
        <w:t>assessments, surveys, analysis of clinical data, feedback from staff, and complaints</w:t>
      </w:r>
      <w:r w:rsidR="003E64B7" w:rsidRPr="00366DCA">
        <w:t>.</w:t>
      </w:r>
      <w:r w:rsidR="00A9796A" w:rsidRPr="00366DCA">
        <w:t xml:space="preserve"> </w:t>
      </w:r>
      <w:r w:rsidR="00E87CE8" w:rsidRPr="00366DCA">
        <w:t xml:space="preserve">Risks are rated, and action plans introduced to manage the risk. Risks are regularly </w:t>
      </w:r>
      <w:proofErr w:type="gramStart"/>
      <w:r w:rsidR="00E87CE8" w:rsidRPr="00366DCA">
        <w:t>reviewed</w:t>
      </w:r>
      <w:proofErr w:type="gramEnd"/>
      <w:r w:rsidR="00E87CE8" w:rsidRPr="00366DCA">
        <w:t xml:space="preserve"> and </w:t>
      </w:r>
      <w:r w:rsidR="006E1004" w:rsidRPr="00366DCA">
        <w:t>t</w:t>
      </w:r>
      <w:r w:rsidR="00A9796A" w:rsidRPr="00366DCA">
        <w:t xml:space="preserve">he effectiveness of risk mitigation strategies monitored through </w:t>
      </w:r>
      <w:r w:rsidR="00C21B07" w:rsidRPr="00366DCA">
        <w:t>a variety of mechanisms</w:t>
      </w:r>
      <w:r w:rsidR="00FE2EF5" w:rsidRPr="00366DCA">
        <w:t xml:space="preserve">. </w:t>
      </w:r>
      <w:r w:rsidR="00FE2EF5" w:rsidRPr="00366DCA">
        <w:rPr>
          <w:rFonts w:eastAsia="Times New Roman"/>
          <w:lang w:eastAsia="en-AU"/>
        </w:rPr>
        <w:t>The organisation has a policy for consumer dignity and choice to support consumers’ dignity of risk. Consumers who choose to engage in activities that may have an element of risk have a dignity of risk assessment. This is done in collaboration with the consumer and strategies to minimise the risk are discussed.</w:t>
      </w:r>
    </w:p>
    <w:p w14:paraId="0ABB956A" w14:textId="77777777" w:rsidR="00DC52FF" w:rsidRPr="0026103E" w:rsidRDefault="00DC52FF" w:rsidP="0066738E">
      <w:pPr>
        <w:pStyle w:val="NormalArial"/>
      </w:pPr>
      <w:r w:rsidRPr="0026103E">
        <w:t>The Approved Provider, in their response to the Assessment Team’s report, indicated their agreement with the findings.</w:t>
      </w:r>
    </w:p>
    <w:p w14:paraId="2FFF6ABF" w14:textId="14FC0D71" w:rsidR="001A534E" w:rsidRPr="005F7448" w:rsidRDefault="001A534E" w:rsidP="0066738E">
      <w:pPr>
        <w:pStyle w:val="NormalArial"/>
      </w:pPr>
      <w:r w:rsidRPr="00996FAF">
        <w:t>Requirement 8(3)(</w:t>
      </w:r>
      <w:r w:rsidR="00020254">
        <w:t>e</w:t>
      </w:r>
      <w:r w:rsidRPr="00996FAF">
        <w:t>)</w:t>
      </w:r>
      <w:r w:rsidR="005F7448">
        <w:t xml:space="preserve"> </w:t>
      </w:r>
      <w:r w:rsidR="005F7448" w:rsidRPr="00A76C1A">
        <w:rPr>
          <w:rFonts w:eastAsia="Times New Roman"/>
          <w:lang w:eastAsia="en-AU"/>
        </w:rPr>
        <w:t xml:space="preserve">was found non-compliant following a Site Audit </w:t>
      </w:r>
      <w:r w:rsidR="005F7448" w:rsidRPr="00A76C1A">
        <w:t xml:space="preserve">30 November 2022 to 2 December 2022. </w:t>
      </w:r>
      <w:r w:rsidR="005F7448" w:rsidRPr="00A76C1A">
        <w:rPr>
          <w:rFonts w:eastAsia="Times New Roman"/>
          <w:lang w:eastAsia="en-AU"/>
        </w:rPr>
        <w:t xml:space="preserve">Since that time the </w:t>
      </w:r>
      <w:r w:rsidR="005F7448">
        <w:rPr>
          <w:rFonts w:eastAsia="Times New Roman"/>
          <w:lang w:eastAsia="en-AU"/>
        </w:rPr>
        <w:t xml:space="preserve">organisation </w:t>
      </w:r>
      <w:r w:rsidR="005F7448" w:rsidRPr="00A76C1A">
        <w:rPr>
          <w:rFonts w:eastAsia="Times New Roman"/>
          <w:lang w:eastAsia="en-AU"/>
        </w:rPr>
        <w:t>has undertaken</w:t>
      </w:r>
      <w:r w:rsidR="005F7448">
        <w:rPr>
          <w:rFonts w:eastAsia="Times New Roman"/>
          <w:bCs/>
          <w:color w:val="000000"/>
          <w:szCs w:val="22"/>
          <w:lang w:eastAsia="en-AU"/>
        </w:rPr>
        <w:t xml:space="preserve"> </w:t>
      </w:r>
      <w:r w:rsidR="005F7448" w:rsidRPr="00DF7901">
        <w:rPr>
          <w:rFonts w:eastAsia="Arial"/>
          <w:lang w:eastAsia="en-AU"/>
        </w:rPr>
        <w:t>several actions</w:t>
      </w:r>
      <w:r w:rsidR="005F7448">
        <w:t xml:space="preserve"> </w:t>
      </w:r>
      <w:r w:rsidRPr="00DF7901">
        <w:rPr>
          <w:rFonts w:eastAsia="Times New Roman"/>
          <w:bCs/>
          <w:color w:val="000000"/>
          <w:szCs w:val="22"/>
          <w:lang w:eastAsia="en-AU"/>
        </w:rPr>
        <w:t>including</w:t>
      </w:r>
      <w:r w:rsidR="00B57AD0" w:rsidRPr="00B57AD0">
        <w:t xml:space="preserve"> </w:t>
      </w:r>
      <w:r w:rsidR="00B57AD0">
        <w:t xml:space="preserve">reviewing </w:t>
      </w:r>
      <w:r w:rsidR="00B57AD0" w:rsidRPr="00643A88">
        <w:t xml:space="preserve">policies and procedures </w:t>
      </w:r>
      <w:r w:rsidR="00B57AD0">
        <w:t xml:space="preserve">to ensure they </w:t>
      </w:r>
      <w:r w:rsidR="0015562C">
        <w:t xml:space="preserve">are </w:t>
      </w:r>
      <w:r w:rsidR="00B57AD0" w:rsidRPr="00643A88">
        <w:t>evidence-based</w:t>
      </w:r>
      <w:r w:rsidR="00450248">
        <w:t xml:space="preserve">, </w:t>
      </w:r>
      <w:r w:rsidR="003979A2">
        <w:t xml:space="preserve">provided </w:t>
      </w:r>
      <w:r w:rsidR="00D34745">
        <w:t>greater supervision</w:t>
      </w:r>
      <w:r w:rsidR="003979A2">
        <w:t xml:space="preserve"> </w:t>
      </w:r>
      <w:r w:rsidR="00127915">
        <w:t xml:space="preserve">and education to </w:t>
      </w:r>
      <w:r w:rsidR="003979A2">
        <w:t xml:space="preserve">staff, </w:t>
      </w:r>
      <w:r w:rsidR="00D34745">
        <w:t xml:space="preserve">and </w:t>
      </w:r>
      <w:r w:rsidR="00C36EB2">
        <w:t xml:space="preserve">improved </w:t>
      </w:r>
      <w:r w:rsidR="00C26D23">
        <w:t xml:space="preserve">the </w:t>
      </w:r>
      <w:r w:rsidR="00C36EB2">
        <w:t xml:space="preserve">monitoring of care and analysis of clinical </w:t>
      </w:r>
      <w:proofErr w:type="gramStart"/>
      <w:r w:rsidR="00C36EB2">
        <w:t>data</w:t>
      </w:r>
      <w:r w:rsidR="00C26D23">
        <w:t xml:space="preserve"> </w:t>
      </w:r>
      <w:r w:rsidR="00127915">
        <w:t>.</w:t>
      </w:r>
      <w:proofErr w:type="gramEnd"/>
    </w:p>
    <w:p w14:paraId="323670D4" w14:textId="040EF3AF" w:rsidR="009C52BF" w:rsidRPr="009C52BF" w:rsidRDefault="008E0E03" w:rsidP="0066738E">
      <w:pPr>
        <w:pStyle w:val="NormalArial"/>
        <w:rPr>
          <w:rFonts w:eastAsia="Times New Roman"/>
          <w:lang w:eastAsia="en-AU"/>
        </w:rPr>
      </w:pPr>
      <w:r w:rsidRPr="00FD470E">
        <w:t xml:space="preserve">The organisation has a clinical governance framework which includes roles and responsibilities, </w:t>
      </w:r>
      <w:proofErr w:type="gramStart"/>
      <w:r w:rsidRPr="00FD470E">
        <w:t>policies</w:t>
      </w:r>
      <w:proofErr w:type="gramEnd"/>
      <w:r w:rsidRPr="00FD470E">
        <w:t xml:space="preserve"> and procedures, and monitoring and reporting processes. </w:t>
      </w:r>
      <w:r w:rsidRPr="00FD470E">
        <w:rPr>
          <w:rFonts w:eastAsia="Times New Roman"/>
          <w:lang w:eastAsia="en-AU"/>
        </w:rPr>
        <w:t>P</w:t>
      </w:r>
      <w:r w:rsidR="009C52BF" w:rsidRPr="009C52BF">
        <w:rPr>
          <w:rFonts w:eastAsia="Times New Roman"/>
          <w:lang w:eastAsia="en-AU"/>
        </w:rPr>
        <w:t xml:space="preserve">olicies and procedures guide staff in the delivery of clinical care </w:t>
      </w:r>
      <w:r w:rsidR="00FD470E" w:rsidRPr="00FD470E">
        <w:rPr>
          <w:rFonts w:eastAsia="Times New Roman"/>
          <w:lang w:eastAsia="en-AU"/>
        </w:rPr>
        <w:t xml:space="preserve">including </w:t>
      </w:r>
      <w:r w:rsidR="009C52BF" w:rsidRPr="009C52BF">
        <w:rPr>
          <w:rFonts w:eastAsia="Times New Roman"/>
          <w:lang w:eastAsia="en-AU"/>
        </w:rPr>
        <w:t>antimicrobial stewardship, minimising the use of restrictive practices, and open disclosure</w:t>
      </w:r>
      <w:r w:rsidR="00D13981">
        <w:rPr>
          <w:rFonts w:eastAsia="Times New Roman"/>
          <w:lang w:eastAsia="en-AU"/>
        </w:rPr>
        <w:t xml:space="preserve"> and staff have been adequately trained in these areas.</w:t>
      </w:r>
    </w:p>
    <w:p w14:paraId="0BAAE9FD" w14:textId="6FD51730" w:rsidR="001A534E" w:rsidRPr="00712752" w:rsidRDefault="00DC52FF" w:rsidP="0036130C">
      <w:pPr>
        <w:pStyle w:val="NormalArial"/>
      </w:pPr>
      <w:r w:rsidRPr="00F2601B">
        <w:t>The Approved Provider, in their response to the Assessment Team’s report, indicated their agreement with the findings.</w:t>
      </w:r>
    </w:p>
    <w:sectPr w:rsidR="001A534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500A3" w14:textId="77777777" w:rsidR="00E34B91" w:rsidRDefault="00E34B91">
      <w:pPr>
        <w:spacing w:after="0"/>
      </w:pPr>
      <w:r>
        <w:separator/>
      </w:r>
    </w:p>
  </w:endnote>
  <w:endnote w:type="continuationSeparator" w:id="0">
    <w:p w14:paraId="2F42DF16" w14:textId="77777777" w:rsidR="00E34B91" w:rsidRDefault="00E34B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1300" w14:textId="77777777" w:rsidR="00DF37F2" w:rsidRPr="00DF37F2" w:rsidRDefault="007D3DD8" w:rsidP="00DF37F2">
    <w:pPr>
      <w:pStyle w:val="FooterArial9"/>
      <w:rPr>
        <w:rStyle w:val="FooterBold"/>
        <w:rFonts w:ascii="Arial" w:hAnsi="Arial"/>
        <w:b w:val="0"/>
      </w:rPr>
    </w:pPr>
    <w:r w:rsidRPr="00DF37F2">
      <w:rPr>
        <w:rStyle w:val="FooterBold"/>
        <w:rFonts w:ascii="Arial" w:hAnsi="Arial"/>
        <w:b w:val="0"/>
      </w:rPr>
      <w:t>Name of service: Gallipoli Home</w:t>
    </w:r>
    <w:r w:rsidRPr="00DF37F2">
      <w:rPr>
        <w:rStyle w:val="FooterBold"/>
        <w:rFonts w:ascii="Arial" w:hAnsi="Arial"/>
        <w:b w:val="0"/>
      </w:rPr>
      <w:tab/>
      <w:t xml:space="preserve">RPT-ACC-0122 v3.0 </w:t>
    </w:r>
  </w:p>
  <w:p w14:paraId="095C1301" w14:textId="77777777" w:rsidR="00DF37F2" w:rsidRPr="00DF37F2" w:rsidRDefault="007D3DD8" w:rsidP="00DF37F2">
    <w:pPr>
      <w:pStyle w:val="FooterArial9"/>
      <w:rPr>
        <w:rStyle w:val="FooterBold"/>
        <w:rFonts w:ascii="Arial" w:hAnsi="Arial"/>
        <w:b w:val="0"/>
      </w:rPr>
    </w:pPr>
    <w:r w:rsidRPr="00DF37F2">
      <w:rPr>
        <w:rStyle w:val="FooterBold"/>
        <w:rFonts w:ascii="Arial" w:hAnsi="Arial"/>
        <w:b w:val="0"/>
      </w:rPr>
      <w:t>Commission ID: 1071</w:t>
    </w:r>
    <w:r w:rsidRPr="00DF37F2">
      <w:rPr>
        <w:rStyle w:val="FooterBold"/>
        <w:rFonts w:ascii="Arial" w:hAnsi="Arial"/>
        <w:b w:val="0"/>
      </w:rPr>
      <w:tab/>
      <w:t xml:space="preserve">OFFICIAL: Sensitive </w:t>
    </w:r>
  </w:p>
  <w:p w14:paraId="095C1302" w14:textId="77777777" w:rsidR="00DF37F2" w:rsidRPr="00DF37F2" w:rsidRDefault="007D3D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1304" w14:textId="77777777" w:rsidR="00E2364A" w:rsidRDefault="001462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D855D" w14:textId="77777777" w:rsidR="00E34B91" w:rsidRDefault="00E34B91" w:rsidP="00D71F88">
      <w:pPr>
        <w:spacing w:after="0"/>
      </w:pPr>
      <w:r>
        <w:separator/>
      </w:r>
    </w:p>
  </w:footnote>
  <w:footnote w:type="continuationSeparator" w:id="0">
    <w:p w14:paraId="5DC4D0E1" w14:textId="77777777" w:rsidR="00E34B91" w:rsidRDefault="00E34B91" w:rsidP="00D71F88">
      <w:pPr>
        <w:spacing w:after="0"/>
      </w:pPr>
      <w:r>
        <w:continuationSeparator/>
      </w:r>
    </w:p>
  </w:footnote>
  <w:footnote w:id="1">
    <w:p w14:paraId="095C1309" w14:textId="03281BA0" w:rsidR="000078F8" w:rsidRDefault="007D3D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8E1A40">
        <w:rPr>
          <w:rFonts w:ascii="Arial" w:hAnsi="Arial" w:cs="Arial"/>
          <w:color w:val="auto"/>
          <w:sz w:val="20"/>
          <w:szCs w:val="20"/>
        </w:rPr>
        <w:t xml:space="preserve"> 68A</w:t>
      </w:r>
      <w:r w:rsidR="008E1A40" w:rsidRPr="008E1A40">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095C130A" w14:textId="77777777" w:rsidR="002B0884" w:rsidRDefault="001462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12FF" w14:textId="77777777" w:rsidR="00D71F88" w:rsidRDefault="007D3DD8">
    <w:pPr>
      <w:pStyle w:val="Header"/>
    </w:pPr>
    <w:r>
      <w:rPr>
        <w:noProof/>
        <w:color w:val="2B579A"/>
        <w:shd w:val="clear" w:color="auto" w:fill="E6E6E6"/>
        <w:lang w:val="en-US"/>
      </w:rPr>
      <w:drawing>
        <wp:anchor distT="0" distB="0" distL="114300" distR="114300" simplePos="0" relativeHeight="251659264" behindDoc="1" locked="0" layoutInCell="1" allowOverlap="1" wp14:anchorId="095C1305" wp14:editId="095C13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1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1303" w14:textId="77777777" w:rsidR="00FA0A5B" w:rsidRDefault="007D3DD8">
    <w:pPr>
      <w:pStyle w:val="Header"/>
    </w:pPr>
    <w:r>
      <w:rPr>
        <w:noProof/>
      </w:rPr>
      <w:drawing>
        <wp:anchor distT="0" distB="0" distL="114300" distR="114300" simplePos="0" relativeHeight="251658240" behindDoc="0" locked="0" layoutInCell="1" allowOverlap="1" wp14:anchorId="095C1307" wp14:editId="095C13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58E4342">
      <w:start w:val="1"/>
      <w:numFmt w:val="lowerRoman"/>
      <w:lvlText w:val="(%1)"/>
      <w:lvlJc w:val="left"/>
      <w:pPr>
        <w:ind w:left="1080" w:hanging="720"/>
      </w:pPr>
      <w:rPr>
        <w:rFonts w:hint="default"/>
      </w:rPr>
    </w:lvl>
    <w:lvl w:ilvl="1" w:tplc="A68609E8" w:tentative="1">
      <w:start w:val="1"/>
      <w:numFmt w:val="lowerLetter"/>
      <w:lvlText w:val="%2."/>
      <w:lvlJc w:val="left"/>
      <w:pPr>
        <w:ind w:left="1440" w:hanging="360"/>
      </w:pPr>
    </w:lvl>
    <w:lvl w:ilvl="2" w:tplc="7B887DF0" w:tentative="1">
      <w:start w:val="1"/>
      <w:numFmt w:val="lowerRoman"/>
      <w:lvlText w:val="%3."/>
      <w:lvlJc w:val="right"/>
      <w:pPr>
        <w:ind w:left="2160" w:hanging="180"/>
      </w:pPr>
    </w:lvl>
    <w:lvl w:ilvl="3" w:tplc="DD78FD16" w:tentative="1">
      <w:start w:val="1"/>
      <w:numFmt w:val="decimal"/>
      <w:lvlText w:val="%4."/>
      <w:lvlJc w:val="left"/>
      <w:pPr>
        <w:ind w:left="2880" w:hanging="360"/>
      </w:pPr>
    </w:lvl>
    <w:lvl w:ilvl="4" w:tplc="FBCA3A04" w:tentative="1">
      <w:start w:val="1"/>
      <w:numFmt w:val="lowerLetter"/>
      <w:lvlText w:val="%5."/>
      <w:lvlJc w:val="left"/>
      <w:pPr>
        <w:ind w:left="3600" w:hanging="360"/>
      </w:pPr>
    </w:lvl>
    <w:lvl w:ilvl="5" w:tplc="192E4CA6" w:tentative="1">
      <w:start w:val="1"/>
      <w:numFmt w:val="lowerRoman"/>
      <w:lvlText w:val="%6."/>
      <w:lvlJc w:val="right"/>
      <w:pPr>
        <w:ind w:left="4320" w:hanging="180"/>
      </w:pPr>
    </w:lvl>
    <w:lvl w:ilvl="6" w:tplc="CF5CA0D2" w:tentative="1">
      <w:start w:val="1"/>
      <w:numFmt w:val="decimal"/>
      <w:lvlText w:val="%7."/>
      <w:lvlJc w:val="left"/>
      <w:pPr>
        <w:ind w:left="5040" w:hanging="360"/>
      </w:pPr>
    </w:lvl>
    <w:lvl w:ilvl="7" w:tplc="0F102FFC" w:tentative="1">
      <w:start w:val="1"/>
      <w:numFmt w:val="lowerLetter"/>
      <w:lvlText w:val="%8."/>
      <w:lvlJc w:val="left"/>
      <w:pPr>
        <w:ind w:left="5760" w:hanging="360"/>
      </w:pPr>
    </w:lvl>
    <w:lvl w:ilvl="8" w:tplc="5F78138E" w:tentative="1">
      <w:start w:val="1"/>
      <w:numFmt w:val="lowerRoman"/>
      <w:lvlText w:val="%9."/>
      <w:lvlJc w:val="right"/>
      <w:pPr>
        <w:ind w:left="6480" w:hanging="180"/>
      </w:pPr>
    </w:lvl>
  </w:abstractNum>
  <w:abstractNum w:abstractNumId="1" w15:restartNumberingAfterBreak="0">
    <w:nsid w:val="052A7AA1"/>
    <w:multiLevelType w:val="hybridMultilevel"/>
    <w:tmpl w:val="A9AA5F3A"/>
    <w:lvl w:ilvl="0" w:tplc="99D06CEE">
      <w:start w:val="1"/>
      <w:numFmt w:val="bullet"/>
      <w:lvlText w:val=""/>
      <w:lvlJc w:val="left"/>
      <w:pPr>
        <w:ind w:left="720" w:hanging="360"/>
      </w:pPr>
      <w:rPr>
        <w:rFonts w:ascii="Symbol" w:hAnsi="Symbol" w:hint="default"/>
      </w:rPr>
    </w:lvl>
    <w:lvl w:ilvl="1" w:tplc="793A2214">
      <w:start w:val="1"/>
      <w:numFmt w:val="bullet"/>
      <w:lvlText w:val="o"/>
      <w:lvlJc w:val="left"/>
      <w:pPr>
        <w:ind w:left="1440" w:hanging="360"/>
      </w:pPr>
      <w:rPr>
        <w:rFonts w:ascii="Courier New" w:hAnsi="Courier New" w:hint="default"/>
      </w:rPr>
    </w:lvl>
    <w:lvl w:ilvl="2" w:tplc="99B431C0">
      <w:start w:val="1"/>
      <w:numFmt w:val="bullet"/>
      <w:lvlText w:val=""/>
      <w:lvlJc w:val="left"/>
      <w:pPr>
        <w:ind w:left="2160" w:hanging="360"/>
      </w:pPr>
      <w:rPr>
        <w:rFonts w:ascii="Wingdings" w:hAnsi="Wingdings" w:hint="default"/>
      </w:rPr>
    </w:lvl>
    <w:lvl w:ilvl="3" w:tplc="F222B63C">
      <w:start w:val="1"/>
      <w:numFmt w:val="bullet"/>
      <w:lvlText w:val=""/>
      <w:lvlJc w:val="left"/>
      <w:pPr>
        <w:ind w:left="2880" w:hanging="360"/>
      </w:pPr>
      <w:rPr>
        <w:rFonts w:ascii="Symbol" w:hAnsi="Symbol" w:hint="default"/>
      </w:rPr>
    </w:lvl>
    <w:lvl w:ilvl="4" w:tplc="B1B64A58">
      <w:start w:val="1"/>
      <w:numFmt w:val="bullet"/>
      <w:lvlText w:val="o"/>
      <w:lvlJc w:val="left"/>
      <w:pPr>
        <w:ind w:left="3600" w:hanging="360"/>
      </w:pPr>
      <w:rPr>
        <w:rFonts w:ascii="Courier New" w:hAnsi="Courier New" w:hint="default"/>
      </w:rPr>
    </w:lvl>
    <w:lvl w:ilvl="5" w:tplc="630ADD1A">
      <w:start w:val="1"/>
      <w:numFmt w:val="bullet"/>
      <w:lvlText w:val=""/>
      <w:lvlJc w:val="left"/>
      <w:pPr>
        <w:ind w:left="4320" w:hanging="360"/>
      </w:pPr>
      <w:rPr>
        <w:rFonts w:ascii="Wingdings" w:hAnsi="Wingdings" w:hint="default"/>
      </w:rPr>
    </w:lvl>
    <w:lvl w:ilvl="6" w:tplc="CF185E2E">
      <w:start w:val="1"/>
      <w:numFmt w:val="bullet"/>
      <w:lvlText w:val=""/>
      <w:lvlJc w:val="left"/>
      <w:pPr>
        <w:ind w:left="5040" w:hanging="360"/>
      </w:pPr>
      <w:rPr>
        <w:rFonts w:ascii="Symbol" w:hAnsi="Symbol" w:hint="default"/>
      </w:rPr>
    </w:lvl>
    <w:lvl w:ilvl="7" w:tplc="99E69A46">
      <w:start w:val="1"/>
      <w:numFmt w:val="bullet"/>
      <w:lvlText w:val="o"/>
      <w:lvlJc w:val="left"/>
      <w:pPr>
        <w:ind w:left="5760" w:hanging="360"/>
      </w:pPr>
      <w:rPr>
        <w:rFonts w:ascii="Courier New" w:hAnsi="Courier New" w:hint="default"/>
      </w:rPr>
    </w:lvl>
    <w:lvl w:ilvl="8" w:tplc="F1A4E59C">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A702FF6">
      <w:start w:val="1"/>
      <w:numFmt w:val="lowerRoman"/>
      <w:lvlText w:val="(%1)"/>
      <w:lvlJc w:val="left"/>
      <w:pPr>
        <w:ind w:left="1080" w:hanging="720"/>
      </w:pPr>
      <w:rPr>
        <w:rFonts w:hint="default"/>
      </w:rPr>
    </w:lvl>
    <w:lvl w:ilvl="1" w:tplc="4E70B5C8" w:tentative="1">
      <w:start w:val="1"/>
      <w:numFmt w:val="lowerLetter"/>
      <w:lvlText w:val="%2."/>
      <w:lvlJc w:val="left"/>
      <w:pPr>
        <w:ind w:left="1440" w:hanging="360"/>
      </w:pPr>
    </w:lvl>
    <w:lvl w:ilvl="2" w:tplc="2872E536" w:tentative="1">
      <w:start w:val="1"/>
      <w:numFmt w:val="lowerRoman"/>
      <w:lvlText w:val="%3."/>
      <w:lvlJc w:val="right"/>
      <w:pPr>
        <w:ind w:left="2160" w:hanging="180"/>
      </w:pPr>
    </w:lvl>
    <w:lvl w:ilvl="3" w:tplc="FCBC501A" w:tentative="1">
      <w:start w:val="1"/>
      <w:numFmt w:val="decimal"/>
      <w:lvlText w:val="%4."/>
      <w:lvlJc w:val="left"/>
      <w:pPr>
        <w:ind w:left="2880" w:hanging="360"/>
      </w:pPr>
    </w:lvl>
    <w:lvl w:ilvl="4" w:tplc="80C20D88" w:tentative="1">
      <w:start w:val="1"/>
      <w:numFmt w:val="lowerLetter"/>
      <w:lvlText w:val="%5."/>
      <w:lvlJc w:val="left"/>
      <w:pPr>
        <w:ind w:left="3600" w:hanging="360"/>
      </w:pPr>
    </w:lvl>
    <w:lvl w:ilvl="5" w:tplc="80E65522" w:tentative="1">
      <w:start w:val="1"/>
      <w:numFmt w:val="lowerRoman"/>
      <w:lvlText w:val="%6."/>
      <w:lvlJc w:val="right"/>
      <w:pPr>
        <w:ind w:left="4320" w:hanging="180"/>
      </w:pPr>
    </w:lvl>
    <w:lvl w:ilvl="6" w:tplc="6212A0EE" w:tentative="1">
      <w:start w:val="1"/>
      <w:numFmt w:val="decimal"/>
      <w:lvlText w:val="%7."/>
      <w:lvlJc w:val="left"/>
      <w:pPr>
        <w:ind w:left="5040" w:hanging="360"/>
      </w:pPr>
    </w:lvl>
    <w:lvl w:ilvl="7" w:tplc="36DC0BE4" w:tentative="1">
      <w:start w:val="1"/>
      <w:numFmt w:val="lowerLetter"/>
      <w:lvlText w:val="%8."/>
      <w:lvlJc w:val="left"/>
      <w:pPr>
        <w:ind w:left="5760" w:hanging="360"/>
      </w:pPr>
    </w:lvl>
    <w:lvl w:ilvl="8" w:tplc="9A204D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72C5E3E">
      <w:start w:val="1"/>
      <w:numFmt w:val="lowerRoman"/>
      <w:lvlText w:val="(%1)"/>
      <w:lvlJc w:val="left"/>
      <w:pPr>
        <w:ind w:left="1080" w:hanging="720"/>
      </w:pPr>
      <w:rPr>
        <w:rFonts w:hint="default"/>
      </w:rPr>
    </w:lvl>
    <w:lvl w:ilvl="1" w:tplc="CB9CC8C2" w:tentative="1">
      <w:start w:val="1"/>
      <w:numFmt w:val="lowerLetter"/>
      <w:lvlText w:val="%2."/>
      <w:lvlJc w:val="left"/>
      <w:pPr>
        <w:ind w:left="1440" w:hanging="360"/>
      </w:pPr>
    </w:lvl>
    <w:lvl w:ilvl="2" w:tplc="49E681A0" w:tentative="1">
      <w:start w:val="1"/>
      <w:numFmt w:val="lowerRoman"/>
      <w:lvlText w:val="%3."/>
      <w:lvlJc w:val="right"/>
      <w:pPr>
        <w:ind w:left="2160" w:hanging="180"/>
      </w:pPr>
    </w:lvl>
    <w:lvl w:ilvl="3" w:tplc="6F9089F8" w:tentative="1">
      <w:start w:val="1"/>
      <w:numFmt w:val="decimal"/>
      <w:lvlText w:val="%4."/>
      <w:lvlJc w:val="left"/>
      <w:pPr>
        <w:ind w:left="2880" w:hanging="360"/>
      </w:pPr>
    </w:lvl>
    <w:lvl w:ilvl="4" w:tplc="50C05CA4" w:tentative="1">
      <w:start w:val="1"/>
      <w:numFmt w:val="lowerLetter"/>
      <w:lvlText w:val="%5."/>
      <w:lvlJc w:val="left"/>
      <w:pPr>
        <w:ind w:left="3600" w:hanging="360"/>
      </w:pPr>
    </w:lvl>
    <w:lvl w:ilvl="5" w:tplc="655CF562" w:tentative="1">
      <w:start w:val="1"/>
      <w:numFmt w:val="lowerRoman"/>
      <w:lvlText w:val="%6."/>
      <w:lvlJc w:val="right"/>
      <w:pPr>
        <w:ind w:left="4320" w:hanging="180"/>
      </w:pPr>
    </w:lvl>
    <w:lvl w:ilvl="6" w:tplc="4B8826D2" w:tentative="1">
      <w:start w:val="1"/>
      <w:numFmt w:val="decimal"/>
      <w:lvlText w:val="%7."/>
      <w:lvlJc w:val="left"/>
      <w:pPr>
        <w:ind w:left="5040" w:hanging="360"/>
      </w:pPr>
    </w:lvl>
    <w:lvl w:ilvl="7" w:tplc="BE6E0FEE" w:tentative="1">
      <w:start w:val="1"/>
      <w:numFmt w:val="lowerLetter"/>
      <w:lvlText w:val="%8."/>
      <w:lvlJc w:val="left"/>
      <w:pPr>
        <w:ind w:left="5760" w:hanging="360"/>
      </w:pPr>
    </w:lvl>
    <w:lvl w:ilvl="8" w:tplc="872C33CE" w:tentative="1">
      <w:start w:val="1"/>
      <w:numFmt w:val="lowerRoman"/>
      <w:lvlText w:val="%9."/>
      <w:lvlJc w:val="right"/>
      <w:pPr>
        <w:ind w:left="6480" w:hanging="180"/>
      </w:pPr>
    </w:lvl>
  </w:abstractNum>
  <w:abstractNum w:abstractNumId="4" w15:restartNumberingAfterBreak="0">
    <w:nsid w:val="128B021D"/>
    <w:multiLevelType w:val="hybridMultilevel"/>
    <w:tmpl w:val="9AE015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 w15:restartNumberingAfterBreak="0">
    <w:nsid w:val="12E65957"/>
    <w:multiLevelType w:val="hybridMultilevel"/>
    <w:tmpl w:val="6B2C10DA"/>
    <w:lvl w:ilvl="0" w:tplc="C0F870C0">
      <w:start w:val="1"/>
      <w:numFmt w:val="bullet"/>
      <w:lvlText w:val=""/>
      <w:lvlJc w:val="left"/>
      <w:pPr>
        <w:ind w:left="720" w:hanging="360"/>
      </w:pPr>
      <w:rPr>
        <w:rFonts w:ascii="Symbol" w:hAnsi="Symbol" w:hint="default"/>
      </w:rPr>
    </w:lvl>
    <w:lvl w:ilvl="1" w:tplc="EB743FB0">
      <w:start w:val="1"/>
      <w:numFmt w:val="bullet"/>
      <w:lvlText w:val="o"/>
      <w:lvlJc w:val="left"/>
      <w:pPr>
        <w:ind w:left="1440" w:hanging="360"/>
      </w:pPr>
      <w:rPr>
        <w:rFonts w:ascii="Courier New" w:hAnsi="Courier New" w:hint="default"/>
      </w:rPr>
    </w:lvl>
    <w:lvl w:ilvl="2" w:tplc="B4E42D6C">
      <w:start w:val="1"/>
      <w:numFmt w:val="bullet"/>
      <w:lvlText w:val=""/>
      <w:lvlJc w:val="left"/>
      <w:pPr>
        <w:ind w:left="2160" w:hanging="360"/>
      </w:pPr>
      <w:rPr>
        <w:rFonts w:ascii="Wingdings" w:hAnsi="Wingdings" w:hint="default"/>
      </w:rPr>
    </w:lvl>
    <w:lvl w:ilvl="3" w:tplc="177C6324">
      <w:start w:val="1"/>
      <w:numFmt w:val="bullet"/>
      <w:lvlText w:val=""/>
      <w:lvlJc w:val="left"/>
      <w:pPr>
        <w:ind w:left="2880" w:hanging="360"/>
      </w:pPr>
      <w:rPr>
        <w:rFonts w:ascii="Symbol" w:hAnsi="Symbol" w:hint="default"/>
      </w:rPr>
    </w:lvl>
    <w:lvl w:ilvl="4" w:tplc="B17EC002">
      <w:start w:val="1"/>
      <w:numFmt w:val="bullet"/>
      <w:lvlText w:val="o"/>
      <w:lvlJc w:val="left"/>
      <w:pPr>
        <w:ind w:left="3600" w:hanging="360"/>
      </w:pPr>
      <w:rPr>
        <w:rFonts w:ascii="Courier New" w:hAnsi="Courier New" w:hint="default"/>
      </w:rPr>
    </w:lvl>
    <w:lvl w:ilvl="5" w:tplc="91585EBA">
      <w:start w:val="1"/>
      <w:numFmt w:val="bullet"/>
      <w:lvlText w:val=""/>
      <w:lvlJc w:val="left"/>
      <w:pPr>
        <w:ind w:left="4320" w:hanging="360"/>
      </w:pPr>
      <w:rPr>
        <w:rFonts w:ascii="Wingdings" w:hAnsi="Wingdings" w:hint="default"/>
      </w:rPr>
    </w:lvl>
    <w:lvl w:ilvl="6" w:tplc="6E260926">
      <w:start w:val="1"/>
      <w:numFmt w:val="bullet"/>
      <w:lvlText w:val=""/>
      <w:lvlJc w:val="left"/>
      <w:pPr>
        <w:ind w:left="5040" w:hanging="360"/>
      </w:pPr>
      <w:rPr>
        <w:rFonts w:ascii="Symbol" w:hAnsi="Symbol" w:hint="default"/>
      </w:rPr>
    </w:lvl>
    <w:lvl w:ilvl="7" w:tplc="653C4B70">
      <w:start w:val="1"/>
      <w:numFmt w:val="bullet"/>
      <w:lvlText w:val="o"/>
      <w:lvlJc w:val="left"/>
      <w:pPr>
        <w:ind w:left="5760" w:hanging="360"/>
      </w:pPr>
      <w:rPr>
        <w:rFonts w:ascii="Courier New" w:hAnsi="Courier New" w:hint="default"/>
      </w:rPr>
    </w:lvl>
    <w:lvl w:ilvl="8" w:tplc="5AF0FD7A">
      <w:start w:val="1"/>
      <w:numFmt w:val="bullet"/>
      <w:lvlText w:val=""/>
      <w:lvlJc w:val="left"/>
      <w:pPr>
        <w:ind w:left="6480" w:hanging="360"/>
      </w:pPr>
      <w:rPr>
        <w:rFonts w:ascii="Wingdings" w:hAnsi="Wingdings" w:hint="default"/>
      </w:rPr>
    </w:lvl>
  </w:abstractNum>
  <w:abstractNum w:abstractNumId="6" w15:restartNumberingAfterBreak="0">
    <w:nsid w:val="14B6DB6A"/>
    <w:multiLevelType w:val="hybridMultilevel"/>
    <w:tmpl w:val="14DCBB34"/>
    <w:lvl w:ilvl="0" w:tplc="40A8DE98">
      <w:start w:val="1"/>
      <w:numFmt w:val="bullet"/>
      <w:lvlText w:val=""/>
      <w:lvlJc w:val="left"/>
      <w:pPr>
        <w:ind w:left="720" w:hanging="360"/>
      </w:pPr>
      <w:rPr>
        <w:rFonts w:ascii="Symbol" w:hAnsi="Symbol" w:hint="default"/>
      </w:rPr>
    </w:lvl>
    <w:lvl w:ilvl="1" w:tplc="E654DB80">
      <w:start w:val="1"/>
      <w:numFmt w:val="bullet"/>
      <w:lvlText w:val="o"/>
      <w:lvlJc w:val="left"/>
      <w:pPr>
        <w:ind w:left="1440" w:hanging="360"/>
      </w:pPr>
      <w:rPr>
        <w:rFonts w:ascii="Courier New" w:hAnsi="Courier New" w:hint="default"/>
      </w:rPr>
    </w:lvl>
    <w:lvl w:ilvl="2" w:tplc="4824FA26">
      <w:start w:val="1"/>
      <w:numFmt w:val="bullet"/>
      <w:lvlText w:val=""/>
      <w:lvlJc w:val="left"/>
      <w:pPr>
        <w:ind w:left="2160" w:hanging="360"/>
      </w:pPr>
      <w:rPr>
        <w:rFonts w:ascii="Wingdings" w:hAnsi="Wingdings" w:hint="default"/>
      </w:rPr>
    </w:lvl>
    <w:lvl w:ilvl="3" w:tplc="370C1F94">
      <w:start w:val="1"/>
      <w:numFmt w:val="bullet"/>
      <w:lvlText w:val=""/>
      <w:lvlJc w:val="left"/>
      <w:pPr>
        <w:ind w:left="2880" w:hanging="360"/>
      </w:pPr>
      <w:rPr>
        <w:rFonts w:ascii="Symbol" w:hAnsi="Symbol" w:hint="default"/>
      </w:rPr>
    </w:lvl>
    <w:lvl w:ilvl="4" w:tplc="B84E2216">
      <w:start w:val="1"/>
      <w:numFmt w:val="bullet"/>
      <w:lvlText w:val="o"/>
      <w:lvlJc w:val="left"/>
      <w:pPr>
        <w:ind w:left="3600" w:hanging="360"/>
      </w:pPr>
      <w:rPr>
        <w:rFonts w:ascii="Courier New" w:hAnsi="Courier New" w:hint="default"/>
      </w:rPr>
    </w:lvl>
    <w:lvl w:ilvl="5" w:tplc="2E889578">
      <w:start w:val="1"/>
      <w:numFmt w:val="bullet"/>
      <w:lvlText w:val=""/>
      <w:lvlJc w:val="left"/>
      <w:pPr>
        <w:ind w:left="4320" w:hanging="360"/>
      </w:pPr>
      <w:rPr>
        <w:rFonts w:ascii="Wingdings" w:hAnsi="Wingdings" w:hint="default"/>
      </w:rPr>
    </w:lvl>
    <w:lvl w:ilvl="6" w:tplc="AC2CB9DE">
      <w:start w:val="1"/>
      <w:numFmt w:val="bullet"/>
      <w:lvlText w:val=""/>
      <w:lvlJc w:val="left"/>
      <w:pPr>
        <w:ind w:left="5040" w:hanging="360"/>
      </w:pPr>
      <w:rPr>
        <w:rFonts w:ascii="Symbol" w:hAnsi="Symbol" w:hint="default"/>
      </w:rPr>
    </w:lvl>
    <w:lvl w:ilvl="7" w:tplc="F4B434F8">
      <w:start w:val="1"/>
      <w:numFmt w:val="bullet"/>
      <w:lvlText w:val="o"/>
      <w:lvlJc w:val="left"/>
      <w:pPr>
        <w:ind w:left="5760" w:hanging="360"/>
      </w:pPr>
      <w:rPr>
        <w:rFonts w:ascii="Courier New" w:hAnsi="Courier New" w:hint="default"/>
      </w:rPr>
    </w:lvl>
    <w:lvl w:ilvl="8" w:tplc="9D36993C">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148EEEF6">
      <w:start w:val="1"/>
      <w:numFmt w:val="bullet"/>
      <w:lvlText w:val=""/>
      <w:lvlJc w:val="left"/>
      <w:pPr>
        <w:ind w:left="720" w:hanging="360"/>
      </w:pPr>
      <w:rPr>
        <w:rFonts w:ascii="Symbol" w:hAnsi="Symbol" w:hint="default"/>
        <w:color w:val="auto"/>
        <w:sz w:val="24"/>
        <w:szCs w:val="24"/>
      </w:rPr>
    </w:lvl>
    <w:lvl w:ilvl="1" w:tplc="E5A235DE" w:tentative="1">
      <w:start w:val="1"/>
      <w:numFmt w:val="bullet"/>
      <w:lvlText w:val="o"/>
      <w:lvlJc w:val="left"/>
      <w:pPr>
        <w:ind w:left="1440" w:hanging="360"/>
      </w:pPr>
      <w:rPr>
        <w:rFonts w:ascii="Courier New" w:hAnsi="Courier New" w:cs="Courier New" w:hint="default"/>
      </w:rPr>
    </w:lvl>
    <w:lvl w:ilvl="2" w:tplc="E1400752" w:tentative="1">
      <w:start w:val="1"/>
      <w:numFmt w:val="bullet"/>
      <w:lvlText w:val=""/>
      <w:lvlJc w:val="left"/>
      <w:pPr>
        <w:ind w:left="2160" w:hanging="360"/>
      </w:pPr>
      <w:rPr>
        <w:rFonts w:ascii="Wingdings" w:hAnsi="Wingdings" w:hint="default"/>
      </w:rPr>
    </w:lvl>
    <w:lvl w:ilvl="3" w:tplc="3318942E" w:tentative="1">
      <w:start w:val="1"/>
      <w:numFmt w:val="bullet"/>
      <w:lvlText w:val=""/>
      <w:lvlJc w:val="left"/>
      <w:pPr>
        <w:ind w:left="2880" w:hanging="360"/>
      </w:pPr>
      <w:rPr>
        <w:rFonts w:ascii="Symbol" w:hAnsi="Symbol" w:hint="default"/>
      </w:rPr>
    </w:lvl>
    <w:lvl w:ilvl="4" w:tplc="3DCA010E" w:tentative="1">
      <w:start w:val="1"/>
      <w:numFmt w:val="bullet"/>
      <w:lvlText w:val="o"/>
      <w:lvlJc w:val="left"/>
      <w:pPr>
        <w:ind w:left="3600" w:hanging="360"/>
      </w:pPr>
      <w:rPr>
        <w:rFonts w:ascii="Courier New" w:hAnsi="Courier New" w:cs="Courier New" w:hint="default"/>
      </w:rPr>
    </w:lvl>
    <w:lvl w:ilvl="5" w:tplc="C772E788" w:tentative="1">
      <w:start w:val="1"/>
      <w:numFmt w:val="bullet"/>
      <w:lvlText w:val=""/>
      <w:lvlJc w:val="left"/>
      <w:pPr>
        <w:ind w:left="4320" w:hanging="360"/>
      </w:pPr>
      <w:rPr>
        <w:rFonts w:ascii="Wingdings" w:hAnsi="Wingdings" w:hint="default"/>
      </w:rPr>
    </w:lvl>
    <w:lvl w:ilvl="6" w:tplc="E5AC78CC" w:tentative="1">
      <w:start w:val="1"/>
      <w:numFmt w:val="bullet"/>
      <w:lvlText w:val=""/>
      <w:lvlJc w:val="left"/>
      <w:pPr>
        <w:ind w:left="5040" w:hanging="360"/>
      </w:pPr>
      <w:rPr>
        <w:rFonts w:ascii="Symbol" w:hAnsi="Symbol" w:hint="default"/>
      </w:rPr>
    </w:lvl>
    <w:lvl w:ilvl="7" w:tplc="AC00EBBC" w:tentative="1">
      <w:start w:val="1"/>
      <w:numFmt w:val="bullet"/>
      <w:lvlText w:val="o"/>
      <w:lvlJc w:val="left"/>
      <w:pPr>
        <w:ind w:left="5760" w:hanging="360"/>
      </w:pPr>
      <w:rPr>
        <w:rFonts w:ascii="Courier New" w:hAnsi="Courier New" w:cs="Courier New" w:hint="default"/>
      </w:rPr>
    </w:lvl>
    <w:lvl w:ilvl="8" w:tplc="0930CF7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78C69F34">
      <w:start w:val="1"/>
      <w:numFmt w:val="lowerRoman"/>
      <w:lvlText w:val="(%1)"/>
      <w:lvlJc w:val="left"/>
      <w:pPr>
        <w:ind w:left="1080" w:hanging="720"/>
      </w:pPr>
      <w:rPr>
        <w:rFonts w:hint="default"/>
      </w:rPr>
    </w:lvl>
    <w:lvl w:ilvl="1" w:tplc="0E8C8C00" w:tentative="1">
      <w:start w:val="1"/>
      <w:numFmt w:val="lowerLetter"/>
      <w:lvlText w:val="%2."/>
      <w:lvlJc w:val="left"/>
      <w:pPr>
        <w:ind w:left="1440" w:hanging="360"/>
      </w:pPr>
    </w:lvl>
    <w:lvl w:ilvl="2" w:tplc="4C84CE12" w:tentative="1">
      <w:start w:val="1"/>
      <w:numFmt w:val="lowerRoman"/>
      <w:lvlText w:val="%3."/>
      <w:lvlJc w:val="right"/>
      <w:pPr>
        <w:ind w:left="2160" w:hanging="180"/>
      </w:pPr>
    </w:lvl>
    <w:lvl w:ilvl="3" w:tplc="48C88322" w:tentative="1">
      <w:start w:val="1"/>
      <w:numFmt w:val="decimal"/>
      <w:lvlText w:val="%4."/>
      <w:lvlJc w:val="left"/>
      <w:pPr>
        <w:ind w:left="2880" w:hanging="360"/>
      </w:pPr>
    </w:lvl>
    <w:lvl w:ilvl="4" w:tplc="2D98967E" w:tentative="1">
      <w:start w:val="1"/>
      <w:numFmt w:val="lowerLetter"/>
      <w:lvlText w:val="%5."/>
      <w:lvlJc w:val="left"/>
      <w:pPr>
        <w:ind w:left="3600" w:hanging="360"/>
      </w:pPr>
    </w:lvl>
    <w:lvl w:ilvl="5" w:tplc="0562B8EA" w:tentative="1">
      <w:start w:val="1"/>
      <w:numFmt w:val="lowerRoman"/>
      <w:lvlText w:val="%6."/>
      <w:lvlJc w:val="right"/>
      <w:pPr>
        <w:ind w:left="4320" w:hanging="180"/>
      </w:pPr>
    </w:lvl>
    <w:lvl w:ilvl="6" w:tplc="835E285A" w:tentative="1">
      <w:start w:val="1"/>
      <w:numFmt w:val="decimal"/>
      <w:lvlText w:val="%7."/>
      <w:lvlJc w:val="left"/>
      <w:pPr>
        <w:ind w:left="5040" w:hanging="360"/>
      </w:pPr>
    </w:lvl>
    <w:lvl w:ilvl="7" w:tplc="8D4ABBF4" w:tentative="1">
      <w:start w:val="1"/>
      <w:numFmt w:val="lowerLetter"/>
      <w:lvlText w:val="%8."/>
      <w:lvlJc w:val="left"/>
      <w:pPr>
        <w:ind w:left="5760" w:hanging="360"/>
      </w:pPr>
    </w:lvl>
    <w:lvl w:ilvl="8" w:tplc="0B38CA7C" w:tentative="1">
      <w:start w:val="1"/>
      <w:numFmt w:val="lowerRoman"/>
      <w:lvlText w:val="%9."/>
      <w:lvlJc w:val="right"/>
      <w:pPr>
        <w:ind w:left="6480" w:hanging="180"/>
      </w:pPr>
    </w:lvl>
  </w:abstractNum>
  <w:abstractNum w:abstractNumId="9" w15:restartNumberingAfterBreak="0">
    <w:nsid w:val="1CCD0D3A"/>
    <w:multiLevelType w:val="hybridMultilevel"/>
    <w:tmpl w:val="16AC1A8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21E75741"/>
    <w:multiLevelType w:val="hybridMultilevel"/>
    <w:tmpl w:val="531E1DBE"/>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1" w15:restartNumberingAfterBreak="0">
    <w:nsid w:val="2675BA09"/>
    <w:multiLevelType w:val="hybridMultilevel"/>
    <w:tmpl w:val="3AB6CB22"/>
    <w:lvl w:ilvl="0" w:tplc="53B0F288">
      <w:start w:val="1"/>
      <w:numFmt w:val="bullet"/>
      <w:lvlText w:val=""/>
      <w:lvlJc w:val="left"/>
      <w:pPr>
        <w:ind w:left="720" w:hanging="360"/>
      </w:pPr>
      <w:rPr>
        <w:rFonts w:ascii="Symbol" w:hAnsi="Symbol" w:hint="default"/>
      </w:rPr>
    </w:lvl>
    <w:lvl w:ilvl="1" w:tplc="FB381502">
      <w:start w:val="1"/>
      <w:numFmt w:val="bullet"/>
      <w:lvlText w:val="o"/>
      <w:lvlJc w:val="left"/>
      <w:pPr>
        <w:ind w:left="1440" w:hanging="360"/>
      </w:pPr>
      <w:rPr>
        <w:rFonts w:ascii="Courier New" w:hAnsi="Courier New" w:hint="default"/>
      </w:rPr>
    </w:lvl>
    <w:lvl w:ilvl="2" w:tplc="3796EC2E">
      <w:start w:val="1"/>
      <w:numFmt w:val="bullet"/>
      <w:lvlText w:val=""/>
      <w:lvlJc w:val="left"/>
      <w:pPr>
        <w:ind w:left="2160" w:hanging="360"/>
      </w:pPr>
      <w:rPr>
        <w:rFonts w:ascii="Wingdings" w:hAnsi="Wingdings" w:hint="default"/>
      </w:rPr>
    </w:lvl>
    <w:lvl w:ilvl="3" w:tplc="2C90ED32">
      <w:start w:val="1"/>
      <w:numFmt w:val="bullet"/>
      <w:lvlText w:val=""/>
      <w:lvlJc w:val="left"/>
      <w:pPr>
        <w:ind w:left="2880" w:hanging="360"/>
      </w:pPr>
      <w:rPr>
        <w:rFonts w:ascii="Symbol" w:hAnsi="Symbol" w:hint="default"/>
      </w:rPr>
    </w:lvl>
    <w:lvl w:ilvl="4" w:tplc="17625BEA">
      <w:start w:val="1"/>
      <w:numFmt w:val="bullet"/>
      <w:lvlText w:val="o"/>
      <w:lvlJc w:val="left"/>
      <w:pPr>
        <w:ind w:left="3600" w:hanging="360"/>
      </w:pPr>
      <w:rPr>
        <w:rFonts w:ascii="Courier New" w:hAnsi="Courier New" w:hint="default"/>
      </w:rPr>
    </w:lvl>
    <w:lvl w:ilvl="5" w:tplc="BE4ACFD6">
      <w:start w:val="1"/>
      <w:numFmt w:val="bullet"/>
      <w:lvlText w:val=""/>
      <w:lvlJc w:val="left"/>
      <w:pPr>
        <w:ind w:left="4320" w:hanging="360"/>
      </w:pPr>
      <w:rPr>
        <w:rFonts w:ascii="Wingdings" w:hAnsi="Wingdings" w:hint="default"/>
      </w:rPr>
    </w:lvl>
    <w:lvl w:ilvl="6" w:tplc="DD2A189A">
      <w:start w:val="1"/>
      <w:numFmt w:val="bullet"/>
      <w:lvlText w:val=""/>
      <w:lvlJc w:val="left"/>
      <w:pPr>
        <w:ind w:left="5040" w:hanging="360"/>
      </w:pPr>
      <w:rPr>
        <w:rFonts w:ascii="Symbol" w:hAnsi="Symbol" w:hint="default"/>
      </w:rPr>
    </w:lvl>
    <w:lvl w:ilvl="7" w:tplc="2E4A1810">
      <w:start w:val="1"/>
      <w:numFmt w:val="bullet"/>
      <w:lvlText w:val="o"/>
      <w:lvlJc w:val="left"/>
      <w:pPr>
        <w:ind w:left="5760" w:hanging="360"/>
      </w:pPr>
      <w:rPr>
        <w:rFonts w:ascii="Courier New" w:hAnsi="Courier New" w:hint="default"/>
      </w:rPr>
    </w:lvl>
    <w:lvl w:ilvl="8" w:tplc="935E05B8">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49EEA97A">
      <w:start w:val="1"/>
      <w:numFmt w:val="lowerRoman"/>
      <w:lvlText w:val="(%1)"/>
      <w:lvlJc w:val="left"/>
      <w:pPr>
        <w:ind w:left="1080" w:hanging="720"/>
      </w:pPr>
      <w:rPr>
        <w:rFonts w:hint="default"/>
      </w:rPr>
    </w:lvl>
    <w:lvl w:ilvl="1" w:tplc="2416E902" w:tentative="1">
      <w:start w:val="1"/>
      <w:numFmt w:val="lowerLetter"/>
      <w:lvlText w:val="%2."/>
      <w:lvlJc w:val="left"/>
      <w:pPr>
        <w:ind w:left="1440" w:hanging="360"/>
      </w:pPr>
    </w:lvl>
    <w:lvl w:ilvl="2" w:tplc="8C46E510" w:tentative="1">
      <w:start w:val="1"/>
      <w:numFmt w:val="lowerRoman"/>
      <w:lvlText w:val="%3."/>
      <w:lvlJc w:val="right"/>
      <w:pPr>
        <w:ind w:left="2160" w:hanging="180"/>
      </w:pPr>
    </w:lvl>
    <w:lvl w:ilvl="3" w:tplc="152ED216" w:tentative="1">
      <w:start w:val="1"/>
      <w:numFmt w:val="decimal"/>
      <w:lvlText w:val="%4."/>
      <w:lvlJc w:val="left"/>
      <w:pPr>
        <w:ind w:left="2880" w:hanging="360"/>
      </w:pPr>
    </w:lvl>
    <w:lvl w:ilvl="4" w:tplc="54B29E8E" w:tentative="1">
      <w:start w:val="1"/>
      <w:numFmt w:val="lowerLetter"/>
      <w:lvlText w:val="%5."/>
      <w:lvlJc w:val="left"/>
      <w:pPr>
        <w:ind w:left="3600" w:hanging="360"/>
      </w:pPr>
    </w:lvl>
    <w:lvl w:ilvl="5" w:tplc="2CEEF9EA" w:tentative="1">
      <w:start w:val="1"/>
      <w:numFmt w:val="lowerRoman"/>
      <w:lvlText w:val="%6."/>
      <w:lvlJc w:val="right"/>
      <w:pPr>
        <w:ind w:left="4320" w:hanging="180"/>
      </w:pPr>
    </w:lvl>
    <w:lvl w:ilvl="6" w:tplc="12245436" w:tentative="1">
      <w:start w:val="1"/>
      <w:numFmt w:val="decimal"/>
      <w:lvlText w:val="%7."/>
      <w:lvlJc w:val="left"/>
      <w:pPr>
        <w:ind w:left="5040" w:hanging="360"/>
      </w:pPr>
    </w:lvl>
    <w:lvl w:ilvl="7" w:tplc="1FF8BEDE" w:tentative="1">
      <w:start w:val="1"/>
      <w:numFmt w:val="lowerLetter"/>
      <w:lvlText w:val="%8."/>
      <w:lvlJc w:val="left"/>
      <w:pPr>
        <w:ind w:left="5760" w:hanging="360"/>
      </w:pPr>
    </w:lvl>
    <w:lvl w:ilvl="8" w:tplc="D102C2D4"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450A15FC">
      <w:start w:val="1"/>
      <w:numFmt w:val="lowerRoman"/>
      <w:lvlText w:val="(%1)"/>
      <w:lvlJc w:val="left"/>
      <w:pPr>
        <w:ind w:left="1080" w:hanging="720"/>
      </w:pPr>
      <w:rPr>
        <w:rFonts w:hint="default"/>
      </w:rPr>
    </w:lvl>
    <w:lvl w:ilvl="1" w:tplc="C90E9346" w:tentative="1">
      <w:start w:val="1"/>
      <w:numFmt w:val="lowerLetter"/>
      <w:lvlText w:val="%2."/>
      <w:lvlJc w:val="left"/>
      <w:pPr>
        <w:ind w:left="1440" w:hanging="360"/>
      </w:pPr>
    </w:lvl>
    <w:lvl w:ilvl="2" w:tplc="7340CA6C" w:tentative="1">
      <w:start w:val="1"/>
      <w:numFmt w:val="lowerRoman"/>
      <w:lvlText w:val="%3."/>
      <w:lvlJc w:val="right"/>
      <w:pPr>
        <w:ind w:left="2160" w:hanging="180"/>
      </w:pPr>
    </w:lvl>
    <w:lvl w:ilvl="3" w:tplc="1D28D614" w:tentative="1">
      <w:start w:val="1"/>
      <w:numFmt w:val="decimal"/>
      <w:lvlText w:val="%4."/>
      <w:lvlJc w:val="left"/>
      <w:pPr>
        <w:ind w:left="2880" w:hanging="360"/>
      </w:pPr>
    </w:lvl>
    <w:lvl w:ilvl="4" w:tplc="36D4BC16" w:tentative="1">
      <w:start w:val="1"/>
      <w:numFmt w:val="lowerLetter"/>
      <w:lvlText w:val="%5."/>
      <w:lvlJc w:val="left"/>
      <w:pPr>
        <w:ind w:left="3600" w:hanging="360"/>
      </w:pPr>
    </w:lvl>
    <w:lvl w:ilvl="5" w:tplc="3FCCF7EA" w:tentative="1">
      <w:start w:val="1"/>
      <w:numFmt w:val="lowerRoman"/>
      <w:lvlText w:val="%6."/>
      <w:lvlJc w:val="right"/>
      <w:pPr>
        <w:ind w:left="4320" w:hanging="180"/>
      </w:pPr>
    </w:lvl>
    <w:lvl w:ilvl="6" w:tplc="9210E37A" w:tentative="1">
      <w:start w:val="1"/>
      <w:numFmt w:val="decimal"/>
      <w:lvlText w:val="%7."/>
      <w:lvlJc w:val="left"/>
      <w:pPr>
        <w:ind w:left="5040" w:hanging="360"/>
      </w:pPr>
    </w:lvl>
    <w:lvl w:ilvl="7" w:tplc="3B7A4900" w:tentative="1">
      <w:start w:val="1"/>
      <w:numFmt w:val="lowerLetter"/>
      <w:lvlText w:val="%8."/>
      <w:lvlJc w:val="left"/>
      <w:pPr>
        <w:ind w:left="5760" w:hanging="360"/>
      </w:pPr>
    </w:lvl>
    <w:lvl w:ilvl="8" w:tplc="157E02B4" w:tentative="1">
      <w:start w:val="1"/>
      <w:numFmt w:val="lowerRoman"/>
      <w:lvlText w:val="%9."/>
      <w:lvlJc w:val="right"/>
      <w:pPr>
        <w:ind w:left="6480" w:hanging="180"/>
      </w:pPr>
    </w:lvl>
  </w:abstractNum>
  <w:abstractNum w:abstractNumId="14" w15:restartNumberingAfterBreak="0">
    <w:nsid w:val="33661C76"/>
    <w:multiLevelType w:val="hybridMultilevel"/>
    <w:tmpl w:val="1C30BF9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34F1448E"/>
    <w:multiLevelType w:val="hybridMultilevel"/>
    <w:tmpl w:val="D0AE350E"/>
    <w:lvl w:ilvl="0" w:tplc="564AEB54">
      <w:start w:val="1"/>
      <w:numFmt w:val="lowerRoman"/>
      <w:lvlText w:val="(%1)"/>
      <w:lvlJc w:val="left"/>
      <w:pPr>
        <w:ind w:left="1080" w:hanging="720"/>
      </w:pPr>
      <w:rPr>
        <w:rFonts w:hint="default"/>
      </w:rPr>
    </w:lvl>
    <w:lvl w:ilvl="1" w:tplc="961425F4" w:tentative="1">
      <w:start w:val="1"/>
      <w:numFmt w:val="lowerLetter"/>
      <w:lvlText w:val="%2."/>
      <w:lvlJc w:val="left"/>
      <w:pPr>
        <w:ind w:left="1440" w:hanging="360"/>
      </w:pPr>
    </w:lvl>
    <w:lvl w:ilvl="2" w:tplc="72F6D26A" w:tentative="1">
      <w:start w:val="1"/>
      <w:numFmt w:val="lowerRoman"/>
      <w:lvlText w:val="%3."/>
      <w:lvlJc w:val="right"/>
      <w:pPr>
        <w:ind w:left="2160" w:hanging="180"/>
      </w:pPr>
    </w:lvl>
    <w:lvl w:ilvl="3" w:tplc="C4FC9942" w:tentative="1">
      <w:start w:val="1"/>
      <w:numFmt w:val="decimal"/>
      <w:lvlText w:val="%4."/>
      <w:lvlJc w:val="left"/>
      <w:pPr>
        <w:ind w:left="2880" w:hanging="360"/>
      </w:pPr>
    </w:lvl>
    <w:lvl w:ilvl="4" w:tplc="EF0EAD5A" w:tentative="1">
      <w:start w:val="1"/>
      <w:numFmt w:val="lowerLetter"/>
      <w:lvlText w:val="%5."/>
      <w:lvlJc w:val="left"/>
      <w:pPr>
        <w:ind w:left="3600" w:hanging="360"/>
      </w:pPr>
    </w:lvl>
    <w:lvl w:ilvl="5" w:tplc="F99EB77A" w:tentative="1">
      <w:start w:val="1"/>
      <w:numFmt w:val="lowerRoman"/>
      <w:lvlText w:val="%6."/>
      <w:lvlJc w:val="right"/>
      <w:pPr>
        <w:ind w:left="4320" w:hanging="180"/>
      </w:pPr>
    </w:lvl>
    <w:lvl w:ilvl="6" w:tplc="3F3E8960" w:tentative="1">
      <w:start w:val="1"/>
      <w:numFmt w:val="decimal"/>
      <w:lvlText w:val="%7."/>
      <w:lvlJc w:val="left"/>
      <w:pPr>
        <w:ind w:left="5040" w:hanging="360"/>
      </w:pPr>
    </w:lvl>
    <w:lvl w:ilvl="7" w:tplc="AE069974" w:tentative="1">
      <w:start w:val="1"/>
      <w:numFmt w:val="lowerLetter"/>
      <w:lvlText w:val="%8."/>
      <w:lvlJc w:val="left"/>
      <w:pPr>
        <w:ind w:left="5760" w:hanging="360"/>
      </w:pPr>
    </w:lvl>
    <w:lvl w:ilvl="8" w:tplc="6400ABC0" w:tentative="1">
      <w:start w:val="1"/>
      <w:numFmt w:val="lowerRoman"/>
      <w:lvlText w:val="%9."/>
      <w:lvlJc w:val="right"/>
      <w:pPr>
        <w:ind w:left="6480" w:hanging="180"/>
      </w:pPr>
    </w:lvl>
  </w:abstractNum>
  <w:abstractNum w:abstractNumId="16" w15:restartNumberingAfterBreak="0">
    <w:nsid w:val="3ECA30EB"/>
    <w:multiLevelType w:val="hybridMultilevel"/>
    <w:tmpl w:val="37DC5430"/>
    <w:lvl w:ilvl="0" w:tplc="49327354">
      <w:start w:val="1"/>
      <w:numFmt w:val="bullet"/>
      <w:lvlText w:val=""/>
      <w:lvlJc w:val="left"/>
      <w:pPr>
        <w:ind w:left="720" w:hanging="360"/>
      </w:pPr>
      <w:rPr>
        <w:rFonts w:ascii="Symbol" w:hAnsi="Symbol" w:hint="default"/>
      </w:rPr>
    </w:lvl>
    <w:lvl w:ilvl="1" w:tplc="BFB63758">
      <w:start w:val="1"/>
      <w:numFmt w:val="bullet"/>
      <w:lvlText w:val="o"/>
      <w:lvlJc w:val="left"/>
      <w:pPr>
        <w:ind w:left="1440" w:hanging="360"/>
      </w:pPr>
      <w:rPr>
        <w:rFonts w:ascii="Courier New" w:hAnsi="Courier New" w:hint="default"/>
      </w:rPr>
    </w:lvl>
    <w:lvl w:ilvl="2" w:tplc="7CE8370E">
      <w:start w:val="1"/>
      <w:numFmt w:val="bullet"/>
      <w:lvlText w:val=""/>
      <w:lvlJc w:val="left"/>
      <w:pPr>
        <w:ind w:left="2160" w:hanging="360"/>
      </w:pPr>
      <w:rPr>
        <w:rFonts w:ascii="Wingdings" w:hAnsi="Wingdings" w:hint="default"/>
      </w:rPr>
    </w:lvl>
    <w:lvl w:ilvl="3" w:tplc="874CEAB2">
      <w:start w:val="1"/>
      <w:numFmt w:val="bullet"/>
      <w:lvlText w:val=""/>
      <w:lvlJc w:val="left"/>
      <w:pPr>
        <w:ind w:left="2880" w:hanging="360"/>
      </w:pPr>
      <w:rPr>
        <w:rFonts w:ascii="Symbol" w:hAnsi="Symbol" w:hint="default"/>
      </w:rPr>
    </w:lvl>
    <w:lvl w:ilvl="4" w:tplc="358EF4B8">
      <w:start w:val="1"/>
      <w:numFmt w:val="bullet"/>
      <w:lvlText w:val="o"/>
      <w:lvlJc w:val="left"/>
      <w:pPr>
        <w:ind w:left="3600" w:hanging="360"/>
      </w:pPr>
      <w:rPr>
        <w:rFonts w:ascii="Courier New" w:hAnsi="Courier New" w:hint="default"/>
      </w:rPr>
    </w:lvl>
    <w:lvl w:ilvl="5" w:tplc="D6D07F60">
      <w:start w:val="1"/>
      <w:numFmt w:val="bullet"/>
      <w:lvlText w:val=""/>
      <w:lvlJc w:val="left"/>
      <w:pPr>
        <w:ind w:left="4320" w:hanging="360"/>
      </w:pPr>
      <w:rPr>
        <w:rFonts w:ascii="Wingdings" w:hAnsi="Wingdings" w:hint="default"/>
      </w:rPr>
    </w:lvl>
    <w:lvl w:ilvl="6" w:tplc="121C3F84">
      <w:start w:val="1"/>
      <w:numFmt w:val="bullet"/>
      <w:lvlText w:val=""/>
      <w:lvlJc w:val="left"/>
      <w:pPr>
        <w:ind w:left="5040" w:hanging="360"/>
      </w:pPr>
      <w:rPr>
        <w:rFonts w:ascii="Symbol" w:hAnsi="Symbol" w:hint="default"/>
      </w:rPr>
    </w:lvl>
    <w:lvl w:ilvl="7" w:tplc="1CA68DB4">
      <w:start w:val="1"/>
      <w:numFmt w:val="bullet"/>
      <w:lvlText w:val="o"/>
      <w:lvlJc w:val="left"/>
      <w:pPr>
        <w:ind w:left="5760" w:hanging="360"/>
      </w:pPr>
      <w:rPr>
        <w:rFonts w:ascii="Courier New" w:hAnsi="Courier New" w:hint="default"/>
      </w:rPr>
    </w:lvl>
    <w:lvl w:ilvl="8" w:tplc="A412F012">
      <w:start w:val="1"/>
      <w:numFmt w:val="bullet"/>
      <w:lvlText w:val=""/>
      <w:lvlJc w:val="left"/>
      <w:pPr>
        <w:ind w:left="6480" w:hanging="360"/>
      </w:pPr>
      <w:rPr>
        <w:rFonts w:ascii="Wingdings" w:hAnsi="Wingdings" w:hint="default"/>
      </w:rPr>
    </w:lvl>
  </w:abstractNum>
  <w:abstractNum w:abstractNumId="17" w15:restartNumberingAfterBreak="0">
    <w:nsid w:val="49F27EDF"/>
    <w:multiLevelType w:val="hybridMultilevel"/>
    <w:tmpl w:val="00503BDC"/>
    <w:lvl w:ilvl="0" w:tplc="148EEEF6">
      <w:start w:val="1"/>
      <w:numFmt w:val="bullet"/>
      <w:lvlText w:val=""/>
      <w:lvlJc w:val="left"/>
      <w:pPr>
        <w:ind w:left="6480" w:hanging="360"/>
      </w:pPr>
      <w:rPr>
        <w:rFonts w:ascii="Symbol" w:hAnsi="Symbol" w:hint="default"/>
        <w:color w:val="auto"/>
        <w:sz w:val="24"/>
        <w:szCs w:val="24"/>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8" w15:restartNumberingAfterBreak="0">
    <w:nsid w:val="4C13F6C9"/>
    <w:multiLevelType w:val="hybridMultilevel"/>
    <w:tmpl w:val="DF846C02"/>
    <w:lvl w:ilvl="0" w:tplc="259C1EC6">
      <w:start w:val="1"/>
      <w:numFmt w:val="bullet"/>
      <w:lvlText w:val=""/>
      <w:lvlJc w:val="left"/>
      <w:pPr>
        <w:ind w:left="720" w:hanging="360"/>
      </w:pPr>
      <w:rPr>
        <w:rFonts w:ascii="Symbol" w:hAnsi="Symbol" w:hint="default"/>
      </w:rPr>
    </w:lvl>
    <w:lvl w:ilvl="1" w:tplc="0D2808B0">
      <w:start w:val="1"/>
      <w:numFmt w:val="bullet"/>
      <w:lvlText w:val="o"/>
      <w:lvlJc w:val="left"/>
      <w:pPr>
        <w:ind w:left="1440" w:hanging="360"/>
      </w:pPr>
      <w:rPr>
        <w:rFonts w:ascii="Courier New" w:hAnsi="Courier New" w:hint="default"/>
      </w:rPr>
    </w:lvl>
    <w:lvl w:ilvl="2" w:tplc="895E4024">
      <w:start w:val="1"/>
      <w:numFmt w:val="bullet"/>
      <w:lvlText w:val=""/>
      <w:lvlJc w:val="left"/>
      <w:pPr>
        <w:ind w:left="2160" w:hanging="360"/>
      </w:pPr>
      <w:rPr>
        <w:rFonts w:ascii="Wingdings" w:hAnsi="Wingdings" w:hint="default"/>
      </w:rPr>
    </w:lvl>
    <w:lvl w:ilvl="3" w:tplc="F72870DC">
      <w:start w:val="1"/>
      <w:numFmt w:val="bullet"/>
      <w:lvlText w:val=""/>
      <w:lvlJc w:val="left"/>
      <w:pPr>
        <w:ind w:left="2880" w:hanging="360"/>
      </w:pPr>
      <w:rPr>
        <w:rFonts w:ascii="Symbol" w:hAnsi="Symbol" w:hint="default"/>
      </w:rPr>
    </w:lvl>
    <w:lvl w:ilvl="4" w:tplc="3784355C">
      <w:start w:val="1"/>
      <w:numFmt w:val="bullet"/>
      <w:lvlText w:val="o"/>
      <w:lvlJc w:val="left"/>
      <w:pPr>
        <w:ind w:left="3600" w:hanging="360"/>
      </w:pPr>
      <w:rPr>
        <w:rFonts w:ascii="Courier New" w:hAnsi="Courier New" w:hint="default"/>
      </w:rPr>
    </w:lvl>
    <w:lvl w:ilvl="5" w:tplc="8BB28EF2">
      <w:start w:val="1"/>
      <w:numFmt w:val="bullet"/>
      <w:lvlText w:val=""/>
      <w:lvlJc w:val="left"/>
      <w:pPr>
        <w:ind w:left="4320" w:hanging="360"/>
      </w:pPr>
      <w:rPr>
        <w:rFonts w:ascii="Wingdings" w:hAnsi="Wingdings" w:hint="default"/>
      </w:rPr>
    </w:lvl>
    <w:lvl w:ilvl="6" w:tplc="4EE2C1DC">
      <w:start w:val="1"/>
      <w:numFmt w:val="bullet"/>
      <w:lvlText w:val=""/>
      <w:lvlJc w:val="left"/>
      <w:pPr>
        <w:ind w:left="5040" w:hanging="360"/>
      </w:pPr>
      <w:rPr>
        <w:rFonts w:ascii="Symbol" w:hAnsi="Symbol" w:hint="default"/>
      </w:rPr>
    </w:lvl>
    <w:lvl w:ilvl="7" w:tplc="9C144108">
      <w:start w:val="1"/>
      <w:numFmt w:val="bullet"/>
      <w:lvlText w:val="o"/>
      <w:lvlJc w:val="left"/>
      <w:pPr>
        <w:ind w:left="5760" w:hanging="360"/>
      </w:pPr>
      <w:rPr>
        <w:rFonts w:ascii="Courier New" w:hAnsi="Courier New" w:hint="default"/>
      </w:rPr>
    </w:lvl>
    <w:lvl w:ilvl="8" w:tplc="2D16182A">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D5B04EC8"/>
    <w:lvl w:ilvl="0" w:tplc="83E42710">
      <w:start w:val="1"/>
      <w:numFmt w:val="bullet"/>
      <w:lvlText w:val=""/>
      <w:lvlJc w:val="left"/>
      <w:pPr>
        <w:ind w:left="624" w:hanging="267"/>
      </w:pPr>
      <w:rPr>
        <w:rFonts w:ascii="Symbol" w:hAnsi="Symbol" w:hint="default"/>
      </w:rPr>
    </w:lvl>
    <w:lvl w:ilvl="1" w:tplc="F5B26A74">
      <w:start w:val="1"/>
      <w:numFmt w:val="bullet"/>
      <w:lvlText w:val="o"/>
      <w:lvlJc w:val="left"/>
      <w:pPr>
        <w:ind w:left="1080" w:hanging="360"/>
      </w:pPr>
      <w:rPr>
        <w:rFonts w:ascii="Courier New" w:hAnsi="Courier New" w:cs="Courier New" w:hint="default"/>
      </w:rPr>
    </w:lvl>
    <w:lvl w:ilvl="2" w:tplc="4634890C" w:tentative="1">
      <w:start w:val="1"/>
      <w:numFmt w:val="bullet"/>
      <w:lvlText w:val=""/>
      <w:lvlJc w:val="left"/>
      <w:pPr>
        <w:ind w:left="1800" w:hanging="360"/>
      </w:pPr>
      <w:rPr>
        <w:rFonts w:ascii="Wingdings" w:hAnsi="Wingdings" w:hint="default"/>
      </w:rPr>
    </w:lvl>
    <w:lvl w:ilvl="3" w:tplc="08C00FF2" w:tentative="1">
      <w:start w:val="1"/>
      <w:numFmt w:val="bullet"/>
      <w:lvlText w:val=""/>
      <w:lvlJc w:val="left"/>
      <w:pPr>
        <w:ind w:left="2520" w:hanging="360"/>
      </w:pPr>
      <w:rPr>
        <w:rFonts w:ascii="Symbol" w:hAnsi="Symbol" w:hint="default"/>
      </w:rPr>
    </w:lvl>
    <w:lvl w:ilvl="4" w:tplc="FE8249EE" w:tentative="1">
      <w:start w:val="1"/>
      <w:numFmt w:val="bullet"/>
      <w:lvlText w:val="o"/>
      <w:lvlJc w:val="left"/>
      <w:pPr>
        <w:ind w:left="3240" w:hanging="360"/>
      </w:pPr>
      <w:rPr>
        <w:rFonts w:ascii="Courier New" w:hAnsi="Courier New" w:cs="Courier New" w:hint="default"/>
      </w:rPr>
    </w:lvl>
    <w:lvl w:ilvl="5" w:tplc="9F2E5068" w:tentative="1">
      <w:start w:val="1"/>
      <w:numFmt w:val="bullet"/>
      <w:lvlText w:val=""/>
      <w:lvlJc w:val="left"/>
      <w:pPr>
        <w:ind w:left="3960" w:hanging="360"/>
      </w:pPr>
      <w:rPr>
        <w:rFonts w:ascii="Wingdings" w:hAnsi="Wingdings" w:hint="default"/>
      </w:rPr>
    </w:lvl>
    <w:lvl w:ilvl="6" w:tplc="1AC0B4C0" w:tentative="1">
      <w:start w:val="1"/>
      <w:numFmt w:val="bullet"/>
      <w:lvlText w:val=""/>
      <w:lvlJc w:val="left"/>
      <w:pPr>
        <w:ind w:left="4680" w:hanging="360"/>
      </w:pPr>
      <w:rPr>
        <w:rFonts w:ascii="Symbol" w:hAnsi="Symbol" w:hint="default"/>
      </w:rPr>
    </w:lvl>
    <w:lvl w:ilvl="7" w:tplc="E100739A" w:tentative="1">
      <w:start w:val="1"/>
      <w:numFmt w:val="bullet"/>
      <w:lvlText w:val="o"/>
      <w:lvlJc w:val="left"/>
      <w:pPr>
        <w:ind w:left="5400" w:hanging="360"/>
      </w:pPr>
      <w:rPr>
        <w:rFonts w:ascii="Courier New" w:hAnsi="Courier New" w:cs="Courier New" w:hint="default"/>
      </w:rPr>
    </w:lvl>
    <w:lvl w:ilvl="8" w:tplc="4DECE8BC"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85E28F72">
      <w:start w:val="1"/>
      <w:numFmt w:val="lowerRoman"/>
      <w:lvlText w:val="(%1)"/>
      <w:lvlJc w:val="left"/>
      <w:pPr>
        <w:ind w:left="1080" w:hanging="720"/>
      </w:pPr>
      <w:rPr>
        <w:rFonts w:hint="default"/>
      </w:rPr>
    </w:lvl>
    <w:lvl w:ilvl="1" w:tplc="7B00188A" w:tentative="1">
      <w:start w:val="1"/>
      <w:numFmt w:val="lowerLetter"/>
      <w:lvlText w:val="%2."/>
      <w:lvlJc w:val="left"/>
      <w:pPr>
        <w:ind w:left="1440" w:hanging="360"/>
      </w:pPr>
    </w:lvl>
    <w:lvl w:ilvl="2" w:tplc="D99A6468" w:tentative="1">
      <w:start w:val="1"/>
      <w:numFmt w:val="lowerRoman"/>
      <w:lvlText w:val="%3."/>
      <w:lvlJc w:val="right"/>
      <w:pPr>
        <w:ind w:left="2160" w:hanging="180"/>
      </w:pPr>
    </w:lvl>
    <w:lvl w:ilvl="3" w:tplc="74FC525A" w:tentative="1">
      <w:start w:val="1"/>
      <w:numFmt w:val="decimal"/>
      <w:lvlText w:val="%4."/>
      <w:lvlJc w:val="left"/>
      <w:pPr>
        <w:ind w:left="2880" w:hanging="360"/>
      </w:pPr>
    </w:lvl>
    <w:lvl w:ilvl="4" w:tplc="AF722DD8" w:tentative="1">
      <w:start w:val="1"/>
      <w:numFmt w:val="lowerLetter"/>
      <w:lvlText w:val="%5."/>
      <w:lvlJc w:val="left"/>
      <w:pPr>
        <w:ind w:left="3600" w:hanging="360"/>
      </w:pPr>
    </w:lvl>
    <w:lvl w:ilvl="5" w:tplc="1024B456" w:tentative="1">
      <w:start w:val="1"/>
      <w:numFmt w:val="lowerRoman"/>
      <w:lvlText w:val="%6."/>
      <w:lvlJc w:val="right"/>
      <w:pPr>
        <w:ind w:left="4320" w:hanging="180"/>
      </w:pPr>
    </w:lvl>
    <w:lvl w:ilvl="6" w:tplc="EBA49E8C" w:tentative="1">
      <w:start w:val="1"/>
      <w:numFmt w:val="decimal"/>
      <w:lvlText w:val="%7."/>
      <w:lvlJc w:val="left"/>
      <w:pPr>
        <w:ind w:left="5040" w:hanging="360"/>
      </w:pPr>
    </w:lvl>
    <w:lvl w:ilvl="7" w:tplc="EC12EFF6" w:tentative="1">
      <w:start w:val="1"/>
      <w:numFmt w:val="lowerLetter"/>
      <w:lvlText w:val="%8."/>
      <w:lvlJc w:val="left"/>
      <w:pPr>
        <w:ind w:left="5760" w:hanging="360"/>
      </w:pPr>
    </w:lvl>
    <w:lvl w:ilvl="8" w:tplc="53D21EDC" w:tentative="1">
      <w:start w:val="1"/>
      <w:numFmt w:val="lowerRoman"/>
      <w:lvlText w:val="%9."/>
      <w:lvlJc w:val="right"/>
      <w:pPr>
        <w:ind w:left="6480" w:hanging="180"/>
      </w:pPr>
    </w:lvl>
  </w:abstractNum>
  <w:abstractNum w:abstractNumId="21" w15:restartNumberingAfterBreak="0">
    <w:nsid w:val="5908F021"/>
    <w:multiLevelType w:val="hybridMultilevel"/>
    <w:tmpl w:val="261E8FC0"/>
    <w:lvl w:ilvl="0" w:tplc="4ED84130">
      <w:start w:val="1"/>
      <w:numFmt w:val="bullet"/>
      <w:lvlText w:val=""/>
      <w:lvlJc w:val="left"/>
      <w:pPr>
        <w:ind w:left="720" w:hanging="360"/>
      </w:pPr>
      <w:rPr>
        <w:rFonts w:ascii="Symbol" w:hAnsi="Symbol" w:hint="default"/>
      </w:rPr>
    </w:lvl>
    <w:lvl w:ilvl="1" w:tplc="29BC8DAA">
      <w:start w:val="1"/>
      <w:numFmt w:val="bullet"/>
      <w:lvlText w:val="o"/>
      <w:lvlJc w:val="left"/>
      <w:pPr>
        <w:ind w:left="1440" w:hanging="360"/>
      </w:pPr>
      <w:rPr>
        <w:rFonts w:ascii="Courier New" w:hAnsi="Courier New" w:hint="default"/>
      </w:rPr>
    </w:lvl>
    <w:lvl w:ilvl="2" w:tplc="5798C034">
      <w:start w:val="1"/>
      <w:numFmt w:val="bullet"/>
      <w:lvlText w:val=""/>
      <w:lvlJc w:val="left"/>
      <w:pPr>
        <w:ind w:left="2160" w:hanging="360"/>
      </w:pPr>
      <w:rPr>
        <w:rFonts w:ascii="Wingdings" w:hAnsi="Wingdings" w:hint="default"/>
      </w:rPr>
    </w:lvl>
    <w:lvl w:ilvl="3" w:tplc="14148F6E">
      <w:start w:val="1"/>
      <w:numFmt w:val="bullet"/>
      <w:lvlText w:val=""/>
      <w:lvlJc w:val="left"/>
      <w:pPr>
        <w:ind w:left="2880" w:hanging="360"/>
      </w:pPr>
      <w:rPr>
        <w:rFonts w:ascii="Symbol" w:hAnsi="Symbol" w:hint="default"/>
      </w:rPr>
    </w:lvl>
    <w:lvl w:ilvl="4" w:tplc="1A8A6A22">
      <w:start w:val="1"/>
      <w:numFmt w:val="bullet"/>
      <w:lvlText w:val="o"/>
      <w:lvlJc w:val="left"/>
      <w:pPr>
        <w:ind w:left="3600" w:hanging="360"/>
      </w:pPr>
      <w:rPr>
        <w:rFonts w:ascii="Courier New" w:hAnsi="Courier New" w:hint="default"/>
      </w:rPr>
    </w:lvl>
    <w:lvl w:ilvl="5" w:tplc="F6B2D1F0">
      <w:start w:val="1"/>
      <w:numFmt w:val="bullet"/>
      <w:lvlText w:val=""/>
      <w:lvlJc w:val="left"/>
      <w:pPr>
        <w:ind w:left="4320" w:hanging="360"/>
      </w:pPr>
      <w:rPr>
        <w:rFonts w:ascii="Wingdings" w:hAnsi="Wingdings" w:hint="default"/>
      </w:rPr>
    </w:lvl>
    <w:lvl w:ilvl="6" w:tplc="8B72FA46">
      <w:start w:val="1"/>
      <w:numFmt w:val="bullet"/>
      <w:lvlText w:val=""/>
      <w:lvlJc w:val="left"/>
      <w:pPr>
        <w:ind w:left="5040" w:hanging="360"/>
      </w:pPr>
      <w:rPr>
        <w:rFonts w:ascii="Symbol" w:hAnsi="Symbol" w:hint="default"/>
      </w:rPr>
    </w:lvl>
    <w:lvl w:ilvl="7" w:tplc="09A8E224">
      <w:start w:val="1"/>
      <w:numFmt w:val="bullet"/>
      <w:lvlText w:val="o"/>
      <w:lvlJc w:val="left"/>
      <w:pPr>
        <w:ind w:left="5760" w:hanging="360"/>
      </w:pPr>
      <w:rPr>
        <w:rFonts w:ascii="Courier New" w:hAnsi="Courier New" w:hint="default"/>
      </w:rPr>
    </w:lvl>
    <w:lvl w:ilvl="8" w:tplc="2A34537E">
      <w:start w:val="1"/>
      <w:numFmt w:val="bullet"/>
      <w:lvlText w:val=""/>
      <w:lvlJc w:val="left"/>
      <w:pPr>
        <w:ind w:left="6480" w:hanging="360"/>
      </w:pPr>
      <w:rPr>
        <w:rFonts w:ascii="Wingdings" w:hAnsi="Wingdings" w:hint="default"/>
      </w:rPr>
    </w:lvl>
  </w:abstractNum>
  <w:abstractNum w:abstractNumId="22" w15:restartNumberingAfterBreak="0">
    <w:nsid w:val="6FA849D6"/>
    <w:multiLevelType w:val="hybridMultilevel"/>
    <w:tmpl w:val="AF828E88"/>
    <w:lvl w:ilvl="0" w:tplc="148EEEF6">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378C73F4">
      <w:start w:val="1"/>
      <w:numFmt w:val="lowerRoman"/>
      <w:lvlText w:val="(%1)"/>
      <w:lvlJc w:val="left"/>
      <w:pPr>
        <w:ind w:left="1080" w:hanging="720"/>
      </w:pPr>
      <w:rPr>
        <w:rFonts w:hint="default"/>
      </w:rPr>
    </w:lvl>
    <w:lvl w:ilvl="1" w:tplc="D9DA0164" w:tentative="1">
      <w:start w:val="1"/>
      <w:numFmt w:val="lowerLetter"/>
      <w:lvlText w:val="%2."/>
      <w:lvlJc w:val="left"/>
      <w:pPr>
        <w:ind w:left="1440" w:hanging="360"/>
      </w:pPr>
    </w:lvl>
    <w:lvl w:ilvl="2" w:tplc="B7DE5A56" w:tentative="1">
      <w:start w:val="1"/>
      <w:numFmt w:val="lowerRoman"/>
      <w:lvlText w:val="%3."/>
      <w:lvlJc w:val="right"/>
      <w:pPr>
        <w:ind w:left="2160" w:hanging="180"/>
      </w:pPr>
    </w:lvl>
    <w:lvl w:ilvl="3" w:tplc="F93E46F8" w:tentative="1">
      <w:start w:val="1"/>
      <w:numFmt w:val="decimal"/>
      <w:lvlText w:val="%4."/>
      <w:lvlJc w:val="left"/>
      <w:pPr>
        <w:ind w:left="2880" w:hanging="360"/>
      </w:pPr>
    </w:lvl>
    <w:lvl w:ilvl="4" w:tplc="292493AA" w:tentative="1">
      <w:start w:val="1"/>
      <w:numFmt w:val="lowerLetter"/>
      <w:lvlText w:val="%5."/>
      <w:lvlJc w:val="left"/>
      <w:pPr>
        <w:ind w:left="3600" w:hanging="360"/>
      </w:pPr>
    </w:lvl>
    <w:lvl w:ilvl="5" w:tplc="6C3E0456" w:tentative="1">
      <w:start w:val="1"/>
      <w:numFmt w:val="lowerRoman"/>
      <w:lvlText w:val="%6."/>
      <w:lvlJc w:val="right"/>
      <w:pPr>
        <w:ind w:left="4320" w:hanging="180"/>
      </w:pPr>
    </w:lvl>
    <w:lvl w:ilvl="6" w:tplc="BB205438" w:tentative="1">
      <w:start w:val="1"/>
      <w:numFmt w:val="decimal"/>
      <w:lvlText w:val="%7."/>
      <w:lvlJc w:val="left"/>
      <w:pPr>
        <w:ind w:left="5040" w:hanging="360"/>
      </w:pPr>
    </w:lvl>
    <w:lvl w:ilvl="7" w:tplc="5B36B5BC" w:tentative="1">
      <w:start w:val="1"/>
      <w:numFmt w:val="lowerLetter"/>
      <w:lvlText w:val="%8."/>
      <w:lvlJc w:val="left"/>
      <w:pPr>
        <w:ind w:left="5760" w:hanging="360"/>
      </w:pPr>
    </w:lvl>
    <w:lvl w:ilvl="8" w:tplc="6BCC069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7"/>
  </w:num>
  <w:num w:numId="3">
    <w:abstractNumId w:val="2"/>
  </w:num>
  <w:num w:numId="4">
    <w:abstractNumId w:val="13"/>
  </w:num>
  <w:num w:numId="5">
    <w:abstractNumId w:val="12"/>
  </w:num>
  <w:num w:numId="6">
    <w:abstractNumId w:val="0"/>
  </w:num>
  <w:num w:numId="7">
    <w:abstractNumId w:val="20"/>
  </w:num>
  <w:num w:numId="8">
    <w:abstractNumId w:val="8"/>
  </w:num>
  <w:num w:numId="9">
    <w:abstractNumId w:val="15"/>
  </w:num>
  <w:num w:numId="10">
    <w:abstractNumId w:val="3"/>
  </w:num>
  <w:num w:numId="11">
    <w:abstractNumId w:val="23"/>
  </w:num>
  <w:num w:numId="12">
    <w:abstractNumId w:val="5"/>
  </w:num>
  <w:num w:numId="13">
    <w:abstractNumId w:val="16"/>
  </w:num>
  <w:num w:numId="14">
    <w:abstractNumId w:val="6"/>
  </w:num>
  <w:num w:numId="15">
    <w:abstractNumId w:val="11"/>
  </w:num>
  <w:num w:numId="16">
    <w:abstractNumId w:val="1"/>
  </w:num>
  <w:num w:numId="17">
    <w:abstractNumId w:val="21"/>
  </w:num>
  <w:num w:numId="18">
    <w:abstractNumId w:val="18"/>
  </w:num>
  <w:num w:numId="19">
    <w:abstractNumId w:val="19"/>
  </w:num>
  <w:num w:numId="20">
    <w:abstractNumId w:val="9"/>
  </w:num>
  <w:num w:numId="21">
    <w:abstractNumId w:val="10"/>
  </w:num>
  <w:num w:numId="22">
    <w:abstractNumId w:val="14"/>
  </w:num>
  <w:num w:numId="23">
    <w:abstractNumId w:val="4"/>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BFF"/>
    <w:rsid w:val="00005B2B"/>
    <w:rsid w:val="0001283D"/>
    <w:rsid w:val="00020254"/>
    <w:rsid w:val="00021C98"/>
    <w:rsid w:val="00040C97"/>
    <w:rsid w:val="000443DC"/>
    <w:rsid w:val="00046978"/>
    <w:rsid w:val="00063631"/>
    <w:rsid w:val="00065299"/>
    <w:rsid w:val="00072FEF"/>
    <w:rsid w:val="000748A8"/>
    <w:rsid w:val="00077F5E"/>
    <w:rsid w:val="00084DCE"/>
    <w:rsid w:val="00085CB1"/>
    <w:rsid w:val="000933D3"/>
    <w:rsid w:val="0009750E"/>
    <w:rsid w:val="000A0056"/>
    <w:rsid w:val="000A6BE0"/>
    <w:rsid w:val="000B02E3"/>
    <w:rsid w:val="000B062D"/>
    <w:rsid w:val="000C64EB"/>
    <w:rsid w:val="000C69C1"/>
    <w:rsid w:val="000D347E"/>
    <w:rsid w:val="000D3DB1"/>
    <w:rsid w:val="000E2F6E"/>
    <w:rsid w:val="00100900"/>
    <w:rsid w:val="00100BFF"/>
    <w:rsid w:val="00110888"/>
    <w:rsid w:val="00125DB7"/>
    <w:rsid w:val="00127915"/>
    <w:rsid w:val="00144922"/>
    <w:rsid w:val="00147BAC"/>
    <w:rsid w:val="00153210"/>
    <w:rsid w:val="001541EF"/>
    <w:rsid w:val="0015562C"/>
    <w:rsid w:val="00160610"/>
    <w:rsid w:val="00162A7E"/>
    <w:rsid w:val="00165812"/>
    <w:rsid w:val="00170EB0"/>
    <w:rsid w:val="001747B5"/>
    <w:rsid w:val="0017654A"/>
    <w:rsid w:val="001809ED"/>
    <w:rsid w:val="00184F12"/>
    <w:rsid w:val="00186C2E"/>
    <w:rsid w:val="00196484"/>
    <w:rsid w:val="001A4995"/>
    <w:rsid w:val="001A534E"/>
    <w:rsid w:val="001B1AA9"/>
    <w:rsid w:val="001B635F"/>
    <w:rsid w:val="001D5E67"/>
    <w:rsid w:val="001E0636"/>
    <w:rsid w:val="001E230E"/>
    <w:rsid w:val="001E26CF"/>
    <w:rsid w:val="001E3825"/>
    <w:rsid w:val="001F2746"/>
    <w:rsid w:val="001F3E2C"/>
    <w:rsid w:val="00214022"/>
    <w:rsid w:val="0022436E"/>
    <w:rsid w:val="0022555A"/>
    <w:rsid w:val="002320B2"/>
    <w:rsid w:val="0026103E"/>
    <w:rsid w:val="00267E7E"/>
    <w:rsid w:val="0027271C"/>
    <w:rsid w:val="002740FB"/>
    <w:rsid w:val="002823C5"/>
    <w:rsid w:val="00285830"/>
    <w:rsid w:val="00290B95"/>
    <w:rsid w:val="002B3ADA"/>
    <w:rsid w:val="002B461A"/>
    <w:rsid w:val="002C4047"/>
    <w:rsid w:val="002D260F"/>
    <w:rsid w:val="002D261C"/>
    <w:rsid w:val="002E77A6"/>
    <w:rsid w:val="002E77E2"/>
    <w:rsid w:val="002F3CB9"/>
    <w:rsid w:val="00303735"/>
    <w:rsid w:val="00306D05"/>
    <w:rsid w:val="003149CF"/>
    <w:rsid w:val="00315606"/>
    <w:rsid w:val="0031745C"/>
    <w:rsid w:val="00320F93"/>
    <w:rsid w:val="003226D8"/>
    <w:rsid w:val="00323C84"/>
    <w:rsid w:val="00330637"/>
    <w:rsid w:val="00332582"/>
    <w:rsid w:val="003327F8"/>
    <w:rsid w:val="00334B27"/>
    <w:rsid w:val="00336571"/>
    <w:rsid w:val="00336658"/>
    <w:rsid w:val="00340E19"/>
    <w:rsid w:val="00347A0E"/>
    <w:rsid w:val="00347CBE"/>
    <w:rsid w:val="003563C6"/>
    <w:rsid w:val="003575A6"/>
    <w:rsid w:val="00360369"/>
    <w:rsid w:val="00366DCA"/>
    <w:rsid w:val="00383703"/>
    <w:rsid w:val="0038632F"/>
    <w:rsid w:val="003953A4"/>
    <w:rsid w:val="003979A2"/>
    <w:rsid w:val="003A116E"/>
    <w:rsid w:val="003A5519"/>
    <w:rsid w:val="003B42FA"/>
    <w:rsid w:val="003E523D"/>
    <w:rsid w:val="003E64B7"/>
    <w:rsid w:val="003F0568"/>
    <w:rsid w:val="003F47B3"/>
    <w:rsid w:val="00400789"/>
    <w:rsid w:val="0040481F"/>
    <w:rsid w:val="004073F9"/>
    <w:rsid w:val="004216F5"/>
    <w:rsid w:val="00437477"/>
    <w:rsid w:val="00437C15"/>
    <w:rsid w:val="00437CAC"/>
    <w:rsid w:val="00437EE5"/>
    <w:rsid w:val="00450248"/>
    <w:rsid w:val="00454DD4"/>
    <w:rsid w:val="00455976"/>
    <w:rsid w:val="0047003D"/>
    <w:rsid w:val="00477363"/>
    <w:rsid w:val="004B14BF"/>
    <w:rsid w:val="004C0B57"/>
    <w:rsid w:val="004D59DE"/>
    <w:rsid w:val="004E73AB"/>
    <w:rsid w:val="004F7B4E"/>
    <w:rsid w:val="00500493"/>
    <w:rsid w:val="005156E7"/>
    <w:rsid w:val="00525200"/>
    <w:rsid w:val="005259E8"/>
    <w:rsid w:val="0053449C"/>
    <w:rsid w:val="0053600F"/>
    <w:rsid w:val="005434F7"/>
    <w:rsid w:val="00546D93"/>
    <w:rsid w:val="00552DE1"/>
    <w:rsid w:val="0055438C"/>
    <w:rsid w:val="00554985"/>
    <w:rsid w:val="00567595"/>
    <w:rsid w:val="00575D47"/>
    <w:rsid w:val="00577AFE"/>
    <w:rsid w:val="00594746"/>
    <w:rsid w:val="005A039E"/>
    <w:rsid w:val="005B7134"/>
    <w:rsid w:val="005C3B70"/>
    <w:rsid w:val="005D03C1"/>
    <w:rsid w:val="005F22C3"/>
    <w:rsid w:val="005F6270"/>
    <w:rsid w:val="005F7448"/>
    <w:rsid w:val="006049FB"/>
    <w:rsid w:val="006066A7"/>
    <w:rsid w:val="006326C7"/>
    <w:rsid w:val="00632EDA"/>
    <w:rsid w:val="00636257"/>
    <w:rsid w:val="00643E30"/>
    <w:rsid w:val="00664B18"/>
    <w:rsid w:val="0066738E"/>
    <w:rsid w:val="00673C85"/>
    <w:rsid w:val="00674CBC"/>
    <w:rsid w:val="00691DAB"/>
    <w:rsid w:val="00696198"/>
    <w:rsid w:val="006A68BD"/>
    <w:rsid w:val="006B6D0F"/>
    <w:rsid w:val="006D041D"/>
    <w:rsid w:val="006D238E"/>
    <w:rsid w:val="006D5685"/>
    <w:rsid w:val="006E1004"/>
    <w:rsid w:val="006E623F"/>
    <w:rsid w:val="006E77EF"/>
    <w:rsid w:val="006E7A2B"/>
    <w:rsid w:val="006F6FC7"/>
    <w:rsid w:val="006F7573"/>
    <w:rsid w:val="0070598A"/>
    <w:rsid w:val="007110D8"/>
    <w:rsid w:val="00712E42"/>
    <w:rsid w:val="00722B58"/>
    <w:rsid w:val="00727448"/>
    <w:rsid w:val="007363AC"/>
    <w:rsid w:val="007373DB"/>
    <w:rsid w:val="00745342"/>
    <w:rsid w:val="007537A8"/>
    <w:rsid w:val="00762239"/>
    <w:rsid w:val="00762809"/>
    <w:rsid w:val="007676D8"/>
    <w:rsid w:val="0077072F"/>
    <w:rsid w:val="00777E60"/>
    <w:rsid w:val="007868CF"/>
    <w:rsid w:val="007A2B29"/>
    <w:rsid w:val="007A420F"/>
    <w:rsid w:val="007A5BB6"/>
    <w:rsid w:val="007B13BE"/>
    <w:rsid w:val="007C376B"/>
    <w:rsid w:val="007C45DF"/>
    <w:rsid w:val="007D026C"/>
    <w:rsid w:val="007D3DD8"/>
    <w:rsid w:val="007D506B"/>
    <w:rsid w:val="007F79A1"/>
    <w:rsid w:val="00806D8B"/>
    <w:rsid w:val="008176A9"/>
    <w:rsid w:val="008245BF"/>
    <w:rsid w:val="008252EE"/>
    <w:rsid w:val="00831996"/>
    <w:rsid w:val="00831F5D"/>
    <w:rsid w:val="0084499F"/>
    <w:rsid w:val="008509B0"/>
    <w:rsid w:val="00864065"/>
    <w:rsid w:val="00865DAD"/>
    <w:rsid w:val="00866B77"/>
    <w:rsid w:val="008806EC"/>
    <w:rsid w:val="008871F1"/>
    <w:rsid w:val="008A18DC"/>
    <w:rsid w:val="008A79AB"/>
    <w:rsid w:val="008C1369"/>
    <w:rsid w:val="008C13F3"/>
    <w:rsid w:val="008C14D6"/>
    <w:rsid w:val="008D5558"/>
    <w:rsid w:val="008D579C"/>
    <w:rsid w:val="008E0E03"/>
    <w:rsid w:val="008E1A40"/>
    <w:rsid w:val="00905B14"/>
    <w:rsid w:val="00907577"/>
    <w:rsid w:val="00907579"/>
    <w:rsid w:val="0091128B"/>
    <w:rsid w:val="00911D0D"/>
    <w:rsid w:val="009169F8"/>
    <w:rsid w:val="00924F9B"/>
    <w:rsid w:val="009307D7"/>
    <w:rsid w:val="00930A50"/>
    <w:rsid w:val="00932395"/>
    <w:rsid w:val="0093461F"/>
    <w:rsid w:val="0094500B"/>
    <w:rsid w:val="00950292"/>
    <w:rsid w:val="00951A7E"/>
    <w:rsid w:val="0097092B"/>
    <w:rsid w:val="00972D20"/>
    <w:rsid w:val="009764D8"/>
    <w:rsid w:val="00981709"/>
    <w:rsid w:val="009817F1"/>
    <w:rsid w:val="00991E5E"/>
    <w:rsid w:val="00993D15"/>
    <w:rsid w:val="00995D5E"/>
    <w:rsid w:val="009A409F"/>
    <w:rsid w:val="009B331C"/>
    <w:rsid w:val="009B748E"/>
    <w:rsid w:val="009C0874"/>
    <w:rsid w:val="009C232C"/>
    <w:rsid w:val="009C441A"/>
    <w:rsid w:val="009C52BF"/>
    <w:rsid w:val="009C7361"/>
    <w:rsid w:val="009D40AB"/>
    <w:rsid w:val="009E6717"/>
    <w:rsid w:val="009E6918"/>
    <w:rsid w:val="009E6940"/>
    <w:rsid w:val="009F7D8C"/>
    <w:rsid w:val="00A0211E"/>
    <w:rsid w:val="00A05D74"/>
    <w:rsid w:val="00A1094A"/>
    <w:rsid w:val="00A10C8A"/>
    <w:rsid w:val="00A12350"/>
    <w:rsid w:val="00A168C9"/>
    <w:rsid w:val="00A20928"/>
    <w:rsid w:val="00A26906"/>
    <w:rsid w:val="00A361BF"/>
    <w:rsid w:val="00A44A13"/>
    <w:rsid w:val="00A547FF"/>
    <w:rsid w:val="00A5598F"/>
    <w:rsid w:val="00A6367B"/>
    <w:rsid w:val="00A70234"/>
    <w:rsid w:val="00A70F85"/>
    <w:rsid w:val="00A763E4"/>
    <w:rsid w:val="00A76C1A"/>
    <w:rsid w:val="00A81552"/>
    <w:rsid w:val="00A82D24"/>
    <w:rsid w:val="00A8370E"/>
    <w:rsid w:val="00A9430B"/>
    <w:rsid w:val="00A9796A"/>
    <w:rsid w:val="00AA2D8D"/>
    <w:rsid w:val="00AB5606"/>
    <w:rsid w:val="00AC1674"/>
    <w:rsid w:val="00AC36DE"/>
    <w:rsid w:val="00AD672F"/>
    <w:rsid w:val="00AE1C89"/>
    <w:rsid w:val="00AE2664"/>
    <w:rsid w:val="00AF05FA"/>
    <w:rsid w:val="00AF582D"/>
    <w:rsid w:val="00B01A33"/>
    <w:rsid w:val="00B01C7D"/>
    <w:rsid w:val="00B20F85"/>
    <w:rsid w:val="00B232F5"/>
    <w:rsid w:val="00B25DAE"/>
    <w:rsid w:val="00B30BFD"/>
    <w:rsid w:val="00B3116B"/>
    <w:rsid w:val="00B42BEA"/>
    <w:rsid w:val="00B43F30"/>
    <w:rsid w:val="00B43F6B"/>
    <w:rsid w:val="00B44E87"/>
    <w:rsid w:val="00B45C2A"/>
    <w:rsid w:val="00B55DD4"/>
    <w:rsid w:val="00B57AD0"/>
    <w:rsid w:val="00B6638B"/>
    <w:rsid w:val="00B72069"/>
    <w:rsid w:val="00B7438B"/>
    <w:rsid w:val="00B8028A"/>
    <w:rsid w:val="00B80783"/>
    <w:rsid w:val="00B82DCC"/>
    <w:rsid w:val="00B919FA"/>
    <w:rsid w:val="00BA166B"/>
    <w:rsid w:val="00BA4EB2"/>
    <w:rsid w:val="00BA74B1"/>
    <w:rsid w:val="00BB4E17"/>
    <w:rsid w:val="00BC27E1"/>
    <w:rsid w:val="00BC40CC"/>
    <w:rsid w:val="00BD0650"/>
    <w:rsid w:val="00BD16E2"/>
    <w:rsid w:val="00BE642D"/>
    <w:rsid w:val="00C06FBF"/>
    <w:rsid w:val="00C079AB"/>
    <w:rsid w:val="00C21B07"/>
    <w:rsid w:val="00C26D23"/>
    <w:rsid w:val="00C36EB2"/>
    <w:rsid w:val="00C5051B"/>
    <w:rsid w:val="00C557D4"/>
    <w:rsid w:val="00C67BF0"/>
    <w:rsid w:val="00C97713"/>
    <w:rsid w:val="00CA1A3A"/>
    <w:rsid w:val="00CA3B6F"/>
    <w:rsid w:val="00CA5D80"/>
    <w:rsid w:val="00CB5BC2"/>
    <w:rsid w:val="00CC5F57"/>
    <w:rsid w:val="00CD226B"/>
    <w:rsid w:val="00CD4E1D"/>
    <w:rsid w:val="00CE662D"/>
    <w:rsid w:val="00D006C5"/>
    <w:rsid w:val="00D13981"/>
    <w:rsid w:val="00D31727"/>
    <w:rsid w:val="00D345DC"/>
    <w:rsid w:val="00D34745"/>
    <w:rsid w:val="00D357C7"/>
    <w:rsid w:val="00D44F80"/>
    <w:rsid w:val="00D57157"/>
    <w:rsid w:val="00D67202"/>
    <w:rsid w:val="00D76E6F"/>
    <w:rsid w:val="00D914DE"/>
    <w:rsid w:val="00DA0F71"/>
    <w:rsid w:val="00DA12D4"/>
    <w:rsid w:val="00DA7269"/>
    <w:rsid w:val="00DA7343"/>
    <w:rsid w:val="00DC2DF1"/>
    <w:rsid w:val="00DC52FF"/>
    <w:rsid w:val="00DC6542"/>
    <w:rsid w:val="00DC6ADA"/>
    <w:rsid w:val="00DD7111"/>
    <w:rsid w:val="00DE0AE0"/>
    <w:rsid w:val="00DE0B45"/>
    <w:rsid w:val="00DF7901"/>
    <w:rsid w:val="00E01227"/>
    <w:rsid w:val="00E05B9C"/>
    <w:rsid w:val="00E07381"/>
    <w:rsid w:val="00E10ADB"/>
    <w:rsid w:val="00E1714C"/>
    <w:rsid w:val="00E22A66"/>
    <w:rsid w:val="00E2468D"/>
    <w:rsid w:val="00E34B91"/>
    <w:rsid w:val="00E37E9C"/>
    <w:rsid w:val="00E500D1"/>
    <w:rsid w:val="00E5183C"/>
    <w:rsid w:val="00E51FBA"/>
    <w:rsid w:val="00E773FE"/>
    <w:rsid w:val="00E87CE8"/>
    <w:rsid w:val="00E92E7F"/>
    <w:rsid w:val="00E95E5D"/>
    <w:rsid w:val="00EB23DD"/>
    <w:rsid w:val="00EB615F"/>
    <w:rsid w:val="00EB6B30"/>
    <w:rsid w:val="00EC13D7"/>
    <w:rsid w:val="00EC508E"/>
    <w:rsid w:val="00EC7339"/>
    <w:rsid w:val="00ED1793"/>
    <w:rsid w:val="00EE07AF"/>
    <w:rsid w:val="00EE7797"/>
    <w:rsid w:val="00F0058A"/>
    <w:rsid w:val="00F02026"/>
    <w:rsid w:val="00F02A87"/>
    <w:rsid w:val="00F04222"/>
    <w:rsid w:val="00F071E8"/>
    <w:rsid w:val="00F10D4C"/>
    <w:rsid w:val="00F13859"/>
    <w:rsid w:val="00F212A9"/>
    <w:rsid w:val="00F223B7"/>
    <w:rsid w:val="00F23B5A"/>
    <w:rsid w:val="00F25CAA"/>
    <w:rsid w:val="00F2601B"/>
    <w:rsid w:val="00F2667F"/>
    <w:rsid w:val="00F401FF"/>
    <w:rsid w:val="00F421B9"/>
    <w:rsid w:val="00F435AE"/>
    <w:rsid w:val="00F51385"/>
    <w:rsid w:val="00F53E95"/>
    <w:rsid w:val="00F56302"/>
    <w:rsid w:val="00F60479"/>
    <w:rsid w:val="00F617E5"/>
    <w:rsid w:val="00F8749A"/>
    <w:rsid w:val="00F9267D"/>
    <w:rsid w:val="00F9436B"/>
    <w:rsid w:val="00FA09BD"/>
    <w:rsid w:val="00FA2D62"/>
    <w:rsid w:val="00FC1E95"/>
    <w:rsid w:val="00FD1B58"/>
    <w:rsid w:val="00FD470E"/>
    <w:rsid w:val="00FE2EF5"/>
    <w:rsid w:val="00FE3E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C11BF"/>
  <w15:docId w15:val="{60B9567B-A3F5-4E98-BEB2-E5C6F05E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F565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F565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565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DF5657"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F5657"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F5657" w:rsidP="00BF58F7">
          <w:pPr>
            <w:pStyle w:val="A3A1F3B00F244430B5A21C7691278914"/>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DF5657" w:rsidP="00BF58F7">
          <w:pPr>
            <w:pStyle w:val="11B41900549D4B2D9E4F7B6006645E91"/>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DF565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DF565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DF565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DF565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DF565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DF565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F5657"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DF5657" w:rsidP="00BF58F7">
          <w:pPr>
            <w:pStyle w:val="0AB63A5134CA485A9575AB8A846F0EF7"/>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DF565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DF5657" w:rsidP="00BF58F7">
          <w:pPr>
            <w:pStyle w:val="1A829CF0B46F49F0B9E66747FC324686"/>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DF5657" w:rsidP="00BF58F7">
          <w:pPr>
            <w:pStyle w:val="D5340414B4B544AC808E36166179804D"/>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DF565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DF565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DF565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F565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DF5657" w:rsidP="00BF58F7">
          <w:pPr>
            <w:pStyle w:val="F9F37D00AFA74CA8B14A2BBDA4A5C3A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F565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F565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65"/>
    <w:rsid w:val="00056A27"/>
    <w:rsid w:val="0013074D"/>
    <w:rsid w:val="008C14AE"/>
    <w:rsid w:val="008D72CF"/>
    <w:rsid w:val="00C23765"/>
    <w:rsid w:val="00DF5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11B41900549D4B2D9E4F7B6006645E91">
    <w:name w:val="11B41900549D4B2D9E4F7B6006645E91"/>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D5340414B4B544AC808E36166179804D">
    <w:name w:val="D5340414B4B544AC808E36166179804D"/>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1071</RACS_x0020_ID>
    <Approved_x0020_Provider xmlns="a8338b6e-77a6-4851-82b6-98166143ffdd">Gallipoli Health Services Limited</Approved_x0020_Provider>
    <Management_x0020_Company_x0020_ID xmlns="a8338b6e-77a6-4851-82b6-98166143ffdd" xsi:nil="true"/>
    <Home xmlns="a8338b6e-77a6-4851-82b6-98166143ffdd">Gallipoli Home</Home>
    <Signed xmlns="a8338b6e-77a6-4851-82b6-98166143ffdd" xsi:nil="true"/>
    <Uploaded xmlns="a8338b6e-77a6-4851-82b6-98166143ffdd">true</Uploaded>
    <Management_x0020_Company xmlns="a8338b6e-77a6-4851-82b6-98166143ffdd" xsi:nil="true"/>
    <Doc_x0020_Date xmlns="a8338b6e-77a6-4851-82b6-98166143ffdd">2023-08-17T23:23:25+00:00</Doc_x0020_Date>
    <CSI_x0020_ID xmlns="a8338b6e-77a6-4851-82b6-98166143ffdd" xsi:nil="true"/>
    <Case_x0020_ID xmlns="a8338b6e-77a6-4851-82b6-98166143ffdd" xsi:nil="true"/>
    <Approved_x0020_Provider_x0020_ID xmlns="a8338b6e-77a6-4851-82b6-98166143ffdd">6C595547-B31D-E811-8C25-005056922186</Approved_x0020_Provider_x0020_ID>
    <Location xmlns="a8338b6e-77a6-4851-82b6-98166143ffdd" xsi:nil="true"/>
    <Home_x0020_ID xmlns="a8338b6e-77a6-4851-82b6-98166143ffdd">FA87CCEB-D81D-E811-8C25-005056922186</Home_x0020_ID>
    <State xmlns="a8338b6e-77a6-4851-82b6-98166143ffdd">NSW</State>
    <Doc_x0020_Sent_Received_x0020_Date xmlns="a8338b6e-77a6-4851-82b6-98166143ffdd">2023-08-17T00:00:00+00:00</Doc_x0020_Sent_Received_x0020_Date>
    <Activity_x0020_ID xmlns="a8338b6e-77a6-4851-82b6-98166143ffdd">F77FF08B-F8A0-ED11-B31F-005056922186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91E4F8F-DAC9-4192-83F1-8022C66A4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4270</Words>
  <Characters>24344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2023-08-17T23:22:00Z</cp:lastPrinted>
  <dcterms:created xsi:type="dcterms:W3CDTF">2023-08-21T00:42:00Z</dcterms:created>
  <dcterms:modified xsi:type="dcterms:W3CDTF">2023-08-21T00:43:00Z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