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474DF" w14:textId="77777777" w:rsidR="003C28FE" w:rsidRPr="003C6EC2" w:rsidRDefault="0039121A" w:rsidP="003C28F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CA4768E" wp14:editId="44131940">
            <wp:simplePos x="0" y="0"/>
            <wp:positionH relativeFrom="page">
              <wp:posOffset>-28414</wp:posOffset>
            </wp:positionH>
            <wp:positionV relativeFrom="paragraph">
              <wp:posOffset>16519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083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CA47690" wp14:editId="1CA476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638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Golden Oaks Nursing Home</w:t>
      </w:r>
      <w:r w:rsidRPr="003C6EC2">
        <w:rPr>
          <w:rFonts w:ascii="Arial Black" w:hAnsi="Arial Black"/>
        </w:rPr>
        <w:t xml:space="preserve"> </w:t>
      </w:r>
    </w:p>
    <w:p w14:paraId="1CA474E0" w14:textId="77777777" w:rsidR="003C28FE" w:rsidRPr="003C6EC2" w:rsidRDefault="0039121A" w:rsidP="003C28FE">
      <w:pPr>
        <w:pStyle w:val="Title"/>
        <w:spacing w:before="360" w:after="480"/>
      </w:pPr>
      <w:r w:rsidRPr="003C6EC2">
        <w:rPr>
          <w:rFonts w:ascii="Arial Black" w:eastAsia="Calibri" w:hAnsi="Arial Black"/>
          <w:sz w:val="56"/>
        </w:rPr>
        <w:t>Performance Report</w:t>
      </w:r>
    </w:p>
    <w:p w14:paraId="1CA474E1" w14:textId="77777777" w:rsidR="003C28FE" w:rsidRPr="003C6EC2" w:rsidRDefault="0039121A" w:rsidP="003C28F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Stoneham Street </w:t>
      </w:r>
      <w:r w:rsidRPr="003C6EC2">
        <w:rPr>
          <w:color w:val="FFFFFF" w:themeColor="background1"/>
          <w:sz w:val="28"/>
        </w:rPr>
        <w:br/>
        <w:t>GOLDEN SQUARE VIC 3555</w:t>
      </w:r>
      <w:r w:rsidRPr="003C6EC2">
        <w:rPr>
          <w:color w:val="FFFFFF" w:themeColor="background1"/>
          <w:sz w:val="28"/>
        </w:rPr>
        <w:br/>
      </w:r>
      <w:r w:rsidRPr="003C6EC2">
        <w:rPr>
          <w:rFonts w:eastAsia="Calibri"/>
          <w:color w:val="FFFFFF" w:themeColor="background1"/>
          <w:sz w:val="28"/>
          <w:szCs w:val="56"/>
          <w:lang w:eastAsia="en-US"/>
        </w:rPr>
        <w:t>Phone number: 03 5438 1400</w:t>
      </w:r>
    </w:p>
    <w:p w14:paraId="1CA474E2" w14:textId="77777777" w:rsidR="003C28FE" w:rsidRDefault="0039121A" w:rsidP="003C28F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4512 </w:t>
      </w:r>
    </w:p>
    <w:p w14:paraId="1CA474E3" w14:textId="77777777" w:rsidR="003C28FE" w:rsidRPr="003C6EC2" w:rsidRDefault="0039121A" w:rsidP="003C28F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Bendigo Health Care Group</w:t>
      </w:r>
    </w:p>
    <w:p w14:paraId="1CA474E4" w14:textId="77777777" w:rsidR="003C28FE" w:rsidRPr="003C6EC2" w:rsidRDefault="0039121A" w:rsidP="003C28F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8 April 2022</w:t>
      </w:r>
    </w:p>
    <w:p w14:paraId="1CA474E5" w14:textId="7A853848" w:rsidR="003C28FE" w:rsidRPr="00E93D41" w:rsidRDefault="0039121A" w:rsidP="003C28F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06AD3">
        <w:rPr>
          <w:color w:val="FFFFFF" w:themeColor="background1"/>
          <w:sz w:val="28"/>
        </w:rPr>
        <w:t>2</w:t>
      </w:r>
      <w:r w:rsidR="005D5153">
        <w:rPr>
          <w:color w:val="FFFFFF" w:themeColor="background1"/>
          <w:sz w:val="28"/>
        </w:rPr>
        <w:t>1</w:t>
      </w:r>
      <w:r w:rsidR="00F06AD3">
        <w:rPr>
          <w:color w:val="FFFFFF" w:themeColor="background1"/>
          <w:sz w:val="28"/>
        </w:rPr>
        <w:t xml:space="preserve"> June 2022</w:t>
      </w:r>
    </w:p>
    <w:bookmarkEnd w:id="0"/>
    <w:p w14:paraId="1CA474E6" w14:textId="77777777" w:rsidR="003C28FE" w:rsidRPr="003C6EC2" w:rsidRDefault="003C28FE" w:rsidP="003C28FE">
      <w:pPr>
        <w:tabs>
          <w:tab w:val="left" w:pos="2127"/>
        </w:tabs>
        <w:spacing w:before="120"/>
        <w:rPr>
          <w:rFonts w:eastAsia="Calibri"/>
          <w:b/>
          <w:color w:val="FFFFFF" w:themeColor="background1"/>
          <w:sz w:val="28"/>
          <w:szCs w:val="56"/>
          <w:lang w:eastAsia="en-US"/>
        </w:rPr>
      </w:pPr>
    </w:p>
    <w:p w14:paraId="1CA474E7" w14:textId="77777777" w:rsidR="003C28FE" w:rsidRDefault="003C28FE" w:rsidP="003C28FE">
      <w:pPr>
        <w:pStyle w:val="Heading1"/>
        <w:sectPr w:rsidR="003C28FE" w:rsidSect="003C28F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A474E8" w14:textId="77777777" w:rsidR="003C28FE" w:rsidRDefault="0039121A" w:rsidP="003C28FE">
      <w:pPr>
        <w:pStyle w:val="Heading1"/>
      </w:pPr>
      <w:bookmarkStart w:id="1" w:name="_Hlk32477662"/>
      <w:r>
        <w:lastRenderedPageBreak/>
        <w:t>Performance report prepared by</w:t>
      </w:r>
    </w:p>
    <w:p w14:paraId="1CA474E9" w14:textId="19EEA4EE" w:rsidR="003C28FE" w:rsidRPr="002C347F" w:rsidRDefault="002C347F" w:rsidP="003C28FE">
      <w:pPr>
        <w:rPr>
          <w:color w:val="auto"/>
        </w:rPr>
      </w:pPr>
      <w:r w:rsidRPr="002C347F">
        <w:rPr>
          <w:rFonts w:cs="Times New Roman"/>
          <w:color w:val="auto"/>
        </w:rPr>
        <w:t>S Byers,</w:t>
      </w:r>
      <w:r w:rsidR="0039121A" w:rsidRPr="002C347F">
        <w:rPr>
          <w:color w:val="auto"/>
        </w:rPr>
        <w:t xml:space="preserve"> delegate of the Aged Care Quality and Safety Commissioner.</w:t>
      </w:r>
    </w:p>
    <w:p w14:paraId="1CA474EA" w14:textId="77777777" w:rsidR="003C28FE" w:rsidRDefault="0039121A" w:rsidP="003C28FE">
      <w:pPr>
        <w:pStyle w:val="Heading1"/>
      </w:pPr>
      <w:r>
        <w:t>Publication of report</w:t>
      </w:r>
    </w:p>
    <w:p w14:paraId="1CA474EB" w14:textId="77777777" w:rsidR="003C28FE" w:rsidRPr="006B166B" w:rsidRDefault="0039121A" w:rsidP="003C28F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CA474EF" w14:textId="61668FFE" w:rsidR="003C28FE" w:rsidRPr="009165A8" w:rsidRDefault="0039121A" w:rsidP="009165A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7C7F" w14:paraId="1CA474F2" w14:textId="77777777" w:rsidTr="003C28FE">
        <w:trPr>
          <w:trHeight w:val="227"/>
        </w:trPr>
        <w:tc>
          <w:tcPr>
            <w:tcW w:w="3942" w:type="pct"/>
            <w:shd w:val="clear" w:color="auto" w:fill="auto"/>
          </w:tcPr>
          <w:p w14:paraId="1CA474F0" w14:textId="77777777" w:rsidR="003C28FE" w:rsidRPr="001E6954" w:rsidRDefault="0039121A" w:rsidP="003C28F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CA474F1" w14:textId="613EEE94" w:rsidR="003C28FE" w:rsidRPr="001E6954" w:rsidRDefault="0039121A" w:rsidP="003C28FE">
            <w:pPr>
              <w:keepNext/>
              <w:spacing w:before="40" w:after="40" w:line="240" w:lineRule="auto"/>
              <w:jc w:val="right"/>
              <w:rPr>
                <w:b/>
                <w:bCs/>
                <w:iCs/>
                <w:color w:val="00577D"/>
                <w:szCs w:val="40"/>
              </w:rPr>
            </w:pPr>
            <w:r w:rsidRPr="001E6954">
              <w:rPr>
                <w:b/>
                <w:bCs/>
                <w:iCs/>
                <w:color w:val="00577D"/>
                <w:szCs w:val="40"/>
              </w:rPr>
              <w:t>Non-compliant</w:t>
            </w:r>
          </w:p>
        </w:tc>
      </w:tr>
      <w:tr w:rsidR="00D47C7F" w14:paraId="1CA474F5" w14:textId="77777777" w:rsidTr="003C28FE">
        <w:trPr>
          <w:trHeight w:val="227"/>
        </w:trPr>
        <w:tc>
          <w:tcPr>
            <w:tcW w:w="3942" w:type="pct"/>
            <w:shd w:val="clear" w:color="auto" w:fill="auto"/>
          </w:tcPr>
          <w:p w14:paraId="1CA474F3" w14:textId="77777777" w:rsidR="003C28FE" w:rsidRPr="001E6954" w:rsidRDefault="0039121A" w:rsidP="003C28FE">
            <w:pPr>
              <w:spacing w:before="40" w:after="40" w:line="240" w:lineRule="auto"/>
              <w:ind w:left="318"/>
            </w:pPr>
            <w:r w:rsidRPr="001E6954">
              <w:t>Requirement 1(3)(a)</w:t>
            </w:r>
          </w:p>
        </w:tc>
        <w:tc>
          <w:tcPr>
            <w:tcW w:w="1058" w:type="pct"/>
            <w:shd w:val="clear" w:color="auto" w:fill="auto"/>
          </w:tcPr>
          <w:p w14:paraId="1CA474F4" w14:textId="52F25C12"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4F8" w14:textId="77777777" w:rsidTr="003C28FE">
        <w:trPr>
          <w:trHeight w:val="227"/>
        </w:trPr>
        <w:tc>
          <w:tcPr>
            <w:tcW w:w="3942" w:type="pct"/>
            <w:shd w:val="clear" w:color="auto" w:fill="auto"/>
          </w:tcPr>
          <w:p w14:paraId="1CA474F6" w14:textId="77777777" w:rsidR="003C28FE" w:rsidRPr="001E6954" w:rsidRDefault="0039121A" w:rsidP="003C28FE">
            <w:pPr>
              <w:spacing w:before="40" w:after="40" w:line="240" w:lineRule="auto"/>
              <w:ind w:left="318"/>
            </w:pPr>
            <w:r w:rsidRPr="001E6954">
              <w:t>Requirement 1(3)(b)</w:t>
            </w:r>
          </w:p>
        </w:tc>
        <w:tc>
          <w:tcPr>
            <w:tcW w:w="1058" w:type="pct"/>
            <w:shd w:val="clear" w:color="auto" w:fill="auto"/>
          </w:tcPr>
          <w:p w14:paraId="1CA474F7" w14:textId="36C2F8C1"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4FB" w14:textId="77777777" w:rsidTr="003C28FE">
        <w:trPr>
          <w:trHeight w:val="227"/>
        </w:trPr>
        <w:tc>
          <w:tcPr>
            <w:tcW w:w="3942" w:type="pct"/>
            <w:shd w:val="clear" w:color="auto" w:fill="auto"/>
          </w:tcPr>
          <w:p w14:paraId="1CA474F9" w14:textId="77777777" w:rsidR="003C28FE" w:rsidRPr="001E6954" w:rsidRDefault="0039121A" w:rsidP="003C28FE">
            <w:pPr>
              <w:spacing w:before="40" w:after="40" w:line="240" w:lineRule="auto"/>
              <w:ind w:left="318"/>
            </w:pPr>
            <w:r w:rsidRPr="001E6954">
              <w:t>Requirement 1(3)(c)</w:t>
            </w:r>
          </w:p>
        </w:tc>
        <w:tc>
          <w:tcPr>
            <w:tcW w:w="1058" w:type="pct"/>
            <w:shd w:val="clear" w:color="auto" w:fill="auto"/>
          </w:tcPr>
          <w:p w14:paraId="1CA474FA" w14:textId="389318A7"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4FE" w14:textId="77777777" w:rsidTr="003C28FE">
        <w:trPr>
          <w:trHeight w:val="227"/>
        </w:trPr>
        <w:tc>
          <w:tcPr>
            <w:tcW w:w="3942" w:type="pct"/>
            <w:shd w:val="clear" w:color="auto" w:fill="auto"/>
          </w:tcPr>
          <w:p w14:paraId="1CA474FC" w14:textId="77777777" w:rsidR="003C28FE" w:rsidRPr="00856BDB" w:rsidRDefault="0039121A" w:rsidP="003C28FE">
            <w:pPr>
              <w:spacing w:before="40" w:after="40" w:line="240" w:lineRule="auto"/>
              <w:ind w:left="318"/>
            </w:pPr>
            <w:r w:rsidRPr="00856BDB">
              <w:t>Requirement 1(3)(d)</w:t>
            </w:r>
          </w:p>
        </w:tc>
        <w:tc>
          <w:tcPr>
            <w:tcW w:w="1058" w:type="pct"/>
            <w:shd w:val="clear" w:color="auto" w:fill="auto"/>
          </w:tcPr>
          <w:p w14:paraId="1CA474FD" w14:textId="46537BCE" w:rsidR="003C28FE" w:rsidRPr="001E6954" w:rsidRDefault="0039121A" w:rsidP="003C28FE">
            <w:pPr>
              <w:spacing w:before="40" w:after="40" w:line="240" w:lineRule="auto"/>
              <w:jc w:val="right"/>
              <w:rPr>
                <w:color w:val="0000FF"/>
              </w:rPr>
            </w:pPr>
            <w:r w:rsidRPr="00856BDB">
              <w:rPr>
                <w:bCs/>
                <w:iCs/>
                <w:color w:val="00577D"/>
                <w:szCs w:val="40"/>
              </w:rPr>
              <w:t>Non-compliant</w:t>
            </w:r>
          </w:p>
        </w:tc>
      </w:tr>
      <w:tr w:rsidR="00D47C7F" w14:paraId="1CA47501" w14:textId="77777777" w:rsidTr="003C28FE">
        <w:trPr>
          <w:trHeight w:val="227"/>
        </w:trPr>
        <w:tc>
          <w:tcPr>
            <w:tcW w:w="3942" w:type="pct"/>
            <w:shd w:val="clear" w:color="auto" w:fill="auto"/>
          </w:tcPr>
          <w:p w14:paraId="1CA474FF" w14:textId="77777777" w:rsidR="003C28FE" w:rsidRPr="001E6954" w:rsidRDefault="0039121A" w:rsidP="003C28FE">
            <w:pPr>
              <w:spacing w:before="40" w:after="40" w:line="240" w:lineRule="auto"/>
              <w:ind w:left="318"/>
            </w:pPr>
            <w:r w:rsidRPr="001E6954">
              <w:t>Requirement 1(3)(e)</w:t>
            </w:r>
          </w:p>
        </w:tc>
        <w:tc>
          <w:tcPr>
            <w:tcW w:w="1058" w:type="pct"/>
            <w:shd w:val="clear" w:color="auto" w:fill="auto"/>
          </w:tcPr>
          <w:p w14:paraId="1CA47500" w14:textId="048EF6EF"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04" w14:textId="77777777" w:rsidTr="003C28FE">
        <w:trPr>
          <w:trHeight w:val="227"/>
        </w:trPr>
        <w:tc>
          <w:tcPr>
            <w:tcW w:w="3942" w:type="pct"/>
            <w:shd w:val="clear" w:color="auto" w:fill="auto"/>
          </w:tcPr>
          <w:p w14:paraId="1CA47502" w14:textId="77777777" w:rsidR="003C28FE" w:rsidRPr="001E6954" w:rsidRDefault="0039121A" w:rsidP="003C28FE">
            <w:pPr>
              <w:spacing w:before="40" w:after="40" w:line="240" w:lineRule="auto"/>
              <w:ind w:left="318"/>
            </w:pPr>
            <w:r w:rsidRPr="001E6954">
              <w:t>Requirement 1(3)(f)</w:t>
            </w:r>
          </w:p>
        </w:tc>
        <w:tc>
          <w:tcPr>
            <w:tcW w:w="1058" w:type="pct"/>
            <w:shd w:val="clear" w:color="auto" w:fill="auto"/>
          </w:tcPr>
          <w:p w14:paraId="1CA47503" w14:textId="7BA3F148"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07" w14:textId="77777777" w:rsidTr="003C28FE">
        <w:trPr>
          <w:trHeight w:val="227"/>
        </w:trPr>
        <w:tc>
          <w:tcPr>
            <w:tcW w:w="3942" w:type="pct"/>
            <w:shd w:val="clear" w:color="auto" w:fill="auto"/>
          </w:tcPr>
          <w:p w14:paraId="1CA47505" w14:textId="77777777" w:rsidR="003C28FE" w:rsidRPr="001E6954" w:rsidRDefault="0039121A" w:rsidP="003C28F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A47506" w14:textId="0BC17816" w:rsidR="003C28FE" w:rsidRPr="001E6954" w:rsidRDefault="0039121A" w:rsidP="003C28FE">
            <w:pPr>
              <w:keepNext/>
              <w:spacing w:before="40" w:after="40" w:line="240" w:lineRule="auto"/>
              <w:jc w:val="right"/>
              <w:rPr>
                <w:b/>
                <w:color w:val="0000FF"/>
              </w:rPr>
            </w:pPr>
            <w:r w:rsidRPr="001E6954">
              <w:rPr>
                <w:b/>
                <w:bCs/>
                <w:iCs/>
                <w:color w:val="00577D"/>
                <w:szCs w:val="40"/>
              </w:rPr>
              <w:t>Compliant</w:t>
            </w:r>
          </w:p>
        </w:tc>
      </w:tr>
      <w:tr w:rsidR="00D47C7F" w14:paraId="1CA4750A" w14:textId="77777777" w:rsidTr="003C28FE">
        <w:trPr>
          <w:trHeight w:val="227"/>
        </w:trPr>
        <w:tc>
          <w:tcPr>
            <w:tcW w:w="3942" w:type="pct"/>
            <w:shd w:val="clear" w:color="auto" w:fill="auto"/>
          </w:tcPr>
          <w:p w14:paraId="1CA47508" w14:textId="77777777" w:rsidR="003C28FE" w:rsidRPr="001E6954" w:rsidRDefault="0039121A" w:rsidP="003C28FE">
            <w:pPr>
              <w:spacing w:before="40" w:after="40" w:line="240" w:lineRule="auto"/>
              <w:ind w:left="318" w:hanging="7"/>
            </w:pPr>
            <w:r w:rsidRPr="001E6954">
              <w:t>Requirement 2(3)(a)</w:t>
            </w:r>
          </w:p>
        </w:tc>
        <w:tc>
          <w:tcPr>
            <w:tcW w:w="1058" w:type="pct"/>
            <w:shd w:val="clear" w:color="auto" w:fill="auto"/>
          </w:tcPr>
          <w:p w14:paraId="1CA47509" w14:textId="59EE0D88"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0D" w14:textId="77777777" w:rsidTr="003C28FE">
        <w:trPr>
          <w:trHeight w:val="227"/>
        </w:trPr>
        <w:tc>
          <w:tcPr>
            <w:tcW w:w="3942" w:type="pct"/>
            <w:shd w:val="clear" w:color="auto" w:fill="auto"/>
          </w:tcPr>
          <w:p w14:paraId="1CA4750B" w14:textId="77777777" w:rsidR="003C28FE" w:rsidRPr="001E6954" w:rsidRDefault="0039121A" w:rsidP="003C28FE">
            <w:pPr>
              <w:spacing w:before="40" w:after="40" w:line="240" w:lineRule="auto"/>
              <w:ind w:left="318" w:hanging="7"/>
            </w:pPr>
            <w:r w:rsidRPr="001E6954">
              <w:t>Requirement 2(3)(b)</w:t>
            </w:r>
          </w:p>
        </w:tc>
        <w:tc>
          <w:tcPr>
            <w:tcW w:w="1058" w:type="pct"/>
            <w:shd w:val="clear" w:color="auto" w:fill="auto"/>
          </w:tcPr>
          <w:p w14:paraId="1CA4750C" w14:textId="1828AD33"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10" w14:textId="77777777" w:rsidTr="003C28FE">
        <w:trPr>
          <w:trHeight w:val="227"/>
        </w:trPr>
        <w:tc>
          <w:tcPr>
            <w:tcW w:w="3942" w:type="pct"/>
            <w:shd w:val="clear" w:color="auto" w:fill="auto"/>
          </w:tcPr>
          <w:p w14:paraId="1CA4750E" w14:textId="77777777" w:rsidR="003C28FE" w:rsidRPr="001E6954" w:rsidRDefault="0039121A" w:rsidP="003C28FE">
            <w:pPr>
              <w:spacing w:before="40" w:after="40" w:line="240" w:lineRule="auto"/>
              <w:ind w:left="318" w:hanging="7"/>
            </w:pPr>
            <w:r w:rsidRPr="001E6954">
              <w:t>Requirement 2(3)(c)</w:t>
            </w:r>
          </w:p>
        </w:tc>
        <w:tc>
          <w:tcPr>
            <w:tcW w:w="1058" w:type="pct"/>
            <w:shd w:val="clear" w:color="auto" w:fill="auto"/>
          </w:tcPr>
          <w:p w14:paraId="1CA4750F" w14:textId="78DB66ED"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13" w14:textId="77777777" w:rsidTr="003C28FE">
        <w:trPr>
          <w:trHeight w:val="227"/>
        </w:trPr>
        <w:tc>
          <w:tcPr>
            <w:tcW w:w="3942" w:type="pct"/>
            <w:shd w:val="clear" w:color="auto" w:fill="auto"/>
          </w:tcPr>
          <w:p w14:paraId="1CA47511" w14:textId="77777777" w:rsidR="003C28FE" w:rsidRPr="001E6954" w:rsidRDefault="0039121A" w:rsidP="003C28FE">
            <w:pPr>
              <w:spacing w:before="40" w:after="40" w:line="240" w:lineRule="auto"/>
              <w:ind w:left="318" w:hanging="7"/>
            </w:pPr>
            <w:r w:rsidRPr="001E6954">
              <w:t>Requirement 2(3)(d)</w:t>
            </w:r>
          </w:p>
        </w:tc>
        <w:tc>
          <w:tcPr>
            <w:tcW w:w="1058" w:type="pct"/>
            <w:shd w:val="clear" w:color="auto" w:fill="auto"/>
          </w:tcPr>
          <w:p w14:paraId="1CA47512" w14:textId="0BD30663"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16" w14:textId="77777777" w:rsidTr="003C28FE">
        <w:trPr>
          <w:trHeight w:val="227"/>
        </w:trPr>
        <w:tc>
          <w:tcPr>
            <w:tcW w:w="3942" w:type="pct"/>
            <w:shd w:val="clear" w:color="auto" w:fill="auto"/>
          </w:tcPr>
          <w:p w14:paraId="1CA47514" w14:textId="77777777" w:rsidR="003C28FE" w:rsidRPr="001E6954" w:rsidRDefault="0039121A" w:rsidP="003C28FE">
            <w:pPr>
              <w:spacing w:before="40" w:after="40" w:line="240" w:lineRule="auto"/>
              <w:ind w:left="318" w:hanging="7"/>
            </w:pPr>
            <w:r w:rsidRPr="001E6954">
              <w:t>Requirement 2(3)(e)</w:t>
            </w:r>
          </w:p>
        </w:tc>
        <w:tc>
          <w:tcPr>
            <w:tcW w:w="1058" w:type="pct"/>
            <w:shd w:val="clear" w:color="auto" w:fill="auto"/>
          </w:tcPr>
          <w:p w14:paraId="1CA47515" w14:textId="39A8CBD2" w:rsidR="003C28FE" w:rsidRPr="00AF17FC" w:rsidRDefault="0039121A" w:rsidP="003C28FE">
            <w:pPr>
              <w:spacing w:before="40" w:after="40" w:line="240" w:lineRule="auto"/>
              <w:jc w:val="right"/>
              <w:rPr>
                <w:color w:val="0000FF"/>
              </w:rPr>
            </w:pPr>
            <w:r w:rsidRPr="001E6954">
              <w:rPr>
                <w:bCs/>
                <w:iCs/>
                <w:color w:val="00577D"/>
                <w:szCs w:val="40"/>
              </w:rPr>
              <w:t>Compliant</w:t>
            </w:r>
          </w:p>
        </w:tc>
      </w:tr>
      <w:tr w:rsidR="00D47C7F" w14:paraId="1CA47519" w14:textId="77777777" w:rsidTr="003C28FE">
        <w:trPr>
          <w:trHeight w:val="227"/>
        </w:trPr>
        <w:tc>
          <w:tcPr>
            <w:tcW w:w="3942" w:type="pct"/>
            <w:shd w:val="clear" w:color="auto" w:fill="auto"/>
          </w:tcPr>
          <w:p w14:paraId="1CA47517" w14:textId="77777777" w:rsidR="003C28FE" w:rsidRPr="001E6954" w:rsidRDefault="0039121A" w:rsidP="003C28FE">
            <w:pPr>
              <w:keepNext/>
              <w:spacing w:before="40" w:after="40" w:line="240" w:lineRule="auto"/>
              <w:rPr>
                <w:b/>
              </w:rPr>
            </w:pPr>
            <w:r w:rsidRPr="001E6954">
              <w:rPr>
                <w:b/>
              </w:rPr>
              <w:t>Standard 3 Personal care and clinical care</w:t>
            </w:r>
          </w:p>
        </w:tc>
        <w:tc>
          <w:tcPr>
            <w:tcW w:w="1058" w:type="pct"/>
            <w:shd w:val="clear" w:color="auto" w:fill="auto"/>
          </w:tcPr>
          <w:p w14:paraId="1CA47518" w14:textId="1BA0188C" w:rsidR="003C28FE" w:rsidRPr="001E6954" w:rsidRDefault="0039121A" w:rsidP="003C28FE">
            <w:pPr>
              <w:keepNext/>
              <w:spacing w:before="40" w:after="40" w:line="240" w:lineRule="auto"/>
              <w:jc w:val="right"/>
              <w:rPr>
                <w:b/>
                <w:color w:val="0000FF"/>
              </w:rPr>
            </w:pPr>
            <w:r w:rsidRPr="001E6954">
              <w:rPr>
                <w:b/>
                <w:bCs/>
                <w:iCs/>
                <w:color w:val="00577D"/>
                <w:szCs w:val="40"/>
              </w:rPr>
              <w:t>Non-compliant</w:t>
            </w:r>
          </w:p>
        </w:tc>
      </w:tr>
      <w:tr w:rsidR="00D47C7F" w14:paraId="1CA4751C" w14:textId="77777777" w:rsidTr="003C28FE">
        <w:trPr>
          <w:trHeight w:val="227"/>
        </w:trPr>
        <w:tc>
          <w:tcPr>
            <w:tcW w:w="3942" w:type="pct"/>
            <w:shd w:val="clear" w:color="auto" w:fill="auto"/>
          </w:tcPr>
          <w:p w14:paraId="1CA4751A" w14:textId="77777777" w:rsidR="003C28FE" w:rsidRPr="002B4C72" w:rsidRDefault="0039121A" w:rsidP="003C28FE">
            <w:pPr>
              <w:spacing w:before="40" w:after="40" w:line="240" w:lineRule="auto"/>
              <w:ind w:left="312"/>
            </w:pPr>
            <w:r w:rsidRPr="001E6954">
              <w:t>Requirement 3(3)(a)</w:t>
            </w:r>
          </w:p>
        </w:tc>
        <w:tc>
          <w:tcPr>
            <w:tcW w:w="1058" w:type="pct"/>
            <w:shd w:val="clear" w:color="auto" w:fill="auto"/>
          </w:tcPr>
          <w:p w14:paraId="1CA4751B" w14:textId="5E655D51" w:rsidR="003C28FE" w:rsidRPr="001E6954" w:rsidRDefault="0039121A" w:rsidP="003C28FE">
            <w:pPr>
              <w:spacing w:before="40" w:after="40" w:line="240" w:lineRule="auto"/>
              <w:ind w:left="-107"/>
              <w:jc w:val="right"/>
              <w:rPr>
                <w:color w:val="0000FF"/>
              </w:rPr>
            </w:pPr>
            <w:r w:rsidRPr="001E6954">
              <w:rPr>
                <w:bCs/>
                <w:iCs/>
                <w:color w:val="00577D"/>
                <w:szCs w:val="40"/>
              </w:rPr>
              <w:t>Compliant</w:t>
            </w:r>
          </w:p>
        </w:tc>
      </w:tr>
      <w:tr w:rsidR="00D47C7F" w14:paraId="1CA4751F" w14:textId="77777777" w:rsidTr="003C28FE">
        <w:trPr>
          <w:trHeight w:val="227"/>
        </w:trPr>
        <w:tc>
          <w:tcPr>
            <w:tcW w:w="3942" w:type="pct"/>
            <w:shd w:val="clear" w:color="auto" w:fill="auto"/>
          </w:tcPr>
          <w:p w14:paraId="1CA4751D" w14:textId="77777777" w:rsidR="003C28FE" w:rsidRPr="001E6954" w:rsidRDefault="0039121A" w:rsidP="003C28FE">
            <w:pPr>
              <w:spacing w:before="40" w:after="40" w:line="240" w:lineRule="auto"/>
              <w:ind w:left="318" w:hanging="7"/>
            </w:pPr>
            <w:r w:rsidRPr="001E6954">
              <w:t>Requirement 3(3)(b)</w:t>
            </w:r>
          </w:p>
        </w:tc>
        <w:tc>
          <w:tcPr>
            <w:tcW w:w="1058" w:type="pct"/>
            <w:shd w:val="clear" w:color="auto" w:fill="auto"/>
          </w:tcPr>
          <w:p w14:paraId="1CA4751E" w14:textId="378AD3D6"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22" w14:textId="77777777" w:rsidTr="003C28FE">
        <w:trPr>
          <w:trHeight w:val="227"/>
        </w:trPr>
        <w:tc>
          <w:tcPr>
            <w:tcW w:w="3942" w:type="pct"/>
            <w:shd w:val="clear" w:color="auto" w:fill="auto"/>
          </w:tcPr>
          <w:p w14:paraId="1CA47520" w14:textId="77777777" w:rsidR="003C28FE" w:rsidRPr="001E6954" w:rsidRDefault="0039121A" w:rsidP="003C28FE">
            <w:pPr>
              <w:spacing w:before="40" w:after="40" w:line="240" w:lineRule="auto"/>
              <w:ind w:left="318" w:hanging="7"/>
            </w:pPr>
            <w:r w:rsidRPr="001E6954">
              <w:t>Requirement 3(3)(c)</w:t>
            </w:r>
          </w:p>
        </w:tc>
        <w:tc>
          <w:tcPr>
            <w:tcW w:w="1058" w:type="pct"/>
            <w:shd w:val="clear" w:color="auto" w:fill="auto"/>
          </w:tcPr>
          <w:p w14:paraId="1CA47521" w14:textId="7E483765"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25" w14:textId="77777777" w:rsidTr="003C28FE">
        <w:trPr>
          <w:trHeight w:val="227"/>
        </w:trPr>
        <w:tc>
          <w:tcPr>
            <w:tcW w:w="3942" w:type="pct"/>
            <w:shd w:val="clear" w:color="auto" w:fill="auto"/>
          </w:tcPr>
          <w:p w14:paraId="1CA47523" w14:textId="77777777" w:rsidR="003C28FE" w:rsidRPr="001E6954" w:rsidRDefault="0039121A" w:rsidP="003C28FE">
            <w:pPr>
              <w:spacing w:before="40" w:after="40" w:line="240" w:lineRule="auto"/>
              <w:ind w:left="318" w:hanging="7"/>
            </w:pPr>
            <w:r w:rsidRPr="001E6954">
              <w:t>Requirement 3(3)(d)</w:t>
            </w:r>
          </w:p>
        </w:tc>
        <w:tc>
          <w:tcPr>
            <w:tcW w:w="1058" w:type="pct"/>
            <w:shd w:val="clear" w:color="auto" w:fill="auto"/>
          </w:tcPr>
          <w:p w14:paraId="1CA47524" w14:textId="085C255C"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rsidRPr="00856BDB" w14:paraId="1CA47528" w14:textId="77777777" w:rsidTr="003C28FE">
        <w:trPr>
          <w:trHeight w:val="227"/>
        </w:trPr>
        <w:tc>
          <w:tcPr>
            <w:tcW w:w="3942" w:type="pct"/>
            <w:shd w:val="clear" w:color="auto" w:fill="auto"/>
          </w:tcPr>
          <w:p w14:paraId="1CA47526" w14:textId="77777777" w:rsidR="003C28FE" w:rsidRPr="00856BDB" w:rsidRDefault="0039121A" w:rsidP="003C28FE">
            <w:pPr>
              <w:spacing w:before="40" w:after="40" w:line="240" w:lineRule="auto"/>
              <w:ind w:left="318" w:hanging="7"/>
            </w:pPr>
            <w:r w:rsidRPr="00856BDB">
              <w:t>Requirement 3(3)(e)</w:t>
            </w:r>
          </w:p>
        </w:tc>
        <w:tc>
          <w:tcPr>
            <w:tcW w:w="1058" w:type="pct"/>
            <w:shd w:val="clear" w:color="auto" w:fill="auto"/>
          </w:tcPr>
          <w:p w14:paraId="1CA47527" w14:textId="5211E3C8" w:rsidR="003C28FE" w:rsidRPr="00856BDB" w:rsidRDefault="0039121A" w:rsidP="003C28FE">
            <w:pPr>
              <w:spacing w:before="40" w:after="40" w:line="240" w:lineRule="auto"/>
              <w:jc w:val="right"/>
              <w:rPr>
                <w:color w:val="0000FF"/>
              </w:rPr>
            </w:pPr>
            <w:r w:rsidRPr="00856BDB">
              <w:rPr>
                <w:bCs/>
                <w:iCs/>
                <w:color w:val="00577D"/>
                <w:szCs w:val="40"/>
              </w:rPr>
              <w:t>Non-compliant</w:t>
            </w:r>
          </w:p>
        </w:tc>
      </w:tr>
      <w:tr w:rsidR="00D47C7F" w14:paraId="1CA4752B" w14:textId="77777777" w:rsidTr="003C28FE">
        <w:trPr>
          <w:trHeight w:val="227"/>
        </w:trPr>
        <w:tc>
          <w:tcPr>
            <w:tcW w:w="3942" w:type="pct"/>
            <w:shd w:val="clear" w:color="auto" w:fill="auto"/>
          </w:tcPr>
          <w:p w14:paraId="1CA47529" w14:textId="77777777" w:rsidR="003C28FE" w:rsidRPr="00856BDB" w:rsidRDefault="0039121A" w:rsidP="003C28FE">
            <w:pPr>
              <w:spacing w:before="40" w:after="40" w:line="240" w:lineRule="auto"/>
              <w:ind w:left="318" w:hanging="7"/>
            </w:pPr>
            <w:r w:rsidRPr="00856BDB">
              <w:t>Requirement 3(3)(f)</w:t>
            </w:r>
          </w:p>
        </w:tc>
        <w:tc>
          <w:tcPr>
            <w:tcW w:w="1058" w:type="pct"/>
            <w:shd w:val="clear" w:color="auto" w:fill="auto"/>
          </w:tcPr>
          <w:p w14:paraId="1CA4752A" w14:textId="135C53B0" w:rsidR="003C28FE" w:rsidRPr="001E6954" w:rsidRDefault="0039121A" w:rsidP="003C28FE">
            <w:pPr>
              <w:spacing w:before="40" w:after="40" w:line="240" w:lineRule="auto"/>
              <w:jc w:val="right"/>
              <w:rPr>
                <w:color w:val="0000FF"/>
              </w:rPr>
            </w:pPr>
            <w:r w:rsidRPr="00856BDB">
              <w:rPr>
                <w:bCs/>
                <w:iCs/>
                <w:color w:val="00577D"/>
                <w:szCs w:val="40"/>
              </w:rPr>
              <w:t>Non-compliant</w:t>
            </w:r>
          </w:p>
        </w:tc>
      </w:tr>
      <w:tr w:rsidR="00D47C7F" w14:paraId="1CA4752E" w14:textId="77777777" w:rsidTr="003C28FE">
        <w:trPr>
          <w:trHeight w:val="227"/>
        </w:trPr>
        <w:tc>
          <w:tcPr>
            <w:tcW w:w="3942" w:type="pct"/>
            <w:shd w:val="clear" w:color="auto" w:fill="auto"/>
          </w:tcPr>
          <w:p w14:paraId="1CA4752C" w14:textId="77777777" w:rsidR="003C28FE" w:rsidRPr="001E6954" w:rsidRDefault="0039121A" w:rsidP="003C28FE">
            <w:pPr>
              <w:spacing w:before="40" w:after="40" w:line="240" w:lineRule="auto"/>
              <w:ind w:left="318" w:hanging="7"/>
            </w:pPr>
            <w:r w:rsidRPr="001E6954">
              <w:t>Requirement 3(3)(g)</w:t>
            </w:r>
          </w:p>
        </w:tc>
        <w:tc>
          <w:tcPr>
            <w:tcW w:w="1058" w:type="pct"/>
            <w:shd w:val="clear" w:color="auto" w:fill="auto"/>
          </w:tcPr>
          <w:p w14:paraId="1CA4752D" w14:textId="2217E810"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31" w14:textId="77777777" w:rsidTr="003C28FE">
        <w:trPr>
          <w:trHeight w:val="227"/>
        </w:trPr>
        <w:tc>
          <w:tcPr>
            <w:tcW w:w="3942" w:type="pct"/>
            <w:shd w:val="clear" w:color="auto" w:fill="auto"/>
          </w:tcPr>
          <w:p w14:paraId="1CA4752F" w14:textId="77777777" w:rsidR="003C28FE" w:rsidRPr="001E6954" w:rsidRDefault="0039121A" w:rsidP="003C28FE">
            <w:pPr>
              <w:keepNext/>
              <w:spacing w:before="40" w:after="40" w:line="240" w:lineRule="auto"/>
              <w:rPr>
                <w:b/>
              </w:rPr>
            </w:pPr>
            <w:r w:rsidRPr="001E6954">
              <w:rPr>
                <w:b/>
              </w:rPr>
              <w:t>Standard 4 Services and supports for daily living</w:t>
            </w:r>
          </w:p>
        </w:tc>
        <w:tc>
          <w:tcPr>
            <w:tcW w:w="1058" w:type="pct"/>
            <w:shd w:val="clear" w:color="auto" w:fill="auto"/>
          </w:tcPr>
          <w:p w14:paraId="1CA47530" w14:textId="58034D38" w:rsidR="003C28FE" w:rsidRPr="001E6954" w:rsidRDefault="0039121A" w:rsidP="003C28FE">
            <w:pPr>
              <w:keepNext/>
              <w:spacing w:before="40" w:after="40" w:line="240" w:lineRule="auto"/>
              <w:jc w:val="right"/>
              <w:rPr>
                <w:b/>
                <w:color w:val="0000FF"/>
              </w:rPr>
            </w:pPr>
            <w:r w:rsidRPr="001E6954">
              <w:rPr>
                <w:b/>
                <w:bCs/>
                <w:iCs/>
                <w:color w:val="00577D"/>
                <w:szCs w:val="40"/>
              </w:rPr>
              <w:t>Compliant</w:t>
            </w:r>
          </w:p>
        </w:tc>
      </w:tr>
      <w:tr w:rsidR="00D47C7F" w14:paraId="1CA47534" w14:textId="77777777" w:rsidTr="003C28FE">
        <w:trPr>
          <w:trHeight w:val="227"/>
        </w:trPr>
        <w:tc>
          <w:tcPr>
            <w:tcW w:w="3942" w:type="pct"/>
            <w:shd w:val="clear" w:color="auto" w:fill="auto"/>
          </w:tcPr>
          <w:p w14:paraId="1CA47532" w14:textId="77777777" w:rsidR="003C28FE" w:rsidRPr="001E6954" w:rsidRDefault="0039121A" w:rsidP="003C28FE">
            <w:pPr>
              <w:spacing w:before="40" w:after="40" w:line="240" w:lineRule="auto"/>
              <w:ind w:left="318" w:hanging="7"/>
            </w:pPr>
            <w:r w:rsidRPr="001E6954">
              <w:t>Requirement 4(3)(a)</w:t>
            </w:r>
          </w:p>
        </w:tc>
        <w:tc>
          <w:tcPr>
            <w:tcW w:w="1058" w:type="pct"/>
            <w:shd w:val="clear" w:color="auto" w:fill="auto"/>
          </w:tcPr>
          <w:p w14:paraId="1CA47533" w14:textId="14087C93"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37" w14:textId="77777777" w:rsidTr="003C28FE">
        <w:trPr>
          <w:trHeight w:val="227"/>
        </w:trPr>
        <w:tc>
          <w:tcPr>
            <w:tcW w:w="3942" w:type="pct"/>
            <w:shd w:val="clear" w:color="auto" w:fill="auto"/>
          </w:tcPr>
          <w:p w14:paraId="1CA47535" w14:textId="77777777" w:rsidR="003C28FE" w:rsidRPr="001E6954" w:rsidRDefault="0039121A" w:rsidP="003C28FE">
            <w:pPr>
              <w:spacing w:before="40" w:after="40" w:line="240" w:lineRule="auto"/>
              <w:ind w:left="318" w:hanging="7"/>
            </w:pPr>
            <w:r w:rsidRPr="001E6954">
              <w:t>Requirement 4(3)(b)</w:t>
            </w:r>
          </w:p>
        </w:tc>
        <w:tc>
          <w:tcPr>
            <w:tcW w:w="1058" w:type="pct"/>
            <w:shd w:val="clear" w:color="auto" w:fill="auto"/>
          </w:tcPr>
          <w:p w14:paraId="1CA47536" w14:textId="249FCB3A"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3A" w14:textId="77777777" w:rsidTr="003C28FE">
        <w:trPr>
          <w:trHeight w:val="227"/>
        </w:trPr>
        <w:tc>
          <w:tcPr>
            <w:tcW w:w="3942" w:type="pct"/>
            <w:shd w:val="clear" w:color="auto" w:fill="auto"/>
          </w:tcPr>
          <w:p w14:paraId="1CA47538" w14:textId="77777777" w:rsidR="003C28FE" w:rsidRPr="001E6954" w:rsidRDefault="0039121A" w:rsidP="003C28FE">
            <w:pPr>
              <w:spacing w:before="40" w:after="40" w:line="240" w:lineRule="auto"/>
              <w:ind w:left="318" w:hanging="7"/>
            </w:pPr>
            <w:r w:rsidRPr="001E6954">
              <w:t>Requirement 4(3)(c)</w:t>
            </w:r>
          </w:p>
        </w:tc>
        <w:tc>
          <w:tcPr>
            <w:tcW w:w="1058" w:type="pct"/>
            <w:shd w:val="clear" w:color="auto" w:fill="auto"/>
          </w:tcPr>
          <w:p w14:paraId="1CA47539" w14:textId="3D9F7BE3"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3D" w14:textId="77777777" w:rsidTr="003C28FE">
        <w:trPr>
          <w:trHeight w:val="227"/>
        </w:trPr>
        <w:tc>
          <w:tcPr>
            <w:tcW w:w="3942" w:type="pct"/>
            <w:shd w:val="clear" w:color="auto" w:fill="auto"/>
          </w:tcPr>
          <w:p w14:paraId="1CA4753B" w14:textId="77777777" w:rsidR="003C28FE" w:rsidRPr="00856BDB" w:rsidRDefault="0039121A" w:rsidP="003C28FE">
            <w:pPr>
              <w:spacing w:before="40" w:after="40" w:line="240" w:lineRule="auto"/>
              <w:ind w:left="318" w:hanging="7"/>
            </w:pPr>
            <w:r w:rsidRPr="00856BDB">
              <w:lastRenderedPageBreak/>
              <w:t>Requirement 4(3)(d)</w:t>
            </w:r>
          </w:p>
        </w:tc>
        <w:tc>
          <w:tcPr>
            <w:tcW w:w="1058" w:type="pct"/>
            <w:shd w:val="clear" w:color="auto" w:fill="auto"/>
          </w:tcPr>
          <w:p w14:paraId="1CA4753C" w14:textId="6D10D290" w:rsidR="003C28FE" w:rsidRPr="001E6954" w:rsidRDefault="0039121A" w:rsidP="003C28FE">
            <w:pPr>
              <w:spacing w:before="40" w:after="40" w:line="240" w:lineRule="auto"/>
              <w:jc w:val="right"/>
              <w:rPr>
                <w:color w:val="0000FF"/>
              </w:rPr>
            </w:pPr>
            <w:r w:rsidRPr="00856BDB">
              <w:rPr>
                <w:bCs/>
                <w:iCs/>
                <w:color w:val="00577D"/>
                <w:szCs w:val="40"/>
              </w:rPr>
              <w:t>Compliant</w:t>
            </w:r>
          </w:p>
        </w:tc>
      </w:tr>
      <w:tr w:rsidR="00D47C7F" w14:paraId="1CA47540" w14:textId="77777777" w:rsidTr="003C28FE">
        <w:trPr>
          <w:trHeight w:val="227"/>
        </w:trPr>
        <w:tc>
          <w:tcPr>
            <w:tcW w:w="3942" w:type="pct"/>
            <w:shd w:val="clear" w:color="auto" w:fill="auto"/>
          </w:tcPr>
          <w:p w14:paraId="1CA4753E" w14:textId="77777777" w:rsidR="003C28FE" w:rsidRPr="001E6954" w:rsidRDefault="0039121A" w:rsidP="003C28FE">
            <w:pPr>
              <w:spacing w:before="40" w:after="40" w:line="240" w:lineRule="auto"/>
              <w:ind w:left="318" w:hanging="7"/>
            </w:pPr>
            <w:r w:rsidRPr="001E6954">
              <w:t>Requirement 4(3)(e)</w:t>
            </w:r>
          </w:p>
        </w:tc>
        <w:tc>
          <w:tcPr>
            <w:tcW w:w="1058" w:type="pct"/>
            <w:shd w:val="clear" w:color="auto" w:fill="auto"/>
          </w:tcPr>
          <w:p w14:paraId="1CA4753F" w14:textId="245EAB48"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43" w14:textId="77777777" w:rsidTr="003C28FE">
        <w:trPr>
          <w:trHeight w:val="227"/>
        </w:trPr>
        <w:tc>
          <w:tcPr>
            <w:tcW w:w="3942" w:type="pct"/>
            <w:shd w:val="clear" w:color="auto" w:fill="auto"/>
          </w:tcPr>
          <w:p w14:paraId="1CA47541" w14:textId="77777777" w:rsidR="003C28FE" w:rsidRPr="001E6954" w:rsidRDefault="0039121A" w:rsidP="003C28FE">
            <w:pPr>
              <w:spacing w:before="40" w:after="40" w:line="240" w:lineRule="auto"/>
              <w:ind w:left="318" w:hanging="7"/>
            </w:pPr>
            <w:r w:rsidRPr="001E6954">
              <w:t>Requirement 4(3)(f)</w:t>
            </w:r>
          </w:p>
        </w:tc>
        <w:tc>
          <w:tcPr>
            <w:tcW w:w="1058" w:type="pct"/>
            <w:shd w:val="clear" w:color="auto" w:fill="auto"/>
          </w:tcPr>
          <w:p w14:paraId="1CA47542" w14:textId="5EDDB150"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46" w14:textId="77777777" w:rsidTr="003C28FE">
        <w:trPr>
          <w:trHeight w:val="227"/>
        </w:trPr>
        <w:tc>
          <w:tcPr>
            <w:tcW w:w="3942" w:type="pct"/>
            <w:shd w:val="clear" w:color="auto" w:fill="auto"/>
          </w:tcPr>
          <w:p w14:paraId="1CA47544" w14:textId="77777777" w:rsidR="003C28FE" w:rsidRPr="001E6954" w:rsidRDefault="0039121A" w:rsidP="003C28FE">
            <w:pPr>
              <w:spacing w:before="40" w:after="40" w:line="240" w:lineRule="auto"/>
              <w:ind w:left="318" w:hanging="7"/>
            </w:pPr>
            <w:r w:rsidRPr="001E6954">
              <w:t>Requirement 4(3)(g)</w:t>
            </w:r>
          </w:p>
        </w:tc>
        <w:tc>
          <w:tcPr>
            <w:tcW w:w="1058" w:type="pct"/>
            <w:shd w:val="clear" w:color="auto" w:fill="auto"/>
          </w:tcPr>
          <w:p w14:paraId="1CA47545" w14:textId="79E820D4"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49" w14:textId="77777777" w:rsidTr="003C28FE">
        <w:trPr>
          <w:trHeight w:val="227"/>
        </w:trPr>
        <w:tc>
          <w:tcPr>
            <w:tcW w:w="3942" w:type="pct"/>
            <w:shd w:val="clear" w:color="auto" w:fill="auto"/>
          </w:tcPr>
          <w:p w14:paraId="1CA47547" w14:textId="77777777" w:rsidR="003C28FE" w:rsidRPr="001E6954" w:rsidRDefault="0039121A" w:rsidP="003C28FE">
            <w:pPr>
              <w:keepNext/>
              <w:spacing w:before="40" w:after="40" w:line="240" w:lineRule="auto"/>
              <w:rPr>
                <w:b/>
              </w:rPr>
            </w:pPr>
            <w:r w:rsidRPr="001E6954">
              <w:rPr>
                <w:b/>
              </w:rPr>
              <w:t>Standard 5 Organisation’s service environment</w:t>
            </w:r>
          </w:p>
        </w:tc>
        <w:tc>
          <w:tcPr>
            <w:tcW w:w="1058" w:type="pct"/>
            <w:shd w:val="clear" w:color="auto" w:fill="auto"/>
          </w:tcPr>
          <w:p w14:paraId="1CA47548" w14:textId="396ACEDB" w:rsidR="003C28FE" w:rsidRPr="001E6954" w:rsidRDefault="0039121A" w:rsidP="003C28FE">
            <w:pPr>
              <w:keepNext/>
              <w:spacing w:before="40" w:after="40" w:line="240" w:lineRule="auto"/>
              <w:jc w:val="right"/>
              <w:rPr>
                <w:b/>
                <w:color w:val="0000FF"/>
              </w:rPr>
            </w:pPr>
            <w:r w:rsidRPr="001E6954">
              <w:rPr>
                <w:b/>
                <w:bCs/>
                <w:iCs/>
                <w:color w:val="00577D"/>
                <w:szCs w:val="40"/>
              </w:rPr>
              <w:t>Non-compliant</w:t>
            </w:r>
          </w:p>
        </w:tc>
      </w:tr>
      <w:tr w:rsidR="00D47C7F" w14:paraId="1CA4754C" w14:textId="77777777" w:rsidTr="003C28FE">
        <w:trPr>
          <w:trHeight w:val="227"/>
        </w:trPr>
        <w:tc>
          <w:tcPr>
            <w:tcW w:w="3942" w:type="pct"/>
            <w:shd w:val="clear" w:color="auto" w:fill="auto"/>
          </w:tcPr>
          <w:p w14:paraId="1CA4754A" w14:textId="77777777" w:rsidR="003C28FE" w:rsidRPr="001E6954" w:rsidRDefault="0039121A" w:rsidP="003C28FE">
            <w:pPr>
              <w:spacing w:before="40" w:after="40" w:line="240" w:lineRule="auto"/>
              <w:ind w:left="318" w:hanging="7"/>
            </w:pPr>
            <w:r w:rsidRPr="001E6954">
              <w:t>Requirement 5(3)(a)</w:t>
            </w:r>
          </w:p>
        </w:tc>
        <w:tc>
          <w:tcPr>
            <w:tcW w:w="1058" w:type="pct"/>
            <w:shd w:val="clear" w:color="auto" w:fill="auto"/>
          </w:tcPr>
          <w:p w14:paraId="1CA4754B" w14:textId="59404BE4"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4F" w14:textId="77777777" w:rsidTr="003C28FE">
        <w:trPr>
          <w:trHeight w:val="227"/>
        </w:trPr>
        <w:tc>
          <w:tcPr>
            <w:tcW w:w="3942" w:type="pct"/>
            <w:shd w:val="clear" w:color="auto" w:fill="auto"/>
          </w:tcPr>
          <w:p w14:paraId="1CA4754D" w14:textId="77777777" w:rsidR="003C28FE" w:rsidRPr="00856BDB" w:rsidRDefault="0039121A" w:rsidP="003C28FE">
            <w:pPr>
              <w:spacing w:before="40" w:after="40" w:line="240" w:lineRule="auto"/>
              <w:ind w:left="318" w:hanging="7"/>
            </w:pPr>
            <w:r w:rsidRPr="00856BDB">
              <w:t>Requirement 5(3)(b)</w:t>
            </w:r>
          </w:p>
        </w:tc>
        <w:tc>
          <w:tcPr>
            <w:tcW w:w="1058" w:type="pct"/>
            <w:shd w:val="clear" w:color="auto" w:fill="auto"/>
          </w:tcPr>
          <w:p w14:paraId="1CA4754E" w14:textId="518E7ACE" w:rsidR="003C28FE" w:rsidRPr="001E6954" w:rsidRDefault="0039121A" w:rsidP="003C28FE">
            <w:pPr>
              <w:spacing w:before="40" w:after="40" w:line="240" w:lineRule="auto"/>
              <w:jc w:val="right"/>
              <w:rPr>
                <w:color w:val="0000FF"/>
              </w:rPr>
            </w:pPr>
            <w:r w:rsidRPr="00856BDB">
              <w:rPr>
                <w:bCs/>
                <w:iCs/>
                <w:color w:val="00577D"/>
                <w:szCs w:val="40"/>
              </w:rPr>
              <w:t>Non-compliant</w:t>
            </w:r>
          </w:p>
        </w:tc>
      </w:tr>
      <w:tr w:rsidR="00D47C7F" w14:paraId="1CA47552" w14:textId="77777777" w:rsidTr="003C28FE">
        <w:trPr>
          <w:trHeight w:val="227"/>
        </w:trPr>
        <w:tc>
          <w:tcPr>
            <w:tcW w:w="3942" w:type="pct"/>
            <w:shd w:val="clear" w:color="auto" w:fill="auto"/>
          </w:tcPr>
          <w:p w14:paraId="1CA47550" w14:textId="77777777" w:rsidR="003C28FE" w:rsidRPr="001E6954" w:rsidRDefault="0039121A" w:rsidP="003C28FE">
            <w:pPr>
              <w:spacing w:before="40" w:after="40" w:line="240" w:lineRule="auto"/>
              <w:ind w:left="318" w:hanging="7"/>
            </w:pPr>
            <w:r w:rsidRPr="001E6954">
              <w:t>Requirement 5(3)(c)</w:t>
            </w:r>
          </w:p>
        </w:tc>
        <w:tc>
          <w:tcPr>
            <w:tcW w:w="1058" w:type="pct"/>
            <w:shd w:val="clear" w:color="auto" w:fill="auto"/>
          </w:tcPr>
          <w:p w14:paraId="1CA47551" w14:textId="77F16EAB"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55" w14:textId="77777777" w:rsidTr="003C28FE">
        <w:trPr>
          <w:trHeight w:val="227"/>
        </w:trPr>
        <w:tc>
          <w:tcPr>
            <w:tcW w:w="3942" w:type="pct"/>
            <w:shd w:val="clear" w:color="auto" w:fill="auto"/>
          </w:tcPr>
          <w:p w14:paraId="1CA47553" w14:textId="77777777" w:rsidR="003C28FE" w:rsidRPr="001E6954" w:rsidRDefault="0039121A" w:rsidP="003C28FE">
            <w:pPr>
              <w:keepNext/>
              <w:spacing w:before="40" w:after="40" w:line="240" w:lineRule="auto"/>
              <w:rPr>
                <w:b/>
              </w:rPr>
            </w:pPr>
            <w:r w:rsidRPr="001E6954">
              <w:rPr>
                <w:b/>
              </w:rPr>
              <w:t>Standard 6 Feedback and complaints</w:t>
            </w:r>
          </w:p>
        </w:tc>
        <w:tc>
          <w:tcPr>
            <w:tcW w:w="1058" w:type="pct"/>
            <w:shd w:val="clear" w:color="auto" w:fill="auto"/>
          </w:tcPr>
          <w:p w14:paraId="1CA47554" w14:textId="042F7B0E" w:rsidR="003C28FE" w:rsidRPr="001E6954" w:rsidRDefault="0039121A" w:rsidP="003C28FE">
            <w:pPr>
              <w:keepNext/>
              <w:spacing w:before="40" w:after="40" w:line="240" w:lineRule="auto"/>
              <w:jc w:val="right"/>
              <w:rPr>
                <w:b/>
                <w:color w:val="0000FF"/>
              </w:rPr>
            </w:pPr>
            <w:r w:rsidRPr="001E6954">
              <w:rPr>
                <w:b/>
                <w:bCs/>
                <w:iCs/>
                <w:color w:val="00577D"/>
                <w:szCs w:val="40"/>
              </w:rPr>
              <w:t>Compliant</w:t>
            </w:r>
          </w:p>
        </w:tc>
      </w:tr>
      <w:tr w:rsidR="00D47C7F" w14:paraId="1CA47558" w14:textId="77777777" w:rsidTr="003C28FE">
        <w:trPr>
          <w:trHeight w:val="227"/>
        </w:trPr>
        <w:tc>
          <w:tcPr>
            <w:tcW w:w="3942" w:type="pct"/>
            <w:shd w:val="clear" w:color="auto" w:fill="auto"/>
          </w:tcPr>
          <w:p w14:paraId="1CA47556" w14:textId="77777777" w:rsidR="003C28FE" w:rsidRPr="001E6954" w:rsidRDefault="0039121A" w:rsidP="003C28FE">
            <w:pPr>
              <w:spacing w:before="40" w:after="40" w:line="240" w:lineRule="auto"/>
              <w:ind w:left="318" w:hanging="7"/>
            </w:pPr>
            <w:r w:rsidRPr="001E6954">
              <w:t>Requirement 6(3)(a)</w:t>
            </w:r>
          </w:p>
        </w:tc>
        <w:tc>
          <w:tcPr>
            <w:tcW w:w="1058" w:type="pct"/>
            <w:shd w:val="clear" w:color="auto" w:fill="auto"/>
          </w:tcPr>
          <w:p w14:paraId="1CA47557" w14:textId="2C906EFA"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5B" w14:textId="77777777" w:rsidTr="003C28FE">
        <w:trPr>
          <w:trHeight w:val="227"/>
        </w:trPr>
        <w:tc>
          <w:tcPr>
            <w:tcW w:w="3942" w:type="pct"/>
            <w:shd w:val="clear" w:color="auto" w:fill="auto"/>
          </w:tcPr>
          <w:p w14:paraId="1CA47559" w14:textId="77777777" w:rsidR="003C28FE" w:rsidRPr="001E6954" w:rsidRDefault="0039121A" w:rsidP="003C28FE">
            <w:pPr>
              <w:spacing w:before="40" w:after="40" w:line="240" w:lineRule="auto"/>
              <w:ind w:left="318" w:hanging="7"/>
            </w:pPr>
            <w:r w:rsidRPr="001E6954">
              <w:t>Requirement 6(3)(b)</w:t>
            </w:r>
          </w:p>
        </w:tc>
        <w:tc>
          <w:tcPr>
            <w:tcW w:w="1058" w:type="pct"/>
            <w:shd w:val="clear" w:color="auto" w:fill="auto"/>
          </w:tcPr>
          <w:p w14:paraId="1CA4755A" w14:textId="20B9634F"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5E" w14:textId="77777777" w:rsidTr="003C28FE">
        <w:trPr>
          <w:trHeight w:val="227"/>
        </w:trPr>
        <w:tc>
          <w:tcPr>
            <w:tcW w:w="3942" w:type="pct"/>
            <w:shd w:val="clear" w:color="auto" w:fill="auto"/>
          </w:tcPr>
          <w:p w14:paraId="1CA4755C" w14:textId="77777777" w:rsidR="003C28FE" w:rsidRPr="001E6954" w:rsidRDefault="0039121A" w:rsidP="003C28FE">
            <w:pPr>
              <w:spacing w:before="40" w:after="40" w:line="240" w:lineRule="auto"/>
              <w:ind w:left="318" w:hanging="7"/>
            </w:pPr>
            <w:r w:rsidRPr="001E6954">
              <w:t>Requirement 6(3)(c)</w:t>
            </w:r>
          </w:p>
        </w:tc>
        <w:tc>
          <w:tcPr>
            <w:tcW w:w="1058" w:type="pct"/>
            <w:shd w:val="clear" w:color="auto" w:fill="auto"/>
          </w:tcPr>
          <w:p w14:paraId="1CA4755D" w14:textId="42A0310A"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61" w14:textId="77777777" w:rsidTr="003C28FE">
        <w:trPr>
          <w:trHeight w:val="227"/>
        </w:trPr>
        <w:tc>
          <w:tcPr>
            <w:tcW w:w="3942" w:type="pct"/>
            <w:shd w:val="clear" w:color="auto" w:fill="auto"/>
          </w:tcPr>
          <w:p w14:paraId="1CA4755F" w14:textId="77777777" w:rsidR="003C28FE" w:rsidRPr="001E6954" w:rsidRDefault="0039121A" w:rsidP="003C28FE">
            <w:pPr>
              <w:spacing w:before="40" w:after="40" w:line="240" w:lineRule="auto"/>
              <w:ind w:left="318" w:hanging="7"/>
            </w:pPr>
            <w:r w:rsidRPr="001E6954">
              <w:t>Requirement 6(3)(d)</w:t>
            </w:r>
          </w:p>
        </w:tc>
        <w:tc>
          <w:tcPr>
            <w:tcW w:w="1058" w:type="pct"/>
            <w:shd w:val="clear" w:color="auto" w:fill="auto"/>
          </w:tcPr>
          <w:p w14:paraId="1CA47560" w14:textId="75EA4732"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64" w14:textId="77777777" w:rsidTr="003C28FE">
        <w:trPr>
          <w:trHeight w:val="227"/>
        </w:trPr>
        <w:tc>
          <w:tcPr>
            <w:tcW w:w="3942" w:type="pct"/>
            <w:shd w:val="clear" w:color="auto" w:fill="auto"/>
          </w:tcPr>
          <w:p w14:paraId="1CA47562" w14:textId="77777777" w:rsidR="003C28FE" w:rsidRPr="001E6954" w:rsidRDefault="0039121A" w:rsidP="003C28FE">
            <w:pPr>
              <w:keepNext/>
              <w:spacing w:before="40" w:after="40" w:line="240" w:lineRule="auto"/>
              <w:rPr>
                <w:b/>
              </w:rPr>
            </w:pPr>
            <w:r w:rsidRPr="001E6954">
              <w:rPr>
                <w:b/>
              </w:rPr>
              <w:t>Standard 7 Human resources</w:t>
            </w:r>
          </w:p>
        </w:tc>
        <w:tc>
          <w:tcPr>
            <w:tcW w:w="1058" w:type="pct"/>
            <w:shd w:val="clear" w:color="auto" w:fill="auto"/>
          </w:tcPr>
          <w:p w14:paraId="1CA47563" w14:textId="0FE3E0C1" w:rsidR="003C28FE" w:rsidRPr="001E6954" w:rsidRDefault="0039121A" w:rsidP="003C28FE">
            <w:pPr>
              <w:keepNext/>
              <w:spacing w:before="40" w:after="40" w:line="240" w:lineRule="auto"/>
              <w:jc w:val="right"/>
              <w:rPr>
                <w:b/>
                <w:color w:val="0000FF"/>
              </w:rPr>
            </w:pPr>
            <w:r w:rsidRPr="001E6954">
              <w:rPr>
                <w:b/>
                <w:bCs/>
                <w:iCs/>
                <w:color w:val="00577D"/>
                <w:szCs w:val="40"/>
              </w:rPr>
              <w:t>Compliant</w:t>
            </w:r>
          </w:p>
        </w:tc>
      </w:tr>
      <w:tr w:rsidR="00D47C7F" w14:paraId="1CA47567" w14:textId="77777777" w:rsidTr="003C28FE">
        <w:trPr>
          <w:trHeight w:val="227"/>
        </w:trPr>
        <w:tc>
          <w:tcPr>
            <w:tcW w:w="3942" w:type="pct"/>
            <w:shd w:val="clear" w:color="auto" w:fill="auto"/>
          </w:tcPr>
          <w:p w14:paraId="1CA47565" w14:textId="77777777" w:rsidR="003C28FE" w:rsidRPr="001E6954" w:rsidRDefault="0039121A" w:rsidP="003C28FE">
            <w:pPr>
              <w:spacing w:before="40" w:after="40" w:line="240" w:lineRule="auto"/>
              <w:ind w:left="318" w:hanging="7"/>
            </w:pPr>
            <w:r w:rsidRPr="001E6954">
              <w:t>Requirement 7(3)(a)</w:t>
            </w:r>
          </w:p>
        </w:tc>
        <w:tc>
          <w:tcPr>
            <w:tcW w:w="1058" w:type="pct"/>
            <w:shd w:val="clear" w:color="auto" w:fill="auto"/>
          </w:tcPr>
          <w:p w14:paraId="1CA47566" w14:textId="1EBC7D9E"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6A" w14:textId="77777777" w:rsidTr="003C28FE">
        <w:trPr>
          <w:trHeight w:val="227"/>
        </w:trPr>
        <w:tc>
          <w:tcPr>
            <w:tcW w:w="3942" w:type="pct"/>
            <w:shd w:val="clear" w:color="auto" w:fill="auto"/>
          </w:tcPr>
          <w:p w14:paraId="1CA47568" w14:textId="77777777" w:rsidR="003C28FE" w:rsidRPr="001E6954" w:rsidRDefault="0039121A" w:rsidP="003C28FE">
            <w:pPr>
              <w:spacing w:before="40" w:after="40" w:line="240" w:lineRule="auto"/>
              <w:ind w:left="318" w:hanging="7"/>
            </w:pPr>
            <w:r w:rsidRPr="001E6954">
              <w:t>Requirement 7(3)(b)</w:t>
            </w:r>
          </w:p>
        </w:tc>
        <w:tc>
          <w:tcPr>
            <w:tcW w:w="1058" w:type="pct"/>
            <w:shd w:val="clear" w:color="auto" w:fill="auto"/>
          </w:tcPr>
          <w:p w14:paraId="1CA47569" w14:textId="37BA36A3"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6D" w14:textId="77777777" w:rsidTr="003C28FE">
        <w:trPr>
          <w:trHeight w:val="227"/>
        </w:trPr>
        <w:tc>
          <w:tcPr>
            <w:tcW w:w="3942" w:type="pct"/>
            <w:shd w:val="clear" w:color="auto" w:fill="auto"/>
          </w:tcPr>
          <w:p w14:paraId="1CA4756B" w14:textId="77777777" w:rsidR="003C28FE" w:rsidRPr="001E6954" w:rsidRDefault="0039121A" w:rsidP="003C28FE">
            <w:pPr>
              <w:spacing w:before="40" w:after="40" w:line="240" w:lineRule="auto"/>
              <w:ind w:left="318" w:hanging="7"/>
            </w:pPr>
            <w:r w:rsidRPr="001E6954">
              <w:t>Requirement 7(3)(c)</w:t>
            </w:r>
          </w:p>
        </w:tc>
        <w:tc>
          <w:tcPr>
            <w:tcW w:w="1058" w:type="pct"/>
            <w:shd w:val="clear" w:color="auto" w:fill="auto"/>
          </w:tcPr>
          <w:p w14:paraId="1CA4756C" w14:textId="7DCECD39"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70" w14:textId="77777777" w:rsidTr="003C28FE">
        <w:trPr>
          <w:trHeight w:val="227"/>
        </w:trPr>
        <w:tc>
          <w:tcPr>
            <w:tcW w:w="3942" w:type="pct"/>
            <w:shd w:val="clear" w:color="auto" w:fill="auto"/>
          </w:tcPr>
          <w:p w14:paraId="1CA4756E" w14:textId="77777777" w:rsidR="003C28FE" w:rsidRPr="001E6954" w:rsidRDefault="0039121A" w:rsidP="003C28FE">
            <w:pPr>
              <w:spacing w:before="40" w:after="40" w:line="240" w:lineRule="auto"/>
              <w:ind w:left="318" w:hanging="7"/>
            </w:pPr>
            <w:r w:rsidRPr="001E6954">
              <w:t>Requirement 7(3)(d)</w:t>
            </w:r>
          </w:p>
        </w:tc>
        <w:tc>
          <w:tcPr>
            <w:tcW w:w="1058" w:type="pct"/>
            <w:shd w:val="clear" w:color="auto" w:fill="auto"/>
          </w:tcPr>
          <w:p w14:paraId="1CA4756F" w14:textId="47E90465"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73" w14:textId="77777777" w:rsidTr="003C28FE">
        <w:trPr>
          <w:trHeight w:val="227"/>
        </w:trPr>
        <w:tc>
          <w:tcPr>
            <w:tcW w:w="3942" w:type="pct"/>
            <w:shd w:val="clear" w:color="auto" w:fill="auto"/>
          </w:tcPr>
          <w:p w14:paraId="1CA47571" w14:textId="77777777" w:rsidR="003C28FE" w:rsidRPr="001E6954" w:rsidRDefault="0039121A" w:rsidP="003C28FE">
            <w:pPr>
              <w:spacing w:before="40" w:after="40" w:line="240" w:lineRule="auto"/>
              <w:ind w:left="318" w:hanging="7"/>
            </w:pPr>
            <w:r w:rsidRPr="001E6954">
              <w:t>Requirement 7(3)(e)</w:t>
            </w:r>
          </w:p>
        </w:tc>
        <w:tc>
          <w:tcPr>
            <w:tcW w:w="1058" w:type="pct"/>
            <w:shd w:val="clear" w:color="auto" w:fill="auto"/>
          </w:tcPr>
          <w:p w14:paraId="1CA47572" w14:textId="72DC03A5"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76" w14:textId="77777777" w:rsidTr="003C28FE">
        <w:trPr>
          <w:trHeight w:val="227"/>
        </w:trPr>
        <w:tc>
          <w:tcPr>
            <w:tcW w:w="3942" w:type="pct"/>
            <w:shd w:val="clear" w:color="auto" w:fill="auto"/>
          </w:tcPr>
          <w:p w14:paraId="1CA47574" w14:textId="77777777" w:rsidR="003C28FE" w:rsidRPr="001E6954" w:rsidRDefault="0039121A" w:rsidP="003C28FE">
            <w:pPr>
              <w:keepNext/>
              <w:spacing w:before="40" w:after="40" w:line="240" w:lineRule="auto"/>
              <w:rPr>
                <w:b/>
              </w:rPr>
            </w:pPr>
            <w:r w:rsidRPr="001E6954">
              <w:rPr>
                <w:b/>
              </w:rPr>
              <w:t>Standard 8 Organisational governance</w:t>
            </w:r>
          </w:p>
        </w:tc>
        <w:tc>
          <w:tcPr>
            <w:tcW w:w="1058" w:type="pct"/>
            <w:shd w:val="clear" w:color="auto" w:fill="auto"/>
          </w:tcPr>
          <w:p w14:paraId="1CA47575" w14:textId="0A22338A" w:rsidR="003C28FE" w:rsidRPr="001E6954" w:rsidRDefault="0039121A" w:rsidP="003C28FE">
            <w:pPr>
              <w:keepNext/>
              <w:spacing w:before="40" w:after="40" w:line="240" w:lineRule="auto"/>
              <w:jc w:val="right"/>
              <w:rPr>
                <w:b/>
                <w:color w:val="0000FF"/>
              </w:rPr>
            </w:pPr>
            <w:r w:rsidRPr="001E6954">
              <w:rPr>
                <w:b/>
                <w:bCs/>
                <w:iCs/>
                <w:color w:val="00577D"/>
                <w:szCs w:val="40"/>
              </w:rPr>
              <w:t>Compliant</w:t>
            </w:r>
          </w:p>
        </w:tc>
      </w:tr>
      <w:tr w:rsidR="00D47C7F" w14:paraId="1CA47579" w14:textId="77777777" w:rsidTr="003C28FE">
        <w:trPr>
          <w:trHeight w:val="227"/>
        </w:trPr>
        <w:tc>
          <w:tcPr>
            <w:tcW w:w="3942" w:type="pct"/>
            <w:shd w:val="clear" w:color="auto" w:fill="auto"/>
          </w:tcPr>
          <w:p w14:paraId="1CA47577" w14:textId="77777777" w:rsidR="003C28FE" w:rsidRPr="001E6954" w:rsidRDefault="0039121A" w:rsidP="003C28FE">
            <w:pPr>
              <w:spacing w:before="40" w:after="40" w:line="240" w:lineRule="auto"/>
              <w:ind w:left="318" w:hanging="7"/>
            </w:pPr>
            <w:r w:rsidRPr="001E6954">
              <w:t>Requirement 8(3)(a)</w:t>
            </w:r>
          </w:p>
        </w:tc>
        <w:tc>
          <w:tcPr>
            <w:tcW w:w="1058" w:type="pct"/>
            <w:shd w:val="clear" w:color="auto" w:fill="auto"/>
          </w:tcPr>
          <w:p w14:paraId="1CA47578" w14:textId="7D84C813"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7C" w14:textId="77777777" w:rsidTr="003C28FE">
        <w:trPr>
          <w:trHeight w:val="227"/>
        </w:trPr>
        <w:tc>
          <w:tcPr>
            <w:tcW w:w="3942" w:type="pct"/>
            <w:shd w:val="clear" w:color="auto" w:fill="auto"/>
          </w:tcPr>
          <w:p w14:paraId="1CA4757A" w14:textId="77777777" w:rsidR="003C28FE" w:rsidRPr="001E6954" w:rsidRDefault="0039121A" w:rsidP="003C28FE">
            <w:pPr>
              <w:spacing w:before="40" w:after="40" w:line="240" w:lineRule="auto"/>
              <w:ind w:left="318" w:hanging="7"/>
            </w:pPr>
            <w:r w:rsidRPr="001E6954">
              <w:t>Requirement 8(3)(b)</w:t>
            </w:r>
          </w:p>
        </w:tc>
        <w:tc>
          <w:tcPr>
            <w:tcW w:w="1058" w:type="pct"/>
            <w:shd w:val="clear" w:color="auto" w:fill="auto"/>
          </w:tcPr>
          <w:p w14:paraId="1CA4757B" w14:textId="69FC79E9"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7F" w14:textId="77777777" w:rsidTr="003C28FE">
        <w:trPr>
          <w:trHeight w:val="227"/>
        </w:trPr>
        <w:tc>
          <w:tcPr>
            <w:tcW w:w="3942" w:type="pct"/>
            <w:shd w:val="clear" w:color="auto" w:fill="auto"/>
          </w:tcPr>
          <w:p w14:paraId="1CA4757D" w14:textId="77777777" w:rsidR="003C28FE" w:rsidRPr="001E6954" w:rsidRDefault="0039121A" w:rsidP="003C28FE">
            <w:pPr>
              <w:spacing w:before="40" w:after="40" w:line="240" w:lineRule="auto"/>
              <w:ind w:left="318" w:hanging="7"/>
            </w:pPr>
            <w:r w:rsidRPr="001E6954">
              <w:t>Requirement 8(3)(c)</w:t>
            </w:r>
          </w:p>
        </w:tc>
        <w:tc>
          <w:tcPr>
            <w:tcW w:w="1058" w:type="pct"/>
            <w:shd w:val="clear" w:color="auto" w:fill="auto"/>
          </w:tcPr>
          <w:p w14:paraId="1CA4757E" w14:textId="369ABD1C"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82" w14:textId="77777777" w:rsidTr="003C28FE">
        <w:trPr>
          <w:trHeight w:val="227"/>
        </w:trPr>
        <w:tc>
          <w:tcPr>
            <w:tcW w:w="3942" w:type="pct"/>
            <w:shd w:val="clear" w:color="auto" w:fill="auto"/>
          </w:tcPr>
          <w:p w14:paraId="1CA47580" w14:textId="77777777" w:rsidR="003C28FE" w:rsidRPr="001E6954" w:rsidRDefault="0039121A" w:rsidP="003C28FE">
            <w:pPr>
              <w:spacing w:before="40" w:after="40" w:line="240" w:lineRule="auto"/>
              <w:ind w:left="318" w:hanging="7"/>
            </w:pPr>
            <w:r w:rsidRPr="001E6954">
              <w:t>Requirement 8(3)(d)</w:t>
            </w:r>
          </w:p>
        </w:tc>
        <w:tc>
          <w:tcPr>
            <w:tcW w:w="1058" w:type="pct"/>
            <w:shd w:val="clear" w:color="auto" w:fill="auto"/>
          </w:tcPr>
          <w:p w14:paraId="1CA47581" w14:textId="325CAEED" w:rsidR="003C28FE" w:rsidRPr="001E6954" w:rsidRDefault="0039121A" w:rsidP="003C28FE">
            <w:pPr>
              <w:spacing w:before="40" w:after="40" w:line="240" w:lineRule="auto"/>
              <w:jc w:val="right"/>
              <w:rPr>
                <w:color w:val="0000FF"/>
              </w:rPr>
            </w:pPr>
            <w:r w:rsidRPr="001E6954">
              <w:rPr>
                <w:bCs/>
                <w:iCs/>
                <w:color w:val="00577D"/>
                <w:szCs w:val="40"/>
              </w:rPr>
              <w:t>Compliant</w:t>
            </w:r>
          </w:p>
        </w:tc>
      </w:tr>
      <w:tr w:rsidR="00D47C7F" w14:paraId="1CA47585" w14:textId="77777777" w:rsidTr="003C28FE">
        <w:trPr>
          <w:trHeight w:val="227"/>
        </w:trPr>
        <w:tc>
          <w:tcPr>
            <w:tcW w:w="3942" w:type="pct"/>
            <w:shd w:val="clear" w:color="auto" w:fill="auto"/>
          </w:tcPr>
          <w:p w14:paraId="1CA47583" w14:textId="77777777" w:rsidR="003C28FE" w:rsidRPr="001E6954" w:rsidRDefault="0039121A" w:rsidP="003C28FE">
            <w:pPr>
              <w:spacing w:before="40" w:after="40" w:line="240" w:lineRule="auto"/>
              <w:ind w:left="318" w:hanging="7"/>
            </w:pPr>
            <w:r w:rsidRPr="001E6954">
              <w:t>Requirement 8(3)(e)</w:t>
            </w:r>
          </w:p>
        </w:tc>
        <w:tc>
          <w:tcPr>
            <w:tcW w:w="1058" w:type="pct"/>
            <w:shd w:val="clear" w:color="auto" w:fill="auto"/>
          </w:tcPr>
          <w:p w14:paraId="1CA47584" w14:textId="2B36F200" w:rsidR="003C28FE" w:rsidRPr="001E6954" w:rsidRDefault="0039121A" w:rsidP="003C28FE">
            <w:pPr>
              <w:spacing w:before="40" w:after="40" w:line="240" w:lineRule="auto"/>
              <w:jc w:val="right"/>
              <w:rPr>
                <w:color w:val="0000FF"/>
              </w:rPr>
            </w:pPr>
            <w:r w:rsidRPr="001E6954">
              <w:rPr>
                <w:bCs/>
                <w:iCs/>
                <w:color w:val="00577D"/>
                <w:szCs w:val="40"/>
              </w:rPr>
              <w:t>Compliant</w:t>
            </w:r>
          </w:p>
        </w:tc>
      </w:tr>
      <w:bookmarkEnd w:id="3"/>
    </w:tbl>
    <w:p w14:paraId="1CA47586" w14:textId="77777777" w:rsidR="003C28FE" w:rsidRDefault="003C28FE" w:rsidP="003C28FE">
      <w:pPr>
        <w:sectPr w:rsidR="003C28FE" w:rsidSect="003C28FE">
          <w:headerReference w:type="first" r:id="rId16"/>
          <w:pgSz w:w="11906" w:h="16838"/>
          <w:pgMar w:top="1701" w:right="1418" w:bottom="1418" w:left="1418" w:header="709" w:footer="397" w:gutter="0"/>
          <w:cols w:space="708"/>
          <w:docGrid w:linePitch="360"/>
        </w:sectPr>
      </w:pPr>
    </w:p>
    <w:p w14:paraId="1CA47587" w14:textId="77777777" w:rsidR="003C28FE" w:rsidRPr="00D21DCD" w:rsidRDefault="0039121A" w:rsidP="003C28FE">
      <w:pPr>
        <w:pStyle w:val="Heading1"/>
      </w:pPr>
      <w:r>
        <w:lastRenderedPageBreak/>
        <w:t>Detailed assessment</w:t>
      </w:r>
    </w:p>
    <w:p w14:paraId="1CA47588" w14:textId="77777777" w:rsidR="003C28FE" w:rsidRPr="00D63989" w:rsidRDefault="0039121A" w:rsidP="003C28F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A47589" w14:textId="77777777" w:rsidR="003C28FE" w:rsidRPr="001E6954" w:rsidRDefault="0039121A" w:rsidP="003C28FE">
      <w:pPr>
        <w:rPr>
          <w:color w:val="auto"/>
        </w:rPr>
      </w:pPr>
      <w:r w:rsidRPr="00D63989">
        <w:t>The report also specifies areas in which improvements must be made to ensure the Quality Standards are complied with.</w:t>
      </w:r>
    </w:p>
    <w:p w14:paraId="1CA4758A" w14:textId="77777777" w:rsidR="003C28FE" w:rsidRPr="00D63989" w:rsidRDefault="0039121A" w:rsidP="003C28FE">
      <w:r w:rsidRPr="00D63989">
        <w:t>The following information has been taken into account in developing this performance report:</w:t>
      </w:r>
    </w:p>
    <w:p w14:paraId="1CA4758B" w14:textId="18A3D258" w:rsidR="003C28FE" w:rsidRPr="00F23FCE" w:rsidRDefault="0039121A" w:rsidP="003C28FE">
      <w:pPr>
        <w:pStyle w:val="ListBullet"/>
      </w:pPr>
      <w:r w:rsidRPr="00F23FCE">
        <w:t>the Assessment Team’s report for the Site Audit; the Site Audit report was informed by a site assessment, observations at the service, review of documents and interviews with staff, consumers/representatives and others</w:t>
      </w:r>
    </w:p>
    <w:p w14:paraId="1CA4758C" w14:textId="6EB3E611" w:rsidR="003C28FE" w:rsidRPr="00C31CC6" w:rsidRDefault="0039121A" w:rsidP="003C28FE">
      <w:pPr>
        <w:pStyle w:val="ListBullet"/>
      </w:pPr>
      <w:r w:rsidRPr="00C31CC6">
        <w:t xml:space="preserve">the provider’s response to the Site Audit report received </w:t>
      </w:r>
      <w:r w:rsidR="00D349CD" w:rsidRPr="00C31CC6">
        <w:t>12</w:t>
      </w:r>
      <w:r w:rsidR="00C31CC6" w:rsidRPr="00C31CC6">
        <w:t xml:space="preserve"> May 2022</w:t>
      </w:r>
    </w:p>
    <w:p w14:paraId="1CA4758E" w14:textId="77777777" w:rsidR="003C28FE" w:rsidRDefault="003C28FE">
      <w:pPr>
        <w:spacing w:after="160" w:line="259" w:lineRule="auto"/>
        <w:rPr>
          <w:rFonts w:cs="Times New Roman"/>
        </w:rPr>
      </w:pPr>
    </w:p>
    <w:p w14:paraId="1CA4758F" w14:textId="77777777" w:rsidR="003C28FE" w:rsidRDefault="003C28FE" w:rsidP="003C28FE">
      <w:pPr>
        <w:sectPr w:rsidR="003C28FE" w:rsidSect="003C28FE">
          <w:headerReference w:type="first" r:id="rId17"/>
          <w:pgSz w:w="11906" w:h="16838"/>
          <w:pgMar w:top="1701" w:right="1418" w:bottom="1418" w:left="1418" w:header="709" w:footer="397" w:gutter="0"/>
          <w:cols w:space="708"/>
          <w:docGrid w:linePitch="360"/>
        </w:sectPr>
      </w:pPr>
    </w:p>
    <w:p w14:paraId="1CA47590" w14:textId="145D3D09" w:rsidR="003C28FE" w:rsidRDefault="0039121A" w:rsidP="003C28FE">
      <w:pPr>
        <w:pStyle w:val="Heading1"/>
        <w:tabs>
          <w:tab w:val="right" w:pos="9070"/>
        </w:tabs>
        <w:spacing w:before="560" w:after="640"/>
        <w:rPr>
          <w:color w:val="FFFFFF" w:themeColor="background1"/>
        </w:rPr>
        <w:sectPr w:rsidR="003C28FE" w:rsidSect="003C28F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CA47692" wp14:editId="1CA4769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997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CA47591" w14:textId="77777777" w:rsidR="003C28FE" w:rsidRPr="00D63989" w:rsidRDefault="0039121A" w:rsidP="003C28FE">
      <w:pPr>
        <w:pStyle w:val="Heading3"/>
        <w:shd w:val="clear" w:color="auto" w:fill="F2F2F2" w:themeFill="background1" w:themeFillShade="F2"/>
      </w:pPr>
      <w:r w:rsidRPr="00D63989">
        <w:t>Consumer outcome:</w:t>
      </w:r>
    </w:p>
    <w:p w14:paraId="1CA47592" w14:textId="77777777" w:rsidR="003C28FE" w:rsidRPr="00D63989" w:rsidRDefault="0039121A" w:rsidP="003C28F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A47593" w14:textId="77777777" w:rsidR="003C28FE" w:rsidRPr="00D63989" w:rsidRDefault="0039121A" w:rsidP="003C28FE">
      <w:pPr>
        <w:pStyle w:val="Heading3"/>
        <w:shd w:val="clear" w:color="auto" w:fill="F2F2F2" w:themeFill="background1" w:themeFillShade="F2"/>
      </w:pPr>
      <w:r w:rsidRPr="00D63989">
        <w:t>Organisation statement:</w:t>
      </w:r>
    </w:p>
    <w:p w14:paraId="1CA47594" w14:textId="77777777" w:rsidR="003C28FE" w:rsidRPr="00D63989" w:rsidRDefault="0039121A" w:rsidP="003C28F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CA47595" w14:textId="77777777" w:rsidR="003C28FE" w:rsidRDefault="0039121A" w:rsidP="003C28F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A47596" w14:textId="77777777" w:rsidR="003C28FE" w:rsidRPr="00D63989" w:rsidRDefault="0039121A" w:rsidP="003C28F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A47597" w14:textId="77777777" w:rsidR="003C28FE" w:rsidRPr="00D63989" w:rsidRDefault="0039121A" w:rsidP="003C28F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A47598" w14:textId="77777777" w:rsidR="003C28FE" w:rsidRDefault="0039121A" w:rsidP="003C28FE">
      <w:pPr>
        <w:pStyle w:val="Heading2"/>
      </w:pPr>
      <w:r>
        <w:t xml:space="preserve">Assessment </w:t>
      </w:r>
      <w:r w:rsidRPr="002B2C0F">
        <w:t>of Standard</w:t>
      </w:r>
      <w:r>
        <w:t xml:space="preserve"> 1</w:t>
      </w:r>
    </w:p>
    <w:p w14:paraId="7F3E2CA3" w14:textId="013D25F0" w:rsidR="00DD2617" w:rsidRDefault="00DD2617" w:rsidP="00DD2617">
      <w:pPr>
        <w:rPr>
          <w:rFonts w:eastAsia="Calibri"/>
          <w:lang w:eastAsia="en-US"/>
        </w:rPr>
      </w:pPr>
      <w:r w:rsidRPr="00AA0B5C">
        <w:rPr>
          <w:rFonts w:eastAsia="Calibri"/>
          <w:color w:val="auto"/>
          <w:lang w:eastAsia="en-US"/>
        </w:rPr>
        <w:t xml:space="preserve">Most sampled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r w:rsidR="008A71E3">
        <w:rPr>
          <w:rFonts w:eastAsia="Calibri"/>
          <w:lang w:eastAsia="en-US"/>
        </w:rPr>
        <w:t>For example:</w:t>
      </w:r>
    </w:p>
    <w:p w14:paraId="21E513CC" w14:textId="5B453E1F" w:rsidR="008A71E3" w:rsidRPr="003C28FE" w:rsidRDefault="00A329FE" w:rsidP="003C28FE">
      <w:pPr>
        <w:pStyle w:val="ListBullet"/>
        <w:ind w:left="425" w:hanging="425"/>
      </w:pPr>
      <w:r w:rsidRPr="00B53F15">
        <w:t>Consumers and representatives expressed satisfaction they are treated with dignity and respect.</w:t>
      </w:r>
      <w:r>
        <w:t xml:space="preserve"> Feedback included</w:t>
      </w:r>
      <w:r w:rsidR="0037145C">
        <w:t xml:space="preserve"> that staff are</w:t>
      </w:r>
      <w:r w:rsidR="00056CC6">
        <w:t xml:space="preserve"> very kind and gentle when providing care and value consumers as individuals</w:t>
      </w:r>
      <w:r w:rsidR="00ED6AFB">
        <w:t>.</w:t>
      </w:r>
    </w:p>
    <w:p w14:paraId="312BD173" w14:textId="25097AAE" w:rsidR="00ED6AFB" w:rsidRPr="003C28FE" w:rsidRDefault="00FC5C82" w:rsidP="003C28FE">
      <w:pPr>
        <w:pStyle w:val="ListBullet"/>
        <w:ind w:left="425" w:hanging="425"/>
      </w:pPr>
      <w:r w:rsidRPr="003C28FE">
        <w:t xml:space="preserve">Consumers confirmed they </w:t>
      </w:r>
      <w:r w:rsidR="00087949" w:rsidRPr="003C28FE">
        <w:t>are supported to exercise</w:t>
      </w:r>
      <w:r w:rsidRPr="003C28FE">
        <w:t xml:space="preserve"> choice in their daily activities and are supported </w:t>
      </w:r>
      <w:r w:rsidR="00C4412C" w:rsidRPr="003C28FE">
        <w:t>to</w:t>
      </w:r>
      <w:r w:rsidRPr="003C28FE">
        <w:t xml:space="preserve"> maintain </w:t>
      </w:r>
      <w:r w:rsidR="00C4412C" w:rsidRPr="003C28FE">
        <w:t xml:space="preserve">relationships </w:t>
      </w:r>
      <w:r w:rsidRPr="003C28FE">
        <w:t>inside and outside the service.</w:t>
      </w:r>
    </w:p>
    <w:p w14:paraId="135B3E61" w14:textId="77B4293E" w:rsidR="00FB654A" w:rsidRPr="003C28FE" w:rsidRDefault="00FB654A" w:rsidP="003C28FE">
      <w:pPr>
        <w:pStyle w:val="ListBullet"/>
        <w:ind w:left="425" w:hanging="425"/>
      </w:pPr>
      <w:r w:rsidRPr="003C28FE">
        <w:t>Consumers were satisfied staff respect their privacy and knock prior to entering their rooms.</w:t>
      </w:r>
    </w:p>
    <w:p w14:paraId="4842CBDA" w14:textId="79CE9E6A" w:rsidR="00CE13D4" w:rsidRPr="00CE13D4" w:rsidRDefault="00CE13D4" w:rsidP="00CE13D4">
      <w:pPr>
        <w:rPr>
          <w:rFonts w:eastAsia="Calibri"/>
          <w:lang w:eastAsia="en-US"/>
        </w:rPr>
      </w:pPr>
      <w:r>
        <w:rPr>
          <w:rFonts w:eastAsia="Calibri"/>
          <w:lang w:eastAsia="en-US"/>
        </w:rPr>
        <w:t xml:space="preserve">While </w:t>
      </w:r>
      <w:r w:rsidR="00291F2A">
        <w:rPr>
          <w:rFonts w:eastAsia="Calibri"/>
          <w:lang w:eastAsia="en-US"/>
        </w:rPr>
        <w:t>consumers were satisfied they are supported to take risks, the service did not</w:t>
      </w:r>
      <w:r w:rsidR="00BF6B8A">
        <w:rPr>
          <w:rFonts w:eastAsia="Calibri"/>
          <w:lang w:eastAsia="en-US"/>
        </w:rPr>
        <w:t xml:space="preserve"> demonstrate risk</w:t>
      </w:r>
      <w:r w:rsidR="00A15FD8">
        <w:rPr>
          <w:rFonts w:eastAsia="Calibri"/>
          <w:lang w:eastAsia="en-US"/>
        </w:rPr>
        <w:t xml:space="preserve"> interventions</w:t>
      </w:r>
      <w:r w:rsidR="00D51CEB">
        <w:rPr>
          <w:rFonts w:eastAsia="Calibri"/>
          <w:lang w:eastAsia="en-US"/>
        </w:rPr>
        <w:t xml:space="preserve"> associated with smoking</w:t>
      </w:r>
      <w:r w:rsidR="005930F3">
        <w:rPr>
          <w:rFonts w:eastAsia="Calibri"/>
          <w:lang w:eastAsia="en-US"/>
        </w:rPr>
        <w:t xml:space="preserve"> and mobility aids</w:t>
      </w:r>
      <w:r w:rsidR="0078290A">
        <w:rPr>
          <w:rFonts w:eastAsia="Calibri"/>
          <w:lang w:eastAsia="en-US"/>
        </w:rPr>
        <w:t xml:space="preserve"> (wheelchairs)</w:t>
      </w:r>
      <w:r w:rsidR="005930F3">
        <w:rPr>
          <w:rFonts w:eastAsia="Calibri"/>
          <w:lang w:eastAsia="en-US"/>
        </w:rPr>
        <w:t xml:space="preserve"> </w:t>
      </w:r>
      <w:r w:rsidR="00ED1442">
        <w:rPr>
          <w:rFonts w:eastAsia="Calibri"/>
          <w:lang w:eastAsia="en-US"/>
        </w:rPr>
        <w:t>were</w:t>
      </w:r>
      <w:r w:rsidR="005930F3">
        <w:rPr>
          <w:rFonts w:eastAsia="Calibri"/>
          <w:lang w:eastAsia="en-US"/>
        </w:rPr>
        <w:t xml:space="preserve"> </w:t>
      </w:r>
      <w:r w:rsidR="00ED1442">
        <w:rPr>
          <w:rFonts w:eastAsia="Calibri"/>
          <w:lang w:eastAsia="en-US"/>
        </w:rPr>
        <w:t xml:space="preserve">effectively </w:t>
      </w:r>
      <w:r w:rsidR="00762700">
        <w:rPr>
          <w:rFonts w:eastAsia="Calibri"/>
          <w:lang w:eastAsia="en-US"/>
        </w:rPr>
        <w:t>followed</w:t>
      </w:r>
      <w:r w:rsidR="00ED1442">
        <w:rPr>
          <w:rFonts w:eastAsia="Calibri"/>
          <w:lang w:eastAsia="en-US"/>
        </w:rPr>
        <w:t xml:space="preserve"> to mitigate the risk to the consumer and others. </w:t>
      </w:r>
      <w:r w:rsidR="005930F3">
        <w:rPr>
          <w:rFonts w:eastAsia="Calibri"/>
          <w:lang w:eastAsia="en-US"/>
        </w:rPr>
        <w:t xml:space="preserve"> </w:t>
      </w:r>
    </w:p>
    <w:p w14:paraId="17254F3E" w14:textId="7D9F4A8D" w:rsidR="00A93E23" w:rsidRPr="00BF6B8A" w:rsidRDefault="00A93E23" w:rsidP="00DD2617">
      <w:pPr>
        <w:rPr>
          <w:rFonts w:eastAsia="Calibri"/>
          <w:color w:val="auto"/>
          <w:szCs w:val="22"/>
          <w:lang w:eastAsia="en-US"/>
        </w:rPr>
      </w:pPr>
      <w:r w:rsidRPr="00B53F15">
        <w:rPr>
          <w:color w:val="000000" w:themeColor="text1"/>
        </w:rPr>
        <w:t>Staff described how culturally safe care</w:t>
      </w:r>
      <w:r w:rsidR="005A6C29">
        <w:rPr>
          <w:color w:val="000000" w:themeColor="text1"/>
        </w:rPr>
        <w:t xml:space="preserve"> </w:t>
      </w:r>
      <w:r w:rsidR="005A6C29" w:rsidRPr="009C2B9D">
        <w:rPr>
          <w:rFonts w:eastAsia="Calibri"/>
          <w:color w:val="auto"/>
          <w:szCs w:val="22"/>
          <w:lang w:eastAsia="en-US"/>
        </w:rPr>
        <w:t>and services</w:t>
      </w:r>
      <w:r w:rsidR="005A6C29">
        <w:rPr>
          <w:rFonts w:eastAsia="Calibri"/>
          <w:color w:val="auto"/>
          <w:szCs w:val="22"/>
          <w:lang w:eastAsia="en-US"/>
        </w:rPr>
        <w:t xml:space="preserve"> are provided</w:t>
      </w:r>
      <w:r w:rsidR="005A6C29" w:rsidRPr="009C2B9D">
        <w:rPr>
          <w:rFonts w:eastAsia="Calibri"/>
          <w:color w:val="auto"/>
          <w:szCs w:val="22"/>
          <w:lang w:eastAsia="en-US"/>
        </w:rPr>
        <w:t xml:space="preserve"> according to </w:t>
      </w:r>
      <w:r w:rsidR="005A6C29">
        <w:rPr>
          <w:rFonts w:eastAsia="Calibri"/>
          <w:color w:val="auto"/>
          <w:szCs w:val="22"/>
          <w:lang w:eastAsia="en-US"/>
        </w:rPr>
        <w:t xml:space="preserve">the </w:t>
      </w:r>
      <w:r w:rsidR="005A6C29" w:rsidRPr="009C2B9D">
        <w:rPr>
          <w:rFonts w:eastAsia="Calibri"/>
          <w:color w:val="auto"/>
          <w:szCs w:val="22"/>
          <w:lang w:eastAsia="en-US"/>
        </w:rPr>
        <w:t>consumers’</w:t>
      </w:r>
      <w:r w:rsidR="005A6C29">
        <w:rPr>
          <w:rFonts w:eastAsia="Calibri"/>
          <w:color w:val="auto"/>
          <w:szCs w:val="22"/>
          <w:lang w:eastAsia="en-US"/>
        </w:rPr>
        <w:t xml:space="preserve"> needs and</w:t>
      </w:r>
      <w:r w:rsidR="005A6C29" w:rsidRPr="009C2B9D">
        <w:rPr>
          <w:rFonts w:eastAsia="Calibri"/>
          <w:color w:val="auto"/>
          <w:szCs w:val="22"/>
          <w:lang w:eastAsia="en-US"/>
        </w:rPr>
        <w:t xml:space="preserve"> </w:t>
      </w:r>
      <w:r w:rsidR="005A6C29">
        <w:rPr>
          <w:rFonts w:eastAsia="Calibri"/>
          <w:color w:val="auto"/>
          <w:szCs w:val="22"/>
          <w:lang w:eastAsia="en-US"/>
        </w:rPr>
        <w:t>preferences</w:t>
      </w:r>
      <w:r w:rsidR="00426907">
        <w:rPr>
          <w:rFonts w:eastAsia="Calibri"/>
          <w:color w:val="auto"/>
          <w:szCs w:val="22"/>
          <w:lang w:eastAsia="en-US"/>
        </w:rPr>
        <w:t xml:space="preserve">. </w:t>
      </w:r>
      <w:r w:rsidRPr="00B53F15">
        <w:rPr>
          <w:color w:val="000000" w:themeColor="text1"/>
        </w:rPr>
        <w:t>Staff provided examples of how consumers are supported with decision making and maintaining social interaction.</w:t>
      </w:r>
      <w:r w:rsidR="00BF6B8A" w:rsidRPr="00BF6B8A">
        <w:rPr>
          <w:rFonts w:eastAsia="Calibri"/>
          <w:color w:val="auto"/>
          <w:szCs w:val="22"/>
          <w:lang w:eastAsia="en-US"/>
        </w:rPr>
        <w:t xml:space="preserve"> </w:t>
      </w:r>
      <w:r w:rsidR="00BF6B8A" w:rsidRPr="009C2B9D">
        <w:rPr>
          <w:rFonts w:eastAsia="Calibri"/>
          <w:color w:val="auto"/>
          <w:szCs w:val="22"/>
          <w:lang w:eastAsia="en-US"/>
        </w:rPr>
        <w:t>Staff provided examples of how consumer privacy is respected.</w:t>
      </w:r>
    </w:p>
    <w:p w14:paraId="76F2DCD1" w14:textId="533B479F" w:rsidR="00567AC5" w:rsidRDefault="00E943B4" w:rsidP="00DD2617">
      <w:pPr>
        <w:rPr>
          <w:rFonts w:eastAsia="Calibri"/>
          <w:color w:val="auto"/>
          <w:szCs w:val="22"/>
          <w:lang w:eastAsia="en-US"/>
        </w:rPr>
      </w:pPr>
      <w:r w:rsidRPr="009C2B9D">
        <w:rPr>
          <w:rFonts w:eastAsia="Calibri"/>
          <w:color w:val="auto"/>
          <w:szCs w:val="22"/>
          <w:lang w:eastAsia="en-US"/>
        </w:rPr>
        <w:lastRenderedPageBreak/>
        <w:t>Care documentation reflected individual consumers' identity</w:t>
      </w:r>
      <w:r>
        <w:rPr>
          <w:rFonts w:eastAsia="Calibri"/>
          <w:color w:val="auto"/>
          <w:szCs w:val="22"/>
          <w:lang w:eastAsia="en-US"/>
        </w:rPr>
        <w:t xml:space="preserve">, </w:t>
      </w:r>
      <w:r w:rsidRPr="009C2B9D">
        <w:rPr>
          <w:rFonts w:eastAsia="Calibri"/>
          <w:color w:val="auto"/>
          <w:szCs w:val="22"/>
          <w:lang w:eastAsia="en-US"/>
        </w:rPr>
        <w:t>cultur</w:t>
      </w:r>
      <w:r>
        <w:rPr>
          <w:rFonts w:eastAsia="Calibri"/>
          <w:color w:val="auto"/>
          <w:szCs w:val="22"/>
          <w:lang w:eastAsia="en-US"/>
        </w:rPr>
        <w:t>al needs and preferences</w:t>
      </w:r>
      <w:r w:rsidRPr="009C2B9D">
        <w:rPr>
          <w:rFonts w:eastAsia="Calibri"/>
          <w:color w:val="auto"/>
          <w:szCs w:val="22"/>
          <w:lang w:eastAsia="en-US"/>
        </w:rPr>
        <w:t>.</w:t>
      </w:r>
      <w:r>
        <w:rPr>
          <w:rFonts w:eastAsia="Calibri"/>
          <w:lang w:eastAsia="en-US"/>
        </w:rPr>
        <w:t xml:space="preserve"> </w:t>
      </w:r>
      <w:r w:rsidR="00567AC5">
        <w:rPr>
          <w:rFonts w:eastAsia="Calibri"/>
          <w:color w:val="auto"/>
          <w:szCs w:val="22"/>
          <w:lang w:eastAsia="en-US"/>
        </w:rPr>
        <w:t>While</w:t>
      </w:r>
      <w:r w:rsidR="00AC5817">
        <w:rPr>
          <w:rFonts w:eastAsia="Calibri"/>
          <w:color w:val="auto"/>
          <w:szCs w:val="22"/>
          <w:lang w:eastAsia="en-US"/>
        </w:rPr>
        <w:t xml:space="preserve"> the Assessment Team found </w:t>
      </w:r>
      <w:r w:rsidR="0078290A">
        <w:rPr>
          <w:rFonts w:eastAsia="Calibri"/>
          <w:color w:val="auto"/>
          <w:szCs w:val="22"/>
          <w:lang w:eastAsia="en-US"/>
        </w:rPr>
        <w:t xml:space="preserve">consumer </w:t>
      </w:r>
      <w:r w:rsidR="00AC5817">
        <w:rPr>
          <w:rFonts w:eastAsia="Calibri"/>
          <w:color w:val="auto"/>
          <w:szCs w:val="22"/>
          <w:lang w:eastAsia="en-US"/>
        </w:rPr>
        <w:t>care plans did not document communication strategies for all consumers with hearing impairments, the Approved Provider</w:t>
      </w:r>
      <w:r w:rsidR="007A2F95">
        <w:rPr>
          <w:rFonts w:eastAsia="Calibri"/>
          <w:color w:val="auto"/>
          <w:szCs w:val="22"/>
          <w:lang w:eastAsia="en-US"/>
        </w:rPr>
        <w:t xml:space="preserve"> demonstrated that communication</w:t>
      </w:r>
      <w:r w:rsidR="00026774">
        <w:rPr>
          <w:rFonts w:eastAsia="Calibri"/>
          <w:color w:val="auto"/>
          <w:szCs w:val="22"/>
          <w:lang w:eastAsia="en-US"/>
        </w:rPr>
        <w:t xml:space="preserve"> information</w:t>
      </w:r>
      <w:r w:rsidR="007A2F95">
        <w:rPr>
          <w:rFonts w:eastAsia="Calibri"/>
          <w:color w:val="auto"/>
          <w:szCs w:val="22"/>
          <w:lang w:eastAsia="en-US"/>
        </w:rPr>
        <w:t xml:space="preserve"> is documented in the consumers initial assessment documentation</w:t>
      </w:r>
      <w:r>
        <w:rPr>
          <w:rFonts w:eastAsia="Calibri"/>
          <w:color w:val="auto"/>
          <w:szCs w:val="22"/>
          <w:lang w:eastAsia="en-US"/>
        </w:rPr>
        <w:t xml:space="preserve"> and care plan</w:t>
      </w:r>
      <w:r w:rsidR="00026774">
        <w:rPr>
          <w:rFonts w:eastAsia="Calibri"/>
          <w:color w:val="auto"/>
          <w:szCs w:val="22"/>
          <w:lang w:eastAsia="en-US"/>
        </w:rPr>
        <w:t>s</w:t>
      </w:r>
      <w:r w:rsidR="000E2D13">
        <w:rPr>
          <w:rFonts w:eastAsia="Calibri"/>
          <w:color w:val="auto"/>
          <w:szCs w:val="22"/>
          <w:lang w:eastAsia="en-US"/>
        </w:rPr>
        <w:t>.</w:t>
      </w:r>
      <w:r w:rsidR="00026774">
        <w:rPr>
          <w:rFonts w:eastAsia="Calibri"/>
          <w:color w:val="auto"/>
          <w:szCs w:val="22"/>
          <w:lang w:eastAsia="en-US"/>
        </w:rPr>
        <w:t xml:space="preserve"> </w:t>
      </w:r>
    </w:p>
    <w:p w14:paraId="791BDB5D" w14:textId="77777777" w:rsidR="000E39AC" w:rsidRPr="000D1C71" w:rsidRDefault="000E39AC" w:rsidP="000E39AC">
      <w:pPr>
        <w:rPr>
          <w:rFonts w:eastAsia="Calibri"/>
          <w:color w:val="auto"/>
          <w:lang w:eastAsia="en-US"/>
        </w:rPr>
      </w:pPr>
      <w:r w:rsidRPr="00B53F15">
        <w:t>Staff interaction with consumers was observed to be respectful and kind.</w:t>
      </w:r>
    </w:p>
    <w:p w14:paraId="1CA4759A" w14:textId="6F948B4A" w:rsidR="003C28FE" w:rsidRPr="000E39AC" w:rsidRDefault="0039121A" w:rsidP="003C28FE">
      <w:pPr>
        <w:rPr>
          <w:rFonts w:eastAsia="Calibri"/>
          <w:i/>
          <w:color w:val="auto"/>
          <w:lang w:eastAsia="en-US"/>
        </w:rPr>
      </w:pPr>
      <w:r w:rsidRPr="000E39AC">
        <w:rPr>
          <w:rFonts w:eastAsiaTheme="minorHAnsi"/>
          <w:color w:val="auto"/>
        </w:rPr>
        <w:t xml:space="preserve">The Quality Standard is assessed as Non-compliant as </w:t>
      </w:r>
      <w:r w:rsidR="000365FB" w:rsidRPr="000E39AC">
        <w:rPr>
          <w:rFonts w:eastAsiaTheme="minorHAnsi"/>
          <w:color w:val="auto"/>
        </w:rPr>
        <w:t>one</w:t>
      </w:r>
      <w:r w:rsidRPr="000E39AC">
        <w:rPr>
          <w:rFonts w:eastAsiaTheme="minorHAnsi"/>
          <w:color w:val="auto"/>
        </w:rPr>
        <w:t xml:space="preserve"> of the six specific requirements have been assessed as Non-compliant.</w:t>
      </w:r>
    </w:p>
    <w:p w14:paraId="1CA4759B" w14:textId="63C4BF26" w:rsidR="003C28FE" w:rsidRDefault="0039121A" w:rsidP="003C28FE">
      <w:pPr>
        <w:pStyle w:val="Heading2"/>
      </w:pPr>
      <w:r w:rsidRPr="00D435F8">
        <w:t>Assessment of Standard 1 Requirements</w:t>
      </w:r>
      <w:bookmarkStart w:id="4" w:name="_Hlk32932412"/>
      <w:r w:rsidRPr="0066387A">
        <w:rPr>
          <w:i/>
          <w:color w:val="0000FF"/>
          <w:sz w:val="24"/>
          <w:szCs w:val="24"/>
        </w:rPr>
        <w:t xml:space="preserve"> </w:t>
      </w:r>
      <w:bookmarkEnd w:id="4"/>
    </w:p>
    <w:p w14:paraId="1CA4759C" w14:textId="30BBC381" w:rsidR="003C28FE" w:rsidRDefault="0039121A" w:rsidP="003C28FE">
      <w:pPr>
        <w:pStyle w:val="Heading3"/>
      </w:pPr>
      <w:r w:rsidRPr="00051035">
        <w:t>Requirement 1(3)(a)</w:t>
      </w:r>
      <w:r w:rsidRPr="00051035">
        <w:tab/>
        <w:t>Compliant</w:t>
      </w:r>
    </w:p>
    <w:p w14:paraId="1CA4759D" w14:textId="77777777" w:rsidR="003C28FE" w:rsidRPr="008D114F" w:rsidRDefault="0039121A" w:rsidP="003C28FE">
      <w:pPr>
        <w:rPr>
          <w:i/>
        </w:rPr>
      </w:pPr>
      <w:r w:rsidRPr="008D114F">
        <w:rPr>
          <w:i/>
        </w:rPr>
        <w:t>Each consumer is treated with dignity and respect, with their identity, culture and diversity valued.</w:t>
      </w:r>
    </w:p>
    <w:p w14:paraId="1CA4759F" w14:textId="490D3270" w:rsidR="003C28FE" w:rsidRDefault="0039121A" w:rsidP="003C28FE">
      <w:pPr>
        <w:pStyle w:val="Heading3"/>
      </w:pPr>
      <w:r>
        <w:t>Requirement 1(3)(b)</w:t>
      </w:r>
      <w:r>
        <w:tab/>
        <w:t>Compliant</w:t>
      </w:r>
    </w:p>
    <w:p w14:paraId="1CA475A0" w14:textId="77777777" w:rsidR="003C28FE" w:rsidRPr="008D114F" w:rsidRDefault="0039121A" w:rsidP="003C28FE">
      <w:pPr>
        <w:rPr>
          <w:i/>
        </w:rPr>
      </w:pPr>
      <w:r w:rsidRPr="008D114F">
        <w:rPr>
          <w:i/>
        </w:rPr>
        <w:t>Care and services are culturally safe.</w:t>
      </w:r>
    </w:p>
    <w:p w14:paraId="1CA475A2" w14:textId="57E44753" w:rsidR="003C28FE" w:rsidRPr="00DD02D3" w:rsidRDefault="0039121A" w:rsidP="003C28FE">
      <w:pPr>
        <w:pStyle w:val="Heading3"/>
      </w:pPr>
      <w:r w:rsidRPr="00DD02D3">
        <w:t>Requirement 1(3)(c)</w:t>
      </w:r>
      <w:r w:rsidRPr="00DD02D3">
        <w:tab/>
        <w:t>Compliant</w:t>
      </w:r>
    </w:p>
    <w:p w14:paraId="1CA475A3" w14:textId="77777777" w:rsidR="003C28FE" w:rsidRPr="008D114F" w:rsidRDefault="0039121A" w:rsidP="003C28FE">
      <w:pPr>
        <w:tabs>
          <w:tab w:val="right" w:pos="9026"/>
        </w:tabs>
        <w:spacing w:before="0" w:after="0"/>
        <w:outlineLvl w:val="4"/>
        <w:rPr>
          <w:i/>
        </w:rPr>
      </w:pPr>
      <w:r w:rsidRPr="008D114F">
        <w:rPr>
          <w:i/>
        </w:rPr>
        <w:t xml:space="preserve">Each consumer is supported to exercise choice and independence, including to: </w:t>
      </w:r>
    </w:p>
    <w:p w14:paraId="1CA475A4" w14:textId="77777777" w:rsidR="003C28FE" w:rsidRPr="008D114F" w:rsidRDefault="0039121A" w:rsidP="003C28F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CA475A5" w14:textId="77777777" w:rsidR="003C28FE" w:rsidRPr="008D114F" w:rsidRDefault="0039121A" w:rsidP="003C28F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CA475A6" w14:textId="77777777" w:rsidR="003C28FE" w:rsidRPr="008D114F" w:rsidRDefault="0039121A" w:rsidP="003C28FE">
      <w:pPr>
        <w:numPr>
          <w:ilvl w:val="0"/>
          <w:numId w:val="12"/>
        </w:numPr>
        <w:tabs>
          <w:tab w:val="right" w:pos="9026"/>
        </w:tabs>
        <w:spacing w:before="0" w:after="0"/>
        <w:ind w:left="567" w:hanging="425"/>
        <w:outlineLvl w:val="4"/>
        <w:rPr>
          <w:i/>
        </w:rPr>
      </w:pPr>
      <w:r w:rsidRPr="008D114F">
        <w:rPr>
          <w:i/>
        </w:rPr>
        <w:t xml:space="preserve">communicate their decisions; and </w:t>
      </w:r>
    </w:p>
    <w:p w14:paraId="1CA475A7" w14:textId="77777777" w:rsidR="003C28FE" w:rsidRPr="008D114F" w:rsidRDefault="0039121A" w:rsidP="003C28F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A475A9" w14:textId="13B695DD" w:rsidR="003C28FE" w:rsidRDefault="0039121A" w:rsidP="003C28FE">
      <w:pPr>
        <w:pStyle w:val="Heading3"/>
      </w:pPr>
      <w:r>
        <w:t>Requirement 1(3)(d)</w:t>
      </w:r>
      <w:r>
        <w:tab/>
        <w:t>Non-compliant</w:t>
      </w:r>
    </w:p>
    <w:p w14:paraId="1CA475AA" w14:textId="6D29CE39" w:rsidR="003C28FE" w:rsidRDefault="0039121A" w:rsidP="003C28FE">
      <w:pPr>
        <w:rPr>
          <w:i/>
        </w:rPr>
      </w:pPr>
      <w:r w:rsidRPr="008D114F">
        <w:rPr>
          <w:i/>
        </w:rPr>
        <w:t>Each consumer is supported to take risks to enable them to live the best life they can.</w:t>
      </w:r>
    </w:p>
    <w:p w14:paraId="63579DAF" w14:textId="02FFF0BF" w:rsidR="00DD55F6" w:rsidRPr="00DD55F6" w:rsidRDefault="00DD55F6" w:rsidP="003C28FE">
      <w:pPr>
        <w:rPr>
          <w:color w:val="auto"/>
        </w:rPr>
      </w:pPr>
      <w:r w:rsidRPr="00EE3DC6">
        <w:rPr>
          <w:color w:val="auto"/>
        </w:rPr>
        <w:t xml:space="preserve">Conflicting evidence </w:t>
      </w:r>
      <w:r>
        <w:rPr>
          <w:color w:val="auto"/>
        </w:rPr>
        <w:t xml:space="preserve">from the Assessment Team and the </w:t>
      </w:r>
      <w:r w:rsidR="00CE5129">
        <w:rPr>
          <w:color w:val="auto"/>
        </w:rPr>
        <w:t>A</w:t>
      </w:r>
      <w:r>
        <w:rPr>
          <w:color w:val="auto"/>
        </w:rPr>
        <w:t xml:space="preserve">pproved </w:t>
      </w:r>
      <w:r w:rsidR="00CE5129">
        <w:rPr>
          <w:color w:val="auto"/>
        </w:rPr>
        <w:t>P</w:t>
      </w:r>
      <w:r>
        <w:rPr>
          <w:color w:val="auto"/>
        </w:rPr>
        <w:t xml:space="preserve">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77D94D93" w14:textId="1A1C3510" w:rsidR="004813D5" w:rsidRDefault="00784169" w:rsidP="003C28FE">
      <w:r w:rsidRPr="000E39AC">
        <w:t>While</w:t>
      </w:r>
      <w:r w:rsidR="00194D85" w:rsidRPr="000E39AC">
        <w:t xml:space="preserve"> consumers were satisfied they are supported to take risks, the Assessment Team found</w:t>
      </w:r>
      <w:r w:rsidR="00FB426B" w:rsidRPr="000E39AC">
        <w:t xml:space="preserve"> the service</w:t>
      </w:r>
      <w:r w:rsidR="00950DFE" w:rsidRPr="000E39AC">
        <w:t xml:space="preserve"> did not</w:t>
      </w:r>
      <w:r w:rsidR="00B1467D" w:rsidRPr="000E39AC">
        <w:t xml:space="preserve"> effectively manage</w:t>
      </w:r>
      <w:r w:rsidR="00883607" w:rsidRPr="000E39AC">
        <w:t xml:space="preserve"> and minimise the</w:t>
      </w:r>
      <w:r w:rsidR="00B1467D" w:rsidRPr="000E39AC">
        <w:t xml:space="preserve"> risks to </w:t>
      </w:r>
      <w:r w:rsidR="00FA5755" w:rsidRPr="000E39AC">
        <w:t>each consumer</w:t>
      </w:r>
      <w:r w:rsidR="00B1467D" w:rsidRPr="000E39AC">
        <w:t>.</w:t>
      </w:r>
      <w:r w:rsidR="00B1467D">
        <w:t xml:space="preserve"> </w:t>
      </w:r>
    </w:p>
    <w:p w14:paraId="28B0DB5B" w14:textId="3C4E76E9" w:rsidR="00EE0715" w:rsidRDefault="00EE0715" w:rsidP="003C28FE">
      <w:r>
        <w:t>The Assessment Team</w:t>
      </w:r>
      <w:r w:rsidR="00CE5129">
        <w:t>’</w:t>
      </w:r>
      <w:r>
        <w:t>s evidence included</w:t>
      </w:r>
      <w:r w:rsidR="001A3F29">
        <w:t>:</w:t>
      </w:r>
    </w:p>
    <w:p w14:paraId="280273CD" w14:textId="20772FFA" w:rsidR="00883607" w:rsidRDefault="00B354CD" w:rsidP="003C28FE">
      <w:pPr>
        <w:pStyle w:val="ListBullet"/>
        <w:ind w:left="425" w:hanging="425"/>
      </w:pPr>
      <w:r>
        <w:lastRenderedPageBreak/>
        <w:t>D</w:t>
      </w:r>
      <w:r w:rsidR="00883607">
        <w:t xml:space="preserve">ignity of risk </w:t>
      </w:r>
      <w:r w:rsidR="00360518">
        <w:t>documentation</w:t>
      </w:r>
      <w:r w:rsidR="00554707">
        <w:t xml:space="preserve"> for smoking risks were generic</w:t>
      </w:r>
      <w:r w:rsidR="00EC138A">
        <w:t xml:space="preserve"> and included incorrect consumer names. </w:t>
      </w:r>
    </w:p>
    <w:p w14:paraId="3033C6EA" w14:textId="01DD5047" w:rsidR="00EC138A" w:rsidRDefault="00CE5129" w:rsidP="003C28FE">
      <w:pPr>
        <w:pStyle w:val="ListBullet"/>
        <w:ind w:left="425" w:hanging="425"/>
      </w:pPr>
      <w:r>
        <w:t>Consumers</w:t>
      </w:r>
      <w:r w:rsidR="00492052">
        <w:t xml:space="preserve"> with</w:t>
      </w:r>
      <w:r w:rsidR="006A02E7">
        <w:t xml:space="preserve"> documented</w:t>
      </w:r>
      <w:r>
        <w:t xml:space="preserve"> risk</w:t>
      </w:r>
      <w:r w:rsidR="006A02E7">
        <w:t xml:space="preserve"> </w:t>
      </w:r>
      <w:r>
        <w:t xml:space="preserve">strategies </w:t>
      </w:r>
      <w:r w:rsidR="006A02E7">
        <w:t>to wear smoking aprons while</w:t>
      </w:r>
      <w:r w:rsidR="00492052">
        <w:t xml:space="preserve"> smoking were </w:t>
      </w:r>
      <w:r>
        <w:t xml:space="preserve">observed </w:t>
      </w:r>
      <w:r w:rsidR="00492052">
        <w:t>smoking without</w:t>
      </w:r>
      <w:r w:rsidR="006A02E7">
        <w:t xml:space="preserve"> smoking aprons</w:t>
      </w:r>
      <w:r w:rsidR="00EB3E57">
        <w:t xml:space="preserve">. A consumer was observed smoking without a </w:t>
      </w:r>
      <w:r w:rsidR="006A02E7">
        <w:t>protective cover</w:t>
      </w:r>
      <w:r w:rsidR="00FE3660">
        <w:t xml:space="preserve"> </w:t>
      </w:r>
      <w:r w:rsidR="00EB3E57">
        <w:t>on their</w:t>
      </w:r>
      <w:r w:rsidR="00FE3660">
        <w:t xml:space="preserve"> wheelchair</w:t>
      </w:r>
      <w:r w:rsidR="00AB1953">
        <w:t xml:space="preserve"> cushion</w:t>
      </w:r>
      <w:r w:rsidR="00FE3660">
        <w:t>.</w:t>
      </w:r>
    </w:p>
    <w:p w14:paraId="3F46B616" w14:textId="4E3AB081" w:rsidR="00E547EA" w:rsidRDefault="00453250" w:rsidP="003C28FE">
      <w:pPr>
        <w:pStyle w:val="ListBullet"/>
        <w:ind w:left="425" w:hanging="425"/>
      </w:pPr>
      <w:r>
        <w:t>While the</w:t>
      </w:r>
      <w:r w:rsidR="00AB7459">
        <w:t xml:space="preserve"> Assessment Team was advised the</w:t>
      </w:r>
      <w:r>
        <w:t xml:space="preserve"> </w:t>
      </w:r>
      <w:r w:rsidR="00BD3B6F">
        <w:t>o</w:t>
      </w:r>
      <w:r>
        <w:t xml:space="preserve">ccupational </w:t>
      </w:r>
      <w:r w:rsidR="00BD3B6F">
        <w:t>t</w:t>
      </w:r>
      <w:r>
        <w:t>herapist completes</w:t>
      </w:r>
      <w:r w:rsidR="00AB7459">
        <w:t xml:space="preserve"> risk assessments for consumers who mobilise in </w:t>
      </w:r>
      <w:r w:rsidR="00EB3E57">
        <w:t>electric wheelchairs</w:t>
      </w:r>
      <w:r w:rsidR="00C52DDC">
        <w:t>, risk assessments were not available to review</w:t>
      </w:r>
      <w:r w:rsidR="00063326">
        <w:t xml:space="preserve"> at the</w:t>
      </w:r>
      <w:r w:rsidR="009C6159">
        <w:t xml:space="preserve"> site audit.</w:t>
      </w:r>
    </w:p>
    <w:p w14:paraId="1DBDD35B" w14:textId="4FE9ABF2" w:rsidR="009C6159" w:rsidRDefault="00EB3E57" w:rsidP="003C28FE">
      <w:pPr>
        <w:pStyle w:val="ListBullet"/>
        <w:ind w:left="425" w:hanging="425"/>
      </w:pPr>
      <w:r>
        <w:t>The d</w:t>
      </w:r>
      <w:r w:rsidR="009C6159">
        <w:t xml:space="preserve">esignated smoking area </w:t>
      </w:r>
      <w:r>
        <w:t>did</w:t>
      </w:r>
      <w:r w:rsidR="009C6159">
        <w:t xml:space="preserve"> not contain a fire extinguisher or a fire blanket.</w:t>
      </w:r>
    </w:p>
    <w:p w14:paraId="2D165C53" w14:textId="17784FF5" w:rsidR="00C52DDC" w:rsidRDefault="00104AA8" w:rsidP="003C28FE">
      <w:pPr>
        <w:pStyle w:val="ListBullet"/>
        <w:ind w:left="425" w:hanging="425"/>
      </w:pPr>
      <w:r>
        <w:t xml:space="preserve">Staff </w:t>
      </w:r>
      <w:r w:rsidR="00CE0EF0">
        <w:t>were unable to</w:t>
      </w:r>
      <w:r>
        <w:t xml:space="preserve"> confirm</w:t>
      </w:r>
      <w:r w:rsidR="00EB3E57">
        <w:t xml:space="preserve"> if</w:t>
      </w:r>
      <w:r w:rsidR="00261B5D">
        <w:t xml:space="preserve"> </w:t>
      </w:r>
      <w:r>
        <w:t xml:space="preserve">a </w:t>
      </w:r>
      <w:r w:rsidR="00F915B7">
        <w:t xml:space="preserve">named </w:t>
      </w:r>
      <w:r>
        <w:t>consumer</w:t>
      </w:r>
      <w:r w:rsidR="00CB7101">
        <w:t xml:space="preserve"> with a change in</w:t>
      </w:r>
      <w:r w:rsidR="00F915B7">
        <w:t xml:space="preserve"> physical</w:t>
      </w:r>
      <w:r w:rsidR="00CB7101">
        <w:t xml:space="preserve"> function</w:t>
      </w:r>
      <w:r w:rsidR="00055E9B">
        <w:t xml:space="preserve"> and another</w:t>
      </w:r>
      <w:r w:rsidR="003C53F4">
        <w:t xml:space="preserve"> named consumer who ha</w:t>
      </w:r>
      <w:r w:rsidR="001D1BCB">
        <w:t>d</w:t>
      </w:r>
      <w:r w:rsidR="003C53F4">
        <w:t xml:space="preserve"> been involved in behaviour </w:t>
      </w:r>
      <w:r w:rsidR="00CE0EF0">
        <w:t xml:space="preserve">related </w:t>
      </w:r>
      <w:r w:rsidR="003C53F4">
        <w:t xml:space="preserve">incidents </w:t>
      </w:r>
      <w:r w:rsidR="00CE0EF0">
        <w:t>involving their wheelchair,</w:t>
      </w:r>
      <w:r w:rsidR="00CB7101">
        <w:t xml:space="preserve"> had been reasse</w:t>
      </w:r>
      <w:r w:rsidR="00F915B7">
        <w:t>ssed for risks associated with</w:t>
      </w:r>
      <w:r w:rsidR="00E64B2A">
        <w:t xml:space="preserve"> mobilis</w:t>
      </w:r>
      <w:r w:rsidR="00F915B7">
        <w:t>ing</w:t>
      </w:r>
      <w:r w:rsidR="00E64B2A">
        <w:t xml:space="preserve"> in a wheelchair</w:t>
      </w:r>
      <w:r w:rsidR="00F915B7">
        <w:t>.</w:t>
      </w:r>
    </w:p>
    <w:p w14:paraId="741A130B" w14:textId="22B5A7A1" w:rsidR="004936A8" w:rsidRPr="00EC0B9C" w:rsidRDefault="004936A8" w:rsidP="003C28FE">
      <w:pPr>
        <w:rPr>
          <w:color w:val="auto"/>
        </w:rPr>
      </w:pPr>
      <w:r w:rsidRPr="00EC0B9C">
        <w:rPr>
          <w:color w:val="auto"/>
        </w:rPr>
        <w:t>The Approved Provider submitted a written response with clarifying information and documentation including</w:t>
      </w:r>
      <w:r w:rsidR="002A65BF" w:rsidRPr="00EC0B9C">
        <w:rPr>
          <w:color w:val="auto"/>
        </w:rPr>
        <w:t xml:space="preserve"> progress notes, o</w:t>
      </w:r>
      <w:r w:rsidR="00A15A90" w:rsidRPr="00EC0B9C">
        <w:rPr>
          <w:color w:val="auto"/>
        </w:rPr>
        <w:t xml:space="preserve">ccupational </w:t>
      </w:r>
      <w:r w:rsidR="002A65BF" w:rsidRPr="00EC0B9C">
        <w:rPr>
          <w:color w:val="auto"/>
        </w:rPr>
        <w:t>t</w:t>
      </w:r>
      <w:r w:rsidR="00A15A90" w:rsidRPr="00EC0B9C">
        <w:rPr>
          <w:color w:val="auto"/>
        </w:rPr>
        <w:t xml:space="preserve">herapy </w:t>
      </w:r>
      <w:r w:rsidR="002A65BF" w:rsidRPr="00EC0B9C">
        <w:rPr>
          <w:color w:val="auto"/>
        </w:rPr>
        <w:t>a</w:t>
      </w:r>
      <w:r w:rsidR="00A15A90" w:rsidRPr="00EC0B9C">
        <w:rPr>
          <w:color w:val="auto"/>
        </w:rPr>
        <w:t>ssessment</w:t>
      </w:r>
      <w:r w:rsidR="00EB3E57">
        <w:rPr>
          <w:color w:val="auto"/>
        </w:rPr>
        <w:t>s</w:t>
      </w:r>
      <w:r w:rsidR="00F375DB" w:rsidRPr="00EC0B9C">
        <w:rPr>
          <w:color w:val="auto"/>
        </w:rPr>
        <w:t>, psychogeriatric assessment scale</w:t>
      </w:r>
      <w:r w:rsidR="00EB3E57">
        <w:rPr>
          <w:color w:val="auto"/>
        </w:rPr>
        <w:t>s</w:t>
      </w:r>
      <w:r w:rsidR="00A63CDC" w:rsidRPr="00EC0B9C">
        <w:rPr>
          <w:color w:val="auto"/>
        </w:rPr>
        <w:t xml:space="preserve"> and </w:t>
      </w:r>
      <w:r w:rsidR="00EB3E57">
        <w:rPr>
          <w:color w:val="auto"/>
        </w:rPr>
        <w:t xml:space="preserve">a </w:t>
      </w:r>
      <w:r w:rsidR="00A63CDC" w:rsidRPr="00EC0B9C">
        <w:rPr>
          <w:color w:val="auto"/>
        </w:rPr>
        <w:t xml:space="preserve">physiotherapist assessment. </w:t>
      </w:r>
    </w:p>
    <w:p w14:paraId="2F8B064C" w14:textId="7DA01E13" w:rsidR="004936A8" w:rsidRPr="00EC0B9C" w:rsidRDefault="004936A8" w:rsidP="003C28FE">
      <w:pPr>
        <w:rPr>
          <w:color w:val="auto"/>
        </w:rPr>
      </w:pPr>
      <w:r w:rsidRPr="00EC0B9C">
        <w:rPr>
          <w:color w:val="auto"/>
        </w:rPr>
        <w:t xml:space="preserve">The </w:t>
      </w:r>
      <w:r w:rsidR="00E61351" w:rsidRPr="00EC0B9C">
        <w:rPr>
          <w:color w:val="auto"/>
        </w:rPr>
        <w:t>Approved Provider submit</w:t>
      </w:r>
      <w:r w:rsidR="00AA3CBA">
        <w:rPr>
          <w:color w:val="auto"/>
        </w:rPr>
        <w:t>ted</w:t>
      </w:r>
      <w:r w:rsidR="00473F53" w:rsidRPr="00EC0B9C">
        <w:rPr>
          <w:color w:val="auto"/>
        </w:rPr>
        <w:t xml:space="preserve"> </w:t>
      </w:r>
      <w:r w:rsidR="0040444A" w:rsidRPr="00EC0B9C">
        <w:rPr>
          <w:color w:val="auto"/>
        </w:rPr>
        <w:t xml:space="preserve">that </w:t>
      </w:r>
      <w:r w:rsidR="0041788C" w:rsidRPr="00EC0B9C">
        <w:rPr>
          <w:color w:val="auto"/>
        </w:rPr>
        <w:t>n</w:t>
      </w:r>
      <w:r w:rsidR="00473F53" w:rsidRPr="00EC0B9C">
        <w:rPr>
          <w:color w:val="auto"/>
        </w:rPr>
        <w:t xml:space="preserve">egotiated </w:t>
      </w:r>
      <w:r w:rsidR="0041788C" w:rsidRPr="00EC0B9C">
        <w:rPr>
          <w:color w:val="auto"/>
        </w:rPr>
        <w:t>r</w:t>
      </w:r>
      <w:r w:rsidR="00473F53" w:rsidRPr="00EC0B9C">
        <w:rPr>
          <w:color w:val="auto"/>
        </w:rPr>
        <w:t xml:space="preserve">isk </w:t>
      </w:r>
      <w:r w:rsidR="0041788C" w:rsidRPr="00EC0B9C">
        <w:rPr>
          <w:color w:val="auto"/>
        </w:rPr>
        <w:t>a</w:t>
      </w:r>
      <w:r w:rsidR="00473F53" w:rsidRPr="00EC0B9C">
        <w:rPr>
          <w:color w:val="auto"/>
        </w:rPr>
        <w:t>greements are completed for consumers when a risk is identified</w:t>
      </w:r>
      <w:r w:rsidR="003C05AA" w:rsidRPr="00EC0B9C">
        <w:rPr>
          <w:color w:val="auto"/>
        </w:rPr>
        <w:t xml:space="preserve">. All negotiated risk </w:t>
      </w:r>
      <w:r w:rsidR="00EB3E57">
        <w:rPr>
          <w:color w:val="auto"/>
        </w:rPr>
        <w:t>agreements</w:t>
      </w:r>
      <w:r w:rsidR="00EB3E57" w:rsidRPr="00EC0B9C">
        <w:rPr>
          <w:color w:val="auto"/>
        </w:rPr>
        <w:t xml:space="preserve"> </w:t>
      </w:r>
      <w:r w:rsidR="003C05AA" w:rsidRPr="00EC0B9C">
        <w:rPr>
          <w:color w:val="auto"/>
        </w:rPr>
        <w:t xml:space="preserve">were reviewed during the </w:t>
      </w:r>
      <w:r w:rsidR="00EB3E57">
        <w:rPr>
          <w:color w:val="auto"/>
        </w:rPr>
        <w:t>site audit. The</w:t>
      </w:r>
      <w:r w:rsidR="00181979" w:rsidRPr="00EC0B9C">
        <w:rPr>
          <w:color w:val="auto"/>
        </w:rPr>
        <w:t xml:space="preserve"> </w:t>
      </w:r>
      <w:r w:rsidR="00161ED0" w:rsidRPr="00EC0B9C">
        <w:rPr>
          <w:color w:val="auto"/>
        </w:rPr>
        <w:t>errors</w:t>
      </w:r>
      <w:r w:rsidR="00775934" w:rsidRPr="00EC0B9C">
        <w:rPr>
          <w:color w:val="auto"/>
        </w:rPr>
        <w:t xml:space="preserve"> have been</w:t>
      </w:r>
      <w:r w:rsidR="00161ED0" w:rsidRPr="00EC0B9C">
        <w:rPr>
          <w:color w:val="auto"/>
        </w:rPr>
        <w:t xml:space="preserve"> </w:t>
      </w:r>
      <w:r w:rsidR="00181979" w:rsidRPr="00EC0B9C">
        <w:rPr>
          <w:color w:val="auto"/>
        </w:rPr>
        <w:t>rectified</w:t>
      </w:r>
      <w:r w:rsidR="000361C1" w:rsidRPr="00EC0B9C">
        <w:rPr>
          <w:color w:val="auto"/>
        </w:rPr>
        <w:t xml:space="preserve"> and all </w:t>
      </w:r>
      <w:r w:rsidR="009B7A4A">
        <w:rPr>
          <w:color w:val="auto"/>
        </w:rPr>
        <w:t>agreements</w:t>
      </w:r>
      <w:r w:rsidR="009B7A4A" w:rsidRPr="00EC0B9C">
        <w:rPr>
          <w:color w:val="auto"/>
        </w:rPr>
        <w:t xml:space="preserve"> </w:t>
      </w:r>
      <w:r w:rsidR="00775934" w:rsidRPr="00EC0B9C">
        <w:rPr>
          <w:color w:val="auto"/>
        </w:rPr>
        <w:t xml:space="preserve">are individualised </w:t>
      </w:r>
      <w:r w:rsidR="000361C1" w:rsidRPr="00EC0B9C">
        <w:rPr>
          <w:color w:val="auto"/>
        </w:rPr>
        <w:t xml:space="preserve">with </w:t>
      </w:r>
      <w:r w:rsidR="003C05AA" w:rsidRPr="00EC0B9C">
        <w:rPr>
          <w:color w:val="auto"/>
        </w:rPr>
        <w:t xml:space="preserve">correct information. </w:t>
      </w:r>
      <w:r w:rsidR="0004117C">
        <w:rPr>
          <w:color w:val="auto"/>
        </w:rPr>
        <w:t>I note from the Approved Provider</w:t>
      </w:r>
      <w:r w:rsidR="009B7A4A">
        <w:rPr>
          <w:color w:val="auto"/>
        </w:rPr>
        <w:t>’</w:t>
      </w:r>
      <w:r w:rsidR="0004117C">
        <w:rPr>
          <w:color w:val="auto"/>
        </w:rPr>
        <w:t xml:space="preserve">s response that a negotiated </w:t>
      </w:r>
      <w:r w:rsidR="006D5963">
        <w:rPr>
          <w:color w:val="auto"/>
        </w:rPr>
        <w:t xml:space="preserve">risk agreement </w:t>
      </w:r>
      <w:r w:rsidR="009B7A4A">
        <w:rPr>
          <w:color w:val="auto"/>
        </w:rPr>
        <w:t xml:space="preserve">for </w:t>
      </w:r>
      <w:r w:rsidR="006D5963">
        <w:rPr>
          <w:color w:val="auto"/>
        </w:rPr>
        <w:t xml:space="preserve">the use of </w:t>
      </w:r>
      <w:r w:rsidR="009B7A4A">
        <w:rPr>
          <w:color w:val="auto"/>
        </w:rPr>
        <w:t xml:space="preserve">a </w:t>
      </w:r>
      <w:r w:rsidR="006D5963">
        <w:rPr>
          <w:color w:val="auto"/>
        </w:rPr>
        <w:t>wheelchair for a named consumer was completed in consultation with their representative after the site audit.</w:t>
      </w:r>
    </w:p>
    <w:p w14:paraId="3C38C780" w14:textId="02AEC853" w:rsidR="00316B43" w:rsidRPr="00EC0B9C" w:rsidRDefault="00316B43" w:rsidP="003C28FE">
      <w:pPr>
        <w:rPr>
          <w:color w:val="auto"/>
        </w:rPr>
      </w:pPr>
      <w:r w:rsidRPr="00EC0B9C">
        <w:rPr>
          <w:color w:val="auto"/>
        </w:rPr>
        <w:t xml:space="preserve">In relation to the </w:t>
      </w:r>
      <w:r w:rsidR="00500509" w:rsidRPr="00EC0B9C">
        <w:rPr>
          <w:color w:val="auto"/>
        </w:rPr>
        <w:t>consumers observed without smoking aprons, the Approved Provider submit</w:t>
      </w:r>
      <w:r w:rsidR="00AA3CBA">
        <w:rPr>
          <w:color w:val="auto"/>
        </w:rPr>
        <w:t>ted</w:t>
      </w:r>
      <w:r w:rsidR="00500509" w:rsidRPr="00EC0B9C">
        <w:rPr>
          <w:color w:val="auto"/>
        </w:rPr>
        <w:t xml:space="preserve"> the consumers</w:t>
      </w:r>
      <w:r w:rsidR="00AA3CBA">
        <w:rPr>
          <w:color w:val="auto"/>
        </w:rPr>
        <w:t xml:space="preserve"> who</w:t>
      </w:r>
      <w:r w:rsidR="00500509" w:rsidRPr="00EC0B9C">
        <w:rPr>
          <w:color w:val="auto"/>
        </w:rPr>
        <w:t xml:space="preserve"> refuse to wear the smoking aprons, are</w:t>
      </w:r>
      <w:r w:rsidR="005D18FD" w:rsidRPr="00EC0B9C">
        <w:rPr>
          <w:color w:val="auto"/>
        </w:rPr>
        <w:t xml:space="preserve"> cognitively able to make this decision and it is documented in their negotiated risk agreements. </w:t>
      </w:r>
      <w:r w:rsidR="00593ACA" w:rsidRPr="00EC0B9C">
        <w:rPr>
          <w:color w:val="auto"/>
        </w:rPr>
        <w:t>Since the site audit a protective cover has been</w:t>
      </w:r>
      <w:r w:rsidR="00301A7A" w:rsidRPr="00EC0B9C">
        <w:rPr>
          <w:color w:val="auto"/>
        </w:rPr>
        <w:t xml:space="preserve"> obtained for</w:t>
      </w:r>
      <w:r w:rsidR="00736CC3" w:rsidRPr="00EC0B9C">
        <w:rPr>
          <w:color w:val="auto"/>
        </w:rPr>
        <w:t xml:space="preserve"> the wheelchair</w:t>
      </w:r>
      <w:r w:rsidR="00AB1953" w:rsidRPr="00EC0B9C">
        <w:rPr>
          <w:color w:val="auto"/>
        </w:rPr>
        <w:t xml:space="preserve"> cushion</w:t>
      </w:r>
      <w:r w:rsidR="00736CC3" w:rsidRPr="00EC0B9C">
        <w:rPr>
          <w:color w:val="auto"/>
        </w:rPr>
        <w:t xml:space="preserve">. </w:t>
      </w:r>
    </w:p>
    <w:p w14:paraId="6D72DA59" w14:textId="0647D0BA" w:rsidR="004A7B9E" w:rsidRPr="00EC0B9C" w:rsidRDefault="001671CD" w:rsidP="003C28FE">
      <w:pPr>
        <w:rPr>
          <w:color w:val="auto"/>
        </w:rPr>
      </w:pPr>
      <w:r w:rsidRPr="00EC0B9C">
        <w:rPr>
          <w:color w:val="auto"/>
        </w:rPr>
        <w:t>The</w:t>
      </w:r>
      <w:r w:rsidR="00071762" w:rsidRPr="00EC0B9C">
        <w:rPr>
          <w:color w:val="auto"/>
        </w:rPr>
        <w:t xml:space="preserve"> Approved Provide</w:t>
      </w:r>
      <w:r w:rsidR="00A07C86">
        <w:rPr>
          <w:color w:val="auto"/>
        </w:rPr>
        <w:t>r</w:t>
      </w:r>
      <w:r w:rsidR="00071762" w:rsidRPr="00EC0B9C">
        <w:rPr>
          <w:color w:val="auto"/>
        </w:rPr>
        <w:t xml:space="preserve"> submitted information the</w:t>
      </w:r>
      <w:r w:rsidRPr="00EC0B9C">
        <w:rPr>
          <w:color w:val="auto"/>
        </w:rPr>
        <w:t xml:space="preserve"> named consumer with</w:t>
      </w:r>
      <w:r w:rsidR="00BD3B6F">
        <w:rPr>
          <w:color w:val="auto"/>
        </w:rPr>
        <w:t xml:space="preserve"> a</w:t>
      </w:r>
      <w:r w:rsidRPr="00EC0B9C">
        <w:rPr>
          <w:color w:val="auto"/>
        </w:rPr>
        <w:t xml:space="preserve"> </w:t>
      </w:r>
      <w:r w:rsidR="00071762" w:rsidRPr="00EC0B9C">
        <w:rPr>
          <w:color w:val="auto"/>
        </w:rPr>
        <w:t>chang</w:t>
      </w:r>
      <w:r w:rsidR="00BD3B6F">
        <w:rPr>
          <w:color w:val="auto"/>
        </w:rPr>
        <w:t>e in</w:t>
      </w:r>
      <w:r w:rsidR="00071762" w:rsidRPr="00EC0B9C">
        <w:rPr>
          <w:color w:val="auto"/>
        </w:rPr>
        <w:t xml:space="preserve"> physical function</w:t>
      </w:r>
      <w:r w:rsidRPr="00EC0B9C">
        <w:rPr>
          <w:color w:val="auto"/>
        </w:rPr>
        <w:t xml:space="preserve"> has been assessed by the physiotherapist</w:t>
      </w:r>
      <w:r w:rsidR="00704507" w:rsidRPr="00EC0B9C">
        <w:rPr>
          <w:color w:val="auto"/>
        </w:rPr>
        <w:t xml:space="preserve"> and regularly reviewed by the occupational therapist</w:t>
      </w:r>
      <w:r w:rsidR="00BD3B6F">
        <w:rPr>
          <w:color w:val="auto"/>
        </w:rPr>
        <w:t xml:space="preserve"> since admission</w:t>
      </w:r>
      <w:r w:rsidR="00704507" w:rsidRPr="00EC0B9C">
        <w:rPr>
          <w:color w:val="auto"/>
        </w:rPr>
        <w:t xml:space="preserve">. </w:t>
      </w:r>
      <w:r w:rsidR="00B7192F" w:rsidRPr="00EC0B9C">
        <w:rPr>
          <w:color w:val="auto"/>
        </w:rPr>
        <w:t>Since the site audit the named consumer has been assessed by</w:t>
      </w:r>
      <w:r w:rsidR="00261DFE" w:rsidRPr="00EC0B9C">
        <w:rPr>
          <w:color w:val="auto"/>
        </w:rPr>
        <w:t xml:space="preserve"> the physiotherapist and occupational therapist as being able to control the wheelchair safely.</w:t>
      </w:r>
      <w:r w:rsidR="00500C61" w:rsidRPr="00EC0B9C">
        <w:rPr>
          <w:color w:val="auto"/>
        </w:rPr>
        <w:t xml:space="preserve"> </w:t>
      </w:r>
    </w:p>
    <w:p w14:paraId="563870EB" w14:textId="240160F5" w:rsidR="00321D5D" w:rsidRPr="00EC0B9C" w:rsidRDefault="00321D5D" w:rsidP="003C28FE">
      <w:pPr>
        <w:rPr>
          <w:rFonts w:eastAsiaTheme="minorEastAsia"/>
          <w:color w:val="auto"/>
          <w:lang w:eastAsia="en-US"/>
        </w:rPr>
      </w:pPr>
      <w:r w:rsidRPr="00EC0B9C">
        <w:rPr>
          <w:rFonts w:eastAsiaTheme="minorEastAsia"/>
          <w:color w:val="auto"/>
          <w:lang w:eastAsia="en-US"/>
        </w:rPr>
        <w:t xml:space="preserve">While I acknowledge the evidence shows </w:t>
      </w:r>
      <w:r w:rsidR="00E16A2F" w:rsidRPr="00EC0B9C">
        <w:rPr>
          <w:rFonts w:eastAsiaTheme="minorEastAsia"/>
          <w:color w:val="auto"/>
          <w:lang w:eastAsia="en-US"/>
        </w:rPr>
        <w:t>consumers are assessed</w:t>
      </w:r>
      <w:r w:rsidR="005E2AB2" w:rsidRPr="00EC0B9C">
        <w:rPr>
          <w:rFonts w:eastAsiaTheme="minorEastAsia"/>
          <w:color w:val="auto"/>
          <w:lang w:eastAsia="en-US"/>
        </w:rPr>
        <w:t xml:space="preserve"> and supported</w:t>
      </w:r>
      <w:r w:rsidR="00E16A2F" w:rsidRPr="00EC0B9C">
        <w:rPr>
          <w:rFonts w:eastAsiaTheme="minorEastAsia"/>
          <w:color w:val="auto"/>
          <w:lang w:eastAsia="en-US"/>
        </w:rPr>
        <w:t xml:space="preserve"> by allied health professionals</w:t>
      </w:r>
      <w:r w:rsidR="00F127A6" w:rsidRPr="00EC0B9C">
        <w:rPr>
          <w:rFonts w:eastAsiaTheme="minorEastAsia"/>
          <w:color w:val="auto"/>
          <w:lang w:eastAsia="en-US"/>
        </w:rPr>
        <w:t xml:space="preserve">, </w:t>
      </w:r>
      <w:r w:rsidRPr="00EC0B9C">
        <w:rPr>
          <w:rFonts w:eastAsiaTheme="minorEastAsia"/>
          <w:color w:val="auto"/>
          <w:lang w:eastAsia="en-US"/>
        </w:rPr>
        <w:t xml:space="preserve">there is insufficient evidence to </w:t>
      </w:r>
      <w:r w:rsidR="000441E5" w:rsidRPr="00EC0B9C">
        <w:rPr>
          <w:rFonts w:eastAsiaTheme="minorEastAsia"/>
          <w:color w:val="auto"/>
          <w:lang w:eastAsia="en-US"/>
        </w:rPr>
        <w:t>determine</w:t>
      </w:r>
      <w:r w:rsidRPr="00EC0B9C">
        <w:rPr>
          <w:rFonts w:eastAsiaTheme="minorEastAsia"/>
          <w:color w:val="auto"/>
          <w:lang w:eastAsia="en-US"/>
        </w:rPr>
        <w:t xml:space="preserve"> </w:t>
      </w:r>
      <w:r w:rsidR="00D650A5">
        <w:rPr>
          <w:rFonts w:eastAsiaTheme="minorEastAsia"/>
          <w:color w:val="auto"/>
          <w:lang w:eastAsia="en-US"/>
        </w:rPr>
        <w:t>risk</w:t>
      </w:r>
      <w:r w:rsidR="00D650A5" w:rsidRPr="00EC0B9C">
        <w:rPr>
          <w:rFonts w:eastAsiaTheme="minorEastAsia"/>
          <w:color w:val="auto"/>
          <w:lang w:eastAsia="en-US"/>
        </w:rPr>
        <w:t xml:space="preserve"> </w:t>
      </w:r>
      <w:r w:rsidR="008F494D" w:rsidRPr="00EC0B9C">
        <w:rPr>
          <w:rFonts w:eastAsiaTheme="minorEastAsia"/>
          <w:color w:val="auto"/>
          <w:lang w:eastAsia="en-US"/>
        </w:rPr>
        <w:t>strategies</w:t>
      </w:r>
      <w:r w:rsidR="00E16A2F" w:rsidRPr="00EC0B9C">
        <w:rPr>
          <w:rFonts w:eastAsiaTheme="minorEastAsia"/>
          <w:color w:val="auto"/>
          <w:lang w:eastAsia="en-US"/>
        </w:rPr>
        <w:t xml:space="preserve"> </w:t>
      </w:r>
      <w:r w:rsidR="000365FB" w:rsidRPr="00EC0B9C">
        <w:rPr>
          <w:rFonts w:eastAsiaTheme="minorEastAsia"/>
          <w:color w:val="auto"/>
          <w:lang w:eastAsia="en-US"/>
        </w:rPr>
        <w:t xml:space="preserve">are </w:t>
      </w:r>
      <w:r w:rsidR="00E16A2F" w:rsidRPr="00EC0B9C">
        <w:rPr>
          <w:rFonts w:eastAsiaTheme="minorEastAsia"/>
          <w:color w:val="auto"/>
          <w:lang w:eastAsia="en-US"/>
        </w:rPr>
        <w:t>implemented</w:t>
      </w:r>
      <w:r w:rsidR="00045EB8" w:rsidRPr="00EC0B9C">
        <w:rPr>
          <w:rFonts w:eastAsiaTheme="minorEastAsia"/>
          <w:color w:val="auto"/>
          <w:lang w:eastAsia="en-US"/>
        </w:rPr>
        <w:t xml:space="preserve"> </w:t>
      </w:r>
      <w:r w:rsidR="00FB092A" w:rsidRPr="00EC0B9C">
        <w:rPr>
          <w:rFonts w:eastAsiaTheme="minorEastAsia"/>
          <w:color w:val="auto"/>
          <w:lang w:eastAsia="en-US"/>
        </w:rPr>
        <w:t xml:space="preserve">and </w:t>
      </w:r>
      <w:r w:rsidR="00695ABB" w:rsidRPr="00EC0B9C">
        <w:rPr>
          <w:rFonts w:eastAsiaTheme="minorEastAsia"/>
          <w:color w:val="auto"/>
          <w:lang w:eastAsia="en-US"/>
        </w:rPr>
        <w:t>the effectiveness of outcomes</w:t>
      </w:r>
      <w:r w:rsidR="00A36E5D" w:rsidRPr="00EC0B9C">
        <w:rPr>
          <w:rFonts w:eastAsiaTheme="minorEastAsia"/>
          <w:color w:val="auto"/>
          <w:lang w:eastAsia="en-US"/>
        </w:rPr>
        <w:t xml:space="preserve"> </w:t>
      </w:r>
      <w:r w:rsidR="00C8768B" w:rsidRPr="00EC0B9C">
        <w:rPr>
          <w:rFonts w:eastAsiaTheme="minorEastAsia"/>
          <w:color w:val="auto"/>
          <w:lang w:eastAsia="en-US"/>
        </w:rPr>
        <w:t>in</w:t>
      </w:r>
      <w:r w:rsidR="00A36E5D" w:rsidRPr="00EC0B9C">
        <w:rPr>
          <w:rFonts w:eastAsiaTheme="minorEastAsia"/>
          <w:color w:val="auto"/>
          <w:lang w:eastAsia="en-US"/>
        </w:rPr>
        <w:t xml:space="preserve"> minimis</w:t>
      </w:r>
      <w:r w:rsidR="00C8768B" w:rsidRPr="00EC0B9C">
        <w:rPr>
          <w:rFonts w:eastAsiaTheme="minorEastAsia"/>
          <w:color w:val="auto"/>
          <w:lang w:eastAsia="en-US"/>
        </w:rPr>
        <w:t>ing</w:t>
      </w:r>
      <w:r w:rsidR="00FB092A" w:rsidRPr="00EC0B9C">
        <w:rPr>
          <w:rFonts w:eastAsiaTheme="minorEastAsia"/>
          <w:color w:val="auto"/>
          <w:lang w:eastAsia="en-US"/>
        </w:rPr>
        <w:t xml:space="preserve"> </w:t>
      </w:r>
      <w:r w:rsidR="00A36E5D" w:rsidRPr="00EC0B9C">
        <w:rPr>
          <w:rFonts w:eastAsiaTheme="minorEastAsia"/>
          <w:color w:val="auto"/>
          <w:lang w:eastAsia="en-US"/>
        </w:rPr>
        <w:t>risk to</w:t>
      </w:r>
      <w:r w:rsidR="00D650A5">
        <w:rPr>
          <w:rFonts w:eastAsiaTheme="minorEastAsia"/>
          <w:color w:val="auto"/>
          <w:lang w:eastAsia="en-US"/>
        </w:rPr>
        <w:t xml:space="preserve"> each</w:t>
      </w:r>
      <w:r w:rsidR="00A36E5D" w:rsidRPr="00EC0B9C">
        <w:rPr>
          <w:rFonts w:eastAsiaTheme="minorEastAsia"/>
          <w:color w:val="auto"/>
          <w:lang w:eastAsia="en-US"/>
        </w:rPr>
        <w:t xml:space="preserve"> </w:t>
      </w:r>
      <w:r w:rsidR="00A36E5D" w:rsidRPr="00EC0B9C">
        <w:rPr>
          <w:rFonts w:eastAsiaTheme="minorEastAsia"/>
          <w:color w:val="auto"/>
          <w:lang w:eastAsia="en-US"/>
        </w:rPr>
        <w:lastRenderedPageBreak/>
        <w:t xml:space="preserve">consumer and others. </w:t>
      </w:r>
      <w:r w:rsidR="008F0E4E" w:rsidRPr="00EC0B9C">
        <w:rPr>
          <w:rFonts w:eastAsiaTheme="minorEastAsia"/>
          <w:color w:val="auto"/>
          <w:lang w:eastAsia="en-US"/>
        </w:rPr>
        <w:t>Negotiated risk agreements and other risk related assessments have not been provided for my consideration.</w:t>
      </w:r>
    </w:p>
    <w:p w14:paraId="1CA475AB" w14:textId="05EFCDFA" w:rsidR="003C28FE" w:rsidRPr="00D34B1E" w:rsidRDefault="00F94E12" w:rsidP="003C28FE">
      <w:pPr>
        <w:rPr>
          <w:color w:val="0000FF"/>
        </w:rPr>
      </w:pPr>
      <w:r w:rsidRPr="00B53F15">
        <w:rPr>
          <w:color w:val="auto"/>
        </w:rPr>
        <w:t>I have considered</w:t>
      </w:r>
      <w:r w:rsidR="00106D91">
        <w:rPr>
          <w:color w:val="auto"/>
        </w:rPr>
        <w:t xml:space="preserve"> all available information</w:t>
      </w:r>
      <w:r w:rsidR="00A46F94">
        <w:rPr>
          <w:color w:val="auto"/>
        </w:rPr>
        <w:t>.</w:t>
      </w:r>
      <w:r w:rsidRPr="00B53F15">
        <w:rPr>
          <w:color w:val="auto"/>
        </w:rPr>
        <w:t xml:space="preserve"> </w:t>
      </w:r>
      <w:r w:rsidR="00A46F94">
        <w:rPr>
          <w:color w:val="auto"/>
        </w:rPr>
        <w:t>I a</w:t>
      </w:r>
      <w:r w:rsidR="00106D91">
        <w:rPr>
          <w:color w:val="auto"/>
        </w:rPr>
        <w:t>cknowledge</w:t>
      </w:r>
      <w:r w:rsidR="004A7B9E">
        <w:rPr>
          <w:color w:val="auto"/>
        </w:rPr>
        <w:t xml:space="preserve"> the actions taken since the </w:t>
      </w:r>
      <w:r w:rsidR="00436C67">
        <w:rPr>
          <w:color w:val="auto"/>
        </w:rPr>
        <w:t xml:space="preserve">site </w:t>
      </w:r>
      <w:r w:rsidR="004A7B9E">
        <w:rPr>
          <w:color w:val="auto"/>
        </w:rPr>
        <w:t>audit and consider they have not been evaluated and implemented.</w:t>
      </w:r>
      <w:r w:rsidR="00464426">
        <w:rPr>
          <w:color w:val="auto"/>
        </w:rPr>
        <w:t xml:space="preserve"> </w:t>
      </w:r>
      <w:r w:rsidR="00464426" w:rsidRPr="00E44962">
        <w:t>I</w:t>
      </w:r>
      <w:r w:rsidR="00464426">
        <w:t xml:space="preserve"> consider</w:t>
      </w:r>
      <w:r w:rsidR="00464426" w:rsidRPr="00E44962">
        <w:t xml:space="preserve"> at the time of the </w:t>
      </w:r>
      <w:r w:rsidR="00464426">
        <w:t>site audit</w:t>
      </w:r>
      <w:r w:rsidR="00464426" w:rsidRPr="00E44962">
        <w:t xml:space="preserve"> the </w:t>
      </w:r>
      <w:r w:rsidR="00464426">
        <w:t>A</w:t>
      </w:r>
      <w:r w:rsidR="00464426" w:rsidRPr="00E44962">
        <w:t xml:space="preserve">pproved </w:t>
      </w:r>
      <w:r w:rsidR="00464426">
        <w:t>P</w:t>
      </w:r>
      <w:r w:rsidR="00464426" w:rsidRPr="00E44962">
        <w:t xml:space="preserve">rovider did not demonstrate compliance with the </w:t>
      </w:r>
      <w:r w:rsidR="00464426">
        <w:t>R</w:t>
      </w:r>
      <w:r w:rsidR="00464426" w:rsidRPr="00E44962">
        <w:t xml:space="preserve">equirement. </w:t>
      </w:r>
      <w:r w:rsidR="004A7B9E">
        <w:rPr>
          <w:color w:val="auto"/>
        </w:rPr>
        <w:t xml:space="preserve"> </w:t>
      </w:r>
      <w:r w:rsidR="00D34B1E" w:rsidRPr="00B53F15">
        <w:rPr>
          <w:color w:val="auto"/>
        </w:rPr>
        <w:t xml:space="preserve">It is on this basis that I find the service </w:t>
      </w:r>
      <w:r w:rsidR="00D34B1E">
        <w:rPr>
          <w:color w:val="auto"/>
        </w:rPr>
        <w:t>N</w:t>
      </w:r>
      <w:r w:rsidR="00D34B1E" w:rsidRPr="00B53F15">
        <w:rPr>
          <w:color w:val="auto"/>
        </w:rPr>
        <w:t xml:space="preserve">on-compliant with this requirement.   </w:t>
      </w:r>
    </w:p>
    <w:p w14:paraId="1CA475AC" w14:textId="0EE69D3A" w:rsidR="003C28FE" w:rsidRDefault="0039121A" w:rsidP="003C28FE">
      <w:pPr>
        <w:pStyle w:val="Heading3"/>
      </w:pPr>
      <w:r>
        <w:t>Requirement 1(3)(e)</w:t>
      </w:r>
      <w:r>
        <w:tab/>
        <w:t>Compliant</w:t>
      </w:r>
    </w:p>
    <w:p w14:paraId="1CA475AD" w14:textId="77777777" w:rsidR="003C28FE" w:rsidRPr="008D114F" w:rsidRDefault="0039121A" w:rsidP="003C28FE">
      <w:pPr>
        <w:rPr>
          <w:i/>
        </w:rPr>
      </w:pPr>
      <w:r w:rsidRPr="008D114F">
        <w:rPr>
          <w:i/>
        </w:rPr>
        <w:t>Information provided to each consumer is current, accurate and timely, and communicated in a way that is clear, easy to understand and enables them to exercise choice.</w:t>
      </w:r>
    </w:p>
    <w:p w14:paraId="1CA475AF" w14:textId="6F61FE5D" w:rsidR="003C28FE" w:rsidRDefault="0039121A" w:rsidP="003C28FE">
      <w:pPr>
        <w:pStyle w:val="Heading3"/>
      </w:pPr>
      <w:r>
        <w:t>Requirement 1(3)(f)</w:t>
      </w:r>
      <w:r>
        <w:tab/>
        <w:t>Compliant</w:t>
      </w:r>
    </w:p>
    <w:p w14:paraId="1CA475B0" w14:textId="77777777" w:rsidR="003C28FE" w:rsidRPr="008D114F" w:rsidRDefault="0039121A" w:rsidP="003C28FE">
      <w:pPr>
        <w:rPr>
          <w:i/>
        </w:rPr>
      </w:pPr>
      <w:r w:rsidRPr="008D114F">
        <w:rPr>
          <w:i/>
        </w:rPr>
        <w:t>Each consumer’s privacy is respected and personal information is kept confidential.</w:t>
      </w:r>
    </w:p>
    <w:p w14:paraId="1CA475B2" w14:textId="77777777" w:rsidR="003C28FE" w:rsidRPr="00154403" w:rsidRDefault="003C28FE" w:rsidP="003C28FE"/>
    <w:p w14:paraId="1CA475B3" w14:textId="77777777" w:rsidR="003C28FE" w:rsidRDefault="003C28FE" w:rsidP="003C28FE">
      <w:pPr>
        <w:sectPr w:rsidR="003C28FE" w:rsidSect="003C28FE">
          <w:type w:val="continuous"/>
          <w:pgSz w:w="11906" w:h="16838"/>
          <w:pgMar w:top="1701" w:right="1418" w:bottom="1418" w:left="1418" w:header="568" w:footer="397" w:gutter="0"/>
          <w:cols w:space="708"/>
          <w:titlePg/>
          <w:docGrid w:linePitch="360"/>
        </w:sectPr>
      </w:pPr>
    </w:p>
    <w:p w14:paraId="1CA475B4" w14:textId="48FB928F" w:rsidR="003C28FE" w:rsidRDefault="0039121A" w:rsidP="003C28FE">
      <w:pPr>
        <w:pStyle w:val="Heading1"/>
        <w:tabs>
          <w:tab w:val="right" w:pos="9070"/>
        </w:tabs>
        <w:spacing w:before="560" w:after="640"/>
        <w:rPr>
          <w:color w:val="FFFFFF" w:themeColor="background1"/>
        </w:rPr>
        <w:sectPr w:rsidR="003C28FE" w:rsidSect="003C28F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CA47694" wp14:editId="1CA476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693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EC0B9C" w:rsidRPr="00703E80">
        <w:rPr>
          <w:color w:val="FFFFFF" w:themeColor="background1"/>
        </w:rPr>
        <w:t xml:space="preserve"> </w:t>
      </w:r>
      <w:r w:rsidRPr="00703E80">
        <w:rPr>
          <w:color w:val="FFFFFF" w:themeColor="background1"/>
        </w:rPr>
        <w:br/>
        <w:t>Ongoing assessment and planning with consumers</w:t>
      </w:r>
      <w:bookmarkEnd w:id="5"/>
    </w:p>
    <w:p w14:paraId="1CA475B5" w14:textId="77777777" w:rsidR="003C28FE" w:rsidRPr="00ED6B57" w:rsidRDefault="0039121A" w:rsidP="003C28FE">
      <w:pPr>
        <w:pStyle w:val="Heading3"/>
        <w:shd w:val="clear" w:color="auto" w:fill="F2F2F2" w:themeFill="background1" w:themeFillShade="F2"/>
      </w:pPr>
      <w:r w:rsidRPr="00ED6B57">
        <w:t>Consumer outcome:</w:t>
      </w:r>
    </w:p>
    <w:p w14:paraId="1CA475B6" w14:textId="77777777" w:rsidR="003C28FE" w:rsidRPr="00ED6B57" w:rsidRDefault="0039121A" w:rsidP="003C28F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CA475B7" w14:textId="77777777" w:rsidR="003C28FE" w:rsidRPr="00ED6B57" w:rsidRDefault="0039121A" w:rsidP="003C28FE">
      <w:pPr>
        <w:pStyle w:val="Heading3"/>
        <w:shd w:val="clear" w:color="auto" w:fill="F2F2F2" w:themeFill="background1" w:themeFillShade="F2"/>
      </w:pPr>
      <w:r w:rsidRPr="00ED6B57">
        <w:t>Organisation statement:</w:t>
      </w:r>
    </w:p>
    <w:p w14:paraId="1CA475B8" w14:textId="77777777" w:rsidR="003C28FE" w:rsidRPr="00ED6B57" w:rsidRDefault="0039121A" w:rsidP="003C28F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CA475B9" w14:textId="77777777" w:rsidR="003C28FE" w:rsidRDefault="0039121A" w:rsidP="003C28FE">
      <w:pPr>
        <w:pStyle w:val="Heading2"/>
      </w:pPr>
      <w:r>
        <w:t xml:space="preserve">Assessment </w:t>
      </w:r>
      <w:r w:rsidRPr="002B2C0F">
        <w:t>of Standard</w:t>
      </w:r>
      <w:r>
        <w:t xml:space="preserve"> 2</w:t>
      </w:r>
    </w:p>
    <w:p w14:paraId="1A0CA722" w14:textId="4AC27995" w:rsidR="0014726C" w:rsidRDefault="0014726C" w:rsidP="003C28FE">
      <w:pPr>
        <w:rPr>
          <w:rFonts w:eastAsia="Calibri"/>
          <w:color w:val="auto"/>
          <w:lang w:eastAsia="en-US"/>
        </w:rPr>
      </w:pPr>
      <w:r w:rsidRPr="000F0BB6">
        <w:rPr>
          <w:rFonts w:eastAsia="Calibri"/>
          <w:color w:val="auto"/>
          <w:lang w:eastAsia="en-US"/>
        </w:rPr>
        <w:t xml:space="preserve">Overall, sampled consumers and representatives considered they were involved in care planning, including participating in ongoing assessments and planning of care. </w:t>
      </w:r>
      <w:r>
        <w:rPr>
          <w:rFonts w:eastAsia="Calibri"/>
          <w:color w:val="auto"/>
          <w:lang w:eastAsia="en-US"/>
        </w:rPr>
        <w:t>For example:</w:t>
      </w:r>
    </w:p>
    <w:p w14:paraId="1828839F" w14:textId="20D0D512" w:rsidR="006B280D" w:rsidRDefault="006B280D" w:rsidP="006B280D">
      <w:pPr>
        <w:numPr>
          <w:ilvl w:val="0"/>
          <w:numId w:val="38"/>
        </w:numPr>
        <w:ind w:left="426"/>
        <w:rPr>
          <w:rFonts w:eastAsiaTheme="minorEastAsia"/>
          <w:color w:val="auto"/>
          <w:lang w:eastAsia="en-US"/>
        </w:rPr>
      </w:pPr>
      <w:r w:rsidRPr="000C3603">
        <w:rPr>
          <w:rFonts w:eastAsiaTheme="minorEastAsia"/>
          <w:color w:val="auto"/>
          <w:lang w:eastAsia="en-US"/>
        </w:rPr>
        <w:t>Consumers and representatives</w:t>
      </w:r>
      <w:r w:rsidR="001A3CC6">
        <w:rPr>
          <w:rFonts w:eastAsiaTheme="minorEastAsia"/>
          <w:color w:val="auto"/>
          <w:lang w:eastAsia="en-US"/>
        </w:rPr>
        <w:t xml:space="preserve"> confirmed being involved in</w:t>
      </w:r>
      <w:r w:rsidR="00464426">
        <w:rPr>
          <w:rFonts w:eastAsiaTheme="minorEastAsia"/>
          <w:color w:val="auto"/>
          <w:lang w:eastAsia="en-US"/>
        </w:rPr>
        <w:t xml:space="preserve"> consumer</w:t>
      </w:r>
      <w:r w:rsidR="001A3CC6">
        <w:rPr>
          <w:rFonts w:eastAsiaTheme="minorEastAsia"/>
          <w:color w:val="auto"/>
          <w:lang w:eastAsia="en-US"/>
        </w:rPr>
        <w:t xml:space="preserve"> care planning and</w:t>
      </w:r>
      <w:r w:rsidRPr="000C3603">
        <w:rPr>
          <w:rFonts w:eastAsiaTheme="minorEastAsia"/>
          <w:color w:val="auto"/>
          <w:lang w:eastAsia="en-US"/>
        </w:rPr>
        <w:t xml:space="preserve"> expressed how they feel respected and valued by being part of </w:t>
      </w:r>
      <w:r w:rsidR="001A3CC6">
        <w:rPr>
          <w:rFonts w:eastAsiaTheme="minorEastAsia"/>
          <w:color w:val="auto"/>
          <w:lang w:eastAsia="en-US"/>
        </w:rPr>
        <w:t>process</w:t>
      </w:r>
      <w:r w:rsidRPr="000C3603">
        <w:rPr>
          <w:rFonts w:eastAsiaTheme="minorEastAsia"/>
          <w:color w:val="auto"/>
          <w:lang w:eastAsia="en-US"/>
        </w:rPr>
        <w:t xml:space="preserve">. </w:t>
      </w:r>
    </w:p>
    <w:p w14:paraId="541444BB" w14:textId="068ACDB1" w:rsidR="00B71F96" w:rsidRPr="000C3603" w:rsidRDefault="00353B34" w:rsidP="00B71F96">
      <w:pPr>
        <w:numPr>
          <w:ilvl w:val="0"/>
          <w:numId w:val="38"/>
        </w:numPr>
        <w:ind w:left="426"/>
        <w:rPr>
          <w:rFonts w:eastAsiaTheme="minorEastAsia"/>
          <w:color w:val="auto"/>
          <w:lang w:eastAsia="en-US"/>
        </w:rPr>
      </w:pPr>
      <w:r>
        <w:rPr>
          <w:rFonts w:eastAsiaTheme="minorEastAsia"/>
          <w:color w:val="auto"/>
          <w:lang w:eastAsia="en-US"/>
        </w:rPr>
        <w:t>Consumers and r</w:t>
      </w:r>
      <w:r w:rsidR="00B71F96">
        <w:rPr>
          <w:rFonts w:eastAsiaTheme="minorEastAsia"/>
          <w:color w:val="auto"/>
          <w:lang w:eastAsia="en-US"/>
        </w:rPr>
        <w:t>epresentatives said</w:t>
      </w:r>
      <w:r w:rsidR="00B71F96" w:rsidRPr="000C3603">
        <w:rPr>
          <w:rFonts w:eastAsiaTheme="minorEastAsia"/>
          <w:color w:val="auto"/>
          <w:lang w:eastAsia="en-US"/>
        </w:rPr>
        <w:t xml:space="preserve"> staff listen to them and plan care around what </w:t>
      </w:r>
      <w:r w:rsidR="00B71F96">
        <w:rPr>
          <w:rFonts w:eastAsiaTheme="minorEastAsia"/>
          <w:color w:val="auto"/>
          <w:lang w:eastAsia="en-US"/>
        </w:rPr>
        <w:t>is</w:t>
      </w:r>
      <w:r w:rsidR="00B71F96" w:rsidRPr="000C3603">
        <w:rPr>
          <w:rFonts w:eastAsiaTheme="minorEastAsia"/>
          <w:color w:val="auto"/>
          <w:lang w:eastAsia="en-US"/>
        </w:rPr>
        <w:t xml:space="preserve"> important </w:t>
      </w:r>
      <w:r>
        <w:rPr>
          <w:rFonts w:eastAsiaTheme="minorEastAsia"/>
          <w:color w:val="auto"/>
          <w:lang w:eastAsia="en-US"/>
        </w:rPr>
        <w:t>to them</w:t>
      </w:r>
      <w:r w:rsidR="00B71F96" w:rsidRPr="000C3603">
        <w:rPr>
          <w:rFonts w:eastAsiaTheme="minorEastAsia"/>
          <w:color w:val="auto"/>
          <w:lang w:eastAsia="en-US"/>
        </w:rPr>
        <w:t>.</w:t>
      </w:r>
    </w:p>
    <w:p w14:paraId="3F65C5A7" w14:textId="13BCB8E0" w:rsidR="00353B34" w:rsidRPr="009D03E8" w:rsidRDefault="00353B34" w:rsidP="00353B34">
      <w:pPr>
        <w:pStyle w:val="ListParagraph"/>
        <w:numPr>
          <w:ilvl w:val="0"/>
          <w:numId w:val="38"/>
        </w:numPr>
        <w:ind w:left="426"/>
        <w:rPr>
          <w:rFonts w:eastAsia="Fira Sans Light"/>
          <w:color w:val="auto"/>
          <w:lang w:eastAsia="en-US"/>
        </w:rPr>
      </w:pPr>
      <w:r>
        <w:rPr>
          <w:rFonts w:eastAsiaTheme="minorHAnsi"/>
          <w:color w:val="000000" w:themeColor="text1"/>
          <w:lang w:eastAsia="en-US"/>
        </w:rPr>
        <w:t>R</w:t>
      </w:r>
      <w:r w:rsidRPr="004818CF">
        <w:rPr>
          <w:rFonts w:eastAsiaTheme="minorHAnsi"/>
          <w:color w:val="000000" w:themeColor="text1"/>
          <w:lang w:eastAsia="en-US"/>
        </w:rPr>
        <w:t>epresentative</w:t>
      </w:r>
      <w:r>
        <w:rPr>
          <w:rFonts w:eastAsiaTheme="minorHAnsi"/>
          <w:color w:val="000000" w:themeColor="text1"/>
          <w:lang w:eastAsia="en-US"/>
        </w:rPr>
        <w:t>s</w:t>
      </w:r>
      <w:r w:rsidRPr="004818CF">
        <w:rPr>
          <w:rFonts w:eastAsiaTheme="minorHAnsi"/>
          <w:color w:val="000000" w:themeColor="text1"/>
          <w:lang w:eastAsia="en-US"/>
        </w:rPr>
        <w:t xml:space="preserve"> </w:t>
      </w:r>
      <w:r>
        <w:rPr>
          <w:rFonts w:eastAsiaTheme="minorHAnsi"/>
          <w:color w:val="000000" w:themeColor="text1"/>
          <w:lang w:eastAsia="en-US"/>
        </w:rPr>
        <w:t>were satisfied they are informed of changes</w:t>
      </w:r>
      <w:r w:rsidR="00D26708">
        <w:rPr>
          <w:rFonts w:eastAsiaTheme="minorHAnsi"/>
          <w:color w:val="000000" w:themeColor="text1"/>
          <w:lang w:eastAsia="en-US"/>
        </w:rPr>
        <w:t xml:space="preserve"> in the consumer’s circumstances</w:t>
      </w:r>
      <w:r>
        <w:rPr>
          <w:rFonts w:eastAsiaTheme="minorHAnsi"/>
          <w:color w:val="000000" w:themeColor="text1"/>
          <w:lang w:eastAsia="en-US"/>
        </w:rPr>
        <w:t xml:space="preserve"> and</w:t>
      </w:r>
      <w:r w:rsidRPr="004818CF">
        <w:rPr>
          <w:rFonts w:eastAsiaTheme="minorHAnsi"/>
          <w:color w:val="000000" w:themeColor="text1"/>
          <w:lang w:eastAsia="en-US"/>
        </w:rPr>
        <w:t xml:space="preserve"> contacted </w:t>
      </w:r>
      <w:r>
        <w:rPr>
          <w:rFonts w:eastAsiaTheme="minorHAnsi"/>
          <w:color w:val="000000" w:themeColor="text1"/>
          <w:lang w:eastAsia="en-US"/>
        </w:rPr>
        <w:t>following</w:t>
      </w:r>
      <w:r w:rsidRPr="004818CF">
        <w:rPr>
          <w:rFonts w:eastAsiaTheme="minorHAnsi"/>
          <w:color w:val="000000" w:themeColor="text1"/>
          <w:lang w:eastAsia="en-US"/>
        </w:rPr>
        <w:t xml:space="preserve"> incidents. </w:t>
      </w:r>
    </w:p>
    <w:p w14:paraId="42C99594" w14:textId="09A5220D" w:rsidR="00C376F7" w:rsidRPr="00C376F7" w:rsidRDefault="007A41B7" w:rsidP="003C28FE">
      <w:pPr>
        <w:rPr>
          <w:rFonts w:eastAsiaTheme="minorEastAsia"/>
          <w:color w:val="auto"/>
          <w:lang w:eastAsia="en-US"/>
        </w:rPr>
      </w:pPr>
      <w:r>
        <w:rPr>
          <w:rFonts w:eastAsia="Calibri"/>
          <w:color w:val="auto"/>
          <w:lang w:eastAsia="en-US"/>
        </w:rPr>
        <w:t xml:space="preserve">While </w:t>
      </w:r>
      <w:r w:rsidR="008B67B8">
        <w:rPr>
          <w:rFonts w:eastAsia="Calibri"/>
          <w:color w:val="auto"/>
          <w:lang w:eastAsia="en-US"/>
        </w:rPr>
        <w:t xml:space="preserve">some </w:t>
      </w:r>
      <w:r>
        <w:rPr>
          <w:rFonts w:eastAsia="Calibri"/>
          <w:color w:val="auto"/>
          <w:lang w:eastAsia="en-US"/>
        </w:rPr>
        <w:t xml:space="preserve">consumers and </w:t>
      </w:r>
      <w:r w:rsidR="0014651E">
        <w:rPr>
          <w:rFonts w:eastAsia="Calibri"/>
          <w:color w:val="auto"/>
          <w:lang w:eastAsia="en-US"/>
        </w:rPr>
        <w:t xml:space="preserve">representatives </w:t>
      </w:r>
      <w:r w:rsidR="008F0883">
        <w:rPr>
          <w:rFonts w:eastAsia="Calibri"/>
          <w:color w:val="auto"/>
          <w:lang w:eastAsia="en-US"/>
        </w:rPr>
        <w:t>were unaware of care plans</w:t>
      </w:r>
      <w:r w:rsidR="00770351">
        <w:rPr>
          <w:rFonts w:eastAsia="Calibri"/>
          <w:color w:val="auto"/>
          <w:lang w:eastAsia="en-US"/>
        </w:rPr>
        <w:t xml:space="preserve">, or could recall being </w:t>
      </w:r>
      <w:r w:rsidR="008F0883">
        <w:rPr>
          <w:rFonts w:eastAsia="Calibri"/>
          <w:color w:val="auto"/>
          <w:lang w:eastAsia="en-US"/>
        </w:rPr>
        <w:t>contacted for care plan consultations, they</w:t>
      </w:r>
      <w:r w:rsidR="00B17B2D">
        <w:rPr>
          <w:rFonts w:eastAsia="Calibri"/>
          <w:color w:val="auto"/>
          <w:lang w:eastAsia="en-US"/>
        </w:rPr>
        <w:t xml:space="preserve"> confirmed they receive regular communication from the service</w:t>
      </w:r>
      <w:r w:rsidR="000A421D">
        <w:rPr>
          <w:rFonts w:eastAsia="Calibri"/>
          <w:color w:val="auto"/>
          <w:lang w:eastAsia="en-US"/>
        </w:rPr>
        <w:t xml:space="preserve"> and are regularly involved in</w:t>
      </w:r>
      <w:r w:rsidR="00D33995">
        <w:rPr>
          <w:rFonts w:eastAsia="Calibri"/>
          <w:color w:val="auto"/>
          <w:lang w:eastAsia="en-US"/>
        </w:rPr>
        <w:t xml:space="preserve"> assessment and care planning for the consumer.</w:t>
      </w:r>
      <w:r w:rsidR="00344C76">
        <w:rPr>
          <w:rFonts w:eastAsia="Calibri"/>
          <w:color w:val="auto"/>
          <w:lang w:eastAsia="en-US"/>
        </w:rPr>
        <w:t xml:space="preserve"> </w:t>
      </w:r>
      <w:r w:rsidR="00C376F7" w:rsidRPr="000C3603">
        <w:rPr>
          <w:rFonts w:eastAsiaTheme="minorEastAsia"/>
          <w:color w:val="auto"/>
          <w:lang w:eastAsia="en-US"/>
        </w:rPr>
        <w:t xml:space="preserve">Management described </w:t>
      </w:r>
      <w:r w:rsidR="00C376F7">
        <w:rPr>
          <w:rFonts w:eastAsiaTheme="minorEastAsia"/>
          <w:color w:val="auto"/>
          <w:lang w:eastAsia="en-US"/>
        </w:rPr>
        <w:t>how care plans are readily accessible to consumers and representatives on request. The Approved Provider’s response demonstrated</w:t>
      </w:r>
      <w:r w:rsidR="009E739A">
        <w:rPr>
          <w:rFonts w:eastAsiaTheme="minorEastAsia"/>
          <w:color w:val="auto"/>
          <w:lang w:eastAsia="en-US"/>
        </w:rPr>
        <w:t xml:space="preserve"> consumers and representatives are involved in regular care consultations.</w:t>
      </w:r>
    </w:p>
    <w:p w14:paraId="013ADA92" w14:textId="1601A19F" w:rsidR="00344C76" w:rsidRDefault="00D33995" w:rsidP="003C28FE">
      <w:pPr>
        <w:rPr>
          <w:rFonts w:eastAsia="Calibri"/>
          <w:color w:val="auto"/>
          <w:lang w:eastAsia="en-US"/>
        </w:rPr>
      </w:pPr>
      <w:r>
        <w:rPr>
          <w:rFonts w:eastAsia="Calibri"/>
          <w:color w:val="auto"/>
          <w:lang w:eastAsia="en-US"/>
        </w:rPr>
        <w:t xml:space="preserve">The service demonstrated that </w:t>
      </w:r>
      <w:r w:rsidR="00BE3A1B">
        <w:rPr>
          <w:rFonts w:eastAsia="Calibri"/>
          <w:color w:val="auto"/>
          <w:lang w:eastAsia="en-US"/>
        </w:rPr>
        <w:t>risks associated with</w:t>
      </w:r>
      <w:r w:rsidR="0093514A">
        <w:rPr>
          <w:rFonts w:eastAsia="Calibri"/>
          <w:color w:val="auto"/>
          <w:lang w:eastAsia="en-US"/>
        </w:rPr>
        <w:t xml:space="preserve"> pain management, falls management and fluid restrictions</w:t>
      </w:r>
      <w:r w:rsidR="004D4299">
        <w:rPr>
          <w:rFonts w:eastAsia="Calibri"/>
          <w:color w:val="auto"/>
          <w:lang w:eastAsia="en-US"/>
        </w:rPr>
        <w:t xml:space="preserve"> are</w:t>
      </w:r>
      <w:r w:rsidR="009A756D">
        <w:rPr>
          <w:rFonts w:eastAsia="Calibri"/>
          <w:color w:val="auto"/>
          <w:lang w:eastAsia="en-US"/>
        </w:rPr>
        <w:t xml:space="preserve"> identified and considered during assessment and care planning</w:t>
      </w:r>
      <w:r w:rsidR="004D4299">
        <w:rPr>
          <w:rFonts w:eastAsia="Calibri"/>
          <w:color w:val="auto"/>
          <w:lang w:eastAsia="en-US"/>
        </w:rPr>
        <w:t xml:space="preserve"> and inform</w:t>
      </w:r>
      <w:r w:rsidR="009A756D">
        <w:rPr>
          <w:rFonts w:eastAsia="Calibri"/>
          <w:color w:val="auto"/>
          <w:lang w:eastAsia="en-US"/>
        </w:rPr>
        <w:t xml:space="preserve"> the delivery of sa</w:t>
      </w:r>
      <w:r w:rsidR="00AF3843">
        <w:rPr>
          <w:rFonts w:eastAsia="Calibri"/>
          <w:color w:val="auto"/>
          <w:lang w:eastAsia="en-US"/>
        </w:rPr>
        <w:t>f</w:t>
      </w:r>
      <w:r w:rsidR="009A756D">
        <w:rPr>
          <w:rFonts w:eastAsia="Calibri"/>
          <w:color w:val="auto"/>
          <w:lang w:eastAsia="en-US"/>
        </w:rPr>
        <w:t>e and effective care.</w:t>
      </w:r>
    </w:p>
    <w:p w14:paraId="60A3C161" w14:textId="4FAF7C7E" w:rsidR="009A756D" w:rsidRDefault="00CD0821" w:rsidP="003C28FE">
      <w:pPr>
        <w:rPr>
          <w:rFonts w:eastAsia="Calibri"/>
          <w:color w:val="auto"/>
          <w:lang w:eastAsia="en-US"/>
        </w:rPr>
      </w:pPr>
      <w:r>
        <w:rPr>
          <w:rFonts w:eastAsia="Calibri"/>
          <w:color w:val="auto"/>
          <w:lang w:eastAsia="en-US"/>
        </w:rPr>
        <w:lastRenderedPageBreak/>
        <w:t>The service demonstrated</w:t>
      </w:r>
      <w:r w:rsidR="00A35304">
        <w:rPr>
          <w:rFonts w:eastAsia="Calibri"/>
          <w:color w:val="auto"/>
          <w:lang w:eastAsia="en-US"/>
        </w:rPr>
        <w:t xml:space="preserve"> that assessment and care planning identified and addressed</w:t>
      </w:r>
      <w:r w:rsidR="000A2F7A">
        <w:rPr>
          <w:rFonts w:eastAsia="Calibri"/>
          <w:color w:val="auto"/>
          <w:lang w:eastAsia="en-US"/>
        </w:rPr>
        <w:t xml:space="preserve"> consumer’s current needs, goals and preferences in relation to fluid restrictions, skin integrity and pain management. </w:t>
      </w:r>
      <w:r w:rsidR="00275502">
        <w:rPr>
          <w:rFonts w:eastAsia="Calibri"/>
          <w:color w:val="auto"/>
          <w:lang w:eastAsia="en-US"/>
        </w:rPr>
        <w:t>Sampled consumer</w:t>
      </w:r>
      <w:r w:rsidR="00D0264E">
        <w:rPr>
          <w:rFonts w:eastAsia="Calibri"/>
          <w:color w:val="auto"/>
          <w:lang w:eastAsia="en-US"/>
        </w:rPr>
        <w:t xml:space="preserve"> files demonstrated advanced care directives were completed after admission for all consumers.</w:t>
      </w:r>
    </w:p>
    <w:p w14:paraId="4CA78DD9" w14:textId="6614152F" w:rsidR="00DF45B4" w:rsidRDefault="00D0264E" w:rsidP="003C28FE">
      <w:pPr>
        <w:rPr>
          <w:rFonts w:eastAsia="Calibri"/>
          <w:iCs/>
          <w:color w:val="auto"/>
        </w:rPr>
      </w:pPr>
      <w:r>
        <w:rPr>
          <w:rFonts w:eastAsia="Calibri"/>
          <w:iCs/>
          <w:color w:val="auto"/>
        </w:rPr>
        <w:t>The service demonstrated</w:t>
      </w:r>
      <w:r w:rsidR="003E49A2">
        <w:rPr>
          <w:rFonts w:eastAsia="Calibri"/>
          <w:iCs/>
          <w:color w:val="auto"/>
        </w:rPr>
        <w:t xml:space="preserve"> </w:t>
      </w:r>
      <w:r w:rsidR="004040A6">
        <w:rPr>
          <w:rFonts w:eastAsia="Calibri"/>
          <w:iCs/>
          <w:color w:val="auto"/>
        </w:rPr>
        <w:t xml:space="preserve">care and services are reviewed for effectiveness </w:t>
      </w:r>
      <w:r w:rsidR="00F0179C">
        <w:rPr>
          <w:rFonts w:eastAsia="Calibri"/>
          <w:iCs/>
          <w:color w:val="auto"/>
        </w:rPr>
        <w:t>with input from</w:t>
      </w:r>
      <w:r w:rsidR="00831CA3">
        <w:rPr>
          <w:rFonts w:eastAsia="Calibri"/>
          <w:iCs/>
          <w:color w:val="auto"/>
        </w:rPr>
        <w:t xml:space="preserve"> registered nurses, medical practitioners and other health </w:t>
      </w:r>
      <w:r w:rsidR="00AF3843">
        <w:rPr>
          <w:rFonts w:eastAsia="Calibri"/>
          <w:iCs/>
          <w:color w:val="auto"/>
        </w:rPr>
        <w:t>professionals’</w:t>
      </w:r>
      <w:r w:rsidR="00831CA3">
        <w:rPr>
          <w:rFonts w:eastAsia="Calibri"/>
          <w:iCs/>
          <w:color w:val="auto"/>
        </w:rPr>
        <w:t xml:space="preserve"> </w:t>
      </w:r>
      <w:r w:rsidR="008C708D">
        <w:rPr>
          <w:rFonts w:eastAsia="Calibri"/>
          <w:iCs/>
          <w:color w:val="auto"/>
        </w:rPr>
        <w:t>followings</w:t>
      </w:r>
      <w:r w:rsidR="00AF3843">
        <w:rPr>
          <w:rFonts w:eastAsia="Calibri"/>
          <w:iCs/>
          <w:color w:val="auto"/>
        </w:rPr>
        <w:t xml:space="preserve"> </w:t>
      </w:r>
      <w:r w:rsidR="008C708D">
        <w:rPr>
          <w:rFonts w:eastAsia="Calibri"/>
          <w:iCs/>
          <w:color w:val="auto"/>
        </w:rPr>
        <w:t>incidents</w:t>
      </w:r>
      <w:r w:rsidR="00AF3843">
        <w:rPr>
          <w:rFonts w:eastAsia="Calibri"/>
          <w:iCs/>
          <w:color w:val="auto"/>
        </w:rPr>
        <w:t xml:space="preserve"> relating to falls and physical aggression.</w:t>
      </w:r>
      <w:r w:rsidR="008C708D">
        <w:rPr>
          <w:rFonts w:eastAsia="Calibri"/>
          <w:iCs/>
          <w:color w:val="auto"/>
        </w:rPr>
        <w:t xml:space="preserve"> </w:t>
      </w:r>
    </w:p>
    <w:p w14:paraId="20E368B1" w14:textId="72F27B4E" w:rsidR="0014726C" w:rsidRDefault="008758DC" w:rsidP="003C28FE">
      <w:pPr>
        <w:rPr>
          <w:rFonts w:eastAsiaTheme="minorHAnsi"/>
        </w:rPr>
      </w:pPr>
      <w:r>
        <w:rPr>
          <w:rFonts w:eastAsia="Calibri"/>
          <w:iCs/>
          <w:color w:val="auto"/>
        </w:rPr>
        <w:t>Staff</w:t>
      </w:r>
      <w:r w:rsidRPr="00886D8F">
        <w:rPr>
          <w:rFonts w:eastAsia="Calibri"/>
          <w:iCs/>
          <w:color w:val="auto"/>
        </w:rPr>
        <w:t xml:space="preserve"> describe</w:t>
      </w:r>
      <w:r>
        <w:rPr>
          <w:rFonts w:eastAsia="Calibri"/>
          <w:iCs/>
          <w:color w:val="auto"/>
        </w:rPr>
        <w:t>d</w:t>
      </w:r>
      <w:r w:rsidRPr="00886D8F">
        <w:rPr>
          <w:rFonts w:eastAsia="Calibri"/>
          <w:iCs/>
          <w:color w:val="auto"/>
        </w:rPr>
        <w:t xml:space="preserve"> how consumers, representatives, health professionals and others </w:t>
      </w:r>
      <w:r w:rsidR="00484B7E">
        <w:rPr>
          <w:rFonts w:eastAsia="Calibri"/>
          <w:iCs/>
          <w:color w:val="auto"/>
        </w:rPr>
        <w:t>are involved in</w:t>
      </w:r>
      <w:r w:rsidRPr="00886D8F">
        <w:rPr>
          <w:rFonts w:eastAsia="Calibri"/>
          <w:iCs/>
          <w:color w:val="auto"/>
        </w:rPr>
        <w:t xml:space="preserve"> </w:t>
      </w:r>
      <w:r>
        <w:rPr>
          <w:rFonts w:eastAsia="Calibri"/>
          <w:iCs/>
          <w:color w:val="auto"/>
        </w:rPr>
        <w:t>consumer</w:t>
      </w:r>
      <w:r w:rsidRPr="00886D8F">
        <w:rPr>
          <w:rFonts w:eastAsia="Calibri"/>
          <w:iCs/>
          <w:color w:val="auto"/>
        </w:rPr>
        <w:t xml:space="preserve"> care. </w:t>
      </w:r>
      <w:r w:rsidR="00862E8D">
        <w:rPr>
          <w:rFonts w:eastAsiaTheme="minorEastAsia"/>
          <w:color w:val="auto"/>
          <w:lang w:eastAsia="en-US"/>
        </w:rPr>
        <w:t>Consumer care documentation</w:t>
      </w:r>
      <w:r w:rsidR="007837BF">
        <w:rPr>
          <w:rFonts w:eastAsiaTheme="minorEastAsia"/>
          <w:color w:val="auto"/>
          <w:lang w:eastAsia="en-US"/>
        </w:rPr>
        <w:t xml:space="preserve"> aligned with feedback from consumers, representatives and staff and</w:t>
      </w:r>
      <w:r w:rsidR="00F51712">
        <w:rPr>
          <w:rFonts w:eastAsiaTheme="minorEastAsia"/>
          <w:color w:val="auto"/>
          <w:lang w:eastAsia="en-US"/>
        </w:rPr>
        <w:t xml:space="preserve"> </w:t>
      </w:r>
      <w:r w:rsidR="008C10C4">
        <w:rPr>
          <w:rFonts w:eastAsiaTheme="minorEastAsia"/>
          <w:color w:val="auto"/>
          <w:lang w:eastAsia="en-US"/>
        </w:rPr>
        <w:t>evidenced input</w:t>
      </w:r>
      <w:r w:rsidR="00F51712" w:rsidRPr="000C3603">
        <w:rPr>
          <w:rFonts w:eastAsiaTheme="minorEastAsia"/>
          <w:color w:val="auto"/>
          <w:lang w:eastAsia="en-US"/>
        </w:rPr>
        <w:t xml:space="preserve"> </w:t>
      </w:r>
      <w:r w:rsidR="008C10C4">
        <w:rPr>
          <w:rFonts w:eastAsiaTheme="minorEastAsia"/>
          <w:color w:val="auto"/>
          <w:lang w:eastAsia="en-US"/>
        </w:rPr>
        <w:t xml:space="preserve">from </w:t>
      </w:r>
      <w:r w:rsidR="00862E8D">
        <w:rPr>
          <w:rFonts w:eastAsiaTheme="minorEastAsia"/>
          <w:color w:val="auto"/>
          <w:lang w:eastAsia="en-US"/>
        </w:rPr>
        <w:t xml:space="preserve">other organisations, individuals and providers of care. </w:t>
      </w:r>
    </w:p>
    <w:p w14:paraId="1CA475BB" w14:textId="2AD317BC" w:rsidR="003C28FE" w:rsidRPr="00B23A52" w:rsidRDefault="0039121A" w:rsidP="003C28FE">
      <w:pPr>
        <w:rPr>
          <w:rFonts w:eastAsia="Calibri"/>
          <w:i/>
          <w:color w:val="auto"/>
          <w:lang w:eastAsia="en-US"/>
        </w:rPr>
      </w:pPr>
      <w:r w:rsidRPr="00275502">
        <w:rPr>
          <w:rFonts w:eastAsiaTheme="minorHAnsi"/>
          <w:color w:val="auto"/>
        </w:rPr>
        <w:t xml:space="preserve">The Quality Standard is assessed as Compliant as </w:t>
      </w:r>
      <w:r w:rsidR="00766D2F" w:rsidRPr="00275502">
        <w:rPr>
          <w:rFonts w:eastAsiaTheme="minorHAnsi"/>
          <w:color w:val="auto"/>
        </w:rPr>
        <w:t>five</w:t>
      </w:r>
      <w:r w:rsidRPr="00275502">
        <w:rPr>
          <w:rFonts w:eastAsiaTheme="minorHAnsi"/>
          <w:color w:val="auto"/>
        </w:rPr>
        <w:t xml:space="preserve"> of the five specific requirements have been assessed as Compliant.</w:t>
      </w:r>
    </w:p>
    <w:p w14:paraId="1CA475BC" w14:textId="5C896946" w:rsidR="003C28FE" w:rsidRDefault="0039121A" w:rsidP="003C28FE">
      <w:pPr>
        <w:pStyle w:val="Heading2"/>
      </w:pPr>
      <w:r>
        <w:t>Assessment of Standard 2 Requirements</w:t>
      </w:r>
      <w:r w:rsidRPr="0066387A">
        <w:rPr>
          <w:i/>
          <w:color w:val="0000FF"/>
          <w:sz w:val="24"/>
          <w:szCs w:val="24"/>
        </w:rPr>
        <w:t xml:space="preserve"> </w:t>
      </w:r>
    </w:p>
    <w:p w14:paraId="1CA475BD" w14:textId="2AEF7B2B" w:rsidR="003C28FE" w:rsidRDefault="0039121A" w:rsidP="003C28FE">
      <w:pPr>
        <w:pStyle w:val="Heading3"/>
      </w:pPr>
      <w:r w:rsidRPr="00051035">
        <w:t xml:space="preserve">Requirement </w:t>
      </w:r>
      <w:r>
        <w:t>2</w:t>
      </w:r>
      <w:r w:rsidRPr="00051035">
        <w:t>(3)(a)</w:t>
      </w:r>
      <w:r w:rsidRPr="00051035">
        <w:tab/>
        <w:t>Compliant</w:t>
      </w:r>
    </w:p>
    <w:p w14:paraId="1CA475BE" w14:textId="77777777" w:rsidR="003C28FE" w:rsidRPr="008D114F" w:rsidRDefault="0039121A" w:rsidP="003C28FE">
      <w:pPr>
        <w:rPr>
          <w:i/>
        </w:rPr>
      </w:pPr>
      <w:r w:rsidRPr="008D114F">
        <w:rPr>
          <w:i/>
        </w:rPr>
        <w:t>Assessment and planning, including consideration of risks to the consumer’s health and well-being, informs the delivery of safe and effective care and services.</w:t>
      </w:r>
    </w:p>
    <w:p w14:paraId="7A20532D" w14:textId="0E893A01" w:rsidR="00F4205A" w:rsidRPr="0059567C" w:rsidRDefault="00F4205A" w:rsidP="00F4205A">
      <w:pPr>
        <w:rPr>
          <w:color w:val="auto"/>
        </w:rPr>
      </w:pPr>
      <w:r w:rsidRPr="00EE3DC6">
        <w:rPr>
          <w:color w:val="auto"/>
        </w:rPr>
        <w:t xml:space="preserve">Conflicting evidence </w:t>
      </w:r>
      <w:r>
        <w:rPr>
          <w:color w:val="auto"/>
        </w:rPr>
        <w:t xml:space="preserve">from the Assessment Team and the </w:t>
      </w:r>
      <w:r w:rsidR="00B23A52">
        <w:rPr>
          <w:color w:val="auto"/>
        </w:rPr>
        <w:t>A</w:t>
      </w:r>
      <w:r>
        <w:rPr>
          <w:color w:val="auto"/>
        </w:rPr>
        <w:t xml:space="preserve">pproved </w:t>
      </w:r>
      <w:r w:rsidR="00B23A52">
        <w:rPr>
          <w:color w:val="auto"/>
        </w:rPr>
        <w:t>P</w:t>
      </w:r>
      <w:r>
        <w:rPr>
          <w:color w:val="auto"/>
        </w:rPr>
        <w:t xml:space="preserve">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5AEFE787" w14:textId="4182EED6" w:rsidR="00F4205A" w:rsidRPr="002D7CFB" w:rsidRDefault="004D6542" w:rsidP="003C28FE">
      <w:pPr>
        <w:rPr>
          <w:color w:val="auto"/>
        </w:rPr>
      </w:pPr>
      <w:r w:rsidRPr="002D7CFB">
        <w:rPr>
          <w:color w:val="auto"/>
        </w:rPr>
        <w:t>The Assessment Team found</w:t>
      </w:r>
      <w:r w:rsidR="002A0515" w:rsidRPr="002D7CFB">
        <w:rPr>
          <w:color w:val="auto"/>
        </w:rPr>
        <w:t xml:space="preserve"> </w:t>
      </w:r>
      <w:r w:rsidR="00D51953" w:rsidRPr="002D7CFB">
        <w:rPr>
          <w:color w:val="auto"/>
        </w:rPr>
        <w:t xml:space="preserve">that assessment and care planning does </w:t>
      </w:r>
      <w:r w:rsidR="00AA106E" w:rsidRPr="002D7CFB">
        <w:rPr>
          <w:color w:val="auto"/>
        </w:rPr>
        <w:t xml:space="preserve">not always inform </w:t>
      </w:r>
      <w:r w:rsidR="00DD2BE4" w:rsidRPr="002D7CFB">
        <w:rPr>
          <w:color w:val="auto"/>
        </w:rPr>
        <w:t xml:space="preserve">the delivery of safe and effective care and </w:t>
      </w:r>
      <w:r w:rsidR="00656ED3" w:rsidRPr="002D7CFB">
        <w:rPr>
          <w:color w:val="auto"/>
        </w:rPr>
        <w:t>services. A review of consumer files</w:t>
      </w:r>
      <w:r w:rsidR="00F90706" w:rsidRPr="002D7CFB">
        <w:rPr>
          <w:color w:val="auto"/>
        </w:rPr>
        <w:t xml:space="preserve"> reflected that risks are not consistently identified and considered in care planning, particularly relating to pain management, falls management and </w:t>
      </w:r>
      <w:r w:rsidR="00B16D65" w:rsidRPr="002D7CFB">
        <w:rPr>
          <w:color w:val="auto"/>
        </w:rPr>
        <w:t xml:space="preserve">fluid </w:t>
      </w:r>
      <w:r w:rsidR="00873B9D">
        <w:rPr>
          <w:color w:val="auto"/>
        </w:rPr>
        <w:t>restrictions</w:t>
      </w:r>
      <w:r w:rsidR="00B16D65" w:rsidRPr="002D7CFB">
        <w:rPr>
          <w:color w:val="auto"/>
        </w:rPr>
        <w:t>.</w:t>
      </w:r>
    </w:p>
    <w:p w14:paraId="10CB1F5B" w14:textId="1D46CD18" w:rsidR="00C03EE4" w:rsidRPr="002D7CFB" w:rsidRDefault="00772DC8" w:rsidP="003C28FE">
      <w:pPr>
        <w:rPr>
          <w:color w:val="auto"/>
        </w:rPr>
      </w:pPr>
      <w:r w:rsidRPr="002D7CFB">
        <w:rPr>
          <w:color w:val="auto"/>
        </w:rPr>
        <w:t>The response from the Approved Provider refutes the findings of the Assessment</w:t>
      </w:r>
      <w:r w:rsidR="00CE1A52" w:rsidRPr="002D7CFB">
        <w:rPr>
          <w:color w:val="auto"/>
        </w:rPr>
        <w:t xml:space="preserve"> Team. </w:t>
      </w:r>
      <w:r w:rsidR="002462C7">
        <w:rPr>
          <w:color w:val="auto"/>
        </w:rPr>
        <w:t xml:space="preserve">The Approved </w:t>
      </w:r>
      <w:r w:rsidR="00B639BB">
        <w:rPr>
          <w:color w:val="auto"/>
        </w:rPr>
        <w:t>Provider</w:t>
      </w:r>
      <w:r w:rsidR="00DA13E4">
        <w:rPr>
          <w:color w:val="auto"/>
        </w:rPr>
        <w:t xml:space="preserve"> submitted</w:t>
      </w:r>
      <w:r w:rsidR="00066887">
        <w:rPr>
          <w:color w:val="auto"/>
        </w:rPr>
        <w:t xml:space="preserve"> a written response with clarifying information and</w:t>
      </w:r>
      <w:r w:rsidR="00DA13E4">
        <w:rPr>
          <w:color w:val="auto"/>
        </w:rPr>
        <w:t xml:space="preserve"> documentation including</w:t>
      </w:r>
      <w:r w:rsidR="00B639BB">
        <w:rPr>
          <w:color w:val="auto"/>
        </w:rPr>
        <w:t xml:space="preserve"> </w:t>
      </w:r>
      <w:r w:rsidR="00AD65C6">
        <w:rPr>
          <w:color w:val="auto"/>
        </w:rPr>
        <w:t xml:space="preserve">care plans, </w:t>
      </w:r>
      <w:r w:rsidR="00B639BB" w:rsidRPr="002D7CFB">
        <w:rPr>
          <w:color w:val="auto"/>
        </w:rPr>
        <w:t>progress</w:t>
      </w:r>
      <w:r w:rsidR="00141FBF" w:rsidRPr="002D7CFB">
        <w:rPr>
          <w:color w:val="auto"/>
        </w:rPr>
        <w:t xml:space="preserve"> notes</w:t>
      </w:r>
      <w:r w:rsidR="00DE09A4">
        <w:rPr>
          <w:color w:val="auto"/>
        </w:rPr>
        <w:t xml:space="preserve">, </w:t>
      </w:r>
      <w:r w:rsidR="001C1CC3">
        <w:rPr>
          <w:color w:val="auto"/>
        </w:rPr>
        <w:t xml:space="preserve">pain </w:t>
      </w:r>
      <w:r w:rsidR="006A3705">
        <w:rPr>
          <w:color w:val="auto"/>
        </w:rPr>
        <w:t>scales,</w:t>
      </w:r>
      <w:r w:rsidR="00572EFA">
        <w:rPr>
          <w:color w:val="auto"/>
        </w:rPr>
        <w:t xml:space="preserve"> Pain</w:t>
      </w:r>
      <w:r w:rsidR="00657CFA">
        <w:rPr>
          <w:color w:val="auto"/>
        </w:rPr>
        <w:t xml:space="preserve"> Management and Assessment Policy,</w:t>
      </w:r>
      <w:r w:rsidR="006A3705">
        <w:rPr>
          <w:color w:val="auto"/>
        </w:rPr>
        <w:t xml:space="preserve"> Falls Management Protocol</w:t>
      </w:r>
      <w:r w:rsidR="00343B72">
        <w:rPr>
          <w:color w:val="auto"/>
        </w:rPr>
        <w:t xml:space="preserve"> and Falls</w:t>
      </w:r>
      <w:r w:rsidR="002462C7">
        <w:rPr>
          <w:color w:val="auto"/>
        </w:rPr>
        <w:t xml:space="preserve"> Risk Assessment Tools</w:t>
      </w:r>
      <w:r w:rsidR="001C1CC3">
        <w:rPr>
          <w:color w:val="auto"/>
        </w:rPr>
        <w:t xml:space="preserve"> (FRAT)</w:t>
      </w:r>
      <w:r w:rsidR="00066887">
        <w:rPr>
          <w:color w:val="auto"/>
        </w:rPr>
        <w:t xml:space="preserve">. </w:t>
      </w:r>
      <w:r w:rsidR="00B64FF6">
        <w:rPr>
          <w:color w:val="auto"/>
        </w:rPr>
        <w:t xml:space="preserve">The Approved Provider demonstrated that </w:t>
      </w:r>
      <w:r w:rsidR="00857077">
        <w:rPr>
          <w:color w:val="auto"/>
        </w:rPr>
        <w:t>for the named consumer</w:t>
      </w:r>
      <w:r w:rsidR="00873B9D">
        <w:rPr>
          <w:color w:val="auto"/>
        </w:rPr>
        <w:t xml:space="preserve"> in the site audit report</w:t>
      </w:r>
      <w:r w:rsidR="00857077">
        <w:rPr>
          <w:color w:val="auto"/>
        </w:rPr>
        <w:t xml:space="preserve"> </w:t>
      </w:r>
      <w:r w:rsidR="00434FE1">
        <w:rPr>
          <w:color w:val="auto"/>
        </w:rPr>
        <w:t>pain was regularly assessed using pain scales</w:t>
      </w:r>
      <w:r w:rsidR="002544D6">
        <w:rPr>
          <w:color w:val="auto"/>
        </w:rPr>
        <w:t xml:space="preserve"> with review by registered nurses, Residential In Reach and</w:t>
      </w:r>
      <w:r w:rsidR="00127666">
        <w:rPr>
          <w:color w:val="auto"/>
        </w:rPr>
        <w:t xml:space="preserve"> their</w:t>
      </w:r>
      <w:r w:rsidR="002544D6">
        <w:rPr>
          <w:color w:val="auto"/>
        </w:rPr>
        <w:t xml:space="preserve"> medical practitioner</w:t>
      </w:r>
      <w:r w:rsidR="001B7026">
        <w:rPr>
          <w:color w:val="auto"/>
        </w:rPr>
        <w:t xml:space="preserve"> with pain monitoring and assessment recorded in progress notes</w:t>
      </w:r>
      <w:r w:rsidR="00434FE1">
        <w:rPr>
          <w:color w:val="auto"/>
        </w:rPr>
        <w:t xml:space="preserve">. </w:t>
      </w:r>
      <w:r w:rsidR="00297BE7">
        <w:rPr>
          <w:color w:val="auto"/>
        </w:rPr>
        <w:t xml:space="preserve">This aligned with the services Pain Management and Assessment Policy that </w:t>
      </w:r>
      <w:r w:rsidR="00BD3CE6">
        <w:rPr>
          <w:color w:val="auto"/>
        </w:rPr>
        <w:t>states</w:t>
      </w:r>
      <w:r w:rsidR="00297BE7">
        <w:rPr>
          <w:color w:val="auto"/>
        </w:rPr>
        <w:t xml:space="preserve"> documentation for pain monitoring</w:t>
      </w:r>
      <w:r w:rsidR="00BD3CE6">
        <w:rPr>
          <w:color w:val="auto"/>
        </w:rPr>
        <w:t xml:space="preserve"> i</w:t>
      </w:r>
      <w:r w:rsidR="00EE6122">
        <w:rPr>
          <w:color w:val="auto"/>
        </w:rPr>
        <w:t>s to be recorded</w:t>
      </w:r>
      <w:r w:rsidR="00BD3CE6">
        <w:rPr>
          <w:color w:val="auto"/>
        </w:rPr>
        <w:t xml:space="preserve"> on the electronic care system. </w:t>
      </w:r>
      <w:r w:rsidR="006776B5">
        <w:rPr>
          <w:color w:val="auto"/>
        </w:rPr>
        <w:t>In relation to falls management, the Approved Provider demonstrate</w:t>
      </w:r>
      <w:r w:rsidR="007B4A9A">
        <w:rPr>
          <w:color w:val="auto"/>
        </w:rPr>
        <w:t>d th</w:t>
      </w:r>
      <w:r w:rsidR="00320507">
        <w:rPr>
          <w:color w:val="auto"/>
        </w:rPr>
        <w:t>e</w:t>
      </w:r>
      <w:r w:rsidR="00EE6122">
        <w:rPr>
          <w:color w:val="auto"/>
        </w:rPr>
        <w:t xml:space="preserve"> two</w:t>
      </w:r>
      <w:r w:rsidR="00320507">
        <w:rPr>
          <w:color w:val="auto"/>
        </w:rPr>
        <w:t xml:space="preserve"> named </w:t>
      </w:r>
      <w:r w:rsidR="00320507">
        <w:rPr>
          <w:color w:val="auto"/>
        </w:rPr>
        <w:lastRenderedPageBreak/>
        <w:t xml:space="preserve">consumers had </w:t>
      </w:r>
      <w:r w:rsidR="005D4B59">
        <w:rPr>
          <w:color w:val="auto"/>
        </w:rPr>
        <w:t xml:space="preserve">relevant individualised interventions documented in their FRAT’s to minimise risk of falls. </w:t>
      </w:r>
    </w:p>
    <w:p w14:paraId="32DCB973" w14:textId="225C82D8" w:rsidR="00F86FD3" w:rsidRPr="00275502" w:rsidRDefault="001771A2" w:rsidP="003C28FE">
      <w:pPr>
        <w:rPr>
          <w:color w:val="auto"/>
        </w:rPr>
      </w:pPr>
      <w:r w:rsidRPr="00275502">
        <w:rPr>
          <w:color w:val="auto"/>
        </w:rPr>
        <w:t>The Assessment Team provided an example of a</w:t>
      </w:r>
      <w:r w:rsidR="003276F6" w:rsidRPr="00275502">
        <w:rPr>
          <w:color w:val="auto"/>
        </w:rPr>
        <w:t xml:space="preserve"> named consumer</w:t>
      </w:r>
      <w:r w:rsidR="00ED3287" w:rsidRPr="00275502">
        <w:rPr>
          <w:color w:val="auto"/>
        </w:rPr>
        <w:t xml:space="preserve"> who entered the service with a fluid restriction</w:t>
      </w:r>
      <w:r w:rsidRPr="00275502">
        <w:rPr>
          <w:color w:val="auto"/>
        </w:rPr>
        <w:t xml:space="preserve">. </w:t>
      </w:r>
      <w:r w:rsidR="00624169" w:rsidRPr="00275502">
        <w:rPr>
          <w:color w:val="auto"/>
        </w:rPr>
        <w:t>The</w:t>
      </w:r>
      <w:r w:rsidR="003839B2" w:rsidRPr="00275502">
        <w:rPr>
          <w:color w:val="auto"/>
        </w:rPr>
        <w:t xml:space="preserve"> </w:t>
      </w:r>
      <w:r w:rsidR="00275C3F" w:rsidRPr="00275502">
        <w:rPr>
          <w:color w:val="auto"/>
        </w:rPr>
        <w:t>Assessment Team identified</w:t>
      </w:r>
      <w:r w:rsidR="0001226A" w:rsidRPr="00275502">
        <w:rPr>
          <w:color w:val="auto"/>
        </w:rPr>
        <w:t xml:space="preserve"> the service did not commence</w:t>
      </w:r>
      <w:r w:rsidR="00275C3F" w:rsidRPr="00275502">
        <w:rPr>
          <w:color w:val="auto"/>
        </w:rPr>
        <w:t xml:space="preserve"> fluid intake charting</w:t>
      </w:r>
      <w:r w:rsidR="00624169" w:rsidRPr="00275502">
        <w:rPr>
          <w:color w:val="auto"/>
        </w:rPr>
        <w:t xml:space="preserve"> both after admission and</w:t>
      </w:r>
      <w:r w:rsidR="00275C3F" w:rsidRPr="00275502">
        <w:rPr>
          <w:color w:val="auto"/>
        </w:rPr>
        <w:t xml:space="preserve"> </w:t>
      </w:r>
      <w:r w:rsidR="004127D2" w:rsidRPr="00275502">
        <w:rPr>
          <w:color w:val="auto"/>
        </w:rPr>
        <w:t xml:space="preserve">upon the consumers return from hospital where their fluid restriction had been </w:t>
      </w:r>
      <w:r w:rsidR="005A7D8B">
        <w:rPr>
          <w:color w:val="auto"/>
        </w:rPr>
        <w:t>changed</w:t>
      </w:r>
      <w:r w:rsidR="003E2CDC" w:rsidRPr="00275502">
        <w:rPr>
          <w:color w:val="auto"/>
        </w:rPr>
        <w:t>. However,</w:t>
      </w:r>
      <w:r w:rsidR="009C2734" w:rsidRPr="00275502">
        <w:rPr>
          <w:color w:val="auto"/>
        </w:rPr>
        <w:t xml:space="preserve"> </w:t>
      </w:r>
      <w:r w:rsidR="00ED3287" w:rsidRPr="00275502">
        <w:rPr>
          <w:color w:val="auto"/>
        </w:rPr>
        <w:t>the Assessment Team identified the handover sheet guided staff</w:t>
      </w:r>
      <w:r w:rsidR="009C2734" w:rsidRPr="00275502">
        <w:rPr>
          <w:color w:val="auto"/>
        </w:rPr>
        <w:t xml:space="preserve"> to manage daily fluid intake</w:t>
      </w:r>
      <w:r w:rsidR="00486BCB" w:rsidRPr="00275502">
        <w:rPr>
          <w:color w:val="auto"/>
        </w:rPr>
        <w:t xml:space="preserve">, </w:t>
      </w:r>
      <w:r w:rsidR="004127D2" w:rsidRPr="00275502">
        <w:rPr>
          <w:color w:val="auto"/>
        </w:rPr>
        <w:t>the</w:t>
      </w:r>
      <w:r w:rsidR="00B1526E" w:rsidRPr="00275502">
        <w:rPr>
          <w:color w:val="auto"/>
        </w:rPr>
        <w:t xml:space="preserve"> consumer’s</w:t>
      </w:r>
      <w:r w:rsidR="004127D2" w:rsidRPr="00275502">
        <w:rPr>
          <w:color w:val="auto"/>
        </w:rPr>
        <w:t xml:space="preserve"> </w:t>
      </w:r>
      <w:r w:rsidR="00506F8A" w:rsidRPr="00275502">
        <w:rPr>
          <w:color w:val="auto"/>
        </w:rPr>
        <w:t>care plan</w:t>
      </w:r>
      <w:r w:rsidR="00B01EB3" w:rsidRPr="00275502">
        <w:rPr>
          <w:color w:val="auto"/>
        </w:rPr>
        <w:t xml:space="preserve"> documented the restriction at admission</w:t>
      </w:r>
      <w:r w:rsidR="003E2CDC" w:rsidRPr="00275502">
        <w:rPr>
          <w:color w:val="auto"/>
        </w:rPr>
        <w:t xml:space="preserve"> and</w:t>
      </w:r>
      <w:r w:rsidR="00506F8A" w:rsidRPr="00275502">
        <w:rPr>
          <w:color w:val="auto"/>
        </w:rPr>
        <w:t xml:space="preserve"> </w:t>
      </w:r>
      <w:r w:rsidR="00B1526E" w:rsidRPr="00275502">
        <w:rPr>
          <w:color w:val="auto"/>
        </w:rPr>
        <w:t>had been</w:t>
      </w:r>
      <w:r w:rsidR="00506F8A" w:rsidRPr="00275502">
        <w:rPr>
          <w:color w:val="auto"/>
        </w:rPr>
        <w:t xml:space="preserve"> updated </w:t>
      </w:r>
      <w:r w:rsidR="000E38F6" w:rsidRPr="00275502">
        <w:rPr>
          <w:color w:val="auto"/>
        </w:rPr>
        <w:t xml:space="preserve">to </w:t>
      </w:r>
      <w:r w:rsidR="00322D19" w:rsidRPr="00275502">
        <w:rPr>
          <w:color w:val="auto"/>
        </w:rPr>
        <w:t xml:space="preserve">reflect </w:t>
      </w:r>
      <w:r w:rsidR="00B1526E" w:rsidRPr="00275502">
        <w:rPr>
          <w:color w:val="auto"/>
        </w:rPr>
        <w:t>the</w:t>
      </w:r>
      <w:r w:rsidR="00275C3F" w:rsidRPr="00275502">
        <w:rPr>
          <w:color w:val="auto"/>
        </w:rPr>
        <w:t xml:space="preserve"> </w:t>
      </w:r>
      <w:r w:rsidR="00B1526E" w:rsidRPr="00275502">
        <w:rPr>
          <w:color w:val="auto"/>
        </w:rPr>
        <w:t>change in</w:t>
      </w:r>
      <w:r w:rsidR="00275C3F" w:rsidRPr="00275502">
        <w:rPr>
          <w:color w:val="auto"/>
        </w:rPr>
        <w:t xml:space="preserve"> </w:t>
      </w:r>
      <w:r w:rsidR="00FF2B10" w:rsidRPr="00275502">
        <w:rPr>
          <w:color w:val="auto"/>
        </w:rPr>
        <w:t>fluid restriction</w:t>
      </w:r>
      <w:r w:rsidR="00B01EB3" w:rsidRPr="00275502">
        <w:rPr>
          <w:color w:val="auto"/>
        </w:rPr>
        <w:t xml:space="preserve"> upon return from hospital</w:t>
      </w:r>
      <w:r w:rsidR="004127D2" w:rsidRPr="00275502">
        <w:rPr>
          <w:color w:val="auto"/>
        </w:rPr>
        <w:t>.</w:t>
      </w:r>
      <w:r w:rsidR="00436BCC" w:rsidRPr="00275502">
        <w:rPr>
          <w:color w:val="auto"/>
        </w:rPr>
        <w:t xml:space="preserve"> The Assessment Team also identified from review of the handover sheet that </w:t>
      </w:r>
      <w:r w:rsidR="00E717D5" w:rsidRPr="00275502">
        <w:rPr>
          <w:color w:val="auto"/>
        </w:rPr>
        <w:t>of the</w:t>
      </w:r>
      <w:r w:rsidR="00720829" w:rsidRPr="00275502">
        <w:rPr>
          <w:color w:val="auto"/>
        </w:rPr>
        <w:t xml:space="preserve"> </w:t>
      </w:r>
      <w:r w:rsidR="00D640CB" w:rsidRPr="00275502">
        <w:rPr>
          <w:color w:val="auto"/>
        </w:rPr>
        <w:t>consumer</w:t>
      </w:r>
      <w:r w:rsidR="0001226A" w:rsidRPr="00275502">
        <w:rPr>
          <w:color w:val="auto"/>
        </w:rPr>
        <w:t>’s</w:t>
      </w:r>
      <w:r w:rsidR="00D640CB" w:rsidRPr="00275502">
        <w:rPr>
          <w:color w:val="auto"/>
        </w:rPr>
        <w:t xml:space="preserve"> </w:t>
      </w:r>
      <w:r w:rsidR="00E717D5" w:rsidRPr="00275502">
        <w:rPr>
          <w:color w:val="auto"/>
        </w:rPr>
        <w:t>sampled</w:t>
      </w:r>
      <w:r w:rsidR="009E3BE0" w:rsidRPr="00275502">
        <w:rPr>
          <w:color w:val="auto"/>
        </w:rPr>
        <w:t xml:space="preserve"> with fluid restrictions</w:t>
      </w:r>
      <w:r w:rsidR="00E717D5" w:rsidRPr="00275502">
        <w:rPr>
          <w:color w:val="auto"/>
        </w:rPr>
        <w:t xml:space="preserve">, none had fluid intake charting in place. </w:t>
      </w:r>
      <w:r w:rsidR="00E63646" w:rsidRPr="00275502">
        <w:rPr>
          <w:color w:val="auto"/>
        </w:rPr>
        <w:t>The Approved Provider submit</w:t>
      </w:r>
      <w:r w:rsidR="009E3BE0" w:rsidRPr="00275502">
        <w:rPr>
          <w:color w:val="auto"/>
        </w:rPr>
        <w:t>ted</w:t>
      </w:r>
      <w:r w:rsidR="00102C0D" w:rsidRPr="00275502">
        <w:rPr>
          <w:color w:val="auto"/>
        </w:rPr>
        <w:t xml:space="preserve"> staff monitor fluid restrictions </w:t>
      </w:r>
      <w:r w:rsidR="00FE1B55" w:rsidRPr="00275502">
        <w:rPr>
          <w:color w:val="auto"/>
        </w:rPr>
        <w:t xml:space="preserve">in line with </w:t>
      </w:r>
      <w:r w:rsidR="002E5593" w:rsidRPr="00275502">
        <w:rPr>
          <w:color w:val="auto"/>
        </w:rPr>
        <w:t>m</w:t>
      </w:r>
      <w:r w:rsidR="00102C0D" w:rsidRPr="00275502">
        <w:rPr>
          <w:color w:val="auto"/>
        </w:rPr>
        <w:t xml:space="preserve">edical </w:t>
      </w:r>
      <w:r w:rsidR="002E5593" w:rsidRPr="00275502">
        <w:rPr>
          <w:color w:val="auto"/>
        </w:rPr>
        <w:t>d</w:t>
      </w:r>
      <w:r w:rsidR="00102C0D" w:rsidRPr="00275502">
        <w:rPr>
          <w:color w:val="auto"/>
        </w:rPr>
        <w:t>irective</w:t>
      </w:r>
      <w:r w:rsidR="002E5593" w:rsidRPr="00275502">
        <w:rPr>
          <w:color w:val="auto"/>
        </w:rPr>
        <w:t>s</w:t>
      </w:r>
      <w:r w:rsidRPr="00275502">
        <w:rPr>
          <w:color w:val="auto"/>
        </w:rPr>
        <w:t xml:space="preserve"> and</w:t>
      </w:r>
      <w:r w:rsidR="00492AB8" w:rsidRPr="00275502">
        <w:rPr>
          <w:color w:val="auto"/>
        </w:rPr>
        <w:t xml:space="preserve"> there was no directive for fluid charting</w:t>
      </w:r>
      <w:r w:rsidR="00102C0D" w:rsidRPr="00275502">
        <w:rPr>
          <w:color w:val="auto"/>
        </w:rPr>
        <w:t xml:space="preserve">. </w:t>
      </w:r>
      <w:r w:rsidR="002E5593" w:rsidRPr="00275502">
        <w:rPr>
          <w:color w:val="auto"/>
        </w:rPr>
        <w:t>The response</w:t>
      </w:r>
      <w:r w:rsidR="00307899" w:rsidRPr="00275502">
        <w:rPr>
          <w:color w:val="auto"/>
        </w:rPr>
        <w:t xml:space="preserve"> demonstrated the risks associated with fluid restrictions are monitored and assessed through </w:t>
      </w:r>
      <w:r w:rsidR="0062219C" w:rsidRPr="00275502">
        <w:rPr>
          <w:color w:val="auto"/>
        </w:rPr>
        <w:t>support from</w:t>
      </w:r>
      <w:r w:rsidR="009E3BE0" w:rsidRPr="00275502">
        <w:rPr>
          <w:color w:val="auto"/>
        </w:rPr>
        <w:t xml:space="preserve"> the consumers</w:t>
      </w:r>
      <w:r w:rsidR="0062219C" w:rsidRPr="00275502">
        <w:rPr>
          <w:color w:val="auto"/>
        </w:rPr>
        <w:t xml:space="preserve"> medical practitioners and Hospital in the Home. </w:t>
      </w:r>
    </w:p>
    <w:p w14:paraId="7CC86A88" w14:textId="7763DDEF" w:rsidR="00755AF5" w:rsidRPr="00275502" w:rsidRDefault="00755AF5" w:rsidP="003C28FE">
      <w:pPr>
        <w:rPr>
          <w:color w:val="auto"/>
        </w:rPr>
      </w:pPr>
      <w:r w:rsidRPr="00275502">
        <w:rPr>
          <w:color w:val="auto"/>
        </w:rPr>
        <w:t xml:space="preserve">The </w:t>
      </w:r>
      <w:r w:rsidR="00551198" w:rsidRPr="00275502">
        <w:rPr>
          <w:color w:val="auto"/>
        </w:rPr>
        <w:t>Assessment</w:t>
      </w:r>
      <w:r w:rsidRPr="00275502">
        <w:rPr>
          <w:color w:val="auto"/>
        </w:rPr>
        <w:t xml:space="preserve"> Team</w:t>
      </w:r>
      <w:r w:rsidR="00511BC2" w:rsidRPr="00275502">
        <w:rPr>
          <w:color w:val="auto"/>
        </w:rPr>
        <w:t xml:space="preserve"> also</w:t>
      </w:r>
      <w:r w:rsidRPr="00275502">
        <w:rPr>
          <w:color w:val="auto"/>
        </w:rPr>
        <w:t xml:space="preserve"> identified inconsistencies </w:t>
      </w:r>
      <w:r w:rsidR="009E3BE0" w:rsidRPr="00275502">
        <w:rPr>
          <w:color w:val="auto"/>
        </w:rPr>
        <w:t xml:space="preserve">in </w:t>
      </w:r>
      <w:r w:rsidR="00E34DAA" w:rsidRPr="00275502">
        <w:rPr>
          <w:color w:val="auto"/>
        </w:rPr>
        <w:t xml:space="preserve">communication of </w:t>
      </w:r>
      <w:r w:rsidR="00617C34" w:rsidRPr="00275502">
        <w:rPr>
          <w:color w:val="auto"/>
        </w:rPr>
        <w:t>information</w:t>
      </w:r>
      <w:r w:rsidR="002E3D9D" w:rsidRPr="00275502">
        <w:rPr>
          <w:color w:val="auto"/>
        </w:rPr>
        <w:t xml:space="preserve"> relating to fluid restrictions</w:t>
      </w:r>
      <w:r w:rsidR="00E34DAA" w:rsidRPr="00275502">
        <w:rPr>
          <w:color w:val="auto"/>
        </w:rPr>
        <w:t xml:space="preserve"> within the organisation and I have considered that under </w:t>
      </w:r>
      <w:r w:rsidR="002E3D9D" w:rsidRPr="00275502">
        <w:rPr>
          <w:color w:val="auto"/>
        </w:rPr>
        <w:t>Requirement 3(3)</w:t>
      </w:r>
      <w:r w:rsidR="00D418B9" w:rsidRPr="00275502">
        <w:rPr>
          <w:color w:val="auto"/>
        </w:rPr>
        <w:t>(e)</w:t>
      </w:r>
      <w:r w:rsidR="001771A2" w:rsidRPr="00275502">
        <w:rPr>
          <w:color w:val="auto"/>
        </w:rPr>
        <w:t>.</w:t>
      </w:r>
    </w:p>
    <w:p w14:paraId="790D092E" w14:textId="5C841DFA" w:rsidR="0064140E" w:rsidRPr="00C309E5" w:rsidRDefault="0064140E" w:rsidP="0064140E">
      <w:r w:rsidRPr="00C309E5">
        <w:t>I have considered the Assessment Team’s findings, the evidence in the site audit report and the Approved Provider’s response and have come to a different view.</w:t>
      </w:r>
      <w:r w:rsidR="002037BC">
        <w:t xml:space="preserve"> </w:t>
      </w:r>
      <w:r w:rsidR="0082469B">
        <w:rPr>
          <w:rFonts w:eastAsia="Arial"/>
          <w:color w:val="auto"/>
        </w:rPr>
        <w:t>W</w:t>
      </w:r>
      <w:r w:rsidR="002037BC">
        <w:rPr>
          <w:rFonts w:eastAsia="Arial"/>
          <w:color w:val="auto"/>
        </w:rPr>
        <w:t>hile I acknowledge there was some deficits in documentation, it is my decision that</w:t>
      </w:r>
      <w:r w:rsidRPr="00C309E5">
        <w:t xml:space="preserve"> </w:t>
      </w:r>
      <w:r w:rsidR="002037BC">
        <w:t xml:space="preserve">the </w:t>
      </w:r>
      <w:r w:rsidR="009A33B6">
        <w:t xml:space="preserve">Approved Provider has demonstrated </w:t>
      </w:r>
      <w:r w:rsidR="00D539C8">
        <w:t xml:space="preserve">that risks associated with pain, falls and fluid restrictions are considered and </w:t>
      </w:r>
      <w:r w:rsidR="009A33B6" w:rsidRPr="002D7CFB">
        <w:rPr>
          <w:color w:val="auto"/>
        </w:rPr>
        <w:t>inform the delivery of safe and effective care and services</w:t>
      </w:r>
      <w:r w:rsidR="009A33B6">
        <w:rPr>
          <w:color w:val="auto"/>
        </w:rPr>
        <w:t>.</w:t>
      </w:r>
      <w:r w:rsidR="002037BC">
        <w:t xml:space="preserve"> </w:t>
      </w:r>
      <w:r w:rsidRPr="00C309E5">
        <w:t>On balance, I find this Requirement is Compliant.</w:t>
      </w:r>
    </w:p>
    <w:p w14:paraId="1CA475C0" w14:textId="38C730B1" w:rsidR="003C28FE" w:rsidRDefault="0039121A" w:rsidP="003C28FE">
      <w:pPr>
        <w:pStyle w:val="Heading3"/>
      </w:pPr>
      <w:r>
        <w:t>Requirement 2(3)(b)</w:t>
      </w:r>
      <w:r>
        <w:tab/>
        <w:t>Compliant</w:t>
      </w:r>
    </w:p>
    <w:p w14:paraId="1CA475C1" w14:textId="2E2F77A7" w:rsidR="003C28FE" w:rsidRDefault="0039121A" w:rsidP="003C28FE">
      <w:pPr>
        <w:rPr>
          <w:i/>
        </w:rPr>
      </w:pPr>
      <w:r w:rsidRPr="008D114F">
        <w:rPr>
          <w:i/>
        </w:rPr>
        <w:t>Assessment and planning identifies and addresses the consumer’s current needs, goals and preferences, including advance care planning and end of life planning if the consumer wishes.</w:t>
      </w:r>
    </w:p>
    <w:p w14:paraId="29D58EDB" w14:textId="15A64D30" w:rsidR="001D57AC" w:rsidRDefault="001D57AC" w:rsidP="001D57AC">
      <w:pPr>
        <w:rPr>
          <w:color w:val="auto"/>
        </w:rPr>
      </w:pPr>
      <w:r w:rsidRPr="00EE3DC6">
        <w:rPr>
          <w:color w:val="auto"/>
        </w:rPr>
        <w:t xml:space="preserve">Conflicting evidence </w:t>
      </w:r>
      <w:r>
        <w:rPr>
          <w:color w:val="auto"/>
        </w:rPr>
        <w:t xml:space="preserve">from the Assessment Team and the </w:t>
      </w:r>
      <w:r w:rsidR="0004521A">
        <w:rPr>
          <w:color w:val="auto"/>
        </w:rPr>
        <w:t>A</w:t>
      </w:r>
      <w:r>
        <w:rPr>
          <w:color w:val="auto"/>
        </w:rPr>
        <w:t xml:space="preserve">pproved </w:t>
      </w:r>
      <w:r w:rsidR="0004521A">
        <w:rPr>
          <w:color w:val="auto"/>
        </w:rPr>
        <w:t>P</w:t>
      </w:r>
      <w:r>
        <w:rPr>
          <w:color w:val="auto"/>
        </w:rPr>
        <w:t xml:space="preserve">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6E0DFDFC" w14:textId="2214247F" w:rsidR="001D57AC" w:rsidRPr="00982844" w:rsidRDefault="00E714DC" w:rsidP="003C28FE">
      <w:pPr>
        <w:rPr>
          <w:color w:val="auto"/>
        </w:rPr>
      </w:pPr>
      <w:r w:rsidRPr="00982844">
        <w:rPr>
          <w:color w:val="auto"/>
        </w:rPr>
        <w:t>The Assessment Team</w:t>
      </w:r>
      <w:r w:rsidR="00617C34" w:rsidRPr="00982844">
        <w:rPr>
          <w:color w:val="auto"/>
        </w:rPr>
        <w:t xml:space="preserve"> found that</w:t>
      </w:r>
      <w:r w:rsidR="00D95E8F" w:rsidRPr="00982844">
        <w:rPr>
          <w:color w:val="auto"/>
        </w:rPr>
        <w:t xml:space="preserve"> </w:t>
      </w:r>
      <w:r w:rsidR="00C9612D" w:rsidRPr="00982844">
        <w:rPr>
          <w:color w:val="auto"/>
        </w:rPr>
        <w:t>assessments and care planning d</w:t>
      </w:r>
      <w:r w:rsidR="0004521A">
        <w:rPr>
          <w:color w:val="auto"/>
        </w:rPr>
        <w:t>id</w:t>
      </w:r>
      <w:r w:rsidR="00C9612D" w:rsidRPr="00982844">
        <w:rPr>
          <w:color w:val="auto"/>
        </w:rPr>
        <w:t xml:space="preserve"> not reflect consumer’s current needs</w:t>
      </w:r>
      <w:r w:rsidR="00C353DF" w:rsidRPr="00982844">
        <w:rPr>
          <w:color w:val="auto"/>
        </w:rPr>
        <w:t>, goals and preferences</w:t>
      </w:r>
      <w:r w:rsidR="00016AF7" w:rsidRPr="00982844">
        <w:rPr>
          <w:color w:val="auto"/>
        </w:rPr>
        <w:t xml:space="preserve">. The Assessment Team provided examples </w:t>
      </w:r>
      <w:r w:rsidR="00AD65C6">
        <w:rPr>
          <w:color w:val="auto"/>
        </w:rPr>
        <w:t>relating to</w:t>
      </w:r>
      <w:r w:rsidR="00016AF7" w:rsidRPr="00982844">
        <w:rPr>
          <w:color w:val="auto"/>
        </w:rPr>
        <w:t xml:space="preserve"> </w:t>
      </w:r>
      <w:r w:rsidR="0068302E" w:rsidRPr="00982844">
        <w:rPr>
          <w:color w:val="auto"/>
        </w:rPr>
        <w:t xml:space="preserve">fluid restrictions, skin integrity and pain management. </w:t>
      </w:r>
    </w:p>
    <w:p w14:paraId="6B2DBBFF" w14:textId="18CC899F" w:rsidR="0068302E" w:rsidRPr="00982844" w:rsidRDefault="0068302E" w:rsidP="003C28FE">
      <w:pPr>
        <w:rPr>
          <w:color w:val="auto"/>
        </w:rPr>
      </w:pPr>
      <w:r w:rsidRPr="00982844">
        <w:rPr>
          <w:color w:val="auto"/>
        </w:rPr>
        <w:t>I have considered the Approved Provider</w:t>
      </w:r>
      <w:r w:rsidR="0004521A">
        <w:rPr>
          <w:color w:val="auto"/>
        </w:rPr>
        <w:t>’</w:t>
      </w:r>
      <w:r w:rsidRPr="00982844">
        <w:rPr>
          <w:color w:val="auto"/>
        </w:rPr>
        <w:t xml:space="preserve">s response to </w:t>
      </w:r>
      <w:r w:rsidR="00666DA4" w:rsidRPr="00982844">
        <w:rPr>
          <w:color w:val="auto"/>
        </w:rPr>
        <w:t>Requirement 2(3)(a) regarding fluid restriction</w:t>
      </w:r>
      <w:r w:rsidR="006B02E4">
        <w:rPr>
          <w:color w:val="auto"/>
        </w:rPr>
        <w:t>s</w:t>
      </w:r>
      <w:r w:rsidR="00666DA4" w:rsidRPr="00982844">
        <w:rPr>
          <w:color w:val="auto"/>
        </w:rPr>
        <w:t xml:space="preserve"> and pain management and </w:t>
      </w:r>
      <w:r w:rsidR="003A1EE0">
        <w:rPr>
          <w:color w:val="auto"/>
        </w:rPr>
        <w:t>it is my view</w:t>
      </w:r>
      <w:r w:rsidR="003A1EE0" w:rsidRPr="00982844">
        <w:rPr>
          <w:color w:val="auto"/>
        </w:rPr>
        <w:t xml:space="preserve"> </w:t>
      </w:r>
      <w:r w:rsidR="005E7069" w:rsidRPr="00982844">
        <w:rPr>
          <w:color w:val="auto"/>
        </w:rPr>
        <w:t>the current needs</w:t>
      </w:r>
      <w:r w:rsidR="003A1EE0">
        <w:rPr>
          <w:color w:val="auto"/>
        </w:rPr>
        <w:t>,</w:t>
      </w:r>
      <w:r w:rsidR="005E7069" w:rsidRPr="00982844">
        <w:rPr>
          <w:color w:val="auto"/>
        </w:rPr>
        <w:t xml:space="preserve"> goals and preferences of the named consumers </w:t>
      </w:r>
      <w:r w:rsidR="00B9669C" w:rsidRPr="00982844">
        <w:rPr>
          <w:color w:val="auto"/>
        </w:rPr>
        <w:t>were identified and addressed</w:t>
      </w:r>
      <w:r w:rsidR="005E7069" w:rsidRPr="00982844">
        <w:rPr>
          <w:color w:val="auto"/>
        </w:rPr>
        <w:t xml:space="preserve"> in assessment and care planning. </w:t>
      </w:r>
    </w:p>
    <w:p w14:paraId="51F283E7" w14:textId="521467D8" w:rsidR="00B9669C" w:rsidRDefault="00B9669C" w:rsidP="003C28FE">
      <w:pPr>
        <w:rPr>
          <w:color w:val="auto"/>
        </w:rPr>
      </w:pPr>
      <w:r w:rsidRPr="00982844">
        <w:rPr>
          <w:color w:val="auto"/>
        </w:rPr>
        <w:lastRenderedPageBreak/>
        <w:t>In relation to skin integrity</w:t>
      </w:r>
      <w:r w:rsidR="00453285" w:rsidRPr="00982844">
        <w:rPr>
          <w:color w:val="auto"/>
        </w:rPr>
        <w:t xml:space="preserve">, the Assessment Team found care planning did not reflect </w:t>
      </w:r>
      <w:r w:rsidR="00544158" w:rsidRPr="00982844">
        <w:rPr>
          <w:color w:val="auto"/>
        </w:rPr>
        <w:t xml:space="preserve">the current number of pressure injuries for a named consumer. </w:t>
      </w:r>
      <w:r w:rsidR="00F70F9D" w:rsidRPr="00982844">
        <w:rPr>
          <w:color w:val="auto"/>
        </w:rPr>
        <w:t>The Assessment Team identified that documentation on</w:t>
      </w:r>
      <w:r w:rsidR="00F00CE0" w:rsidRPr="00982844">
        <w:rPr>
          <w:color w:val="auto"/>
        </w:rPr>
        <w:t>ly</w:t>
      </w:r>
      <w:r w:rsidR="00F70F9D" w:rsidRPr="00982844">
        <w:rPr>
          <w:color w:val="auto"/>
        </w:rPr>
        <w:t xml:space="preserve"> reflected two of the four pressure injuries. The Approved Provider submit</w:t>
      </w:r>
      <w:r w:rsidR="001C587A">
        <w:rPr>
          <w:color w:val="auto"/>
        </w:rPr>
        <w:t>ted</w:t>
      </w:r>
      <w:r w:rsidR="003E7EC7" w:rsidRPr="00982844">
        <w:rPr>
          <w:color w:val="auto"/>
        </w:rPr>
        <w:t xml:space="preserve"> the wounds are managed and regularly reviewed by the podiatrist</w:t>
      </w:r>
      <w:r w:rsidR="00A6364D">
        <w:rPr>
          <w:color w:val="auto"/>
        </w:rPr>
        <w:t>. As the wounds related to the same foot, the podiatrist</w:t>
      </w:r>
      <w:r w:rsidR="00360C5F" w:rsidRPr="00982844">
        <w:rPr>
          <w:color w:val="auto"/>
        </w:rPr>
        <w:t xml:space="preserve"> added </w:t>
      </w:r>
      <w:r w:rsidR="00A6364D">
        <w:rPr>
          <w:color w:val="auto"/>
        </w:rPr>
        <w:t>the</w:t>
      </w:r>
      <w:r w:rsidR="00A6364D" w:rsidRPr="00982844">
        <w:rPr>
          <w:color w:val="auto"/>
        </w:rPr>
        <w:t xml:space="preserve"> </w:t>
      </w:r>
      <w:r w:rsidR="00360C5F" w:rsidRPr="00982844">
        <w:rPr>
          <w:color w:val="auto"/>
        </w:rPr>
        <w:t xml:space="preserve">new wounds to </w:t>
      </w:r>
      <w:r w:rsidR="00F00CE0" w:rsidRPr="00982844">
        <w:rPr>
          <w:color w:val="auto"/>
        </w:rPr>
        <w:t xml:space="preserve">the original wound </w:t>
      </w:r>
      <w:r w:rsidR="004223FA" w:rsidRPr="00982844">
        <w:rPr>
          <w:color w:val="auto"/>
        </w:rPr>
        <w:t>chart</w:t>
      </w:r>
      <w:r w:rsidR="00F00CE0" w:rsidRPr="00982844">
        <w:rPr>
          <w:color w:val="auto"/>
        </w:rPr>
        <w:t xml:space="preserve"> rather than creating a new wound chart for each wound.</w:t>
      </w:r>
      <w:r w:rsidR="0013125F">
        <w:rPr>
          <w:color w:val="auto"/>
        </w:rPr>
        <w:t xml:space="preserve"> I have also considered wound management under</w:t>
      </w:r>
      <w:r w:rsidR="00160DD7">
        <w:rPr>
          <w:color w:val="auto"/>
        </w:rPr>
        <w:t xml:space="preserve"> Requirement 3(3)(a).</w:t>
      </w:r>
    </w:p>
    <w:p w14:paraId="175EEBB9" w14:textId="62F99246" w:rsidR="006B02E4" w:rsidRPr="00982844" w:rsidRDefault="007C7A8D" w:rsidP="003C28FE">
      <w:pPr>
        <w:rPr>
          <w:color w:val="auto"/>
        </w:rPr>
      </w:pPr>
      <w:r>
        <w:rPr>
          <w:color w:val="auto"/>
        </w:rPr>
        <w:t>The Assessment Team found the service demonstrated assessment and planning includes advance care planning and end of life planning and all sampled consumer</w:t>
      </w:r>
      <w:r w:rsidR="00CE4258">
        <w:rPr>
          <w:color w:val="auto"/>
        </w:rPr>
        <w:t>s</w:t>
      </w:r>
      <w:r>
        <w:rPr>
          <w:color w:val="auto"/>
        </w:rPr>
        <w:t xml:space="preserve"> had advance care directives completed after admission.</w:t>
      </w:r>
    </w:p>
    <w:p w14:paraId="588DA5BC" w14:textId="65907891" w:rsidR="004223FA" w:rsidRPr="00C309E5" w:rsidRDefault="004223FA" w:rsidP="004223FA">
      <w:r w:rsidRPr="00C309E5">
        <w:t>I have considered the Assessment Team’s findings, the evidence in the site audit report and the Approved Provider’s response and have come to a different view.</w:t>
      </w:r>
      <w:r>
        <w:t xml:space="preserve"> </w:t>
      </w:r>
      <w:r w:rsidR="00CE4258">
        <w:rPr>
          <w:rFonts w:eastAsia="Arial"/>
          <w:color w:val="auto"/>
        </w:rPr>
        <w:t>W</w:t>
      </w:r>
      <w:r>
        <w:rPr>
          <w:rFonts w:eastAsia="Arial"/>
          <w:color w:val="auto"/>
        </w:rPr>
        <w:t>hile I acknowledge there was some deficits in documentation, it is my decision that</w:t>
      </w:r>
      <w:r w:rsidRPr="00C309E5">
        <w:t xml:space="preserve"> </w:t>
      </w:r>
      <w:r>
        <w:t xml:space="preserve">the </w:t>
      </w:r>
      <w:r w:rsidRPr="002D7CFB">
        <w:rPr>
          <w:color w:val="auto"/>
        </w:rPr>
        <w:t xml:space="preserve">assessment and care planning </w:t>
      </w:r>
      <w:r w:rsidR="00671525">
        <w:rPr>
          <w:color w:val="auto"/>
        </w:rPr>
        <w:t xml:space="preserve">identifies and </w:t>
      </w:r>
      <w:r w:rsidR="006A23CA">
        <w:rPr>
          <w:color w:val="auto"/>
        </w:rPr>
        <w:t>addresses</w:t>
      </w:r>
      <w:r w:rsidR="00982844">
        <w:rPr>
          <w:color w:val="auto"/>
        </w:rPr>
        <w:t xml:space="preserve"> consumer’s needs, goals and preferences</w:t>
      </w:r>
      <w:r>
        <w:rPr>
          <w:color w:val="auto"/>
        </w:rPr>
        <w:t>.</w:t>
      </w:r>
      <w:r>
        <w:t xml:space="preserve"> </w:t>
      </w:r>
      <w:r w:rsidRPr="00C309E5">
        <w:t>On balance, I find this Requirement is Compliant.</w:t>
      </w:r>
    </w:p>
    <w:p w14:paraId="1CA475C3" w14:textId="5DA83ABD" w:rsidR="003C28FE" w:rsidRDefault="0039121A" w:rsidP="003C28FE">
      <w:pPr>
        <w:pStyle w:val="Heading3"/>
      </w:pPr>
      <w:r>
        <w:t>Requirement 2(3)(c)</w:t>
      </w:r>
      <w:r>
        <w:tab/>
        <w:t>Compliant</w:t>
      </w:r>
    </w:p>
    <w:p w14:paraId="1CA475C4" w14:textId="77777777" w:rsidR="003C28FE" w:rsidRPr="008D114F" w:rsidRDefault="0039121A" w:rsidP="003C28FE">
      <w:pPr>
        <w:rPr>
          <w:i/>
        </w:rPr>
      </w:pPr>
      <w:r w:rsidRPr="008D114F">
        <w:rPr>
          <w:i/>
        </w:rPr>
        <w:t>The organisation demonstrates that assessment and planning:</w:t>
      </w:r>
    </w:p>
    <w:p w14:paraId="1CA475C5" w14:textId="77777777" w:rsidR="003C28FE" w:rsidRPr="008D114F" w:rsidRDefault="0039121A" w:rsidP="003C28F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A475C6" w14:textId="77777777" w:rsidR="003C28FE" w:rsidRPr="008D114F" w:rsidRDefault="0039121A" w:rsidP="003C28F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A475C8" w14:textId="5A3491E4" w:rsidR="003C28FE" w:rsidRDefault="0039121A" w:rsidP="003C28FE">
      <w:pPr>
        <w:pStyle w:val="Heading3"/>
      </w:pPr>
      <w:r>
        <w:t>Requirement 2(3)(d)</w:t>
      </w:r>
      <w:r>
        <w:tab/>
        <w:t>Compliant</w:t>
      </w:r>
    </w:p>
    <w:p w14:paraId="1CA475C9" w14:textId="77777777" w:rsidR="003C28FE" w:rsidRPr="008D114F" w:rsidRDefault="0039121A" w:rsidP="003C28F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FEA4D2C" w14:textId="73E0B86F" w:rsidR="00716F75" w:rsidRPr="003C28FE" w:rsidRDefault="00D73618" w:rsidP="00716F75">
      <w:pPr>
        <w:rPr>
          <w:color w:val="auto"/>
        </w:rPr>
      </w:pPr>
      <w:bookmarkStart w:id="6" w:name="_Hlk89784461"/>
      <w:r w:rsidRPr="00B47854">
        <w:t xml:space="preserve">The Assessment Team found </w:t>
      </w:r>
      <w:r w:rsidR="000A3EB3" w:rsidRPr="00B47854">
        <w:rPr>
          <w:rFonts w:eastAsiaTheme="minorHAnsi"/>
          <w:color w:val="auto"/>
          <w:lang w:eastAsia="en-US"/>
        </w:rPr>
        <w:t xml:space="preserve">the service did not demonstrate that the outcomes of assessment and planning are effectively communicated to </w:t>
      </w:r>
      <w:r w:rsidR="00EA39C8" w:rsidRPr="00B47854">
        <w:rPr>
          <w:rFonts w:eastAsiaTheme="minorHAnsi"/>
          <w:color w:val="auto"/>
          <w:lang w:eastAsia="en-US"/>
        </w:rPr>
        <w:t>consumers an</w:t>
      </w:r>
      <w:r w:rsidR="00E355D1" w:rsidRPr="00B47854">
        <w:rPr>
          <w:rFonts w:eastAsiaTheme="minorHAnsi"/>
          <w:color w:val="auto"/>
          <w:lang w:eastAsia="en-US"/>
        </w:rPr>
        <w:t>d</w:t>
      </w:r>
      <w:r w:rsidR="00EA39C8" w:rsidRPr="00B47854">
        <w:rPr>
          <w:rFonts w:eastAsiaTheme="minorHAnsi"/>
          <w:color w:val="auto"/>
          <w:lang w:eastAsia="en-US"/>
        </w:rPr>
        <w:t xml:space="preserve"> their representatives. The Assessment Team provided one example of a consumer</w:t>
      </w:r>
      <w:r w:rsidR="009D1291" w:rsidRPr="00B47854">
        <w:rPr>
          <w:rFonts w:eastAsiaTheme="minorHAnsi"/>
          <w:color w:val="auto"/>
          <w:lang w:eastAsia="en-US"/>
        </w:rPr>
        <w:t xml:space="preserve"> whose assessments had not been</w:t>
      </w:r>
      <w:r w:rsidR="00E355D1" w:rsidRPr="00B47854">
        <w:rPr>
          <w:rFonts w:eastAsiaTheme="minorHAnsi"/>
          <w:color w:val="auto"/>
          <w:lang w:eastAsia="en-US"/>
        </w:rPr>
        <w:t xml:space="preserve"> completed within</w:t>
      </w:r>
      <w:r w:rsidR="00FE0460" w:rsidRPr="00B47854">
        <w:rPr>
          <w:rFonts w:eastAsiaTheme="minorHAnsi"/>
          <w:color w:val="auto"/>
          <w:lang w:eastAsia="en-US"/>
        </w:rPr>
        <w:t xml:space="preserve"> the required time frame since </w:t>
      </w:r>
      <w:r w:rsidR="00FE0460" w:rsidRPr="003C28FE">
        <w:rPr>
          <w:color w:val="auto"/>
        </w:rPr>
        <w:t>admission.</w:t>
      </w:r>
      <w:r w:rsidR="007A31EF" w:rsidRPr="003C28FE">
        <w:rPr>
          <w:color w:val="auto"/>
        </w:rPr>
        <w:t xml:space="preserve"> While</w:t>
      </w:r>
      <w:r w:rsidR="00E45DBA" w:rsidRPr="003C28FE">
        <w:rPr>
          <w:color w:val="auto"/>
        </w:rPr>
        <w:t xml:space="preserve"> representatives confirmed receiving regular communication from the service, the</w:t>
      </w:r>
      <w:r w:rsidR="002C0AF9" w:rsidRPr="003C28FE">
        <w:rPr>
          <w:color w:val="auto"/>
        </w:rPr>
        <w:t xml:space="preserve">y did not recall participating </w:t>
      </w:r>
      <w:r w:rsidR="0076697A" w:rsidRPr="003C28FE">
        <w:rPr>
          <w:color w:val="auto"/>
        </w:rPr>
        <w:t xml:space="preserve">in </w:t>
      </w:r>
      <w:r w:rsidR="00B47854" w:rsidRPr="003C28FE">
        <w:rPr>
          <w:color w:val="auto"/>
        </w:rPr>
        <w:t>regular</w:t>
      </w:r>
      <w:r w:rsidR="002C0AF9" w:rsidRPr="003C28FE">
        <w:rPr>
          <w:color w:val="auto"/>
        </w:rPr>
        <w:t xml:space="preserve"> care plan consultations.</w:t>
      </w:r>
    </w:p>
    <w:p w14:paraId="7AAB1A21" w14:textId="0D1DD709" w:rsidR="00716F75" w:rsidRPr="003C28FE" w:rsidRDefault="00716F75" w:rsidP="00716F75">
      <w:pPr>
        <w:rPr>
          <w:color w:val="auto"/>
        </w:rPr>
      </w:pPr>
      <w:r w:rsidRPr="003C28FE">
        <w:rPr>
          <w:color w:val="auto"/>
        </w:rPr>
        <w:t xml:space="preserve">The response from the </w:t>
      </w:r>
      <w:r w:rsidR="006930C4" w:rsidRPr="003C28FE">
        <w:rPr>
          <w:color w:val="auto"/>
        </w:rPr>
        <w:t>A</w:t>
      </w:r>
      <w:r w:rsidRPr="003C28FE">
        <w:rPr>
          <w:color w:val="auto"/>
        </w:rPr>
        <w:t xml:space="preserve">pproved </w:t>
      </w:r>
      <w:r w:rsidR="006930C4" w:rsidRPr="003C28FE">
        <w:rPr>
          <w:color w:val="auto"/>
        </w:rPr>
        <w:t>P</w:t>
      </w:r>
      <w:r w:rsidRPr="003C28FE">
        <w:rPr>
          <w:color w:val="auto"/>
        </w:rPr>
        <w:t xml:space="preserve">rovider refutes the findings of the Assessment Team. </w:t>
      </w:r>
      <w:r w:rsidR="00A42422" w:rsidRPr="003C28FE">
        <w:rPr>
          <w:color w:val="auto"/>
        </w:rPr>
        <w:t xml:space="preserve">In relation to the named consumer, the Approved Provider </w:t>
      </w:r>
      <w:r w:rsidR="00EC315D" w:rsidRPr="003C28FE">
        <w:rPr>
          <w:color w:val="auto"/>
        </w:rPr>
        <w:t>explained the outstanding assessments were completed</w:t>
      </w:r>
      <w:r w:rsidR="008B6BBE" w:rsidRPr="003C28FE">
        <w:rPr>
          <w:color w:val="auto"/>
        </w:rPr>
        <w:t xml:space="preserve"> four days past the due date</w:t>
      </w:r>
      <w:r w:rsidR="0007674F" w:rsidRPr="003C28FE">
        <w:rPr>
          <w:color w:val="auto"/>
        </w:rPr>
        <w:t xml:space="preserve">. </w:t>
      </w:r>
      <w:r w:rsidRPr="003C28FE">
        <w:rPr>
          <w:color w:val="auto"/>
        </w:rPr>
        <w:t>The documentation provided in the response including</w:t>
      </w:r>
      <w:r w:rsidR="00AC618E" w:rsidRPr="003C28FE">
        <w:rPr>
          <w:color w:val="auto"/>
        </w:rPr>
        <w:t xml:space="preserve"> admissions policy, admission </w:t>
      </w:r>
      <w:r w:rsidR="00AC618E" w:rsidRPr="003C28FE">
        <w:rPr>
          <w:color w:val="auto"/>
        </w:rPr>
        <w:lastRenderedPageBreak/>
        <w:t>checklist and</w:t>
      </w:r>
      <w:r w:rsidR="005B4A66" w:rsidRPr="003C28FE">
        <w:rPr>
          <w:color w:val="auto"/>
        </w:rPr>
        <w:t xml:space="preserve"> resident of the day</w:t>
      </w:r>
      <w:r w:rsidR="00FE461F" w:rsidRPr="003C28FE">
        <w:rPr>
          <w:color w:val="auto"/>
        </w:rPr>
        <w:t xml:space="preserve"> checklist</w:t>
      </w:r>
      <w:r w:rsidR="008B6BBE" w:rsidRPr="003C28FE">
        <w:rPr>
          <w:color w:val="auto"/>
        </w:rPr>
        <w:t xml:space="preserve"> </w:t>
      </w:r>
      <w:r w:rsidR="00E574CD" w:rsidRPr="003C28FE">
        <w:rPr>
          <w:color w:val="auto"/>
        </w:rPr>
        <w:t>demonstrates</w:t>
      </w:r>
      <w:r w:rsidR="00DE4BB3" w:rsidRPr="003C28FE">
        <w:rPr>
          <w:color w:val="auto"/>
        </w:rPr>
        <w:t xml:space="preserve"> that consumers and representatives have been </w:t>
      </w:r>
      <w:r w:rsidR="008B6BBE" w:rsidRPr="003C28FE">
        <w:rPr>
          <w:color w:val="auto"/>
        </w:rPr>
        <w:t>involved</w:t>
      </w:r>
      <w:r w:rsidR="00B47854" w:rsidRPr="003C28FE">
        <w:rPr>
          <w:color w:val="auto"/>
        </w:rPr>
        <w:t xml:space="preserve"> in</w:t>
      </w:r>
      <w:r w:rsidR="0076697A" w:rsidRPr="003C28FE">
        <w:rPr>
          <w:color w:val="auto"/>
        </w:rPr>
        <w:t xml:space="preserve"> regular care plan </w:t>
      </w:r>
      <w:r w:rsidR="00BD54B5" w:rsidRPr="003C28FE">
        <w:rPr>
          <w:color w:val="auto"/>
        </w:rPr>
        <w:t>consultations and reviews</w:t>
      </w:r>
      <w:r w:rsidR="0076697A" w:rsidRPr="003C28FE">
        <w:rPr>
          <w:color w:val="auto"/>
        </w:rPr>
        <w:t xml:space="preserve">. </w:t>
      </w:r>
    </w:p>
    <w:p w14:paraId="7F28AA45" w14:textId="3FBECE4B" w:rsidR="00351D45" w:rsidRPr="003C28FE" w:rsidRDefault="00351D45" w:rsidP="00716F75">
      <w:pPr>
        <w:rPr>
          <w:color w:val="auto"/>
        </w:rPr>
      </w:pPr>
      <w:r w:rsidRPr="003C28FE">
        <w:rPr>
          <w:color w:val="auto"/>
        </w:rPr>
        <w:t xml:space="preserve">I have reviewed </w:t>
      </w:r>
      <w:proofErr w:type="gramStart"/>
      <w:r w:rsidRPr="003C28FE">
        <w:rPr>
          <w:color w:val="auto"/>
        </w:rPr>
        <w:t>all of</w:t>
      </w:r>
      <w:proofErr w:type="gramEnd"/>
      <w:r w:rsidRPr="003C28FE">
        <w:rPr>
          <w:color w:val="auto"/>
        </w:rPr>
        <w:t xml:space="preserve"> the information provided and on balance I find this requirement is Compliant.</w:t>
      </w:r>
    </w:p>
    <w:bookmarkEnd w:id="6"/>
    <w:p w14:paraId="1CA475CB" w14:textId="393EC98E" w:rsidR="003C28FE" w:rsidRDefault="0039121A" w:rsidP="003C28FE">
      <w:pPr>
        <w:pStyle w:val="Heading3"/>
      </w:pPr>
      <w:r>
        <w:t>Requirement 2(3)(e)</w:t>
      </w:r>
      <w:r>
        <w:tab/>
        <w:t>Compliant</w:t>
      </w:r>
    </w:p>
    <w:p w14:paraId="1CA475CC" w14:textId="77777777" w:rsidR="003C28FE" w:rsidRPr="008D114F" w:rsidRDefault="0039121A" w:rsidP="003C28FE">
      <w:pPr>
        <w:rPr>
          <w:i/>
        </w:rPr>
      </w:pPr>
      <w:r w:rsidRPr="008D114F">
        <w:rPr>
          <w:i/>
        </w:rPr>
        <w:t>Care and services are reviewed regularly for effectiveness, and when circumstances change or when incidents impact on the needs, goals or preferences of the consumer.</w:t>
      </w:r>
    </w:p>
    <w:p w14:paraId="7043DA25" w14:textId="1D2604D5" w:rsidR="00C64DFB" w:rsidRPr="00C64DFB" w:rsidRDefault="00C64DFB" w:rsidP="00046C37">
      <w:pPr>
        <w:rPr>
          <w:color w:val="auto"/>
        </w:rPr>
      </w:pPr>
      <w:r w:rsidRPr="00C309E5">
        <w:rPr>
          <w:color w:val="auto"/>
        </w:rPr>
        <w:t xml:space="preserve">Conflicting evidence from the Assessment Team and the </w:t>
      </w:r>
      <w:r w:rsidR="009D0AEC">
        <w:rPr>
          <w:color w:val="auto"/>
        </w:rPr>
        <w:t>A</w:t>
      </w:r>
      <w:r w:rsidRPr="00C309E5">
        <w:rPr>
          <w:color w:val="auto"/>
        </w:rPr>
        <w:t xml:space="preserve">pproved </w:t>
      </w:r>
      <w:r w:rsidR="009D0AEC">
        <w:rPr>
          <w:color w:val="auto"/>
        </w:rPr>
        <w:t>P</w:t>
      </w:r>
      <w:r w:rsidRPr="00C309E5">
        <w:rPr>
          <w:color w:val="auto"/>
        </w:rPr>
        <w:t xml:space="preserve">rovider was submitted regarding this Requirement. </w:t>
      </w:r>
    </w:p>
    <w:p w14:paraId="5D73D962" w14:textId="6164BA16" w:rsidR="00046C37" w:rsidRPr="00C309E5" w:rsidRDefault="00046C37" w:rsidP="00046C37">
      <w:pPr>
        <w:rPr>
          <w:rFonts w:eastAsia="Calibri"/>
          <w:color w:val="auto"/>
        </w:rPr>
      </w:pPr>
      <w:r w:rsidRPr="00C309E5">
        <w:rPr>
          <w:rFonts w:eastAsia="Calibri"/>
          <w:color w:val="auto"/>
        </w:rPr>
        <w:t xml:space="preserve">The Assessment Team found the service did not demonstrate that care and services were reviewed for effectiveness </w:t>
      </w:r>
      <w:r w:rsidR="005603F5" w:rsidRPr="00C309E5">
        <w:rPr>
          <w:rFonts w:eastAsia="Calibri"/>
          <w:color w:val="auto"/>
        </w:rPr>
        <w:t xml:space="preserve">following </w:t>
      </w:r>
      <w:r w:rsidR="003D03F6" w:rsidRPr="00C309E5">
        <w:rPr>
          <w:rFonts w:eastAsia="Calibri"/>
          <w:color w:val="auto"/>
        </w:rPr>
        <w:t>incidents for two named consumers</w:t>
      </w:r>
      <w:r w:rsidR="00812F5A" w:rsidRPr="00C309E5">
        <w:rPr>
          <w:rFonts w:eastAsia="Calibri"/>
          <w:color w:val="auto"/>
        </w:rPr>
        <w:t>, one who experienced several falls and the other</w:t>
      </w:r>
      <w:r w:rsidR="00801034" w:rsidRPr="00C309E5">
        <w:rPr>
          <w:rFonts w:eastAsia="Calibri"/>
          <w:color w:val="auto"/>
        </w:rPr>
        <w:t xml:space="preserve"> involved in two physical aggression incidents</w:t>
      </w:r>
      <w:r w:rsidR="00935B5A" w:rsidRPr="00C309E5">
        <w:rPr>
          <w:rFonts w:eastAsia="Calibri"/>
          <w:color w:val="auto"/>
        </w:rPr>
        <w:t>.</w:t>
      </w:r>
    </w:p>
    <w:p w14:paraId="124F0852" w14:textId="2823DFCD" w:rsidR="003C300D" w:rsidRDefault="00A2612A" w:rsidP="00046C37">
      <w:pPr>
        <w:rPr>
          <w:rFonts w:eastAsia="Calibri"/>
          <w:color w:val="auto"/>
        </w:rPr>
      </w:pPr>
      <w:r w:rsidRPr="00C309E5">
        <w:rPr>
          <w:rFonts w:eastAsia="Calibri"/>
          <w:color w:val="auto"/>
        </w:rPr>
        <w:t>The Assessment Team</w:t>
      </w:r>
      <w:r w:rsidR="003011C4" w:rsidRPr="00C309E5">
        <w:rPr>
          <w:rFonts w:eastAsia="Calibri"/>
          <w:color w:val="auto"/>
        </w:rPr>
        <w:t xml:space="preserve"> provided information </w:t>
      </w:r>
      <w:r w:rsidR="00801034" w:rsidRPr="00C309E5">
        <w:rPr>
          <w:rFonts w:eastAsia="Calibri"/>
          <w:color w:val="auto"/>
        </w:rPr>
        <w:t>that neither consumer were reviewed by their medical practitioner after each incident</w:t>
      </w:r>
      <w:r w:rsidR="0020582E" w:rsidRPr="00C309E5">
        <w:rPr>
          <w:rFonts w:eastAsia="Calibri"/>
          <w:color w:val="auto"/>
        </w:rPr>
        <w:t xml:space="preserve">. For the </w:t>
      </w:r>
      <w:r w:rsidR="00D47204">
        <w:rPr>
          <w:rFonts w:eastAsia="Calibri"/>
          <w:color w:val="auto"/>
        </w:rPr>
        <w:t xml:space="preserve">named </w:t>
      </w:r>
      <w:r w:rsidR="0020582E" w:rsidRPr="00C309E5">
        <w:rPr>
          <w:rFonts w:eastAsia="Calibri"/>
          <w:color w:val="auto"/>
        </w:rPr>
        <w:t>consumer involved in the physical aggression incident</w:t>
      </w:r>
      <w:r w:rsidR="00D47204">
        <w:rPr>
          <w:rFonts w:eastAsia="Calibri"/>
          <w:color w:val="auto"/>
        </w:rPr>
        <w:t>s</w:t>
      </w:r>
      <w:r w:rsidR="0020582E" w:rsidRPr="00C309E5">
        <w:rPr>
          <w:rFonts w:eastAsia="Calibri"/>
          <w:color w:val="auto"/>
        </w:rPr>
        <w:t>, the Assessment Team provided information that the incidents had not been</w:t>
      </w:r>
      <w:r w:rsidR="00CC2F5E" w:rsidRPr="00C309E5">
        <w:rPr>
          <w:rFonts w:eastAsia="Calibri"/>
          <w:color w:val="auto"/>
        </w:rPr>
        <w:t xml:space="preserve"> investigated and behaviour assessment and care planning documents had not been reviewed</w:t>
      </w:r>
      <w:r w:rsidR="000C157F" w:rsidRPr="00C309E5">
        <w:rPr>
          <w:rFonts w:eastAsia="Calibri"/>
          <w:color w:val="auto"/>
        </w:rPr>
        <w:t>.</w:t>
      </w:r>
    </w:p>
    <w:p w14:paraId="715035CE" w14:textId="55AE3348" w:rsidR="00D47204" w:rsidRDefault="002B6185" w:rsidP="005603F5">
      <w:pPr>
        <w:rPr>
          <w:rFonts w:eastAsia="Calibri"/>
          <w:color w:val="auto"/>
        </w:rPr>
      </w:pPr>
      <w:r>
        <w:rPr>
          <w:rFonts w:eastAsia="Calibri"/>
          <w:color w:val="auto"/>
        </w:rPr>
        <w:t>In relation to the named consumer who experienced</w:t>
      </w:r>
      <w:r w:rsidR="00524B48">
        <w:rPr>
          <w:rFonts w:eastAsia="Calibri"/>
          <w:color w:val="auto"/>
        </w:rPr>
        <w:t xml:space="preserve"> several</w:t>
      </w:r>
      <w:r>
        <w:rPr>
          <w:rFonts w:eastAsia="Calibri"/>
          <w:color w:val="auto"/>
        </w:rPr>
        <w:t xml:space="preserve"> falls the</w:t>
      </w:r>
      <w:r w:rsidR="006403E4">
        <w:rPr>
          <w:rFonts w:eastAsia="Calibri"/>
          <w:color w:val="auto"/>
        </w:rPr>
        <w:t xml:space="preserve"> Assessment Team</w:t>
      </w:r>
      <w:r w:rsidR="00150DB8">
        <w:rPr>
          <w:rFonts w:eastAsia="Calibri"/>
          <w:color w:val="auto"/>
        </w:rPr>
        <w:t xml:space="preserve"> also</w:t>
      </w:r>
      <w:r w:rsidR="006403E4">
        <w:rPr>
          <w:rFonts w:eastAsia="Calibri"/>
          <w:color w:val="auto"/>
        </w:rPr>
        <w:t xml:space="preserve"> provided information </w:t>
      </w:r>
      <w:r w:rsidR="00754635">
        <w:rPr>
          <w:rFonts w:eastAsia="Calibri"/>
          <w:color w:val="auto"/>
        </w:rPr>
        <w:t>identifying deficits in</w:t>
      </w:r>
      <w:r w:rsidR="006403E4">
        <w:rPr>
          <w:rFonts w:eastAsia="Calibri"/>
          <w:color w:val="auto"/>
        </w:rPr>
        <w:t xml:space="preserve"> </w:t>
      </w:r>
      <w:r>
        <w:rPr>
          <w:rFonts w:eastAsia="Calibri"/>
          <w:color w:val="auto"/>
        </w:rPr>
        <w:t>pain monitoring and n</w:t>
      </w:r>
      <w:r w:rsidR="00761220">
        <w:rPr>
          <w:rFonts w:eastAsia="Calibri"/>
          <w:color w:val="auto"/>
        </w:rPr>
        <w:t xml:space="preserve">eurological observations. I have considered this information under Requirements 2(3)(a) </w:t>
      </w:r>
      <w:r w:rsidR="00761220" w:rsidRPr="00272CA1">
        <w:rPr>
          <w:rFonts w:eastAsia="Calibri"/>
          <w:color w:val="auto"/>
        </w:rPr>
        <w:t>and</w:t>
      </w:r>
      <w:r w:rsidR="00083BD0" w:rsidRPr="00272CA1">
        <w:rPr>
          <w:rFonts w:eastAsia="Calibri"/>
          <w:color w:val="auto"/>
        </w:rPr>
        <w:t xml:space="preserve"> </w:t>
      </w:r>
      <w:r w:rsidR="00102D37" w:rsidRPr="00272CA1">
        <w:rPr>
          <w:rFonts w:eastAsia="Calibri"/>
          <w:color w:val="auto"/>
        </w:rPr>
        <w:t>3(3)(b).</w:t>
      </w:r>
    </w:p>
    <w:p w14:paraId="25813B5A" w14:textId="6B98DCC1" w:rsidR="005603F5" w:rsidRPr="00D47204" w:rsidRDefault="005603F5" w:rsidP="005603F5">
      <w:pPr>
        <w:rPr>
          <w:rFonts w:eastAsia="Calibri"/>
          <w:color w:val="auto"/>
        </w:rPr>
      </w:pPr>
      <w:r w:rsidRPr="00C309E5">
        <w:t xml:space="preserve">The response from the </w:t>
      </w:r>
      <w:r w:rsidR="00C3168E">
        <w:t>A</w:t>
      </w:r>
      <w:r w:rsidRPr="00C309E5">
        <w:t xml:space="preserve">pproved </w:t>
      </w:r>
      <w:r w:rsidR="00C3168E">
        <w:t>P</w:t>
      </w:r>
      <w:r w:rsidRPr="00C309E5">
        <w:t>rovider refutes the findings of the Assessment Team. The documentation provided in the response includ</w:t>
      </w:r>
      <w:r w:rsidR="00495EEF" w:rsidRPr="00C309E5">
        <w:t>es</w:t>
      </w:r>
      <w:r w:rsidRPr="00C309E5">
        <w:t xml:space="preserve"> </w:t>
      </w:r>
      <w:r w:rsidR="003D03F6" w:rsidRPr="00C309E5">
        <w:t>comprehensive progress notes</w:t>
      </w:r>
      <w:r w:rsidRPr="00C309E5">
        <w:t xml:space="preserve"> </w:t>
      </w:r>
      <w:r w:rsidR="001507FA" w:rsidRPr="00C309E5">
        <w:t>and client incident reports</w:t>
      </w:r>
      <w:r w:rsidR="004C415C" w:rsidRPr="00C309E5">
        <w:t xml:space="preserve"> that</w:t>
      </w:r>
      <w:r w:rsidRPr="00C309E5">
        <w:t xml:space="preserve"> demonstrate </w:t>
      </w:r>
      <w:r w:rsidR="00480DBD" w:rsidRPr="00C309E5">
        <w:t xml:space="preserve">that both </w:t>
      </w:r>
      <w:r w:rsidR="006403E4" w:rsidRPr="00C309E5">
        <w:t>consumer</w:t>
      </w:r>
      <w:r w:rsidR="006403E4">
        <w:t>s</w:t>
      </w:r>
      <w:r w:rsidR="00480DBD" w:rsidRPr="00C309E5">
        <w:t xml:space="preserve"> were reviewed</w:t>
      </w:r>
      <w:r w:rsidR="00D11841" w:rsidRPr="00C309E5">
        <w:t xml:space="preserve"> post incident with</w:t>
      </w:r>
      <w:r w:rsidR="000716C6" w:rsidRPr="00C309E5">
        <w:t xml:space="preserve"> </w:t>
      </w:r>
      <w:r w:rsidR="00D11841" w:rsidRPr="00C309E5">
        <w:rPr>
          <w:rFonts w:eastAsia="Calibri"/>
        </w:rPr>
        <w:t>input from</w:t>
      </w:r>
      <w:r w:rsidR="002F0C84" w:rsidRPr="00C309E5">
        <w:rPr>
          <w:rFonts w:eastAsia="Calibri"/>
        </w:rPr>
        <w:t xml:space="preserve"> registered nurses,</w:t>
      </w:r>
      <w:r w:rsidR="00D11841" w:rsidRPr="00C309E5">
        <w:rPr>
          <w:rFonts w:eastAsia="Calibri"/>
        </w:rPr>
        <w:t xml:space="preserve"> </w:t>
      </w:r>
      <w:r w:rsidR="002F0C84" w:rsidRPr="00C309E5">
        <w:rPr>
          <w:rFonts w:eastAsia="Calibri"/>
        </w:rPr>
        <w:t>m</w:t>
      </w:r>
      <w:r w:rsidR="00D11841" w:rsidRPr="00C309E5">
        <w:rPr>
          <w:rFonts w:eastAsia="Calibri"/>
        </w:rPr>
        <w:t xml:space="preserve">edical </w:t>
      </w:r>
      <w:r w:rsidR="002F0C84" w:rsidRPr="00C309E5">
        <w:rPr>
          <w:rFonts w:eastAsia="Calibri"/>
        </w:rPr>
        <w:t>practitioners</w:t>
      </w:r>
      <w:r w:rsidR="00D11841" w:rsidRPr="00C309E5">
        <w:rPr>
          <w:rFonts w:eastAsia="Calibri"/>
        </w:rPr>
        <w:t xml:space="preserve"> and other health professionals</w:t>
      </w:r>
      <w:r w:rsidR="00AA6E6C" w:rsidRPr="00C309E5">
        <w:rPr>
          <w:rFonts w:eastAsia="Calibri"/>
        </w:rPr>
        <w:t>.</w:t>
      </w:r>
      <w:r w:rsidR="00757430" w:rsidRPr="00C309E5">
        <w:rPr>
          <w:rFonts w:eastAsia="Calibri"/>
        </w:rPr>
        <w:t xml:space="preserve"> </w:t>
      </w:r>
      <w:r w:rsidR="00AA0EB3" w:rsidRPr="00C309E5">
        <w:rPr>
          <w:rFonts w:eastAsia="Calibri"/>
        </w:rPr>
        <w:t>The Approved Provider also submitted evidence</w:t>
      </w:r>
      <w:r w:rsidR="00A8419B" w:rsidRPr="00C309E5">
        <w:rPr>
          <w:rFonts w:eastAsia="Calibri"/>
        </w:rPr>
        <w:t xml:space="preserve"> of behaviour support plan review and consultation with the</w:t>
      </w:r>
      <w:r w:rsidR="004E2FF7">
        <w:rPr>
          <w:rFonts w:eastAsia="Calibri"/>
        </w:rPr>
        <w:t xml:space="preserve"> named</w:t>
      </w:r>
      <w:r w:rsidR="00A8419B" w:rsidRPr="00C309E5">
        <w:rPr>
          <w:rFonts w:eastAsia="Calibri"/>
        </w:rPr>
        <w:t xml:space="preserve"> consumer</w:t>
      </w:r>
      <w:r w:rsidR="006260C6">
        <w:rPr>
          <w:rFonts w:eastAsia="Calibri"/>
        </w:rPr>
        <w:t>’</w:t>
      </w:r>
      <w:r w:rsidR="00A8419B" w:rsidRPr="00C309E5">
        <w:rPr>
          <w:rFonts w:eastAsia="Calibri"/>
        </w:rPr>
        <w:t>s representative</w:t>
      </w:r>
      <w:r w:rsidR="006403E4">
        <w:rPr>
          <w:rFonts w:eastAsia="Calibri"/>
        </w:rPr>
        <w:t>.</w:t>
      </w:r>
      <w:r w:rsidR="00A8419B" w:rsidRPr="00C309E5">
        <w:rPr>
          <w:rFonts w:eastAsia="Calibri"/>
        </w:rPr>
        <w:t xml:space="preserve"> </w:t>
      </w:r>
    </w:p>
    <w:p w14:paraId="623FA07A" w14:textId="03EF1D09" w:rsidR="00495EEF" w:rsidRPr="00C309E5" w:rsidRDefault="00495EEF" w:rsidP="00495EEF">
      <w:pPr>
        <w:rPr>
          <w:rFonts w:eastAsia="Calibri"/>
          <w:color w:val="auto"/>
        </w:rPr>
      </w:pPr>
      <w:r w:rsidRPr="00C309E5">
        <w:rPr>
          <w:rFonts w:eastAsia="Calibri"/>
          <w:color w:val="auto"/>
        </w:rPr>
        <w:t>I</w:t>
      </w:r>
      <w:r w:rsidR="007B54C9" w:rsidRPr="00C309E5">
        <w:rPr>
          <w:rFonts w:eastAsia="Calibri"/>
          <w:color w:val="auto"/>
        </w:rPr>
        <w:t xml:space="preserve"> also</w:t>
      </w:r>
      <w:r w:rsidRPr="00C309E5">
        <w:rPr>
          <w:rFonts w:eastAsia="Calibri"/>
          <w:color w:val="auto"/>
        </w:rPr>
        <w:t xml:space="preserve"> note the site audit report includes positive feedback from consumers and representatives in relation to communication from the service regarding changes to consumer’s care or condition.</w:t>
      </w:r>
    </w:p>
    <w:p w14:paraId="59653DCC" w14:textId="3ED44DB6" w:rsidR="00046C37" w:rsidRPr="00C309E5" w:rsidRDefault="00046C37" w:rsidP="00046C37">
      <w:r w:rsidRPr="00C309E5">
        <w:lastRenderedPageBreak/>
        <w:t xml:space="preserve">I have considered the Assessment Team’s findings, the evidence in the site audit report and the Approved Provider’s response and have come to a different view. </w:t>
      </w:r>
      <w:r w:rsidR="00FF49A5" w:rsidRPr="00C309E5">
        <w:t xml:space="preserve">On </w:t>
      </w:r>
      <w:r w:rsidRPr="00C309E5">
        <w:t>balance</w:t>
      </w:r>
      <w:r w:rsidR="00FF49A5" w:rsidRPr="00C309E5">
        <w:t>,</w:t>
      </w:r>
      <w:r w:rsidRPr="00C309E5">
        <w:t xml:space="preserve"> I find this Requirement is Compliant.</w:t>
      </w:r>
    </w:p>
    <w:p w14:paraId="4ABA1396" w14:textId="77777777" w:rsidR="003D03F6" w:rsidRDefault="003D03F6" w:rsidP="003C28FE"/>
    <w:p w14:paraId="1CA475CE" w14:textId="0EBED9E6" w:rsidR="003D03F6" w:rsidRDefault="003D03F6" w:rsidP="003C28FE">
      <w:pPr>
        <w:sectPr w:rsidR="003D03F6" w:rsidSect="003C28FE">
          <w:type w:val="continuous"/>
          <w:pgSz w:w="11906" w:h="16838"/>
          <w:pgMar w:top="1701" w:right="1418" w:bottom="1418" w:left="1418" w:header="709" w:footer="397" w:gutter="0"/>
          <w:cols w:space="708"/>
          <w:titlePg/>
          <w:docGrid w:linePitch="360"/>
        </w:sectPr>
      </w:pPr>
    </w:p>
    <w:p w14:paraId="1CA475CF" w14:textId="56941A0C" w:rsidR="003C28FE" w:rsidRDefault="0039121A" w:rsidP="003C28FE">
      <w:pPr>
        <w:pStyle w:val="Heading1"/>
        <w:tabs>
          <w:tab w:val="right" w:pos="9070"/>
        </w:tabs>
        <w:spacing w:before="560" w:after="640"/>
        <w:rPr>
          <w:color w:val="FFFFFF" w:themeColor="background1"/>
          <w:sz w:val="36"/>
        </w:rPr>
        <w:sectPr w:rsidR="003C28FE" w:rsidSect="003C28F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CA47696" wp14:editId="1CA476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326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CA475D0" w14:textId="77777777" w:rsidR="003C28FE" w:rsidRPr="00FD1B02" w:rsidRDefault="0039121A" w:rsidP="003C28FE">
      <w:pPr>
        <w:pStyle w:val="Heading3"/>
        <w:shd w:val="clear" w:color="auto" w:fill="F2F2F2" w:themeFill="background1" w:themeFillShade="F2"/>
      </w:pPr>
      <w:r w:rsidRPr="00FD1B02">
        <w:t>Consumer outcome:</w:t>
      </w:r>
    </w:p>
    <w:p w14:paraId="1CA475D1" w14:textId="77777777" w:rsidR="003C28FE" w:rsidRDefault="0039121A" w:rsidP="003C28FE">
      <w:pPr>
        <w:numPr>
          <w:ilvl w:val="0"/>
          <w:numId w:val="3"/>
        </w:numPr>
        <w:shd w:val="clear" w:color="auto" w:fill="F2F2F2" w:themeFill="background1" w:themeFillShade="F2"/>
      </w:pPr>
      <w:r>
        <w:t>I get personal care, clinical care, or both personal care and clinical care, that is safe and right for me.</w:t>
      </w:r>
    </w:p>
    <w:p w14:paraId="1CA475D2" w14:textId="77777777" w:rsidR="003C28FE" w:rsidRDefault="0039121A" w:rsidP="003C28FE">
      <w:pPr>
        <w:pStyle w:val="Heading3"/>
        <w:shd w:val="clear" w:color="auto" w:fill="F2F2F2" w:themeFill="background1" w:themeFillShade="F2"/>
      </w:pPr>
      <w:r>
        <w:t>Organisation statement:</w:t>
      </w:r>
    </w:p>
    <w:p w14:paraId="1CA475D3" w14:textId="77777777" w:rsidR="003C28FE" w:rsidRDefault="0039121A" w:rsidP="003C28F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A475D4" w14:textId="77777777" w:rsidR="003C28FE" w:rsidRDefault="0039121A" w:rsidP="003C28FE">
      <w:pPr>
        <w:pStyle w:val="Heading2"/>
      </w:pPr>
      <w:r>
        <w:t>Assessment of Standard 3</w:t>
      </w:r>
    </w:p>
    <w:p w14:paraId="79E96706" w14:textId="5D75BCDF" w:rsidR="005D0655" w:rsidRPr="006F0FB3" w:rsidRDefault="006F0FB3" w:rsidP="005D0655">
      <w:pPr>
        <w:rPr>
          <w:rFonts w:eastAsia="Calibri"/>
          <w:lang w:eastAsia="en-US"/>
        </w:rPr>
      </w:pPr>
      <w:r w:rsidRPr="003879A7">
        <w:rPr>
          <w:rFonts w:eastAsia="Calibri"/>
          <w:color w:val="000000" w:themeColor="text1"/>
          <w:lang w:eastAsia="en-US"/>
        </w:rPr>
        <w:t xml:space="preserve">Overall sampled consumers considered that </w:t>
      </w:r>
      <w:r w:rsidRPr="00163FEE">
        <w:rPr>
          <w:rFonts w:eastAsia="Calibri"/>
          <w:lang w:eastAsia="en-US"/>
        </w:rPr>
        <w:t>they receive personal care and clinical care that is safe and right for them.</w:t>
      </w:r>
      <w:r>
        <w:rPr>
          <w:rFonts w:eastAsia="Calibri"/>
          <w:lang w:eastAsia="en-US"/>
        </w:rPr>
        <w:t xml:space="preserve"> </w:t>
      </w:r>
      <w:r w:rsidRPr="00163FEE">
        <w:rPr>
          <w:rFonts w:eastAsia="Calibri"/>
          <w:lang w:eastAsia="en-US"/>
        </w:rPr>
        <w:t>For example:</w:t>
      </w:r>
    </w:p>
    <w:p w14:paraId="731EA2B8" w14:textId="079CD54F" w:rsidR="00C20A08" w:rsidRDefault="00C20A08" w:rsidP="005D0655">
      <w:pPr>
        <w:numPr>
          <w:ilvl w:val="0"/>
          <w:numId w:val="38"/>
        </w:numPr>
        <w:ind w:left="426"/>
        <w:rPr>
          <w:rFonts w:eastAsiaTheme="minorEastAsia"/>
          <w:color w:val="auto"/>
          <w:lang w:eastAsia="en-US"/>
        </w:rPr>
      </w:pPr>
      <w:r>
        <w:rPr>
          <w:rFonts w:eastAsiaTheme="minorEastAsia"/>
          <w:color w:val="auto"/>
          <w:lang w:eastAsia="en-US"/>
        </w:rPr>
        <w:t>Consumers and representatives were satisfied</w:t>
      </w:r>
      <w:r w:rsidR="009E43F4">
        <w:rPr>
          <w:rFonts w:eastAsiaTheme="minorEastAsia"/>
          <w:color w:val="auto"/>
          <w:lang w:eastAsia="en-US"/>
        </w:rPr>
        <w:t xml:space="preserve"> </w:t>
      </w:r>
      <w:r>
        <w:rPr>
          <w:rFonts w:eastAsiaTheme="minorEastAsia"/>
          <w:color w:val="auto"/>
          <w:lang w:eastAsia="en-US"/>
        </w:rPr>
        <w:t xml:space="preserve">the care provided by the service reflects </w:t>
      </w:r>
      <w:r w:rsidR="009E43F4">
        <w:rPr>
          <w:rFonts w:eastAsiaTheme="minorEastAsia"/>
          <w:color w:val="auto"/>
          <w:lang w:eastAsia="en-US"/>
        </w:rPr>
        <w:t xml:space="preserve">the </w:t>
      </w:r>
      <w:r w:rsidR="00F3794F">
        <w:rPr>
          <w:rFonts w:eastAsiaTheme="minorEastAsia"/>
          <w:color w:val="auto"/>
          <w:lang w:eastAsia="en-US"/>
        </w:rPr>
        <w:t>consumer’s</w:t>
      </w:r>
      <w:r>
        <w:rPr>
          <w:rFonts w:eastAsiaTheme="minorEastAsia"/>
          <w:color w:val="auto"/>
          <w:lang w:eastAsia="en-US"/>
        </w:rPr>
        <w:t xml:space="preserve"> needs.</w:t>
      </w:r>
    </w:p>
    <w:p w14:paraId="74515476" w14:textId="3699452B" w:rsidR="005D0655" w:rsidRDefault="005D0655" w:rsidP="005D0655">
      <w:pPr>
        <w:numPr>
          <w:ilvl w:val="0"/>
          <w:numId w:val="38"/>
        </w:numPr>
        <w:ind w:left="426"/>
        <w:rPr>
          <w:rFonts w:eastAsiaTheme="minorEastAsia"/>
          <w:color w:val="auto"/>
          <w:lang w:eastAsia="en-US"/>
        </w:rPr>
      </w:pPr>
      <w:r w:rsidRPr="000C3603">
        <w:rPr>
          <w:rFonts w:eastAsiaTheme="minorEastAsia"/>
          <w:color w:val="auto"/>
          <w:lang w:eastAsia="en-US"/>
        </w:rPr>
        <w:t xml:space="preserve">Consumers and representatives confirmed they have access to their medical practitioner and/or allied health professionals when needed. </w:t>
      </w:r>
    </w:p>
    <w:p w14:paraId="0555BF9D" w14:textId="0AB820D2" w:rsidR="0097352C" w:rsidRDefault="003F407B" w:rsidP="0097352C">
      <w:pPr>
        <w:rPr>
          <w:rFonts w:eastAsiaTheme="minorEastAsia"/>
          <w:color w:val="auto"/>
          <w:lang w:eastAsia="en-US"/>
        </w:rPr>
      </w:pPr>
      <w:r>
        <w:rPr>
          <w:rFonts w:eastAsiaTheme="minorEastAsia"/>
          <w:color w:val="auto"/>
          <w:lang w:eastAsia="en-US"/>
        </w:rPr>
        <w:t>While</w:t>
      </w:r>
      <w:r w:rsidRPr="000C3603">
        <w:rPr>
          <w:rFonts w:eastAsiaTheme="minorEastAsia"/>
          <w:color w:val="auto"/>
          <w:lang w:eastAsia="en-US"/>
        </w:rPr>
        <w:t xml:space="preserve"> consumers </w:t>
      </w:r>
      <w:r>
        <w:rPr>
          <w:rFonts w:eastAsiaTheme="minorEastAsia"/>
          <w:color w:val="auto"/>
          <w:lang w:eastAsia="en-US"/>
        </w:rPr>
        <w:t>considered</w:t>
      </w:r>
      <w:r w:rsidRPr="000C3603">
        <w:rPr>
          <w:rFonts w:eastAsiaTheme="minorEastAsia"/>
          <w:color w:val="auto"/>
          <w:lang w:eastAsia="en-US"/>
        </w:rPr>
        <w:t xml:space="preserve"> staff </w:t>
      </w:r>
      <w:r w:rsidR="006E7DD4">
        <w:rPr>
          <w:rFonts w:eastAsiaTheme="minorEastAsia"/>
          <w:color w:val="auto"/>
          <w:lang w:eastAsia="en-US"/>
        </w:rPr>
        <w:t>were</w:t>
      </w:r>
      <w:r w:rsidR="006E7DD4" w:rsidRPr="000C3603">
        <w:rPr>
          <w:rFonts w:eastAsiaTheme="minorEastAsia"/>
          <w:color w:val="auto"/>
          <w:lang w:eastAsia="en-US"/>
        </w:rPr>
        <w:t xml:space="preserve"> </w:t>
      </w:r>
      <w:r w:rsidRPr="000C3603">
        <w:rPr>
          <w:rFonts w:eastAsiaTheme="minorEastAsia"/>
          <w:color w:val="auto"/>
          <w:lang w:eastAsia="en-US"/>
        </w:rPr>
        <w:t>aware of their needs and preferences, and</w:t>
      </w:r>
      <w:r w:rsidR="006E7DD4">
        <w:rPr>
          <w:rFonts w:eastAsiaTheme="minorEastAsia"/>
          <w:color w:val="auto"/>
          <w:lang w:eastAsia="en-US"/>
        </w:rPr>
        <w:t xml:space="preserve"> they</w:t>
      </w:r>
      <w:r w:rsidRPr="000C3603">
        <w:rPr>
          <w:rFonts w:eastAsiaTheme="minorEastAsia"/>
          <w:color w:val="auto"/>
          <w:lang w:eastAsia="en-US"/>
        </w:rPr>
        <w:t xml:space="preserve"> do not have to repeat information often</w:t>
      </w:r>
      <w:r>
        <w:rPr>
          <w:rFonts w:eastAsiaTheme="minorEastAsia"/>
          <w:color w:val="auto"/>
          <w:lang w:eastAsia="en-US"/>
        </w:rPr>
        <w:t xml:space="preserve">, the </w:t>
      </w:r>
      <w:r w:rsidR="00211FAB">
        <w:rPr>
          <w:rFonts w:eastAsiaTheme="minorEastAsia"/>
          <w:color w:val="auto"/>
          <w:lang w:eastAsia="en-US"/>
        </w:rPr>
        <w:t>service</w:t>
      </w:r>
      <w:r>
        <w:rPr>
          <w:rFonts w:eastAsiaTheme="minorEastAsia"/>
          <w:color w:val="auto"/>
          <w:lang w:eastAsia="en-US"/>
        </w:rPr>
        <w:t xml:space="preserve"> did not demonstrate that</w:t>
      </w:r>
      <w:r w:rsidR="00211FAB">
        <w:rPr>
          <w:rFonts w:eastAsiaTheme="minorEastAsia"/>
          <w:color w:val="auto"/>
          <w:lang w:eastAsia="en-US"/>
        </w:rPr>
        <w:t xml:space="preserve"> consumers condition</w:t>
      </w:r>
      <w:r w:rsidR="00D75B1B">
        <w:rPr>
          <w:rFonts w:eastAsiaTheme="minorEastAsia"/>
          <w:color w:val="auto"/>
          <w:lang w:eastAsia="en-US"/>
        </w:rPr>
        <w:t>s</w:t>
      </w:r>
      <w:r w:rsidR="00211FAB">
        <w:rPr>
          <w:rFonts w:eastAsiaTheme="minorEastAsia"/>
          <w:color w:val="auto"/>
          <w:lang w:eastAsia="en-US"/>
        </w:rPr>
        <w:t xml:space="preserve"> and needs are documented in a timely manner to support effective communication with the organisation.</w:t>
      </w:r>
    </w:p>
    <w:p w14:paraId="115AA9B5" w14:textId="2FFE93EA" w:rsidR="00F3794F" w:rsidRDefault="00F3794F" w:rsidP="00F3794F">
      <w:pPr>
        <w:rPr>
          <w:rFonts w:eastAsiaTheme="minorEastAsia"/>
          <w:color w:val="auto"/>
          <w:lang w:eastAsia="en-US"/>
        </w:rPr>
      </w:pPr>
      <w:r>
        <w:rPr>
          <w:rFonts w:eastAsiaTheme="minorEastAsia"/>
          <w:color w:val="auto"/>
          <w:lang w:eastAsia="en-US"/>
        </w:rPr>
        <w:t xml:space="preserve">While the service demonstrated that appropriate referrals are made, it did not demonstrate referrals are timely, particularly </w:t>
      </w:r>
      <w:r w:rsidR="00D75B1B">
        <w:rPr>
          <w:rFonts w:eastAsiaTheme="minorEastAsia"/>
          <w:color w:val="auto"/>
          <w:lang w:eastAsia="en-US"/>
        </w:rPr>
        <w:t>post</w:t>
      </w:r>
      <w:r>
        <w:rPr>
          <w:rFonts w:eastAsiaTheme="minorEastAsia"/>
          <w:color w:val="auto"/>
          <w:lang w:eastAsia="en-US"/>
        </w:rPr>
        <w:t xml:space="preserve"> falls.</w:t>
      </w:r>
    </w:p>
    <w:p w14:paraId="0C94B05F" w14:textId="6259D684" w:rsidR="00F3794F" w:rsidRPr="003915D0" w:rsidRDefault="00F3794F" w:rsidP="00F3794F">
      <w:pPr>
        <w:rPr>
          <w:rFonts w:eastAsiaTheme="minorEastAsia"/>
          <w:color w:val="auto"/>
          <w:lang w:eastAsia="en-US"/>
        </w:rPr>
      </w:pPr>
      <w:r w:rsidRPr="003915D0">
        <w:rPr>
          <w:rFonts w:eastAsiaTheme="minorEastAsia"/>
          <w:color w:val="auto"/>
          <w:lang w:eastAsia="en-US"/>
        </w:rPr>
        <w:t xml:space="preserve">While some </w:t>
      </w:r>
      <w:r w:rsidRPr="00275502">
        <w:rPr>
          <w:rFonts w:eastAsiaTheme="minorEastAsia"/>
          <w:color w:val="auto"/>
          <w:lang w:eastAsia="en-US"/>
        </w:rPr>
        <w:t xml:space="preserve">deficits in documentation were identified by the Assessment Team, overall the service demonstrated </w:t>
      </w:r>
      <w:r w:rsidRPr="00275502">
        <w:rPr>
          <w:color w:val="auto"/>
        </w:rPr>
        <w:t>consumers receive safe and effective care in relation to restrictive practices, pain and wounds.</w:t>
      </w:r>
      <w:r w:rsidR="009C7501" w:rsidRPr="00275502">
        <w:rPr>
          <w:color w:val="auto"/>
        </w:rPr>
        <w:t xml:space="preserve"> </w:t>
      </w:r>
      <w:r w:rsidR="00C5660F" w:rsidRPr="00275502">
        <w:rPr>
          <w:color w:val="auto"/>
        </w:rPr>
        <w:t>Consent is obtained and review and monitoring occur in line with regulatory</w:t>
      </w:r>
      <w:r w:rsidR="0065593B" w:rsidRPr="00275502">
        <w:rPr>
          <w:color w:val="auto"/>
        </w:rPr>
        <w:t xml:space="preserve"> requirements for consumers prescribed psychotropic medications. Non</w:t>
      </w:r>
      <w:r w:rsidR="003915D0" w:rsidRPr="00275502">
        <w:rPr>
          <w:color w:val="auto"/>
        </w:rPr>
        <w:t>-</w:t>
      </w:r>
      <w:r w:rsidR="0065593B" w:rsidRPr="00275502">
        <w:rPr>
          <w:color w:val="auto"/>
        </w:rPr>
        <w:t xml:space="preserve">pharmacological interventions </w:t>
      </w:r>
      <w:r w:rsidR="003915D0" w:rsidRPr="00275502">
        <w:rPr>
          <w:color w:val="auto"/>
        </w:rPr>
        <w:t xml:space="preserve">were </w:t>
      </w:r>
      <w:r w:rsidR="0065593B" w:rsidRPr="00275502">
        <w:rPr>
          <w:color w:val="auto"/>
        </w:rPr>
        <w:t xml:space="preserve">trialled prior to administration of as required psychotropic medications and pain </w:t>
      </w:r>
      <w:r w:rsidR="006D2959">
        <w:rPr>
          <w:color w:val="auto"/>
        </w:rPr>
        <w:t>medication</w:t>
      </w:r>
      <w:r w:rsidR="0065593B" w:rsidRPr="00275502">
        <w:rPr>
          <w:color w:val="auto"/>
        </w:rPr>
        <w:t xml:space="preserve">. </w:t>
      </w:r>
    </w:p>
    <w:p w14:paraId="3F3EE109" w14:textId="5E346233" w:rsidR="00F3794F" w:rsidRDefault="00F3794F" w:rsidP="00F3794F">
      <w:pPr>
        <w:rPr>
          <w:rFonts w:eastAsiaTheme="minorEastAsia"/>
          <w:color w:val="auto"/>
          <w:lang w:eastAsia="en-US"/>
        </w:rPr>
      </w:pPr>
      <w:r>
        <w:rPr>
          <w:rFonts w:eastAsiaTheme="minorEastAsia"/>
          <w:color w:val="auto"/>
          <w:lang w:eastAsia="en-US"/>
        </w:rPr>
        <w:lastRenderedPageBreak/>
        <w:t xml:space="preserve">The service demonstrated effective management of high impact and high prevalence risks associated with the care of consumers with fluid restrictions and </w:t>
      </w:r>
      <w:r w:rsidR="00027B44">
        <w:rPr>
          <w:rFonts w:eastAsiaTheme="minorEastAsia"/>
          <w:color w:val="auto"/>
          <w:lang w:eastAsia="en-US"/>
        </w:rPr>
        <w:t>high risk of</w:t>
      </w:r>
      <w:r>
        <w:rPr>
          <w:rFonts w:eastAsiaTheme="minorEastAsia"/>
          <w:color w:val="auto"/>
          <w:lang w:eastAsia="en-US"/>
        </w:rPr>
        <w:t xml:space="preserve"> falls. </w:t>
      </w:r>
      <w:r w:rsidR="00E352F1">
        <w:rPr>
          <w:rFonts w:eastAsiaTheme="minorEastAsia"/>
          <w:color w:val="auto"/>
          <w:lang w:eastAsia="en-US"/>
        </w:rPr>
        <w:t xml:space="preserve">Risks associated with specialised nursing care and medication management </w:t>
      </w:r>
      <w:r w:rsidR="00310054">
        <w:rPr>
          <w:rFonts w:eastAsiaTheme="minorEastAsia"/>
          <w:color w:val="auto"/>
          <w:lang w:eastAsia="en-US"/>
        </w:rPr>
        <w:t xml:space="preserve">were </w:t>
      </w:r>
      <w:r w:rsidR="00E352F1">
        <w:rPr>
          <w:rFonts w:eastAsiaTheme="minorEastAsia"/>
          <w:color w:val="auto"/>
          <w:lang w:eastAsia="en-US"/>
        </w:rPr>
        <w:t>also managed effectively</w:t>
      </w:r>
      <w:r w:rsidR="00310054">
        <w:rPr>
          <w:rFonts w:eastAsiaTheme="minorEastAsia"/>
          <w:color w:val="auto"/>
          <w:lang w:eastAsia="en-US"/>
        </w:rPr>
        <w:t xml:space="preserve"> by the service</w:t>
      </w:r>
      <w:r w:rsidR="00E352F1">
        <w:rPr>
          <w:rFonts w:eastAsiaTheme="minorEastAsia"/>
          <w:color w:val="auto"/>
          <w:lang w:eastAsia="en-US"/>
        </w:rPr>
        <w:t>.</w:t>
      </w:r>
    </w:p>
    <w:p w14:paraId="61784BCF" w14:textId="1AA828DA" w:rsidR="00211FAB" w:rsidRDefault="00211FAB" w:rsidP="0097352C">
      <w:pPr>
        <w:rPr>
          <w:rFonts w:cs="Times New Roman"/>
          <w:color w:val="auto"/>
        </w:rPr>
      </w:pPr>
      <w:r>
        <w:rPr>
          <w:rFonts w:cs="Times New Roman"/>
          <w:color w:val="auto"/>
        </w:rPr>
        <w:t>The service demonstrated</w:t>
      </w:r>
      <w:r w:rsidR="00CB76F4">
        <w:rPr>
          <w:rFonts w:cs="Times New Roman"/>
          <w:color w:val="auto"/>
        </w:rPr>
        <w:t xml:space="preserve"> it recognised and responded</w:t>
      </w:r>
      <w:r w:rsidR="00BD7421">
        <w:rPr>
          <w:rFonts w:cs="Times New Roman"/>
          <w:color w:val="auto"/>
        </w:rPr>
        <w:t xml:space="preserve"> in a timely manner</w:t>
      </w:r>
      <w:r w:rsidR="00107298">
        <w:rPr>
          <w:rFonts w:cs="Times New Roman"/>
          <w:color w:val="auto"/>
        </w:rPr>
        <w:t xml:space="preserve"> </w:t>
      </w:r>
      <w:r w:rsidR="00CB76F4">
        <w:rPr>
          <w:rFonts w:cs="Times New Roman"/>
          <w:color w:val="auto"/>
        </w:rPr>
        <w:t xml:space="preserve">to a </w:t>
      </w:r>
      <w:r w:rsidR="00FF4B3B">
        <w:rPr>
          <w:rFonts w:cs="Times New Roman"/>
          <w:color w:val="auto"/>
        </w:rPr>
        <w:t>consumer’s</w:t>
      </w:r>
      <w:r w:rsidR="00CB76F4">
        <w:rPr>
          <w:rFonts w:cs="Times New Roman"/>
          <w:color w:val="auto"/>
        </w:rPr>
        <w:t xml:space="preserve"> deterioration in mobility</w:t>
      </w:r>
      <w:r w:rsidR="00BD7421">
        <w:rPr>
          <w:rFonts w:cs="Times New Roman"/>
          <w:color w:val="auto"/>
        </w:rPr>
        <w:t xml:space="preserve"> </w:t>
      </w:r>
      <w:r w:rsidR="003C2468">
        <w:rPr>
          <w:rFonts w:cs="Times New Roman"/>
          <w:color w:val="auto"/>
        </w:rPr>
        <w:t xml:space="preserve">through support from </w:t>
      </w:r>
      <w:r w:rsidR="00BD7421">
        <w:rPr>
          <w:rFonts w:cs="Times New Roman"/>
          <w:color w:val="auto"/>
        </w:rPr>
        <w:t>a multi-disciplinary approach</w:t>
      </w:r>
      <w:r w:rsidR="00FF4B3B">
        <w:rPr>
          <w:rFonts w:cs="Times New Roman"/>
          <w:color w:val="auto"/>
        </w:rPr>
        <w:t xml:space="preserve">. </w:t>
      </w:r>
    </w:p>
    <w:p w14:paraId="49A2A9DC" w14:textId="105CB97C" w:rsidR="0097352C" w:rsidRDefault="0097352C" w:rsidP="0097352C">
      <w:pPr>
        <w:rPr>
          <w:rFonts w:cs="Times New Roman"/>
          <w:color w:val="auto"/>
        </w:rPr>
      </w:pPr>
      <w:r w:rsidRPr="0097352C">
        <w:rPr>
          <w:rFonts w:cs="Times New Roman"/>
          <w:color w:val="auto"/>
        </w:rPr>
        <w:t xml:space="preserve">Palliative care is provided in accordance with consumer and representative wishes and </w:t>
      </w:r>
      <w:r w:rsidR="0081573C">
        <w:rPr>
          <w:rFonts w:cs="Times New Roman"/>
          <w:color w:val="auto"/>
        </w:rPr>
        <w:t>advanced care directives</w:t>
      </w:r>
      <w:r w:rsidRPr="0097352C">
        <w:rPr>
          <w:rFonts w:cs="Times New Roman"/>
          <w:color w:val="auto"/>
        </w:rPr>
        <w:t xml:space="preserve"> reflect end of life wishes.</w:t>
      </w:r>
    </w:p>
    <w:p w14:paraId="6CB604B0" w14:textId="267214A0" w:rsidR="00EB6626" w:rsidRPr="008D7AC4" w:rsidRDefault="00EB6626" w:rsidP="00EB6626">
      <w:pPr>
        <w:pStyle w:val="ListBullet"/>
        <w:numPr>
          <w:ilvl w:val="0"/>
          <w:numId w:val="0"/>
        </w:numPr>
      </w:pPr>
      <w:r w:rsidRPr="00F802C2">
        <w:t xml:space="preserve">The service has </w:t>
      </w:r>
      <w:r w:rsidR="00273D3C" w:rsidRPr="00F802C2">
        <w:t>infection</w:t>
      </w:r>
      <w:r w:rsidR="00273D3C">
        <w:t xml:space="preserve"> prevention</w:t>
      </w:r>
      <w:r w:rsidR="00273D3C" w:rsidRPr="00F802C2">
        <w:t xml:space="preserve"> control polic</w:t>
      </w:r>
      <w:r w:rsidR="00273D3C">
        <w:t>ies</w:t>
      </w:r>
      <w:r w:rsidRPr="00F802C2">
        <w:t xml:space="preserve"> to support the service in practicing transmission-based precautions and preparing for a possible infection outbreak. The service also has an antimicrobial stewardship policy that guides staff in the appropriate use of antibiotics.</w:t>
      </w:r>
      <w:r w:rsidR="00273D3C">
        <w:t xml:space="preserve"> </w:t>
      </w:r>
      <w:r w:rsidR="00273D3C" w:rsidRPr="000C3603">
        <w:rPr>
          <w:rFonts w:eastAsiaTheme="minorEastAsia"/>
        </w:rPr>
        <w:t xml:space="preserve">Clinical staff </w:t>
      </w:r>
      <w:r w:rsidR="00273D3C">
        <w:rPr>
          <w:rFonts w:eastAsiaTheme="minorEastAsia"/>
        </w:rPr>
        <w:t>demonstrated understanding of the</w:t>
      </w:r>
      <w:r w:rsidR="00273D3C" w:rsidRPr="000C3603">
        <w:rPr>
          <w:rFonts w:eastAsiaTheme="minorEastAsia"/>
        </w:rPr>
        <w:t xml:space="preserve"> processes in place to ensure the appropriate use of antibiotics. </w:t>
      </w:r>
      <w:r>
        <w:t xml:space="preserve"> Staff are </w:t>
      </w:r>
      <w:r w:rsidRPr="00DA1D81">
        <w:t xml:space="preserve">required to complete </w:t>
      </w:r>
      <w:r w:rsidRPr="008D7AC4">
        <w:t>annual mandatory training</w:t>
      </w:r>
      <w:r w:rsidR="00273D3C">
        <w:t xml:space="preserve"> in</w:t>
      </w:r>
      <w:r w:rsidRPr="008D7AC4">
        <w:t xml:space="preserve"> infection</w:t>
      </w:r>
      <w:r w:rsidR="001355E0">
        <w:t xml:space="preserve"> prevention and</w:t>
      </w:r>
      <w:r w:rsidRPr="008D7AC4">
        <w:t xml:space="preserve"> control. </w:t>
      </w:r>
    </w:p>
    <w:p w14:paraId="1CA475D6" w14:textId="3319A08F" w:rsidR="003C28FE" w:rsidRPr="00275502" w:rsidRDefault="0039121A" w:rsidP="003C28FE">
      <w:pPr>
        <w:rPr>
          <w:rFonts w:eastAsia="Calibri"/>
          <w:color w:val="auto"/>
          <w:lang w:eastAsia="en-US"/>
        </w:rPr>
      </w:pPr>
      <w:r w:rsidRPr="00275502">
        <w:rPr>
          <w:rFonts w:eastAsiaTheme="minorHAnsi"/>
          <w:color w:val="auto"/>
        </w:rPr>
        <w:t xml:space="preserve">The Quality Standard is assessed as Non-compliant as </w:t>
      </w:r>
      <w:r w:rsidR="00877608" w:rsidRPr="00275502">
        <w:rPr>
          <w:rFonts w:eastAsiaTheme="minorHAnsi"/>
          <w:color w:val="auto"/>
        </w:rPr>
        <w:t>two</w:t>
      </w:r>
      <w:r w:rsidRPr="00275502">
        <w:rPr>
          <w:rFonts w:eastAsiaTheme="minorHAnsi"/>
          <w:color w:val="auto"/>
        </w:rPr>
        <w:t xml:space="preserve"> of the seven specific requirements have been assessed as Non-compliant.</w:t>
      </w:r>
    </w:p>
    <w:p w14:paraId="1CA475D7" w14:textId="1273FFE0" w:rsidR="003C28FE" w:rsidRDefault="0039121A" w:rsidP="003C28F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A475D8" w14:textId="75621955" w:rsidR="003C28FE" w:rsidRPr="00853601" w:rsidRDefault="0039121A" w:rsidP="003C28FE">
      <w:pPr>
        <w:pStyle w:val="Heading3"/>
      </w:pPr>
      <w:r w:rsidRPr="00853601">
        <w:t>Requirement 3(3)(a)</w:t>
      </w:r>
      <w:r>
        <w:tab/>
        <w:t>Compliant</w:t>
      </w:r>
    </w:p>
    <w:p w14:paraId="1CA475D9" w14:textId="77777777" w:rsidR="003C28FE" w:rsidRPr="008D114F" w:rsidRDefault="0039121A" w:rsidP="003C28FE">
      <w:pPr>
        <w:rPr>
          <w:i/>
        </w:rPr>
      </w:pPr>
      <w:r w:rsidRPr="008D114F">
        <w:rPr>
          <w:i/>
        </w:rPr>
        <w:t>Each consumer gets safe and effective personal care, clinical care, or both personal care and clinical care, that:</w:t>
      </w:r>
    </w:p>
    <w:p w14:paraId="1CA475DA" w14:textId="77777777" w:rsidR="003C28FE" w:rsidRPr="008D114F" w:rsidRDefault="0039121A" w:rsidP="003C28FE">
      <w:pPr>
        <w:numPr>
          <w:ilvl w:val="0"/>
          <w:numId w:val="24"/>
        </w:numPr>
        <w:tabs>
          <w:tab w:val="right" w:pos="9026"/>
        </w:tabs>
        <w:spacing w:before="0" w:after="0"/>
        <w:ind w:left="567" w:hanging="425"/>
        <w:outlineLvl w:val="4"/>
        <w:rPr>
          <w:i/>
        </w:rPr>
      </w:pPr>
      <w:r w:rsidRPr="008D114F">
        <w:rPr>
          <w:i/>
        </w:rPr>
        <w:t>is best practice; and</w:t>
      </w:r>
    </w:p>
    <w:p w14:paraId="1CA475DB" w14:textId="77777777" w:rsidR="003C28FE" w:rsidRPr="008D114F" w:rsidRDefault="0039121A" w:rsidP="003C28FE">
      <w:pPr>
        <w:numPr>
          <w:ilvl w:val="0"/>
          <w:numId w:val="24"/>
        </w:numPr>
        <w:tabs>
          <w:tab w:val="right" w:pos="9026"/>
        </w:tabs>
        <w:spacing w:before="0" w:after="0"/>
        <w:ind w:left="567" w:hanging="425"/>
        <w:outlineLvl w:val="4"/>
        <w:rPr>
          <w:i/>
        </w:rPr>
      </w:pPr>
      <w:r w:rsidRPr="008D114F">
        <w:rPr>
          <w:i/>
        </w:rPr>
        <w:t>is tailored to their needs; and</w:t>
      </w:r>
    </w:p>
    <w:p w14:paraId="1CA475DC" w14:textId="77777777" w:rsidR="003C28FE" w:rsidRPr="008D114F" w:rsidRDefault="0039121A" w:rsidP="003C28FE">
      <w:pPr>
        <w:numPr>
          <w:ilvl w:val="0"/>
          <w:numId w:val="24"/>
        </w:numPr>
        <w:tabs>
          <w:tab w:val="right" w:pos="9026"/>
        </w:tabs>
        <w:spacing w:before="0" w:after="0"/>
        <w:ind w:left="567" w:hanging="425"/>
        <w:outlineLvl w:val="4"/>
        <w:rPr>
          <w:i/>
        </w:rPr>
      </w:pPr>
      <w:r w:rsidRPr="008D114F">
        <w:rPr>
          <w:i/>
        </w:rPr>
        <w:t>optimises their health and well-being.</w:t>
      </w:r>
    </w:p>
    <w:p w14:paraId="4DB0DB92" w14:textId="7F156DDC" w:rsidR="00556C80" w:rsidRPr="0059567C" w:rsidRDefault="00556C80" w:rsidP="00556C80">
      <w:pPr>
        <w:rPr>
          <w:color w:val="auto"/>
        </w:rPr>
      </w:pPr>
      <w:r w:rsidRPr="00EE3DC6">
        <w:rPr>
          <w:color w:val="auto"/>
        </w:rPr>
        <w:t xml:space="preserve">Conflicting evidence </w:t>
      </w:r>
      <w:r>
        <w:rPr>
          <w:color w:val="auto"/>
        </w:rPr>
        <w:t xml:space="preserve">from the Assessment Team and the </w:t>
      </w:r>
      <w:r w:rsidR="00877608">
        <w:rPr>
          <w:color w:val="auto"/>
        </w:rPr>
        <w:t>A</w:t>
      </w:r>
      <w:r>
        <w:rPr>
          <w:color w:val="auto"/>
        </w:rPr>
        <w:t xml:space="preserve">pproved </w:t>
      </w:r>
      <w:r w:rsidR="00877608">
        <w:rPr>
          <w:color w:val="auto"/>
        </w:rPr>
        <w:t>P</w:t>
      </w:r>
      <w:r>
        <w:rPr>
          <w:color w:val="auto"/>
        </w:rPr>
        <w:t xml:space="preserve">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36F0ADD7" w14:textId="742495D8" w:rsidR="00CF4C23" w:rsidRDefault="00CF4C23" w:rsidP="003C28FE">
      <w:pPr>
        <w:rPr>
          <w:rFonts w:eastAsia="Calibri"/>
          <w:color w:val="auto"/>
          <w:lang w:eastAsia="en-US"/>
        </w:rPr>
      </w:pPr>
      <w:r w:rsidRPr="001F7CD5">
        <w:rPr>
          <w:color w:val="auto"/>
        </w:rPr>
        <w:t xml:space="preserve">The Assessment Team found consumers do not consistently receive care in a timely manner, according to their needs or in accordance with best practice principles. The </w:t>
      </w:r>
      <w:r w:rsidR="00EC2C4A">
        <w:rPr>
          <w:color w:val="auto"/>
        </w:rPr>
        <w:t>site audit</w:t>
      </w:r>
      <w:r w:rsidRPr="001F7CD5">
        <w:rPr>
          <w:color w:val="auto"/>
        </w:rPr>
        <w:t xml:space="preserve"> report outlines areas of concern across a number of clinical areas. </w:t>
      </w:r>
      <w:r w:rsidR="00F30400">
        <w:rPr>
          <w:rFonts w:eastAsia="Calibri"/>
          <w:color w:val="auto"/>
          <w:lang w:eastAsia="en-US"/>
        </w:rPr>
        <w:t xml:space="preserve">The Assessment Team provided examples </w:t>
      </w:r>
      <w:r w:rsidR="00987556">
        <w:rPr>
          <w:rFonts w:eastAsia="Calibri"/>
          <w:color w:val="auto"/>
          <w:lang w:eastAsia="en-US"/>
        </w:rPr>
        <w:t xml:space="preserve">relating to the management and </w:t>
      </w:r>
      <w:r w:rsidR="000D0F66">
        <w:rPr>
          <w:rFonts w:eastAsia="Calibri"/>
          <w:color w:val="auto"/>
          <w:lang w:eastAsia="en-US"/>
        </w:rPr>
        <w:t xml:space="preserve">administration of </w:t>
      </w:r>
      <w:r w:rsidR="007A385F">
        <w:rPr>
          <w:rFonts w:eastAsia="Calibri"/>
          <w:color w:val="auto"/>
          <w:lang w:eastAsia="en-US"/>
        </w:rPr>
        <w:t xml:space="preserve">psychotropic </w:t>
      </w:r>
      <w:r w:rsidR="000D0F66">
        <w:rPr>
          <w:rFonts w:eastAsia="Calibri"/>
          <w:color w:val="auto"/>
          <w:lang w:eastAsia="en-US"/>
        </w:rPr>
        <w:t>medication</w:t>
      </w:r>
      <w:r w:rsidR="00EC2C4A">
        <w:rPr>
          <w:rFonts w:eastAsia="Calibri"/>
          <w:color w:val="auto"/>
          <w:lang w:eastAsia="en-US"/>
        </w:rPr>
        <w:t>,</w:t>
      </w:r>
      <w:r w:rsidR="00C361BF">
        <w:rPr>
          <w:rFonts w:eastAsia="Calibri"/>
          <w:color w:val="auto"/>
          <w:lang w:eastAsia="en-US"/>
        </w:rPr>
        <w:t xml:space="preserve"> pain management and</w:t>
      </w:r>
      <w:r w:rsidR="003E628E">
        <w:rPr>
          <w:rFonts w:eastAsia="Calibri"/>
          <w:color w:val="auto"/>
          <w:lang w:eastAsia="en-US"/>
        </w:rPr>
        <w:t xml:space="preserve"> wound management. </w:t>
      </w:r>
    </w:p>
    <w:p w14:paraId="6C7C4C73" w14:textId="3A95624D" w:rsidR="006E1CB5" w:rsidRDefault="000D11AD" w:rsidP="003C28FE">
      <w:pPr>
        <w:rPr>
          <w:rFonts w:eastAsia="Calibri"/>
          <w:color w:val="auto"/>
          <w:lang w:eastAsia="en-US"/>
        </w:rPr>
      </w:pPr>
      <w:r>
        <w:rPr>
          <w:rFonts w:eastAsia="Calibri"/>
          <w:color w:val="auto"/>
          <w:lang w:eastAsia="en-US"/>
        </w:rPr>
        <w:t>I note that the primary source of evidence relied upon in the</w:t>
      </w:r>
      <w:r w:rsidR="000D0F66">
        <w:rPr>
          <w:rFonts w:eastAsia="Calibri"/>
          <w:color w:val="auto"/>
          <w:lang w:eastAsia="en-US"/>
        </w:rPr>
        <w:t xml:space="preserve"> site audit report </w:t>
      </w:r>
      <w:r>
        <w:rPr>
          <w:rFonts w:eastAsia="Calibri"/>
          <w:color w:val="auto"/>
          <w:lang w:eastAsia="en-US"/>
        </w:rPr>
        <w:t>relates to</w:t>
      </w:r>
      <w:r w:rsidR="000D0F66">
        <w:rPr>
          <w:rFonts w:eastAsia="Calibri"/>
          <w:color w:val="auto"/>
          <w:lang w:eastAsia="en-US"/>
        </w:rPr>
        <w:t xml:space="preserve"> documentation deficits</w:t>
      </w:r>
      <w:r w:rsidR="004B1F57">
        <w:rPr>
          <w:rFonts w:eastAsia="Calibri"/>
          <w:color w:val="auto"/>
          <w:lang w:eastAsia="en-US"/>
        </w:rPr>
        <w:t xml:space="preserve"> and</w:t>
      </w:r>
      <w:r w:rsidR="00EC2C4A">
        <w:rPr>
          <w:rFonts w:eastAsia="Calibri"/>
          <w:color w:val="auto"/>
          <w:lang w:eastAsia="en-US"/>
        </w:rPr>
        <w:t xml:space="preserve"> that</w:t>
      </w:r>
      <w:r w:rsidR="004B1F57">
        <w:rPr>
          <w:rFonts w:eastAsia="Calibri"/>
          <w:color w:val="auto"/>
          <w:lang w:eastAsia="en-US"/>
        </w:rPr>
        <w:t xml:space="preserve"> c</w:t>
      </w:r>
      <w:r w:rsidR="00041A8E">
        <w:rPr>
          <w:rFonts w:eastAsia="Calibri"/>
          <w:color w:val="auto"/>
          <w:lang w:eastAsia="en-US"/>
        </w:rPr>
        <w:t>onsumer</w:t>
      </w:r>
      <w:r w:rsidR="004B1F57">
        <w:rPr>
          <w:rFonts w:eastAsia="Calibri"/>
          <w:color w:val="auto"/>
          <w:lang w:eastAsia="en-US"/>
        </w:rPr>
        <w:t>’s</w:t>
      </w:r>
      <w:r w:rsidR="00041A8E">
        <w:rPr>
          <w:rFonts w:eastAsia="Calibri"/>
          <w:color w:val="auto"/>
          <w:lang w:eastAsia="en-US"/>
        </w:rPr>
        <w:t xml:space="preserve"> and </w:t>
      </w:r>
      <w:r w:rsidR="004B1F57">
        <w:rPr>
          <w:rFonts w:eastAsia="Calibri"/>
          <w:color w:val="auto"/>
          <w:lang w:eastAsia="en-US"/>
        </w:rPr>
        <w:t>representatives</w:t>
      </w:r>
      <w:r w:rsidR="00041A8E">
        <w:rPr>
          <w:rFonts w:eastAsia="Calibri"/>
          <w:color w:val="auto"/>
          <w:lang w:eastAsia="en-US"/>
        </w:rPr>
        <w:t xml:space="preserve"> </w:t>
      </w:r>
      <w:r w:rsidR="006F7120">
        <w:rPr>
          <w:rFonts w:eastAsia="Calibri"/>
          <w:color w:val="auto"/>
          <w:lang w:eastAsia="en-US"/>
        </w:rPr>
        <w:t>provided positive feedback</w:t>
      </w:r>
      <w:r w:rsidR="00041A8E">
        <w:rPr>
          <w:rFonts w:eastAsia="Calibri"/>
          <w:color w:val="auto"/>
          <w:lang w:eastAsia="en-US"/>
        </w:rPr>
        <w:t xml:space="preserve"> with the care provided by the service</w:t>
      </w:r>
      <w:r w:rsidR="004B1F57">
        <w:rPr>
          <w:rFonts w:eastAsia="Calibri"/>
          <w:color w:val="auto"/>
          <w:lang w:eastAsia="en-US"/>
        </w:rPr>
        <w:t>.</w:t>
      </w:r>
    </w:p>
    <w:p w14:paraId="7DD97D1C" w14:textId="1F7B7884" w:rsidR="00A732D8" w:rsidRDefault="00C37A6F" w:rsidP="003C28FE">
      <w:pPr>
        <w:rPr>
          <w:color w:val="auto"/>
        </w:rPr>
      </w:pPr>
      <w:r w:rsidRPr="00C309E5">
        <w:lastRenderedPageBreak/>
        <w:t xml:space="preserve">The response from the </w:t>
      </w:r>
      <w:r>
        <w:t>A</w:t>
      </w:r>
      <w:r w:rsidRPr="00C309E5">
        <w:t xml:space="preserve">pproved </w:t>
      </w:r>
      <w:r>
        <w:t>P</w:t>
      </w:r>
      <w:r w:rsidRPr="00C309E5">
        <w:t xml:space="preserve">rovider refutes the findings of the Assessment Team. </w:t>
      </w:r>
      <w:r w:rsidR="00A732D8">
        <w:rPr>
          <w:color w:val="auto"/>
        </w:rPr>
        <w:t xml:space="preserve">Evidence provided by the </w:t>
      </w:r>
      <w:r>
        <w:rPr>
          <w:color w:val="auto"/>
        </w:rPr>
        <w:t>A</w:t>
      </w:r>
      <w:r w:rsidR="00A732D8">
        <w:rPr>
          <w:color w:val="auto"/>
        </w:rPr>
        <w:t xml:space="preserve">pproved </w:t>
      </w:r>
      <w:r>
        <w:rPr>
          <w:color w:val="auto"/>
        </w:rPr>
        <w:t>P</w:t>
      </w:r>
      <w:r w:rsidR="00A732D8">
        <w:rPr>
          <w:color w:val="auto"/>
        </w:rPr>
        <w:t xml:space="preserve">rovider goes some way to addressing the deficits as understood by the Assessment Team, clarified the sequence of events in some instances and provided further documentation for consideration. </w:t>
      </w:r>
      <w:r>
        <w:rPr>
          <w:color w:val="auto"/>
        </w:rPr>
        <w:t>Documentation</w:t>
      </w:r>
      <w:r w:rsidR="00A732D8">
        <w:rPr>
          <w:color w:val="auto"/>
        </w:rPr>
        <w:t xml:space="preserve"> provided</w:t>
      </w:r>
      <w:r>
        <w:rPr>
          <w:color w:val="auto"/>
        </w:rPr>
        <w:t xml:space="preserve"> </w:t>
      </w:r>
      <w:r w:rsidR="00315A10">
        <w:rPr>
          <w:color w:val="auto"/>
        </w:rPr>
        <w:t>in the response includes progress notes</w:t>
      </w:r>
      <w:r w:rsidR="00450A2A">
        <w:rPr>
          <w:color w:val="auto"/>
        </w:rPr>
        <w:t xml:space="preserve"> including Residential In Reach</w:t>
      </w:r>
      <w:r w:rsidR="00315A10">
        <w:rPr>
          <w:color w:val="auto"/>
        </w:rPr>
        <w:t xml:space="preserve">, </w:t>
      </w:r>
      <w:r w:rsidR="00CD4173">
        <w:rPr>
          <w:color w:val="auto"/>
        </w:rPr>
        <w:t xml:space="preserve">incident records and wound charts. </w:t>
      </w:r>
    </w:p>
    <w:p w14:paraId="741E806A" w14:textId="161B8D44" w:rsidR="004D4087" w:rsidRDefault="004D4087" w:rsidP="003C28FE">
      <w:pPr>
        <w:rPr>
          <w:color w:val="auto"/>
        </w:rPr>
      </w:pPr>
      <w:r>
        <w:rPr>
          <w:color w:val="auto"/>
        </w:rPr>
        <w:t>The Approved Provider’s response demonstrated that</w:t>
      </w:r>
      <w:r w:rsidR="00E571DE">
        <w:rPr>
          <w:color w:val="auto"/>
        </w:rPr>
        <w:t xml:space="preserve"> non-pharmacological interventions were trialled</w:t>
      </w:r>
      <w:r w:rsidR="003F3451">
        <w:rPr>
          <w:color w:val="auto"/>
        </w:rPr>
        <w:t xml:space="preserve"> prior to the administration of</w:t>
      </w:r>
      <w:r>
        <w:rPr>
          <w:color w:val="auto"/>
        </w:rPr>
        <w:t xml:space="preserve"> </w:t>
      </w:r>
      <w:r w:rsidR="00705B11">
        <w:rPr>
          <w:color w:val="auto"/>
        </w:rPr>
        <w:t xml:space="preserve">‘as required’ </w:t>
      </w:r>
      <w:r w:rsidR="004503D9">
        <w:rPr>
          <w:color w:val="auto"/>
        </w:rPr>
        <w:t>psychotropic medications</w:t>
      </w:r>
      <w:r w:rsidR="006F2C15">
        <w:rPr>
          <w:color w:val="auto"/>
        </w:rPr>
        <w:t xml:space="preserve"> for the two named consumers in the site audit report. The response also demonstrated that </w:t>
      </w:r>
      <w:r w:rsidR="004503D9">
        <w:rPr>
          <w:color w:val="auto"/>
        </w:rPr>
        <w:t>progress notes recorded the effectiveness of the medication.</w:t>
      </w:r>
    </w:p>
    <w:p w14:paraId="3A073861" w14:textId="6E422F96" w:rsidR="004503D9" w:rsidRDefault="004503D9" w:rsidP="003C28FE">
      <w:pPr>
        <w:rPr>
          <w:color w:val="auto"/>
        </w:rPr>
      </w:pPr>
      <w:r>
        <w:rPr>
          <w:color w:val="auto"/>
        </w:rPr>
        <w:t>The Approved Provider’s response demonstrated that</w:t>
      </w:r>
      <w:r w:rsidR="00173690">
        <w:rPr>
          <w:color w:val="auto"/>
        </w:rPr>
        <w:t xml:space="preserve"> for the two consumers named in the site audit report</w:t>
      </w:r>
      <w:r w:rsidR="005723A4">
        <w:rPr>
          <w:color w:val="auto"/>
        </w:rPr>
        <w:t xml:space="preserve"> prescribed regular and ‘as required’ </w:t>
      </w:r>
      <w:r w:rsidR="00283655">
        <w:rPr>
          <w:color w:val="auto"/>
        </w:rPr>
        <w:t>analgesia</w:t>
      </w:r>
      <w:r w:rsidR="00173690">
        <w:rPr>
          <w:color w:val="auto"/>
        </w:rPr>
        <w:t xml:space="preserve">, </w:t>
      </w:r>
      <w:r w:rsidR="00387225">
        <w:rPr>
          <w:color w:val="auto"/>
        </w:rPr>
        <w:t>pain</w:t>
      </w:r>
      <w:r w:rsidR="00EA10A0">
        <w:rPr>
          <w:color w:val="auto"/>
        </w:rPr>
        <w:t xml:space="preserve"> was </w:t>
      </w:r>
      <w:r w:rsidR="00283655">
        <w:rPr>
          <w:color w:val="auto"/>
        </w:rPr>
        <w:t xml:space="preserve">regularly </w:t>
      </w:r>
      <w:r w:rsidR="00EA10A0">
        <w:rPr>
          <w:color w:val="auto"/>
        </w:rPr>
        <w:t>assessed using pain scales and</w:t>
      </w:r>
      <w:r w:rsidR="00283655">
        <w:rPr>
          <w:color w:val="auto"/>
        </w:rPr>
        <w:t xml:space="preserve"> non-pharmacological interventions were trialled with effectiveness recorded in progress notes.</w:t>
      </w:r>
      <w:r w:rsidR="00C318BC">
        <w:rPr>
          <w:color w:val="auto"/>
        </w:rPr>
        <w:t xml:space="preserve"> </w:t>
      </w:r>
      <w:r w:rsidR="009E56FA">
        <w:rPr>
          <w:color w:val="auto"/>
        </w:rPr>
        <w:t xml:space="preserve">I have also considered the Approved Providers response under Requirement </w:t>
      </w:r>
      <w:r w:rsidR="00844F67">
        <w:rPr>
          <w:color w:val="auto"/>
        </w:rPr>
        <w:t xml:space="preserve">2(3)(a) </w:t>
      </w:r>
      <w:r w:rsidR="00396DB9">
        <w:rPr>
          <w:color w:val="auto"/>
        </w:rPr>
        <w:t>including the</w:t>
      </w:r>
      <w:r w:rsidR="00844F67">
        <w:rPr>
          <w:color w:val="auto"/>
        </w:rPr>
        <w:t xml:space="preserve"> services </w:t>
      </w:r>
      <w:r w:rsidR="00396DB9">
        <w:rPr>
          <w:color w:val="auto"/>
        </w:rPr>
        <w:t>Pain Management and Assessment Policy</w:t>
      </w:r>
      <w:r w:rsidR="00844F67">
        <w:rPr>
          <w:color w:val="auto"/>
        </w:rPr>
        <w:t xml:space="preserve"> and</w:t>
      </w:r>
      <w:r w:rsidR="00396DB9">
        <w:rPr>
          <w:color w:val="auto"/>
        </w:rPr>
        <w:t xml:space="preserve"> that</w:t>
      </w:r>
      <w:r w:rsidR="00844F67">
        <w:rPr>
          <w:color w:val="auto"/>
        </w:rPr>
        <w:t xml:space="preserve"> </w:t>
      </w:r>
      <w:r w:rsidR="00CE2C72">
        <w:rPr>
          <w:color w:val="auto"/>
        </w:rPr>
        <w:t>pain monitoring</w:t>
      </w:r>
      <w:r w:rsidR="00396DB9">
        <w:rPr>
          <w:color w:val="auto"/>
        </w:rPr>
        <w:t xml:space="preserve"> is recorded in the services electronic case management system.</w:t>
      </w:r>
      <w:r w:rsidR="00844F67">
        <w:rPr>
          <w:color w:val="auto"/>
        </w:rPr>
        <w:t xml:space="preserve"> </w:t>
      </w:r>
    </w:p>
    <w:p w14:paraId="1256A59D" w14:textId="634245C0" w:rsidR="00CF4C23" w:rsidRPr="00275502" w:rsidRDefault="00D21166" w:rsidP="003C28FE">
      <w:pPr>
        <w:rPr>
          <w:color w:val="auto"/>
        </w:rPr>
      </w:pPr>
      <w:r w:rsidRPr="00275502">
        <w:rPr>
          <w:color w:val="auto"/>
        </w:rPr>
        <w:t xml:space="preserve">In relation to wound management, </w:t>
      </w:r>
      <w:r w:rsidR="00106BF6" w:rsidRPr="00275502">
        <w:rPr>
          <w:color w:val="auto"/>
        </w:rPr>
        <w:t xml:space="preserve">the </w:t>
      </w:r>
      <w:r w:rsidR="00C95DCB" w:rsidRPr="00275502">
        <w:rPr>
          <w:color w:val="auto"/>
        </w:rPr>
        <w:t>site audit report include</w:t>
      </w:r>
      <w:r w:rsidR="006D264A" w:rsidRPr="00275502">
        <w:rPr>
          <w:color w:val="auto"/>
        </w:rPr>
        <w:t xml:space="preserve">s information </w:t>
      </w:r>
      <w:r w:rsidR="009A0105" w:rsidRPr="00275502">
        <w:rPr>
          <w:color w:val="auto"/>
        </w:rPr>
        <w:t>for a named consumer with</w:t>
      </w:r>
      <w:r w:rsidR="00106BF6" w:rsidRPr="00275502">
        <w:rPr>
          <w:color w:val="auto"/>
        </w:rPr>
        <w:t xml:space="preserve"> </w:t>
      </w:r>
      <w:r w:rsidR="009A0105" w:rsidRPr="00275502">
        <w:rPr>
          <w:color w:val="auto"/>
        </w:rPr>
        <w:t xml:space="preserve">a </w:t>
      </w:r>
      <w:r w:rsidR="00FF601C" w:rsidRPr="00275502">
        <w:rPr>
          <w:color w:val="auto"/>
        </w:rPr>
        <w:t>documented unstageable wound that was</w:t>
      </w:r>
      <w:r w:rsidR="003F44B7" w:rsidRPr="00275502">
        <w:rPr>
          <w:color w:val="auto"/>
        </w:rPr>
        <w:t xml:space="preserve"> not identified in a timely manner. The Approved Provider has submitted information that demonstrates the wound was</w:t>
      </w:r>
      <w:r w:rsidR="00C82DEB" w:rsidRPr="00275502">
        <w:rPr>
          <w:color w:val="auto"/>
        </w:rPr>
        <w:t xml:space="preserve"> a</w:t>
      </w:r>
      <w:r w:rsidR="003F44B7" w:rsidRPr="00275502">
        <w:rPr>
          <w:color w:val="auto"/>
        </w:rPr>
        <w:t xml:space="preserve"> stage one wound</w:t>
      </w:r>
      <w:r w:rsidR="000068B2" w:rsidRPr="00275502">
        <w:rPr>
          <w:color w:val="auto"/>
        </w:rPr>
        <w:t xml:space="preserve"> and it has now resolved. </w:t>
      </w:r>
      <w:r w:rsidR="00586597" w:rsidRPr="00275502">
        <w:rPr>
          <w:color w:val="auto"/>
        </w:rPr>
        <w:t>I have also considered information relating to additional wounds for this consumer under Requirement 2(3)(</w:t>
      </w:r>
      <w:r w:rsidR="00B1378C" w:rsidRPr="00275502">
        <w:rPr>
          <w:color w:val="auto"/>
        </w:rPr>
        <w:t xml:space="preserve">a) and am satisfied the wounds have been managed in a reasonable manner. </w:t>
      </w:r>
      <w:r w:rsidR="00B9411D" w:rsidRPr="00275502">
        <w:rPr>
          <w:color w:val="auto"/>
        </w:rPr>
        <w:t>The Approved Provider’s response also demonstrated wound</w:t>
      </w:r>
      <w:r w:rsidR="002B62D6" w:rsidRPr="00275502">
        <w:rPr>
          <w:color w:val="auto"/>
        </w:rPr>
        <w:t xml:space="preserve"> management for both</w:t>
      </w:r>
      <w:r w:rsidR="00B9411D" w:rsidRPr="00275502">
        <w:rPr>
          <w:color w:val="auto"/>
        </w:rPr>
        <w:t xml:space="preserve"> named </w:t>
      </w:r>
      <w:r w:rsidR="006448AF" w:rsidRPr="00275502">
        <w:rPr>
          <w:color w:val="auto"/>
        </w:rPr>
        <w:t>consumers</w:t>
      </w:r>
      <w:r w:rsidR="0067752A" w:rsidRPr="00275502">
        <w:rPr>
          <w:color w:val="auto"/>
        </w:rPr>
        <w:t xml:space="preserve"> were managed in line with care directives and</w:t>
      </w:r>
      <w:r w:rsidR="002B62D6" w:rsidRPr="00275502">
        <w:rPr>
          <w:color w:val="auto"/>
        </w:rPr>
        <w:t xml:space="preserve"> included a </w:t>
      </w:r>
      <w:r w:rsidR="009D2BDF" w:rsidRPr="00275502">
        <w:rPr>
          <w:color w:val="auto"/>
        </w:rPr>
        <w:t>multidisciplinary approach</w:t>
      </w:r>
      <w:r w:rsidR="008C33B9" w:rsidRPr="00275502">
        <w:rPr>
          <w:color w:val="auto"/>
        </w:rPr>
        <w:t xml:space="preserve"> supported by Medical Practitioners, </w:t>
      </w:r>
      <w:r w:rsidR="008163CA" w:rsidRPr="00275502">
        <w:rPr>
          <w:color w:val="auto"/>
        </w:rPr>
        <w:t xml:space="preserve">Podiatrists, Dietitians, </w:t>
      </w:r>
      <w:r w:rsidR="0011599E" w:rsidRPr="00275502">
        <w:rPr>
          <w:color w:val="auto"/>
        </w:rPr>
        <w:t xml:space="preserve">and </w:t>
      </w:r>
      <w:r w:rsidR="008163CA" w:rsidRPr="00275502">
        <w:rPr>
          <w:color w:val="auto"/>
        </w:rPr>
        <w:t>Residential In</w:t>
      </w:r>
      <w:r w:rsidR="0011599E" w:rsidRPr="00275502">
        <w:rPr>
          <w:color w:val="auto"/>
        </w:rPr>
        <w:t xml:space="preserve"> </w:t>
      </w:r>
      <w:r w:rsidR="008163CA" w:rsidRPr="00275502">
        <w:rPr>
          <w:color w:val="auto"/>
        </w:rPr>
        <w:t>Reach</w:t>
      </w:r>
      <w:r w:rsidR="0011599E" w:rsidRPr="00275502">
        <w:rPr>
          <w:color w:val="auto"/>
        </w:rPr>
        <w:t>.</w:t>
      </w:r>
    </w:p>
    <w:p w14:paraId="1CA475DD" w14:textId="7F6D9029" w:rsidR="003C28FE" w:rsidRPr="00275502" w:rsidRDefault="00BF0709" w:rsidP="003C28FE">
      <w:pPr>
        <w:rPr>
          <w:color w:val="auto"/>
        </w:rPr>
      </w:pPr>
      <w:r w:rsidRPr="00275502">
        <w:rPr>
          <w:color w:val="auto"/>
        </w:rPr>
        <w:t>I have reviewed all of the information provided</w:t>
      </w:r>
      <w:r w:rsidR="006448AF" w:rsidRPr="00275502">
        <w:rPr>
          <w:color w:val="auto"/>
        </w:rPr>
        <w:t>.</w:t>
      </w:r>
      <w:r w:rsidRPr="00275502">
        <w:rPr>
          <w:color w:val="auto"/>
        </w:rPr>
        <w:t xml:space="preserve"> </w:t>
      </w:r>
      <w:r w:rsidR="0082469B" w:rsidRPr="003C28FE">
        <w:rPr>
          <w:color w:val="auto"/>
        </w:rPr>
        <w:t>While I acknowledge there was some deficits in documentation</w:t>
      </w:r>
      <w:r w:rsidR="00DB7816" w:rsidRPr="00275502">
        <w:rPr>
          <w:color w:val="auto"/>
        </w:rPr>
        <w:t xml:space="preserve">, </w:t>
      </w:r>
      <w:r w:rsidR="00F973D4" w:rsidRPr="00275502">
        <w:rPr>
          <w:color w:val="auto"/>
        </w:rPr>
        <w:t xml:space="preserve">I consider the Approved Provider </w:t>
      </w:r>
      <w:r w:rsidR="00FC5CFF" w:rsidRPr="00275502">
        <w:rPr>
          <w:color w:val="auto"/>
        </w:rPr>
        <w:t xml:space="preserve">has demonstrated consumers receive safe and effective care in </w:t>
      </w:r>
      <w:r w:rsidR="00800E4A" w:rsidRPr="00275502">
        <w:rPr>
          <w:color w:val="auto"/>
        </w:rPr>
        <w:t>relation</w:t>
      </w:r>
      <w:r w:rsidR="00FC5CFF" w:rsidRPr="00275502">
        <w:rPr>
          <w:color w:val="auto"/>
        </w:rPr>
        <w:t xml:space="preserve"> to </w:t>
      </w:r>
      <w:r w:rsidR="00800E4A" w:rsidRPr="00275502">
        <w:rPr>
          <w:color w:val="auto"/>
        </w:rPr>
        <w:t xml:space="preserve">restrictive practices, pain and wounds. </w:t>
      </w:r>
      <w:r w:rsidR="006448AF" w:rsidRPr="00275502">
        <w:rPr>
          <w:color w:val="auto"/>
        </w:rPr>
        <w:t>Therefore, on balance I find this requirement is Compliant.</w:t>
      </w:r>
    </w:p>
    <w:p w14:paraId="1CA475DF" w14:textId="339D8E91" w:rsidR="003C28FE" w:rsidRPr="00853601" w:rsidRDefault="0039121A" w:rsidP="003C28FE">
      <w:pPr>
        <w:pStyle w:val="Heading3"/>
      </w:pPr>
      <w:r w:rsidRPr="00853601">
        <w:t>Requirement 3(3)(b)</w:t>
      </w:r>
      <w:r>
        <w:tab/>
        <w:t>Compliant</w:t>
      </w:r>
    </w:p>
    <w:p w14:paraId="1CA475E0" w14:textId="77777777" w:rsidR="003C28FE" w:rsidRPr="008D114F" w:rsidRDefault="0039121A" w:rsidP="003C28FE">
      <w:pPr>
        <w:rPr>
          <w:i/>
        </w:rPr>
      </w:pPr>
      <w:r w:rsidRPr="008D114F">
        <w:rPr>
          <w:i/>
          <w:szCs w:val="22"/>
        </w:rPr>
        <w:t>Effective management of high impact or high prevalence risks associated with the care of each consumer.</w:t>
      </w:r>
    </w:p>
    <w:p w14:paraId="7E085C07" w14:textId="214AFB99" w:rsidR="00DA069F" w:rsidRDefault="00DA069F" w:rsidP="003C28FE">
      <w:pPr>
        <w:rPr>
          <w:rFonts w:eastAsia="Calibri"/>
          <w:color w:val="auto"/>
          <w:lang w:eastAsia="en-US"/>
        </w:rPr>
      </w:pPr>
      <w:r>
        <w:rPr>
          <w:rFonts w:eastAsia="Calibri"/>
          <w:color w:val="auto"/>
          <w:lang w:eastAsia="en-US"/>
        </w:rPr>
        <w:t>The Assessment Team found that t</w:t>
      </w:r>
      <w:r w:rsidRPr="000E13B8">
        <w:rPr>
          <w:rFonts w:eastAsia="Calibri"/>
          <w:color w:val="auto"/>
          <w:lang w:eastAsia="en-US"/>
        </w:rPr>
        <w:t xml:space="preserve">he service was </w:t>
      </w:r>
      <w:r>
        <w:rPr>
          <w:rFonts w:eastAsia="Calibri"/>
          <w:color w:val="auto"/>
          <w:lang w:eastAsia="en-US"/>
        </w:rPr>
        <w:t>unable</w:t>
      </w:r>
      <w:r w:rsidR="00FA7BA9">
        <w:rPr>
          <w:rFonts w:eastAsia="Calibri"/>
          <w:color w:val="auto"/>
          <w:lang w:eastAsia="en-US"/>
        </w:rPr>
        <w:t xml:space="preserve"> to</w:t>
      </w:r>
      <w:r>
        <w:rPr>
          <w:rFonts w:eastAsia="Calibri"/>
          <w:color w:val="auto"/>
          <w:lang w:eastAsia="en-US"/>
        </w:rPr>
        <w:t xml:space="preserve"> demonstrate</w:t>
      </w:r>
      <w:r w:rsidRPr="000E13B8">
        <w:rPr>
          <w:rFonts w:eastAsia="Calibri"/>
          <w:color w:val="auto"/>
          <w:lang w:eastAsia="en-US"/>
        </w:rPr>
        <w:t xml:space="preserve"> effective management of high impact or high prevalen</w:t>
      </w:r>
      <w:r>
        <w:rPr>
          <w:rFonts w:eastAsia="Calibri"/>
          <w:color w:val="auto"/>
          <w:lang w:eastAsia="en-US"/>
        </w:rPr>
        <w:t>ce</w:t>
      </w:r>
      <w:r w:rsidRPr="000E13B8">
        <w:rPr>
          <w:rFonts w:eastAsia="Calibri"/>
          <w:color w:val="auto"/>
          <w:lang w:eastAsia="en-US"/>
        </w:rPr>
        <w:t xml:space="preserve"> risks for </w:t>
      </w:r>
      <w:r>
        <w:rPr>
          <w:rFonts w:eastAsia="Calibri"/>
          <w:color w:val="auto"/>
          <w:lang w:eastAsia="en-US"/>
        </w:rPr>
        <w:t>sampled</w:t>
      </w:r>
      <w:r w:rsidRPr="000E13B8">
        <w:rPr>
          <w:rFonts w:eastAsia="Calibri"/>
          <w:color w:val="auto"/>
          <w:lang w:eastAsia="en-US"/>
        </w:rPr>
        <w:t xml:space="preserve"> consumers </w:t>
      </w:r>
      <w:r>
        <w:rPr>
          <w:rFonts w:eastAsia="Calibri"/>
          <w:color w:val="auto"/>
          <w:lang w:eastAsia="en-US"/>
        </w:rPr>
        <w:t xml:space="preserve">in relation to </w:t>
      </w:r>
      <w:r w:rsidR="00286CD9">
        <w:rPr>
          <w:rFonts w:eastAsia="Calibri"/>
          <w:color w:val="auto"/>
          <w:lang w:eastAsia="en-US"/>
        </w:rPr>
        <w:t xml:space="preserve">fluid restrictions and falls. </w:t>
      </w:r>
    </w:p>
    <w:p w14:paraId="5840F216" w14:textId="3E731C5B" w:rsidR="00A80B4B" w:rsidRDefault="00244C38" w:rsidP="003C28FE">
      <w:pPr>
        <w:rPr>
          <w:rFonts w:cs="Times New Roman"/>
        </w:rPr>
      </w:pPr>
      <w:r>
        <w:rPr>
          <w:rFonts w:cs="Times New Roman"/>
        </w:rPr>
        <w:lastRenderedPageBreak/>
        <w:t xml:space="preserve">The </w:t>
      </w:r>
      <w:r w:rsidR="004D09FE">
        <w:rPr>
          <w:rFonts w:cs="Times New Roman"/>
        </w:rPr>
        <w:t>site audit report</w:t>
      </w:r>
      <w:r w:rsidR="008E0C51">
        <w:rPr>
          <w:rFonts w:cs="Times New Roman"/>
        </w:rPr>
        <w:t xml:space="preserve"> included information that the service did not complete n</w:t>
      </w:r>
      <w:r w:rsidR="00EE3DEA">
        <w:rPr>
          <w:rFonts w:cs="Times New Roman"/>
        </w:rPr>
        <w:t>eurological observations</w:t>
      </w:r>
      <w:r w:rsidR="00D52E68">
        <w:rPr>
          <w:rFonts w:cs="Times New Roman"/>
        </w:rPr>
        <w:t xml:space="preserve"> in line with the services falls protocol for</w:t>
      </w:r>
      <w:r w:rsidR="00EE3DEA">
        <w:rPr>
          <w:rFonts w:cs="Times New Roman"/>
        </w:rPr>
        <w:t xml:space="preserve"> two named consumer</w:t>
      </w:r>
      <w:r w:rsidR="00D52E68">
        <w:rPr>
          <w:rFonts w:cs="Times New Roman"/>
        </w:rPr>
        <w:t>s post</w:t>
      </w:r>
      <w:r w:rsidR="00EE3DEA">
        <w:rPr>
          <w:rFonts w:cs="Times New Roman"/>
        </w:rPr>
        <w:t xml:space="preserve"> fall</w:t>
      </w:r>
      <w:r w:rsidR="001169AF">
        <w:rPr>
          <w:rFonts w:cs="Times New Roman"/>
        </w:rPr>
        <w:t>. For one of the named consumer</w:t>
      </w:r>
      <w:r w:rsidR="007C2DE2">
        <w:rPr>
          <w:rFonts w:cs="Times New Roman"/>
        </w:rPr>
        <w:t>s</w:t>
      </w:r>
      <w:r w:rsidR="001169AF">
        <w:rPr>
          <w:rFonts w:cs="Times New Roman"/>
        </w:rPr>
        <w:t xml:space="preserve">, the Assessment Team identified that pain charting and sighting charting weren’t commenced in line with </w:t>
      </w:r>
      <w:r w:rsidR="007C2DE2">
        <w:rPr>
          <w:rFonts w:cs="Times New Roman"/>
        </w:rPr>
        <w:t xml:space="preserve">medical </w:t>
      </w:r>
      <w:r w:rsidR="001169AF">
        <w:rPr>
          <w:rFonts w:cs="Times New Roman"/>
        </w:rPr>
        <w:t>directives.</w:t>
      </w:r>
      <w:r w:rsidR="00F00BCC">
        <w:rPr>
          <w:rFonts w:cs="Times New Roman"/>
        </w:rPr>
        <w:t xml:space="preserve"> </w:t>
      </w:r>
      <w:r w:rsidR="00E13F5F">
        <w:rPr>
          <w:rFonts w:cs="Times New Roman"/>
        </w:rPr>
        <w:t>The site audit report</w:t>
      </w:r>
      <w:r w:rsidR="00F00BCC">
        <w:rPr>
          <w:rFonts w:cs="Times New Roman"/>
        </w:rPr>
        <w:t xml:space="preserve"> also</w:t>
      </w:r>
      <w:r w:rsidR="00E13F5F">
        <w:rPr>
          <w:rFonts w:cs="Times New Roman"/>
        </w:rPr>
        <w:t xml:space="preserve"> included information the service did not </w:t>
      </w:r>
      <w:r w:rsidR="00F00BCC">
        <w:rPr>
          <w:rFonts w:cs="Times New Roman"/>
        </w:rPr>
        <w:t xml:space="preserve">monitor and manage fluid restrictions for two named consumers. </w:t>
      </w:r>
    </w:p>
    <w:p w14:paraId="1DD5979C" w14:textId="197F2039" w:rsidR="002A68F0" w:rsidRDefault="002A68F0" w:rsidP="002A68F0">
      <w:pPr>
        <w:rPr>
          <w:rFonts w:eastAsia="Calibri"/>
          <w:color w:val="auto"/>
          <w:lang w:eastAsia="en-US"/>
        </w:rPr>
      </w:pPr>
      <w:r>
        <w:rPr>
          <w:rFonts w:eastAsia="Calibri"/>
          <w:color w:val="auto"/>
          <w:lang w:eastAsia="en-US"/>
        </w:rPr>
        <w:t>I note that the primary source of evidence relied upon in the site audit report relates to documentation deficits and that consumer’s and representatives were satisfied with the care provided by the service.</w:t>
      </w:r>
    </w:p>
    <w:p w14:paraId="5AC847B7" w14:textId="4BC8FA48" w:rsidR="000347F1" w:rsidRDefault="000347F1" w:rsidP="000347F1">
      <w:pPr>
        <w:rPr>
          <w:color w:val="auto"/>
        </w:rPr>
      </w:pPr>
      <w:r w:rsidRPr="00C309E5">
        <w:t xml:space="preserve">The response from the </w:t>
      </w:r>
      <w:r>
        <w:t>A</w:t>
      </w:r>
      <w:r w:rsidRPr="00C309E5">
        <w:t xml:space="preserve">pproved </w:t>
      </w:r>
      <w:r>
        <w:t>P</w:t>
      </w:r>
      <w:r w:rsidRPr="00C309E5">
        <w:t xml:space="preserve">rovider refutes the findings of the Assessment Team. </w:t>
      </w:r>
      <w:r>
        <w:rPr>
          <w:color w:val="auto"/>
        </w:rPr>
        <w:t xml:space="preserve">Evidence provided by the Approved Provider </w:t>
      </w:r>
      <w:r w:rsidR="009A7F75">
        <w:rPr>
          <w:color w:val="auto"/>
        </w:rPr>
        <w:t>provides clarifying information</w:t>
      </w:r>
      <w:r>
        <w:rPr>
          <w:color w:val="auto"/>
        </w:rPr>
        <w:t xml:space="preserve"> </w:t>
      </w:r>
      <w:r w:rsidR="009A7F75">
        <w:rPr>
          <w:color w:val="auto"/>
        </w:rPr>
        <w:t>and</w:t>
      </w:r>
      <w:r>
        <w:rPr>
          <w:color w:val="auto"/>
        </w:rPr>
        <w:t xml:space="preserve"> further documentation for consideration. Documentation provided in the response includes </w:t>
      </w:r>
      <w:r w:rsidR="0048658C">
        <w:rPr>
          <w:color w:val="auto"/>
        </w:rPr>
        <w:t>progress notes, post falls progress notes form</w:t>
      </w:r>
      <w:r w:rsidR="0091751B">
        <w:rPr>
          <w:color w:val="auto"/>
        </w:rPr>
        <w:t>, Falls Assessment and Management Residential Services Protocol</w:t>
      </w:r>
      <w:r w:rsidR="00A36248">
        <w:rPr>
          <w:color w:val="auto"/>
        </w:rPr>
        <w:t>, Physiotherapist review notes</w:t>
      </w:r>
      <w:r w:rsidR="00D351F6">
        <w:rPr>
          <w:color w:val="auto"/>
        </w:rPr>
        <w:t>, handover sheet</w:t>
      </w:r>
    </w:p>
    <w:p w14:paraId="78367B89" w14:textId="29CE20D2" w:rsidR="00D351F6" w:rsidRPr="00275502" w:rsidRDefault="00D160B0" w:rsidP="000347F1">
      <w:pPr>
        <w:rPr>
          <w:color w:val="auto"/>
        </w:rPr>
      </w:pPr>
      <w:r w:rsidRPr="00C725B0">
        <w:rPr>
          <w:color w:val="auto"/>
        </w:rPr>
        <w:t>The Approved Provider submit</w:t>
      </w:r>
      <w:r w:rsidR="007202AA" w:rsidRPr="00C725B0">
        <w:rPr>
          <w:color w:val="auto"/>
        </w:rPr>
        <w:t>ted information that</w:t>
      </w:r>
      <w:r w:rsidR="00284C8C" w:rsidRPr="00C725B0">
        <w:rPr>
          <w:color w:val="auto"/>
        </w:rPr>
        <w:t xml:space="preserve"> staff</w:t>
      </w:r>
      <w:r w:rsidRPr="00C725B0">
        <w:rPr>
          <w:color w:val="auto"/>
        </w:rPr>
        <w:t xml:space="preserve"> followed the</w:t>
      </w:r>
      <w:r w:rsidR="007202AA" w:rsidRPr="00C725B0">
        <w:rPr>
          <w:color w:val="auto"/>
        </w:rPr>
        <w:t xml:space="preserve"> servic</w:t>
      </w:r>
      <w:r w:rsidR="00AF2AE1" w:rsidRPr="00C725B0">
        <w:rPr>
          <w:color w:val="auto"/>
        </w:rPr>
        <w:t>e’s</w:t>
      </w:r>
      <w:r w:rsidRPr="00C725B0">
        <w:rPr>
          <w:color w:val="auto"/>
        </w:rPr>
        <w:t xml:space="preserve"> secondary</w:t>
      </w:r>
      <w:r w:rsidR="00913BEA" w:rsidRPr="00C725B0">
        <w:rPr>
          <w:color w:val="auto"/>
        </w:rPr>
        <w:t xml:space="preserve"> falls</w:t>
      </w:r>
      <w:r w:rsidR="00FC2CFE" w:rsidRPr="00C725B0">
        <w:rPr>
          <w:color w:val="auto"/>
        </w:rPr>
        <w:t xml:space="preserve"> process</w:t>
      </w:r>
      <w:r w:rsidR="00AF2AE1" w:rsidRPr="00CF0D14">
        <w:rPr>
          <w:color w:val="auto"/>
        </w:rPr>
        <w:t xml:space="preserve"> as</w:t>
      </w:r>
      <w:r w:rsidR="00FC2CFE" w:rsidRPr="00CF0D14">
        <w:rPr>
          <w:color w:val="auto"/>
        </w:rPr>
        <w:t xml:space="preserve"> stipulated in the services</w:t>
      </w:r>
      <w:r w:rsidR="00913BEA" w:rsidRPr="00CF0D14">
        <w:rPr>
          <w:color w:val="auto"/>
        </w:rPr>
        <w:t xml:space="preserve"> falls</w:t>
      </w:r>
      <w:r w:rsidR="00FC2CFE" w:rsidRPr="00CF0D14">
        <w:rPr>
          <w:color w:val="auto"/>
        </w:rPr>
        <w:t xml:space="preserve"> pro</w:t>
      </w:r>
      <w:r w:rsidR="00AE16A1" w:rsidRPr="00CF0D14">
        <w:rPr>
          <w:color w:val="auto"/>
        </w:rPr>
        <w:t>tocol which directs</w:t>
      </w:r>
      <w:r w:rsidR="00F02BDE" w:rsidRPr="00CF0D14">
        <w:rPr>
          <w:color w:val="auto"/>
        </w:rPr>
        <w:t xml:space="preserve"> staff</w:t>
      </w:r>
      <w:r w:rsidR="00284C8C" w:rsidRPr="00CF0D14">
        <w:rPr>
          <w:color w:val="auto"/>
        </w:rPr>
        <w:t xml:space="preserve"> to</w:t>
      </w:r>
      <w:r w:rsidR="00F02BDE" w:rsidRPr="00CF0D14">
        <w:rPr>
          <w:color w:val="auto"/>
        </w:rPr>
        <w:t xml:space="preserve"> complete observations in line with the </w:t>
      </w:r>
      <w:r w:rsidR="00AF2AE1" w:rsidRPr="00CF0D14">
        <w:rPr>
          <w:color w:val="auto"/>
        </w:rPr>
        <w:t>post</w:t>
      </w:r>
      <w:r w:rsidR="00177142" w:rsidRPr="00CF0D14">
        <w:rPr>
          <w:color w:val="auto"/>
        </w:rPr>
        <w:t xml:space="preserve"> </w:t>
      </w:r>
      <w:r w:rsidR="00AF2AE1" w:rsidRPr="00CF0D14">
        <w:rPr>
          <w:color w:val="auto"/>
        </w:rPr>
        <w:t>f</w:t>
      </w:r>
      <w:r w:rsidR="00177142" w:rsidRPr="00CF0D14">
        <w:rPr>
          <w:color w:val="auto"/>
        </w:rPr>
        <w:t xml:space="preserve">alls </w:t>
      </w:r>
      <w:r w:rsidR="00AF2AE1" w:rsidRPr="00CF0D14">
        <w:rPr>
          <w:color w:val="auto"/>
        </w:rPr>
        <w:t>p</w:t>
      </w:r>
      <w:r w:rsidR="00177142" w:rsidRPr="00CF0D14">
        <w:rPr>
          <w:color w:val="auto"/>
        </w:rPr>
        <w:t xml:space="preserve">rogress </w:t>
      </w:r>
      <w:r w:rsidR="00AF2AE1" w:rsidRPr="00CF0D14">
        <w:rPr>
          <w:color w:val="auto"/>
        </w:rPr>
        <w:t>n</w:t>
      </w:r>
      <w:r w:rsidR="00177142" w:rsidRPr="00CF0D14">
        <w:rPr>
          <w:color w:val="auto"/>
        </w:rPr>
        <w:t>ote</w:t>
      </w:r>
      <w:r w:rsidR="00AF2AE1" w:rsidRPr="00046AD0">
        <w:rPr>
          <w:color w:val="auto"/>
        </w:rPr>
        <w:t xml:space="preserve"> guidance</w:t>
      </w:r>
      <w:r w:rsidR="00177142" w:rsidRPr="00275502">
        <w:rPr>
          <w:color w:val="auto"/>
        </w:rPr>
        <w:t xml:space="preserve"> or until the registered nurse has reviewed the consumer and ceased observations. </w:t>
      </w:r>
      <w:r w:rsidR="00FD02BA" w:rsidRPr="00275502">
        <w:rPr>
          <w:color w:val="auto"/>
        </w:rPr>
        <w:t>I have considered all available information in relation to neurological observation</w:t>
      </w:r>
      <w:r w:rsidR="004442A1" w:rsidRPr="00275502">
        <w:rPr>
          <w:color w:val="auto"/>
        </w:rPr>
        <w:t>s and it is my view that staff followed the secondary process</w:t>
      </w:r>
      <w:r w:rsidR="00D10F31" w:rsidRPr="00275502">
        <w:rPr>
          <w:color w:val="auto"/>
        </w:rPr>
        <w:t xml:space="preserve"> for both consumers</w:t>
      </w:r>
      <w:r w:rsidR="004442A1" w:rsidRPr="00275502">
        <w:rPr>
          <w:color w:val="auto"/>
        </w:rPr>
        <w:t xml:space="preserve">. </w:t>
      </w:r>
      <w:r w:rsidR="001169AF" w:rsidRPr="00275502">
        <w:rPr>
          <w:color w:val="auto"/>
        </w:rPr>
        <w:t xml:space="preserve">In relation to pain charting and </w:t>
      </w:r>
      <w:r w:rsidR="00E43CF8" w:rsidRPr="00275502">
        <w:rPr>
          <w:color w:val="auto"/>
        </w:rPr>
        <w:t xml:space="preserve">sighting charting the Approved Provider has submitted the consumers pain was monitored in progress notes </w:t>
      </w:r>
      <w:r w:rsidR="00C725B0" w:rsidRPr="00275502">
        <w:rPr>
          <w:color w:val="auto"/>
        </w:rPr>
        <w:t>in line with</w:t>
      </w:r>
      <w:r w:rsidR="00E43CF8" w:rsidRPr="00275502">
        <w:rPr>
          <w:color w:val="auto"/>
        </w:rPr>
        <w:t xml:space="preserve"> process and</w:t>
      </w:r>
      <w:r w:rsidR="00E54F79" w:rsidRPr="00275502">
        <w:rPr>
          <w:color w:val="auto"/>
        </w:rPr>
        <w:t xml:space="preserve"> has demonstrated the physiotherapist did not </w:t>
      </w:r>
      <w:r w:rsidR="00335738" w:rsidRPr="00275502">
        <w:rPr>
          <w:color w:val="auto"/>
        </w:rPr>
        <w:t>recommend</w:t>
      </w:r>
      <w:r w:rsidR="00E54F79" w:rsidRPr="00275502">
        <w:rPr>
          <w:color w:val="auto"/>
        </w:rPr>
        <w:t xml:space="preserve"> sighting charting to be complet</w:t>
      </w:r>
      <w:r w:rsidR="00335738" w:rsidRPr="00275502">
        <w:rPr>
          <w:color w:val="auto"/>
        </w:rPr>
        <w:t>ed</w:t>
      </w:r>
      <w:r w:rsidR="00E54F79" w:rsidRPr="00275502">
        <w:rPr>
          <w:color w:val="auto"/>
        </w:rPr>
        <w:t xml:space="preserve">, </w:t>
      </w:r>
      <w:r w:rsidR="00335738" w:rsidRPr="00275502">
        <w:rPr>
          <w:color w:val="auto"/>
        </w:rPr>
        <w:t>as it proved</w:t>
      </w:r>
      <w:r w:rsidR="00E54F79" w:rsidRPr="00275502">
        <w:rPr>
          <w:color w:val="auto"/>
        </w:rPr>
        <w:t xml:space="preserve"> ineffective</w:t>
      </w:r>
      <w:r w:rsidR="00335738" w:rsidRPr="00275502">
        <w:rPr>
          <w:color w:val="auto"/>
        </w:rPr>
        <w:t xml:space="preserve"> for </w:t>
      </w:r>
      <w:r w:rsidR="00C725B0" w:rsidRPr="00275502">
        <w:rPr>
          <w:color w:val="auto"/>
        </w:rPr>
        <w:t xml:space="preserve">the </w:t>
      </w:r>
      <w:r w:rsidR="00335738" w:rsidRPr="00275502">
        <w:rPr>
          <w:color w:val="auto"/>
        </w:rPr>
        <w:t xml:space="preserve">consumer. </w:t>
      </w:r>
    </w:p>
    <w:p w14:paraId="4BCC7348" w14:textId="51FB0532" w:rsidR="009A7F75" w:rsidRPr="00275502" w:rsidRDefault="005048CE" w:rsidP="003C28FE">
      <w:pPr>
        <w:rPr>
          <w:color w:val="auto"/>
        </w:rPr>
      </w:pPr>
      <w:r w:rsidRPr="00275502">
        <w:rPr>
          <w:color w:val="auto"/>
        </w:rPr>
        <w:t>In relation to the management of fluid restrictions, the Approved Provider submits staff monitor fluid restrictions in line with medical directives and there was no directive for fluid charting</w:t>
      </w:r>
      <w:r w:rsidR="00E61BEF" w:rsidRPr="00275502">
        <w:rPr>
          <w:color w:val="auto"/>
        </w:rPr>
        <w:t xml:space="preserve"> for either named consumer</w:t>
      </w:r>
      <w:r w:rsidRPr="00275502">
        <w:rPr>
          <w:color w:val="auto"/>
        </w:rPr>
        <w:t>.</w:t>
      </w:r>
      <w:r w:rsidR="006D72C3" w:rsidRPr="00275502">
        <w:rPr>
          <w:color w:val="auto"/>
        </w:rPr>
        <w:t xml:space="preserve"> The medical directives in place to manage</w:t>
      </w:r>
      <w:r w:rsidR="0070120D" w:rsidRPr="00275502">
        <w:rPr>
          <w:color w:val="auto"/>
        </w:rPr>
        <w:t xml:space="preserve"> fluid restrictions </w:t>
      </w:r>
      <w:r w:rsidR="006D72C3" w:rsidRPr="00275502">
        <w:rPr>
          <w:color w:val="auto"/>
        </w:rPr>
        <w:t xml:space="preserve">for both named consumers </w:t>
      </w:r>
      <w:r w:rsidR="00AD7AD6" w:rsidRPr="00275502">
        <w:rPr>
          <w:color w:val="auto"/>
        </w:rPr>
        <w:t>is</w:t>
      </w:r>
      <w:r w:rsidR="006D72C3" w:rsidRPr="00275502">
        <w:rPr>
          <w:color w:val="auto"/>
        </w:rPr>
        <w:t xml:space="preserve"> </w:t>
      </w:r>
      <w:r w:rsidR="0070120D" w:rsidRPr="00275502">
        <w:rPr>
          <w:color w:val="auto"/>
        </w:rPr>
        <w:t>through daily and fortnightly weights</w:t>
      </w:r>
      <w:r w:rsidR="00AD7AD6" w:rsidRPr="00275502">
        <w:rPr>
          <w:color w:val="auto"/>
        </w:rPr>
        <w:t xml:space="preserve"> with</w:t>
      </w:r>
      <w:r w:rsidR="0093440B" w:rsidRPr="00275502">
        <w:rPr>
          <w:color w:val="auto"/>
        </w:rPr>
        <w:t xml:space="preserve"> change</w:t>
      </w:r>
      <w:r w:rsidR="00C725B0" w:rsidRPr="00275502">
        <w:rPr>
          <w:color w:val="auto"/>
        </w:rPr>
        <w:t>s in weight</w:t>
      </w:r>
      <w:r w:rsidR="0093440B" w:rsidRPr="00275502">
        <w:rPr>
          <w:color w:val="auto"/>
        </w:rPr>
        <w:t xml:space="preserve"> communicated to their medical practitioner</w:t>
      </w:r>
      <w:r w:rsidR="0070120D" w:rsidRPr="00275502">
        <w:rPr>
          <w:color w:val="auto"/>
        </w:rPr>
        <w:t xml:space="preserve">. </w:t>
      </w:r>
      <w:r w:rsidR="003B31CA" w:rsidRPr="00275502">
        <w:rPr>
          <w:rFonts w:cs="Times New Roman"/>
          <w:color w:val="auto"/>
        </w:rPr>
        <w:t>I have also considered the information in the site audit report relating to fluid</w:t>
      </w:r>
      <w:r w:rsidR="00A80B4B" w:rsidRPr="00275502">
        <w:rPr>
          <w:rFonts w:cs="Times New Roman"/>
          <w:color w:val="auto"/>
        </w:rPr>
        <w:t xml:space="preserve"> balance restrictions under 2(3)(a).</w:t>
      </w:r>
      <w:r w:rsidR="009A7F75" w:rsidRPr="00275502">
        <w:rPr>
          <w:rFonts w:cs="Times New Roman"/>
          <w:color w:val="auto"/>
        </w:rPr>
        <w:t xml:space="preserve"> </w:t>
      </w:r>
    </w:p>
    <w:p w14:paraId="12A9910F" w14:textId="22060382" w:rsidR="009A7F75" w:rsidRPr="00275502" w:rsidRDefault="00E50142" w:rsidP="009A7F75">
      <w:pPr>
        <w:rPr>
          <w:color w:val="auto"/>
        </w:rPr>
      </w:pPr>
      <w:r w:rsidRPr="00275502">
        <w:rPr>
          <w:rFonts w:cs="Times New Roman"/>
          <w:color w:val="auto"/>
        </w:rPr>
        <w:t>I have considered</w:t>
      </w:r>
      <w:r w:rsidR="001F787B" w:rsidRPr="00275502">
        <w:rPr>
          <w:rFonts w:cs="Times New Roman"/>
          <w:color w:val="auto"/>
        </w:rPr>
        <w:t xml:space="preserve"> the deficits in referrals identified by the Assessment Team under Requirement 3(3)(f)</w:t>
      </w:r>
      <w:r w:rsidR="009A7F75" w:rsidRPr="00275502">
        <w:rPr>
          <w:rFonts w:cs="Times New Roman"/>
          <w:color w:val="auto"/>
        </w:rPr>
        <w:t xml:space="preserve"> </w:t>
      </w:r>
      <w:r w:rsidR="009A7F75" w:rsidRPr="00275502">
        <w:rPr>
          <w:color w:val="auto"/>
        </w:rPr>
        <w:t>and the inconsistencies</w:t>
      </w:r>
      <w:r w:rsidR="00260B7C" w:rsidRPr="00275502">
        <w:rPr>
          <w:color w:val="auto"/>
        </w:rPr>
        <w:t xml:space="preserve"> </w:t>
      </w:r>
      <w:r w:rsidR="00275502">
        <w:rPr>
          <w:color w:val="auto"/>
        </w:rPr>
        <w:t>identified</w:t>
      </w:r>
      <w:r w:rsidR="00CF0D14">
        <w:rPr>
          <w:color w:val="auto"/>
        </w:rPr>
        <w:t xml:space="preserve"> in</w:t>
      </w:r>
      <w:r w:rsidR="00C725B0" w:rsidRPr="00275502">
        <w:rPr>
          <w:color w:val="auto"/>
        </w:rPr>
        <w:t xml:space="preserve"> </w:t>
      </w:r>
      <w:r w:rsidR="00CF0D14">
        <w:rPr>
          <w:color w:val="auto"/>
        </w:rPr>
        <w:t>sharing</w:t>
      </w:r>
      <w:r w:rsidR="00CF0D14" w:rsidRPr="00275502">
        <w:rPr>
          <w:color w:val="auto"/>
        </w:rPr>
        <w:t xml:space="preserve"> </w:t>
      </w:r>
      <w:r w:rsidR="009A7F75" w:rsidRPr="00275502">
        <w:rPr>
          <w:color w:val="auto"/>
        </w:rPr>
        <w:t>of information relating to fluid restrictions within the organisation under Requirement 3(3)(e).</w:t>
      </w:r>
    </w:p>
    <w:p w14:paraId="5DBDFF7D" w14:textId="6D23CACC" w:rsidR="00E50142" w:rsidRPr="00E50142" w:rsidRDefault="004047CF" w:rsidP="00E50142">
      <w:r w:rsidRPr="008C222B">
        <w:rPr>
          <w:rFonts w:cs="Times New Roman"/>
        </w:rPr>
        <w:t xml:space="preserve">The service was found Non-compliant in Requirement 3(3)(b) at a previous visit. While the Assessment Team </w:t>
      </w:r>
      <w:r w:rsidR="00005F2C">
        <w:rPr>
          <w:rFonts w:cs="Times New Roman"/>
        </w:rPr>
        <w:t>found</w:t>
      </w:r>
      <w:r w:rsidR="00105D38" w:rsidRPr="008C222B">
        <w:t xml:space="preserve"> the service had</w:t>
      </w:r>
      <w:r w:rsidR="00005F2C">
        <w:t xml:space="preserve"> not</w:t>
      </w:r>
      <w:r w:rsidR="00105D38" w:rsidRPr="008C222B">
        <w:t xml:space="preserve"> implemented improvements to address the deficits identified at the last visit I have come to a different view. </w:t>
      </w:r>
      <w:r w:rsidR="0082469B" w:rsidRPr="008C222B">
        <w:rPr>
          <w:rFonts w:eastAsia="Arial"/>
          <w:color w:val="auto"/>
        </w:rPr>
        <w:t xml:space="preserve">While </w:t>
      </w:r>
      <w:r w:rsidR="0082469B" w:rsidRPr="008C222B">
        <w:rPr>
          <w:rFonts w:eastAsia="Arial"/>
          <w:color w:val="auto"/>
        </w:rPr>
        <w:lastRenderedPageBreak/>
        <w:t>I acknowledge there was some deficits in documentation</w:t>
      </w:r>
      <w:r w:rsidR="0082469B" w:rsidRPr="00275502">
        <w:rPr>
          <w:color w:val="auto"/>
        </w:rPr>
        <w:t>,</w:t>
      </w:r>
      <w:r w:rsidR="0082469B" w:rsidRPr="008C222B">
        <w:rPr>
          <w:rFonts w:eastAsia="Calibri"/>
          <w:color w:val="auto"/>
          <w:lang w:eastAsia="en-US"/>
        </w:rPr>
        <w:t xml:space="preserve"> </w:t>
      </w:r>
      <w:r w:rsidR="00E50142" w:rsidRPr="008C222B">
        <w:rPr>
          <w:rFonts w:eastAsia="Calibri"/>
          <w:color w:val="auto"/>
          <w:lang w:eastAsia="en-US"/>
        </w:rPr>
        <w:t xml:space="preserve">I have reviewed all the information provided and find this requirement Compliant. </w:t>
      </w:r>
      <w:r w:rsidR="001D5000" w:rsidRPr="008C222B">
        <w:rPr>
          <w:rFonts w:eastAsia="Calibri"/>
          <w:color w:val="auto"/>
          <w:lang w:eastAsia="en-US"/>
        </w:rPr>
        <w:t>I’m satisfied t</w:t>
      </w:r>
      <w:r w:rsidR="00E50142" w:rsidRPr="008C222B">
        <w:rPr>
          <w:rFonts w:eastAsia="Calibri"/>
          <w:color w:val="auto"/>
          <w:lang w:eastAsia="en-US"/>
        </w:rPr>
        <w:t>he Approved Provider was able to demonstrate that consumers with fluid restrictions and falls are managed effectively.</w:t>
      </w:r>
    </w:p>
    <w:p w14:paraId="1CA475E2" w14:textId="3AAF64C4" w:rsidR="003C28FE" w:rsidRPr="00D435F8" w:rsidRDefault="0039121A" w:rsidP="003C28FE">
      <w:pPr>
        <w:pStyle w:val="Heading3"/>
      </w:pPr>
      <w:r w:rsidRPr="00D435F8">
        <w:t>Requirement 3(3)(c)</w:t>
      </w:r>
      <w:r>
        <w:tab/>
        <w:t>Compliant</w:t>
      </w:r>
    </w:p>
    <w:p w14:paraId="1CA475E3" w14:textId="77777777" w:rsidR="003C28FE" w:rsidRPr="008D114F" w:rsidRDefault="0039121A" w:rsidP="003C28FE">
      <w:pPr>
        <w:rPr>
          <w:i/>
        </w:rPr>
      </w:pPr>
      <w:r w:rsidRPr="008D114F">
        <w:rPr>
          <w:i/>
          <w:szCs w:val="22"/>
        </w:rPr>
        <w:t>The needs, goals and preferences of consumers nearing the end of life are recognised and addressed, their comfort maximised and their dignity preserved.</w:t>
      </w:r>
    </w:p>
    <w:p w14:paraId="1CA475E5" w14:textId="20E2DE5E" w:rsidR="003C28FE" w:rsidRPr="00D435F8" w:rsidRDefault="0039121A" w:rsidP="003C28FE">
      <w:pPr>
        <w:pStyle w:val="Heading3"/>
      </w:pPr>
      <w:r w:rsidRPr="00D435F8">
        <w:t>Requirement 3(3)(d)</w:t>
      </w:r>
      <w:r>
        <w:tab/>
        <w:t>Compliant</w:t>
      </w:r>
    </w:p>
    <w:p w14:paraId="1CA475E6" w14:textId="77777777" w:rsidR="003C28FE" w:rsidRPr="008D114F" w:rsidRDefault="0039121A" w:rsidP="003C28FE">
      <w:pPr>
        <w:rPr>
          <w:i/>
        </w:rPr>
      </w:pPr>
      <w:r w:rsidRPr="008D114F">
        <w:rPr>
          <w:i/>
          <w:szCs w:val="22"/>
        </w:rPr>
        <w:t>Deterioration or change of a consumer’s mental health, cognitive or physical function, capacity or condition is recognised and responded to in a timely manner.</w:t>
      </w:r>
    </w:p>
    <w:p w14:paraId="04577C1A" w14:textId="2DD1A602" w:rsidR="005A2F17" w:rsidRPr="00EE7D5C" w:rsidRDefault="007C1A7B" w:rsidP="00EC719A">
      <w:pPr>
        <w:rPr>
          <w:rFonts w:eastAsia="Calibri"/>
        </w:rPr>
      </w:pPr>
      <w:r w:rsidRPr="00EE7D5C">
        <w:rPr>
          <w:color w:val="auto"/>
        </w:rPr>
        <w:t xml:space="preserve">The Assessment Team found care documentation for the consumers sampled </w:t>
      </w:r>
      <w:r w:rsidR="006E7EC9">
        <w:rPr>
          <w:color w:val="auto"/>
        </w:rPr>
        <w:t>did</w:t>
      </w:r>
      <w:r w:rsidR="006E7EC9" w:rsidRPr="00EE7D5C">
        <w:rPr>
          <w:color w:val="auto"/>
        </w:rPr>
        <w:t xml:space="preserve"> </w:t>
      </w:r>
      <w:r w:rsidRPr="00EE7D5C">
        <w:rPr>
          <w:color w:val="auto"/>
        </w:rPr>
        <w:t>not always reflect the identification of, and timely response to, changes in health status</w:t>
      </w:r>
      <w:r w:rsidRPr="00EE7D5C">
        <w:rPr>
          <w:rFonts w:eastAsia="Calibri"/>
          <w:color w:val="auto"/>
        </w:rPr>
        <w:t xml:space="preserve">. The Assessment Team provided an </w:t>
      </w:r>
      <w:r w:rsidR="00EC719A" w:rsidRPr="00EE7D5C">
        <w:rPr>
          <w:rFonts w:eastAsia="Calibri"/>
          <w:color w:val="auto"/>
        </w:rPr>
        <w:t>example of one consumer whose</w:t>
      </w:r>
      <w:r w:rsidR="001A257A" w:rsidRPr="00EE7D5C">
        <w:rPr>
          <w:rFonts w:eastAsia="Calibri"/>
          <w:color w:val="auto"/>
        </w:rPr>
        <w:t xml:space="preserve"> deterioration in mobility</w:t>
      </w:r>
      <w:r w:rsidR="00EC719A" w:rsidRPr="00EE7D5C">
        <w:rPr>
          <w:rFonts w:eastAsia="Calibri"/>
          <w:color w:val="auto"/>
        </w:rPr>
        <w:t xml:space="preserve"> was not recognised and </w:t>
      </w:r>
      <w:r w:rsidR="00EC719A" w:rsidRPr="00EE7D5C">
        <w:rPr>
          <w:rFonts w:eastAsia="Calibri"/>
        </w:rPr>
        <w:t xml:space="preserve">responded to in a timely manner. </w:t>
      </w:r>
    </w:p>
    <w:p w14:paraId="4CF800C4" w14:textId="2B877047" w:rsidR="009233B9" w:rsidRPr="00EE7D5C" w:rsidRDefault="00FF2101" w:rsidP="00EC719A">
      <w:pPr>
        <w:pStyle w:val="CommentText"/>
        <w:rPr>
          <w:sz w:val="24"/>
          <w:szCs w:val="24"/>
        </w:rPr>
      </w:pPr>
      <w:r w:rsidRPr="00FF2101">
        <w:rPr>
          <w:sz w:val="24"/>
          <w:szCs w:val="24"/>
        </w:rPr>
        <w:t xml:space="preserve">The response from the </w:t>
      </w:r>
      <w:r w:rsidR="00275502">
        <w:rPr>
          <w:sz w:val="24"/>
          <w:szCs w:val="24"/>
        </w:rPr>
        <w:t>A</w:t>
      </w:r>
      <w:r w:rsidR="00275502" w:rsidRPr="00FF2101">
        <w:rPr>
          <w:sz w:val="24"/>
          <w:szCs w:val="24"/>
        </w:rPr>
        <w:t>pproved</w:t>
      </w:r>
      <w:r w:rsidR="00275502">
        <w:rPr>
          <w:sz w:val="24"/>
          <w:szCs w:val="24"/>
        </w:rPr>
        <w:t xml:space="preserve"> </w:t>
      </w:r>
      <w:r w:rsidR="00275502" w:rsidRPr="00FF2101">
        <w:rPr>
          <w:sz w:val="24"/>
          <w:szCs w:val="24"/>
        </w:rPr>
        <w:t>Provider</w:t>
      </w:r>
      <w:r w:rsidRPr="00FF2101">
        <w:rPr>
          <w:sz w:val="24"/>
          <w:szCs w:val="24"/>
        </w:rPr>
        <w:t xml:space="preserve"> refutes the Assessment Team’s findings.</w:t>
      </w:r>
      <w:r>
        <w:t xml:space="preserve"> </w:t>
      </w:r>
      <w:r w:rsidRPr="00EE7D5C">
        <w:rPr>
          <w:color w:val="auto"/>
          <w:sz w:val="24"/>
          <w:szCs w:val="24"/>
        </w:rPr>
        <w:t xml:space="preserve">Evidence provided by the Approved Provider clarified the </w:t>
      </w:r>
      <w:r>
        <w:rPr>
          <w:color w:val="auto"/>
          <w:sz w:val="24"/>
          <w:szCs w:val="24"/>
        </w:rPr>
        <w:t>timeline</w:t>
      </w:r>
      <w:r w:rsidRPr="00EE7D5C">
        <w:rPr>
          <w:color w:val="auto"/>
          <w:sz w:val="24"/>
          <w:szCs w:val="24"/>
        </w:rPr>
        <w:t xml:space="preserve"> of events and provided further documentation for consideration.</w:t>
      </w:r>
      <w:r>
        <w:rPr>
          <w:color w:val="auto"/>
          <w:sz w:val="24"/>
          <w:szCs w:val="24"/>
        </w:rPr>
        <w:t xml:space="preserve"> </w:t>
      </w:r>
      <w:r w:rsidR="00EC719A" w:rsidRPr="00EE7D5C">
        <w:rPr>
          <w:sz w:val="24"/>
          <w:szCs w:val="24"/>
        </w:rPr>
        <w:t xml:space="preserve">The Approved Provider’s response indicates appropriate action was taken to manage the consumer’s </w:t>
      </w:r>
      <w:r w:rsidR="00767405" w:rsidRPr="00EE7D5C">
        <w:rPr>
          <w:sz w:val="24"/>
          <w:szCs w:val="24"/>
        </w:rPr>
        <w:t>decline in mobility supported by a multi-disci</w:t>
      </w:r>
      <w:r w:rsidR="00DD59CE" w:rsidRPr="00EE7D5C">
        <w:rPr>
          <w:sz w:val="24"/>
          <w:szCs w:val="24"/>
        </w:rPr>
        <w:t>plinary approach including support from the consumers</w:t>
      </w:r>
      <w:r w:rsidR="009233B9" w:rsidRPr="00EE7D5C">
        <w:rPr>
          <w:sz w:val="24"/>
          <w:szCs w:val="24"/>
        </w:rPr>
        <w:t xml:space="preserve"> </w:t>
      </w:r>
      <w:r w:rsidR="008414CA">
        <w:rPr>
          <w:sz w:val="24"/>
          <w:szCs w:val="24"/>
        </w:rPr>
        <w:t>medical</w:t>
      </w:r>
      <w:r w:rsidR="008414CA" w:rsidRPr="00EE7D5C">
        <w:rPr>
          <w:sz w:val="24"/>
          <w:szCs w:val="24"/>
        </w:rPr>
        <w:t xml:space="preserve"> </w:t>
      </w:r>
      <w:r w:rsidR="00EC719A" w:rsidRPr="00EE7D5C">
        <w:rPr>
          <w:sz w:val="24"/>
          <w:szCs w:val="24"/>
        </w:rPr>
        <w:t xml:space="preserve">practitioner, </w:t>
      </w:r>
      <w:r w:rsidR="009233B9" w:rsidRPr="00EE7D5C">
        <w:rPr>
          <w:sz w:val="24"/>
          <w:szCs w:val="24"/>
        </w:rPr>
        <w:t>Residential In Reach</w:t>
      </w:r>
      <w:r w:rsidR="00976044" w:rsidRPr="00EE7D5C">
        <w:rPr>
          <w:sz w:val="24"/>
          <w:szCs w:val="24"/>
        </w:rPr>
        <w:t xml:space="preserve"> and physiotherapist. </w:t>
      </w:r>
    </w:p>
    <w:p w14:paraId="7042CDA4" w14:textId="28CFA235" w:rsidR="00531438" w:rsidRPr="00EE7D5C" w:rsidRDefault="00531438" w:rsidP="00EC719A">
      <w:pPr>
        <w:pStyle w:val="CommentText"/>
        <w:rPr>
          <w:sz w:val="24"/>
          <w:szCs w:val="24"/>
        </w:rPr>
      </w:pPr>
      <w:r w:rsidRPr="00EE7D5C">
        <w:rPr>
          <w:sz w:val="24"/>
          <w:szCs w:val="24"/>
        </w:rPr>
        <w:t xml:space="preserve">I have considered the </w:t>
      </w:r>
      <w:r w:rsidR="003E3A5F" w:rsidRPr="00EE7D5C">
        <w:rPr>
          <w:sz w:val="24"/>
          <w:szCs w:val="24"/>
        </w:rPr>
        <w:t>deficits identified by the Assessment Team in relation to</w:t>
      </w:r>
      <w:r w:rsidR="00EE7D5C" w:rsidRPr="00EE7D5C">
        <w:rPr>
          <w:sz w:val="24"/>
          <w:szCs w:val="24"/>
        </w:rPr>
        <w:t xml:space="preserve"> post fall</w:t>
      </w:r>
      <w:r w:rsidR="003E3A5F" w:rsidRPr="00EE7D5C">
        <w:rPr>
          <w:sz w:val="24"/>
          <w:szCs w:val="24"/>
        </w:rPr>
        <w:t xml:space="preserve"> neurological observations</w:t>
      </w:r>
      <w:r w:rsidR="001E7F6C" w:rsidRPr="00EE7D5C">
        <w:rPr>
          <w:sz w:val="24"/>
          <w:szCs w:val="24"/>
        </w:rPr>
        <w:t xml:space="preserve"> </w:t>
      </w:r>
      <w:r w:rsidR="003E3A5F" w:rsidRPr="00EE7D5C">
        <w:rPr>
          <w:sz w:val="24"/>
          <w:szCs w:val="24"/>
        </w:rPr>
        <w:t xml:space="preserve">under Standard 3 Requirement 3(3)(b) and referrals </w:t>
      </w:r>
      <w:r w:rsidR="007D50B3" w:rsidRPr="00EE7D5C">
        <w:rPr>
          <w:sz w:val="24"/>
          <w:szCs w:val="24"/>
        </w:rPr>
        <w:t>under Requirement 3(3)(f).</w:t>
      </w:r>
    </w:p>
    <w:p w14:paraId="6167057A" w14:textId="340F554F" w:rsidR="005B0ADF" w:rsidRDefault="00EC719A" w:rsidP="003C28FE">
      <w:pPr>
        <w:rPr>
          <w:color w:val="0000FF"/>
        </w:rPr>
      </w:pPr>
      <w:r w:rsidRPr="00EE7D5C">
        <w:t xml:space="preserve">I have reviewed all of the information provided and have come to a different view. On balance, I find Requirement 3(3)(d) is Compliant. </w:t>
      </w:r>
    </w:p>
    <w:p w14:paraId="1CA475E8" w14:textId="4B487FDB" w:rsidR="003C28FE" w:rsidRPr="00D435F8" w:rsidRDefault="0039121A" w:rsidP="003C28FE">
      <w:pPr>
        <w:pStyle w:val="Heading3"/>
      </w:pPr>
      <w:r w:rsidRPr="00275502">
        <w:t>Requirement 3(3)(e)</w:t>
      </w:r>
      <w:r w:rsidRPr="00275502">
        <w:tab/>
        <w:t>Non-compliant</w:t>
      </w:r>
    </w:p>
    <w:p w14:paraId="1CA475E9" w14:textId="77777777" w:rsidR="003C28FE" w:rsidRPr="008D114F" w:rsidRDefault="0039121A" w:rsidP="003C28FE">
      <w:pPr>
        <w:rPr>
          <w:i/>
        </w:rPr>
      </w:pPr>
      <w:r w:rsidRPr="008D114F">
        <w:rPr>
          <w:i/>
          <w:szCs w:val="22"/>
        </w:rPr>
        <w:t>Information about the consumer’s condition, needs and preferences is documented and communicated within the organisation, and with others where responsibility for care is shared.</w:t>
      </w:r>
    </w:p>
    <w:p w14:paraId="0732B8DF" w14:textId="4F1C9F96" w:rsidR="00B270DC" w:rsidRPr="00275502" w:rsidRDefault="00B270DC" w:rsidP="00B270DC">
      <w:pPr>
        <w:rPr>
          <w:rFonts w:eastAsia="Calibri"/>
          <w:color w:val="auto"/>
          <w:lang w:eastAsia="en-US"/>
        </w:rPr>
      </w:pPr>
      <w:r w:rsidRPr="00275502">
        <w:rPr>
          <w:color w:val="auto"/>
        </w:rPr>
        <w:t>The Assessment Team found t</w:t>
      </w:r>
      <w:r w:rsidRPr="00EF7931">
        <w:rPr>
          <w:rFonts w:eastAsia="Calibri"/>
          <w:color w:val="auto"/>
          <w:lang w:eastAsia="en-US"/>
        </w:rPr>
        <w:t>he service did not demonstrate information systems are effective. I</w:t>
      </w:r>
      <w:r w:rsidRPr="00046AD0">
        <w:rPr>
          <w:rFonts w:eastAsia="Calibri"/>
          <w:color w:val="auto"/>
          <w:lang w:eastAsia="en-US"/>
        </w:rPr>
        <w:t xml:space="preserve">nformation </w:t>
      </w:r>
      <w:r w:rsidRPr="00275502">
        <w:rPr>
          <w:rFonts w:eastAsia="Calibri"/>
          <w:color w:val="auto"/>
          <w:lang w:eastAsia="en-US"/>
        </w:rPr>
        <w:t xml:space="preserve">is not always accurate or up to date. Inconsistencies </w:t>
      </w:r>
      <w:r w:rsidR="000D69FA" w:rsidRPr="00275502">
        <w:rPr>
          <w:rFonts w:eastAsia="Calibri"/>
          <w:color w:val="auto"/>
          <w:lang w:eastAsia="en-US"/>
        </w:rPr>
        <w:t>were identified across</w:t>
      </w:r>
      <w:r w:rsidRPr="00275502">
        <w:rPr>
          <w:rFonts w:eastAsia="Calibri"/>
          <w:color w:val="auto"/>
          <w:lang w:eastAsia="en-US"/>
        </w:rPr>
        <w:t xml:space="preserve"> care plans</w:t>
      </w:r>
      <w:r w:rsidR="000D69FA" w:rsidRPr="00275502">
        <w:rPr>
          <w:rFonts w:eastAsia="Calibri"/>
          <w:color w:val="auto"/>
          <w:lang w:eastAsia="en-US"/>
        </w:rPr>
        <w:t>, assessments and</w:t>
      </w:r>
      <w:r w:rsidRPr="00275502">
        <w:rPr>
          <w:rFonts w:eastAsia="Calibri"/>
          <w:color w:val="auto"/>
          <w:lang w:eastAsia="en-US"/>
        </w:rPr>
        <w:t xml:space="preserve"> </w:t>
      </w:r>
      <w:r w:rsidR="00AB4E72" w:rsidRPr="00275502">
        <w:rPr>
          <w:rFonts w:eastAsia="Calibri"/>
          <w:color w:val="auto"/>
          <w:lang w:eastAsia="en-US"/>
        </w:rPr>
        <w:t>documentation in other areas of the organisation</w:t>
      </w:r>
      <w:r w:rsidRPr="00275502">
        <w:rPr>
          <w:rFonts w:eastAsia="Calibri"/>
          <w:color w:val="auto"/>
          <w:lang w:eastAsia="en-US"/>
        </w:rPr>
        <w:t xml:space="preserve">. </w:t>
      </w:r>
    </w:p>
    <w:p w14:paraId="150F4E12" w14:textId="408E9F2D" w:rsidR="00B270DC" w:rsidRPr="00275502" w:rsidRDefault="00AB4E72" w:rsidP="003C28FE">
      <w:pPr>
        <w:rPr>
          <w:color w:val="auto"/>
        </w:rPr>
      </w:pPr>
      <w:r w:rsidRPr="00275502">
        <w:rPr>
          <w:color w:val="auto"/>
        </w:rPr>
        <w:t>For a named consumer on a fluid restriction, the Assessment Team identified t</w:t>
      </w:r>
      <w:r w:rsidR="0031551A" w:rsidRPr="00275502">
        <w:rPr>
          <w:color w:val="auto"/>
        </w:rPr>
        <w:t>he change in the consumers</w:t>
      </w:r>
      <w:r w:rsidR="00663E80" w:rsidRPr="00275502">
        <w:rPr>
          <w:color w:val="auto"/>
        </w:rPr>
        <w:t xml:space="preserve"> fluid</w:t>
      </w:r>
      <w:r w:rsidR="0031551A" w:rsidRPr="00275502">
        <w:rPr>
          <w:color w:val="auto"/>
        </w:rPr>
        <w:t xml:space="preserve"> </w:t>
      </w:r>
      <w:r w:rsidR="00073CF9" w:rsidRPr="00275502">
        <w:rPr>
          <w:color w:val="auto"/>
        </w:rPr>
        <w:t>restriction</w:t>
      </w:r>
      <w:r w:rsidR="00663E80" w:rsidRPr="00275502">
        <w:rPr>
          <w:color w:val="auto"/>
        </w:rPr>
        <w:t xml:space="preserve"> upon return from hospital</w:t>
      </w:r>
      <w:r w:rsidR="0031551A" w:rsidRPr="00275502">
        <w:rPr>
          <w:color w:val="auto"/>
        </w:rPr>
        <w:t xml:space="preserve"> </w:t>
      </w:r>
      <w:r w:rsidR="00663E80" w:rsidRPr="00275502">
        <w:rPr>
          <w:color w:val="auto"/>
        </w:rPr>
        <w:t>was</w:t>
      </w:r>
      <w:r w:rsidR="0031551A" w:rsidRPr="00275502">
        <w:rPr>
          <w:color w:val="auto"/>
        </w:rPr>
        <w:t xml:space="preserve"> not updated </w:t>
      </w:r>
      <w:r w:rsidR="0031551A" w:rsidRPr="00275502">
        <w:rPr>
          <w:color w:val="auto"/>
        </w:rPr>
        <w:lastRenderedPageBreak/>
        <w:t xml:space="preserve">with </w:t>
      </w:r>
      <w:r w:rsidR="00663E80" w:rsidRPr="00275502">
        <w:rPr>
          <w:color w:val="auto"/>
        </w:rPr>
        <w:t xml:space="preserve">kitchen documentation and staff within a timely manner. </w:t>
      </w:r>
      <w:r w:rsidR="00B931BD" w:rsidRPr="00275502">
        <w:rPr>
          <w:color w:val="auto"/>
        </w:rPr>
        <w:t>Nursing and kitchen staff both confirmed that kitchen staff provide jugs of water to consumers on</w:t>
      </w:r>
      <w:r w:rsidR="003F7BC2" w:rsidRPr="00275502">
        <w:rPr>
          <w:color w:val="auto"/>
        </w:rPr>
        <w:t xml:space="preserve"> fluid restrictions. </w:t>
      </w:r>
      <w:r w:rsidR="00AF3467" w:rsidRPr="00275502">
        <w:rPr>
          <w:color w:val="auto"/>
        </w:rPr>
        <w:t>Kitchen staff</w:t>
      </w:r>
      <w:r w:rsidR="0059613D" w:rsidRPr="00275502">
        <w:rPr>
          <w:color w:val="auto"/>
        </w:rPr>
        <w:t xml:space="preserve"> stated they are not provided timely updates after a consumer returns from hospital. </w:t>
      </w:r>
    </w:p>
    <w:p w14:paraId="015EC0C7" w14:textId="375DCB54" w:rsidR="00C513BE" w:rsidRPr="00275502" w:rsidRDefault="00C513BE" w:rsidP="003C28FE">
      <w:pPr>
        <w:rPr>
          <w:color w:val="auto"/>
        </w:rPr>
      </w:pPr>
      <w:r w:rsidRPr="00275502">
        <w:rPr>
          <w:color w:val="auto"/>
        </w:rPr>
        <w:t xml:space="preserve">The Assessment Team identified </w:t>
      </w:r>
      <w:r w:rsidR="003169B0" w:rsidRPr="00275502">
        <w:rPr>
          <w:color w:val="auto"/>
        </w:rPr>
        <w:t>the</w:t>
      </w:r>
      <w:r w:rsidRPr="00275502">
        <w:rPr>
          <w:color w:val="auto"/>
        </w:rPr>
        <w:t xml:space="preserve"> mobility</w:t>
      </w:r>
      <w:r w:rsidR="00456837" w:rsidRPr="00275502">
        <w:rPr>
          <w:color w:val="auto"/>
        </w:rPr>
        <w:t xml:space="preserve"> assessment and handover sheet was not updated in a timely manner for a consumer who had</w:t>
      </w:r>
      <w:r w:rsidR="003169B0" w:rsidRPr="00275502">
        <w:rPr>
          <w:color w:val="auto"/>
        </w:rPr>
        <w:t xml:space="preserve"> a</w:t>
      </w:r>
      <w:r w:rsidR="00456837" w:rsidRPr="00275502">
        <w:rPr>
          <w:color w:val="auto"/>
        </w:rPr>
        <w:t xml:space="preserve"> change in</w:t>
      </w:r>
      <w:r w:rsidR="003169B0" w:rsidRPr="00275502">
        <w:rPr>
          <w:color w:val="auto"/>
        </w:rPr>
        <w:t xml:space="preserve"> </w:t>
      </w:r>
      <w:r w:rsidR="00BB7249" w:rsidRPr="00275502">
        <w:rPr>
          <w:color w:val="auto"/>
        </w:rPr>
        <w:t>mobility</w:t>
      </w:r>
      <w:r w:rsidR="00673BAF" w:rsidRPr="00275502">
        <w:rPr>
          <w:color w:val="auto"/>
        </w:rPr>
        <w:t xml:space="preserve"> aid</w:t>
      </w:r>
      <w:r w:rsidR="003B4A47" w:rsidRPr="00275502">
        <w:rPr>
          <w:color w:val="auto"/>
        </w:rPr>
        <w:t xml:space="preserve">. The consumer experienced a </w:t>
      </w:r>
      <w:r w:rsidR="00673BAF" w:rsidRPr="00275502">
        <w:rPr>
          <w:color w:val="auto"/>
        </w:rPr>
        <w:t xml:space="preserve">fall and </w:t>
      </w:r>
      <w:r w:rsidR="00C1310E" w:rsidRPr="00275502">
        <w:rPr>
          <w:color w:val="auto"/>
        </w:rPr>
        <w:t>was transferred</w:t>
      </w:r>
      <w:r w:rsidR="00673BAF" w:rsidRPr="00275502">
        <w:rPr>
          <w:color w:val="auto"/>
        </w:rPr>
        <w:t xml:space="preserve"> to hospital</w:t>
      </w:r>
      <w:r w:rsidR="007451C1" w:rsidRPr="00275502">
        <w:rPr>
          <w:color w:val="auto"/>
        </w:rPr>
        <w:t>.</w:t>
      </w:r>
      <w:r w:rsidR="00C1310E" w:rsidRPr="00275502">
        <w:rPr>
          <w:color w:val="auto"/>
        </w:rPr>
        <w:t xml:space="preserve"> </w:t>
      </w:r>
      <w:r w:rsidR="00F4117D" w:rsidRPr="00275502">
        <w:rPr>
          <w:color w:val="auto"/>
        </w:rPr>
        <w:t>While progress notes stated</w:t>
      </w:r>
      <w:r w:rsidR="00080F52" w:rsidRPr="00275502">
        <w:rPr>
          <w:color w:val="auto"/>
        </w:rPr>
        <w:t xml:space="preserve"> the consumer required staff supervision with the new mobility aid, s</w:t>
      </w:r>
      <w:r w:rsidR="00C1310E" w:rsidRPr="00275502">
        <w:rPr>
          <w:color w:val="auto"/>
        </w:rPr>
        <w:t>taff interviewed</w:t>
      </w:r>
      <w:r w:rsidR="00A909C2" w:rsidRPr="00275502">
        <w:rPr>
          <w:color w:val="auto"/>
        </w:rPr>
        <w:t xml:space="preserve"> </w:t>
      </w:r>
      <w:r w:rsidR="00C1310E" w:rsidRPr="00275502">
        <w:rPr>
          <w:color w:val="auto"/>
        </w:rPr>
        <w:t>were not aware of the change in the mobility aid for the consumer.</w:t>
      </w:r>
    </w:p>
    <w:p w14:paraId="6C4D6C2C" w14:textId="28928F01" w:rsidR="0059613D" w:rsidRPr="00275502" w:rsidRDefault="0059613D" w:rsidP="003C28FE">
      <w:pPr>
        <w:rPr>
          <w:color w:val="auto"/>
        </w:rPr>
      </w:pPr>
      <w:r w:rsidRPr="00275502">
        <w:rPr>
          <w:color w:val="auto"/>
        </w:rPr>
        <w:t>The response from the Approved Provider refutes the findings of the Assessment Team.</w:t>
      </w:r>
      <w:r w:rsidR="00707D2D" w:rsidRPr="00275502">
        <w:rPr>
          <w:color w:val="auto"/>
        </w:rPr>
        <w:t xml:space="preserve"> The Approved Provider submits that </w:t>
      </w:r>
      <w:r w:rsidR="00AA0A77" w:rsidRPr="00275502">
        <w:rPr>
          <w:color w:val="auto"/>
        </w:rPr>
        <w:t xml:space="preserve">the consumers </w:t>
      </w:r>
      <w:r w:rsidR="00720A49" w:rsidRPr="00275502">
        <w:rPr>
          <w:color w:val="auto"/>
        </w:rPr>
        <w:t xml:space="preserve">information </w:t>
      </w:r>
      <w:r w:rsidR="00AA0A77" w:rsidRPr="00275502">
        <w:rPr>
          <w:color w:val="auto"/>
        </w:rPr>
        <w:t xml:space="preserve">was updated </w:t>
      </w:r>
      <w:r w:rsidR="00720A49" w:rsidRPr="00275502">
        <w:rPr>
          <w:color w:val="auto"/>
        </w:rPr>
        <w:t xml:space="preserve">with the kitchen </w:t>
      </w:r>
      <w:r w:rsidR="00AA0A77" w:rsidRPr="00275502">
        <w:rPr>
          <w:color w:val="auto"/>
        </w:rPr>
        <w:t>during the site audit</w:t>
      </w:r>
      <w:r w:rsidR="00765B55" w:rsidRPr="00275502">
        <w:rPr>
          <w:color w:val="auto"/>
        </w:rPr>
        <w:t>.</w:t>
      </w:r>
      <w:r w:rsidR="00720A49" w:rsidRPr="00275502">
        <w:rPr>
          <w:color w:val="auto"/>
        </w:rPr>
        <w:t xml:space="preserve"> </w:t>
      </w:r>
      <w:r w:rsidR="006A191A" w:rsidRPr="00275502">
        <w:rPr>
          <w:color w:val="auto"/>
        </w:rPr>
        <w:t>The consumer returned from hospital on 30 March 2022 and the</w:t>
      </w:r>
      <w:r w:rsidR="005C7FE6" w:rsidRPr="00275502">
        <w:rPr>
          <w:color w:val="auto"/>
        </w:rPr>
        <w:t>ir</w:t>
      </w:r>
      <w:r w:rsidR="00127576" w:rsidRPr="00275502">
        <w:rPr>
          <w:color w:val="auto"/>
        </w:rPr>
        <w:t xml:space="preserve"> information was</w:t>
      </w:r>
      <w:r w:rsidR="005C7FE6" w:rsidRPr="00275502">
        <w:rPr>
          <w:color w:val="auto"/>
        </w:rPr>
        <w:t xml:space="preserve"> </w:t>
      </w:r>
      <w:r w:rsidR="00127576" w:rsidRPr="00275502">
        <w:rPr>
          <w:color w:val="auto"/>
        </w:rPr>
        <w:t>updated on 6 April</w:t>
      </w:r>
      <w:r w:rsidR="0013167E">
        <w:rPr>
          <w:color w:val="auto"/>
        </w:rPr>
        <w:t xml:space="preserve"> 2022</w:t>
      </w:r>
      <w:r w:rsidR="00127576" w:rsidRPr="00275502">
        <w:rPr>
          <w:color w:val="auto"/>
        </w:rPr>
        <w:t xml:space="preserve">. </w:t>
      </w:r>
      <w:r w:rsidR="00AA0A77" w:rsidRPr="00275502">
        <w:rPr>
          <w:color w:val="auto"/>
        </w:rPr>
        <w:t xml:space="preserve"> </w:t>
      </w:r>
      <w:r w:rsidR="00765B55" w:rsidRPr="00275502">
        <w:rPr>
          <w:color w:val="auto"/>
        </w:rPr>
        <w:t>Since the site audit a</w:t>
      </w:r>
      <w:r w:rsidR="00707D2D" w:rsidRPr="00275502">
        <w:rPr>
          <w:color w:val="auto"/>
        </w:rPr>
        <w:t xml:space="preserve"> review of all kitchen lists, meal cards and assessments</w:t>
      </w:r>
      <w:r w:rsidR="00535F54" w:rsidRPr="00275502">
        <w:rPr>
          <w:color w:val="auto"/>
        </w:rPr>
        <w:t xml:space="preserve"> </w:t>
      </w:r>
      <w:r w:rsidR="00765B55" w:rsidRPr="00275502">
        <w:rPr>
          <w:color w:val="auto"/>
        </w:rPr>
        <w:t xml:space="preserve">for all consumers with fluid restrictions </w:t>
      </w:r>
      <w:r w:rsidR="00535F54" w:rsidRPr="00275502">
        <w:rPr>
          <w:color w:val="auto"/>
        </w:rPr>
        <w:t>was undertaken</w:t>
      </w:r>
      <w:r w:rsidR="00765B55" w:rsidRPr="00275502">
        <w:rPr>
          <w:color w:val="auto"/>
        </w:rPr>
        <w:t xml:space="preserve"> with all details identified as correct.</w:t>
      </w:r>
    </w:p>
    <w:p w14:paraId="57211170" w14:textId="72D4EAA5" w:rsidR="00E420D4" w:rsidRPr="00275502" w:rsidRDefault="00E420D4" w:rsidP="003C28FE">
      <w:pPr>
        <w:rPr>
          <w:color w:val="auto"/>
        </w:rPr>
      </w:pPr>
      <w:r w:rsidRPr="00275502">
        <w:rPr>
          <w:color w:val="auto"/>
        </w:rPr>
        <w:t xml:space="preserve">In relation to </w:t>
      </w:r>
      <w:r w:rsidR="00A909C2" w:rsidRPr="00275502">
        <w:rPr>
          <w:color w:val="auto"/>
        </w:rPr>
        <w:t>the change in mobility aid the Approved Provider submits</w:t>
      </w:r>
      <w:r w:rsidR="00A930CE" w:rsidRPr="00275502">
        <w:rPr>
          <w:color w:val="auto"/>
        </w:rPr>
        <w:t xml:space="preserve"> the physiotherapists plan was the trial the new mobility aid for a week, then review and update the care plan. </w:t>
      </w:r>
      <w:r w:rsidR="00CA523B" w:rsidRPr="00275502">
        <w:rPr>
          <w:color w:val="auto"/>
        </w:rPr>
        <w:t xml:space="preserve">However, the consumer fell three hours after the mobility aid was put in place. </w:t>
      </w:r>
      <w:r w:rsidR="007A6A4F" w:rsidRPr="00275502">
        <w:rPr>
          <w:color w:val="auto"/>
        </w:rPr>
        <w:t xml:space="preserve">With regard to staff knowledge the Approved Provider suggests the staff may </w:t>
      </w:r>
      <w:r w:rsidR="00080F52" w:rsidRPr="00275502">
        <w:rPr>
          <w:color w:val="auto"/>
        </w:rPr>
        <w:t xml:space="preserve">not have worked in the consumers unit. </w:t>
      </w:r>
    </w:p>
    <w:p w14:paraId="6D3AB9AB" w14:textId="37E8DB1C" w:rsidR="00010C5D" w:rsidRPr="00275502" w:rsidRDefault="00010C5D" w:rsidP="003C28FE">
      <w:pPr>
        <w:rPr>
          <w:color w:val="auto"/>
        </w:rPr>
      </w:pPr>
      <w:r w:rsidRPr="00275502">
        <w:rPr>
          <w:color w:val="auto"/>
        </w:rPr>
        <w:t>I have also</w:t>
      </w:r>
      <w:r w:rsidR="00724BA1" w:rsidRPr="00275502">
        <w:rPr>
          <w:color w:val="auto"/>
        </w:rPr>
        <w:t xml:space="preserve"> </w:t>
      </w:r>
      <w:r w:rsidR="004C11B1" w:rsidRPr="00275502">
        <w:rPr>
          <w:color w:val="auto"/>
        </w:rPr>
        <w:t>considered</w:t>
      </w:r>
      <w:r w:rsidRPr="00275502">
        <w:rPr>
          <w:color w:val="auto"/>
        </w:rPr>
        <w:t xml:space="preserve"> </w:t>
      </w:r>
      <w:r w:rsidR="00615A6E" w:rsidRPr="00275502">
        <w:rPr>
          <w:color w:val="auto"/>
        </w:rPr>
        <w:t xml:space="preserve">under this Requirement </w:t>
      </w:r>
      <w:r w:rsidRPr="00275502">
        <w:rPr>
          <w:color w:val="auto"/>
        </w:rPr>
        <w:t>the negative</w:t>
      </w:r>
      <w:r w:rsidR="00910F13" w:rsidRPr="00275502">
        <w:rPr>
          <w:color w:val="auto"/>
        </w:rPr>
        <w:t xml:space="preserve"> staff</w:t>
      </w:r>
      <w:r w:rsidRPr="00275502">
        <w:rPr>
          <w:color w:val="auto"/>
        </w:rPr>
        <w:t xml:space="preserve"> feedback </w:t>
      </w:r>
      <w:r w:rsidR="00724BA1" w:rsidRPr="00275502">
        <w:rPr>
          <w:color w:val="auto"/>
        </w:rPr>
        <w:t>about the deficits in</w:t>
      </w:r>
      <w:r w:rsidRPr="00275502">
        <w:rPr>
          <w:color w:val="auto"/>
        </w:rPr>
        <w:t xml:space="preserve"> sharing of information</w:t>
      </w:r>
      <w:r w:rsidR="00910F13" w:rsidRPr="00275502">
        <w:rPr>
          <w:color w:val="auto"/>
        </w:rPr>
        <w:t xml:space="preserve"> relating to consumer’s needs and preferences </w:t>
      </w:r>
      <w:r w:rsidR="00615A6E" w:rsidRPr="00275502">
        <w:rPr>
          <w:color w:val="auto"/>
        </w:rPr>
        <w:t>received by the Assessment Team under</w:t>
      </w:r>
      <w:r w:rsidR="00EF7931" w:rsidRPr="00275502">
        <w:rPr>
          <w:color w:val="auto"/>
        </w:rPr>
        <w:t xml:space="preserve"> Requirement</w:t>
      </w:r>
      <w:r w:rsidR="00615A6E" w:rsidRPr="00275502">
        <w:rPr>
          <w:color w:val="auto"/>
        </w:rPr>
        <w:t xml:space="preserve"> 4(3)(d)</w:t>
      </w:r>
      <w:r w:rsidR="00EF7931" w:rsidRPr="00275502">
        <w:rPr>
          <w:color w:val="auto"/>
        </w:rPr>
        <w:t>.</w:t>
      </w:r>
    </w:p>
    <w:p w14:paraId="7C001C18" w14:textId="4FAE8742" w:rsidR="0059613D" w:rsidRPr="00275502" w:rsidRDefault="00B67D39" w:rsidP="003C28FE">
      <w:pPr>
        <w:rPr>
          <w:color w:val="auto"/>
        </w:rPr>
      </w:pPr>
      <w:r w:rsidRPr="00275502">
        <w:rPr>
          <w:color w:val="auto"/>
        </w:rPr>
        <w:t>I have reviewed all of the information provided.</w:t>
      </w:r>
      <w:r w:rsidR="00D00F2B" w:rsidRPr="00275502">
        <w:rPr>
          <w:color w:val="auto"/>
        </w:rPr>
        <w:t xml:space="preserve"> </w:t>
      </w:r>
      <w:r w:rsidR="00EA55AF" w:rsidRPr="00275502">
        <w:rPr>
          <w:color w:val="auto"/>
        </w:rPr>
        <w:t>I have placed weight on the Assessment Team</w:t>
      </w:r>
      <w:r w:rsidR="00AA0463">
        <w:rPr>
          <w:color w:val="auto"/>
        </w:rPr>
        <w:t>’</w:t>
      </w:r>
      <w:r w:rsidR="00EA55AF" w:rsidRPr="00275502">
        <w:rPr>
          <w:color w:val="auto"/>
        </w:rPr>
        <w:t>s evidence that</w:t>
      </w:r>
      <w:r w:rsidR="00765F11" w:rsidRPr="00275502">
        <w:rPr>
          <w:color w:val="auto"/>
        </w:rPr>
        <w:t xml:space="preserve"> demonstrated communication deficits within the organisation</w:t>
      </w:r>
      <w:r w:rsidR="00CE20CE" w:rsidRPr="00275502">
        <w:rPr>
          <w:color w:val="auto"/>
        </w:rPr>
        <w:t xml:space="preserve"> in particular the delay in updating relevant documentation to ensure</w:t>
      </w:r>
      <w:r w:rsidR="00032FA9" w:rsidRPr="00275502">
        <w:rPr>
          <w:color w:val="auto"/>
        </w:rPr>
        <w:t xml:space="preserve"> risks are managed and safe care delivered</w:t>
      </w:r>
      <w:r w:rsidR="00765F11" w:rsidRPr="00275502">
        <w:rPr>
          <w:color w:val="auto"/>
        </w:rPr>
        <w:t>.</w:t>
      </w:r>
      <w:r w:rsidR="00F204B5" w:rsidRPr="00275502">
        <w:rPr>
          <w:color w:val="auto"/>
        </w:rPr>
        <w:t xml:space="preserve"> </w:t>
      </w:r>
      <w:r w:rsidR="003169B0" w:rsidRPr="00275502">
        <w:rPr>
          <w:color w:val="auto"/>
        </w:rPr>
        <w:t>I consider at the time of the site audit the Approved Provider did not demonstrate compliance with the Requirement. On the balance of evidence available to me, I find the service is Non-compliant with Requirement</w:t>
      </w:r>
    </w:p>
    <w:p w14:paraId="1CA475EB" w14:textId="56E0C7DD" w:rsidR="003C28FE" w:rsidRPr="00D435F8" w:rsidRDefault="0039121A" w:rsidP="003C28FE">
      <w:pPr>
        <w:pStyle w:val="Heading3"/>
      </w:pPr>
      <w:r w:rsidRPr="00A148A7">
        <w:t>Requirement 3(3)(f)</w:t>
      </w:r>
      <w:r w:rsidRPr="00A148A7">
        <w:tab/>
        <w:t>Non-compliant</w:t>
      </w:r>
    </w:p>
    <w:p w14:paraId="6DEE9852" w14:textId="4DF6B302" w:rsidR="00755745" w:rsidRDefault="0039121A" w:rsidP="003C28FE">
      <w:pPr>
        <w:rPr>
          <w:i/>
          <w:szCs w:val="22"/>
        </w:rPr>
      </w:pPr>
      <w:r w:rsidRPr="008D114F">
        <w:rPr>
          <w:i/>
          <w:szCs w:val="22"/>
        </w:rPr>
        <w:t>Timely and appropriate referrals to individuals, other organisations and providers of other care and services.</w:t>
      </w:r>
    </w:p>
    <w:p w14:paraId="0C3E2DCB" w14:textId="7F99FFAA" w:rsidR="00CE6427" w:rsidRPr="00CE6427" w:rsidRDefault="00CE6427" w:rsidP="003C28FE">
      <w:pPr>
        <w:rPr>
          <w:color w:val="auto"/>
        </w:rPr>
      </w:pPr>
      <w:r w:rsidRPr="00EE3DC6">
        <w:rPr>
          <w:color w:val="auto"/>
        </w:rPr>
        <w:t xml:space="preserve">Conflicting evidence </w:t>
      </w:r>
      <w:r>
        <w:rPr>
          <w:color w:val="auto"/>
        </w:rPr>
        <w:t xml:space="preserve">from the Assessment Team and the </w:t>
      </w:r>
      <w:r w:rsidR="00EF7931">
        <w:rPr>
          <w:color w:val="auto"/>
        </w:rPr>
        <w:t>A</w:t>
      </w:r>
      <w:r>
        <w:rPr>
          <w:color w:val="auto"/>
        </w:rPr>
        <w:t xml:space="preserve">pproved </w:t>
      </w:r>
      <w:r w:rsidR="00EF7931">
        <w:rPr>
          <w:color w:val="auto"/>
        </w:rPr>
        <w:t>P</w:t>
      </w:r>
      <w:r>
        <w:rPr>
          <w:color w:val="auto"/>
        </w:rPr>
        <w:t xml:space="preserve">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30F5CCFF" w14:textId="51F22ABF" w:rsidR="00CD1E3C" w:rsidRDefault="00CD1E3C" w:rsidP="00CD1E3C">
      <w:pPr>
        <w:rPr>
          <w:color w:val="auto"/>
        </w:rPr>
      </w:pPr>
      <w:r w:rsidRPr="00B53F15">
        <w:rPr>
          <w:color w:val="auto"/>
        </w:rPr>
        <w:lastRenderedPageBreak/>
        <w:t xml:space="preserve">The Assessment Team’s evidence included examples of consumers who have not </w:t>
      </w:r>
      <w:r>
        <w:rPr>
          <w:color w:val="auto"/>
        </w:rPr>
        <w:t xml:space="preserve">been </w:t>
      </w:r>
      <w:r w:rsidRPr="00B53F15">
        <w:rPr>
          <w:color w:val="auto"/>
        </w:rPr>
        <w:t xml:space="preserve">referred in a timely manner, to other providers of care and services. </w:t>
      </w:r>
      <w:r w:rsidR="000F6D5F">
        <w:rPr>
          <w:color w:val="auto"/>
        </w:rPr>
        <w:t>Staff raised concerns about the</w:t>
      </w:r>
      <w:r w:rsidR="00713C76">
        <w:rPr>
          <w:color w:val="auto"/>
        </w:rPr>
        <w:t xml:space="preserve"> services referral system claiming it </w:t>
      </w:r>
      <w:r w:rsidR="0037383E">
        <w:rPr>
          <w:color w:val="auto"/>
        </w:rPr>
        <w:t>was</w:t>
      </w:r>
      <w:r w:rsidR="00713C76">
        <w:rPr>
          <w:color w:val="auto"/>
        </w:rPr>
        <w:t xml:space="preserve"> not effective. </w:t>
      </w:r>
      <w:r w:rsidR="00322058">
        <w:rPr>
          <w:color w:val="auto"/>
        </w:rPr>
        <w:t xml:space="preserve">While a </w:t>
      </w:r>
      <w:r w:rsidR="00CE6427">
        <w:rPr>
          <w:color w:val="auto"/>
        </w:rPr>
        <w:t>consumer’s</w:t>
      </w:r>
      <w:r w:rsidR="00322058">
        <w:rPr>
          <w:color w:val="auto"/>
        </w:rPr>
        <w:t xml:space="preserve"> progress notes documented referrals were made to a physiotherapist after two unwitnessed falls, the physiotherapist</w:t>
      </w:r>
      <w:r w:rsidR="00C0625D">
        <w:rPr>
          <w:color w:val="auto"/>
        </w:rPr>
        <w:t xml:space="preserve"> stated they did not receive them and therefore the referrals were not actioned.  </w:t>
      </w:r>
    </w:p>
    <w:p w14:paraId="0131DE4D" w14:textId="525EC351" w:rsidR="004651A1" w:rsidRDefault="004651A1" w:rsidP="003C28FE">
      <w:r w:rsidRPr="00FF2101">
        <w:t xml:space="preserve">The response from the </w:t>
      </w:r>
      <w:r>
        <w:t>A</w:t>
      </w:r>
      <w:r w:rsidRPr="00FF2101">
        <w:t xml:space="preserve">pproved </w:t>
      </w:r>
      <w:r>
        <w:t>P</w:t>
      </w:r>
      <w:r w:rsidRPr="00FF2101">
        <w:t>rovider refutes the Assessment Team’s findings.</w:t>
      </w:r>
      <w:r>
        <w:t xml:space="preserve"> </w:t>
      </w:r>
      <w:r w:rsidR="003E1D22">
        <w:t>The Approved Provider submits for all named consumers appropriate referrals were</w:t>
      </w:r>
      <w:r w:rsidR="008B33CF">
        <w:t xml:space="preserve"> made within a timely manner.</w:t>
      </w:r>
      <w:r w:rsidR="00255CD3">
        <w:t xml:space="preserve"> In relation to </w:t>
      </w:r>
      <w:r w:rsidR="00F817F9">
        <w:t>referrals to</w:t>
      </w:r>
      <w:r w:rsidR="0037383E">
        <w:t xml:space="preserve"> the</w:t>
      </w:r>
      <w:r w:rsidR="00F817F9">
        <w:t xml:space="preserve"> physiotherapist post fall</w:t>
      </w:r>
      <w:r w:rsidR="008B33CF">
        <w:t xml:space="preserve"> </w:t>
      </w:r>
      <w:r w:rsidR="00F817F9">
        <w:t>t</w:t>
      </w:r>
      <w:r w:rsidR="00A944B1">
        <w:t>he Approved Provider submits that it is policy for the physiotherapist</w:t>
      </w:r>
      <w:r w:rsidR="00C961A1">
        <w:t xml:space="preserve"> to review consumers</w:t>
      </w:r>
      <w:r w:rsidR="00BB479E">
        <w:t xml:space="preserve"> every six months or</w:t>
      </w:r>
      <w:r w:rsidR="00E752DA">
        <w:t xml:space="preserve"> after </w:t>
      </w:r>
      <w:r w:rsidR="00BB479E">
        <w:t xml:space="preserve">three </w:t>
      </w:r>
      <w:r w:rsidR="00E752DA">
        <w:t>fall</w:t>
      </w:r>
      <w:r w:rsidR="00BB479E">
        <w:t>s</w:t>
      </w:r>
      <w:r w:rsidR="00E752DA">
        <w:t xml:space="preserve"> in a month</w:t>
      </w:r>
      <w:r w:rsidR="00C87832">
        <w:t xml:space="preserve">. </w:t>
      </w:r>
      <w:r w:rsidR="00144DC6">
        <w:t>While it may have been in line with service policy, for the</w:t>
      </w:r>
      <w:r w:rsidR="007323D5">
        <w:t xml:space="preserve"> named consumer</w:t>
      </w:r>
      <w:r w:rsidR="008E5135">
        <w:t xml:space="preserve"> where deterioration in mobility was identified, </w:t>
      </w:r>
      <w:r w:rsidR="00EB3FBF">
        <w:t xml:space="preserve">who experienced </w:t>
      </w:r>
      <w:r w:rsidR="00B16F44">
        <w:t>four</w:t>
      </w:r>
      <w:r w:rsidR="00EB3FBF">
        <w:t xml:space="preserve"> falls</w:t>
      </w:r>
      <w:r w:rsidR="008E5135">
        <w:t xml:space="preserve"> including </w:t>
      </w:r>
      <w:r w:rsidR="00EB3FBF">
        <w:t>one resulting in</w:t>
      </w:r>
      <w:r w:rsidR="00144DC6">
        <w:t xml:space="preserve"> a hospital transfer, I do not</w:t>
      </w:r>
      <w:r w:rsidR="008E5135">
        <w:t xml:space="preserve"> consider the referrals to be timely</w:t>
      </w:r>
      <w:r w:rsidR="0033013D">
        <w:t>, particularly whe</w:t>
      </w:r>
      <w:r w:rsidR="00BF3528">
        <w:t>n</w:t>
      </w:r>
      <w:r w:rsidR="0033013D">
        <w:t xml:space="preserve"> the physiotherapist is at the service weekly to review</w:t>
      </w:r>
      <w:r w:rsidR="00BF3528">
        <w:t xml:space="preserve"> consumers.</w:t>
      </w:r>
      <w:r w:rsidR="00F817F9">
        <w:t xml:space="preserve"> I have also considered the </w:t>
      </w:r>
      <w:r w:rsidR="00D72251">
        <w:t>delay in</w:t>
      </w:r>
      <w:r w:rsidR="00F817F9">
        <w:t xml:space="preserve"> referral to the physiotherapist for another named consumer under</w:t>
      </w:r>
      <w:r w:rsidR="00D72251">
        <w:t xml:space="preserve"> </w:t>
      </w:r>
      <w:r w:rsidR="00244C38">
        <w:t>Requirement</w:t>
      </w:r>
      <w:r w:rsidR="00D72251">
        <w:t xml:space="preserve"> 3(3)(b) who</w:t>
      </w:r>
      <w:r w:rsidR="0024690D">
        <w:t xml:space="preserve"> experience two falls in one day and was not reviewed by the Physiotherapist</w:t>
      </w:r>
      <w:r w:rsidR="00DB6F45">
        <w:t xml:space="preserve"> until</w:t>
      </w:r>
      <w:r w:rsidR="00943DF9">
        <w:t xml:space="preserve"> three weeks later. </w:t>
      </w:r>
      <w:r w:rsidR="00BF3528">
        <w:t xml:space="preserve"> </w:t>
      </w:r>
      <w:r w:rsidR="002B6459">
        <w:t>For the other two</w:t>
      </w:r>
      <w:r w:rsidR="00BF3528">
        <w:t xml:space="preserve"> named consumers</w:t>
      </w:r>
      <w:r w:rsidR="00943DF9">
        <w:t xml:space="preserve"> in the site audit report</w:t>
      </w:r>
      <w:r w:rsidR="00BF3528">
        <w:t xml:space="preserve"> I consider a more efficient referral to </w:t>
      </w:r>
      <w:r w:rsidR="00244C38">
        <w:t>their medical practitioner and dentist</w:t>
      </w:r>
      <w:r w:rsidR="00BF3528">
        <w:t xml:space="preserve"> would have </w:t>
      </w:r>
      <w:r w:rsidR="00760B01">
        <w:t xml:space="preserve">reduced their discomfort. </w:t>
      </w:r>
      <w:r w:rsidR="008E5135">
        <w:t xml:space="preserve"> </w:t>
      </w:r>
      <w:r w:rsidR="000F6D5F">
        <w:t>The Approved Provider</w:t>
      </w:r>
      <w:r w:rsidR="00C95875">
        <w:t xml:space="preserve"> submits they have asked for a review of the referral process and for the physiotherapist to </w:t>
      </w:r>
      <w:r w:rsidR="00CE6427">
        <w:t xml:space="preserve">review the consumer on every visit. </w:t>
      </w:r>
    </w:p>
    <w:p w14:paraId="295159FB" w14:textId="4A6A0B9B" w:rsidR="00CD1E3C" w:rsidRDefault="00802DD4" w:rsidP="003C28FE">
      <w:pPr>
        <w:rPr>
          <w:color w:val="0000FF"/>
        </w:rPr>
      </w:pPr>
      <w:r>
        <w:t xml:space="preserve">I have reviewed all of the information provided. I </w:t>
      </w:r>
      <w:r w:rsidR="00D96E9C" w:rsidRPr="00B53F15">
        <w:rPr>
          <w:color w:val="auto"/>
        </w:rPr>
        <w:t>have considered and place weight on the Assessment Team’s evidence and the wording of this requirement, specifically</w:t>
      </w:r>
      <w:r w:rsidR="003D3B27">
        <w:rPr>
          <w:color w:val="auto"/>
        </w:rPr>
        <w:t xml:space="preserve"> “Timely and appropriate referrals</w:t>
      </w:r>
      <w:r w:rsidR="00697D5C">
        <w:rPr>
          <w:color w:val="auto"/>
        </w:rPr>
        <w:t>…”</w:t>
      </w:r>
      <w:r w:rsidR="00C1691B">
        <w:rPr>
          <w:color w:val="auto"/>
        </w:rPr>
        <w:t xml:space="preserve"> </w:t>
      </w:r>
      <w:r w:rsidR="00E752DA">
        <w:rPr>
          <w:color w:val="auto"/>
        </w:rPr>
        <w:t xml:space="preserve">While the referrals may be considered appropriate </w:t>
      </w:r>
      <w:r w:rsidR="00C961A1">
        <w:rPr>
          <w:color w:val="auto"/>
        </w:rPr>
        <w:t xml:space="preserve">I am not satisfied </w:t>
      </w:r>
      <w:r w:rsidR="00E752DA">
        <w:rPr>
          <w:color w:val="auto"/>
        </w:rPr>
        <w:t>they were</w:t>
      </w:r>
      <w:r w:rsidR="00C961A1">
        <w:rPr>
          <w:color w:val="auto"/>
        </w:rPr>
        <w:t xml:space="preserve"> timely. </w:t>
      </w:r>
      <w:r w:rsidR="00C1691B" w:rsidRPr="00B53F15">
        <w:rPr>
          <w:color w:val="auto"/>
        </w:rPr>
        <w:t xml:space="preserve">It is on this basis that I find the service </w:t>
      </w:r>
      <w:r w:rsidR="00D34460">
        <w:rPr>
          <w:color w:val="auto"/>
        </w:rPr>
        <w:t>N</w:t>
      </w:r>
      <w:r w:rsidR="00C1691B" w:rsidRPr="00B53F15">
        <w:rPr>
          <w:color w:val="auto"/>
        </w:rPr>
        <w:t xml:space="preserve">on-compliant with this requirement.   </w:t>
      </w:r>
    </w:p>
    <w:p w14:paraId="1CA475EE" w14:textId="7907F794" w:rsidR="003C28FE" w:rsidRPr="00D435F8" w:rsidRDefault="0039121A" w:rsidP="003C28FE">
      <w:pPr>
        <w:pStyle w:val="Heading3"/>
      </w:pPr>
      <w:r w:rsidRPr="00D435F8">
        <w:t>Requirement 3(3)(g)</w:t>
      </w:r>
      <w:r>
        <w:tab/>
        <w:t>Compliant</w:t>
      </w:r>
    </w:p>
    <w:p w14:paraId="1CA475EF" w14:textId="77777777" w:rsidR="003C28FE" w:rsidRPr="008D114F" w:rsidRDefault="0039121A" w:rsidP="003C28FE">
      <w:pPr>
        <w:tabs>
          <w:tab w:val="right" w:pos="9026"/>
        </w:tabs>
        <w:spacing w:before="0" w:after="0"/>
        <w:outlineLvl w:val="4"/>
        <w:rPr>
          <w:i/>
          <w:szCs w:val="22"/>
        </w:rPr>
      </w:pPr>
      <w:r w:rsidRPr="008D114F">
        <w:rPr>
          <w:i/>
          <w:szCs w:val="22"/>
        </w:rPr>
        <w:t>Minimisation of infection related risks through implementing:</w:t>
      </w:r>
    </w:p>
    <w:p w14:paraId="1CA475F0" w14:textId="77777777" w:rsidR="003C28FE" w:rsidRPr="008D114F" w:rsidRDefault="0039121A" w:rsidP="003C28F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CA475F1" w14:textId="77777777" w:rsidR="003C28FE" w:rsidRPr="008D114F" w:rsidRDefault="0039121A" w:rsidP="003C28F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CA475F3" w14:textId="77777777" w:rsidR="003C28FE" w:rsidRDefault="003C28FE" w:rsidP="003C28FE"/>
    <w:p w14:paraId="1CA475F4" w14:textId="77777777" w:rsidR="003C28FE" w:rsidRDefault="003C28FE" w:rsidP="003C28FE">
      <w:pPr>
        <w:sectPr w:rsidR="003C28FE" w:rsidSect="003C28FE">
          <w:type w:val="continuous"/>
          <w:pgSz w:w="11906" w:h="16838"/>
          <w:pgMar w:top="1701" w:right="1418" w:bottom="1418" w:left="1418" w:header="709" w:footer="397" w:gutter="0"/>
          <w:cols w:space="708"/>
          <w:titlePg/>
          <w:docGrid w:linePitch="360"/>
        </w:sectPr>
      </w:pPr>
    </w:p>
    <w:p w14:paraId="1CA475F5" w14:textId="614C09A1" w:rsidR="003C28FE" w:rsidRDefault="0039121A" w:rsidP="003C28FE">
      <w:pPr>
        <w:pStyle w:val="Heading1"/>
        <w:tabs>
          <w:tab w:val="right" w:pos="9070"/>
        </w:tabs>
        <w:spacing w:before="560" w:after="640"/>
        <w:rPr>
          <w:color w:val="FFFFFF" w:themeColor="background1"/>
          <w:sz w:val="36"/>
        </w:rPr>
        <w:sectPr w:rsidR="003C28FE" w:rsidSect="003C28F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CA47698" wp14:editId="1CA4769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366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F7C86" w:rsidRPr="00EB1D71" w:rsidDel="00EF7C86">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CA475F6" w14:textId="77777777" w:rsidR="003C28FE" w:rsidRPr="00FD1B02" w:rsidRDefault="0039121A" w:rsidP="003C28FE">
      <w:pPr>
        <w:pStyle w:val="Heading3"/>
        <w:shd w:val="clear" w:color="auto" w:fill="F2F2F2" w:themeFill="background1" w:themeFillShade="F2"/>
      </w:pPr>
      <w:r w:rsidRPr="00FD1B02">
        <w:t>Consumer outcome:</w:t>
      </w:r>
    </w:p>
    <w:p w14:paraId="1CA475F7" w14:textId="77777777" w:rsidR="003C28FE" w:rsidRDefault="0039121A" w:rsidP="003C28F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A475F8" w14:textId="77777777" w:rsidR="003C28FE" w:rsidRDefault="0039121A" w:rsidP="003C28FE">
      <w:pPr>
        <w:pStyle w:val="Heading3"/>
        <w:shd w:val="clear" w:color="auto" w:fill="F2F2F2" w:themeFill="background1" w:themeFillShade="F2"/>
      </w:pPr>
      <w:r>
        <w:t>Organisation statement:</w:t>
      </w:r>
    </w:p>
    <w:p w14:paraId="1CA475F9" w14:textId="77777777" w:rsidR="003C28FE" w:rsidRDefault="0039121A" w:rsidP="003C28F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CA475FA" w14:textId="77777777" w:rsidR="003C28FE" w:rsidRDefault="0039121A" w:rsidP="003C28FE">
      <w:pPr>
        <w:pStyle w:val="Heading2"/>
      </w:pPr>
      <w:r>
        <w:t>Assessment of Standard 4</w:t>
      </w:r>
    </w:p>
    <w:p w14:paraId="7E1EF43C" w14:textId="5E71EDD1" w:rsidR="00530802" w:rsidRDefault="00530802" w:rsidP="00530802">
      <w:pPr>
        <w:rPr>
          <w:rFonts w:eastAsia="Calibri"/>
          <w:lang w:eastAsia="en-US"/>
        </w:rPr>
      </w:pPr>
      <w:r>
        <w:rPr>
          <w:rFonts w:eastAsia="Calibri"/>
          <w:color w:val="auto"/>
          <w:lang w:eastAsia="en-US"/>
        </w:rPr>
        <w:t>Most</w:t>
      </w:r>
      <w:r w:rsidRPr="00862A77">
        <w:rPr>
          <w:rFonts w:eastAsia="Calibri"/>
          <w:color w:val="auto"/>
          <w:lang w:eastAsia="en-US"/>
        </w:rPr>
        <w:t xml:space="preserve"> sampled consumers considered that they get the services and supports for daily living that are important for their </w:t>
      </w:r>
      <w:r w:rsidRPr="00163FEE">
        <w:rPr>
          <w:rFonts w:eastAsia="Calibri"/>
          <w:lang w:eastAsia="en-US"/>
        </w:rPr>
        <w:t xml:space="preserve">health and well-being and that enable them to do the things they want to do. </w:t>
      </w:r>
      <w:r w:rsidR="006B0625">
        <w:rPr>
          <w:rFonts w:eastAsia="Calibri"/>
          <w:lang w:eastAsia="en-US"/>
        </w:rPr>
        <w:t>For example:</w:t>
      </w:r>
    </w:p>
    <w:p w14:paraId="545FB211" w14:textId="7223E935" w:rsidR="00016B96" w:rsidRPr="003C28FE" w:rsidRDefault="00016B96" w:rsidP="003C28FE">
      <w:pPr>
        <w:numPr>
          <w:ilvl w:val="0"/>
          <w:numId w:val="38"/>
        </w:numPr>
        <w:ind w:left="426"/>
        <w:rPr>
          <w:rFonts w:eastAsiaTheme="minorEastAsia"/>
          <w:color w:val="auto"/>
          <w:lang w:eastAsia="en-US"/>
        </w:rPr>
      </w:pPr>
      <w:r w:rsidRPr="003C28FE">
        <w:rPr>
          <w:rFonts w:eastAsiaTheme="minorEastAsia"/>
          <w:color w:val="auto"/>
          <w:lang w:eastAsia="en-US"/>
        </w:rPr>
        <w:t>Consumers were satisfied the service enables them to be as independent as</w:t>
      </w:r>
      <w:r w:rsidR="007A1249" w:rsidRPr="003C28FE">
        <w:rPr>
          <w:rFonts w:eastAsiaTheme="minorEastAsia"/>
          <w:color w:val="auto"/>
          <w:lang w:eastAsia="en-US"/>
        </w:rPr>
        <w:t xml:space="preserve"> </w:t>
      </w:r>
      <w:r w:rsidR="004C11B1" w:rsidRPr="003C28FE">
        <w:rPr>
          <w:rFonts w:eastAsiaTheme="minorEastAsia"/>
          <w:color w:val="auto"/>
          <w:lang w:eastAsia="en-US"/>
        </w:rPr>
        <w:t>possible and</w:t>
      </w:r>
      <w:r w:rsidRPr="003C28FE">
        <w:rPr>
          <w:rFonts w:eastAsiaTheme="minorEastAsia"/>
          <w:color w:val="auto"/>
          <w:lang w:eastAsia="en-US"/>
        </w:rPr>
        <w:t xml:space="preserve"> supports them to participate in their preferred lifestyle activities.</w:t>
      </w:r>
    </w:p>
    <w:p w14:paraId="63F9DA2D" w14:textId="3B273AF9" w:rsidR="00961435" w:rsidRPr="003C28FE" w:rsidRDefault="00961435" w:rsidP="003C28FE">
      <w:pPr>
        <w:numPr>
          <w:ilvl w:val="0"/>
          <w:numId w:val="38"/>
        </w:numPr>
        <w:ind w:left="426"/>
        <w:rPr>
          <w:rFonts w:eastAsiaTheme="minorEastAsia"/>
          <w:color w:val="auto"/>
          <w:lang w:eastAsia="en-US"/>
        </w:rPr>
      </w:pPr>
      <w:r w:rsidRPr="003C28FE">
        <w:rPr>
          <w:rFonts w:eastAsiaTheme="minorEastAsia"/>
          <w:color w:val="auto"/>
          <w:lang w:eastAsia="en-US"/>
        </w:rPr>
        <w:t>Consumers said they are supported to maintain relationships both within and outside of the service</w:t>
      </w:r>
      <w:r w:rsidR="007F59F1" w:rsidRPr="003C28FE">
        <w:rPr>
          <w:rFonts w:eastAsiaTheme="minorEastAsia"/>
          <w:color w:val="auto"/>
          <w:lang w:eastAsia="en-US"/>
        </w:rPr>
        <w:t>.</w:t>
      </w:r>
    </w:p>
    <w:p w14:paraId="53BD66A2" w14:textId="6B0E424A" w:rsidR="006B0625" w:rsidRPr="003C28FE" w:rsidRDefault="006B0625" w:rsidP="003C28FE">
      <w:pPr>
        <w:numPr>
          <w:ilvl w:val="0"/>
          <w:numId w:val="38"/>
        </w:numPr>
        <w:ind w:left="426"/>
        <w:rPr>
          <w:rFonts w:eastAsiaTheme="minorEastAsia"/>
          <w:color w:val="auto"/>
          <w:lang w:eastAsia="en-US"/>
        </w:rPr>
      </w:pPr>
      <w:r w:rsidRPr="003C28FE">
        <w:rPr>
          <w:rFonts w:eastAsiaTheme="minorEastAsia"/>
          <w:color w:val="auto"/>
          <w:lang w:eastAsia="en-US"/>
        </w:rPr>
        <w:t xml:space="preserve">Consumers were satisfied with the support they </w:t>
      </w:r>
      <w:r w:rsidR="00016B96" w:rsidRPr="003C28FE">
        <w:rPr>
          <w:rFonts w:eastAsiaTheme="minorEastAsia"/>
          <w:color w:val="auto"/>
          <w:lang w:eastAsia="en-US"/>
        </w:rPr>
        <w:t>receive</w:t>
      </w:r>
      <w:r w:rsidRPr="003C28FE">
        <w:rPr>
          <w:rFonts w:eastAsiaTheme="minorEastAsia"/>
          <w:color w:val="auto"/>
          <w:lang w:eastAsia="en-US"/>
        </w:rPr>
        <w:t xml:space="preserve"> for their emotional, spiritual and psychological wellbeing</w:t>
      </w:r>
      <w:r w:rsidR="007F59F1" w:rsidRPr="003C28FE">
        <w:rPr>
          <w:rFonts w:eastAsiaTheme="minorEastAsia"/>
          <w:color w:val="auto"/>
          <w:lang w:eastAsia="en-US"/>
        </w:rPr>
        <w:t>.</w:t>
      </w:r>
    </w:p>
    <w:p w14:paraId="3935D2E7" w14:textId="2C6C83DC" w:rsidR="006B0625" w:rsidRPr="003C28FE" w:rsidRDefault="00741CFB" w:rsidP="003C28FE">
      <w:pPr>
        <w:numPr>
          <w:ilvl w:val="0"/>
          <w:numId w:val="38"/>
        </w:numPr>
        <w:ind w:left="426"/>
        <w:rPr>
          <w:rFonts w:eastAsiaTheme="minorEastAsia"/>
          <w:color w:val="auto"/>
          <w:lang w:eastAsia="en-US"/>
        </w:rPr>
      </w:pPr>
      <w:r w:rsidRPr="003C28FE">
        <w:rPr>
          <w:rFonts w:eastAsiaTheme="minorEastAsia"/>
          <w:color w:val="auto"/>
          <w:lang w:eastAsia="en-US"/>
        </w:rPr>
        <w:t>Most consumers said they enjoyed the food and were satisfied with the quality and quantity.</w:t>
      </w:r>
    </w:p>
    <w:p w14:paraId="15E0D695" w14:textId="691962DB" w:rsidR="00A34418" w:rsidRPr="00A34418" w:rsidRDefault="00C6561A" w:rsidP="00A34418">
      <w:pPr>
        <w:rPr>
          <w:rFonts w:eastAsia="Calibri"/>
          <w:color w:val="auto"/>
          <w:lang w:eastAsia="en-US"/>
        </w:rPr>
      </w:pPr>
      <w:r w:rsidRPr="00A34418">
        <w:rPr>
          <w:rFonts w:eastAsia="Calibri"/>
          <w:color w:val="auto"/>
          <w:lang w:eastAsia="en-US"/>
        </w:rPr>
        <w:t xml:space="preserve">Staff </w:t>
      </w:r>
      <w:r w:rsidR="006F72A9" w:rsidRPr="00A34418">
        <w:rPr>
          <w:rFonts w:eastAsia="Calibri"/>
          <w:color w:val="auto"/>
          <w:lang w:eastAsia="en-US"/>
        </w:rPr>
        <w:t xml:space="preserve">demonstrated they know consumers well and </w:t>
      </w:r>
      <w:r w:rsidRPr="00A34418">
        <w:rPr>
          <w:rFonts w:eastAsia="Calibri"/>
          <w:color w:val="auto"/>
          <w:lang w:eastAsia="en-US"/>
        </w:rPr>
        <w:t xml:space="preserve">described how they provide effective services and support for consumers, including emotional support and meal services. </w:t>
      </w:r>
      <w:r w:rsidR="00A34418" w:rsidRPr="00A34418">
        <w:rPr>
          <w:rFonts w:eastAsia="Calibri"/>
          <w:color w:val="auto"/>
          <w:lang w:eastAsia="en-US"/>
        </w:rPr>
        <w:t>Lifestyle staff</w:t>
      </w:r>
      <w:r w:rsidR="00EA4D64">
        <w:rPr>
          <w:rFonts w:eastAsia="Calibri"/>
          <w:color w:val="auto"/>
          <w:lang w:eastAsia="en-US"/>
        </w:rPr>
        <w:t xml:space="preserve"> described how they</w:t>
      </w:r>
      <w:r w:rsidR="00A34418" w:rsidRPr="00A34418">
        <w:rPr>
          <w:rFonts w:eastAsia="Calibri"/>
          <w:color w:val="auto"/>
          <w:lang w:eastAsia="en-US"/>
        </w:rPr>
        <w:t xml:space="preserve"> develop a monthly activities calendar </w:t>
      </w:r>
      <w:r w:rsidR="00EA4D64">
        <w:rPr>
          <w:rFonts w:eastAsia="Calibri"/>
          <w:color w:val="auto"/>
          <w:lang w:eastAsia="en-US"/>
        </w:rPr>
        <w:t>based on</w:t>
      </w:r>
      <w:r w:rsidR="00A34418" w:rsidRPr="00A34418">
        <w:rPr>
          <w:rFonts w:eastAsia="Calibri"/>
          <w:color w:val="auto"/>
          <w:lang w:eastAsia="en-US"/>
        </w:rPr>
        <w:t xml:space="preserve"> participation rates and consumer feedback. The lifestyle program offers a mix of group and one-on-one activities. </w:t>
      </w:r>
    </w:p>
    <w:p w14:paraId="7CEFF084" w14:textId="2335E0F2" w:rsidR="00C6561A" w:rsidRPr="00C6561A" w:rsidRDefault="00C6561A" w:rsidP="00C6561A">
      <w:pPr>
        <w:rPr>
          <w:rFonts w:eastAsia="Calibri"/>
          <w:color w:val="auto"/>
          <w:lang w:eastAsia="en-US"/>
        </w:rPr>
      </w:pPr>
      <w:r>
        <w:rPr>
          <w:rFonts w:eastAsia="Calibri"/>
          <w:color w:val="auto"/>
          <w:lang w:eastAsia="en-US"/>
        </w:rPr>
        <w:t>S</w:t>
      </w:r>
      <w:r w:rsidRPr="00C6561A">
        <w:rPr>
          <w:rFonts w:eastAsia="Calibri"/>
          <w:color w:val="auto"/>
          <w:lang w:eastAsia="en-US"/>
        </w:rPr>
        <w:t xml:space="preserve">taff </w:t>
      </w:r>
      <w:r w:rsidR="00EE3037">
        <w:rPr>
          <w:rFonts w:eastAsia="Calibri"/>
          <w:color w:val="auto"/>
          <w:lang w:eastAsia="en-US"/>
        </w:rPr>
        <w:t xml:space="preserve">confirmed they </w:t>
      </w:r>
      <w:r w:rsidRPr="00C6561A">
        <w:rPr>
          <w:rFonts w:eastAsia="Calibri"/>
          <w:color w:val="auto"/>
          <w:lang w:eastAsia="en-US"/>
        </w:rPr>
        <w:t>have access to appropriate equipment and describe</w:t>
      </w:r>
      <w:r w:rsidR="00EE3037">
        <w:rPr>
          <w:rFonts w:eastAsia="Calibri"/>
          <w:color w:val="auto"/>
          <w:lang w:eastAsia="en-US"/>
        </w:rPr>
        <w:t>d</w:t>
      </w:r>
      <w:r w:rsidRPr="00C6561A">
        <w:rPr>
          <w:rFonts w:eastAsia="Calibri"/>
          <w:color w:val="auto"/>
          <w:lang w:eastAsia="en-US"/>
        </w:rPr>
        <w:t xml:space="preserve"> how they report equipment faults. </w:t>
      </w:r>
      <w:r w:rsidR="00283FCD">
        <w:rPr>
          <w:rFonts w:eastAsia="Calibri"/>
          <w:color w:val="auto"/>
          <w:lang w:eastAsia="en-US"/>
        </w:rPr>
        <w:t>M</w:t>
      </w:r>
      <w:r w:rsidRPr="00C6561A">
        <w:rPr>
          <w:rFonts w:eastAsia="Calibri"/>
          <w:color w:val="auto"/>
          <w:lang w:eastAsia="en-US"/>
        </w:rPr>
        <w:t>aintenance staff described the process</w:t>
      </w:r>
      <w:r w:rsidR="00283FCD">
        <w:rPr>
          <w:rFonts w:eastAsia="Calibri"/>
          <w:color w:val="auto"/>
          <w:lang w:eastAsia="en-US"/>
        </w:rPr>
        <w:t>es</w:t>
      </w:r>
      <w:r w:rsidRPr="00C6561A">
        <w:rPr>
          <w:rFonts w:eastAsia="Calibri"/>
          <w:color w:val="auto"/>
          <w:lang w:eastAsia="en-US"/>
        </w:rPr>
        <w:t xml:space="preserve"> for cleaning and servicing equipment, including emergency maintenance.</w:t>
      </w:r>
      <w:r w:rsidR="00283FCD">
        <w:rPr>
          <w:rFonts w:eastAsia="Calibri"/>
          <w:color w:val="auto"/>
          <w:lang w:eastAsia="en-US"/>
        </w:rPr>
        <w:t xml:space="preserve"> </w:t>
      </w:r>
    </w:p>
    <w:p w14:paraId="5A0B54AE" w14:textId="65037B21" w:rsidR="00741CFB" w:rsidRDefault="00E930F8" w:rsidP="00C6561A">
      <w:pPr>
        <w:rPr>
          <w:rFonts w:eastAsia="Calibri"/>
          <w:color w:val="auto"/>
          <w:lang w:eastAsia="en-US"/>
        </w:rPr>
      </w:pPr>
      <w:r>
        <w:rPr>
          <w:rFonts w:eastAsia="Calibri"/>
          <w:color w:val="auto"/>
          <w:lang w:eastAsia="en-US"/>
        </w:rPr>
        <w:lastRenderedPageBreak/>
        <w:t>Lifestyle c</w:t>
      </w:r>
      <w:r w:rsidRPr="00D05E4B">
        <w:rPr>
          <w:rFonts w:eastAsia="Calibri"/>
          <w:color w:val="auto"/>
          <w:lang w:eastAsia="en-US"/>
        </w:rPr>
        <w:t>are plans reflected the interests</w:t>
      </w:r>
      <w:r>
        <w:rPr>
          <w:rFonts w:eastAsia="Calibri"/>
          <w:color w:val="auto"/>
          <w:lang w:eastAsia="en-US"/>
        </w:rPr>
        <w:t xml:space="preserve"> and preferences</w:t>
      </w:r>
      <w:r w:rsidRPr="00D05E4B">
        <w:rPr>
          <w:rFonts w:eastAsia="Calibri"/>
          <w:color w:val="auto"/>
          <w:lang w:eastAsia="en-US"/>
        </w:rPr>
        <w:t xml:space="preserve"> of the consumers</w:t>
      </w:r>
      <w:r w:rsidRPr="00023F3C">
        <w:rPr>
          <w:rFonts w:eastAsia="Calibri"/>
          <w:color w:val="auto"/>
          <w:lang w:eastAsia="en-US"/>
        </w:rPr>
        <w:t xml:space="preserve"> </w:t>
      </w:r>
      <w:r>
        <w:rPr>
          <w:rFonts w:eastAsia="Calibri"/>
          <w:color w:val="auto"/>
          <w:lang w:eastAsia="en-US"/>
        </w:rPr>
        <w:t xml:space="preserve">and their important social and personal </w:t>
      </w:r>
      <w:r w:rsidRPr="0091040F">
        <w:rPr>
          <w:rFonts w:eastAsia="Calibri"/>
          <w:color w:val="auto"/>
          <w:lang w:eastAsia="en-US"/>
        </w:rPr>
        <w:t>relationships</w:t>
      </w:r>
      <w:r>
        <w:rPr>
          <w:rFonts w:eastAsia="Calibri"/>
          <w:color w:val="auto"/>
          <w:lang w:eastAsia="en-US"/>
        </w:rPr>
        <w:t>.</w:t>
      </w:r>
      <w:r w:rsidR="005342AC">
        <w:rPr>
          <w:rFonts w:eastAsia="Calibri"/>
          <w:color w:val="auto"/>
          <w:lang w:eastAsia="en-US"/>
        </w:rPr>
        <w:t xml:space="preserve"> </w:t>
      </w:r>
      <w:r w:rsidR="00271CBD">
        <w:rPr>
          <w:color w:val="000000" w:themeColor="text1"/>
        </w:rPr>
        <w:t xml:space="preserve">Consumer documents demonstrated there is adequate information to support effective and safe sharing of the consumer’s care and </w:t>
      </w:r>
      <w:r w:rsidR="00271CBD">
        <w:rPr>
          <w:color w:val="auto"/>
        </w:rPr>
        <w:t xml:space="preserve">timely and appropriate </w:t>
      </w:r>
      <w:r w:rsidR="00271CBD" w:rsidRPr="00D00287">
        <w:rPr>
          <w:rFonts w:eastAsia="Calibri"/>
          <w:color w:val="auto"/>
          <w:lang w:eastAsia="en-US"/>
        </w:rPr>
        <w:t>referral</w:t>
      </w:r>
      <w:r w:rsidR="00271CBD">
        <w:rPr>
          <w:rFonts w:eastAsia="Calibri"/>
          <w:color w:val="auto"/>
          <w:lang w:eastAsia="en-US"/>
        </w:rPr>
        <w:t>s are actioned</w:t>
      </w:r>
      <w:r w:rsidR="00271CBD" w:rsidRPr="00D00287">
        <w:rPr>
          <w:rFonts w:eastAsia="Calibri"/>
          <w:color w:val="auto"/>
          <w:lang w:eastAsia="en-US"/>
        </w:rPr>
        <w:t xml:space="preserve"> where required.</w:t>
      </w:r>
      <w:r w:rsidR="00271CBD">
        <w:rPr>
          <w:rFonts w:eastAsia="Calibri"/>
          <w:color w:val="auto"/>
          <w:lang w:eastAsia="en-US"/>
        </w:rPr>
        <w:t xml:space="preserve"> </w:t>
      </w:r>
      <w:r w:rsidR="005342AC">
        <w:rPr>
          <w:rFonts w:eastAsia="Calibri"/>
          <w:color w:val="auto"/>
          <w:lang w:eastAsia="en-US"/>
        </w:rPr>
        <w:t>C</w:t>
      </w:r>
      <w:r w:rsidR="005342AC" w:rsidRPr="00D00287">
        <w:rPr>
          <w:rFonts w:eastAsia="Calibri"/>
          <w:color w:val="auto"/>
          <w:lang w:eastAsia="en-US"/>
        </w:rPr>
        <w:t xml:space="preserve">onsumer </w:t>
      </w:r>
      <w:r w:rsidR="005342AC">
        <w:rPr>
          <w:rFonts w:eastAsia="Calibri"/>
          <w:color w:val="auto"/>
          <w:lang w:eastAsia="en-US"/>
        </w:rPr>
        <w:t>planning documents contained specific dietary needs and preferences.</w:t>
      </w:r>
    </w:p>
    <w:p w14:paraId="3DC84C3C" w14:textId="77777777" w:rsidR="00A34418" w:rsidRPr="00C6561A" w:rsidRDefault="00A34418" w:rsidP="00A34418">
      <w:pPr>
        <w:rPr>
          <w:rFonts w:eastAsia="Calibri"/>
          <w:color w:val="auto"/>
          <w:lang w:eastAsia="en-US"/>
        </w:rPr>
      </w:pPr>
      <w:r>
        <w:rPr>
          <w:rFonts w:eastAsia="Calibri"/>
          <w:color w:val="auto"/>
          <w:lang w:eastAsia="en-US"/>
        </w:rPr>
        <w:t>Equipment was observed to</w:t>
      </w:r>
      <w:r w:rsidRPr="00C6561A">
        <w:rPr>
          <w:rFonts w:eastAsia="Calibri"/>
          <w:color w:val="auto"/>
          <w:lang w:eastAsia="en-US"/>
        </w:rPr>
        <w:t xml:space="preserve"> </w:t>
      </w:r>
      <w:r>
        <w:rPr>
          <w:rFonts w:eastAsia="Calibri"/>
          <w:color w:val="auto"/>
          <w:lang w:eastAsia="en-US"/>
        </w:rPr>
        <w:t>be</w:t>
      </w:r>
      <w:r w:rsidRPr="00C6561A">
        <w:rPr>
          <w:rFonts w:eastAsia="Calibri"/>
          <w:color w:val="auto"/>
          <w:lang w:eastAsia="en-US"/>
        </w:rPr>
        <w:t xml:space="preserve"> safe, suitable and generally well maintained.</w:t>
      </w:r>
    </w:p>
    <w:p w14:paraId="1CA475FC" w14:textId="16184F54" w:rsidR="003C28FE" w:rsidRPr="00275502" w:rsidRDefault="0039121A" w:rsidP="003C28FE">
      <w:pPr>
        <w:rPr>
          <w:rFonts w:eastAsia="Calibri"/>
          <w:color w:val="auto"/>
        </w:rPr>
      </w:pPr>
      <w:r w:rsidRPr="00275502">
        <w:rPr>
          <w:rFonts w:eastAsiaTheme="minorHAnsi"/>
          <w:color w:val="auto"/>
        </w:rPr>
        <w:t xml:space="preserve">The Quality Standard is assessed as Compliant as </w:t>
      </w:r>
      <w:r w:rsidR="00BD21BC" w:rsidRPr="00275502">
        <w:rPr>
          <w:rFonts w:eastAsiaTheme="minorHAnsi"/>
          <w:color w:val="auto"/>
        </w:rPr>
        <w:t xml:space="preserve">seven </w:t>
      </w:r>
      <w:r w:rsidRPr="00275502">
        <w:rPr>
          <w:rFonts w:eastAsiaTheme="minorHAnsi"/>
          <w:color w:val="auto"/>
        </w:rPr>
        <w:t>of the seven specific requirements have been assessed as Compliant.</w:t>
      </w:r>
    </w:p>
    <w:p w14:paraId="1CA475FD" w14:textId="6EF78F6B" w:rsidR="003C28FE" w:rsidRDefault="0039121A" w:rsidP="003C28FE">
      <w:pPr>
        <w:pStyle w:val="Heading2"/>
      </w:pPr>
      <w:r>
        <w:t>Assessment of Standard 4 Requirements</w:t>
      </w:r>
    </w:p>
    <w:p w14:paraId="1CA475FE" w14:textId="59855AFE" w:rsidR="003C28FE" w:rsidRPr="00314FF7" w:rsidRDefault="0039121A" w:rsidP="003C28FE">
      <w:pPr>
        <w:pStyle w:val="Heading3"/>
      </w:pPr>
      <w:r w:rsidRPr="00314FF7">
        <w:t>Requirement 4(3)(a)</w:t>
      </w:r>
      <w:r>
        <w:tab/>
        <w:t>Compliant</w:t>
      </w:r>
    </w:p>
    <w:p w14:paraId="1CA475FF" w14:textId="77777777" w:rsidR="003C28FE" w:rsidRPr="008D114F" w:rsidRDefault="0039121A" w:rsidP="003C28FE">
      <w:pPr>
        <w:rPr>
          <w:i/>
        </w:rPr>
      </w:pPr>
      <w:r w:rsidRPr="008D114F">
        <w:rPr>
          <w:i/>
        </w:rPr>
        <w:t>Each consumer gets safe and effective services and supports for daily living that meet the consumer’s needs, goals and preferences and optimise their independence, health, well-being and quality of life.</w:t>
      </w:r>
    </w:p>
    <w:p w14:paraId="1CA47601" w14:textId="4544355E" w:rsidR="003C28FE" w:rsidRPr="00D435F8" w:rsidRDefault="0039121A" w:rsidP="003C28FE">
      <w:pPr>
        <w:pStyle w:val="Heading3"/>
      </w:pPr>
      <w:r w:rsidRPr="00D435F8">
        <w:t>Requirement 4(3)(b)</w:t>
      </w:r>
      <w:r>
        <w:tab/>
        <w:t>Compliant</w:t>
      </w:r>
    </w:p>
    <w:p w14:paraId="1CA47602" w14:textId="77777777" w:rsidR="003C28FE" w:rsidRPr="008D114F" w:rsidRDefault="0039121A" w:rsidP="003C28FE">
      <w:pPr>
        <w:rPr>
          <w:i/>
        </w:rPr>
      </w:pPr>
      <w:r w:rsidRPr="008D114F">
        <w:rPr>
          <w:i/>
        </w:rPr>
        <w:t>Services and supports for daily living promote each consumer’s emotional, spiritual and psychological well-being.</w:t>
      </w:r>
    </w:p>
    <w:p w14:paraId="1CA47604" w14:textId="7C6C3676" w:rsidR="003C28FE" w:rsidRPr="00D435F8" w:rsidRDefault="0039121A" w:rsidP="003C28FE">
      <w:pPr>
        <w:pStyle w:val="Heading3"/>
      </w:pPr>
      <w:r w:rsidRPr="00D435F8">
        <w:t>Requirement 4(3)(c)</w:t>
      </w:r>
      <w:r>
        <w:tab/>
        <w:t>Compliant</w:t>
      </w:r>
    </w:p>
    <w:p w14:paraId="1CA47605" w14:textId="77777777" w:rsidR="003C28FE" w:rsidRPr="008D114F" w:rsidRDefault="0039121A" w:rsidP="003C28FE">
      <w:pPr>
        <w:rPr>
          <w:i/>
        </w:rPr>
      </w:pPr>
      <w:r w:rsidRPr="008D114F">
        <w:rPr>
          <w:i/>
        </w:rPr>
        <w:t>Services and supports for daily living assist each consumer to:</w:t>
      </w:r>
    </w:p>
    <w:p w14:paraId="1CA47606" w14:textId="77777777" w:rsidR="003C28FE" w:rsidRPr="008D114F" w:rsidRDefault="0039121A" w:rsidP="003C28F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A47607" w14:textId="77777777" w:rsidR="003C28FE" w:rsidRPr="008D114F" w:rsidRDefault="0039121A" w:rsidP="003C28FE">
      <w:pPr>
        <w:numPr>
          <w:ilvl w:val="0"/>
          <w:numId w:val="26"/>
        </w:numPr>
        <w:tabs>
          <w:tab w:val="right" w:pos="9026"/>
        </w:tabs>
        <w:spacing w:before="0" w:after="0"/>
        <w:ind w:left="567" w:hanging="425"/>
        <w:outlineLvl w:val="4"/>
        <w:rPr>
          <w:i/>
        </w:rPr>
      </w:pPr>
      <w:r w:rsidRPr="008D114F">
        <w:rPr>
          <w:i/>
        </w:rPr>
        <w:t>have social and personal relationships; and</w:t>
      </w:r>
    </w:p>
    <w:p w14:paraId="1CA47608" w14:textId="77777777" w:rsidR="003C28FE" w:rsidRPr="008D114F" w:rsidRDefault="0039121A" w:rsidP="003C28FE">
      <w:pPr>
        <w:numPr>
          <w:ilvl w:val="0"/>
          <w:numId w:val="26"/>
        </w:numPr>
        <w:tabs>
          <w:tab w:val="right" w:pos="9026"/>
        </w:tabs>
        <w:spacing w:before="0" w:after="0"/>
        <w:ind w:left="567" w:hanging="425"/>
        <w:outlineLvl w:val="4"/>
        <w:rPr>
          <w:i/>
        </w:rPr>
      </w:pPr>
      <w:r w:rsidRPr="008D114F">
        <w:rPr>
          <w:i/>
        </w:rPr>
        <w:t>do the things of interest to them.</w:t>
      </w:r>
    </w:p>
    <w:p w14:paraId="1CA4760A" w14:textId="3DA80DC7" w:rsidR="003C28FE" w:rsidRPr="00D435F8" w:rsidRDefault="0039121A" w:rsidP="003C28FE">
      <w:pPr>
        <w:pStyle w:val="Heading3"/>
      </w:pPr>
      <w:r w:rsidRPr="00D435F8">
        <w:t>Requirement 4(3)(d)</w:t>
      </w:r>
      <w:r>
        <w:tab/>
        <w:t>Compliant</w:t>
      </w:r>
    </w:p>
    <w:p w14:paraId="1CA4760B" w14:textId="77777777" w:rsidR="003C28FE" w:rsidRPr="008D114F" w:rsidRDefault="0039121A" w:rsidP="003C28FE">
      <w:pPr>
        <w:rPr>
          <w:i/>
        </w:rPr>
      </w:pPr>
      <w:r w:rsidRPr="008D114F">
        <w:rPr>
          <w:i/>
        </w:rPr>
        <w:t>Information about the consumer’s condition, needs and preferences is communicated within the organisation, and with others where responsibility for care is shared.</w:t>
      </w:r>
    </w:p>
    <w:p w14:paraId="4726328A" w14:textId="67717EC5" w:rsidR="009D1669" w:rsidRPr="00611C48" w:rsidRDefault="009D1669" w:rsidP="009D1669">
      <w:pPr>
        <w:rPr>
          <w:rFonts w:eastAsia="Calibri"/>
          <w:color w:val="auto"/>
          <w:lang w:eastAsia="en-US"/>
        </w:rPr>
      </w:pPr>
      <w:r>
        <w:t>The Assessment Team found t</w:t>
      </w:r>
      <w:r w:rsidRPr="00611C48">
        <w:rPr>
          <w:rFonts w:eastAsia="Calibri"/>
          <w:color w:val="auto"/>
          <w:lang w:eastAsia="en-US"/>
        </w:rPr>
        <w:t xml:space="preserve">he service did not demonstrate </w:t>
      </w:r>
      <w:r>
        <w:rPr>
          <w:rFonts w:eastAsia="Calibri"/>
          <w:color w:val="auto"/>
          <w:lang w:eastAsia="en-US"/>
        </w:rPr>
        <w:t xml:space="preserve">information systems are effective. </w:t>
      </w:r>
      <w:r w:rsidRPr="00611C48">
        <w:rPr>
          <w:rFonts w:eastAsia="Calibri"/>
          <w:color w:val="auto"/>
          <w:lang w:eastAsia="en-US"/>
        </w:rPr>
        <w:t xml:space="preserve">Inconsistencies </w:t>
      </w:r>
      <w:r>
        <w:rPr>
          <w:rFonts w:eastAsia="Calibri"/>
          <w:color w:val="auto"/>
          <w:lang w:eastAsia="en-US"/>
        </w:rPr>
        <w:t>were identified across</w:t>
      </w:r>
      <w:r w:rsidRPr="00611C48">
        <w:rPr>
          <w:rFonts w:eastAsia="Calibri"/>
          <w:color w:val="auto"/>
          <w:lang w:eastAsia="en-US"/>
        </w:rPr>
        <w:t xml:space="preserve"> </w:t>
      </w:r>
      <w:r w:rsidR="0014725A">
        <w:rPr>
          <w:rFonts w:eastAsia="Calibri"/>
          <w:color w:val="auto"/>
          <w:lang w:eastAsia="en-US"/>
        </w:rPr>
        <w:t>documentation relating to consumer’s needs and preferences relating to meal choices, allergies</w:t>
      </w:r>
      <w:r w:rsidR="00B46675">
        <w:rPr>
          <w:rFonts w:eastAsia="Calibri"/>
          <w:color w:val="auto"/>
          <w:lang w:eastAsia="en-US"/>
        </w:rPr>
        <w:t>,</w:t>
      </w:r>
      <w:r w:rsidR="00146E3C">
        <w:rPr>
          <w:rFonts w:eastAsia="Calibri"/>
          <w:color w:val="auto"/>
          <w:lang w:eastAsia="en-US"/>
        </w:rPr>
        <w:t xml:space="preserve"> food and fluid restrictions</w:t>
      </w:r>
      <w:r w:rsidRPr="00611C48">
        <w:rPr>
          <w:rFonts w:eastAsia="Calibri"/>
          <w:color w:val="auto"/>
          <w:lang w:eastAsia="en-US"/>
        </w:rPr>
        <w:t>.</w:t>
      </w:r>
      <w:r>
        <w:rPr>
          <w:rFonts w:eastAsia="Calibri"/>
          <w:color w:val="auto"/>
          <w:lang w:eastAsia="en-US"/>
        </w:rPr>
        <w:t xml:space="preserve"> </w:t>
      </w:r>
    </w:p>
    <w:p w14:paraId="4D95848C" w14:textId="5636D26B" w:rsidR="009F5645" w:rsidRPr="00275502" w:rsidRDefault="00146E3C" w:rsidP="003C28FE">
      <w:pPr>
        <w:rPr>
          <w:color w:val="auto"/>
        </w:rPr>
      </w:pPr>
      <w:r w:rsidRPr="00275502">
        <w:rPr>
          <w:color w:val="auto"/>
        </w:rPr>
        <w:t xml:space="preserve">I have considered the information </w:t>
      </w:r>
      <w:r w:rsidR="00B46675">
        <w:rPr>
          <w:color w:val="auto"/>
        </w:rPr>
        <w:t>in this requirement</w:t>
      </w:r>
      <w:r w:rsidRPr="00275502">
        <w:rPr>
          <w:color w:val="auto"/>
        </w:rPr>
        <w:t xml:space="preserve"> relating to</w:t>
      </w:r>
      <w:r w:rsidR="00B46675">
        <w:rPr>
          <w:color w:val="auto"/>
        </w:rPr>
        <w:t xml:space="preserve"> negative staff feedback and</w:t>
      </w:r>
      <w:r w:rsidRPr="00275502">
        <w:rPr>
          <w:color w:val="auto"/>
        </w:rPr>
        <w:t xml:space="preserve"> fluid restrictions under Requirement 3(3)(e).</w:t>
      </w:r>
    </w:p>
    <w:p w14:paraId="46603A14" w14:textId="53846245" w:rsidR="009F5645" w:rsidRPr="00275502" w:rsidRDefault="0020115B" w:rsidP="003C28FE">
      <w:pPr>
        <w:rPr>
          <w:color w:val="auto"/>
        </w:rPr>
      </w:pPr>
      <w:r w:rsidRPr="00275502">
        <w:rPr>
          <w:color w:val="auto"/>
        </w:rPr>
        <w:lastRenderedPageBreak/>
        <w:t>The</w:t>
      </w:r>
      <w:r w:rsidR="00995153" w:rsidRPr="00275502">
        <w:rPr>
          <w:color w:val="auto"/>
        </w:rPr>
        <w:t xml:space="preserve"> Assessment Team</w:t>
      </w:r>
      <w:r w:rsidR="00B46675" w:rsidRPr="00275502">
        <w:rPr>
          <w:color w:val="auto"/>
        </w:rPr>
        <w:t>’</w:t>
      </w:r>
      <w:r w:rsidR="00995153" w:rsidRPr="00275502">
        <w:rPr>
          <w:color w:val="auto"/>
        </w:rPr>
        <w:t>s</w:t>
      </w:r>
      <w:r w:rsidR="00505E80" w:rsidRPr="00275502">
        <w:rPr>
          <w:color w:val="auto"/>
        </w:rPr>
        <w:t xml:space="preserve"> evidence included</w:t>
      </w:r>
      <w:r w:rsidR="007C777A" w:rsidRPr="00275502">
        <w:rPr>
          <w:color w:val="auto"/>
        </w:rPr>
        <w:t xml:space="preserve"> feedback from</w:t>
      </w:r>
      <w:r w:rsidR="0038489E" w:rsidRPr="00275502">
        <w:rPr>
          <w:color w:val="auto"/>
        </w:rPr>
        <w:t xml:space="preserve"> food service</w:t>
      </w:r>
      <w:r w:rsidR="007C777A" w:rsidRPr="00275502">
        <w:rPr>
          <w:color w:val="auto"/>
        </w:rPr>
        <w:t xml:space="preserve"> staff </w:t>
      </w:r>
      <w:r w:rsidR="0038489E" w:rsidRPr="00275502">
        <w:rPr>
          <w:color w:val="auto"/>
        </w:rPr>
        <w:t xml:space="preserve">about </w:t>
      </w:r>
      <w:r w:rsidR="00E55298" w:rsidRPr="00275502">
        <w:rPr>
          <w:color w:val="auto"/>
        </w:rPr>
        <w:t xml:space="preserve">the difficulties in </w:t>
      </w:r>
      <w:r w:rsidR="0038489E" w:rsidRPr="00275502">
        <w:rPr>
          <w:color w:val="auto"/>
        </w:rPr>
        <w:t xml:space="preserve">obtaining current and accurate information </w:t>
      </w:r>
      <w:r w:rsidR="00E55298" w:rsidRPr="00275502">
        <w:rPr>
          <w:color w:val="auto"/>
        </w:rPr>
        <w:t>about consumers</w:t>
      </w:r>
      <w:r w:rsidR="00D723DA" w:rsidRPr="00275502">
        <w:rPr>
          <w:color w:val="auto"/>
        </w:rPr>
        <w:t xml:space="preserve"> meal requirements and the delay in updating consumers food documentation</w:t>
      </w:r>
      <w:r w:rsidR="00C70C65" w:rsidRPr="00275502">
        <w:rPr>
          <w:color w:val="auto"/>
        </w:rPr>
        <w:t>; and</w:t>
      </w:r>
      <w:r w:rsidR="0007067D" w:rsidRPr="00275502">
        <w:rPr>
          <w:color w:val="auto"/>
        </w:rPr>
        <w:t xml:space="preserve"> one example of a consumer where inconsistencies were identified in dietitian progress notes and </w:t>
      </w:r>
      <w:r w:rsidR="00D069CE" w:rsidRPr="00275502">
        <w:rPr>
          <w:color w:val="auto"/>
        </w:rPr>
        <w:t>the consumers assessment documentation.</w:t>
      </w:r>
    </w:p>
    <w:p w14:paraId="15219C78" w14:textId="4F4980F0" w:rsidR="00AD393F" w:rsidRDefault="00AD393F" w:rsidP="003C28FE">
      <w:r w:rsidRPr="00C940C5">
        <w:t xml:space="preserve">The Approved Provider provided a response that included clarifying information to the </w:t>
      </w:r>
      <w:r>
        <w:t>site audit</w:t>
      </w:r>
      <w:r w:rsidRPr="00C940C5">
        <w:t xml:space="preserve"> report</w:t>
      </w:r>
      <w:r w:rsidR="006879FF">
        <w:t>.</w:t>
      </w:r>
    </w:p>
    <w:p w14:paraId="224D1D07" w14:textId="478BB7F2" w:rsidR="008A5055" w:rsidRPr="00275502" w:rsidRDefault="008A5055" w:rsidP="003C28FE">
      <w:pPr>
        <w:rPr>
          <w:color w:val="auto"/>
        </w:rPr>
      </w:pPr>
      <w:r w:rsidRPr="00B46675">
        <w:rPr>
          <w:color w:val="auto"/>
        </w:rPr>
        <w:t>While I acknowledge the staff feedback</w:t>
      </w:r>
      <w:r w:rsidR="00412844" w:rsidRPr="00046AD0">
        <w:rPr>
          <w:color w:val="auto"/>
        </w:rPr>
        <w:t xml:space="preserve"> and </w:t>
      </w:r>
      <w:r w:rsidR="00412844" w:rsidRPr="00275502">
        <w:rPr>
          <w:color w:val="auto"/>
        </w:rPr>
        <w:t>some deficits in documentation</w:t>
      </w:r>
      <w:r w:rsidR="002E6925" w:rsidRPr="00275502">
        <w:rPr>
          <w:color w:val="auto"/>
        </w:rPr>
        <w:t xml:space="preserve"> for the named consumer</w:t>
      </w:r>
      <w:r w:rsidR="00412844" w:rsidRPr="00275502">
        <w:rPr>
          <w:color w:val="auto"/>
        </w:rPr>
        <w:t xml:space="preserve"> identified by the Assessment Team</w:t>
      </w:r>
      <w:r w:rsidRPr="00275502">
        <w:rPr>
          <w:color w:val="auto"/>
        </w:rPr>
        <w:t xml:space="preserve">, on balance I am satisfied </w:t>
      </w:r>
      <w:r w:rsidRPr="00275502">
        <w:rPr>
          <w:rFonts w:eastAsia="Calibri"/>
          <w:color w:val="auto"/>
          <w:lang w:eastAsia="en-US"/>
        </w:rPr>
        <w:t xml:space="preserve">the response from the </w:t>
      </w:r>
      <w:r w:rsidR="004D37CE">
        <w:rPr>
          <w:rFonts w:eastAsia="Calibri"/>
          <w:color w:val="auto"/>
          <w:lang w:eastAsia="en-US"/>
        </w:rPr>
        <w:t>A</w:t>
      </w:r>
      <w:r w:rsidRPr="00275502">
        <w:rPr>
          <w:rFonts w:eastAsia="Calibri"/>
          <w:color w:val="auto"/>
          <w:lang w:eastAsia="en-US"/>
        </w:rPr>
        <w:t xml:space="preserve">pproved </w:t>
      </w:r>
      <w:r w:rsidR="004D37CE">
        <w:rPr>
          <w:rFonts w:eastAsia="Calibri"/>
          <w:color w:val="auto"/>
          <w:lang w:eastAsia="en-US"/>
        </w:rPr>
        <w:t>P</w:t>
      </w:r>
      <w:r w:rsidRPr="00275502">
        <w:rPr>
          <w:rFonts w:eastAsia="Calibri"/>
          <w:color w:val="auto"/>
          <w:lang w:eastAsia="en-US"/>
        </w:rPr>
        <w:t xml:space="preserve">rovider addresses the concerns raised in the </w:t>
      </w:r>
      <w:r w:rsidR="00412844" w:rsidRPr="00275502">
        <w:rPr>
          <w:rFonts w:eastAsia="Calibri"/>
          <w:color w:val="auto"/>
          <w:lang w:eastAsia="en-US"/>
        </w:rPr>
        <w:t>site audit</w:t>
      </w:r>
      <w:r w:rsidRPr="00275502">
        <w:rPr>
          <w:rFonts w:eastAsia="Calibri"/>
          <w:color w:val="auto"/>
          <w:lang w:eastAsia="en-US"/>
        </w:rPr>
        <w:t xml:space="preserve"> report</w:t>
      </w:r>
      <w:r w:rsidR="00106755" w:rsidRPr="00275502">
        <w:rPr>
          <w:color w:val="auto"/>
        </w:rPr>
        <w:t xml:space="preserve">. Therefore, I find this Requirement </w:t>
      </w:r>
      <w:r w:rsidR="004813D5" w:rsidRPr="00275502">
        <w:rPr>
          <w:color w:val="auto"/>
        </w:rPr>
        <w:t xml:space="preserve">is </w:t>
      </w:r>
      <w:r w:rsidR="00B05DA3" w:rsidRPr="00275502">
        <w:rPr>
          <w:color w:val="auto"/>
        </w:rPr>
        <w:t>Compl</w:t>
      </w:r>
      <w:r w:rsidR="00B05DA3">
        <w:rPr>
          <w:color w:val="auto"/>
        </w:rPr>
        <w:t>ian</w:t>
      </w:r>
      <w:r w:rsidR="00B05DA3" w:rsidRPr="00275502">
        <w:rPr>
          <w:color w:val="auto"/>
        </w:rPr>
        <w:t>t</w:t>
      </w:r>
      <w:r w:rsidR="00B05DA3">
        <w:rPr>
          <w:color w:val="auto"/>
        </w:rPr>
        <w:t>.</w:t>
      </w:r>
    </w:p>
    <w:p w14:paraId="1CA4760D" w14:textId="5D5C6904" w:rsidR="003C28FE" w:rsidRPr="00D435F8" w:rsidRDefault="0039121A" w:rsidP="003C28FE">
      <w:pPr>
        <w:pStyle w:val="Heading3"/>
      </w:pPr>
      <w:r w:rsidRPr="00D435F8">
        <w:t>Requirement 4(3)(e)</w:t>
      </w:r>
      <w:r>
        <w:tab/>
        <w:t>Compliant</w:t>
      </w:r>
    </w:p>
    <w:p w14:paraId="1CA4760E" w14:textId="77777777" w:rsidR="003C28FE" w:rsidRPr="008D114F" w:rsidRDefault="0039121A" w:rsidP="003C28FE">
      <w:pPr>
        <w:rPr>
          <w:i/>
        </w:rPr>
      </w:pPr>
      <w:r w:rsidRPr="008D114F">
        <w:rPr>
          <w:i/>
        </w:rPr>
        <w:t>Timely and appropriate referrals to individuals, other organisations and providers of other care and services.</w:t>
      </w:r>
    </w:p>
    <w:p w14:paraId="1CA47610" w14:textId="0157256B" w:rsidR="003C28FE" w:rsidRPr="00D435F8" w:rsidRDefault="0039121A" w:rsidP="003C28FE">
      <w:pPr>
        <w:pStyle w:val="Heading3"/>
      </w:pPr>
      <w:r w:rsidRPr="00D435F8">
        <w:t>Requirement 4(3)(f)</w:t>
      </w:r>
      <w:r>
        <w:tab/>
        <w:t>Compliant</w:t>
      </w:r>
    </w:p>
    <w:p w14:paraId="1CA47611" w14:textId="77777777" w:rsidR="003C28FE" w:rsidRPr="008D114F" w:rsidRDefault="0039121A" w:rsidP="003C28FE">
      <w:pPr>
        <w:rPr>
          <w:i/>
        </w:rPr>
      </w:pPr>
      <w:r w:rsidRPr="008D114F">
        <w:rPr>
          <w:i/>
        </w:rPr>
        <w:t>Where meals are provided, they are varied and of suitable quality and quantity.</w:t>
      </w:r>
    </w:p>
    <w:p w14:paraId="1CA47613" w14:textId="41E441CF" w:rsidR="003C28FE" w:rsidRPr="00D435F8" w:rsidRDefault="0039121A" w:rsidP="003C28FE">
      <w:pPr>
        <w:pStyle w:val="Heading3"/>
      </w:pPr>
      <w:r w:rsidRPr="00D435F8">
        <w:t>Requirement 4(3)(g)</w:t>
      </w:r>
      <w:r>
        <w:tab/>
        <w:t>Compliant</w:t>
      </w:r>
    </w:p>
    <w:p w14:paraId="1CA47614" w14:textId="77777777" w:rsidR="003C28FE" w:rsidRPr="008D114F" w:rsidRDefault="0039121A" w:rsidP="003C28FE">
      <w:pPr>
        <w:rPr>
          <w:i/>
        </w:rPr>
      </w:pPr>
      <w:r w:rsidRPr="008D114F">
        <w:rPr>
          <w:i/>
        </w:rPr>
        <w:t>Where equipment is provided, it is safe, suitable, clean and well maintained.</w:t>
      </w:r>
    </w:p>
    <w:p w14:paraId="1CA47616" w14:textId="77777777" w:rsidR="003C28FE" w:rsidRPr="00314FF7" w:rsidRDefault="003C28FE" w:rsidP="003C28FE"/>
    <w:p w14:paraId="1CA47617" w14:textId="77777777" w:rsidR="003C28FE" w:rsidRDefault="003C28FE" w:rsidP="003C28FE">
      <w:pPr>
        <w:sectPr w:rsidR="003C28FE" w:rsidSect="003C28FE">
          <w:type w:val="continuous"/>
          <w:pgSz w:w="11906" w:h="16838"/>
          <w:pgMar w:top="1701" w:right="1418" w:bottom="1418" w:left="1418" w:header="709" w:footer="397" w:gutter="0"/>
          <w:cols w:space="708"/>
          <w:titlePg/>
          <w:docGrid w:linePitch="360"/>
        </w:sectPr>
      </w:pPr>
    </w:p>
    <w:p w14:paraId="1CA47618" w14:textId="2684BB7D" w:rsidR="003C28FE" w:rsidRDefault="0039121A" w:rsidP="003C28FE">
      <w:pPr>
        <w:pStyle w:val="Heading1"/>
        <w:tabs>
          <w:tab w:val="right" w:pos="9070"/>
        </w:tabs>
        <w:spacing w:before="560" w:after="640"/>
        <w:rPr>
          <w:color w:val="FFFFFF" w:themeColor="background1"/>
          <w:sz w:val="36"/>
        </w:rPr>
        <w:sectPr w:rsidR="003C28FE" w:rsidSect="003C28F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CA4769A" wp14:editId="1CA4769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891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CA47619" w14:textId="77777777" w:rsidR="003C28FE" w:rsidRPr="00FD1B02" w:rsidRDefault="0039121A" w:rsidP="003C28FE">
      <w:pPr>
        <w:pStyle w:val="Heading3"/>
        <w:shd w:val="clear" w:color="auto" w:fill="F2F2F2" w:themeFill="background1" w:themeFillShade="F2"/>
      </w:pPr>
      <w:r w:rsidRPr="00FD1B02">
        <w:t>Consumer outcome:</w:t>
      </w:r>
    </w:p>
    <w:p w14:paraId="1CA4761A" w14:textId="77777777" w:rsidR="003C28FE" w:rsidRDefault="0039121A" w:rsidP="003C28FE">
      <w:pPr>
        <w:numPr>
          <w:ilvl w:val="0"/>
          <w:numId w:val="5"/>
        </w:numPr>
        <w:shd w:val="clear" w:color="auto" w:fill="F2F2F2" w:themeFill="background1" w:themeFillShade="F2"/>
      </w:pPr>
      <w:r>
        <w:t>I feel I belong and I am safe and comfortable in the organisation’s service environment.</w:t>
      </w:r>
    </w:p>
    <w:p w14:paraId="1CA4761B" w14:textId="77777777" w:rsidR="003C28FE" w:rsidRDefault="0039121A" w:rsidP="003C28FE">
      <w:pPr>
        <w:pStyle w:val="Heading3"/>
        <w:shd w:val="clear" w:color="auto" w:fill="F2F2F2" w:themeFill="background1" w:themeFillShade="F2"/>
      </w:pPr>
      <w:r>
        <w:t>Organisation statement:</w:t>
      </w:r>
    </w:p>
    <w:p w14:paraId="1CA4761C" w14:textId="77777777" w:rsidR="003C28FE" w:rsidRDefault="0039121A" w:rsidP="003C28F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A4761D" w14:textId="77777777" w:rsidR="003C28FE" w:rsidRDefault="0039121A" w:rsidP="003C28FE">
      <w:pPr>
        <w:pStyle w:val="Heading2"/>
      </w:pPr>
      <w:r>
        <w:t>Assessment of Standard 5</w:t>
      </w:r>
    </w:p>
    <w:p w14:paraId="5EAB54F0" w14:textId="2369B3F6" w:rsidR="00D71F68" w:rsidRDefault="00D71F68" w:rsidP="00D71F68">
      <w:pPr>
        <w:rPr>
          <w:rFonts w:eastAsia="Calibri"/>
          <w:color w:val="auto"/>
          <w:lang w:eastAsia="en-US"/>
        </w:rPr>
      </w:pPr>
      <w:r w:rsidRPr="00B9683B">
        <w:rPr>
          <w:rFonts w:eastAsia="Calibri"/>
          <w:color w:val="auto"/>
          <w:lang w:eastAsia="en-US"/>
        </w:rPr>
        <w:t xml:space="preserve">Most consumers and representatives said they feel safe and comfortable in the service’s internal and external environments. </w:t>
      </w:r>
      <w:r>
        <w:rPr>
          <w:rFonts w:eastAsia="Calibri"/>
          <w:color w:val="auto"/>
          <w:lang w:eastAsia="en-US"/>
        </w:rPr>
        <w:t>For example:</w:t>
      </w:r>
    </w:p>
    <w:p w14:paraId="4652117E" w14:textId="77777777" w:rsidR="00CA0375" w:rsidRPr="00CE354F" w:rsidRDefault="00CA0375" w:rsidP="00CA0375">
      <w:pPr>
        <w:numPr>
          <w:ilvl w:val="0"/>
          <w:numId w:val="38"/>
        </w:numPr>
        <w:ind w:left="426"/>
        <w:rPr>
          <w:rFonts w:eastAsiaTheme="minorEastAsia"/>
          <w:color w:val="auto"/>
          <w:lang w:eastAsia="en-US"/>
        </w:rPr>
      </w:pPr>
      <w:r w:rsidRPr="00CE354F">
        <w:rPr>
          <w:rFonts w:eastAsiaTheme="minorEastAsia"/>
          <w:color w:val="auto"/>
          <w:lang w:eastAsia="en-US"/>
        </w:rPr>
        <w:t xml:space="preserve">Consumers said they </w:t>
      </w:r>
      <w:r>
        <w:rPr>
          <w:rFonts w:eastAsiaTheme="minorEastAsia"/>
          <w:color w:val="auto"/>
          <w:lang w:eastAsia="en-US"/>
        </w:rPr>
        <w:t xml:space="preserve">feel safe at the service and </w:t>
      </w:r>
      <w:r w:rsidRPr="00CE354F">
        <w:rPr>
          <w:rFonts w:eastAsiaTheme="minorEastAsia"/>
          <w:color w:val="auto"/>
          <w:lang w:eastAsia="en-US"/>
        </w:rPr>
        <w:t xml:space="preserve">have made the service their home as much as possible. </w:t>
      </w:r>
    </w:p>
    <w:p w14:paraId="5575EC0F" w14:textId="78FE8099" w:rsidR="00CA0375" w:rsidRPr="00CE354F" w:rsidRDefault="00CA0375" w:rsidP="00CA0375">
      <w:pPr>
        <w:numPr>
          <w:ilvl w:val="0"/>
          <w:numId w:val="38"/>
        </w:numPr>
        <w:ind w:left="426"/>
        <w:rPr>
          <w:rFonts w:eastAsiaTheme="minorEastAsia"/>
          <w:color w:val="auto"/>
          <w:lang w:eastAsia="en-US"/>
        </w:rPr>
      </w:pPr>
      <w:r w:rsidRPr="00CE354F">
        <w:rPr>
          <w:rFonts w:eastAsiaTheme="minorEastAsia"/>
          <w:color w:val="auto"/>
          <w:lang w:eastAsia="en-US"/>
        </w:rPr>
        <w:t xml:space="preserve">Consumers and representatives </w:t>
      </w:r>
      <w:r>
        <w:rPr>
          <w:rFonts w:eastAsiaTheme="minorEastAsia"/>
          <w:color w:val="auto"/>
          <w:lang w:eastAsia="en-US"/>
        </w:rPr>
        <w:t>said</w:t>
      </w:r>
      <w:r w:rsidRPr="00CE354F">
        <w:rPr>
          <w:rFonts w:eastAsiaTheme="minorEastAsia"/>
          <w:color w:val="auto"/>
          <w:lang w:eastAsia="en-US"/>
        </w:rPr>
        <w:t xml:space="preserve"> management and staff consistently welcome family and visitors. </w:t>
      </w:r>
    </w:p>
    <w:p w14:paraId="2929A422" w14:textId="65471030" w:rsidR="00D71F68" w:rsidRDefault="00D83A0D" w:rsidP="00D71F68">
      <w:pPr>
        <w:rPr>
          <w:rFonts w:eastAsia="Calibri"/>
          <w:color w:val="auto"/>
          <w:lang w:eastAsia="en-US"/>
        </w:rPr>
      </w:pPr>
      <w:r>
        <w:rPr>
          <w:rFonts w:eastAsia="Calibri"/>
          <w:color w:val="auto"/>
          <w:lang w:eastAsia="en-US"/>
        </w:rPr>
        <w:t xml:space="preserve">Mixed feedback was received from consumers and </w:t>
      </w:r>
      <w:r w:rsidR="00DE1CC7">
        <w:rPr>
          <w:rFonts w:eastAsia="Calibri"/>
          <w:color w:val="auto"/>
          <w:lang w:eastAsia="en-US"/>
        </w:rPr>
        <w:t>representatives</w:t>
      </w:r>
      <w:r>
        <w:rPr>
          <w:rFonts w:eastAsia="Calibri"/>
          <w:color w:val="auto"/>
          <w:lang w:eastAsia="en-US"/>
        </w:rPr>
        <w:t xml:space="preserve"> </w:t>
      </w:r>
      <w:r w:rsidR="00B46675">
        <w:rPr>
          <w:rFonts w:eastAsia="Calibri"/>
          <w:color w:val="auto"/>
          <w:lang w:eastAsia="en-US"/>
        </w:rPr>
        <w:t>about</w:t>
      </w:r>
      <w:r>
        <w:rPr>
          <w:rFonts w:eastAsia="Calibri"/>
          <w:color w:val="auto"/>
          <w:lang w:eastAsia="en-US"/>
        </w:rPr>
        <w:t xml:space="preserve"> the cleanliness of the living environment. The Assessment Team observed shared bathrooms and outside communal areas were not clean. Staff feedback indicated consumer rooms and bathrooms are not cleaned regularly</w:t>
      </w:r>
      <w:r w:rsidR="00DE1CC7">
        <w:rPr>
          <w:rFonts w:eastAsia="Calibri"/>
          <w:color w:val="auto"/>
          <w:lang w:eastAsia="en-US"/>
        </w:rPr>
        <w:t>.</w:t>
      </w:r>
    </w:p>
    <w:p w14:paraId="0A2C32F9" w14:textId="219967C8" w:rsidR="00E30663" w:rsidRPr="00B9683B" w:rsidRDefault="00E30663" w:rsidP="00E30663">
      <w:pPr>
        <w:rPr>
          <w:rFonts w:eastAsiaTheme="minorEastAsia"/>
          <w:color w:val="auto"/>
          <w:lang w:eastAsia="en-US"/>
        </w:rPr>
      </w:pPr>
      <w:r w:rsidRPr="727296EC">
        <w:rPr>
          <w:rFonts w:eastAsiaTheme="minorEastAsia"/>
          <w:color w:val="auto"/>
          <w:lang w:eastAsia="en-US"/>
        </w:rPr>
        <w:t xml:space="preserve">The service is welcoming, and consumers can move around freely indoors and access outdoor areas to secure gardens. </w:t>
      </w:r>
      <w:r w:rsidR="000E098B">
        <w:rPr>
          <w:rFonts w:eastAsiaTheme="minorEastAsia"/>
          <w:color w:val="auto"/>
          <w:lang w:eastAsia="en-US"/>
        </w:rPr>
        <w:t xml:space="preserve">Consumers bedrooms were personalised with photographs and furnishings. </w:t>
      </w:r>
    </w:p>
    <w:p w14:paraId="74916DBF" w14:textId="6B6968C3" w:rsidR="00E30663" w:rsidRPr="00B9683B" w:rsidRDefault="005232AD" w:rsidP="00D71F68">
      <w:pPr>
        <w:rPr>
          <w:rFonts w:eastAsia="Calibri"/>
          <w:color w:val="auto"/>
          <w:lang w:eastAsia="en-US"/>
        </w:rPr>
      </w:pPr>
      <w:r>
        <w:rPr>
          <w:rFonts w:eastAsia="Calibri"/>
          <w:color w:val="auto"/>
          <w:lang w:eastAsia="en-US"/>
        </w:rPr>
        <w:t>F</w:t>
      </w:r>
      <w:r w:rsidRPr="00B9683B">
        <w:rPr>
          <w:rFonts w:eastAsia="Calibri"/>
          <w:color w:val="auto"/>
          <w:lang w:eastAsia="en-US"/>
        </w:rPr>
        <w:t>urniture, fittings and equipment</w:t>
      </w:r>
      <w:r w:rsidR="007035EB">
        <w:rPr>
          <w:rFonts w:eastAsia="Calibri"/>
          <w:color w:val="auto"/>
          <w:lang w:eastAsia="en-US"/>
        </w:rPr>
        <w:t xml:space="preserve"> were observed to be</w:t>
      </w:r>
      <w:r w:rsidRPr="00B9683B">
        <w:rPr>
          <w:rFonts w:eastAsia="Calibri"/>
          <w:color w:val="auto"/>
          <w:lang w:eastAsia="en-US"/>
        </w:rPr>
        <w:t xml:space="preserve"> safe, clean, </w:t>
      </w:r>
      <w:r>
        <w:rPr>
          <w:rFonts w:eastAsia="Calibri"/>
          <w:color w:val="auto"/>
          <w:lang w:eastAsia="en-US"/>
        </w:rPr>
        <w:t xml:space="preserve">generally </w:t>
      </w:r>
      <w:r w:rsidRPr="00B9683B">
        <w:rPr>
          <w:rFonts w:eastAsia="Calibri"/>
          <w:color w:val="auto"/>
          <w:lang w:eastAsia="en-US"/>
        </w:rPr>
        <w:t>maintained and suitable for the consumer.</w:t>
      </w:r>
      <w:r w:rsidR="004E4D73">
        <w:rPr>
          <w:rFonts w:eastAsia="Calibri"/>
          <w:color w:val="auto"/>
          <w:lang w:eastAsia="en-US"/>
        </w:rPr>
        <w:t xml:space="preserve"> </w:t>
      </w:r>
      <w:r w:rsidR="004E4D73" w:rsidRPr="00B9683B">
        <w:rPr>
          <w:rFonts w:eastAsia="Calibri"/>
          <w:color w:val="auto"/>
          <w:lang w:eastAsia="en-US"/>
        </w:rPr>
        <w:t>Staff described maintenance processe</w:t>
      </w:r>
      <w:r w:rsidR="004E4D73">
        <w:rPr>
          <w:rFonts w:eastAsia="Calibri"/>
          <w:color w:val="auto"/>
          <w:lang w:eastAsia="en-US"/>
        </w:rPr>
        <w:t>s</w:t>
      </w:r>
      <w:r w:rsidR="004E4D73" w:rsidRPr="00B9683B">
        <w:rPr>
          <w:rFonts w:eastAsia="Calibri"/>
          <w:color w:val="auto"/>
          <w:lang w:eastAsia="en-US"/>
        </w:rPr>
        <w:t>. There is an effective preventative and corrective maintenance schedule</w:t>
      </w:r>
      <w:r w:rsidR="004E4D73">
        <w:rPr>
          <w:rFonts w:eastAsia="Calibri"/>
          <w:color w:val="auto"/>
          <w:lang w:eastAsia="en-US"/>
        </w:rPr>
        <w:t xml:space="preserve"> in place</w:t>
      </w:r>
      <w:r w:rsidR="004E4D73" w:rsidRPr="00B9683B">
        <w:rPr>
          <w:rFonts w:eastAsia="Calibri"/>
          <w:color w:val="auto"/>
          <w:lang w:eastAsia="en-US"/>
        </w:rPr>
        <w:t>.</w:t>
      </w:r>
    </w:p>
    <w:p w14:paraId="1CA4761F" w14:textId="3241F379" w:rsidR="003C28FE" w:rsidRPr="00275502" w:rsidRDefault="0039121A" w:rsidP="003C28FE">
      <w:pPr>
        <w:rPr>
          <w:rFonts w:eastAsia="Calibri"/>
          <w:color w:val="auto"/>
          <w:lang w:eastAsia="en-US"/>
        </w:rPr>
      </w:pPr>
      <w:r w:rsidRPr="00275502">
        <w:rPr>
          <w:rFonts w:eastAsiaTheme="minorHAnsi"/>
          <w:color w:val="auto"/>
        </w:rPr>
        <w:t xml:space="preserve">The Quality Standard is assessed as Non-compliant as </w:t>
      </w:r>
      <w:r w:rsidR="0011078A" w:rsidRPr="00275502">
        <w:rPr>
          <w:rFonts w:eastAsiaTheme="minorHAnsi"/>
          <w:color w:val="auto"/>
        </w:rPr>
        <w:t>one</w:t>
      </w:r>
      <w:r w:rsidRPr="00275502">
        <w:rPr>
          <w:rFonts w:eastAsiaTheme="minorHAnsi"/>
          <w:color w:val="auto"/>
        </w:rPr>
        <w:t xml:space="preserve"> of the three specific requirements have been assessed as Non-compliant.</w:t>
      </w:r>
    </w:p>
    <w:p w14:paraId="1CA47620" w14:textId="3D2A0E29" w:rsidR="003C28FE" w:rsidRDefault="0039121A" w:rsidP="003C28FE">
      <w:pPr>
        <w:pStyle w:val="Heading2"/>
      </w:pPr>
      <w:r>
        <w:lastRenderedPageBreak/>
        <w:t>Assessment of Standard 5 Requirements</w:t>
      </w:r>
      <w:r w:rsidRPr="0066387A">
        <w:rPr>
          <w:i/>
          <w:color w:val="0000FF"/>
          <w:sz w:val="24"/>
          <w:szCs w:val="24"/>
        </w:rPr>
        <w:t xml:space="preserve"> </w:t>
      </w:r>
    </w:p>
    <w:p w14:paraId="1CA47621" w14:textId="43ABC9AC" w:rsidR="003C28FE" w:rsidRPr="00314FF7" w:rsidRDefault="0039121A" w:rsidP="003C28FE">
      <w:pPr>
        <w:pStyle w:val="Heading3"/>
      </w:pPr>
      <w:r w:rsidRPr="00314FF7">
        <w:t>Requirement 5(3)(a)</w:t>
      </w:r>
      <w:r>
        <w:tab/>
        <w:t>Compliant</w:t>
      </w:r>
    </w:p>
    <w:p w14:paraId="1CA47622" w14:textId="77777777" w:rsidR="003C28FE" w:rsidRPr="008D114F" w:rsidRDefault="0039121A" w:rsidP="003C28FE">
      <w:pPr>
        <w:rPr>
          <w:i/>
        </w:rPr>
      </w:pPr>
      <w:r w:rsidRPr="008D114F">
        <w:rPr>
          <w:i/>
        </w:rPr>
        <w:t>The service environment is welcoming and easy to understand, and optimises each consumer’s sense of belonging, independence, interaction and function.</w:t>
      </w:r>
    </w:p>
    <w:p w14:paraId="1CA47624" w14:textId="6E014F6B" w:rsidR="003C28FE" w:rsidRPr="00D435F8" w:rsidRDefault="0039121A" w:rsidP="003C28FE">
      <w:pPr>
        <w:pStyle w:val="Heading3"/>
      </w:pPr>
      <w:r w:rsidRPr="00D435F8">
        <w:t>Requirement 5(3)(b)</w:t>
      </w:r>
      <w:r>
        <w:tab/>
        <w:t>Non-compliant</w:t>
      </w:r>
    </w:p>
    <w:p w14:paraId="1CA47625" w14:textId="77777777" w:rsidR="003C28FE" w:rsidRPr="008D114F" w:rsidRDefault="0039121A" w:rsidP="003C28FE">
      <w:pPr>
        <w:rPr>
          <w:i/>
        </w:rPr>
      </w:pPr>
      <w:r w:rsidRPr="008D114F">
        <w:rPr>
          <w:i/>
        </w:rPr>
        <w:t>The service environment:</w:t>
      </w:r>
    </w:p>
    <w:p w14:paraId="1CA47626" w14:textId="77777777" w:rsidR="003C28FE" w:rsidRPr="008D114F" w:rsidRDefault="0039121A" w:rsidP="003C28FE">
      <w:pPr>
        <w:numPr>
          <w:ilvl w:val="0"/>
          <w:numId w:val="27"/>
        </w:numPr>
        <w:tabs>
          <w:tab w:val="right" w:pos="9026"/>
        </w:tabs>
        <w:spacing w:before="0" w:after="0"/>
        <w:ind w:left="567" w:hanging="425"/>
        <w:outlineLvl w:val="4"/>
        <w:rPr>
          <w:i/>
        </w:rPr>
      </w:pPr>
      <w:r w:rsidRPr="008D114F">
        <w:rPr>
          <w:i/>
        </w:rPr>
        <w:t>is safe, clean, well maintained and comfortable; and</w:t>
      </w:r>
    </w:p>
    <w:p w14:paraId="1CA47627" w14:textId="77777777" w:rsidR="003C28FE" w:rsidRPr="008D114F" w:rsidRDefault="0039121A" w:rsidP="003C28F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6561948" w14:textId="1636E3EA" w:rsidR="003C6C41" w:rsidRPr="004E7984" w:rsidRDefault="00436409" w:rsidP="003C28FE">
      <w:pPr>
        <w:rPr>
          <w:color w:val="auto"/>
        </w:rPr>
      </w:pPr>
      <w:r w:rsidRPr="004E7984">
        <w:rPr>
          <w:color w:val="auto"/>
        </w:rPr>
        <w:t>While the</w:t>
      </w:r>
      <w:r w:rsidR="009F5E18" w:rsidRPr="004E7984">
        <w:rPr>
          <w:color w:val="auto"/>
        </w:rPr>
        <w:t xml:space="preserve"> Assessment Team found</w:t>
      </w:r>
      <w:r w:rsidRPr="004E7984">
        <w:rPr>
          <w:color w:val="auto"/>
        </w:rPr>
        <w:t xml:space="preserve"> the service environment enables consumers to move freely, both indoors and outdoors</w:t>
      </w:r>
      <w:r w:rsidR="004E7C3E" w:rsidRPr="004E7984">
        <w:rPr>
          <w:color w:val="auto"/>
        </w:rPr>
        <w:t>, they identified the service environment was not safe and clean. The Assessment Team observed</w:t>
      </w:r>
      <w:r w:rsidR="00821B3B">
        <w:rPr>
          <w:color w:val="auto"/>
        </w:rPr>
        <w:t xml:space="preserve"> two</w:t>
      </w:r>
      <w:r w:rsidR="004E7C3E" w:rsidRPr="004E7984">
        <w:rPr>
          <w:color w:val="auto"/>
        </w:rPr>
        <w:t xml:space="preserve"> shared bathrooms</w:t>
      </w:r>
      <w:r w:rsidR="00BC7BEB" w:rsidRPr="004E7984">
        <w:rPr>
          <w:color w:val="auto"/>
        </w:rPr>
        <w:t xml:space="preserve"> </w:t>
      </w:r>
      <w:r w:rsidR="00382112" w:rsidRPr="004E7984">
        <w:rPr>
          <w:color w:val="auto"/>
        </w:rPr>
        <w:t>and the outside communal areas where consumers were</w:t>
      </w:r>
      <w:r w:rsidR="00A5309A">
        <w:rPr>
          <w:color w:val="auto"/>
        </w:rPr>
        <w:t xml:space="preserve"> sitting</w:t>
      </w:r>
      <w:r w:rsidR="00821B3B">
        <w:rPr>
          <w:color w:val="auto"/>
        </w:rPr>
        <w:t xml:space="preserve"> were</w:t>
      </w:r>
      <w:r w:rsidR="00382112" w:rsidRPr="004E7984">
        <w:rPr>
          <w:color w:val="auto"/>
        </w:rPr>
        <w:t xml:space="preserve"> </w:t>
      </w:r>
      <w:r w:rsidR="00351F22">
        <w:rPr>
          <w:color w:val="auto"/>
        </w:rPr>
        <w:t>not clean</w:t>
      </w:r>
      <w:r w:rsidR="00382112" w:rsidRPr="004E7984">
        <w:rPr>
          <w:color w:val="auto"/>
        </w:rPr>
        <w:t xml:space="preserve">. </w:t>
      </w:r>
      <w:r w:rsidR="00BC7BEB" w:rsidRPr="004E7984">
        <w:rPr>
          <w:color w:val="auto"/>
        </w:rPr>
        <w:t>The bathrooms</w:t>
      </w:r>
      <w:r w:rsidR="00FE08BC" w:rsidRPr="004E7984">
        <w:rPr>
          <w:color w:val="auto"/>
        </w:rPr>
        <w:t xml:space="preserve"> are shared between</w:t>
      </w:r>
      <w:r w:rsidR="00382112" w:rsidRPr="004E7984">
        <w:rPr>
          <w:color w:val="auto"/>
        </w:rPr>
        <w:t xml:space="preserve"> several</w:t>
      </w:r>
      <w:r w:rsidR="00FE08BC" w:rsidRPr="004E7984">
        <w:rPr>
          <w:color w:val="auto"/>
        </w:rPr>
        <w:t xml:space="preserve"> consumers who are non-ambulant and require staff assistance for toileting and hygiene needs. </w:t>
      </w:r>
      <w:r w:rsidR="000B4B5F" w:rsidRPr="004E7984">
        <w:rPr>
          <w:color w:val="auto"/>
        </w:rPr>
        <w:t xml:space="preserve">While the designated smoking area contained adequate signage, it did not have a fire extinguisher or a fire blanket. </w:t>
      </w:r>
      <w:r w:rsidR="001C4B32" w:rsidRPr="004E7984">
        <w:rPr>
          <w:color w:val="auto"/>
        </w:rPr>
        <w:t>Consumers and representatives provided mixed feedback about the clean</w:t>
      </w:r>
      <w:r w:rsidR="003D1691" w:rsidRPr="004E7984">
        <w:rPr>
          <w:color w:val="auto"/>
        </w:rPr>
        <w:t xml:space="preserve">liness of the service, stating consumer rooms are not cleaned daily. Staff </w:t>
      </w:r>
      <w:r w:rsidR="004D6B7D" w:rsidRPr="004E7984">
        <w:rPr>
          <w:color w:val="auto"/>
        </w:rPr>
        <w:t xml:space="preserve">advised that rooms are not always cleaned daily or detail </w:t>
      </w:r>
      <w:r w:rsidR="00AE2313">
        <w:rPr>
          <w:color w:val="auto"/>
        </w:rPr>
        <w:t xml:space="preserve">cleaned </w:t>
      </w:r>
      <w:r w:rsidR="004D6B7D" w:rsidRPr="004E7984">
        <w:rPr>
          <w:color w:val="auto"/>
        </w:rPr>
        <w:t xml:space="preserve">monthly due to </w:t>
      </w:r>
      <w:r w:rsidR="00F2113E" w:rsidRPr="004E7984">
        <w:rPr>
          <w:color w:val="auto"/>
        </w:rPr>
        <w:t xml:space="preserve">lack of cleaning of staff. </w:t>
      </w:r>
      <w:r w:rsidR="00F72C1D" w:rsidRPr="004E7984">
        <w:rPr>
          <w:color w:val="auto"/>
        </w:rPr>
        <w:t>Cleaning</w:t>
      </w:r>
      <w:r w:rsidR="005F3018" w:rsidRPr="004E7984">
        <w:rPr>
          <w:color w:val="auto"/>
        </w:rPr>
        <w:t xml:space="preserve"> staff stated there </w:t>
      </w:r>
      <w:r w:rsidR="00AE2313">
        <w:rPr>
          <w:color w:val="auto"/>
        </w:rPr>
        <w:t>were</w:t>
      </w:r>
      <w:r w:rsidR="00AE2313" w:rsidRPr="004E7984">
        <w:rPr>
          <w:color w:val="auto"/>
        </w:rPr>
        <w:t xml:space="preserve"> </w:t>
      </w:r>
      <w:r w:rsidR="005F3018" w:rsidRPr="004E7984">
        <w:rPr>
          <w:color w:val="auto"/>
        </w:rPr>
        <w:t xml:space="preserve">no daily cleaning sheets. The cleaning </w:t>
      </w:r>
      <w:r w:rsidR="00F72C1D" w:rsidRPr="004E7984">
        <w:rPr>
          <w:color w:val="auto"/>
        </w:rPr>
        <w:t xml:space="preserve">documentation reviewed by the Assessment Team </w:t>
      </w:r>
      <w:r w:rsidR="005F3018" w:rsidRPr="004E7984">
        <w:rPr>
          <w:color w:val="auto"/>
        </w:rPr>
        <w:t>related only to</w:t>
      </w:r>
      <w:r w:rsidR="00B96DD2" w:rsidRPr="004E7984">
        <w:rPr>
          <w:color w:val="auto"/>
        </w:rPr>
        <w:t xml:space="preserve"> detailed cleans and were</w:t>
      </w:r>
      <w:r w:rsidR="00F72C1D" w:rsidRPr="004E7984">
        <w:rPr>
          <w:color w:val="auto"/>
        </w:rPr>
        <w:t xml:space="preserve"> incomplete</w:t>
      </w:r>
      <w:r w:rsidR="00833AE3" w:rsidRPr="004E7984">
        <w:rPr>
          <w:color w:val="auto"/>
        </w:rPr>
        <w:t xml:space="preserve"> and only available from April 2022</w:t>
      </w:r>
      <w:r w:rsidR="003C6C41" w:rsidRPr="004E7984">
        <w:rPr>
          <w:color w:val="auto"/>
        </w:rPr>
        <w:t>.</w:t>
      </w:r>
    </w:p>
    <w:p w14:paraId="48C823AE" w14:textId="0400932E" w:rsidR="009F5E18" w:rsidRPr="004E7984" w:rsidRDefault="003C6C41" w:rsidP="003C28FE">
      <w:pPr>
        <w:rPr>
          <w:color w:val="auto"/>
        </w:rPr>
      </w:pPr>
      <w:r w:rsidRPr="004E7984">
        <w:rPr>
          <w:color w:val="auto"/>
        </w:rPr>
        <w:t>I acknowledge that management took action in response to Assessment Team feedback during the site audit to clean the bathrooms and outside communal areas</w:t>
      </w:r>
      <w:r w:rsidR="00506DFF" w:rsidRPr="004E7984">
        <w:rPr>
          <w:color w:val="auto"/>
        </w:rPr>
        <w:t>.</w:t>
      </w:r>
    </w:p>
    <w:p w14:paraId="251AF393" w14:textId="695764FB" w:rsidR="00506DFF" w:rsidRPr="004E7984" w:rsidRDefault="004E4560" w:rsidP="003C28FE">
      <w:pPr>
        <w:rPr>
          <w:color w:val="auto"/>
        </w:rPr>
      </w:pPr>
      <w:r w:rsidRPr="004E7984">
        <w:rPr>
          <w:color w:val="auto"/>
        </w:rPr>
        <w:t>The response from the Approved Provider refutes the findings of the Assessment Team.</w:t>
      </w:r>
      <w:r w:rsidR="00376776" w:rsidRPr="004E7984">
        <w:rPr>
          <w:color w:val="auto"/>
        </w:rPr>
        <w:t xml:space="preserve"> Documentation provided by the Approved Provider included</w:t>
      </w:r>
      <w:r w:rsidR="00730049" w:rsidRPr="004E7984">
        <w:rPr>
          <w:color w:val="auto"/>
        </w:rPr>
        <w:t xml:space="preserve"> a </w:t>
      </w:r>
      <w:r w:rsidR="000C11E0" w:rsidRPr="004E7984">
        <w:rPr>
          <w:color w:val="auto"/>
        </w:rPr>
        <w:t>Resident</w:t>
      </w:r>
      <w:r w:rsidR="007E281E" w:rsidRPr="004E7984">
        <w:rPr>
          <w:color w:val="auto"/>
        </w:rPr>
        <w:t xml:space="preserve"> </w:t>
      </w:r>
      <w:r w:rsidR="00E00151" w:rsidRPr="004E7984">
        <w:rPr>
          <w:color w:val="auto"/>
        </w:rPr>
        <w:t>Cleaning Satisfaction Survey Report</w:t>
      </w:r>
      <w:r w:rsidR="00286F90" w:rsidRPr="004E7984">
        <w:rPr>
          <w:color w:val="auto"/>
        </w:rPr>
        <w:t xml:space="preserve"> and c</w:t>
      </w:r>
      <w:r w:rsidR="00DC2627" w:rsidRPr="004E7984">
        <w:rPr>
          <w:color w:val="auto"/>
        </w:rPr>
        <w:t>leaning duty lists</w:t>
      </w:r>
      <w:r w:rsidR="00832113" w:rsidRPr="004E7984">
        <w:rPr>
          <w:color w:val="auto"/>
        </w:rPr>
        <w:t>.</w:t>
      </w:r>
    </w:p>
    <w:p w14:paraId="58C9DEBA" w14:textId="382C750D" w:rsidR="00832113" w:rsidRPr="004E7984" w:rsidRDefault="00832113" w:rsidP="003C28FE">
      <w:pPr>
        <w:rPr>
          <w:color w:val="auto"/>
        </w:rPr>
      </w:pPr>
      <w:r w:rsidRPr="004E7984">
        <w:rPr>
          <w:color w:val="auto"/>
        </w:rPr>
        <w:t xml:space="preserve">The Approved </w:t>
      </w:r>
      <w:r w:rsidR="00821B3B">
        <w:rPr>
          <w:color w:val="auto"/>
        </w:rPr>
        <w:t>P</w:t>
      </w:r>
      <w:r w:rsidRPr="004E7984">
        <w:rPr>
          <w:color w:val="auto"/>
        </w:rPr>
        <w:t>rovider submits they have reviewed complaints</w:t>
      </w:r>
      <w:r w:rsidR="00BC0CF7">
        <w:rPr>
          <w:color w:val="auto"/>
        </w:rPr>
        <w:t xml:space="preserve"> and</w:t>
      </w:r>
      <w:r w:rsidRPr="004E7984">
        <w:rPr>
          <w:color w:val="auto"/>
        </w:rPr>
        <w:t xml:space="preserve"> have not received any complaints regarding cleaning in the last 12 months. They also submit that the cleaning duty lists </w:t>
      </w:r>
      <w:r w:rsidR="00BC0CF7">
        <w:rPr>
          <w:color w:val="auto"/>
        </w:rPr>
        <w:t>submitted</w:t>
      </w:r>
      <w:r w:rsidR="00BC0CF7" w:rsidRPr="004E7984">
        <w:rPr>
          <w:color w:val="auto"/>
        </w:rPr>
        <w:t xml:space="preserve"> </w:t>
      </w:r>
      <w:r w:rsidRPr="004E7984">
        <w:rPr>
          <w:color w:val="auto"/>
        </w:rPr>
        <w:t xml:space="preserve">confirm rooms and ensuites are cleaned daily and detailed cleaned monthly. </w:t>
      </w:r>
    </w:p>
    <w:p w14:paraId="00B23A90" w14:textId="77777777" w:rsidR="00033E8B" w:rsidRPr="004E7984" w:rsidRDefault="00033E8B" w:rsidP="003C28FE">
      <w:pPr>
        <w:rPr>
          <w:color w:val="auto"/>
        </w:rPr>
      </w:pPr>
      <w:r w:rsidRPr="004E7984">
        <w:rPr>
          <w:color w:val="auto"/>
        </w:rPr>
        <w:t>Actions taken by the Approved Provider since</w:t>
      </w:r>
      <w:r w:rsidR="000C11E0" w:rsidRPr="004E7984">
        <w:rPr>
          <w:color w:val="auto"/>
        </w:rPr>
        <w:t xml:space="preserve"> the site audit </w:t>
      </w:r>
      <w:r w:rsidRPr="004E7984">
        <w:rPr>
          <w:color w:val="auto"/>
        </w:rPr>
        <w:t>include:</w:t>
      </w:r>
    </w:p>
    <w:p w14:paraId="40515E05" w14:textId="3160E661" w:rsidR="000C11E0" w:rsidRPr="003C28FE" w:rsidRDefault="00033E8B" w:rsidP="003C28FE">
      <w:pPr>
        <w:numPr>
          <w:ilvl w:val="0"/>
          <w:numId w:val="38"/>
        </w:numPr>
        <w:ind w:left="426"/>
        <w:rPr>
          <w:rFonts w:eastAsiaTheme="minorEastAsia"/>
          <w:color w:val="auto"/>
          <w:lang w:eastAsia="en-US"/>
        </w:rPr>
      </w:pPr>
      <w:r w:rsidRPr="004E7984">
        <w:rPr>
          <w:color w:val="auto"/>
        </w:rPr>
        <w:t>a</w:t>
      </w:r>
      <w:r w:rsidR="00D42040" w:rsidRPr="004E7984">
        <w:rPr>
          <w:color w:val="auto"/>
        </w:rPr>
        <w:t xml:space="preserve"> cleaning survey for a sample of consumer</w:t>
      </w:r>
      <w:r w:rsidR="00B912DF" w:rsidRPr="004E7984">
        <w:rPr>
          <w:color w:val="auto"/>
        </w:rPr>
        <w:t>s</w:t>
      </w:r>
      <w:r w:rsidR="00C715B6">
        <w:rPr>
          <w:color w:val="auto"/>
        </w:rPr>
        <w:t>.</w:t>
      </w:r>
      <w:r w:rsidR="00D42040" w:rsidRPr="004E7984">
        <w:rPr>
          <w:color w:val="auto"/>
        </w:rPr>
        <w:t xml:space="preserve"> </w:t>
      </w:r>
      <w:r w:rsidR="00C715B6">
        <w:rPr>
          <w:color w:val="auto"/>
        </w:rPr>
        <w:t>All sampled</w:t>
      </w:r>
      <w:r w:rsidR="00D42040" w:rsidRPr="004E7984">
        <w:rPr>
          <w:color w:val="auto"/>
        </w:rPr>
        <w:t xml:space="preserve"> consumer</w:t>
      </w:r>
      <w:r w:rsidR="00B912DF" w:rsidRPr="004E7984">
        <w:rPr>
          <w:color w:val="auto"/>
        </w:rPr>
        <w:t>s</w:t>
      </w:r>
      <w:r w:rsidR="00D42040" w:rsidRPr="004E7984">
        <w:rPr>
          <w:color w:val="auto"/>
        </w:rPr>
        <w:t xml:space="preserve"> stated </w:t>
      </w:r>
      <w:r w:rsidR="00D42040" w:rsidRPr="003C28FE">
        <w:rPr>
          <w:rFonts w:eastAsiaTheme="minorEastAsia"/>
          <w:color w:val="auto"/>
          <w:lang w:eastAsia="en-US"/>
        </w:rPr>
        <w:t>they were satisfied with the cleanliness of the service</w:t>
      </w:r>
      <w:r w:rsidRPr="003C28FE">
        <w:rPr>
          <w:rFonts w:eastAsiaTheme="minorEastAsia"/>
          <w:color w:val="auto"/>
          <w:lang w:eastAsia="en-US"/>
        </w:rPr>
        <w:t xml:space="preserve">, rooms and bathrooms. </w:t>
      </w:r>
    </w:p>
    <w:p w14:paraId="0A4AFD48" w14:textId="288A8508" w:rsidR="00B912DF" w:rsidRPr="004E7984" w:rsidRDefault="00B912DF" w:rsidP="003C28FE">
      <w:pPr>
        <w:numPr>
          <w:ilvl w:val="0"/>
          <w:numId w:val="38"/>
        </w:numPr>
        <w:ind w:left="426"/>
        <w:rPr>
          <w:color w:val="auto"/>
        </w:rPr>
      </w:pPr>
      <w:r w:rsidRPr="003C28FE">
        <w:rPr>
          <w:rFonts w:eastAsiaTheme="minorEastAsia"/>
          <w:color w:val="auto"/>
          <w:lang w:eastAsia="en-US"/>
        </w:rPr>
        <w:lastRenderedPageBreak/>
        <w:t>Added cleaning</w:t>
      </w:r>
      <w:r w:rsidR="00C715B6" w:rsidRPr="003C28FE">
        <w:rPr>
          <w:rFonts w:eastAsiaTheme="minorEastAsia"/>
          <w:color w:val="auto"/>
          <w:lang w:eastAsia="en-US"/>
        </w:rPr>
        <w:t xml:space="preserve"> spider webs from</w:t>
      </w:r>
      <w:r w:rsidRPr="003C28FE">
        <w:rPr>
          <w:rFonts w:eastAsiaTheme="minorEastAsia"/>
          <w:color w:val="auto"/>
          <w:lang w:eastAsia="en-US"/>
        </w:rPr>
        <w:t xml:space="preserve"> the communal areas </w:t>
      </w:r>
      <w:r w:rsidR="004A2908" w:rsidRPr="003C28FE">
        <w:rPr>
          <w:rFonts w:eastAsiaTheme="minorEastAsia"/>
          <w:color w:val="auto"/>
          <w:lang w:eastAsia="en-US"/>
        </w:rPr>
        <w:t>to the maintenance list</w:t>
      </w:r>
      <w:r w:rsidR="004A2908" w:rsidRPr="004E7984">
        <w:rPr>
          <w:color w:val="auto"/>
        </w:rPr>
        <w:t xml:space="preserve"> for regular follow up</w:t>
      </w:r>
    </w:p>
    <w:p w14:paraId="5F1DC079" w14:textId="651E5BA5" w:rsidR="00A16A32" w:rsidRPr="004E7984" w:rsidRDefault="00A16A32" w:rsidP="003C28FE">
      <w:pPr>
        <w:rPr>
          <w:color w:val="auto"/>
        </w:rPr>
      </w:pPr>
      <w:r w:rsidRPr="004E7984">
        <w:rPr>
          <w:color w:val="auto"/>
        </w:rPr>
        <w:t xml:space="preserve">While I note the cleaning duty lists </w:t>
      </w:r>
      <w:r w:rsidR="00C715B6">
        <w:rPr>
          <w:color w:val="auto"/>
        </w:rPr>
        <w:t>set out</w:t>
      </w:r>
      <w:r w:rsidR="00C715B6" w:rsidRPr="004E7984">
        <w:rPr>
          <w:color w:val="auto"/>
        </w:rPr>
        <w:t xml:space="preserve"> </w:t>
      </w:r>
      <w:r w:rsidRPr="004E7984">
        <w:rPr>
          <w:color w:val="auto"/>
        </w:rPr>
        <w:t xml:space="preserve">the cleaning </w:t>
      </w:r>
      <w:r w:rsidR="007E281E" w:rsidRPr="004E7984">
        <w:rPr>
          <w:color w:val="auto"/>
        </w:rPr>
        <w:t>duties</w:t>
      </w:r>
      <w:r w:rsidR="00376776" w:rsidRPr="004E7984">
        <w:rPr>
          <w:color w:val="auto"/>
        </w:rPr>
        <w:t xml:space="preserve"> </w:t>
      </w:r>
      <w:r w:rsidRPr="004E7984">
        <w:rPr>
          <w:color w:val="auto"/>
        </w:rPr>
        <w:t xml:space="preserve">to be undertaken </w:t>
      </w:r>
      <w:r w:rsidR="00376776" w:rsidRPr="004E7984">
        <w:rPr>
          <w:color w:val="auto"/>
        </w:rPr>
        <w:t>by staff</w:t>
      </w:r>
      <w:r w:rsidR="00C715B6">
        <w:rPr>
          <w:color w:val="auto"/>
        </w:rPr>
        <w:t>,</w:t>
      </w:r>
      <w:r w:rsidR="00376776" w:rsidRPr="004E7984">
        <w:rPr>
          <w:color w:val="auto"/>
        </w:rPr>
        <w:t xml:space="preserve"> </w:t>
      </w:r>
      <w:r w:rsidRPr="004E7984">
        <w:rPr>
          <w:color w:val="auto"/>
        </w:rPr>
        <w:t>it does not confirm that cleaning has been completed daily or</w:t>
      </w:r>
      <w:r w:rsidR="007E281E" w:rsidRPr="004E7984">
        <w:rPr>
          <w:color w:val="auto"/>
        </w:rPr>
        <w:t xml:space="preserve"> that</w:t>
      </w:r>
      <w:r w:rsidRPr="004E7984">
        <w:rPr>
          <w:color w:val="auto"/>
        </w:rPr>
        <w:t xml:space="preserve"> detailed clean</w:t>
      </w:r>
      <w:r w:rsidR="0074176C" w:rsidRPr="004E7984">
        <w:rPr>
          <w:color w:val="auto"/>
        </w:rPr>
        <w:t>s</w:t>
      </w:r>
      <w:r w:rsidRPr="004E7984">
        <w:rPr>
          <w:color w:val="auto"/>
        </w:rPr>
        <w:t xml:space="preserve"> </w:t>
      </w:r>
      <w:r w:rsidR="007E281E" w:rsidRPr="004E7984">
        <w:rPr>
          <w:color w:val="auto"/>
        </w:rPr>
        <w:t>ha</w:t>
      </w:r>
      <w:r w:rsidR="0074176C" w:rsidRPr="004E7984">
        <w:rPr>
          <w:color w:val="auto"/>
        </w:rPr>
        <w:t>ve</w:t>
      </w:r>
      <w:r w:rsidR="007E281E" w:rsidRPr="004E7984">
        <w:rPr>
          <w:color w:val="auto"/>
        </w:rPr>
        <w:t xml:space="preserve"> been completed </w:t>
      </w:r>
      <w:r w:rsidRPr="004E7984">
        <w:rPr>
          <w:color w:val="auto"/>
        </w:rPr>
        <w:t xml:space="preserve">monthly. </w:t>
      </w:r>
      <w:r w:rsidR="0074176C" w:rsidRPr="004E7984">
        <w:rPr>
          <w:color w:val="auto"/>
        </w:rPr>
        <w:t>While the</w:t>
      </w:r>
      <w:r w:rsidR="00B96DD2" w:rsidRPr="004E7984">
        <w:rPr>
          <w:color w:val="auto"/>
        </w:rPr>
        <w:t xml:space="preserve"> Approved Provider submits that</w:t>
      </w:r>
      <w:r w:rsidR="0074176C" w:rsidRPr="004E7984">
        <w:rPr>
          <w:color w:val="auto"/>
        </w:rPr>
        <w:t xml:space="preserve"> cleaning sheets were archived</w:t>
      </w:r>
      <w:r w:rsidR="00492D6F" w:rsidRPr="004E7984">
        <w:rPr>
          <w:color w:val="auto"/>
        </w:rPr>
        <w:t>, they have not been provided for my consideration.</w:t>
      </w:r>
    </w:p>
    <w:p w14:paraId="44ABA943" w14:textId="337ABF35" w:rsidR="009F5E18" w:rsidRDefault="007430CA" w:rsidP="003C28FE">
      <w:pPr>
        <w:rPr>
          <w:color w:val="0000FF"/>
        </w:rPr>
      </w:pPr>
      <w:r w:rsidRPr="004E7984">
        <w:rPr>
          <w:color w:val="auto"/>
        </w:rPr>
        <w:t>I have reviewed all of the information provided. I have placed weight on the Assessment Teams observations and consumer, representative feedback</w:t>
      </w:r>
      <w:r w:rsidR="007E281E" w:rsidRPr="004E7984">
        <w:rPr>
          <w:color w:val="auto"/>
        </w:rPr>
        <w:t xml:space="preserve"> at the time of the site audit</w:t>
      </w:r>
      <w:r w:rsidRPr="004E7984">
        <w:rPr>
          <w:color w:val="auto"/>
        </w:rPr>
        <w:t xml:space="preserve"> that demonstrated </w:t>
      </w:r>
      <w:r w:rsidR="00C72F68" w:rsidRPr="004E7984">
        <w:rPr>
          <w:color w:val="auto"/>
        </w:rPr>
        <w:t>that the service environment is not always safe, clean, well-maintained and comfortable</w:t>
      </w:r>
      <w:r w:rsidR="0051590A" w:rsidRPr="004E7984">
        <w:rPr>
          <w:color w:val="auto"/>
        </w:rPr>
        <w:t xml:space="preserve">, particularly in relation to shared bathrooms </w:t>
      </w:r>
      <w:r w:rsidR="00DC2627" w:rsidRPr="004E7984">
        <w:rPr>
          <w:color w:val="auto"/>
        </w:rPr>
        <w:t>and the increased risk to</w:t>
      </w:r>
      <w:r w:rsidR="0051590A" w:rsidRPr="004E7984">
        <w:rPr>
          <w:color w:val="auto"/>
        </w:rPr>
        <w:t xml:space="preserve"> </w:t>
      </w:r>
      <w:r w:rsidR="00506DFF" w:rsidRPr="004E7984">
        <w:rPr>
          <w:color w:val="auto"/>
        </w:rPr>
        <w:t xml:space="preserve">non-ambulant </w:t>
      </w:r>
      <w:r w:rsidR="0051590A" w:rsidRPr="004E7984">
        <w:rPr>
          <w:color w:val="auto"/>
        </w:rPr>
        <w:t>consumer</w:t>
      </w:r>
      <w:r w:rsidR="00506DFF" w:rsidRPr="004E7984">
        <w:rPr>
          <w:color w:val="auto"/>
        </w:rPr>
        <w:t>s</w:t>
      </w:r>
      <w:r w:rsidR="0051590A" w:rsidRPr="004E7984">
        <w:rPr>
          <w:color w:val="auto"/>
        </w:rPr>
        <w:t>.</w:t>
      </w:r>
      <w:r w:rsidR="00832113" w:rsidRPr="004E7984">
        <w:rPr>
          <w:color w:val="auto"/>
        </w:rPr>
        <w:t xml:space="preserve"> While I note the actions taken by the Approved Provider these have not been implemented or evaluated.</w:t>
      </w:r>
      <w:r w:rsidRPr="004E7984">
        <w:rPr>
          <w:color w:val="auto"/>
        </w:rPr>
        <w:t xml:space="preserve"> I consider at the time of the site audit the Approved Provider did not demonstrate compliance with the Requirement. On the balance of evidence available to me, I find the service is Non-compliant with Requirement</w:t>
      </w:r>
    </w:p>
    <w:p w14:paraId="1CA47629" w14:textId="193A71F6" w:rsidR="003C28FE" w:rsidRPr="00D435F8" w:rsidRDefault="0039121A" w:rsidP="003C28FE">
      <w:pPr>
        <w:pStyle w:val="Heading3"/>
      </w:pPr>
      <w:r w:rsidRPr="00D435F8">
        <w:t>Requirement 5(3)(c)</w:t>
      </w:r>
      <w:r>
        <w:tab/>
        <w:t>Compliant</w:t>
      </w:r>
    </w:p>
    <w:p w14:paraId="1CA4762A" w14:textId="77777777" w:rsidR="003C28FE" w:rsidRPr="008D114F" w:rsidRDefault="0039121A" w:rsidP="003C28FE">
      <w:pPr>
        <w:rPr>
          <w:i/>
        </w:rPr>
      </w:pPr>
      <w:r w:rsidRPr="008D114F">
        <w:rPr>
          <w:i/>
        </w:rPr>
        <w:t>Furniture, fittings and equipment are safe, clean, well maintained and suitable for the consumer.</w:t>
      </w:r>
    </w:p>
    <w:p w14:paraId="1CA4762C" w14:textId="77777777" w:rsidR="003C28FE" w:rsidRPr="00314FF7" w:rsidRDefault="003C28FE" w:rsidP="003C28FE"/>
    <w:p w14:paraId="1CA4762D" w14:textId="77777777" w:rsidR="003C28FE" w:rsidRDefault="003C28FE" w:rsidP="003C28FE">
      <w:pPr>
        <w:sectPr w:rsidR="003C28FE" w:rsidSect="003C28FE">
          <w:type w:val="continuous"/>
          <w:pgSz w:w="11906" w:h="16838"/>
          <w:pgMar w:top="1701" w:right="1418" w:bottom="1418" w:left="1418" w:header="709" w:footer="397" w:gutter="0"/>
          <w:cols w:space="708"/>
          <w:titlePg/>
          <w:docGrid w:linePitch="360"/>
        </w:sectPr>
      </w:pPr>
    </w:p>
    <w:p w14:paraId="1CA4762E" w14:textId="1183CC40" w:rsidR="003C28FE" w:rsidRDefault="0039121A" w:rsidP="003C28FE">
      <w:pPr>
        <w:pStyle w:val="Heading1"/>
        <w:tabs>
          <w:tab w:val="right" w:pos="9070"/>
        </w:tabs>
        <w:spacing w:before="560" w:after="640"/>
        <w:rPr>
          <w:color w:val="FFFFFF" w:themeColor="background1"/>
          <w:sz w:val="36"/>
        </w:rPr>
        <w:sectPr w:rsidR="003C28FE" w:rsidSect="003C28F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CA4769C" wp14:editId="1CA4769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766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E0006C" w:rsidRPr="00EB1D71">
        <w:rPr>
          <w:color w:val="FFFFFF" w:themeColor="background1"/>
          <w:sz w:val="36"/>
        </w:rPr>
        <w:t xml:space="preserve"> </w:t>
      </w:r>
      <w:r w:rsidRPr="00EB1D71">
        <w:rPr>
          <w:color w:val="FFFFFF" w:themeColor="background1"/>
          <w:sz w:val="36"/>
        </w:rPr>
        <w:br/>
        <w:t>Feedback and complaints</w:t>
      </w:r>
    </w:p>
    <w:p w14:paraId="1CA4762F" w14:textId="77777777" w:rsidR="003C28FE" w:rsidRPr="00FD1B02" w:rsidRDefault="0039121A" w:rsidP="003C28FE">
      <w:pPr>
        <w:pStyle w:val="Heading3"/>
        <w:shd w:val="clear" w:color="auto" w:fill="F2F2F2" w:themeFill="background1" w:themeFillShade="F2"/>
      </w:pPr>
      <w:r w:rsidRPr="00FD1B02">
        <w:t>Consumer outcome:</w:t>
      </w:r>
    </w:p>
    <w:p w14:paraId="1CA47630" w14:textId="77777777" w:rsidR="003C28FE" w:rsidRDefault="0039121A" w:rsidP="003C28F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CA47631" w14:textId="77777777" w:rsidR="003C28FE" w:rsidRDefault="0039121A" w:rsidP="003C28FE">
      <w:pPr>
        <w:pStyle w:val="Heading3"/>
        <w:shd w:val="clear" w:color="auto" w:fill="F2F2F2" w:themeFill="background1" w:themeFillShade="F2"/>
      </w:pPr>
      <w:r>
        <w:t>Organisation statement:</w:t>
      </w:r>
    </w:p>
    <w:p w14:paraId="1CA47632" w14:textId="77777777" w:rsidR="003C28FE" w:rsidRDefault="0039121A" w:rsidP="003C28F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A47633" w14:textId="77777777" w:rsidR="003C28FE" w:rsidRDefault="0039121A" w:rsidP="003C28FE">
      <w:pPr>
        <w:pStyle w:val="Heading2"/>
      </w:pPr>
      <w:r>
        <w:t>Assessment of Standard 6</w:t>
      </w:r>
    </w:p>
    <w:p w14:paraId="38C713DC" w14:textId="44B20F18" w:rsidR="002058BE" w:rsidRPr="002058BE" w:rsidRDefault="002058BE" w:rsidP="002058BE">
      <w:pPr>
        <w:rPr>
          <w:rFonts w:eastAsia="Calibri"/>
          <w:color w:val="auto"/>
          <w:lang w:eastAsia="en-US"/>
        </w:rPr>
      </w:pPr>
      <w:r>
        <w:rPr>
          <w:rFonts w:eastAsia="Calibri"/>
          <w:color w:val="auto"/>
          <w:lang w:eastAsia="en-US"/>
        </w:rPr>
        <w:t>Overall,</w:t>
      </w:r>
      <w:r w:rsidRPr="00B1236B">
        <w:rPr>
          <w:rFonts w:eastAsia="Calibri"/>
          <w:color w:val="auto"/>
          <w:lang w:eastAsia="en-US"/>
        </w:rPr>
        <w:t xml:space="preserve"> sampled consumers considered that they are encouraged and supported to give feedback</w:t>
      </w:r>
      <w:r>
        <w:rPr>
          <w:rFonts w:eastAsia="Calibri"/>
          <w:color w:val="auto"/>
          <w:lang w:eastAsia="en-US"/>
        </w:rPr>
        <w:t>, make complaints, and take appropriate actio</w:t>
      </w:r>
      <w:r w:rsidRPr="00B1236B">
        <w:rPr>
          <w:rFonts w:eastAsia="Calibri"/>
          <w:color w:val="auto"/>
          <w:lang w:eastAsia="en-US"/>
        </w:rPr>
        <w:t>n. For example:</w:t>
      </w:r>
    </w:p>
    <w:p w14:paraId="4851B58A" w14:textId="1112BB5D" w:rsidR="002058BE" w:rsidRDefault="002058BE" w:rsidP="002058BE">
      <w:pPr>
        <w:pStyle w:val="ListParagraph"/>
        <w:numPr>
          <w:ilvl w:val="0"/>
          <w:numId w:val="38"/>
        </w:numPr>
        <w:ind w:left="426" w:hanging="357"/>
        <w:contextualSpacing w:val="0"/>
        <w:rPr>
          <w:rFonts w:eastAsia="Calibri"/>
          <w:color w:val="auto"/>
          <w:lang w:eastAsia="en-US"/>
        </w:rPr>
      </w:pPr>
      <w:r w:rsidRPr="00B1236B">
        <w:rPr>
          <w:rFonts w:eastAsia="Calibri"/>
          <w:color w:val="auto"/>
          <w:lang w:eastAsia="en-US"/>
        </w:rPr>
        <w:t xml:space="preserve">Consumers </w:t>
      </w:r>
      <w:r w:rsidR="00BB65A6">
        <w:rPr>
          <w:rFonts w:eastAsia="Calibri"/>
          <w:color w:val="auto"/>
          <w:lang w:eastAsia="en-US"/>
        </w:rPr>
        <w:t xml:space="preserve">felt </w:t>
      </w:r>
      <w:r w:rsidRPr="00B1236B">
        <w:rPr>
          <w:rFonts w:eastAsia="Calibri"/>
          <w:color w:val="auto"/>
          <w:lang w:eastAsia="en-US"/>
        </w:rPr>
        <w:t xml:space="preserve">comfortable </w:t>
      </w:r>
      <w:r>
        <w:rPr>
          <w:rFonts w:eastAsia="Calibri"/>
          <w:color w:val="auto"/>
          <w:lang w:eastAsia="en-US"/>
        </w:rPr>
        <w:t>raising a complaint and providing</w:t>
      </w:r>
      <w:r w:rsidRPr="00B1236B">
        <w:rPr>
          <w:rFonts w:eastAsia="Calibri"/>
          <w:color w:val="auto"/>
          <w:lang w:eastAsia="en-US"/>
        </w:rPr>
        <w:t xml:space="preserve"> feedback to management.  </w:t>
      </w:r>
    </w:p>
    <w:p w14:paraId="364EEF23" w14:textId="59074FFE" w:rsidR="00C6460D" w:rsidRDefault="009F0C36" w:rsidP="00C6460D">
      <w:pPr>
        <w:rPr>
          <w:rFonts w:eastAsia="Calibri"/>
          <w:lang w:eastAsia="en-US"/>
        </w:rPr>
      </w:pPr>
      <w:r>
        <w:t xml:space="preserve">Staff described </w:t>
      </w:r>
      <w:r w:rsidR="002135E6">
        <w:t>how</w:t>
      </w:r>
      <w:r w:rsidR="001B2A10">
        <w:t xml:space="preserve"> consumers and representatives are encouraged to provide feedback and complaints</w:t>
      </w:r>
      <w:r w:rsidR="00C739D6">
        <w:t xml:space="preserve">. For example, individually, through meetings and surveys. </w:t>
      </w:r>
      <w:r w:rsidR="001B2A10">
        <w:t>Staff</w:t>
      </w:r>
      <w:r w:rsidR="00C739D6">
        <w:t xml:space="preserve"> and management</w:t>
      </w:r>
      <w:r w:rsidR="001B2A10">
        <w:t xml:space="preserve"> </w:t>
      </w:r>
      <w:r w:rsidR="00C739D6">
        <w:t>demonstrated a</w:t>
      </w:r>
      <w:r w:rsidR="00A76021">
        <w:t>n</w:t>
      </w:r>
      <w:r w:rsidR="00C739D6">
        <w:t xml:space="preserve"> understanding and practical application of </w:t>
      </w:r>
      <w:r w:rsidR="001B2A10">
        <w:t xml:space="preserve">open disclosure. </w:t>
      </w:r>
      <w:r w:rsidR="00C6460D" w:rsidRPr="00FA158B">
        <w:rPr>
          <w:rFonts w:eastAsia="Calibri"/>
          <w:lang w:eastAsia="en-US"/>
        </w:rPr>
        <w:t xml:space="preserve">Management described the actions taken in response to complaints and provided examples of improvements to care and services informed by complaints and feedback. </w:t>
      </w:r>
    </w:p>
    <w:p w14:paraId="0EAEC4E3" w14:textId="77777777" w:rsidR="00345921" w:rsidRPr="00492DF4" w:rsidRDefault="00345921" w:rsidP="00345921">
      <w:r>
        <w:rPr>
          <w:lang w:eastAsia="en-US"/>
        </w:rPr>
        <w:t xml:space="preserve">Complaint documentation recorded actions taken in response to consumer/representative feedback and complaints. Complaints and feedback are </w:t>
      </w:r>
      <w:r>
        <w:t xml:space="preserve">evaluated for service-wide improvements. </w:t>
      </w:r>
    </w:p>
    <w:p w14:paraId="0080DFE7" w14:textId="6EE0C52A" w:rsidR="002F297A" w:rsidRPr="000B4682" w:rsidRDefault="002F297A" w:rsidP="002F297A">
      <w:pPr>
        <w:rPr>
          <w:rFonts w:eastAsia="Calibri"/>
          <w:color w:val="auto"/>
          <w:lang w:eastAsia="en-US"/>
        </w:rPr>
      </w:pPr>
      <w:r w:rsidRPr="00C82644">
        <w:rPr>
          <w:rFonts w:eastAsia="Calibri"/>
          <w:color w:val="auto"/>
          <w:lang w:eastAsia="en-US"/>
        </w:rPr>
        <w:t>The service</w:t>
      </w:r>
      <w:r>
        <w:rPr>
          <w:rFonts w:eastAsia="Calibri"/>
          <w:color w:val="auto"/>
          <w:lang w:eastAsia="en-US"/>
        </w:rPr>
        <w:t xml:space="preserve"> demonstrated it</w:t>
      </w:r>
      <w:r w:rsidRPr="00C82644">
        <w:rPr>
          <w:rFonts w:eastAsia="Calibri"/>
          <w:color w:val="auto"/>
          <w:lang w:eastAsia="en-US"/>
        </w:rPr>
        <w:t xml:space="preserve"> has processes</w:t>
      </w:r>
      <w:r>
        <w:rPr>
          <w:rFonts w:eastAsia="Calibri"/>
          <w:color w:val="auto"/>
          <w:lang w:eastAsia="en-US"/>
        </w:rPr>
        <w:t xml:space="preserve"> in place</w:t>
      </w:r>
      <w:r w:rsidRPr="00C82644">
        <w:rPr>
          <w:rFonts w:eastAsia="Calibri"/>
          <w:color w:val="auto"/>
          <w:lang w:eastAsia="en-US"/>
        </w:rPr>
        <w:t xml:space="preserve"> </w:t>
      </w:r>
      <w:r>
        <w:rPr>
          <w:rFonts w:eastAsia="Calibri"/>
          <w:color w:val="auto"/>
          <w:lang w:eastAsia="en-US"/>
        </w:rPr>
        <w:t>to</w:t>
      </w:r>
      <w:r w:rsidRPr="00C82644">
        <w:rPr>
          <w:rFonts w:eastAsia="Calibri"/>
          <w:color w:val="auto"/>
          <w:lang w:eastAsia="en-US"/>
        </w:rPr>
        <w:t xml:space="preserve"> encourage and support consumers and representatives to raise feedback and complaints.</w:t>
      </w:r>
    </w:p>
    <w:p w14:paraId="160FCBAF" w14:textId="4E891E8F" w:rsidR="002058BE" w:rsidRPr="002058BE" w:rsidRDefault="002058BE" w:rsidP="002058BE">
      <w:pPr>
        <w:rPr>
          <w:rFonts w:eastAsia="Calibri"/>
          <w:color w:val="auto"/>
          <w:lang w:eastAsia="en-US"/>
        </w:rPr>
      </w:pPr>
      <w:r>
        <w:rPr>
          <w:rFonts w:eastAsia="Calibri"/>
          <w:color w:val="auto"/>
          <w:lang w:eastAsia="en-US"/>
        </w:rPr>
        <w:t>Written</w:t>
      </w:r>
      <w:r w:rsidRPr="002058BE">
        <w:rPr>
          <w:rFonts w:eastAsia="Calibri"/>
          <w:color w:val="auto"/>
          <w:lang w:eastAsia="en-US"/>
        </w:rPr>
        <w:t xml:space="preserve"> information</w:t>
      </w:r>
      <w:r w:rsidR="000560C1">
        <w:rPr>
          <w:rFonts w:eastAsia="Calibri"/>
          <w:color w:val="auto"/>
          <w:lang w:eastAsia="en-US"/>
        </w:rPr>
        <w:t xml:space="preserve"> on accessing internal and external complaint </w:t>
      </w:r>
      <w:r w:rsidR="00703B59">
        <w:rPr>
          <w:rFonts w:eastAsia="Calibri"/>
          <w:color w:val="auto"/>
          <w:lang w:eastAsia="en-US"/>
        </w:rPr>
        <w:t>avenues</w:t>
      </w:r>
      <w:r w:rsidR="00272E9F">
        <w:rPr>
          <w:rFonts w:eastAsia="Calibri"/>
          <w:color w:val="auto"/>
          <w:lang w:eastAsia="en-US"/>
        </w:rPr>
        <w:t xml:space="preserve"> including advocacy services</w:t>
      </w:r>
      <w:r w:rsidRPr="002058BE">
        <w:rPr>
          <w:rFonts w:eastAsia="Calibri"/>
          <w:color w:val="auto"/>
          <w:lang w:eastAsia="en-US"/>
        </w:rPr>
        <w:t xml:space="preserve"> </w:t>
      </w:r>
      <w:r w:rsidR="00703B59">
        <w:rPr>
          <w:rFonts w:eastAsia="Calibri"/>
          <w:color w:val="auto"/>
          <w:lang w:eastAsia="en-US"/>
        </w:rPr>
        <w:t>were</w:t>
      </w:r>
      <w:r>
        <w:rPr>
          <w:rFonts w:eastAsia="Calibri"/>
          <w:color w:val="auto"/>
          <w:lang w:eastAsia="en-US"/>
        </w:rPr>
        <w:t xml:space="preserve"> observed on</w:t>
      </w:r>
      <w:r w:rsidRPr="002058BE">
        <w:rPr>
          <w:rFonts w:eastAsia="Calibri"/>
          <w:color w:val="auto"/>
          <w:lang w:eastAsia="en-US"/>
        </w:rPr>
        <w:t xml:space="preserve"> display </w:t>
      </w:r>
      <w:r w:rsidR="00164E70">
        <w:rPr>
          <w:rFonts w:eastAsia="Calibri"/>
          <w:color w:val="auto"/>
          <w:lang w:eastAsia="en-US"/>
        </w:rPr>
        <w:t>throughout</w:t>
      </w:r>
      <w:r w:rsidRPr="002058BE">
        <w:rPr>
          <w:rFonts w:eastAsia="Calibri"/>
          <w:color w:val="auto"/>
          <w:lang w:eastAsia="en-US"/>
        </w:rPr>
        <w:t xml:space="preserve"> the service</w:t>
      </w:r>
      <w:r w:rsidR="00164E70">
        <w:rPr>
          <w:rFonts w:eastAsia="Calibri"/>
          <w:color w:val="auto"/>
          <w:lang w:eastAsia="en-US"/>
        </w:rPr>
        <w:t xml:space="preserve"> available for consumers and representatives to access. </w:t>
      </w:r>
    </w:p>
    <w:p w14:paraId="1CA47635" w14:textId="24E2ED81" w:rsidR="003C28FE" w:rsidRPr="00BB65A6" w:rsidRDefault="0039121A" w:rsidP="003C28FE">
      <w:pPr>
        <w:rPr>
          <w:rFonts w:eastAsia="Calibri"/>
          <w:i/>
          <w:iCs/>
          <w:color w:val="auto"/>
          <w:lang w:eastAsia="en-US"/>
        </w:rPr>
      </w:pPr>
      <w:r w:rsidRPr="00BB65A6">
        <w:rPr>
          <w:rFonts w:eastAsiaTheme="minorHAnsi"/>
          <w:color w:val="auto"/>
        </w:rPr>
        <w:lastRenderedPageBreak/>
        <w:t xml:space="preserve">The Quality Standard is assessed as Compliant as </w:t>
      </w:r>
      <w:r w:rsidR="00BB65A6" w:rsidRPr="00BB65A6">
        <w:rPr>
          <w:rFonts w:eastAsiaTheme="minorHAnsi"/>
          <w:color w:val="auto"/>
        </w:rPr>
        <w:t>four</w:t>
      </w:r>
      <w:r w:rsidRPr="00BB65A6">
        <w:rPr>
          <w:rFonts w:eastAsiaTheme="minorHAnsi"/>
          <w:color w:val="auto"/>
        </w:rPr>
        <w:t xml:space="preserve"> of the four specific requirements have been assessed as Compliant.</w:t>
      </w:r>
    </w:p>
    <w:p w14:paraId="1CA47636" w14:textId="083F71F8" w:rsidR="003C28FE" w:rsidRDefault="0039121A" w:rsidP="003C28FE">
      <w:pPr>
        <w:pStyle w:val="Heading2"/>
      </w:pPr>
      <w:r>
        <w:t>Assessment of Standard 6 Requirements</w:t>
      </w:r>
      <w:r w:rsidRPr="0066387A">
        <w:rPr>
          <w:i/>
          <w:color w:val="0000FF"/>
          <w:sz w:val="24"/>
          <w:szCs w:val="24"/>
        </w:rPr>
        <w:t xml:space="preserve"> </w:t>
      </w:r>
    </w:p>
    <w:p w14:paraId="1CA47637" w14:textId="027B9284" w:rsidR="003C28FE" w:rsidRPr="00506F7F" w:rsidRDefault="0039121A" w:rsidP="003C28FE">
      <w:pPr>
        <w:pStyle w:val="Heading3"/>
      </w:pPr>
      <w:r w:rsidRPr="00506F7F">
        <w:t>Requirement 6(3)(a)</w:t>
      </w:r>
      <w:r>
        <w:tab/>
        <w:t>Compliant</w:t>
      </w:r>
    </w:p>
    <w:p w14:paraId="1CA47638" w14:textId="77777777" w:rsidR="003C28FE" w:rsidRPr="008D114F" w:rsidRDefault="0039121A" w:rsidP="003C28FE">
      <w:pPr>
        <w:rPr>
          <w:i/>
        </w:rPr>
      </w:pPr>
      <w:r w:rsidRPr="008D114F">
        <w:rPr>
          <w:i/>
        </w:rPr>
        <w:t>Consumers, their family, friends, carers and others are encouraged and supported to provide feedback and make complaints.</w:t>
      </w:r>
    </w:p>
    <w:p w14:paraId="1CA4763A" w14:textId="35B83FE0" w:rsidR="003C28FE" w:rsidRPr="00506F7F" w:rsidRDefault="0039121A" w:rsidP="003C28FE">
      <w:pPr>
        <w:pStyle w:val="Heading3"/>
      </w:pPr>
      <w:r w:rsidRPr="00506F7F">
        <w:t>Requirement 6(3)(b)</w:t>
      </w:r>
      <w:r>
        <w:tab/>
        <w:t>Compliant</w:t>
      </w:r>
    </w:p>
    <w:p w14:paraId="1CA4763B" w14:textId="77777777" w:rsidR="003C28FE" w:rsidRPr="008D114F" w:rsidRDefault="0039121A" w:rsidP="003C28FE">
      <w:pPr>
        <w:rPr>
          <w:i/>
        </w:rPr>
      </w:pPr>
      <w:r w:rsidRPr="008D114F">
        <w:rPr>
          <w:i/>
        </w:rPr>
        <w:t>Consumers are made aware of and have access to advocates, language services and other methods for raising and resolving complaints.</w:t>
      </w:r>
    </w:p>
    <w:p w14:paraId="1CA4763D" w14:textId="2F3C0317" w:rsidR="003C28FE" w:rsidRPr="00D435F8" w:rsidRDefault="0039121A" w:rsidP="003C28FE">
      <w:pPr>
        <w:pStyle w:val="Heading3"/>
      </w:pPr>
      <w:r w:rsidRPr="00D435F8">
        <w:t>Requirement 6(3)(c)</w:t>
      </w:r>
      <w:r>
        <w:tab/>
        <w:t>Compliant</w:t>
      </w:r>
    </w:p>
    <w:p w14:paraId="1CA4763E" w14:textId="77777777" w:rsidR="003C28FE" w:rsidRPr="008D114F" w:rsidRDefault="0039121A" w:rsidP="003C28FE">
      <w:pPr>
        <w:rPr>
          <w:i/>
        </w:rPr>
      </w:pPr>
      <w:r w:rsidRPr="008D114F">
        <w:rPr>
          <w:i/>
        </w:rPr>
        <w:t>Appropriate action is taken in response to complaints and an open disclosure process is used when things go wrong.</w:t>
      </w:r>
    </w:p>
    <w:p w14:paraId="1CA47640" w14:textId="38D2763D" w:rsidR="003C28FE" w:rsidRPr="00D435F8" w:rsidRDefault="0039121A" w:rsidP="003C28FE">
      <w:pPr>
        <w:pStyle w:val="Heading3"/>
      </w:pPr>
      <w:r w:rsidRPr="00D435F8">
        <w:t>Requirement 6(3)(d)</w:t>
      </w:r>
      <w:r>
        <w:tab/>
        <w:t>Compliant</w:t>
      </w:r>
    </w:p>
    <w:p w14:paraId="1CA47641" w14:textId="77777777" w:rsidR="003C28FE" w:rsidRPr="008D114F" w:rsidRDefault="0039121A" w:rsidP="003C28FE">
      <w:pPr>
        <w:rPr>
          <w:i/>
        </w:rPr>
      </w:pPr>
      <w:r w:rsidRPr="008D114F">
        <w:rPr>
          <w:i/>
        </w:rPr>
        <w:t>Feedback and complaints are reviewed and used to improve the quality of care and services.</w:t>
      </w:r>
    </w:p>
    <w:p w14:paraId="1CA47643" w14:textId="77777777" w:rsidR="003C28FE" w:rsidRPr="001B3DE8" w:rsidRDefault="003C28FE" w:rsidP="003C28FE"/>
    <w:p w14:paraId="1CA47644" w14:textId="77777777" w:rsidR="003C28FE" w:rsidRDefault="003C28FE" w:rsidP="003C28FE">
      <w:pPr>
        <w:sectPr w:rsidR="003C28FE" w:rsidSect="003C28FE">
          <w:type w:val="continuous"/>
          <w:pgSz w:w="11906" w:h="16838"/>
          <w:pgMar w:top="1701" w:right="1418" w:bottom="1418" w:left="1418" w:header="709" w:footer="397" w:gutter="0"/>
          <w:cols w:space="708"/>
          <w:titlePg/>
          <w:docGrid w:linePitch="360"/>
        </w:sectPr>
      </w:pPr>
    </w:p>
    <w:p w14:paraId="1CA47645" w14:textId="5E5C51BB" w:rsidR="003C28FE" w:rsidRDefault="0039121A" w:rsidP="003C28FE">
      <w:pPr>
        <w:pStyle w:val="Heading1"/>
        <w:tabs>
          <w:tab w:val="right" w:pos="9070"/>
        </w:tabs>
        <w:spacing w:before="560" w:after="640"/>
        <w:rPr>
          <w:color w:val="FFFFFF" w:themeColor="background1"/>
          <w:sz w:val="36"/>
        </w:rPr>
        <w:sectPr w:rsidR="003C28FE" w:rsidSect="003C28F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CA4769E" wp14:editId="1CA476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48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F27B7" w:rsidRPr="00EB1D71">
        <w:rPr>
          <w:color w:val="FFFFFF" w:themeColor="background1"/>
          <w:sz w:val="36"/>
        </w:rPr>
        <w:t xml:space="preserve"> </w:t>
      </w:r>
      <w:r w:rsidRPr="00EB1D71">
        <w:rPr>
          <w:color w:val="FFFFFF" w:themeColor="background1"/>
          <w:sz w:val="36"/>
        </w:rPr>
        <w:br/>
        <w:t>Human resources</w:t>
      </w:r>
    </w:p>
    <w:p w14:paraId="1CA47646" w14:textId="77777777" w:rsidR="003C28FE" w:rsidRPr="000E654D" w:rsidRDefault="0039121A" w:rsidP="003C28FE">
      <w:pPr>
        <w:pStyle w:val="Heading3"/>
        <w:shd w:val="clear" w:color="auto" w:fill="F2F2F2" w:themeFill="background1" w:themeFillShade="F2"/>
      </w:pPr>
      <w:r w:rsidRPr="000E654D">
        <w:t>Consumer outcome:</w:t>
      </w:r>
    </w:p>
    <w:p w14:paraId="1CA47647" w14:textId="77777777" w:rsidR="003C28FE" w:rsidRDefault="0039121A" w:rsidP="003C28FE">
      <w:pPr>
        <w:numPr>
          <w:ilvl w:val="0"/>
          <w:numId w:val="7"/>
        </w:numPr>
        <w:shd w:val="clear" w:color="auto" w:fill="F2F2F2" w:themeFill="background1" w:themeFillShade="F2"/>
      </w:pPr>
      <w:r>
        <w:t>I get quality care and services when I need them from people who are knowledgeable, capable and caring.</w:t>
      </w:r>
    </w:p>
    <w:p w14:paraId="1CA47648" w14:textId="77777777" w:rsidR="003C28FE" w:rsidRDefault="0039121A" w:rsidP="003C28FE">
      <w:pPr>
        <w:pStyle w:val="Heading3"/>
        <w:shd w:val="clear" w:color="auto" w:fill="F2F2F2" w:themeFill="background1" w:themeFillShade="F2"/>
      </w:pPr>
      <w:r>
        <w:t>Organisation statement:</w:t>
      </w:r>
    </w:p>
    <w:p w14:paraId="1CA47649" w14:textId="77777777" w:rsidR="003C28FE" w:rsidRDefault="0039121A" w:rsidP="003C28F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A4764A" w14:textId="77777777" w:rsidR="003C28FE" w:rsidRDefault="0039121A" w:rsidP="003C28FE">
      <w:pPr>
        <w:pStyle w:val="Heading2"/>
      </w:pPr>
      <w:r w:rsidRPr="00275502">
        <w:t>Assessment of Standard 7</w:t>
      </w:r>
    </w:p>
    <w:p w14:paraId="533A76EA" w14:textId="4E9B8C9F" w:rsidR="001A3DEE" w:rsidRDefault="001A3DEE" w:rsidP="001A3DEE">
      <w:pPr>
        <w:rPr>
          <w:rFonts w:eastAsia="Calibri"/>
          <w:lang w:eastAsia="en-US"/>
        </w:rPr>
      </w:pPr>
      <w:r w:rsidRPr="002016B9">
        <w:rPr>
          <w:rFonts w:eastAsia="Calibri"/>
          <w:color w:val="auto"/>
          <w:lang w:eastAsia="en-US"/>
        </w:rPr>
        <w:t xml:space="preserve">Overall, sampled consumers considered that they </w:t>
      </w:r>
      <w:r w:rsidRPr="002016B9">
        <w:rPr>
          <w:rFonts w:eastAsia="Calibri"/>
          <w:lang w:eastAsia="en-US"/>
        </w:rPr>
        <w:t>get quality care and services when they need them and from people who are knowledgeable, capable and caring.</w:t>
      </w:r>
    </w:p>
    <w:p w14:paraId="406E96CA" w14:textId="220AE217" w:rsidR="001A3DEE" w:rsidRPr="003C28FE" w:rsidRDefault="001A3DEE" w:rsidP="003C28FE">
      <w:pPr>
        <w:numPr>
          <w:ilvl w:val="0"/>
          <w:numId w:val="38"/>
        </w:numPr>
        <w:ind w:left="426"/>
        <w:rPr>
          <w:rFonts w:eastAsiaTheme="minorEastAsia"/>
          <w:color w:val="auto"/>
          <w:lang w:eastAsia="en-US"/>
        </w:rPr>
      </w:pPr>
      <w:r w:rsidRPr="003C28FE">
        <w:rPr>
          <w:rFonts w:eastAsiaTheme="minorEastAsia"/>
          <w:color w:val="auto"/>
          <w:lang w:eastAsia="en-US"/>
        </w:rPr>
        <w:t>Consumers</w:t>
      </w:r>
      <w:r w:rsidR="003B09B9" w:rsidRPr="003C28FE">
        <w:rPr>
          <w:rFonts w:eastAsiaTheme="minorEastAsia"/>
          <w:color w:val="auto"/>
          <w:lang w:eastAsia="en-US"/>
        </w:rPr>
        <w:t xml:space="preserve"> said staff are gentle and take time to provide quality individualised care.</w:t>
      </w:r>
    </w:p>
    <w:p w14:paraId="04DA1261" w14:textId="6CC81542" w:rsidR="006D4E93" w:rsidRPr="008D114F" w:rsidRDefault="0053533B" w:rsidP="006D4E93">
      <w:pPr>
        <w:rPr>
          <w:i/>
        </w:rPr>
      </w:pPr>
      <w:r>
        <w:rPr>
          <w:rFonts w:eastAsia="Calibri"/>
          <w:lang w:eastAsia="en-US"/>
        </w:rPr>
        <w:t>While the Assessment Team received negative</w:t>
      </w:r>
      <w:r w:rsidR="00F4245C">
        <w:rPr>
          <w:rFonts w:eastAsia="Calibri"/>
          <w:lang w:eastAsia="en-US"/>
        </w:rPr>
        <w:t xml:space="preserve"> staff</w:t>
      </w:r>
      <w:r>
        <w:rPr>
          <w:rFonts w:eastAsia="Calibri"/>
          <w:lang w:eastAsia="en-US"/>
        </w:rPr>
        <w:t xml:space="preserve"> feedback </w:t>
      </w:r>
      <w:r w:rsidR="006D4E93">
        <w:rPr>
          <w:rFonts w:eastAsia="Calibri"/>
          <w:lang w:eastAsia="en-US"/>
        </w:rPr>
        <w:t>about insufficient staffing levels</w:t>
      </w:r>
      <w:r w:rsidR="004F184E">
        <w:rPr>
          <w:rFonts w:eastAsia="Calibri"/>
          <w:lang w:eastAsia="en-US"/>
        </w:rPr>
        <w:t xml:space="preserve"> adversely impacting on consumers</w:t>
      </w:r>
      <w:r>
        <w:rPr>
          <w:rFonts w:eastAsia="Calibri"/>
          <w:lang w:eastAsia="en-US"/>
        </w:rPr>
        <w:t>, t</w:t>
      </w:r>
      <w:r w:rsidR="006E5F7A">
        <w:rPr>
          <w:rFonts w:eastAsia="Calibri"/>
          <w:lang w:eastAsia="en-US"/>
        </w:rPr>
        <w:t>he service demonstrated</w:t>
      </w:r>
      <w:r w:rsidR="009037A2">
        <w:rPr>
          <w:rFonts w:eastAsia="Calibri"/>
          <w:lang w:eastAsia="en-US"/>
        </w:rPr>
        <w:t xml:space="preserve"> the workforce is planned</w:t>
      </w:r>
      <w:r>
        <w:rPr>
          <w:rFonts w:eastAsia="Calibri"/>
          <w:lang w:eastAsia="en-US"/>
        </w:rPr>
        <w:t xml:space="preserve"> </w:t>
      </w:r>
      <w:r w:rsidR="006D4E93">
        <w:rPr>
          <w:rFonts w:eastAsia="Calibri"/>
          <w:lang w:eastAsia="en-US"/>
        </w:rPr>
        <w:t xml:space="preserve">and deployed to enable the delivery of </w:t>
      </w:r>
      <w:r w:rsidR="006D4E93" w:rsidRPr="006D4E93">
        <w:t>safe and quality care and services.</w:t>
      </w:r>
      <w:r w:rsidR="00C51025">
        <w:t xml:space="preserve"> Consumers and representatives</w:t>
      </w:r>
      <w:r w:rsidR="00EB4557">
        <w:t xml:space="preserve"> </w:t>
      </w:r>
      <w:r w:rsidR="00ED0D27">
        <w:t xml:space="preserve">did not raise any concerns about </w:t>
      </w:r>
      <w:r w:rsidR="004C11B1">
        <w:t>staffing. Roster</w:t>
      </w:r>
      <w:r w:rsidR="00ED0D27">
        <w:t xml:space="preserve"> and call bell documentation provided by the Approved Provider demonstrated shifts are generally replaced and</w:t>
      </w:r>
      <w:r w:rsidR="00E85D6B">
        <w:t xml:space="preserve"> call bells are responded to in a timely manner.</w:t>
      </w:r>
    </w:p>
    <w:p w14:paraId="3910C399" w14:textId="714AD3E9" w:rsidR="001E2092" w:rsidRPr="001E2092" w:rsidRDefault="00354B4A" w:rsidP="001E2092">
      <w:pPr>
        <w:rPr>
          <w:rFonts w:eastAsia="Calibri"/>
          <w:color w:val="auto"/>
          <w:lang w:eastAsia="en-US"/>
        </w:rPr>
      </w:pPr>
      <w:r w:rsidRPr="001E2092">
        <w:rPr>
          <w:rFonts w:cs="Times New Roman"/>
          <w:color w:val="auto"/>
        </w:rPr>
        <w:t xml:space="preserve">Staff confirmed </w:t>
      </w:r>
      <w:r w:rsidR="001E2092">
        <w:rPr>
          <w:rFonts w:cs="Times New Roman"/>
          <w:color w:val="auto"/>
        </w:rPr>
        <w:t>they complete</w:t>
      </w:r>
      <w:r w:rsidRPr="001E2092">
        <w:rPr>
          <w:rFonts w:cs="Times New Roman"/>
          <w:color w:val="auto"/>
        </w:rPr>
        <w:t xml:space="preserve"> mandatory training and other education to support their role. </w:t>
      </w:r>
      <w:r w:rsidRPr="001E2092">
        <w:rPr>
          <w:rFonts w:eastAsia="Calibri"/>
          <w:color w:val="auto"/>
          <w:lang w:eastAsia="en-US"/>
        </w:rPr>
        <w:t>Staff confirmed completing a performance review and said they feel supported by the service.</w:t>
      </w:r>
      <w:r w:rsidR="001E2092" w:rsidRPr="001E2092">
        <w:rPr>
          <w:rFonts w:eastAsia="Calibri"/>
          <w:color w:val="auto"/>
          <w:lang w:eastAsia="en-US"/>
        </w:rPr>
        <w:t xml:space="preserve"> Management stated monitoring of staff practice occurs through the day to day observations of staffing practice, incident reports and feedback.</w:t>
      </w:r>
    </w:p>
    <w:p w14:paraId="2ED62561" w14:textId="72ABF67F" w:rsidR="0099729F" w:rsidRPr="0099729F" w:rsidRDefault="00C0087E" w:rsidP="0099729F">
      <w:pPr>
        <w:rPr>
          <w:rFonts w:eastAsiaTheme="minorEastAsia"/>
          <w:color w:val="auto"/>
          <w:lang w:eastAsia="en-US"/>
        </w:rPr>
      </w:pPr>
      <w:r w:rsidRPr="0099729F">
        <w:rPr>
          <w:rFonts w:eastAsia="Calibri"/>
          <w:color w:val="auto"/>
          <w:lang w:eastAsia="en-US"/>
        </w:rPr>
        <w:t>Training records demonstrated most staff have completed mandatory education.</w:t>
      </w:r>
      <w:r w:rsidR="0099729F" w:rsidRPr="0099729F">
        <w:rPr>
          <w:rFonts w:eastAsia="Calibri"/>
          <w:color w:val="auto"/>
          <w:lang w:eastAsia="en-US"/>
        </w:rPr>
        <w:t xml:space="preserve"> </w:t>
      </w:r>
      <w:r w:rsidR="0099729F" w:rsidRPr="0099729F">
        <w:rPr>
          <w:rFonts w:eastAsiaTheme="minorEastAsia"/>
          <w:color w:val="auto"/>
          <w:lang w:eastAsia="en-US"/>
        </w:rPr>
        <w:t>Documentation demonstrates recruitment processes, and position descriptions set out minimum qualifications for all clinical, care and service roles.</w:t>
      </w:r>
    </w:p>
    <w:p w14:paraId="03D8ED53" w14:textId="77777777" w:rsidR="004C61E0" w:rsidRDefault="004C61E0" w:rsidP="00246AC0">
      <w:pPr>
        <w:rPr>
          <w:rFonts w:cs="Times New Roman"/>
          <w:color w:val="auto"/>
        </w:rPr>
      </w:pPr>
      <w:r w:rsidRPr="00A24DA9">
        <w:rPr>
          <w:bCs/>
          <w:color w:val="auto"/>
          <w:lang w:eastAsia="en-US"/>
        </w:rPr>
        <w:t xml:space="preserve">The service demonstrated </w:t>
      </w:r>
      <w:r w:rsidRPr="00A24DA9">
        <w:rPr>
          <w:rFonts w:cs="Times New Roman"/>
          <w:color w:val="auto"/>
        </w:rPr>
        <w:t xml:space="preserve">the workforce is recruited to specific roles requiring qualification, credentialing or competency with monitoring. </w:t>
      </w:r>
    </w:p>
    <w:p w14:paraId="2D973D83" w14:textId="5BEF3BE0" w:rsidR="00246AC0" w:rsidRPr="00D31A81" w:rsidRDefault="00246AC0" w:rsidP="00246AC0">
      <w:pPr>
        <w:rPr>
          <w:rFonts w:eastAsia="Calibri"/>
          <w:color w:val="000000" w:themeColor="text1"/>
          <w:lang w:eastAsia="en-US"/>
        </w:rPr>
      </w:pPr>
      <w:r w:rsidRPr="00557ABE">
        <w:rPr>
          <w:rFonts w:eastAsia="Calibri"/>
          <w:color w:val="000000" w:themeColor="text1"/>
          <w:lang w:eastAsia="en-US"/>
        </w:rPr>
        <w:lastRenderedPageBreak/>
        <w:t xml:space="preserve">The service demonstrated a system for </w:t>
      </w:r>
      <w:r>
        <w:rPr>
          <w:rFonts w:eastAsia="Calibri"/>
          <w:color w:val="000000" w:themeColor="text1"/>
          <w:lang w:eastAsia="en-US"/>
        </w:rPr>
        <w:t xml:space="preserve">annual and as required </w:t>
      </w:r>
      <w:r w:rsidRPr="00557ABE">
        <w:rPr>
          <w:rFonts w:eastAsia="Calibri"/>
          <w:color w:val="000000" w:themeColor="text1"/>
          <w:lang w:eastAsia="en-US"/>
        </w:rPr>
        <w:t xml:space="preserve">staff appraisal and performance management processes. </w:t>
      </w:r>
    </w:p>
    <w:p w14:paraId="7F2724B5" w14:textId="77777777" w:rsidR="0086785E" w:rsidRPr="004E7100" w:rsidRDefault="0086785E" w:rsidP="0086785E">
      <w:pPr>
        <w:rPr>
          <w:rFonts w:eastAsia="Calibri"/>
          <w:color w:val="auto"/>
          <w:lang w:eastAsia="en-US"/>
        </w:rPr>
      </w:pPr>
      <w:r>
        <w:rPr>
          <w:color w:val="000000" w:themeColor="text1"/>
        </w:rPr>
        <w:t xml:space="preserve">Staff were observed interacting </w:t>
      </w:r>
      <w:r w:rsidRPr="004E7100">
        <w:rPr>
          <w:color w:val="000000" w:themeColor="text1"/>
        </w:rPr>
        <w:t xml:space="preserve">with consumers </w:t>
      </w:r>
      <w:r>
        <w:rPr>
          <w:color w:val="000000" w:themeColor="text1"/>
        </w:rPr>
        <w:t>in a</w:t>
      </w:r>
      <w:r w:rsidRPr="004E7100">
        <w:rPr>
          <w:color w:val="000000" w:themeColor="text1"/>
        </w:rPr>
        <w:t xml:space="preserve"> kind, caring and respectful</w:t>
      </w:r>
      <w:r>
        <w:rPr>
          <w:color w:val="000000" w:themeColor="text1"/>
        </w:rPr>
        <w:t xml:space="preserve"> manner. </w:t>
      </w:r>
    </w:p>
    <w:p w14:paraId="1CA4764C" w14:textId="5E29CB16" w:rsidR="003C28FE" w:rsidRPr="00275502" w:rsidRDefault="0039121A" w:rsidP="003C28FE">
      <w:pPr>
        <w:rPr>
          <w:rFonts w:eastAsia="Calibri"/>
          <w:color w:val="auto"/>
        </w:rPr>
      </w:pPr>
      <w:r w:rsidRPr="00275502">
        <w:rPr>
          <w:rFonts w:eastAsiaTheme="minorHAnsi"/>
          <w:color w:val="auto"/>
        </w:rPr>
        <w:t xml:space="preserve">The Quality Standard is assessed as Compliant as </w:t>
      </w:r>
      <w:r w:rsidR="00E85D6B" w:rsidRPr="00275502">
        <w:rPr>
          <w:rFonts w:eastAsiaTheme="minorHAnsi"/>
          <w:color w:val="auto"/>
        </w:rPr>
        <w:t>five</w:t>
      </w:r>
      <w:r w:rsidRPr="00275502">
        <w:rPr>
          <w:rFonts w:eastAsiaTheme="minorHAnsi"/>
          <w:color w:val="auto"/>
        </w:rPr>
        <w:t xml:space="preserve"> of the five specific requirements have been assessed as Compliant.</w:t>
      </w:r>
    </w:p>
    <w:p w14:paraId="1CA4764D" w14:textId="6BB88586" w:rsidR="003C28FE" w:rsidRDefault="0039121A" w:rsidP="003C28FE">
      <w:pPr>
        <w:pStyle w:val="Heading2"/>
      </w:pPr>
      <w:r>
        <w:t>Assessment of Standard 7 Requirements</w:t>
      </w:r>
      <w:r w:rsidRPr="0066387A">
        <w:rPr>
          <w:i/>
          <w:color w:val="0000FF"/>
          <w:sz w:val="24"/>
          <w:szCs w:val="24"/>
        </w:rPr>
        <w:t xml:space="preserve"> </w:t>
      </w:r>
    </w:p>
    <w:p w14:paraId="1CA4764E" w14:textId="01ACB804" w:rsidR="003C28FE" w:rsidRPr="00506F7F" w:rsidRDefault="0039121A" w:rsidP="003C28FE">
      <w:pPr>
        <w:pStyle w:val="Heading3"/>
      </w:pPr>
      <w:r w:rsidRPr="00506F7F">
        <w:t>Requirement 7(3)(a)</w:t>
      </w:r>
      <w:r>
        <w:tab/>
        <w:t>Compliant</w:t>
      </w:r>
    </w:p>
    <w:p w14:paraId="1CA4764F" w14:textId="77777777" w:rsidR="003C28FE" w:rsidRPr="008D114F" w:rsidRDefault="0039121A" w:rsidP="003C28FE">
      <w:pPr>
        <w:rPr>
          <w:i/>
        </w:rPr>
      </w:pPr>
      <w:r w:rsidRPr="008D114F">
        <w:rPr>
          <w:i/>
        </w:rPr>
        <w:t>The workforce is planned to enable, and the number and mix of members of the workforce deployed enables, the delivery and management of safe and quality care and services.</w:t>
      </w:r>
    </w:p>
    <w:p w14:paraId="2F6D5EC5" w14:textId="6BF2EE09" w:rsidR="0059567C" w:rsidRPr="0059567C" w:rsidRDefault="0059567C" w:rsidP="003C28FE">
      <w:pPr>
        <w:rPr>
          <w:color w:val="auto"/>
        </w:rPr>
      </w:pPr>
      <w:r w:rsidRPr="00EE3DC6">
        <w:rPr>
          <w:color w:val="auto"/>
        </w:rPr>
        <w:t xml:space="preserve">Conflicting evidence </w:t>
      </w:r>
      <w:r>
        <w:rPr>
          <w:color w:val="auto"/>
        </w:rPr>
        <w:t xml:space="preserve">from the Assessment Team and the </w:t>
      </w:r>
      <w:r w:rsidR="007B4627">
        <w:rPr>
          <w:color w:val="auto"/>
        </w:rPr>
        <w:t>A</w:t>
      </w:r>
      <w:r>
        <w:rPr>
          <w:color w:val="auto"/>
        </w:rPr>
        <w:t xml:space="preserve">pproved </w:t>
      </w:r>
      <w:r w:rsidR="007B4627">
        <w:rPr>
          <w:color w:val="auto"/>
        </w:rPr>
        <w:t>P</w:t>
      </w:r>
      <w:r>
        <w:rPr>
          <w:color w:val="auto"/>
        </w:rPr>
        <w:t xml:space="preserve">rovider </w:t>
      </w:r>
      <w:r w:rsidRPr="00EE3DC6">
        <w:rPr>
          <w:color w:val="auto"/>
        </w:rPr>
        <w:t xml:space="preserve">was </w:t>
      </w:r>
      <w:r>
        <w:rPr>
          <w:color w:val="auto"/>
        </w:rPr>
        <w:t>submitted</w:t>
      </w:r>
      <w:r w:rsidRPr="00EE3DC6">
        <w:rPr>
          <w:color w:val="auto"/>
        </w:rPr>
        <w:t xml:space="preserve"> regarding this </w:t>
      </w:r>
      <w:r>
        <w:rPr>
          <w:color w:val="auto"/>
        </w:rPr>
        <w:t>r</w:t>
      </w:r>
      <w:r w:rsidRPr="00EE3DC6">
        <w:rPr>
          <w:color w:val="auto"/>
        </w:rPr>
        <w:t xml:space="preserve">equirement. </w:t>
      </w:r>
    </w:p>
    <w:p w14:paraId="4D224892" w14:textId="11526B40" w:rsidR="00B56859" w:rsidRDefault="00CD54A7" w:rsidP="003C28FE">
      <w:pPr>
        <w:rPr>
          <w:rFonts w:eastAsia="Calibri"/>
          <w:lang w:eastAsia="en-US"/>
        </w:rPr>
      </w:pPr>
      <w:r>
        <w:rPr>
          <w:rFonts w:eastAsia="Calibri"/>
          <w:lang w:eastAsia="en-US"/>
        </w:rPr>
        <w:t xml:space="preserve">The Assessment Team </w:t>
      </w:r>
      <w:r w:rsidR="008A215F">
        <w:rPr>
          <w:rFonts w:eastAsia="Calibri"/>
          <w:lang w:eastAsia="en-US"/>
        </w:rPr>
        <w:t>received negative</w:t>
      </w:r>
      <w:r w:rsidR="007B4627">
        <w:rPr>
          <w:rFonts w:eastAsia="Calibri"/>
          <w:lang w:eastAsia="en-US"/>
        </w:rPr>
        <w:t xml:space="preserve"> staff</w:t>
      </w:r>
      <w:r w:rsidR="00713AE1">
        <w:rPr>
          <w:rFonts w:eastAsia="Calibri"/>
          <w:lang w:eastAsia="en-US"/>
        </w:rPr>
        <w:t xml:space="preserve"> feedback </w:t>
      </w:r>
      <w:r w:rsidR="00A65EA2">
        <w:rPr>
          <w:rFonts w:eastAsia="Calibri"/>
          <w:lang w:eastAsia="en-US"/>
        </w:rPr>
        <w:t>about staffing levels impacting on</w:t>
      </w:r>
      <w:r w:rsidR="00901D5C">
        <w:rPr>
          <w:rFonts w:eastAsia="Calibri"/>
          <w:lang w:eastAsia="en-US"/>
        </w:rPr>
        <w:t xml:space="preserve"> consumer care needs</w:t>
      </w:r>
      <w:r w:rsidR="00EE431E">
        <w:rPr>
          <w:rFonts w:eastAsia="Calibri"/>
          <w:lang w:eastAsia="en-US"/>
        </w:rPr>
        <w:t>. Cleaning staff</w:t>
      </w:r>
      <w:r w:rsidR="00945693">
        <w:rPr>
          <w:rFonts w:eastAsia="Calibri"/>
          <w:lang w:eastAsia="en-US"/>
        </w:rPr>
        <w:t xml:space="preserve"> stated that consumer rooms and bathrooms were not cleaned daily due to insufficient cleaning staff</w:t>
      </w:r>
      <w:r w:rsidR="001E5C0C">
        <w:rPr>
          <w:rFonts w:eastAsia="Calibri"/>
          <w:lang w:eastAsia="en-US"/>
        </w:rPr>
        <w:t xml:space="preserve"> levels</w:t>
      </w:r>
      <w:r w:rsidR="00945693">
        <w:rPr>
          <w:rFonts w:eastAsia="Calibri"/>
          <w:lang w:eastAsia="en-US"/>
        </w:rPr>
        <w:t>.</w:t>
      </w:r>
      <w:r w:rsidR="007F30DF">
        <w:rPr>
          <w:rFonts w:eastAsia="Calibri"/>
          <w:lang w:eastAsia="en-US"/>
        </w:rPr>
        <w:t xml:space="preserve"> </w:t>
      </w:r>
      <w:r w:rsidR="0081411C">
        <w:rPr>
          <w:rFonts w:eastAsia="Calibri"/>
          <w:lang w:eastAsia="en-US"/>
        </w:rPr>
        <w:t>Roster</w:t>
      </w:r>
      <w:r w:rsidR="000F466B">
        <w:rPr>
          <w:rFonts w:eastAsia="Calibri"/>
          <w:lang w:eastAsia="en-US"/>
        </w:rPr>
        <w:t xml:space="preserve"> documentation indicated shifts were unfilled and call bell reports </w:t>
      </w:r>
      <w:r w:rsidR="004034D7">
        <w:rPr>
          <w:rFonts w:eastAsia="Calibri"/>
          <w:lang w:eastAsia="en-US"/>
        </w:rPr>
        <w:t>did</w:t>
      </w:r>
      <w:r w:rsidR="001E5C0C">
        <w:rPr>
          <w:rFonts w:eastAsia="Calibri"/>
          <w:lang w:eastAsia="en-US"/>
        </w:rPr>
        <w:t xml:space="preserve"> not</w:t>
      </w:r>
      <w:r w:rsidR="004034D7">
        <w:rPr>
          <w:rFonts w:eastAsia="Calibri"/>
          <w:lang w:eastAsia="en-US"/>
        </w:rPr>
        <w:t xml:space="preserve"> provide sufficient information about response times. </w:t>
      </w:r>
      <w:r w:rsidR="00B56859">
        <w:rPr>
          <w:rFonts w:eastAsia="Calibri"/>
          <w:lang w:eastAsia="en-US"/>
        </w:rPr>
        <w:t>The Assessment Team observed two</w:t>
      </w:r>
      <w:r w:rsidR="00CF4E64">
        <w:rPr>
          <w:rFonts w:eastAsia="Calibri"/>
          <w:lang w:eastAsia="en-US"/>
        </w:rPr>
        <w:t xml:space="preserve"> shared</w:t>
      </w:r>
      <w:r w:rsidR="00B56859">
        <w:rPr>
          <w:rFonts w:eastAsia="Calibri"/>
          <w:lang w:eastAsia="en-US"/>
        </w:rPr>
        <w:t xml:space="preserve"> bathrooms to be</w:t>
      </w:r>
      <w:r w:rsidR="00CF4E64">
        <w:rPr>
          <w:rFonts w:eastAsia="Calibri"/>
          <w:lang w:eastAsia="en-US"/>
        </w:rPr>
        <w:t xml:space="preserve"> unclean, I have considered this under Requirement 5(3)(b).</w:t>
      </w:r>
    </w:p>
    <w:p w14:paraId="03699F31" w14:textId="0A8AC3E2" w:rsidR="00305A88" w:rsidRPr="00C309E5" w:rsidRDefault="0010428C" w:rsidP="00305A88">
      <w:pPr>
        <w:rPr>
          <w:rFonts w:eastAsia="Calibri"/>
          <w:color w:val="auto"/>
        </w:rPr>
      </w:pPr>
      <w:r>
        <w:rPr>
          <w:rFonts w:eastAsia="Calibri"/>
          <w:color w:val="auto"/>
        </w:rPr>
        <w:t>Consumers and representatives</w:t>
      </w:r>
      <w:r w:rsidR="00305A88" w:rsidRPr="00C309E5">
        <w:rPr>
          <w:rFonts w:eastAsia="Calibri"/>
          <w:color w:val="auto"/>
        </w:rPr>
        <w:t xml:space="preserve"> </w:t>
      </w:r>
      <w:r w:rsidR="00505C7A">
        <w:rPr>
          <w:rFonts w:eastAsia="Calibri"/>
          <w:color w:val="auto"/>
        </w:rPr>
        <w:t xml:space="preserve">did not </w:t>
      </w:r>
      <w:r w:rsidR="001E5C0C">
        <w:rPr>
          <w:rFonts w:eastAsia="Calibri"/>
          <w:color w:val="auto"/>
        </w:rPr>
        <w:t>provide</w:t>
      </w:r>
      <w:r w:rsidR="00505C7A">
        <w:rPr>
          <w:rFonts w:eastAsia="Calibri"/>
          <w:color w:val="auto"/>
        </w:rPr>
        <w:t xml:space="preserve"> any negative</w:t>
      </w:r>
      <w:r w:rsidR="00305A88" w:rsidRPr="00C309E5">
        <w:rPr>
          <w:rFonts w:eastAsia="Calibri"/>
          <w:color w:val="auto"/>
        </w:rPr>
        <w:t xml:space="preserve"> feedback in relation</w:t>
      </w:r>
      <w:r w:rsidR="004B2B88">
        <w:rPr>
          <w:rFonts w:eastAsia="Calibri"/>
          <w:color w:val="auto"/>
        </w:rPr>
        <w:t xml:space="preserve"> to</w:t>
      </w:r>
      <w:r w:rsidR="00305A88" w:rsidRPr="00C309E5">
        <w:rPr>
          <w:rFonts w:eastAsia="Calibri"/>
          <w:color w:val="auto"/>
        </w:rPr>
        <w:t xml:space="preserve"> </w:t>
      </w:r>
      <w:r w:rsidR="004B2B88">
        <w:rPr>
          <w:rFonts w:eastAsia="Calibri"/>
          <w:color w:val="auto"/>
        </w:rPr>
        <w:t xml:space="preserve">workforce levels </w:t>
      </w:r>
      <w:r w:rsidR="008C16D9">
        <w:rPr>
          <w:rFonts w:eastAsia="Calibri"/>
          <w:color w:val="auto"/>
        </w:rPr>
        <w:t xml:space="preserve">impacting </w:t>
      </w:r>
      <w:r w:rsidR="004B2B88">
        <w:rPr>
          <w:rFonts w:eastAsia="Calibri"/>
          <w:color w:val="auto"/>
        </w:rPr>
        <w:t>on consumer care</w:t>
      </w:r>
      <w:r w:rsidR="00305A88" w:rsidRPr="00C309E5">
        <w:rPr>
          <w:rFonts w:eastAsia="Calibri"/>
          <w:color w:val="auto"/>
        </w:rPr>
        <w:t>.</w:t>
      </w:r>
      <w:r w:rsidR="00211DF0">
        <w:rPr>
          <w:rFonts w:eastAsia="Calibri"/>
          <w:color w:val="auto"/>
        </w:rPr>
        <w:t xml:space="preserve">  </w:t>
      </w:r>
      <w:r w:rsidR="003206B7">
        <w:rPr>
          <w:rFonts w:eastAsia="Calibri"/>
          <w:color w:val="auto"/>
        </w:rPr>
        <w:t xml:space="preserve">Management </w:t>
      </w:r>
      <w:r w:rsidR="00945EA1">
        <w:rPr>
          <w:rFonts w:eastAsia="Calibri"/>
          <w:color w:val="auto"/>
        </w:rPr>
        <w:t>described</w:t>
      </w:r>
      <w:r w:rsidR="00211DF0">
        <w:rPr>
          <w:rFonts w:eastAsia="Calibri"/>
          <w:color w:val="auto"/>
        </w:rPr>
        <w:t xml:space="preserve"> to the Assessment Team</w:t>
      </w:r>
      <w:r w:rsidR="00945EA1">
        <w:rPr>
          <w:rFonts w:eastAsia="Calibri"/>
          <w:color w:val="auto"/>
        </w:rPr>
        <w:t xml:space="preserve"> several strategies </w:t>
      </w:r>
      <w:r w:rsidR="00ED32E8">
        <w:rPr>
          <w:rFonts w:eastAsia="Calibri"/>
          <w:color w:val="auto"/>
        </w:rPr>
        <w:t>to manage unfilled shifts including the use of agency</w:t>
      </w:r>
      <w:r w:rsidR="00114763">
        <w:rPr>
          <w:rFonts w:eastAsia="Calibri"/>
          <w:color w:val="auto"/>
        </w:rPr>
        <w:t xml:space="preserve"> staff and double or extended shifts. </w:t>
      </w:r>
    </w:p>
    <w:p w14:paraId="45735297" w14:textId="1C934938" w:rsidR="00A307BB" w:rsidRDefault="005C1727" w:rsidP="003C28FE">
      <w:pPr>
        <w:rPr>
          <w:rFonts w:eastAsia="Calibri"/>
          <w:lang w:eastAsia="en-US"/>
        </w:rPr>
      </w:pPr>
      <w:r>
        <w:t xml:space="preserve">The response from the </w:t>
      </w:r>
      <w:r w:rsidR="00154AE9">
        <w:t>A</w:t>
      </w:r>
      <w:r>
        <w:t xml:space="preserve">pproved </w:t>
      </w:r>
      <w:r w:rsidR="00154AE9">
        <w:t>P</w:t>
      </w:r>
      <w:r>
        <w:t>rovider refutes the Assessment Team findings</w:t>
      </w:r>
      <w:r w:rsidR="001E320E">
        <w:t>.</w:t>
      </w:r>
      <w:r w:rsidR="006F2E19">
        <w:t xml:space="preserve"> </w:t>
      </w:r>
      <w:r w:rsidR="001E320E">
        <w:t>In the response the Approved Provider outlines a</w:t>
      </w:r>
      <w:r w:rsidR="0058477B">
        <w:t xml:space="preserve"> number of strategies it ha</w:t>
      </w:r>
      <w:r w:rsidR="002A2049">
        <w:t>d</w:t>
      </w:r>
      <w:r w:rsidR="0058477B">
        <w:t xml:space="preserve"> introduced </w:t>
      </w:r>
      <w:r w:rsidR="001E320E">
        <w:t xml:space="preserve">prior to the site audit </w:t>
      </w:r>
      <w:r w:rsidR="0058477B">
        <w:t>to improve workforce planning</w:t>
      </w:r>
      <w:r w:rsidR="00CF47DE">
        <w:t xml:space="preserve"> and delivery</w:t>
      </w:r>
      <w:r w:rsidR="00F2482E">
        <w:t xml:space="preserve"> of care</w:t>
      </w:r>
      <w:r w:rsidR="00CF47DE">
        <w:t>.</w:t>
      </w:r>
      <w:r w:rsidR="006876C4">
        <w:t xml:space="preserve"> </w:t>
      </w:r>
      <w:r w:rsidR="00154AE9">
        <w:t>The response</w:t>
      </w:r>
      <w:r w:rsidR="00CF00A5">
        <w:t xml:space="preserve"> also </w:t>
      </w:r>
      <w:r w:rsidR="00154AE9">
        <w:t>reinforces</w:t>
      </w:r>
      <w:r w:rsidR="00CF00A5">
        <w:t xml:space="preserve"> the strategies described by management during the site audit. </w:t>
      </w:r>
      <w:r w:rsidR="00A307BB">
        <w:t>Documentation provided by the Approved Provider includ</w:t>
      </w:r>
      <w:r w:rsidR="004B2CE3">
        <w:t>ing</w:t>
      </w:r>
      <w:r w:rsidR="00A307BB">
        <w:t xml:space="preserve"> </w:t>
      </w:r>
      <w:r w:rsidR="0080346B">
        <w:t>n</w:t>
      </w:r>
      <w:r w:rsidR="002341C2">
        <w:t xml:space="preserve">ursing </w:t>
      </w:r>
      <w:r w:rsidR="0080346B">
        <w:t>s</w:t>
      </w:r>
      <w:r w:rsidR="002341C2">
        <w:t xml:space="preserve">taff </w:t>
      </w:r>
      <w:r w:rsidR="0080346B">
        <w:t>r</w:t>
      </w:r>
      <w:r w:rsidR="002341C2">
        <w:t xml:space="preserve">eplacement </w:t>
      </w:r>
      <w:r w:rsidR="0080346B">
        <w:t>e</w:t>
      </w:r>
      <w:r w:rsidR="002341C2">
        <w:t xml:space="preserve">scalation </w:t>
      </w:r>
      <w:r w:rsidR="0080346B">
        <w:t>p</w:t>
      </w:r>
      <w:r w:rsidR="002341C2">
        <w:t xml:space="preserve">rotocol, </w:t>
      </w:r>
      <w:r w:rsidR="00FC70B1">
        <w:t>roster documentation</w:t>
      </w:r>
      <w:r w:rsidR="005B7948">
        <w:t>, staff cleaning schedules</w:t>
      </w:r>
      <w:r w:rsidR="006876C4">
        <w:t xml:space="preserve"> and </w:t>
      </w:r>
      <w:r w:rsidR="0080346B">
        <w:t xml:space="preserve">a </w:t>
      </w:r>
      <w:r w:rsidR="005B7948">
        <w:t xml:space="preserve">consumer </w:t>
      </w:r>
      <w:r w:rsidR="006876C4">
        <w:t>cleaning satisfaction survey</w:t>
      </w:r>
      <w:r w:rsidR="004B2CE3">
        <w:t xml:space="preserve"> demonstrates </w:t>
      </w:r>
      <w:r w:rsidR="00105C13">
        <w:t>the</w:t>
      </w:r>
      <w:r w:rsidR="004B2CE3">
        <w:t xml:space="preserve"> workforce is</w:t>
      </w:r>
      <w:r w:rsidR="002B566B">
        <w:t xml:space="preserve"> effectively</w:t>
      </w:r>
      <w:r w:rsidR="004B2CE3">
        <w:t xml:space="preserve"> planned</w:t>
      </w:r>
      <w:r w:rsidR="00105C13">
        <w:t xml:space="preserve"> </w:t>
      </w:r>
      <w:r w:rsidR="003907CB">
        <w:t>to ensure</w:t>
      </w:r>
      <w:r w:rsidR="00B01F9B">
        <w:t xml:space="preserve"> there are sufficient staffing levels to support consumer care</w:t>
      </w:r>
      <w:r w:rsidR="00CC5CCB">
        <w:t>. Roster documentation demonstrates that most</w:t>
      </w:r>
      <w:r w:rsidR="00BF2E00">
        <w:t xml:space="preserve"> shifts were filled for the period reviewed by the Assessment Team</w:t>
      </w:r>
      <w:r w:rsidR="00AA336B">
        <w:t xml:space="preserve">. Call bell information provided by the Approved Provider </w:t>
      </w:r>
      <w:r w:rsidR="00F3020B">
        <w:rPr>
          <w:rFonts w:eastAsia="Calibri"/>
          <w:lang w:eastAsia="en-US"/>
        </w:rPr>
        <w:t xml:space="preserve">indicates a small proportion of call bells have not been responded to within </w:t>
      </w:r>
      <w:r w:rsidR="001219CF">
        <w:rPr>
          <w:rFonts w:eastAsia="Calibri"/>
          <w:lang w:eastAsia="en-US"/>
        </w:rPr>
        <w:t>five</w:t>
      </w:r>
      <w:r w:rsidR="00F3020B">
        <w:rPr>
          <w:rFonts w:eastAsia="Calibri"/>
          <w:lang w:eastAsia="en-US"/>
        </w:rPr>
        <w:t xml:space="preserve"> minutes which is the time frame that the service aims staff to respond to call bells in.</w:t>
      </w:r>
    </w:p>
    <w:p w14:paraId="73216297" w14:textId="47773AC4" w:rsidR="001B4817" w:rsidRPr="0085101D" w:rsidRDefault="001B4817" w:rsidP="001B4817">
      <w:pPr>
        <w:rPr>
          <w:color w:val="auto"/>
        </w:rPr>
      </w:pPr>
      <w:r w:rsidRPr="0085101D">
        <w:rPr>
          <w:color w:val="auto"/>
        </w:rPr>
        <w:lastRenderedPageBreak/>
        <w:t xml:space="preserve">While I acknowledge that some staff were not satisfied with staffing numbers indicating consumers were negatively impacted, on balance I am satisfied </w:t>
      </w:r>
      <w:r w:rsidRPr="0085101D">
        <w:rPr>
          <w:rFonts w:eastAsia="Calibri"/>
          <w:color w:val="auto"/>
          <w:lang w:eastAsia="en-US"/>
        </w:rPr>
        <w:t xml:space="preserve">the response from the </w:t>
      </w:r>
      <w:r>
        <w:rPr>
          <w:rFonts w:eastAsia="Calibri"/>
          <w:color w:val="auto"/>
          <w:lang w:eastAsia="en-US"/>
        </w:rPr>
        <w:t>A</w:t>
      </w:r>
      <w:r w:rsidRPr="0085101D">
        <w:rPr>
          <w:rFonts w:eastAsia="Calibri"/>
          <w:color w:val="auto"/>
          <w:lang w:eastAsia="en-US"/>
        </w:rPr>
        <w:t xml:space="preserve">pproved </w:t>
      </w:r>
      <w:r>
        <w:rPr>
          <w:rFonts w:eastAsia="Calibri"/>
          <w:color w:val="auto"/>
          <w:lang w:eastAsia="en-US"/>
        </w:rPr>
        <w:t>P</w:t>
      </w:r>
      <w:r w:rsidRPr="0085101D">
        <w:rPr>
          <w:rFonts w:eastAsia="Calibri"/>
          <w:color w:val="auto"/>
          <w:lang w:eastAsia="en-US"/>
        </w:rPr>
        <w:t xml:space="preserve">rovider addresses the concerns raised in the </w:t>
      </w:r>
      <w:r>
        <w:rPr>
          <w:rFonts w:eastAsia="Calibri"/>
          <w:color w:val="auto"/>
          <w:lang w:eastAsia="en-US"/>
        </w:rPr>
        <w:t>site</w:t>
      </w:r>
      <w:r w:rsidRPr="0085101D">
        <w:rPr>
          <w:rFonts w:eastAsia="Calibri"/>
          <w:color w:val="auto"/>
          <w:lang w:eastAsia="en-US"/>
        </w:rPr>
        <w:t xml:space="preserve"> </w:t>
      </w:r>
      <w:r w:rsidR="00BB6F3B">
        <w:rPr>
          <w:rFonts w:eastAsia="Calibri"/>
          <w:color w:val="auto"/>
          <w:lang w:eastAsia="en-US"/>
        </w:rPr>
        <w:t xml:space="preserve">audit </w:t>
      </w:r>
      <w:r w:rsidRPr="0085101D">
        <w:rPr>
          <w:rFonts w:eastAsia="Calibri"/>
          <w:color w:val="auto"/>
          <w:lang w:eastAsia="en-US"/>
        </w:rPr>
        <w:t>report.</w:t>
      </w:r>
    </w:p>
    <w:p w14:paraId="7EC8FB8E" w14:textId="68BDFA88" w:rsidR="006A1D28" w:rsidRDefault="00BB1135" w:rsidP="00AA4A27">
      <w:pPr>
        <w:rPr>
          <w:color w:val="auto"/>
        </w:rPr>
      </w:pPr>
      <w:r w:rsidRPr="00E34788">
        <w:rPr>
          <w:rFonts w:eastAsiaTheme="minorEastAsia"/>
          <w:lang w:eastAsia="en-US"/>
        </w:rPr>
        <w:t>Based on the information available</w:t>
      </w:r>
      <w:r w:rsidR="001B4817">
        <w:t xml:space="preserve">, </w:t>
      </w:r>
      <w:r w:rsidR="00744967" w:rsidRPr="001350BF">
        <w:rPr>
          <w:color w:val="auto"/>
        </w:rPr>
        <w:t>I find this requirement Compliant.</w:t>
      </w:r>
      <w:r w:rsidR="00744967">
        <w:rPr>
          <w:color w:val="auto"/>
        </w:rPr>
        <w:t xml:space="preserve"> </w:t>
      </w:r>
    </w:p>
    <w:p w14:paraId="1CA47651" w14:textId="20E74DD5" w:rsidR="003C28FE" w:rsidRPr="00506F7F" w:rsidRDefault="0039121A" w:rsidP="003C28FE">
      <w:pPr>
        <w:pStyle w:val="Heading3"/>
      </w:pPr>
      <w:r w:rsidRPr="00506F7F">
        <w:t>Requirement 7(3)(b)</w:t>
      </w:r>
      <w:r>
        <w:tab/>
        <w:t>Compliant</w:t>
      </w:r>
    </w:p>
    <w:p w14:paraId="1CA47652" w14:textId="77777777" w:rsidR="003C28FE" w:rsidRPr="008D114F" w:rsidRDefault="0039121A" w:rsidP="003C28FE">
      <w:pPr>
        <w:rPr>
          <w:i/>
        </w:rPr>
      </w:pPr>
      <w:r w:rsidRPr="008D114F">
        <w:rPr>
          <w:i/>
        </w:rPr>
        <w:t>Workforce interactions with consumers are kind, caring and respectful of each consumer’s identity, culture and diversity.</w:t>
      </w:r>
    </w:p>
    <w:p w14:paraId="1CA47654" w14:textId="2B66FD2A" w:rsidR="003C28FE" w:rsidRPr="00095CD4" w:rsidRDefault="0039121A" w:rsidP="003C28FE">
      <w:pPr>
        <w:pStyle w:val="Heading3"/>
      </w:pPr>
      <w:r w:rsidRPr="00095CD4">
        <w:t>Requirement 7(3)(c)</w:t>
      </w:r>
      <w:r>
        <w:tab/>
        <w:t>Compliant</w:t>
      </w:r>
    </w:p>
    <w:p w14:paraId="1CA47655" w14:textId="77777777" w:rsidR="003C28FE" w:rsidRPr="008D114F" w:rsidRDefault="0039121A" w:rsidP="003C28FE">
      <w:pPr>
        <w:rPr>
          <w:i/>
        </w:rPr>
      </w:pPr>
      <w:r w:rsidRPr="008D114F">
        <w:rPr>
          <w:i/>
        </w:rPr>
        <w:t>The workforce is competent and the members of the workforce have the qualifications and knowledge to effectively perform their roles.</w:t>
      </w:r>
    </w:p>
    <w:p w14:paraId="1CA47657" w14:textId="6FDDF2EF" w:rsidR="003C28FE" w:rsidRPr="00095CD4" w:rsidRDefault="0039121A" w:rsidP="003C28FE">
      <w:pPr>
        <w:pStyle w:val="Heading3"/>
      </w:pPr>
      <w:r w:rsidRPr="00095CD4">
        <w:t>Requirement 7(3)(d)</w:t>
      </w:r>
      <w:r>
        <w:tab/>
        <w:t>Compliant</w:t>
      </w:r>
    </w:p>
    <w:p w14:paraId="1CA47658" w14:textId="77777777" w:rsidR="003C28FE" w:rsidRPr="008D114F" w:rsidRDefault="0039121A" w:rsidP="003C28FE">
      <w:pPr>
        <w:rPr>
          <w:i/>
        </w:rPr>
      </w:pPr>
      <w:r w:rsidRPr="008D114F">
        <w:rPr>
          <w:i/>
        </w:rPr>
        <w:t>The workforce is recruited, trained, equipped and supported to deliver the outcomes required by these standards.</w:t>
      </w:r>
    </w:p>
    <w:p w14:paraId="1CA4765A" w14:textId="2DC69883" w:rsidR="003C28FE" w:rsidRPr="00095CD4" w:rsidRDefault="0039121A" w:rsidP="003C28FE">
      <w:pPr>
        <w:pStyle w:val="Heading3"/>
      </w:pPr>
      <w:r w:rsidRPr="00095CD4">
        <w:t>Requirement 7(3)(e)</w:t>
      </w:r>
      <w:r>
        <w:tab/>
        <w:t>Compliant</w:t>
      </w:r>
    </w:p>
    <w:p w14:paraId="1CA4765B" w14:textId="77777777" w:rsidR="003C28FE" w:rsidRPr="008D114F" w:rsidRDefault="0039121A" w:rsidP="003C28FE">
      <w:pPr>
        <w:rPr>
          <w:i/>
        </w:rPr>
      </w:pPr>
      <w:r w:rsidRPr="008D114F">
        <w:rPr>
          <w:i/>
        </w:rPr>
        <w:t>Regular assessment, monitoring and review of the performance of each member of the workforce is undertaken.</w:t>
      </w:r>
    </w:p>
    <w:p w14:paraId="1CA4765D" w14:textId="77777777" w:rsidR="003C28FE" w:rsidRDefault="003C28FE" w:rsidP="003C28FE">
      <w:pPr>
        <w:sectPr w:rsidR="003C28FE" w:rsidSect="003C28FE">
          <w:type w:val="continuous"/>
          <w:pgSz w:w="11906" w:h="16838"/>
          <w:pgMar w:top="1701" w:right="1418" w:bottom="1418" w:left="1418" w:header="709" w:footer="397" w:gutter="0"/>
          <w:cols w:space="708"/>
          <w:titlePg/>
          <w:docGrid w:linePitch="360"/>
        </w:sectPr>
      </w:pPr>
    </w:p>
    <w:p w14:paraId="1CA4765E" w14:textId="43E5A449" w:rsidR="003C28FE" w:rsidRDefault="0039121A" w:rsidP="003C28FE">
      <w:pPr>
        <w:pStyle w:val="Heading1"/>
        <w:tabs>
          <w:tab w:val="right" w:pos="9070"/>
        </w:tabs>
        <w:spacing w:before="560" w:after="640"/>
        <w:rPr>
          <w:color w:val="FFFFFF" w:themeColor="background1"/>
          <w:sz w:val="36"/>
        </w:rPr>
        <w:sectPr w:rsidR="003C28FE" w:rsidSect="003C28F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CA476A0" wp14:editId="1CA476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203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219CF" w:rsidRPr="00EB1D71" w:rsidDel="001219CF">
        <w:rPr>
          <w:color w:val="FFFFFF" w:themeColor="background1"/>
          <w:sz w:val="36"/>
        </w:rPr>
        <w:t xml:space="preserve"> </w:t>
      </w:r>
      <w:r w:rsidRPr="00EB1D71">
        <w:rPr>
          <w:color w:val="FFFFFF" w:themeColor="background1"/>
          <w:sz w:val="36"/>
        </w:rPr>
        <w:br/>
        <w:t>Organisational governance</w:t>
      </w:r>
    </w:p>
    <w:p w14:paraId="1CA4765F" w14:textId="77777777" w:rsidR="003C28FE" w:rsidRPr="00FD1B02" w:rsidRDefault="0039121A" w:rsidP="003C28FE">
      <w:pPr>
        <w:pStyle w:val="Heading3"/>
        <w:shd w:val="clear" w:color="auto" w:fill="F2F2F2" w:themeFill="background1" w:themeFillShade="F2"/>
      </w:pPr>
      <w:r w:rsidRPr="008312AC">
        <w:t>Consumer</w:t>
      </w:r>
      <w:r w:rsidRPr="00FD1B02">
        <w:t xml:space="preserve"> outcome:</w:t>
      </w:r>
    </w:p>
    <w:p w14:paraId="1CA47660" w14:textId="77777777" w:rsidR="003C28FE" w:rsidRDefault="0039121A" w:rsidP="003C28FE">
      <w:pPr>
        <w:numPr>
          <w:ilvl w:val="0"/>
          <w:numId w:val="8"/>
        </w:numPr>
        <w:shd w:val="clear" w:color="auto" w:fill="F2F2F2" w:themeFill="background1" w:themeFillShade="F2"/>
      </w:pPr>
      <w:r>
        <w:t>I am confident the organisation is well run. I can partner in improving the delivery of care and services.</w:t>
      </w:r>
    </w:p>
    <w:p w14:paraId="1CA47661" w14:textId="77777777" w:rsidR="003C28FE" w:rsidRDefault="0039121A" w:rsidP="003C28FE">
      <w:pPr>
        <w:pStyle w:val="Heading3"/>
        <w:shd w:val="clear" w:color="auto" w:fill="F2F2F2" w:themeFill="background1" w:themeFillShade="F2"/>
      </w:pPr>
      <w:r>
        <w:t>Organisation statement:</w:t>
      </w:r>
    </w:p>
    <w:p w14:paraId="1CA47662" w14:textId="77777777" w:rsidR="003C28FE" w:rsidRDefault="0039121A" w:rsidP="003C28FE">
      <w:pPr>
        <w:numPr>
          <w:ilvl w:val="0"/>
          <w:numId w:val="8"/>
        </w:numPr>
        <w:shd w:val="clear" w:color="auto" w:fill="F2F2F2" w:themeFill="background1" w:themeFillShade="F2"/>
      </w:pPr>
      <w:r>
        <w:t>The organisation’s governing body is accountable for the delivery of safe and quality care and services.</w:t>
      </w:r>
    </w:p>
    <w:p w14:paraId="1CA47663" w14:textId="77777777" w:rsidR="003C28FE" w:rsidRDefault="0039121A" w:rsidP="003C28FE">
      <w:pPr>
        <w:pStyle w:val="Heading2"/>
      </w:pPr>
      <w:r>
        <w:t>Assessment of Standard 8</w:t>
      </w:r>
    </w:p>
    <w:p w14:paraId="0DB772CC" w14:textId="1D28251F" w:rsidR="0072499A" w:rsidRDefault="0072499A" w:rsidP="0072499A">
      <w:pPr>
        <w:rPr>
          <w:rFonts w:eastAsia="Calibri"/>
          <w:lang w:eastAsia="en-US"/>
        </w:rPr>
      </w:pPr>
      <w:r w:rsidRPr="727296EC">
        <w:rPr>
          <w:rFonts w:eastAsia="Calibri"/>
          <w:color w:val="auto"/>
          <w:lang w:eastAsia="en-US"/>
        </w:rPr>
        <w:t xml:space="preserve">Overall sampled consumers considered that the organisation is well run and </w:t>
      </w:r>
      <w:r w:rsidRPr="727296EC">
        <w:rPr>
          <w:rFonts w:eastAsia="Calibri"/>
          <w:lang w:eastAsia="en-US"/>
        </w:rPr>
        <w:t xml:space="preserve">that they can partner in improving the delivery of care and services. </w:t>
      </w:r>
    </w:p>
    <w:p w14:paraId="063D6535" w14:textId="44E1BC65" w:rsidR="00DB1902" w:rsidRPr="00313C17" w:rsidRDefault="000C6D25" w:rsidP="00DB1902">
      <w:pPr>
        <w:rPr>
          <w:rFonts w:eastAsia="Calibri"/>
          <w:color w:val="auto"/>
          <w:lang w:eastAsia="en-US"/>
        </w:rPr>
      </w:pPr>
      <w:r w:rsidRPr="00CE354F">
        <w:rPr>
          <w:rFonts w:eastAsiaTheme="minorEastAsia"/>
          <w:color w:val="auto"/>
          <w:lang w:eastAsia="en-US"/>
        </w:rPr>
        <w:t xml:space="preserve">The organisation demonstrated how consumers are engaged in the design and delivery of care and how </w:t>
      </w:r>
      <w:r>
        <w:rPr>
          <w:rFonts w:eastAsiaTheme="minorEastAsia"/>
          <w:color w:val="auto"/>
          <w:lang w:eastAsia="en-US"/>
        </w:rPr>
        <w:t>they are engaged</w:t>
      </w:r>
      <w:r w:rsidRPr="00CE354F">
        <w:rPr>
          <w:rFonts w:eastAsiaTheme="minorEastAsia"/>
          <w:color w:val="auto"/>
          <w:lang w:eastAsia="en-US"/>
        </w:rPr>
        <w:t xml:space="preserve"> through meeting</w:t>
      </w:r>
      <w:r>
        <w:rPr>
          <w:rFonts w:eastAsiaTheme="minorEastAsia"/>
          <w:color w:val="auto"/>
          <w:lang w:eastAsia="en-US"/>
        </w:rPr>
        <w:t>s</w:t>
      </w:r>
      <w:r w:rsidRPr="00CE354F">
        <w:rPr>
          <w:rFonts w:eastAsiaTheme="minorEastAsia"/>
          <w:color w:val="auto"/>
          <w:lang w:eastAsia="en-US"/>
        </w:rPr>
        <w:t>, survey</w:t>
      </w:r>
      <w:r>
        <w:rPr>
          <w:rFonts w:eastAsiaTheme="minorEastAsia"/>
          <w:color w:val="auto"/>
          <w:lang w:eastAsia="en-US"/>
        </w:rPr>
        <w:t>s</w:t>
      </w:r>
      <w:r w:rsidRPr="00CE354F">
        <w:rPr>
          <w:rFonts w:eastAsiaTheme="minorEastAsia"/>
          <w:color w:val="auto"/>
          <w:lang w:eastAsia="en-US"/>
        </w:rPr>
        <w:t xml:space="preserve"> and feedback</w:t>
      </w:r>
      <w:r>
        <w:rPr>
          <w:rFonts w:eastAsiaTheme="minorEastAsia"/>
          <w:color w:val="auto"/>
          <w:lang w:eastAsia="en-US"/>
        </w:rPr>
        <w:t>.</w:t>
      </w:r>
      <w:r w:rsidR="00DB1902">
        <w:rPr>
          <w:rFonts w:eastAsiaTheme="minorEastAsia"/>
          <w:color w:val="auto"/>
          <w:lang w:eastAsia="en-US"/>
        </w:rPr>
        <w:t xml:space="preserve"> </w:t>
      </w:r>
      <w:r w:rsidR="00DB1902" w:rsidRPr="727296EC">
        <w:rPr>
          <w:rFonts w:eastAsia="Calibri"/>
          <w:color w:val="auto"/>
          <w:lang w:eastAsia="en-US"/>
        </w:rPr>
        <w:t xml:space="preserve">Management described </w:t>
      </w:r>
      <w:r w:rsidR="00DB1902">
        <w:rPr>
          <w:rFonts w:eastAsia="Calibri"/>
          <w:color w:val="auto"/>
          <w:lang w:eastAsia="en-US"/>
        </w:rPr>
        <w:t>how</w:t>
      </w:r>
      <w:r w:rsidR="00DB1902" w:rsidRPr="727296EC">
        <w:rPr>
          <w:rFonts w:eastAsia="Calibri"/>
          <w:color w:val="auto"/>
          <w:lang w:eastAsia="en-US"/>
        </w:rPr>
        <w:t xml:space="preserve"> consumers</w:t>
      </w:r>
      <w:r w:rsidR="00DB1902">
        <w:rPr>
          <w:rFonts w:eastAsia="Calibri"/>
          <w:color w:val="auto"/>
          <w:lang w:eastAsia="en-US"/>
        </w:rPr>
        <w:t>'</w:t>
      </w:r>
      <w:r w:rsidR="00DB1902" w:rsidRPr="727296EC">
        <w:rPr>
          <w:rFonts w:eastAsia="Calibri"/>
          <w:color w:val="auto"/>
          <w:lang w:eastAsia="en-US"/>
        </w:rPr>
        <w:t xml:space="preserve"> and representatives' feedback, incidents, and focus groups</w:t>
      </w:r>
      <w:r w:rsidR="00DB1902">
        <w:rPr>
          <w:rFonts w:eastAsia="Calibri"/>
          <w:color w:val="auto"/>
          <w:lang w:eastAsia="en-US"/>
        </w:rPr>
        <w:t xml:space="preserve"> are used</w:t>
      </w:r>
      <w:r w:rsidR="00DB1902" w:rsidRPr="727296EC">
        <w:rPr>
          <w:rFonts w:eastAsia="Calibri"/>
          <w:color w:val="auto"/>
          <w:lang w:eastAsia="en-US"/>
        </w:rPr>
        <w:t xml:space="preserve"> to </w:t>
      </w:r>
      <w:r w:rsidR="00DB1902">
        <w:rPr>
          <w:rFonts w:eastAsia="Calibri"/>
          <w:color w:val="auto"/>
          <w:lang w:eastAsia="en-US"/>
        </w:rPr>
        <w:t>develop, deliver, and evaluate</w:t>
      </w:r>
      <w:r w:rsidR="00DB1902" w:rsidRPr="727296EC">
        <w:rPr>
          <w:rFonts w:eastAsia="Calibri"/>
          <w:color w:val="auto"/>
          <w:lang w:eastAsia="en-US"/>
        </w:rPr>
        <w:t xml:space="preserve"> care and services. </w:t>
      </w:r>
    </w:p>
    <w:p w14:paraId="76175FEB" w14:textId="35207866" w:rsidR="00CC2F31" w:rsidRPr="003013AB" w:rsidRDefault="00CC2F31" w:rsidP="00CC2F31">
      <w:pPr>
        <w:pStyle w:val="ListBullet"/>
        <w:numPr>
          <w:ilvl w:val="0"/>
          <w:numId w:val="0"/>
        </w:numPr>
      </w:pPr>
      <w:r>
        <w:t xml:space="preserve">The Board promotes a </w:t>
      </w:r>
      <w:r w:rsidRPr="003013AB">
        <w:t>culture of safe, inclusive and quality care and services</w:t>
      </w:r>
      <w:r>
        <w:t xml:space="preserve"> through the establishment of </w:t>
      </w:r>
      <w:r w:rsidR="00870650">
        <w:t>a</w:t>
      </w:r>
      <w:r>
        <w:t xml:space="preserve"> sub-committee and ensuring they are kept informed of the outcome of clinical audits, incidents and complaints through embedded</w:t>
      </w:r>
      <w:r w:rsidRPr="00A545CF">
        <w:t xml:space="preserve"> </w:t>
      </w:r>
      <w:r>
        <w:t xml:space="preserve">reporting structures. </w:t>
      </w:r>
    </w:p>
    <w:p w14:paraId="1C423FFB" w14:textId="2C7EB883" w:rsidR="0072499A" w:rsidRDefault="0061783F" w:rsidP="0072499A">
      <w:pPr>
        <w:rPr>
          <w:rFonts w:eastAsiaTheme="minorHAnsi"/>
          <w:color w:val="auto"/>
          <w:szCs w:val="22"/>
          <w:lang w:eastAsia="en-US"/>
        </w:rPr>
      </w:pPr>
      <w:r w:rsidRPr="00CD1CAD">
        <w:rPr>
          <w:rFonts w:eastAsia="Calibri"/>
          <w:iCs/>
          <w:color w:val="auto"/>
          <w:lang w:eastAsia="en-US"/>
        </w:rPr>
        <w:t>The organisation provided a documented risk management framework supported by policies and procedures documented to manage risk.</w:t>
      </w:r>
      <w:r>
        <w:rPr>
          <w:rFonts w:eastAsia="Calibri"/>
          <w:iCs/>
          <w:color w:val="auto"/>
          <w:lang w:eastAsia="en-US"/>
        </w:rPr>
        <w:t xml:space="preserve"> </w:t>
      </w:r>
      <w:r w:rsidRPr="00185F3A">
        <w:t>The organisation has an incident</w:t>
      </w:r>
      <w:r>
        <w:t xml:space="preserve"> management</w:t>
      </w:r>
      <w:r w:rsidRPr="00185F3A">
        <w:t xml:space="preserve"> system </w:t>
      </w:r>
      <w:r>
        <w:t>in place.</w:t>
      </w:r>
      <w:r>
        <w:rPr>
          <w:rFonts w:eastAsia="Calibri"/>
          <w:iCs/>
          <w:color w:val="auto"/>
          <w:lang w:eastAsia="en-US"/>
        </w:rPr>
        <w:t xml:space="preserve"> </w:t>
      </w:r>
      <w:r w:rsidRPr="00C06C11">
        <w:rPr>
          <w:rFonts w:eastAsiaTheme="minorHAnsi"/>
          <w:color w:val="auto"/>
          <w:szCs w:val="22"/>
          <w:lang w:eastAsia="en-US"/>
        </w:rPr>
        <w:t>Risks are reported, escalated, and reviewed</w:t>
      </w:r>
      <w:r>
        <w:rPr>
          <w:rFonts w:eastAsiaTheme="minorHAnsi"/>
          <w:color w:val="auto"/>
          <w:szCs w:val="22"/>
          <w:lang w:eastAsia="en-US"/>
        </w:rPr>
        <w:t xml:space="preserve"> by management.</w:t>
      </w:r>
    </w:p>
    <w:p w14:paraId="0A54F93C" w14:textId="77777777" w:rsidR="00037D82" w:rsidRDefault="00037D82" w:rsidP="00037D82">
      <w:pPr>
        <w:rPr>
          <w:rFonts w:eastAsia="Calibri"/>
          <w:iCs/>
          <w:color w:val="auto"/>
          <w:lang w:eastAsia="en-US"/>
        </w:rPr>
      </w:pPr>
      <w:r w:rsidRPr="00E94D23">
        <w:rPr>
          <w:rFonts w:eastAsia="Calibri"/>
          <w:iCs/>
          <w:color w:val="auto"/>
          <w:lang w:eastAsia="en-US"/>
        </w:rPr>
        <w:t>The organisation has effective governance systems in relation to information systems, continuous improvement, financial and workforce governance and regulatory compliance.</w:t>
      </w:r>
    </w:p>
    <w:p w14:paraId="78EA352E" w14:textId="77777777" w:rsidR="00037D82" w:rsidRPr="00E94D23" w:rsidRDefault="00037D82" w:rsidP="00037D82">
      <w:pPr>
        <w:rPr>
          <w:rFonts w:eastAsia="Calibri"/>
          <w:iCs/>
          <w:color w:val="auto"/>
          <w:lang w:eastAsia="en-US"/>
        </w:rPr>
      </w:pPr>
      <w:r w:rsidRPr="00E94D23">
        <w:rPr>
          <w:rFonts w:eastAsia="Calibri"/>
          <w:color w:val="auto"/>
          <w:lang w:eastAsia="en-US"/>
        </w:rPr>
        <w:t xml:space="preserve">The service demonstrated it has a clinical governance framework which includes antimicrobial stewardship, minimising the use of restraint and an open disclosure policy.  </w:t>
      </w:r>
      <w:r w:rsidRPr="000F009D">
        <w:t xml:space="preserve">Staff were asked about whether these policies had been discussed with them </w:t>
      </w:r>
      <w:r w:rsidRPr="000F009D">
        <w:lastRenderedPageBreak/>
        <w:t>and what it meant for them in a practical way. Staff had been educated about the policies and were able to provide examples of the relevance to their work.</w:t>
      </w:r>
    </w:p>
    <w:p w14:paraId="1CA47665" w14:textId="7A5A50DB" w:rsidR="003C28FE" w:rsidRPr="00275502" w:rsidRDefault="0039121A" w:rsidP="003C28FE">
      <w:pPr>
        <w:rPr>
          <w:rFonts w:eastAsia="Calibri"/>
          <w:color w:val="auto"/>
        </w:rPr>
      </w:pPr>
      <w:r w:rsidRPr="00275502">
        <w:rPr>
          <w:rFonts w:eastAsiaTheme="minorHAnsi"/>
          <w:color w:val="auto"/>
        </w:rPr>
        <w:t xml:space="preserve">The Quality Standard is assessed as Compliant as </w:t>
      </w:r>
      <w:r w:rsidR="00FF0CB5" w:rsidRPr="00275502">
        <w:rPr>
          <w:rFonts w:eastAsiaTheme="minorHAnsi"/>
          <w:color w:val="auto"/>
        </w:rPr>
        <w:t>five</w:t>
      </w:r>
      <w:r w:rsidRPr="00275502">
        <w:rPr>
          <w:rFonts w:eastAsiaTheme="minorHAnsi"/>
          <w:color w:val="auto"/>
        </w:rPr>
        <w:t xml:space="preserve"> of the five specific requirements have been assessed as Compliant.</w:t>
      </w:r>
    </w:p>
    <w:p w14:paraId="1CA47666" w14:textId="36D5AE56" w:rsidR="003C28FE" w:rsidRDefault="0039121A" w:rsidP="003C28FE">
      <w:pPr>
        <w:pStyle w:val="Heading2"/>
      </w:pPr>
      <w:r>
        <w:t>Assessment of Standard 8 Requirements</w:t>
      </w:r>
      <w:r w:rsidRPr="0066387A">
        <w:rPr>
          <w:i/>
          <w:color w:val="0000FF"/>
          <w:sz w:val="24"/>
          <w:szCs w:val="24"/>
        </w:rPr>
        <w:t xml:space="preserve"> </w:t>
      </w:r>
    </w:p>
    <w:p w14:paraId="1CA47667" w14:textId="637483AD" w:rsidR="003C28FE" w:rsidRPr="00506F7F" w:rsidRDefault="0039121A" w:rsidP="003C28FE">
      <w:pPr>
        <w:pStyle w:val="Heading3"/>
      </w:pPr>
      <w:r w:rsidRPr="00506F7F">
        <w:t>Requirement 8(3)(a)</w:t>
      </w:r>
      <w:r w:rsidRPr="00506F7F">
        <w:tab/>
        <w:t>Compliant</w:t>
      </w:r>
    </w:p>
    <w:p w14:paraId="1CA47668" w14:textId="77777777" w:rsidR="003C28FE" w:rsidRPr="008D114F" w:rsidRDefault="0039121A" w:rsidP="003C28FE">
      <w:pPr>
        <w:rPr>
          <w:i/>
        </w:rPr>
      </w:pPr>
      <w:r w:rsidRPr="008D114F">
        <w:rPr>
          <w:i/>
        </w:rPr>
        <w:t>Consumers are engaged in the development, delivery and evaluation of care and services and are supported in that engagement.</w:t>
      </w:r>
    </w:p>
    <w:p w14:paraId="1CA4766A" w14:textId="38921434" w:rsidR="003C28FE" w:rsidRPr="00095CD4" w:rsidRDefault="0039121A" w:rsidP="003C28FE">
      <w:pPr>
        <w:pStyle w:val="Heading3"/>
      </w:pPr>
      <w:r w:rsidRPr="00095CD4">
        <w:t>Requirement 8(3)(b)</w:t>
      </w:r>
      <w:r>
        <w:tab/>
        <w:t>Compliant</w:t>
      </w:r>
    </w:p>
    <w:p w14:paraId="1CA4766B" w14:textId="77777777" w:rsidR="003C28FE" w:rsidRPr="008D114F" w:rsidRDefault="0039121A" w:rsidP="003C28FE">
      <w:pPr>
        <w:rPr>
          <w:i/>
        </w:rPr>
      </w:pPr>
      <w:r w:rsidRPr="008D114F">
        <w:rPr>
          <w:i/>
        </w:rPr>
        <w:t>The organisation’s governing body promotes a culture of safe, inclusive and quality care and services and is accountable for their delivery.</w:t>
      </w:r>
    </w:p>
    <w:p w14:paraId="1CA4766D" w14:textId="4054F7FD" w:rsidR="003C28FE" w:rsidRPr="00506F7F" w:rsidRDefault="0039121A" w:rsidP="003C28FE">
      <w:pPr>
        <w:pStyle w:val="Heading3"/>
      </w:pPr>
      <w:r w:rsidRPr="00506F7F">
        <w:t>Requirement 8(3)(c)</w:t>
      </w:r>
      <w:r>
        <w:tab/>
        <w:t>Compliant</w:t>
      </w:r>
    </w:p>
    <w:p w14:paraId="1CA4766E" w14:textId="77777777" w:rsidR="003C28FE" w:rsidRPr="008D114F" w:rsidRDefault="0039121A" w:rsidP="003C28FE">
      <w:pPr>
        <w:rPr>
          <w:i/>
        </w:rPr>
      </w:pPr>
      <w:r w:rsidRPr="008D114F">
        <w:rPr>
          <w:i/>
        </w:rPr>
        <w:t>Effective organisation wide governance systems relating to the following:</w:t>
      </w:r>
    </w:p>
    <w:p w14:paraId="1CA4766F" w14:textId="77777777" w:rsidR="003C28FE" w:rsidRPr="008D114F" w:rsidRDefault="0039121A" w:rsidP="003C28FE">
      <w:pPr>
        <w:numPr>
          <w:ilvl w:val="0"/>
          <w:numId w:val="28"/>
        </w:numPr>
        <w:tabs>
          <w:tab w:val="right" w:pos="9026"/>
        </w:tabs>
        <w:spacing w:before="0" w:after="0"/>
        <w:ind w:left="567" w:hanging="425"/>
        <w:outlineLvl w:val="4"/>
        <w:rPr>
          <w:i/>
        </w:rPr>
      </w:pPr>
      <w:r w:rsidRPr="008D114F">
        <w:rPr>
          <w:i/>
        </w:rPr>
        <w:t>information management;</w:t>
      </w:r>
    </w:p>
    <w:p w14:paraId="1CA47670" w14:textId="77777777" w:rsidR="003C28FE" w:rsidRPr="008D114F" w:rsidRDefault="0039121A" w:rsidP="003C28FE">
      <w:pPr>
        <w:numPr>
          <w:ilvl w:val="0"/>
          <w:numId w:val="28"/>
        </w:numPr>
        <w:tabs>
          <w:tab w:val="right" w:pos="9026"/>
        </w:tabs>
        <w:spacing w:before="0" w:after="0"/>
        <w:ind w:left="567" w:hanging="425"/>
        <w:outlineLvl w:val="4"/>
        <w:rPr>
          <w:i/>
        </w:rPr>
      </w:pPr>
      <w:r w:rsidRPr="008D114F">
        <w:rPr>
          <w:i/>
        </w:rPr>
        <w:t>continuous improvement;</w:t>
      </w:r>
    </w:p>
    <w:p w14:paraId="1CA47671" w14:textId="77777777" w:rsidR="003C28FE" w:rsidRPr="008D114F" w:rsidRDefault="0039121A" w:rsidP="003C28FE">
      <w:pPr>
        <w:numPr>
          <w:ilvl w:val="0"/>
          <w:numId w:val="28"/>
        </w:numPr>
        <w:tabs>
          <w:tab w:val="right" w:pos="9026"/>
        </w:tabs>
        <w:spacing w:before="0" w:after="0"/>
        <w:ind w:left="567" w:hanging="425"/>
        <w:outlineLvl w:val="4"/>
        <w:rPr>
          <w:i/>
        </w:rPr>
      </w:pPr>
      <w:r w:rsidRPr="008D114F">
        <w:rPr>
          <w:i/>
        </w:rPr>
        <w:t>financial governance;</w:t>
      </w:r>
    </w:p>
    <w:p w14:paraId="1CA47672" w14:textId="77777777" w:rsidR="003C28FE" w:rsidRPr="008D114F" w:rsidRDefault="0039121A" w:rsidP="003C28F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A47673" w14:textId="77777777" w:rsidR="003C28FE" w:rsidRPr="008D114F" w:rsidRDefault="0039121A" w:rsidP="003C28FE">
      <w:pPr>
        <w:numPr>
          <w:ilvl w:val="0"/>
          <w:numId w:val="28"/>
        </w:numPr>
        <w:tabs>
          <w:tab w:val="right" w:pos="9026"/>
        </w:tabs>
        <w:spacing w:before="0" w:after="0"/>
        <w:ind w:left="567" w:hanging="425"/>
        <w:outlineLvl w:val="4"/>
        <w:rPr>
          <w:i/>
        </w:rPr>
      </w:pPr>
      <w:r w:rsidRPr="008D114F">
        <w:rPr>
          <w:i/>
        </w:rPr>
        <w:t>regulatory compliance;</w:t>
      </w:r>
    </w:p>
    <w:p w14:paraId="1CA47674" w14:textId="77777777" w:rsidR="003C28FE" w:rsidRPr="008D114F" w:rsidRDefault="0039121A" w:rsidP="003C28FE">
      <w:pPr>
        <w:numPr>
          <w:ilvl w:val="0"/>
          <w:numId w:val="28"/>
        </w:numPr>
        <w:tabs>
          <w:tab w:val="right" w:pos="9026"/>
        </w:tabs>
        <w:spacing w:before="0" w:after="0"/>
        <w:ind w:left="567" w:hanging="425"/>
        <w:outlineLvl w:val="4"/>
        <w:rPr>
          <w:i/>
        </w:rPr>
      </w:pPr>
      <w:r w:rsidRPr="008D114F">
        <w:rPr>
          <w:i/>
        </w:rPr>
        <w:t>feedback and complaints.</w:t>
      </w:r>
    </w:p>
    <w:p w14:paraId="532C7B55" w14:textId="54DF1B61" w:rsidR="004F5F04" w:rsidRDefault="00F92BAD" w:rsidP="003C28FE">
      <w:pPr>
        <w:rPr>
          <w:rFonts w:eastAsia="Calibri"/>
          <w:color w:val="auto"/>
          <w:lang w:eastAsia="en-US"/>
        </w:rPr>
      </w:pPr>
      <w:r w:rsidRPr="00313C17">
        <w:rPr>
          <w:rFonts w:eastAsia="Calibri"/>
          <w:color w:val="auto"/>
          <w:lang w:eastAsia="en-US"/>
        </w:rPr>
        <w:t>The Assessment Team found</w:t>
      </w:r>
      <w:r>
        <w:rPr>
          <w:rFonts w:eastAsia="Calibri"/>
          <w:color w:val="auto"/>
          <w:lang w:eastAsia="en-US"/>
        </w:rPr>
        <w:t xml:space="preserve"> th</w:t>
      </w:r>
      <w:r w:rsidR="00460FF4">
        <w:rPr>
          <w:rFonts w:eastAsia="Calibri"/>
          <w:color w:val="auto"/>
          <w:lang w:eastAsia="en-US"/>
        </w:rPr>
        <w:t>at while the</w:t>
      </w:r>
      <w:r w:rsidRPr="00313C17">
        <w:rPr>
          <w:rFonts w:eastAsia="Calibri"/>
          <w:color w:val="auto"/>
          <w:lang w:eastAsia="en-US"/>
        </w:rPr>
        <w:t xml:space="preserve"> </w:t>
      </w:r>
      <w:r>
        <w:rPr>
          <w:rFonts w:eastAsia="Calibri"/>
          <w:color w:val="auto"/>
          <w:lang w:eastAsia="en-US"/>
        </w:rPr>
        <w:t xml:space="preserve">service had effective governance systems </w:t>
      </w:r>
      <w:r w:rsidR="00460FF4">
        <w:rPr>
          <w:rFonts w:eastAsia="Calibri"/>
          <w:color w:val="auto"/>
          <w:lang w:eastAsia="en-US"/>
        </w:rPr>
        <w:t>for</w:t>
      </w:r>
      <w:r>
        <w:rPr>
          <w:rFonts w:eastAsia="Calibri"/>
          <w:color w:val="auto"/>
          <w:lang w:eastAsia="en-US"/>
        </w:rPr>
        <w:t xml:space="preserve"> continuous improvement, financial governance, workforce governance and regulatory compliance</w:t>
      </w:r>
      <w:r w:rsidR="00460FF4">
        <w:rPr>
          <w:rFonts w:eastAsia="Calibri"/>
          <w:color w:val="auto"/>
          <w:lang w:eastAsia="en-US"/>
        </w:rPr>
        <w:t xml:space="preserve">, </w:t>
      </w:r>
      <w:r>
        <w:rPr>
          <w:rFonts w:eastAsia="Calibri"/>
          <w:color w:val="auto"/>
          <w:lang w:eastAsia="en-US"/>
        </w:rPr>
        <w:t xml:space="preserve">the service did not demonstrate effective information governance systems.  </w:t>
      </w:r>
    </w:p>
    <w:p w14:paraId="1BF4645B" w14:textId="7925969F" w:rsidR="00102A81" w:rsidRDefault="00B85184" w:rsidP="00102A81">
      <w:pPr>
        <w:rPr>
          <w:color w:val="auto"/>
        </w:rPr>
      </w:pPr>
      <w:r w:rsidRPr="000C3054">
        <w:rPr>
          <w:color w:val="auto"/>
        </w:rPr>
        <w:t xml:space="preserve">While </w:t>
      </w:r>
      <w:r>
        <w:rPr>
          <w:color w:val="auto"/>
        </w:rPr>
        <w:t>the Assessment Team found some deficits</w:t>
      </w:r>
      <w:r w:rsidR="0047359C">
        <w:rPr>
          <w:color w:val="auto"/>
        </w:rPr>
        <w:t xml:space="preserve"> during the site audit</w:t>
      </w:r>
      <w:r>
        <w:rPr>
          <w:color w:val="auto"/>
        </w:rPr>
        <w:t xml:space="preserve"> i</w:t>
      </w:r>
      <w:r w:rsidRPr="000C3054">
        <w:rPr>
          <w:color w:val="auto"/>
        </w:rPr>
        <w:t xml:space="preserve">n </w:t>
      </w:r>
      <w:r w:rsidR="00C34D91">
        <w:rPr>
          <w:color w:val="auto"/>
        </w:rPr>
        <w:t xml:space="preserve">relation to information </w:t>
      </w:r>
      <w:r w:rsidR="00D77A8B">
        <w:rPr>
          <w:color w:val="auto"/>
        </w:rPr>
        <w:t>systems</w:t>
      </w:r>
      <w:r w:rsidR="00C34D91">
        <w:rPr>
          <w:color w:val="auto"/>
        </w:rPr>
        <w:t xml:space="preserve"> </w:t>
      </w:r>
      <w:r w:rsidR="0047359C">
        <w:rPr>
          <w:color w:val="auto"/>
        </w:rPr>
        <w:t xml:space="preserve">within the organisation </w:t>
      </w:r>
      <w:r w:rsidR="00852324">
        <w:rPr>
          <w:color w:val="auto"/>
        </w:rPr>
        <w:t xml:space="preserve">and these have been </w:t>
      </w:r>
      <w:r w:rsidR="0047359C">
        <w:rPr>
          <w:color w:val="auto"/>
        </w:rPr>
        <w:t>assessed as Non-compliant under</w:t>
      </w:r>
      <w:r w:rsidR="00C34D91">
        <w:rPr>
          <w:color w:val="auto"/>
        </w:rPr>
        <w:t xml:space="preserve"> Requirement 3(3)</w:t>
      </w:r>
      <w:r w:rsidR="00102A81">
        <w:rPr>
          <w:color w:val="auto"/>
        </w:rPr>
        <w:t>(e)</w:t>
      </w:r>
      <w:r w:rsidR="00143F23">
        <w:rPr>
          <w:color w:val="auto"/>
        </w:rPr>
        <w:t>,</w:t>
      </w:r>
      <w:r w:rsidR="004D49E7">
        <w:rPr>
          <w:color w:val="auto"/>
        </w:rPr>
        <w:t xml:space="preserve"> </w:t>
      </w:r>
      <w:r w:rsidR="00D77A8B">
        <w:rPr>
          <w:color w:val="auto"/>
        </w:rPr>
        <w:t xml:space="preserve">it is my view that </w:t>
      </w:r>
      <w:r w:rsidR="004D49E7">
        <w:rPr>
          <w:color w:val="auto"/>
        </w:rPr>
        <w:t>e</w:t>
      </w:r>
      <w:r w:rsidR="00102A81" w:rsidRPr="000C3054">
        <w:rPr>
          <w:color w:val="auto"/>
        </w:rPr>
        <w:t xml:space="preserve">vidence </w:t>
      </w:r>
      <w:r w:rsidR="004D49E7">
        <w:rPr>
          <w:color w:val="auto"/>
        </w:rPr>
        <w:t xml:space="preserve">provided by the Approved Provider </w:t>
      </w:r>
      <w:r w:rsidR="00B04348">
        <w:rPr>
          <w:color w:val="auto"/>
        </w:rPr>
        <w:t xml:space="preserve">in response to the site audit report </w:t>
      </w:r>
      <w:r w:rsidR="00102A81" w:rsidRPr="000C3054">
        <w:rPr>
          <w:color w:val="auto"/>
        </w:rPr>
        <w:t>support</w:t>
      </w:r>
      <w:r w:rsidR="00102A81">
        <w:rPr>
          <w:color w:val="auto"/>
        </w:rPr>
        <w:t>s</w:t>
      </w:r>
      <w:r w:rsidR="00102A81" w:rsidRPr="000C3054">
        <w:rPr>
          <w:color w:val="auto"/>
        </w:rPr>
        <w:t xml:space="preserve"> this has</w:t>
      </w:r>
      <w:r w:rsidR="00102A81">
        <w:rPr>
          <w:color w:val="auto"/>
        </w:rPr>
        <w:t xml:space="preserve"> not</w:t>
      </w:r>
      <w:r w:rsidR="00102A81" w:rsidRPr="000C3054">
        <w:rPr>
          <w:color w:val="auto"/>
        </w:rPr>
        <w:t xml:space="preserve"> been a systemic failure at the service.</w:t>
      </w:r>
      <w:r w:rsidR="0046311F">
        <w:rPr>
          <w:color w:val="auto"/>
        </w:rPr>
        <w:t xml:space="preserve"> </w:t>
      </w:r>
    </w:p>
    <w:p w14:paraId="148D1F2B" w14:textId="2FE0ACA9" w:rsidR="00F62789" w:rsidRDefault="00F62789" w:rsidP="00102A81">
      <w:pPr>
        <w:rPr>
          <w:color w:val="auto"/>
        </w:rPr>
      </w:pPr>
      <w:r w:rsidRPr="00BF2430">
        <w:rPr>
          <w:rFonts w:eastAsia="Calibri"/>
          <w:color w:val="auto"/>
          <w:lang w:eastAsia="en-US"/>
        </w:rPr>
        <w:t>Based on all the available evidence</w:t>
      </w:r>
      <w:r>
        <w:rPr>
          <w:rFonts w:eastAsia="Calibri"/>
          <w:color w:val="auto"/>
          <w:lang w:eastAsia="en-US"/>
        </w:rPr>
        <w:t>, I find this Requirement Compliant.</w:t>
      </w:r>
    </w:p>
    <w:p w14:paraId="1CA47676" w14:textId="71A22346" w:rsidR="003C28FE" w:rsidRPr="00506F7F" w:rsidRDefault="0039121A" w:rsidP="003C28FE">
      <w:pPr>
        <w:pStyle w:val="Heading3"/>
      </w:pPr>
      <w:r w:rsidRPr="00506F7F">
        <w:lastRenderedPageBreak/>
        <w:t>Requirement 8(3)(d)</w:t>
      </w:r>
      <w:r>
        <w:tab/>
        <w:t>Compliant</w:t>
      </w:r>
    </w:p>
    <w:p w14:paraId="1CA47677" w14:textId="77777777" w:rsidR="003C28FE" w:rsidRPr="008D114F" w:rsidRDefault="0039121A" w:rsidP="003C28FE">
      <w:pPr>
        <w:rPr>
          <w:i/>
        </w:rPr>
      </w:pPr>
      <w:r w:rsidRPr="008D114F">
        <w:rPr>
          <w:i/>
        </w:rPr>
        <w:t>Effective risk management systems and practices, including but not limited to the following:</w:t>
      </w:r>
    </w:p>
    <w:p w14:paraId="1CA47678" w14:textId="77777777" w:rsidR="003C28FE" w:rsidRPr="008D114F" w:rsidRDefault="0039121A" w:rsidP="003C28F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A47679" w14:textId="77777777" w:rsidR="003C28FE" w:rsidRPr="008D114F" w:rsidRDefault="0039121A" w:rsidP="003C28F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CA4767A" w14:textId="77777777" w:rsidR="003C28FE" w:rsidRDefault="0039121A" w:rsidP="003C28FE">
      <w:pPr>
        <w:numPr>
          <w:ilvl w:val="0"/>
          <w:numId w:val="29"/>
        </w:numPr>
        <w:tabs>
          <w:tab w:val="right" w:pos="9026"/>
        </w:tabs>
        <w:spacing w:before="0" w:after="0"/>
        <w:ind w:left="567" w:hanging="425"/>
        <w:outlineLvl w:val="4"/>
        <w:rPr>
          <w:i/>
        </w:rPr>
      </w:pPr>
      <w:r w:rsidRPr="008D114F">
        <w:rPr>
          <w:i/>
        </w:rPr>
        <w:t>supporting consumers to live the best life they can</w:t>
      </w:r>
    </w:p>
    <w:p w14:paraId="1CA4767B" w14:textId="77777777" w:rsidR="003C28FE" w:rsidRPr="008D114F" w:rsidRDefault="0039121A" w:rsidP="003C28F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DE3D5F5" w14:textId="596CA67C" w:rsidR="0045501C" w:rsidRDefault="002E51E8" w:rsidP="00A815FE">
      <w:pPr>
        <w:rPr>
          <w:rFonts w:eastAsia="Calibri"/>
          <w:color w:val="auto"/>
          <w:lang w:eastAsia="en-US"/>
        </w:rPr>
      </w:pPr>
      <w:r>
        <w:rPr>
          <w:rFonts w:eastAsia="Calibri"/>
          <w:color w:val="auto"/>
          <w:lang w:eastAsia="en-US"/>
        </w:rPr>
        <w:t xml:space="preserve">The Assessment Team found the requirement not met and presented evidence related to the deficits identified in </w:t>
      </w:r>
      <w:r w:rsidR="00D8773A">
        <w:rPr>
          <w:rFonts w:eastAsia="Calibri"/>
          <w:color w:val="auto"/>
          <w:lang w:eastAsia="en-US"/>
        </w:rPr>
        <w:t>Standards 2 and 3</w:t>
      </w:r>
      <w:r>
        <w:rPr>
          <w:rFonts w:eastAsia="Calibri"/>
          <w:color w:val="auto"/>
          <w:lang w:eastAsia="en-US"/>
        </w:rPr>
        <w:t xml:space="preserve"> in relation to management of consumer risk and clinical care.</w:t>
      </w:r>
      <w:r w:rsidR="00C507B8">
        <w:rPr>
          <w:rFonts w:eastAsia="Calibri"/>
          <w:color w:val="auto"/>
          <w:lang w:eastAsia="en-US"/>
        </w:rPr>
        <w:t xml:space="preserve"> </w:t>
      </w:r>
      <w:r w:rsidR="00C507B8">
        <w:rPr>
          <w:rFonts w:eastAsia="Calibri"/>
          <w:color w:val="auto"/>
        </w:rPr>
        <w:t>I did not identify Non-compliance in the</w:t>
      </w:r>
      <w:r w:rsidR="00EC308B">
        <w:rPr>
          <w:rFonts w:eastAsia="Calibri"/>
          <w:color w:val="auto"/>
        </w:rPr>
        <w:t xml:space="preserve"> </w:t>
      </w:r>
      <w:r w:rsidR="00307D1D">
        <w:rPr>
          <w:rFonts w:eastAsia="Calibri"/>
          <w:color w:val="auto"/>
        </w:rPr>
        <w:t>related</w:t>
      </w:r>
      <w:r w:rsidR="00C507B8">
        <w:rPr>
          <w:rFonts w:eastAsia="Calibri"/>
          <w:color w:val="auto"/>
        </w:rPr>
        <w:t xml:space="preserve"> Requirements and therefore I do not have sufficient evidence to support the organisation does not have effective governance</w:t>
      </w:r>
      <w:r w:rsidR="00F56077">
        <w:rPr>
          <w:rFonts w:eastAsia="Calibri"/>
          <w:color w:val="auto"/>
        </w:rPr>
        <w:t>.</w:t>
      </w:r>
      <w:r w:rsidR="00C507B8">
        <w:rPr>
          <w:rFonts w:eastAsia="Calibri"/>
          <w:color w:val="auto"/>
          <w:lang w:eastAsia="en-US"/>
        </w:rPr>
        <w:t xml:space="preserve"> </w:t>
      </w:r>
      <w:r>
        <w:rPr>
          <w:rFonts w:eastAsia="Calibri"/>
          <w:color w:val="auto"/>
          <w:lang w:eastAsia="en-US"/>
        </w:rPr>
        <w:t xml:space="preserve">The response submitted by the Approved Provider, as well as information in the </w:t>
      </w:r>
      <w:r w:rsidR="00F56077">
        <w:rPr>
          <w:rFonts w:eastAsia="Calibri"/>
          <w:color w:val="auto"/>
          <w:lang w:eastAsia="en-US"/>
        </w:rPr>
        <w:t>site audit</w:t>
      </w:r>
      <w:r>
        <w:rPr>
          <w:rFonts w:eastAsia="Calibri"/>
          <w:color w:val="auto"/>
          <w:lang w:eastAsia="en-US"/>
        </w:rPr>
        <w:t xml:space="preserve"> report demonstrate</w:t>
      </w:r>
      <w:r w:rsidR="00D8773A">
        <w:rPr>
          <w:rFonts w:eastAsia="Calibri"/>
          <w:color w:val="auto"/>
          <w:lang w:eastAsia="en-US"/>
        </w:rPr>
        <w:t>s</w:t>
      </w:r>
      <w:r>
        <w:rPr>
          <w:rFonts w:eastAsia="Calibri"/>
          <w:color w:val="auto"/>
          <w:lang w:eastAsia="en-US"/>
        </w:rPr>
        <w:t xml:space="preserve"> that there are risk management systems and regular reporting and review processes</w:t>
      </w:r>
      <w:r w:rsidR="00D8773A">
        <w:rPr>
          <w:rFonts w:eastAsia="Calibri"/>
          <w:color w:val="auto"/>
          <w:lang w:eastAsia="en-US"/>
        </w:rPr>
        <w:t xml:space="preserve"> in place</w:t>
      </w:r>
      <w:r>
        <w:rPr>
          <w:rFonts w:eastAsia="Calibri"/>
          <w:color w:val="auto"/>
          <w:lang w:eastAsia="en-US"/>
        </w:rPr>
        <w:t xml:space="preserve">. </w:t>
      </w:r>
    </w:p>
    <w:p w14:paraId="2507213C" w14:textId="121DD793" w:rsidR="00A815FE" w:rsidRDefault="00F7703F" w:rsidP="00A815FE">
      <w:pPr>
        <w:rPr>
          <w:rFonts w:eastAsiaTheme="minorHAnsi"/>
          <w:color w:val="000000" w:themeColor="text1"/>
          <w:lang w:eastAsia="en-US"/>
        </w:rPr>
      </w:pPr>
      <w:r w:rsidRPr="00A815FE">
        <w:rPr>
          <w:color w:val="auto"/>
        </w:rPr>
        <w:t>The organisation provided a documented risk management framework</w:t>
      </w:r>
      <w:r w:rsidRPr="00A815FE">
        <w:rPr>
          <w:rFonts w:eastAsia="Calibri"/>
          <w:iCs/>
          <w:color w:val="auto"/>
          <w:lang w:eastAsia="en-US"/>
        </w:rPr>
        <w:t xml:space="preserve"> supported by policies and procedures to manage risk, demonstrating the service has </w:t>
      </w:r>
      <w:r w:rsidRPr="00A815FE">
        <w:rPr>
          <w:rFonts w:eastAsiaTheme="minorHAnsi"/>
          <w:color w:val="000000" w:themeColor="text1"/>
          <w:lang w:eastAsia="en-US"/>
        </w:rPr>
        <w:t>risk management systems in place to effectively manage high impact and high prevalence clinical risks and abuse and neglect of consumers. Management and staff demonstrated understanding and practical application of the policies and procedures.</w:t>
      </w:r>
      <w:r w:rsidR="007408B3" w:rsidRPr="00A815FE">
        <w:rPr>
          <w:rFonts w:eastAsiaTheme="minorHAnsi"/>
          <w:color w:val="000000" w:themeColor="text1"/>
          <w:lang w:eastAsia="en-US"/>
        </w:rPr>
        <w:t xml:space="preserve"> </w:t>
      </w:r>
    </w:p>
    <w:p w14:paraId="4F0DC3D2" w14:textId="1678876D" w:rsidR="00D9202D" w:rsidRDefault="00740612" w:rsidP="00D9202D">
      <w:pPr>
        <w:rPr>
          <w:rFonts w:cs="Times New Roman"/>
        </w:rPr>
      </w:pPr>
      <w:r w:rsidRPr="008C222B">
        <w:rPr>
          <w:rFonts w:cs="Times New Roman"/>
        </w:rPr>
        <w:t xml:space="preserve">The service was found Non-compliant in Requirement </w:t>
      </w:r>
      <w:r>
        <w:rPr>
          <w:rFonts w:cs="Times New Roman"/>
        </w:rPr>
        <w:t>8</w:t>
      </w:r>
      <w:r w:rsidRPr="008C222B">
        <w:rPr>
          <w:rFonts w:cs="Times New Roman"/>
        </w:rPr>
        <w:t>(3)(</w:t>
      </w:r>
      <w:r>
        <w:rPr>
          <w:rFonts w:cs="Times New Roman"/>
        </w:rPr>
        <w:t>d</w:t>
      </w:r>
      <w:r w:rsidRPr="008C222B">
        <w:rPr>
          <w:rFonts w:cs="Times New Roman"/>
        </w:rPr>
        <w:t>) at a previous visit.</w:t>
      </w:r>
      <w:r>
        <w:rPr>
          <w:rFonts w:cs="Times New Roman"/>
        </w:rPr>
        <w:t xml:space="preserve"> </w:t>
      </w:r>
      <w:r w:rsidR="008A22A5">
        <w:rPr>
          <w:rFonts w:cs="Times New Roman"/>
        </w:rPr>
        <w:t xml:space="preserve">The </w:t>
      </w:r>
      <w:r>
        <w:rPr>
          <w:rFonts w:cs="Times New Roman"/>
        </w:rPr>
        <w:t>Assessment Team found the service did not demonstrate</w:t>
      </w:r>
      <w:r w:rsidRPr="00005F2C">
        <w:rPr>
          <w:rFonts w:cs="Times New Roman"/>
        </w:rPr>
        <w:t xml:space="preserve"> </w:t>
      </w:r>
      <w:r>
        <w:rPr>
          <w:rFonts w:cs="Times New Roman"/>
        </w:rPr>
        <w:t>it had</w:t>
      </w:r>
      <w:r w:rsidRPr="008C222B">
        <w:t xml:space="preserve"> implemented improvements to address the deficits identified at the last visit</w:t>
      </w:r>
      <w:r>
        <w:t>.</w:t>
      </w:r>
      <w:r w:rsidR="00D9202D">
        <w:t xml:space="preserve"> </w:t>
      </w:r>
      <w:r w:rsidR="008A22A5">
        <w:rPr>
          <w:rFonts w:cs="Times New Roman"/>
        </w:rPr>
        <w:t>I have considered the</w:t>
      </w:r>
      <w:r w:rsidR="00E048A2">
        <w:rPr>
          <w:rFonts w:cs="Times New Roman"/>
        </w:rPr>
        <w:t xml:space="preserve"> Assessment Team’s findings and the</w:t>
      </w:r>
      <w:r w:rsidR="008A22A5">
        <w:rPr>
          <w:rFonts w:cs="Times New Roman"/>
        </w:rPr>
        <w:t xml:space="preserve"> Approved Providers response including </w:t>
      </w:r>
      <w:r w:rsidR="00E048A2">
        <w:rPr>
          <w:rFonts w:cs="Times New Roman"/>
        </w:rPr>
        <w:t>those</w:t>
      </w:r>
      <w:r w:rsidR="008A22A5">
        <w:rPr>
          <w:rFonts w:cs="Times New Roman"/>
        </w:rPr>
        <w:t xml:space="preserve"> relati</w:t>
      </w:r>
      <w:r w:rsidR="00E048A2">
        <w:rPr>
          <w:rFonts w:cs="Times New Roman"/>
        </w:rPr>
        <w:t>ng</w:t>
      </w:r>
      <w:r w:rsidR="008A22A5">
        <w:rPr>
          <w:rFonts w:cs="Times New Roman"/>
        </w:rPr>
        <w:t xml:space="preserve"> to deficits identified in Standards 2 and 3</w:t>
      </w:r>
      <w:r w:rsidR="00E048A2">
        <w:rPr>
          <w:rFonts w:cs="Times New Roman"/>
        </w:rPr>
        <w:t xml:space="preserve"> and </w:t>
      </w:r>
      <w:r w:rsidR="00D9202D">
        <w:rPr>
          <w:rFonts w:cs="Times New Roman"/>
        </w:rPr>
        <w:t>I am satisfied the Approved Provider has demonstrated it ha</w:t>
      </w:r>
      <w:r w:rsidR="00E048A2">
        <w:rPr>
          <w:rFonts w:cs="Times New Roman"/>
        </w:rPr>
        <w:t>s</w:t>
      </w:r>
      <w:r w:rsidR="00D9202D">
        <w:rPr>
          <w:rFonts w:cs="Times New Roman"/>
        </w:rPr>
        <w:t xml:space="preserve"> a risk management framework in place and that</w:t>
      </w:r>
      <w:r w:rsidR="00E048A2">
        <w:rPr>
          <w:rFonts w:cs="Times New Roman"/>
        </w:rPr>
        <w:t xml:space="preserve"> effectively manages</w:t>
      </w:r>
      <w:r w:rsidR="00D9202D">
        <w:rPr>
          <w:rFonts w:cs="Times New Roman"/>
        </w:rPr>
        <w:t xml:space="preserve"> high impact and high prevalence risks.</w:t>
      </w:r>
    </w:p>
    <w:p w14:paraId="17C03771" w14:textId="738E3CBF" w:rsidR="00FB4887" w:rsidRPr="003B0FF0" w:rsidRDefault="00A876AC" w:rsidP="003C28FE">
      <w:pPr>
        <w:rPr>
          <w:color w:val="auto"/>
        </w:rPr>
      </w:pPr>
      <w:r w:rsidRPr="00BF2430">
        <w:rPr>
          <w:rFonts w:eastAsia="Calibri"/>
          <w:color w:val="auto"/>
          <w:lang w:eastAsia="en-US"/>
        </w:rPr>
        <w:t>Based on all the available evidence</w:t>
      </w:r>
      <w:r>
        <w:rPr>
          <w:rFonts w:eastAsia="Calibri"/>
          <w:color w:val="auto"/>
          <w:lang w:eastAsia="en-US"/>
        </w:rPr>
        <w:t>, I find this Requirement</w:t>
      </w:r>
      <w:r w:rsidR="00DC305F">
        <w:rPr>
          <w:rFonts w:eastAsia="Calibri"/>
          <w:color w:val="auto"/>
          <w:lang w:eastAsia="en-US"/>
        </w:rPr>
        <w:t xml:space="preserve"> is</w:t>
      </w:r>
      <w:r>
        <w:rPr>
          <w:rFonts w:eastAsia="Calibri"/>
          <w:color w:val="auto"/>
          <w:lang w:eastAsia="en-US"/>
        </w:rPr>
        <w:t xml:space="preserve"> Compliant.</w:t>
      </w:r>
    </w:p>
    <w:p w14:paraId="1CA4767D" w14:textId="4DD91617" w:rsidR="003C28FE" w:rsidRPr="00506F7F" w:rsidRDefault="0039121A" w:rsidP="003C28FE">
      <w:pPr>
        <w:pStyle w:val="Heading3"/>
      </w:pPr>
      <w:r w:rsidRPr="00506F7F">
        <w:t>Requirement 8(3)(e)</w:t>
      </w:r>
      <w:r>
        <w:tab/>
        <w:t>Compliant</w:t>
      </w:r>
    </w:p>
    <w:p w14:paraId="1CA4767E" w14:textId="77777777" w:rsidR="003C28FE" w:rsidRPr="008D114F" w:rsidRDefault="0039121A" w:rsidP="003C28FE">
      <w:pPr>
        <w:rPr>
          <w:i/>
        </w:rPr>
      </w:pPr>
      <w:r w:rsidRPr="008D114F">
        <w:rPr>
          <w:i/>
        </w:rPr>
        <w:t>Where clinical care is provided—a clinical governance framework, including but not limited to the following:</w:t>
      </w:r>
    </w:p>
    <w:p w14:paraId="1CA4767F" w14:textId="77777777" w:rsidR="003C28FE" w:rsidRPr="008D114F" w:rsidRDefault="0039121A" w:rsidP="003C28FE">
      <w:pPr>
        <w:numPr>
          <w:ilvl w:val="0"/>
          <w:numId w:val="30"/>
        </w:numPr>
        <w:tabs>
          <w:tab w:val="right" w:pos="9026"/>
        </w:tabs>
        <w:spacing w:before="0" w:after="0"/>
        <w:ind w:left="567" w:hanging="425"/>
        <w:outlineLvl w:val="4"/>
        <w:rPr>
          <w:i/>
        </w:rPr>
      </w:pPr>
      <w:r w:rsidRPr="008D114F">
        <w:rPr>
          <w:i/>
        </w:rPr>
        <w:t>antimicrobial stewardship;</w:t>
      </w:r>
    </w:p>
    <w:p w14:paraId="1CA47680" w14:textId="77777777" w:rsidR="003C28FE" w:rsidRPr="008D114F" w:rsidRDefault="0039121A" w:rsidP="003C28FE">
      <w:pPr>
        <w:numPr>
          <w:ilvl w:val="0"/>
          <w:numId w:val="30"/>
        </w:numPr>
        <w:tabs>
          <w:tab w:val="right" w:pos="9026"/>
        </w:tabs>
        <w:spacing w:before="0" w:after="0"/>
        <w:ind w:left="567" w:hanging="425"/>
        <w:outlineLvl w:val="4"/>
        <w:rPr>
          <w:i/>
        </w:rPr>
      </w:pPr>
      <w:r w:rsidRPr="008D114F">
        <w:rPr>
          <w:i/>
        </w:rPr>
        <w:t>minimising the use of restraint;</w:t>
      </w:r>
    </w:p>
    <w:p w14:paraId="1CA47684" w14:textId="20511F29" w:rsidR="003C28FE" w:rsidRDefault="0039121A" w:rsidP="003C28FE">
      <w:pPr>
        <w:tabs>
          <w:tab w:val="right" w:pos="9026"/>
        </w:tabs>
        <w:sectPr w:rsidR="003C28FE" w:rsidSect="003C28FE">
          <w:type w:val="continuous"/>
          <w:pgSz w:w="11906" w:h="16838"/>
          <w:pgMar w:top="1701" w:right="1418" w:bottom="1418" w:left="1418" w:header="709" w:footer="397" w:gutter="0"/>
          <w:cols w:space="708"/>
          <w:docGrid w:linePitch="360"/>
        </w:sectPr>
      </w:pPr>
      <w:r w:rsidRPr="008D114F">
        <w:rPr>
          <w:i/>
        </w:rPr>
        <w:t>open disclosure.</w:t>
      </w:r>
    </w:p>
    <w:p w14:paraId="1CA47685" w14:textId="77777777" w:rsidR="003C28FE" w:rsidRDefault="0039121A" w:rsidP="003C28FE">
      <w:pPr>
        <w:pStyle w:val="Heading1"/>
      </w:pPr>
      <w:r>
        <w:lastRenderedPageBreak/>
        <w:t>Areas for improvement</w:t>
      </w:r>
    </w:p>
    <w:p w14:paraId="1CA47689" w14:textId="77777777" w:rsidR="003C28FE" w:rsidRPr="00E830C7" w:rsidRDefault="0039121A" w:rsidP="003C28F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41A79BD" w14:textId="32BD54D0" w:rsidR="00741467" w:rsidRPr="003C28FE" w:rsidRDefault="00741467" w:rsidP="003C28FE">
      <w:pPr>
        <w:numPr>
          <w:ilvl w:val="0"/>
          <w:numId w:val="38"/>
        </w:numPr>
        <w:ind w:left="426"/>
        <w:rPr>
          <w:rFonts w:eastAsiaTheme="minorEastAsia"/>
          <w:color w:val="auto"/>
          <w:lang w:eastAsia="en-US"/>
        </w:rPr>
      </w:pPr>
      <w:r w:rsidRPr="003C28FE">
        <w:rPr>
          <w:rFonts w:eastAsiaTheme="minorEastAsia"/>
          <w:color w:val="auto"/>
          <w:lang w:eastAsia="en-US"/>
        </w:rPr>
        <w:t>Ensure all consumers are support</w:t>
      </w:r>
      <w:r w:rsidR="00C53AA2" w:rsidRPr="003C28FE">
        <w:rPr>
          <w:rFonts w:eastAsiaTheme="minorEastAsia"/>
          <w:color w:val="auto"/>
          <w:lang w:eastAsia="en-US"/>
        </w:rPr>
        <w:t>ed</w:t>
      </w:r>
      <w:r w:rsidRPr="003C28FE">
        <w:rPr>
          <w:rFonts w:eastAsiaTheme="minorEastAsia"/>
          <w:color w:val="auto"/>
          <w:lang w:eastAsia="en-US"/>
        </w:rPr>
        <w:t xml:space="preserve"> to take risk</w:t>
      </w:r>
      <w:r w:rsidR="00C53AA2" w:rsidRPr="003C28FE">
        <w:rPr>
          <w:rFonts w:eastAsiaTheme="minorEastAsia"/>
          <w:color w:val="auto"/>
          <w:lang w:eastAsia="en-US"/>
        </w:rPr>
        <w:t>, risk assessment</w:t>
      </w:r>
      <w:r w:rsidR="00DC305F" w:rsidRPr="003C28FE">
        <w:rPr>
          <w:rFonts w:eastAsiaTheme="minorEastAsia"/>
          <w:color w:val="auto"/>
          <w:lang w:eastAsia="en-US"/>
        </w:rPr>
        <w:t>s</w:t>
      </w:r>
      <w:r w:rsidR="00C53AA2" w:rsidRPr="003C28FE">
        <w:rPr>
          <w:rFonts w:eastAsiaTheme="minorEastAsia"/>
          <w:color w:val="auto"/>
          <w:lang w:eastAsia="en-US"/>
        </w:rPr>
        <w:t xml:space="preserve"> are completed and up to date</w:t>
      </w:r>
      <w:r w:rsidRPr="003C28FE">
        <w:rPr>
          <w:rFonts w:eastAsiaTheme="minorEastAsia"/>
          <w:color w:val="auto"/>
          <w:lang w:eastAsia="en-US"/>
        </w:rPr>
        <w:t xml:space="preserve"> and </w:t>
      </w:r>
      <w:r w:rsidR="00C53AA2" w:rsidRPr="003C28FE">
        <w:rPr>
          <w:rFonts w:eastAsiaTheme="minorEastAsia"/>
          <w:color w:val="auto"/>
          <w:lang w:eastAsia="en-US"/>
        </w:rPr>
        <w:t xml:space="preserve">interventions are implemented and adhered to by staff. </w:t>
      </w:r>
    </w:p>
    <w:p w14:paraId="1CA4768A" w14:textId="61A8B6BC" w:rsidR="003C28FE" w:rsidRPr="003C28FE" w:rsidRDefault="00C94763" w:rsidP="003C28FE">
      <w:pPr>
        <w:numPr>
          <w:ilvl w:val="0"/>
          <w:numId w:val="38"/>
        </w:numPr>
        <w:ind w:left="426"/>
        <w:rPr>
          <w:rFonts w:eastAsiaTheme="minorEastAsia"/>
          <w:color w:val="auto"/>
          <w:lang w:eastAsia="en-US"/>
        </w:rPr>
      </w:pPr>
      <w:r w:rsidRPr="003C28FE">
        <w:rPr>
          <w:rFonts w:eastAsiaTheme="minorEastAsia"/>
          <w:color w:val="auto"/>
          <w:lang w:eastAsia="en-US"/>
        </w:rPr>
        <w:t>Implement effective processes to ensure</w:t>
      </w:r>
      <w:r w:rsidR="00310FE7" w:rsidRPr="003C28FE">
        <w:rPr>
          <w:rFonts w:eastAsiaTheme="minorEastAsia"/>
          <w:color w:val="auto"/>
          <w:lang w:eastAsia="en-US"/>
        </w:rPr>
        <w:t xml:space="preserve"> information is shared</w:t>
      </w:r>
      <w:r w:rsidR="00A148A7" w:rsidRPr="003C28FE">
        <w:rPr>
          <w:rFonts w:eastAsiaTheme="minorEastAsia"/>
          <w:color w:val="auto"/>
          <w:lang w:eastAsia="en-US"/>
        </w:rPr>
        <w:t xml:space="preserve"> and documented</w:t>
      </w:r>
      <w:r w:rsidR="00310FE7" w:rsidRPr="003C28FE">
        <w:rPr>
          <w:rFonts w:eastAsiaTheme="minorEastAsia"/>
          <w:color w:val="auto"/>
          <w:lang w:eastAsia="en-US"/>
        </w:rPr>
        <w:t xml:space="preserve"> </w:t>
      </w:r>
      <w:r w:rsidR="00FF4CE7" w:rsidRPr="003C28FE">
        <w:rPr>
          <w:rFonts w:eastAsiaTheme="minorEastAsia"/>
          <w:color w:val="auto"/>
          <w:lang w:eastAsia="en-US"/>
        </w:rPr>
        <w:t>within</w:t>
      </w:r>
      <w:r w:rsidR="00310FE7" w:rsidRPr="003C28FE">
        <w:rPr>
          <w:rFonts w:eastAsiaTheme="minorEastAsia"/>
          <w:color w:val="auto"/>
          <w:lang w:eastAsia="en-US"/>
        </w:rPr>
        <w:t xml:space="preserve"> the organisation in a timely manner, particularly in relation</w:t>
      </w:r>
      <w:r w:rsidR="00FF4CE7" w:rsidRPr="003C28FE">
        <w:rPr>
          <w:rFonts w:eastAsiaTheme="minorEastAsia"/>
          <w:color w:val="auto"/>
          <w:lang w:eastAsia="en-US"/>
        </w:rPr>
        <w:t xml:space="preserve"> </w:t>
      </w:r>
      <w:r w:rsidR="00C53AA2" w:rsidRPr="003C28FE">
        <w:rPr>
          <w:rFonts w:eastAsiaTheme="minorEastAsia"/>
          <w:color w:val="auto"/>
          <w:lang w:eastAsia="en-US"/>
        </w:rPr>
        <w:t>to</w:t>
      </w:r>
      <w:r w:rsidR="00FF4CE7" w:rsidRPr="003C28FE">
        <w:rPr>
          <w:rFonts w:eastAsiaTheme="minorEastAsia"/>
          <w:color w:val="auto"/>
          <w:lang w:eastAsia="en-US"/>
        </w:rPr>
        <w:t xml:space="preserve"> information shared between clinical and kitchen staff. </w:t>
      </w:r>
    </w:p>
    <w:p w14:paraId="538A9AB4" w14:textId="2C4660D5" w:rsidR="00FF4CE7" w:rsidRPr="003C28FE" w:rsidRDefault="006147C7" w:rsidP="003C28FE">
      <w:pPr>
        <w:numPr>
          <w:ilvl w:val="0"/>
          <w:numId w:val="38"/>
        </w:numPr>
        <w:ind w:left="426"/>
        <w:rPr>
          <w:rFonts w:eastAsiaTheme="minorEastAsia"/>
          <w:color w:val="auto"/>
          <w:lang w:eastAsia="en-US"/>
        </w:rPr>
      </w:pPr>
      <w:r w:rsidRPr="003C28FE">
        <w:rPr>
          <w:rFonts w:eastAsiaTheme="minorEastAsia"/>
          <w:color w:val="auto"/>
          <w:lang w:eastAsia="en-US"/>
        </w:rPr>
        <w:t>Implement effective processes to ensure all consumers receive timely referrals including referrals to physiotherapist post fall.</w:t>
      </w:r>
    </w:p>
    <w:p w14:paraId="22FD9543" w14:textId="40C693CD" w:rsidR="006147C7" w:rsidRPr="003C28FE" w:rsidRDefault="006147C7" w:rsidP="003C28FE">
      <w:pPr>
        <w:numPr>
          <w:ilvl w:val="0"/>
          <w:numId w:val="38"/>
        </w:numPr>
        <w:ind w:left="426"/>
        <w:rPr>
          <w:rFonts w:eastAsiaTheme="minorEastAsia"/>
          <w:color w:val="auto"/>
          <w:lang w:eastAsia="en-US"/>
        </w:rPr>
      </w:pPr>
      <w:r w:rsidRPr="003C28FE">
        <w:rPr>
          <w:rFonts w:eastAsiaTheme="minorEastAsia"/>
          <w:color w:val="auto"/>
          <w:lang w:eastAsia="en-US"/>
        </w:rPr>
        <w:t>Implement effective processes to ensure all consumers</w:t>
      </w:r>
      <w:r w:rsidR="00741467" w:rsidRPr="003C28FE">
        <w:rPr>
          <w:rFonts w:eastAsiaTheme="minorEastAsia"/>
          <w:color w:val="auto"/>
          <w:lang w:eastAsia="en-US"/>
        </w:rPr>
        <w:t xml:space="preserve"> bed rooms and bathrooms are cleaned daily and detailed cleaned monthly. </w:t>
      </w:r>
      <w:bookmarkStart w:id="7" w:name="_GoBack"/>
      <w:bookmarkEnd w:id="7"/>
    </w:p>
    <w:sectPr w:rsidR="006147C7" w:rsidRPr="003C28FE" w:rsidSect="003C28F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7BB7B" w14:textId="77777777" w:rsidR="003C28FE" w:rsidRDefault="003C28FE">
      <w:pPr>
        <w:spacing w:before="0" w:after="0" w:line="240" w:lineRule="auto"/>
      </w:pPr>
      <w:r>
        <w:separator/>
      </w:r>
    </w:p>
  </w:endnote>
  <w:endnote w:type="continuationSeparator" w:id="0">
    <w:p w14:paraId="58B2949F" w14:textId="77777777" w:rsidR="003C28FE" w:rsidRDefault="003C28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3"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3" w14:textId="77777777" w:rsidR="003C28FE" w:rsidRPr="009A1F1B" w:rsidRDefault="003C28FE" w:rsidP="003C28F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A476A4" w14:textId="77777777" w:rsidR="003C28FE" w:rsidRPr="00C72FFB" w:rsidRDefault="003C28FE" w:rsidP="003C28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Golden Oaks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CA476A5" w14:textId="77777777" w:rsidR="003C28FE" w:rsidRPr="00C72FFB" w:rsidRDefault="003C28FE" w:rsidP="003C28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6" w14:textId="77777777" w:rsidR="003C28FE" w:rsidRPr="009A1F1B" w:rsidRDefault="003C28FE" w:rsidP="003C28F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A476A7" w14:textId="77777777" w:rsidR="003C28FE" w:rsidRPr="00C72FFB" w:rsidRDefault="003C28FE" w:rsidP="003C28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Golden Oaks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A476A8" w14:textId="77777777" w:rsidR="003C28FE" w:rsidRPr="00A3716D" w:rsidRDefault="003C28FE" w:rsidP="003C28F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D55FE" w14:textId="77777777" w:rsidR="003C28FE" w:rsidRDefault="003C28FE">
      <w:pPr>
        <w:spacing w:before="0" w:after="0" w:line="240" w:lineRule="auto"/>
      </w:pPr>
      <w:r>
        <w:separator/>
      </w:r>
    </w:p>
  </w:footnote>
  <w:footnote w:type="continuationSeparator" w:id="0">
    <w:p w14:paraId="7F4B3C07" w14:textId="77777777" w:rsidR="003C28FE" w:rsidRDefault="003C28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2" w14:textId="77777777" w:rsidR="003C28FE" w:rsidRDefault="003C28FE" w:rsidP="003C28F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CA476B4" wp14:editId="1CA476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9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B1" w14:textId="77777777" w:rsidR="003C28FE" w:rsidRDefault="003C28FE" w:rsidP="003C28FE">
    <w:pPr>
      <w:tabs>
        <w:tab w:val="left" w:pos="3624"/>
      </w:tabs>
    </w:pPr>
    <w:r>
      <w:rPr>
        <w:noProof/>
        <w:color w:val="auto"/>
        <w:sz w:val="20"/>
        <w:lang w:val="en-US" w:eastAsia="en-US"/>
      </w:rPr>
      <w:drawing>
        <wp:anchor distT="0" distB="0" distL="114300" distR="114300" simplePos="0" relativeHeight="251666432" behindDoc="1" locked="0" layoutInCell="1" allowOverlap="1" wp14:anchorId="1CA476C6" wp14:editId="1CA476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03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B2" w14:textId="77777777" w:rsidR="003C28FE" w:rsidRDefault="003C28FE" w:rsidP="003C28FE">
    <w:pPr>
      <w:tabs>
        <w:tab w:val="left" w:pos="3624"/>
      </w:tabs>
    </w:pPr>
    <w:r>
      <w:rPr>
        <w:noProof/>
        <w:color w:val="auto"/>
        <w:sz w:val="20"/>
        <w:lang w:val="en-US" w:eastAsia="en-US"/>
      </w:rPr>
      <w:drawing>
        <wp:anchor distT="0" distB="0" distL="114300" distR="114300" simplePos="0" relativeHeight="251667456" behindDoc="1" locked="0" layoutInCell="1" allowOverlap="1" wp14:anchorId="1CA476C8" wp14:editId="1CA476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35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B3" w14:textId="77777777" w:rsidR="003C28FE" w:rsidRDefault="003C28FE" w:rsidP="003C28FE">
    <w:pPr>
      <w:tabs>
        <w:tab w:val="left" w:pos="3624"/>
      </w:tabs>
    </w:pPr>
    <w:r>
      <w:rPr>
        <w:noProof/>
        <w:color w:val="auto"/>
        <w:sz w:val="20"/>
        <w:lang w:val="en-US" w:eastAsia="en-US"/>
      </w:rPr>
      <w:drawing>
        <wp:anchor distT="0" distB="0" distL="114300" distR="114300" simplePos="0" relativeHeight="251668480" behindDoc="1" locked="0" layoutInCell="1" allowOverlap="1" wp14:anchorId="1CA476CA" wp14:editId="1CA476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59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9" w14:textId="77777777" w:rsidR="003C28FE" w:rsidRDefault="003C28FE">
    <w:pPr>
      <w:pStyle w:val="Header"/>
    </w:pPr>
    <w:r w:rsidRPr="003C6EC2">
      <w:rPr>
        <w:rFonts w:eastAsia="Calibri"/>
        <w:noProof/>
        <w:lang w:val="en-US" w:eastAsia="en-US"/>
      </w:rPr>
      <w:drawing>
        <wp:anchor distT="0" distB="0" distL="114300" distR="114300" simplePos="0" relativeHeight="251669504" behindDoc="1" locked="0" layoutInCell="1" allowOverlap="1" wp14:anchorId="1CA476B6" wp14:editId="1CA476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08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A" w14:textId="77777777" w:rsidR="003C28FE" w:rsidRDefault="003C28FE" w:rsidP="003C28FE">
    <w:r>
      <w:rPr>
        <w:noProof/>
        <w:color w:val="auto"/>
        <w:sz w:val="20"/>
        <w:lang w:val="en-US" w:eastAsia="en-US"/>
      </w:rPr>
      <w:drawing>
        <wp:anchor distT="0" distB="0" distL="114300" distR="114300" simplePos="0" relativeHeight="251660288" behindDoc="1" locked="0" layoutInCell="1" allowOverlap="1" wp14:anchorId="1CA476B8" wp14:editId="1CA476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08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B" w14:textId="77777777" w:rsidR="003C28FE" w:rsidRDefault="003C28FE" w:rsidP="003C28FE">
    <w:r>
      <w:rPr>
        <w:noProof/>
        <w:color w:val="auto"/>
        <w:sz w:val="20"/>
        <w:lang w:val="en-US" w:eastAsia="en-US"/>
      </w:rPr>
      <w:drawing>
        <wp:anchor distT="0" distB="0" distL="114300" distR="114300" simplePos="0" relativeHeight="251659264" behindDoc="1" locked="0" layoutInCell="1" allowOverlap="1" wp14:anchorId="1CA476BA" wp14:editId="1CA476B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34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C" w14:textId="77777777" w:rsidR="003C28FE" w:rsidRDefault="003C28FE" w:rsidP="003C28FE">
    <w:r>
      <w:rPr>
        <w:noProof/>
        <w:color w:val="auto"/>
        <w:sz w:val="20"/>
        <w:lang w:val="en-US" w:eastAsia="en-US"/>
      </w:rPr>
      <w:drawing>
        <wp:anchor distT="0" distB="0" distL="114300" distR="114300" simplePos="0" relativeHeight="251661312" behindDoc="1" locked="0" layoutInCell="1" allowOverlap="1" wp14:anchorId="1CA476BC" wp14:editId="1CA476B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84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D" w14:textId="77777777" w:rsidR="003C28FE" w:rsidRDefault="003C28FE" w:rsidP="003C28FE">
    <w:r>
      <w:rPr>
        <w:noProof/>
        <w:color w:val="auto"/>
        <w:sz w:val="20"/>
        <w:lang w:val="en-US" w:eastAsia="en-US"/>
      </w:rPr>
      <w:drawing>
        <wp:anchor distT="0" distB="0" distL="114300" distR="114300" simplePos="0" relativeHeight="251662336" behindDoc="1" locked="0" layoutInCell="1" allowOverlap="1" wp14:anchorId="1CA476BE" wp14:editId="1CA476B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83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E" w14:textId="77777777" w:rsidR="003C28FE" w:rsidRDefault="003C28FE" w:rsidP="003C28FE">
    <w:r>
      <w:rPr>
        <w:noProof/>
        <w:color w:val="auto"/>
        <w:sz w:val="20"/>
        <w:lang w:val="en-US" w:eastAsia="en-US"/>
      </w:rPr>
      <w:drawing>
        <wp:anchor distT="0" distB="0" distL="114300" distR="114300" simplePos="0" relativeHeight="251663360" behindDoc="1" locked="0" layoutInCell="1" allowOverlap="1" wp14:anchorId="1CA476C0" wp14:editId="1CA476C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05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AF" w14:textId="77777777" w:rsidR="003C28FE" w:rsidRDefault="003C28FE" w:rsidP="003C28FE">
    <w:r>
      <w:rPr>
        <w:noProof/>
        <w:color w:val="auto"/>
        <w:sz w:val="20"/>
        <w:lang w:val="en-US" w:eastAsia="en-US"/>
      </w:rPr>
      <w:drawing>
        <wp:anchor distT="0" distB="0" distL="114300" distR="114300" simplePos="0" relativeHeight="251664384" behindDoc="1" locked="0" layoutInCell="1" allowOverlap="1" wp14:anchorId="1CA476C2" wp14:editId="1CA476C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48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76B0" w14:textId="77777777" w:rsidR="003C28FE" w:rsidRDefault="003C28FE" w:rsidP="003C28FE">
    <w:pPr>
      <w:tabs>
        <w:tab w:val="left" w:pos="3624"/>
      </w:tabs>
    </w:pPr>
    <w:r>
      <w:rPr>
        <w:noProof/>
        <w:color w:val="auto"/>
        <w:sz w:val="20"/>
        <w:lang w:val="en-US" w:eastAsia="en-US"/>
      </w:rPr>
      <w:drawing>
        <wp:anchor distT="0" distB="0" distL="114300" distR="114300" simplePos="0" relativeHeight="251665408" behindDoc="1" locked="0" layoutInCell="1" allowOverlap="1" wp14:anchorId="1CA476C4" wp14:editId="1CA476C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78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7116C8"/>
    <w:multiLevelType w:val="hybridMultilevel"/>
    <w:tmpl w:val="6666A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1217703"/>
    <w:multiLevelType w:val="hybridMultilevel"/>
    <w:tmpl w:val="11789F9C"/>
    <w:lvl w:ilvl="0" w:tplc="C80034D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081439F4">
      <w:start w:val="1"/>
      <w:numFmt w:val="lowerRoman"/>
      <w:lvlText w:val="(%1)"/>
      <w:lvlJc w:val="left"/>
      <w:pPr>
        <w:ind w:left="1080" w:hanging="720"/>
      </w:pPr>
      <w:rPr>
        <w:rFonts w:hint="default"/>
        <w:b w:val="0"/>
      </w:rPr>
    </w:lvl>
    <w:lvl w:ilvl="1" w:tplc="C610FED4" w:tentative="1">
      <w:start w:val="1"/>
      <w:numFmt w:val="lowerLetter"/>
      <w:lvlText w:val="%2."/>
      <w:lvlJc w:val="left"/>
      <w:pPr>
        <w:ind w:left="1440" w:hanging="360"/>
      </w:pPr>
    </w:lvl>
    <w:lvl w:ilvl="2" w:tplc="9E4652DC" w:tentative="1">
      <w:start w:val="1"/>
      <w:numFmt w:val="lowerRoman"/>
      <w:lvlText w:val="%3."/>
      <w:lvlJc w:val="right"/>
      <w:pPr>
        <w:ind w:left="2160" w:hanging="180"/>
      </w:pPr>
    </w:lvl>
    <w:lvl w:ilvl="3" w:tplc="3F5E87CC" w:tentative="1">
      <w:start w:val="1"/>
      <w:numFmt w:val="decimal"/>
      <w:lvlText w:val="%4."/>
      <w:lvlJc w:val="left"/>
      <w:pPr>
        <w:ind w:left="2880" w:hanging="360"/>
      </w:pPr>
    </w:lvl>
    <w:lvl w:ilvl="4" w:tplc="1C9AB1F4" w:tentative="1">
      <w:start w:val="1"/>
      <w:numFmt w:val="lowerLetter"/>
      <w:lvlText w:val="%5."/>
      <w:lvlJc w:val="left"/>
      <w:pPr>
        <w:ind w:left="3600" w:hanging="360"/>
      </w:pPr>
    </w:lvl>
    <w:lvl w:ilvl="5" w:tplc="6B36636C" w:tentative="1">
      <w:start w:val="1"/>
      <w:numFmt w:val="lowerRoman"/>
      <w:lvlText w:val="%6."/>
      <w:lvlJc w:val="right"/>
      <w:pPr>
        <w:ind w:left="4320" w:hanging="180"/>
      </w:pPr>
    </w:lvl>
    <w:lvl w:ilvl="6" w:tplc="96EC41D6" w:tentative="1">
      <w:start w:val="1"/>
      <w:numFmt w:val="decimal"/>
      <w:lvlText w:val="%7."/>
      <w:lvlJc w:val="left"/>
      <w:pPr>
        <w:ind w:left="5040" w:hanging="360"/>
      </w:pPr>
    </w:lvl>
    <w:lvl w:ilvl="7" w:tplc="182EF4C6" w:tentative="1">
      <w:start w:val="1"/>
      <w:numFmt w:val="lowerLetter"/>
      <w:lvlText w:val="%8."/>
      <w:lvlJc w:val="left"/>
      <w:pPr>
        <w:ind w:left="5760" w:hanging="360"/>
      </w:pPr>
    </w:lvl>
    <w:lvl w:ilvl="8" w:tplc="F5EC03A0"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25B60D6C">
      <w:start w:val="1"/>
      <w:numFmt w:val="bullet"/>
      <w:pStyle w:val="ListParagraph"/>
      <w:lvlText w:val=""/>
      <w:lvlJc w:val="left"/>
      <w:pPr>
        <w:ind w:left="1440" w:hanging="360"/>
      </w:pPr>
      <w:rPr>
        <w:rFonts w:ascii="Symbol" w:hAnsi="Symbol" w:hint="default"/>
        <w:color w:val="auto"/>
      </w:rPr>
    </w:lvl>
    <w:lvl w:ilvl="1" w:tplc="440E6022" w:tentative="1">
      <w:start w:val="1"/>
      <w:numFmt w:val="bullet"/>
      <w:lvlText w:val="o"/>
      <w:lvlJc w:val="left"/>
      <w:pPr>
        <w:ind w:left="2160" w:hanging="360"/>
      </w:pPr>
      <w:rPr>
        <w:rFonts w:ascii="Courier New" w:hAnsi="Courier New" w:cs="Courier New" w:hint="default"/>
      </w:rPr>
    </w:lvl>
    <w:lvl w:ilvl="2" w:tplc="7E5AE420" w:tentative="1">
      <w:start w:val="1"/>
      <w:numFmt w:val="bullet"/>
      <w:lvlText w:val=""/>
      <w:lvlJc w:val="left"/>
      <w:pPr>
        <w:ind w:left="2880" w:hanging="360"/>
      </w:pPr>
      <w:rPr>
        <w:rFonts w:ascii="Wingdings" w:hAnsi="Wingdings" w:hint="default"/>
      </w:rPr>
    </w:lvl>
    <w:lvl w:ilvl="3" w:tplc="614AE9D8" w:tentative="1">
      <w:start w:val="1"/>
      <w:numFmt w:val="bullet"/>
      <w:lvlText w:val=""/>
      <w:lvlJc w:val="left"/>
      <w:pPr>
        <w:ind w:left="3600" w:hanging="360"/>
      </w:pPr>
      <w:rPr>
        <w:rFonts w:ascii="Symbol" w:hAnsi="Symbol" w:hint="default"/>
      </w:rPr>
    </w:lvl>
    <w:lvl w:ilvl="4" w:tplc="A5181E4C" w:tentative="1">
      <w:start w:val="1"/>
      <w:numFmt w:val="bullet"/>
      <w:lvlText w:val="o"/>
      <w:lvlJc w:val="left"/>
      <w:pPr>
        <w:ind w:left="4320" w:hanging="360"/>
      </w:pPr>
      <w:rPr>
        <w:rFonts w:ascii="Courier New" w:hAnsi="Courier New" w:cs="Courier New" w:hint="default"/>
      </w:rPr>
    </w:lvl>
    <w:lvl w:ilvl="5" w:tplc="9216EB12" w:tentative="1">
      <w:start w:val="1"/>
      <w:numFmt w:val="bullet"/>
      <w:lvlText w:val=""/>
      <w:lvlJc w:val="left"/>
      <w:pPr>
        <w:ind w:left="5040" w:hanging="360"/>
      </w:pPr>
      <w:rPr>
        <w:rFonts w:ascii="Wingdings" w:hAnsi="Wingdings" w:hint="default"/>
      </w:rPr>
    </w:lvl>
    <w:lvl w:ilvl="6" w:tplc="98FA39EE" w:tentative="1">
      <w:start w:val="1"/>
      <w:numFmt w:val="bullet"/>
      <w:lvlText w:val=""/>
      <w:lvlJc w:val="left"/>
      <w:pPr>
        <w:ind w:left="5760" w:hanging="360"/>
      </w:pPr>
      <w:rPr>
        <w:rFonts w:ascii="Symbol" w:hAnsi="Symbol" w:hint="default"/>
      </w:rPr>
    </w:lvl>
    <w:lvl w:ilvl="7" w:tplc="A7D6712A" w:tentative="1">
      <w:start w:val="1"/>
      <w:numFmt w:val="bullet"/>
      <w:lvlText w:val="o"/>
      <w:lvlJc w:val="left"/>
      <w:pPr>
        <w:ind w:left="6480" w:hanging="360"/>
      </w:pPr>
      <w:rPr>
        <w:rFonts w:ascii="Courier New" w:hAnsi="Courier New" w:cs="Courier New" w:hint="default"/>
      </w:rPr>
    </w:lvl>
    <w:lvl w:ilvl="8" w:tplc="F18E7EC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A40F9CE">
      <w:start w:val="1"/>
      <w:numFmt w:val="lowerRoman"/>
      <w:lvlText w:val="(%1)"/>
      <w:lvlJc w:val="left"/>
      <w:pPr>
        <w:ind w:left="1004" w:hanging="720"/>
      </w:pPr>
      <w:rPr>
        <w:rFonts w:hint="default"/>
        <w:b w:val="0"/>
      </w:rPr>
    </w:lvl>
    <w:lvl w:ilvl="1" w:tplc="001C95DA" w:tentative="1">
      <w:start w:val="1"/>
      <w:numFmt w:val="lowerLetter"/>
      <w:lvlText w:val="%2."/>
      <w:lvlJc w:val="left"/>
      <w:pPr>
        <w:ind w:left="1364" w:hanging="360"/>
      </w:pPr>
    </w:lvl>
    <w:lvl w:ilvl="2" w:tplc="36AA98E4" w:tentative="1">
      <w:start w:val="1"/>
      <w:numFmt w:val="lowerRoman"/>
      <w:lvlText w:val="%3."/>
      <w:lvlJc w:val="right"/>
      <w:pPr>
        <w:ind w:left="2084" w:hanging="180"/>
      </w:pPr>
    </w:lvl>
    <w:lvl w:ilvl="3" w:tplc="F9548D32" w:tentative="1">
      <w:start w:val="1"/>
      <w:numFmt w:val="decimal"/>
      <w:lvlText w:val="%4."/>
      <w:lvlJc w:val="left"/>
      <w:pPr>
        <w:ind w:left="2804" w:hanging="360"/>
      </w:pPr>
    </w:lvl>
    <w:lvl w:ilvl="4" w:tplc="5EEA959A" w:tentative="1">
      <w:start w:val="1"/>
      <w:numFmt w:val="lowerLetter"/>
      <w:lvlText w:val="%5."/>
      <w:lvlJc w:val="left"/>
      <w:pPr>
        <w:ind w:left="3524" w:hanging="360"/>
      </w:pPr>
    </w:lvl>
    <w:lvl w:ilvl="5" w:tplc="AFF01502" w:tentative="1">
      <w:start w:val="1"/>
      <w:numFmt w:val="lowerRoman"/>
      <w:lvlText w:val="%6."/>
      <w:lvlJc w:val="right"/>
      <w:pPr>
        <w:ind w:left="4244" w:hanging="180"/>
      </w:pPr>
    </w:lvl>
    <w:lvl w:ilvl="6" w:tplc="675CB930" w:tentative="1">
      <w:start w:val="1"/>
      <w:numFmt w:val="decimal"/>
      <w:lvlText w:val="%7."/>
      <w:lvlJc w:val="left"/>
      <w:pPr>
        <w:ind w:left="4964" w:hanging="360"/>
      </w:pPr>
    </w:lvl>
    <w:lvl w:ilvl="7" w:tplc="F022CFCE" w:tentative="1">
      <w:start w:val="1"/>
      <w:numFmt w:val="lowerLetter"/>
      <w:lvlText w:val="%8."/>
      <w:lvlJc w:val="left"/>
      <w:pPr>
        <w:ind w:left="5684" w:hanging="360"/>
      </w:pPr>
    </w:lvl>
    <w:lvl w:ilvl="8" w:tplc="9ED846D6" w:tentative="1">
      <w:start w:val="1"/>
      <w:numFmt w:val="lowerRoman"/>
      <w:lvlText w:val="%9."/>
      <w:lvlJc w:val="right"/>
      <w:pPr>
        <w:ind w:left="6404" w:hanging="180"/>
      </w:pPr>
    </w:lvl>
  </w:abstractNum>
  <w:abstractNum w:abstractNumId="12" w15:restartNumberingAfterBreak="0">
    <w:nsid w:val="1A486C74"/>
    <w:multiLevelType w:val="hybridMultilevel"/>
    <w:tmpl w:val="DB340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0EC01C7C">
      <w:start w:val="1"/>
      <w:numFmt w:val="lowerRoman"/>
      <w:lvlText w:val="(%1)"/>
      <w:lvlJc w:val="left"/>
      <w:pPr>
        <w:ind w:left="1080" w:hanging="720"/>
      </w:pPr>
      <w:rPr>
        <w:rFonts w:hint="default"/>
      </w:rPr>
    </w:lvl>
    <w:lvl w:ilvl="1" w:tplc="31304F96" w:tentative="1">
      <w:start w:val="1"/>
      <w:numFmt w:val="lowerLetter"/>
      <w:lvlText w:val="%2."/>
      <w:lvlJc w:val="left"/>
      <w:pPr>
        <w:ind w:left="1440" w:hanging="360"/>
      </w:pPr>
    </w:lvl>
    <w:lvl w:ilvl="2" w:tplc="A3AA18C8" w:tentative="1">
      <w:start w:val="1"/>
      <w:numFmt w:val="lowerRoman"/>
      <w:lvlText w:val="%3."/>
      <w:lvlJc w:val="right"/>
      <w:pPr>
        <w:ind w:left="2160" w:hanging="180"/>
      </w:pPr>
    </w:lvl>
    <w:lvl w:ilvl="3" w:tplc="14F65E40" w:tentative="1">
      <w:start w:val="1"/>
      <w:numFmt w:val="decimal"/>
      <w:lvlText w:val="%4."/>
      <w:lvlJc w:val="left"/>
      <w:pPr>
        <w:ind w:left="2880" w:hanging="360"/>
      </w:pPr>
    </w:lvl>
    <w:lvl w:ilvl="4" w:tplc="270EACE0" w:tentative="1">
      <w:start w:val="1"/>
      <w:numFmt w:val="lowerLetter"/>
      <w:lvlText w:val="%5."/>
      <w:lvlJc w:val="left"/>
      <w:pPr>
        <w:ind w:left="3600" w:hanging="360"/>
      </w:pPr>
    </w:lvl>
    <w:lvl w:ilvl="5" w:tplc="A9EE9FBC" w:tentative="1">
      <w:start w:val="1"/>
      <w:numFmt w:val="lowerRoman"/>
      <w:lvlText w:val="%6."/>
      <w:lvlJc w:val="right"/>
      <w:pPr>
        <w:ind w:left="4320" w:hanging="180"/>
      </w:pPr>
    </w:lvl>
    <w:lvl w:ilvl="6" w:tplc="7C38FA94" w:tentative="1">
      <w:start w:val="1"/>
      <w:numFmt w:val="decimal"/>
      <w:lvlText w:val="%7."/>
      <w:lvlJc w:val="left"/>
      <w:pPr>
        <w:ind w:left="5040" w:hanging="360"/>
      </w:pPr>
    </w:lvl>
    <w:lvl w:ilvl="7" w:tplc="BAE8D934" w:tentative="1">
      <w:start w:val="1"/>
      <w:numFmt w:val="lowerLetter"/>
      <w:lvlText w:val="%8."/>
      <w:lvlJc w:val="left"/>
      <w:pPr>
        <w:ind w:left="5760" w:hanging="360"/>
      </w:pPr>
    </w:lvl>
    <w:lvl w:ilvl="8" w:tplc="5564760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7E12E39A">
      <w:start w:val="1"/>
      <w:numFmt w:val="lowerRoman"/>
      <w:lvlText w:val="(%1)"/>
      <w:lvlJc w:val="left"/>
      <w:pPr>
        <w:ind w:left="1080" w:hanging="720"/>
      </w:pPr>
      <w:rPr>
        <w:rFonts w:hint="default"/>
      </w:rPr>
    </w:lvl>
    <w:lvl w:ilvl="1" w:tplc="0AB8B28A" w:tentative="1">
      <w:start w:val="1"/>
      <w:numFmt w:val="lowerLetter"/>
      <w:lvlText w:val="%2."/>
      <w:lvlJc w:val="left"/>
      <w:pPr>
        <w:ind w:left="1440" w:hanging="360"/>
      </w:pPr>
    </w:lvl>
    <w:lvl w:ilvl="2" w:tplc="DA568ED6" w:tentative="1">
      <w:start w:val="1"/>
      <w:numFmt w:val="lowerRoman"/>
      <w:lvlText w:val="%3."/>
      <w:lvlJc w:val="right"/>
      <w:pPr>
        <w:ind w:left="2160" w:hanging="180"/>
      </w:pPr>
    </w:lvl>
    <w:lvl w:ilvl="3" w:tplc="1B280C1A" w:tentative="1">
      <w:start w:val="1"/>
      <w:numFmt w:val="decimal"/>
      <w:lvlText w:val="%4."/>
      <w:lvlJc w:val="left"/>
      <w:pPr>
        <w:ind w:left="2880" w:hanging="360"/>
      </w:pPr>
    </w:lvl>
    <w:lvl w:ilvl="4" w:tplc="7C3A5ED8" w:tentative="1">
      <w:start w:val="1"/>
      <w:numFmt w:val="lowerLetter"/>
      <w:lvlText w:val="%5."/>
      <w:lvlJc w:val="left"/>
      <w:pPr>
        <w:ind w:left="3600" w:hanging="360"/>
      </w:pPr>
    </w:lvl>
    <w:lvl w:ilvl="5" w:tplc="1FCC21B6" w:tentative="1">
      <w:start w:val="1"/>
      <w:numFmt w:val="lowerRoman"/>
      <w:lvlText w:val="%6."/>
      <w:lvlJc w:val="right"/>
      <w:pPr>
        <w:ind w:left="4320" w:hanging="180"/>
      </w:pPr>
    </w:lvl>
    <w:lvl w:ilvl="6" w:tplc="839A2526" w:tentative="1">
      <w:start w:val="1"/>
      <w:numFmt w:val="decimal"/>
      <w:lvlText w:val="%7."/>
      <w:lvlJc w:val="left"/>
      <w:pPr>
        <w:ind w:left="5040" w:hanging="360"/>
      </w:pPr>
    </w:lvl>
    <w:lvl w:ilvl="7" w:tplc="912492B6" w:tentative="1">
      <w:start w:val="1"/>
      <w:numFmt w:val="lowerLetter"/>
      <w:lvlText w:val="%8."/>
      <w:lvlJc w:val="left"/>
      <w:pPr>
        <w:ind w:left="5760" w:hanging="360"/>
      </w:pPr>
    </w:lvl>
    <w:lvl w:ilvl="8" w:tplc="F7205284"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78DCF292">
      <w:start w:val="1"/>
      <w:numFmt w:val="lowerRoman"/>
      <w:lvlText w:val="(%1)"/>
      <w:lvlJc w:val="left"/>
      <w:pPr>
        <w:ind w:left="1080" w:hanging="720"/>
      </w:pPr>
      <w:rPr>
        <w:rFonts w:hint="default"/>
        <w:b w:val="0"/>
      </w:rPr>
    </w:lvl>
    <w:lvl w:ilvl="1" w:tplc="7100A0C8" w:tentative="1">
      <w:start w:val="1"/>
      <w:numFmt w:val="lowerLetter"/>
      <w:lvlText w:val="%2."/>
      <w:lvlJc w:val="left"/>
      <w:pPr>
        <w:ind w:left="1440" w:hanging="360"/>
      </w:pPr>
    </w:lvl>
    <w:lvl w:ilvl="2" w:tplc="A192D494" w:tentative="1">
      <w:start w:val="1"/>
      <w:numFmt w:val="lowerRoman"/>
      <w:lvlText w:val="%3."/>
      <w:lvlJc w:val="right"/>
      <w:pPr>
        <w:ind w:left="2160" w:hanging="180"/>
      </w:pPr>
    </w:lvl>
    <w:lvl w:ilvl="3" w:tplc="ED2EC214" w:tentative="1">
      <w:start w:val="1"/>
      <w:numFmt w:val="decimal"/>
      <w:lvlText w:val="%4."/>
      <w:lvlJc w:val="left"/>
      <w:pPr>
        <w:ind w:left="2880" w:hanging="360"/>
      </w:pPr>
    </w:lvl>
    <w:lvl w:ilvl="4" w:tplc="F4AAD4B2" w:tentative="1">
      <w:start w:val="1"/>
      <w:numFmt w:val="lowerLetter"/>
      <w:lvlText w:val="%5."/>
      <w:lvlJc w:val="left"/>
      <w:pPr>
        <w:ind w:left="3600" w:hanging="360"/>
      </w:pPr>
    </w:lvl>
    <w:lvl w:ilvl="5" w:tplc="64487C9E" w:tentative="1">
      <w:start w:val="1"/>
      <w:numFmt w:val="lowerRoman"/>
      <w:lvlText w:val="%6."/>
      <w:lvlJc w:val="right"/>
      <w:pPr>
        <w:ind w:left="4320" w:hanging="180"/>
      </w:pPr>
    </w:lvl>
    <w:lvl w:ilvl="6" w:tplc="31CCA8BE" w:tentative="1">
      <w:start w:val="1"/>
      <w:numFmt w:val="decimal"/>
      <w:lvlText w:val="%7."/>
      <w:lvlJc w:val="left"/>
      <w:pPr>
        <w:ind w:left="5040" w:hanging="360"/>
      </w:pPr>
    </w:lvl>
    <w:lvl w:ilvl="7" w:tplc="0D9A0734" w:tentative="1">
      <w:start w:val="1"/>
      <w:numFmt w:val="lowerLetter"/>
      <w:lvlText w:val="%8."/>
      <w:lvlJc w:val="left"/>
      <w:pPr>
        <w:ind w:left="5760" w:hanging="360"/>
      </w:pPr>
    </w:lvl>
    <w:lvl w:ilvl="8" w:tplc="D6F2C3C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CCFA1896">
      <w:start w:val="1"/>
      <w:numFmt w:val="lowerLetter"/>
      <w:lvlText w:val="(%1)"/>
      <w:lvlJc w:val="left"/>
      <w:pPr>
        <w:ind w:left="360" w:hanging="360"/>
      </w:pPr>
      <w:rPr>
        <w:rFonts w:hint="default"/>
      </w:rPr>
    </w:lvl>
    <w:lvl w:ilvl="1" w:tplc="7A26695E" w:tentative="1">
      <w:start w:val="1"/>
      <w:numFmt w:val="lowerLetter"/>
      <w:lvlText w:val="%2."/>
      <w:lvlJc w:val="left"/>
      <w:pPr>
        <w:ind w:left="1080" w:hanging="360"/>
      </w:pPr>
    </w:lvl>
    <w:lvl w:ilvl="2" w:tplc="A9884D12" w:tentative="1">
      <w:start w:val="1"/>
      <w:numFmt w:val="lowerRoman"/>
      <w:lvlText w:val="%3."/>
      <w:lvlJc w:val="right"/>
      <w:pPr>
        <w:ind w:left="1800" w:hanging="180"/>
      </w:pPr>
    </w:lvl>
    <w:lvl w:ilvl="3" w:tplc="2CD8AA10" w:tentative="1">
      <w:start w:val="1"/>
      <w:numFmt w:val="decimal"/>
      <w:lvlText w:val="%4."/>
      <w:lvlJc w:val="left"/>
      <w:pPr>
        <w:ind w:left="2520" w:hanging="360"/>
      </w:pPr>
    </w:lvl>
    <w:lvl w:ilvl="4" w:tplc="D94CE4D0" w:tentative="1">
      <w:start w:val="1"/>
      <w:numFmt w:val="lowerLetter"/>
      <w:lvlText w:val="%5."/>
      <w:lvlJc w:val="left"/>
      <w:pPr>
        <w:ind w:left="3240" w:hanging="360"/>
      </w:pPr>
    </w:lvl>
    <w:lvl w:ilvl="5" w:tplc="8722BBF2" w:tentative="1">
      <w:start w:val="1"/>
      <w:numFmt w:val="lowerRoman"/>
      <w:lvlText w:val="%6."/>
      <w:lvlJc w:val="right"/>
      <w:pPr>
        <w:ind w:left="3960" w:hanging="180"/>
      </w:pPr>
    </w:lvl>
    <w:lvl w:ilvl="6" w:tplc="C67AB07E" w:tentative="1">
      <w:start w:val="1"/>
      <w:numFmt w:val="decimal"/>
      <w:lvlText w:val="%7."/>
      <w:lvlJc w:val="left"/>
      <w:pPr>
        <w:ind w:left="4680" w:hanging="360"/>
      </w:pPr>
    </w:lvl>
    <w:lvl w:ilvl="7" w:tplc="8480A268" w:tentative="1">
      <w:start w:val="1"/>
      <w:numFmt w:val="lowerLetter"/>
      <w:lvlText w:val="%8."/>
      <w:lvlJc w:val="left"/>
      <w:pPr>
        <w:ind w:left="5400" w:hanging="360"/>
      </w:pPr>
    </w:lvl>
    <w:lvl w:ilvl="8" w:tplc="05CCBDD6"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82D47D50">
      <w:start w:val="1"/>
      <w:numFmt w:val="decimal"/>
      <w:lvlText w:val="%1."/>
      <w:lvlJc w:val="left"/>
      <w:pPr>
        <w:ind w:left="360" w:hanging="360"/>
      </w:pPr>
      <w:rPr>
        <w:rFonts w:hint="default"/>
      </w:rPr>
    </w:lvl>
    <w:lvl w:ilvl="1" w:tplc="E13A1820" w:tentative="1">
      <w:start w:val="1"/>
      <w:numFmt w:val="lowerLetter"/>
      <w:lvlText w:val="%2."/>
      <w:lvlJc w:val="left"/>
      <w:pPr>
        <w:ind w:left="1080" w:hanging="360"/>
      </w:pPr>
    </w:lvl>
    <w:lvl w:ilvl="2" w:tplc="EFDEB152" w:tentative="1">
      <w:start w:val="1"/>
      <w:numFmt w:val="lowerRoman"/>
      <w:lvlText w:val="%3."/>
      <w:lvlJc w:val="right"/>
      <w:pPr>
        <w:ind w:left="1800" w:hanging="180"/>
      </w:pPr>
    </w:lvl>
    <w:lvl w:ilvl="3" w:tplc="2AE607B2" w:tentative="1">
      <w:start w:val="1"/>
      <w:numFmt w:val="decimal"/>
      <w:lvlText w:val="%4."/>
      <w:lvlJc w:val="left"/>
      <w:pPr>
        <w:ind w:left="2520" w:hanging="360"/>
      </w:pPr>
    </w:lvl>
    <w:lvl w:ilvl="4" w:tplc="A1326674" w:tentative="1">
      <w:start w:val="1"/>
      <w:numFmt w:val="lowerLetter"/>
      <w:lvlText w:val="%5."/>
      <w:lvlJc w:val="left"/>
      <w:pPr>
        <w:ind w:left="3240" w:hanging="360"/>
      </w:pPr>
    </w:lvl>
    <w:lvl w:ilvl="5" w:tplc="C7EE8414" w:tentative="1">
      <w:start w:val="1"/>
      <w:numFmt w:val="lowerRoman"/>
      <w:lvlText w:val="%6."/>
      <w:lvlJc w:val="right"/>
      <w:pPr>
        <w:ind w:left="3960" w:hanging="180"/>
      </w:pPr>
    </w:lvl>
    <w:lvl w:ilvl="6" w:tplc="800A7020" w:tentative="1">
      <w:start w:val="1"/>
      <w:numFmt w:val="decimal"/>
      <w:lvlText w:val="%7."/>
      <w:lvlJc w:val="left"/>
      <w:pPr>
        <w:ind w:left="4680" w:hanging="360"/>
      </w:pPr>
    </w:lvl>
    <w:lvl w:ilvl="7" w:tplc="F37C7F0C" w:tentative="1">
      <w:start w:val="1"/>
      <w:numFmt w:val="lowerLetter"/>
      <w:lvlText w:val="%8."/>
      <w:lvlJc w:val="left"/>
      <w:pPr>
        <w:ind w:left="5400" w:hanging="360"/>
      </w:pPr>
    </w:lvl>
    <w:lvl w:ilvl="8" w:tplc="6F245C0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DD664AF2">
      <w:start w:val="1"/>
      <w:numFmt w:val="decimal"/>
      <w:lvlText w:val="%1."/>
      <w:lvlJc w:val="left"/>
      <w:pPr>
        <w:ind w:left="360" w:hanging="360"/>
      </w:pPr>
      <w:rPr>
        <w:rFonts w:hint="default"/>
      </w:rPr>
    </w:lvl>
    <w:lvl w:ilvl="1" w:tplc="A09E67CE" w:tentative="1">
      <w:start w:val="1"/>
      <w:numFmt w:val="lowerLetter"/>
      <w:lvlText w:val="%2."/>
      <w:lvlJc w:val="left"/>
      <w:pPr>
        <w:ind w:left="1080" w:hanging="360"/>
      </w:pPr>
    </w:lvl>
    <w:lvl w:ilvl="2" w:tplc="EAAED412" w:tentative="1">
      <w:start w:val="1"/>
      <w:numFmt w:val="lowerRoman"/>
      <w:lvlText w:val="%3."/>
      <w:lvlJc w:val="right"/>
      <w:pPr>
        <w:ind w:left="1800" w:hanging="180"/>
      </w:pPr>
    </w:lvl>
    <w:lvl w:ilvl="3" w:tplc="3A4E2D94" w:tentative="1">
      <w:start w:val="1"/>
      <w:numFmt w:val="decimal"/>
      <w:lvlText w:val="%4."/>
      <w:lvlJc w:val="left"/>
      <w:pPr>
        <w:ind w:left="2520" w:hanging="360"/>
      </w:pPr>
    </w:lvl>
    <w:lvl w:ilvl="4" w:tplc="FA145EE0" w:tentative="1">
      <w:start w:val="1"/>
      <w:numFmt w:val="lowerLetter"/>
      <w:lvlText w:val="%5."/>
      <w:lvlJc w:val="left"/>
      <w:pPr>
        <w:ind w:left="3240" w:hanging="360"/>
      </w:pPr>
    </w:lvl>
    <w:lvl w:ilvl="5" w:tplc="24CAABDE" w:tentative="1">
      <w:start w:val="1"/>
      <w:numFmt w:val="lowerRoman"/>
      <w:lvlText w:val="%6."/>
      <w:lvlJc w:val="right"/>
      <w:pPr>
        <w:ind w:left="3960" w:hanging="180"/>
      </w:pPr>
    </w:lvl>
    <w:lvl w:ilvl="6" w:tplc="E0E661C2" w:tentative="1">
      <w:start w:val="1"/>
      <w:numFmt w:val="decimal"/>
      <w:lvlText w:val="%7."/>
      <w:lvlJc w:val="left"/>
      <w:pPr>
        <w:ind w:left="4680" w:hanging="360"/>
      </w:pPr>
    </w:lvl>
    <w:lvl w:ilvl="7" w:tplc="C55E3A54" w:tentative="1">
      <w:start w:val="1"/>
      <w:numFmt w:val="lowerLetter"/>
      <w:lvlText w:val="%8."/>
      <w:lvlJc w:val="left"/>
      <w:pPr>
        <w:ind w:left="5400" w:hanging="360"/>
      </w:pPr>
    </w:lvl>
    <w:lvl w:ilvl="8" w:tplc="F31C36F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76A49E0">
      <w:start w:val="1"/>
      <w:numFmt w:val="lowerRoman"/>
      <w:lvlText w:val="(%1)"/>
      <w:lvlJc w:val="left"/>
      <w:pPr>
        <w:ind w:left="1080" w:hanging="720"/>
      </w:pPr>
      <w:rPr>
        <w:rFonts w:hint="default"/>
        <w:b w:val="0"/>
      </w:rPr>
    </w:lvl>
    <w:lvl w:ilvl="1" w:tplc="7B3E55A4" w:tentative="1">
      <w:start w:val="1"/>
      <w:numFmt w:val="lowerLetter"/>
      <w:lvlText w:val="%2."/>
      <w:lvlJc w:val="left"/>
      <w:pPr>
        <w:ind w:left="1440" w:hanging="360"/>
      </w:pPr>
    </w:lvl>
    <w:lvl w:ilvl="2" w:tplc="CD2CA868" w:tentative="1">
      <w:start w:val="1"/>
      <w:numFmt w:val="lowerRoman"/>
      <w:lvlText w:val="%3."/>
      <w:lvlJc w:val="right"/>
      <w:pPr>
        <w:ind w:left="2160" w:hanging="180"/>
      </w:pPr>
    </w:lvl>
    <w:lvl w:ilvl="3" w:tplc="3F9C93EA" w:tentative="1">
      <w:start w:val="1"/>
      <w:numFmt w:val="decimal"/>
      <w:lvlText w:val="%4."/>
      <w:lvlJc w:val="left"/>
      <w:pPr>
        <w:ind w:left="2880" w:hanging="360"/>
      </w:pPr>
    </w:lvl>
    <w:lvl w:ilvl="4" w:tplc="0FF22EBC" w:tentative="1">
      <w:start w:val="1"/>
      <w:numFmt w:val="lowerLetter"/>
      <w:lvlText w:val="%5."/>
      <w:lvlJc w:val="left"/>
      <w:pPr>
        <w:ind w:left="3600" w:hanging="360"/>
      </w:pPr>
    </w:lvl>
    <w:lvl w:ilvl="5" w:tplc="2B34C5C0" w:tentative="1">
      <w:start w:val="1"/>
      <w:numFmt w:val="lowerRoman"/>
      <w:lvlText w:val="%6."/>
      <w:lvlJc w:val="right"/>
      <w:pPr>
        <w:ind w:left="4320" w:hanging="180"/>
      </w:pPr>
    </w:lvl>
    <w:lvl w:ilvl="6" w:tplc="C9A8E586" w:tentative="1">
      <w:start w:val="1"/>
      <w:numFmt w:val="decimal"/>
      <w:lvlText w:val="%7."/>
      <w:lvlJc w:val="left"/>
      <w:pPr>
        <w:ind w:left="5040" w:hanging="360"/>
      </w:pPr>
    </w:lvl>
    <w:lvl w:ilvl="7" w:tplc="F8185752" w:tentative="1">
      <w:start w:val="1"/>
      <w:numFmt w:val="lowerLetter"/>
      <w:lvlText w:val="%8."/>
      <w:lvlJc w:val="left"/>
      <w:pPr>
        <w:ind w:left="5760" w:hanging="360"/>
      </w:pPr>
    </w:lvl>
    <w:lvl w:ilvl="8" w:tplc="6B0C2C7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9CE15EA">
      <w:start w:val="1"/>
      <w:numFmt w:val="lowerRoman"/>
      <w:lvlText w:val="(%1)"/>
      <w:lvlJc w:val="left"/>
      <w:pPr>
        <w:ind w:left="1080" w:hanging="720"/>
      </w:pPr>
      <w:rPr>
        <w:rFonts w:hint="default"/>
      </w:rPr>
    </w:lvl>
    <w:lvl w:ilvl="1" w:tplc="2A3A4142" w:tentative="1">
      <w:start w:val="1"/>
      <w:numFmt w:val="lowerLetter"/>
      <w:lvlText w:val="%2."/>
      <w:lvlJc w:val="left"/>
      <w:pPr>
        <w:ind w:left="1440" w:hanging="360"/>
      </w:pPr>
    </w:lvl>
    <w:lvl w:ilvl="2" w:tplc="0B4836E2" w:tentative="1">
      <w:start w:val="1"/>
      <w:numFmt w:val="lowerRoman"/>
      <w:lvlText w:val="%3."/>
      <w:lvlJc w:val="right"/>
      <w:pPr>
        <w:ind w:left="2160" w:hanging="180"/>
      </w:pPr>
    </w:lvl>
    <w:lvl w:ilvl="3" w:tplc="D568B1EC" w:tentative="1">
      <w:start w:val="1"/>
      <w:numFmt w:val="decimal"/>
      <w:lvlText w:val="%4."/>
      <w:lvlJc w:val="left"/>
      <w:pPr>
        <w:ind w:left="2880" w:hanging="360"/>
      </w:pPr>
    </w:lvl>
    <w:lvl w:ilvl="4" w:tplc="26A86FE0" w:tentative="1">
      <w:start w:val="1"/>
      <w:numFmt w:val="lowerLetter"/>
      <w:lvlText w:val="%5."/>
      <w:lvlJc w:val="left"/>
      <w:pPr>
        <w:ind w:left="3600" w:hanging="360"/>
      </w:pPr>
    </w:lvl>
    <w:lvl w:ilvl="5" w:tplc="82849C16" w:tentative="1">
      <w:start w:val="1"/>
      <w:numFmt w:val="lowerRoman"/>
      <w:lvlText w:val="%6."/>
      <w:lvlJc w:val="right"/>
      <w:pPr>
        <w:ind w:left="4320" w:hanging="180"/>
      </w:pPr>
    </w:lvl>
    <w:lvl w:ilvl="6" w:tplc="9A1A4A14" w:tentative="1">
      <w:start w:val="1"/>
      <w:numFmt w:val="decimal"/>
      <w:lvlText w:val="%7."/>
      <w:lvlJc w:val="left"/>
      <w:pPr>
        <w:ind w:left="5040" w:hanging="360"/>
      </w:pPr>
    </w:lvl>
    <w:lvl w:ilvl="7" w:tplc="768ECBAC" w:tentative="1">
      <w:start w:val="1"/>
      <w:numFmt w:val="lowerLetter"/>
      <w:lvlText w:val="%8."/>
      <w:lvlJc w:val="left"/>
      <w:pPr>
        <w:ind w:left="5760" w:hanging="360"/>
      </w:pPr>
    </w:lvl>
    <w:lvl w:ilvl="8" w:tplc="1702220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E96A81E">
      <w:start w:val="1"/>
      <w:numFmt w:val="bullet"/>
      <w:pStyle w:val="ListBullet"/>
      <w:lvlText w:val=""/>
      <w:lvlJc w:val="left"/>
      <w:pPr>
        <w:ind w:left="720" w:hanging="360"/>
      </w:pPr>
      <w:rPr>
        <w:rFonts w:ascii="Symbol" w:hAnsi="Symbol" w:hint="default"/>
      </w:rPr>
    </w:lvl>
    <w:lvl w:ilvl="1" w:tplc="1B0041A0">
      <w:start w:val="1"/>
      <w:numFmt w:val="bullet"/>
      <w:pStyle w:val="ListBullet2"/>
      <w:lvlText w:val="o"/>
      <w:lvlJc w:val="left"/>
      <w:pPr>
        <w:ind w:left="1440" w:hanging="360"/>
      </w:pPr>
      <w:rPr>
        <w:rFonts w:ascii="Courier New" w:hAnsi="Courier New" w:cs="Courier New" w:hint="default"/>
      </w:rPr>
    </w:lvl>
    <w:lvl w:ilvl="2" w:tplc="F962CA9C">
      <w:start w:val="1"/>
      <w:numFmt w:val="bullet"/>
      <w:lvlText w:val=""/>
      <w:lvlJc w:val="left"/>
      <w:pPr>
        <w:ind w:left="2160" w:hanging="360"/>
      </w:pPr>
      <w:rPr>
        <w:rFonts w:ascii="Wingdings" w:hAnsi="Wingdings" w:hint="default"/>
      </w:rPr>
    </w:lvl>
    <w:lvl w:ilvl="3" w:tplc="4704C658">
      <w:start w:val="1"/>
      <w:numFmt w:val="bullet"/>
      <w:lvlText w:val=""/>
      <w:lvlJc w:val="left"/>
      <w:pPr>
        <w:ind w:left="2880" w:hanging="360"/>
      </w:pPr>
      <w:rPr>
        <w:rFonts w:ascii="Symbol" w:hAnsi="Symbol" w:hint="default"/>
      </w:rPr>
    </w:lvl>
    <w:lvl w:ilvl="4" w:tplc="9044EAF6">
      <w:start w:val="1"/>
      <w:numFmt w:val="bullet"/>
      <w:lvlText w:val="o"/>
      <w:lvlJc w:val="left"/>
      <w:pPr>
        <w:ind w:left="3600" w:hanging="360"/>
      </w:pPr>
      <w:rPr>
        <w:rFonts w:ascii="Courier New" w:hAnsi="Courier New" w:cs="Courier New" w:hint="default"/>
      </w:rPr>
    </w:lvl>
    <w:lvl w:ilvl="5" w:tplc="8088578A">
      <w:start w:val="1"/>
      <w:numFmt w:val="bullet"/>
      <w:pStyle w:val="ListBullet3"/>
      <w:lvlText w:val=""/>
      <w:lvlJc w:val="left"/>
      <w:pPr>
        <w:ind w:left="4320" w:hanging="360"/>
      </w:pPr>
      <w:rPr>
        <w:rFonts w:ascii="Wingdings" w:hAnsi="Wingdings" w:hint="default"/>
      </w:rPr>
    </w:lvl>
    <w:lvl w:ilvl="6" w:tplc="AFC822A8">
      <w:start w:val="1"/>
      <w:numFmt w:val="bullet"/>
      <w:lvlText w:val=""/>
      <w:lvlJc w:val="left"/>
      <w:pPr>
        <w:ind w:left="5040" w:hanging="360"/>
      </w:pPr>
      <w:rPr>
        <w:rFonts w:ascii="Symbol" w:hAnsi="Symbol" w:hint="default"/>
      </w:rPr>
    </w:lvl>
    <w:lvl w:ilvl="7" w:tplc="F49A686A">
      <w:start w:val="1"/>
      <w:numFmt w:val="bullet"/>
      <w:lvlText w:val="o"/>
      <w:lvlJc w:val="left"/>
      <w:pPr>
        <w:ind w:left="5760" w:hanging="360"/>
      </w:pPr>
      <w:rPr>
        <w:rFonts w:ascii="Courier New" w:hAnsi="Courier New" w:cs="Courier New" w:hint="default"/>
      </w:rPr>
    </w:lvl>
    <w:lvl w:ilvl="8" w:tplc="13E2308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01D0C74C">
      <w:start w:val="1"/>
      <w:numFmt w:val="bullet"/>
      <w:lvlText w:val=""/>
      <w:lvlJc w:val="left"/>
      <w:pPr>
        <w:ind w:left="360" w:hanging="360"/>
      </w:pPr>
      <w:rPr>
        <w:rFonts w:ascii="Symbol" w:hAnsi="Symbol" w:hint="default"/>
      </w:rPr>
    </w:lvl>
    <w:lvl w:ilvl="1" w:tplc="6200FBCA" w:tentative="1">
      <w:start w:val="1"/>
      <w:numFmt w:val="bullet"/>
      <w:lvlText w:val="o"/>
      <w:lvlJc w:val="left"/>
      <w:pPr>
        <w:ind w:left="1080" w:hanging="360"/>
      </w:pPr>
      <w:rPr>
        <w:rFonts w:ascii="Courier New" w:hAnsi="Courier New" w:cs="Courier New" w:hint="default"/>
      </w:rPr>
    </w:lvl>
    <w:lvl w:ilvl="2" w:tplc="1E8C5906" w:tentative="1">
      <w:start w:val="1"/>
      <w:numFmt w:val="bullet"/>
      <w:lvlText w:val=""/>
      <w:lvlJc w:val="left"/>
      <w:pPr>
        <w:ind w:left="1800" w:hanging="360"/>
      </w:pPr>
      <w:rPr>
        <w:rFonts w:ascii="Wingdings" w:hAnsi="Wingdings" w:hint="default"/>
      </w:rPr>
    </w:lvl>
    <w:lvl w:ilvl="3" w:tplc="96EA11D0" w:tentative="1">
      <w:start w:val="1"/>
      <w:numFmt w:val="bullet"/>
      <w:lvlText w:val=""/>
      <w:lvlJc w:val="left"/>
      <w:pPr>
        <w:ind w:left="2520" w:hanging="360"/>
      </w:pPr>
      <w:rPr>
        <w:rFonts w:ascii="Symbol" w:hAnsi="Symbol" w:hint="default"/>
      </w:rPr>
    </w:lvl>
    <w:lvl w:ilvl="4" w:tplc="BFFA90EA" w:tentative="1">
      <w:start w:val="1"/>
      <w:numFmt w:val="bullet"/>
      <w:lvlText w:val="o"/>
      <w:lvlJc w:val="left"/>
      <w:pPr>
        <w:ind w:left="3240" w:hanging="360"/>
      </w:pPr>
      <w:rPr>
        <w:rFonts w:ascii="Courier New" w:hAnsi="Courier New" w:cs="Courier New" w:hint="default"/>
      </w:rPr>
    </w:lvl>
    <w:lvl w:ilvl="5" w:tplc="D898C094" w:tentative="1">
      <w:start w:val="1"/>
      <w:numFmt w:val="bullet"/>
      <w:lvlText w:val=""/>
      <w:lvlJc w:val="left"/>
      <w:pPr>
        <w:ind w:left="3960" w:hanging="360"/>
      </w:pPr>
      <w:rPr>
        <w:rFonts w:ascii="Wingdings" w:hAnsi="Wingdings" w:hint="default"/>
      </w:rPr>
    </w:lvl>
    <w:lvl w:ilvl="6" w:tplc="70BEA1EE" w:tentative="1">
      <w:start w:val="1"/>
      <w:numFmt w:val="bullet"/>
      <w:lvlText w:val=""/>
      <w:lvlJc w:val="left"/>
      <w:pPr>
        <w:ind w:left="4680" w:hanging="360"/>
      </w:pPr>
      <w:rPr>
        <w:rFonts w:ascii="Symbol" w:hAnsi="Symbol" w:hint="default"/>
      </w:rPr>
    </w:lvl>
    <w:lvl w:ilvl="7" w:tplc="C2861004" w:tentative="1">
      <w:start w:val="1"/>
      <w:numFmt w:val="bullet"/>
      <w:lvlText w:val="o"/>
      <w:lvlJc w:val="left"/>
      <w:pPr>
        <w:ind w:left="5400" w:hanging="360"/>
      </w:pPr>
      <w:rPr>
        <w:rFonts w:ascii="Courier New" w:hAnsi="Courier New" w:cs="Courier New" w:hint="default"/>
      </w:rPr>
    </w:lvl>
    <w:lvl w:ilvl="8" w:tplc="D01A234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EC490EA">
      <w:start w:val="1"/>
      <w:numFmt w:val="lowerRoman"/>
      <w:lvlText w:val="(%1)"/>
      <w:lvlJc w:val="left"/>
      <w:pPr>
        <w:ind w:left="1080" w:hanging="720"/>
      </w:pPr>
      <w:rPr>
        <w:rFonts w:hint="default"/>
      </w:rPr>
    </w:lvl>
    <w:lvl w:ilvl="1" w:tplc="C7464F2E" w:tentative="1">
      <w:start w:val="1"/>
      <w:numFmt w:val="lowerLetter"/>
      <w:lvlText w:val="%2."/>
      <w:lvlJc w:val="left"/>
      <w:pPr>
        <w:ind w:left="1440" w:hanging="360"/>
      </w:pPr>
    </w:lvl>
    <w:lvl w:ilvl="2" w:tplc="0A3A96EA" w:tentative="1">
      <w:start w:val="1"/>
      <w:numFmt w:val="lowerRoman"/>
      <w:lvlText w:val="%3."/>
      <w:lvlJc w:val="right"/>
      <w:pPr>
        <w:ind w:left="2160" w:hanging="180"/>
      </w:pPr>
    </w:lvl>
    <w:lvl w:ilvl="3" w:tplc="F96A0366" w:tentative="1">
      <w:start w:val="1"/>
      <w:numFmt w:val="decimal"/>
      <w:lvlText w:val="%4."/>
      <w:lvlJc w:val="left"/>
      <w:pPr>
        <w:ind w:left="2880" w:hanging="360"/>
      </w:pPr>
    </w:lvl>
    <w:lvl w:ilvl="4" w:tplc="C9E4D86E" w:tentative="1">
      <w:start w:val="1"/>
      <w:numFmt w:val="lowerLetter"/>
      <w:lvlText w:val="%5."/>
      <w:lvlJc w:val="left"/>
      <w:pPr>
        <w:ind w:left="3600" w:hanging="360"/>
      </w:pPr>
    </w:lvl>
    <w:lvl w:ilvl="5" w:tplc="9CD41EB0" w:tentative="1">
      <w:start w:val="1"/>
      <w:numFmt w:val="lowerRoman"/>
      <w:lvlText w:val="%6."/>
      <w:lvlJc w:val="right"/>
      <w:pPr>
        <w:ind w:left="4320" w:hanging="180"/>
      </w:pPr>
    </w:lvl>
    <w:lvl w:ilvl="6" w:tplc="9CC828DA" w:tentative="1">
      <w:start w:val="1"/>
      <w:numFmt w:val="decimal"/>
      <w:lvlText w:val="%7."/>
      <w:lvlJc w:val="left"/>
      <w:pPr>
        <w:ind w:left="5040" w:hanging="360"/>
      </w:pPr>
    </w:lvl>
    <w:lvl w:ilvl="7" w:tplc="82F8F904" w:tentative="1">
      <w:start w:val="1"/>
      <w:numFmt w:val="lowerLetter"/>
      <w:lvlText w:val="%8."/>
      <w:lvlJc w:val="left"/>
      <w:pPr>
        <w:ind w:left="5760" w:hanging="360"/>
      </w:pPr>
    </w:lvl>
    <w:lvl w:ilvl="8" w:tplc="C99612C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4589572">
      <w:start w:val="1"/>
      <w:numFmt w:val="lowerRoman"/>
      <w:lvlText w:val="(%1)"/>
      <w:lvlJc w:val="left"/>
      <w:pPr>
        <w:ind w:left="1080" w:hanging="720"/>
      </w:pPr>
      <w:rPr>
        <w:rFonts w:hint="default"/>
      </w:rPr>
    </w:lvl>
    <w:lvl w:ilvl="1" w:tplc="9D068E48" w:tentative="1">
      <w:start w:val="1"/>
      <w:numFmt w:val="lowerLetter"/>
      <w:lvlText w:val="%2."/>
      <w:lvlJc w:val="left"/>
      <w:pPr>
        <w:ind w:left="1440" w:hanging="360"/>
      </w:pPr>
    </w:lvl>
    <w:lvl w:ilvl="2" w:tplc="03426D34" w:tentative="1">
      <w:start w:val="1"/>
      <w:numFmt w:val="lowerRoman"/>
      <w:lvlText w:val="%3."/>
      <w:lvlJc w:val="right"/>
      <w:pPr>
        <w:ind w:left="2160" w:hanging="180"/>
      </w:pPr>
    </w:lvl>
    <w:lvl w:ilvl="3" w:tplc="D7406CAC" w:tentative="1">
      <w:start w:val="1"/>
      <w:numFmt w:val="decimal"/>
      <w:lvlText w:val="%4."/>
      <w:lvlJc w:val="left"/>
      <w:pPr>
        <w:ind w:left="2880" w:hanging="360"/>
      </w:pPr>
    </w:lvl>
    <w:lvl w:ilvl="4" w:tplc="60FE6B20" w:tentative="1">
      <w:start w:val="1"/>
      <w:numFmt w:val="lowerLetter"/>
      <w:lvlText w:val="%5."/>
      <w:lvlJc w:val="left"/>
      <w:pPr>
        <w:ind w:left="3600" w:hanging="360"/>
      </w:pPr>
    </w:lvl>
    <w:lvl w:ilvl="5" w:tplc="17D82846" w:tentative="1">
      <w:start w:val="1"/>
      <w:numFmt w:val="lowerRoman"/>
      <w:lvlText w:val="%6."/>
      <w:lvlJc w:val="right"/>
      <w:pPr>
        <w:ind w:left="4320" w:hanging="180"/>
      </w:pPr>
    </w:lvl>
    <w:lvl w:ilvl="6" w:tplc="707CC998" w:tentative="1">
      <w:start w:val="1"/>
      <w:numFmt w:val="decimal"/>
      <w:lvlText w:val="%7."/>
      <w:lvlJc w:val="left"/>
      <w:pPr>
        <w:ind w:left="5040" w:hanging="360"/>
      </w:pPr>
    </w:lvl>
    <w:lvl w:ilvl="7" w:tplc="53042C88" w:tentative="1">
      <w:start w:val="1"/>
      <w:numFmt w:val="lowerLetter"/>
      <w:lvlText w:val="%8."/>
      <w:lvlJc w:val="left"/>
      <w:pPr>
        <w:ind w:left="5760" w:hanging="360"/>
      </w:pPr>
    </w:lvl>
    <w:lvl w:ilvl="8" w:tplc="ADD0AD4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1F87BC8">
      <w:start w:val="1"/>
      <w:numFmt w:val="lowerRoman"/>
      <w:lvlText w:val="(%1)"/>
      <w:lvlJc w:val="left"/>
      <w:pPr>
        <w:ind w:left="1080" w:hanging="720"/>
      </w:pPr>
      <w:rPr>
        <w:rFonts w:hint="default"/>
        <w:b w:val="0"/>
      </w:rPr>
    </w:lvl>
    <w:lvl w:ilvl="1" w:tplc="27AC7CD8" w:tentative="1">
      <w:start w:val="1"/>
      <w:numFmt w:val="lowerLetter"/>
      <w:lvlText w:val="%2."/>
      <w:lvlJc w:val="left"/>
      <w:pPr>
        <w:ind w:left="1440" w:hanging="360"/>
      </w:pPr>
    </w:lvl>
    <w:lvl w:ilvl="2" w:tplc="DE2E4C0C" w:tentative="1">
      <w:start w:val="1"/>
      <w:numFmt w:val="lowerRoman"/>
      <w:lvlText w:val="%3."/>
      <w:lvlJc w:val="right"/>
      <w:pPr>
        <w:ind w:left="2160" w:hanging="180"/>
      </w:pPr>
    </w:lvl>
    <w:lvl w:ilvl="3" w:tplc="DA6ACD1C" w:tentative="1">
      <w:start w:val="1"/>
      <w:numFmt w:val="decimal"/>
      <w:lvlText w:val="%4."/>
      <w:lvlJc w:val="left"/>
      <w:pPr>
        <w:ind w:left="2880" w:hanging="360"/>
      </w:pPr>
    </w:lvl>
    <w:lvl w:ilvl="4" w:tplc="4BD6C566" w:tentative="1">
      <w:start w:val="1"/>
      <w:numFmt w:val="lowerLetter"/>
      <w:lvlText w:val="%5."/>
      <w:lvlJc w:val="left"/>
      <w:pPr>
        <w:ind w:left="3600" w:hanging="360"/>
      </w:pPr>
    </w:lvl>
    <w:lvl w:ilvl="5" w:tplc="66CE5C06" w:tentative="1">
      <w:start w:val="1"/>
      <w:numFmt w:val="lowerRoman"/>
      <w:lvlText w:val="%6."/>
      <w:lvlJc w:val="right"/>
      <w:pPr>
        <w:ind w:left="4320" w:hanging="180"/>
      </w:pPr>
    </w:lvl>
    <w:lvl w:ilvl="6" w:tplc="B3963764" w:tentative="1">
      <w:start w:val="1"/>
      <w:numFmt w:val="decimal"/>
      <w:lvlText w:val="%7."/>
      <w:lvlJc w:val="left"/>
      <w:pPr>
        <w:ind w:left="5040" w:hanging="360"/>
      </w:pPr>
    </w:lvl>
    <w:lvl w:ilvl="7" w:tplc="5750F1C6" w:tentative="1">
      <w:start w:val="1"/>
      <w:numFmt w:val="lowerLetter"/>
      <w:lvlText w:val="%8."/>
      <w:lvlJc w:val="left"/>
      <w:pPr>
        <w:ind w:left="5760" w:hanging="360"/>
      </w:pPr>
    </w:lvl>
    <w:lvl w:ilvl="8" w:tplc="E22AFFF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F3A5200">
      <w:start w:val="1"/>
      <w:numFmt w:val="lowerRoman"/>
      <w:lvlText w:val="(%1)"/>
      <w:lvlJc w:val="left"/>
      <w:pPr>
        <w:ind w:left="1080" w:hanging="720"/>
      </w:pPr>
      <w:rPr>
        <w:rFonts w:hint="default"/>
        <w:b w:val="0"/>
      </w:rPr>
    </w:lvl>
    <w:lvl w:ilvl="1" w:tplc="2BCCB45C" w:tentative="1">
      <w:start w:val="1"/>
      <w:numFmt w:val="lowerLetter"/>
      <w:lvlText w:val="%2."/>
      <w:lvlJc w:val="left"/>
      <w:pPr>
        <w:ind w:left="1440" w:hanging="360"/>
      </w:pPr>
    </w:lvl>
    <w:lvl w:ilvl="2" w:tplc="D766EAE2" w:tentative="1">
      <w:start w:val="1"/>
      <w:numFmt w:val="lowerRoman"/>
      <w:lvlText w:val="%3."/>
      <w:lvlJc w:val="right"/>
      <w:pPr>
        <w:ind w:left="2160" w:hanging="180"/>
      </w:pPr>
    </w:lvl>
    <w:lvl w:ilvl="3" w:tplc="9954AAC8" w:tentative="1">
      <w:start w:val="1"/>
      <w:numFmt w:val="decimal"/>
      <w:lvlText w:val="%4."/>
      <w:lvlJc w:val="left"/>
      <w:pPr>
        <w:ind w:left="2880" w:hanging="360"/>
      </w:pPr>
    </w:lvl>
    <w:lvl w:ilvl="4" w:tplc="593AA12C" w:tentative="1">
      <w:start w:val="1"/>
      <w:numFmt w:val="lowerLetter"/>
      <w:lvlText w:val="%5."/>
      <w:lvlJc w:val="left"/>
      <w:pPr>
        <w:ind w:left="3600" w:hanging="360"/>
      </w:pPr>
    </w:lvl>
    <w:lvl w:ilvl="5" w:tplc="9474AC66" w:tentative="1">
      <w:start w:val="1"/>
      <w:numFmt w:val="lowerRoman"/>
      <w:lvlText w:val="%6."/>
      <w:lvlJc w:val="right"/>
      <w:pPr>
        <w:ind w:left="4320" w:hanging="180"/>
      </w:pPr>
    </w:lvl>
    <w:lvl w:ilvl="6" w:tplc="63B0DD8A" w:tentative="1">
      <w:start w:val="1"/>
      <w:numFmt w:val="decimal"/>
      <w:lvlText w:val="%7."/>
      <w:lvlJc w:val="left"/>
      <w:pPr>
        <w:ind w:left="5040" w:hanging="360"/>
      </w:pPr>
    </w:lvl>
    <w:lvl w:ilvl="7" w:tplc="825A4FF0" w:tentative="1">
      <w:start w:val="1"/>
      <w:numFmt w:val="lowerLetter"/>
      <w:lvlText w:val="%8."/>
      <w:lvlJc w:val="left"/>
      <w:pPr>
        <w:ind w:left="5760" w:hanging="360"/>
      </w:pPr>
    </w:lvl>
    <w:lvl w:ilvl="8" w:tplc="099C195A" w:tentative="1">
      <w:start w:val="1"/>
      <w:numFmt w:val="lowerRoman"/>
      <w:lvlText w:val="%9."/>
      <w:lvlJc w:val="right"/>
      <w:pPr>
        <w:ind w:left="6480" w:hanging="180"/>
      </w:pPr>
    </w:lvl>
  </w:abstractNum>
  <w:abstractNum w:abstractNumId="27" w15:restartNumberingAfterBreak="0">
    <w:nsid w:val="4E14142B"/>
    <w:multiLevelType w:val="hybridMultilevel"/>
    <w:tmpl w:val="DB4A3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4A6A2CFE">
      <w:start w:val="1"/>
      <w:numFmt w:val="decimal"/>
      <w:lvlText w:val="%1."/>
      <w:lvlJc w:val="left"/>
      <w:pPr>
        <w:ind w:left="360" w:hanging="360"/>
      </w:pPr>
      <w:rPr>
        <w:rFonts w:hint="default"/>
      </w:rPr>
    </w:lvl>
    <w:lvl w:ilvl="1" w:tplc="6DB07782" w:tentative="1">
      <w:start w:val="1"/>
      <w:numFmt w:val="lowerLetter"/>
      <w:lvlText w:val="%2."/>
      <w:lvlJc w:val="left"/>
      <w:pPr>
        <w:ind w:left="1080" w:hanging="360"/>
      </w:pPr>
    </w:lvl>
    <w:lvl w:ilvl="2" w:tplc="3468E26C" w:tentative="1">
      <w:start w:val="1"/>
      <w:numFmt w:val="lowerRoman"/>
      <w:lvlText w:val="%3."/>
      <w:lvlJc w:val="right"/>
      <w:pPr>
        <w:ind w:left="1800" w:hanging="180"/>
      </w:pPr>
    </w:lvl>
    <w:lvl w:ilvl="3" w:tplc="D146F186" w:tentative="1">
      <w:start w:val="1"/>
      <w:numFmt w:val="decimal"/>
      <w:lvlText w:val="%4."/>
      <w:lvlJc w:val="left"/>
      <w:pPr>
        <w:ind w:left="2520" w:hanging="360"/>
      </w:pPr>
    </w:lvl>
    <w:lvl w:ilvl="4" w:tplc="6B9A93FE" w:tentative="1">
      <w:start w:val="1"/>
      <w:numFmt w:val="lowerLetter"/>
      <w:lvlText w:val="%5."/>
      <w:lvlJc w:val="left"/>
      <w:pPr>
        <w:ind w:left="3240" w:hanging="360"/>
      </w:pPr>
    </w:lvl>
    <w:lvl w:ilvl="5" w:tplc="E8D832E2" w:tentative="1">
      <w:start w:val="1"/>
      <w:numFmt w:val="lowerRoman"/>
      <w:lvlText w:val="%6."/>
      <w:lvlJc w:val="right"/>
      <w:pPr>
        <w:ind w:left="3960" w:hanging="180"/>
      </w:pPr>
    </w:lvl>
    <w:lvl w:ilvl="6" w:tplc="8C7018B2" w:tentative="1">
      <w:start w:val="1"/>
      <w:numFmt w:val="decimal"/>
      <w:lvlText w:val="%7."/>
      <w:lvlJc w:val="left"/>
      <w:pPr>
        <w:ind w:left="4680" w:hanging="360"/>
      </w:pPr>
    </w:lvl>
    <w:lvl w:ilvl="7" w:tplc="B5DAF608" w:tentative="1">
      <w:start w:val="1"/>
      <w:numFmt w:val="lowerLetter"/>
      <w:lvlText w:val="%8."/>
      <w:lvlJc w:val="left"/>
      <w:pPr>
        <w:ind w:left="5400" w:hanging="360"/>
      </w:pPr>
    </w:lvl>
    <w:lvl w:ilvl="8" w:tplc="49AE213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A88C714A">
      <w:start w:val="1"/>
      <w:numFmt w:val="lowerRoman"/>
      <w:lvlText w:val="(%1)"/>
      <w:lvlJc w:val="left"/>
      <w:pPr>
        <w:ind w:left="1080" w:hanging="720"/>
      </w:pPr>
      <w:rPr>
        <w:rFonts w:hint="default"/>
      </w:rPr>
    </w:lvl>
    <w:lvl w:ilvl="1" w:tplc="A4FCED7E" w:tentative="1">
      <w:start w:val="1"/>
      <w:numFmt w:val="lowerLetter"/>
      <w:lvlText w:val="%2."/>
      <w:lvlJc w:val="left"/>
      <w:pPr>
        <w:ind w:left="1440" w:hanging="360"/>
      </w:pPr>
    </w:lvl>
    <w:lvl w:ilvl="2" w:tplc="92D0D6FE" w:tentative="1">
      <w:start w:val="1"/>
      <w:numFmt w:val="lowerRoman"/>
      <w:lvlText w:val="%3."/>
      <w:lvlJc w:val="right"/>
      <w:pPr>
        <w:ind w:left="2160" w:hanging="180"/>
      </w:pPr>
    </w:lvl>
    <w:lvl w:ilvl="3" w:tplc="64045C24" w:tentative="1">
      <w:start w:val="1"/>
      <w:numFmt w:val="decimal"/>
      <w:lvlText w:val="%4."/>
      <w:lvlJc w:val="left"/>
      <w:pPr>
        <w:ind w:left="2880" w:hanging="360"/>
      </w:pPr>
    </w:lvl>
    <w:lvl w:ilvl="4" w:tplc="6D466DAE" w:tentative="1">
      <w:start w:val="1"/>
      <w:numFmt w:val="lowerLetter"/>
      <w:lvlText w:val="%5."/>
      <w:lvlJc w:val="left"/>
      <w:pPr>
        <w:ind w:left="3600" w:hanging="360"/>
      </w:pPr>
    </w:lvl>
    <w:lvl w:ilvl="5" w:tplc="16E4748E" w:tentative="1">
      <w:start w:val="1"/>
      <w:numFmt w:val="lowerRoman"/>
      <w:lvlText w:val="%6."/>
      <w:lvlJc w:val="right"/>
      <w:pPr>
        <w:ind w:left="4320" w:hanging="180"/>
      </w:pPr>
    </w:lvl>
    <w:lvl w:ilvl="6" w:tplc="F274E16E" w:tentative="1">
      <w:start w:val="1"/>
      <w:numFmt w:val="decimal"/>
      <w:lvlText w:val="%7."/>
      <w:lvlJc w:val="left"/>
      <w:pPr>
        <w:ind w:left="5040" w:hanging="360"/>
      </w:pPr>
    </w:lvl>
    <w:lvl w:ilvl="7" w:tplc="F5D6D342" w:tentative="1">
      <w:start w:val="1"/>
      <w:numFmt w:val="lowerLetter"/>
      <w:lvlText w:val="%8."/>
      <w:lvlJc w:val="left"/>
      <w:pPr>
        <w:ind w:left="5760" w:hanging="360"/>
      </w:pPr>
    </w:lvl>
    <w:lvl w:ilvl="8" w:tplc="3C24BE4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6FEC30E">
      <w:start w:val="1"/>
      <w:numFmt w:val="decimal"/>
      <w:lvlText w:val="%1."/>
      <w:lvlJc w:val="left"/>
      <w:pPr>
        <w:ind w:left="360" w:hanging="360"/>
      </w:pPr>
    </w:lvl>
    <w:lvl w:ilvl="1" w:tplc="805849BE" w:tentative="1">
      <w:start w:val="1"/>
      <w:numFmt w:val="lowerLetter"/>
      <w:lvlText w:val="%2."/>
      <w:lvlJc w:val="left"/>
      <w:pPr>
        <w:ind w:left="1080" w:hanging="360"/>
      </w:pPr>
    </w:lvl>
    <w:lvl w:ilvl="2" w:tplc="77FECB3C" w:tentative="1">
      <w:start w:val="1"/>
      <w:numFmt w:val="lowerRoman"/>
      <w:lvlText w:val="%3."/>
      <w:lvlJc w:val="right"/>
      <w:pPr>
        <w:ind w:left="1800" w:hanging="180"/>
      </w:pPr>
    </w:lvl>
    <w:lvl w:ilvl="3" w:tplc="646E6F7A" w:tentative="1">
      <w:start w:val="1"/>
      <w:numFmt w:val="decimal"/>
      <w:lvlText w:val="%4."/>
      <w:lvlJc w:val="left"/>
      <w:pPr>
        <w:ind w:left="2520" w:hanging="360"/>
      </w:pPr>
    </w:lvl>
    <w:lvl w:ilvl="4" w:tplc="2416BE3E" w:tentative="1">
      <w:start w:val="1"/>
      <w:numFmt w:val="lowerLetter"/>
      <w:lvlText w:val="%5."/>
      <w:lvlJc w:val="left"/>
      <w:pPr>
        <w:ind w:left="3240" w:hanging="360"/>
      </w:pPr>
    </w:lvl>
    <w:lvl w:ilvl="5" w:tplc="094A9E24" w:tentative="1">
      <w:start w:val="1"/>
      <w:numFmt w:val="lowerRoman"/>
      <w:lvlText w:val="%6."/>
      <w:lvlJc w:val="right"/>
      <w:pPr>
        <w:ind w:left="3960" w:hanging="180"/>
      </w:pPr>
    </w:lvl>
    <w:lvl w:ilvl="6" w:tplc="79705DF2" w:tentative="1">
      <w:start w:val="1"/>
      <w:numFmt w:val="decimal"/>
      <w:lvlText w:val="%7."/>
      <w:lvlJc w:val="left"/>
      <w:pPr>
        <w:ind w:left="4680" w:hanging="360"/>
      </w:pPr>
    </w:lvl>
    <w:lvl w:ilvl="7" w:tplc="A148F39E" w:tentative="1">
      <w:start w:val="1"/>
      <w:numFmt w:val="lowerLetter"/>
      <w:lvlText w:val="%8."/>
      <w:lvlJc w:val="left"/>
      <w:pPr>
        <w:ind w:left="5400" w:hanging="360"/>
      </w:pPr>
    </w:lvl>
    <w:lvl w:ilvl="8" w:tplc="7E2E093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6AC3802">
      <w:start w:val="1"/>
      <w:numFmt w:val="lowerRoman"/>
      <w:lvlText w:val="(%1)"/>
      <w:lvlJc w:val="left"/>
      <w:pPr>
        <w:ind w:left="1080" w:hanging="720"/>
      </w:pPr>
      <w:rPr>
        <w:rFonts w:hint="default"/>
        <w:b w:val="0"/>
      </w:rPr>
    </w:lvl>
    <w:lvl w:ilvl="1" w:tplc="1AEE8F58" w:tentative="1">
      <w:start w:val="1"/>
      <w:numFmt w:val="lowerLetter"/>
      <w:lvlText w:val="%2."/>
      <w:lvlJc w:val="left"/>
      <w:pPr>
        <w:ind w:left="1440" w:hanging="360"/>
      </w:pPr>
    </w:lvl>
    <w:lvl w:ilvl="2" w:tplc="8F122A9E" w:tentative="1">
      <w:start w:val="1"/>
      <w:numFmt w:val="lowerRoman"/>
      <w:lvlText w:val="%3."/>
      <w:lvlJc w:val="right"/>
      <w:pPr>
        <w:ind w:left="2160" w:hanging="180"/>
      </w:pPr>
    </w:lvl>
    <w:lvl w:ilvl="3" w:tplc="5F8AA818" w:tentative="1">
      <w:start w:val="1"/>
      <w:numFmt w:val="decimal"/>
      <w:lvlText w:val="%4."/>
      <w:lvlJc w:val="left"/>
      <w:pPr>
        <w:ind w:left="2880" w:hanging="360"/>
      </w:pPr>
    </w:lvl>
    <w:lvl w:ilvl="4" w:tplc="48B4B488" w:tentative="1">
      <w:start w:val="1"/>
      <w:numFmt w:val="lowerLetter"/>
      <w:lvlText w:val="%5."/>
      <w:lvlJc w:val="left"/>
      <w:pPr>
        <w:ind w:left="3600" w:hanging="360"/>
      </w:pPr>
    </w:lvl>
    <w:lvl w:ilvl="5" w:tplc="5680E0F0" w:tentative="1">
      <w:start w:val="1"/>
      <w:numFmt w:val="lowerRoman"/>
      <w:lvlText w:val="%6."/>
      <w:lvlJc w:val="right"/>
      <w:pPr>
        <w:ind w:left="4320" w:hanging="180"/>
      </w:pPr>
    </w:lvl>
    <w:lvl w:ilvl="6" w:tplc="16D8C67E" w:tentative="1">
      <w:start w:val="1"/>
      <w:numFmt w:val="decimal"/>
      <w:lvlText w:val="%7."/>
      <w:lvlJc w:val="left"/>
      <w:pPr>
        <w:ind w:left="5040" w:hanging="360"/>
      </w:pPr>
    </w:lvl>
    <w:lvl w:ilvl="7" w:tplc="46BE51F6" w:tentative="1">
      <w:start w:val="1"/>
      <w:numFmt w:val="lowerLetter"/>
      <w:lvlText w:val="%8."/>
      <w:lvlJc w:val="left"/>
      <w:pPr>
        <w:ind w:left="5760" w:hanging="360"/>
      </w:pPr>
    </w:lvl>
    <w:lvl w:ilvl="8" w:tplc="AF468BD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1AA37A8">
      <w:start w:val="1"/>
      <w:numFmt w:val="lowerRoman"/>
      <w:lvlText w:val="(%1)"/>
      <w:lvlJc w:val="left"/>
      <w:pPr>
        <w:ind w:left="1080" w:hanging="720"/>
      </w:pPr>
      <w:rPr>
        <w:rFonts w:hint="default"/>
      </w:rPr>
    </w:lvl>
    <w:lvl w:ilvl="1" w:tplc="7522095A" w:tentative="1">
      <w:start w:val="1"/>
      <w:numFmt w:val="lowerLetter"/>
      <w:lvlText w:val="%2."/>
      <w:lvlJc w:val="left"/>
      <w:pPr>
        <w:ind w:left="1440" w:hanging="360"/>
      </w:pPr>
    </w:lvl>
    <w:lvl w:ilvl="2" w:tplc="FFDC3710" w:tentative="1">
      <w:start w:val="1"/>
      <w:numFmt w:val="lowerRoman"/>
      <w:lvlText w:val="%3."/>
      <w:lvlJc w:val="right"/>
      <w:pPr>
        <w:ind w:left="2160" w:hanging="180"/>
      </w:pPr>
    </w:lvl>
    <w:lvl w:ilvl="3" w:tplc="E0F4AAE6" w:tentative="1">
      <w:start w:val="1"/>
      <w:numFmt w:val="decimal"/>
      <w:lvlText w:val="%4."/>
      <w:lvlJc w:val="left"/>
      <w:pPr>
        <w:ind w:left="2880" w:hanging="360"/>
      </w:pPr>
    </w:lvl>
    <w:lvl w:ilvl="4" w:tplc="B3568278" w:tentative="1">
      <w:start w:val="1"/>
      <w:numFmt w:val="lowerLetter"/>
      <w:lvlText w:val="%5."/>
      <w:lvlJc w:val="left"/>
      <w:pPr>
        <w:ind w:left="3600" w:hanging="360"/>
      </w:pPr>
    </w:lvl>
    <w:lvl w:ilvl="5" w:tplc="C0B2E204" w:tentative="1">
      <w:start w:val="1"/>
      <w:numFmt w:val="lowerRoman"/>
      <w:lvlText w:val="%6."/>
      <w:lvlJc w:val="right"/>
      <w:pPr>
        <w:ind w:left="4320" w:hanging="180"/>
      </w:pPr>
    </w:lvl>
    <w:lvl w:ilvl="6" w:tplc="3EC8D466" w:tentative="1">
      <w:start w:val="1"/>
      <w:numFmt w:val="decimal"/>
      <w:lvlText w:val="%7."/>
      <w:lvlJc w:val="left"/>
      <w:pPr>
        <w:ind w:left="5040" w:hanging="360"/>
      </w:pPr>
    </w:lvl>
    <w:lvl w:ilvl="7" w:tplc="F7A2BB40" w:tentative="1">
      <w:start w:val="1"/>
      <w:numFmt w:val="lowerLetter"/>
      <w:lvlText w:val="%8."/>
      <w:lvlJc w:val="left"/>
      <w:pPr>
        <w:ind w:left="5760" w:hanging="360"/>
      </w:pPr>
    </w:lvl>
    <w:lvl w:ilvl="8" w:tplc="294A720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668EEFC">
      <w:start w:val="1"/>
      <w:numFmt w:val="lowerRoman"/>
      <w:lvlText w:val="(%1)"/>
      <w:lvlJc w:val="left"/>
      <w:pPr>
        <w:ind w:left="1080" w:hanging="720"/>
      </w:pPr>
      <w:rPr>
        <w:rFonts w:hint="default"/>
      </w:rPr>
    </w:lvl>
    <w:lvl w:ilvl="1" w:tplc="FE6E7836" w:tentative="1">
      <w:start w:val="1"/>
      <w:numFmt w:val="lowerLetter"/>
      <w:lvlText w:val="%2."/>
      <w:lvlJc w:val="left"/>
      <w:pPr>
        <w:ind w:left="1440" w:hanging="360"/>
      </w:pPr>
    </w:lvl>
    <w:lvl w:ilvl="2" w:tplc="2DD479B0" w:tentative="1">
      <w:start w:val="1"/>
      <w:numFmt w:val="lowerRoman"/>
      <w:lvlText w:val="%3."/>
      <w:lvlJc w:val="right"/>
      <w:pPr>
        <w:ind w:left="2160" w:hanging="180"/>
      </w:pPr>
    </w:lvl>
    <w:lvl w:ilvl="3" w:tplc="F122321E" w:tentative="1">
      <w:start w:val="1"/>
      <w:numFmt w:val="decimal"/>
      <w:lvlText w:val="%4."/>
      <w:lvlJc w:val="left"/>
      <w:pPr>
        <w:ind w:left="2880" w:hanging="360"/>
      </w:pPr>
    </w:lvl>
    <w:lvl w:ilvl="4" w:tplc="0D864E98" w:tentative="1">
      <w:start w:val="1"/>
      <w:numFmt w:val="lowerLetter"/>
      <w:lvlText w:val="%5."/>
      <w:lvlJc w:val="left"/>
      <w:pPr>
        <w:ind w:left="3600" w:hanging="360"/>
      </w:pPr>
    </w:lvl>
    <w:lvl w:ilvl="5" w:tplc="837A63EE" w:tentative="1">
      <w:start w:val="1"/>
      <w:numFmt w:val="lowerRoman"/>
      <w:lvlText w:val="%6."/>
      <w:lvlJc w:val="right"/>
      <w:pPr>
        <w:ind w:left="4320" w:hanging="180"/>
      </w:pPr>
    </w:lvl>
    <w:lvl w:ilvl="6" w:tplc="02A6F61E" w:tentative="1">
      <w:start w:val="1"/>
      <w:numFmt w:val="decimal"/>
      <w:lvlText w:val="%7."/>
      <w:lvlJc w:val="left"/>
      <w:pPr>
        <w:ind w:left="5040" w:hanging="360"/>
      </w:pPr>
    </w:lvl>
    <w:lvl w:ilvl="7" w:tplc="7E6C7398" w:tentative="1">
      <w:start w:val="1"/>
      <w:numFmt w:val="lowerLetter"/>
      <w:lvlText w:val="%8."/>
      <w:lvlJc w:val="left"/>
      <w:pPr>
        <w:ind w:left="5760" w:hanging="360"/>
      </w:pPr>
    </w:lvl>
    <w:lvl w:ilvl="8" w:tplc="054EFE08" w:tentative="1">
      <w:start w:val="1"/>
      <w:numFmt w:val="lowerRoman"/>
      <w:lvlText w:val="%9."/>
      <w:lvlJc w:val="right"/>
      <w:pPr>
        <w:ind w:left="6480" w:hanging="180"/>
      </w:pPr>
    </w:lvl>
  </w:abstractNum>
  <w:abstractNum w:abstractNumId="34" w15:restartNumberingAfterBreak="0">
    <w:nsid w:val="691D3A89"/>
    <w:multiLevelType w:val="hybridMultilevel"/>
    <w:tmpl w:val="B80E6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B5F27AEA">
      <w:start w:val="1"/>
      <w:numFmt w:val="lowerRoman"/>
      <w:lvlText w:val="(%1)"/>
      <w:lvlJc w:val="left"/>
      <w:pPr>
        <w:ind w:left="1004" w:hanging="720"/>
      </w:pPr>
      <w:rPr>
        <w:rFonts w:hint="default"/>
        <w:b w:val="0"/>
      </w:rPr>
    </w:lvl>
    <w:lvl w:ilvl="1" w:tplc="FED60D18" w:tentative="1">
      <w:start w:val="1"/>
      <w:numFmt w:val="lowerLetter"/>
      <w:lvlText w:val="%2."/>
      <w:lvlJc w:val="left"/>
      <w:pPr>
        <w:ind w:left="1364" w:hanging="360"/>
      </w:pPr>
    </w:lvl>
    <w:lvl w:ilvl="2" w:tplc="A998A2E2" w:tentative="1">
      <w:start w:val="1"/>
      <w:numFmt w:val="lowerRoman"/>
      <w:lvlText w:val="%3."/>
      <w:lvlJc w:val="right"/>
      <w:pPr>
        <w:ind w:left="2084" w:hanging="180"/>
      </w:pPr>
    </w:lvl>
    <w:lvl w:ilvl="3" w:tplc="48EE5AC4" w:tentative="1">
      <w:start w:val="1"/>
      <w:numFmt w:val="decimal"/>
      <w:lvlText w:val="%4."/>
      <w:lvlJc w:val="left"/>
      <w:pPr>
        <w:ind w:left="2804" w:hanging="360"/>
      </w:pPr>
    </w:lvl>
    <w:lvl w:ilvl="4" w:tplc="96523A50" w:tentative="1">
      <w:start w:val="1"/>
      <w:numFmt w:val="lowerLetter"/>
      <w:lvlText w:val="%5."/>
      <w:lvlJc w:val="left"/>
      <w:pPr>
        <w:ind w:left="3524" w:hanging="360"/>
      </w:pPr>
    </w:lvl>
    <w:lvl w:ilvl="5" w:tplc="6E5C1912" w:tentative="1">
      <w:start w:val="1"/>
      <w:numFmt w:val="lowerRoman"/>
      <w:lvlText w:val="%6."/>
      <w:lvlJc w:val="right"/>
      <w:pPr>
        <w:ind w:left="4244" w:hanging="180"/>
      </w:pPr>
    </w:lvl>
    <w:lvl w:ilvl="6" w:tplc="1B8C4F76" w:tentative="1">
      <w:start w:val="1"/>
      <w:numFmt w:val="decimal"/>
      <w:lvlText w:val="%7."/>
      <w:lvlJc w:val="left"/>
      <w:pPr>
        <w:ind w:left="4964" w:hanging="360"/>
      </w:pPr>
    </w:lvl>
    <w:lvl w:ilvl="7" w:tplc="F51E48D6" w:tentative="1">
      <w:start w:val="1"/>
      <w:numFmt w:val="lowerLetter"/>
      <w:lvlText w:val="%8."/>
      <w:lvlJc w:val="left"/>
      <w:pPr>
        <w:ind w:left="5684" w:hanging="360"/>
      </w:pPr>
    </w:lvl>
    <w:lvl w:ilvl="8" w:tplc="978A334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28BE74FC">
      <w:start w:val="1"/>
      <w:numFmt w:val="decimal"/>
      <w:lvlText w:val="%1."/>
      <w:lvlJc w:val="left"/>
      <w:pPr>
        <w:ind w:left="360" w:hanging="360"/>
      </w:pPr>
      <w:rPr>
        <w:rFonts w:hint="default"/>
      </w:rPr>
    </w:lvl>
    <w:lvl w:ilvl="1" w:tplc="72FA815A" w:tentative="1">
      <w:start w:val="1"/>
      <w:numFmt w:val="lowerLetter"/>
      <w:lvlText w:val="%2."/>
      <w:lvlJc w:val="left"/>
      <w:pPr>
        <w:ind w:left="1080" w:hanging="360"/>
      </w:pPr>
    </w:lvl>
    <w:lvl w:ilvl="2" w:tplc="E7D8E138" w:tentative="1">
      <w:start w:val="1"/>
      <w:numFmt w:val="lowerRoman"/>
      <w:lvlText w:val="%3."/>
      <w:lvlJc w:val="right"/>
      <w:pPr>
        <w:ind w:left="1800" w:hanging="180"/>
      </w:pPr>
    </w:lvl>
    <w:lvl w:ilvl="3" w:tplc="C6986020" w:tentative="1">
      <w:start w:val="1"/>
      <w:numFmt w:val="decimal"/>
      <w:lvlText w:val="%4."/>
      <w:lvlJc w:val="left"/>
      <w:pPr>
        <w:ind w:left="2520" w:hanging="360"/>
      </w:pPr>
    </w:lvl>
    <w:lvl w:ilvl="4" w:tplc="1B46CC5A" w:tentative="1">
      <w:start w:val="1"/>
      <w:numFmt w:val="lowerLetter"/>
      <w:lvlText w:val="%5."/>
      <w:lvlJc w:val="left"/>
      <w:pPr>
        <w:ind w:left="3240" w:hanging="360"/>
      </w:pPr>
    </w:lvl>
    <w:lvl w:ilvl="5" w:tplc="1382DC66" w:tentative="1">
      <w:start w:val="1"/>
      <w:numFmt w:val="lowerRoman"/>
      <w:lvlText w:val="%6."/>
      <w:lvlJc w:val="right"/>
      <w:pPr>
        <w:ind w:left="3960" w:hanging="180"/>
      </w:pPr>
    </w:lvl>
    <w:lvl w:ilvl="6" w:tplc="D102CDC2" w:tentative="1">
      <w:start w:val="1"/>
      <w:numFmt w:val="decimal"/>
      <w:lvlText w:val="%7."/>
      <w:lvlJc w:val="left"/>
      <w:pPr>
        <w:ind w:left="4680" w:hanging="360"/>
      </w:pPr>
    </w:lvl>
    <w:lvl w:ilvl="7" w:tplc="00D4252E" w:tentative="1">
      <w:start w:val="1"/>
      <w:numFmt w:val="lowerLetter"/>
      <w:lvlText w:val="%8."/>
      <w:lvlJc w:val="left"/>
      <w:pPr>
        <w:ind w:left="5400" w:hanging="360"/>
      </w:pPr>
    </w:lvl>
    <w:lvl w:ilvl="8" w:tplc="BC688BCA" w:tentative="1">
      <w:start w:val="1"/>
      <w:numFmt w:val="lowerRoman"/>
      <w:lvlText w:val="%9."/>
      <w:lvlJc w:val="right"/>
      <w:pPr>
        <w:ind w:left="6120" w:hanging="180"/>
      </w:pPr>
    </w:lvl>
  </w:abstractNum>
  <w:abstractNum w:abstractNumId="37" w15:restartNumberingAfterBreak="0">
    <w:nsid w:val="711332E4"/>
    <w:multiLevelType w:val="hybridMultilevel"/>
    <w:tmpl w:val="47A28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AF0F7B"/>
    <w:multiLevelType w:val="hybridMultilevel"/>
    <w:tmpl w:val="178E0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264CB960">
      <w:start w:val="1"/>
      <w:numFmt w:val="lowerRoman"/>
      <w:lvlText w:val="(%1)"/>
      <w:lvlJc w:val="left"/>
      <w:pPr>
        <w:ind w:left="1080" w:hanging="720"/>
      </w:pPr>
      <w:rPr>
        <w:rFonts w:hint="default"/>
      </w:rPr>
    </w:lvl>
    <w:lvl w:ilvl="1" w:tplc="189A3076" w:tentative="1">
      <w:start w:val="1"/>
      <w:numFmt w:val="lowerLetter"/>
      <w:lvlText w:val="%2."/>
      <w:lvlJc w:val="left"/>
      <w:pPr>
        <w:ind w:left="1440" w:hanging="360"/>
      </w:pPr>
    </w:lvl>
    <w:lvl w:ilvl="2" w:tplc="A0A4381C" w:tentative="1">
      <w:start w:val="1"/>
      <w:numFmt w:val="lowerRoman"/>
      <w:lvlText w:val="%3."/>
      <w:lvlJc w:val="right"/>
      <w:pPr>
        <w:ind w:left="2160" w:hanging="180"/>
      </w:pPr>
    </w:lvl>
    <w:lvl w:ilvl="3" w:tplc="F87E82D0" w:tentative="1">
      <w:start w:val="1"/>
      <w:numFmt w:val="decimal"/>
      <w:lvlText w:val="%4."/>
      <w:lvlJc w:val="left"/>
      <w:pPr>
        <w:ind w:left="2880" w:hanging="360"/>
      </w:pPr>
    </w:lvl>
    <w:lvl w:ilvl="4" w:tplc="F0CC5A8A" w:tentative="1">
      <w:start w:val="1"/>
      <w:numFmt w:val="lowerLetter"/>
      <w:lvlText w:val="%5."/>
      <w:lvlJc w:val="left"/>
      <w:pPr>
        <w:ind w:left="3600" w:hanging="360"/>
      </w:pPr>
    </w:lvl>
    <w:lvl w:ilvl="5" w:tplc="BB0C53DC" w:tentative="1">
      <w:start w:val="1"/>
      <w:numFmt w:val="lowerRoman"/>
      <w:lvlText w:val="%6."/>
      <w:lvlJc w:val="right"/>
      <w:pPr>
        <w:ind w:left="4320" w:hanging="180"/>
      </w:pPr>
    </w:lvl>
    <w:lvl w:ilvl="6" w:tplc="7C1849E4" w:tentative="1">
      <w:start w:val="1"/>
      <w:numFmt w:val="decimal"/>
      <w:lvlText w:val="%7."/>
      <w:lvlJc w:val="left"/>
      <w:pPr>
        <w:ind w:left="5040" w:hanging="360"/>
      </w:pPr>
    </w:lvl>
    <w:lvl w:ilvl="7" w:tplc="3F0C0C68" w:tentative="1">
      <w:start w:val="1"/>
      <w:numFmt w:val="lowerLetter"/>
      <w:lvlText w:val="%8."/>
      <w:lvlJc w:val="left"/>
      <w:pPr>
        <w:ind w:left="5760" w:hanging="360"/>
      </w:pPr>
    </w:lvl>
    <w:lvl w:ilvl="8" w:tplc="65E0D8E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B55C3B4E">
      <w:start w:val="1"/>
      <w:numFmt w:val="decimal"/>
      <w:lvlText w:val="%1."/>
      <w:lvlJc w:val="left"/>
      <w:pPr>
        <w:ind w:left="360" w:hanging="360"/>
      </w:pPr>
      <w:rPr>
        <w:rFonts w:hint="default"/>
      </w:rPr>
    </w:lvl>
    <w:lvl w:ilvl="1" w:tplc="8B745CB2" w:tentative="1">
      <w:start w:val="1"/>
      <w:numFmt w:val="lowerLetter"/>
      <w:lvlText w:val="%2."/>
      <w:lvlJc w:val="left"/>
      <w:pPr>
        <w:ind w:left="1080" w:hanging="360"/>
      </w:pPr>
    </w:lvl>
    <w:lvl w:ilvl="2" w:tplc="6CFA28F8" w:tentative="1">
      <w:start w:val="1"/>
      <w:numFmt w:val="lowerRoman"/>
      <w:lvlText w:val="%3."/>
      <w:lvlJc w:val="right"/>
      <w:pPr>
        <w:ind w:left="1800" w:hanging="180"/>
      </w:pPr>
    </w:lvl>
    <w:lvl w:ilvl="3" w:tplc="04D26FD0" w:tentative="1">
      <w:start w:val="1"/>
      <w:numFmt w:val="decimal"/>
      <w:lvlText w:val="%4."/>
      <w:lvlJc w:val="left"/>
      <w:pPr>
        <w:ind w:left="2520" w:hanging="360"/>
      </w:pPr>
    </w:lvl>
    <w:lvl w:ilvl="4" w:tplc="10ACED88" w:tentative="1">
      <w:start w:val="1"/>
      <w:numFmt w:val="lowerLetter"/>
      <w:lvlText w:val="%5."/>
      <w:lvlJc w:val="left"/>
      <w:pPr>
        <w:ind w:left="3240" w:hanging="360"/>
      </w:pPr>
    </w:lvl>
    <w:lvl w:ilvl="5" w:tplc="0046C0AA" w:tentative="1">
      <w:start w:val="1"/>
      <w:numFmt w:val="lowerRoman"/>
      <w:lvlText w:val="%6."/>
      <w:lvlJc w:val="right"/>
      <w:pPr>
        <w:ind w:left="3960" w:hanging="180"/>
      </w:pPr>
    </w:lvl>
    <w:lvl w:ilvl="6" w:tplc="B5529946" w:tentative="1">
      <w:start w:val="1"/>
      <w:numFmt w:val="decimal"/>
      <w:lvlText w:val="%7."/>
      <w:lvlJc w:val="left"/>
      <w:pPr>
        <w:ind w:left="4680" w:hanging="360"/>
      </w:pPr>
    </w:lvl>
    <w:lvl w:ilvl="7" w:tplc="93D260E2" w:tentative="1">
      <w:start w:val="1"/>
      <w:numFmt w:val="lowerLetter"/>
      <w:lvlText w:val="%8."/>
      <w:lvlJc w:val="left"/>
      <w:pPr>
        <w:ind w:left="5400" w:hanging="360"/>
      </w:pPr>
    </w:lvl>
    <w:lvl w:ilvl="8" w:tplc="5D82C34C" w:tentative="1">
      <w:start w:val="1"/>
      <w:numFmt w:val="lowerRoman"/>
      <w:lvlText w:val="%9."/>
      <w:lvlJc w:val="right"/>
      <w:pPr>
        <w:ind w:left="6120" w:hanging="180"/>
      </w:pPr>
    </w:lvl>
  </w:abstractNum>
  <w:abstractNum w:abstractNumId="41" w15:restartNumberingAfterBreak="0">
    <w:nsid w:val="7C3A0FCA"/>
    <w:multiLevelType w:val="hybridMultilevel"/>
    <w:tmpl w:val="B6404B30"/>
    <w:lvl w:ilvl="0" w:tplc="C80034D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5B64C0"/>
    <w:multiLevelType w:val="hybridMultilevel"/>
    <w:tmpl w:val="5504F770"/>
    <w:lvl w:ilvl="0" w:tplc="3E5241DA">
      <w:start w:val="1"/>
      <w:numFmt w:val="lowerRoman"/>
      <w:lvlText w:val="(%1)"/>
      <w:lvlJc w:val="left"/>
      <w:pPr>
        <w:ind w:left="1080" w:hanging="720"/>
      </w:pPr>
      <w:rPr>
        <w:rFonts w:hint="default"/>
      </w:rPr>
    </w:lvl>
    <w:lvl w:ilvl="1" w:tplc="9F307F9A" w:tentative="1">
      <w:start w:val="1"/>
      <w:numFmt w:val="lowerLetter"/>
      <w:lvlText w:val="%2."/>
      <w:lvlJc w:val="left"/>
      <w:pPr>
        <w:ind w:left="1440" w:hanging="360"/>
      </w:pPr>
    </w:lvl>
    <w:lvl w:ilvl="2" w:tplc="C40A37E6" w:tentative="1">
      <w:start w:val="1"/>
      <w:numFmt w:val="lowerRoman"/>
      <w:lvlText w:val="%3."/>
      <w:lvlJc w:val="right"/>
      <w:pPr>
        <w:ind w:left="2160" w:hanging="180"/>
      </w:pPr>
    </w:lvl>
    <w:lvl w:ilvl="3" w:tplc="D0ACD00E" w:tentative="1">
      <w:start w:val="1"/>
      <w:numFmt w:val="decimal"/>
      <w:lvlText w:val="%4."/>
      <w:lvlJc w:val="left"/>
      <w:pPr>
        <w:ind w:left="2880" w:hanging="360"/>
      </w:pPr>
    </w:lvl>
    <w:lvl w:ilvl="4" w:tplc="25EC4434" w:tentative="1">
      <w:start w:val="1"/>
      <w:numFmt w:val="lowerLetter"/>
      <w:lvlText w:val="%5."/>
      <w:lvlJc w:val="left"/>
      <w:pPr>
        <w:ind w:left="3600" w:hanging="360"/>
      </w:pPr>
    </w:lvl>
    <w:lvl w:ilvl="5" w:tplc="0D4685C2" w:tentative="1">
      <w:start w:val="1"/>
      <w:numFmt w:val="lowerRoman"/>
      <w:lvlText w:val="%6."/>
      <w:lvlJc w:val="right"/>
      <w:pPr>
        <w:ind w:left="4320" w:hanging="180"/>
      </w:pPr>
    </w:lvl>
    <w:lvl w:ilvl="6" w:tplc="F3941262" w:tentative="1">
      <w:start w:val="1"/>
      <w:numFmt w:val="decimal"/>
      <w:lvlText w:val="%7."/>
      <w:lvlJc w:val="left"/>
      <w:pPr>
        <w:ind w:left="5040" w:hanging="360"/>
      </w:pPr>
    </w:lvl>
    <w:lvl w:ilvl="7" w:tplc="91B2E8CA" w:tentative="1">
      <w:start w:val="1"/>
      <w:numFmt w:val="lowerLetter"/>
      <w:lvlText w:val="%8."/>
      <w:lvlJc w:val="left"/>
      <w:pPr>
        <w:ind w:left="5760" w:hanging="360"/>
      </w:pPr>
    </w:lvl>
    <w:lvl w:ilvl="8" w:tplc="146272AE"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8B36FECE">
      <w:start w:val="1"/>
      <w:numFmt w:val="decimal"/>
      <w:lvlText w:val="%1."/>
      <w:lvlJc w:val="left"/>
      <w:pPr>
        <w:ind w:left="360" w:hanging="360"/>
      </w:pPr>
      <w:rPr>
        <w:rFonts w:hint="default"/>
      </w:rPr>
    </w:lvl>
    <w:lvl w:ilvl="1" w:tplc="DDF0DAC6" w:tentative="1">
      <w:start w:val="1"/>
      <w:numFmt w:val="lowerLetter"/>
      <w:lvlText w:val="%2."/>
      <w:lvlJc w:val="left"/>
      <w:pPr>
        <w:ind w:left="1080" w:hanging="360"/>
      </w:pPr>
    </w:lvl>
    <w:lvl w:ilvl="2" w:tplc="86388540" w:tentative="1">
      <w:start w:val="1"/>
      <w:numFmt w:val="lowerRoman"/>
      <w:lvlText w:val="%3."/>
      <w:lvlJc w:val="right"/>
      <w:pPr>
        <w:ind w:left="1800" w:hanging="180"/>
      </w:pPr>
    </w:lvl>
    <w:lvl w:ilvl="3" w:tplc="7290718C" w:tentative="1">
      <w:start w:val="1"/>
      <w:numFmt w:val="decimal"/>
      <w:lvlText w:val="%4."/>
      <w:lvlJc w:val="left"/>
      <w:pPr>
        <w:ind w:left="2520" w:hanging="360"/>
      </w:pPr>
    </w:lvl>
    <w:lvl w:ilvl="4" w:tplc="7FDCC190" w:tentative="1">
      <w:start w:val="1"/>
      <w:numFmt w:val="lowerLetter"/>
      <w:lvlText w:val="%5."/>
      <w:lvlJc w:val="left"/>
      <w:pPr>
        <w:ind w:left="3240" w:hanging="360"/>
      </w:pPr>
    </w:lvl>
    <w:lvl w:ilvl="5" w:tplc="4260C150" w:tentative="1">
      <w:start w:val="1"/>
      <w:numFmt w:val="lowerRoman"/>
      <w:lvlText w:val="%6."/>
      <w:lvlJc w:val="right"/>
      <w:pPr>
        <w:ind w:left="3960" w:hanging="180"/>
      </w:pPr>
    </w:lvl>
    <w:lvl w:ilvl="6" w:tplc="BE04234C" w:tentative="1">
      <w:start w:val="1"/>
      <w:numFmt w:val="decimal"/>
      <w:lvlText w:val="%7."/>
      <w:lvlJc w:val="left"/>
      <w:pPr>
        <w:ind w:left="4680" w:hanging="360"/>
      </w:pPr>
    </w:lvl>
    <w:lvl w:ilvl="7" w:tplc="9EDE2B92" w:tentative="1">
      <w:start w:val="1"/>
      <w:numFmt w:val="lowerLetter"/>
      <w:lvlText w:val="%8."/>
      <w:lvlJc w:val="left"/>
      <w:pPr>
        <w:ind w:left="5400" w:hanging="360"/>
      </w:pPr>
    </w:lvl>
    <w:lvl w:ilvl="8" w:tplc="C54A5DB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7382B572">
      <w:start w:val="1"/>
      <w:numFmt w:val="decimal"/>
      <w:lvlText w:val="%1."/>
      <w:lvlJc w:val="left"/>
      <w:pPr>
        <w:ind w:left="360" w:hanging="360"/>
      </w:pPr>
      <w:rPr>
        <w:rFonts w:hint="default"/>
      </w:rPr>
    </w:lvl>
    <w:lvl w:ilvl="1" w:tplc="6A9C41CC" w:tentative="1">
      <w:start w:val="1"/>
      <w:numFmt w:val="lowerLetter"/>
      <w:lvlText w:val="%2."/>
      <w:lvlJc w:val="left"/>
      <w:pPr>
        <w:ind w:left="1080" w:hanging="360"/>
      </w:pPr>
    </w:lvl>
    <w:lvl w:ilvl="2" w:tplc="AC5A8032" w:tentative="1">
      <w:start w:val="1"/>
      <w:numFmt w:val="lowerRoman"/>
      <w:lvlText w:val="%3."/>
      <w:lvlJc w:val="right"/>
      <w:pPr>
        <w:ind w:left="1800" w:hanging="180"/>
      </w:pPr>
    </w:lvl>
    <w:lvl w:ilvl="3" w:tplc="6D4A40E0" w:tentative="1">
      <w:start w:val="1"/>
      <w:numFmt w:val="decimal"/>
      <w:lvlText w:val="%4."/>
      <w:lvlJc w:val="left"/>
      <w:pPr>
        <w:ind w:left="2520" w:hanging="360"/>
      </w:pPr>
    </w:lvl>
    <w:lvl w:ilvl="4" w:tplc="5FF4A16C" w:tentative="1">
      <w:start w:val="1"/>
      <w:numFmt w:val="lowerLetter"/>
      <w:lvlText w:val="%5."/>
      <w:lvlJc w:val="left"/>
      <w:pPr>
        <w:ind w:left="3240" w:hanging="360"/>
      </w:pPr>
    </w:lvl>
    <w:lvl w:ilvl="5" w:tplc="38240D0C" w:tentative="1">
      <w:start w:val="1"/>
      <w:numFmt w:val="lowerRoman"/>
      <w:lvlText w:val="%6."/>
      <w:lvlJc w:val="right"/>
      <w:pPr>
        <w:ind w:left="3960" w:hanging="180"/>
      </w:pPr>
    </w:lvl>
    <w:lvl w:ilvl="6" w:tplc="E59AD2D4" w:tentative="1">
      <w:start w:val="1"/>
      <w:numFmt w:val="decimal"/>
      <w:lvlText w:val="%7."/>
      <w:lvlJc w:val="left"/>
      <w:pPr>
        <w:ind w:left="4680" w:hanging="360"/>
      </w:pPr>
    </w:lvl>
    <w:lvl w:ilvl="7" w:tplc="B7C2FD2C" w:tentative="1">
      <w:start w:val="1"/>
      <w:numFmt w:val="lowerLetter"/>
      <w:lvlText w:val="%8."/>
      <w:lvlJc w:val="left"/>
      <w:pPr>
        <w:ind w:left="5400" w:hanging="360"/>
      </w:pPr>
    </w:lvl>
    <w:lvl w:ilvl="8" w:tplc="2EE8FD78" w:tentative="1">
      <w:start w:val="1"/>
      <w:numFmt w:val="lowerRoman"/>
      <w:lvlText w:val="%9."/>
      <w:lvlJc w:val="right"/>
      <w:pPr>
        <w:ind w:left="6120" w:hanging="180"/>
      </w:pPr>
    </w:lvl>
  </w:abstractNum>
  <w:num w:numId="1">
    <w:abstractNumId w:val="10"/>
  </w:num>
  <w:num w:numId="2">
    <w:abstractNumId w:val="21"/>
  </w:num>
  <w:num w:numId="3">
    <w:abstractNumId w:val="40"/>
  </w:num>
  <w:num w:numId="4">
    <w:abstractNumId w:val="44"/>
  </w:num>
  <w:num w:numId="5">
    <w:abstractNumId w:val="28"/>
  </w:num>
  <w:num w:numId="6">
    <w:abstractNumId w:val="18"/>
  </w:num>
  <w:num w:numId="7">
    <w:abstractNumId w:val="36"/>
  </w:num>
  <w:num w:numId="8">
    <w:abstractNumId w:val="17"/>
  </w:num>
  <w:num w:numId="9">
    <w:abstractNumId w:val="22"/>
  </w:num>
  <w:num w:numId="10">
    <w:abstractNumId w:val="43"/>
  </w:num>
  <w:num w:numId="11">
    <w:abstractNumId w:val="16"/>
  </w:num>
  <w:num w:numId="12">
    <w:abstractNumId w:val="29"/>
  </w:num>
  <w:num w:numId="13">
    <w:abstractNumId w:val="30"/>
  </w:num>
  <w:num w:numId="14">
    <w:abstractNumId w:val="32"/>
  </w:num>
  <w:num w:numId="15">
    <w:abstractNumId w:val="25"/>
  </w:num>
  <w:num w:numId="16">
    <w:abstractNumId w:val="11"/>
  </w:num>
  <w:num w:numId="17">
    <w:abstractNumId w:val="35"/>
  </w:num>
  <w:num w:numId="18">
    <w:abstractNumId w:val="31"/>
  </w:num>
  <w:num w:numId="19">
    <w:abstractNumId w:val="19"/>
  </w:num>
  <w:num w:numId="20">
    <w:abstractNumId w:val="26"/>
  </w:num>
  <w:num w:numId="21">
    <w:abstractNumId w:val="9"/>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42"/>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41"/>
  </w:num>
  <w:num w:numId="40">
    <w:abstractNumId w:val="8"/>
  </w:num>
  <w:num w:numId="41">
    <w:abstractNumId w:val="38"/>
  </w:num>
  <w:num w:numId="42">
    <w:abstractNumId w:val="27"/>
  </w:num>
  <w:num w:numId="43">
    <w:abstractNumId w:val="34"/>
  </w:num>
  <w:num w:numId="44">
    <w:abstractNumId w:val="37"/>
  </w:num>
  <w:num w:numId="45">
    <w:abstractNumId w:val="7"/>
  </w:num>
  <w:num w:numId="46">
    <w:abstractNumId w:val="21"/>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NDSyMDOzMLCwsDBU0lEKTi0uzszPAykwqwUAna9R4SwAAAA="/>
  </w:docVars>
  <w:rsids>
    <w:rsidRoot w:val="00D47C7F"/>
    <w:rsid w:val="00005F2C"/>
    <w:rsid w:val="000068B2"/>
    <w:rsid w:val="00007D33"/>
    <w:rsid w:val="00010C5D"/>
    <w:rsid w:val="0001226A"/>
    <w:rsid w:val="00016AF7"/>
    <w:rsid w:val="00016B96"/>
    <w:rsid w:val="0002422B"/>
    <w:rsid w:val="00026774"/>
    <w:rsid w:val="00027B44"/>
    <w:rsid w:val="00032FA9"/>
    <w:rsid w:val="00033E8B"/>
    <w:rsid w:val="000347F1"/>
    <w:rsid w:val="000361C1"/>
    <w:rsid w:val="000365FB"/>
    <w:rsid w:val="000375E6"/>
    <w:rsid w:val="00037D82"/>
    <w:rsid w:val="0004117C"/>
    <w:rsid w:val="00041A8E"/>
    <w:rsid w:val="000441E5"/>
    <w:rsid w:val="00044A3E"/>
    <w:rsid w:val="0004521A"/>
    <w:rsid w:val="00045EB8"/>
    <w:rsid w:val="00046AD0"/>
    <w:rsid w:val="00046C37"/>
    <w:rsid w:val="000554D9"/>
    <w:rsid w:val="00055E9B"/>
    <w:rsid w:val="000560C1"/>
    <w:rsid w:val="00056CC6"/>
    <w:rsid w:val="00063326"/>
    <w:rsid w:val="00066887"/>
    <w:rsid w:val="0007067D"/>
    <w:rsid w:val="000716C6"/>
    <w:rsid w:val="00071762"/>
    <w:rsid w:val="00073CF9"/>
    <w:rsid w:val="0007674F"/>
    <w:rsid w:val="00080F52"/>
    <w:rsid w:val="00083BD0"/>
    <w:rsid w:val="00087949"/>
    <w:rsid w:val="000913B7"/>
    <w:rsid w:val="00093B50"/>
    <w:rsid w:val="000943F6"/>
    <w:rsid w:val="000A2F7A"/>
    <w:rsid w:val="000A3EB3"/>
    <w:rsid w:val="000A421D"/>
    <w:rsid w:val="000B1D8F"/>
    <w:rsid w:val="000B4B5F"/>
    <w:rsid w:val="000C0CF2"/>
    <w:rsid w:val="000C11E0"/>
    <w:rsid w:val="000C157F"/>
    <w:rsid w:val="000C1D9C"/>
    <w:rsid w:val="000C6D25"/>
    <w:rsid w:val="000D0F66"/>
    <w:rsid w:val="000D11AD"/>
    <w:rsid w:val="000D408C"/>
    <w:rsid w:val="000D69FA"/>
    <w:rsid w:val="000E098B"/>
    <w:rsid w:val="000E2D13"/>
    <w:rsid w:val="000E38F6"/>
    <w:rsid w:val="000E39AC"/>
    <w:rsid w:val="000F466B"/>
    <w:rsid w:val="000F6D5F"/>
    <w:rsid w:val="00100679"/>
    <w:rsid w:val="00100C01"/>
    <w:rsid w:val="00102A81"/>
    <w:rsid w:val="00102C0D"/>
    <w:rsid w:val="00102D37"/>
    <w:rsid w:val="0010428C"/>
    <w:rsid w:val="00104AA8"/>
    <w:rsid w:val="00105C13"/>
    <w:rsid w:val="00105D38"/>
    <w:rsid w:val="00106755"/>
    <w:rsid w:val="00106BF6"/>
    <w:rsid w:val="00106D91"/>
    <w:rsid w:val="00107298"/>
    <w:rsid w:val="0011078A"/>
    <w:rsid w:val="00111C28"/>
    <w:rsid w:val="00112262"/>
    <w:rsid w:val="00114763"/>
    <w:rsid w:val="0011599E"/>
    <w:rsid w:val="001169AF"/>
    <w:rsid w:val="001219CF"/>
    <w:rsid w:val="00127576"/>
    <w:rsid w:val="00127666"/>
    <w:rsid w:val="0013125F"/>
    <w:rsid w:val="0013167E"/>
    <w:rsid w:val="001350BF"/>
    <w:rsid w:val="001355E0"/>
    <w:rsid w:val="00141FBF"/>
    <w:rsid w:val="00143F23"/>
    <w:rsid w:val="00144DC6"/>
    <w:rsid w:val="0014651E"/>
    <w:rsid w:val="00146E3C"/>
    <w:rsid w:val="0014725A"/>
    <w:rsid w:val="0014726C"/>
    <w:rsid w:val="001473C0"/>
    <w:rsid w:val="00147B45"/>
    <w:rsid w:val="001507FA"/>
    <w:rsid w:val="00150DB8"/>
    <w:rsid w:val="0015120C"/>
    <w:rsid w:val="00151355"/>
    <w:rsid w:val="00151B27"/>
    <w:rsid w:val="00153862"/>
    <w:rsid w:val="00154AE9"/>
    <w:rsid w:val="00160DD7"/>
    <w:rsid w:val="00161ED0"/>
    <w:rsid w:val="00164E70"/>
    <w:rsid w:val="001671CD"/>
    <w:rsid w:val="00173690"/>
    <w:rsid w:val="00177142"/>
    <w:rsid w:val="001771A2"/>
    <w:rsid w:val="00181979"/>
    <w:rsid w:val="00194D85"/>
    <w:rsid w:val="001A257A"/>
    <w:rsid w:val="001A3CC6"/>
    <w:rsid w:val="001A3DEE"/>
    <w:rsid w:val="001A3F29"/>
    <w:rsid w:val="001A6278"/>
    <w:rsid w:val="001B2A10"/>
    <w:rsid w:val="001B4817"/>
    <w:rsid w:val="001B5795"/>
    <w:rsid w:val="001B7026"/>
    <w:rsid w:val="001C1CC3"/>
    <w:rsid w:val="001C43E1"/>
    <w:rsid w:val="001C4B32"/>
    <w:rsid w:val="001C587A"/>
    <w:rsid w:val="001C7E93"/>
    <w:rsid w:val="001D1BCB"/>
    <w:rsid w:val="001D28F3"/>
    <w:rsid w:val="001D5000"/>
    <w:rsid w:val="001D57AC"/>
    <w:rsid w:val="001E2092"/>
    <w:rsid w:val="001E320E"/>
    <w:rsid w:val="001E5C0C"/>
    <w:rsid w:val="001E7F6C"/>
    <w:rsid w:val="001F36BF"/>
    <w:rsid w:val="001F3D4C"/>
    <w:rsid w:val="001F5AB8"/>
    <w:rsid w:val="001F70F8"/>
    <w:rsid w:val="001F787B"/>
    <w:rsid w:val="0020115B"/>
    <w:rsid w:val="002037BC"/>
    <w:rsid w:val="0020582E"/>
    <w:rsid w:val="002058BE"/>
    <w:rsid w:val="00207302"/>
    <w:rsid w:val="00211DF0"/>
    <w:rsid w:val="00211FAB"/>
    <w:rsid w:val="00212FE0"/>
    <w:rsid w:val="002135E6"/>
    <w:rsid w:val="00214BF0"/>
    <w:rsid w:val="002341C2"/>
    <w:rsid w:val="00244C38"/>
    <w:rsid w:val="002462C7"/>
    <w:rsid w:val="0024690D"/>
    <w:rsid w:val="00246AC0"/>
    <w:rsid w:val="0025184F"/>
    <w:rsid w:val="002544D6"/>
    <w:rsid w:val="00255CD3"/>
    <w:rsid w:val="00260B7C"/>
    <w:rsid w:val="00261B5D"/>
    <w:rsid w:val="00261DFE"/>
    <w:rsid w:val="00270A73"/>
    <w:rsid w:val="00271CBD"/>
    <w:rsid w:val="00272536"/>
    <w:rsid w:val="00272CA1"/>
    <w:rsid w:val="00272E9F"/>
    <w:rsid w:val="00273D3C"/>
    <w:rsid w:val="00275502"/>
    <w:rsid w:val="00275C3F"/>
    <w:rsid w:val="00283655"/>
    <w:rsid w:val="00283FCD"/>
    <w:rsid w:val="00284C8C"/>
    <w:rsid w:val="00286CD9"/>
    <w:rsid w:val="00286F90"/>
    <w:rsid w:val="00291F2A"/>
    <w:rsid w:val="0029603C"/>
    <w:rsid w:val="00297BE7"/>
    <w:rsid w:val="002A0515"/>
    <w:rsid w:val="002A1858"/>
    <w:rsid w:val="002A2049"/>
    <w:rsid w:val="002A65BF"/>
    <w:rsid w:val="002A68F0"/>
    <w:rsid w:val="002B25D4"/>
    <w:rsid w:val="002B566B"/>
    <w:rsid w:val="002B6185"/>
    <w:rsid w:val="002B62D6"/>
    <w:rsid w:val="002B6459"/>
    <w:rsid w:val="002C08C4"/>
    <w:rsid w:val="002C0AF9"/>
    <w:rsid w:val="002C347F"/>
    <w:rsid w:val="002D1B8B"/>
    <w:rsid w:val="002D7CFB"/>
    <w:rsid w:val="002E0765"/>
    <w:rsid w:val="002E3D9D"/>
    <w:rsid w:val="002E51E8"/>
    <w:rsid w:val="002E5593"/>
    <w:rsid w:val="002E6925"/>
    <w:rsid w:val="002F0C84"/>
    <w:rsid w:val="002F1900"/>
    <w:rsid w:val="002F297A"/>
    <w:rsid w:val="003011C4"/>
    <w:rsid w:val="00301A7A"/>
    <w:rsid w:val="00305A88"/>
    <w:rsid w:val="00306C6E"/>
    <w:rsid w:val="00307899"/>
    <w:rsid w:val="00307D1D"/>
    <w:rsid w:val="00310054"/>
    <w:rsid w:val="00310FE7"/>
    <w:rsid w:val="0031551A"/>
    <w:rsid w:val="00315A10"/>
    <w:rsid w:val="003169B0"/>
    <w:rsid w:val="00316B43"/>
    <w:rsid w:val="00320507"/>
    <w:rsid w:val="003206B7"/>
    <w:rsid w:val="00321D5D"/>
    <w:rsid w:val="00322058"/>
    <w:rsid w:val="00322D19"/>
    <w:rsid w:val="00326E77"/>
    <w:rsid w:val="003276F6"/>
    <w:rsid w:val="0033013D"/>
    <w:rsid w:val="00335446"/>
    <w:rsid w:val="00335738"/>
    <w:rsid w:val="00343B72"/>
    <w:rsid w:val="00344C76"/>
    <w:rsid w:val="003451FE"/>
    <w:rsid w:val="00345921"/>
    <w:rsid w:val="00350860"/>
    <w:rsid w:val="00351D45"/>
    <w:rsid w:val="00351F22"/>
    <w:rsid w:val="00352338"/>
    <w:rsid w:val="00353B34"/>
    <w:rsid w:val="00354B4A"/>
    <w:rsid w:val="00360518"/>
    <w:rsid w:val="00360C5F"/>
    <w:rsid w:val="00362D76"/>
    <w:rsid w:val="0037145C"/>
    <w:rsid w:val="0037383E"/>
    <w:rsid w:val="00376776"/>
    <w:rsid w:val="00382112"/>
    <w:rsid w:val="003839B2"/>
    <w:rsid w:val="0038489E"/>
    <w:rsid w:val="00387225"/>
    <w:rsid w:val="003907CB"/>
    <w:rsid w:val="0039121A"/>
    <w:rsid w:val="003915D0"/>
    <w:rsid w:val="00396DB9"/>
    <w:rsid w:val="003A1EE0"/>
    <w:rsid w:val="003A496E"/>
    <w:rsid w:val="003B09B9"/>
    <w:rsid w:val="003B0FF0"/>
    <w:rsid w:val="003B31CA"/>
    <w:rsid w:val="003B4A47"/>
    <w:rsid w:val="003B7142"/>
    <w:rsid w:val="003C05AA"/>
    <w:rsid w:val="003C2468"/>
    <w:rsid w:val="003C28FE"/>
    <w:rsid w:val="003C300D"/>
    <w:rsid w:val="003C53F4"/>
    <w:rsid w:val="003C6C41"/>
    <w:rsid w:val="003D03F6"/>
    <w:rsid w:val="003D1691"/>
    <w:rsid w:val="003D3B27"/>
    <w:rsid w:val="003E1D22"/>
    <w:rsid w:val="003E2CDC"/>
    <w:rsid w:val="003E3A5F"/>
    <w:rsid w:val="003E42B1"/>
    <w:rsid w:val="003E49A2"/>
    <w:rsid w:val="003E628E"/>
    <w:rsid w:val="003E6EF8"/>
    <w:rsid w:val="003E7EC7"/>
    <w:rsid w:val="003F3451"/>
    <w:rsid w:val="003F407B"/>
    <w:rsid w:val="003F44B7"/>
    <w:rsid w:val="003F7BC2"/>
    <w:rsid w:val="004034D7"/>
    <w:rsid w:val="00403732"/>
    <w:rsid w:val="004040A6"/>
    <w:rsid w:val="0040444A"/>
    <w:rsid w:val="004047CF"/>
    <w:rsid w:val="00411B4A"/>
    <w:rsid w:val="004127D2"/>
    <w:rsid w:val="00412844"/>
    <w:rsid w:val="0041788C"/>
    <w:rsid w:val="00417CD3"/>
    <w:rsid w:val="00421E4B"/>
    <w:rsid w:val="004223FA"/>
    <w:rsid w:val="00426907"/>
    <w:rsid w:val="00434FE1"/>
    <w:rsid w:val="00436409"/>
    <w:rsid w:val="00436BCC"/>
    <w:rsid w:val="00436C67"/>
    <w:rsid w:val="00441B86"/>
    <w:rsid w:val="00441E07"/>
    <w:rsid w:val="004442A1"/>
    <w:rsid w:val="004503D9"/>
    <w:rsid w:val="00450A2A"/>
    <w:rsid w:val="00453250"/>
    <w:rsid w:val="00453285"/>
    <w:rsid w:val="00453D23"/>
    <w:rsid w:val="0045501C"/>
    <w:rsid w:val="00456837"/>
    <w:rsid w:val="00460FF4"/>
    <w:rsid w:val="0046311F"/>
    <w:rsid w:val="00464426"/>
    <w:rsid w:val="004651A1"/>
    <w:rsid w:val="00472F5B"/>
    <w:rsid w:val="0047359C"/>
    <w:rsid w:val="00473F53"/>
    <w:rsid w:val="00474205"/>
    <w:rsid w:val="00480DBD"/>
    <w:rsid w:val="004813D5"/>
    <w:rsid w:val="00484B7E"/>
    <w:rsid w:val="0048658C"/>
    <w:rsid w:val="00486BCB"/>
    <w:rsid w:val="00492052"/>
    <w:rsid w:val="00492AB8"/>
    <w:rsid w:val="00492D6F"/>
    <w:rsid w:val="004936A8"/>
    <w:rsid w:val="004939D9"/>
    <w:rsid w:val="00495EEF"/>
    <w:rsid w:val="00496CC7"/>
    <w:rsid w:val="004A2908"/>
    <w:rsid w:val="004A7B9E"/>
    <w:rsid w:val="004B1F57"/>
    <w:rsid w:val="004B2B88"/>
    <w:rsid w:val="004B2CE3"/>
    <w:rsid w:val="004C11B1"/>
    <w:rsid w:val="004C415C"/>
    <w:rsid w:val="004C4C22"/>
    <w:rsid w:val="004C61E0"/>
    <w:rsid w:val="004D04E0"/>
    <w:rsid w:val="004D09FE"/>
    <w:rsid w:val="004D37CE"/>
    <w:rsid w:val="004D4087"/>
    <w:rsid w:val="004D4299"/>
    <w:rsid w:val="004D49E7"/>
    <w:rsid w:val="004D6542"/>
    <w:rsid w:val="004D6B7D"/>
    <w:rsid w:val="004E2FF7"/>
    <w:rsid w:val="004E4560"/>
    <w:rsid w:val="004E4B59"/>
    <w:rsid w:val="004E4D73"/>
    <w:rsid w:val="004E7984"/>
    <w:rsid w:val="004E7C3E"/>
    <w:rsid w:val="004F0FAC"/>
    <w:rsid w:val="004F184E"/>
    <w:rsid w:val="004F372C"/>
    <w:rsid w:val="004F5F04"/>
    <w:rsid w:val="00500509"/>
    <w:rsid w:val="00500C61"/>
    <w:rsid w:val="005048CE"/>
    <w:rsid w:val="00505C7A"/>
    <w:rsid w:val="00505E80"/>
    <w:rsid w:val="00506DFF"/>
    <w:rsid w:val="00506F8A"/>
    <w:rsid w:val="005075FD"/>
    <w:rsid w:val="00511BC2"/>
    <w:rsid w:val="0051590A"/>
    <w:rsid w:val="005232AD"/>
    <w:rsid w:val="0052465B"/>
    <w:rsid w:val="00524B48"/>
    <w:rsid w:val="00524FED"/>
    <w:rsid w:val="00530802"/>
    <w:rsid w:val="00531438"/>
    <w:rsid w:val="005342AC"/>
    <w:rsid w:val="0053533B"/>
    <w:rsid w:val="00535F54"/>
    <w:rsid w:val="00544158"/>
    <w:rsid w:val="00551198"/>
    <w:rsid w:val="00551EEC"/>
    <w:rsid w:val="00554707"/>
    <w:rsid w:val="00556C80"/>
    <w:rsid w:val="0056026F"/>
    <w:rsid w:val="005603F5"/>
    <w:rsid w:val="00564206"/>
    <w:rsid w:val="005656EA"/>
    <w:rsid w:val="00567AC5"/>
    <w:rsid w:val="0057065E"/>
    <w:rsid w:val="00570D51"/>
    <w:rsid w:val="005723A4"/>
    <w:rsid w:val="00572EFA"/>
    <w:rsid w:val="0058477B"/>
    <w:rsid w:val="00586597"/>
    <w:rsid w:val="00587AF5"/>
    <w:rsid w:val="005930F3"/>
    <w:rsid w:val="00593ACA"/>
    <w:rsid w:val="00594DF6"/>
    <w:rsid w:val="0059567C"/>
    <w:rsid w:val="0059613D"/>
    <w:rsid w:val="005A2F17"/>
    <w:rsid w:val="005A6C29"/>
    <w:rsid w:val="005A7AAE"/>
    <w:rsid w:val="005A7D8B"/>
    <w:rsid w:val="005B0ADF"/>
    <w:rsid w:val="005B4A66"/>
    <w:rsid w:val="005B6E51"/>
    <w:rsid w:val="005B6E6B"/>
    <w:rsid w:val="005B7948"/>
    <w:rsid w:val="005C1727"/>
    <w:rsid w:val="005C7FE6"/>
    <w:rsid w:val="005D0655"/>
    <w:rsid w:val="005D0A7A"/>
    <w:rsid w:val="005D18FD"/>
    <w:rsid w:val="005D4B59"/>
    <w:rsid w:val="005D5153"/>
    <w:rsid w:val="005E2AB2"/>
    <w:rsid w:val="005E7069"/>
    <w:rsid w:val="005F3018"/>
    <w:rsid w:val="005F7AA4"/>
    <w:rsid w:val="00600FBE"/>
    <w:rsid w:val="00602850"/>
    <w:rsid w:val="0060529D"/>
    <w:rsid w:val="006147C7"/>
    <w:rsid w:val="00615A6E"/>
    <w:rsid w:val="0061783F"/>
    <w:rsid w:val="00617C34"/>
    <w:rsid w:val="0062219C"/>
    <w:rsid w:val="00624169"/>
    <w:rsid w:val="006260C6"/>
    <w:rsid w:val="006337F7"/>
    <w:rsid w:val="006358A3"/>
    <w:rsid w:val="006403E4"/>
    <w:rsid w:val="0064140E"/>
    <w:rsid w:val="006448AF"/>
    <w:rsid w:val="0065016B"/>
    <w:rsid w:val="006544AC"/>
    <w:rsid w:val="0065593B"/>
    <w:rsid w:val="00656ED3"/>
    <w:rsid w:val="00657CFA"/>
    <w:rsid w:val="00663E80"/>
    <w:rsid w:val="00666DA4"/>
    <w:rsid w:val="00671525"/>
    <w:rsid w:val="00673BAF"/>
    <w:rsid w:val="00673BCD"/>
    <w:rsid w:val="0067752A"/>
    <w:rsid w:val="006776B5"/>
    <w:rsid w:val="0068302E"/>
    <w:rsid w:val="006835F0"/>
    <w:rsid w:val="00685E62"/>
    <w:rsid w:val="006876C4"/>
    <w:rsid w:val="006879FF"/>
    <w:rsid w:val="006930C4"/>
    <w:rsid w:val="006942ED"/>
    <w:rsid w:val="00695ABB"/>
    <w:rsid w:val="00697D5C"/>
    <w:rsid w:val="006A02E7"/>
    <w:rsid w:val="006A191A"/>
    <w:rsid w:val="006A1D28"/>
    <w:rsid w:val="006A23CA"/>
    <w:rsid w:val="006A3705"/>
    <w:rsid w:val="006B02E4"/>
    <w:rsid w:val="006B0625"/>
    <w:rsid w:val="006B280D"/>
    <w:rsid w:val="006B7A27"/>
    <w:rsid w:val="006D264A"/>
    <w:rsid w:val="006D2959"/>
    <w:rsid w:val="006D4E93"/>
    <w:rsid w:val="006D5963"/>
    <w:rsid w:val="006D72C3"/>
    <w:rsid w:val="006E1CB5"/>
    <w:rsid w:val="006E5F7A"/>
    <w:rsid w:val="006E7DD4"/>
    <w:rsid w:val="006E7EC9"/>
    <w:rsid w:val="006F0FB3"/>
    <w:rsid w:val="006F2C15"/>
    <w:rsid w:val="006F2E19"/>
    <w:rsid w:val="006F7120"/>
    <w:rsid w:val="006F72A9"/>
    <w:rsid w:val="0070120D"/>
    <w:rsid w:val="007035EB"/>
    <w:rsid w:val="00703B59"/>
    <w:rsid w:val="00704337"/>
    <w:rsid w:val="00704507"/>
    <w:rsid w:val="00705B11"/>
    <w:rsid w:val="00707D2D"/>
    <w:rsid w:val="00713AE1"/>
    <w:rsid w:val="00713C76"/>
    <w:rsid w:val="00716F75"/>
    <w:rsid w:val="007202AA"/>
    <w:rsid w:val="00720829"/>
    <w:rsid w:val="00720A49"/>
    <w:rsid w:val="0072499A"/>
    <w:rsid w:val="00724BA1"/>
    <w:rsid w:val="00725663"/>
    <w:rsid w:val="00730049"/>
    <w:rsid w:val="007323D5"/>
    <w:rsid w:val="00734A6C"/>
    <w:rsid w:val="00736CC3"/>
    <w:rsid w:val="00740612"/>
    <w:rsid w:val="007408B3"/>
    <w:rsid w:val="00741467"/>
    <w:rsid w:val="0074176C"/>
    <w:rsid w:val="00741CFB"/>
    <w:rsid w:val="007430CA"/>
    <w:rsid w:val="007444A4"/>
    <w:rsid w:val="00744967"/>
    <w:rsid w:val="007451C1"/>
    <w:rsid w:val="00750397"/>
    <w:rsid w:val="00751838"/>
    <w:rsid w:val="00754635"/>
    <w:rsid w:val="00755745"/>
    <w:rsid w:val="00755AF5"/>
    <w:rsid w:val="00757430"/>
    <w:rsid w:val="00757FAA"/>
    <w:rsid w:val="00760B01"/>
    <w:rsid w:val="00761220"/>
    <w:rsid w:val="00762700"/>
    <w:rsid w:val="00765B55"/>
    <w:rsid w:val="00765F11"/>
    <w:rsid w:val="0076697A"/>
    <w:rsid w:val="00766D2F"/>
    <w:rsid w:val="00767405"/>
    <w:rsid w:val="00770351"/>
    <w:rsid w:val="00772DC8"/>
    <w:rsid w:val="00775934"/>
    <w:rsid w:val="0077721A"/>
    <w:rsid w:val="00777ABB"/>
    <w:rsid w:val="0078290A"/>
    <w:rsid w:val="007837BF"/>
    <w:rsid w:val="00784169"/>
    <w:rsid w:val="00792722"/>
    <w:rsid w:val="007948D2"/>
    <w:rsid w:val="00794B77"/>
    <w:rsid w:val="00795969"/>
    <w:rsid w:val="007A1249"/>
    <w:rsid w:val="007A2F95"/>
    <w:rsid w:val="007A31EF"/>
    <w:rsid w:val="007A385F"/>
    <w:rsid w:val="007A41B7"/>
    <w:rsid w:val="007A6A4F"/>
    <w:rsid w:val="007A75E6"/>
    <w:rsid w:val="007B2F4D"/>
    <w:rsid w:val="007B4627"/>
    <w:rsid w:val="007B4A9A"/>
    <w:rsid w:val="007B4F96"/>
    <w:rsid w:val="007B54C9"/>
    <w:rsid w:val="007B6B9F"/>
    <w:rsid w:val="007C1A7B"/>
    <w:rsid w:val="007C2DE2"/>
    <w:rsid w:val="007C7711"/>
    <w:rsid w:val="007C777A"/>
    <w:rsid w:val="007C7A8D"/>
    <w:rsid w:val="007D0AC4"/>
    <w:rsid w:val="007D1465"/>
    <w:rsid w:val="007D50B3"/>
    <w:rsid w:val="007E0DFE"/>
    <w:rsid w:val="007E281E"/>
    <w:rsid w:val="007F30DF"/>
    <w:rsid w:val="007F59F1"/>
    <w:rsid w:val="00800E4A"/>
    <w:rsid w:val="00801034"/>
    <w:rsid w:val="00802DD4"/>
    <w:rsid w:val="0080346B"/>
    <w:rsid w:val="008065FF"/>
    <w:rsid w:val="00812F5A"/>
    <w:rsid w:val="0081411C"/>
    <w:rsid w:val="0081573C"/>
    <w:rsid w:val="008163CA"/>
    <w:rsid w:val="00816479"/>
    <w:rsid w:val="00821B3B"/>
    <w:rsid w:val="0082469B"/>
    <w:rsid w:val="0083039A"/>
    <w:rsid w:val="008304F8"/>
    <w:rsid w:val="00831CA3"/>
    <w:rsid w:val="00832113"/>
    <w:rsid w:val="00832A6B"/>
    <w:rsid w:val="00833AE3"/>
    <w:rsid w:val="008344A5"/>
    <w:rsid w:val="00836760"/>
    <w:rsid w:val="008414CA"/>
    <w:rsid w:val="00844F67"/>
    <w:rsid w:val="00852324"/>
    <w:rsid w:val="00856BDB"/>
    <w:rsid w:val="00857077"/>
    <w:rsid w:val="00862E8D"/>
    <w:rsid w:val="0086785E"/>
    <w:rsid w:val="00870650"/>
    <w:rsid w:val="0087226C"/>
    <w:rsid w:val="00873B9D"/>
    <w:rsid w:val="008758DC"/>
    <w:rsid w:val="00877608"/>
    <w:rsid w:val="008802CB"/>
    <w:rsid w:val="0088284A"/>
    <w:rsid w:val="00883607"/>
    <w:rsid w:val="00890B2B"/>
    <w:rsid w:val="008A215F"/>
    <w:rsid w:val="008A22A5"/>
    <w:rsid w:val="008A5055"/>
    <w:rsid w:val="008A6A3A"/>
    <w:rsid w:val="008A71E3"/>
    <w:rsid w:val="008B1E83"/>
    <w:rsid w:val="008B33CF"/>
    <w:rsid w:val="008B67B8"/>
    <w:rsid w:val="008B6BBE"/>
    <w:rsid w:val="008C10C4"/>
    <w:rsid w:val="008C16D9"/>
    <w:rsid w:val="008C222B"/>
    <w:rsid w:val="008C33B9"/>
    <w:rsid w:val="008C708D"/>
    <w:rsid w:val="008E0C51"/>
    <w:rsid w:val="008E5135"/>
    <w:rsid w:val="008F0883"/>
    <w:rsid w:val="008F0E4E"/>
    <w:rsid w:val="008F494D"/>
    <w:rsid w:val="00901D5C"/>
    <w:rsid w:val="0090334A"/>
    <w:rsid w:val="009037A2"/>
    <w:rsid w:val="009050C9"/>
    <w:rsid w:val="00910F13"/>
    <w:rsid w:val="00913BEA"/>
    <w:rsid w:val="009165A8"/>
    <w:rsid w:val="0091751B"/>
    <w:rsid w:val="009233B9"/>
    <w:rsid w:val="009331D6"/>
    <w:rsid w:val="0093372E"/>
    <w:rsid w:val="0093440B"/>
    <w:rsid w:val="00934926"/>
    <w:rsid w:val="0093514A"/>
    <w:rsid w:val="00935B5A"/>
    <w:rsid w:val="00940F3E"/>
    <w:rsid w:val="00943DF9"/>
    <w:rsid w:val="00944B8F"/>
    <w:rsid w:val="00945693"/>
    <w:rsid w:val="00945EA1"/>
    <w:rsid w:val="00950DFE"/>
    <w:rsid w:val="00954046"/>
    <w:rsid w:val="00961435"/>
    <w:rsid w:val="0097352C"/>
    <w:rsid w:val="00976044"/>
    <w:rsid w:val="00981A00"/>
    <w:rsid w:val="0098260C"/>
    <w:rsid w:val="00982844"/>
    <w:rsid w:val="00987556"/>
    <w:rsid w:val="00994038"/>
    <w:rsid w:val="00994E2F"/>
    <w:rsid w:val="00995153"/>
    <w:rsid w:val="0099729F"/>
    <w:rsid w:val="009A0105"/>
    <w:rsid w:val="009A09C2"/>
    <w:rsid w:val="009A2329"/>
    <w:rsid w:val="009A33B6"/>
    <w:rsid w:val="009A71B2"/>
    <w:rsid w:val="009A74F7"/>
    <w:rsid w:val="009A756D"/>
    <w:rsid w:val="009A7F75"/>
    <w:rsid w:val="009B212E"/>
    <w:rsid w:val="009B7A4A"/>
    <w:rsid w:val="009C2734"/>
    <w:rsid w:val="009C2968"/>
    <w:rsid w:val="009C5E60"/>
    <w:rsid w:val="009C6159"/>
    <w:rsid w:val="009C680C"/>
    <w:rsid w:val="009C7501"/>
    <w:rsid w:val="009C7A43"/>
    <w:rsid w:val="009D0AEC"/>
    <w:rsid w:val="009D0C2F"/>
    <w:rsid w:val="009D1291"/>
    <w:rsid w:val="009D1669"/>
    <w:rsid w:val="009D2BDF"/>
    <w:rsid w:val="009E013D"/>
    <w:rsid w:val="009E01E4"/>
    <w:rsid w:val="009E2525"/>
    <w:rsid w:val="009E2D15"/>
    <w:rsid w:val="009E3BE0"/>
    <w:rsid w:val="009E43F4"/>
    <w:rsid w:val="009E56FA"/>
    <w:rsid w:val="009E739A"/>
    <w:rsid w:val="009F0C36"/>
    <w:rsid w:val="009F5645"/>
    <w:rsid w:val="009F5E18"/>
    <w:rsid w:val="00A01540"/>
    <w:rsid w:val="00A07C86"/>
    <w:rsid w:val="00A07F4A"/>
    <w:rsid w:val="00A148A7"/>
    <w:rsid w:val="00A15A90"/>
    <w:rsid w:val="00A15FD8"/>
    <w:rsid w:val="00A16A32"/>
    <w:rsid w:val="00A23951"/>
    <w:rsid w:val="00A239D2"/>
    <w:rsid w:val="00A2612A"/>
    <w:rsid w:val="00A307BB"/>
    <w:rsid w:val="00A329FE"/>
    <w:rsid w:val="00A34418"/>
    <w:rsid w:val="00A35304"/>
    <w:rsid w:val="00A36248"/>
    <w:rsid w:val="00A36E5D"/>
    <w:rsid w:val="00A403ED"/>
    <w:rsid w:val="00A42422"/>
    <w:rsid w:val="00A46F94"/>
    <w:rsid w:val="00A51160"/>
    <w:rsid w:val="00A5309A"/>
    <w:rsid w:val="00A614AC"/>
    <w:rsid w:val="00A6364D"/>
    <w:rsid w:val="00A63B02"/>
    <w:rsid w:val="00A63CDC"/>
    <w:rsid w:val="00A65EA2"/>
    <w:rsid w:val="00A715A7"/>
    <w:rsid w:val="00A732D8"/>
    <w:rsid w:val="00A73923"/>
    <w:rsid w:val="00A76021"/>
    <w:rsid w:val="00A80B4B"/>
    <w:rsid w:val="00A81055"/>
    <w:rsid w:val="00A815FE"/>
    <w:rsid w:val="00A8311B"/>
    <w:rsid w:val="00A8419B"/>
    <w:rsid w:val="00A876AC"/>
    <w:rsid w:val="00A909C2"/>
    <w:rsid w:val="00A912FC"/>
    <w:rsid w:val="00A930CE"/>
    <w:rsid w:val="00A93E23"/>
    <w:rsid w:val="00A944B1"/>
    <w:rsid w:val="00AA0463"/>
    <w:rsid w:val="00AA0A77"/>
    <w:rsid w:val="00AA0EB3"/>
    <w:rsid w:val="00AA106E"/>
    <w:rsid w:val="00AA336B"/>
    <w:rsid w:val="00AA3CBA"/>
    <w:rsid w:val="00AA4A27"/>
    <w:rsid w:val="00AA6A61"/>
    <w:rsid w:val="00AA6E6C"/>
    <w:rsid w:val="00AA722E"/>
    <w:rsid w:val="00AB1953"/>
    <w:rsid w:val="00AB408B"/>
    <w:rsid w:val="00AB4E72"/>
    <w:rsid w:val="00AB667B"/>
    <w:rsid w:val="00AB7459"/>
    <w:rsid w:val="00AC13C3"/>
    <w:rsid w:val="00AC5817"/>
    <w:rsid w:val="00AC618E"/>
    <w:rsid w:val="00AD393F"/>
    <w:rsid w:val="00AD65C6"/>
    <w:rsid w:val="00AD7AD6"/>
    <w:rsid w:val="00AE16A1"/>
    <w:rsid w:val="00AE2313"/>
    <w:rsid w:val="00AF2AE1"/>
    <w:rsid w:val="00AF3467"/>
    <w:rsid w:val="00AF3843"/>
    <w:rsid w:val="00AF6E36"/>
    <w:rsid w:val="00B01EB3"/>
    <w:rsid w:val="00B01F9B"/>
    <w:rsid w:val="00B04348"/>
    <w:rsid w:val="00B05DA3"/>
    <w:rsid w:val="00B1378C"/>
    <w:rsid w:val="00B1467D"/>
    <w:rsid w:val="00B1526E"/>
    <w:rsid w:val="00B16D65"/>
    <w:rsid w:val="00B16F44"/>
    <w:rsid w:val="00B17B2D"/>
    <w:rsid w:val="00B20248"/>
    <w:rsid w:val="00B23A52"/>
    <w:rsid w:val="00B270DC"/>
    <w:rsid w:val="00B315A8"/>
    <w:rsid w:val="00B354CD"/>
    <w:rsid w:val="00B46675"/>
    <w:rsid w:val="00B47854"/>
    <w:rsid w:val="00B56859"/>
    <w:rsid w:val="00B63356"/>
    <w:rsid w:val="00B639BB"/>
    <w:rsid w:val="00B64FF6"/>
    <w:rsid w:val="00B66DF3"/>
    <w:rsid w:val="00B67D39"/>
    <w:rsid w:val="00B7192F"/>
    <w:rsid w:val="00B71F96"/>
    <w:rsid w:val="00B735AA"/>
    <w:rsid w:val="00B85184"/>
    <w:rsid w:val="00B857C0"/>
    <w:rsid w:val="00B912DF"/>
    <w:rsid w:val="00B931BD"/>
    <w:rsid w:val="00B9411D"/>
    <w:rsid w:val="00B9669C"/>
    <w:rsid w:val="00B96DD2"/>
    <w:rsid w:val="00BA2391"/>
    <w:rsid w:val="00BB1135"/>
    <w:rsid w:val="00BB479E"/>
    <w:rsid w:val="00BB65A6"/>
    <w:rsid w:val="00BB6F3B"/>
    <w:rsid w:val="00BB7249"/>
    <w:rsid w:val="00BC0CF7"/>
    <w:rsid w:val="00BC4577"/>
    <w:rsid w:val="00BC7BEB"/>
    <w:rsid w:val="00BD0021"/>
    <w:rsid w:val="00BD21BC"/>
    <w:rsid w:val="00BD3B6F"/>
    <w:rsid w:val="00BD3CE6"/>
    <w:rsid w:val="00BD42FB"/>
    <w:rsid w:val="00BD4FFB"/>
    <w:rsid w:val="00BD54B5"/>
    <w:rsid w:val="00BD7421"/>
    <w:rsid w:val="00BE3A1B"/>
    <w:rsid w:val="00BE5AAF"/>
    <w:rsid w:val="00BF0709"/>
    <w:rsid w:val="00BF27B7"/>
    <w:rsid w:val="00BF2E00"/>
    <w:rsid w:val="00BF3528"/>
    <w:rsid w:val="00BF5BCD"/>
    <w:rsid w:val="00BF6216"/>
    <w:rsid w:val="00BF6B8A"/>
    <w:rsid w:val="00C0087E"/>
    <w:rsid w:val="00C014F7"/>
    <w:rsid w:val="00C03EE4"/>
    <w:rsid w:val="00C0625D"/>
    <w:rsid w:val="00C06F71"/>
    <w:rsid w:val="00C12E16"/>
    <w:rsid w:val="00C1310E"/>
    <w:rsid w:val="00C1691B"/>
    <w:rsid w:val="00C16D3D"/>
    <w:rsid w:val="00C20A08"/>
    <w:rsid w:val="00C246F5"/>
    <w:rsid w:val="00C27AE8"/>
    <w:rsid w:val="00C309E5"/>
    <w:rsid w:val="00C3168E"/>
    <w:rsid w:val="00C318BC"/>
    <w:rsid w:val="00C3199C"/>
    <w:rsid w:val="00C31CC6"/>
    <w:rsid w:val="00C32082"/>
    <w:rsid w:val="00C33704"/>
    <w:rsid w:val="00C34D91"/>
    <w:rsid w:val="00C353DF"/>
    <w:rsid w:val="00C361BF"/>
    <w:rsid w:val="00C36735"/>
    <w:rsid w:val="00C376F7"/>
    <w:rsid w:val="00C37A6F"/>
    <w:rsid w:val="00C4412C"/>
    <w:rsid w:val="00C507B8"/>
    <w:rsid w:val="00C51025"/>
    <w:rsid w:val="00C513BE"/>
    <w:rsid w:val="00C52DDC"/>
    <w:rsid w:val="00C53AA2"/>
    <w:rsid w:val="00C5660F"/>
    <w:rsid w:val="00C61A6F"/>
    <w:rsid w:val="00C6214D"/>
    <w:rsid w:val="00C6460D"/>
    <w:rsid w:val="00C64DFB"/>
    <w:rsid w:val="00C6561A"/>
    <w:rsid w:val="00C70C65"/>
    <w:rsid w:val="00C715B6"/>
    <w:rsid w:val="00C725B0"/>
    <w:rsid w:val="00C72F68"/>
    <w:rsid w:val="00C739D6"/>
    <w:rsid w:val="00C744CB"/>
    <w:rsid w:val="00C7605D"/>
    <w:rsid w:val="00C82DEB"/>
    <w:rsid w:val="00C86031"/>
    <w:rsid w:val="00C875D7"/>
    <w:rsid w:val="00C8768B"/>
    <w:rsid w:val="00C87832"/>
    <w:rsid w:val="00C94763"/>
    <w:rsid w:val="00C95875"/>
    <w:rsid w:val="00C95DCB"/>
    <w:rsid w:val="00C9612D"/>
    <w:rsid w:val="00C961A1"/>
    <w:rsid w:val="00CA0375"/>
    <w:rsid w:val="00CA523B"/>
    <w:rsid w:val="00CA7CBC"/>
    <w:rsid w:val="00CB6062"/>
    <w:rsid w:val="00CB7101"/>
    <w:rsid w:val="00CB76F4"/>
    <w:rsid w:val="00CC2F31"/>
    <w:rsid w:val="00CC2F5E"/>
    <w:rsid w:val="00CC5CCB"/>
    <w:rsid w:val="00CD0821"/>
    <w:rsid w:val="00CD1E3C"/>
    <w:rsid w:val="00CD4173"/>
    <w:rsid w:val="00CD54A7"/>
    <w:rsid w:val="00CD78AE"/>
    <w:rsid w:val="00CE0EF0"/>
    <w:rsid w:val="00CE13D4"/>
    <w:rsid w:val="00CE1A52"/>
    <w:rsid w:val="00CE20CE"/>
    <w:rsid w:val="00CE2C72"/>
    <w:rsid w:val="00CE4258"/>
    <w:rsid w:val="00CE5129"/>
    <w:rsid w:val="00CE6427"/>
    <w:rsid w:val="00CF00A5"/>
    <w:rsid w:val="00CF0D14"/>
    <w:rsid w:val="00CF47DE"/>
    <w:rsid w:val="00CF4C23"/>
    <w:rsid w:val="00CF4E64"/>
    <w:rsid w:val="00D00F2B"/>
    <w:rsid w:val="00D0264E"/>
    <w:rsid w:val="00D039E7"/>
    <w:rsid w:val="00D069CE"/>
    <w:rsid w:val="00D10F31"/>
    <w:rsid w:val="00D11841"/>
    <w:rsid w:val="00D160B0"/>
    <w:rsid w:val="00D21166"/>
    <w:rsid w:val="00D26708"/>
    <w:rsid w:val="00D3289D"/>
    <w:rsid w:val="00D33995"/>
    <w:rsid w:val="00D34460"/>
    <w:rsid w:val="00D349CD"/>
    <w:rsid w:val="00D34B1E"/>
    <w:rsid w:val="00D351F6"/>
    <w:rsid w:val="00D418B9"/>
    <w:rsid w:val="00D42040"/>
    <w:rsid w:val="00D47204"/>
    <w:rsid w:val="00D47C7F"/>
    <w:rsid w:val="00D51953"/>
    <w:rsid w:val="00D51CEB"/>
    <w:rsid w:val="00D52E68"/>
    <w:rsid w:val="00D539C8"/>
    <w:rsid w:val="00D61CB8"/>
    <w:rsid w:val="00D640CB"/>
    <w:rsid w:val="00D650A5"/>
    <w:rsid w:val="00D71F68"/>
    <w:rsid w:val="00D72251"/>
    <w:rsid w:val="00D723DA"/>
    <w:rsid w:val="00D73618"/>
    <w:rsid w:val="00D75B1B"/>
    <w:rsid w:val="00D77A8B"/>
    <w:rsid w:val="00D83A0D"/>
    <w:rsid w:val="00D8773A"/>
    <w:rsid w:val="00D9202D"/>
    <w:rsid w:val="00D937C2"/>
    <w:rsid w:val="00D94C88"/>
    <w:rsid w:val="00D95E8F"/>
    <w:rsid w:val="00D96E9C"/>
    <w:rsid w:val="00DA069F"/>
    <w:rsid w:val="00DA13E4"/>
    <w:rsid w:val="00DA36F0"/>
    <w:rsid w:val="00DB1902"/>
    <w:rsid w:val="00DB5D23"/>
    <w:rsid w:val="00DB6F45"/>
    <w:rsid w:val="00DB7816"/>
    <w:rsid w:val="00DC2627"/>
    <w:rsid w:val="00DC305F"/>
    <w:rsid w:val="00DD1629"/>
    <w:rsid w:val="00DD2617"/>
    <w:rsid w:val="00DD2BE4"/>
    <w:rsid w:val="00DD31FA"/>
    <w:rsid w:val="00DD55F6"/>
    <w:rsid w:val="00DD59CE"/>
    <w:rsid w:val="00DE09A4"/>
    <w:rsid w:val="00DE1CC7"/>
    <w:rsid w:val="00DE2896"/>
    <w:rsid w:val="00DE4BB3"/>
    <w:rsid w:val="00DF45B4"/>
    <w:rsid w:val="00DF761B"/>
    <w:rsid w:val="00E0006C"/>
    <w:rsid w:val="00E00151"/>
    <w:rsid w:val="00E048A2"/>
    <w:rsid w:val="00E13F5F"/>
    <w:rsid w:val="00E16A2F"/>
    <w:rsid w:val="00E21653"/>
    <w:rsid w:val="00E24A94"/>
    <w:rsid w:val="00E30663"/>
    <w:rsid w:val="00E34131"/>
    <w:rsid w:val="00E34DAA"/>
    <w:rsid w:val="00E352F1"/>
    <w:rsid w:val="00E355D1"/>
    <w:rsid w:val="00E36694"/>
    <w:rsid w:val="00E420D4"/>
    <w:rsid w:val="00E43CF8"/>
    <w:rsid w:val="00E44516"/>
    <w:rsid w:val="00E45DBA"/>
    <w:rsid w:val="00E46BFC"/>
    <w:rsid w:val="00E50142"/>
    <w:rsid w:val="00E547EA"/>
    <w:rsid w:val="00E54F79"/>
    <w:rsid w:val="00E550F6"/>
    <w:rsid w:val="00E55298"/>
    <w:rsid w:val="00E571DE"/>
    <w:rsid w:val="00E574CD"/>
    <w:rsid w:val="00E57E0D"/>
    <w:rsid w:val="00E61351"/>
    <w:rsid w:val="00E61BEF"/>
    <w:rsid w:val="00E63646"/>
    <w:rsid w:val="00E64B2A"/>
    <w:rsid w:val="00E714DC"/>
    <w:rsid w:val="00E717D5"/>
    <w:rsid w:val="00E752DA"/>
    <w:rsid w:val="00E8292E"/>
    <w:rsid w:val="00E85D6B"/>
    <w:rsid w:val="00E930F8"/>
    <w:rsid w:val="00E943B4"/>
    <w:rsid w:val="00EA1036"/>
    <w:rsid w:val="00EA10A0"/>
    <w:rsid w:val="00EA39C8"/>
    <w:rsid w:val="00EA4D64"/>
    <w:rsid w:val="00EA5234"/>
    <w:rsid w:val="00EA55AF"/>
    <w:rsid w:val="00EB1FF4"/>
    <w:rsid w:val="00EB3E57"/>
    <w:rsid w:val="00EB3FBF"/>
    <w:rsid w:val="00EB4557"/>
    <w:rsid w:val="00EB6626"/>
    <w:rsid w:val="00EC0B9C"/>
    <w:rsid w:val="00EC138A"/>
    <w:rsid w:val="00EC2AD3"/>
    <w:rsid w:val="00EC2C4A"/>
    <w:rsid w:val="00EC308B"/>
    <w:rsid w:val="00EC315D"/>
    <w:rsid w:val="00EC6308"/>
    <w:rsid w:val="00EC719A"/>
    <w:rsid w:val="00ED0D27"/>
    <w:rsid w:val="00ED1442"/>
    <w:rsid w:val="00ED3287"/>
    <w:rsid w:val="00ED32E8"/>
    <w:rsid w:val="00ED6AFB"/>
    <w:rsid w:val="00EE0715"/>
    <w:rsid w:val="00EE1C4B"/>
    <w:rsid w:val="00EE3037"/>
    <w:rsid w:val="00EE3DEA"/>
    <w:rsid w:val="00EE431E"/>
    <w:rsid w:val="00EE6122"/>
    <w:rsid w:val="00EE7D5C"/>
    <w:rsid w:val="00EF1EA5"/>
    <w:rsid w:val="00EF7931"/>
    <w:rsid w:val="00EF7C86"/>
    <w:rsid w:val="00F0041B"/>
    <w:rsid w:val="00F00BCC"/>
    <w:rsid w:val="00F00CE0"/>
    <w:rsid w:val="00F0179C"/>
    <w:rsid w:val="00F02BDE"/>
    <w:rsid w:val="00F05D6B"/>
    <w:rsid w:val="00F06AD3"/>
    <w:rsid w:val="00F07FF5"/>
    <w:rsid w:val="00F127A6"/>
    <w:rsid w:val="00F204B5"/>
    <w:rsid w:val="00F2113E"/>
    <w:rsid w:val="00F23FCE"/>
    <w:rsid w:val="00F2482E"/>
    <w:rsid w:val="00F25EC0"/>
    <w:rsid w:val="00F3020B"/>
    <w:rsid w:val="00F30400"/>
    <w:rsid w:val="00F309A8"/>
    <w:rsid w:val="00F331CD"/>
    <w:rsid w:val="00F375DB"/>
    <w:rsid w:val="00F3794F"/>
    <w:rsid w:val="00F4117D"/>
    <w:rsid w:val="00F4199F"/>
    <w:rsid w:val="00F4205A"/>
    <w:rsid w:val="00F4245C"/>
    <w:rsid w:val="00F512E1"/>
    <w:rsid w:val="00F51712"/>
    <w:rsid w:val="00F56077"/>
    <w:rsid w:val="00F62789"/>
    <w:rsid w:val="00F70F9D"/>
    <w:rsid w:val="00F72C1D"/>
    <w:rsid w:val="00F764DA"/>
    <w:rsid w:val="00F7703F"/>
    <w:rsid w:val="00F817F9"/>
    <w:rsid w:val="00F86426"/>
    <w:rsid w:val="00F86FD3"/>
    <w:rsid w:val="00F90706"/>
    <w:rsid w:val="00F915B7"/>
    <w:rsid w:val="00F92BAD"/>
    <w:rsid w:val="00F94E12"/>
    <w:rsid w:val="00F973D4"/>
    <w:rsid w:val="00FA5755"/>
    <w:rsid w:val="00FA7BA9"/>
    <w:rsid w:val="00FB092A"/>
    <w:rsid w:val="00FB29F7"/>
    <w:rsid w:val="00FB3075"/>
    <w:rsid w:val="00FB426B"/>
    <w:rsid w:val="00FB4887"/>
    <w:rsid w:val="00FB654A"/>
    <w:rsid w:val="00FC2CFE"/>
    <w:rsid w:val="00FC4D65"/>
    <w:rsid w:val="00FC5C82"/>
    <w:rsid w:val="00FC5CFF"/>
    <w:rsid w:val="00FC70B1"/>
    <w:rsid w:val="00FD02BA"/>
    <w:rsid w:val="00FE0460"/>
    <w:rsid w:val="00FE08BC"/>
    <w:rsid w:val="00FE1B55"/>
    <w:rsid w:val="00FE1BF6"/>
    <w:rsid w:val="00FE3660"/>
    <w:rsid w:val="00FE461F"/>
    <w:rsid w:val="00FF0CB5"/>
    <w:rsid w:val="00FF2101"/>
    <w:rsid w:val="00FF2109"/>
    <w:rsid w:val="00FF2B10"/>
    <w:rsid w:val="00FF49A5"/>
    <w:rsid w:val="00FF4B3B"/>
    <w:rsid w:val="00FF4CE7"/>
    <w:rsid w:val="00FF601C"/>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74DF"/>
  <w15:docId w15:val="{2F650A33-3397-4E16-86B1-8EF78290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4512</RACS_x0020_ID>
    <Approved_x0020_Provider xmlns="a8338b6e-77a6-4851-82b6-98166143ffdd">Bendigo Health Care Group</Approved_x0020_Provider>
    <Management_x0020_Company_x0020_ID xmlns="a8338b6e-77a6-4851-82b6-98166143ffdd" xsi:nil="true"/>
    <Home xmlns="a8338b6e-77a6-4851-82b6-98166143ffdd">Golden Oaks Nursing Home</Home>
    <Signed xmlns="a8338b6e-77a6-4851-82b6-98166143ffdd" xsi:nil="true"/>
    <Uploaded xmlns="a8338b6e-77a6-4851-82b6-98166143ffdd">true</Uploaded>
    <Management_x0020_Company xmlns="a8338b6e-77a6-4851-82b6-98166143ffdd" xsi:nil="true"/>
    <Doc_x0020_Date xmlns="a8338b6e-77a6-4851-82b6-98166143ffdd">2022-06-20T05:36:57+00:00</Doc_x0020_Date>
    <CSI_x0020_ID xmlns="a8338b6e-77a6-4851-82b6-98166143ffdd" xsi:nil="true"/>
    <Case_x0020_ID xmlns="a8338b6e-77a6-4851-82b6-98166143ffdd" xsi:nil="true"/>
    <Approved_x0020_Provider_x0020_ID xmlns="a8338b6e-77a6-4851-82b6-98166143ffdd">4FA60409-77F4-DC11-AD41-005056922186</Approved_x0020_Provider_x0020_ID>
    <Location xmlns="a8338b6e-77a6-4851-82b6-98166143ffdd" xsi:nil="true"/>
    <Doc_x0020_Type xmlns="a8338b6e-77a6-4851-82b6-98166143ffdd">Publication</Doc_x0020_Type>
    <Home_x0020_ID xmlns="a8338b6e-77a6-4851-82b6-98166143ffdd">15A0338C-7CF4-DC11-AD41-005056922186</Home_x0020_ID>
    <State xmlns="a8338b6e-77a6-4851-82b6-98166143ffdd">VIC</State>
    <Doc_x0020_Sent_Received_x0020_Date xmlns="a8338b6e-77a6-4851-82b6-98166143ffdd">2022-06-20T00:00:00+00:00</Doc_x0020_Sent_Received_x0020_Date>
    <Activity_x0020_ID xmlns="a8338b6e-77a6-4851-82b6-98166143ffdd">58B8280E-437A-EB11-8AC9-005056922186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C376097-769A-4D3F-B3B3-D54681AA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E12647-548B-45F2-B6D6-D64ABCB4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9314</Words>
  <Characters>53095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2022-07-03T21:20:00Z</dcterms:created>
  <dcterms:modified xsi:type="dcterms:W3CDTF">2022-07-03T21:21:00Z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