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1401A" w14:textId="77777777" w:rsidR="000B0415" w:rsidRPr="003217D3" w:rsidRDefault="001C27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BCCB51" wp14:editId="10D0AD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2D5097A" w14:textId="77777777" w:rsidR="000B0415" w:rsidRPr="003217D3" w:rsidRDefault="001C27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D9539B" w14:textId="77777777" w:rsidR="000B0415" w:rsidRPr="00A36AA9" w:rsidRDefault="001C27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692353" w14:textId="77777777" w:rsidR="000B0415" w:rsidRPr="00A36AA9" w:rsidRDefault="001C27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12992" w14:paraId="2E698F30" w14:textId="77777777" w:rsidTr="00012992">
        <w:tc>
          <w:tcPr>
            <w:cnfStyle w:val="001000000000" w:firstRow="0" w:lastRow="0" w:firstColumn="1" w:lastColumn="0" w:oddVBand="0" w:evenVBand="0" w:oddHBand="0" w:evenHBand="0" w:firstRowFirstColumn="0" w:firstRowLastColumn="0" w:lastRowFirstColumn="0" w:lastRowLastColumn="0"/>
            <w:tcW w:w="3227" w:type="dxa"/>
          </w:tcPr>
          <w:p w14:paraId="217CDB9B" w14:textId="77777777" w:rsidR="000B0415" w:rsidRPr="00A36AA9" w:rsidRDefault="001C272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019979" w14:textId="77777777" w:rsidR="000B0415" w:rsidRDefault="001C272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Good Shepherd Lodge Care Services</w:t>
            </w:r>
          </w:p>
        </w:tc>
      </w:tr>
      <w:tr w:rsidR="00012992" w14:paraId="61747E47"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6E687" w14:textId="77777777" w:rsidR="000B0415" w:rsidRPr="00A36AA9" w:rsidRDefault="001C272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E68475" w14:textId="77777777" w:rsidR="000B0415" w:rsidRPr="00C27BE3" w:rsidRDefault="001C27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700877</w:t>
            </w:r>
          </w:p>
        </w:tc>
      </w:tr>
      <w:tr w:rsidR="00012992" w14:paraId="4952A765" w14:textId="77777777" w:rsidTr="00012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D5AB6" w14:textId="77777777" w:rsidR="000B0415" w:rsidRPr="00A36AA9" w:rsidRDefault="001C272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2DC7B0" w14:textId="77777777" w:rsidR="000B0415" w:rsidRPr="00540817" w:rsidRDefault="001C27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McIntyre</w:t>
            </w:r>
            <w:r>
              <w:rPr>
                <w:rFonts w:ascii="Arial" w:eastAsia="Times New Roman" w:hAnsi="Arial" w:cs="Arial"/>
                <w:lang w:eastAsia="en-AU"/>
              </w:rPr>
              <w:t xml:space="preserve"> Street, MACKAY, Queensland, 4740</w:t>
            </w:r>
          </w:p>
        </w:tc>
      </w:tr>
      <w:tr w:rsidR="00012992" w14:paraId="6289730E"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C9C4C" w14:textId="77777777" w:rsidR="000B0415" w:rsidRPr="00A36AA9" w:rsidRDefault="001C272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A34B17A" w14:textId="77777777" w:rsidR="000B0415" w:rsidRPr="00A36AA9" w:rsidRDefault="001C27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12992" w14:paraId="1670B662" w14:textId="77777777" w:rsidTr="0001299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0FD9D8" w14:textId="77777777" w:rsidR="000B0415" w:rsidRPr="00A36AA9" w:rsidRDefault="001C272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12513AD" w14:textId="77777777" w:rsidR="000B0415" w:rsidRPr="00A36AA9" w:rsidRDefault="001C27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8 February 2024</w:t>
            </w:r>
          </w:p>
        </w:tc>
      </w:tr>
      <w:tr w:rsidR="00012992" w14:paraId="34B677A2"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17B9B" w14:textId="77777777" w:rsidR="000B0415" w:rsidRPr="00110C7A" w:rsidRDefault="001C272A" w:rsidP="00126F43">
            <w:pPr>
              <w:pStyle w:val="CoverHeading"/>
              <w:spacing w:before="0" w:after="120" w:line="22" w:lineRule="atLeast"/>
              <w:rPr>
                <w:rFonts w:ascii="Arial" w:hAnsi="Arial" w:cs="Arial"/>
                <w:sz w:val="24"/>
              </w:rPr>
            </w:pPr>
            <w:r w:rsidRPr="00110C7A">
              <w:rPr>
                <w:rFonts w:ascii="Arial" w:hAnsi="Arial" w:cs="Arial"/>
                <w:sz w:val="24"/>
              </w:rPr>
              <w:t>Performance report date:</w:t>
            </w:r>
          </w:p>
        </w:tc>
        <w:sdt>
          <w:sdtPr>
            <w:rPr>
              <w:rFonts w:ascii="Arial" w:hAnsi="Arial" w:cs="Arial"/>
              <w:color w:val="auto"/>
            </w:rPr>
            <w:id w:val="1971311643"/>
            <w:placeholder>
              <w:docPart w:val="A7F4949C78414813B67B25D37262F9D8"/>
            </w:placeholder>
            <w:date w:fullDate="2024-03-15T00:00:00Z">
              <w:dateFormat w:val="d MMMM yyyy"/>
              <w:lid w:val="en-AU"/>
              <w:storeMappedDataAs w:val="dateTime"/>
              <w:calendar w:val="gregorian"/>
            </w:date>
          </w:sdtPr>
          <w:sdtEndPr/>
          <w:sdtContent>
            <w:tc>
              <w:tcPr>
                <w:tcW w:w="7114" w:type="dxa"/>
                <w:shd w:val="clear" w:color="auto" w:fill="auto"/>
              </w:tcPr>
              <w:p w14:paraId="22BFD761" w14:textId="3C87A52A" w:rsidR="000B0415" w:rsidRPr="00A36AA9" w:rsidRDefault="00C5088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0C7A">
                  <w:rPr>
                    <w:rFonts w:ascii="Arial" w:hAnsi="Arial" w:cs="Arial"/>
                    <w:color w:val="auto"/>
                  </w:rPr>
                  <w:t>15 March 2024</w:t>
                </w:r>
              </w:p>
            </w:tc>
          </w:sdtContent>
        </w:sdt>
      </w:tr>
    </w:tbl>
    <w:bookmarkEnd w:id="0"/>
    <w:p w14:paraId="5718620F" w14:textId="77777777" w:rsidR="000B0415" w:rsidRPr="00A36AA9" w:rsidRDefault="001C27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76BBFA" w14:textId="77777777" w:rsidR="000B0415" w:rsidRDefault="001C272A" w:rsidP="0036634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6301BA7" w14:textId="77777777" w:rsidR="00366341" w:rsidRDefault="001C272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3310 Good Shepherd Lodge Ltd</w:t>
      </w:r>
      <w:r>
        <w:rPr>
          <w:rFonts w:ascii="Arial" w:eastAsia="Arial" w:hAnsi="Arial" w:cs="Arial"/>
        </w:rPr>
        <w:br/>
        <w:t>Service: 26953 Good Shepherd Home Care</w:t>
      </w:r>
    </w:p>
    <w:p w14:paraId="2F16608E" w14:textId="2EA1BDD2" w:rsidR="000B0415" w:rsidRPr="00214549" w:rsidRDefault="001C272A"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7429 Good Shepherd Lodge</w:t>
      </w:r>
      <w:r>
        <w:rPr>
          <w:rFonts w:ascii="Arial" w:eastAsia="Arial" w:hAnsi="Arial" w:cs="Arial"/>
        </w:rPr>
        <w:br/>
        <w:t>Service: 24243 SB Wright Therapy Centre</w:t>
      </w:r>
      <w:bookmarkEnd w:id="1"/>
    </w:p>
    <w:p w14:paraId="0882EF4C" w14:textId="77777777" w:rsidR="000B0415" w:rsidRPr="00A36AA9" w:rsidRDefault="001C272A" w:rsidP="0036634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22E392" w14:textId="47854FB2" w:rsidR="000B0415" w:rsidRPr="00A36AA9" w:rsidRDefault="001C272A" w:rsidP="00F87E39">
      <w:pPr>
        <w:pStyle w:val="NormalArial"/>
      </w:pPr>
      <w:r w:rsidRPr="00A36AA9">
        <w:t xml:space="preserve">This performance report for </w:t>
      </w:r>
      <w:r w:rsidRPr="00C27BE3">
        <w:rPr>
          <w:color w:val="auto"/>
        </w:rPr>
        <w:t>Good Shepherd Lodge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w:t>
      </w:r>
      <w:r w:rsidR="0030762F">
        <w:t xml:space="preserve"> </w:t>
      </w:r>
      <w:r>
        <w:t>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F810AEB" w14:textId="77777777" w:rsidR="000B0415" w:rsidRPr="00A36AA9" w:rsidRDefault="001C27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8C99AA" w14:textId="77777777" w:rsidR="000B0415" w:rsidRDefault="001C272A" w:rsidP="00F87E39">
      <w:pPr>
        <w:pStyle w:val="NormalArial"/>
      </w:pPr>
      <w:r w:rsidRPr="00A36AA9">
        <w:t>The report also specifies any areas in which improvements must be made to ensure the Quality Standards are complied with.</w:t>
      </w:r>
    </w:p>
    <w:p w14:paraId="20EFBC64" w14:textId="77777777" w:rsidR="000B0415" w:rsidRPr="00A36AA9" w:rsidRDefault="001C272A" w:rsidP="00366341">
      <w:pPr>
        <w:pStyle w:val="Heading1"/>
        <w:spacing w:before="240" w:after="120" w:line="22" w:lineRule="atLeast"/>
        <w:rPr>
          <w:rFonts w:ascii="Arial" w:hAnsi="Arial" w:cs="Arial"/>
        </w:rPr>
      </w:pPr>
      <w:r w:rsidRPr="00A36AA9">
        <w:rPr>
          <w:rFonts w:ascii="Arial" w:hAnsi="Arial" w:cs="Arial"/>
        </w:rPr>
        <w:t>Material relied on</w:t>
      </w:r>
    </w:p>
    <w:p w14:paraId="281B138F" w14:textId="77777777" w:rsidR="000B0415" w:rsidRPr="00A36AA9" w:rsidRDefault="001C272A" w:rsidP="00F87E39">
      <w:pPr>
        <w:pStyle w:val="NormalArial"/>
      </w:pPr>
      <w:r w:rsidRPr="00A36AA9">
        <w:t>The following information has been considered in preparing the performance report:</w:t>
      </w:r>
    </w:p>
    <w:p w14:paraId="31CA1683" w14:textId="5938A8BA" w:rsidR="000B0415" w:rsidRPr="0030762F" w:rsidRDefault="001C272A" w:rsidP="00DF37F2">
      <w:pPr>
        <w:pStyle w:val="ListParagraph"/>
        <w:numPr>
          <w:ilvl w:val="0"/>
          <w:numId w:val="2"/>
        </w:numPr>
        <w:spacing w:line="22" w:lineRule="atLeast"/>
        <w:ind w:left="714" w:hanging="357"/>
        <w:contextualSpacing w:val="0"/>
        <w:rPr>
          <w:rFonts w:ascii="Arial" w:hAnsi="Arial" w:cs="Arial"/>
          <w:color w:val="auto"/>
        </w:rPr>
      </w:pPr>
      <w:r w:rsidRPr="0030762F">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0BCF518C" w14:textId="2300CCAD" w:rsidR="00C5088D" w:rsidRDefault="00C5088D" w:rsidP="00D76BC8">
      <w:pPr>
        <w:pStyle w:val="ListParagraph"/>
        <w:numPr>
          <w:ilvl w:val="0"/>
          <w:numId w:val="2"/>
        </w:numPr>
        <w:spacing w:line="264" w:lineRule="auto"/>
        <w:ind w:left="714" w:hanging="357"/>
        <w:contextualSpacing w:val="0"/>
        <w:rPr>
          <w:rFonts w:ascii="Arial" w:hAnsi="Arial" w:cs="Arial"/>
          <w:color w:val="auto"/>
        </w:rPr>
      </w:pPr>
      <w:r>
        <w:rPr>
          <w:rFonts w:ascii="Arial" w:hAnsi="Arial" w:cs="Arial"/>
          <w:color w:val="auto"/>
        </w:rPr>
        <w:t>the provider’s response received on 11 March 2024.</w:t>
      </w:r>
    </w:p>
    <w:p w14:paraId="69E7340E" w14:textId="3AD801F1" w:rsidR="000B0415" w:rsidRPr="0030762F" w:rsidRDefault="0030762F" w:rsidP="00D76BC8">
      <w:pPr>
        <w:pStyle w:val="ListParagraph"/>
        <w:numPr>
          <w:ilvl w:val="0"/>
          <w:numId w:val="2"/>
        </w:numPr>
        <w:spacing w:line="264" w:lineRule="auto"/>
        <w:ind w:left="714" w:hanging="357"/>
        <w:contextualSpacing w:val="0"/>
        <w:rPr>
          <w:rFonts w:ascii="Arial" w:hAnsi="Arial" w:cs="Arial"/>
          <w:color w:val="auto"/>
        </w:rPr>
      </w:pPr>
      <w:r w:rsidRPr="0030762F">
        <w:rPr>
          <w:rFonts w:ascii="Arial" w:hAnsi="Arial" w:cs="Arial"/>
          <w:color w:val="auto"/>
        </w:rPr>
        <w:t>other information known by the Commission.</w:t>
      </w:r>
    </w:p>
    <w:p w14:paraId="65C4F053" w14:textId="77777777" w:rsidR="000B0415" w:rsidRPr="0030762F" w:rsidRDefault="001C272A" w:rsidP="00A17D53">
      <w:pPr>
        <w:pStyle w:val="ListParagraph"/>
        <w:numPr>
          <w:ilvl w:val="0"/>
          <w:numId w:val="2"/>
        </w:numPr>
        <w:spacing w:line="264" w:lineRule="auto"/>
        <w:ind w:left="714" w:hanging="357"/>
        <w:contextualSpacing w:val="0"/>
        <w:rPr>
          <w:rFonts w:ascii="Arial" w:hAnsi="Arial" w:cs="Arial"/>
          <w:color w:val="auto"/>
        </w:rPr>
      </w:pPr>
      <w:r w:rsidRPr="0030762F">
        <w:rPr>
          <w:rFonts w:ascii="Arial" w:hAnsi="Arial" w:cs="Arial"/>
          <w:color w:val="auto"/>
        </w:rPr>
        <w:br w:type="page"/>
      </w:r>
    </w:p>
    <w:p w14:paraId="4F4487ED" w14:textId="71DA7632" w:rsidR="000B0415" w:rsidRPr="00244176" w:rsidRDefault="001C272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12992" w14:paraId="3B9E5347" w14:textId="77777777" w:rsidTr="000129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1F7EE5" w14:textId="77777777" w:rsidR="000B0415" w:rsidRPr="00A36AA9" w:rsidRDefault="001C272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53CAF8" w14:textId="77777777" w:rsidR="000B0415" w:rsidRPr="00E96B92" w:rsidRDefault="00ED3AD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912321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C272A">
                  <w:rPr>
                    <w:rFonts w:ascii="Arial" w:hAnsi="Arial" w:cs="Arial"/>
                  </w:rPr>
                  <w:t>Compliant</w:t>
                </w:r>
              </w:sdtContent>
            </w:sdt>
          </w:p>
        </w:tc>
      </w:tr>
      <w:tr w:rsidR="00012992" w14:paraId="42AAEEC8"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ED93B3" w14:textId="77777777" w:rsidR="000B0415" w:rsidRPr="00A36AA9" w:rsidRDefault="001C272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4809C1"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43017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63194620"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734F1"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DD6C38F"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39615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01B72000"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41928"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660413"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00391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22CB5211"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536455"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F3D03E6"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347117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5E1ED139"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822E6"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1FFD1C2"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5089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4C1FEC48"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D5810"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384E48"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718290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r w:rsidR="00012992" w14:paraId="73BC009F"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874F9" w14:textId="77777777" w:rsidR="000B0415" w:rsidRPr="00A36AA9" w:rsidRDefault="001C272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6C6718"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355544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bCs/>
                  </w:rPr>
                  <w:t>Compliant</w:t>
                </w:r>
              </w:sdtContent>
            </w:sdt>
          </w:p>
        </w:tc>
      </w:tr>
    </w:tbl>
    <w:p w14:paraId="0E70CC1A" w14:textId="77777777" w:rsidR="000B0415" w:rsidRPr="00244176" w:rsidRDefault="001C272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12992" w14:paraId="0ECF45EB" w14:textId="77777777" w:rsidTr="000129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52AA22" w14:textId="77777777" w:rsidR="000B0415" w:rsidRPr="00244176" w:rsidRDefault="001C272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55A608" w14:textId="77777777" w:rsidR="000B0415" w:rsidRPr="00A213EA" w:rsidRDefault="00ED3AD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008778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rPr>
                  <w:t>Compliant</w:t>
                </w:r>
              </w:sdtContent>
            </w:sdt>
          </w:p>
        </w:tc>
      </w:tr>
      <w:tr w:rsidR="00012992" w14:paraId="49AD20F6"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BA0703" w14:textId="77777777" w:rsidR="000B0415" w:rsidRPr="00244176" w:rsidRDefault="001C272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BABD23C"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853787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488069F5"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D65D0E"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BC93D6"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041012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1303FFC7"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DC775"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8972BF"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662745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7E830C25"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83403"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D700BD6"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8750105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1EA4DD1D"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75EDF1"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B35EBD3"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603356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33F56045" w14:textId="77777777" w:rsidTr="000129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364BF"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FCCA9B" w14:textId="77777777" w:rsidR="000B0415" w:rsidRPr="00A213EA" w:rsidRDefault="00ED3AD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9056997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r w:rsidR="00012992" w14:paraId="048CBF23" w14:textId="77777777" w:rsidTr="0001299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B073D" w14:textId="77777777" w:rsidR="000B0415" w:rsidRPr="00244176" w:rsidRDefault="001C272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D196A2" w14:textId="77777777" w:rsidR="000B0415" w:rsidRPr="00A213EA" w:rsidRDefault="00ED3AD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207940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1C272A" w:rsidRPr="00A213EA">
                  <w:rPr>
                    <w:rFonts w:ascii="Arial" w:hAnsi="Arial" w:cs="Arial"/>
                    <w:b/>
                  </w:rPr>
                  <w:t>Compliant</w:t>
                </w:r>
              </w:sdtContent>
            </w:sdt>
          </w:p>
        </w:tc>
      </w:tr>
    </w:tbl>
    <w:p w14:paraId="268D65FA" w14:textId="77777777" w:rsidR="000B0415" w:rsidRPr="00A36AA9" w:rsidRDefault="001C272A" w:rsidP="00F87E39">
      <w:pPr>
        <w:pStyle w:val="NormalArial"/>
        <w:spacing w:before="120"/>
      </w:pPr>
      <w:r w:rsidRPr="00A36AA9">
        <w:t>A detailed assessment is provided later in this report for each assessed Standard.</w:t>
      </w:r>
    </w:p>
    <w:p w14:paraId="198DED82" w14:textId="77777777" w:rsidR="000B0415" w:rsidRPr="00A36AA9" w:rsidRDefault="001C272A" w:rsidP="00366341">
      <w:pPr>
        <w:pStyle w:val="Heading1"/>
        <w:spacing w:before="240" w:after="120" w:line="22" w:lineRule="atLeast"/>
        <w:rPr>
          <w:rFonts w:ascii="Arial" w:hAnsi="Arial" w:cs="Arial"/>
        </w:rPr>
      </w:pPr>
      <w:r w:rsidRPr="00A36AA9">
        <w:rPr>
          <w:rFonts w:ascii="Arial" w:hAnsi="Arial" w:cs="Arial"/>
        </w:rPr>
        <w:t>Areas for improvement</w:t>
      </w:r>
    </w:p>
    <w:p w14:paraId="67A75AFA" w14:textId="77777777" w:rsidR="000B0415" w:rsidRPr="00A36AA9" w:rsidRDefault="001C272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20C2F4" w14:textId="6DECA21F" w:rsidR="000B0415" w:rsidRPr="00A36AA9" w:rsidRDefault="001C272A" w:rsidP="00F87E39">
      <w:pPr>
        <w:pStyle w:val="NormalArial"/>
      </w:pPr>
      <w:r w:rsidRPr="00A36AA9">
        <w:br w:type="page"/>
      </w:r>
    </w:p>
    <w:p w14:paraId="42E3F018" w14:textId="77777777" w:rsidR="000B0415" w:rsidRDefault="001C272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12992" w14:paraId="4591BA4F"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D7EA04F" w14:textId="77777777" w:rsidR="000B0415" w:rsidRPr="003217D3" w:rsidRDefault="001C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DD8DD80"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3B6596E"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711E32B8"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55161" w14:textId="77777777" w:rsidR="000B0415" w:rsidRPr="00244176" w:rsidRDefault="001C272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2FA033"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219395"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91983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5C277772"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66073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6EEEA7E2"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CA2AC"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44974A1"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10C1DA6"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54511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78DA6F59"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32468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4C7C74D5"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B815C"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28E94CA"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2EEF894" w14:textId="77777777" w:rsidR="000B0415" w:rsidRPr="00244176" w:rsidRDefault="001C272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C30E85" w14:textId="77777777" w:rsidR="000B0415" w:rsidRPr="00244176" w:rsidRDefault="001C2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A10EC78" w14:textId="77777777" w:rsidR="000B0415" w:rsidRPr="00244176" w:rsidRDefault="001C2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4C7D80" w14:textId="77777777" w:rsidR="000B0415" w:rsidRPr="00244176" w:rsidRDefault="001C27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778366"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96808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46F8A91C"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76183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EF81D2A"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AEB2A"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B3C97A8"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E92C2FF"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37468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5F4FAEF7"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36028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79C2BF31"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38928"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431A683"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FCDC76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82039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6467B61F"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03830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49FB8B6"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DA546"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52A4C9D"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2CA093D"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96203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shd w:val="clear" w:color="auto" w:fill="auto"/>
          </w:tcPr>
          <w:p w14:paraId="2BD139B6"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11343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4E7DDD6E" w14:textId="77777777" w:rsidR="000B0415" w:rsidRDefault="001C272A" w:rsidP="007B3959">
      <w:pPr>
        <w:pStyle w:val="Heading20"/>
      </w:pPr>
      <w:r w:rsidRPr="00A36AA9">
        <w:t>Findings</w:t>
      </w:r>
    </w:p>
    <w:p w14:paraId="32E3AB70" w14:textId="7B417D9A" w:rsidR="00C5088D" w:rsidRPr="00110C7A" w:rsidRDefault="00C5088D" w:rsidP="00C5088D">
      <w:pPr>
        <w:spacing w:before="120"/>
        <w:rPr>
          <w:rFonts w:ascii="Arial" w:hAnsi="Arial" w:cs="Arial"/>
          <w:szCs w:val="22"/>
        </w:rPr>
      </w:pPr>
      <w:bookmarkStart w:id="2" w:name="_Hlk126783395"/>
      <w:r w:rsidRPr="00110C7A">
        <w:rPr>
          <w:rFonts w:ascii="Arial" w:hAnsi="Arial" w:cs="Arial"/>
          <w:color w:val="auto"/>
        </w:rPr>
        <w:t xml:space="preserve">Consumers and </w:t>
      </w:r>
      <w:r w:rsidRPr="00110C7A">
        <w:rPr>
          <w:rFonts w:ascii="Arial" w:hAnsi="Arial" w:cs="Arial"/>
        </w:rPr>
        <w:t>representatives</w:t>
      </w:r>
      <w:r w:rsidRPr="00110C7A">
        <w:rPr>
          <w:rFonts w:ascii="Arial" w:hAnsi="Arial" w:cs="Arial"/>
          <w:color w:val="auto"/>
        </w:rPr>
        <w:t xml:space="preserve"> said staff treat consumers with dignity and respect. Staff demonstrated knowledge of consumers’ cultural backgrounds and management described how they ensure interactions with consumers and staff remain respectful through feedback </w:t>
      </w:r>
      <w:r w:rsidR="00464201">
        <w:rPr>
          <w:rFonts w:ascii="Arial" w:hAnsi="Arial" w:cs="Arial"/>
          <w:color w:val="auto"/>
        </w:rPr>
        <w:t>processes</w:t>
      </w:r>
      <w:r w:rsidRPr="00110C7A">
        <w:rPr>
          <w:rFonts w:ascii="Arial" w:hAnsi="Arial" w:cs="Arial"/>
          <w:color w:val="auto"/>
        </w:rPr>
        <w:t>. Consumers described staff as ‘wonderful’ and ‘showing respect and providing dignity and empathy’.</w:t>
      </w:r>
      <w:bookmarkEnd w:id="2"/>
    </w:p>
    <w:p w14:paraId="042C96A0" w14:textId="65F05CC5" w:rsidR="00C5088D" w:rsidRPr="00110C7A" w:rsidRDefault="00C5088D" w:rsidP="00C5088D">
      <w:pPr>
        <w:rPr>
          <w:rFonts w:ascii="Arial" w:hAnsi="Arial" w:cs="Arial"/>
          <w:szCs w:val="22"/>
        </w:rPr>
      </w:pPr>
      <w:r w:rsidRPr="00110C7A">
        <w:rPr>
          <w:rFonts w:ascii="Arial" w:eastAsia="Tahoma" w:hAnsi="Arial" w:cs="Arial"/>
          <w:color w:val="auto"/>
        </w:rPr>
        <w:t>Consumers’</w:t>
      </w:r>
      <w:r w:rsidRPr="00110C7A">
        <w:rPr>
          <w:rFonts w:ascii="Arial" w:eastAsiaTheme="minorHAnsi" w:hAnsi="Arial" w:cs="Arial"/>
          <w:color w:val="auto"/>
          <w:szCs w:val="22"/>
        </w:rPr>
        <w:t xml:space="preserve"> </w:t>
      </w:r>
      <w:r w:rsidRPr="00110C7A">
        <w:rPr>
          <w:rFonts w:ascii="Arial" w:eastAsiaTheme="minorHAnsi" w:hAnsi="Arial" w:cs="Arial"/>
          <w:iCs/>
          <w:color w:val="auto"/>
          <w:szCs w:val="22"/>
        </w:rPr>
        <w:t>individual identity, culture and diversity is recognised and valued.</w:t>
      </w:r>
      <w:r w:rsidRPr="00110C7A">
        <w:rPr>
          <w:rFonts w:ascii="Arial" w:eastAsia="Tahoma" w:hAnsi="Arial" w:cs="Arial"/>
        </w:rPr>
        <w:t xml:space="preserve"> </w:t>
      </w:r>
      <w:r w:rsidR="00464201">
        <w:rPr>
          <w:rFonts w:ascii="Arial" w:eastAsia="Tahoma" w:hAnsi="Arial" w:cs="Arial"/>
        </w:rPr>
        <w:t xml:space="preserve">Care and services </w:t>
      </w:r>
      <w:r w:rsidRPr="00110C7A">
        <w:rPr>
          <w:rFonts w:ascii="Arial" w:eastAsia="Tahoma" w:hAnsi="Arial" w:cs="Arial"/>
        </w:rPr>
        <w:t>are adapted for individual consumers to ensure th</w:t>
      </w:r>
      <w:r w:rsidR="00464201">
        <w:rPr>
          <w:rFonts w:ascii="Arial" w:eastAsia="Tahoma" w:hAnsi="Arial" w:cs="Arial"/>
        </w:rPr>
        <w:t>ey</w:t>
      </w:r>
      <w:r w:rsidRPr="00110C7A">
        <w:rPr>
          <w:rFonts w:ascii="Arial" w:eastAsia="Tahoma" w:hAnsi="Arial" w:cs="Arial"/>
        </w:rPr>
        <w:t xml:space="preserve"> feel valued and safe for example respecting preferences for female only staff when providing personal cares. Preferences are documented within care plans.</w:t>
      </w:r>
    </w:p>
    <w:p w14:paraId="7205BFE2" w14:textId="0ADE5476" w:rsidR="00C5088D" w:rsidRPr="00110C7A" w:rsidRDefault="00C5088D" w:rsidP="00C5088D">
      <w:pPr>
        <w:rPr>
          <w:rFonts w:ascii="Arial" w:hAnsi="Arial" w:cs="Arial"/>
          <w:color w:val="000000"/>
          <w:szCs w:val="22"/>
        </w:rPr>
      </w:pPr>
      <w:r w:rsidRPr="00110C7A">
        <w:rPr>
          <w:rFonts w:ascii="Arial" w:hAnsi="Arial" w:cs="Arial"/>
        </w:rPr>
        <w:t xml:space="preserve">Consumers are supported to make their own decisions about the services they receive. Management and staff evidenced knowledge, awareness and understanding of </w:t>
      </w:r>
      <w:r w:rsidRPr="00110C7A">
        <w:rPr>
          <w:rFonts w:ascii="Arial" w:hAnsi="Arial" w:cs="Arial"/>
          <w:color w:val="auto"/>
        </w:rPr>
        <w:t xml:space="preserve">consumers’ </w:t>
      </w:r>
      <w:r w:rsidRPr="00110C7A">
        <w:rPr>
          <w:rFonts w:ascii="Arial" w:hAnsi="Arial" w:cs="Arial"/>
        </w:rPr>
        <w:lastRenderedPageBreak/>
        <w:t>choices and preferences</w:t>
      </w:r>
      <w:r w:rsidR="00464201">
        <w:rPr>
          <w:rFonts w:ascii="Arial" w:hAnsi="Arial" w:cs="Arial"/>
        </w:rPr>
        <w:t>.</w:t>
      </w:r>
      <w:r w:rsidRPr="00110C7A">
        <w:rPr>
          <w:rFonts w:ascii="Arial" w:hAnsi="Arial" w:cs="Arial"/>
        </w:rPr>
        <w:t xml:space="preserve"> </w:t>
      </w:r>
      <w:r w:rsidR="00464201">
        <w:rPr>
          <w:rFonts w:ascii="Arial" w:hAnsi="Arial" w:cs="Arial"/>
        </w:rPr>
        <w:t>C</w:t>
      </w:r>
      <w:r w:rsidRPr="00110C7A">
        <w:rPr>
          <w:rFonts w:ascii="Arial" w:hAnsi="Arial" w:cs="Arial"/>
        </w:rPr>
        <w:t>onsumer</w:t>
      </w:r>
      <w:r w:rsidR="00464201">
        <w:rPr>
          <w:rFonts w:ascii="Arial" w:hAnsi="Arial" w:cs="Arial"/>
        </w:rPr>
        <w:t>s</w:t>
      </w:r>
      <w:r w:rsidRPr="00110C7A">
        <w:rPr>
          <w:rFonts w:ascii="Arial" w:hAnsi="Arial" w:cs="Arial"/>
        </w:rPr>
        <w:t xml:space="preserve"> </w:t>
      </w:r>
      <w:r w:rsidR="00464201">
        <w:rPr>
          <w:rFonts w:ascii="Arial" w:hAnsi="Arial" w:cs="Arial"/>
        </w:rPr>
        <w:t>are</w:t>
      </w:r>
      <w:r w:rsidRPr="00110C7A">
        <w:rPr>
          <w:rFonts w:ascii="Arial" w:hAnsi="Arial" w:cs="Arial"/>
        </w:rPr>
        <w:t xml:space="preserve"> supported to make informed decisions about the care and services they receive. Consumers described being activity involved in care planning, being informed of available choices to make an informed decision, and that the service works with the consumer to meet their choices.</w:t>
      </w:r>
      <w:r w:rsidRPr="00110C7A">
        <w:rPr>
          <w:rFonts w:ascii="Arial" w:hAnsi="Arial" w:cs="Arial"/>
          <w:szCs w:val="22"/>
        </w:rPr>
        <w:t xml:space="preserve"> </w:t>
      </w:r>
    </w:p>
    <w:p w14:paraId="433641DF" w14:textId="6220EB53" w:rsidR="00C5088D" w:rsidRPr="00110C7A" w:rsidRDefault="00C5088D" w:rsidP="000B16DC">
      <w:pPr>
        <w:rPr>
          <w:rFonts w:ascii="Arial" w:hAnsi="Arial" w:cs="Arial"/>
          <w:color w:val="000000"/>
          <w:szCs w:val="22"/>
        </w:rPr>
      </w:pPr>
      <w:r w:rsidRPr="00110C7A">
        <w:rPr>
          <w:rFonts w:ascii="Arial" w:hAnsi="Arial" w:cs="Arial"/>
          <w:color w:val="auto"/>
        </w:rPr>
        <w:t>Consumers</w:t>
      </w:r>
      <w:r w:rsidR="000B16DC" w:rsidRPr="00110C7A">
        <w:rPr>
          <w:rFonts w:ascii="Arial" w:hAnsi="Arial" w:cs="Arial"/>
          <w:color w:val="auto"/>
        </w:rPr>
        <w:t xml:space="preserve"> feel they can live</w:t>
      </w:r>
      <w:r w:rsidRPr="00110C7A">
        <w:rPr>
          <w:rFonts w:ascii="Arial" w:hAnsi="Arial" w:cs="Arial"/>
          <w:color w:val="auto"/>
        </w:rPr>
        <w:t xml:space="preserve"> the life they choose and said they feel they would be supported by the service to take any potential risks. The service has a variety of processes to determine potential risks to consumers and strategies to help mitigate these risks</w:t>
      </w:r>
      <w:r w:rsidR="000B16DC" w:rsidRPr="00110C7A">
        <w:rPr>
          <w:rFonts w:ascii="Arial" w:hAnsi="Arial" w:cs="Arial"/>
          <w:color w:val="auto"/>
        </w:rPr>
        <w:t>. V</w:t>
      </w:r>
      <w:r w:rsidRPr="00110C7A">
        <w:rPr>
          <w:rFonts w:ascii="Arial" w:eastAsiaTheme="minorEastAsia" w:hAnsi="Arial" w:cs="Arial"/>
          <w:color w:val="auto"/>
        </w:rPr>
        <w:t xml:space="preserve">ulnerability assessments are conducted on all consumers upon commencement with the service and are updated as required. The assessment identifies risk factors including </w:t>
      </w:r>
      <w:r w:rsidR="00464201">
        <w:rPr>
          <w:rFonts w:ascii="Arial" w:eastAsiaTheme="minorEastAsia" w:hAnsi="Arial" w:cs="Arial"/>
          <w:color w:val="auto"/>
        </w:rPr>
        <w:t>for</w:t>
      </w:r>
      <w:r w:rsidRPr="00110C7A">
        <w:rPr>
          <w:rFonts w:ascii="Arial" w:eastAsiaTheme="minorEastAsia" w:hAnsi="Arial" w:cs="Arial"/>
          <w:color w:val="auto"/>
        </w:rPr>
        <w:t xml:space="preserve"> consumers </w:t>
      </w:r>
      <w:r w:rsidR="00464201">
        <w:rPr>
          <w:rFonts w:ascii="Arial" w:eastAsiaTheme="minorEastAsia" w:hAnsi="Arial" w:cs="Arial"/>
          <w:color w:val="auto"/>
        </w:rPr>
        <w:t xml:space="preserve">who </w:t>
      </w:r>
      <w:r w:rsidRPr="00110C7A">
        <w:rPr>
          <w:rFonts w:ascii="Arial" w:eastAsiaTheme="minorEastAsia" w:hAnsi="Arial" w:cs="Arial"/>
          <w:color w:val="auto"/>
        </w:rPr>
        <w:t xml:space="preserve">live alone, live in rural or remote locations, are socially isolated, have a cognitive impairment, limited mobility, or are highly dependent. </w:t>
      </w:r>
    </w:p>
    <w:p w14:paraId="65577E16" w14:textId="2FAD242A" w:rsidR="00C5088D" w:rsidRPr="00110C7A" w:rsidRDefault="000B16DC" w:rsidP="000B16DC">
      <w:pPr>
        <w:rPr>
          <w:rFonts w:ascii="Arial" w:hAnsi="Arial" w:cs="Arial"/>
          <w:color w:val="000000"/>
          <w:szCs w:val="22"/>
        </w:rPr>
      </w:pPr>
      <w:r w:rsidRPr="00110C7A">
        <w:rPr>
          <w:rFonts w:ascii="Arial" w:eastAsia="Arial" w:hAnsi="Arial" w:cs="Arial"/>
        </w:rPr>
        <w:t>I</w:t>
      </w:r>
      <w:r w:rsidR="00C5088D" w:rsidRPr="00110C7A">
        <w:rPr>
          <w:rFonts w:ascii="Arial" w:eastAsia="Arial" w:hAnsi="Arial" w:cs="Arial"/>
        </w:rPr>
        <w:t xml:space="preserve">nformation </w:t>
      </w:r>
      <w:r w:rsidRPr="00110C7A">
        <w:rPr>
          <w:rFonts w:ascii="Arial" w:eastAsia="Arial" w:hAnsi="Arial" w:cs="Arial"/>
        </w:rPr>
        <w:t xml:space="preserve">consumers </w:t>
      </w:r>
      <w:r w:rsidR="00C5088D" w:rsidRPr="00110C7A">
        <w:rPr>
          <w:rFonts w:ascii="Arial" w:eastAsia="Arial" w:hAnsi="Arial" w:cs="Arial"/>
        </w:rPr>
        <w:t xml:space="preserve">receive is current, accurate, and timely. Consumers can make </w:t>
      </w:r>
      <w:r w:rsidRPr="00110C7A">
        <w:rPr>
          <w:rFonts w:ascii="Arial" w:eastAsia="Arial" w:hAnsi="Arial" w:cs="Arial"/>
        </w:rPr>
        <w:t xml:space="preserve">informed </w:t>
      </w:r>
      <w:r w:rsidR="00C5088D" w:rsidRPr="00110C7A">
        <w:rPr>
          <w:rFonts w:ascii="Arial" w:eastAsia="Arial" w:hAnsi="Arial" w:cs="Arial"/>
        </w:rPr>
        <w:t xml:space="preserve">choices </w:t>
      </w:r>
      <w:r w:rsidR="00C5088D" w:rsidRPr="00110C7A">
        <w:rPr>
          <w:rFonts w:ascii="Arial" w:eastAsia="Arial" w:hAnsi="Arial" w:cs="Arial"/>
          <w:color w:val="auto"/>
        </w:rPr>
        <w:t>about care and services and are actively involved in discussions with the service.</w:t>
      </w:r>
      <w:r w:rsidR="00C5088D" w:rsidRPr="00110C7A">
        <w:rPr>
          <w:rFonts w:ascii="Arial" w:hAnsi="Arial" w:cs="Arial"/>
          <w:color w:val="auto"/>
        </w:rPr>
        <w:t xml:space="preserve"> </w:t>
      </w:r>
      <w:r w:rsidRPr="00110C7A">
        <w:rPr>
          <w:rFonts w:ascii="Arial" w:eastAsia="Arial" w:hAnsi="Arial" w:cs="Arial"/>
          <w:color w:val="auto"/>
        </w:rPr>
        <w:t>Consumers</w:t>
      </w:r>
      <w:r w:rsidR="00C5088D" w:rsidRPr="00110C7A">
        <w:rPr>
          <w:rFonts w:ascii="Arial" w:hAnsi="Arial" w:cs="Arial"/>
        </w:rPr>
        <w:t xml:space="preserve"> said monthly statements are easy to understand</w:t>
      </w:r>
      <w:r w:rsidRPr="00110C7A">
        <w:rPr>
          <w:rFonts w:ascii="Arial" w:hAnsi="Arial" w:cs="Arial"/>
        </w:rPr>
        <w:t>.</w:t>
      </w:r>
      <w:r w:rsidR="00C5088D" w:rsidRPr="00110C7A">
        <w:rPr>
          <w:rFonts w:ascii="Arial" w:hAnsi="Arial" w:cs="Arial"/>
        </w:rPr>
        <w:t xml:space="preserve"> Statements provided to consumers </w:t>
      </w:r>
      <w:r w:rsidRPr="00110C7A">
        <w:rPr>
          <w:rFonts w:ascii="Arial" w:hAnsi="Arial" w:cs="Arial"/>
        </w:rPr>
        <w:t>detail</w:t>
      </w:r>
      <w:r w:rsidR="00C5088D" w:rsidRPr="00110C7A">
        <w:rPr>
          <w:rFonts w:ascii="Arial" w:hAnsi="Arial" w:cs="Arial"/>
        </w:rPr>
        <w:t xml:space="preserve"> the services, cost</w:t>
      </w:r>
      <w:r w:rsidR="00464201">
        <w:rPr>
          <w:rFonts w:ascii="Arial" w:hAnsi="Arial" w:cs="Arial"/>
        </w:rPr>
        <w:t>s</w:t>
      </w:r>
      <w:r w:rsidR="00C5088D" w:rsidRPr="00110C7A">
        <w:rPr>
          <w:rFonts w:ascii="Arial" w:hAnsi="Arial" w:cs="Arial"/>
        </w:rPr>
        <w:t xml:space="preserve">, </w:t>
      </w:r>
      <w:r w:rsidR="00464201">
        <w:rPr>
          <w:rFonts w:ascii="Arial" w:hAnsi="Arial" w:cs="Arial"/>
        </w:rPr>
        <w:t>account</w:t>
      </w:r>
      <w:r w:rsidR="00C5088D" w:rsidRPr="00110C7A">
        <w:rPr>
          <w:rFonts w:ascii="Arial" w:hAnsi="Arial" w:cs="Arial"/>
        </w:rPr>
        <w:t xml:space="preserve"> balance, and government funding received.</w:t>
      </w:r>
      <w:r w:rsidR="00C5088D" w:rsidRPr="00110C7A">
        <w:rPr>
          <w:rFonts w:ascii="Arial" w:hAnsi="Arial" w:cs="Arial"/>
          <w:szCs w:val="22"/>
        </w:rPr>
        <w:t xml:space="preserve"> </w:t>
      </w:r>
    </w:p>
    <w:p w14:paraId="1451C7CB" w14:textId="3D75F019" w:rsidR="00110C7A" w:rsidRPr="00110C7A" w:rsidRDefault="00C5088D" w:rsidP="000B16DC">
      <w:pPr>
        <w:rPr>
          <w:rFonts w:ascii="Arial" w:eastAsiaTheme="minorEastAsia" w:hAnsi="Arial" w:cs="Arial"/>
          <w:color w:val="auto"/>
        </w:rPr>
      </w:pPr>
      <w:r w:rsidRPr="00110C7A">
        <w:rPr>
          <w:rFonts w:ascii="Arial" w:eastAsia="Tahoma" w:hAnsi="Arial" w:cs="Arial"/>
        </w:rPr>
        <w:t xml:space="preserve">Consumers </w:t>
      </w:r>
      <w:r w:rsidRPr="00110C7A">
        <w:rPr>
          <w:rFonts w:ascii="Arial" w:eastAsia="Tahoma" w:hAnsi="Arial" w:cs="Arial"/>
          <w:color w:val="auto"/>
        </w:rPr>
        <w:t xml:space="preserve">said their privacy is respected and the confidentiality of their personal information is maintained. Staff described various ways they ensure a consumer’s privacy and confidentiality is upheld. </w:t>
      </w:r>
      <w:r w:rsidR="000B16DC" w:rsidRPr="00110C7A">
        <w:rPr>
          <w:rFonts w:ascii="Arial" w:eastAsia="Tahoma" w:hAnsi="Arial" w:cs="Arial"/>
          <w:color w:val="auto"/>
        </w:rPr>
        <w:t>S</w:t>
      </w:r>
      <w:r w:rsidRPr="00110C7A">
        <w:rPr>
          <w:rFonts w:ascii="Arial" w:eastAsiaTheme="minorEastAsia" w:hAnsi="Arial" w:cs="Arial"/>
          <w:color w:val="auto"/>
        </w:rPr>
        <w:t xml:space="preserve">taff respect </w:t>
      </w:r>
      <w:r w:rsidR="000B16DC" w:rsidRPr="00110C7A">
        <w:rPr>
          <w:rFonts w:ascii="Arial" w:eastAsiaTheme="minorEastAsia" w:hAnsi="Arial" w:cs="Arial"/>
          <w:color w:val="auto"/>
        </w:rPr>
        <w:t>consumers’</w:t>
      </w:r>
      <w:r w:rsidRPr="00110C7A">
        <w:rPr>
          <w:rFonts w:ascii="Arial" w:eastAsiaTheme="minorEastAsia" w:hAnsi="Arial" w:cs="Arial"/>
          <w:color w:val="auto"/>
        </w:rPr>
        <w:t xml:space="preserve"> privacy by knocking on the door and seeking permission before entering their residence as well as </w:t>
      </w:r>
      <w:r w:rsidR="000B16DC" w:rsidRPr="00110C7A">
        <w:rPr>
          <w:rFonts w:ascii="Arial" w:eastAsiaTheme="minorEastAsia" w:hAnsi="Arial" w:cs="Arial"/>
          <w:color w:val="auto"/>
        </w:rPr>
        <w:t xml:space="preserve">seeking consent </w:t>
      </w:r>
      <w:r w:rsidRPr="00110C7A">
        <w:rPr>
          <w:rFonts w:ascii="Arial" w:eastAsiaTheme="minorEastAsia" w:hAnsi="Arial" w:cs="Arial"/>
          <w:color w:val="auto"/>
        </w:rPr>
        <w:t>before providing any care.</w:t>
      </w:r>
      <w:r w:rsidR="000B16DC" w:rsidRPr="00110C7A">
        <w:rPr>
          <w:rFonts w:ascii="Arial" w:eastAsiaTheme="minorEastAsia" w:hAnsi="Arial" w:cs="Arial"/>
          <w:color w:val="auto"/>
        </w:rPr>
        <w:t xml:space="preserve"> </w:t>
      </w:r>
      <w:r w:rsidRPr="00110C7A">
        <w:rPr>
          <w:rFonts w:ascii="Arial" w:eastAsiaTheme="minorEastAsia" w:hAnsi="Arial" w:cs="Arial"/>
          <w:color w:val="auto"/>
        </w:rPr>
        <w:t>Care documentation reflected consumers are consulted and consent is sought</w:t>
      </w:r>
      <w:r w:rsidR="000B16DC" w:rsidRPr="00110C7A">
        <w:rPr>
          <w:rFonts w:ascii="Arial" w:eastAsiaTheme="minorEastAsia" w:hAnsi="Arial" w:cs="Arial"/>
          <w:color w:val="auto"/>
        </w:rPr>
        <w:t>,</w:t>
      </w:r>
      <w:r w:rsidRPr="00110C7A">
        <w:rPr>
          <w:rFonts w:ascii="Arial" w:eastAsiaTheme="minorEastAsia" w:hAnsi="Arial" w:cs="Arial"/>
          <w:color w:val="auto"/>
        </w:rPr>
        <w:t xml:space="preserve"> for how their personal information is collected and used</w:t>
      </w:r>
      <w:r w:rsidR="000B16DC" w:rsidRPr="00110C7A">
        <w:rPr>
          <w:rFonts w:ascii="Arial" w:eastAsiaTheme="minorEastAsia" w:hAnsi="Arial" w:cs="Arial"/>
          <w:color w:val="auto"/>
        </w:rPr>
        <w:t>.</w:t>
      </w:r>
    </w:p>
    <w:p w14:paraId="206A60C8"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4DA4B175" w14:textId="262C80B1" w:rsidR="000B0415" w:rsidRPr="006B4042" w:rsidRDefault="001C272A" w:rsidP="000B16DC">
      <w:r w:rsidRPr="00A36AA9">
        <w:br w:type="page"/>
      </w:r>
    </w:p>
    <w:p w14:paraId="4238AFF1" w14:textId="77777777" w:rsidR="000B0415" w:rsidRDefault="001C272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12992" w14:paraId="0B2E987F"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3C2939C" w14:textId="77777777" w:rsidR="000B0415" w:rsidRPr="003217D3" w:rsidRDefault="001C272A"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A58018" w14:textId="77777777" w:rsidR="000B0415" w:rsidRPr="003217D3" w:rsidRDefault="001C272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A2FE9F1"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6D8E9672"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D00BA"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31A913"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3301F02"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1252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48227927"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1500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57297BD"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E85FC"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DD6BDAF"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237B1B3"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587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3DA8F2AC"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66811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4207E03B"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33ECAC"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B0B7979"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3FDB84" w14:textId="77777777" w:rsidR="000B0415" w:rsidRPr="00244176" w:rsidRDefault="001C27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D53883" w14:textId="77777777" w:rsidR="000B0415" w:rsidRPr="00244176" w:rsidRDefault="001C272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CE5C040"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15078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650D15BD"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53537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A624ADC"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218D7"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3EFCF09"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1E691CA"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8264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1573E699"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0967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C35802F"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E9424"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E60816"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3D11A1E"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81312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17E3E0D8"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27034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bookmarkEnd w:id="3"/>
    <w:p w14:paraId="4B834A03" w14:textId="77777777" w:rsidR="000B0415" w:rsidRDefault="001C272A" w:rsidP="00A63FCF">
      <w:pPr>
        <w:pStyle w:val="Heading20"/>
        <w:tabs>
          <w:tab w:val="left" w:pos="1890"/>
        </w:tabs>
      </w:pPr>
      <w:r w:rsidRPr="00A36AA9">
        <w:t>Findings</w:t>
      </w:r>
    </w:p>
    <w:p w14:paraId="34F96535" w14:textId="43D8D378" w:rsidR="000B16DC" w:rsidRPr="00110C7A" w:rsidRDefault="000B16DC" w:rsidP="00B65394">
      <w:pPr>
        <w:rPr>
          <w:rFonts w:ascii="Arial" w:hAnsi="Arial" w:cs="Arial"/>
          <w:color w:val="000000"/>
          <w:szCs w:val="22"/>
        </w:rPr>
      </w:pPr>
      <w:r w:rsidRPr="00110C7A">
        <w:rPr>
          <w:rFonts w:ascii="Arial" w:eastAsia="Arial" w:hAnsi="Arial" w:cs="Arial"/>
          <w:color w:val="auto"/>
        </w:rPr>
        <w:t>Care</w:t>
      </w:r>
      <w:r w:rsidRPr="00110C7A">
        <w:rPr>
          <w:rFonts w:ascii="Arial" w:hAnsi="Arial" w:cs="Arial"/>
        </w:rPr>
        <w:t xml:space="preserve"> plan documentation demonstrated current assessment and planning, and consideration of risks to inform the delivery of safe and effective care and services. </w:t>
      </w:r>
      <w:r w:rsidR="00B65394" w:rsidRPr="00110C7A">
        <w:rPr>
          <w:rFonts w:ascii="Arial" w:hAnsi="Arial" w:cs="Arial"/>
        </w:rPr>
        <w:t>Assessment and planning was conducted when an increase in support or change in need was identified.</w:t>
      </w:r>
      <w:r w:rsidRPr="00110C7A">
        <w:rPr>
          <w:rFonts w:ascii="Arial" w:hAnsi="Arial" w:cs="Arial"/>
        </w:rPr>
        <w:t xml:space="preserve"> </w:t>
      </w:r>
    </w:p>
    <w:p w14:paraId="57B1B347" w14:textId="518E61FE" w:rsidR="000B16DC" w:rsidRPr="00110C7A" w:rsidRDefault="000B16DC" w:rsidP="00B65394">
      <w:pPr>
        <w:rPr>
          <w:rFonts w:ascii="Arial" w:hAnsi="Arial" w:cs="Arial"/>
          <w:color w:val="000000"/>
          <w:szCs w:val="22"/>
        </w:rPr>
      </w:pPr>
      <w:r w:rsidRPr="00110C7A">
        <w:rPr>
          <w:rFonts w:ascii="Arial" w:hAnsi="Arial" w:cs="Arial"/>
        </w:rPr>
        <w:t>Consumers are included by the service</w:t>
      </w:r>
      <w:r w:rsidR="00B65394" w:rsidRPr="00110C7A">
        <w:rPr>
          <w:rFonts w:ascii="Arial" w:hAnsi="Arial" w:cs="Arial"/>
        </w:rPr>
        <w:t xml:space="preserve"> in assessment and planning</w:t>
      </w:r>
      <w:r w:rsidR="00081214">
        <w:rPr>
          <w:rFonts w:ascii="Arial" w:hAnsi="Arial" w:cs="Arial"/>
        </w:rPr>
        <w:t>.</w:t>
      </w:r>
      <w:r w:rsidRPr="00110C7A">
        <w:rPr>
          <w:rFonts w:ascii="Arial" w:hAnsi="Arial" w:cs="Arial"/>
        </w:rPr>
        <w:t xml:space="preserve"> Care documentation includes goals and details the care and services to be provided. Management and registered staff discuss consumers’ wishes for end of life</w:t>
      </w:r>
      <w:r w:rsidR="00B65394" w:rsidRPr="00110C7A">
        <w:rPr>
          <w:rFonts w:ascii="Arial" w:hAnsi="Arial" w:cs="Arial"/>
        </w:rPr>
        <w:t xml:space="preserve"> care</w:t>
      </w:r>
      <w:r w:rsidRPr="00110C7A">
        <w:rPr>
          <w:rFonts w:ascii="Arial" w:hAnsi="Arial" w:cs="Arial"/>
        </w:rPr>
        <w:t xml:space="preserve"> when consumers are new to service and when clinical deterioration is identified.</w:t>
      </w:r>
    </w:p>
    <w:p w14:paraId="0E8C172B" w14:textId="296DE5FD" w:rsidR="000B16DC" w:rsidRPr="00110C7A" w:rsidRDefault="000B16DC" w:rsidP="00B65394">
      <w:pPr>
        <w:rPr>
          <w:rFonts w:ascii="Arial" w:hAnsi="Arial" w:cs="Arial"/>
          <w:b/>
        </w:rPr>
      </w:pPr>
      <w:r w:rsidRPr="00110C7A">
        <w:rPr>
          <w:rFonts w:ascii="Arial" w:hAnsi="Arial" w:cs="Arial"/>
        </w:rPr>
        <w:lastRenderedPageBreak/>
        <w:t xml:space="preserve">Consumers </w:t>
      </w:r>
      <w:r w:rsidR="00B65394" w:rsidRPr="00110C7A">
        <w:rPr>
          <w:rFonts w:ascii="Arial" w:hAnsi="Arial" w:cs="Arial"/>
        </w:rPr>
        <w:t xml:space="preserve">and other organisations are </w:t>
      </w:r>
      <w:r w:rsidRPr="00110C7A">
        <w:rPr>
          <w:rFonts w:ascii="Arial" w:hAnsi="Arial" w:cs="Arial"/>
        </w:rPr>
        <w:t>included</w:t>
      </w:r>
      <w:r w:rsidR="00B65394" w:rsidRPr="00110C7A">
        <w:rPr>
          <w:rFonts w:ascii="Arial" w:hAnsi="Arial" w:cs="Arial"/>
        </w:rPr>
        <w:t xml:space="preserve"> in assessment and planning</w:t>
      </w:r>
      <w:r w:rsidRPr="00110C7A">
        <w:rPr>
          <w:rFonts w:ascii="Arial" w:hAnsi="Arial" w:cs="Arial"/>
        </w:rPr>
        <w:t xml:space="preserve"> when identifying appropriate services for consumers. </w:t>
      </w:r>
      <w:r w:rsidR="00B65394" w:rsidRPr="00110C7A">
        <w:rPr>
          <w:rFonts w:ascii="Arial" w:hAnsi="Arial" w:cs="Arial"/>
        </w:rPr>
        <w:t>Consumers described how management have regular contact with them regarding their care needs. C</w:t>
      </w:r>
      <w:r w:rsidRPr="00110C7A">
        <w:rPr>
          <w:rFonts w:ascii="Arial" w:hAnsi="Arial" w:cs="Arial"/>
        </w:rPr>
        <w:t xml:space="preserve">are </w:t>
      </w:r>
      <w:r w:rsidR="00B65394" w:rsidRPr="00110C7A">
        <w:rPr>
          <w:rFonts w:ascii="Arial" w:hAnsi="Arial" w:cs="Arial"/>
        </w:rPr>
        <w:t>documentation</w:t>
      </w:r>
      <w:r w:rsidRPr="00110C7A">
        <w:rPr>
          <w:rFonts w:ascii="Arial" w:hAnsi="Arial" w:cs="Arial"/>
        </w:rPr>
        <w:t xml:space="preserve"> demonstrates the service </w:t>
      </w:r>
      <w:r w:rsidR="00B65394" w:rsidRPr="00110C7A">
        <w:rPr>
          <w:rFonts w:ascii="Arial" w:hAnsi="Arial" w:cs="Arial"/>
        </w:rPr>
        <w:t xml:space="preserve">includes </w:t>
      </w:r>
      <w:r w:rsidRPr="00110C7A">
        <w:rPr>
          <w:rFonts w:ascii="Arial" w:hAnsi="Arial" w:cs="Arial"/>
        </w:rPr>
        <w:t xml:space="preserve">other services </w:t>
      </w:r>
      <w:r w:rsidR="00B65394" w:rsidRPr="00110C7A">
        <w:rPr>
          <w:rFonts w:ascii="Arial" w:hAnsi="Arial" w:cs="Arial"/>
        </w:rPr>
        <w:t xml:space="preserve">including allied health providers. </w:t>
      </w:r>
    </w:p>
    <w:p w14:paraId="5A721504" w14:textId="6237011E" w:rsidR="000B16DC" w:rsidRPr="00110C7A" w:rsidRDefault="000B16DC" w:rsidP="000B16DC">
      <w:pPr>
        <w:rPr>
          <w:rFonts w:ascii="Arial" w:hAnsi="Arial" w:cs="Arial"/>
          <w:color w:val="000000"/>
          <w:szCs w:val="22"/>
        </w:rPr>
      </w:pPr>
      <w:r w:rsidRPr="00110C7A">
        <w:rPr>
          <w:rFonts w:ascii="Arial" w:hAnsi="Arial" w:cs="Arial"/>
        </w:rPr>
        <w:t>Consumers were satisfied the service communicates the outcomes of assessments</w:t>
      </w:r>
      <w:r w:rsidR="00B65394" w:rsidRPr="00110C7A">
        <w:rPr>
          <w:rFonts w:ascii="Arial" w:hAnsi="Arial" w:cs="Arial"/>
        </w:rPr>
        <w:t>.</w:t>
      </w:r>
      <w:r w:rsidRPr="00110C7A">
        <w:rPr>
          <w:rFonts w:ascii="Arial" w:hAnsi="Arial" w:cs="Arial"/>
        </w:rPr>
        <w:t xml:space="preserve"> </w:t>
      </w:r>
      <w:r w:rsidR="00B65394" w:rsidRPr="00110C7A">
        <w:rPr>
          <w:rFonts w:ascii="Arial" w:hAnsi="Arial" w:cs="Arial"/>
        </w:rPr>
        <w:t>C</w:t>
      </w:r>
      <w:r w:rsidRPr="00110C7A">
        <w:rPr>
          <w:rFonts w:ascii="Arial" w:hAnsi="Arial" w:cs="Arial"/>
        </w:rPr>
        <w:t xml:space="preserve">are documentation </w:t>
      </w:r>
      <w:r w:rsidR="00B65394" w:rsidRPr="00110C7A">
        <w:rPr>
          <w:rFonts w:ascii="Arial" w:hAnsi="Arial" w:cs="Arial"/>
        </w:rPr>
        <w:t>captures the consumers goals, needs and preferences and is a</w:t>
      </w:r>
      <w:r w:rsidRPr="00110C7A">
        <w:rPr>
          <w:rFonts w:ascii="Arial" w:hAnsi="Arial" w:cs="Arial"/>
        </w:rPr>
        <w:t xml:space="preserve">ccessible to staff across the organisation. </w:t>
      </w:r>
      <w:r w:rsidR="00B65394" w:rsidRPr="00110C7A">
        <w:rPr>
          <w:rFonts w:ascii="Arial" w:hAnsi="Arial" w:cs="Arial"/>
        </w:rPr>
        <w:t>C</w:t>
      </w:r>
      <w:r w:rsidRPr="00110C7A">
        <w:rPr>
          <w:rFonts w:ascii="Arial" w:hAnsi="Arial" w:cs="Arial"/>
        </w:rPr>
        <w:t>onsumer’s</w:t>
      </w:r>
      <w:r w:rsidR="00B65394" w:rsidRPr="00110C7A">
        <w:rPr>
          <w:rFonts w:ascii="Arial" w:hAnsi="Arial" w:cs="Arial"/>
        </w:rPr>
        <w:t xml:space="preserve"> (HCP)</w:t>
      </w:r>
      <w:r w:rsidRPr="00110C7A">
        <w:rPr>
          <w:rFonts w:ascii="Arial" w:hAnsi="Arial" w:cs="Arial"/>
        </w:rPr>
        <w:t xml:space="preserve"> care </w:t>
      </w:r>
      <w:r w:rsidR="00B65394" w:rsidRPr="00110C7A">
        <w:rPr>
          <w:rFonts w:ascii="Arial" w:hAnsi="Arial" w:cs="Arial"/>
        </w:rPr>
        <w:t>plans are</w:t>
      </w:r>
      <w:r w:rsidRPr="00110C7A">
        <w:rPr>
          <w:rFonts w:ascii="Arial" w:hAnsi="Arial" w:cs="Arial"/>
        </w:rPr>
        <w:t xml:space="preserve"> available in consumers’ residences, with any updates to care and services sent via email as they occur. Staff </w:t>
      </w:r>
      <w:r w:rsidR="00B65394" w:rsidRPr="00110C7A">
        <w:rPr>
          <w:rFonts w:ascii="Arial" w:hAnsi="Arial" w:cs="Arial"/>
        </w:rPr>
        <w:t xml:space="preserve">can </w:t>
      </w:r>
      <w:r w:rsidRPr="00110C7A">
        <w:rPr>
          <w:rFonts w:ascii="Arial" w:hAnsi="Arial" w:cs="Arial"/>
        </w:rPr>
        <w:t>access consumers’</w:t>
      </w:r>
      <w:r w:rsidR="00081214">
        <w:rPr>
          <w:rFonts w:ascii="Arial" w:hAnsi="Arial" w:cs="Arial"/>
        </w:rPr>
        <w:t xml:space="preserve"> (CHSP)</w:t>
      </w:r>
      <w:r w:rsidRPr="00110C7A">
        <w:rPr>
          <w:rFonts w:ascii="Arial" w:hAnsi="Arial" w:cs="Arial"/>
        </w:rPr>
        <w:t xml:space="preserve"> care plans through an electronic care management system (ECMS).</w:t>
      </w:r>
      <w:r w:rsidRPr="00110C7A">
        <w:rPr>
          <w:rFonts w:ascii="Arial" w:hAnsi="Arial" w:cs="Arial"/>
          <w:szCs w:val="22"/>
        </w:rPr>
        <w:t xml:space="preserve"> </w:t>
      </w:r>
    </w:p>
    <w:p w14:paraId="33C9E686" w14:textId="18379D01" w:rsidR="000B16DC" w:rsidRPr="00110C7A" w:rsidRDefault="000B16DC" w:rsidP="00B65394">
      <w:pPr>
        <w:rPr>
          <w:rFonts w:ascii="Arial" w:hAnsi="Arial" w:cs="Arial"/>
        </w:rPr>
      </w:pPr>
      <w:r w:rsidRPr="00110C7A">
        <w:rPr>
          <w:rFonts w:ascii="Arial" w:hAnsi="Arial" w:cs="Arial"/>
        </w:rPr>
        <w:t>Care documentation demonstrated care plan</w:t>
      </w:r>
      <w:r w:rsidR="00B65394" w:rsidRPr="00110C7A">
        <w:rPr>
          <w:rFonts w:ascii="Arial" w:hAnsi="Arial" w:cs="Arial"/>
        </w:rPr>
        <w:t>s</w:t>
      </w:r>
      <w:r w:rsidRPr="00110C7A">
        <w:rPr>
          <w:rFonts w:ascii="Arial" w:hAnsi="Arial" w:cs="Arial"/>
        </w:rPr>
        <w:t xml:space="preserve"> are </w:t>
      </w:r>
      <w:r w:rsidR="00B65394" w:rsidRPr="00110C7A">
        <w:rPr>
          <w:rFonts w:ascii="Arial" w:hAnsi="Arial" w:cs="Arial"/>
        </w:rPr>
        <w:t>r</w:t>
      </w:r>
      <w:r w:rsidRPr="00110C7A">
        <w:rPr>
          <w:rFonts w:ascii="Arial" w:hAnsi="Arial" w:cs="Arial"/>
        </w:rPr>
        <w:t xml:space="preserve">eviewed as per organisational policy to inform the delivery of care and services. Staff communicate changes by documenting change in needs in consumer files and escalate changes to management for review. </w:t>
      </w:r>
    </w:p>
    <w:p w14:paraId="08D0B0B7"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06BB451D" w14:textId="50676969" w:rsidR="000B0415" w:rsidRPr="006B4042" w:rsidRDefault="001C272A" w:rsidP="00F87E39">
      <w:pPr>
        <w:pStyle w:val="NormalArial"/>
      </w:pPr>
      <w:r w:rsidRPr="006B4042">
        <w:br w:type="page"/>
      </w:r>
    </w:p>
    <w:p w14:paraId="59570BDA" w14:textId="77777777" w:rsidR="000B0415" w:rsidRDefault="001C272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12992" w14:paraId="191E8BA6"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6E8B60" w14:textId="77777777" w:rsidR="000B0415" w:rsidRPr="003217D3" w:rsidRDefault="001C272A"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5D244"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0663A"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1313A4D2" w14:textId="77777777" w:rsidTr="000129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E02B35"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66A2C"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783CC42" w14:textId="77777777" w:rsidR="000B0415" w:rsidRPr="00244176" w:rsidRDefault="001C2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3FFB9C" w14:textId="77777777" w:rsidR="000B0415" w:rsidRPr="00244176" w:rsidRDefault="001C2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A45E46" w14:textId="77777777" w:rsidR="000B0415" w:rsidRPr="00244176" w:rsidRDefault="001C272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16BA8"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24048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C1021"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39230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940AEF0"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A6D62A"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30D34"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E7F25"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480324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F0A6EC"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36671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03AADD2" w14:textId="77777777" w:rsidTr="000129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3E2C4" w14:textId="77777777" w:rsidR="000B0415" w:rsidRPr="00244176" w:rsidRDefault="001C272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9F27D0" w14:textId="77777777" w:rsidR="000B0415" w:rsidRPr="00244176" w:rsidRDefault="001C272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7094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07135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C349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19291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75C054FE"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2B1BC5"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51D2C"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CFB33"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30297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DA1AE"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87442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988F86D" w14:textId="77777777" w:rsidTr="000129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898ABC"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9C2EE2"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BF4CD2"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30450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F30162"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18233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6C010129"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F2FAF"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52E5A"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03478"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25603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9D083"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72961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1309F3E" w14:textId="77777777" w:rsidTr="0001299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67E59"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A114C"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F658EB" w14:textId="77777777" w:rsidR="000B0415" w:rsidRPr="00244176" w:rsidRDefault="001C27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FBDEDB7" w14:textId="77777777" w:rsidR="000B0415" w:rsidRPr="00244176" w:rsidRDefault="001C272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553DC1"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2913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ED866"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30821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bookmarkEnd w:id="4"/>
    <w:p w14:paraId="4159CD5D" w14:textId="77777777" w:rsidR="000B0415" w:rsidRDefault="001C272A" w:rsidP="007B3959">
      <w:pPr>
        <w:pStyle w:val="Heading20"/>
      </w:pPr>
      <w:r w:rsidRPr="00A36AA9">
        <w:t>Findings</w:t>
      </w:r>
    </w:p>
    <w:p w14:paraId="1D5AF50A" w14:textId="01309EA3" w:rsidR="00212CBB" w:rsidRPr="00110C7A" w:rsidRDefault="00212CBB" w:rsidP="00212CBB">
      <w:pPr>
        <w:rPr>
          <w:rFonts w:ascii="Arial" w:hAnsi="Arial" w:cs="Arial"/>
          <w:color w:val="000000"/>
          <w:szCs w:val="22"/>
        </w:rPr>
      </w:pPr>
      <w:r w:rsidRPr="00110C7A">
        <w:rPr>
          <w:rFonts w:ascii="Arial" w:hAnsi="Arial" w:cs="Arial"/>
        </w:rPr>
        <w:t xml:space="preserve">Consumers were satisfied the delivery of clinical and personal care is tailored to their needs and optimises their wellbeing. Care documentation demonstrated where care is delivered it is best practice. Staff were aware of consumer’s personal and clinical care needs and goals. </w:t>
      </w:r>
      <w:r w:rsidRPr="00110C7A">
        <w:rPr>
          <w:rFonts w:ascii="Arial" w:hAnsi="Arial" w:cs="Arial"/>
        </w:rPr>
        <w:lastRenderedPageBreak/>
        <w:t xml:space="preserve">Management described monitoring processes for ensuring </w:t>
      </w:r>
      <w:r w:rsidR="00081214">
        <w:rPr>
          <w:rFonts w:ascii="Arial" w:hAnsi="Arial" w:cs="Arial"/>
        </w:rPr>
        <w:t xml:space="preserve">the safe delivery of care including </w:t>
      </w:r>
      <w:r w:rsidRPr="00110C7A">
        <w:rPr>
          <w:rFonts w:ascii="Arial" w:hAnsi="Arial" w:cs="Arial"/>
        </w:rPr>
        <w:t>visual observations, and regular training for staff.</w:t>
      </w:r>
      <w:r w:rsidRPr="00110C7A">
        <w:rPr>
          <w:rFonts w:ascii="Arial" w:hAnsi="Arial" w:cs="Arial"/>
          <w:szCs w:val="22"/>
        </w:rPr>
        <w:t xml:space="preserve"> </w:t>
      </w:r>
    </w:p>
    <w:p w14:paraId="66C3AEA8" w14:textId="7078155E" w:rsidR="00212CBB" w:rsidRPr="00110C7A" w:rsidRDefault="00212CBB" w:rsidP="00212CBB">
      <w:pPr>
        <w:rPr>
          <w:rFonts w:ascii="Arial" w:hAnsi="Arial" w:cs="Arial"/>
          <w:color w:val="000000"/>
          <w:szCs w:val="22"/>
        </w:rPr>
      </w:pPr>
      <w:r w:rsidRPr="00110C7A">
        <w:rPr>
          <w:rFonts w:ascii="Arial" w:hAnsi="Arial" w:cs="Arial"/>
        </w:rPr>
        <w:t>Consumers felt the service is managing risks</w:t>
      </w:r>
      <w:r w:rsidR="005A0C46" w:rsidRPr="00110C7A">
        <w:rPr>
          <w:rFonts w:ascii="Arial" w:hAnsi="Arial" w:cs="Arial"/>
        </w:rPr>
        <w:t>.</w:t>
      </w:r>
      <w:r w:rsidRPr="00110C7A">
        <w:rPr>
          <w:rFonts w:ascii="Arial" w:hAnsi="Arial" w:cs="Arial"/>
        </w:rPr>
        <w:t xml:space="preserve"> Care documentation demonstrated the service has processes in place to </w:t>
      </w:r>
      <w:r w:rsidR="00081214">
        <w:rPr>
          <w:rFonts w:ascii="Arial" w:hAnsi="Arial" w:cs="Arial"/>
        </w:rPr>
        <w:t>identify</w:t>
      </w:r>
      <w:r w:rsidRPr="00110C7A">
        <w:rPr>
          <w:rFonts w:ascii="Arial" w:hAnsi="Arial" w:cs="Arial"/>
        </w:rPr>
        <w:t xml:space="preserve"> high impact and high prevalence risks, and staff were aware of processes to address and minimise these risks. High prevalence and high impact risks are m</w:t>
      </w:r>
      <w:r w:rsidR="00081214">
        <w:rPr>
          <w:rFonts w:ascii="Arial" w:hAnsi="Arial" w:cs="Arial"/>
        </w:rPr>
        <w:t>onitored through</w:t>
      </w:r>
      <w:r w:rsidRPr="00110C7A">
        <w:rPr>
          <w:rFonts w:ascii="Arial" w:hAnsi="Arial" w:cs="Arial"/>
        </w:rPr>
        <w:t xml:space="preserve"> incident trends, and communication with consumer’s and their representatives for example for falls and wound management.</w:t>
      </w:r>
      <w:r w:rsidRPr="00110C7A">
        <w:rPr>
          <w:rFonts w:ascii="Arial" w:hAnsi="Arial" w:cs="Arial"/>
          <w:szCs w:val="22"/>
        </w:rPr>
        <w:t xml:space="preserve"> </w:t>
      </w:r>
    </w:p>
    <w:p w14:paraId="28FF52B1" w14:textId="3E12BE22" w:rsidR="00212CBB" w:rsidRPr="00110C7A" w:rsidRDefault="00212CBB" w:rsidP="00426E36">
      <w:pPr>
        <w:rPr>
          <w:rFonts w:ascii="Arial" w:hAnsi="Arial" w:cs="Arial"/>
          <w:color w:val="000000"/>
          <w:szCs w:val="22"/>
        </w:rPr>
      </w:pPr>
      <w:r w:rsidRPr="00110C7A">
        <w:rPr>
          <w:rFonts w:ascii="Arial" w:hAnsi="Arial" w:cs="Arial"/>
        </w:rPr>
        <w:t>Care documentation demonstrated goals, needs, and preferences are recognised and addressed for consumers nearing end of life. Staff were aware of processes to ensure goals, needs, and preferences are recognised and addressed to maximise comfort and preserve the dignity of consumers nearing end of life. Representatives explained the service provided good care and services and implemented referrals, strategies, and services to support their loved one</w:t>
      </w:r>
      <w:r w:rsidR="00426E36" w:rsidRPr="00110C7A">
        <w:rPr>
          <w:rFonts w:ascii="Arial" w:hAnsi="Arial" w:cs="Arial"/>
        </w:rPr>
        <w:t xml:space="preserve"> during end of life. </w:t>
      </w:r>
    </w:p>
    <w:p w14:paraId="44CCC7E8" w14:textId="507707E6" w:rsidR="00212CBB" w:rsidRPr="00110C7A" w:rsidRDefault="00212CBB" w:rsidP="005A0C46">
      <w:pPr>
        <w:rPr>
          <w:rFonts w:ascii="Arial" w:hAnsi="Arial" w:cs="Arial"/>
        </w:rPr>
      </w:pPr>
      <w:r w:rsidRPr="00110C7A">
        <w:rPr>
          <w:rFonts w:ascii="Arial" w:hAnsi="Arial" w:cs="Arial"/>
        </w:rPr>
        <w:t>Consumers were satisfied the service is recognising deterioration and responding to the</w:t>
      </w:r>
      <w:r w:rsidR="00426E36" w:rsidRPr="00110C7A">
        <w:rPr>
          <w:rFonts w:ascii="Arial" w:hAnsi="Arial" w:cs="Arial"/>
        </w:rPr>
        <w:t>ir</w:t>
      </w:r>
      <w:r w:rsidRPr="00110C7A">
        <w:rPr>
          <w:rFonts w:ascii="Arial" w:hAnsi="Arial" w:cs="Arial"/>
        </w:rPr>
        <w:t xml:space="preserve"> needs in a timely manner. </w:t>
      </w:r>
      <w:r w:rsidR="005A0C46" w:rsidRPr="00110C7A">
        <w:rPr>
          <w:rFonts w:ascii="Arial" w:hAnsi="Arial" w:cs="Arial"/>
        </w:rPr>
        <w:t xml:space="preserve">Care documentation evidenced response to and referrals made to other organisations and providers of care. </w:t>
      </w:r>
      <w:r w:rsidRPr="00110C7A">
        <w:rPr>
          <w:rFonts w:ascii="Arial" w:hAnsi="Arial" w:cs="Arial"/>
        </w:rPr>
        <w:t>Staff escalate concerns to management for clinical review if issues associated with deterioration is identified.</w:t>
      </w:r>
    </w:p>
    <w:p w14:paraId="669A4A3A" w14:textId="1581C749" w:rsidR="00212CBB" w:rsidRPr="00110C7A" w:rsidRDefault="00212CBB" w:rsidP="005A0C46">
      <w:pPr>
        <w:rPr>
          <w:rFonts w:ascii="Arial" w:hAnsi="Arial" w:cs="Arial"/>
          <w:color w:val="000000"/>
          <w:szCs w:val="22"/>
        </w:rPr>
      </w:pPr>
      <w:r w:rsidRPr="00110C7A">
        <w:rPr>
          <w:rFonts w:ascii="Arial" w:hAnsi="Arial" w:cs="Arial"/>
        </w:rPr>
        <w:t>Care documentation demonstrated consumer’s needs and preferences is documented and communicated within the service, and with others where responsibility is shared</w:t>
      </w:r>
      <w:r w:rsidR="005A0C46" w:rsidRPr="00110C7A">
        <w:rPr>
          <w:rFonts w:ascii="Arial" w:hAnsi="Arial" w:cs="Arial"/>
        </w:rPr>
        <w:t xml:space="preserve"> including through</w:t>
      </w:r>
      <w:r w:rsidRPr="00110C7A">
        <w:rPr>
          <w:rFonts w:ascii="Arial" w:hAnsi="Arial" w:cs="Arial"/>
        </w:rPr>
        <w:t xml:space="preserve"> alert</w:t>
      </w:r>
      <w:r w:rsidR="005A0C46" w:rsidRPr="00110C7A">
        <w:rPr>
          <w:rFonts w:ascii="Arial" w:hAnsi="Arial" w:cs="Arial"/>
        </w:rPr>
        <w:t>s</w:t>
      </w:r>
      <w:r w:rsidRPr="00110C7A">
        <w:rPr>
          <w:rFonts w:ascii="Arial" w:hAnsi="Arial" w:cs="Arial"/>
        </w:rPr>
        <w:t xml:space="preserve"> in work calendar</w:t>
      </w:r>
      <w:r w:rsidR="005A0C46" w:rsidRPr="00110C7A">
        <w:rPr>
          <w:rFonts w:ascii="Arial" w:hAnsi="Arial" w:cs="Arial"/>
        </w:rPr>
        <w:t>s.</w:t>
      </w:r>
      <w:r w:rsidRPr="00110C7A">
        <w:rPr>
          <w:rFonts w:ascii="Arial" w:hAnsi="Arial" w:cs="Arial"/>
          <w:szCs w:val="22"/>
        </w:rPr>
        <w:t xml:space="preserve"> </w:t>
      </w:r>
    </w:p>
    <w:p w14:paraId="44CD221E" w14:textId="2745128B" w:rsidR="00212CBB" w:rsidRPr="00110C7A" w:rsidRDefault="00212CBB" w:rsidP="00212CBB">
      <w:pPr>
        <w:rPr>
          <w:rFonts w:ascii="Arial" w:hAnsi="Arial" w:cs="Arial"/>
          <w:color w:val="000000"/>
          <w:szCs w:val="22"/>
        </w:rPr>
      </w:pPr>
      <w:r w:rsidRPr="00110C7A">
        <w:rPr>
          <w:rFonts w:ascii="Arial" w:hAnsi="Arial" w:cs="Arial"/>
        </w:rPr>
        <w:t>Consumers were satisfied, and care documentation demonstrated referrals are initiated to providers of other care and services when required, and in a timely manner</w:t>
      </w:r>
      <w:r w:rsidR="005A0C46" w:rsidRPr="00110C7A">
        <w:rPr>
          <w:rFonts w:ascii="Arial" w:hAnsi="Arial" w:cs="Arial"/>
        </w:rPr>
        <w:t xml:space="preserve"> including for example to </w:t>
      </w:r>
      <w:r w:rsidRPr="00110C7A">
        <w:rPr>
          <w:rFonts w:ascii="Arial" w:hAnsi="Arial" w:cs="Arial"/>
        </w:rPr>
        <w:t>Dementia Australia</w:t>
      </w:r>
      <w:r w:rsidR="005A0C46" w:rsidRPr="00110C7A">
        <w:rPr>
          <w:rFonts w:ascii="Arial" w:hAnsi="Arial" w:cs="Arial"/>
        </w:rPr>
        <w:t xml:space="preserve"> where changed needs is identified. </w:t>
      </w:r>
      <w:r w:rsidRPr="00110C7A">
        <w:rPr>
          <w:rFonts w:ascii="Arial" w:hAnsi="Arial" w:cs="Arial"/>
        </w:rPr>
        <w:t xml:space="preserve">Management explained, and care documentation demonstrated when referrals are created the service follows up with other </w:t>
      </w:r>
      <w:r w:rsidR="00081214">
        <w:rPr>
          <w:rFonts w:ascii="Arial" w:hAnsi="Arial" w:cs="Arial"/>
        </w:rPr>
        <w:t>organisations</w:t>
      </w:r>
      <w:r w:rsidRPr="00110C7A">
        <w:rPr>
          <w:rFonts w:ascii="Arial" w:hAnsi="Arial" w:cs="Arial"/>
        </w:rPr>
        <w:t xml:space="preserve"> to ensure referral processes are completed and required care and services is received.</w:t>
      </w:r>
    </w:p>
    <w:p w14:paraId="265C714F" w14:textId="22A589ED" w:rsidR="00110C7A" w:rsidRPr="00110C7A" w:rsidRDefault="00212CBB" w:rsidP="008533BB">
      <w:pPr>
        <w:rPr>
          <w:rFonts w:ascii="Arial" w:hAnsi="Arial" w:cs="Arial"/>
        </w:rPr>
      </w:pPr>
      <w:r w:rsidRPr="00110C7A">
        <w:rPr>
          <w:rFonts w:ascii="Arial" w:hAnsi="Arial" w:cs="Arial"/>
        </w:rPr>
        <w:t xml:space="preserve">Staff </w:t>
      </w:r>
      <w:r w:rsidR="008533BB" w:rsidRPr="00110C7A">
        <w:rPr>
          <w:rFonts w:ascii="Arial" w:hAnsi="Arial" w:cs="Arial"/>
        </w:rPr>
        <w:t>use</w:t>
      </w:r>
      <w:r w:rsidRPr="00110C7A">
        <w:rPr>
          <w:rFonts w:ascii="Arial" w:hAnsi="Arial" w:cs="Arial"/>
        </w:rPr>
        <w:t xml:space="preserve"> processes to minimise infection related risks. Management described the strategies in place to minimise infection related risks, although did not currently have an antimicrobial stewardship policy or procedure. Consumers were satisfied with the service’s infection control processes.</w:t>
      </w:r>
      <w:r w:rsidR="008533BB" w:rsidRPr="00110C7A">
        <w:rPr>
          <w:rFonts w:ascii="Arial" w:hAnsi="Arial" w:cs="Arial"/>
        </w:rPr>
        <w:t xml:space="preserve"> </w:t>
      </w:r>
      <w:r w:rsidRPr="00110C7A">
        <w:rPr>
          <w:rFonts w:ascii="Arial" w:hAnsi="Arial" w:cs="Arial"/>
        </w:rPr>
        <w:t xml:space="preserve">Staff </w:t>
      </w:r>
      <w:r w:rsidR="008533BB" w:rsidRPr="00110C7A">
        <w:rPr>
          <w:rFonts w:ascii="Arial" w:hAnsi="Arial" w:cs="Arial"/>
        </w:rPr>
        <w:t>use</w:t>
      </w:r>
      <w:r w:rsidRPr="00110C7A">
        <w:rPr>
          <w:rFonts w:ascii="Arial" w:hAnsi="Arial" w:cs="Arial"/>
        </w:rPr>
        <w:t xml:space="preserve"> personal protective equipment (PPE) when required.</w:t>
      </w:r>
      <w:r w:rsidR="008533BB" w:rsidRPr="00110C7A">
        <w:rPr>
          <w:rFonts w:ascii="Arial" w:hAnsi="Arial" w:cs="Arial"/>
        </w:rPr>
        <w:t xml:space="preserve"> Staff conduct </w:t>
      </w:r>
      <w:r w:rsidRPr="00110C7A">
        <w:rPr>
          <w:rFonts w:ascii="Arial" w:hAnsi="Arial" w:cs="Arial"/>
        </w:rPr>
        <w:t>handwashing before and after personal contact with consumers.</w:t>
      </w:r>
      <w:r w:rsidR="008533BB" w:rsidRPr="00110C7A">
        <w:rPr>
          <w:rFonts w:ascii="Arial" w:hAnsi="Arial" w:cs="Arial"/>
        </w:rPr>
        <w:t xml:space="preserve"> Staff </w:t>
      </w:r>
      <w:r w:rsidRPr="00110C7A">
        <w:rPr>
          <w:rFonts w:ascii="Arial" w:hAnsi="Arial" w:cs="Arial"/>
        </w:rPr>
        <w:t>are informed of infectio</w:t>
      </w:r>
      <w:r w:rsidR="008533BB" w:rsidRPr="00110C7A">
        <w:rPr>
          <w:rFonts w:ascii="Arial" w:hAnsi="Arial" w:cs="Arial"/>
        </w:rPr>
        <w:t xml:space="preserve">n risks prior </w:t>
      </w:r>
      <w:r w:rsidRPr="00110C7A">
        <w:rPr>
          <w:rFonts w:ascii="Arial" w:hAnsi="Arial" w:cs="Arial"/>
        </w:rPr>
        <w:t>to the commencement of shifts.</w:t>
      </w:r>
      <w:r w:rsidR="008533BB" w:rsidRPr="00110C7A">
        <w:rPr>
          <w:rFonts w:ascii="Arial" w:hAnsi="Arial" w:cs="Arial"/>
        </w:rPr>
        <w:t xml:space="preserve"> </w:t>
      </w:r>
      <w:r w:rsidRPr="00110C7A">
        <w:rPr>
          <w:rFonts w:ascii="Arial" w:hAnsi="Arial" w:cs="Arial"/>
        </w:rPr>
        <w:t xml:space="preserve">Staff have completed training for infection prevention and control, hand hygiene and personal protective equipment. </w:t>
      </w:r>
      <w:r w:rsidR="0099369D">
        <w:rPr>
          <w:rFonts w:ascii="Arial" w:hAnsi="Arial" w:cs="Arial"/>
        </w:rPr>
        <w:t>While the service do not currently have an antimicrobial stewardship policy or procedure, I am satisfied infection control practices are consistent with best practice and while it is a requirement in Standard 8 of the Quality Standards under Requirement 8(3)(e)(i), no consumer impact has been identified as a result.</w:t>
      </w:r>
    </w:p>
    <w:p w14:paraId="4373A3B0"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2D283956" w14:textId="26BC718A" w:rsidR="000B0415" w:rsidRPr="006B4042" w:rsidRDefault="001C272A" w:rsidP="008533BB">
      <w:r w:rsidRPr="006B4042">
        <w:br w:type="page"/>
      </w:r>
    </w:p>
    <w:p w14:paraId="7B2C614B" w14:textId="77777777" w:rsidR="000B0415" w:rsidRPr="00A36AA9" w:rsidRDefault="001C272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12992" w14:paraId="667725D6"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9D7E44" w14:textId="77777777" w:rsidR="000B0415" w:rsidRPr="00991076" w:rsidRDefault="001C272A"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501F900" w14:textId="77777777" w:rsidR="000B0415" w:rsidRPr="00991076"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7BA7069" w14:textId="77777777" w:rsidR="000B0415" w:rsidRPr="00991076"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012992" w14:paraId="0B16B098"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37DB4"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F2A18A4"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D001288"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19471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06D3EC23"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53162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E183D76"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15B57"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D99BAD8"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DA1F10D"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92123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18A9330D"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47634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6CA88970"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A9322"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1EB7332"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0AEF1C0" w14:textId="77777777" w:rsidR="000B0415" w:rsidRPr="00244176" w:rsidRDefault="001C2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7D0926" w14:textId="77777777" w:rsidR="000B0415" w:rsidRPr="00244176" w:rsidRDefault="001C2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D4CBB3" w14:textId="77777777" w:rsidR="000B0415" w:rsidRPr="00244176" w:rsidRDefault="001C272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B976426"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53395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09E9E2A5"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56859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4A345BE"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D820E"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3630A02"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983CE0A"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28138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70840AE7"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28047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12DE5E6E"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74D62"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1208DC1"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8EB0731"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77449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1B7FDA17"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329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36E71ADB"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94CAB"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65F2A7D"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BEDECAD"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02815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219D9EF0"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25326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5562C5AA" w14:textId="77777777" w:rsidTr="00012992">
        <w:tc>
          <w:tcPr>
            <w:cnfStyle w:val="001000000000" w:firstRow="0" w:lastRow="0" w:firstColumn="1" w:lastColumn="0" w:oddVBand="0" w:evenVBand="0" w:oddHBand="0" w:evenHBand="0" w:firstRowFirstColumn="0" w:firstRowLastColumn="0" w:lastRowFirstColumn="0" w:lastRowLastColumn="0"/>
            <w:tcW w:w="0" w:type="auto"/>
          </w:tcPr>
          <w:p w14:paraId="5AFE09D7"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ECC657B"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25DFA7F"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81190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tcPr>
          <w:p w14:paraId="4A5FB9AC"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23656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4945DDDA" w14:textId="77777777" w:rsidR="000B0415" w:rsidRDefault="001C272A" w:rsidP="007B3959">
      <w:pPr>
        <w:pStyle w:val="Heading20"/>
      </w:pPr>
      <w:r w:rsidRPr="00A36AA9">
        <w:t>Findings</w:t>
      </w:r>
    </w:p>
    <w:p w14:paraId="5C5D7ACA" w14:textId="7E695ED2" w:rsidR="00BE740C" w:rsidRPr="00110C7A" w:rsidRDefault="00BE740C" w:rsidP="00BE740C">
      <w:pPr>
        <w:rPr>
          <w:rFonts w:ascii="Arial" w:hAnsi="Arial" w:cs="Arial"/>
          <w:color w:val="000000"/>
          <w:szCs w:val="22"/>
        </w:rPr>
      </w:pPr>
      <w:r w:rsidRPr="00110C7A">
        <w:rPr>
          <w:rFonts w:ascii="Arial" w:hAnsi="Arial" w:cs="Arial"/>
        </w:rPr>
        <w:t>Consumers were satisfied, and care documentation demonstrated</w:t>
      </w:r>
      <w:r w:rsidR="0099369D">
        <w:rPr>
          <w:rFonts w:ascii="Arial" w:hAnsi="Arial" w:cs="Arial"/>
        </w:rPr>
        <w:t>,</w:t>
      </w:r>
      <w:r w:rsidRPr="00110C7A">
        <w:rPr>
          <w:rFonts w:ascii="Arial" w:hAnsi="Arial" w:cs="Arial"/>
        </w:rPr>
        <w:t xml:space="preserve"> consumers are receiving services that align with their goals, needs, and preferences to optimise their health, wellbeing, and quality of life for example </w:t>
      </w:r>
      <w:r w:rsidR="0099369D">
        <w:rPr>
          <w:rFonts w:ascii="Arial" w:hAnsi="Arial" w:cs="Arial"/>
        </w:rPr>
        <w:t xml:space="preserve">with </w:t>
      </w:r>
      <w:r w:rsidRPr="00110C7A">
        <w:rPr>
          <w:rFonts w:ascii="Arial" w:hAnsi="Arial" w:cs="Arial"/>
          <w:color w:val="auto"/>
        </w:rPr>
        <w:t xml:space="preserve">support to go shopping and </w:t>
      </w:r>
      <w:r w:rsidR="0099369D">
        <w:rPr>
          <w:rFonts w:ascii="Arial" w:hAnsi="Arial" w:cs="Arial"/>
          <w:color w:val="auto"/>
        </w:rPr>
        <w:t xml:space="preserve">receive </w:t>
      </w:r>
      <w:r w:rsidRPr="00110C7A">
        <w:rPr>
          <w:rFonts w:ascii="Arial" w:hAnsi="Arial" w:cs="Arial"/>
          <w:color w:val="auto"/>
        </w:rPr>
        <w:t>social supports. Consumers say the support enables independence and provides ‘opportunities to do other things’.</w:t>
      </w:r>
      <w:r w:rsidRPr="00110C7A">
        <w:rPr>
          <w:rFonts w:ascii="Arial" w:hAnsi="Arial" w:cs="Arial"/>
          <w:szCs w:val="22"/>
        </w:rPr>
        <w:t xml:space="preserve"> </w:t>
      </w:r>
    </w:p>
    <w:p w14:paraId="33C40B0B" w14:textId="239F4C93" w:rsidR="00BE740C" w:rsidRPr="00110C7A" w:rsidRDefault="00BE740C" w:rsidP="00BE740C">
      <w:pPr>
        <w:rPr>
          <w:rFonts w:ascii="Arial" w:hAnsi="Arial" w:cs="Arial"/>
          <w:color w:val="000000"/>
          <w:szCs w:val="22"/>
        </w:rPr>
      </w:pPr>
      <w:r w:rsidRPr="00110C7A">
        <w:rPr>
          <w:rFonts w:ascii="Arial" w:hAnsi="Arial" w:cs="Arial"/>
        </w:rPr>
        <w:t xml:space="preserve">Care documentation and staff knowledge of consumer’s care goals and needs demonstrated the service is supporting consumers’ emotional, spiritual, and psychological wellbeing. Social groups support consumers who experience social isolation. Consumers felt social outings </w:t>
      </w:r>
      <w:r w:rsidR="0099369D">
        <w:rPr>
          <w:rFonts w:ascii="Arial" w:hAnsi="Arial" w:cs="Arial"/>
        </w:rPr>
        <w:t>are</w:t>
      </w:r>
      <w:r w:rsidRPr="00110C7A">
        <w:rPr>
          <w:rFonts w:ascii="Arial" w:hAnsi="Arial" w:cs="Arial"/>
        </w:rPr>
        <w:t xml:space="preserve"> important to optimise their emotional and psychological wellbeing. </w:t>
      </w:r>
    </w:p>
    <w:p w14:paraId="201BB30F" w14:textId="072D45F6" w:rsidR="00BE740C" w:rsidRPr="00110C7A" w:rsidRDefault="00BE740C" w:rsidP="00F50F11">
      <w:pPr>
        <w:rPr>
          <w:rFonts w:ascii="Arial" w:hAnsi="Arial" w:cs="Arial"/>
          <w:color w:val="000000"/>
          <w:szCs w:val="22"/>
        </w:rPr>
      </w:pPr>
      <w:r w:rsidRPr="00110C7A">
        <w:rPr>
          <w:rFonts w:ascii="Arial" w:hAnsi="Arial" w:cs="Arial"/>
        </w:rPr>
        <w:lastRenderedPageBreak/>
        <w:t>Consumers were satisfied they are supported to participate in their community environment and to do things they have an interest in</w:t>
      </w:r>
      <w:r w:rsidR="00F50F11" w:rsidRPr="00110C7A">
        <w:rPr>
          <w:rFonts w:ascii="Arial" w:hAnsi="Arial" w:cs="Arial"/>
        </w:rPr>
        <w:t xml:space="preserve">, including playing cards, visiting friends and shopping and other </w:t>
      </w:r>
      <w:r w:rsidRPr="00110C7A">
        <w:rPr>
          <w:rFonts w:ascii="Arial" w:hAnsi="Arial" w:cs="Arial"/>
        </w:rPr>
        <w:t xml:space="preserve">activities. </w:t>
      </w:r>
    </w:p>
    <w:p w14:paraId="3AABC507" w14:textId="1F856786" w:rsidR="00BE740C" w:rsidRPr="00110C7A" w:rsidRDefault="00BE740C" w:rsidP="00BE740C">
      <w:pPr>
        <w:rPr>
          <w:rFonts w:ascii="Arial" w:hAnsi="Arial" w:cs="Arial"/>
          <w:color w:val="000000"/>
          <w:szCs w:val="22"/>
        </w:rPr>
      </w:pPr>
      <w:r w:rsidRPr="00110C7A">
        <w:rPr>
          <w:rFonts w:ascii="Arial" w:hAnsi="Arial" w:cs="Arial"/>
        </w:rPr>
        <w:t xml:space="preserve">The service demonstrated processes to ensure needs and preferences are communicated within the organisation, and where responsibility for care is shared. </w:t>
      </w:r>
      <w:r w:rsidR="00F50F11" w:rsidRPr="00110C7A">
        <w:rPr>
          <w:rFonts w:ascii="Arial" w:hAnsi="Arial" w:cs="Arial"/>
        </w:rPr>
        <w:t xml:space="preserve"> Consumers said </w:t>
      </w:r>
      <w:r w:rsidRPr="00110C7A">
        <w:rPr>
          <w:rFonts w:ascii="Arial" w:hAnsi="Arial" w:cs="Arial"/>
        </w:rPr>
        <w:t xml:space="preserve">staff are aware of </w:t>
      </w:r>
      <w:r w:rsidR="00F50F11" w:rsidRPr="00110C7A">
        <w:rPr>
          <w:rFonts w:ascii="Arial" w:hAnsi="Arial" w:cs="Arial"/>
        </w:rPr>
        <w:t>their</w:t>
      </w:r>
      <w:r w:rsidRPr="00110C7A">
        <w:rPr>
          <w:rFonts w:ascii="Arial" w:hAnsi="Arial" w:cs="Arial"/>
        </w:rPr>
        <w:t xml:space="preserve"> needs and preferences</w:t>
      </w:r>
      <w:r w:rsidR="00F50F11" w:rsidRPr="00110C7A">
        <w:rPr>
          <w:rFonts w:ascii="Arial" w:hAnsi="Arial" w:cs="Arial"/>
        </w:rPr>
        <w:t>. Care plans are accessible in consumers’ homes. C</w:t>
      </w:r>
      <w:r w:rsidRPr="00110C7A">
        <w:rPr>
          <w:rFonts w:ascii="Arial" w:hAnsi="Arial" w:cs="Arial"/>
        </w:rPr>
        <w:t xml:space="preserve">hanges to consumers’ care needs are communicated between support workers and management via phone call and email. Staff </w:t>
      </w:r>
      <w:r w:rsidR="0099369D" w:rsidRPr="00110C7A">
        <w:rPr>
          <w:rFonts w:ascii="Arial" w:hAnsi="Arial" w:cs="Arial"/>
        </w:rPr>
        <w:t>can</w:t>
      </w:r>
      <w:r w:rsidRPr="00110C7A">
        <w:rPr>
          <w:rFonts w:ascii="Arial" w:hAnsi="Arial" w:cs="Arial"/>
        </w:rPr>
        <w:t xml:space="preserve"> access CHSP consumers’ care plans through an ECMS</w:t>
      </w:r>
      <w:r w:rsidR="00F50F11" w:rsidRPr="00110C7A">
        <w:rPr>
          <w:rFonts w:ascii="Arial" w:hAnsi="Arial" w:cs="Arial"/>
        </w:rPr>
        <w:t>.</w:t>
      </w:r>
      <w:r w:rsidRPr="00110C7A">
        <w:rPr>
          <w:rFonts w:ascii="Arial" w:hAnsi="Arial" w:cs="Arial"/>
          <w:szCs w:val="22"/>
        </w:rPr>
        <w:t xml:space="preserve"> </w:t>
      </w:r>
    </w:p>
    <w:p w14:paraId="2CE8825F" w14:textId="56472598" w:rsidR="00BE740C" w:rsidRPr="00110C7A" w:rsidRDefault="00BE740C" w:rsidP="00BE740C">
      <w:pPr>
        <w:rPr>
          <w:rFonts w:ascii="Arial" w:hAnsi="Arial" w:cs="Arial"/>
          <w:color w:val="000000"/>
          <w:szCs w:val="22"/>
        </w:rPr>
      </w:pPr>
      <w:r w:rsidRPr="00110C7A">
        <w:rPr>
          <w:rFonts w:ascii="Arial" w:hAnsi="Arial" w:cs="Arial"/>
        </w:rPr>
        <w:t xml:space="preserve">Staff and management described the processes for timely and appropriate referrals to other organisations and providers of care. Care documentation demonstrated appropriate referrals </w:t>
      </w:r>
      <w:r w:rsidR="0099369D">
        <w:rPr>
          <w:rFonts w:ascii="Arial" w:hAnsi="Arial" w:cs="Arial"/>
        </w:rPr>
        <w:t xml:space="preserve">to other organisations </w:t>
      </w:r>
      <w:r w:rsidRPr="00110C7A">
        <w:rPr>
          <w:rFonts w:ascii="Arial" w:hAnsi="Arial" w:cs="Arial"/>
        </w:rPr>
        <w:t>were implemented by the service when it was identified</w:t>
      </w:r>
      <w:r w:rsidR="0003706E" w:rsidRPr="00110C7A">
        <w:rPr>
          <w:rFonts w:ascii="Arial" w:hAnsi="Arial" w:cs="Arial"/>
        </w:rPr>
        <w:t xml:space="preserve"> including for example to meal services, </w:t>
      </w:r>
      <w:r w:rsidRPr="00110C7A">
        <w:rPr>
          <w:rFonts w:ascii="Arial" w:hAnsi="Arial" w:cs="Arial"/>
        </w:rPr>
        <w:t xml:space="preserve">and in-home support </w:t>
      </w:r>
      <w:r w:rsidR="0003706E" w:rsidRPr="00110C7A">
        <w:rPr>
          <w:rFonts w:ascii="Arial" w:hAnsi="Arial" w:cs="Arial"/>
        </w:rPr>
        <w:t>services.</w:t>
      </w:r>
      <w:r w:rsidRPr="00110C7A">
        <w:rPr>
          <w:rFonts w:ascii="Arial" w:hAnsi="Arial" w:cs="Arial"/>
          <w:szCs w:val="22"/>
        </w:rPr>
        <w:t xml:space="preserve"> </w:t>
      </w:r>
    </w:p>
    <w:p w14:paraId="61C3A22A" w14:textId="5E86238D" w:rsidR="00BE740C" w:rsidRPr="00110C7A" w:rsidRDefault="00BE740C" w:rsidP="0003706E">
      <w:pPr>
        <w:rPr>
          <w:rFonts w:ascii="Arial" w:hAnsi="Arial" w:cs="Arial"/>
          <w:color w:val="000000"/>
          <w:szCs w:val="22"/>
        </w:rPr>
      </w:pPr>
      <w:r w:rsidRPr="00110C7A">
        <w:rPr>
          <w:rFonts w:ascii="Arial" w:hAnsi="Arial" w:cs="Arial"/>
        </w:rPr>
        <w:t xml:space="preserve">Consumers receiving meal support were satisfied melas provided are of suitable quality and quantity. </w:t>
      </w:r>
    </w:p>
    <w:p w14:paraId="3BE3C581" w14:textId="1CB552A4" w:rsidR="00BE740C" w:rsidRPr="00110C7A" w:rsidRDefault="0003706E" w:rsidP="0003706E">
      <w:pPr>
        <w:rPr>
          <w:rFonts w:ascii="Arial" w:hAnsi="Arial" w:cs="Arial"/>
        </w:rPr>
      </w:pPr>
      <w:r w:rsidRPr="00110C7A">
        <w:rPr>
          <w:rFonts w:ascii="Arial" w:hAnsi="Arial" w:cs="Arial"/>
        </w:rPr>
        <w:t>T</w:t>
      </w:r>
      <w:r w:rsidR="00BE740C" w:rsidRPr="00110C7A">
        <w:rPr>
          <w:rFonts w:ascii="Arial" w:hAnsi="Arial" w:cs="Arial"/>
        </w:rPr>
        <w:t xml:space="preserve">he service supports </w:t>
      </w:r>
      <w:r w:rsidRPr="00110C7A">
        <w:rPr>
          <w:rFonts w:ascii="Arial" w:hAnsi="Arial" w:cs="Arial"/>
        </w:rPr>
        <w:t>consumers</w:t>
      </w:r>
      <w:r w:rsidR="00BE740C" w:rsidRPr="00110C7A">
        <w:rPr>
          <w:rFonts w:ascii="Arial" w:hAnsi="Arial" w:cs="Arial"/>
        </w:rPr>
        <w:t xml:space="preserve"> to access equipment</w:t>
      </w:r>
      <w:r w:rsidRPr="00110C7A">
        <w:rPr>
          <w:rFonts w:ascii="Arial" w:hAnsi="Arial" w:cs="Arial"/>
        </w:rPr>
        <w:t>.</w:t>
      </w:r>
      <w:r w:rsidR="00BE740C" w:rsidRPr="00110C7A">
        <w:rPr>
          <w:rFonts w:ascii="Arial" w:hAnsi="Arial" w:cs="Arial"/>
        </w:rPr>
        <w:t xml:space="preserve"> Staff described how they ensure equipment provided is safe and maintained. </w:t>
      </w:r>
      <w:r w:rsidRPr="00110C7A">
        <w:rPr>
          <w:rFonts w:ascii="Arial" w:hAnsi="Arial" w:cs="Arial"/>
        </w:rPr>
        <w:t xml:space="preserve">Consumers </w:t>
      </w:r>
      <w:r w:rsidR="00BE740C" w:rsidRPr="00110C7A">
        <w:rPr>
          <w:rFonts w:ascii="Arial" w:hAnsi="Arial" w:cs="Arial"/>
        </w:rPr>
        <w:t xml:space="preserve">confirmed the equipment is safe for </w:t>
      </w:r>
      <w:r w:rsidRPr="00110C7A">
        <w:rPr>
          <w:rFonts w:ascii="Arial" w:hAnsi="Arial" w:cs="Arial"/>
        </w:rPr>
        <w:t>use</w:t>
      </w:r>
      <w:r w:rsidR="00BE740C" w:rsidRPr="00110C7A">
        <w:rPr>
          <w:rFonts w:ascii="Arial" w:hAnsi="Arial" w:cs="Arial"/>
        </w:rPr>
        <w:t>.</w:t>
      </w:r>
      <w:r w:rsidRPr="00110C7A">
        <w:rPr>
          <w:rFonts w:ascii="Arial" w:hAnsi="Arial" w:cs="Arial"/>
        </w:rPr>
        <w:t xml:space="preserve"> </w:t>
      </w:r>
      <w:r w:rsidR="00BE740C" w:rsidRPr="00110C7A">
        <w:rPr>
          <w:rFonts w:ascii="Arial" w:hAnsi="Arial" w:cs="Arial"/>
        </w:rPr>
        <w:t xml:space="preserve">Staff said they observe equipment during contact visits and described how they escalate to management regarding any maintenance requirements for consumers’ equipment. </w:t>
      </w:r>
    </w:p>
    <w:p w14:paraId="77EBCA4D"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185CDEE5" w14:textId="3BFE6494" w:rsidR="000B0415" w:rsidRPr="00A36AA9" w:rsidRDefault="001C272A" w:rsidP="00F87E39">
      <w:pPr>
        <w:pStyle w:val="NormalArial"/>
      </w:pPr>
      <w:r w:rsidRPr="00A36AA9">
        <w:br w:type="page"/>
      </w:r>
    </w:p>
    <w:p w14:paraId="3DDFC3D8" w14:textId="77777777" w:rsidR="000B0415" w:rsidRDefault="001C272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12992" w14:paraId="07941D4A"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C690857" w14:textId="77777777" w:rsidR="000B0415" w:rsidRPr="003217D3" w:rsidRDefault="001C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471C765"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BFB6D12"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2ABF91E9"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459E0"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B68D6D7"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006E89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91829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1415FE0A"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23262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94C3620"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D6E0A"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F8339AB"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8482C44" w14:textId="77777777" w:rsidR="000B0415" w:rsidRPr="00244176" w:rsidRDefault="001C27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3D6E9B1" w14:textId="77777777" w:rsidR="000B0415" w:rsidRPr="00244176" w:rsidRDefault="001C272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6D025F6"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27096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4A4D0F2E"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73893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87D51D6"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51801"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336C8E9"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7C677B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87106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77" w:type="dxa"/>
            <w:shd w:val="clear" w:color="auto" w:fill="auto"/>
          </w:tcPr>
          <w:p w14:paraId="23EBCF52" w14:textId="77777777" w:rsidR="000B0415" w:rsidRPr="00CC646C" w:rsidRDefault="00ED3AD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5084284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6AB9386F" w14:textId="77777777" w:rsidR="000B0415" w:rsidRDefault="001C272A" w:rsidP="007B3959">
      <w:pPr>
        <w:pStyle w:val="Heading20"/>
      </w:pPr>
      <w:r w:rsidRPr="00A36AA9">
        <w:t>Findings</w:t>
      </w:r>
    </w:p>
    <w:p w14:paraId="7A1C25B0" w14:textId="5569B28E" w:rsidR="0003706E" w:rsidRPr="00110C7A" w:rsidRDefault="0003706E" w:rsidP="0003706E">
      <w:pPr>
        <w:rPr>
          <w:rFonts w:ascii="Arial" w:hAnsi="Arial" w:cs="Arial"/>
          <w:color w:val="000000"/>
          <w:szCs w:val="22"/>
        </w:rPr>
      </w:pPr>
      <w:r w:rsidRPr="00110C7A">
        <w:rPr>
          <w:rFonts w:ascii="Arial" w:hAnsi="Arial" w:cs="Arial"/>
        </w:rPr>
        <w:t>Consumers were satisfied the service environment was welcoming and supports a sense of belonging. The service’s therapy day centre was observed to be welcoming with staff interacting with consumers in a polite and respectful manner.</w:t>
      </w:r>
      <w:r w:rsidRPr="00110C7A">
        <w:rPr>
          <w:rFonts w:ascii="Arial" w:hAnsi="Arial" w:cs="Arial"/>
          <w:szCs w:val="22"/>
        </w:rPr>
        <w:t xml:space="preserve"> </w:t>
      </w:r>
    </w:p>
    <w:p w14:paraId="21E89A54" w14:textId="2A1C71E0" w:rsidR="0003706E" w:rsidRPr="00110C7A" w:rsidRDefault="0003706E" w:rsidP="0003706E">
      <w:pPr>
        <w:rPr>
          <w:rFonts w:ascii="Arial" w:hAnsi="Arial" w:cs="Arial"/>
          <w:color w:val="000000"/>
          <w:szCs w:val="22"/>
        </w:rPr>
      </w:pPr>
      <w:r w:rsidRPr="00110C7A">
        <w:rPr>
          <w:rFonts w:ascii="Arial" w:hAnsi="Arial" w:cs="Arial"/>
        </w:rPr>
        <w:t xml:space="preserve">Consumers were satisfied the service environment is maintained, comfortable and allowed free movement indoors and outdoors. The service environment was observed to be safe, clean, with natural light, and </w:t>
      </w:r>
      <w:r w:rsidR="0099369D">
        <w:rPr>
          <w:rFonts w:ascii="Arial" w:hAnsi="Arial" w:cs="Arial"/>
        </w:rPr>
        <w:t xml:space="preserve">had </w:t>
      </w:r>
      <w:r w:rsidRPr="00110C7A">
        <w:rPr>
          <w:rFonts w:ascii="Arial" w:hAnsi="Arial" w:cs="Arial"/>
        </w:rPr>
        <w:t>effective air conditioning for the comfort of consumer’s visiting.</w:t>
      </w:r>
      <w:r w:rsidRPr="00110C7A">
        <w:rPr>
          <w:rFonts w:ascii="Arial" w:hAnsi="Arial" w:cs="Arial"/>
          <w:szCs w:val="22"/>
        </w:rPr>
        <w:t xml:space="preserve"> </w:t>
      </w:r>
    </w:p>
    <w:p w14:paraId="7189B1E7" w14:textId="13D4B644" w:rsidR="0003706E" w:rsidRPr="00110C7A" w:rsidRDefault="0003706E" w:rsidP="0003706E">
      <w:pPr>
        <w:rPr>
          <w:rFonts w:ascii="Arial" w:hAnsi="Arial" w:cs="Arial"/>
        </w:rPr>
      </w:pPr>
      <w:r w:rsidRPr="00110C7A">
        <w:rPr>
          <w:rFonts w:ascii="Arial" w:hAnsi="Arial" w:cs="Arial"/>
        </w:rPr>
        <w:t xml:space="preserve">Consumers were satisfied where equipment is provided it is safe, clean, and maintained. Equipment and furniture were observed to be clean, safe, well maintained, and suitable for consumers. Staff said consumers use equipment alongside staff at the therapy day centre. Staff were observed interacting and demonstrating use of equipment to consumers, and staff said issues relating to the suitability or cleanliness of equipment is addressed to ensure equipment is safe. </w:t>
      </w:r>
    </w:p>
    <w:p w14:paraId="2C541999"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5EB6F548" w14:textId="13995507" w:rsidR="000B0415" w:rsidRPr="00A36AA9" w:rsidRDefault="001C272A" w:rsidP="00F87E39">
      <w:pPr>
        <w:pStyle w:val="NormalArial"/>
      </w:pPr>
      <w:r w:rsidRPr="00A36AA9">
        <w:br w:type="page"/>
      </w:r>
    </w:p>
    <w:p w14:paraId="2BECA7C5" w14:textId="77777777" w:rsidR="000B0415" w:rsidRPr="00A36AA9" w:rsidRDefault="001C272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12992" w14:paraId="2F88BC89"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0ECF786" w14:textId="77777777" w:rsidR="000B0415" w:rsidRPr="003217D3" w:rsidRDefault="001C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DE0AA0C"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EE84414"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6E9EBAA5"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5A49E"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2791ADC"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B08657B"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35853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64" w:type="dxa"/>
            <w:shd w:val="clear" w:color="auto" w:fill="auto"/>
          </w:tcPr>
          <w:p w14:paraId="7C29E763"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89367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7AF5F127"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B4B8B"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13DFA39"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1B537AC"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67217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64" w:type="dxa"/>
            <w:shd w:val="clear" w:color="auto" w:fill="auto"/>
          </w:tcPr>
          <w:p w14:paraId="40258897"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67644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4DA4CF1"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15F60"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24C99B"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3571016"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69207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64" w:type="dxa"/>
            <w:shd w:val="clear" w:color="auto" w:fill="auto"/>
          </w:tcPr>
          <w:p w14:paraId="3E10C820"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58991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F6F3BD4" w14:textId="77777777" w:rsidTr="0001299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680CE"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B485514"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0F48581"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47911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64" w:type="dxa"/>
            <w:shd w:val="clear" w:color="auto" w:fill="auto"/>
          </w:tcPr>
          <w:p w14:paraId="6FB28A44"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36984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595707DC" w14:textId="77777777" w:rsidR="000B0415" w:rsidRDefault="001C272A" w:rsidP="007B3959">
      <w:pPr>
        <w:pStyle w:val="Heading20"/>
      </w:pPr>
      <w:r w:rsidRPr="00A36AA9">
        <w:t>Findings</w:t>
      </w:r>
    </w:p>
    <w:p w14:paraId="56CE2D35" w14:textId="2FA63530" w:rsidR="0003706E" w:rsidRPr="00110C7A" w:rsidRDefault="0003706E" w:rsidP="00C10E08">
      <w:pPr>
        <w:rPr>
          <w:rFonts w:ascii="Arial" w:hAnsi="Arial" w:cs="Arial"/>
          <w:color w:val="000000"/>
          <w:szCs w:val="22"/>
        </w:rPr>
      </w:pPr>
      <w:r w:rsidRPr="00110C7A">
        <w:rPr>
          <w:rFonts w:ascii="Arial" w:hAnsi="Arial" w:cs="Arial"/>
        </w:rPr>
        <w:t>Consumers said they could make complaints and provide feedback</w:t>
      </w:r>
      <w:r w:rsidR="00C10E08" w:rsidRPr="00110C7A">
        <w:rPr>
          <w:rFonts w:ascii="Arial" w:hAnsi="Arial" w:cs="Arial"/>
        </w:rPr>
        <w:t xml:space="preserve">. </w:t>
      </w:r>
      <w:r w:rsidRPr="00110C7A">
        <w:rPr>
          <w:rFonts w:ascii="Arial" w:hAnsi="Arial" w:cs="Arial"/>
          <w:color w:val="auto"/>
        </w:rPr>
        <w:t>Consumers</w:t>
      </w:r>
      <w:r w:rsidR="00C10E08" w:rsidRPr="00110C7A">
        <w:rPr>
          <w:rFonts w:ascii="Arial" w:hAnsi="Arial" w:cs="Arial"/>
          <w:color w:val="auto"/>
        </w:rPr>
        <w:t xml:space="preserve"> and </w:t>
      </w:r>
      <w:r w:rsidRPr="00110C7A">
        <w:rPr>
          <w:rFonts w:ascii="Arial" w:hAnsi="Arial" w:cs="Arial"/>
          <w:color w:val="auto"/>
        </w:rPr>
        <w:t>representatives said they would feel comfortable raising any concerns using a compliments and complaints form, or by raising concerns directly with support workers or office staff.</w:t>
      </w:r>
      <w:r w:rsidR="00C10E08" w:rsidRPr="00110C7A">
        <w:rPr>
          <w:rFonts w:ascii="Arial" w:hAnsi="Arial" w:cs="Arial"/>
          <w:color w:val="auto"/>
        </w:rPr>
        <w:t xml:space="preserve"> </w:t>
      </w:r>
      <w:r w:rsidRPr="00110C7A">
        <w:rPr>
          <w:rFonts w:ascii="Arial" w:hAnsi="Arial" w:cs="Arial"/>
          <w:color w:val="auto"/>
        </w:rPr>
        <w:t xml:space="preserve">Staff </w:t>
      </w:r>
      <w:r w:rsidR="00C10E08" w:rsidRPr="00110C7A">
        <w:rPr>
          <w:rFonts w:ascii="Arial" w:hAnsi="Arial" w:cs="Arial"/>
          <w:color w:val="auto"/>
        </w:rPr>
        <w:t>raise</w:t>
      </w:r>
      <w:r w:rsidRPr="00110C7A">
        <w:rPr>
          <w:rFonts w:ascii="Arial" w:hAnsi="Arial" w:cs="Arial"/>
          <w:color w:val="auto"/>
        </w:rPr>
        <w:t xml:space="preserve"> any concerns regarding</w:t>
      </w:r>
      <w:r w:rsidR="00C10E08" w:rsidRPr="00110C7A">
        <w:rPr>
          <w:rFonts w:ascii="Arial" w:hAnsi="Arial" w:cs="Arial"/>
          <w:color w:val="auto"/>
        </w:rPr>
        <w:t xml:space="preserve"> consumers’</w:t>
      </w:r>
      <w:r w:rsidRPr="00110C7A">
        <w:rPr>
          <w:rFonts w:ascii="Arial" w:hAnsi="Arial" w:cs="Arial"/>
          <w:color w:val="auto"/>
        </w:rPr>
        <w:t xml:space="preserve"> care and services to management and assist consumers to complete a feedback form where required.</w:t>
      </w:r>
      <w:r w:rsidR="00C10E08" w:rsidRPr="00110C7A">
        <w:rPr>
          <w:rFonts w:ascii="Arial" w:hAnsi="Arial" w:cs="Arial"/>
          <w:color w:val="auto"/>
        </w:rPr>
        <w:t xml:space="preserve"> </w:t>
      </w:r>
      <w:r w:rsidRPr="00110C7A">
        <w:rPr>
          <w:rFonts w:ascii="Arial" w:hAnsi="Arial" w:cs="Arial"/>
          <w:color w:val="auto"/>
        </w:rPr>
        <w:t>Management encourage and seek feedback from consumers</w:t>
      </w:r>
      <w:r w:rsidR="00C10E08" w:rsidRPr="00110C7A">
        <w:rPr>
          <w:rFonts w:ascii="Arial" w:hAnsi="Arial" w:cs="Arial"/>
          <w:color w:val="auto"/>
        </w:rPr>
        <w:t xml:space="preserve"> and </w:t>
      </w:r>
      <w:r w:rsidRPr="00110C7A">
        <w:rPr>
          <w:rFonts w:ascii="Arial" w:hAnsi="Arial" w:cs="Arial"/>
          <w:color w:val="auto"/>
        </w:rPr>
        <w:t>representatives during assessment</w:t>
      </w:r>
      <w:r w:rsidR="00C10E08" w:rsidRPr="00110C7A">
        <w:rPr>
          <w:rFonts w:ascii="Arial" w:hAnsi="Arial" w:cs="Arial"/>
          <w:color w:val="auto"/>
        </w:rPr>
        <w:t xml:space="preserve"> and care planning.</w:t>
      </w:r>
      <w:r w:rsidRPr="00110C7A">
        <w:rPr>
          <w:rFonts w:ascii="Arial" w:hAnsi="Arial" w:cs="Arial"/>
          <w:szCs w:val="22"/>
        </w:rPr>
        <w:t xml:space="preserve"> </w:t>
      </w:r>
    </w:p>
    <w:p w14:paraId="151D701E" w14:textId="204965DC" w:rsidR="0003706E" w:rsidRPr="00110C7A" w:rsidRDefault="0003706E" w:rsidP="00C10E08">
      <w:pPr>
        <w:rPr>
          <w:rFonts w:ascii="Arial" w:hAnsi="Arial" w:cs="Arial"/>
          <w:color w:val="000000"/>
          <w:szCs w:val="22"/>
        </w:rPr>
      </w:pPr>
      <w:r w:rsidRPr="00110C7A">
        <w:rPr>
          <w:rFonts w:ascii="Arial" w:hAnsi="Arial" w:cs="Arial"/>
          <w:color w:val="auto"/>
        </w:rPr>
        <w:t>Consumers</w:t>
      </w:r>
      <w:r w:rsidR="00C10E08" w:rsidRPr="00110C7A">
        <w:rPr>
          <w:rFonts w:ascii="Arial" w:hAnsi="Arial" w:cs="Arial"/>
          <w:color w:val="auto"/>
        </w:rPr>
        <w:t xml:space="preserve"> and </w:t>
      </w:r>
      <w:r w:rsidRPr="00110C7A">
        <w:rPr>
          <w:rFonts w:ascii="Arial" w:hAnsi="Arial" w:cs="Arial"/>
          <w:color w:val="auto"/>
        </w:rPr>
        <w:t>representatives are made aware of the complaints process, the Commission, and external advocacy networks on commencement with the service, upon care and service review and in the consumer handbook and consumer service agreements</w:t>
      </w:r>
      <w:r w:rsidRPr="00110C7A">
        <w:rPr>
          <w:rFonts w:ascii="Arial" w:hAnsi="Arial" w:cs="Arial"/>
        </w:rPr>
        <w:t xml:space="preserve">. </w:t>
      </w:r>
      <w:r w:rsidR="00C10E08" w:rsidRPr="00110C7A">
        <w:rPr>
          <w:rFonts w:ascii="Arial" w:hAnsi="Arial" w:cs="Arial"/>
          <w:color w:val="auto"/>
        </w:rPr>
        <w:t>W</w:t>
      </w:r>
      <w:r w:rsidRPr="00110C7A">
        <w:rPr>
          <w:rFonts w:ascii="Arial" w:hAnsi="Arial" w:cs="Arial"/>
          <w:color w:val="auto"/>
        </w:rPr>
        <w:t>here required</w:t>
      </w:r>
      <w:r w:rsidR="0099369D">
        <w:rPr>
          <w:rFonts w:ascii="Arial" w:hAnsi="Arial" w:cs="Arial"/>
          <w:color w:val="auto"/>
        </w:rPr>
        <w:t>,</w:t>
      </w:r>
      <w:r w:rsidR="00C10E08" w:rsidRPr="00110C7A">
        <w:rPr>
          <w:rFonts w:ascii="Arial" w:hAnsi="Arial" w:cs="Arial"/>
          <w:color w:val="auto"/>
        </w:rPr>
        <w:t xml:space="preserve"> the service has a</w:t>
      </w:r>
      <w:r w:rsidRPr="00110C7A">
        <w:rPr>
          <w:rFonts w:ascii="Arial" w:hAnsi="Arial" w:cs="Arial"/>
          <w:color w:val="auto"/>
        </w:rPr>
        <w:t>ccess to interpreter services to support consumers with language barriers to provide feedback.</w:t>
      </w:r>
      <w:r w:rsidRPr="00110C7A">
        <w:rPr>
          <w:rFonts w:ascii="Arial" w:hAnsi="Arial" w:cs="Arial"/>
          <w:szCs w:val="22"/>
        </w:rPr>
        <w:t xml:space="preserve"> </w:t>
      </w:r>
    </w:p>
    <w:p w14:paraId="7C37817E" w14:textId="34EC1D53" w:rsidR="0003706E" w:rsidRPr="00110C7A" w:rsidRDefault="0003706E" w:rsidP="0003706E">
      <w:pPr>
        <w:rPr>
          <w:rFonts w:ascii="Arial" w:hAnsi="Arial" w:cs="Arial"/>
          <w:color w:val="000000"/>
          <w:szCs w:val="22"/>
        </w:rPr>
      </w:pPr>
      <w:r w:rsidRPr="00110C7A">
        <w:rPr>
          <w:rFonts w:ascii="Arial" w:eastAsia="Arial" w:hAnsi="Arial" w:cs="Arial"/>
        </w:rPr>
        <w:t>Consumers</w:t>
      </w:r>
      <w:r w:rsidR="00C10E08" w:rsidRPr="00110C7A">
        <w:rPr>
          <w:rFonts w:ascii="Arial" w:eastAsia="Arial" w:hAnsi="Arial" w:cs="Arial"/>
        </w:rPr>
        <w:t xml:space="preserve"> and </w:t>
      </w:r>
      <w:r w:rsidRPr="00110C7A">
        <w:rPr>
          <w:rFonts w:ascii="Arial" w:eastAsia="Arial" w:hAnsi="Arial" w:cs="Arial"/>
        </w:rPr>
        <w:t xml:space="preserve">representatives </w:t>
      </w:r>
      <w:r w:rsidR="00C10E08" w:rsidRPr="00110C7A">
        <w:rPr>
          <w:rFonts w:ascii="Arial" w:eastAsia="Arial" w:hAnsi="Arial" w:cs="Arial"/>
        </w:rPr>
        <w:t>felt</w:t>
      </w:r>
      <w:r w:rsidRPr="00110C7A">
        <w:rPr>
          <w:rFonts w:ascii="Arial" w:eastAsia="Arial" w:hAnsi="Arial" w:cs="Arial"/>
        </w:rPr>
        <w:t xml:space="preserve"> staff and management are responsive when they raise concerns. Staff and management demonstrated an understanding of the importance of utilising open disclosure throughout the complaints process and were able to describe the process. The service has policies and procedures in place to guide staff in responding to complaints as part of their onboarding process which references open disclosure.</w:t>
      </w:r>
    </w:p>
    <w:p w14:paraId="397EB649" w14:textId="47EFB815" w:rsidR="0003706E" w:rsidRPr="00110C7A" w:rsidRDefault="0003706E" w:rsidP="00C10E08">
      <w:pPr>
        <w:rPr>
          <w:rFonts w:ascii="Arial" w:hAnsi="Arial" w:cs="Arial"/>
          <w:color w:val="000000"/>
          <w:szCs w:val="22"/>
        </w:rPr>
      </w:pPr>
      <w:r w:rsidRPr="00110C7A">
        <w:rPr>
          <w:rFonts w:ascii="Arial" w:hAnsi="Arial" w:cs="Arial"/>
        </w:rPr>
        <w:t>The service has an established plan for continuous improvement (PCI) which includes planned actions to address feedback from consumers</w:t>
      </w:r>
      <w:r w:rsidR="00C10E08" w:rsidRPr="00110C7A">
        <w:rPr>
          <w:rFonts w:ascii="Arial" w:hAnsi="Arial" w:cs="Arial"/>
        </w:rPr>
        <w:t xml:space="preserve"> and </w:t>
      </w:r>
      <w:r w:rsidRPr="00110C7A">
        <w:rPr>
          <w:rFonts w:ascii="Arial" w:hAnsi="Arial" w:cs="Arial"/>
        </w:rPr>
        <w:t xml:space="preserve">representatives to improve the quality of care and services. These actions are tracked by management and monitored for their effectiveness. </w:t>
      </w:r>
    </w:p>
    <w:p w14:paraId="008A14CC" w14:textId="77777777" w:rsidR="00110C7A" w:rsidRPr="00110C7A" w:rsidRDefault="00110C7A" w:rsidP="00110C7A">
      <w:pPr>
        <w:pStyle w:val="NormalArial"/>
      </w:pPr>
      <w:r w:rsidRPr="00110C7A">
        <w:rPr>
          <w:rFonts w:eastAsia="Arial"/>
        </w:rPr>
        <w:t>I have considered the information brought forward by the Assessment Team and the providers response. I am satisfied the service has demonstrated compliance with this Standard.</w:t>
      </w:r>
    </w:p>
    <w:p w14:paraId="7AD56693" w14:textId="67276B66" w:rsidR="000B0415" w:rsidRDefault="001C272A" w:rsidP="00F87E39">
      <w:pPr>
        <w:pStyle w:val="NormalArial"/>
      </w:pPr>
      <w:r>
        <w:br w:type="page"/>
      </w:r>
    </w:p>
    <w:p w14:paraId="67CD0591" w14:textId="77777777" w:rsidR="000B0415" w:rsidRPr="003217D3" w:rsidRDefault="001C272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12992" w14:paraId="642C967A"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F5B88BB" w14:textId="77777777" w:rsidR="000B0415" w:rsidRPr="003217D3" w:rsidRDefault="001C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5994DD8"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54C1E20"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659EE16B"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5B2E5"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2FCB63D"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3E7FABC"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00096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35" w:type="dxa"/>
            <w:shd w:val="clear" w:color="auto" w:fill="auto"/>
          </w:tcPr>
          <w:p w14:paraId="758AB717" w14:textId="77777777" w:rsidR="000B0415" w:rsidRPr="00CC646C" w:rsidRDefault="00ED3A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11553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40F66EB"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AADA6"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52482BC"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B8406F"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2908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35" w:type="dxa"/>
            <w:shd w:val="clear" w:color="auto" w:fill="auto"/>
          </w:tcPr>
          <w:p w14:paraId="3B8CCFDF" w14:textId="77777777" w:rsidR="000B0415" w:rsidRPr="00CC646C" w:rsidRDefault="00ED3AD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33245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6FDD5ADB"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C1517"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4F21DBF"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76C151C"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10589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35" w:type="dxa"/>
            <w:shd w:val="clear" w:color="auto" w:fill="auto"/>
          </w:tcPr>
          <w:p w14:paraId="48729C27" w14:textId="77777777" w:rsidR="000B0415" w:rsidRPr="00CC646C" w:rsidRDefault="00ED3A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57406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04EA7ACA"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389D5"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EFB770A"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0127921"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18891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35" w:type="dxa"/>
            <w:shd w:val="clear" w:color="auto" w:fill="auto"/>
          </w:tcPr>
          <w:p w14:paraId="5FBD86D5" w14:textId="77777777" w:rsidR="000B0415" w:rsidRPr="00CC646C" w:rsidRDefault="00ED3AD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59304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65C7428E"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55D97"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B944B43"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3182846"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022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835" w:type="dxa"/>
            <w:shd w:val="clear" w:color="auto" w:fill="auto"/>
          </w:tcPr>
          <w:p w14:paraId="30CDE497" w14:textId="77777777" w:rsidR="000B0415" w:rsidRPr="00CC646C" w:rsidRDefault="00ED3AD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34650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2851294A" w14:textId="77777777" w:rsidR="000B0415" w:rsidRDefault="001C272A" w:rsidP="007B3959">
      <w:pPr>
        <w:pStyle w:val="Heading20"/>
      </w:pPr>
      <w:r w:rsidRPr="00A36AA9">
        <w:t>Findings</w:t>
      </w:r>
    </w:p>
    <w:p w14:paraId="09ED3D68" w14:textId="79AECCE1" w:rsidR="00C10E08" w:rsidRPr="00110C7A" w:rsidRDefault="00C10E08" w:rsidP="00C10E08">
      <w:pPr>
        <w:rPr>
          <w:rFonts w:ascii="Arial" w:hAnsi="Arial" w:cs="Arial"/>
          <w:color w:val="000000"/>
          <w:szCs w:val="22"/>
        </w:rPr>
      </w:pPr>
      <w:r w:rsidRPr="00110C7A">
        <w:rPr>
          <w:rFonts w:ascii="Arial" w:hAnsi="Arial" w:cs="Arial"/>
          <w:color w:val="auto"/>
        </w:rPr>
        <w:t xml:space="preserve">The workforce is planned to enable the delivery of safe and quality care and services. Consumers said staffing is consistent and the service notifies them of any changes to their scheduled care and services. Management has contingency plans in place </w:t>
      </w:r>
      <w:r w:rsidR="0099369D">
        <w:rPr>
          <w:rFonts w:ascii="Arial" w:hAnsi="Arial" w:cs="Arial"/>
          <w:color w:val="auto"/>
        </w:rPr>
        <w:t>for planned and unplanned leave.</w:t>
      </w:r>
    </w:p>
    <w:p w14:paraId="74CE95B4" w14:textId="41F6B9DE" w:rsidR="00C10E08" w:rsidRPr="00110C7A" w:rsidRDefault="00C10E08" w:rsidP="00C10E08">
      <w:pPr>
        <w:rPr>
          <w:rFonts w:ascii="Arial" w:hAnsi="Arial" w:cs="Arial"/>
          <w:color w:val="000000"/>
          <w:szCs w:val="22"/>
        </w:rPr>
      </w:pPr>
      <w:r w:rsidRPr="00110C7A">
        <w:rPr>
          <w:rFonts w:ascii="Arial" w:hAnsi="Arial" w:cs="Arial"/>
        </w:rPr>
        <w:t xml:space="preserve">Consumers and representatives said staff are kind, caring and respectful. Management demonstrated ways they monitor staff interactions </w:t>
      </w:r>
      <w:r w:rsidRPr="00110C7A">
        <w:rPr>
          <w:rFonts w:ascii="Arial" w:hAnsi="Arial" w:cs="Arial"/>
          <w:color w:val="auto"/>
        </w:rPr>
        <w:t xml:space="preserve">with consumers. </w:t>
      </w:r>
      <w:r w:rsidRPr="00110C7A">
        <w:rPr>
          <w:rFonts w:ascii="Arial" w:eastAsia="Arial" w:hAnsi="Arial" w:cs="Arial"/>
          <w:color w:val="auto"/>
        </w:rPr>
        <w:t>Management</w:t>
      </w:r>
      <w:r w:rsidRPr="00110C7A">
        <w:rPr>
          <w:rFonts w:ascii="Arial" w:hAnsi="Arial" w:cs="Arial"/>
        </w:rPr>
        <w:t xml:space="preserve"> advised they regularly seek feedback from consumers regarding their care and services to ensure they are satisfied with their current support staff.</w:t>
      </w:r>
      <w:r w:rsidRPr="00110C7A">
        <w:rPr>
          <w:rFonts w:ascii="Arial" w:hAnsi="Arial" w:cs="Arial"/>
          <w:szCs w:val="22"/>
        </w:rPr>
        <w:t xml:space="preserve"> </w:t>
      </w:r>
    </w:p>
    <w:p w14:paraId="22D533C1" w14:textId="1CB4E834" w:rsidR="00C10E08" w:rsidRPr="00110C7A" w:rsidRDefault="00C10E08" w:rsidP="00716811">
      <w:pPr>
        <w:rPr>
          <w:rFonts w:ascii="Arial" w:hAnsi="Arial" w:cs="Arial"/>
          <w:color w:val="000000"/>
          <w:szCs w:val="22"/>
        </w:rPr>
      </w:pPr>
      <w:r w:rsidRPr="00110C7A">
        <w:rPr>
          <w:rFonts w:ascii="Arial" w:hAnsi="Arial" w:cs="Arial"/>
          <w:color w:val="auto"/>
        </w:rPr>
        <w:t xml:space="preserve">Staff have the necessary skills to perform their role and are supported by management to obtain qualifications. Staff said they feel confident and competent in the undertaking of their roles. </w:t>
      </w:r>
      <w:r w:rsidR="00716811" w:rsidRPr="00110C7A">
        <w:rPr>
          <w:rFonts w:ascii="Arial" w:hAnsi="Arial" w:cs="Arial"/>
          <w:color w:val="auto"/>
        </w:rPr>
        <w:t>S</w:t>
      </w:r>
      <w:r w:rsidRPr="00110C7A">
        <w:rPr>
          <w:rFonts w:ascii="Arial" w:hAnsi="Arial" w:cs="Arial"/>
          <w:color w:val="auto"/>
        </w:rPr>
        <w:t>taff have completed various competency based training</w:t>
      </w:r>
      <w:r w:rsidR="0099369D">
        <w:rPr>
          <w:rFonts w:ascii="Arial" w:hAnsi="Arial" w:cs="Arial"/>
          <w:color w:val="auto"/>
        </w:rPr>
        <w:t>.</w:t>
      </w:r>
      <w:r w:rsidR="00343A36">
        <w:rPr>
          <w:rFonts w:ascii="Arial" w:hAnsi="Arial" w:cs="Arial"/>
          <w:color w:val="auto"/>
        </w:rPr>
        <w:t xml:space="preserve"> P</w:t>
      </w:r>
      <w:r w:rsidRPr="00110C7A">
        <w:rPr>
          <w:rFonts w:ascii="Arial" w:hAnsi="Arial" w:cs="Arial"/>
          <w:color w:val="auto"/>
        </w:rPr>
        <w:t>osition descriptions establish the roles, responsibilities and competencies required of various staff members.</w:t>
      </w:r>
      <w:r w:rsidRPr="00110C7A">
        <w:rPr>
          <w:rFonts w:ascii="Arial" w:hAnsi="Arial" w:cs="Arial"/>
          <w:szCs w:val="22"/>
        </w:rPr>
        <w:t xml:space="preserve"> </w:t>
      </w:r>
    </w:p>
    <w:p w14:paraId="545A59A0" w14:textId="0FA01092" w:rsidR="00C10E08" w:rsidRPr="00110C7A" w:rsidRDefault="00C10E08" w:rsidP="00716811">
      <w:pPr>
        <w:rPr>
          <w:rFonts w:ascii="Arial" w:hAnsi="Arial" w:cs="Arial"/>
          <w:color w:val="000000"/>
          <w:szCs w:val="22"/>
        </w:rPr>
      </w:pPr>
      <w:r w:rsidRPr="00110C7A">
        <w:rPr>
          <w:rFonts w:ascii="Arial" w:eastAsia="Arial" w:hAnsi="Arial" w:cs="Arial"/>
        </w:rPr>
        <w:t xml:space="preserve">The </w:t>
      </w:r>
      <w:r w:rsidRPr="00110C7A">
        <w:rPr>
          <w:rFonts w:ascii="Arial" w:hAnsi="Arial" w:cs="Arial"/>
        </w:rPr>
        <w:t>service</w:t>
      </w:r>
      <w:r w:rsidRPr="00110C7A">
        <w:rPr>
          <w:rFonts w:ascii="Arial" w:eastAsia="Arial" w:hAnsi="Arial" w:cs="Arial"/>
        </w:rPr>
        <w:t xml:space="preserve"> has processes for the recruitment, induction, and onboarding of staff. The service provides online and face-to-face </w:t>
      </w:r>
      <w:r w:rsidRPr="00110C7A">
        <w:rPr>
          <w:rFonts w:ascii="Arial" w:eastAsia="Arial" w:hAnsi="Arial" w:cs="Arial"/>
          <w:color w:val="auto"/>
        </w:rPr>
        <w:t xml:space="preserve">education for staff, including education about key elements of the Quality Standards, and the Serious Incident Response Scheme (SIRS). </w:t>
      </w:r>
      <w:r w:rsidR="00716811" w:rsidRPr="00110C7A">
        <w:rPr>
          <w:rFonts w:ascii="Arial" w:eastAsia="Arial" w:hAnsi="Arial" w:cs="Arial"/>
          <w:color w:val="auto"/>
        </w:rPr>
        <w:t>T</w:t>
      </w:r>
      <w:r w:rsidRPr="00110C7A">
        <w:rPr>
          <w:rFonts w:ascii="Arial" w:eastAsia="Arial" w:hAnsi="Arial" w:cs="Arial"/>
          <w:color w:val="auto"/>
        </w:rPr>
        <w:t>raining compliance is monitored</w:t>
      </w:r>
      <w:r w:rsidR="00716811" w:rsidRPr="00110C7A">
        <w:rPr>
          <w:rFonts w:ascii="Arial" w:eastAsia="Arial" w:hAnsi="Arial" w:cs="Arial"/>
          <w:color w:val="auto"/>
        </w:rPr>
        <w:t xml:space="preserve">. </w:t>
      </w:r>
      <w:r w:rsidRPr="00110C7A">
        <w:rPr>
          <w:rFonts w:ascii="Arial" w:eastAsia="Arial" w:hAnsi="Arial" w:cs="Arial"/>
          <w:color w:val="auto"/>
        </w:rPr>
        <w:t>Consumers said staff are well trained</w:t>
      </w:r>
      <w:r w:rsidR="00716811" w:rsidRPr="00110C7A">
        <w:rPr>
          <w:rFonts w:ascii="Arial" w:eastAsia="Arial" w:hAnsi="Arial" w:cs="Arial"/>
          <w:color w:val="auto"/>
        </w:rPr>
        <w:t>.</w:t>
      </w:r>
      <w:r w:rsidRPr="00110C7A">
        <w:rPr>
          <w:rFonts w:ascii="Arial" w:hAnsi="Arial" w:cs="Arial"/>
          <w:szCs w:val="22"/>
        </w:rPr>
        <w:t xml:space="preserve"> </w:t>
      </w:r>
    </w:p>
    <w:p w14:paraId="269756DC" w14:textId="77777777" w:rsidR="00110C7A" w:rsidRPr="00110C7A" w:rsidRDefault="00C10E08" w:rsidP="00716811">
      <w:pPr>
        <w:spacing w:before="120"/>
        <w:rPr>
          <w:rFonts w:ascii="Arial" w:hAnsi="Arial" w:cs="Arial"/>
          <w:lang w:val="en-US"/>
        </w:rPr>
      </w:pPr>
      <w:r w:rsidRPr="00110C7A">
        <w:rPr>
          <w:rFonts w:ascii="Arial" w:eastAsia="Arial" w:hAnsi="Arial" w:cs="Arial"/>
        </w:rPr>
        <w:t>Management</w:t>
      </w:r>
      <w:r w:rsidRPr="00110C7A">
        <w:rPr>
          <w:rFonts w:ascii="Arial" w:hAnsi="Arial" w:cs="Arial"/>
        </w:rPr>
        <w:t xml:space="preserve"> and staff demonstrated systems are in place to regularly assess, monitor and review staff performance. Staff are regularly engaged in their professional development including opportunities to request further supports relevant to their role. </w:t>
      </w:r>
      <w:r w:rsidRPr="00110C7A">
        <w:rPr>
          <w:rFonts w:ascii="Arial" w:hAnsi="Arial" w:cs="Arial"/>
          <w:lang w:val="en-US"/>
        </w:rPr>
        <w:t xml:space="preserve"> </w:t>
      </w:r>
    </w:p>
    <w:p w14:paraId="4CA9BE58" w14:textId="3370A26A" w:rsidR="000B0415" w:rsidRPr="00A36AA9" w:rsidRDefault="00110C7A" w:rsidP="00366341">
      <w:pPr>
        <w:pStyle w:val="NormalArial"/>
      </w:pPr>
      <w:r w:rsidRPr="00110C7A">
        <w:rPr>
          <w:rFonts w:eastAsia="Arial"/>
        </w:rPr>
        <w:t>I have considered the information brought forward by the Assessment Team and the providers response. I am satisfied the service has demonstrated compliance with this Standard.</w:t>
      </w:r>
      <w:r w:rsidRPr="00A36AA9">
        <w:br w:type="page"/>
      </w:r>
    </w:p>
    <w:p w14:paraId="26F8143B" w14:textId="77777777" w:rsidR="000B0415" w:rsidRPr="00A36AA9" w:rsidRDefault="001C27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12992" w14:paraId="0FA72278" w14:textId="77777777" w:rsidTr="0001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62CE23E" w14:textId="77777777" w:rsidR="000B0415" w:rsidRPr="003217D3" w:rsidRDefault="001C27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2F030F3"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392BE9B" w14:textId="77777777" w:rsidR="000B0415" w:rsidRPr="003217D3" w:rsidRDefault="001C27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12992" w14:paraId="626E14F3"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20720"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F380C94"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44734D9"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72312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44" w:type="dxa"/>
            <w:shd w:val="clear" w:color="auto" w:fill="auto"/>
          </w:tcPr>
          <w:p w14:paraId="6AC353AD"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97664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269F33EB"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686D8"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50FDAC5"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C488A4A"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92771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44" w:type="dxa"/>
            <w:shd w:val="clear" w:color="auto" w:fill="auto"/>
          </w:tcPr>
          <w:p w14:paraId="55EE00BD"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24500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3E43AE5B"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78F5E"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563F08E"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101E2C"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626CBB"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F2073E"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D0CB009"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ACA334A"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1E9EFB" w14:textId="77777777" w:rsidR="000B0415" w:rsidRPr="00244176" w:rsidRDefault="001C272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3C60230"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89719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44" w:type="dxa"/>
            <w:shd w:val="clear" w:color="auto" w:fill="auto"/>
          </w:tcPr>
          <w:p w14:paraId="4E4EC0B5"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4247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4C206495" w14:textId="77777777" w:rsidTr="00012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4A14A"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C2C719F" w14:textId="77777777" w:rsidR="000B0415" w:rsidRPr="00244176" w:rsidRDefault="001C27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0F9D28" w14:textId="77777777" w:rsidR="000B0415" w:rsidRPr="00244176" w:rsidRDefault="001C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20CCA72" w14:textId="77777777" w:rsidR="000B0415" w:rsidRPr="00244176" w:rsidRDefault="001C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BF32C3" w14:textId="77777777" w:rsidR="000B0415" w:rsidRPr="00244176" w:rsidRDefault="001C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0B10EC" w14:textId="77777777" w:rsidR="000B0415" w:rsidRPr="00244176" w:rsidRDefault="001C272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494FC6A" w14:textId="77777777" w:rsidR="000B0415" w:rsidRPr="00CC646C" w:rsidRDefault="00ED3AD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5750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44" w:type="dxa"/>
            <w:shd w:val="clear" w:color="auto" w:fill="auto"/>
          </w:tcPr>
          <w:p w14:paraId="62A41758" w14:textId="77777777" w:rsidR="000B0415" w:rsidRPr="00CC646C" w:rsidRDefault="00ED3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67678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r w:rsidR="00012992" w14:paraId="7DF9F894" w14:textId="77777777" w:rsidTr="000129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F8B43" w14:textId="77777777" w:rsidR="000B0415" w:rsidRPr="00244176" w:rsidRDefault="001C27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C4E48BA" w14:textId="77777777" w:rsidR="000B0415" w:rsidRPr="00244176" w:rsidRDefault="001C27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48FB08" w14:textId="77777777" w:rsidR="000B0415" w:rsidRPr="00244176" w:rsidRDefault="001C2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4D35EAA" w14:textId="77777777" w:rsidR="000B0415" w:rsidRPr="00244176" w:rsidRDefault="001C2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E363CB" w14:textId="77777777" w:rsidR="000B0415" w:rsidRPr="00244176" w:rsidRDefault="001C272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D7839E3"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1752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c>
          <w:tcPr>
            <w:tcW w:w="1944" w:type="dxa"/>
            <w:shd w:val="clear" w:color="auto" w:fill="auto"/>
          </w:tcPr>
          <w:p w14:paraId="48519CD2" w14:textId="77777777" w:rsidR="000B0415" w:rsidRPr="00CC646C" w:rsidRDefault="00ED3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12426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1C272A" w:rsidRPr="00501C01">
                  <w:rPr>
                    <w:rFonts w:ascii="Arial" w:hAnsi="Arial" w:cs="Arial"/>
                  </w:rPr>
                  <w:t>Compliant</w:t>
                </w:r>
              </w:sdtContent>
            </w:sdt>
            <w:r w:rsidR="001C272A" w:rsidRPr="00501C01">
              <w:rPr>
                <w:rFonts w:ascii="Arial" w:hAnsi="Arial" w:cs="Arial"/>
              </w:rPr>
              <w:t xml:space="preserve"> </w:t>
            </w:r>
          </w:p>
        </w:tc>
      </w:tr>
    </w:tbl>
    <w:p w14:paraId="79C2533A" w14:textId="77777777" w:rsidR="000B0415" w:rsidRDefault="001C272A" w:rsidP="003217D3">
      <w:pPr>
        <w:pStyle w:val="Heading20"/>
      </w:pPr>
      <w:r w:rsidRPr="00A36AA9">
        <w:t>Findings</w:t>
      </w:r>
    </w:p>
    <w:p w14:paraId="6520E1B8" w14:textId="633CCF5B" w:rsidR="00716811" w:rsidRPr="00110C7A" w:rsidRDefault="00716811" w:rsidP="00716811">
      <w:pPr>
        <w:rPr>
          <w:rFonts w:ascii="Arial" w:hAnsi="Arial" w:cs="Arial"/>
          <w:color w:val="000000"/>
          <w:szCs w:val="22"/>
        </w:rPr>
      </w:pPr>
      <w:r w:rsidRPr="00110C7A">
        <w:rPr>
          <w:rFonts w:ascii="Arial" w:hAnsi="Arial" w:cs="Arial"/>
          <w:bCs/>
          <w:szCs w:val="22"/>
        </w:rPr>
        <w:t xml:space="preserve">Consumers said they have the opportunity to provide feedback on care and services. The service demonstrated the various avenues for consumers to be involved in the evaluation of </w:t>
      </w:r>
      <w:r w:rsidRPr="00110C7A">
        <w:rPr>
          <w:rFonts w:ascii="Arial" w:hAnsi="Arial" w:cs="Arial"/>
          <w:bCs/>
          <w:szCs w:val="22"/>
        </w:rPr>
        <w:lastRenderedPageBreak/>
        <w:t xml:space="preserve">care and services </w:t>
      </w:r>
      <w:r w:rsidRPr="00110C7A">
        <w:rPr>
          <w:rFonts w:ascii="Arial" w:hAnsi="Arial" w:cs="Arial"/>
        </w:rPr>
        <w:t xml:space="preserve">including an annual </w:t>
      </w:r>
      <w:r w:rsidRPr="00110C7A">
        <w:rPr>
          <w:rStyle w:val="ui-provider"/>
          <w:rFonts w:ascii="Arial" w:hAnsi="Arial" w:cs="Arial"/>
        </w:rPr>
        <w:t>survey, care plan reviews, and feedback and complaints processes. Consumers said they considered the service to be well run.</w:t>
      </w:r>
      <w:r w:rsidRPr="00110C7A">
        <w:rPr>
          <w:rFonts w:ascii="Arial" w:hAnsi="Arial" w:cs="Arial"/>
          <w:szCs w:val="22"/>
        </w:rPr>
        <w:t xml:space="preserve"> </w:t>
      </w:r>
    </w:p>
    <w:p w14:paraId="39404457" w14:textId="7EE707B7" w:rsidR="00716811" w:rsidRPr="00110C7A" w:rsidRDefault="00716811" w:rsidP="00716811">
      <w:pPr>
        <w:rPr>
          <w:rFonts w:ascii="Arial" w:hAnsi="Arial" w:cs="Arial"/>
          <w:color w:val="000000"/>
          <w:szCs w:val="22"/>
        </w:rPr>
      </w:pPr>
      <w:r w:rsidRPr="00110C7A">
        <w:rPr>
          <w:rFonts w:ascii="Arial" w:hAnsi="Arial" w:cs="Arial"/>
          <w:color w:val="auto"/>
        </w:rPr>
        <w:t xml:space="preserve">The governing body monitors compliance with the Quality Standards, and ensures it is accountable for the delivery of quality care and services across the organisation. </w:t>
      </w:r>
      <w:r w:rsidRPr="00110C7A">
        <w:rPr>
          <w:rFonts w:ascii="Arial" w:eastAsia="Tahoma" w:hAnsi="Arial" w:cs="Arial"/>
          <w:color w:val="auto"/>
        </w:rPr>
        <w:t>The leadership team supports the governing body to ensure the service’s compliance with the Quality Standards through ongoing monitoring of risks, feedback, and service delivery outputs.</w:t>
      </w:r>
      <w:r w:rsidR="001E6CD5" w:rsidRPr="00110C7A">
        <w:rPr>
          <w:rFonts w:ascii="Arial" w:eastAsia="Tahoma" w:hAnsi="Arial" w:cs="Arial"/>
          <w:color w:val="auto"/>
        </w:rPr>
        <w:t xml:space="preserve"> Information is shared with the board </w:t>
      </w:r>
      <w:r w:rsidRPr="00110C7A">
        <w:rPr>
          <w:rFonts w:ascii="Arial" w:hAnsi="Arial" w:cs="Arial"/>
        </w:rPr>
        <w:t xml:space="preserve">including, but not limited </w:t>
      </w:r>
      <w:r w:rsidR="001E6CD5" w:rsidRPr="00110C7A">
        <w:rPr>
          <w:rFonts w:ascii="Arial" w:hAnsi="Arial" w:cs="Arial"/>
        </w:rPr>
        <w:t>to f</w:t>
      </w:r>
      <w:r w:rsidRPr="00110C7A">
        <w:rPr>
          <w:rFonts w:ascii="Arial" w:hAnsi="Arial" w:cs="Arial"/>
        </w:rPr>
        <w:t>eedback and complaints</w:t>
      </w:r>
      <w:r w:rsidR="001E6CD5" w:rsidRPr="00110C7A">
        <w:rPr>
          <w:rFonts w:ascii="Arial" w:hAnsi="Arial" w:cs="Arial"/>
        </w:rPr>
        <w:t>, c</w:t>
      </w:r>
      <w:r w:rsidRPr="00110C7A">
        <w:rPr>
          <w:rFonts w:ascii="Arial" w:hAnsi="Arial" w:cs="Arial"/>
        </w:rPr>
        <w:t>linical indicators</w:t>
      </w:r>
      <w:r w:rsidR="001E6CD5" w:rsidRPr="00110C7A">
        <w:rPr>
          <w:rFonts w:ascii="Arial" w:hAnsi="Arial" w:cs="Arial"/>
        </w:rPr>
        <w:t>, w</w:t>
      </w:r>
      <w:r w:rsidRPr="00110C7A">
        <w:rPr>
          <w:rFonts w:ascii="Arial" w:hAnsi="Arial" w:cs="Arial"/>
        </w:rPr>
        <w:t>orkforce planning</w:t>
      </w:r>
      <w:r w:rsidR="001E6CD5" w:rsidRPr="00110C7A">
        <w:rPr>
          <w:rFonts w:ascii="Arial" w:hAnsi="Arial" w:cs="Arial"/>
        </w:rPr>
        <w:t xml:space="preserve"> and o</w:t>
      </w:r>
      <w:r w:rsidRPr="00110C7A">
        <w:rPr>
          <w:rFonts w:ascii="Arial" w:hAnsi="Arial" w:cs="Arial"/>
        </w:rPr>
        <w:t>rganisational policy and legislative updates</w:t>
      </w:r>
      <w:r w:rsidR="001E6CD5" w:rsidRPr="00110C7A">
        <w:rPr>
          <w:rFonts w:ascii="Arial" w:hAnsi="Arial" w:cs="Arial"/>
        </w:rPr>
        <w:t>.</w:t>
      </w:r>
      <w:r w:rsidRPr="00110C7A">
        <w:rPr>
          <w:rFonts w:ascii="Arial" w:hAnsi="Arial" w:cs="Arial"/>
          <w:szCs w:val="22"/>
        </w:rPr>
        <w:t xml:space="preserve"> </w:t>
      </w:r>
    </w:p>
    <w:p w14:paraId="240F5B68" w14:textId="0313918E" w:rsidR="001E6CD5" w:rsidRPr="00366341" w:rsidRDefault="00716811" w:rsidP="00366341">
      <w:pPr>
        <w:pStyle w:val="NormalArial"/>
      </w:pPr>
      <w:r w:rsidRPr="00110C7A">
        <w:t>The service has effective organisation-wide governance systems relating to information management, continuous improvement, financial governance, workforce governance, regulatory compliance, feedback, and complaints.</w:t>
      </w:r>
    </w:p>
    <w:p w14:paraId="3460EA4A" w14:textId="20C3AE48" w:rsidR="001E6CD5" w:rsidRPr="00110C7A" w:rsidRDefault="001E6CD5" w:rsidP="00366341">
      <w:pPr>
        <w:pStyle w:val="NormalArial"/>
      </w:pPr>
      <w:r w:rsidRPr="00110C7A">
        <w:t>A</w:t>
      </w:r>
      <w:r w:rsidR="00716811" w:rsidRPr="00110C7A">
        <w:t xml:space="preserve">ll staff can access current policies and procedures via the service’s online information repository application. </w:t>
      </w:r>
      <w:r w:rsidRPr="00110C7A">
        <w:t>C</w:t>
      </w:r>
      <w:r w:rsidR="00716811" w:rsidRPr="00110C7A">
        <w:t>are documentation and information is available through hard copy files</w:t>
      </w:r>
      <w:r w:rsidRPr="00110C7A">
        <w:t xml:space="preserve"> and an ECMS.</w:t>
      </w:r>
      <w:r w:rsidR="00716811" w:rsidRPr="00110C7A">
        <w:t xml:space="preserve"> </w:t>
      </w:r>
    </w:p>
    <w:p w14:paraId="40739C06" w14:textId="0E01D4C2" w:rsidR="001E6CD5" w:rsidRPr="00110C7A" w:rsidRDefault="001E6CD5" w:rsidP="00366341">
      <w:pPr>
        <w:pStyle w:val="NormalArial"/>
      </w:pPr>
      <w:r w:rsidRPr="00110C7A">
        <w:t>T</w:t>
      </w:r>
      <w:r w:rsidR="00716811" w:rsidRPr="00110C7A">
        <w:t xml:space="preserve">he service’s PCI identifies planned and completed improvement actions in relation to various areas of care and service delivery and their relation to the Quality Standards. </w:t>
      </w:r>
    </w:p>
    <w:p w14:paraId="0FD51CF3" w14:textId="774BBD5C" w:rsidR="001E6CD5" w:rsidRPr="00110C7A" w:rsidRDefault="001E6CD5" w:rsidP="00366341">
      <w:pPr>
        <w:pStyle w:val="NormalArial"/>
      </w:pPr>
      <w:r w:rsidRPr="00110C7A">
        <w:t>T</w:t>
      </w:r>
      <w:r w:rsidR="00716811" w:rsidRPr="00110C7A">
        <w:t>he service’s finances are managed by the chief executive officer and chief finance officer. Financial reports including the service’s financial positions, planned expenditure and forecasts are presented at the Board meetings</w:t>
      </w:r>
      <w:r w:rsidRPr="00110C7A">
        <w:t>.</w:t>
      </w:r>
    </w:p>
    <w:p w14:paraId="4E0A3334" w14:textId="2FAC7D0A" w:rsidR="001E6CD5" w:rsidRPr="00110C7A" w:rsidRDefault="00716811" w:rsidP="00366341">
      <w:pPr>
        <w:pStyle w:val="NormalArial"/>
      </w:pPr>
      <w:r w:rsidRPr="00110C7A">
        <w:t>The service has a workforce governance framework in place to ensure staff are skilled and qualified to provide safe, respectful, and quality care and services to consumers.</w:t>
      </w:r>
      <w:r w:rsidR="001E6CD5" w:rsidRPr="00110C7A">
        <w:t xml:space="preserve"> </w:t>
      </w:r>
    </w:p>
    <w:p w14:paraId="53132C1D" w14:textId="0745C3F9" w:rsidR="001E6CD5" w:rsidRPr="00110C7A" w:rsidRDefault="001E6CD5" w:rsidP="00366341">
      <w:pPr>
        <w:pStyle w:val="NormalArial"/>
      </w:pPr>
      <w:r w:rsidRPr="00110C7A">
        <w:t>L</w:t>
      </w:r>
      <w:r w:rsidR="00716811" w:rsidRPr="00110C7A">
        <w:t>egislative changes, industry standards, and guidelines are monitored by the service through subscriptions to various legislative services and peak bodies including the Commission.</w:t>
      </w:r>
    </w:p>
    <w:p w14:paraId="36B39B93" w14:textId="1EF4D8B1" w:rsidR="00716811" w:rsidRPr="00366341" w:rsidRDefault="00716811" w:rsidP="00366341">
      <w:pPr>
        <w:pStyle w:val="NormalArial"/>
      </w:pPr>
      <w:r w:rsidRPr="00110C7A">
        <w:t>The service has established systems in place to encourage the provision of consumer feedback and complaints and ensure appropriate and proportionate action is taken, including applying an open disclosure process, to improve outcomes for consumers.</w:t>
      </w:r>
    </w:p>
    <w:p w14:paraId="1EC93987" w14:textId="77777777" w:rsidR="001E6CD5" w:rsidRPr="00110C7A" w:rsidRDefault="00716811" w:rsidP="00366341">
      <w:pPr>
        <w:pStyle w:val="NormalArial"/>
      </w:pPr>
      <w:r w:rsidRPr="00110C7A">
        <w:t>The organisation has policies and procedures t</w:t>
      </w:r>
      <w:r w:rsidR="001E6CD5" w:rsidRPr="00110C7A">
        <w:t>o support management of</w:t>
      </w:r>
      <w:r w:rsidRPr="00110C7A">
        <w:t xml:space="preserve"> high impact and high prevalence risks, respond to abuse and neglect, support consumer choice and decision-making, and report and manage incidents. </w:t>
      </w:r>
    </w:p>
    <w:p w14:paraId="5886925B" w14:textId="5D5E59EC" w:rsidR="001E6CD5" w:rsidRPr="00110C7A" w:rsidRDefault="00716811" w:rsidP="001E6CD5">
      <w:pPr>
        <w:rPr>
          <w:rFonts w:ascii="Arial" w:hAnsi="Arial" w:cs="Arial"/>
        </w:rPr>
      </w:pPr>
      <w:r w:rsidRPr="00110C7A">
        <w:rPr>
          <w:rFonts w:ascii="Arial" w:hAnsi="Arial" w:cs="Arial"/>
        </w:rPr>
        <w:t>The s</w:t>
      </w:r>
      <w:r w:rsidRPr="00110C7A">
        <w:rPr>
          <w:rFonts w:ascii="Arial" w:eastAsia="Tahoma" w:hAnsi="Arial" w:cs="Arial"/>
          <w:color w:val="auto"/>
        </w:rPr>
        <w:t>ervice</w:t>
      </w:r>
      <w:r w:rsidRPr="00110C7A">
        <w:rPr>
          <w:rFonts w:ascii="Arial" w:hAnsi="Arial" w:cs="Arial"/>
        </w:rPr>
        <w:t xml:space="preserve"> provides clinical care and has implemented an effective clinical governance framework. </w:t>
      </w:r>
    </w:p>
    <w:p w14:paraId="2EFFD5E0" w14:textId="745D2133" w:rsidR="000B0415" w:rsidRPr="00110C7A" w:rsidRDefault="00110C7A" w:rsidP="00716811">
      <w:pPr>
        <w:pStyle w:val="NormalArial"/>
      </w:pPr>
      <w:r w:rsidRPr="00110C7A">
        <w:rPr>
          <w:rFonts w:eastAsia="Arial"/>
        </w:rPr>
        <w:t>I have considered the information brought forward by the Assessment Team and the providers response. I am satisfied the service has demonstrated compliance with this Standard.</w:t>
      </w:r>
    </w:p>
    <w:sectPr w:rsidR="000B0415" w:rsidRPr="00110C7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4B86" w14:textId="77777777" w:rsidR="00831B3E" w:rsidRDefault="00831B3E">
      <w:pPr>
        <w:spacing w:after="0"/>
      </w:pPr>
      <w:r>
        <w:separator/>
      </w:r>
    </w:p>
  </w:endnote>
  <w:endnote w:type="continuationSeparator" w:id="0">
    <w:p w14:paraId="205AF9D7" w14:textId="77777777" w:rsidR="00831B3E" w:rsidRDefault="00831B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F8AF" w14:textId="77777777" w:rsidR="000B0415" w:rsidRPr="00DF37F2" w:rsidRDefault="001C272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Good Shepherd Lodge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CA3B00" w14:textId="77777777" w:rsidR="000B0415" w:rsidRPr="00DF37F2" w:rsidRDefault="001C27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700877</w:t>
    </w:r>
    <w:bookmarkEnd w:id="6"/>
    <w:r w:rsidRPr="00DF37F2">
      <w:rPr>
        <w:rStyle w:val="FooterBold"/>
        <w:rFonts w:ascii="Arial" w:hAnsi="Arial"/>
        <w:b w:val="0"/>
      </w:rPr>
      <w:tab/>
      <w:t xml:space="preserve">OFFICIAL: Sensitive </w:t>
    </w:r>
  </w:p>
  <w:p w14:paraId="40463848" w14:textId="77777777" w:rsidR="000B0415" w:rsidRPr="00DF37F2" w:rsidRDefault="001C27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FB349" w14:textId="77777777" w:rsidR="00831B3E" w:rsidRDefault="00831B3E" w:rsidP="00D71F88">
      <w:pPr>
        <w:spacing w:after="0"/>
      </w:pPr>
      <w:r>
        <w:separator/>
      </w:r>
    </w:p>
  </w:footnote>
  <w:footnote w:type="continuationSeparator" w:id="0">
    <w:p w14:paraId="6896E246" w14:textId="77777777" w:rsidR="00831B3E" w:rsidRDefault="00831B3E" w:rsidP="00D71F88">
      <w:pPr>
        <w:spacing w:after="0"/>
      </w:pPr>
      <w:r>
        <w:continuationSeparator/>
      </w:r>
    </w:p>
  </w:footnote>
  <w:footnote w:id="1">
    <w:p w14:paraId="786FE875" w14:textId="565210A9" w:rsidR="000B0415" w:rsidRPr="0030762F" w:rsidRDefault="001C272A"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30762F">
        <w:rPr>
          <w:rFonts w:ascii="Arial" w:hAnsi="Arial" w:cs="Arial"/>
          <w:color w:val="auto"/>
          <w:sz w:val="20"/>
          <w:szCs w:val="20"/>
        </w:rPr>
        <w:t>with section 57</w:t>
      </w:r>
      <w:r w:rsidRPr="0030762F">
        <w:rPr>
          <w:rFonts w:ascii="Arial" w:hAnsi="Arial" w:cs="Arial"/>
          <w:b/>
          <w:color w:val="auto"/>
          <w:sz w:val="20"/>
          <w:szCs w:val="20"/>
        </w:rPr>
        <w:t xml:space="preserve"> </w:t>
      </w:r>
      <w:r w:rsidRPr="0030762F">
        <w:rPr>
          <w:rFonts w:ascii="Arial" w:hAnsi="Arial" w:cs="Arial"/>
          <w:color w:val="auto"/>
          <w:sz w:val="20"/>
          <w:szCs w:val="20"/>
        </w:rPr>
        <w:t>of the Aged Care Quality and Safety Commission Rules 2018.</w:t>
      </w:r>
    </w:p>
    <w:p w14:paraId="7835D3B3" w14:textId="77777777" w:rsidR="000B0415" w:rsidRDefault="000B04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4493" w14:textId="77777777" w:rsidR="000B0415" w:rsidRDefault="001C272A">
    <w:pPr>
      <w:pStyle w:val="Header"/>
    </w:pPr>
    <w:r>
      <w:rPr>
        <w:noProof/>
        <w:color w:val="2B579A"/>
        <w:shd w:val="clear" w:color="auto" w:fill="E6E6E6"/>
        <w:lang w:val="en-US"/>
      </w:rPr>
      <w:drawing>
        <wp:anchor distT="0" distB="0" distL="114300" distR="114300" simplePos="0" relativeHeight="251663360" behindDoc="1" locked="0" layoutInCell="1" allowOverlap="1" wp14:anchorId="14C585BA" wp14:editId="78A7F31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0ED9" w14:textId="77777777" w:rsidR="000B0415" w:rsidRDefault="001C272A">
    <w:pPr>
      <w:pStyle w:val="Header"/>
    </w:pPr>
    <w:r>
      <w:rPr>
        <w:noProof/>
      </w:rPr>
      <w:drawing>
        <wp:anchor distT="0" distB="0" distL="114300" distR="114300" simplePos="0" relativeHeight="251661312" behindDoc="0" locked="0" layoutInCell="1" allowOverlap="1" wp14:anchorId="5E263809" wp14:editId="7B409A6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F94642C">
      <w:start w:val="1"/>
      <w:numFmt w:val="lowerRoman"/>
      <w:lvlText w:val="(%1)"/>
      <w:lvlJc w:val="left"/>
      <w:pPr>
        <w:ind w:left="1080" w:hanging="720"/>
      </w:pPr>
      <w:rPr>
        <w:rFonts w:hint="default"/>
      </w:rPr>
    </w:lvl>
    <w:lvl w:ilvl="1" w:tplc="5E50A882" w:tentative="1">
      <w:start w:val="1"/>
      <w:numFmt w:val="lowerLetter"/>
      <w:lvlText w:val="%2."/>
      <w:lvlJc w:val="left"/>
      <w:pPr>
        <w:ind w:left="1440" w:hanging="360"/>
      </w:pPr>
    </w:lvl>
    <w:lvl w:ilvl="2" w:tplc="199CD13E" w:tentative="1">
      <w:start w:val="1"/>
      <w:numFmt w:val="lowerRoman"/>
      <w:lvlText w:val="%3."/>
      <w:lvlJc w:val="right"/>
      <w:pPr>
        <w:ind w:left="2160" w:hanging="180"/>
      </w:pPr>
    </w:lvl>
    <w:lvl w:ilvl="3" w:tplc="DF0EAD4A" w:tentative="1">
      <w:start w:val="1"/>
      <w:numFmt w:val="decimal"/>
      <w:lvlText w:val="%4."/>
      <w:lvlJc w:val="left"/>
      <w:pPr>
        <w:ind w:left="2880" w:hanging="360"/>
      </w:pPr>
    </w:lvl>
    <w:lvl w:ilvl="4" w:tplc="962C996A" w:tentative="1">
      <w:start w:val="1"/>
      <w:numFmt w:val="lowerLetter"/>
      <w:lvlText w:val="%5."/>
      <w:lvlJc w:val="left"/>
      <w:pPr>
        <w:ind w:left="3600" w:hanging="360"/>
      </w:pPr>
    </w:lvl>
    <w:lvl w:ilvl="5" w:tplc="ED52F156" w:tentative="1">
      <w:start w:val="1"/>
      <w:numFmt w:val="lowerRoman"/>
      <w:lvlText w:val="%6."/>
      <w:lvlJc w:val="right"/>
      <w:pPr>
        <w:ind w:left="4320" w:hanging="180"/>
      </w:pPr>
    </w:lvl>
    <w:lvl w:ilvl="6" w:tplc="FD229AA6" w:tentative="1">
      <w:start w:val="1"/>
      <w:numFmt w:val="decimal"/>
      <w:lvlText w:val="%7."/>
      <w:lvlJc w:val="left"/>
      <w:pPr>
        <w:ind w:left="5040" w:hanging="360"/>
      </w:pPr>
    </w:lvl>
    <w:lvl w:ilvl="7" w:tplc="45C06E52" w:tentative="1">
      <w:start w:val="1"/>
      <w:numFmt w:val="lowerLetter"/>
      <w:lvlText w:val="%8."/>
      <w:lvlJc w:val="left"/>
      <w:pPr>
        <w:ind w:left="5760" w:hanging="360"/>
      </w:pPr>
    </w:lvl>
    <w:lvl w:ilvl="8" w:tplc="E1AAF6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80DE20">
      <w:start w:val="1"/>
      <w:numFmt w:val="lowerRoman"/>
      <w:lvlText w:val="(%1)"/>
      <w:lvlJc w:val="left"/>
      <w:pPr>
        <w:ind w:left="1080" w:hanging="720"/>
      </w:pPr>
      <w:rPr>
        <w:rFonts w:hint="default"/>
      </w:rPr>
    </w:lvl>
    <w:lvl w:ilvl="1" w:tplc="F154E4F8" w:tentative="1">
      <w:start w:val="1"/>
      <w:numFmt w:val="lowerLetter"/>
      <w:lvlText w:val="%2."/>
      <w:lvlJc w:val="left"/>
      <w:pPr>
        <w:ind w:left="1440" w:hanging="360"/>
      </w:pPr>
    </w:lvl>
    <w:lvl w:ilvl="2" w:tplc="A7667282" w:tentative="1">
      <w:start w:val="1"/>
      <w:numFmt w:val="lowerRoman"/>
      <w:lvlText w:val="%3."/>
      <w:lvlJc w:val="right"/>
      <w:pPr>
        <w:ind w:left="2160" w:hanging="180"/>
      </w:pPr>
    </w:lvl>
    <w:lvl w:ilvl="3" w:tplc="3E827ABE" w:tentative="1">
      <w:start w:val="1"/>
      <w:numFmt w:val="decimal"/>
      <w:lvlText w:val="%4."/>
      <w:lvlJc w:val="left"/>
      <w:pPr>
        <w:ind w:left="2880" w:hanging="360"/>
      </w:pPr>
    </w:lvl>
    <w:lvl w:ilvl="4" w:tplc="52C81864" w:tentative="1">
      <w:start w:val="1"/>
      <w:numFmt w:val="lowerLetter"/>
      <w:lvlText w:val="%5."/>
      <w:lvlJc w:val="left"/>
      <w:pPr>
        <w:ind w:left="3600" w:hanging="360"/>
      </w:pPr>
    </w:lvl>
    <w:lvl w:ilvl="5" w:tplc="1E121362" w:tentative="1">
      <w:start w:val="1"/>
      <w:numFmt w:val="lowerRoman"/>
      <w:lvlText w:val="%6."/>
      <w:lvlJc w:val="right"/>
      <w:pPr>
        <w:ind w:left="4320" w:hanging="180"/>
      </w:pPr>
    </w:lvl>
    <w:lvl w:ilvl="6" w:tplc="0EDC849A" w:tentative="1">
      <w:start w:val="1"/>
      <w:numFmt w:val="decimal"/>
      <w:lvlText w:val="%7."/>
      <w:lvlJc w:val="left"/>
      <w:pPr>
        <w:ind w:left="5040" w:hanging="360"/>
      </w:pPr>
    </w:lvl>
    <w:lvl w:ilvl="7" w:tplc="7BF00DA4" w:tentative="1">
      <w:start w:val="1"/>
      <w:numFmt w:val="lowerLetter"/>
      <w:lvlText w:val="%8."/>
      <w:lvlJc w:val="left"/>
      <w:pPr>
        <w:ind w:left="5760" w:hanging="360"/>
      </w:pPr>
    </w:lvl>
    <w:lvl w:ilvl="8" w:tplc="992242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0A21FAA">
      <w:start w:val="1"/>
      <w:numFmt w:val="lowerRoman"/>
      <w:lvlText w:val="(%1)"/>
      <w:lvlJc w:val="left"/>
      <w:pPr>
        <w:ind w:left="1080" w:hanging="720"/>
      </w:pPr>
      <w:rPr>
        <w:rFonts w:hint="default"/>
      </w:rPr>
    </w:lvl>
    <w:lvl w:ilvl="1" w:tplc="2FDEAABE" w:tentative="1">
      <w:start w:val="1"/>
      <w:numFmt w:val="lowerLetter"/>
      <w:lvlText w:val="%2."/>
      <w:lvlJc w:val="left"/>
      <w:pPr>
        <w:ind w:left="1440" w:hanging="360"/>
      </w:pPr>
    </w:lvl>
    <w:lvl w:ilvl="2" w:tplc="E71E2950" w:tentative="1">
      <w:start w:val="1"/>
      <w:numFmt w:val="lowerRoman"/>
      <w:lvlText w:val="%3."/>
      <w:lvlJc w:val="right"/>
      <w:pPr>
        <w:ind w:left="2160" w:hanging="180"/>
      </w:pPr>
    </w:lvl>
    <w:lvl w:ilvl="3" w:tplc="3A0C3B60" w:tentative="1">
      <w:start w:val="1"/>
      <w:numFmt w:val="decimal"/>
      <w:lvlText w:val="%4."/>
      <w:lvlJc w:val="left"/>
      <w:pPr>
        <w:ind w:left="2880" w:hanging="360"/>
      </w:pPr>
    </w:lvl>
    <w:lvl w:ilvl="4" w:tplc="2280F4F2" w:tentative="1">
      <w:start w:val="1"/>
      <w:numFmt w:val="lowerLetter"/>
      <w:lvlText w:val="%5."/>
      <w:lvlJc w:val="left"/>
      <w:pPr>
        <w:ind w:left="3600" w:hanging="360"/>
      </w:pPr>
    </w:lvl>
    <w:lvl w:ilvl="5" w:tplc="9B885134" w:tentative="1">
      <w:start w:val="1"/>
      <w:numFmt w:val="lowerRoman"/>
      <w:lvlText w:val="%6."/>
      <w:lvlJc w:val="right"/>
      <w:pPr>
        <w:ind w:left="4320" w:hanging="180"/>
      </w:pPr>
    </w:lvl>
    <w:lvl w:ilvl="6" w:tplc="C414B6B6" w:tentative="1">
      <w:start w:val="1"/>
      <w:numFmt w:val="decimal"/>
      <w:lvlText w:val="%7."/>
      <w:lvlJc w:val="left"/>
      <w:pPr>
        <w:ind w:left="5040" w:hanging="360"/>
      </w:pPr>
    </w:lvl>
    <w:lvl w:ilvl="7" w:tplc="E75A12B6" w:tentative="1">
      <w:start w:val="1"/>
      <w:numFmt w:val="lowerLetter"/>
      <w:lvlText w:val="%8."/>
      <w:lvlJc w:val="left"/>
      <w:pPr>
        <w:ind w:left="5760" w:hanging="360"/>
      </w:pPr>
    </w:lvl>
    <w:lvl w:ilvl="8" w:tplc="47E44800" w:tentative="1">
      <w:start w:val="1"/>
      <w:numFmt w:val="lowerRoman"/>
      <w:lvlText w:val="%9."/>
      <w:lvlJc w:val="right"/>
      <w:pPr>
        <w:ind w:left="6480" w:hanging="180"/>
      </w:pPr>
    </w:lvl>
  </w:abstractNum>
  <w:abstractNum w:abstractNumId="4" w15:restartNumberingAfterBreak="0">
    <w:nsid w:val="0DF822AA"/>
    <w:multiLevelType w:val="hybridMultilevel"/>
    <w:tmpl w:val="2DCA14F4"/>
    <w:lvl w:ilvl="0" w:tplc="32C40FCA">
      <w:start w:val="1"/>
      <w:numFmt w:val="bullet"/>
      <w:lvlText w:val=""/>
      <w:lvlJc w:val="left"/>
      <w:pPr>
        <w:ind w:left="720" w:hanging="360"/>
      </w:pPr>
      <w:rPr>
        <w:rFonts w:ascii="Symbol" w:hAnsi="Symbol" w:hint="default"/>
        <w:color w:val="auto"/>
      </w:rPr>
    </w:lvl>
    <w:lvl w:ilvl="1" w:tplc="697AE9AA">
      <w:start w:val="1"/>
      <w:numFmt w:val="bullet"/>
      <w:lvlText w:val="o"/>
      <w:lvlJc w:val="left"/>
      <w:pPr>
        <w:ind w:left="1440" w:hanging="360"/>
      </w:pPr>
      <w:rPr>
        <w:rFonts w:ascii="Calibri Light" w:hAnsi="Calibri Light" w:cs="Times New Roman" w:hint="default"/>
      </w:rPr>
    </w:lvl>
    <w:lvl w:ilvl="2" w:tplc="B1EACB62">
      <w:start w:val="1"/>
      <w:numFmt w:val="bullet"/>
      <w:lvlText w:val=""/>
      <w:lvlJc w:val="left"/>
      <w:pPr>
        <w:ind w:left="2160" w:hanging="360"/>
      </w:pPr>
      <w:rPr>
        <w:rFonts w:ascii="Yu Mincho" w:eastAsia="Times New Roman" w:hAnsi="Yu Mincho" w:cs="Times New Roman" w:hint="default"/>
      </w:rPr>
    </w:lvl>
    <w:lvl w:ilvl="3" w:tplc="2DFC6E18">
      <w:start w:val="1"/>
      <w:numFmt w:val="bullet"/>
      <w:lvlText w:val=""/>
      <w:lvlJc w:val="left"/>
      <w:pPr>
        <w:ind w:left="2880" w:hanging="360"/>
      </w:pPr>
      <w:rPr>
        <w:rFonts w:ascii="Yu Gothic Light" w:eastAsia="Times New Roman" w:hAnsi="Yu Gothic Light" w:cs="Times New Roman" w:hint="default"/>
      </w:rPr>
    </w:lvl>
    <w:lvl w:ilvl="4" w:tplc="F90A78B8">
      <w:start w:val="1"/>
      <w:numFmt w:val="bullet"/>
      <w:lvlText w:val="o"/>
      <w:lvlJc w:val="left"/>
      <w:pPr>
        <w:ind w:left="3600" w:hanging="360"/>
      </w:pPr>
      <w:rPr>
        <w:rFonts w:ascii="Calibri Light" w:hAnsi="Calibri Light" w:cs="Times New Roman" w:hint="default"/>
      </w:rPr>
    </w:lvl>
    <w:lvl w:ilvl="5" w:tplc="A85AFDA6">
      <w:start w:val="1"/>
      <w:numFmt w:val="bullet"/>
      <w:lvlText w:val=""/>
      <w:lvlJc w:val="left"/>
      <w:pPr>
        <w:ind w:left="4320" w:hanging="360"/>
      </w:pPr>
      <w:rPr>
        <w:rFonts w:ascii="Yu Mincho" w:eastAsia="Times New Roman" w:hAnsi="Yu Mincho" w:cs="Times New Roman" w:hint="default"/>
      </w:rPr>
    </w:lvl>
    <w:lvl w:ilvl="6" w:tplc="868E8082">
      <w:start w:val="1"/>
      <w:numFmt w:val="bullet"/>
      <w:lvlText w:val=""/>
      <w:lvlJc w:val="left"/>
      <w:pPr>
        <w:ind w:left="5040" w:hanging="360"/>
      </w:pPr>
      <w:rPr>
        <w:rFonts w:ascii="Yu Gothic Light" w:eastAsia="Times New Roman" w:hAnsi="Yu Gothic Light" w:cs="Times New Roman" w:hint="default"/>
      </w:rPr>
    </w:lvl>
    <w:lvl w:ilvl="7" w:tplc="67F46B7E">
      <w:start w:val="1"/>
      <w:numFmt w:val="bullet"/>
      <w:lvlText w:val="o"/>
      <w:lvlJc w:val="left"/>
      <w:pPr>
        <w:ind w:left="5760" w:hanging="360"/>
      </w:pPr>
      <w:rPr>
        <w:rFonts w:ascii="Calibri Light" w:hAnsi="Calibri Light" w:cs="Times New Roman" w:hint="default"/>
      </w:rPr>
    </w:lvl>
    <w:lvl w:ilvl="8" w:tplc="5906C57A">
      <w:start w:val="1"/>
      <w:numFmt w:val="bullet"/>
      <w:lvlText w:val=""/>
      <w:lvlJc w:val="left"/>
      <w:pPr>
        <w:ind w:left="6480" w:hanging="360"/>
      </w:pPr>
      <w:rPr>
        <w:rFonts w:ascii="Yu Mincho" w:eastAsia="Times New Roman" w:hAnsi="Yu Mincho" w:cs="Times New Roman" w:hint="default"/>
      </w:rPr>
    </w:lvl>
  </w:abstractNum>
  <w:abstractNum w:abstractNumId="5" w15:restartNumberingAfterBreak="0">
    <w:nsid w:val="0DFE0571"/>
    <w:multiLevelType w:val="hybridMultilevel"/>
    <w:tmpl w:val="9A4E0DB6"/>
    <w:lvl w:ilvl="0" w:tplc="FB023258">
      <w:start w:val="1"/>
      <w:numFmt w:val="lowerRoman"/>
      <w:lvlText w:val="(%1)"/>
      <w:lvlJc w:val="left"/>
      <w:pPr>
        <w:ind w:left="1080" w:hanging="720"/>
      </w:pPr>
      <w:rPr>
        <w:rFonts w:hint="default"/>
      </w:rPr>
    </w:lvl>
    <w:lvl w:ilvl="1" w:tplc="C73038CE" w:tentative="1">
      <w:start w:val="1"/>
      <w:numFmt w:val="lowerLetter"/>
      <w:lvlText w:val="%2."/>
      <w:lvlJc w:val="left"/>
      <w:pPr>
        <w:ind w:left="1440" w:hanging="360"/>
      </w:pPr>
    </w:lvl>
    <w:lvl w:ilvl="2" w:tplc="C8A4F594" w:tentative="1">
      <w:start w:val="1"/>
      <w:numFmt w:val="lowerRoman"/>
      <w:lvlText w:val="%3."/>
      <w:lvlJc w:val="right"/>
      <w:pPr>
        <w:ind w:left="2160" w:hanging="180"/>
      </w:pPr>
    </w:lvl>
    <w:lvl w:ilvl="3" w:tplc="BE0EC874" w:tentative="1">
      <w:start w:val="1"/>
      <w:numFmt w:val="decimal"/>
      <w:lvlText w:val="%4."/>
      <w:lvlJc w:val="left"/>
      <w:pPr>
        <w:ind w:left="2880" w:hanging="360"/>
      </w:pPr>
    </w:lvl>
    <w:lvl w:ilvl="4" w:tplc="91608F12" w:tentative="1">
      <w:start w:val="1"/>
      <w:numFmt w:val="lowerLetter"/>
      <w:lvlText w:val="%5."/>
      <w:lvlJc w:val="left"/>
      <w:pPr>
        <w:ind w:left="3600" w:hanging="360"/>
      </w:pPr>
    </w:lvl>
    <w:lvl w:ilvl="5" w:tplc="0C2412C4" w:tentative="1">
      <w:start w:val="1"/>
      <w:numFmt w:val="lowerRoman"/>
      <w:lvlText w:val="%6."/>
      <w:lvlJc w:val="right"/>
      <w:pPr>
        <w:ind w:left="4320" w:hanging="180"/>
      </w:pPr>
    </w:lvl>
    <w:lvl w:ilvl="6" w:tplc="6374BC86" w:tentative="1">
      <w:start w:val="1"/>
      <w:numFmt w:val="decimal"/>
      <w:lvlText w:val="%7."/>
      <w:lvlJc w:val="left"/>
      <w:pPr>
        <w:ind w:left="5040" w:hanging="360"/>
      </w:pPr>
    </w:lvl>
    <w:lvl w:ilvl="7" w:tplc="FF446188" w:tentative="1">
      <w:start w:val="1"/>
      <w:numFmt w:val="lowerLetter"/>
      <w:lvlText w:val="%8."/>
      <w:lvlJc w:val="left"/>
      <w:pPr>
        <w:ind w:left="5760" w:hanging="360"/>
      </w:pPr>
    </w:lvl>
    <w:lvl w:ilvl="8" w:tplc="FEEC700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A6441CA0">
      <w:start w:val="1"/>
      <w:numFmt w:val="lowerRoman"/>
      <w:lvlText w:val="(%1)"/>
      <w:lvlJc w:val="left"/>
      <w:pPr>
        <w:ind w:left="1080" w:hanging="720"/>
      </w:pPr>
      <w:rPr>
        <w:rFonts w:hint="default"/>
      </w:rPr>
    </w:lvl>
    <w:lvl w:ilvl="1" w:tplc="A4E2E988" w:tentative="1">
      <w:start w:val="1"/>
      <w:numFmt w:val="lowerLetter"/>
      <w:lvlText w:val="%2."/>
      <w:lvlJc w:val="left"/>
      <w:pPr>
        <w:ind w:left="1440" w:hanging="360"/>
      </w:pPr>
    </w:lvl>
    <w:lvl w:ilvl="2" w:tplc="93B6435E" w:tentative="1">
      <w:start w:val="1"/>
      <w:numFmt w:val="lowerRoman"/>
      <w:lvlText w:val="%3."/>
      <w:lvlJc w:val="right"/>
      <w:pPr>
        <w:ind w:left="2160" w:hanging="180"/>
      </w:pPr>
    </w:lvl>
    <w:lvl w:ilvl="3" w:tplc="C1347380" w:tentative="1">
      <w:start w:val="1"/>
      <w:numFmt w:val="decimal"/>
      <w:lvlText w:val="%4."/>
      <w:lvlJc w:val="left"/>
      <w:pPr>
        <w:ind w:left="2880" w:hanging="360"/>
      </w:pPr>
    </w:lvl>
    <w:lvl w:ilvl="4" w:tplc="6CAC7C1E" w:tentative="1">
      <w:start w:val="1"/>
      <w:numFmt w:val="lowerLetter"/>
      <w:lvlText w:val="%5."/>
      <w:lvlJc w:val="left"/>
      <w:pPr>
        <w:ind w:left="3600" w:hanging="360"/>
      </w:pPr>
    </w:lvl>
    <w:lvl w:ilvl="5" w:tplc="F32453D2" w:tentative="1">
      <w:start w:val="1"/>
      <w:numFmt w:val="lowerRoman"/>
      <w:lvlText w:val="%6."/>
      <w:lvlJc w:val="right"/>
      <w:pPr>
        <w:ind w:left="4320" w:hanging="180"/>
      </w:pPr>
    </w:lvl>
    <w:lvl w:ilvl="6" w:tplc="0E6EDB66" w:tentative="1">
      <w:start w:val="1"/>
      <w:numFmt w:val="decimal"/>
      <w:lvlText w:val="%7."/>
      <w:lvlJc w:val="left"/>
      <w:pPr>
        <w:ind w:left="5040" w:hanging="360"/>
      </w:pPr>
    </w:lvl>
    <w:lvl w:ilvl="7" w:tplc="7C52BF60" w:tentative="1">
      <w:start w:val="1"/>
      <w:numFmt w:val="lowerLetter"/>
      <w:lvlText w:val="%8."/>
      <w:lvlJc w:val="left"/>
      <w:pPr>
        <w:ind w:left="5760" w:hanging="360"/>
      </w:pPr>
    </w:lvl>
    <w:lvl w:ilvl="8" w:tplc="7E0065DE" w:tentative="1">
      <w:start w:val="1"/>
      <w:numFmt w:val="lowerRoman"/>
      <w:lvlText w:val="%9."/>
      <w:lvlJc w:val="right"/>
      <w:pPr>
        <w:ind w:left="6480" w:hanging="180"/>
      </w:pPr>
    </w:lvl>
  </w:abstractNum>
  <w:abstractNum w:abstractNumId="7" w15:restartNumberingAfterBreak="0">
    <w:nsid w:val="12754931"/>
    <w:multiLevelType w:val="hybridMultilevel"/>
    <w:tmpl w:val="17E87A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6795C6E"/>
    <w:multiLevelType w:val="hybridMultilevel"/>
    <w:tmpl w:val="4F9A46CC"/>
    <w:lvl w:ilvl="0" w:tplc="3238137A">
      <w:start w:val="1"/>
      <w:numFmt w:val="bullet"/>
      <w:lvlText w:val=""/>
      <w:lvlJc w:val="left"/>
      <w:pPr>
        <w:ind w:left="1440" w:hanging="360"/>
      </w:pPr>
      <w:rPr>
        <w:rFonts w:ascii="Symbol" w:hAnsi="Symbol" w:hint="default"/>
        <w:color w:val="auto"/>
      </w:rPr>
    </w:lvl>
    <w:lvl w:ilvl="1" w:tplc="B0D0B5BA">
      <w:start w:val="1"/>
      <w:numFmt w:val="bullet"/>
      <w:lvlText w:val="o"/>
      <w:lvlJc w:val="left"/>
      <w:pPr>
        <w:ind w:left="2160" w:hanging="360"/>
      </w:pPr>
      <w:rPr>
        <w:rFonts w:ascii="Courier New" w:hAnsi="Courier New" w:cs="Courier New" w:hint="default"/>
      </w:rPr>
    </w:lvl>
    <w:lvl w:ilvl="2" w:tplc="1CBCD30E">
      <w:start w:val="1"/>
      <w:numFmt w:val="bullet"/>
      <w:lvlText w:val=""/>
      <w:lvlJc w:val="left"/>
      <w:pPr>
        <w:ind w:left="2880" w:hanging="360"/>
      </w:pPr>
      <w:rPr>
        <w:rFonts w:ascii="Wingdings" w:hAnsi="Wingdings" w:hint="default"/>
      </w:rPr>
    </w:lvl>
    <w:lvl w:ilvl="3" w:tplc="66C06C56">
      <w:start w:val="1"/>
      <w:numFmt w:val="bullet"/>
      <w:lvlText w:val=""/>
      <w:lvlJc w:val="left"/>
      <w:pPr>
        <w:ind w:left="3600" w:hanging="360"/>
      </w:pPr>
      <w:rPr>
        <w:rFonts w:ascii="Symbol" w:hAnsi="Symbol" w:hint="default"/>
      </w:rPr>
    </w:lvl>
    <w:lvl w:ilvl="4" w:tplc="AC2C8496">
      <w:start w:val="1"/>
      <w:numFmt w:val="bullet"/>
      <w:lvlText w:val="o"/>
      <w:lvlJc w:val="left"/>
      <w:pPr>
        <w:ind w:left="4320" w:hanging="360"/>
      </w:pPr>
      <w:rPr>
        <w:rFonts w:ascii="Courier New" w:hAnsi="Courier New" w:cs="Courier New" w:hint="default"/>
      </w:rPr>
    </w:lvl>
    <w:lvl w:ilvl="5" w:tplc="016A7748">
      <w:start w:val="1"/>
      <w:numFmt w:val="bullet"/>
      <w:lvlText w:val=""/>
      <w:lvlJc w:val="left"/>
      <w:pPr>
        <w:ind w:left="5040" w:hanging="360"/>
      </w:pPr>
      <w:rPr>
        <w:rFonts w:ascii="Wingdings" w:hAnsi="Wingdings" w:hint="default"/>
      </w:rPr>
    </w:lvl>
    <w:lvl w:ilvl="6" w:tplc="A6A47E08">
      <w:start w:val="1"/>
      <w:numFmt w:val="bullet"/>
      <w:lvlText w:val=""/>
      <w:lvlJc w:val="left"/>
      <w:pPr>
        <w:ind w:left="5760" w:hanging="360"/>
      </w:pPr>
      <w:rPr>
        <w:rFonts w:ascii="Symbol" w:hAnsi="Symbol" w:hint="default"/>
      </w:rPr>
    </w:lvl>
    <w:lvl w:ilvl="7" w:tplc="62C0FA48">
      <w:start w:val="1"/>
      <w:numFmt w:val="bullet"/>
      <w:lvlText w:val="o"/>
      <w:lvlJc w:val="left"/>
      <w:pPr>
        <w:ind w:left="6480" w:hanging="360"/>
      </w:pPr>
      <w:rPr>
        <w:rFonts w:ascii="Courier New" w:hAnsi="Courier New" w:cs="Courier New" w:hint="default"/>
      </w:rPr>
    </w:lvl>
    <w:lvl w:ilvl="8" w:tplc="38CC4770">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479CC22C">
      <w:start w:val="1"/>
      <w:numFmt w:val="bullet"/>
      <w:lvlText w:val=""/>
      <w:lvlJc w:val="left"/>
      <w:pPr>
        <w:ind w:left="720" w:hanging="360"/>
      </w:pPr>
      <w:rPr>
        <w:rFonts w:ascii="Symbol" w:hAnsi="Symbol" w:hint="default"/>
        <w:color w:val="auto"/>
        <w:sz w:val="24"/>
        <w:szCs w:val="24"/>
      </w:rPr>
    </w:lvl>
    <w:lvl w:ilvl="1" w:tplc="ADD43562" w:tentative="1">
      <w:start w:val="1"/>
      <w:numFmt w:val="bullet"/>
      <w:lvlText w:val="o"/>
      <w:lvlJc w:val="left"/>
      <w:pPr>
        <w:ind w:left="1440" w:hanging="360"/>
      </w:pPr>
      <w:rPr>
        <w:rFonts w:ascii="Courier New" w:hAnsi="Courier New" w:cs="Courier New" w:hint="default"/>
      </w:rPr>
    </w:lvl>
    <w:lvl w:ilvl="2" w:tplc="465E07A4" w:tentative="1">
      <w:start w:val="1"/>
      <w:numFmt w:val="bullet"/>
      <w:lvlText w:val=""/>
      <w:lvlJc w:val="left"/>
      <w:pPr>
        <w:ind w:left="2160" w:hanging="360"/>
      </w:pPr>
      <w:rPr>
        <w:rFonts w:ascii="Wingdings" w:hAnsi="Wingdings" w:hint="default"/>
      </w:rPr>
    </w:lvl>
    <w:lvl w:ilvl="3" w:tplc="911EB20E" w:tentative="1">
      <w:start w:val="1"/>
      <w:numFmt w:val="bullet"/>
      <w:lvlText w:val=""/>
      <w:lvlJc w:val="left"/>
      <w:pPr>
        <w:ind w:left="2880" w:hanging="360"/>
      </w:pPr>
      <w:rPr>
        <w:rFonts w:ascii="Symbol" w:hAnsi="Symbol" w:hint="default"/>
      </w:rPr>
    </w:lvl>
    <w:lvl w:ilvl="4" w:tplc="76C84754" w:tentative="1">
      <w:start w:val="1"/>
      <w:numFmt w:val="bullet"/>
      <w:lvlText w:val="o"/>
      <w:lvlJc w:val="left"/>
      <w:pPr>
        <w:ind w:left="3600" w:hanging="360"/>
      </w:pPr>
      <w:rPr>
        <w:rFonts w:ascii="Courier New" w:hAnsi="Courier New" w:cs="Courier New" w:hint="default"/>
      </w:rPr>
    </w:lvl>
    <w:lvl w:ilvl="5" w:tplc="E9AAA00E" w:tentative="1">
      <w:start w:val="1"/>
      <w:numFmt w:val="bullet"/>
      <w:lvlText w:val=""/>
      <w:lvlJc w:val="left"/>
      <w:pPr>
        <w:ind w:left="4320" w:hanging="360"/>
      </w:pPr>
      <w:rPr>
        <w:rFonts w:ascii="Wingdings" w:hAnsi="Wingdings" w:hint="default"/>
      </w:rPr>
    </w:lvl>
    <w:lvl w:ilvl="6" w:tplc="C6E61CEE" w:tentative="1">
      <w:start w:val="1"/>
      <w:numFmt w:val="bullet"/>
      <w:lvlText w:val=""/>
      <w:lvlJc w:val="left"/>
      <w:pPr>
        <w:ind w:left="5040" w:hanging="360"/>
      </w:pPr>
      <w:rPr>
        <w:rFonts w:ascii="Symbol" w:hAnsi="Symbol" w:hint="default"/>
      </w:rPr>
    </w:lvl>
    <w:lvl w:ilvl="7" w:tplc="1C50B2B4" w:tentative="1">
      <w:start w:val="1"/>
      <w:numFmt w:val="bullet"/>
      <w:lvlText w:val="o"/>
      <w:lvlJc w:val="left"/>
      <w:pPr>
        <w:ind w:left="5760" w:hanging="360"/>
      </w:pPr>
      <w:rPr>
        <w:rFonts w:ascii="Courier New" w:hAnsi="Courier New" w:cs="Courier New" w:hint="default"/>
      </w:rPr>
    </w:lvl>
    <w:lvl w:ilvl="8" w:tplc="2FF4EAFE"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BD8AE024">
      <w:start w:val="1"/>
      <w:numFmt w:val="lowerRoman"/>
      <w:lvlText w:val="(%1)"/>
      <w:lvlJc w:val="left"/>
      <w:pPr>
        <w:ind w:left="1080" w:hanging="720"/>
      </w:pPr>
      <w:rPr>
        <w:rFonts w:hint="default"/>
      </w:rPr>
    </w:lvl>
    <w:lvl w:ilvl="1" w:tplc="600C0F12" w:tentative="1">
      <w:start w:val="1"/>
      <w:numFmt w:val="lowerLetter"/>
      <w:lvlText w:val="%2."/>
      <w:lvlJc w:val="left"/>
      <w:pPr>
        <w:ind w:left="1440" w:hanging="360"/>
      </w:pPr>
    </w:lvl>
    <w:lvl w:ilvl="2" w:tplc="7B0AD5C0" w:tentative="1">
      <w:start w:val="1"/>
      <w:numFmt w:val="lowerRoman"/>
      <w:lvlText w:val="%3."/>
      <w:lvlJc w:val="right"/>
      <w:pPr>
        <w:ind w:left="2160" w:hanging="180"/>
      </w:pPr>
    </w:lvl>
    <w:lvl w:ilvl="3" w:tplc="A372F79E" w:tentative="1">
      <w:start w:val="1"/>
      <w:numFmt w:val="decimal"/>
      <w:lvlText w:val="%4."/>
      <w:lvlJc w:val="left"/>
      <w:pPr>
        <w:ind w:left="2880" w:hanging="360"/>
      </w:pPr>
    </w:lvl>
    <w:lvl w:ilvl="4" w:tplc="FF24D738" w:tentative="1">
      <w:start w:val="1"/>
      <w:numFmt w:val="lowerLetter"/>
      <w:lvlText w:val="%5."/>
      <w:lvlJc w:val="left"/>
      <w:pPr>
        <w:ind w:left="3600" w:hanging="360"/>
      </w:pPr>
    </w:lvl>
    <w:lvl w:ilvl="5" w:tplc="3A70651C" w:tentative="1">
      <w:start w:val="1"/>
      <w:numFmt w:val="lowerRoman"/>
      <w:lvlText w:val="%6."/>
      <w:lvlJc w:val="right"/>
      <w:pPr>
        <w:ind w:left="4320" w:hanging="180"/>
      </w:pPr>
    </w:lvl>
    <w:lvl w:ilvl="6" w:tplc="4726F8F8" w:tentative="1">
      <w:start w:val="1"/>
      <w:numFmt w:val="decimal"/>
      <w:lvlText w:val="%7."/>
      <w:lvlJc w:val="left"/>
      <w:pPr>
        <w:ind w:left="5040" w:hanging="360"/>
      </w:pPr>
    </w:lvl>
    <w:lvl w:ilvl="7" w:tplc="F440FEF8" w:tentative="1">
      <w:start w:val="1"/>
      <w:numFmt w:val="lowerLetter"/>
      <w:lvlText w:val="%8."/>
      <w:lvlJc w:val="left"/>
      <w:pPr>
        <w:ind w:left="5760" w:hanging="360"/>
      </w:pPr>
    </w:lvl>
    <w:lvl w:ilvl="8" w:tplc="2A545D24"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4C90BBDA">
      <w:start w:val="1"/>
      <w:numFmt w:val="lowerRoman"/>
      <w:lvlText w:val="(%1)"/>
      <w:lvlJc w:val="left"/>
      <w:pPr>
        <w:ind w:left="1080" w:hanging="720"/>
      </w:pPr>
      <w:rPr>
        <w:rFonts w:hint="default"/>
      </w:rPr>
    </w:lvl>
    <w:lvl w:ilvl="1" w:tplc="500E9908" w:tentative="1">
      <w:start w:val="1"/>
      <w:numFmt w:val="lowerLetter"/>
      <w:lvlText w:val="%2."/>
      <w:lvlJc w:val="left"/>
      <w:pPr>
        <w:ind w:left="1440" w:hanging="360"/>
      </w:pPr>
    </w:lvl>
    <w:lvl w:ilvl="2" w:tplc="5CC424BC" w:tentative="1">
      <w:start w:val="1"/>
      <w:numFmt w:val="lowerRoman"/>
      <w:lvlText w:val="%3."/>
      <w:lvlJc w:val="right"/>
      <w:pPr>
        <w:ind w:left="2160" w:hanging="180"/>
      </w:pPr>
    </w:lvl>
    <w:lvl w:ilvl="3" w:tplc="CA4A158C" w:tentative="1">
      <w:start w:val="1"/>
      <w:numFmt w:val="decimal"/>
      <w:lvlText w:val="%4."/>
      <w:lvlJc w:val="left"/>
      <w:pPr>
        <w:ind w:left="2880" w:hanging="360"/>
      </w:pPr>
    </w:lvl>
    <w:lvl w:ilvl="4" w:tplc="E0C201D4" w:tentative="1">
      <w:start w:val="1"/>
      <w:numFmt w:val="lowerLetter"/>
      <w:lvlText w:val="%5."/>
      <w:lvlJc w:val="left"/>
      <w:pPr>
        <w:ind w:left="3600" w:hanging="360"/>
      </w:pPr>
    </w:lvl>
    <w:lvl w:ilvl="5" w:tplc="A09CED60" w:tentative="1">
      <w:start w:val="1"/>
      <w:numFmt w:val="lowerRoman"/>
      <w:lvlText w:val="%6."/>
      <w:lvlJc w:val="right"/>
      <w:pPr>
        <w:ind w:left="4320" w:hanging="180"/>
      </w:pPr>
    </w:lvl>
    <w:lvl w:ilvl="6" w:tplc="41BC514A" w:tentative="1">
      <w:start w:val="1"/>
      <w:numFmt w:val="decimal"/>
      <w:lvlText w:val="%7."/>
      <w:lvlJc w:val="left"/>
      <w:pPr>
        <w:ind w:left="5040" w:hanging="360"/>
      </w:pPr>
    </w:lvl>
    <w:lvl w:ilvl="7" w:tplc="D5525CC8" w:tentative="1">
      <w:start w:val="1"/>
      <w:numFmt w:val="lowerLetter"/>
      <w:lvlText w:val="%8."/>
      <w:lvlJc w:val="left"/>
      <w:pPr>
        <w:ind w:left="5760" w:hanging="360"/>
      </w:pPr>
    </w:lvl>
    <w:lvl w:ilvl="8" w:tplc="CFF0A02C" w:tentative="1">
      <w:start w:val="1"/>
      <w:numFmt w:val="lowerRoman"/>
      <w:lvlText w:val="%9."/>
      <w:lvlJc w:val="right"/>
      <w:pPr>
        <w:ind w:left="6480" w:hanging="180"/>
      </w:pPr>
    </w:lvl>
  </w:abstractNum>
  <w:abstractNum w:abstractNumId="12" w15:restartNumberingAfterBreak="0">
    <w:nsid w:val="272F6AEA"/>
    <w:multiLevelType w:val="hybridMultilevel"/>
    <w:tmpl w:val="ED9611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DB65746"/>
    <w:multiLevelType w:val="hybridMultilevel"/>
    <w:tmpl w:val="0C58F3FE"/>
    <w:lvl w:ilvl="0" w:tplc="CC72EAC0">
      <w:start w:val="1"/>
      <w:numFmt w:val="lowerRoman"/>
      <w:lvlText w:val="(%1)"/>
      <w:lvlJc w:val="left"/>
      <w:pPr>
        <w:ind w:left="1080" w:hanging="720"/>
      </w:pPr>
      <w:rPr>
        <w:rFonts w:hint="default"/>
      </w:rPr>
    </w:lvl>
    <w:lvl w:ilvl="1" w:tplc="8104FAA2" w:tentative="1">
      <w:start w:val="1"/>
      <w:numFmt w:val="lowerLetter"/>
      <w:lvlText w:val="%2."/>
      <w:lvlJc w:val="left"/>
      <w:pPr>
        <w:ind w:left="1440" w:hanging="360"/>
      </w:pPr>
    </w:lvl>
    <w:lvl w:ilvl="2" w:tplc="DE82A6D2" w:tentative="1">
      <w:start w:val="1"/>
      <w:numFmt w:val="lowerRoman"/>
      <w:lvlText w:val="%3."/>
      <w:lvlJc w:val="right"/>
      <w:pPr>
        <w:ind w:left="2160" w:hanging="180"/>
      </w:pPr>
    </w:lvl>
    <w:lvl w:ilvl="3" w:tplc="723267F6" w:tentative="1">
      <w:start w:val="1"/>
      <w:numFmt w:val="decimal"/>
      <w:lvlText w:val="%4."/>
      <w:lvlJc w:val="left"/>
      <w:pPr>
        <w:ind w:left="2880" w:hanging="360"/>
      </w:pPr>
    </w:lvl>
    <w:lvl w:ilvl="4" w:tplc="D85849A4" w:tentative="1">
      <w:start w:val="1"/>
      <w:numFmt w:val="lowerLetter"/>
      <w:lvlText w:val="%5."/>
      <w:lvlJc w:val="left"/>
      <w:pPr>
        <w:ind w:left="3600" w:hanging="360"/>
      </w:pPr>
    </w:lvl>
    <w:lvl w:ilvl="5" w:tplc="7C289F64" w:tentative="1">
      <w:start w:val="1"/>
      <w:numFmt w:val="lowerRoman"/>
      <w:lvlText w:val="%6."/>
      <w:lvlJc w:val="right"/>
      <w:pPr>
        <w:ind w:left="4320" w:hanging="180"/>
      </w:pPr>
    </w:lvl>
    <w:lvl w:ilvl="6" w:tplc="659EEA2E" w:tentative="1">
      <w:start w:val="1"/>
      <w:numFmt w:val="decimal"/>
      <w:lvlText w:val="%7."/>
      <w:lvlJc w:val="left"/>
      <w:pPr>
        <w:ind w:left="5040" w:hanging="360"/>
      </w:pPr>
    </w:lvl>
    <w:lvl w:ilvl="7" w:tplc="7478A45A" w:tentative="1">
      <w:start w:val="1"/>
      <w:numFmt w:val="lowerLetter"/>
      <w:lvlText w:val="%8."/>
      <w:lvlJc w:val="left"/>
      <w:pPr>
        <w:ind w:left="5760" w:hanging="360"/>
      </w:pPr>
    </w:lvl>
    <w:lvl w:ilvl="8" w:tplc="7AACA4E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058299F8">
      <w:start w:val="1"/>
      <w:numFmt w:val="lowerRoman"/>
      <w:lvlText w:val="(%1)"/>
      <w:lvlJc w:val="left"/>
      <w:pPr>
        <w:ind w:left="1080" w:hanging="720"/>
      </w:pPr>
      <w:rPr>
        <w:rFonts w:hint="default"/>
      </w:rPr>
    </w:lvl>
    <w:lvl w:ilvl="1" w:tplc="50DC72E0" w:tentative="1">
      <w:start w:val="1"/>
      <w:numFmt w:val="lowerLetter"/>
      <w:lvlText w:val="%2."/>
      <w:lvlJc w:val="left"/>
      <w:pPr>
        <w:ind w:left="1440" w:hanging="360"/>
      </w:pPr>
    </w:lvl>
    <w:lvl w:ilvl="2" w:tplc="80EEA12A" w:tentative="1">
      <w:start w:val="1"/>
      <w:numFmt w:val="lowerRoman"/>
      <w:lvlText w:val="%3."/>
      <w:lvlJc w:val="right"/>
      <w:pPr>
        <w:ind w:left="2160" w:hanging="180"/>
      </w:pPr>
    </w:lvl>
    <w:lvl w:ilvl="3" w:tplc="611AB94E" w:tentative="1">
      <w:start w:val="1"/>
      <w:numFmt w:val="decimal"/>
      <w:lvlText w:val="%4."/>
      <w:lvlJc w:val="left"/>
      <w:pPr>
        <w:ind w:left="2880" w:hanging="360"/>
      </w:pPr>
    </w:lvl>
    <w:lvl w:ilvl="4" w:tplc="5B38D78C" w:tentative="1">
      <w:start w:val="1"/>
      <w:numFmt w:val="lowerLetter"/>
      <w:lvlText w:val="%5."/>
      <w:lvlJc w:val="left"/>
      <w:pPr>
        <w:ind w:left="3600" w:hanging="360"/>
      </w:pPr>
    </w:lvl>
    <w:lvl w:ilvl="5" w:tplc="C2DC1864" w:tentative="1">
      <w:start w:val="1"/>
      <w:numFmt w:val="lowerRoman"/>
      <w:lvlText w:val="%6."/>
      <w:lvlJc w:val="right"/>
      <w:pPr>
        <w:ind w:left="4320" w:hanging="180"/>
      </w:pPr>
    </w:lvl>
    <w:lvl w:ilvl="6" w:tplc="3072D24E" w:tentative="1">
      <w:start w:val="1"/>
      <w:numFmt w:val="decimal"/>
      <w:lvlText w:val="%7."/>
      <w:lvlJc w:val="left"/>
      <w:pPr>
        <w:ind w:left="5040" w:hanging="360"/>
      </w:pPr>
    </w:lvl>
    <w:lvl w:ilvl="7" w:tplc="AB928BA4" w:tentative="1">
      <w:start w:val="1"/>
      <w:numFmt w:val="lowerLetter"/>
      <w:lvlText w:val="%8."/>
      <w:lvlJc w:val="left"/>
      <w:pPr>
        <w:ind w:left="5760" w:hanging="360"/>
      </w:pPr>
    </w:lvl>
    <w:lvl w:ilvl="8" w:tplc="8DE40E02"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0916CF04">
      <w:start w:val="1"/>
      <w:numFmt w:val="lowerRoman"/>
      <w:lvlText w:val="(%1)"/>
      <w:lvlJc w:val="left"/>
      <w:pPr>
        <w:ind w:left="1080" w:hanging="720"/>
      </w:pPr>
      <w:rPr>
        <w:rFonts w:hint="default"/>
      </w:rPr>
    </w:lvl>
    <w:lvl w:ilvl="1" w:tplc="5D5C2194" w:tentative="1">
      <w:start w:val="1"/>
      <w:numFmt w:val="lowerLetter"/>
      <w:lvlText w:val="%2."/>
      <w:lvlJc w:val="left"/>
      <w:pPr>
        <w:ind w:left="1440" w:hanging="360"/>
      </w:pPr>
    </w:lvl>
    <w:lvl w:ilvl="2" w:tplc="99B42198" w:tentative="1">
      <w:start w:val="1"/>
      <w:numFmt w:val="lowerRoman"/>
      <w:lvlText w:val="%3."/>
      <w:lvlJc w:val="right"/>
      <w:pPr>
        <w:ind w:left="2160" w:hanging="180"/>
      </w:pPr>
    </w:lvl>
    <w:lvl w:ilvl="3" w:tplc="49268BD8" w:tentative="1">
      <w:start w:val="1"/>
      <w:numFmt w:val="decimal"/>
      <w:lvlText w:val="%4."/>
      <w:lvlJc w:val="left"/>
      <w:pPr>
        <w:ind w:left="2880" w:hanging="360"/>
      </w:pPr>
    </w:lvl>
    <w:lvl w:ilvl="4" w:tplc="86921854" w:tentative="1">
      <w:start w:val="1"/>
      <w:numFmt w:val="lowerLetter"/>
      <w:lvlText w:val="%5."/>
      <w:lvlJc w:val="left"/>
      <w:pPr>
        <w:ind w:left="3600" w:hanging="360"/>
      </w:pPr>
    </w:lvl>
    <w:lvl w:ilvl="5" w:tplc="BB7E8B9C" w:tentative="1">
      <w:start w:val="1"/>
      <w:numFmt w:val="lowerRoman"/>
      <w:lvlText w:val="%6."/>
      <w:lvlJc w:val="right"/>
      <w:pPr>
        <w:ind w:left="4320" w:hanging="180"/>
      </w:pPr>
    </w:lvl>
    <w:lvl w:ilvl="6" w:tplc="44A24F82" w:tentative="1">
      <w:start w:val="1"/>
      <w:numFmt w:val="decimal"/>
      <w:lvlText w:val="%7."/>
      <w:lvlJc w:val="left"/>
      <w:pPr>
        <w:ind w:left="5040" w:hanging="360"/>
      </w:pPr>
    </w:lvl>
    <w:lvl w:ilvl="7" w:tplc="8D08CE76" w:tentative="1">
      <w:start w:val="1"/>
      <w:numFmt w:val="lowerLetter"/>
      <w:lvlText w:val="%8."/>
      <w:lvlJc w:val="left"/>
      <w:pPr>
        <w:ind w:left="5760" w:hanging="360"/>
      </w:pPr>
    </w:lvl>
    <w:lvl w:ilvl="8" w:tplc="0BB0D8D2"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F198FD12">
      <w:start w:val="1"/>
      <w:numFmt w:val="lowerRoman"/>
      <w:lvlText w:val="(%1)"/>
      <w:lvlJc w:val="left"/>
      <w:pPr>
        <w:ind w:left="1080" w:hanging="720"/>
      </w:pPr>
      <w:rPr>
        <w:rFonts w:hint="default"/>
      </w:rPr>
    </w:lvl>
    <w:lvl w:ilvl="1" w:tplc="62BAD0AA" w:tentative="1">
      <w:start w:val="1"/>
      <w:numFmt w:val="lowerLetter"/>
      <w:lvlText w:val="%2."/>
      <w:lvlJc w:val="left"/>
      <w:pPr>
        <w:ind w:left="1440" w:hanging="360"/>
      </w:pPr>
    </w:lvl>
    <w:lvl w:ilvl="2" w:tplc="AC2C874E" w:tentative="1">
      <w:start w:val="1"/>
      <w:numFmt w:val="lowerRoman"/>
      <w:lvlText w:val="%3."/>
      <w:lvlJc w:val="right"/>
      <w:pPr>
        <w:ind w:left="2160" w:hanging="180"/>
      </w:pPr>
    </w:lvl>
    <w:lvl w:ilvl="3" w:tplc="4A8C5C86" w:tentative="1">
      <w:start w:val="1"/>
      <w:numFmt w:val="decimal"/>
      <w:lvlText w:val="%4."/>
      <w:lvlJc w:val="left"/>
      <w:pPr>
        <w:ind w:left="2880" w:hanging="360"/>
      </w:pPr>
    </w:lvl>
    <w:lvl w:ilvl="4" w:tplc="0D80528C" w:tentative="1">
      <w:start w:val="1"/>
      <w:numFmt w:val="lowerLetter"/>
      <w:lvlText w:val="%5."/>
      <w:lvlJc w:val="left"/>
      <w:pPr>
        <w:ind w:left="3600" w:hanging="360"/>
      </w:pPr>
    </w:lvl>
    <w:lvl w:ilvl="5" w:tplc="213A054C" w:tentative="1">
      <w:start w:val="1"/>
      <w:numFmt w:val="lowerRoman"/>
      <w:lvlText w:val="%6."/>
      <w:lvlJc w:val="right"/>
      <w:pPr>
        <w:ind w:left="4320" w:hanging="180"/>
      </w:pPr>
    </w:lvl>
    <w:lvl w:ilvl="6" w:tplc="8312E6CA" w:tentative="1">
      <w:start w:val="1"/>
      <w:numFmt w:val="decimal"/>
      <w:lvlText w:val="%7."/>
      <w:lvlJc w:val="left"/>
      <w:pPr>
        <w:ind w:left="5040" w:hanging="360"/>
      </w:pPr>
    </w:lvl>
    <w:lvl w:ilvl="7" w:tplc="90D0DF18" w:tentative="1">
      <w:start w:val="1"/>
      <w:numFmt w:val="lowerLetter"/>
      <w:lvlText w:val="%8."/>
      <w:lvlJc w:val="left"/>
      <w:pPr>
        <w:ind w:left="5760" w:hanging="360"/>
      </w:pPr>
    </w:lvl>
    <w:lvl w:ilvl="8" w:tplc="3D3ED28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032871F6">
      <w:start w:val="1"/>
      <w:numFmt w:val="lowerRoman"/>
      <w:lvlText w:val="(%1)"/>
      <w:lvlJc w:val="left"/>
      <w:pPr>
        <w:ind w:left="1080" w:hanging="720"/>
      </w:pPr>
      <w:rPr>
        <w:rFonts w:hint="default"/>
      </w:rPr>
    </w:lvl>
    <w:lvl w:ilvl="1" w:tplc="80FEF322" w:tentative="1">
      <w:start w:val="1"/>
      <w:numFmt w:val="lowerLetter"/>
      <w:lvlText w:val="%2."/>
      <w:lvlJc w:val="left"/>
      <w:pPr>
        <w:ind w:left="1440" w:hanging="360"/>
      </w:pPr>
    </w:lvl>
    <w:lvl w:ilvl="2" w:tplc="E086069A" w:tentative="1">
      <w:start w:val="1"/>
      <w:numFmt w:val="lowerRoman"/>
      <w:lvlText w:val="%3."/>
      <w:lvlJc w:val="right"/>
      <w:pPr>
        <w:ind w:left="2160" w:hanging="180"/>
      </w:pPr>
    </w:lvl>
    <w:lvl w:ilvl="3" w:tplc="A4D6273A" w:tentative="1">
      <w:start w:val="1"/>
      <w:numFmt w:val="decimal"/>
      <w:lvlText w:val="%4."/>
      <w:lvlJc w:val="left"/>
      <w:pPr>
        <w:ind w:left="2880" w:hanging="360"/>
      </w:pPr>
    </w:lvl>
    <w:lvl w:ilvl="4" w:tplc="281C0008" w:tentative="1">
      <w:start w:val="1"/>
      <w:numFmt w:val="lowerLetter"/>
      <w:lvlText w:val="%5."/>
      <w:lvlJc w:val="left"/>
      <w:pPr>
        <w:ind w:left="3600" w:hanging="360"/>
      </w:pPr>
    </w:lvl>
    <w:lvl w:ilvl="5" w:tplc="9250A4CE" w:tentative="1">
      <w:start w:val="1"/>
      <w:numFmt w:val="lowerRoman"/>
      <w:lvlText w:val="%6."/>
      <w:lvlJc w:val="right"/>
      <w:pPr>
        <w:ind w:left="4320" w:hanging="180"/>
      </w:pPr>
    </w:lvl>
    <w:lvl w:ilvl="6" w:tplc="2150626E" w:tentative="1">
      <w:start w:val="1"/>
      <w:numFmt w:val="decimal"/>
      <w:lvlText w:val="%7."/>
      <w:lvlJc w:val="left"/>
      <w:pPr>
        <w:ind w:left="5040" w:hanging="360"/>
      </w:pPr>
    </w:lvl>
    <w:lvl w:ilvl="7" w:tplc="79CC2902" w:tentative="1">
      <w:start w:val="1"/>
      <w:numFmt w:val="lowerLetter"/>
      <w:lvlText w:val="%8."/>
      <w:lvlJc w:val="left"/>
      <w:pPr>
        <w:ind w:left="5760" w:hanging="360"/>
      </w:pPr>
    </w:lvl>
    <w:lvl w:ilvl="8" w:tplc="780A7AFA"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76FAEE2A">
      <w:start w:val="1"/>
      <w:numFmt w:val="lowerRoman"/>
      <w:lvlText w:val="(%1)"/>
      <w:lvlJc w:val="left"/>
      <w:pPr>
        <w:ind w:left="1080" w:hanging="720"/>
      </w:pPr>
      <w:rPr>
        <w:rFonts w:hint="default"/>
      </w:rPr>
    </w:lvl>
    <w:lvl w:ilvl="1" w:tplc="886E8F80" w:tentative="1">
      <w:start w:val="1"/>
      <w:numFmt w:val="lowerLetter"/>
      <w:lvlText w:val="%2."/>
      <w:lvlJc w:val="left"/>
      <w:pPr>
        <w:ind w:left="1440" w:hanging="360"/>
      </w:pPr>
    </w:lvl>
    <w:lvl w:ilvl="2" w:tplc="AB2EB256" w:tentative="1">
      <w:start w:val="1"/>
      <w:numFmt w:val="lowerRoman"/>
      <w:lvlText w:val="%3."/>
      <w:lvlJc w:val="right"/>
      <w:pPr>
        <w:ind w:left="2160" w:hanging="180"/>
      </w:pPr>
    </w:lvl>
    <w:lvl w:ilvl="3" w:tplc="02EA4E0E" w:tentative="1">
      <w:start w:val="1"/>
      <w:numFmt w:val="decimal"/>
      <w:lvlText w:val="%4."/>
      <w:lvlJc w:val="left"/>
      <w:pPr>
        <w:ind w:left="2880" w:hanging="360"/>
      </w:pPr>
    </w:lvl>
    <w:lvl w:ilvl="4" w:tplc="E5161A78" w:tentative="1">
      <w:start w:val="1"/>
      <w:numFmt w:val="lowerLetter"/>
      <w:lvlText w:val="%5."/>
      <w:lvlJc w:val="left"/>
      <w:pPr>
        <w:ind w:left="3600" w:hanging="360"/>
      </w:pPr>
    </w:lvl>
    <w:lvl w:ilvl="5" w:tplc="CD3E3C74" w:tentative="1">
      <w:start w:val="1"/>
      <w:numFmt w:val="lowerRoman"/>
      <w:lvlText w:val="%6."/>
      <w:lvlJc w:val="right"/>
      <w:pPr>
        <w:ind w:left="4320" w:hanging="180"/>
      </w:pPr>
    </w:lvl>
    <w:lvl w:ilvl="6" w:tplc="8BDACE36" w:tentative="1">
      <w:start w:val="1"/>
      <w:numFmt w:val="decimal"/>
      <w:lvlText w:val="%7."/>
      <w:lvlJc w:val="left"/>
      <w:pPr>
        <w:ind w:left="5040" w:hanging="360"/>
      </w:pPr>
    </w:lvl>
    <w:lvl w:ilvl="7" w:tplc="8AD214B2" w:tentative="1">
      <w:start w:val="1"/>
      <w:numFmt w:val="lowerLetter"/>
      <w:lvlText w:val="%8."/>
      <w:lvlJc w:val="left"/>
      <w:pPr>
        <w:ind w:left="5760" w:hanging="360"/>
      </w:pPr>
    </w:lvl>
    <w:lvl w:ilvl="8" w:tplc="69347B9E" w:tentative="1">
      <w:start w:val="1"/>
      <w:numFmt w:val="lowerRoman"/>
      <w:lvlText w:val="%9."/>
      <w:lvlJc w:val="right"/>
      <w:pPr>
        <w:ind w:left="6480" w:hanging="180"/>
      </w:pPr>
    </w:lvl>
  </w:abstractNum>
  <w:abstractNum w:abstractNumId="19" w15:restartNumberingAfterBreak="0">
    <w:nsid w:val="3ADF8EE2"/>
    <w:multiLevelType w:val="hybridMultilevel"/>
    <w:tmpl w:val="FFFFFFFF"/>
    <w:lvl w:ilvl="0" w:tplc="53EE40CE">
      <w:start w:val="1"/>
      <w:numFmt w:val="bullet"/>
      <w:lvlText w:val="·"/>
      <w:lvlJc w:val="left"/>
      <w:pPr>
        <w:ind w:left="720" w:hanging="360"/>
      </w:pPr>
      <w:rPr>
        <w:rFonts w:ascii="Symbol" w:hAnsi="Symbol" w:hint="default"/>
      </w:rPr>
    </w:lvl>
    <w:lvl w:ilvl="1" w:tplc="885A817A">
      <w:start w:val="1"/>
      <w:numFmt w:val="bullet"/>
      <w:lvlText w:val="o"/>
      <w:lvlJc w:val="left"/>
      <w:pPr>
        <w:ind w:left="1440" w:hanging="360"/>
      </w:pPr>
      <w:rPr>
        <w:rFonts w:ascii="Courier New" w:hAnsi="Courier New" w:cs="Times New Roman" w:hint="default"/>
      </w:rPr>
    </w:lvl>
    <w:lvl w:ilvl="2" w:tplc="C7082224">
      <w:start w:val="1"/>
      <w:numFmt w:val="bullet"/>
      <w:lvlText w:val=""/>
      <w:lvlJc w:val="left"/>
      <w:pPr>
        <w:ind w:left="2160" w:hanging="360"/>
      </w:pPr>
      <w:rPr>
        <w:rFonts w:ascii="Wingdings" w:hAnsi="Wingdings" w:hint="default"/>
      </w:rPr>
    </w:lvl>
    <w:lvl w:ilvl="3" w:tplc="3A4A81AC">
      <w:start w:val="1"/>
      <w:numFmt w:val="bullet"/>
      <w:lvlText w:val=""/>
      <w:lvlJc w:val="left"/>
      <w:pPr>
        <w:ind w:left="2880" w:hanging="360"/>
      </w:pPr>
      <w:rPr>
        <w:rFonts w:ascii="Symbol" w:hAnsi="Symbol" w:hint="default"/>
      </w:rPr>
    </w:lvl>
    <w:lvl w:ilvl="4" w:tplc="2A5C84C4">
      <w:start w:val="1"/>
      <w:numFmt w:val="bullet"/>
      <w:lvlText w:val="o"/>
      <w:lvlJc w:val="left"/>
      <w:pPr>
        <w:ind w:left="3600" w:hanging="360"/>
      </w:pPr>
      <w:rPr>
        <w:rFonts w:ascii="Courier New" w:hAnsi="Courier New" w:cs="Times New Roman" w:hint="default"/>
      </w:rPr>
    </w:lvl>
    <w:lvl w:ilvl="5" w:tplc="E24291AC">
      <w:start w:val="1"/>
      <w:numFmt w:val="bullet"/>
      <w:lvlText w:val=""/>
      <w:lvlJc w:val="left"/>
      <w:pPr>
        <w:ind w:left="4320" w:hanging="360"/>
      </w:pPr>
      <w:rPr>
        <w:rFonts w:ascii="Wingdings" w:hAnsi="Wingdings" w:hint="default"/>
      </w:rPr>
    </w:lvl>
    <w:lvl w:ilvl="6" w:tplc="05A00A56">
      <w:start w:val="1"/>
      <w:numFmt w:val="bullet"/>
      <w:lvlText w:val=""/>
      <w:lvlJc w:val="left"/>
      <w:pPr>
        <w:ind w:left="5040" w:hanging="360"/>
      </w:pPr>
      <w:rPr>
        <w:rFonts w:ascii="Symbol" w:hAnsi="Symbol" w:hint="default"/>
      </w:rPr>
    </w:lvl>
    <w:lvl w:ilvl="7" w:tplc="04C43576">
      <w:start w:val="1"/>
      <w:numFmt w:val="bullet"/>
      <w:lvlText w:val="o"/>
      <w:lvlJc w:val="left"/>
      <w:pPr>
        <w:ind w:left="5760" w:hanging="360"/>
      </w:pPr>
      <w:rPr>
        <w:rFonts w:ascii="Courier New" w:hAnsi="Courier New" w:cs="Times New Roman" w:hint="default"/>
      </w:rPr>
    </w:lvl>
    <w:lvl w:ilvl="8" w:tplc="76EEED18">
      <w:start w:val="1"/>
      <w:numFmt w:val="bullet"/>
      <w:lvlText w:val=""/>
      <w:lvlJc w:val="left"/>
      <w:pPr>
        <w:ind w:left="6480" w:hanging="360"/>
      </w:pPr>
      <w:rPr>
        <w:rFonts w:ascii="Wingdings" w:hAnsi="Wingdings" w:hint="default"/>
      </w:rPr>
    </w:lvl>
  </w:abstractNum>
  <w:abstractNum w:abstractNumId="20" w15:restartNumberingAfterBreak="0">
    <w:nsid w:val="3F376DCC"/>
    <w:multiLevelType w:val="hybridMultilevel"/>
    <w:tmpl w:val="E33AA9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9563A61"/>
    <w:multiLevelType w:val="hybridMultilevel"/>
    <w:tmpl w:val="D45A36B6"/>
    <w:lvl w:ilvl="0" w:tplc="0C090003">
      <w:start w:val="1"/>
      <w:numFmt w:val="bullet"/>
      <w:lvlText w:val="o"/>
      <w:lvlJc w:val="left"/>
      <w:pPr>
        <w:ind w:left="1344" w:hanging="360"/>
      </w:pPr>
      <w:rPr>
        <w:rFonts w:ascii="Courier New" w:hAnsi="Courier New" w:cs="Courier New" w:hint="default"/>
      </w:rPr>
    </w:lvl>
    <w:lvl w:ilvl="1" w:tplc="0C090003">
      <w:start w:val="1"/>
      <w:numFmt w:val="bullet"/>
      <w:lvlText w:val="o"/>
      <w:lvlJc w:val="left"/>
      <w:pPr>
        <w:ind w:left="2064" w:hanging="360"/>
      </w:pPr>
      <w:rPr>
        <w:rFonts w:ascii="Courier New" w:hAnsi="Courier New" w:cs="Courier New" w:hint="default"/>
      </w:rPr>
    </w:lvl>
    <w:lvl w:ilvl="2" w:tplc="0C090005">
      <w:start w:val="1"/>
      <w:numFmt w:val="bullet"/>
      <w:lvlText w:val=""/>
      <w:lvlJc w:val="left"/>
      <w:pPr>
        <w:ind w:left="2784" w:hanging="360"/>
      </w:pPr>
      <w:rPr>
        <w:rFonts w:ascii="Wingdings" w:hAnsi="Wingdings" w:hint="default"/>
      </w:rPr>
    </w:lvl>
    <w:lvl w:ilvl="3" w:tplc="0C090001">
      <w:start w:val="1"/>
      <w:numFmt w:val="bullet"/>
      <w:lvlText w:val=""/>
      <w:lvlJc w:val="left"/>
      <w:pPr>
        <w:ind w:left="3504" w:hanging="360"/>
      </w:pPr>
      <w:rPr>
        <w:rFonts w:ascii="Symbol" w:hAnsi="Symbol" w:hint="default"/>
      </w:rPr>
    </w:lvl>
    <w:lvl w:ilvl="4" w:tplc="0C090003">
      <w:start w:val="1"/>
      <w:numFmt w:val="bullet"/>
      <w:lvlText w:val="o"/>
      <w:lvlJc w:val="left"/>
      <w:pPr>
        <w:ind w:left="4224" w:hanging="360"/>
      </w:pPr>
      <w:rPr>
        <w:rFonts w:ascii="Courier New" w:hAnsi="Courier New" w:cs="Courier New" w:hint="default"/>
      </w:rPr>
    </w:lvl>
    <w:lvl w:ilvl="5" w:tplc="0C090005">
      <w:start w:val="1"/>
      <w:numFmt w:val="bullet"/>
      <w:lvlText w:val=""/>
      <w:lvlJc w:val="left"/>
      <w:pPr>
        <w:ind w:left="4944" w:hanging="360"/>
      </w:pPr>
      <w:rPr>
        <w:rFonts w:ascii="Wingdings" w:hAnsi="Wingdings" w:hint="default"/>
      </w:rPr>
    </w:lvl>
    <w:lvl w:ilvl="6" w:tplc="0C090001">
      <w:start w:val="1"/>
      <w:numFmt w:val="bullet"/>
      <w:lvlText w:val=""/>
      <w:lvlJc w:val="left"/>
      <w:pPr>
        <w:ind w:left="5664" w:hanging="360"/>
      </w:pPr>
      <w:rPr>
        <w:rFonts w:ascii="Symbol" w:hAnsi="Symbol" w:hint="default"/>
      </w:rPr>
    </w:lvl>
    <w:lvl w:ilvl="7" w:tplc="0C090003">
      <w:start w:val="1"/>
      <w:numFmt w:val="bullet"/>
      <w:lvlText w:val="o"/>
      <w:lvlJc w:val="left"/>
      <w:pPr>
        <w:ind w:left="6384" w:hanging="360"/>
      </w:pPr>
      <w:rPr>
        <w:rFonts w:ascii="Courier New" w:hAnsi="Courier New" w:cs="Courier New" w:hint="default"/>
      </w:rPr>
    </w:lvl>
    <w:lvl w:ilvl="8" w:tplc="0C090005">
      <w:start w:val="1"/>
      <w:numFmt w:val="bullet"/>
      <w:lvlText w:val=""/>
      <w:lvlJc w:val="left"/>
      <w:pPr>
        <w:ind w:left="7104" w:hanging="360"/>
      </w:pPr>
      <w:rPr>
        <w:rFonts w:ascii="Wingdings" w:hAnsi="Wingdings" w:hint="default"/>
      </w:rPr>
    </w:lvl>
  </w:abstractNum>
  <w:abstractNum w:abstractNumId="22" w15:restartNumberingAfterBreak="0">
    <w:nsid w:val="4A41536C"/>
    <w:multiLevelType w:val="hybridMultilevel"/>
    <w:tmpl w:val="34DC6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560E1165"/>
    <w:multiLevelType w:val="hybridMultilevel"/>
    <w:tmpl w:val="D5B04EC8"/>
    <w:lvl w:ilvl="0" w:tplc="92E04040">
      <w:start w:val="1"/>
      <w:numFmt w:val="bullet"/>
      <w:lvlText w:val=""/>
      <w:lvlJc w:val="left"/>
      <w:pPr>
        <w:ind w:left="624" w:hanging="267"/>
      </w:pPr>
      <w:rPr>
        <w:rFonts w:ascii="Symbol" w:hAnsi="Symbol" w:hint="default"/>
      </w:rPr>
    </w:lvl>
    <w:lvl w:ilvl="1" w:tplc="2C9EF45A">
      <w:start w:val="1"/>
      <w:numFmt w:val="bullet"/>
      <w:lvlText w:val="o"/>
      <w:lvlJc w:val="left"/>
      <w:pPr>
        <w:ind w:left="1080" w:hanging="360"/>
      </w:pPr>
      <w:rPr>
        <w:rFonts w:ascii="Courier New" w:hAnsi="Courier New" w:cs="Courier New" w:hint="default"/>
      </w:rPr>
    </w:lvl>
    <w:lvl w:ilvl="2" w:tplc="D06C5108">
      <w:start w:val="1"/>
      <w:numFmt w:val="bullet"/>
      <w:lvlText w:val=""/>
      <w:lvlJc w:val="left"/>
      <w:pPr>
        <w:ind w:left="1800" w:hanging="360"/>
      </w:pPr>
      <w:rPr>
        <w:rFonts w:ascii="Wingdings" w:hAnsi="Wingdings" w:hint="default"/>
      </w:rPr>
    </w:lvl>
    <w:lvl w:ilvl="3" w:tplc="19900C60">
      <w:start w:val="1"/>
      <w:numFmt w:val="bullet"/>
      <w:lvlText w:val=""/>
      <w:lvlJc w:val="left"/>
      <w:pPr>
        <w:ind w:left="2520" w:hanging="360"/>
      </w:pPr>
      <w:rPr>
        <w:rFonts w:ascii="Symbol" w:hAnsi="Symbol" w:hint="default"/>
      </w:rPr>
    </w:lvl>
    <w:lvl w:ilvl="4" w:tplc="4522A8D6">
      <w:start w:val="1"/>
      <w:numFmt w:val="bullet"/>
      <w:lvlText w:val="o"/>
      <w:lvlJc w:val="left"/>
      <w:pPr>
        <w:ind w:left="3240" w:hanging="360"/>
      </w:pPr>
      <w:rPr>
        <w:rFonts w:ascii="Courier New" w:hAnsi="Courier New" w:cs="Courier New" w:hint="default"/>
      </w:rPr>
    </w:lvl>
    <w:lvl w:ilvl="5" w:tplc="A626A11A">
      <w:start w:val="1"/>
      <w:numFmt w:val="bullet"/>
      <w:lvlText w:val=""/>
      <w:lvlJc w:val="left"/>
      <w:pPr>
        <w:ind w:left="3960" w:hanging="360"/>
      </w:pPr>
      <w:rPr>
        <w:rFonts w:ascii="Wingdings" w:hAnsi="Wingdings" w:hint="default"/>
      </w:rPr>
    </w:lvl>
    <w:lvl w:ilvl="6" w:tplc="D28CFB8E">
      <w:start w:val="1"/>
      <w:numFmt w:val="bullet"/>
      <w:lvlText w:val=""/>
      <w:lvlJc w:val="left"/>
      <w:pPr>
        <w:ind w:left="4680" w:hanging="360"/>
      </w:pPr>
      <w:rPr>
        <w:rFonts w:ascii="Symbol" w:hAnsi="Symbol" w:hint="default"/>
      </w:rPr>
    </w:lvl>
    <w:lvl w:ilvl="7" w:tplc="10DC48F0">
      <w:start w:val="1"/>
      <w:numFmt w:val="bullet"/>
      <w:lvlText w:val="o"/>
      <w:lvlJc w:val="left"/>
      <w:pPr>
        <w:ind w:left="5400" w:hanging="360"/>
      </w:pPr>
      <w:rPr>
        <w:rFonts w:ascii="Courier New" w:hAnsi="Courier New" w:cs="Courier New" w:hint="default"/>
      </w:rPr>
    </w:lvl>
    <w:lvl w:ilvl="8" w:tplc="6F78A794">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445CEC30">
      <w:start w:val="1"/>
      <w:numFmt w:val="lowerRoman"/>
      <w:lvlText w:val="(%1)"/>
      <w:lvlJc w:val="left"/>
      <w:pPr>
        <w:ind w:left="1080" w:hanging="720"/>
      </w:pPr>
      <w:rPr>
        <w:rFonts w:hint="default"/>
      </w:rPr>
    </w:lvl>
    <w:lvl w:ilvl="1" w:tplc="805A9324" w:tentative="1">
      <w:start w:val="1"/>
      <w:numFmt w:val="lowerLetter"/>
      <w:lvlText w:val="%2."/>
      <w:lvlJc w:val="left"/>
      <w:pPr>
        <w:ind w:left="1440" w:hanging="360"/>
      </w:pPr>
    </w:lvl>
    <w:lvl w:ilvl="2" w:tplc="58367BAA" w:tentative="1">
      <w:start w:val="1"/>
      <w:numFmt w:val="lowerRoman"/>
      <w:lvlText w:val="%3."/>
      <w:lvlJc w:val="right"/>
      <w:pPr>
        <w:ind w:left="2160" w:hanging="180"/>
      </w:pPr>
    </w:lvl>
    <w:lvl w:ilvl="3" w:tplc="C77C63C0" w:tentative="1">
      <w:start w:val="1"/>
      <w:numFmt w:val="decimal"/>
      <w:lvlText w:val="%4."/>
      <w:lvlJc w:val="left"/>
      <w:pPr>
        <w:ind w:left="2880" w:hanging="360"/>
      </w:pPr>
    </w:lvl>
    <w:lvl w:ilvl="4" w:tplc="298AF50A" w:tentative="1">
      <w:start w:val="1"/>
      <w:numFmt w:val="lowerLetter"/>
      <w:lvlText w:val="%5."/>
      <w:lvlJc w:val="left"/>
      <w:pPr>
        <w:ind w:left="3600" w:hanging="360"/>
      </w:pPr>
    </w:lvl>
    <w:lvl w:ilvl="5" w:tplc="3FAE82BA" w:tentative="1">
      <w:start w:val="1"/>
      <w:numFmt w:val="lowerRoman"/>
      <w:lvlText w:val="%6."/>
      <w:lvlJc w:val="right"/>
      <w:pPr>
        <w:ind w:left="4320" w:hanging="180"/>
      </w:pPr>
    </w:lvl>
    <w:lvl w:ilvl="6" w:tplc="7B8C4AB8" w:tentative="1">
      <w:start w:val="1"/>
      <w:numFmt w:val="decimal"/>
      <w:lvlText w:val="%7."/>
      <w:lvlJc w:val="left"/>
      <w:pPr>
        <w:ind w:left="5040" w:hanging="360"/>
      </w:pPr>
    </w:lvl>
    <w:lvl w:ilvl="7" w:tplc="DC8A44EE" w:tentative="1">
      <w:start w:val="1"/>
      <w:numFmt w:val="lowerLetter"/>
      <w:lvlText w:val="%8."/>
      <w:lvlJc w:val="left"/>
      <w:pPr>
        <w:ind w:left="5760" w:hanging="360"/>
      </w:pPr>
    </w:lvl>
    <w:lvl w:ilvl="8" w:tplc="CDAAA666"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C7FA5CB6">
      <w:start w:val="1"/>
      <w:numFmt w:val="lowerRoman"/>
      <w:lvlText w:val="(%1)"/>
      <w:lvlJc w:val="left"/>
      <w:pPr>
        <w:ind w:left="1080" w:hanging="720"/>
      </w:pPr>
      <w:rPr>
        <w:rFonts w:hint="default"/>
      </w:rPr>
    </w:lvl>
    <w:lvl w:ilvl="1" w:tplc="1A6CE436" w:tentative="1">
      <w:start w:val="1"/>
      <w:numFmt w:val="lowerLetter"/>
      <w:lvlText w:val="%2."/>
      <w:lvlJc w:val="left"/>
      <w:pPr>
        <w:ind w:left="1440" w:hanging="360"/>
      </w:pPr>
    </w:lvl>
    <w:lvl w:ilvl="2" w:tplc="91200836" w:tentative="1">
      <w:start w:val="1"/>
      <w:numFmt w:val="lowerRoman"/>
      <w:lvlText w:val="%3."/>
      <w:lvlJc w:val="right"/>
      <w:pPr>
        <w:ind w:left="2160" w:hanging="180"/>
      </w:pPr>
    </w:lvl>
    <w:lvl w:ilvl="3" w:tplc="38300CCA" w:tentative="1">
      <w:start w:val="1"/>
      <w:numFmt w:val="decimal"/>
      <w:lvlText w:val="%4."/>
      <w:lvlJc w:val="left"/>
      <w:pPr>
        <w:ind w:left="2880" w:hanging="360"/>
      </w:pPr>
    </w:lvl>
    <w:lvl w:ilvl="4" w:tplc="DE0AD474" w:tentative="1">
      <w:start w:val="1"/>
      <w:numFmt w:val="lowerLetter"/>
      <w:lvlText w:val="%5."/>
      <w:lvlJc w:val="left"/>
      <w:pPr>
        <w:ind w:left="3600" w:hanging="360"/>
      </w:pPr>
    </w:lvl>
    <w:lvl w:ilvl="5" w:tplc="F564824A" w:tentative="1">
      <w:start w:val="1"/>
      <w:numFmt w:val="lowerRoman"/>
      <w:lvlText w:val="%6."/>
      <w:lvlJc w:val="right"/>
      <w:pPr>
        <w:ind w:left="4320" w:hanging="180"/>
      </w:pPr>
    </w:lvl>
    <w:lvl w:ilvl="6" w:tplc="FA88D828" w:tentative="1">
      <w:start w:val="1"/>
      <w:numFmt w:val="decimal"/>
      <w:lvlText w:val="%7."/>
      <w:lvlJc w:val="left"/>
      <w:pPr>
        <w:ind w:left="5040" w:hanging="360"/>
      </w:pPr>
    </w:lvl>
    <w:lvl w:ilvl="7" w:tplc="051677AE" w:tentative="1">
      <w:start w:val="1"/>
      <w:numFmt w:val="lowerLetter"/>
      <w:lvlText w:val="%8."/>
      <w:lvlJc w:val="left"/>
      <w:pPr>
        <w:ind w:left="5760" w:hanging="360"/>
      </w:pPr>
    </w:lvl>
    <w:lvl w:ilvl="8" w:tplc="D67AAA00" w:tentative="1">
      <w:start w:val="1"/>
      <w:numFmt w:val="lowerRoman"/>
      <w:lvlText w:val="%9."/>
      <w:lvlJc w:val="right"/>
      <w:pPr>
        <w:ind w:left="6480" w:hanging="180"/>
      </w:pPr>
    </w:lvl>
  </w:abstractNum>
  <w:abstractNum w:abstractNumId="26" w15:restartNumberingAfterBreak="0">
    <w:nsid w:val="6F0D259A"/>
    <w:multiLevelType w:val="hybridMultilevel"/>
    <w:tmpl w:val="9A4E0DB6"/>
    <w:lvl w:ilvl="0" w:tplc="39BAEE40">
      <w:start w:val="1"/>
      <w:numFmt w:val="lowerRoman"/>
      <w:lvlText w:val="(%1)"/>
      <w:lvlJc w:val="left"/>
      <w:pPr>
        <w:ind w:left="1080" w:hanging="720"/>
      </w:pPr>
      <w:rPr>
        <w:rFonts w:hint="default"/>
      </w:rPr>
    </w:lvl>
    <w:lvl w:ilvl="1" w:tplc="B1C2DE2E" w:tentative="1">
      <w:start w:val="1"/>
      <w:numFmt w:val="lowerLetter"/>
      <w:lvlText w:val="%2."/>
      <w:lvlJc w:val="left"/>
      <w:pPr>
        <w:ind w:left="1440" w:hanging="360"/>
      </w:pPr>
    </w:lvl>
    <w:lvl w:ilvl="2" w:tplc="4DEAA116" w:tentative="1">
      <w:start w:val="1"/>
      <w:numFmt w:val="lowerRoman"/>
      <w:lvlText w:val="%3."/>
      <w:lvlJc w:val="right"/>
      <w:pPr>
        <w:ind w:left="2160" w:hanging="180"/>
      </w:pPr>
    </w:lvl>
    <w:lvl w:ilvl="3" w:tplc="6714C63E" w:tentative="1">
      <w:start w:val="1"/>
      <w:numFmt w:val="decimal"/>
      <w:lvlText w:val="%4."/>
      <w:lvlJc w:val="left"/>
      <w:pPr>
        <w:ind w:left="2880" w:hanging="360"/>
      </w:pPr>
    </w:lvl>
    <w:lvl w:ilvl="4" w:tplc="D91CA43A" w:tentative="1">
      <w:start w:val="1"/>
      <w:numFmt w:val="lowerLetter"/>
      <w:lvlText w:val="%5."/>
      <w:lvlJc w:val="left"/>
      <w:pPr>
        <w:ind w:left="3600" w:hanging="360"/>
      </w:pPr>
    </w:lvl>
    <w:lvl w:ilvl="5" w:tplc="E32A73AC" w:tentative="1">
      <w:start w:val="1"/>
      <w:numFmt w:val="lowerRoman"/>
      <w:lvlText w:val="%6."/>
      <w:lvlJc w:val="right"/>
      <w:pPr>
        <w:ind w:left="4320" w:hanging="180"/>
      </w:pPr>
    </w:lvl>
    <w:lvl w:ilvl="6" w:tplc="1924BFCE" w:tentative="1">
      <w:start w:val="1"/>
      <w:numFmt w:val="decimal"/>
      <w:lvlText w:val="%7."/>
      <w:lvlJc w:val="left"/>
      <w:pPr>
        <w:ind w:left="5040" w:hanging="360"/>
      </w:pPr>
    </w:lvl>
    <w:lvl w:ilvl="7" w:tplc="E24E6856" w:tentative="1">
      <w:start w:val="1"/>
      <w:numFmt w:val="lowerLetter"/>
      <w:lvlText w:val="%8."/>
      <w:lvlJc w:val="left"/>
      <w:pPr>
        <w:ind w:left="5760" w:hanging="360"/>
      </w:pPr>
    </w:lvl>
    <w:lvl w:ilvl="8" w:tplc="35AEB6B8"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042EA598">
      <w:start w:val="1"/>
      <w:numFmt w:val="lowerRoman"/>
      <w:lvlText w:val="(%1)"/>
      <w:lvlJc w:val="left"/>
      <w:pPr>
        <w:ind w:left="1080" w:hanging="720"/>
      </w:pPr>
      <w:rPr>
        <w:rFonts w:hint="default"/>
      </w:rPr>
    </w:lvl>
    <w:lvl w:ilvl="1" w:tplc="5792F4B6" w:tentative="1">
      <w:start w:val="1"/>
      <w:numFmt w:val="lowerLetter"/>
      <w:lvlText w:val="%2."/>
      <w:lvlJc w:val="left"/>
      <w:pPr>
        <w:ind w:left="1440" w:hanging="360"/>
      </w:pPr>
    </w:lvl>
    <w:lvl w:ilvl="2" w:tplc="877E75FE" w:tentative="1">
      <w:start w:val="1"/>
      <w:numFmt w:val="lowerRoman"/>
      <w:lvlText w:val="%3."/>
      <w:lvlJc w:val="right"/>
      <w:pPr>
        <w:ind w:left="2160" w:hanging="180"/>
      </w:pPr>
    </w:lvl>
    <w:lvl w:ilvl="3" w:tplc="3594DFE6" w:tentative="1">
      <w:start w:val="1"/>
      <w:numFmt w:val="decimal"/>
      <w:lvlText w:val="%4."/>
      <w:lvlJc w:val="left"/>
      <w:pPr>
        <w:ind w:left="2880" w:hanging="360"/>
      </w:pPr>
    </w:lvl>
    <w:lvl w:ilvl="4" w:tplc="2542BA94" w:tentative="1">
      <w:start w:val="1"/>
      <w:numFmt w:val="lowerLetter"/>
      <w:lvlText w:val="%5."/>
      <w:lvlJc w:val="left"/>
      <w:pPr>
        <w:ind w:left="3600" w:hanging="360"/>
      </w:pPr>
    </w:lvl>
    <w:lvl w:ilvl="5" w:tplc="3DEAB842" w:tentative="1">
      <w:start w:val="1"/>
      <w:numFmt w:val="lowerRoman"/>
      <w:lvlText w:val="%6."/>
      <w:lvlJc w:val="right"/>
      <w:pPr>
        <w:ind w:left="4320" w:hanging="180"/>
      </w:pPr>
    </w:lvl>
    <w:lvl w:ilvl="6" w:tplc="64129B22" w:tentative="1">
      <w:start w:val="1"/>
      <w:numFmt w:val="decimal"/>
      <w:lvlText w:val="%7."/>
      <w:lvlJc w:val="left"/>
      <w:pPr>
        <w:ind w:left="5040" w:hanging="360"/>
      </w:pPr>
    </w:lvl>
    <w:lvl w:ilvl="7" w:tplc="DFC41B50" w:tentative="1">
      <w:start w:val="1"/>
      <w:numFmt w:val="lowerLetter"/>
      <w:lvlText w:val="%8."/>
      <w:lvlJc w:val="left"/>
      <w:pPr>
        <w:ind w:left="5760" w:hanging="360"/>
      </w:pPr>
    </w:lvl>
    <w:lvl w:ilvl="8" w:tplc="2BC80456"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E84C476C">
      <w:start w:val="1"/>
      <w:numFmt w:val="lowerRoman"/>
      <w:lvlText w:val="(%1)"/>
      <w:lvlJc w:val="left"/>
      <w:pPr>
        <w:ind w:left="1080" w:hanging="720"/>
      </w:pPr>
      <w:rPr>
        <w:rFonts w:hint="default"/>
      </w:rPr>
    </w:lvl>
    <w:lvl w:ilvl="1" w:tplc="6F06B012" w:tentative="1">
      <w:start w:val="1"/>
      <w:numFmt w:val="lowerLetter"/>
      <w:lvlText w:val="%2."/>
      <w:lvlJc w:val="left"/>
      <w:pPr>
        <w:ind w:left="1440" w:hanging="360"/>
      </w:pPr>
    </w:lvl>
    <w:lvl w:ilvl="2" w:tplc="39FCF14C" w:tentative="1">
      <w:start w:val="1"/>
      <w:numFmt w:val="lowerRoman"/>
      <w:lvlText w:val="%3."/>
      <w:lvlJc w:val="right"/>
      <w:pPr>
        <w:ind w:left="2160" w:hanging="180"/>
      </w:pPr>
    </w:lvl>
    <w:lvl w:ilvl="3" w:tplc="96DAD24C" w:tentative="1">
      <w:start w:val="1"/>
      <w:numFmt w:val="decimal"/>
      <w:lvlText w:val="%4."/>
      <w:lvlJc w:val="left"/>
      <w:pPr>
        <w:ind w:left="2880" w:hanging="360"/>
      </w:pPr>
    </w:lvl>
    <w:lvl w:ilvl="4" w:tplc="374827E4" w:tentative="1">
      <w:start w:val="1"/>
      <w:numFmt w:val="lowerLetter"/>
      <w:lvlText w:val="%5."/>
      <w:lvlJc w:val="left"/>
      <w:pPr>
        <w:ind w:left="3600" w:hanging="360"/>
      </w:pPr>
    </w:lvl>
    <w:lvl w:ilvl="5" w:tplc="C660CED6" w:tentative="1">
      <w:start w:val="1"/>
      <w:numFmt w:val="lowerRoman"/>
      <w:lvlText w:val="%6."/>
      <w:lvlJc w:val="right"/>
      <w:pPr>
        <w:ind w:left="4320" w:hanging="180"/>
      </w:pPr>
    </w:lvl>
    <w:lvl w:ilvl="6" w:tplc="A0486AF2" w:tentative="1">
      <w:start w:val="1"/>
      <w:numFmt w:val="decimal"/>
      <w:lvlText w:val="%7."/>
      <w:lvlJc w:val="left"/>
      <w:pPr>
        <w:ind w:left="5040" w:hanging="360"/>
      </w:pPr>
    </w:lvl>
    <w:lvl w:ilvl="7" w:tplc="62CED800" w:tentative="1">
      <w:start w:val="1"/>
      <w:numFmt w:val="lowerLetter"/>
      <w:lvlText w:val="%8."/>
      <w:lvlJc w:val="left"/>
      <w:pPr>
        <w:ind w:left="5760" w:hanging="360"/>
      </w:pPr>
    </w:lvl>
    <w:lvl w:ilvl="8" w:tplc="05D87D2C"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3299282">
    <w:abstractNumId w:val="29"/>
  </w:num>
  <w:num w:numId="2" w16cid:durableId="1553955389">
    <w:abstractNumId w:val="9"/>
  </w:num>
  <w:num w:numId="3" w16cid:durableId="1573275243">
    <w:abstractNumId w:val="2"/>
  </w:num>
  <w:num w:numId="4" w16cid:durableId="1223758663">
    <w:abstractNumId w:val="14"/>
  </w:num>
  <w:num w:numId="5" w16cid:durableId="263537687">
    <w:abstractNumId w:val="13"/>
  </w:num>
  <w:num w:numId="6" w16cid:durableId="1147167966">
    <w:abstractNumId w:val="1"/>
  </w:num>
  <w:num w:numId="7" w16cid:durableId="1870676134">
    <w:abstractNumId w:val="24"/>
  </w:num>
  <w:num w:numId="8" w16cid:durableId="1503659775">
    <w:abstractNumId w:val="10"/>
  </w:num>
  <w:num w:numId="9" w16cid:durableId="1622030121">
    <w:abstractNumId w:val="17"/>
  </w:num>
  <w:num w:numId="10" w16cid:durableId="619577762">
    <w:abstractNumId w:val="6"/>
  </w:num>
  <w:num w:numId="11" w16cid:durableId="1841920344">
    <w:abstractNumId w:val="28"/>
  </w:num>
  <w:num w:numId="12" w16cid:durableId="988095768">
    <w:abstractNumId w:val="15"/>
  </w:num>
  <w:num w:numId="13" w16cid:durableId="1471904290">
    <w:abstractNumId w:val="5"/>
  </w:num>
  <w:num w:numId="14" w16cid:durableId="1598323258">
    <w:abstractNumId w:val="3"/>
  </w:num>
  <w:num w:numId="15" w16cid:durableId="1776289206">
    <w:abstractNumId w:val="26"/>
  </w:num>
  <w:num w:numId="16" w16cid:durableId="1471482655">
    <w:abstractNumId w:val="25"/>
  </w:num>
  <w:num w:numId="17" w16cid:durableId="1416513746">
    <w:abstractNumId w:val="11"/>
  </w:num>
  <w:num w:numId="18" w16cid:durableId="1322394615">
    <w:abstractNumId w:val="18"/>
  </w:num>
  <w:num w:numId="19" w16cid:durableId="508329874">
    <w:abstractNumId w:val="27"/>
  </w:num>
  <w:num w:numId="20" w16cid:durableId="736515184">
    <w:abstractNumId w:val="16"/>
  </w:num>
  <w:num w:numId="21" w16cid:durableId="161891147">
    <w:abstractNumId w:val="0"/>
  </w:num>
  <w:num w:numId="22" w16cid:durableId="1991254482">
    <w:abstractNumId w:val="29"/>
  </w:num>
  <w:num w:numId="23" w16cid:durableId="52001413">
    <w:abstractNumId w:val="8"/>
  </w:num>
  <w:num w:numId="24" w16cid:durableId="1431971100">
    <w:abstractNumId w:val="23"/>
  </w:num>
  <w:num w:numId="25" w16cid:durableId="2092237814">
    <w:abstractNumId w:val="21"/>
  </w:num>
  <w:num w:numId="26" w16cid:durableId="69473933">
    <w:abstractNumId w:val="4"/>
  </w:num>
  <w:num w:numId="27" w16cid:durableId="2098594356">
    <w:abstractNumId w:val="19"/>
  </w:num>
  <w:num w:numId="28" w16cid:durableId="2054964867">
    <w:abstractNumId w:val="7"/>
  </w:num>
  <w:num w:numId="29" w16cid:durableId="919753057">
    <w:abstractNumId w:val="22"/>
  </w:num>
  <w:num w:numId="30" w16cid:durableId="662010333">
    <w:abstractNumId w:val="12"/>
  </w:num>
  <w:num w:numId="31" w16cid:durableId="15256293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92"/>
    <w:rsid w:val="00012992"/>
    <w:rsid w:val="0003706E"/>
    <w:rsid w:val="00081214"/>
    <w:rsid w:val="000B0415"/>
    <w:rsid w:val="000B16DC"/>
    <w:rsid w:val="000D5D59"/>
    <w:rsid w:val="000F3097"/>
    <w:rsid w:val="00110C7A"/>
    <w:rsid w:val="001C272A"/>
    <w:rsid w:val="001E6CD5"/>
    <w:rsid w:val="00212CBB"/>
    <w:rsid w:val="0030762F"/>
    <w:rsid w:val="00343A36"/>
    <w:rsid w:val="00366341"/>
    <w:rsid w:val="00426E36"/>
    <w:rsid w:val="00464201"/>
    <w:rsid w:val="005A0C46"/>
    <w:rsid w:val="005C7DBA"/>
    <w:rsid w:val="00716811"/>
    <w:rsid w:val="0077586E"/>
    <w:rsid w:val="00831B3E"/>
    <w:rsid w:val="008533BB"/>
    <w:rsid w:val="0099369D"/>
    <w:rsid w:val="00B65394"/>
    <w:rsid w:val="00BE740C"/>
    <w:rsid w:val="00C10E08"/>
    <w:rsid w:val="00C33EC9"/>
    <w:rsid w:val="00C5088D"/>
    <w:rsid w:val="00F50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C8902"/>
  <w15:docId w15:val="{A67EE1ED-6797-4076-82F1-366DC49D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5088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C5088D"/>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088D"/>
    <w:rPr>
      <w:rFonts w:ascii="Fira Sans Light" w:hAnsi="Fira Sans Light"/>
      <w:color w:val="000000" w:themeColor="text1"/>
      <w:sz w:val="24"/>
      <w:szCs w:val="24"/>
    </w:rPr>
  </w:style>
  <w:style w:type="character" w:customStyle="1" w:styleId="Style5">
    <w:name w:val="Style5"/>
    <w:basedOn w:val="Heading1Char"/>
    <w:uiPriority w:val="1"/>
    <w:rsid w:val="00C5088D"/>
    <w:rPr>
      <w:rFonts w:ascii="Arial" w:eastAsia="Times New Roman" w:hAnsi="Arial" w:cs="Arial" w:hint="default"/>
      <w:b/>
      <w:bCs/>
      <w:iCs/>
      <w:color w:val="auto"/>
      <w:sz w:val="32"/>
      <w:szCs w:val="40"/>
      <w:lang w:eastAsia="en-AU"/>
    </w:rPr>
  </w:style>
  <w:style w:type="character" w:customStyle="1" w:styleId="ui-provider">
    <w:name w:val="ui-provider"/>
    <w:basedOn w:val="DefaultParagraphFont"/>
    <w:rsid w:val="0071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79075">
      <w:bodyDiv w:val="1"/>
      <w:marLeft w:val="0"/>
      <w:marRight w:val="0"/>
      <w:marTop w:val="0"/>
      <w:marBottom w:val="0"/>
      <w:divBdr>
        <w:top w:val="none" w:sz="0" w:space="0" w:color="auto"/>
        <w:left w:val="none" w:sz="0" w:space="0" w:color="auto"/>
        <w:bottom w:val="none" w:sz="0" w:space="0" w:color="auto"/>
        <w:right w:val="none" w:sz="0" w:space="0" w:color="auto"/>
      </w:divBdr>
    </w:div>
    <w:div w:id="706417913">
      <w:bodyDiv w:val="1"/>
      <w:marLeft w:val="0"/>
      <w:marRight w:val="0"/>
      <w:marTop w:val="0"/>
      <w:marBottom w:val="0"/>
      <w:divBdr>
        <w:top w:val="none" w:sz="0" w:space="0" w:color="auto"/>
        <w:left w:val="none" w:sz="0" w:space="0" w:color="auto"/>
        <w:bottom w:val="none" w:sz="0" w:space="0" w:color="auto"/>
        <w:right w:val="none" w:sz="0" w:space="0" w:color="auto"/>
      </w:divBdr>
    </w:div>
    <w:div w:id="1045717634">
      <w:bodyDiv w:val="1"/>
      <w:marLeft w:val="0"/>
      <w:marRight w:val="0"/>
      <w:marTop w:val="0"/>
      <w:marBottom w:val="0"/>
      <w:divBdr>
        <w:top w:val="none" w:sz="0" w:space="0" w:color="auto"/>
        <w:left w:val="none" w:sz="0" w:space="0" w:color="auto"/>
        <w:bottom w:val="none" w:sz="0" w:space="0" w:color="auto"/>
        <w:right w:val="none" w:sz="0" w:space="0" w:color="auto"/>
      </w:divBdr>
    </w:div>
    <w:div w:id="1097747990">
      <w:bodyDiv w:val="1"/>
      <w:marLeft w:val="0"/>
      <w:marRight w:val="0"/>
      <w:marTop w:val="0"/>
      <w:marBottom w:val="0"/>
      <w:divBdr>
        <w:top w:val="none" w:sz="0" w:space="0" w:color="auto"/>
        <w:left w:val="none" w:sz="0" w:space="0" w:color="auto"/>
        <w:bottom w:val="none" w:sz="0" w:space="0" w:color="auto"/>
        <w:right w:val="none" w:sz="0" w:space="0" w:color="auto"/>
      </w:divBdr>
    </w:div>
    <w:div w:id="1229725996">
      <w:bodyDiv w:val="1"/>
      <w:marLeft w:val="0"/>
      <w:marRight w:val="0"/>
      <w:marTop w:val="0"/>
      <w:marBottom w:val="0"/>
      <w:divBdr>
        <w:top w:val="none" w:sz="0" w:space="0" w:color="auto"/>
        <w:left w:val="none" w:sz="0" w:space="0" w:color="auto"/>
        <w:bottom w:val="none" w:sz="0" w:space="0" w:color="auto"/>
        <w:right w:val="none" w:sz="0" w:space="0" w:color="auto"/>
      </w:divBdr>
    </w:div>
    <w:div w:id="1459182931">
      <w:bodyDiv w:val="1"/>
      <w:marLeft w:val="0"/>
      <w:marRight w:val="0"/>
      <w:marTop w:val="0"/>
      <w:marBottom w:val="0"/>
      <w:divBdr>
        <w:top w:val="none" w:sz="0" w:space="0" w:color="auto"/>
        <w:left w:val="none" w:sz="0" w:space="0" w:color="auto"/>
        <w:bottom w:val="none" w:sz="0" w:space="0" w:color="auto"/>
        <w:right w:val="none" w:sz="0" w:space="0" w:color="auto"/>
      </w:divBdr>
    </w:div>
    <w:div w:id="2039693268">
      <w:bodyDiv w:val="1"/>
      <w:marLeft w:val="0"/>
      <w:marRight w:val="0"/>
      <w:marTop w:val="0"/>
      <w:marBottom w:val="0"/>
      <w:divBdr>
        <w:top w:val="none" w:sz="0" w:space="0" w:color="auto"/>
        <w:left w:val="none" w:sz="0" w:space="0" w:color="auto"/>
        <w:bottom w:val="none" w:sz="0" w:space="0" w:color="auto"/>
        <w:right w:val="none" w:sz="0" w:space="0" w:color="auto"/>
      </w:divBdr>
    </w:div>
    <w:div w:id="2054383747">
      <w:bodyDiv w:val="1"/>
      <w:marLeft w:val="0"/>
      <w:marRight w:val="0"/>
      <w:marTop w:val="0"/>
      <w:marBottom w:val="0"/>
      <w:divBdr>
        <w:top w:val="none" w:sz="0" w:space="0" w:color="auto"/>
        <w:left w:val="none" w:sz="0" w:space="0" w:color="auto"/>
        <w:bottom w:val="none" w:sz="0" w:space="0" w:color="auto"/>
        <w:right w:val="none" w:sz="0" w:space="0" w:color="auto"/>
      </w:divBdr>
    </w:div>
    <w:div w:id="209119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86310" w:rsidRDefault="0056419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86310" w:rsidRDefault="0056419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E77E4" w:rsidRDefault="0056419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E77E4" w:rsidRDefault="0056419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E77E4" w:rsidRDefault="00564199"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E77E4" w:rsidRDefault="00564199"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E77E4" w:rsidRDefault="0056419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E77E4" w:rsidRDefault="0056419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E77E4" w:rsidRDefault="0056419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E77E4" w:rsidRDefault="0056419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E77E4" w:rsidRDefault="0056419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E77E4" w:rsidRDefault="0056419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E77E4" w:rsidRDefault="0056419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E77E4" w:rsidRDefault="0056419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E77E4" w:rsidRDefault="0056419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E77E4" w:rsidRDefault="0056419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E77E4" w:rsidRDefault="0056419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E77E4" w:rsidRDefault="0056419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E77E4" w:rsidRDefault="0056419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E77E4" w:rsidRDefault="0056419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E77E4" w:rsidRDefault="0056419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E77E4" w:rsidRDefault="0056419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E77E4" w:rsidRDefault="0056419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E77E4" w:rsidRDefault="0056419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E77E4" w:rsidRDefault="0056419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E77E4" w:rsidRDefault="0056419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E77E4" w:rsidRDefault="0056419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E77E4" w:rsidRDefault="0056419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E77E4" w:rsidRDefault="0056419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E77E4" w:rsidRDefault="0056419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E77E4" w:rsidRDefault="0056419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E77E4" w:rsidRDefault="0056419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E77E4" w:rsidRDefault="0056419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E77E4" w:rsidRDefault="0056419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E77E4" w:rsidRDefault="0056419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E77E4" w:rsidRDefault="0056419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E77E4" w:rsidRDefault="0056419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E77E4" w:rsidRDefault="0056419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E77E4" w:rsidRDefault="0056419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E77E4" w:rsidRDefault="0056419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E77E4" w:rsidRDefault="0056419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E77E4" w:rsidRDefault="0056419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E77E4" w:rsidRDefault="0056419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E77E4" w:rsidRDefault="0056419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E77E4" w:rsidRDefault="0056419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E77E4" w:rsidRDefault="0056419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E77E4" w:rsidRDefault="0056419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E77E4" w:rsidRDefault="0056419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E77E4" w:rsidRDefault="0056419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E77E4" w:rsidRDefault="0056419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E77E4" w:rsidRDefault="0056419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E77E4" w:rsidRDefault="0056419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E77E4" w:rsidRDefault="0056419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E77E4" w:rsidRDefault="0056419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E77E4" w:rsidRDefault="0056419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E77E4" w:rsidRDefault="0056419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E77E4" w:rsidRDefault="0056419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E77E4" w:rsidRDefault="0056419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E77E4" w:rsidRDefault="0056419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E77E4" w:rsidRDefault="0056419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E77E4" w:rsidRDefault="0056419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E77E4" w:rsidRDefault="0056419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E77E4" w:rsidRDefault="0056419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E77E4" w:rsidRDefault="0056419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E77E4" w:rsidRDefault="0056419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E77E4" w:rsidRDefault="0056419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E77E4" w:rsidRDefault="0056419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E77E4" w:rsidRDefault="0056419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E77E4" w:rsidRDefault="0056419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E77E4" w:rsidRDefault="0056419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E77E4" w:rsidRDefault="0056419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E77E4" w:rsidRDefault="0056419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E77E4" w:rsidRDefault="0056419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E77E4" w:rsidRDefault="0056419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E77E4" w:rsidRDefault="0056419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E77E4" w:rsidRDefault="0056419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E77E4" w:rsidRDefault="0056419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E77E4" w:rsidRDefault="0056419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E77E4" w:rsidRDefault="0056419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E77E4" w:rsidRDefault="0056419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E77E4" w:rsidRDefault="0056419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E77E4" w:rsidRDefault="0056419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E77E4" w:rsidRDefault="0056419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E77E4" w:rsidRDefault="0056419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E77E4" w:rsidRDefault="0056419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E77E4" w:rsidRDefault="0056419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E77E4" w:rsidRDefault="0056419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E77E4" w:rsidRDefault="0056419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E77E4" w:rsidRDefault="0056419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E77E4" w:rsidRDefault="0056419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E77E4" w:rsidRDefault="0056419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E77E4" w:rsidRDefault="0056419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E77E4" w:rsidRDefault="0056419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E77E4" w:rsidRDefault="0056419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E77E4" w:rsidRDefault="0056419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E77E4" w:rsidRDefault="0056419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E77E4" w:rsidRDefault="0056419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E77E4" w:rsidRDefault="0056419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E77E4" w:rsidRDefault="0056419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E77E4" w:rsidRDefault="0056419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E77E4" w:rsidRDefault="0056419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77E4"/>
    <w:rsid w:val="002A4101"/>
    <w:rsid w:val="002E754C"/>
    <w:rsid w:val="00564199"/>
    <w:rsid w:val="00586310"/>
    <w:rsid w:val="007E77E4"/>
    <w:rsid w:val="00F91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6310"/>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4502</Words>
  <Characters>25665</Characters>
  <Application>Microsoft Office Word</Application>
  <DocSecurity>8</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2024-03-20T23:15:00Z</dcterms:created>
  <dcterms:modified xsi:type="dcterms:W3CDTF">2024-03-20T23:15:00Z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