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C7835" w14:textId="77777777" w:rsidR="007B4153" w:rsidRPr="002C3EBF" w:rsidRDefault="005E3A68" w:rsidP="007B415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0DC7971" wp14:editId="20DC797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1973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0DC7836" w14:textId="77777777" w:rsidR="007B4153" w:rsidRDefault="005E3A68" w:rsidP="007B415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DC7837" w14:textId="77777777" w:rsidR="007B4153" w:rsidRDefault="005E3A68" w:rsidP="007B415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DC7838" w14:textId="77777777" w:rsidR="007B4153" w:rsidRPr="002C3EBF" w:rsidRDefault="005E3A68" w:rsidP="007B415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A08E4" w14:paraId="20DC783B" w14:textId="77777777" w:rsidTr="00AA08E4">
        <w:tc>
          <w:tcPr>
            <w:cnfStyle w:val="001000000000" w:firstRow="0" w:lastRow="0" w:firstColumn="1" w:lastColumn="0" w:oddVBand="0" w:evenVBand="0" w:oddHBand="0" w:evenHBand="0" w:firstRowFirstColumn="0" w:firstRowLastColumn="0" w:lastRowFirstColumn="0" w:lastRowLastColumn="0"/>
            <w:tcW w:w="3227" w:type="dxa"/>
          </w:tcPr>
          <w:p w14:paraId="20DC7839" w14:textId="77777777" w:rsidR="007B4153" w:rsidRPr="00996FAF" w:rsidRDefault="005E3A68" w:rsidP="007B415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0DC783A" w14:textId="77777777" w:rsidR="007B4153" w:rsidRPr="00996FAF" w:rsidRDefault="005E3A68" w:rsidP="007B41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HammondCare - Woy Woy</w:t>
            </w:r>
          </w:p>
        </w:tc>
      </w:tr>
      <w:tr w:rsidR="00AA08E4" w14:paraId="20DC783E"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DC783C" w14:textId="77777777" w:rsidR="007B4153" w:rsidRPr="00996FAF" w:rsidRDefault="005E3A68" w:rsidP="007B415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0DC783D" w14:textId="77777777" w:rsidR="007B4153" w:rsidRPr="00996FAF" w:rsidRDefault="005E3A68" w:rsidP="007B41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286 Railway Street</w:t>
            </w:r>
            <w:r w:rsidRPr="00602258">
              <w:rPr>
                <w:rFonts w:ascii="Arial" w:hAnsi="Arial" w:cs="Arial"/>
                <w:color w:val="auto"/>
              </w:rPr>
              <w:t xml:space="preserve"> WOY WOY NSW 2256</w:t>
            </w:r>
          </w:p>
        </w:tc>
      </w:tr>
      <w:tr w:rsidR="00AA08E4" w14:paraId="20DC7841" w14:textId="77777777" w:rsidTr="00AA08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DC783F" w14:textId="77777777" w:rsidR="007B4153" w:rsidRPr="00996FAF" w:rsidRDefault="005E3A68" w:rsidP="007B415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DC7840" w14:textId="77777777" w:rsidR="007B4153" w:rsidRPr="00996FAF" w:rsidRDefault="005E3A68" w:rsidP="007B41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0615</w:t>
            </w:r>
          </w:p>
        </w:tc>
      </w:tr>
      <w:tr w:rsidR="00AA08E4" w14:paraId="20DC7844"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DC7842" w14:textId="77777777" w:rsidR="007B4153" w:rsidRPr="00996FAF" w:rsidRDefault="005E3A68" w:rsidP="007B415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0DC7843" w14:textId="77777777" w:rsidR="007B4153" w:rsidRPr="00996FAF" w:rsidRDefault="005E3A68" w:rsidP="007B41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HammondCare</w:t>
            </w:r>
          </w:p>
        </w:tc>
      </w:tr>
      <w:tr w:rsidR="00AA08E4" w14:paraId="20DC7847" w14:textId="77777777" w:rsidTr="00AA08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DC7845" w14:textId="77777777" w:rsidR="007B4153" w:rsidRPr="00996FAF" w:rsidRDefault="005E3A68" w:rsidP="007B415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DC7846" w14:textId="77777777" w:rsidR="007B4153" w:rsidRPr="00996FAF" w:rsidRDefault="005E3A68" w:rsidP="007B41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A08E4" w14:paraId="20DC784A"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DC7848" w14:textId="77777777" w:rsidR="007B4153" w:rsidRPr="00996FAF" w:rsidRDefault="005E3A68" w:rsidP="007B415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DC7849" w14:textId="77777777" w:rsidR="007B4153" w:rsidRPr="00996FAF" w:rsidRDefault="005E3A68" w:rsidP="007B41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September 2022 to 21 September 2022</w:t>
            </w:r>
          </w:p>
        </w:tc>
      </w:tr>
      <w:tr w:rsidR="00AA08E4" w14:paraId="20DC784D" w14:textId="77777777" w:rsidTr="00AA08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DC784B" w14:textId="77777777" w:rsidR="007B4153" w:rsidRPr="00996FAF" w:rsidRDefault="005E3A68" w:rsidP="007B415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0DC784C" w14:textId="2534290C" w:rsidR="007B4153" w:rsidRPr="00996FAF" w:rsidRDefault="00E35A51" w:rsidP="007B41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5A51">
              <w:rPr>
                <w:rFonts w:ascii="Arial" w:hAnsi="Arial" w:cs="Arial"/>
                <w:color w:val="auto"/>
              </w:rPr>
              <w:t>27 October 2022</w:t>
            </w:r>
          </w:p>
        </w:tc>
      </w:tr>
    </w:tbl>
    <w:bookmarkEnd w:id="0"/>
    <w:p w14:paraId="20DC784E" w14:textId="77777777" w:rsidR="007B4153" w:rsidRPr="00996FAF" w:rsidRDefault="005E3A68" w:rsidP="007B415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DC784F" w14:textId="77777777" w:rsidR="007B4153" w:rsidRPr="00996FAF" w:rsidRDefault="005E3A68" w:rsidP="007B415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0DC7850" w14:textId="24AB778F" w:rsidR="007B4153" w:rsidRPr="005E3A68" w:rsidRDefault="005E3A68" w:rsidP="007B4153">
      <w:pPr>
        <w:pStyle w:val="NormalArial"/>
        <w:rPr>
          <w:color w:val="auto"/>
        </w:rPr>
      </w:pPr>
      <w:r w:rsidRPr="005E3A68">
        <w:rPr>
          <w:color w:val="auto"/>
        </w:rPr>
        <w:t>This performance report for HammondCare - Woy Woy (</w:t>
      </w:r>
      <w:r w:rsidRPr="005E3A68">
        <w:rPr>
          <w:b/>
          <w:color w:val="auto"/>
        </w:rPr>
        <w:t>the service</w:t>
      </w:r>
      <w:r w:rsidRPr="005E3A68">
        <w:rPr>
          <w:color w:val="auto"/>
        </w:rPr>
        <w:t>) has been prepared by M</w:t>
      </w:r>
      <w:r w:rsidR="00BF6F2E">
        <w:rPr>
          <w:color w:val="auto"/>
        </w:rPr>
        <w:t xml:space="preserve"> </w:t>
      </w:r>
      <w:r w:rsidRPr="005E3A68">
        <w:rPr>
          <w:color w:val="auto"/>
        </w:rPr>
        <w:t>Wyborn, delegate of the Aged Care Quality and Safety Commissioner (Commissioner)</w:t>
      </w:r>
      <w:r w:rsidRPr="005E3A68">
        <w:rPr>
          <w:rStyle w:val="FootnoteReference"/>
          <w:color w:val="auto"/>
        </w:rPr>
        <w:footnoteReference w:id="1"/>
      </w:r>
      <w:r w:rsidRPr="005E3A68">
        <w:rPr>
          <w:color w:val="auto"/>
        </w:rPr>
        <w:t xml:space="preserve">. </w:t>
      </w:r>
    </w:p>
    <w:p w14:paraId="20DC7851" w14:textId="77777777" w:rsidR="007B4153" w:rsidRPr="00996FAF" w:rsidRDefault="005E3A68" w:rsidP="007B4153">
      <w:pPr>
        <w:pStyle w:val="NormalArial"/>
      </w:pPr>
      <w:r w:rsidRPr="005E3A68">
        <w:rPr>
          <w:color w:val="auto"/>
        </w:rPr>
        <w:t xml:space="preserve">This performance report details the Commissioner’s assessment of the provider’s performance, in relation </w:t>
      </w:r>
      <w:r w:rsidRPr="00996FAF">
        <w:t>to the service, against the Aged Care Quality Standards (Quality Standards). The Quality Standards and requirements are assessed as either compliant or non-compliant at the Standard and requirement level where applicable.</w:t>
      </w:r>
    </w:p>
    <w:p w14:paraId="20DC7852" w14:textId="77777777" w:rsidR="007B4153" w:rsidRPr="00996FAF" w:rsidRDefault="005E3A68" w:rsidP="007B4153">
      <w:pPr>
        <w:pStyle w:val="NormalArial"/>
      </w:pPr>
      <w:r w:rsidRPr="00996FAF">
        <w:t>The report also specifies any areas in which improvements must be made to ensure the Quality Standards are complied with.</w:t>
      </w:r>
    </w:p>
    <w:p w14:paraId="20DC7853" w14:textId="77777777" w:rsidR="007B4153" w:rsidRPr="00996FAF" w:rsidRDefault="005E3A68" w:rsidP="007B4153">
      <w:pPr>
        <w:pStyle w:val="Heading1"/>
        <w:spacing w:before="240" w:after="240" w:line="22" w:lineRule="atLeast"/>
        <w:rPr>
          <w:rFonts w:ascii="Arial" w:hAnsi="Arial" w:cs="Arial"/>
        </w:rPr>
      </w:pPr>
      <w:r w:rsidRPr="00996FAF">
        <w:rPr>
          <w:rFonts w:ascii="Arial" w:hAnsi="Arial" w:cs="Arial"/>
        </w:rPr>
        <w:t>Material relied on</w:t>
      </w:r>
    </w:p>
    <w:p w14:paraId="20DC7854" w14:textId="77777777" w:rsidR="007B4153" w:rsidRPr="00996FAF" w:rsidRDefault="005E3A68" w:rsidP="007B4153">
      <w:pPr>
        <w:pStyle w:val="NormalArial"/>
      </w:pPr>
      <w:r w:rsidRPr="00996FAF">
        <w:t>The following information has been considered in preparing the performance report:</w:t>
      </w:r>
    </w:p>
    <w:p w14:paraId="20DC7855" w14:textId="2905D0EB" w:rsidR="007B4153" w:rsidRPr="00004EDC" w:rsidRDefault="005E3A68" w:rsidP="007B4153">
      <w:pPr>
        <w:pStyle w:val="ListParagraph"/>
        <w:numPr>
          <w:ilvl w:val="0"/>
          <w:numId w:val="2"/>
        </w:numPr>
        <w:spacing w:line="240" w:lineRule="atLeast"/>
        <w:ind w:left="714" w:hanging="357"/>
        <w:contextualSpacing w:val="0"/>
        <w:rPr>
          <w:rFonts w:ascii="Arial" w:hAnsi="Arial" w:cs="Arial"/>
          <w:color w:val="auto"/>
        </w:rPr>
      </w:pPr>
      <w:r w:rsidRPr="005E3A68">
        <w:rPr>
          <w:rFonts w:ascii="Arial" w:hAnsi="Arial" w:cs="Arial"/>
          <w:color w:val="auto"/>
        </w:rPr>
        <w:t xml:space="preserve">the assessment team’s report for the Site Audit; the Site Audit report was informed by a site assessment, observations at the service, review of documents and interviews with staff, </w:t>
      </w:r>
      <w:r w:rsidRPr="00004EDC">
        <w:rPr>
          <w:rFonts w:ascii="Arial" w:hAnsi="Arial" w:cs="Arial"/>
          <w:color w:val="auto"/>
        </w:rPr>
        <w:t>consumers/representatives and others</w:t>
      </w:r>
    </w:p>
    <w:p w14:paraId="20DC7856" w14:textId="741872A9" w:rsidR="007B4153" w:rsidRPr="00004EDC" w:rsidRDefault="005E3A68" w:rsidP="007B4153">
      <w:pPr>
        <w:pStyle w:val="ListParagraph"/>
        <w:numPr>
          <w:ilvl w:val="0"/>
          <w:numId w:val="2"/>
        </w:numPr>
        <w:spacing w:line="240" w:lineRule="atLeast"/>
        <w:ind w:left="714" w:hanging="357"/>
        <w:contextualSpacing w:val="0"/>
        <w:rPr>
          <w:rFonts w:ascii="Arial" w:hAnsi="Arial" w:cs="Arial"/>
          <w:color w:val="auto"/>
        </w:rPr>
      </w:pPr>
      <w:r w:rsidRPr="00004EDC">
        <w:rPr>
          <w:rFonts w:ascii="Arial" w:hAnsi="Arial" w:cs="Arial"/>
        </w:rPr>
        <w:t>the provider’s response to the assessment team’s report re</w:t>
      </w:r>
      <w:r w:rsidRPr="00004EDC">
        <w:rPr>
          <w:rFonts w:ascii="Arial" w:hAnsi="Arial" w:cs="Arial"/>
          <w:color w:val="auto"/>
        </w:rPr>
        <w:t xml:space="preserve">ceived </w:t>
      </w:r>
      <w:r w:rsidR="00F570F4" w:rsidRPr="00004EDC">
        <w:rPr>
          <w:rFonts w:ascii="Arial" w:hAnsi="Arial" w:cs="Arial"/>
          <w:color w:val="auto"/>
        </w:rPr>
        <w:t>18 October 2022.</w:t>
      </w:r>
    </w:p>
    <w:p w14:paraId="7B941A5D" w14:textId="77777777" w:rsidR="00004EDC" w:rsidRPr="00004EDC" w:rsidRDefault="005E3A68" w:rsidP="005E3A68">
      <w:pPr>
        <w:pStyle w:val="ListParagraph"/>
        <w:numPr>
          <w:ilvl w:val="0"/>
          <w:numId w:val="2"/>
        </w:numPr>
        <w:spacing w:line="240" w:lineRule="atLeast"/>
        <w:ind w:left="714" w:hanging="357"/>
        <w:contextualSpacing w:val="0"/>
        <w:rPr>
          <w:rFonts w:ascii="Arial" w:hAnsi="Arial" w:cs="Arial"/>
          <w:color w:val="auto"/>
        </w:rPr>
      </w:pPr>
      <w:r w:rsidRPr="00004EDC">
        <w:rPr>
          <w:rFonts w:ascii="Arial" w:hAnsi="Arial" w:cs="Arial"/>
          <w:color w:val="auto"/>
        </w:rPr>
        <w:t xml:space="preserve">the following information given to the Commission, or to the assessment team for the Site Audit of the service: </w:t>
      </w:r>
    </w:p>
    <w:p w14:paraId="01116C59" w14:textId="2E35F58C" w:rsidR="00004EDC" w:rsidRPr="00004EDC" w:rsidRDefault="003530BF" w:rsidP="00004EDC">
      <w:pPr>
        <w:pStyle w:val="ListParagraph"/>
        <w:numPr>
          <w:ilvl w:val="1"/>
          <w:numId w:val="2"/>
        </w:numPr>
        <w:spacing w:line="240" w:lineRule="atLeast"/>
        <w:rPr>
          <w:rFonts w:ascii="Arial" w:hAnsi="Arial" w:cs="Arial"/>
          <w:color w:val="auto"/>
        </w:rPr>
      </w:pPr>
      <w:r w:rsidRPr="003530BF">
        <w:rPr>
          <w:rFonts w:ascii="Arial" w:hAnsi="Arial" w:cs="Arial"/>
          <w:color w:val="auto"/>
        </w:rPr>
        <w:t>HammondCare</w:t>
      </w:r>
      <w:r>
        <w:rPr>
          <w:rFonts w:ascii="Arial" w:hAnsi="Arial" w:cs="Arial"/>
          <w:color w:val="auto"/>
        </w:rPr>
        <w:t xml:space="preserve"> </w:t>
      </w:r>
      <w:r w:rsidR="00004EDC" w:rsidRPr="00004EDC">
        <w:rPr>
          <w:rFonts w:ascii="Arial" w:hAnsi="Arial" w:cs="Arial"/>
          <w:color w:val="auto"/>
        </w:rPr>
        <w:t xml:space="preserve">Restrictive Practices Policy </w:t>
      </w:r>
    </w:p>
    <w:p w14:paraId="74E4DD8B" w14:textId="04D5AAE5" w:rsidR="00004EDC" w:rsidRPr="00004EDC" w:rsidRDefault="003530BF" w:rsidP="00004EDC">
      <w:pPr>
        <w:pStyle w:val="ListParagraph"/>
        <w:numPr>
          <w:ilvl w:val="1"/>
          <w:numId w:val="2"/>
        </w:numPr>
        <w:spacing w:line="240" w:lineRule="atLeast"/>
        <w:rPr>
          <w:rFonts w:ascii="Arial" w:hAnsi="Arial" w:cs="Arial"/>
          <w:color w:val="auto"/>
        </w:rPr>
      </w:pPr>
      <w:r w:rsidRPr="003530BF">
        <w:rPr>
          <w:rFonts w:ascii="Arial" w:hAnsi="Arial" w:cs="Arial"/>
          <w:color w:val="auto"/>
        </w:rPr>
        <w:t>HammondCare</w:t>
      </w:r>
      <w:r>
        <w:rPr>
          <w:rFonts w:ascii="Arial" w:hAnsi="Arial" w:cs="Arial"/>
          <w:color w:val="auto"/>
        </w:rPr>
        <w:t xml:space="preserve"> </w:t>
      </w:r>
      <w:r w:rsidR="00004EDC" w:rsidRPr="00004EDC">
        <w:rPr>
          <w:rFonts w:ascii="Arial" w:hAnsi="Arial" w:cs="Arial"/>
          <w:color w:val="auto"/>
        </w:rPr>
        <w:t xml:space="preserve">Restrictive Practices Guide </w:t>
      </w:r>
    </w:p>
    <w:p w14:paraId="262ED10F" w14:textId="6910A133" w:rsidR="00004EDC" w:rsidRPr="00004EDC" w:rsidRDefault="003530BF" w:rsidP="00004EDC">
      <w:pPr>
        <w:pStyle w:val="ListParagraph"/>
        <w:numPr>
          <w:ilvl w:val="1"/>
          <w:numId w:val="2"/>
        </w:numPr>
        <w:spacing w:line="240" w:lineRule="atLeast"/>
        <w:rPr>
          <w:rFonts w:ascii="Arial" w:hAnsi="Arial" w:cs="Arial"/>
        </w:rPr>
      </w:pPr>
      <w:r w:rsidRPr="003530BF">
        <w:rPr>
          <w:rFonts w:ascii="Arial" w:hAnsi="Arial" w:cs="Arial"/>
          <w:color w:val="auto"/>
        </w:rPr>
        <w:t>HammondCare</w:t>
      </w:r>
      <w:r>
        <w:rPr>
          <w:rFonts w:ascii="Arial" w:hAnsi="Arial" w:cs="Arial"/>
          <w:color w:val="auto"/>
        </w:rPr>
        <w:t xml:space="preserve"> </w:t>
      </w:r>
      <w:r w:rsidR="00004EDC" w:rsidRPr="00004EDC">
        <w:rPr>
          <w:rFonts w:ascii="Arial" w:hAnsi="Arial" w:cs="Arial"/>
          <w:color w:val="auto"/>
        </w:rPr>
        <w:t xml:space="preserve">Behaviour Management Policy </w:t>
      </w:r>
    </w:p>
    <w:p w14:paraId="20DC7859" w14:textId="62E51387" w:rsidR="007B4153" w:rsidRPr="00004EDC" w:rsidRDefault="003530BF" w:rsidP="00004EDC">
      <w:pPr>
        <w:pStyle w:val="ListParagraph"/>
        <w:numPr>
          <w:ilvl w:val="1"/>
          <w:numId w:val="2"/>
        </w:numPr>
        <w:spacing w:line="240" w:lineRule="atLeast"/>
        <w:rPr>
          <w:rFonts w:ascii="Arial" w:hAnsi="Arial" w:cs="Arial"/>
        </w:rPr>
      </w:pPr>
      <w:r w:rsidRPr="003530BF">
        <w:rPr>
          <w:rFonts w:ascii="Arial" w:hAnsi="Arial" w:cs="Arial"/>
        </w:rPr>
        <w:t>HammondCare</w:t>
      </w:r>
      <w:r>
        <w:rPr>
          <w:rFonts w:ascii="Arial" w:hAnsi="Arial" w:cs="Arial"/>
        </w:rPr>
        <w:t xml:space="preserve"> </w:t>
      </w:r>
      <w:r w:rsidR="00004EDC" w:rsidRPr="00004EDC">
        <w:rPr>
          <w:rFonts w:ascii="Arial" w:hAnsi="Arial" w:cs="Arial"/>
        </w:rPr>
        <w:t xml:space="preserve">Identifying, Managing and Preventing Behaviours of Concern Guide </w:t>
      </w:r>
      <w:r w:rsidR="005E3A68" w:rsidRPr="00004EDC">
        <w:rPr>
          <w:rFonts w:ascii="Arial" w:hAnsi="Arial" w:cs="Arial"/>
        </w:rPr>
        <w:br w:type="page"/>
      </w:r>
    </w:p>
    <w:p w14:paraId="20DC785A" w14:textId="77777777" w:rsidR="007B4153" w:rsidRPr="00996FAF" w:rsidRDefault="005E3A68" w:rsidP="007B415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42"/>
        <w:gridCol w:w="2872"/>
      </w:tblGrid>
      <w:tr w:rsidR="00AA08E4" w14:paraId="20DC785D" w14:textId="77777777" w:rsidTr="00BF6F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vAlign w:val="top"/>
          </w:tcPr>
          <w:p w14:paraId="20DC785B" w14:textId="77777777" w:rsidR="007B4153" w:rsidRPr="00996FAF" w:rsidRDefault="005E3A68" w:rsidP="007B415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379" w:type="pct"/>
            <w:shd w:val="clear" w:color="auto" w:fill="auto"/>
          </w:tcPr>
          <w:p w14:paraId="20DC785C" w14:textId="20A12210" w:rsidR="007B4153" w:rsidRPr="00996FAF" w:rsidRDefault="00C7691C" w:rsidP="007B415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3A68">
                  <w:rPr>
                    <w:rFonts w:ascii="Arial" w:hAnsi="Arial" w:cs="Arial"/>
                  </w:rPr>
                  <w:t>Compliant</w:t>
                </w:r>
              </w:sdtContent>
            </w:sdt>
          </w:p>
        </w:tc>
      </w:tr>
      <w:tr w:rsidR="00AA08E4" w14:paraId="20DC7860" w14:textId="77777777" w:rsidTr="00BF6F2E">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20DC785E" w14:textId="77777777" w:rsidR="007B4153" w:rsidRPr="00996FAF" w:rsidRDefault="005E3A68" w:rsidP="007B415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379" w:type="pct"/>
            <w:shd w:val="clear" w:color="auto" w:fill="auto"/>
          </w:tcPr>
          <w:p w14:paraId="20DC785F" w14:textId="210162E2" w:rsidR="007B4153" w:rsidRPr="00996FAF" w:rsidRDefault="00C7691C" w:rsidP="007B41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3A68">
                  <w:rPr>
                    <w:rFonts w:ascii="Arial" w:hAnsi="Arial" w:cs="Arial"/>
                    <w:b/>
                  </w:rPr>
                  <w:t>Compliant</w:t>
                </w:r>
              </w:sdtContent>
            </w:sdt>
            <w:r w:rsidR="005E3A68" w:rsidRPr="00996FAF">
              <w:rPr>
                <w:rFonts w:ascii="Arial" w:hAnsi="Arial" w:cs="Arial"/>
                <w:b/>
              </w:rPr>
              <w:t xml:space="preserve"> </w:t>
            </w:r>
          </w:p>
        </w:tc>
      </w:tr>
      <w:tr w:rsidR="00AA08E4" w14:paraId="20DC7863" w14:textId="77777777" w:rsidTr="00BF6F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20DC7861" w14:textId="77777777" w:rsidR="007B4153" w:rsidRPr="00996FAF" w:rsidRDefault="005E3A68" w:rsidP="007B415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379" w:type="pct"/>
            <w:shd w:val="clear" w:color="auto" w:fill="auto"/>
          </w:tcPr>
          <w:p w14:paraId="20DC7862" w14:textId="42A8039D" w:rsidR="007B4153" w:rsidRPr="00996FAF" w:rsidRDefault="00C7691C" w:rsidP="007B41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5A51">
                  <w:rPr>
                    <w:rFonts w:ascii="Arial" w:hAnsi="Arial" w:cs="Arial"/>
                    <w:b/>
                  </w:rPr>
                  <w:t>Compliant</w:t>
                </w:r>
              </w:sdtContent>
            </w:sdt>
            <w:r w:rsidR="005E3A68" w:rsidRPr="00996FAF">
              <w:rPr>
                <w:rFonts w:ascii="Arial" w:hAnsi="Arial" w:cs="Arial"/>
                <w:b/>
              </w:rPr>
              <w:t xml:space="preserve"> </w:t>
            </w:r>
          </w:p>
        </w:tc>
      </w:tr>
      <w:tr w:rsidR="00AA08E4" w14:paraId="20DC7866" w14:textId="77777777" w:rsidTr="00BF6F2E">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20DC7864" w14:textId="77777777" w:rsidR="007B4153" w:rsidRPr="00996FAF" w:rsidRDefault="005E3A68" w:rsidP="007B415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379" w:type="pct"/>
            <w:shd w:val="clear" w:color="auto" w:fill="auto"/>
          </w:tcPr>
          <w:p w14:paraId="20DC7865" w14:textId="77B6A56A" w:rsidR="007B4153" w:rsidRPr="00996FAF" w:rsidRDefault="00C7691C" w:rsidP="007B41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3A68">
                  <w:rPr>
                    <w:rFonts w:ascii="Arial" w:hAnsi="Arial" w:cs="Arial"/>
                    <w:b/>
                  </w:rPr>
                  <w:t>Compliant</w:t>
                </w:r>
              </w:sdtContent>
            </w:sdt>
            <w:r w:rsidR="005E3A68" w:rsidRPr="00996FAF">
              <w:rPr>
                <w:rFonts w:ascii="Arial" w:hAnsi="Arial" w:cs="Arial"/>
                <w:b/>
              </w:rPr>
              <w:t xml:space="preserve"> </w:t>
            </w:r>
          </w:p>
        </w:tc>
      </w:tr>
      <w:tr w:rsidR="00AA08E4" w14:paraId="20DC7869" w14:textId="77777777" w:rsidTr="00BF6F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20DC7867" w14:textId="77777777" w:rsidR="007B4153" w:rsidRPr="00996FAF" w:rsidRDefault="005E3A68" w:rsidP="007B415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379" w:type="pct"/>
            <w:shd w:val="clear" w:color="auto" w:fill="auto"/>
          </w:tcPr>
          <w:p w14:paraId="20DC7868" w14:textId="304814D5" w:rsidR="007B4153" w:rsidRPr="00996FAF" w:rsidRDefault="00C7691C" w:rsidP="007B41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3A68">
                  <w:rPr>
                    <w:rFonts w:ascii="Arial" w:hAnsi="Arial" w:cs="Arial"/>
                    <w:b/>
                  </w:rPr>
                  <w:t>Compliant</w:t>
                </w:r>
              </w:sdtContent>
            </w:sdt>
            <w:r w:rsidR="005E3A68" w:rsidRPr="00996FAF">
              <w:rPr>
                <w:rFonts w:ascii="Arial" w:hAnsi="Arial" w:cs="Arial"/>
                <w:b/>
              </w:rPr>
              <w:t xml:space="preserve"> </w:t>
            </w:r>
          </w:p>
        </w:tc>
      </w:tr>
      <w:tr w:rsidR="00AA08E4" w14:paraId="20DC786C" w14:textId="77777777" w:rsidTr="00BF6F2E">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20DC786A" w14:textId="77777777" w:rsidR="007B4153" w:rsidRPr="00996FAF" w:rsidRDefault="005E3A68" w:rsidP="007B415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379" w:type="pct"/>
            <w:shd w:val="clear" w:color="auto" w:fill="auto"/>
          </w:tcPr>
          <w:p w14:paraId="20DC786B" w14:textId="2951ADC5" w:rsidR="007B4153" w:rsidRPr="00996FAF" w:rsidRDefault="00C7691C" w:rsidP="007B41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3A68">
                  <w:rPr>
                    <w:rFonts w:ascii="Arial" w:hAnsi="Arial" w:cs="Arial"/>
                    <w:b/>
                  </w:rPr>
                  <w:t>Compliant</w:t>
                </w:r>
              </w:sdtContent>
            </w:sdt>
            <w:r w:rsidR="005E3A68" w:rsidRPr="00996FAF">
              <w:rPr>
                <w:rFonts w:ascii="Arial" w:hAnsi="Arial" w:cs="Arial"/>
                <w:b/>
              </w:rPr>
              <w:t xml:space="preserve"> </w:t>
            </w:r>
          </w:p>
        </w:tc>
      </w:tr>
      <w:tr w:rsidR="00AA08E4" w14:paraId="20DC786F" w14:textId="77777777" w:rsidTr="00BF6F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20DC786D" w14:textId="77777777" w:rsidR="007B4153" w:rsidRPr="00996FAF" w:rsidRDefault="005E3A68" w:rsidP="007B415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79" w:type="pct"/>
            <w:shd w:val="clear" w:color="auto" w:fill="auto"/>
          </w:tcPr>
          <w:p w14:paraId="20DC786E" w14:textId="11F3BC4C" w:rsidR="007B4153" w:rsidRPr="00996FAF" w:rsidRDefault="00C7691C" w:rsidP="007B41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3A68">
                  <w:rPr>
                    <w:rFonts w:ascii="Arial" w:hAnsi="Arial" w:cs="Arial"/>
                    <w:b/>
                  </w:rPr>
                  <w:t>Compliant</w:t>
                </w:r>
              </w:sdtContent>
            </w:sdt>
            <w:r w:rsidR="005E3A68" w:rsidRPr="00996FAF">
              <w:rPr>
                <w:rFonts w:ascii="Arial" w:hAnsi="Arial" w:cs="Arial"/>
                <w:b/>
              </w:rPr>
              <w:t xml:space="preserve"> </w:t>
            </w:r>
          </w:p>
        </w:tc>
      </w:tr>
      <w:tr w:rsidR="00AA08E4" w14:paraId="20DC7872" w14:textId="77777777" w:rsidTr="00BF6F2E">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20DC7870" w14:textId="77777777" w:rsidR="007B4153" w:rsidRPr="00996FAF" w:rsidRDefault="005E3A68" w:rsidP="007B415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79" w:type="pct"/>
            <w:shd w:val="clear" w:color="auto" w:fill="auto"/>
          </w:tcPr>
          <w:p w14:paraId="20DC7871" w14:textId="5411B86A" w:rsidR="007B4153" w:rsidRPr="00996FAF" w:rsidRDefault="00C7691C" w:rsidP="007B41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3A68">
                  <w:rPr>
                    <w:rFonts w:ascii="Arial" w:hAnsi="Arial" w:cs="Arial"/>
                    <w:b/>
                  </w:rPr>
                  <w:t>Compliant</w:t>
                </w:r>
              </w:sdtContent>
            </w:sdt>
            <w:r w:rsidR="005E3A68" w:rsidRPr="00996FAF">
              <w:rPr>
                <w:rFonts w:ascii="Arial" w:hAnsi="Arial" w:cs="Arial"/>
                <w:b/>
              </w:rPr>
              <w:t xml:space="preserve"> </w:t>
            </w:r>
          </w:p>
        </w:tc>
      </w:tr>
    </w:tbl>
    <w:p w14:paraId="20DC7873" w14:textId="77777777" w:rsidR="007B4153" w:rsidRPr="00996FAF" w:rsidRDefault="005E3A68" w:rsidP="007B415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0DC7874" w14:textId="77777777" w:rsidR="007B4153" w:rsidRPr="00996FAF" w:rsidRDefault="005E3A68" w:rsidP="007B4153">
      <w:pPr>
        <w:pStyle w:val="Heading1"/>
        <w:spacing w:before="0" w:after="240" w:line="22" w:lineRule="atLeast"/>
        <w:rPr>
          <w:rFonts w:ascii="Arial" w:hAnsi="Arial" w:cs="Arial"/>
        </w:rPr>
      </w:pPr>
      <w:r w:rsidRPr="00996FAF">
        <w:rPr>
          <w:rFonts w:ascii="Arial" w:hAnsi="Arial" w:cs="Arial"/>
        </w:rPr>
        <w:t>Areas for improvement</w:t>
      </w:r>
    </w:p>
    <w:p w14:paraId="5D78067C" w14:textId="293409E4" w:rsidR="00132EA6" w:rsidRDefault="00E35A51" w:rsidP="007B4153">
      <w:pPr>
        <w:pStyle w:val="NormalArial"/>
      </w:pPr>
      <w:r w:rsidRPr="00E35A51">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DC787B" w14:textId="7363F9EE" w:rsidR="007B4153" w:rsidRPr="00996FAF" w:rsidRDefault="005E3A68" w:rsidP="007B4153">
      <w:pPr>
        <w:pStyle w:val="NormalArial"/>
      </w:pPr>
      <w:r w:rsidRPr="00996FAF">
        <w:br w:type="page"/>
      </w:r>
    </w:p>
    <w:p w14:paraId="20DC787C" w14:textId="77777777" w:rsidR="007B4153" w:rsidRPr="00996FAF" w:rsidRDefault="005E3A68" w:rsidP="007B415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A08E4" w14:paraId="20DC787F" w14:textId="77777777" w:rsidTr="00AA0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0DC787D" w14:textId="77777777" w:rsidR="007B4153" w:rsidRPr="00550022" w:rsidRDefault="005E3A68" w:rsidP="007B415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0DC787E" w14:textId="77777777" w:rsidR="007B4153" w:rsidRPr="00996FAF" w:rsidRDefault="007B4153" w:rsidP="007B41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08E4" w14:paraId="20DC7883"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80" w14:textId="77777777" w:rsidR="007B4153" w:rsidRPr="00996FAF" w:rsidRDefault="005E3A68" w:rsidP="007B415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0DC7881"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0DC7882" w14:textId="1255479D"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p>
        </w:tc>
      </w:tr>
      <w:tr w:rsidR="00AA08E4" w14:paraId="20DC7887"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84"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0DC7885"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0DC7886" w14:textId="2E86DEC2" w:rsidR="007B4153" w:rsidRPr="00996FAF" w:rsidRDefault="00C7691C"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8F"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88"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0DC7889"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0DC788A" w14:textId="77777777" w:rsidR="007B4153" w:rsidRPr="00996FAF" w:rsidRDefault="005E3A68" w:rsidP="007B41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0DC788B" w14:textId="77777777" w:rsidR="007B4153" w:rsidRPr="00996FAF" w:rsidRDefault="005E3A68" w:rsidP="007B41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0DC788C" w14:textId="77777777" w:rsidR="007B4153" w:rsidRPr="00996FAF" w:rsidRDefault="005E3A68" w:rsidP="007B41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0DC788D" w14:textId="77777777" w:rsidR="007B4153" w:rsidRPr="00996FAF" w:rsidRDefault="005E3A68" w:rsidP="007B415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0DC788E" w14:textId="6D3489F5"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93"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90"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0DC7891"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0DC7892" w14:textId="1BC40E3A" w:rsidR="007B4153" w:rsidRPr="00996FAF" w:rsidRDefault="00C7691C" w:rsidP="007B41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97"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94"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0DC7895" w14:textId="77777777" w:rsidR="007B4153" w:rsidRPr="00996FAF" w:rsidRDefault="005E3A68" w:rsidP="007B415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0DC7896" w14:textId="1F095BBF"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9B"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98"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0DC7899"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0DC789A" w14:textId="476B46E1" w:rsidR="007B4153" w:rsidRPr="00996FAF" w:rsidRDefault="00C7691C"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bl>
    <w:p w14:paraId="20DC789C" w14:textId="77777777" w:rsidR="007B4153" w:rsidRDefault="005E3A68" w:rsidP="007B4153">
      <w:pPr>
        <w:pStyle w:val="Heading20"/>
      </w:pPr>
      <w:r w:rsidRPr="00996FAF">
        <w:t>Findings</w:t>
      </w:r>
    </w:p>
    <w:p w14:paraId="7E5BFED0" w14:textId="4621D204" w:rsidR="00004EDC" w:rsidRDefault="00004EDC" w:rsidP="007B4153">
      <w:pPr>
        <w:pStyle w:val="NormalArial"/>
      </w:pPr>
      <w:r w:rsidRPr="00004EDC">
        <w:t xml:space="preserve">Consumers and representatives </w:t>
      </w:r>
      <w:r>
        <w:t>advised</w:t>
      </w:r>
      <w:r w:rsidRPr="00004EDC">
        <w:t xml:space="preserve"> they are treated with dignity and respect and their identity, culture and diversity is valued. Staff demonstrated a</w:t>
      </w:r>
      <w:r>
        <w:t xml:space="preserve"> </w:t>
      </w:r>
      <w:r w:rsidRPr="00004EDC">
        <w:t xml:space="preserve">good knowledge of consumers’ backgrounds and cultural diversity and were observed throughout the site audit addressing consumers politely and respectfully. </w:t>
      </w:r>
      <w:r w:rsidR="005A12DE">
        <w:t>C</w:t>
      </w:r>
      <w:r w:rsidRPr="00004EDC">
        <w:t xml:space="preserve">are plans </w:t>
      </w:r>
      <w:r w:rsidR="005A12DE">
        <w:t>demonstrated</w:t>
      </w:r>
      <w:r w:rsidRPr="00004EDC">
        <w:t xml:space="preserve"> </w:t>
      </w:r>
      <w:r w:rsidR="005A12DE">
        <w:t>individual</w:t>
      </w:r>
      <w:r w:rsidRPr="00004EDC">
        <w:t xml:space="preserve"> consumers goals and strategies that reflect their values and respect their dignity. All consumers’ care plans have consumer background information that outlines their life before entry to the service</w:t>
      </w:r>
      <w:r w:rsidR="005A12DE">
        <w:t xml:space="preserve">. </w:t>
      </w:r>
      <w:r w:rsidRPr="00004EDC">
        <w:t>The Assessment Team observed staff treating the consumers with dignity and respect</w:t>
      </w:r>
      <w:r w:rsidR="005A12DE">
        <w:t>.</w:t>
      </w:r>
    </w:p>
    <w:p w14:paraId="176D964F" w14:textId="737756DE" w:rsidR="00004EDC" w:rsidRDefault="00004EDC" w:rsidP="007B4153">
      <w:pPr>
        <w:pStyle w:val="NormalArial"/>
      </w:pPr>
      <w:r w:rsidRPr="00004EDC">
        <w:t xml:space="preserve">The service demonstrated culturally safe care and services. Care plans </w:t>
      </w:r>
      <w:r w:rsidR="005A12DE">
        <w:t>contained each consumers</w:t>
      </w:r>
      <w:r w:rsidRPr="00004EDC">
        <w:t xml:space="preserve"> cultural, religious and spiritual needs. </w:t>
      </w:r>
      <w:r w:rsidR="005A12DE">
        <w:t>Staff</w:t>
      </w:r>
      <w:r w:rsidRPr="00004EDC">
        <w:t xml:space="preserve"> </w:t>
      </w:r>
      <w:r w:rsidR="005A12DE">
        <w:t>demonstrated</w:t>
      </w:r>
      <w:r w:rsidRPr="00004EDC">
        <w:t xml:space="preserve"> </w:t>
      </w:r>
      <w:r w:rsidR="005A12DE" w:rsidRPr="00004EDC">
        <w:t>familiar</w:t>
      </w:r>
      <w:r w:rsidR="005A12DE">
        <w:t>ity</w:t>
      </w:r>
      <w:r w:rsidRPr="00004EDC">
        <w:t xml:space="preserve"> with </w:t>
      </w:r>
      <w:r w:rsidR="005A12DE">
        <w:t xml:space="preserve">individual consumer </w:t>
      </w:r>
      <w:r w:rsidRPr="00004EDC">
        <w:t>cultur</w:t>
      </w:r>
      <w:r w:rsidR="005A12DE">
        <w:t>al needs</w:t>
      </w:r>
      <w:r w:rsidRPr="00004EDC">
        <w:t xml:space="preserve"> and how they deliver care in accordance with consumer preferences</w:t>
      </w:r>
      <w:r w:rsidR="005A12DE">
        <w:t>.</w:t>
      </w:r>
    </w:p>
    <w:p w14:paraId="2D3DB370" w14:textId="2EDA5486" w:rsidR="00004EDC" w:rsidRDefault="00004EDC" w:rsidP="007B4153">
      <w:pPr>
        <w:pStyle w:val="NormalArial"/>
      </w:pPr>
      <w:r w:rsidRPr="00004EDC">
        <w:t>The service demonstrate</w:t>
      </w:r>
      <w:r w:rsidR="005A12DE">
        <w:t>d</w:t>
      </w:r>
      <w:r w:rsidRPr="00004EDC">
        <w:t xml:space="preserve"> that each consumer is supported to exercise choice and independence. </w:t>
      </w:r>
      <w:r w:rsidR="005A12DE">
        <w:t>C</w:t>
      </w:r>
      <w:r w:rsidRPr="00004EDC">
        <w:t xml:space="preserve">onsumers and representatives </w:t>
      </w:r>
      <w:r w:rsidR="005A12DE">
        <w:t>advised</w:t>
      </w:r>
      <w:r w:rsidRPr="00004EDC">
        <w:t xml:space="preserve"> they can make choices about their care and are empowered to decide how their care is delivered. </w:t>
      </w:r>
      <w:r w:rsidR="005A12DE">
        <w:t xml:space="preserve">They advised of their </w:t>
      </w:r>
      <w:r w:rsidRPr="00004EDC">
        <w:t>satisf</w:t>
      </w:r>
      <w:r w:rsidR="005A12DE">
        <w:t>action</w:t>
      </w:r>
      <w:r w:rsidRPr="00004EDC">
        <w:t xml:space="preserve"> that they all have opportunities to exercise choice and independence and maintain relationships in line with their wishes.</w:t>
      </w:r>
    </w:p>
    <w:p w14:paraId="7446860F" w14:textId="2E74FD21" w:rsidR="00004EDC" w:rsidRDefault="00004EDC" w:rsidP="007B4153">
      <w:pPr>
        <w:pStyle w:val="NormalArial"/>
      </w:pPr>
      <w:r w:rsidRPr="00004EDC">
        <w:t>The service demonstrate</w:t>
      </w:r>
      <w:r w:rsidR="005A12DE">
        <w:t>d</w:t>
      </w:r>
      <w:r w:rsidRPr="00004EDC">
        <w:t xml:space="preserve"> that consumers are supported to take risks to enable them to live the best life they can. The service has systems to identify, inform, support and review consumers to </w:t>
      </w:r>
      <w:r w:rsidRPr="00004EDC">
        <w:lastRenderedPageBreak/>
        <w:t xml:space="preserve">ensure dignity of risks is maintained when engaging in activities they prefer. </w:t>
      </w:r>
      <w:r w:rsidR="005A12DE">
        <w:t xml:space="preserve">The Assessment observed via staff interviews and review of </w:t>
      </w:r>
      <w:r w:rsidRPr="00004EDC">
        <w:t xml:space="preserve">care planning documentation </w:t>
      </w:r>
      <w:r w:rsidR="005A12DE">
        <w:t xml:space="preserve">that </w:t>
      </w:r>
      <w:r w:rsidRPr="00004EDC">
        <w:t>consumers are supported to undertake activities that may involve risk</w:t>
      </w:r>
      <w:r w:rsidR="005A12DE">
        <w:t xml:space="preserve"> and reviewed appropriate </w:t>
      </w:r>
      <w:r w:rsidRPr="00004EDC">
        <w:t>policies and procedures to ensure care and services are delivered in line with consumer preferences.</w:t>
      </w:r>
    </w:p>
    <w:p w14:paraId="38F7D814" w14:textId="4B4F3CA2" w:rsidR="00004EDC" w:rsidRDefault="00004EDC" w:rsidP="00AD4B79">
      <w:pPr>
        <w:pStyle w:val="NormalArial"/>
      </w:pPr>
      <w:r w:rsidRPr="00004EDC">
        <w:t xml:space="preserve">The service demonstrated </w:t>
      </w:r>
      <w:r w:rsidR="005A12DE">
        <w:t xml:space="preserve">that </w:t>
      </w:r>
      <w:r w:rsidRPr="00004EDC">
        <w:t xml:space="preserve">consumers and representatives </w:t>
      </w:r>
      <w:r w:rsidR="005A12DE">
        <w:t>are provided</w:t>
      </w:r>
      <w:r w:rsidRPr="00004EDC">
        <w:t xml:space="preserve"> timely and relevant information to make informed choices about their care and services. </w:t>
      </w:r>
      <w:r>
        <w:t xml:space="preserve">Staff </w:t>
      </w:r>
      <w:r w:rsidR="005A12DE">
        <w:t>advised the Assessment Team that</w:t>
      </w:r>
      <w:r>
        <w:t xml:space="preserve"> activities are dementia specific and </w:t>
      </w:r>
      <w:r w:rsidR="005A12DE">
        <w:t>targeted</w:t>
      </w:r>
      <w:r>
        <w:t xml:space="preserve"> </w:t>
      </w:r>
      <w:r w:rsidR="00AD4B79">
        <w:t>towards</w:t>
      </w:r>
      <w:r>
        <w:t xml:space="preserve"> consumers with cognitive impairment </w:t>
      </w:r>
      <w:r w:rsidR="00AD4B79">
        <w:t>and s</w:t>
      </w:r>
      <w:r>
        <w:t xml:space="preserve">taff explained how they </w:t>
      </w:r>
      <w:r w:rsidR="00AD4B79">
        <w:t xml:space="preserve">effectively </w:t>
      </w:r>
      <w:r>
        <w:t>communicate information with consumers who have difficulty communicating by speaking slowly, explaining information in a different way and responding to consumers’ non-verbal signs.</w:t>
      </w:r>
    </w:p>
    <w:p w14:paraId="340AA637" w14:textId="74F02525" w:rsidR="00004EDC" w:rsidRDefault="00004EDC" w:rsidP="00004EDC">
      <w:pPr>
        <w:pStyle w:val="NormalArial"/>
      </w:pPr>
      <w:r>
        <w:t xml:space="preserve">The service demonstrated </w:t>
      </w:r>
      <w:r w:rsidR="00AD4B79">
        <w:t xml:space="preserve">that consumer </w:t>
      </w:r>
      <w:r>
        <w:t>privacy is respected and personal information is kept safe and confidential. Staff were observed knocking on consumers’ doors and waiting for a response before entering the room</w:t>
      </w:r>
      <w:r w:rsidR="00AD4B79">
        <w:t xml:space="preserve"> and c</w:t>
      </w:r>
      <w:r>
        <w:t>onsumer files are stored in a locked room when not being used by care staff.</w:t>
      </w:r>
      <w:r w:rsidR="00AD4B79">
        <w:t xml:space="preserve"> C</w:t>
      </w:r>
      <w:r>
        <w:t xml:space="preserve">onsumer representatives </w:t>
      </w:r>
      <w:r w:rsidR="00AD4B79">
        <w:t xml:space="preserve">advised that </w:t>
      </w:r>
      <w:r>
        <w:t>consumer’s personal privacy is respected and were confident their personal information is kept confidential and shared when necessary.</w:t>
      </w:r>
    </w:p>
    <w:p w14:paraId="20DC789D" w14:textId="5015CEB5" w:rsidR="007B4153" w:rsidRPr="00712752" w:rsidRDefault="005E3A68" w:rsidP="007B4153">
      <w:pPr>
        <w:pStyle w:val="NormalArial"/>
      </w:pPr>
      <w:r w:rsidRPr="00A04756">
        <w:t xml:space="preserve">The Quality Standard is assessed as </w:t>
      </w:r>
      <w:r w:rsidR="0003671D">
        <w:t>c</w:t>
      </w:r>
      <w:r w:rsidRPr="00A04756">
        <w:t xml:space="preserve">ompliant as six of the six specific requirements have been assessed as </w:t>
      </w:r>
      <w:r w:rsidR="0003671D">
        <w:t>c</w:t>
      </w:r>
      <w:r w:rsidRPr="00A04756">
        <w:t>ompliant.</w:t>
      </w:r>
      <w:r w:rsidRPr="00996FAF">
        <w:br w:type="page"/>
      </w:r>
    </w:p>
    <w:p w14:paraId="20DC789E" w14:textId="77777777" w:rsidR="007B4153" w:rsidRPr="00996FAF" w:rsidRDefault="005E3A68" w:rsidP="007B415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A08E4" w14:paraId="20DC78A1" w14:textId="77777777" w:rsidTr="00AA0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0DC789F" w14:textId="77777777" w:rsidR="007B4153" w:rsidRPr="0075021E" w:rsidRDefault="005E3A68" w:rsidP="007B415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0DC78A0" w14:textId="77777777" w:rsidR="007B4153" w:rsidRPr="00996FAF" w:rsidRDefault="007B4153" w:rsidP="007B41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08E4" w14:paraId="20DC78A5" w14:textId="77777777" w:rsidTr="00AA08E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DC78A2"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0DC78A3"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0DC78A4" w14:textId="0633F6A5"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A9"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DC78A6"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0DC78A7"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0DC78A8" w14:textId="4A594489" w:rsidR="007B4153" w:rsidRPr="00996FAF" w:rsidRDefault="00C7691C"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AF" w14:textId="77777777" w:rsidTr="00AA08E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DC78AA"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0DC78AB"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0DC78AC" w14:textId="77777777" w:rsidR="007B4153" w:rsidRPr="00996FAF" w:rsidRDefault="005E3A68" w:rsidP="007B415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0DC78AD" w14:textId="77777777" w:rsidR="007B4153" w:rsidRPr="00996FAF" w:rsidRDefault="005E3A68" w:rsidP="007B415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0DC78AE" w14:textId="6EA42B74"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B3"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DC78B0"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0DC78B1"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0DC78B2" w14:textId="1C15A42B" w:rsidR="007B4153" w:rsidRPr="00996FAF" w:rsidRDefault="00C7691C" w:rsidP="007B41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B7" w14:textId="77777777" w:rsidTr="00AA08E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DC78B4"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0DC78B5"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0DC78B6" w14:textId="2DDC4B81"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bl>
    <w:p w14:paraId="20DC78B8" w14:textId="77777777" w:rsidR="007B4153" w:rsidRDefault="005E3A68" w:rsidP="007B4153">
      <w:pPr>
        <w:pStyle w:val="Heading20"/>
      </w:pPr>
      <w:r w:rsidRPr="00996FAF">
        <w:t>Findings</w:t>
      </w:r>
    </w:p>
    <w:p w14:paraId="5411EE18" w14:textId="7FF35753" w:rsidR="00B81DB9" w:rsidRDefault="00B81DB9" w:rsidP="007B4153">
      <w:pPr>
        <w:pStyle w:val="NormalArial"/>
        <w:rPr>
          <w:szCs w:val="22"/>
        </w:rPr>
      </w:pPr>
      <w:r>
        <w:t>The service demonstrated effective a</w:t>
      </w:r>
      <w:r w:rsidRPr="00B81DB9">
        <w:t>ssessment and planning</w:t>
      </w:r>
      <w:r>
        <w:t>,</w:t>
      </w:r>
      <w:r w:rsidRPr="00B81DB9">
        <w:t xml:space="preserve"> including </w:t>
      </w:r>
      <w:r>
        <w:t xml:space="preserve">appropriate </w:t>
      </w:r>
      <w:r w:rsidRPr="00B81DB9">
        <w:t>identification and consideration of risk</w:t>
      </w:r>
      <w:r>
        <w:t xml:space="preserve"> and assurance that this</w:t>
      </w:r>
      <w:r w:rsidRPr="00B81DB9">
        <w:t xml:space="preserve"> informs delivery of safe and effective</w:t>
      </w:r>
      <w:r>
        <w:t xml:space="preserve"> </w:t>
      </w:r>
      <w:r>
        <w:rPr>
          <w:szCs w:val="22"/>
        </w:rPr>
        <w:t xml:space="preserve">care and services for consumers. Representatives advised they were satisfied with the planning that occurred for consumers and the clinical manager explained that all new consumers entering the service are assessed for risks and risk mitigation strategies are established. The Assessment Team observed staff implementing the risk mitigation strategies for consumers during the site audit. </w:t>
      </w:r>
    </w:p>
    <w:p w14:paraId="27574DFE" w14:textId="2E6096AA" w:rsidR="00B81DB9" w:rsidRDefault="00B81DB9" w:rsidP="007B4153">
      <w:pPr>
        <w:pStyle w:val="NormalArial"/>
      </w:pPr>
      <w:r w:rsidRPr="00B81DB9">
        <w:t xml:space="preserve">Representatives </w:t>
      </w:r>
      <w:r>
        <w:t>advised</w:t>
      </w:r>
      <w:r w:rsidRPr="00B81DB9">
        <w:t xml:space="preserve"> they are satisfied with the assessment and planning conducted to address consumer needs, goals and preferences, including advance care planning and end of life planning. Staff </w:t>
      </w:r>
      <w:r>
        <w:t>demonstrated their understanding of</w:t>
      </w:r>
      <w:r w:rsidRPr="00B81DB9">
        <w:t xml:space="preserve"> what is important to consumers and how </w:t>
      </w:r>
      <w:r>
        <w:t>consumers</w:t>
      </w:r>
      <w:r w:rsidRPr="00B81DB9">
        <w:t xml:space="preserve"> want their care delivered. The Assessment Team observed </w:t>
      </w:r>
      <w:r>
        <w:t>relevant d</w:t>
      </w:r>
      <w:r w:rsidRPr="00B81DB9">
        <w:t xml:space="preserve">ocumentation </w:t>
      </w:r>
      <w:r>
        <w:t>supporting consumer’s</w:t>
      </w:r>
      <w:r w:rsidRPr="00B81DB9">
        <w:t xml:space="preserve"> end of life wishes </w:t>
      </w:r>
      <w:r>
        <w:t>and observed</w:t>
      </w:r>
      <w:r w:rsidRPr="00B81DB9">
        <w:t xml:space="preserve"> consumers receiving care and services according to their preferences during the site audit.</w:t>
      </w:r>
    </w:p>
    <w:p w14:paraId="799B84CD" w14:textId="51AE471C" w:rsidR="00B81DB9" w:rsidRDefault="00B81DB9" w:rsidP="007B4153">
      <w:pPr>
        <w:pStyle w:val="NormalArial"/>
      </w:pPr>
      <w:r>
        <w:t>Representatives advised</w:t>
      </w:r>
      <w:r w:rsidRPr="00B81DB9">
        <w:t xml:space="preserve"> they are partners in the assessment and planning of care for their consumers. Specialist Dementia Carers (SDC) </w:t>
      </w:r>
      <w:r>
        <w:t xml:space="preserve">explained that </w:t>
      </w:r>
      <w:r w:rsidRPr="00B81DB9">
        <w:t>representatives</w:t>
      </w:r>
      <w:r>
        <w:t xml:space="preserve"> are involved</w:t>
      </w:r>
      <w:r w:rsidRPr="00B81DB9">
        <w:t xml:space="preserve"> in all planning for consumers and other providers of care are involved where appropriate. The Assessment Team observed staff talking with representatives about the care and services for consumers during the site audit.</w:t>
      </w:r>
    </w:p>
    <w:p w14:paraId="4C62A854" w14:textId="1E76107A" w:rsidR="00B81DB9" w:rsidRDefault="007E7180" w:rsidP="007B4153">
      <w:pPr>
        <w:pStyle w:val="NormalArial"/>
      </w:pPr>
      <w:r>
        <w:lastRenderedPageBreak/>
        <w:t xml:space="preserve">Consumer </w:t>
      </w:r>
      <w:r w:rsidR="00B81DB9" w:rsidRPr="00B81DB9">
        <w:t xml:space="preserve">representatives </w:t>
      </w:r>
      <w:r>
        <w:t>also advised th</w:t>
      </w:r>
      <w:r w:rsidR="00B81DB9" w:rsidRPr="00B81DB9">
        <w:t>ey are well informed about the outcome of assessment</w:t>
      </w:r>
      <w:r>
        <w:t>(s)</w:t>
      </w:r>
      <w:r w:rsidR="00B81DB9" w:rsidRPr="00B81DB9">
        <w:t xml:space="preserve"> </w:t>
      </w:r>
      <w:r>
        <w:t>regarding</w:t>
      </w:r>
      <w:r w:rsidR="00B81DB9" w:rsidRPr="00B81DB9">
        <w:t xml:space="preserve"> their consumer</w:t>
      </w:r>
      <w:r>
        <w:t>’s</w:t>
      </w:r>
      <w:r w:rsidR="00B81DB9" w:rsidRPr="00B81DB9">
        <w:t xml:space="preserve"> clinical and personal care</w:t>
      </w:r>
      <w:r>
        <w:t>.</w:t>
      </w:r>
      <w:r w:rsidR="00B81DB9" w:rsidRPr="00B81DB9">
        <w:t xml:space="preserve"> Representatives</w:t>
      </w:r>
      <w:r>
        <w:t xml:space="preserve"> advised that</w:t>
      </w:r>
      <w:r w:rsidR="00B81DB9" w:rsidRPr="00B81DB9">
        <w:t xml:space="preserve"> case conferences occur with staff</w:t>
      </w:r>
      <w:r>
        <w:t xml:space="preserve"> regularly where the </w:t>
      </w:r>
      <w:r w:rsidR="00B81DB9" w:rsidRPr="00B81DB9">
        <w:t xml:space="preserve">care and services for consumers are discussed. </w:t>
      </w:r>
      <w:r>
        <w:t>The Assessment Team observed that c</w:t>
      </w:r>
      <w:r w:rsidR="00B81DB9" w:rsidRPr="00B81DB9">
        <w:t xml:space="preserve">onsumer care plans </w:t>
      </w:r>
      <w:r>
        <w:t xml:space="preserve">are current and that </w:t>
      </w:r>
      <w:r w:rsidRPr="007E7180">
        <w:t xml:space="preserve">representatives know </w:t>
      </w:r>
      <w:r>
        <w:t xml:space="preserve">how to access these plans. </w:t>
      </w:r>
    </w:p>
    <w:p w14:paraId="60597988" w14:textId="783E1B9B" w:rsidR="00B81DB9" w:rsidRDefault="00B81DB9" w:rsidP="007B4153">
      <w:pPr>
        <w:pStyle w:val="NormalArial"/>
      </w:pPr>
      <w:r w:rsidRPr="00B81DB9">
        <w:t xml:space="preserve">The service </w:t>
      </w:r>
      <w:r w:rsidR="007E7180">
        <w:t>demonstrated an effective system of six-monthly review of</w:t>
      </w:r>
      <w:r w:rsidRPr="00B81DB9">
        <w:t xml:space="preserve"> consumer care and services</w:t>
      </w:r>
      <w:r w:rsidR="007E7180">
        <w:t xml:space="preserve">. </w:t>
      </w:r>
      <w:r w:rsidRPr="00B81DB9">
        <w:t xml:space="preserve">Staff </w:t>
      </w:r>
      <w:r w:rsidR="007E7180">
        <w:t>explained that</w:t>
      </w:r>
      <w:r w:rsidRPr="00B81DB9">
        <w:t xml:space="preserve"> families </w:t>
      </w:r>
      <w:r w:rsidR="007E7180">
        <w:t xml:space="preserve">and/or representatives </w:t>
      </w:r>
      <w:r w:rsidRPr="00B81DB9">
        <w:t>are c</w:t>
      </w:r>
      <w:r w:rsidR="007E7180">
        <w:t>ontacted</w:t>
      </w:r>
      <w:r w:rsidRPr="00B81DB9">
        <w:t xml:space="preserve"> and asked to meet with them or to discuss the care of the consumer </w:t>
      </w:r>
      <w:r w:rsidR="007E7180">
        <w:t>via</w:t>
      </w:r>
      <w:r w:rsidRPr="00B81DB9">
        <w:t xml:space="preserve"> phone. </w:t>
      </w:r>
      <w:r w:rsidR="007E7180">
        <w:t>The Assessment Team’s review of c</w:t>
      </w:r>
      <w:r w:rsidRPr="00B81DB9">
        <w:t xml:space="preserve">onsumer files </w:t>
      </w:r>
      <w:r w:rsidR="007E7180">
        <w:t>demonstrates that</w:t>
      </w:r>
      <w:r w:rsidRPr="00B81DB9">
        <w:t xml:space="preserve"> adjustment</w:t>
      </w:r>
      <w:r w:rsidR="007E7180">
        <w:t>s are</w:t>
      </w:r>
      <w:r w:rsidRPr="00B81DB9">
        <w:t xml:space="preserve"> made to care planning after</w:t>
      </w:r>
      <w:r w:rsidR="007E7180">
        <w:t xml:space="preserve"> a</w:t>
      </w:r>
      <w:r w:rsidRPr="00B81DB9">
        <w:t xml:space="preserve"> change in </w:t>
      </w:r>
      <w:r w:rsidR="007E7180">
        <w:t xml:space="preserve">a consumer’s </w:t>
      </w:r>
      <w:r w:rsidRPr="00B81DB9">
        <w:t>condition</w:t>
      </w:r>
      <w:r w:rsidR="007E7180">
        <w:t xml:space="preserve"> occurs and </w:t>
      </w:r>
      <w:r w:rsidRPr="00B53EC8">
        <w:rPr>
          <w:szCs w:val="22"/>
        </w:rPr>
        <w:t xml:space="preserve">representatives </w:t>
      </w:r>
      <w:r w:rsidR="007E7180">
        <w:rPr>
          <w:szCs w:val="22"/>
        </w:rPr>
        <w:t>confirmed</w:t>
      </w:r>
      <w:r w:rsidRPr="00B53EC8">
        <w:rPr>
          <w:szCs w:val="22"/>
        </w:rPr>
        <w:t xml:space="preserve"> they </w:t>
      </w:r>
      <w:r w:rsidR="007E7180">
        <w:rPr>
          <w:szCs w:val="22"/>
        </w:rPr>
        <w:t>are contacted</w:t>
      </w:r>
      <w:r w:rsidRPr="00B53EC8">
        <w:rPr>
          <w:szCs w:val="22"/>
        </w:rPr>
        <w:t xml:space="preserve"> if there is a change in condition for their consumer</w:t>
      </w:r>
      <w:r w:rsidRPr="00B53EC8">
        <w:rPr>
          <w:color w:val="auto"/>
          <w:szCs w:val="22"/>
        </w:rPr>
        <w:t>.</w:t>
      </w:r>
    </w:p>
    <w:p w14:paraId="20DC78B9" w14:textId="328F2398" w:rsidR="007B4153" w:rsidRPr="00334B7D" w:rsidRDefault="005E3A68" w:rsidP="007B4153">
      <w:pPr>
        <w:pStyle w:val="NormalArial"/>
      </w:pPr>
      <w:r w:rsidRPr="005E3A68">
        <w:t xml:space="preserve">The Quality Standard is assessed as </w:t>
      </w:r>
      <w:r w:rsidR="0003671D">
        <w:t>c</w:t>
      </w:r>
      <w:r w:rsidRPr="005E3A68">
        <w:t xml:space="preserve">ompliant as </w:t>
      </w:r>
      <w:r>
        <w:t>five</w:t>
      </w:r>
      <w:r w:rsidRPr="005E3A68">
        <w:t xml:space="preserve"> of the </w:t>
      </w:r>
      <w:r>
        <w:t>five</w:t>
      </w:r>
      <w:r w:rsidRPr="005E3A68">
        <w:t xml:space="preserve"> specific requirements have been assessed as </w:t>
      </w:r>
      <w:r w:rsidR="0003671D">
        <w:t>c</w:t>
      </w:r>
      <w:r w:rsidRPr="005E3A68">
        <w:t>ompliant.</w:t>
      </w:r>
      <w:r w:rsidRPr="00996FAF">
        <w:br w:type="page"/>
      </w:r>
    </w:p>
    <w:p w14:paraId="20DC78BA" w14:textId="77777777" w:rsidR="007B4153" w:rsidRPr="00996FAF" w:rsidRDefault="005E3A68" w:rsidP="007B415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A08E4" w14:paraId="20DC78BD" w14:textId="77777777" w:rsidTr="00AA0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0DC78BB" w14:textId="77777777" w:rsidR="007B4153" w:rsidRPr="00996FAF" w:rsidRDefault="005E3A68" w:rsidP="007B415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0DC78BC" w14:textId="77777777" w:rsidR="007B4153" w:rsidRPr="00996FAF" w:rsidRDefault="007B4153" w:rsidP="007B41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08E4" w14:paraId="20DC78C4"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BE" w14:textId="77777777" w:rsidR="007B4153" w:rsidRPr="000267FF" w:rsidRDefault="005E3A68" w:rsidP="007B4153">
            <w:pPr>
              <w:spacing w:line="22" w:lineRule="atLeast"/>
              <w:rPr>
                <w:rFonts w:ascii="Arial" w:hAnsi="Arial" w:cs="Arial"/>
                <w:color w:val="auto"/>
              </w:rPr>
            </w:pPr>
            <w:r w:rsidRPr="000267FF">
              <w:rPr>
                <w:rFonts w:ascii="Arial" w:hAnsi="Arial" w:cs="Arial"/>
                <w:color w:val="auto"/>
              </w:rPr>
              <w:t>Requirement 3(3)(a)</w:t>
            </w:r>
          </w:p>
        </w:tc>
        <w:tc>
          <w:tcPr>
            <w:tcW w:w="6350" w:type="dxa"/>
            <w:shd w:val="clear" w:color="auto" w:fill="auto"/>
            <w:vAlign w:val="top"/>
          </w:tcPr>
          <w:p w14:paraId="20DC78BF" w14:textId="77777777" w:rsidR="007B4153" w:rsidRPr="000267F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67FF">
              <w:rPr>
                <w:rFonts w:ascii="Arial" w:hAnsi="Arial" w:cs="Arial"/>
                <w:color w:val="auto"/>
              </w:rPr>
              <w:t>Each consumer gets safe and effective personal care, clinical care, or both personal care and clinical care, that:</w:t>
            </w:r>
          </w:p>
          <w:p w14:paraId="20DC78C0" w14:textId="77777777" w:rsidR="007B4153" w:rsidRPr="000267FF" w:rsidRDefault="005E3A68" w:rsidP="007B41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67FF">
              <w:rPr>
                <w:rFonts w:ascii="Arial" w:hAnsi="Arial" w:cs="Arial"/>
                <w:color w:val="auto"/>
              </w:rPr>
              <w:t>is best practice; and</w:t>
            </w:r>
          </w:p>
          <w:p w14:paraId="20DC78C1" w14:textId="77777777" w:rsidR="007B4153" w:rsidRPr="000267FF" w:rsidRDefault="005E3A68" w:rsidP="007B41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67FF">
              <w:rPr>
                <w:rFonts w:ascii="Arial" w:hAnsi="Arial" w:cs="Arial"/>
                <w:color w:val="auto"/>
              </w:rPr>
              <w:t>is tailored to their needs; and</w:t>
            </w:r>
          </w:p>
          <w:p w14:paraId="20DC78C2" w14:textId="77777777" w:rsidR="007B4153" w:rsidRPr="000267FF" w:rsidRDefault="005E3A68" w:rsidP="007B41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67FF">
              <w:rPr>
                <w:rFonts w:ascii="Arial" w:hAnsi="Arial" w:cs="Arial"/>
                <w:color w:val="auto"/>
              </w:rPr>
              <w:t>optimises their health and well-being.</w:t>
            </w:r>
          </w:p>
        </w:tc>
        <w:tc>
          <w:tcPr>
            <w:tcW w:w="2123" w:type="dxa"/>
            <w:shd w:val="clear" w:color="auto" w:fill="auto"/>
            <w:vAlign w:val="top"/>
          </w:tcPr>
          <w:p w14:paraId="20DC78C3" w14:textId="6FB2298B"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35A51">
                  <w:rPr>
                    <w:rFonts w:ascii="Arial" w:hAnsi="Arial" w:cs="Arial"/>
                    <w:color w:val="auto"/>
                  </w:rPr>
                  <w:t>Compliant</w:t>
                </w:r>
              </w:sdtContent>
            </w:sdt>
            <w:r w:rsidR="005E3A68" w:rsidRPr="00996FAF">
              <w:rPr>
                <w:rFonts w:ascii="Arial" w:hAnsi="Arial" w:cs="Arial"/>
                <w:color w:val="0000FF"/>
              </w:rPr>
              <w:t xml:space="preserve"> </w:t>
            </w:r>
          </w:p>
        </w:tc>
      </w:tr>
      <w:tr w:rsidR="00AA08E4" w14:paraId="20DC78C8"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C5"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0DC78C6"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0DC78C7" w14:textId="411D2257" w:rsidR="007B4153" w:rsidRPr="00996FAF" w:rsidRDefault="00C7691C"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CC"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C9" w14:textId="77777777" w:rsidR="007B4153" w:rsidRPr="00996FAF" w:rsidRDefault="005E3A68" w:rsidP="007B415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0DC78CA" w14:textId="77777777" w:rsidR="007B4153" w:rsidRPr="00996FAF" w:rsidRDefault="005E3A68" w:rsidP="007B415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0DC78CB" w14:textId="492027E2"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D0"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CD"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0DC78CE"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0DC78CF" w14:textId="28F2D985" w:rsidR="007B4153" w:rsidRPr="00996FAF" w:rsidRDefault="00C7691C" w:rsidP="007B41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D4"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D1"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0DC78D2"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0DC78D3" w14:textId="28CF78C3"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D8"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D5"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0DC78D6"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0DC78D7" w14:textId="71FE1BE7" w:rsidR="007B4153" w:rsidRPr="00996FAF" w:rsidRDefault="00C7691C"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DE"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D9"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0DC78DA"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0DC78DB" w14:textId="77777777" w:rsidR="007B4153" w:rsidRPr="00996FAF" w:rsidRDefault="005E3A68" w:rsidP="007B415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0DC78DC" w14:textId="77777777" w:rsidR="007B4153" w:rsidRPr="00996FAF" w:rsidRDefault="005E3A68" w:rsidP="007B415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0DC78DD" w14:textId="4C720DF0"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bl>
    <w:p w14:paraId="20DC78DF" w14:textId="77777777" w:rsidR="007B4153" w:rsidRDefault="005E3A68" w:rsidP="007B4153">
      <w:pPr>
        <w:pStyle w:val="Heading20"/>
      </w:pPr>
      <w:r w:rsidRPr="00996FAF">
        <w:t>Findings</w:t>
      </w:r>
    </w:p>
    <w:p w14:paraId="219FA41E" w14:textId="46A8E8D7" w:rsidR="005E3A68" w:rsidRDefault="00345410" w:rsidP="007B4153">
      <w:pPr>
        <w:pStyle w:val="NormalArial"/>
      </w:pPr>
      <w:r w:rsidRPr="00345410">
        <w:t xml:space="preserve">The Assessment Team </w:t>
      </w:r>
      <w:r w:rsidR="00427B95">
        <w:t>observed that</w:t>
      </w:r>
      <w:r w:rsidRPr="00345410">
        <w:t xml:space="preserve"> the service is providing each consumer with safe and effective personal and clinical care that is tailored to their needs and is optimising the health and wellbeing of the consumer.</w:t>
      </w:r>
    </w:p>
    <w:p w14:paraId="0FB91BFE" w14:textId="753EB76C" w:rsidR="00B16781" w:rsidRDefault="00B16781" w:rsidP="00345410">
      <w:pPr>
        <w:pStyle w:val="NormalArial"/>
      </w:pPr>
      <w:r>
        <w:t>In relation to r</w:t>
      </w:r>
      <w:r w:rsidR="00345410">
        <w:t>estrictive practice</w:t>
      </w:r>
      <w:r>
        <w:t>s</w:t>
      </w:r>
      <w:r w:rsidR="00463CA6">
        <w:t xml:space="preserve"> at the service</w:t>
      </w:r>
      <w:r>
        <w:t xml:space="preserve">, the Assessment Team observed a </w:t>
      </w:r>
      <w:r w:rsidR="00345410">
        <w:t xml:space="preserve">psychotropic tracking tool that is reviewed every </w:t>
      </w:r>
      <w:r>
        <w:t>three</w:t>
      </w:r>
      <w:r w:rsidR="00345410">
        <w:t xml:space="preserve"> months. </w:t>
      </w:r>
      <w:r>
        <w:t>However, t</w:t>
      </w:r>
      <w:r w:rsidR="00345410">
        <w:t>he reason</w:t>
      </w:r>
      <w:r>
        <w:t>(s) recorded</w:t>
      </w:r>
      <w:r w:rsidR="00345410">
        <w:t xml:space="preserve"> for prescribing</w:t>
      </w:r>
      <w:r>
        <w:t xml:space="preserve"> the</w:t>
      </w:r>
      <w:r w:rsidR="00345410">
        <w:t xml:space="preserve"> psychotropic medications for </w:t>
      </w:r>
      <w:r>
        <w:t>some</w:t>
      </w:r>
      <w:r w:rsidR="00345410">
        <w:t xml:space="preserve"> consumers does not support the medication is used for the treatment of, or enabling the treatment of</w:t>
      </w:r>
      <w:r>
        <w:t>,</w:t>
      </w:r>
      <w:r w:rsidR="00345410">
        <w:t xml:space="preserve"> a diagnosed mental disorder, physical illness or physical condition. Therefore, for </w:t>
      </w:r>
      <w:r>
        <w:t>some</w:t>
      </w:r>
      <w:r w:rsidR="00345410">
        <w:t xml:space="preserve"> consumers the purpose for prescribing suggests these medications are being used as chemical restraint. </w:t>
      </w:r>
    </w:p>
    <w:p w14:paraId="13D80754" w14:textId="3B23C082" w:rsidR="00345410" w:rsidRDefault="00B16781" w:rsidP="00345410">
      <w:pPr>
        <w:pStyle w:val="NormalArial"/>
      </w:pPr>
      <w:r>
        <w:t xml:space="preserve">In relation to </w:t>
      </w:r>
      <w:r w:rsidR="00345410">
        <w:t>consent</w:t>
      </w:r>
      <w:r>
        <w:t>, some consumers or consumer representatives have provided written consent and other</w:t>
      </w:r>
      <w:r w:rsidR="003A4F9B">
        <w:t>s</w:t>
      </w:r>
      <w:r>
        <w:t xml:space="preserve"> have provided verbal consent. </w:t>
      </w:r>
      <w:r w:rsidR="00463CA6">
        <w:t>In addition</w:t>
      </w:r>
      <w:r>
        <w:t xml:space="preserve">, the written consent from </w:t>
      </w:r>
      <w:r w:rsidR="00345410">
        <w:t>representatives</w:t>
      </w:r>
      <w:r>
        <w:t xml:space="preserve"> </w:t>
      </w:r>
      <w:r w:rsidR="00345410">
        <w:t xml:space="preserve">does not indicate the consent is informed and a discussion of the possible side </w:t>
      </w:r>
      <w:r w:rsidR="00345410">
        <w:lastRenderedPageBreak/>
        <w:t xml:space="preserve">effects of the medication has not been documented. Consent from representatives for </w:t>
      </w:r>
      <w:r>
        <w:t>other</w:t>
      </w:r>
      <w:r w:rsidR="00345410">
        <w:t xml:space="preserve"> consumers </w:t>
      </w:r>
      <w:r>
        <w:t>was observed</w:t>
      </w:r>
      <w:r w:rsidR="00345410">
        <w:t xml:space="preserve"> in general practitioner notes and informed consent is observed in geriatrician reports. </w:t>
      </w:r>
      <w:r w:rsidR="00B238C8">
        <w:t>R</w:t>
      </w:r>
      <w:r w:rsidR="00345410">
        <w:t xml:space="preserve">epresentatives </w:t>
      </w:r>
      <w:r>
        <w:t>advised the Assessment Team that</w:t>
      </w:r>
      <w:r w:rsidR="00345410">
        <w:t xml:space="preserve"> they fe</w:t>
      </w:r>
      <w:r w:rsidR="003A4F9B">
        <w:t>el</w:t>
      </w:r>
      <w:r w:rsidR="00345410">
        <w:t xml:space="preserve"> their consent was well informed. Known and observed behaviours are documented in progress notes</w:t>
      </w:r>
      <w:r>
        <w:t xml:space="preserve"> and</w:t>
      </w:r>
      <w:r w:rsidR="00345410">
        <w:t xml:space="preserve"> ‘</w:t>
      </w:r>
      <w:r>
        <w:t>b</w:t>
      </w:r>
      <w:r w:rsidR="00345410">
        <w:t xml:space="preserve">ehaviours of concern’ are documented if a new behaviour emerges, a behaviour frequency chart is </w:t>
      </w:r>
      <w:r>
        <w:t>created</w:t>
      </w:r>
      <w:r w:rsidR="00345410">
        <w:t xml:space="preserve"> by staff and reviewed by </w:t>
      </w:r>
      <w:r>
        <w:t xml:space="preserve">relevant </w:t>
      </w:r>
      <w:r w:rsidR="00345410">
        <w:t>clinical staff.</w:t>
      </w:r>
      <w:r w:rsidR="003A4F9B">
        <w:t xml:space="preserve"> M</w:t>
      </w:r>
      <w:r w:rsidR="00345410">
        <w:t xml:space="preserve">anagement </w:t>
      </w:r>
      <w:r w:rsidR="003A4F9B">
        <w:t>advised</w:t>
      </w:r>
      <w:r w:rsidR="00345410">
        <w:t xml:space="preserve"> they are in constant discussion with medical officers in relation to relevant diagnoses and the minimisation of restrictive practice</w:t>
      </w:r>
      <w:r w:rsidR="003A4F9B">
        <w:t>s</w:t>
      </w:r>
      <w:r w:rsidR="00345410">
        <w:t xml:space="preserve">. </w:t>
      </w:r>
    </w:p>
    <w:p w14:paraId="619DD13E" w14:textId="4B0CBCF1" w:rsidR="00345410" w:rsidRDefault="003A4F9B" w:rsidP="00345410">
      <w:pPr>
        <w:pStyle w:val="NormalArial"/>
      </w:pPr>
      <w:r>
        <w:t>The Assessment Team observed that c</w:t>
      </w:r>
      <w:r w:rsidR="00345410">
        <w:t xml:space="preserve">onsumers have access to common areas and a shared household garden area but cannot exit their household through the front door, access other outside areas of the service or the street or community. Management stated that as their service is a dementia specific service, all consumers or their representatives sign </w:t>
      </w:r>
      <w:r w:rsidR="00B238C8" w:rsidRPr="007B551D">
        <w:rPr>
          <w:i/>
        </w:rPr>
        <w:t>‘</w:t>
      </w:r>
      <w:r w:rsidR="00345410" w:rsidRPr="007B551D">
        <w:rPr>
          <w:i/>
        </w:rPr>
        <w:t>residential agreements</w:t>
      </w:r>
      <w:r w:rsidR="00B238C8" w:rsidRPr="007B551D">
        <w:rPr>
          <w:i/>
        </w:rPr>
        <w:t>’</w:t>
      </w:r>
      <w:r w:rsidR="00345410">
        <w:t xml:space="preserve"> and </w:t>
      </w:r>
      <w:r w:rsidR="00B238C8" w:rsidRPr="007B551D">
        <w:rPr>
          <w:i/>
        </w:rPr>
        <w:t>‘</w:t>
      </w:r>
      <w:r w:rsidR="00345410" w:rsidRPr="007B551D">
        <w:rPr>
          <w:i/>
        </w:rPr>
        <w:t>consents</w:t>
      </w:r>
      <w:r w:rsidR="00B238C8" w:rsidRPr="007B551D">
        <w:rPr>
          <w:i/>
        </w:rPr>
        <w:t>’</w:t>
      </w:r>
      <w:r w:rsidR="00345410">
        <w:t xml:space="preserve"> in relation to the service accommodation and the restrictions of leaving the service. Management stated that after a settling period, all consumers that display any exit seeking behaviours are re-assessed for risk and consents for environmental restraint is sought on a case by case basis. </w:t>
      </w:r>
    </w:p>
    <w:p w14:paraId="1D20434A" w14:textId="03B751C8" w:rsidR="007B4153" w:rsidRPr="007B551D" w:rsidRDefault="007B4153" w:rsidP="007B4153">
      <w:pPr>
        <w:pStyle w:val="NormalArial"/>
        <w:rPr>
          <w:highlight w:val="yellow"/>
        </w:rPr>
      </w:pPr>
      <w:r w:rsidRPr="00E35A51">
        <w:t>In their response to the Assessment Team Report, the Approved Provider supplied a copy of their Restrictive Practices Policy and Restrictive Practices Guide. This material demonstrated consideration for a service ori</w:t>
      </w:r>
      <w:r w:rsidR="00EE0155" w:rsidRPr="00E35A51">
        <w:t>entated</w:t>
      </w:r>
      <w:r w:rsidRPr="00E35A51">
        <w:t xml:space="preserve"> restrictive practice</w:t>
      </w:r>
      <w:r w:rsidR="00A30DA1" w:rsidRPr="00E35A51">
        <w:t>s</w:t>
      </w:r>
      <w:r w:rsidRPr="00E35A51">
        <w:t xml:space="preserve"> process</w:t>
      </w:r>
      <w:r w:rsidR="00E35A51" w:rsidRPr="00E35A51">
        <w:t xml:space="preserve">. </w:t>
      </w:r>
      <w:r w:rsidRPr="00E35A51">
        <w:t xml:space="preserve">The </w:t>
      </w:r>
      <w:r w:rsidR="00E35A51" w:rsidRPr="00E35A51">
        <w:t xml:space="preserve">Assessment Team Report </w:t>
      </w:r>
      <w:r w:rsidR="00E35A51">
        <w:t>highlighted</w:t>
      </w:r>
      <w:r w:rsidR="00E35A51" w:rsidRPr="00E35A51">
        <w:t xml:space="preserve"> that the service must consider individual consumer care needs and services upon entry to the service. In addition, better demonstration of consultation and recording valid informed consent by the appropriate decision maker for consumer’s who are subject to a restrictive practice is required. Further, demonstration and documentation of regular reviews for consumers who are subject to restrictive practices in accordance with legislative requirements is required.</w:t>
      </w:r>
    </w:p>
    <w:p w14:paraId="13A0269E" w14:textId="7AF94EFE" w:rsidR="006933D4" w:rsidRDefault="006933D4" w:rsidP="006933D4">
      <w:pPr>
        <w:pStyle w:val="NormalArial"/>
      </w:pPr>
      <w:r>
        <w:t xml:space="preserve">The service </w:t>
      </w:r>
      <w:r w:rsidR="00EE0155">
        <w:t xml:space="preserve">demonstrated effective management of </w:t>
      </w:r>
      <w:r>
        <w:t xml:space="preserve">high impact high prevalence risks for consumers. Risks such as wounds, falls, pain, diabetes management and anticoagulant therapy were reviewed </w:t>
      </w:r>
      <w:r w:rsidR="00870D0C">
        <w:t xml:space="preserve">by the Assessment Team </w:t>
      </w:r>
      <w:r>
        <w:t xml:space="preserve">and appropriate strategies are in place. </w:t>
      </w:r>
    </w:p>
    <w:p w14:paraId="79FD1D74" w14:textId="492123F6" w:rsidR="006933D4" w:rsidRDefault="006933D4" w:rsidP="00345410">
      <w:pPr>
        <w:pStyle w:val="NormalArial"/>
      </w:pPr>
      <w:r>
        <w:rPr>
          <w:szCs w:val="22"/>
        </w:rPr>
        <w:t>The service d</w:t>
      </w:r>
      <w:r w:rsidR="00870D0C">
        <w:rPr>
          <w:szCs w:val="22"/>
        </w:rPr>
        <w:t>id</w:t>
      </w:r>
      <w:r>
        <w:rPr>
          <w:szCs w:val="22"/>
        </w:rPr>
        <w:t xml:space="preserve"> not have any consumers who </w:t>
      </w:r>
      <w:r w:rsidR="00B238C8">
        <w:rPr>
          <w:szCs w:val="22"/>
        </w:rPr>
        <w:t>were currently</w:t>
      </w:r>
      <w:r>
        <w:rPr>
          <w:szCs w:val="22"/>
        </w:rPr>
        <w:t xml:space="preserve"> on a palliative trajectory or nearing the</w:t>
      </w:r>
      <w:r w:rsidR="00B238C8">
        <w:rPr>
          <w:szCs w:val="22"/>
        </w:rPr>
        <w:t>ir</w:t>
      </w:r>
      <w:r>
        <w:rPr>
          <w:szCs w:val="22"/>
        </w:rPr>
        <w:t xml:space="preserve"> end of life. </w:t>
      </w:r>
      <w:r w:rsidR="009127A2">
        <w:rPr>
          <w:szCs w:val="22"/>
        </w:rPr>
        <w:t xml:space="preserve">The service demonstrated </w:t>
      </w:r>
      <w:r w:rsidR="00870D0C">
        <w:rPr>
          <w:szCs w:val="22"/>
        </w:rPr>
        <w:t xml:space="preserve">however, </w:t>
      </w:r>
      <w:r w:rsidR="009127A2">
        <w:rPr>
          <w:szCs w:val="22"/>
        </w:rPr>
        <w:t>effective end of life management for</w:t>
      </w:r>
      <w:r>
        <w:rPr>
          <w:szCs w:val="22"/>
        </w:rPr>
        <w:t xml:space="preserve"> </w:t>
      </w:r>
      <w:r w:rsidR="00870D0C">
        <w:rPr>
          <w:szCs w:val="22"/>
        </w:rPr>
        <w:t xml:space="preserve">other </w:t>
      </w:r>
      <w:r>
        <w:rPr>
          <w:szCs w:val="22"/>
        </w:rPr>
        <w:t>consumers at the service who were now deceased.</w:t>
      </w:r>
      <w:r w:rsidR="00870D0C">
        <w:rPr>
          <w:szCs w:val="22"/>
        </w:rPr>
        <w:t xml:space="preserve"> Consumer r</w:t>
      </w:r>
      <w:r w:rsidRPr="006933D4">
        <w:t xml:space="preserve">epresentatives </w:t>
      </w:r>
      <w:r w:rsidR="00870D0C">
        <w:t>advised</w:t>
      </w:r>
      <w:r w:rsidRPr="006933D4">
        <w:t xml:space="preserve"> the Assessment Team </w:t>
      </w:r>
      <w:r w:rsidR="00870D0C">
        <w:t>that</w:t>
      </w:r>
      <w:r w:rsidRPr="006933D4">
        <w:t xml:space="preserve"> deterioration</w:t>
      </w:r>
      <w:r w:rsidR="00870D0C">
        <w:t xml:space="preserve"> identified in</w:t>
      </w:r>
      <w:r w:rsidRPr="006933D4">
        <w:t xml:space="preserve"> consumers </w:t>
      </w:r>
      <w:r w:rsidR="007B551D">
        <w:t>is effectively</w:t>
      </w:r>
      <w:r w:rsidRPr="006933D4">
        <w:t xml:space="preserve"> recognised and responded to in a timely manner.</w:t>
      </w:r>
    </w:p>
    <w:p w14:paraId="3CAB3509" w14:textId="6B2CC4A4" w:rsidR="006933D4" w:rsidRDefault="00870D0C" w:rsidP="006933D4">
      <w:pPr>
        <w:pStyle w:val="NormalArial"/>
      </w:pPr>
      <w:r>
        <w:t>R</w:t>
      </w:r>
      <w:r w:rsidR="006933D4" w:rsidRPr="006933D4">
        <w:t xml:space="preserve">epresentatives </w:t>
      </w:r>
      <w:r>
        <w:t>also advised that</w:t>
      </w:r>
      <w:r w:rsidR="006933D4" w:rsidRPr="006933D4">
        <w:t xml:space="preserve"> the needs and preferences for consumers and information about their condition </w:t>
      </w:r>
      <w:r w:rsidR="00E03C8C">
        <w:t>i</w:t>
      </w:r>
      <w:r w:rsidR="006933D4" w:rsidRPr="006933D4">
        <w:t xml:space="preserve">s communicated </w:t>
      </w:r>
      <w:r w:rsidR="00E03C8C">
        <w:t>effectively</w:t>
      </w:r>
      <w:r w:rsidR="006933D4" w:rsidRPr="006933D4">
        <w:t xml:space="preserve"> within the organisation</w:t>
      </w:r>
      <w:r w:rsidR="00B238C8">
        <w:t xml:space="preserve">, as well as </w:t>
      </w:r>
      <w:r w:rsidR="00E03C8C">
        <w:t xml:space="preserve">in situations </w:t>
      </w:r>
      <w:r w:rsidR="006933D4" w:rsidRPr="006933D4">
        <w:t xml:space="preserve">where responsibility for care is shared. </w:t>
      </w:r>
      <w:r w:rsidR="00E03C8C">
        <w:t xml:space="preserve">The Assessment Team observed a </w:t>
      </w:r>
      <w:r w:rsidR="006933D4">
        <w:t>staff</w:t>
      </w:r>
      <w:r w:rsidR="00E03C8C">
        <w:t xml:space="preserve"> handover</w:t>
      </w:r>
      <w:r w:rsidR="006933D4">
        <w:t xml:space="preserve"> </w:t>
      </w:r>
      <w:r w:rsidR="00B238C8">
        <w:t xml:space="preserve">meeting </w:t>
      </w:r>
      <w:r w:rsidR="006933D4">
        <w:t>w</w:t>
      </w:r>
      <w:r w:rsidR="00E03C8C">
        <w:t>h</w:t>
      </w:r>
      <w:r w:rsidR="006933D4">
        <w:t>ere</w:t>
      </w:r>
      <w:r w:rsidR="00E03C8C">
        <w:t xml:space="preserve"> important information was effectively</w:t>
      </w:r>
      <w:r w:rsidR="006933D4">
        <w:t xml:space="preserve"> communicat</w:t>
      </w:r>
      <w:r w:rsidR="00E03C8C">
        <w:t>ed</w:t>
      </w:r>
      <w:r w:rsidR="006933D4">
        <w:t xml:space="preserve"> to the oncoming shift. The dietitian </w:t>
      </w:r>
      <w:r w:rsidR="00E03C8C">
        <w:t>praised the service</w:t>
      </w:r>
      <w:r w:rsidR="00B238C8">
        <w:t>’</w:t>
      </w:r>
      <w:r w:rsidR="00E03C8C">
        <w:t xml:space="preserve">s information records and systems stating that thorough documentation supports them to </w:t>
      </w:r>
      <w:r w:rsidR="006933D4">
        <w:t>mak</w:t>
      </w:r>
      <w:r w:rsidR="00E03C8C">
        <w:t>e</w:t>
      </w:r>
      <w:r w:rsidR="006933D4">
        <w:t xml:space="preserve"> the right recommendations</w:t>
      </w:r>
      <w:r w:rsidR="00E03C8C">
        <w:t xml:space="preserve"> for the consumer.</w:t>
      </w:r>
    </w:p>
    <w:p w14:paraId="1CD5194E" w14:textId="2BDAA20A" w:rsidR="006933D4" w:rsidRDefault="006933D4" w:rsidP="006933D4">
      <w:pPr>
        <w:pStyle w:val="NormalArial"/>
      </w:pPr>
      <w:r w:rsidRPr="006933D4">
        <w:t xml:space="preserve">The </w:t>
      </w:r>
      <w:r w:rsidR="00E03C8C">
        <w:t xml:space="preserve">service demonstrated appropriate and timely </w:t>
      </w:r>
      <w:r w:rsidRPr="006933D4">
        <w:t>consumer</w:t>
      </w:r>
      <w:r w:rsidR="00E03C8C">
        <w:t xml:space="preserve"> referrals</w:t>
      </w:r>
      <w:r w:rsidRPr="006933D4">
        <w:t xml:space="preserve"> to organisations and other service</w:t>
      </w:r>
      <w:r w:rsidR="007B551D">
        <w:t xml:space="preserve"> providers</w:t>
      </w:r>
      <w:r w:rsidRPr="006933D4">
        <w:t xml:space="preserve">. The clinical manager </w:t>
      </w:r>
      <w:r w:rsidR="00E03C8C">
        <w:t>advised</w:t>
      </w:r>
      <w:r w:rsidRPr="006933D4">
        <w:t xml:space="preserve"> care staff are </w:t>
      </w:r>
      <w:r w:rsidR="00E03C8C">
        <w:t>educated</w:t>
      </w:r>
      <w:r w:rsidRPr="006933D4">
        <w:t xml:space="preserve"> to escalate any concerns to the registered nurse or to management. Assessment then occurs by a registered nurse and appropriate referral</w:t>
      </w:r>
      <w:r w:rsidR="00E03C8C">
        <w:t>s</w:t>
      </w:r>
      <w:r w:rsidRPr="006933D4">
        <w:t xml:space="preserve"> </w:t>
      </w:r>
      <w:r w:rsidR="00E03C8C">
        <w:t>are</w:t>
      </w:r>
      <w:r w:rsidRPr="006933D4">
        <w:t xml:space="preserve"> considered and discussed with the general practitioner. </w:t>
      </w:r>
    </w:p>
    <w:p w14:paraId="2D254C45" w14:textId="42DB61B0" w:rsidR="006933D4" w:rsidRDefault="006933D4" w:rsidP="006933D4">
      <w:pPr>
        <w:pStyle w:val="NormalArial"/>
      </w:pPr>
      <w:r w:rsidRPr="006933D4">
        <w:t>Staff demonstrate</w:t>
      </w:r>
      <w:r w:rsidR="00E03C8C">
        <w:t>d</w:t>
      </w:r>
      <w:r w:rsidRPr="006933D4">
        <w:t xml:space="preserve"> an </w:t>
      </w:r>
      <w:r w:rsidR="00E03C8C">
        <w:t>awareness</w:t>
      </w:r>
      <w:r w:rsidRPr="006933D4">
        <w:t xml:space="preserve"> of precautions in relation to preventing and controlling infection and the </w:t>
      </w:r>
      <w:r w:rsidR="00E03C8C">
        <w:t>actions</w:t>
      </w:r>
      <w:r w:rsidRPr="006933D4">
        <w:t xml:space="preserve"> </w:t>
      </w:r>
      <w:r w:rsidR="00E03C8C">
        <w:t xml:space="preserve">required </w:t>
      </w:r>
      <w:r w:rsidRPr="006933D4">
        <w:t xml:space="preserve">to minimise the need for antibiotics at the service. There is a staff and consumer vaccination programme and records are maintained for influenza and COVID-19 vaccinations for staff, consumers and volunteers. The service has policies and </w:t>
      </w:r>
      <w:r w:rsidRPr="006933D4">
        <w:lastRenderedPageBreak/>
        <w:t xml:space="preserve">procedures to guide staff in relation to infection control management, outbreak </w:t>
      </w:r>
      <w:r w:rsidR="00E03C8C">
        <w:t xml:space="preserve">management </w:t>
      </w:r>
      <w:r w:rsidRPr="006933D4">
        <w:t xml:space="preserve">and antimicrobial stewardship. Staff confirmed they received training in infection control strategies as well as antimicrobial stewardship. The service has an </w:t>
      </w:r>
      <w:r w:rsidR="007B551D">
        <w:t>‘I</w:t>
      </w:r>
      <w:r w:rsidRPr="006933D4">
        <w:t xml:space="preserve">nfection </w:t>
      </w:r>
      <w:r w:rsidR="007B551D">
        <w:t>P</w:t>
      </w:r>
      <w:r w:rsidRPr="006933D4">
        <w:t xml:space="preserve">revention and </w:t>
      </w:r>
      <w:r w:rsidR="007B551D">
        <w:t>C</w:t>
      </w:r>
      <w:r w:rsidRPr="006933D4">
        <w:t xml:space="preserve">ontrol </w:t>
      </w:r>
      <w:r w:rsidR="007B551D">
        <w:t>L</w:t>
      </w:r>
      <w:r w:rsidRPr="006933D4">
        <w:t>ead</w:t>
      </w:r>
      <w:r w:rsidR="007B551D">
        <w:t>’</w:t>
      </w:r>
      <w:r w:rsidRPr="006933D4">
        <w:t xml:space="preserve"> </w:t>
      </w:r>
      <w:r w:rsidR="00B238C8">
        <w:t>who has competed</w:t>
      </w:r>
      <w:r w:rsidRPr="006933D4">
        <w:t xml:space="preserve"> the appropriate training. </w:t>
      </w:r>
      <w:r w:rsidR="00E03C8C">
        <w:t>Representatives advised the Assessment Team that</w:t>
      </w:r>
      <w:r w:rsidRPr="006933D4">
        <w:t xml:space="preserve"> they were very </w:t>
      </w:r>
      <w:r w:rsidR="00B238C8">
        <w:t>satisfied</w:t>
      </w:r>
      <w:r w:rsidRPr="006933D4">
        <w:t xml:space="preserve"> with how the service had managed the minimisation of infection related risks throughout the pandemic.</w:t>
      </w:r>
    </w:p>
    <w:p w14:paraId="20DC78E0" w14:textId="755CC75B" w:rsidR="007B4153" w:rsidRPr="00262C0B" w:rsidRDefault="005E3A68" w:rsidP="007B4153">
      <w:pPr>
        <w:pStyle w:val="NormalArial"/>
      </w:pPr>
      <w:r w:rsidRPr="00A04756">
        <w:t xml:space="preserve">The Quality Standard is assessed as </w:t>
      </w:r>
      <w:r w:rsidR="0003671D">
        <w:t>c</w:t>
      </w:r>
      <w:r w:rsidRPr="00A04756">
        <w:t xml:space="preserve">ompliant as </w:t>
      </w:r>
      <w:r w:rsidR="00E35A51">
        <w:t>seven</w:t>
      </w:r>
      <w:r w:rsidRPr="00A04756">
        <w:t xml:space="preserve"> of the s</w:t>
      </w:r>
      <w:r>
        <w:t>even</w:t>
      </w:r>
      <w:r w:rsidRPr="00A04756">
        <w:t xml:space="preserve"> specific requirements have been assessed as </w:t>
      </w:r>
      <w:r w:rsidR="0003671D">
        <w:t>c</w:t>
      </w:r>
      <w:r w:rsidRPr="00A04756">
        <w:t>ompliant.</w:t>
      </w:r>
      <w:r>
        <w:br w:type="page"/>
      </w:r>
    </w:p>
    <w:p w14:paraId="20DC78E1" w14:textId="77777777" w:rsidR="007B4153" w:rsidRPr="00996FAF" w:rsidRDefault="005E3A68" w:rsidP="007B415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A08E4" w14:paraId="20DC78E4" w14:textId="77777777" w:rsidTr="00AA0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0DC78E2" w14:textId="77777777" w:rsidR="007B4153" w:rsidRPr="00996FAF" w:rsidRDefault="005E3A68" w:rsidP="007B415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0DC78E3" w14:textId="77777777" w:rsidR="007B4153" w:rsidRPr="00996FAF" w:rsidRDefault="007B4153" w:rsidP="007B41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08E4" w14:paraId="20DC78E8"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E5"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0DC78E6"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0DC78E7" w14:textId="72D91F98"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EC"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E9"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0DC78EA"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0DC78EB" w14:textId="5EA3F2C2" w:rsidR="007B4153" w:rsidRPr="00996FAF" w:rsidRDefault="00C7691C"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F3"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ED"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0DC78EE"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DC78EF" w14:textId="77777777" w:rsidR="007B4153" w:rsidRPr="00996FAF" w:rsidRDefault="005E3A68" w:rsidP="007B41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0DC78F0" w14:textId="77777777" w:rsidR="007B4153" w:rsidRPr="00996FAF" w:rsidRDefault="005E3A68" w:rsidP="007B41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0DC78F1" w14:textId="77777777" w:rsidR="007B4153" w:rsidRPr="00996FAF" w:rsidRDefault="005E3A68" w:rsidP="007B41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0DC78F2" w14:textId="1A5400DE"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F7"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F4"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0DC78F5"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0DC78F6" w14:textId="7C9FDFC5" w:rsidR="007B4153" w:rsidRPr="00996FAF" w:rsidRDefault="00C7691C" w:rsidP="007B41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FB"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F8"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0DC78F9"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0DC78FA" w14:textId="09BAB3CE" w:rsidR="007B4153" w:rsidRPr="00996FAF" w:rsidRDefault="00C7691C" w:rsidP="007B41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8FF"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8FC"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0DC78FD"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0DC78FE" w14:textId="78BAFF34" w:rsidR="007B4153" w:rsidRPr="00996FAF" w:rsidRDefault="00C7691C"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903"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900"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0DC7901"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DC7902" w14:textId="2325B143"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bl>
    <w:p w14:paraId="20DC7904" w14:textId="77777777" w:rsidR="007B4153" w:rsidRDefault="005E3A68" w:rsidP="007B4153">
      <w:pPr>
        <w:pStyle w:val="Heading20"/>
      </w:pPr>
      <w:r w:rsidRPr="00996FAF">
        <w:t>Findings</w:t>
      </w:r>
    </w:p>
    <w:p w14:paraId="3AE9468A" w14:textId="685627D6" w:rsidR="005E3A68" w:rsidRDefault="00562BB2" w:rsidP="007B4153">
      <w:pPr>
        <w:pStyle w:val="NormalArial"/>
      </w:pPr>
      <w:r>
        <w:t>C</w:t>
      </w:r>
      <w:r w:rsidR="0003227F" w:rsidRPr="0003227F">
        <w:t xml:space="preserve">onsumers and representatives provided positive feedback </w:t>
      </w:r>
      <w:r>
        <w:t>advising</w:t>
      </w:r>
      <w:r w:rsidR="0003227F" w:rsidRPr="0003227F">
        <w:t xml:space="preserve"> they receive safe and effective services and support for daily living and that the staff support their independence, well-being and quality of life. Staff </w:t>
      </w:r>
      <w:r>
        <w:t xml:space="preserve">demonstrated their understanding of </w:t>
      </w:r>
      <w:r w:rsidR="0003227F" w:rsidRPr="0003227F">
        <w:t>individual consumer’s needs and preferences including their likes and dislikes</w:t>
      </w:r>
      <w:r>
        <w:t xml:space="preserve"> and</w:t>
      </w:r>
      <w:r w:rsidR="0003227F" w:rsidRPr="0003227F">
        <w:t xml:space="preserve"> explained how the consumer’s life story is considered when determining their needs and preferences.</w:t>
      </w:r>
      <w:r>
        <w:t xml:space="preserve"> The Assessment Team observed </w:t>
      </w:r>
      <w:r w:rsidR="0003227F" w:rsidRPr="0003227F">
        <w:t xml:space="preserve">that staff </w:t>
      </w:r>
      <w:r w:rsidR="001B7D4D">
        <w:t>are</w:t>
      </w:r>
      <w:r w:rsidR="0003227F" w:rsidRPr="0003227F">
        <w:t xml:space="preserve"> identifying</w:t>
      </w:r>
      <w:r w:rsidR="001B7D4D">
        <w:t xml:space="preserve"> and assessing</w:t>
      </w:r>
      <w:r w:rsidR="0003227F" w:rsidRPr="0003227F">
        <w:t xml:space="preserve"> consumers’ needs</w:t>
      </w:r>
      <w:r>
        <w:t>,</w:t>
      </w:r>
      <w:r w:rsidR="0003227F" w:rsidRPr="0003227F">
        <w:t xml:space="preserve"> goals</w:t>
      </w:r>
      <w:r>
        <w:t xml:space="preserve"> and </w:t>
      </w:r>
      <w:r w:rsidR="0003227F" w:rsidRPr="0003227F">
        <w:t xml:space="preserve">preferences and </w:t>
      </w:r>
      <w:r>
        <w:t xml:space="preserve">therefore </w:t>
      </w:r>
      <w:r w:rsidR="0003227F" w:rsidRPr="0003227F">
        <w:t>optimising the</w:t>
      </w:r>
      <w:r>
        <w:t xml:space="preserve"> consumer’s</w:t>
      </w:r>
      <w:r w:rsidR="0003227F" w:rsidRPr="0003227F">
        <w:t xml:space="preserve"> health and well-being.</w:t>
      </w:r>
    </w:p>
    <w:p w14:paraId="48978FA4" w14:textId="0E8F2444" w:rsidR="0003227F" w:rsidRDefault="0003227F" w:rsidP="007B4153">
      <w:pPr>
        <w:pStyle w:val="NormalArial"/>
      </w:pPr>
      <w:r w:rsidRPr="0003227F">
        <w:t>Consumers and staff describe</w:t>
      </w:r>
      <w:r w:rsidR="00562BB2">
        <w:t xml:space="preserve">d relevant </w:t>
      </w:r>
      <w:r w:rsidRPr="0003227F">
        <w:t xml:space="preserve">services and supports to promote emotional, spiritual and psychological wellbeing. The service has access to scheduled religious services for consumers. </w:t>
      </w:r>
    </w:p>
    <w:p w14:paraId="1A813A07" w14:textId="14FEFE7D" w:rsidR="0003227F" w:rsidRDefault="0003227F" w:rsidP="007B4153">
      <w:pPr>
        <w:pStyle w:val="NormalArial"/>
      </w:pPr>
      <w:r w:rsidRPr="0003227F">
        <w:t xml:space="preserve">Consumers </w:t>
      </w:r>
      <w:r w:rsidR="00BE65A0">
        <w:t xml:space="preserve">advised that they are supported </w:t>
      </w:r>
      <w:r w:rsidRPr="0003227F">
        <w:t>to keep in contact with those important to them and</w:t>
      </w:r>
      <w:r w:rsidR="00BE65A0">
        <w:t xml:space="preserve"> that the service offers</w:t>
      </w:r>
      <w:r w:rsidRPr="0003227F">
        <w:t xml:space="preserve"> </w:t>
      </w:r>
      <w:r w:rsidR="0003671D">
        <w:t xml:space="preserve">effective </w:t>
      </w:r>
      <w:r w:rsidRPr="0003227F">
        <w:t xml:space="preserve">facilitation of activities </w:t>
      </w:r>
      <w:r w:rsidR="00BE65A0">
        <w:t>available to them</w:t>
      </w:r>
      <w:r w:rsidRPr="0003227F">
        <w:t>. Care plans include information about the people important to consumers and the activities of interest to them including their participation in the wider community.</w:t>
      </w:r>
    </w:p>
    <w:p w14:paraId="55714AC4" w14:textId="36F205D1" w:rsidR="0003227F" w:rsidRDefault="0003227F" w:rsidP="0003227F">
      <w:pPr>
        <w:pStyle w:val="NormalArial"/>
      </w:pPr>
      <w:r>
        <w:t>The service demonstrated that timely and appropriate referral</w:t>
      </w:r>
      <w:r w:rsidR="00BE65A0">
        <w:t>s</w:t>
      </w:r>
      <w:r>
        <w:t xml:space="preserve"> </w:t>
      </w:r>
      <w:r w:rsidR="00BE65A0">
        <w:t>are supported</w:t>
      </w:r>
      <w:r>
        <w:t xml:space="preserve"> to individuals and other external service providers when required. Management </w:t>
      </w:r>
      <w:r w:rsidR="0003671D">
        <w:t>advised</w:t>
      </w:r>
      <w:r>
        <w:t xml:space="preserve"> that referrals are made to the pastoral carers when a new consumer is admitted to the service or when there is a change </w:t>
      </w:r>
      <w:r>
        <w:lastRenderedPageBreak/>
        <w:t>in the consumers mood or emotional well-being. Management advise</w:t>
      </w:r>
      <w:r w:rsidR="0003671D">
        <w:t>d that</w:t>
      </w:r>
      <w:r>
        <w:t xml:space="preserve"> consumers are referred to dementia services for clinical and lifestyle purposes</w:t>
      </w:r>
      <w:r w:rsidR="0003671D">
        <w:t xml:space="preserve"> if required</w:t>
      </w:r>
      <w:r>
        <w:t>.</w:t>
      </w:r>
    </w:p>
    <w:p w14:paraId="1191D7A9" w14:textId="1D4143FA" w:rsidR="00562BB2" w:rsidRPr="0003671D" w:rsidRDefault="0003671D" w:rsidP="0003227F">
      <w:pPr>
        <w:pStyle w:val="NormalArial"/>
        <w:rPr>
          <w:rFonts w:eastAsia="Calibri"/>
          <w:color w:val="auto"/>
        </w:rPr>
      </w:pPr>
      <w:r>
        <w:t>C</w:t>
      </w:r>
      <w:r w:rsidR="00562BB2" w:rsidRPr="00391EF3">
        <w:t xml:space="preserve">onsumers said that the food was of a good quantity, quality and variety. </w:t>
      </w:r>
      <w:r>
        <w:t>The Assessment Team observed</w:t>
      </w:r>
      <w:r w:rsidR="00562BB2" w:rsidRPr="00DF7251">
        <w:t xml:space="preserve"> </w:t>
      </w:r>
      <w:r w:rsidR="00562BB2">
        <w:t xml:space="preserve">documentation </w:t>
      </w:r>
      <w:r w:rsidR="00BE65A0">
        <w:t xml:space="preserve">of </w:t>
      </w:r>
      <w:r>
        <w:t xml:space="preserve">consumer </w:t>
      </w:r>
      <w:r w:rsidR="00562BB2" w:rsidRPr="00DF7251">
        <w:t xml:space="preserve">dietary needs and preferences </w:t>
      </w:r>
      <w:r>
        <w:t>that</w:t>
      </w:r>
      <w:r w:rsidR="00562BB2" w:rsidRPr="00DF7251">
        <w:t xml:space="preserve"> align</w:t>
      </w:r>
      <w:r>
        <w:t>s</w:t>
      </w:r>
      <w:r w:rsidR="00562BB2" w:rsidRPr="00DF7251">
        <w:t xml:space="preserve"> with their assessment and care planning documents.</w:t>
      </w:r>
      <w:r w:rsidR="00562BB2">
        <w:t xml:space="preserve"> </w:t>
      </w:r>
      <w:r w:rsidR="00562BB2">
        <w:rPr>
          <w:rFonts w:eastAsia="Calibri"/>
          <w:color w:val="auto"/>
        </w:rPr>
        <w:t xml:space="preserve">Interviews with staff, a review of the menu and </w:t>
      </w:r>
      <w:r w:rsidR="00BE65A0">
        <w:rPr>
          <w:rFonts w:eastAsia="Calibri"/>
          <w:color w:val="auto"/>
        </w:rPr>
        <w:t xml:space="preserve">Assessment Team </w:t>
      </w:r>
      <w:r w:rsidR="00562BB2">
        <w:rPr>
          <w:rFonts w:eastAsia="Calibri"/>
          <w:color w:val="auto"/>
        </w:rPr>
        <w:t xml:space="preserve">observations show a pleasant dining experience for the consumers and varied meals of suitable quality and quantity are provided. </w:t>
      </w:r>
      <w:r w:rsidR="00562BB2" w:rsidRPr="00562BB2">
        <w:rPr>
          <w:rFonts w:eastAsia="Calibri"/>
          <w:color w:val="auto"/>
        </w:rPr>
        <w:t>Staff were observed interacting with consumers in a polite manner.</w:t>
      </w:r>
    </w:p>
    <w:p w14:paraId="48D62044" w14:textId="48100BC7" w:rsidR="00562BB2" w:rsidRDefault="00562BB2" w:rsidP="00562BB2">
      <w:pPr>
        <w:pStyle w:val="NormalArial"/>
      </w:pPr>
      <w:r>
        <w:t xml:space="preserve">Observations and interviews show that equipment to support catering, cleaning, maintenance services and recreational activities is safe, suitable, clean and well-maintained. </w:t>
      </w:r>
      <w:r w:rsidRPr="00562BB2">
        <w:t xml:space="preserve">Staff </w:t>
      </w:r>
      <w:r w:rsidR="0003671D">
        <w:t>advised</w:t>
      </w:r>
      <w:r w:rsidRPr="00562BB2">
        <w:t xml:space="preserve"> they have enough equipment to carry out their jobs and described how they ensure equipment is safe, suitable, clean and well maintained. </w:t>
      </w:r>
    </w:p>
    <w:p w14:paraId="20DC7905" w14:textId="4B08E80B" w:rsidR="007B4153" w:rsidRPr="00262C0B" w:rsidRDefault="005E3A68" w:rsidP="007B4153">
      <w:pPr>
        <w:pStyle w:val="NormalArial"/>
      </w:pPr>
      <w:r w:rsidRPr="00A04756">
        <w:t xml:space="preserve">The Quality Standard is assessed as </w:t>
      </w:r>
      <w:r w:rsidR="0003671D">
        <w:t>c</w:t>
      </w:r>
      <w:r w:rsidRPr="00A04756">
        <w:t>ompliant as s</w:t>
      </w:r>
      <w:r>
        <w:t>even</w:t>
      </w:r>
      <w:r w:rsidRPr="00A04756">
        <w:t xml:space="preserve"> of the s</w:t>
      </w:r>
      <w:r>
        <w:t>even</w:t>
      </w:r>
      <w:r w:rsidRPr="00A04756">
        <w:t xml:space="preserve"> specific requirements have been assessed as </w:t>
      </w:r>
      <w:r w:rsidR="0003671D">
        <w:t>c</w:t>
      </w:r>
      <w:r w:rsidRPr="00A04756">
        <w:t>ompliant.</w:t>
      </w:r>
      <w:r>
        <w:br w:type="page"/>
      </w:r>
    </w:p>
    <w:p w14:paraId="20DC7906" w14:textId="77777777" w:rsidR="007B4153" w:rsidRPr="00996FAF" w:rsidRDefault="005E3A68" w:rsidP="007B415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A08E4" w14:paraId="20DC7909" w14:textId="77777777" w:rsidTr="00AA0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0DC7907" w14:textId="77777777" w:rsidR="007B4153" w:rsidRPr="00996FAF" w:rsidRDefault="005E3A68" w:rsidP="007B415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0DC7908" w14:textId="77777777" w:rsidR="007B4153" w:rsidRPr="00996FAF" w:rsidRDefault="007B4153" w:rsidP="007B41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08E4" w14:paraId="20DC790D"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90A"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0DC790B"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0DC790C" w14:textId="48160716"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913"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90E"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0DC790F"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0DC7910" w14:textId="77777777" w:rsidR="007B4153" w:rsidRPr="00996FAF" w:rsidRDefault="005E3A68" w:rsidP="007B415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0DC7911" w14:textId="77777777" w:rsidR="007B4153" w:rsidRPr="00996FAF" w:rsidRDefault="005E3A68" w:rsidP="007B415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0DC7912" w14:textId="6A8032BD" w:rsidR="007B4153" w:rsidRPr="00996FAF" w:rsidRDefault="00C7691C"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917"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914"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0DC7915"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0DC7916" w14:textId="2B4A4ED7" w:rsidR="007B4153" w:rsidRPr="00996FAF" w:rsidRDefault="00C7691C" w:rsidP="007B415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bl>
    <w:p w14:paraId="20DC7918" w14:textId="77777777" w:rsidR="007B4153" w:rsidRDefault="005E3A68" w:rsidP="007B4153">
      <w:pPr>
        <w:pStyle w:val="Heading20"/>
      </w:pPr>
      <w:r>
        <w:t>Findings</w:t>
      </w:r>
    </w:p>
    <w:p w14:paraId="61335640" w14:textId="7BBC3DF8" w:rsidR="005E3A68" w:rsidRDefault="00470252" w:rsidP="00470252">
      <w:pPr>
        <w:pStyle w:val="NormalArial"/>
        <w:rPr>
          <w:rFonts w:eastAsia="Calibri"/>
          <w:color w:val="auto"/>
        </w:rPr>
      </w:pPr>
      <w:r>
        <w:rPr>
          <w:rFonts w:eastAsia="Calibri"/>
          <w:color w:val="auto"/>
        </w:rPr>
        <w:t>The service has a welcoming environment and t</w:t>
      </w:r>
      <w:r w:rsidRPr="00B0116D">
        <w:rPr>
          <w:rFonts w:eastAsia="Calibri"/>
          <w:color w:val="auto"/>
        </w:rPr>
        <w:t xml:space="preserve">he Assessment Team observed </w:t>
      </w:r>
      <w:r>
        <w:rPr>
          <w:rFonts w:eastAsia="Calibri"/>
          <w:color w:val="auto"/>
        </w:rPr>
        <w:t xml:space="preserve">consumers, visitors and staff </w:t>
      </w:r>
      <w:r w:rsidRPr="00B0116D">
        <w:rPr>
          <w:rFonts w:eastAsia="Calibri"/>
          <w:color w:val="auto"/>
        </w:rPr>
        <w:t xml:space="preserve">interacting </w:t>
      </w:r>
      <w:r>
        <w:rPr>
          <w:rFonts w:eastAsia="Calibri"/>
          <w:color w:val="auto"/>
        </w:rPr>
        <w:t>with each other in common areas both indoors</w:t>
      </w:r>
      <w:r w:rsidR="00BE65A0">
        <w:rPr>
          <w:rFonts w:eastAsia="Calibri"/>
          <w:color w:val="auto"/>
        </w:rPr>
        <w:t xml:space="preserve">, </w:t>
      </w:r>
      <w:r>
        <w:rPr>
          <w:rFonts w:eastAsia="Calibri"/>
          <w:color w:val="auto"/>
        </w:rPr>
        <w:t xml:space="preserve">outdoors and in each cottage, thus </w:t>
      </w:r>
      <w:r w:rsidRPr="00B0116D">
        <w:rPr>
          <w:rFonts w:eastAsia="Calibri"/>
          <w:color w:val="auto"/>
        </w:rPr>
        <w:t>providing consumers with a</w:t>
      </w:r>
      <w:r w:rsidRPr="00B0116D">
        <w:rPr>
          <w:color w:val="auto"/>
        </w:rPr>
        <w:t xml:space="preserve"> </w:t>
      </w:r>
      <w:r w:rsidRPr="00B0116D">
        <w:rPr>
          <w:rFonts w:eastAsia="Calibri"/>
          <w:color w:val="auto"/>
        </w:rPr>
        <w:t>sense of belonging and independence.</w:t>
      </w:r>
      <w:r>
        <w:t xml:space="preserve"> C</w:t>
      </w:r>
      <w:r w:rsidRPr="00470252">
        <w:rPr>
          <w:rFonts w:eastAsia="Calibri"/>
          <w:color w:val="auto"/>
        </w:rPr>
        <w:t>onsumers were observed to be independently accessing the outside courtyards and walking paths</w:t>
      </w:r>
      <w:r>
        <w:rPr>
          <w:rFonts w:eastAsia="Calibri"/>
          <w:color w:val="auto"/>
        </w:rPr>
        <w:t>, s</w:t>
      </w:r>
      <w:r w:rsidRPr="00470252">
        <w:rPr>
          <w:rFonts w:eastAsia="Calibri"/>
          <w:color w:val="auto"/>
        </w:rPr>
        <w:t>ome using mobility aids</w:t>
      </w:r>
      <w:r>
        <w:rPr>
          <w:rFonts w:eastAsia="Calibri"/>
          <w:color w:val="auto"/>
        </w:rPr>
        <w:t xml:space="preserve">. </w:t>
      </w:r>
      <w:r w:rsidRPr="00470252">
        <w:rPr>
          <w:rFonts w:eastAsia="Calibri"/>
          <w:color w:val="auto"/>
        </w:rPr>
        <w:t xml:space="preserve">Consumer rooms were personalised with memorabilia and personal effects </w:t>
      </w:r>
      <w:r>
        <w:rPr>
          <w:rFonts w:eastAsia="Calibri"/>
          <w:color w:val="auto"/>
        </w:rPr>
        <w:t xml:space="preserve">and </w:t>
      </w:r>
      <w:r w:rsidRPr="00470252">
        <w:rPr>
          <w:rFonts w:eastAsia="Calibri"/>
          <w:color w:val="auto"/>
        </w:rPr>
        <w:t xml:space="preserve">consumer representatives </w:t>
      </w:r>
      <w:r w:rsidR="00C65BE9">
        <w:rPr>
          <w:rFonts w:eastAsia="Calibri"/>
          <w:color w:val="auto"/>
        </w:rPr>
        <w:t>stated</w:t>
      </w:r>
      <w:r w:rsidRPr="00470252">
        <w:rPr>
          <w:rFonts w:eastAsia="Calibri"/>
          <w:color w:val="auto"/>
        </w:rPr>
        <w:t xml:space="preserve"> that the service is welcoming to them when they visit</w:t>
      </w:r>
      <w:r w:rsidR="00C04474">
        <w:rPr>
          <w:rFonts w:eastAsia="Calibri"/>
          <w:color w:val="auto"/>
        </w:rPr>
        <w:t xml:space="preserve">. Representatives advised </w:t>
      </w:r>
      <w:r w:rsidRPr="00470252">
        <w:rPr>
          <w:rFonts w:eastAsia="Calibri"/>
          <w:color w:val="auto"/>
        </w:rPr>
        <w:t xml:space="preserve">they feel the design of the service </w:t>
      </w:r>
      <w:r w:rsidR="00C65BE9">
        <w:rPr>
          <w:rFonts w:eastAsia="Calibri"/>
          <w:color w:val="auto"/>
        </w:rPr>
        <w:t>supports effective</w:t>
      </w:r>
      <w:r w:rsidRPr="00470252">
        <w:rPr>
          <w:rFonts w:eastAsia="Calibri"/>
          <w:color w:val="auto"/>
        </w:rPr>
        <w:t xml:space="preserve"> interaction between visitors, staff and other consumers.</w:t>
      </w:r>
    </w:p>
    <w:p w14:paraId="0E9A6B0E" w14:textId="6111DE54" w:rsidR="00470252" w:rsidRDefault="00470252" w:rsidP="00470252">
      <w:pPr>
        <w:pStyle w:val="NormalArial"/>
        <w:rPr>
          <w:rFonts w:eastAsia="Calibri"/>
          <w:color w:val="auto"/>
        </w:rPr>
      </w:pPr>
      <w:r w:rsidRPr="00470252">
        <w:rPr>
          <w:rFonts w:eastAsia="Calibri"/>
          <w:color w:val="auto"/>
        </w:rPr>
        <w:t>The service demonstrated the service environment is safe, clean, well maintained and comfortable and enables residents to move freely</w:t>
      </w:r>
      <w:r w:rsidR="00BE65A0">
        <w:rPr>
          <w:rFonts w:eastAsia="Calibri"/>
          <w:color w:val="auto"/>
        </w:rPr>
        <w:t xml:space="preserve">. </w:t>
      </w:r>
      <w:r w:rsidR="00C65BE9">
        <w:rPr>
          <w:rFonts w:eastAsia="Calibri"/>
          <w:color w:val="auto"/>
        </w:rPr>
        <w:t>C</w:t>
      </w:r>
      <w:r w:rsidRPr="00470252">
        <w:rPr>
          <w:rFonts w:eastAsia="Calibri"/>
          <w:color w:val="auto"/>
        </w:rPr>
        <w:t xml:space="preserve">onsumers </w:t>
      </w:r>
      <w:r w:rsidR="00C65BE9">
        <w:rPr>
          <w:rFonts w:eastAsia="Calibri"/>
          <w:color w:val="auto"/>
        </w:rPr>
        <w:t xml:space="preserve">advised the Assessment </w:t>
      </w:r>
      <w:r w:rsidR="00C04474">
        <w:rPr>
          <w:rFonts w:eastAsia="Calibri"/>
          <w:color w:val="auto"/>
        </w:rPr>
        <w:t>T</w:t>
      </w:r>
      <w:r w:rsidR="00C65BE9">
        <w:rPr>
          <w:rFonts w:eastAsia="Calibri"/>
          <w:color w:val="auto"/>
        </w:rPr>
        <w:t>eam that they are supported to</w:t>
      </w:r>
      <w:r w:rsidRPr="00470252">
        <w:rPr>
          <w:rFonts w:eastAsia="Calibri"/>
          <w:color w:val="auto"/>
        </w:rPr>
        <w:t xml:space="preserve"> regularly leave the service to visit with their family and friends overnight. The Assessment Team observed the consumer’s rooms and communal areas </w:t>
      </w:r>
      <w:r w:rsidR="00C65BE9">
        <w:rPr>
          <w:rFonts w:eastAsia="Calibri"/>
          <w:color w:val="auto"/>
        </w:rPr>
        <w:t>were</w:t>
      </w:r>
      <w:r w:rsidRPr="00470252">
        <w:rPr>
          <w:rFonts w:eastAsia="Calibri"/>
          <w:color w:val="auto"/>
        </w:rPr>
        <w:t xml:space="preserve"> clean and odour free</w:t>
      </w:r>
      <w:r w:rsidR="00C65BE9">
        <w:rPr>
          <w:rFonts w:eastAsia="Calibri"/>
          <w:color w:val="auto"/>
        </w:rPr>
        <w:t xml:space="preserve"> and a</w:t>
      </w:r>
      <w:r w:rsidRPr="00470252">
        <w:rPr>
          <w:rFonts w:eastAsia="Calibri"/>
          <w:color w:val="auto"/>
        </w:rPr>
        <w:t>ll consumers and representatives said the service was clean and well maintained.</w:t>
      </w:r>
    </w:p>
    <w:p w14:paraId="629EB3A2" w14:textId="0D254D02" w:rsidR="00470252" w:rsidRDefault="00470252" w:rsidP="00C65BE9">
      <w:pPr>
        <w:pStyle w:val="NormalArial"/>
        <w:rPr>
          <w:rFonts w:eastAsia="Calibri"/>
          <w:color w:val="auto"/>
        </w:rPr>
      </w:pPr>
      <w:r w:rsidRPr="00470252">
        <w:rPr>
          <w:rFonts w:eastAsia="Calibri"/>
          <w:color w:val="auto"/>
        </w:rPr>
        <w:t xml:space="preserve">The service </w:t>
      </w:r>
      <w:r w:rsidR="00C65BE9">
        <w:rPr>
          <w:rFonts w:eastAsia="Calibri"/>
          <w:color w:val="auto"/>
        </w:rPr>
        <w:t>demonstrated effective systems</w:t>
      </w:r>
      <w:r w:rsidRPr="00470252">
        <w:rPr>
          <w:rFonts w:eastAsia="Calibri"/>
          <w:color w:val="auto"/>
        </w:rPr>
        <w:t xml:space="preserve"> to ensure fittings and equipment are well maintained and are safe for consumers. </w:t>
      </w:r>
      <w:r w:rsidR="00C65BE9">
        <w:rPr>
          <w:rFonts w:eastAsia="Calibri"/>
          <w:color w:val="auto"/>
        </w:rPr>
        <w:t>The Assessment Team observed relevant d</w:t>
      </w:r>
      <w:r w:rsidRPr="00470252">
        <w:rPr>
          <w:rFonts w:eastAsia="Calibri"/>
          <w:color w:val="auto"/>
        </w:rPr>
        <w:t>ocumentation</w:t>
      </w:r>
      <w:r w:rsidR="00C65BE9">
        <w:rPr>
          <w:rFonts w:eastAsia="Calibri"/>
          <w:color w:val="auto"/>
        </w:rPr>
        <w:t xml:space="preserve"> that</w:t>
      </w:r>
      <w:r w:rsidRPr="00470252">
        <w:rPr>
          <w:rFonts w:eastAsia="Calibri"/>
          <w:color w:val="auto"/>
        </w:rPr>
        <w:t xml:space="preserve"> verified maintenance is completed in a timely manner and </w:t>
      </w:r>
      <w:r w:rsidR="00C65BE9">
        <w:rPr>
          <w:rFonts w:eastAsia="Calibri"/>
          <w:color w:val="auto"/>
        </w:rPr>
        <w:t xml:space="preserve">is </w:t>
      </w:r>
      <w:r w:rsidRPr="00470252">
        <w:rPr>
          <w:rFonts w:eastAsia="Calibri"/>
          <w:color w:val="auto"/>
        </w:rPr>
        <w:t>up to date</w:t>
      </w:r>
      <w:r w:rsidR="00C65BE9">
        <w:rPr>
          <w:rFonts w:eastAsia="Calibri"/>
          <w:color w:val="auto"/>
        </w:rPr>
        <w:t xml:space="preserve"> at the service</w:t>
      </w:r>
      <w:r w:rsidRPr="00470252">
        <w:rPr>
          <w:rFonts w:eastAsia="Calibri"/>
          <w:color w:val="auto"/>
        </w:rPr>
        <w:t>. Consumers</w:t>
      </w:r>
      <w:r>
        <w:rPr>
          <w:rFonts w:eastAsia="Calibri"/>
          <w:color w:val="auto"/>
        </w:rPr>
        <w:t xml:space="preserve"> </w:t>
      </w:r>
      <w:r w:rsidR="00C65BE9">
        <w:rPr>
          <w:rFonts w:eastAsia="Calibri"/>
          <w:color w:val="auto"/>
        </w:rPr>
        <w:t>advised</w:t>
      </w:r>
      <w:r w:rsidRPr="00470252">
        <w:rPr>
          <w:rFonts w:eastAsia="Calibri"/>
          <w:color w:val="auto"/>
        </w:rPr>
        <w:t xml:space="preserve"> that the furniture and equipment </w:t>
      </w:r>
      <w:r w:rsidR="00C04474">
        <w:rPr>
          <w:rFonts w:eastAsia="Calibri"/>
          <w:color w:val="auto"/>
        </w:rPr>
        <w:t>supports</w:t>
      </w:r>
      <w:r w:rsidR="00C65BE9">
        <w:rPr>
          <w:rFonts w:eastAsia="Calibri"/>
          <w:color w:val="auto"/>
        </w:rPr>
        <w:t xml:space="preserve"> their</w:t>
      </w:r>
      <w:r w:rsidRPr="00470252">
        <w:rPr>
          <w:rFonts w:eastAsia="Calibri"/>
          <w:color w:val="auto"/>
        </w:rPr>
        <w:t xml:space="preserve"> need</w:t>
      </w:r>
      <w:r w:rsidR="00C65BE9">
        <w:rPr>
          <w:rFonts w:eastAsia="Calibri"/>
          <w:color w:val="auto"/>
        </w:rPr>
        <w:t>s</w:t>
      </w:r>
      <w:r w:rsidR="00C04474">
        <w:rPr>
          <w:rFonts w:eastAsia="Calibri"/>
          <w:color w:val="auto"/>
        </w:rPr>
        <w:t xml:space="preserve">, is readily </w:t>
      </w:r>
      <w:r w:rsidRPr="00470252">
        <w:rPr>
          <w:rFonts w:eastAsia="Calibri"/>
          <w:color w:val="auto"/>
        </w:rPr>
        <w:t xml:space="preserve">available to them and </w:t>
      </w:r>
      <w:r w:rsidR="00C04474">
        <w:rPr>
          <w:rFonts w:eastAsia="Calibri"/>
          <w:color w:val="auto"/>
        </w:rPr>
        <w:t>is</w:t>
      </w:r>
      <w:r w:rsidRPr="00470252">
        <w:rPr>
          <w:rFonts w:eastAsia="Calibri"/>
          <w:color w:val="auto"/>
        </w:rPr>
        <w:t xml:space="preserve"> clean and well maintained. </w:t>
      </w:r>
    </w:p>
    <w:p w14:paraId="24613238" w14:textId="6228771E" w:rsidR="00470252" w:rsidRPr="00470252" w:rsidRDefault="00C04474" w:rsidP="00470252">
      <w:pPr>
        <w:pStyle w:val="NormalArial"/>
        <w:rPr>
          <w:rFonts w:eastAsia="Calibri"/>
          <w:color w:val="auto"/>
        </w:rPr>
      </w:pPr>
      <w:r>
        <w:rPr>
          <w:rFonts w:eastAsia="Calibri"/>
          <w:color w:val="auto"/>
        </w:rPr>
        <w:t>The service demonstrated an effective maintenance system where</w:t>
      </w:r>
      <w:r w:rsidR="00470252" w:rsidRPr="00C04474">
        <w:rPr>
          <w:rFonts w:eastAsia="Calibri"/>
          <w:color w:val="auto"/>
        </w:rPr>
        <w:t xml:space="preserve"> maintenance request</w:t>
      </w:r>
      <w:r>
        <w:rPr>
          <w:rFonts w:eastAsia="Calibri"/>
          <w:color w:val="auto"/>
        </w:rPr>
        <w:t>s</w:t>
      </w:r>
      <w:r w:rsidR="00470252" w:rsidRPr="00C04474">
        <w:rPr>
          <w:rFonts w:eastAsia="Calibri"/>
          <w:color w:val="auto"/>
        </w:rPr>
        <w:t xml:space="preserve"> are entered into the services</w:t>
      </w:r>
      <w:r w:rsidR="00470252" w:rsidRPr="00470252">
        <w:rPr>
          <w:rFonts w:eastAsia="Calibri"/>
          <w:color w:val="auto"/>
        </w:rPr>
        <w:t xml:space="preserve"> electronic maintenance request system. </w:t>
      </w:r>
      <w:r>
        <w:rPr>
          <w:rFonts w:eastAsia="Calibri"/>
          <w:color w:val="auto"/>
        </w:rPr>
        <w:t>The Assessment Team observed e</w:t>
      </w:r>
      <w:r w:rsidR="00470252" w:rsidRPr="00470252">
        <w:rPr>
          <w:rFonts w:eastAsia="Calibri"/>
          <w:color w:val="auto"/>
        </w:rPr>
        <w:t>vidence that maintenance requests were followed up in a timely manner</w:t>
      </w:r>
      <w:r>
        <w:rPr>
          <w:rFonts w:eastAsia="Calibri"/>
          <w:color w:val="auto"/>
        </w:rPr>
        <w:t xml:space="preserve">. </w:t>
      </w:r>
      <w:r w:rsidR="0092662D">
        <w:rPr>
          <w:rFonts w:eastAsia="Calibri"/>
          <w:color w:val="auto"/>
        </w:rPr>
        <w:t>The service demonstrated an effective p</w:t>
      </w:r>
      <w:r w:rsidR="00470252" w:rsidRPr="00470252">
        <w:rPr>
          <w:rFonts w:eastAsia="Calibri"/>
          <w:color w:val="auto"/>
        </w:rPr>
        <w:t>reventative maintenance system where external contractors are engaged to provide regular maintenance such as pest control, hot water system servicing, vehicle maintenance and electrical testing and tagging.</w:t>
      </w:r>
    </w:p>
    <w:p w14:paraId="20DC7919" w14:textId="707BF9F9" w:rsidR="007B4153" w:rsidRPr="00262C0B" w:rsidRDefault="005E3A68" w:rsidP="007B4153">
      <w:pPr>
        <w:pStyle w:val="NormalArial"/>
      </w:pPr>
      <w:r w:rsidRPr="00A04756">
        <w:t xml:space="preserve">The Quality Standard is assessed as </w:t>
      </w:r>
      <w:r w:rsidR="0003671D">
        <w:t>c</w:t>
      </w:r>
      <w:r w:rsidRPr="00A04756">
        <w:t xml:space="preserve">ompliant as </w:t>
      </w:r>
      <w:r>
        <w:t>three</w:t>
      </w:r>
      <w:r w:rsidRPr="00A04756">
        <w:t xml:space="preserve"> of the </w:t>
      </w:r>
      <w:r>
        <w:t>three</w:t>
      </w:r>
      <w:r w:rsidRPr="00A04756">
        <w:t xml:space="preserve"> specific requirements have been assessed as </w:t>
      </w:r>
      <w:r w:rsidR="0003671D">
        <w:t>c</w:t>
      </w:r>
      <w:r w:rsidRPr="00A04756">
        <w:t>ompliant.</w:t>
      </w:r>
      <w:r>
        <w:br w:type="page"/>
      </w:r>
    </w:p>
    <w:p w14:paraId="20DC791A" w14:textId="77777777" w:rsidR="007B4153" w:rsidRPr="00996FAF" w:rsidRDefault="005E3A68" w:rsidP="007B415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A08E4" w14:paraId="20DC791D" w14:textId="77777777" w:rsidTr="00AA0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0DC791B" w14:textId="77777777" w:rsidR="007B4153" w:rsidRPr="00996FAF" w:rsidRDefault="005E3A68" w:rsidP="007B415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0DC791C" w14:textId="77777777" w:rsidR="007B4153" w:rsidRPr="00996FAF" w:rsidRDefault="007B4153" w:rsidP="007B41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08E4" w14:paraId="20DC7921"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91E"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0DC791F"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0DC7920" w14:textId="6D311F68"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925"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922"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0DC7923"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0DC7924" w14:textId="4FC01467" w:rsidR="007B4153" w:rsidRPr="00996FAF" w:rsidRDefault="00C7691C"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929"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926"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0DC7927"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0DC7928" w14:textId="02DD6B16"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92D" w14:textId="77777777" w:rsidTr="00AA08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92A"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0DC792B"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0DC792C" w14:textId="5F32B5A7" w:rsidR="007B4153" w:rsidRPr="00996FAF" w:rsidRDefault="00C7691C" w:rsidP="007B41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bl>
    <w:p w14:paraId="20DC792E" w14:textId="77777777" w:rsidR="007B4153" w:rsidRDefault="005E3A68" w:rsidP="007B4153">
      <w:pPr>
        <w:pStyle w:val="Heading20"/>
      </w:pPr>
      <w:r w:rsidRPr="00996FAF">
        <w:t>Findings</w:t>
      </w:r>
    </w:p>
    <w:p w14:paraId="2D44F96A" w14:textId="19004FE0" w:rsidR="005E3A68" w:rsidRDefault="0026268D" w:rsidP="007B4153">
      <w:pPr>
        <w:pStyle w:val="NormalArial"/>
      </w:pPr>
      <w:r w:rsidRPr="0026268D">
        <w:t>Consumers</w:t>
      </w:r>
      <w:r w:rsidR="002C716B">
        <w:t xml:space="preserve"> and</w:t>
      </w:r>
      <w:r w:rsidRPr="0026268D">
        <w:t xml:space="preserve"> representatives </w:t>
      </w:r>
      <w:r w:rsidR="002C716B">
        <w:t>advised</w:t>
      </w:r>
      <w:r w:rsidRPr="0026268D">
        <w:t xml:space="preserve"> they are supported to </w:t>
      </w:r>
      <w:r w:rsidR="002C716B">
        <w:t>provide</w:t>
      </w:r>
      <w:r w:rsidRPr="0026268D">
        <w:t xml:space="preserve"> feedback or make a complaint and </w:t>
      </w:r>
      <w:r w:rsidR="002C716B">
        <w:t>explained they</w:t>
      </w:r>
      <w:r w:rsidRPr="0026268D">
        <w:t xml:space="preserve"> feel comfortable doing so. </w:t>
      </w:r>
    </w:p>
    <w:p w14:paraId="175EAE5C" w14:textId="4F102774" w:rsidR="0026268D" w:rsidRDefault="0026268D" w:rsidP="002C716B">
      <w:pPr>
        <w:pStyle w:val="NormalArial"/>
      </w:pPr>
      <w:r w:rsidRPr="0026268D">
        <w:t>Consumers</w:t>
      </w:r>
      <w:r w:rsidR="002C716B">
        <w:t xml:space="preserve"> and </w:t>
      </w:r>
      <w:r w:rsidRPr="0026268D">
        <w:t xml:space="preserve">representatives </w:t>
      </w:r>
      <w:r w:rsidR="002C716B">
        <w:t>advised</w:t>
      </w:r>
      <w:r w:rsidRPr="0026268D">
        <w:t xml:space="preserve"> they are aware of advocacy and language services available to them. </w:t>
      </w:r>
      <w:r w:rsidR="002C716B">
        <w:t xml:space="preserve">Staff demonstrated how they assist consumers who have a cognitive impairment or difficulty communicating to raise a complaint or provide feedback. Methods described by staff include assisting them in completing a feedback form, using communication aids or contacting the consumers’ representative for assistance. The Assessment Team observed various promotional material displayed at the entrance to the service, including the Older Persons Advocacy Network (OPAN), information about interpreter services, the Quality Standards and the Aged Care Quality and Safety Commission’s 'Do you have a concern' brochure. </w:t>
      </w:r>
    </w:p>
    <w:p w14:paraId="0460D559" w14:textId="059A3F34" w:rsidR="002C716B" w:rsidRDefault="002C716B" w:rsidP="002C716B">
      <w:pPr>
        <w:pStyle w:val="NormalArial"/>
      </w:pPr>
      <w:r w:rsidRPr="002C716B">
        <w:t>Consumers</w:t>
      </w:r>
      <w:r w:rsidR="009D1562">
        <w:t xml:space="preserve"> and </w:t>
      </w:r>
      <w:r w:rsidRPr="002C716B">
        <w:t xml:space="preserve">representatives were confident management will address and resolve any concerns </w:t>
      </w:r>
      <w:r w:rsidR="009D1562">
        <w:t>that they</w:t>
      </w:r>
      <w:r w:rsidRPr="002C716B">
        <w:t xml:space="preserve"> raise. Staff demonstrated an understanding of the principles of open disclosure, explaining </w:t>
      </w:r>
      <w:r w:rsidR="009D1562">
        <w:t>that they</w:t>
      </w:r>
      <w:r w:rsidRPr="002C716B">
        <w:t xml:space="preserve"> would apologise to a consumer in the event of something going wrong.</w:t>
      </w:r>
      <w:r>
        <w:t xml:space="preserve"> The service</w:t>
      </w:r>
      <w:r w:rsidR="009D1562">
        <w:t>’</w:t>
      </w:r>
      <w:r>
        <w:t xml:space="preserve">s complaint register </w:t>
      </w:r>
      <w:r w:rsidR="009D1562">
        <w:t>demonstrated appropriate</w:t>
      </w:r>
      <w:r>
        <w:t xml:space="preserve"> action taken</w:t>
      </w:r>
      <w:r w:rsidR="009D1562">
        <w:t xml:space="preserve"> </w:t>
      </w:r>
      <w:r>
        <w:t>and timeframes upheld, in response to addressing or resolving complaints. The service is guided by an Open Disclosure and Management of Adverse Events</w:t>
      </w:r>
      <w:r w:rsidR="009D1562">
        <w:t xml:space="preserve"> policy, and a </w:t>
      </w:r>
      <w:r>
        <w:t>Feedback and Complaints polic</w:t>
      </w:r>
      <w:r w:rsidR="009D1562">
        <w:t>y</w:t>
      </w:r>
      <w:r>
        <w:t xml:space="preserve"> and procedures</w:t>
      </w:r>
      <w:r w:rsidR="009D1562">
        <w:t>.</w:t>
      </w:r>
    </w:p>
    <w:p w14:paraId="04B92F65" w14:textId="1003F0F5" w:rsidR="002C716B" w:rsidRDefault="002C716B" w:rsidP="002C716B">
      <w:pPr>
        <w:pStyle w:val="NormalArial"/>
      </w:pPr>
      <w:r w:rsidRPr="002C716B">
        <w:t xml:space="preserve">Management </w:t>
      </w:r>
      <w:r w:rsidR="009D1562">
        <w:t xml:space="preserve">demonstrated an effective process </w:t>
      </w:r>
      <w:r w:rsidRPr="002C716B">
        <w:t xml:space="preserve">to escalate complaints and </w:t>
      </w:r>
      <w:r w:rsidR="009D1562">
        <w:t xml:space="preserve">described </w:t>
      </w:r>
      <w:r w:rsidRPr="002C716B">
        <w:t>how th</w:t>
      </w:r>
      <w:r w:rsidR="009D1562">
        <w:t>is information is</w:t>
      </w:r>
      <w:r w:rsidRPr="002C716B">
        <w:t xml:space="preserve"> used to improve the care and services </w:t>
      </w:r>
      <w:r w:rsidR="009D1562">
        <w:t>for</w:t>
      </w:r>
      <w:r w:rsidRPr="002C716B">
        <w:t xml:space="preserve"> consumers. </w:t>
      </w:r>
      <w:r>
        <w:t xml:space="preserve">Management described the classification of severity used to assign a rating to feedback and complaints in order to assign </w:t>
      </w:r>
      <w:r w:rsidR="009D1562">
        <w:t>it</w:t>
      </w:r>
      <w:r>
        <w:t xml:space="preserve"> an appropriate level of management and </w:t>
      </w:r>
      <w:r w:rsidR="009D1562">
        <w:t xml:space="preserve">consider </w:t>
      </w:r>
      <w:r>
        <w:t xml:space="preserve">referral to </w:t>
      </w:r>
      <w:r w:rsidR="003B3DFF">
        <w:t xml:space="preserve">the </w:t>
      </w:r>
      <w:r>
        <w:t>executive</w:t>
      </w:r>
      <w:r w:rsidR="003B3DFF">
        <w:t xml:space="preserve"> team</w:t>
      </w:r>
      <w:r>
        <w:t xml:space="preserve"> if required. </w:t>
      </w:r>
    </w:p>
    <w:p w14:paraId="73DCB29E" w14:textId="06C99F79" w:rsidR="005E3A68" w:rsidRDefault="002C716B" w:rsidP="007B4153">
      <w:pPr>
        <w:pStyle w:val="NormalArial"/>
      </w:pPr>
      <w:r>
        <w:t>The service’s Plan for Continuous Improvement (PCI) includes, but is not limited to, the linked Quality Standard(s), actions, outcomes and evaluation of all issues identified.</w:t>
      </w:r>
    </w:p>
    <w:p w14:paraId="20DC792F" w14:textId="2A19FD0E" w:rsidR="007B4153" w:rsidRPr="00712752" w:rsidRDefault="005E3A68" w:rsidP="007B4153">
      <w:pPr>
        <w:pStyle w:val="NormalArial"/>
      </w:pPr>
      <w:r w:rsidRPr="00A04756">
        <w:t xml:space="preserve">The Quality Standard is assessed as </w:t>
      </w:r>
      <w:r w:rsidR="009D1562">
        <w:t>c</w:t>
      </w:r>
      <w:r w:rsidRPr="00A04756">
        <w:t xml:space="preserve">ompliant as </w:t>
      </w:r>
      <w:r>
        <w:t>four</w:t>
      </w:r>
      <w:r w:rsidRPr="00A04756">
        <w:t xml:space="preserve"> of the </w:t>
      </w:r>
      <w:r>
        <w:t>four</w:t>
      </w:r>
      <w:r w:rsidRPr="00A04756">
        <w:t xml:space="preserve"> specific requirements have been assessed as </w:t>
      </w:r>
      <w:r w:rsidR="009D1562">
        <w:t>c</w:t>
      </w:r>
      <w:r w:rsidRPr="00A04756">
        <w:t>ompliant.</w:t>
      </w:r>
      <w:r w:rsidRPr="00712752">
        <w:br w:type="page"/>
      </w:r>
    </w:p>
    <w:p w14:paraId="20DC7930" w14:textId="77777777" w:rsidR="007B4153" w:rsidRPr="00996FAF" w:rsidRDefault="005E3A68" w:rsidP="007B415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A08E4" w14:paraId="20DC7933" w14:textId="77777777" w:rsidTr="00AA0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0DC7931" w14:textId="77777777" w:rsidR="007B4153" w:rsidRPr="00996FAF" w:rsidRDefault="005E3A68" w:rsidP="007B415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0DC7932" w14:textId="77777777" w:rsidR="007B4153" w:rsidRPr="00996FAF" w:rsidRDefault="007B4153" w:rsidP="007B41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08E4" w14:paraId="20DC7937"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934"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0DC7935"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0DC7936" w14:textId="6DB6524B"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93B"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938"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0DC7939"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0DC793A" w14:textId="75A55B62" w:rsidR="007B4153" w:rsidRPr="00996FAF" w:rsidRDefault="00C7691C"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93F"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93C"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0DC793D"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0DC793E" w14:textId="69A4C63B"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943"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940"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0DC7941"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0DC7942" w14:textId="00DF8329" w:rsidR="007B4153" w:rsidRPr="00996FAF" w:rsidRDefault="00C7691C" w:rsidP="007B41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r w:rsidR="00AA08E4" w14:paraId="20DC7947" w14:textId="77777777" w:rsidTr="00AA08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944"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0DC7945"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0DC7946" w14:textId="2D32A172" w:rsidR="007B4153" w:rsidRPr="00996FAF" w:rsidRDefault="00C7691C" w:rsidP="007B41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r w:rsidR="005E3A68" w:rsidRPr="00996FAF">
              <w:rPr>
                <w:rFonts w:ascii="Arial" w:hAnsi="Arial" w:cs="Arial"/>
                <w:color w:val="0000FF"/>
              </w:rPr>
              <w:t xml:space="preserve"> </w:t>
            </w:r>
          </w:p>
        </w:tc>
      </w:tr>
    </w:tbl>
    <w:p w14:paraId="20DC7948" w14:textId="77777777" w:rsidR="007B4153" w:rsidRDefault="005E3A68" w:rsidP="007B4153">
      <w:pPr>
        <w:pStyle w:val="Heading20"/>
      </w:pPr>
      <w:r>
        <w:t>Findings</w:t>
      </w:r>
    </w:p>
    <w:p w14:paraId="023C43BD" w14:textId="01B814C8" w:rsidR="005E3A68" w:rsidRDefault="009D1562" w:rsidP="007B4153">
      <w:pPr>
        <w:pStyle w:val="NormalArial"/>
      </w:pPr>
      <w:r w:rsidRPr="009D1562">
        <w:t>The service demonstrate</w:t>
      </w:r>
      <w:r w:rsidR="00DB41C6">
        <w:t>d</w:t>
      </w:r>
      <w:r w:rsidRPr="009D1562">
        <w:t xml:space="preserve"> </w:t>
      </w:r>
      <w:r w:rsidR="00DB41C6">
        <w:t>workfoce</w:t>
      </w:r>
      <w:r w:rsidRPr="009D1562">
        <w:t xml:space="preserve"> allocation adequately meet</w:t>
      </w:r>
      <w:r w:rsidR="003B3DFF">
        <w:t>s the needs of the</w:t>
      </w:r>
      <w:r w:rsidRPr="009D1562">
        <w:t xml:space="preserve"> consumer and </w:t>
      </w:r>
      <w:r w:rsidR="00DB41C6">
        <w:t>optimises</w:t>
      </w:r>
      <w:r w:rsidRPr="009D1562">
        <w:t xml:space="preserve"> delivery of safe and quality care and services. Consumers </w:t>
      </w:r>
      <w:r w:rsidR="00DB41C6">
        <w:t>advised they are</w:t>
      </w:r>
      <w:r w:rsidRPr="009D1562">
        <w:t xml:space="preserve"> very well cared for by the staff and had no complaints about the care they receive. Some consumers acknowledged the service could do with additional staff, but indicated despite this, they felt they were </w:t>
      </w:r>
      <w:r w:rsidR="00DB41C6">
        <w:t xml:space="preserve">not </w:t>
      </w:r>
      <w:r w:rsidR="00681581">
        <w:t xml:space="preserve">negatively </w:t>
      </w:r>
      <w:r w:rsidR="00DB41C6">
        <w:t>impacted</w:t>
      </w:r>
      <w:r w:rsidRPr="009D1562">
        <w:t xml:space="preserve">. Management have contingency plans to replace staff when required and rosters are reviewed on an annual </w:t>
      </w:r>
      <w:r w:rsidR="00DB41C6">
        <w:t>basis</w:t>
      </w:r>
      <w:r w:rsidR="00681581">
        <w:t>,</w:t>
      </w:r>
      <w:r w:rsidR="00DB41C6">
        <w:t xml:space="preserve"> </w:t>
      </w:r>
      <w:r w:rsidRPr="009D1562">
        <w:t>and as required</w:t>
      </w:r>
      <w:r w:rsidR="00681581">
        <w:t>,</w:t>
      </w:r>
      <w:r w:rsidRPr="009D1562">
        <w:t xml:space="preserve"> to ensure staff allocations are adequately meeting changing consumer needs and preferences.</w:t>
      </w:r>
    </w:p>
    <w:p w14:paraId="5E9234BE" w14:textId="1465A957" w:rsidR="009D1562" w:rsidRDefault="00681581" w:rsidP="00681581">
      <w:pPr>
        <w:pStyle w:val="NormalArial"/>
        <w:rPr>
          <w:rFonts w:eastAsia="Calibri"/>
          <w:color w:val="auto"/>
        </w:rPr>
      </w:pPr>
      <w:r>
        <w:rPr>
          <w:rFonts w:eastAsia="Calibri"/>
          <w:color w:val="auto"/>
        </w:rPr>
        <w:t>C</w:t>
      </w:r>
      <w:r w:rsidR="009D1562" w:rsidRPr="00C55995">
        <w:rPr>
          <w:rFonts w:eastAsia="Calibri"/>
          <w:color w:val="auto"/>
        </w:rPr>
        <w:t>onsumers and representatives</w:t>
      </w:r>
      <w:r w:rsidR="009D1562" w:rsidRPr="005B5D9D">
        <w:rPr>
          <w:rFonts w:eastAsia="Calibri"/>
          <w:color w:val="auto"/>
        </w:rPr>
        <w:t xml:space="preserve"> </w:t>
      </w:r>
      <w:r>
        <w:rPr>
          <w:rFonts w:eastAsia="Calibri"/>
          <w:color w:val="auto"/>
        </w:rPr>
        <w:t>highlighted</w:t>
      </w:r>
      <w:r w:rsidR="009D1562" w:rsidRPr="005B5D9D">
        <w:rPr>
          <w:rFonts w:eastAsia="Calibri"/>
          <w:color w:val="auto"/>
        </w:rPr>
        <w:t xml:space="preserve"> the kindness and caring attitude of the staff</w:t>
      </w:r>
      <w:r>
        <w:rPr>
          <w:rFonts w:eastAsia="Calibri"/>
          <w:color w:val="auto"/>
        </w:rPr>
        <w:t xml:space="preserve">. The Assessment Team observed </w:t>
      </w:r>
      <w:r w:rsidR="009D1562" w:rsidRPr="005B5D9D">
        <w:rPr>
          <w:rFonts w:eastAsia="Calibri"/>
          <w:color w:val="auto"/>
        </w:rPr>
        <w:t>a staff culture of inclusiveness and advocacy for consumers</w:t>
      </w:r>
      <w:r>
        <w:rPr>
          <w:rFonts w:eastAsia="Calibri"/>
          <w:color w:val="auto"/>
        </w:rPr>
        <w:t xml:space="preserve"> with</w:t>
      </w:r>
      <w:r w:rsidR="009D1562" w:rsidRPr="005B5D9D">
        <w:rPr>
          <w:rFonts w:eastAsia="Calibri"/>
          <w:color w:val="auto"/>
        </w:rPr>
        <w:t xml:space="preserve"> respect for </w:t>
      </w:r>
      <w:r>
        <w:rPr>
          <w:rFonts w:eastAsia="Calibri"/>
          <w:color w:val="auto"/>
        </w:rPr>
        <w:t>individual</w:t>
      </w:r>
      <w:r w:rsidR="009D1562" w:rsidRPr="005B5D9D">
        <w:rPr>
          <w:rFonts w:eastAsia="Calibri"/>
          <w:color w:val="auto"/>
        </w:rPr>
        <w:t xml:space="preserve"> consumer identity, culture and diversity.</w:t>
      </w:r>
      <w:r w:rsidR="009D1562">
        <w:rPr>
          <w:rFonts w:eastAsia="Calibri"/>
          <w:color w:val="auto"/>
        </w:rPr>
        <w:t xml:space="preserve"> </w:t>
      </w:r>
      <w:r w:rsidR="009D1562" w:rsidRPr="05B67B67">
        <w:rPr>
          <w:color w:val="auto"/>
        </w:rPr>
        <w:t>Staff were observed assisting consumers with their meals</w:t>
      </w:r>
      <w:r>
        <w:rPr>
          <w:color w:val="auto"/>
        </w:rPr>
        <w:t>,</w:t>
      </w:r>
      <w:r w:rsidR="009D1562" w:rsidRPr="05B67B67">
        <w:rPr>
          <w:color w:val="auto"/>
        </w:rPr>
        <w:t xml:space="preserve"> exercising patience and speaking to consumers in a kind and caring manner. </w:t>
      </w:r>
      <w:r w:rsidR="009D1562">
        <w:rPr>
          <w:rFonts w:eastAsia="Calibri"/>
          <w:color w:val="auto"/>
        </w:rPr>
        <w:t>Some consumers talked about being one big family.</w:t>
      </w:r>
      <w:r w:rsidR="009D1562" w:rsidRPr="009D1562">
        <w:rPr>
          <w:rFonts w:eastAsia="Calibri"/>
          <w:color w:val="auto"/>
        </w:rPr>
        <w:t xml:space="preserve"> </w:t>
      </w:r>
    </w:p>
    <w:p w14:paraId="26C5A31B" w14:textId="046ECA0F" w:rsidR="009D1562" w:rsidRPr="009D1562" w:rsidRDefault="00681581" w:rsidP="009D1562">
      <w:pPr>
        <w:pStyle w:val="NormalArial"/>
        <w:rPr>
          <w:rFonts w:eastAsia="Calibri"/>
          <w:color w:val="auto"/>
        </w:rPr>
      </w:pPr>
      <w:r>
        <w:rPr>
          <w:rFonts w:eastAsia="Calibri"/>
          <w:color w:val="auto"/>
        </w:rPr>
        <w:t>C</w:t>
      </w:r>
      <w:r w:rsidR="009D1562" w:rsidRPr="009D1562">
        <w:rPr>
          <w:rFonts w:eastAsia="Calibri"/>
          <w:color w:val="auto"/>
        </w:rPr>
        <w:t>onsumers</w:t>
      </w:r>
      <w:r>
        <w:rPr>
          <w:rFonts w:eastAsia="Calibri"/>
          <w:color w:val="auto"/>
        </w:rPr>
        <w:t xml:space="preserve"> and </w:t>
      </w:r>
      <w:r w:rsidR="009D1562" w:rsidRPr="009D1562">
        <w:rPr>
          <w:rFonts w:eastAsia="Calibri"/>
          <w:color w:val="auto"/>
        </w:rPr>
        <w:t xml:space="preserve">representatives </w:t>
      </w:r>
      <w:r>
        <w:rPr>
          <w:rFonts w:eastAsia="Calibri"/>
          <w:color w:val="auto"/>
        </w:rPr>
        <w:t>advised</w:t>
      </w:r>
      <w:r w:rsidR="009D1562" w:rsidRPr="009D1562">
        <w:rPr>
          <w:rFonts w:eastAsia="Calibri"/>
          <w:color w:val="auto"/>
        </w:rPr>
        <w:t xml:space="preserve"> that they felt the workforce is competent and that staff have the knowledge to deliver care and services that meet the</w:t>
      </w:r>
      <w:r>
        <w:rPr>
          <w:rFonts w:eastAsia="Calibri"/>
          <w:color w:val="auto"/>
        </w:rPr>
        <w:t>ir</w:t>
      </w:r>
      <w:r w:rsidR="009D1562" w:rsidRPr="009D1562">
        <w:rPr>
          <w:rFonts w:eastAsia="Calibri"/>
          <w:color w:val="auto"/>
        </w:rPr>
        <w:t xml:space="preserve"> needs and preferences</w:t>
      </w:r>
      <w:r>
        <w:rPr>
          <w:rFonts w:eastAsia="Calibri"/>
          <w:color w:val="auto"/>
        </w:rPr>
        <w:t xml:space="preserve">. </w:t>
      </w:r>
      <w:r w:rsidR="009D1562" w:rsidRPr="009D1562">
        <w:rPr>
          <w:rFonts w:eastAsia="Calibri"/>
          <w:color w:val="auto"/>
        </w:rPr>
        <w:t xml:space="preserve">Management </w:t>
      </w:r>
      <w:r>
        <w:rPr>
          <w:rFonts w:eastAsia="Calibri"/>
          <w:color w:val="auto"/>
        </w:rPr>
        <w:t>advised</w:t>
      </w:r>
      <w:r w:rsidR="009D1562" w:rsidRPr="009D1562">
        <w:rPr>
          <w:rFonts w:eastAsia="Calibri"/>
          <w:color w:val="auto"/>
        </w:rPr>
        <w:t xml:space="preserve"> staff competencies are monitored on an annual basis and are determined depending on </w:t>
      </w:r>
      <w:r w:rsidR="003B3DFF">
        <w:rPr>
          <w:rFonts w:eastAsia="Calibri"/>
          <w:color w:val="auto"/>
        </w:rPr>
        <w:t>specific</w:t>
      </w:r>
      <w:r w:rsidR="009D1562" w:rsidRPr="009D1562">
        <w:rPr>
          <w:rFonts w:eastAsia="Calibri"/>
          <w:color w:val="auto"/>
        </w:rPr>
        <w:t xml:space="preserve"> role</w:t>
      </w:r>
      <w:r w:rsidR="003B3DFF">
        <w:rPr>
          <w:rFonts w:eastAsia="Calibri"/>
          <w:color w:val="auto"/>
        </w:rPr>
        <w:t>s</w:t>
      </w:r>
      <w:r w:rsidR="009D1562" w:rsidRPr="009D1562">
        <w:rPr>
          <w:rFonts w:eastAsia="Calibri"/>
          <w:color w:val="auto"/>
        </w:rPr>
        <w:t xml:space="preserve">. Specialist dementia carers (care staff) said they would seek assistance from the </w:t>
      </w:r>
      <w:r>
        <w:rPr>
          <w:rFonts w:eastAsia="Calibri"/>
          <w:color w:val="auto"/>
        </w:rPr>
        <w:t>c</w:t>
      </w:r>
      <w:r w:rsidR="009D1562" w:rsidRPr="009D1562">
        <w:rPr>
          <w:rFonts w:eastAsia="Calibri"/>
          <w:color w:val="auto"/>
        </w:rPr>
        <w:t xml:space="preserve">linical care manager, from </w:t>
      </w:r>
      <w:r>
        <w:rPr>
          <w:rFonts w:eastAsia="Calibri"/>
          <w:color w:val="auto"/>
        </w:rPr>
        <w:t>s</w:t>
      </w:r>
      <w:r w:rsidR="009D1562" w:rsidRPr="009D1562">
        <w:rPr>
          <w:rFonts w:eastAsia="Calibri"/>
          <w:color w:val="auto"/>
        </w:rPr>
        <w:t xml:space="preserve">pecialist dementia advisors or </w:t>
      </w:r>
      <w:r>
        <w:rPr>
          <w:rFonts w:eastAsia="Calibri"/>
          <w:color w:val="auto"/>
        </w:rPr>
        <w:t xml:space="preserve">from </w:t>
      </w:r>
      <w:r w:rsidR="009D1562" w:rsidRPr="009D1562">
        <w:rPr>
          <w:rFonts w:eastAsia="Calibri"/>
          <w:color w:val="auto"/>
        </w:rPr>
        <w:t>management</w:t>
      </w:r>
      <w:r>
        <w:rPr>
          <w:rFonts w:eastAsia="Calibri"/>
          <w:color w:val="auto"/>
        </w:rPr>
        <w:t xml:space="preserve"> </w:t>
      </w:r>
      <w:r w:rsidRPr="00681581">
        <w:rPr>
          <w:rFonts w:eastAsia="Calibri"/>
          <w:color w:val="auto"/>
        </w:rPr>
        <w:t>if they had any concerns in relation to how to effectively perform their role</w:t>
      </w:r>
      <w:r w:rsidR="009D1562" w:rsidRPr="009D1562">
        <w:rPr>
          <w:rFonts w:eastAsia="Calibri"/>
          <w:color w:val="auto"/>
        </w:rPr>
        <w:t>.</w:t>
      </w:r>
    </w:p>
    <w:p w14:paraId="231C0156" w14:textId="6A6A60B7" w:rsidR="009D1562" w:rsidRDefault="009D1562" w:rsidP="009D1562">
      <w:pPr>
        <w:pStyle w:val="NormalArial"/>
        <w:rPr>
          <w:rFonts w:eastAsia="Calibri"/>
          <w:color w:val="auto"/>
        </w:rPr>
      </w:pPr>
      <w:r w:rsidRPr="009D1562">
        <w:rPr>
          <w:rFonts w:eastAsia="Calibri"/>
          <w:color w:val="auto"/>
        </w:rPr>
        <w:t xml:space="preserve">New staff are </w:t>
      </w:r>
      <w:r w:rsidR="00457DEF">
        <w:rPr>
          <w:rFonts w:eastAsia="Calibri"/>
          <w:color w:val="auto"/>
        </w:rPr>
        <w:t>provided ‘</w:t>
      </w:r>
      <w:r w:rsidRPr="009D1562">
        <w:rPr>
          <w:rFonts w:eastAsia="Calibri"/>
          <w:color w:val="auto"/>
        </w:rPr>
        <w:t>buddy</w:t>
      </w:r>
      <w:r w:rsidR="00457DEF">
        <w:rPr>
          <w:rFonts w:eastAsia="Calibri"/>
          <w:color w:val="auto"/>
        </w:rPr>
        <w:t>’</w:t>
      </w:r>
      <w:r w:rsidRPr="009D1562">
        <w:rPr>
          <w:rFonts w:eastAsia="Calibri"/>
          <w:color w:val="auto"/>
        </w:rPr>
        <w:t xml:space="preserve"> shifts and staff performance is monitored. New staff have a probationary performance review after </w:t>
      </w:r>
      <w:r w:rsidR="003B3DFF">
        <w:rPr>
          <w:rFonts w:eastAsia="Calibri"/>
          <w:color w:val="auto"/>
        </w:rPr>
        <w:t>three</w:t>
      </w:r>
      <w:r w:rsidRPr="009D1562">
        <w:rPr>
          <w:rFonts w:eastAsia="Calibri"/>
          <w:color w:val="auto"/>
        </w:rPr>
        <w:t xml:space="preserve"> months</w:t>
      </w:r>
      <w:r w:rsidR="00457DEF">
        <w:rPr>
          <w:rFonts w:eastAsia="Calibri"/>
          <w:color w:val="auto"/>
        </w:rPr>
        <w:t xml:space="preserve"> and i</w:t>
      </w:r>
      <w:r w:rsidRPr="009D1562">
        <w:rPr>
          <w:rFonts w:eastAsia="Calibri"/>
          <w:color w:val="auto"/>
        </w:rPr>
        <w:t xml:space="preserve">f any </w:t>
      </w:r>
      <w:r w:rsidR="00457DEF">
        <w:rPr>
          <w:rFonts w:eastAsia="Calibri"/>
          <w:color w:val="auto"/>
        </w:rPr>
        <w:t>performance concerns</w:t>
      </w:r>
      <w:r w:rsidRPr="009D1562">
        <w:rPr>
          <w:rFonts w:eastAsia="Calibri"/>
          <w:color w:val="auto"/>
        </w:rPr>
        <w:t xml:space="preserve"> are identified, additional training </w:t>
      </w:r>
      <w:r w:rsidR="00457DEF">
        <w:rPr>
          <w:rFonts w:eastAsia="Calibri"/>
          <w:color w:val="auto"/>
        </w:rPr>
        <w:t>is</w:t>
      </w:r>
      <w:r w:rsidRPr="009D1562">
        <w:rPr>
          <w:rFonts w:eastAsia="Calibri"/>
          <w:color w:val="auto"/>
        </w:rPr>
        <w:t xml:space="preserve"> arranged.</w:t>
      </w:r>
      <w:r w:rsidR="00457DEF">
        <w:rPr>
          <w:rFonts w:eastAsia="Calibri"/>
          <w:color w:val="auto"/>
        </w:rPr>
        <w:t xml:space="preserve"> </w:t>
      </w:r>
      <w:r w:rsidRPr="009D1562">
        <w:rPr>
          <w:rFonts w:eastAsia="Calibri"/>
          <w:color w:val="auto"/>
        </w:rPr>
        <w:t xml:space="preserve">The </w:t>
      </w:r>
      <w:r w:rsidR="00457DEF">
        <w:rPr>
          <w:rFonts w:eastAsia="Calibri"/>
          <w:color w:val="auto"/>
        </w:rPr>
        <w:t>service demonstrated</w:t>
      </w:r>
      <w:r w:rsidRPr="009D1562">
        <w:rPr>
          <w:rFonts w:eastAsia="Calibri"/>
          <w:color w:val="auto"/>
        </w:rPr>
        <w:t xml:space="preserve"> </w:t>
      </w:r>
      <w:r w:rsidR="003B3DFF">
        <w:rPr>
          <w:rFonts w:eastAsia="Calibri"/>
          <w:color w:val="auto"/>
        </w:rPr>
        <w:t xml:space="preserve">relevant competencies and </w:t>
      </w:r>
      <w:r w:rsidRPr="009D1562">
        <w:rPr>
          <w:rFonts w:eastAsia="Calibri"/>
          <w:color w:val="auto"/>
        </w:rPr>
        <w:t xml:space="preserve">training </w:t>
      </w:r>
      <w:r w:rsidR="003B3DFF">
        <w:rPr>
          <w:rFonts w:eastAsia="Calibri"/>
          <w:color w:val="auto"/>
        </w:rPr>
        <w:t>for staff a</w:t>
      </w:r>
      <w:r w:rsidRPr="009D1562">
        <w:rPr>
          <w:rFonts w:eastAsia="Calibri"/>
          <w:color w:val="auto"/>
        </w:rPr>
        <w:t xml:space="preserve">nd </w:t>
      </w:r>
      <w:r w:rsidR="003B3DFF">
        <w:rPr>
          <w:rFonts w:eastAsia="Calibri"/>
          <w:color w:val="auto"/>
        </w:rPr>
        <w:t xml:space="preserve">confirmed that </w:t>
      </w:r>
      <w:r w:rsidRPr="009D1562">
        <w:rPr>
          <w:rFonts w:eastAsia="Calibri"/>
          <w:color w:val="auto"/>
        </w:rPr>
        <w:t xml:space="preserve">agency staff </w:t>
      </w:r>
      <w:r w:rsidR="003B3DFF">
        <w:rPr>
          <w:rFonts w:eastAsia="Calibri"/>
          <w:color w:val="auto"/>
        </w:rPr>
        <w:t>have</w:t>
      </w:r>
      <w:r w:rsidRPr="009D1562">
        <w:rPr>
          <w:rFonts w:eastAsia="Calibri"/>
          <w:color w:val="auto"/>
        </w:rPr>
        <w:t xml:space="preserve"> induction and orientation training before commencement at the service.</w:t>
      </w:r>
    </w:p>
    <w:p w14:paraId="48E1DBB2" w14:textId="2C23C77D" w:rsidR="009D1562" w:rsidRDefault="009D1562" w:rsidP="009D1562">
      <w:pPr>
        <w:pStyle w:val="NormalArial"/>
        <w:rPr>
          <w:rFonts w:eastAsia="Calibri"/>
          <w:color w:val="auto"/>
        </w:rPr>
      </w:pPr>
      <w:r w:rsidRPr="009D1562">
        <w:rPr>
          <w:rFonts w:eastAsia="Calibri"/>
          <w:color w:val="auto"/>
        </w:rPr>
        <w:t>The service demonstrated the workforce is recruited, trained, equipped and supported to deliver the outcomes required by the</w:t>
      </w:r>
      <w:r w:rsidR="00457DEF">
        <w:rPr>
          <w:rFonts w:eastAsia="Calibri"/>
          <w:color w:val="auto"/>
        </w:rPr>
        <w:t xml:space="preserve"> Quality</w:t>
      </w:r>
      <w:r w:rsidRPr="009D1562">
        <w:rPr>
          <w:rFonts w:eastAsia="Calibri"/>
          <w:color w:val="auto"/>
        </w:rPr>
        <w:t xml:space="preserve"> </w:t>
      </w:r>
      <w:r w:rsidR="00457DEF">
        <w:rPr>
          <w:rFonts w:eastAsia="Calibri"/>
          <w:color w:val="auto"/>
        </w:rPr>
        <w:t>S</w:t>
      </w:r>
      <w:r w:rsidRPr="009D1562">
        <w:rPr>
          <w:rFonts w:eastAsia="Calibri"/>
          <w:color w:val="auto"/>
        </w:rPr>
        <w:t xml:space="preserve">tandards. The organisation has processes to ensure </w:t>
      </w:r>
      <w:r w:rsidRPr="009D1562">
        <w:rPr>
          <w:rFonts w:eastAsia="Calibri"/>
          <w:color w:val="auto"/>
        </w:rPr>
        <w:lastRenderedPageBreak/>
        <w:t>staff complete mandatory training</w:t>
      </w:r>
      <w:r w:rsidR="00457DEF">
        <w:rPr>
          <w:rFonts w:eastAsia="Calibri"/>
          <w:color w:val="auto"/>
        </w:rPr>
        <w:t xml:space="preserve"> and e</w:t>
      </w:r>
      <w:r w:rsidRPr="009D1562">
        <w:rPr>
          <w:rFonts w:eastAsia="Calibri"/>
          <w:color w:val="auto"/>
        </w:rPr>
        <w:t xml:space="preserve">ducation records confirmed that all </w:t>
      </w:r>
      <w:r w:rsidR="00457DEF">
        <w:rPr>
          <w:rFonts w:eastAsia="Calibri"/>
          <w:color w:val="auto"/>
        </w:rPr>
        <w:t xml:space="preserve">relevant </w:t>
      </w:r>
      <w:r w:rsidRPr="009D1562">
        <w:rPr>
          <w:rFonts w:eastAsia="Calibri"/>
          <w:color w:val="auto"/>
        </w:rPr>
        <w:t>staff had completed mandatory training</w:t>
      </w:r>
      <w:r w:rsidR="00457DEF">
        <w:rPr>
          <w:rFonts w:eastAsia="Calibri"/>
          <w:color w:val="auto"/>
        </w:rPr>
        <w:t xml:space="preserve">. </w:t>
      </w:r>
      <w:r w:rsidRPr="009D1562">
        <w:rPr>
          <w:rFonts w:eastAsia="Calibri"/>
          <w:color w:val="auto"/>
        </w:rPr>
        <w:t xml:space="preserve">The Assessment Team reviewed training records on Serious Incident Response Scheme (SIRS) and restrictive practices </w:t>
      </w:r>
      <w:r w:rsidR="00457DEF">
        <w:rPr>
          <w:rFonts w:eastAsia="Calibri"/>
          <w:color w:val="auto"/>
        </w:rPr>
        <w:t>and observed that this training was up to date. S</w:t>
      </w:r>
      <w:r w:rsidRPr="009D1562">
        <w:rPr>
          <w:rFonts w:eastAsia="Calibri"/>
          <w:color w:val="auto"/>
        </w:rPr>
        <w:t xml:space="preserve">taff corroborated that they have completed training on SIRS and restrictive practices </w:t>
      </w:r>
      <w:r w:rsidR="00457DEF">
        <w:rPr>
          <w:rFonts w:eastAsia="Calibri"/>
          <w:color w:val="auto"/>
        </w:rPr>
        <w:t>and confirmed that in addition</w:t>
      </w:r>
      <w:r w:rsidR="003B3DFF">
        <w:rPr>
          <w:rFonts w:eastAsia="Calibri"/>
          <w:color w:val="auto"/>
        </w:rPr>
        <w:t xml:space="preserve">, </w:t>
      </w:r>
      <w:r w:rsidRPr="009D1562">
        <w:rPr>
          <w:rFonts w:eastAsia="Calibri"/>
          <w:color w:val="auto"/>
        </w:rPr>
        <w:t>online modules and face to face tool box training sessions are undertaken on both subject areas.</w:t>
      </w:r>
    </w:p>
    <w:p w14:paraId="3B919BF6" w14:textId="008CC5CD" w:rsidR="009D1562" w:rsidRPr="009D1562" w:rsidRDefault="009D1562" w:rsidP="009D1562">
      <w:pPr>
        <w:pStyle w:val="NormalArial"/>
        <w:rPr>
          <w:rFonts w:eastAsia="Calibri"/>
          <w:color w:val="auto"/>
        </w:rPr>
      </w:pPr>
      <w:r w:rsidRPr="009D1562">
        <w:rPr>
          <w:rFonts w:eastAsia="Calibri"/>
          <w:color w:val="auto"/>
        </w:rPr>
        <w:t xml:space="preserve">The service demonstrated assessment, monitoring and review of the performance of each member of the workforce is undertaken. Management </w:t>
      </w:r>
      <w:r w:rsidR="00457DEF">
        <w:rPr>
          <w:rFonts w:eastAsia="Calibri"/>
          <w:color w:val="auto"/>
        </w:rPr>
        <w:t>advised that</w:t>
      </w:r>
      <w:r w:rsidRPr="009D1562">
        <w:rPr>
          <w:rFonts w:eastAsia="Calibri"/>
          <w:color w:val="auto"/>
        </w:rPr>
        <w:t xml:space="preserve"> consumer feedback is also considered and addressed when monitoring and reviewing staff performance.</w:t>
      </w:r>
      <w:r w:rsidR="00457DEF">
        <w:rPr>
          <w:rFonts w:eastAsia="Calibri"/>
          <w:color w:val="auto"/>
        </w:rPr>
        <w:t xml:space="preserve"> </w:t>
      </w:r>
      <w:r w:rsidRPr="009D1562">
        <w:rPr>
          <w:rFonts w:eastAsia="Calibri"/>
          <w:color w:val="auto"/>
        </w:rPr>
        <w:t>Staff confirmed they have been provided with notice</w:t>
      </w:r>
      <w:r w:rsidR="00457DEF" w:rsidRPr="00457DEF">
        <w:t xml:space="preserve"> </w:t>
      </w:r>
      <w:r w:rsidR="00457DEF" w:rsidRPr="00457DEF">
        <w:rPr>
          <w:rFonts w:eastAsia="Calibri"/>
          <w:color w:val="auto"/>
        </w:rPr>
        <w:t>to undertake performance appraisal</w:t>
      </w:r>
      <w:r w:rsidR="00457DEF">
        <w:rPr>
          <w:rFonts w:eastAsia="Calibri"/>
          <w:color w:val="auto"/>
        </w:rPr>
        <w:t>s</w:t>
      </w:r>
      <w:r w:rsidRPr="009D1562">
        <w:rPr>
          <w:rFonts w:eastAsia="Calibri"/>
          <w:color w:val="auto"/>
        </w:rPr>
        <w:t xml:space="preserve"> and </w:t>
      </w:r>
      <w:r w:rsidR="00457DEF">
        <w:rPr>
          <w:rFonts w:eastAsia="Calibri"/>
          <w:color w:val="auto"/>
        </w:rPr>
        <w:t xml:space="preserve">received </w:t>
      </w:r>
      <w:r w:rsidRPr="009D1562">
        <w:rPr>
          <w:rFonts w:eastAsia="Calibri"/>
          <w:color w:val="auto"/>
        </w:rPr>
        <w:t xml:space="preserve">documentation to complete before undertaking the formal process with management. </w:t>
      </w:r>
    </w:p>
    <w:p w14:paraId="20DC7949" w14:textId="5A61489B" w:rsidR="007B4153" w:rsidRPr="00262C0B" w:rsidRDefault="005E3A68" w:rsidP="007B4153">
      <w:pPr>
        <w:pStyle w:val="NormalArial"/>
      </w:pPr>
      <w:r w:rsidRPr="00A04756">
        <w:t xml:space="preserve">The Quality Standard is assessed as </w:t>
      </w:r>
      <w:r w:rsidR="00E726FA">
        <w:t>c</w:t>
      </w:r>
      <w:r w:rsidRPr="00A04756">
        <w:t xml:space="preserve">ompliant as </w:t>
      </w:r>
      <w:r>
        <w:t>five</w:t>
      </w:r>
      <w:r w:rsidRPr="00A04756">
        <w:t xml:space="preserve"> of the </w:t>
      </w:r>
      <w:r>
        <w:t>five</w:t>
      </w:r>
      <w:r w:rsidRPr="00A04756">
        <w:t xml:space="preserve"> specific requirements have been assessed as </w:t>
      </w:r>
      <w:r w:rsidR="00E726FA">
        <w:t>c</w:t>
      </w:r>
      <w:r w:rsidRPr="00A04756">
        <w:t>ompliant.</w:t>
      </w:r>
      <w:r>
        <w:br w:type="page"/>
      </w:r>
    </w:p>
    <w:p w14:paraId="20DC794A" w14:textId="77777777" w:rsidR="007B4153" w:rsidRPr="00996FAF" w:rsidRDefault="005E3A68" w:rsidP="007B415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A08E4" w14:paraId="20DC794D" w14:textId="77777777" w:rsidTr="00AA0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0DC794B" w14:textId="77777777" w:rsidR="007B4153" w:rsidRPr="00996FAF" w:rsidRDefault="005E3A68" w:rsidP="007B415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0DC794C" w14:textId="77777777" w:rsidR="007B4153" w:rsidRPr="00996FAF" w:rsidRDefault="007B4153" w:rsidP="007B41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08E4" w14:paraId="20DC7951" w14:textId="77777777" w:rsidTr="00AA08E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DC794E"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0DC794F"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0DC7950" w14:textId="2A9775B3"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p>
        </w:tc>
      </w:tr>
      <w:tr w:rsidR="00AA08E4" w14:paraId="20DC7955"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DC7952"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0DC7953"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0DC7954" w14:textId="696B6F51" w:rsidR="007B4153" w:rsidRPr="00996FAF" w:rsidRDefault="00C7691C"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p>
        </w:tc>
      </w:tr>
      <w:tr w:rsidR="00AA08E4" w14:paraId="20DC795F" w14:textId="77777777" w:rsidTr="00AA08E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DC7956"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0DC7957"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0DC7958" w14:textId="77777777" w:rsidR="007B4153" w:rsidRPr="00996FAF" w:rsidRDefault="005E3A68" w:rsidP="007B41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0DC7959" w14:textId="77777777" w:rsidR="007B4153" w:rsidRPr="00996FAF" w:rsidRDefault="005E3A68" w:rsidP="007B41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0DC795A" w14:textId="77777777" w:rsidR="007B4153" w:rsidRPr="00996FAF" w:rsidRDefault="005E3A68" w:rsidP="007B41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0DC795B" w14:textId="77777777" w:rsidR="007B4153" w:rsidRPr="00996FAF" w:rsidRDefault="005E3A68" w:rsidP="007B41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0DC795C" w14:textId="77777777" w:rsidR="007B4153" w:rsidRPr="00996FAF" w:rsidRDefault="005E3A68" w:rsidP="007B41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0DC795D" w14:textId="77777777" w:rsidR="007B4153" w:rsidRPr="00996FAF" w:rsidRDefault="005E3A68" w:rsidP="007B41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0DC795E" w14:textId="15B490F0" w:rsidR="007B4153" w:rsidRPr="00996FAF" w:rsidRDefault="00C7691C"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p>
        </w:tc>
      </w:tr>
      <w:tr w:rsidR="00AA08E4" w14:paraId="20DC7967" w14:textId="77777777" w:rsidTr="00AA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DC7960"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0DC7961" w14:textId="77777777" w:rsidR="007B4153" w:rsidRPr="00996FAF" w:rsidRDefault="005E3A68" w:rsidP="007B41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0DC7962" w14:textId="77777777" w:rsidR="007B4153" w:rsidRPr="00996FAF" w:rsidRDefault="005E3A68" w:rsidP="007B41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0DC7963" w14:textId="77777777" w:rsidR="007B4153" w:rsidRPr="00996FAF" w:rsidRDefault="005E3A68" w:rsidP="007B41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0DC7964" w14:textId="77777777" w:rsidR="007B4153" w:rsidRPr="00996FAF" w:rsidRDefault="005E3A68" w:rsidP="007B41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0DC7965" w14:textId="77777777" w:rsidR="007B4153" w:rsidRPr="00996FAF" w:rsidRDefault="005E3A68" w:rsidP="007B41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0DC7966" w14:textId="01C87388" w:rsidR="007B4153" w:rsidRPr="00996FAF" w:rsidRDefault="00C7691C" w:rsidP="007B41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p>
        </w:tc>
      </w:tr>
      <w:tr w:rsidR="00AA08E4" w14:paraId="20DC796E" w14:textId="77777777" w:rsidTr="00AA08E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DC7968" w14:textId="77777777" w:rsidR="007B4153" w:rsidRPr="00996FAF" w:rsidRDefault="005E3A68" w:rsidP="007B415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0DC7969" w14:textId="77777777" w:rsidR="007B4153" w:rsidRPr="00996FAF" w:rsidRDefault="005E3A68" w:rsidP="007B41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DC796A" w14:textId="77777777" w:rsidR="007B4153" w:rsidRPr="00996FAF" w:rsidRDefault="005E3A68" w:rsidP="007B41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0DC796B" w14:textId="77777777" w:rsidR="007B4153" w:rsidRPr="00996FAF" w:rsidRDefault="005E3A68" w:rsidP="007B41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0DC796C" w14:textId="77777777" w:rsidR="007B4153" w:rsidRPr="00996FAF" w:rsidRDefault="005E3A68" w:rsidP="007B41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0DC796D" w14:textId="1082729F" w:rsidR="007B4153" w:rsidRPr="00996FAF" w:rsidRDefault="00C7691C" w:rsidP="007B415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E3A68">
                  <w:rPr>
                    <w:rFonts w:ascii="Arial" w:hAnsi="Arial" w:cs="Arial"/>
                    <w:color w:val="auto"/>
                  </w:rPr>
                  <w:t>Compliant</w:t>
                </w:r>
              </w:sdtContent>
            </w:sdt>
          </w:p>
        </w:tc>
      </w:tr>
    </w:tbl>
    <w:p w14:paraId="20DC796F" w14:textId="77777777" w:rsidR="007B4153" w:rsidRDefault="005E3A68" w:rsidP="007B4153">
      <w:pPr>
        <w:pStyle w:val="Heading20"/>
      </w:pPr>
      <w:r w:rsidRPr="00996FAF">
        <w:t>Findings</w:t>
      </w:r>
    </w:p>
    <w:p w14:paraId="774589EA" w14:textId="096651B7" w:rsidR="006554B8" w:rsidRDefault="00E726FA" w:rsidP="007B4153">
      <w:pPr>
        <w:pStyle w:val="NormalArial"/>
      </w:pPr>
      <w:r w:rsidRPr="00E726FA">
        <w:t>The service demonstrate</w:t>
      </w:r>
      <w:r>
        <w:t>d</w:t>
      </w:r>
      <w:r w:rsidRPr="00E726FA">
        <w:t xml:space="preserve"> it supports consumers</w:t>
      </w:r>
      <w:r w:rsidR="00D00BD6">
        <w:t xml:space="preserve"> and </w:t>
      </w:r>
      <w:r w:rsidRPr="00E726FA">
        <w:t>representatives to be involved in the development, delivery and evaluation of care and services.</w:t>
      </w:r>
      <w:r>
        <w:t xml:space="preserve"> </w:t>
      </w:r>
      <w:r w:rsidRPr="00E726FA">
        <w:t xml:space="preserve">Management </w:t>
      </w:r>
      <w:r w:rsidR="00BA1DED">
        <w:t>emphasised that</w:t>
      </w:r>
      <w:r w:rsidRPr="00E726FA">
        <w:t xml:space="preserve"> the service incorporates consumer feedback and suggestions into changes to care and services at the service and organisational level.</w:t>
      </w:r>
      <w:r>
        <w:t xml:space="preserve"> </w:t>
      </w:r>
      <w:r w:rsidRPr="00E726FA">
        <w:t xml:space="preserve">Consumers are encouraged to participate directly </w:t>
      </w:r>
      <w:r w:rsidR="00BA1DED">
        <w:t>with</w:t>
      </w:r>
      <w:r w:rsidRPr="00E726FA">
        <w:t xml:space="preserve"> the organisation</w:t>
      </w:r>
      <w:r w:rsidR="00D00BD6">
        <w:t>’</w:t>
      </w:r>
      <w:r w:rsidRPr="00E726FA">
        <w:t>s board</w:t>
      </w:r>
      <w:r w:rsidR="006554B8">
        <w:t xml:space="preserve"> and</w:t>
      </w:r>
      <w:r w:rsidRPr="00E726FA">
        <w:t xml:space="preserve"> the </w:t>
      </w:r>
      <w:r w:rsidR="006554B8">
        <w:t>C</w:t>
      </w:r>
      <w:r w:rsidRPr="00E726FA">
        <w:t xml:space="preserve">hief </w:t>
      </w:r>
      <w:r w:rsidR="006554B8">
        <w:t>E</w:t>
      </w:r>
      <w:r w:rsidRPr="00E726FA">
        <w:t xml:space="preserve">xecutive </w:t>
      </w:r>
      <w:r w:rsidR="006554B8">
        <w:t>O</w:t>
      </w:r>
      <w:r w:rsidRPr="00E726FA">
        <w:t xml:space="preserve">fficer has a dedicated feedback email for consumers and representatives to </w:t>
      </w:r>
      <w:r w:rsidR="006554B8">
        <w:t>provide</w:t>
      </w:r>
      <w:r w:rsidRPr="00E726FA">
        <w:t xml:space="preserve"> any suggestions or feedback. </w:t>
      </w:r>
      <w:r w:rsidR="006554B8">
        <w:t>C</w:t>
      </w:r>
      <w:r w:rsidRPr="00E726FA">
        <w:t xml:space="preserve">onsumers and representatives are directly involved in </w:t>
      </w:r>
      <w:r w:rsidR="006554B8">
        <w:t xml:space="preserve">choosing </w:t>
      </w:r>
      <w:r w:rsidRPr="00E726FA">
        <w:t>furnishings, colour palates for their individual rooms</w:t>
      </w:r>
      <w:r w:rsidR="006554B8">
        <w:t>,</w:t>
      </w:r>
      <w:r w:rsidRPr="00E726FA">
        <w:t xml:space="preserve"> as well as </w:t>
      </w:r>
      <w:r w:rsidR="006554B8">
        <w:t xml:space="preserve">involved in </w:t>
      </w:r>
      <w:r w:rsidRPr="00E726FA">
        <w:t>the recent refurbishment project at the service.</w:t>
      </w:r>
    </w:p>
    <w:p w14:paraId="7E9F98D4" w14:textId="3C3375E0" w:rsidR="005E3A68" w:rsidRDefault="00E726FA" w:rsidP="007B4153">
      <w:pPr>
        <w:pStyle w:val="NormalArial"/>
      </w:pPr>
      <w:r w:rsidRPr="00E726FA">
        <w:t>The service demonstrate</w:t>
      </w:r>
      <w:r w:rsidR="001C1450">
        <w:t>d</w:t>
      </w:r>
      <w:r w:rsidRPr="00E726FA">
        <w:t xml:space="preserve"> its governing body promotes a culture of safe, inclusive and quality care and services. The Assessment Team interviewed representatives from the organisation’s </w:t>
      </w:r>
      <w:r w:rsidRPr="00E726FA">
        <w:lastRenderedPageBreak/>
        <w:t xml:space="preserve">executive, including the </w:t>
      </w:r>
      <w:r w:rsidR="001C1450">
        <w:t>C</w:t>
      </w:r>
      <w:r w:rsidRPr="00E726FA">
        <w:t xml:space="preserve">hief </w:t>
      </w:r>
      <w:r w:rsidR="001C1450">
        <w:t>E</w:t>
      </w:r>
      <w:r w:rsidRPr="00E726FA">
        <w:t xml:space="preserve">xecutive </w:t>
      </w:r>
      <w:r w:rsidR="001C1450">
        <w:t>O</w:t>
      </w:r>
      <w:r w:rsidRPr="00E726FA">
        <w:t xml:space="preserve">fficer, </w:t>
      </w:r>
      <w:r w:rsidR="001C1450">
        <w:t>C</w:t>
      </w:r>
      <w:r w:rsidRPr="00E726FA">
        <w:t xml:space="preserve">hair of the </w:t>
      </w:r>
      <w:r w:rsidR="001C1450">
        <w:t>B</w:t>
      </w:r>
      <w:r w:rsidRPr="00E726FA">
        <w:t xml:space="preserve">oard and the </w:t>
      </w:r>
      <w:r w:rsidR="001C1450">
        <w:t>E</w:t>
      </w:r>
      <w:r w:rsidRPr="00E726FA">
        <w:t xml:space="preserve">xecutive </w:t>
      </w:r>
      <w:r w:rsidR="001C1450">
        <w:t>L</w:t>
      </w:r>
      <w:r w:rsidRPr="00E726FA">
        <w:t xml:space="preserve">eader </w:t>
      </w:r>
      <w:r w:rsidR="001C1450">
        <w:t>for</w:t>
      </w:r>
      <w:r w:rsidRPr="00E726FA">
        <w:t xml:space="preserve"> service integrated communities</w:t>
      </w:r>
      <w:r w:rsidR="001C1450">
        <w:t xml:space="preserve">. The service demonstrated </w:t>
      </w:r>
      <w:r w:rsidR="005D33D1">
        <w:t>effective</w:t>
      </w:r>
      <w:r w:rsidRPr="00E726FA">
        <w:t xml:space="preserve"> govern</w:t>
      </w:r>
      <w:r w:rsidR="005D33D1">
        <w:t xml:space="preserve">ance for </w:t>
      </w:r>
      <w:r w:rsidRPr="00E726FA">
        <w:t>monitor</w:t>
      </w:r>
      <w:r w:rsidR="005D33D1">
        <w:t>ing the</w:t>
      </w:r>
      <w:r w:rsidRPr="00E726FA">
        <w:t xml:space="preserve"> service</w:t>
      </w:r>
      <w:r w:rsidR="005D33D1">
        <w:t>’s</w:t>
      </w:r>
      <w:r w:rsidRPr="00E726FA">
        <w:t xml:space="preserve"> </w:t>
      </w:r>
      <w:r w:rsidR="001C1450" w:rsidRPr="00E726FA">
        <w:t>complian</w:t>
      </w:r>
      <w:r w:rsidR="001C1450">
        <w:t>ce</w:t>
      </w:r>
      <w:r w:rsidRPr="00E726FA">
        <w:t xml:space="preserve"> with the Quality Standards and </w:t>
      </w:r>
      <w:r w:rsidR="00BA1DED">
        <w:t xml:space="preserve">the executive team </w:t>
      </w:r>
      <w:r w:rsidR="005D33D1">
        <w:t xml:space="preserve">emphasised accountability </w:t>
      </w:r>
      <w:r w:rsidRPr="00E726FA">
        <w:t>for the delivery of care and services across the organisation.</w:t>
      </w:r>
    </w:p>
    <w:p w14:paraId="627A1047" w14:textId="13A51FBC" w:rsidR="001C1450" w:rsidRDefault="001C1450" w:rsidP="005D33D1">
      <w:pPr>
        <w:pStyle w:val="NormalArial"/>
      </w:pPr>
      <w:r w:rsidRPr="001C1450">
        <w:t>The Board is supported by a number of sub committees, who monitor and implement changes, such as changes to policies and procedures to align with new legislative requirements.</w:t>
      </w:r>
      <w:r w:rsidR="005D33D1">
        <w:t xml:space="preserve"> Quality framework and annual reviews ensure the service has clear statements of the expectations from the Executive and provides an opportunity for the </w:t>
      </w:r>
      <w:r w:rsidR="004C6A74">
        <w:t>service</w:t>
      </w:r>
      <w:r w:rsidR="005D33D1">
        <w:t xml:space="preserve"> to plan improvements that contribute to the quality of care and services. Members of the executive team visit the services regularly to conduct ‘taking care of business’ (TCB) inspections that are reported back to the other executive team members. </w:t>
      </w:r>
      <w:r w:rsidR="005D33D1" w:rsidRPr="005D33D1">
        <w:t xml:space="preserve">Executive and Board Quality Sub-committee reports are prepared </w:t>
      </w:r>
      <w:r w:rsidR="005D33D1">
        <w:t xml:space="preserve">based </w:t>
      </w:r>
      <w:r w:rsidR="005D33D1" w:rsidRPr="005D33D1">
        <w:t>on feedback, serious incidents and clinical indicators of care.</w:t>
      </w:r>
    </w:p>
    <w:p w14:paraId="53F5937C" w14:textId="1D3DF4D5" w:rsidR="00E726FA" w:rsidRDefault="005D33D1" w:rsidP="007B4153">
      <w:pPr>
        <w:pStyle w:val="NormalArial"/>
      </w:pPr>
      <w:r w:rsidRPr="005D33D1">
        <w:t>The service demonstrate</w:t>
      </w:r>
      <w:r w:rsidR="004C6A74">
        <w:t xml:space="preserve">d </w:t>
      </w:r>
      <w:r w:rsidRPr="005D33D1">
        <w:t>effective governance systems relating to information management, continuous improvement, financial governance, workforce governance, regulatory compliance and feedback</w:t>
      </w:r>
      <w:r w:rsidR="004C6A74">
        <w:t>/</w:t>
      </w:r>
      <w:r w:rsidRPr="005D33D1">
        <w:t xml:space="preserve">complaints. </w:t>
      </w:r>
      <w:r w:rsidR="004C6A74">
        <w:t>The Assessment Team observed that relevant i</w:t>
      </w:r>
      <w:r w:rsidR="004C6A74" w:rsidRPr="004C6A74">
        <w:t>nformation on changes to legislative requirements</w:t>
      </w:r>
      <w:r w:rsidR="004C6A74">
        <w:t xml:space="preserve">, </w:t>
      </w:r>
      <w:r w:rsidR="004C6A74" w:rsidRPr="004C6A74">
        <w:t>policies and procedures are filtered down to the service through the organisation</w:t>
      </w:r>
      <w:r w:rsidR="004C6A74">
        <w:t>’</w:t>
      </w:r>
      <w:r w:rsidR="004C6A74" w:rsidRPr="004C6A74">
        <w:t>s management system</w:t>
      </w:r>
      <w:r w:rsidR="00BA1DED">
        <w:t>s</w:t>
      </w:r>
      <w:r w:rsidR="004C6A74" w:rsidRPr="004C6A74">
        <w:t>.</w:t>
      </w:r>
    </w:p>
    <w:p w14:paraId="07A1077E" w14:textId="1DB2FCD5" w:rsidR="00E726FA" w:rsidRDefault="004C6A74" w:rsidP="007B4153">
      <w:pPr>
        <w:pStyle w:val="NormalArial"/>
      </w:pPr>
      <w:r w:rsidRPr="004C6A74">
        <w:t xml:space="preserve">The service </w:t>
      </w:r>
      <w:r>
        <w:t>demonstrated</w:t>
      </w:r>
      <w:r w:rsidRPr="004C6A74">
        <w:t xml:space="preserve"> effective risk management systems and practices to manage high impact and high prevalence risks, identify abuse and neglect of consumers and support consumers to live the best life they can. The Assessment Team reviewed the service’s incident management system which demonstrated effective </w:t>
      </w:r>
      <w:r>
        <w:t>management and review systems</w:t>
      </w:r>
      <w:r w:rsidRPr="004C6A74">
        <w:t xml:space="preserve"> to prevent future incidents.</w:t>
      </w:r>
      <w:r>
        <w:t xml:space="preserve"> </w:t>
      </w:r>
      <w:r w:rsidRPr="004C6A74">
        <w:t xml:space="preserve">The service assesses consumers at the time of entry to the service and </w:t>
      </w:r>
      <w:r>
        <w:t xml:space="preserve">identifies </w:t>
      </w:r>
      <w:r w:rsidRPr="004C6A74">
        <w:t>trends in incident information to recogni</w:t>
      </w:r>
      <w:r>
        <w:t>s</w:t>
      </w:r>
      <w:r w:rsidRPr="004C6A74">
        <w:t xml:space="preserve">e high impact or high prevalence risks. The clinical care manager and </w:t>
      </w:r>
      <w:r>
        <w:t>specialist dementia advisors</w:t>
      </w:r>
      <w:r w:rsidRPr="004C6A74">
        <w:t xml:space="preserve"> create strategies to mitigate risk and inform and train staff at regular handover meetings and training sessions.</w:t>
      </w:r>
      <w:r>
        <w:t xml:space="preserve"> </w:t>
      </w:r>
      <w:r w:rsidRPr="004C6A74">
        <w:t>The service completes dignity of risk forms for consumers who choose to take risks</w:t>
      </w:r>
      <w:r>
        <w:t xml:space="preserve"> and these</w:t>
      </w:r>
      <w:r w:rsidRPr="004C6A74">
        <w:t xml:space="preserve"> are uploaded into consumer care files and reviewed annually and </w:t>
      </w:r>
      <w:r>
        <w:t xml:space="preserve">on an </w:t>
      </w:r>
      <w:r w:rsidRPr="004C6A74">
        <w:t>as required basis.</w:t>
      </w:r>
    </w:p>
    <w:p w14:paraId="769A4620" w14:textId="1AC112A8" w:rsidR="004C6A74" w:rsidRDefault="004C6A74" w:rsidP="004C6A74">
      <w:pPr>
        <w:pStyle w:val="NormalArial"/>
      </w:pPr>
      <w:r>
        <w:t>The service demonstrated an effective Clinical Governance Framework, underpinned by policies and procedures to guide staff. The Assessment Team observed a documented Clinical Governance Framework, polic</w:t>
      </w:r>
      <w:r w:rsidR="00D00BD6">
        <w:t>ies</w:t>
      </w:r>
      <w:r>
        <w:t xml:space="preserve"> relating to antimicrobial stewardship</w:t>
      </w:r>
      <w:r w:rsidR="00D00BD6">
        <w:t xml:space="preserve">, </w:t>
      </w:r>
      <w:r>
        <w:t>open disclosure</w:t>
      </w:r>
      <w:r w:rsidR="00D00BD6">
        <w:t xml:space="preserve"> and </w:t>
      </w:r>
      <w:r>
        <w:t>the use of restrictive practices.</w:t>
      </w:r>
      <w:r w:rsidR="00D00BD6">
        <w:t xml:space="preserve"> </w:t>
      </w:r>
      <w:r w:rsidR="00D00BD6" w:rsidRPr="00D00BD6">
        <w:t xml:space="preserve">In response to discussion with the Assessment Team, management </w:t>
      </w:r>
      <w:r w:rsidR="00D00BD6">
        <w:t>advised</w:t>
      </w:r>
      <w:r w:rsidR="00D00BD6" w:rsidRPr="00D00BD6">
        <w:t xml:space="preserve"> they are planning additional education in relation to environmental and chemical restraint.</w:t>
      </w:r>
    </w:p>
    <w:p w14:paraId="42A4E721" w14:textId="64960F37" w:rsidR="005E3A68" w:rsidRPr="00712752" w:rsidRDefault="005E3A68" w:rsidP="007B4153">
      <w:pPr>
        <w:pStyle w:val="NormalArial"/>
      </w:pPr>
      <w:r w:rsidRPr="00A04756">
        <w:t xml:space="preserve">The Quality Standard is assessed as </w:t>
      </w:r>
      <w:r w:rsidR="00D00BD6">
        <w:t>c</w:t>
      </w:r>
      <w:r w:rsidRPr="00A04756">
        <w:t xml:space="preserve">ompliant as </w:t>
      </w:r>
      <w:r>
        <w:t>five</w:t>
      </w:r>
      <w:r w:rsidRPr="00A04756">
        <w:t xml:space="preserve"> of the </w:t>
      </w:r>
      <w:r>
        <w:t>five</w:t>
      </w:r>
      <w:r w:rsidRPr="00A04756">
        <w:t xml:space="preserve"> specific requirements have been assessed as </w:t>
      </w:r>
      <w:r w:rsidR="00D00BD6">
        <w:t>c</w:t>
      </w:r>
      <w:r w:rsidRPr="00A04756">
        <w:t>ompliant.</w:t>
      </w:r>
    </w:p>
    <w:sectPr w:rsidR="005E3A68" w:rsidRPr="00712752" w:rsidSect="007B4153">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C797D" w14:textId="77777777" w:rsidR="009D1562" w:rsidRDefault="009D1562">
      <w:pPr>
        <w:spacing w:after="0"/>
      </w:pPr>
      <w:r>
        <w:separator/>
      </w:r>
    </w:p>
  </w:endnote>
  <w:endnote w:type="continuationSeparator" w:id="0">
    <w:p w14:paraId="20DC797F" w14:textId="77777777" w:rsidR="009D1562" w:rsidRDefault="009D15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7976" w14:textId="77777777" w:rsidR="009D1562" w:rsidRPr="00DF37F2" w:rsidRDefault="009D1562" w:rsidP="007B4153">
    <w:pPr>
      <w:pStyle w:val="FooterArial9"/>
      <w:rPr>
        <w:rStyle w:val="FooterBold"/>
        <w:rFonts w:ascii="Arial" w:hAnsi="Arial"/>
        <w:b w:val="0"/>
      </w:rPr>
    </w:pPr>
    <w:r w:rsidRPr="00DF37F2">
      <w:rPr>
        <w:rStyle w:val="FooterBold"/>
        <w:rFonts w:ascii="Arial" w:hAnsi="Arial"/>
        <w:b w:val="0"/>
      </w:rPr>
      <w:t>Name of service: HammondCare - Woy Woy</w:t>
    </w:r>
    <w:r w:rsidRPr="00DF37F2">
      <w:rPr>
        <w:rStyle w:val="FooterBold"/>
        <w:rFonts w:ascii="Arial" w:hAnsi="Arial"/>
        <w:b w:val="0"/>
      </w:rPr>
      <w:tab/>
      <w:t xml:space="preserve">RPT-ACC-0122 v3.0 </w:t>
    </w:r>
  </w:p>
  <w:p w14:paraId="20DC7977" w14:textId="77777777" w:rsidR="009D1562" w:rsidRPr="00DF37F2" w:rsidRDefault="009D1562" w:rsidP="007B4153">
    <w:pPr>
      <w:pStyle w:val="FooterArial9"/>
      <w:rPr>
        <w:rStyle w:val="FooterBold"/>
        <w:rFonts w:ascii="Arial" w:hAnsi="Arial"/>
        <w:b w:val="0"/>
      </w:rPr>
    </w:pPr>
    <w:r w:rsidRPr="00DF37F2">
      <w:rPr>
        <w:rStyle w:val="FooterBold"/>
        <w:rFonts w:ascii="Arial" w:hAnsi="Arial"/>
        <w:b w:val="0"/>
      </w:rPr>
      <w:t>Commission ID: 0615</w:t>
    </w:r>
    <w:r w:rsidRPr="00DF37F2">
      <w:rPr>
        <w:rStyle w:val="FooterBold"/>
        <w:rFonts w:ascii="Arial" w:hAnsi="Arial"/>
        <w:b w:val="0"/>
      </w:rPr>
      <w:tab/>
      <w:t xml:space="preserve">OFFICIAL: Sensitive </w:t>
    </w:r>
  </w:p>
  <w:p w14:paraId="20DC7978" w14:textId="77777777" w:rsidR="009D1562" w:rsidRPr="00DF37F2" w:rsidRDefault="009D1562" w:rsidP="007B415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797A" w14:textId="77777777" w:rsidR="009D1562" w:rsidRDefault="009D1562" w:rsidP="007B4153">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C7973" w14:textId="77777777" w:rsidR="009D1562" w:rsidRDefault="009D1562" w:rsidP="007B4153">
      <w:pPr>
        <w:spacing w:after="0"/>
      </w:pPr>
      <w:r>
        <w:separator/>
      </w:r>
    </w:p>
  </w:footnote>
  <w:footnote w:type="continuationSeparator" w:id="0">
    <w:p w14:paraId="20DC7974" w14:textId="77777777" w:rsidR="009D1562" w:rsidRDefault="009D1562" w:rsidP="007B4153">
      <w:pPr>
        <w:spacing w:after="0"/>
      </w:pPr>
      <w:r>
        <w:continuationSeparator/>
      </w:r>
    </w:p>
  </w:footnote>
  <w:footnote w:id="1">
    <w:p w14:paraId="20DC797F" w14:textId="09CF0BA3" w:rsidR="009D1562" w:rsidRDefault="009D1562" w:rsidP="007B415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E3A68">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20DC7980" w14:textId="77777777" w:rsidR="009D1562" w:rsidRDefault="009D1562" w:rsidP="007B415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7975" w14:textId="77777777" w:rsidR="009D1562" w:rsidRDefault="009D1562">
    <w:pPr>
      <w:pStyle w:val="Header"/>
    </w:pPr>
    <w:r>
      <w:rPr>
        <w:noProof/>
        <w:color w:val="2B579A"/>
        <w:shd w:val="clear" w:color="auto" w:fill="E6E6E6"/>
        <w:lang w:val="en-US"/>
      </w:rPr>
      <w:drawing>
        <wp:anchor distT="0" distB="0" distL="114300" distR="114300" simplePos="0" relativeHeight="251659264" behindDoc="1" locked="0" layoutInCell="1" allowOverlap="1" wp14:anchorId="20DC797B" wp14:editId="20DC797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685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7979" w14:textId="77777777" w:rsidR="009D1562" w:rsidRDefault="009D1562">
    <w:pPr>
      <w:pStyle w:val="Header"/>
    </w:pPr>
    <w:r>
      <w:rPr>
        <w:noProof/>
      </w:rPr>
      <w:drawing>
        <wp:anchor distT="0" distB="0" distL="114300" distR="114300" simplePos="0" relativeHeight="251658240" behindDoc="0" locked="0" layoutInCell="1" allowOverlap="1" wp14:anchorId="20DC797D" wp14:editId="20DC797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F3859E0">
      <w:start w:val="1"/>
      <w:numFmt w:val="lowerRoman"/>
      <w:lvlText w:val="(%1)"/>
      <w:lvlJc w:val="left"/>
      <w:pPr>
        <w:ind w:left="1080" w:hanging="720"/>
      </w:pPr>
      <w:rPr>
        <w:rFonts w:hint="default"/>
      </w:rPr>
    </w:lvl>
    <w:lvl w:ilvl="1" w:tplc="50322704" w:tentative="1">
      <w:start w:val="1"/>
      <w:numFmt w:val="lowerLetter"/>
      <w:lvlText w:val="%2."/>
      <w:lvlJc w:val="left"/>
      <w:pPr>
        <w:ind w:left="1440" w:hanging="360"/>
      </w:pPr>
    </w:lvl>
    <w:lvl w:ilvl="2" w:tplc="082AA10A" w:tentative="1">
      <w:start w:val="1"/>
      <w:numFmt w:val="lowerRoman"/>
      <w:lvlText w:val="%3."/>
      <w:lvlJc w:val="right"/>
      <w:pPr>
        <w:ind w:left="2160" w:hanging="180"/>
      </w:pPr>
    </w:lvl>
    <w:lvl w:ilvl="3" w:tplc="9692DDE2" w:tentative="1">
      <w:start w:val="1"/>
      <w:numFmt w:val="decimal"/>
      <w:lvlText w:val="%4."/>
      <w:lvlJc w:val="left"/>
      <w:pPr>
        <w:ind w:left="2880" w:hanging="360"/>
      </w:pPr>
    </w:lvl>
    <w:lvl w:ilvl="4" w:tplc="EBAE01B6" w:tentative="1">
      <w:start w:val="1"/>
      <w:numFmt w:val="lowerLetter"/>
      <w:lvlText w:val="%5."/>
      <w:lvlJc w:val="left"/>
      <w:pPr>
        <w:ind w:left="3600" w:hanging="360"/>
      </w:pPr>
    </w:lvl>
    <w:lvl w:ilvl="5" w:tplc="12D02570" w:tentative="1">
      <w:start w:val="1"/>
      <w:numFmt w:val="lowerRoman"/>
      <w:lvlText w:val="%6."/>
      <w:lvlJc w:val="right"/>
      <w:pPr>
        <w:ind w:left="4320" w:hanging="180"/>
      </w:pPr>
    </w:lvl>
    <w:lvl w:ilvl="6" w:tplc="AB4CEF14" w:tentative="1">
      <w:start w:val="1"/>
      <w:numFmt w:val="decimal"/>
      <w:lvlText w:val="%7."/>
      <w:lvlJc w:val="left"/>
      <w:pPr>
        <w:ind w:left="5040" w:hanging="360"/>
      </w:pPr>
    </w:lvl>
    <w:lvl w:ilvl="7" w:tplc="589CB87A" w:tentative="1">
      <w:start w:val="1"/>
      <w:numFmt w:val="lowerLetter"/>
      <w:lvlText w:val="%8."/>
      <w:lvlJc w:val="left"/>
      <w:pPr>
        <w:ind w:left="5760" w:hanging="360"/>
      </w:pPr>
    </w:lvl>
    <w:lvl w:ilvl="8" w:tplc="BE1E27B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59E91F4">
      <w:start w:val="1"/>
      <w:numFmt w:val="lowerRoman"/>
      <w:lvlText w:val="(%1)"/>
      <w:lvlJc w:val="left"/>
      <w:pPr>
        <w:ind w:left="1080" w:hanging="720"/>
      </w:pPr>
      <w:rPr>
        <w:rFonts w:hint="default"/>
      </w:rPr>
    </w:lvl>
    <w:lvl w:ilvl="1" w:tplc="AA283A1A" w:tentative="1">
      <w:start w:val="1"/>
      <w:numFmt w:val="lowerLetter"/>
      <w:lvlText w:val="%2."/>
      <w:lvlJc w:val="left"/>
      <w:pPr>
        <w:ind w:left="1440" w:hanging="360"/>
      </w:pPr>
    </w:lvl>
    <w:lvl w:ilvl="2" w:tplc="81F40EA4" w:tentative="1">
      <w:start w:val="1"/>
      <w:numFmt w:val="lowerRoman"/>
      <w:lvlText w:val="%3."/>
      <w:lvlJc w:val="right"/>
      <w:pPr>
        <w:ind w:left="2160" w:hanging="180"/>
      </w:pPr>
    </w:lvl>
    <w:lvl w:ilvl="3" w:tplc="309676D0" w:tentative="1">
      <w:start w:val="1"/>
      <w:numFmt w:val="decimal"/>
      <w:lvlText w:val="%4."/>
      <w:lvlJc w:val="left"/>
      <w:pPr>
        <w:ind w:left="2880" w:hanging="360"/>
      </w:pPr>
    </w:lvl>
    <w:lvl w:ilvl="4" w:tplc="673CC646" w:tentative="1">
      <w:start w:val="1"/>
      <w:numFmt w:val="lowerLetter"/>
      <w:lvlText w:val="%5."/>
      <w:lvlJc w:val="left"/>
      <w:pPr>
        <w:ind w:left="3600" w:hanging="360"/>
      </w:pPr>
    </w:lvl>
    <w:lvl w:ilvl="5" w:tplc="1944A44E" w:tentative="1">
      <w:start w:val="1"/>
      <w:numFmt w:val="lowerRoman"/>
      <w:lvlText w:val="%6."/>
      <w:lvlJc w:val="right"/>
      <w:pPr>
        <w:ind w:left="4320" w:hanging="180"/>
      </w:pPr>
    </w:lvl>
    <w:lvl w:ilvl="6" w:tplc="BB74D14E" w:tentative="1">
      <w:start w:val="1"/>
      <w:numFmt w:val="decimal"/>
      <w:lvlText w:val="%7."/>
      <w:lvlJc w:val="left"/>
      <w:pPr>
        <w:ind w:left="5040" w:hanging="360"/>
      </w:pPr>
    </w:lvl>
    <w:lvl w:ilvl="7" w:tplc="56E852D4" w:tentative="1">
      <w:start w:val="1"/>
      <w:numFmt w:val="lowerLetter"/>
      <w:lvlText w:val="%8."/>
      <w:lvlJc w:val="left"/>
      <w:pPr>
        <w:ind w:left="5760" w:hanging="360"/>
      </w:pPr>
    </w:lvl>
    <w:lvl w:ilvl="8" w:tplc="229C351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B2818B2">
      <w:start w:val="1"/>
      <w:numFmt w:val="lowerRoman"/>
      <w:lvlText w:val="(%1)"/>
      <w:lvlJc w:val="left"/>
      <w:pPr>
        <w:ind w:left="1080" w:hanging="720"/>
      </w:pPr>
      <w:rPr>
        <w:rFonts w:hint="default"/>
      </w:rPr>
    </w:lvl>
    <w:lvl w:ilvl="1" w:tplc="B950AD20" w:tentative="1">
      <w:start w:val="1"/>
      <w:numFmt w:val="lowerLetter"/>
      <w:lvlText w:val="%2."/>
      <w:lvlJc w:val="left"/>
      <w:pPr>
        <w:ind w:left="1440" w:hanging="360"/>
      </w:pPr>
    </w:lvl>
    <w:lvl w:ilvl="2" w:tplc="47A60228" w:tentative="1">
      <w:start w:val="1"/>
      <w:numFmt w:val="lowerRoman"/>
      <w:lvlText w:val="%3."/>
      <w:lvlJc w:val="right"/>
      <w:pPr>
        <w:ind w:left="2160" w:hanging="180"/>
      </w:pPr>
    </w:lvl>
    <w:lvl w:ilvl="3" w:tplc="2BF6C48E" w:tentative="1">
      <w:start w:val="1"/>
      <w:numFmt w:val="decimal"/>
      <w:lvlText w:val="%4."/>
      <w:lvlJc w:val="left"/>
      <w:pPr>
        <w:ind w:left="2880" w:hanging="360"/>
      </w:pPr>
    </w:lvl>
    <w:lvl w:ilvl="4" w:tplc="2FB6A3D4" w:tentative="1">
      <w:start w:val="1"/>
      <w:numFmt w:val="lowerLetter"/>
      <w:lvlText w:val="%5."/>
      <w:lvlJc w:val="left"/>
      <w:pPr>
        <w:ind w:left="3600" w:hanging="360"/>
      </w:pPr>
    </w:lvl>
    <w:lvl w:ilvl="5" w:tplc="6664713C" w:tentative="1">
      <w:start w:val="1"/>
      <w:numFmt w:val="lowerRoman"/>
      <w:lvlText w:val="%6."/>
      <w:lvlJc w:val="right"/>
      <w:pPr>
        <w:ind w:left="4320" w:hanging="180"/>
      </w:pPr>
    </w:lvl>
    <w:lvl w:ilvl="6" w:tplc="AAC84252" w:tentative="1">
      <w:start w:val="1"/>
      <w:numFmt w:val="decimal"/>
      <w:lvlText w:val="%7."/>
      <w:lvlJc w:val="left"/>
      <w:pPr>
        <w:ind w:left="5040" w:hanging="360"/>
      </w:pPr>
    </w:lvl>
    <w:lvl w:ilvl="7" w:tplc="A8F41E60" w:tentative="1">
      <w:start w:val="1"/>
      <w:numFmt w:val="lowerLetter"/>
      <w:lvlText w:val="%8."/>
      <w:lvlJc w:val="left"/>
      <w:pPr>
        <w:ind w:left="5760" w:hanging="360"/>
      </w:pPr>
    </w:lvl>
    <w:lvl w:ilvl="8" w:tplc="9FA0612A" w:tentative="1">
      <w:start w:val="1"/>
      <w:numFmt w:val="lowerRoman"/>
      <w:lvlText w:val="%9."/>
      <w:lvlJc w:val="right"/>
      <w:pPr>
        <w:ind w:left="6480" w:hanging="180"/>
      </w:pPr>
    </w:lvl>
  </w:abstractNum>
  <w:abstractNum w:abstractNumId="3" w15:restartNumberingAfterBreak="0">
    <w:nsid w:val="172342AC"/>
    <w:multiLevelType w:val="hybridMultilevel"/>
    <w:tmpl w:val="E4B45BB2"/>
    <w:lvl w:ilvl="0" w:tplc="1B223512">
      <w:start w:val="1"/>
      <w:numFmt w:val="bullet"/>
      <w:lvlText w:val=""/>
      <w:lvlJc w:val="left"/>
      <w:pPr>
        <w:ind w:left="720" w:hanging="360"/>
      </w:pPr>
      <w:rPr>
        <w:rFonts w:ascii="Symbol" w:hAnsi="Symbol" w:hint="default"/>
        <w:color w:val="auto"/>
        <w:sz w:val="24"/>
        <w:szCs w:val="24"/>
      </w:rPr>
    </w:lvl>
    <w:lvl w:ilvl="1" w:tplc="3E3A8752">
      <w:start w:val="1"/>
      <w:numFmt w:val="bullet"/>
      <w:lvlText w:val="o"/>
      <w:lvlJc w:val="left"/>
      <w:pPr>
        <w:ind w:left="1440" w:hanging="360"/>
      </w:pPr>
      <w:rPr>
        <w:rFonts w:ascii="Courier New" w:hAnsi="Courier New" w:cs="Courier New" w:hint="default"/>
      </w:rPr>
    </w:lvl>
    <w:lvl w:ilvl="2" w:tplc="D9AAFC7C" w:tentative="1">
      <w:start w:val="1"/>
      <w:numFmt w:val="bullet"/>
      <w:lvlText w:val=""/>
      <w:lvlJc w:val="left"/>
      <w:pPr>
        <w:ind w:left="2160" w:hanging="360"/>
      </w:pPr>
      <w:rPr>
        <w:rFonts w:ascii="Wingdings" w:hAnsi="Wingdings" w:hint="default"/>
      </w:rPr>
    </w:lvl>
    <w:lvl w:ilvl="3" w:tplc="C73A80E6" w:tentative="1">
      <w:start w:val="1"/>
      <w:numFmt w:val="bullet"/>
      <w:lvlText w:val=""/>
      <w:lvlJc w:val="left"/>
      <w:pPr>
        <w:ind w:left="2880" w:hanging="360"/>
      </w:pPr>
      <w:rPr>
        <w:rFonts w:ascii="Symbol" w:hAnsi="Symbol" w:hint="default"/>
      </w:rPr>
    </w:lvl>
    <w:lvl w:ilvl="4" w:tplc="8ABCB758" w:tentative="1">
      <w:start w:val="1"/>
      <w:numFmt w:val="bullet"/>
      <w:lvlText w:val="o"/>
      <w:lvlJc w:val="left"/>
      <w:pPr>
        <w:ind w:left="3600" w:hanging="360"/>
      </w:pPr>
      <w:rPr>
        <w:rFonts w:ascii="Courier New" w:hAnsi="Courier New" w:cs="Courier New" w:hint="default"/>
      </w:rPr>
    </w:lvl>
    <w:lvl w:ilvl="5" w:tplc="5A8E4F7C" w:tentative="1">
      <w:start w:val="1"/>
      <w:numFmt w:val="bullet"/>
      <w:lvlText w:val=""/>
      <w:lvlJc w:val="left"/>
      <w:pPr>
        <w:ind w:left="4320" w:hanging="360"/>
      </w:pPr>
      <w:rPr>
        <w:rFonts w:ascii="Wingdings" w:hAnsi="Wingdings" w:hint="default"/>
      </w:rPr>
    </w:lvl>
    <w:lvl w:ilvl="6" w:tplc="CE566308" w:tentative="1">
      <w:start w:val="1"/>
      <w:numFmt w:val="bullet"/>
      <w:lvlText w:val=""/>
      <w:lvlJc w:val="left"/>
      <w:pPr>
        <w:ind w:left="5040" w:hanging="360"/>
      </w:pPr>
      <w:rPr>
        <w:rFonts w:ascii="Symbol" w:hAnsi="Symbol" w:hint="default"/>
      </w:rPr>
    </w:lvl>
    <w:lvl w:ilvl="7" w:tplc="87DA59D6" w:tentative="1">
      <w:start w:val="1"/>
      <w:numFmt w:val="bullet"/>
      <w:lvlText w:val="o"/>
      <w:lvlJc w:val="left"/>
      <w:pPr>
        <w:ind w:left="5760" w:hanging="360"/>
      </w:pPr>
      <w:rPr>
        <w:rFonts w:ascii="Courier New" w:hAnsi="Courier New" w:cs="Courier New" w:hint="default"/>
      </w:rPr>
    </w:lvl>
    <w:lvl w:ilvl="8" w:tplc="BF2CB07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9B44B14">
      <w:start w:val="1"/>
      <w:numFmt w:val="lowerRoman"/>
      <w:lvlText w:val="(%1)"/>
      <w:lvlJc w:val="left"/>
      <w:pPr>
        <w:ind w:left="1080" w:hanging="720"/>
      </w:pPr>
      <w:rPr>
        <w:rFonts w:hint="default"/>
      </w:rPr>
    </w:lvl>
    <w:lvl w:ilvl="1" w:tplc="C8BA3170" w:tentative="1">
      <w:start w:val="1"/>
      <w:numFmt w:val="lowerLetter"/>
      <w:lvlText w:val="%2."/>
      <w:lvlJc w:val="left"/>
      <w:pPr>
        <w:ind w:left="1440" w:hanging="360"/>
      </w:pPr>
    </w:lvl>
    <w:lvl w:ilvl="2" w:tplc="E594E05A" w:tentative="1">
      <w:start w:val="1"/>
      <w:numFmt w:val="lowerRoman"/>
      <w:lvlText w:val="%3."/>
      <w:lvlJc w:val="right"/>
      <w:pPr>
        <w:ind w:left="2160" w:hanging="180"/>
      </w:pPr>
    </w:lvl>
    <w:lvl w:ilvl="3" w:tplc="9B48C07E" w:tentative="1">
      <w:start w:val="1"/>
      <w:numFmt w:val="decimal"/>
      <w:lvlText w:val="%4."/>
      <w:lvlJc w:val="left"/>
      <w:pPr>
        <w:ind w:left="2880" w:hanging="360"/>
      </w:pPr>
    </w:lvl>
    <w:lvl w:ilvl="4" w:tplc="1F0A4086" w:tentative="1">
      <w:start w:val="1"/>
      <w:numFmt w:val="lowerLetter"/>
      <w:lvlText w:val="%5."/>
      <w:lvlJc w:val="left"/>
      <w:pPr>
        <w:ind w:left="3600" w:hanging="360"/>
      </w:pPr>
    </w:lvl>
    <w:lvl w:ilvl="5" w:tplc="D9EA620C" w:tentative="1">
      <w:start w:val="1"/>
      <w:numFmt w:val="lowerRoman"/>
      <w:lvlText w:val="%6."/>
      <w:lvlJc w:val="right"/>
      <w:pPr>
        <w:ind w:left="4320" w:hanging="180"/>
      </w:pPr>
    </w:lvl>
    <w:lvl w:ilvl="6" w:tplc="00CE27CA" w:tentative="1">
      <w:start w:val="1"/>
      <w:numFmt w:val="decimal"/>
      <w:lvlText w:val="%7."/>
      <w:lvlJc w:val="left"/>
      <w:pPr>
        <w:ind w:left="5040" w:hanging="360"/>
      </w:pPr>
    </w:lvl>
    <w:lvl w:ilvl="7" w:tplc="F392B86E" w:tentative="1">
      <w:start w:val="1"/>
      <w:numFmt w:val="lowerLetter"/>
      <w:lvlText w:val="%8."/>
      <w:lvlJc w:val="left"/>
      <w:pPr>
        <w:ind w:left="5760" w:hanging="360"/>
      </w:pPr>
    </w:lvl>
    <w:lvl w:ilvl="8" w:tplc="FC84194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9EA7328">
      <w:start w:val="1"/>
      <w:numFmt w:val="lowerRoman"/>
      <w:lvlText w:val="(%1)"/>
      <w:lvlJc w:val="left"/>
      <w:pPr>
        <w:ind w:left="1080" w:hanging="720"/>
      </w:pPr>
      <w:rPr>
        <w:rFonts w:hint="default"/>
      </w:rPr>
    </w:lvl>
    <w:lvl w:ilvl="1" w:tplc="503C8E70" w:tentative="1">
      <w:start w:val="1"/>
      <w:numFmt w:val="lowerLetter"/>
      <w:lvlText w:val="%2."/>
      <w:lvlJc w:val="left"/>
      <w:pPr>
        <w:ind w:left="1440" w:hanging="360"/>
      </w:pPr>
    </w:lvl>
    <w:lvl w:ilvl="2" w:tplc="D8806256" w:tentative="1">
      <w:start w:val="1"/>
      <w:numFmt w:val="lowerRoman"/>
      <w:lvlText w:val="%3."/>
      <w:lvlJc w:val="right"/>
      <w:pPr>
        <w:ind w:left="2160" w:hanging="180"/>
      </w:pPr>
    </w:lvl>
    <w:lvl w:ilvl="3" w:tplc="F89C28F0" w:tentative="1">
      <w:start w:val="1"/>
      <w:numFmt w:val="decimal"/>
      <w:lvlText w:val="%4."/>
      <w:lvlJc w:val="left"/>
      <w:pPr>
        <w:ind w:left="2880" w:hanging="360"/>
      </w:pPr>
    </w:lvl>
    <w:lvl w:ilvl="4" w:tplc="C3E01332" w:tentative="1">
      <w:start w:val="1"/>
      <w:numFmt w:val="lowerLetter"/>
      <w:lvlText w:val="%5."/>
      <w:lvlJc w:val="left"/>
      <w:pPr>
        <w:ind w:left="3600" w:hanging="360"/>
      </w:pPr>
    </w:lvl>
    <w:lvl w:ilvl="5" w:tplc="EC1C9B1C" w:tentative="1">
      <w:start w:val="1"/>
      <w:numFmt w:val="lowerRoman"/>
      <w:lvlText w:val="%6."/>
      <w:lvlJc w:val="right"/>
      <w:pPr>
        <w:ind w:left="4320" w:hanging="180"/>
      </w:pPr>
    </w:lvl>
    <w:lvl w:ilvl="6" w:tplc="3140CA9C" w:tentative="1">
      <w:start w:val="1"/>
      <w:numFmt w:val="decimal"/>
      <w:lvlText w:val="%7."/>
      <w:lvlJc w:val="left"/>
      <w:pPr>
        <w:ind w:left="5040" w:hanging="360"/>
      </w:pPr>
    </w:lvl>
    <w:lvl w:ilvl="7" w:tplc="70A03234" w:tentative="1">
      <w:start w:val="1"/>
      <w:numFmt w:val="lowerLetter"/>
      <w:lvlText w:val="%8."/>
      <w:lvlJc w:val="left"/>
      <w:pPr>
        <w:ind w:left="5760" w:hanging="360"/>
      </w:pPr>
    </w:lvl>
    <w:lvl w:ilvl="8" w:tplc="79960D3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746D58E">
      <w:start w:val="1"/>
      <w:numFmt w:val="lowerRoman"/>
      <w:lvlText w:val="(%1)"/>
      <w:lvlJc w:val="left"/>
      <w:pPr>
        <w:ind w:left="1080" w:hanging="720"/>
      </w:pPr>
      <w:rPr>
        <w:rFonts w:hint="default"/>
      </w:rPr>
    </w:lvl>
    <w:lvl w:ilvl="1" w:tplc="4F42F7CE" w:tentative="1">
      <w:start w:val="1"/>
      <w:numFmt w:val="lowerLetter"/>
      <w:lvlText w:val="%2."/>
      <w:lvlJc w:val="left"/>
      <w:pPr>
        <w:ind w:left="1440" w:hanging="360"/>
      </w:pPr>
    </w:lvl>
    <w:lvl w:ilvl="2" w:tplc="6284D908" w:tentative="1">
      <w:start w:val="1"/>
      <w:numFmt w:val="lowerRoman"/>
      <w:lvlText w:val="%3."/>
      <w:lvlJc w:val="right"/>
      <w:pPr>
        <w:ind w:left="2160" w:hanging="180"/>
      </w:pPr>
    </w:lvl>
    <w:lvl w:ilvl="3" w:tplc="BCC8D396" w:tentative="1">
      <w:start w:val="1"/>
      <w:numFmt w:val="decimal"/>
      <w:lvlText w:val="%4."/>
      <w:lvlJc w:val="left"/>
      <w:pPr>
        <w:ind w:left="2880" w:hanging="360"/>
      </w:pPr>
    </w:lvl>
    <w:lvl w:ilvl="4" w:tplc="A56486DA" w:tentative="1">
      <w:start w:val="1"/>
      <w:numFmt w:val="lowerLetter"/>
      <w:lvlText w:val="%5."/>
      <w:lvlJc w:val="left"/>
      <w:pPr>
        <w:ind w:left="3600" w:hanging="360"/>
      </w:pPr>
    </w:lvl>
    <w:lvl w:ilvl="5" w:tplc="B8B6C0C0" w:tentative="1">
      <w:start w:val="1"/>
      <w:numFmt w:val="lowerRoman"/>
      <w:lvlText w:val="%6."/>
      <w:lvlJc w:val="right"/>
      <w:pPr>
        <w:ind w:left="4320" w:hanging="180"/>
      </w:pPr>
    </w:lvl>
    <w:lvl w:ilvl="6" w:tplc="0C080104" w:tentative="1">
      <w:start w:val="1"/>
      <w:numFmt w:val="decimal"/>
      <w:lvlText w:val="%7."/>
      <w:lvlJc w:val="left"/>
      <w:pPr>
        <w:ind w:left="5040" w:hanging="360"/>
      </w:pPr>
    </w:lvl>
    <w:lvl w:ilvl="7" w:tplc="52C2432C" w:tentative="1">
      <w:start w:val="1"/>
      <w:numFmt w:val="lowerLetter"/>
      <w:lvlText w:val="%8."/>
      <w:lvlJc w:val="left"/>
      <w:pPr>
        <w:ind w:left="5760" w:hanging="360"/>
      </w:pPr>
    </w:lvl>
    <w:lvl w:ilvl="8" w:tplc="3A621D2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3B06222">
      <w:start w:val="1"/>
      <w:numFmt w:val="lowerRoman"/>
      <w:lvlText w:val="(%1)"/>
      <w:lvlJc w:val="left"/>
      <w:pPr>
        <w:ind w:left="1080" w:hanging="720"/>
      </w:pPr>
      <w:rPr>
        <w:rFonts w:hint="default"/>
      </w:rPr>
    </w:lvl>
    <w:lvl w:ilvl="1" w:tplc="4E78E880" w:tentative="1">
      <w:start w:val="1"/>
      <w:numFmt w:val="lowerLetter"/>
      <w:lvlText w:val="%2."/>
      <w:lvlJc w:val="left"/>
      <w:pPr>
        <w:ind w:left="1440" w:hanging="360"/>
      </w:pPr>
    </w:lvl>
    <w:lvl w:ilvl="2" w:tplc="3D764176" w:tentative="1">
      <w:start w:val="1"/>
      <w:numFmt w:val="lowerRoman"/>
      <w:lvlText w:val="%3."/>
      <w:lvlJc w:val="right"/>
      <w:pPr>
        <w:ind w:left="2160" w:hanging="180"/>
      </w:pPr>
    </w:lvl>
    <w:lvl w:ilvl="3" w:tplc="98F43CEE" w:tentative="1">
      <w:start w:val="1"/>
      <w:numFmt w:val="decimal"/>
      <w:lvlText w:val="%4."/>
      <w:lvlJc w:val="left"/>
      <w:pPr>
        <w:ind w:left="2880" w:hanging="360"/>
      </w:pPr>
    </w:lvl>
    <w:lvl w:ilvl="4" w:tplc="E314F64C" w:tentative="1">
      <w:start w:val="1"/>
      <w:numFmt w:val="lowerLetter"/>
      <w:lvlText w:val="%5."/>
      <w:lvlJc w:val="left"/>
      <w:pPr>
        <w:ind w:left="3600" w:hanging="360"/>
      </w:pPr>
    </w:lvl>
    <w:lvl w:ilvl="5" w:tplc="4A84259C" w:tentative="1">
      <w:start w:val="1"/>
      <w:numFmt w:val="lowerRoman"/>
      <w:lvlText w:val="%6."/>
      <w:lvlJc w:val="right"/>
      <w:pPr>
        <w:ind w:left="4320" w:hanging="180"/>
      </w:pPr>
    </w:lvl>
    <w:lvl w:ilvl="6" w:tplc="5280601E" w:tentative="1">
      <w:start w:val="1"/>
      <w:numFmt w:val="decimal"/>
      <w:lvlText w:val="%7."/>
      <w:lvlJc w:val="left"/>
      <w:pPr>
        <w:ind w:left="5040" w:hanging="360"/>
      </w:pPr>
    </w:lvl>
    <w:lvl w:ilvl="7" w:tplc="F342B814" w:tentative="1">
      <w:start w:val="1"/>
      <w:numFmt w:val="lowerLetter"/>
      <w:lvlText w:val="%8."/>
      <w:lvlJc w:val="left"/>
      <w:pPr>
        <w:ind w:left="5760" w:hanging="360"/>
      </w:pPr>
    </w:lvl>
    <w:lvl w:ilvl="8" w:tplc="65607FA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4B0CDCC">
      <w:start w:val="1"/>
      <w:numFmt w:val="lowerRoman"/>
      <w:lvlText w:val="(%1)"/>
      <w:lvlJc w:val="left"/>
      <w:pPr>
        <w:ind w:left="1080" w:hanging="720"/>
      </w:pPr>
      <w:rPr>
        <w:rFonts w:hint="default"/>
      </w:rPr>
    </w:lvl>
    <w:lvl w:ilvl="1" w:tplc="A192FD6E" w:tentative="1">
      <w:start w:val="1"/>
      <w:numFmt w:val="lowerLetter"/>
      <w:lvlText w:val="%2."/>
      <w:lvlJc w:val="left"/>
      <w:pPr>
        <w:ind w:left="1440" w:hanging="360"/>
      </w:pPr>
    </w:lvl>
    <w:lvl w:ilvl="2" w:tplc="09C40AEA" w:tentative="1">
      <w:start w:val="1"/>
      <w:numFmt w:val="lowerRoman"/>
      <w:lvlText w:val="%3."/>
      <w:lvlJc w:val="right"/>
      <w:pPr>
        <w:ind w:left="2160" w:hanging="180"/>
      </w:pPr>
    </w:lvl>
    <w:lvl w:ilvl="3" w:tplc="12968A24" w:tentative="1">
      <w:start w:val="1"/>
      <w:numFmt w:val="decimal"/>
      <w:lvlText w:val="%4."/>
      <w:lvlJc w:val="left"/>
      <w:pPr>
        <w:ind w:left="2880" w:hanging="360"/>
      </w:pPr>
    </w:lvl>
    <w:lvl w:ilvl="4" w:tplc="EE364440" w:tentative="1">
      <w:start w:val="1"/>
      <w:numFmt w:val="lowerLetter"/>
      <w:lvlText w:val="%5."/>
      <w:lvlJc w:val="left"/>
      <w:pPr>
        <w:ind w:left="3600" w:hanging="360"/>
      </w:pPr>
    </w:lvl>
    <w:lvl w:ilvl="5" w:tplc="E13A0E26" w:tentative="1">
      <w:start w:val="1"/>
      <w:numFmt w:val="lowerRoman"/>
      <w:lvlText w:val="%6."/>
      <w:lvlJc w:val="right"/>
      <w:pPr>
        <w:ind w:left="4320" w:hanging="180"/>
      </w:pPr>
    </w:lvl>
    <w:lvl w:ilvl="6" w:tplc="16041F9C" w:tentative="1">
      <w:start w:val="1"/>
      <w:numFmt w:val="decimal"/>
      <w:lvlText w:val="%7."/>
      <w:lvlJc w:val="left"/>
      <w:pPr>
        <w:ind w:left="5040" w:hanging="360"/>
      </w:pPr>
    </w:lvl>
    <w:lvl w:ilvl="7" w:tplc="F4447EE0" w:tentative="1">
      <w:start w:val="1"/>
      <w:numFmt w:val="lowerLetter"/>
      <w:lvlText w:val="%8."/>
      <w:lvlJc w:val="left"/>
      <w:pPr>
        <w:ind w:left="5760" w:hanging="360"/>
      </w:pPr>
    </w:lvl>
    <w:lvl w:ilvl="8" w:tplc="D2A478E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FB8B21E">
      <w:start w:val="1"/>
      <w:numFmt w:val="lowerRoman"/>
      <w:lvlText w:val="(%1)"/>
      <w:lvlJc w:val="left"/>
      <w:pPr>
        <w:ind w:left="1080" w:hanging="720"/>
      </w:pPr>
      <w:rPr>
        <w:rFonts w:hint="default"/>
      </w:rPr>
    </w:lvl>
    <w:lvl w:ilvl="1" w:tplc="B4804248" w:tentative="1">
      <w:start w:val="1"/>
      <w:numFmt w:val="lowerLetter"/>
      <w:lvlText w:val="%2."/>
      <w:lvlJc w:val="left"/>
      <w:pPr>
        <w:ind w:left="1440" w:hanging="360"/>
      </w:pPr>
    </w:lvl>
    <w:lvl w:ilvl="2" w:tplc="13CAB1FE" w:tentative="1">
      <w:start w:val="1"/>
      <w:numFmt w:val="lowerRoman"/>
      <w:lvlText w:val="%3."/>
      <w:lvlJc w:val="right"/>
      <w:pPr>
        <w:ind w:left="2160" w:hanging="180"/>
      </w:pPr>
    </w:lvl>
    <w:lvl w:ilvl="3" w:tplc="CE90E972" w:tentative="1">
      <w:start w:val="1"/>
      <w:numFmt w:val="decimal"/>
      <w:lvlText w:val="%4."/>
      <w:lvlJc w:val="left"/>
      <w:pPr>
        <w:ind w:left="2880" w:hanging="360"/>
      </w:pPr>
    </w:lvl>
    <w:lvl w:ilvl="4" w:tplc="43522534" w:tentative="1">
      <w:start w:val="1"/>
      <w:numFmt w:val="lowerLetter"/>
      <w:lvlText w:val="%5."/>
      <w:lvlJc w:val="left"/>
      <w:pPr>
        <w:ind w:left="3600" w:hanging="360"/>
      </w:pPr>
    </w:lvl>
    <w:lvl w:ilvl="5" w:tplc="C0C838AA" w:tentative="1">
      <w:start w:val="1"/>
      <w:numFmt w:val="lowerRoman"/>
      <w:lvlText w:val="%6."/>
      <w:lvlJc w:val="right"/>
      <w:pPr>
        <w:ind w:left="4320" w:hanging="180"/>
      </w:pPr>
    </w:lvl>
    <w:lvl w:ilvl="6" w:tplc="2782EE5E" w:tentative="1">
      <w:start w:val="1"/>
      <w:numFmt w:val="decimal"/>
      <w:lvlText w:val="%7."/>
      <w:lvlJc w:val="left"/>
      <w:pPr>
        <w:ind w:left="5040" w:hanging="360"/>
      </w:pPr>
    </w:lvl>
    <w:lvl w:ilvl="7" w:tplc="14B82E46" w:tentative="1">
      <w:start w:val="1"/>
      <w:numFmt w:val="lowerLetter"/>
      <w:lvlText w:val="%8."/>
      <w:lvlJc w:val="left"/>
      <w:pPr>
        <w:ind w:left="5760" w:hanging="360"/>
      </w:pPr>
    </w:lvl>
    <w:lvl w:ilvl="8" w:tplc="AD32FFE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8E4"/>
    <w:rsid w:val="000044E9"/>
    <w:rsid w:val="00004EDC"/>
    <w:rsid w:val="000267FF"/>
    <w:rsid w:val="0003227F"/>
    <w:rsid w:val="0003671D"/>
    <w:rsid w:val="00132EA6"/>
    <w:rsid w:val="0013743D"/>
    <w:rsid w:val="001559B1"/>
    <w:rsid w:val="001B7D4D"/>
    <w:rsid w:val="001C0E20"/>
    <w:rsid w:val="001C1450"/>
    <w:rsid w:val="0026268D"/>
    <w:rsid w:val="002A20A5"/>
    <w:rsid w:val="002C716B"/>
    <w:rsid w:val="00345410"/>
    <w:rsid w:val="003530BF"/>
    <w:rsid w:val="003A4F9B"/>
    <w:rsid w:val="003B3DFF"/>
    <w:rsid w:val="00427B95"/>
    <w:rsid w:val="00457DEF"/>
    <w:rsid w:val="00463CA6"/>
    <w:rsid w:val="00470252"/>
    <w:rsid w:val="0047782B"/>
    <w:rsid w:val="004C6A74"/>
    <w:rsid w:val="00562BB2"/>
    <w:rsid w:val="005A12DE"/>
    <w:rsid w:val="005D33D1"/>
    <w:rsid w:val="005E3A68"/>
    <w:rsid w:val="006554B8"/>
    <w:rsid w:val="00681581"/>
    <w:rsid w:val="006933D4"/>
    <w:rsid w:val="007B4153"/>
    <w:rsid w:val="007B551D"/>
    <w:rsid w:val="007E7180"/>
    <w:rsid w:val="00833334"/>
    <w:rsid w:val="00870D0C"/>
    <w:rsid w:val="009127A2"/>
    <w:rsid w:val="0092662D"/>
    <w:rsid w:val="009D1562"/>
    <w:rsid w:val="00A30DA1"/>
    <w:rsid w:val="00AA08E4"/>
    <w:rsid w:val="00AD4B79"/>
    <w:rsid w:val="00B16781"/>
    <w:rsid w:val="00B238C8"/>
    <w:rsid w:val="00B81DB9"/>
    <w:rsid w:val="00BA1DED"/>
    <w:rsid w:val="00BE65A0"/>
    <w:rsid w:val="00BF6F2E"/>
    <w:rsid w:val="00C04474"/>
    <w:rsid w:val="00C55995"/>
    <w:rsid w:val="00C65BE9"/>
    <w:rsid w:val="00D00BD6"/>
    <w:rsid w:val="00DB41C6"/>
    <w:rsid w:val="00DE22BB"/>
    <w:rsid w:val="00E03C8C"/>
    <w:rsid w:val="00E35A51"/>
    <w:rsid w:val="00E726FA"/>
    <w:rsid w:val="00EE0155"/>
    <w:rsid w:val="00F570F4"/>
    <w:rsid w:val="00F647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C7835"/>
  <w15:docId w15:val="{75550C71-3E06-4A2B-A4B7-E2254A83A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106A8" w:rsidRDefault="0084078F" w:rsidP="0084078F">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84078F" w:rsidRDefault="0084078F" w:rsidP="0084078F">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84078F" w:rsidRDefault="0084078F" w:rsidP="0084078F">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84078F" w:rsidRDefault="0084078F" w:rsidP="0084078F">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84078F" w:rsidRDefault="0084078F" w:rsidP="0084078F">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84078F" w:rsidRDefault="0084078F" w:rsidP="0084078F">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84078F" w:rsidRDefault="0084078F" w:rsidP="0084078F">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84078F" w:rsidRDefault="0084078F" w:rsidP="0084078F">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4078F" w:rsidRDefault="0084078F" w:rsidP="0084078F">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84078F" w:rsidRDefault="0084078F" w:rsidP="0084078F">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84078F" w:rsidRDefault="0084078F" w:rsidP="0084078F">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84078F" w:rsidRDefault="0084078F" w:rsidP="0084078F">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84078F" w:rsidRDefault="0084078F" w:rsidP="0084078F">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84078F" w:rsidRDefault="0084078F" w:rsidP="0084078F">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84078F" w:rsidRDefault="0084078F" w:rsidP="0084078F">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84078F" w:rsidRDefault="0084078F" w:rsidP="0084078F">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84078F" w:rsidRDefault="0084078F" w:rsidP="0084078F">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84078F" w:rsidRDefault="0084078F" w:rsidP="0084078F">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84078F" w:rsidRDefault="0084078F" w:rsidP="0084078F">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84078F" w:rsidRDefault="0084078F" w:rsidP="0084078F">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84078F" w:rsidRDefault="0084078F" w:rsidP="0084078F">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84078F" w:rsidRDefault="0084078F" w:rsidP="0084078F">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84078F" w:rsidRDefault="0084078F" w:rsidP="0084078F">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84078F" w:rsidRDefault="0084078F" w:rsidP="0084078F">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84078F" w:rsidRDefault="0084078F" w:rsidP="0084078F">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84078F" w:rsidRDefault="0084078F" w:rsidP="0084078F">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84078F" w:rsidRDefault="0084078F" w:rsidP="0084078F">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84078F" w:rsidRDefault="0084078F" w:rsidP="0084078F">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84078F" w:rsidRDefault="0084078F" w:rsidP="0084078F">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84078F" w:rsidRDefault="0084078F" w:rsidP="0084078F">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84078F" w:rsidRDefault="0084078F" w:rsidP="0084078F">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84078F" w:rsidRDefault="0084078F" w:rsidP="0084078F">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84078F" w:rsidRDefault="0084078F" w:rsidP="0084078F">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84078F" w:rsidRDefault="0084078F" w:rsidP="0084078F">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84078F" w:rsidRDefault="0084078F" w:rsidP="0084078F">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84078F" w:rsidRDefault="0084078F" w:rsidP="0084078F">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84078F" w:rsidRDefault="0084078F" w:rsidP="0084078F">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84078F" w:rsidRDefault="0084078F" w:rsidP="0084078F">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84078F" w:rsidRDefault="0084078F" w:rsidP="0084078F">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84078F" w:rsidRDefault="0084078F" w:rsidP="0084078F">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84078F" w:rsidRDefault="0084078F" w:rsidP="0084078F">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84078F" w:rsidRDefault="0084078F" w:rsidP="0084078F">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84078F" w:rsidRDefault="0084078F" w:rsidP="0084078F">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84078F" w:rsidRDefault="0084078F" w:rsidP="0084078F">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84078F" w:rsidRDefault="0084078F" w:rsidP="0084078F">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84078F" w:rsidRDefault="0084078F" w:rsidP="0084078F">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84078F" w:rsidRDefault="0084078F" w:rsidP="0084078F">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84078F" w:rsidRDefault="0084078F" w:rsidP="0084078F">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84078F" w:rsidRDefault="0084078F" w:rsidP="0084078F">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84078F" w:rsidRDefault="0084078F" w:rsidP="0084078F">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78F"/>
    <w:rsid w:val="002106A8"/>
    <w:rsid w:val="008407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0615</RACS_x0020_ID>
    <Approved_x0020_Provider xmlns="a8338b6e-77a6-4851-82b6-98166143ffdd">HammondCare</Approved_x0020_Provider>
    <Management_x0020_Company_x0020_ID xmlns="a8338b6e-77a6-4851-82b6-98166143ffdd" xsi:nil="true"/>
    <Home xmlns="a8338b6e-77a6-4851-82b6-98166143ffdd">HammondCare - Woy Woy</Home>
    <Signed xmlns="a8338b6e-77a6-4851-82b6-98166143ffdd" xsi:nil="true"/>
    <Uploaded xmlns="a8338b6e-77a6-4851-82b6-98166143ffdd">False</Uploaded>
    <Management_x0020_Company xmlns="a8338b6e-77a6-4851-82b6-98166143ffdd" xsi:nil="true"/>
    <Doc_x0020_Date xmlns="a8338b6e-77a6-4851-82b6-98166143ffdd">2022-09-30T03:14:00+00:00</Doc_x0020_Date>
    <CSI_x0020_ID xmlns="a8338b6e-77a6-4851-82b6-98166143ffdd" xsi:nil="true"/>
    <Case_x0020_ID xmlns="a8338b6e-77a6-4851-82b6-98166143ffdd" xsi:nil="true"/>
    <Approved_x0020_Provider_x0020_ID xmlns="a8338b6e-77a6-4851-82b6-98166143ffdd">2EE6B244-75F4-DC11-AD41-005056922186</Approved_x0020_Provider_x0020_ID>
    <Location xmlns="a8338b6e-77a6-4851-82b6-98166143ffdd" xsi:nil="true"/>
    <Home_x0020_ID xmlns="a8338b6e-77a6-4851-82b6-98166143ffdd">0D4699AB-7CF4-DC11-AD41-005056922186</Home_x0020_ID>
    <State xmlns="a8338b6e-77a6-4851-82b6-98166143ffdd">NSW</State>
    <Doc_x0020_Sent_Received_x0020_Date xmlns="a8338b6e-77a6-4851-82b6-98166143ffdd">2022-09-30T00:00:00+00:00</Doc_x0020_Sent_Received_x0020_Date>
    <Activity_x0020_ID xmlns="a8338b6e-77a6-4851-82b6-98166143ffdd">95203138-5FBF-EB11-AC89-005056922186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90A87D-14A0-44AC-B625-A49E6B94E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purl.org/dc/dcmitype/"/>
    <ds:schemaRef ds:uri="http://www.w3.org/XML/1998/namespace"/>
    <ds:schemaRef ds:uri="http://purl.org/dc/term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5422</Words>
  <Characters>30909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2022-11-02T21:35:00Z</dcterms:created>
  <dcterms:modified xsi:type="dcterms:W3CDTF">2022-11-02T21:36:00Z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