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134B7" w14:textId="77777777" w:rsidR="000B612F" w:rsidRPr="003217D3" w:rsidRDefault="000B612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A77E0E" wp14:editId="709BCA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F0192A" w14:textId="77777777" w:rsidR="000B612F" w:rsidRPr="003217D3" w:rsidRDefault="000B612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021B14" w14:textId="77777777" w:rsidR="000B612F" w:rsidRPr="00A36AA9" w:rsidRDefault="000B612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D5984C" w14:textId="77777777" w:rsidR="000B612F" w:rsidRPr="00A36AA9" w:rsidRDefault="000B612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97E74" w14:paraId="7B098157" w14:textId="77777777" w:rsidTr="00D97E74">
        <w:tc>
          <w:tcPr>
            <w:cnfStyle w:val="001000000000" w:firstRow="0" w:lastRow="0" w:firstColumn="1" w:lastColumn="0" w:oddVBand="0" w:evenVBand="0" w:oddHBand="0" w:evenHBand="0" w:firstRowFirstColumn="0" w:firstRowLastColumn="0" w:lastRowFirstColumn="0" w:lastRowLastColumn="0"/>
            <w:tcW w:w="3227" w:type="dxa"/>
          </w:tcPr>
          <w:p w14:paraId="604060C4" w14:textId="77777777" w:rsidR="000B612F" w:rsidRPr="00A36AA9" w:rsidRDefault="000B612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0CD3225" w14:textId="77777777" w:rsidR="000B612F" w:rsidRDefault="000B612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HammondCare At Home - Blue Mountains</w:t>
            </w:r>
          </w:p>
        </w:tc>
      </w:tr>
      <w:tr w:rsidR="00D97E74" w14:paraId="4833024B"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3E6E2" w14:textId="77777777" w:rsidR="000B612F" w:rsidRPr="00A36AA9" w:rsidRDefault="000B612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AD44BE" w14:textId="77777777" w:rsidR="000B612F" w:rsidRPr="00C27BE3" w:rsidRDefault="000B61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201377</w:t>
            </w:r>
          </w:p>
        </w:tc>
      </w:tr>
      <w:tr w:rsidR="00D97E74" w14:paraId="5780E98C" w14:textId="77777777" w:rsidTr="00D97E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BC5D8" w14:textId="77777777" w:rsidR="000B612F" w:rsidRPr="00A36AA9" w:rsidRDefault="000B612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B11DE10" w14:textId="77777777" w:rsidR="000B612F" w:rsidRPr="00540817" w:rsidRDefault="000B61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9,</w:t>
            </w:r>
            <w:r>
              <w:rPr>
                <w:rFonts w:ascii="Arial" w:eastAsia="Times New Roman" w:hAnsi="Arial" w:cs="Arial"/>
                <w:lang w:eastAsia="en-AU"/>
              </w:rPr>
              <w:t xml:space="preserve"> 38 Station Street, WENTWORTH FALLS, New South Wales, 2782</w:t>
            </w:r>
          </w:p>
        </w:tc>
      </w:tr>
      <w:tr w:rsidR="00D97E74" w14:paraId="07417A69"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C829E" w14:textId="77777777" w:rsidR="000B612F" w:rsidRPr="00A36AA9" w:rsidRDefault="000B612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7BAA4F" w14:textId="77777777" w:rsidR="000B612F" w:rsidRPr="00A36AA9" w:rsidRDefault="000B612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97E74" w14:paraId="55FB2DBC" w14:textId="77777777" w:rsidTr="00D97E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1BC39" w14:textId="77777777" w:rsidR="000B612F" w:rsidRPr="00A36AA9" w:rsidRDefault="000B612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9ECBBF" w14:textId="77777777" w:rsidR="000B612F" w:rsidRPr="00A36AA9" w:rsidRDefault="000B612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w:t>
            </w:r>
            <w:r w:rsidRPr="00A52058">
              <w:rPr>
                <w:rFonts w:ascii="Arial" w:hAnsi="Arial" w:cs="Arial"/>
              </w:rPr>
              <w:t>November 2023 to 7 November 2023</w:t>
            </w:r>
          </w:p>
        </w:tc>
      </w:tr>
      <w:tr w:rsidR="00D97E74" w14:paraId="0A14C859"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166CDA" w14:textId="77777777" w:rsidR="000B612F" w:rsidRPr="00A36AA9" w:rsidRDefault="000B612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9993522"/>
            <w:placeholder>
              <w:docPart w:val="A7F4949C78414813B67B25D37262F9D8"/>
            </w:placeholder>
            <w:date w:fullDate="2024-01-22T00:00:00Z">
              <w:dateFormat w:val="d MMMM yyyy"/>
              <w:lid w:val="en-AU"/>
              <w:storeMappedDataAs w:val="dateTime"/>
              <w:calendar w:val="gregorian"/>
            </w:date>
          </w:sdtPr>
          <w:sdtEndPr/>
          <w:sdtContent>
            <w:tc>
              <w:tcPr>
                <w:tcW w:w="7114" w:type="dxa"/>
                <w:shd w:val="clear" w:color="auto" w:fill="auto"/>
              </w:tcPr>
              <w:p w14:paraId="175A9BB9" w14:textId="6ED43003" w:rsidR="000B612F" w:rsidRPr="00A36AA9" w:rsidRDefault="004259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bl>
    <w:bookmarkEnd w:id="0"/>
    <w:p w14:paraId="5A56C464" w14:textId="77777777" w:rsidR="000B612F" w:rsidRPr="00A36AA9" w:rsidRDefault="000B612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4DB903CC" w14:textId="77777777" w:rsidR="000B612F" w:rsidRDefault="000B612F"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DD39049" w14:textId="77777777" w:rsidR="000B612F" w:rsidRPr="00214549" w:rsidRDefault="000B612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749 HammondCare</w:t>
      </w:r>
      <w:r>
        <w:rPr>
          <w:rFonts w:ascii="Arial" w:eastAsia="Arial" w:hAnsi="Arial" w:cs="Arial"/>
        </w:rPr>
        <w:br/>
        <w:t xml:space="preserve">Service: 27086 HammondCare </w:t>
      </w:r>
      <w:proofErr w:type="gramStart"/>
      <w:r>
        <w:rPr>
          <w:rFonts w:ascii="Arial" w:eastAsia="Arial" w:hAnsi="Arial" w:cs="Arial"/>
        </w:rPr>
        <w:t>At</w:t>
      </w:r>
      <w:proofErr w:type="gramEnd"/>
      <w:r>
        <w:rPr>
          <w:rFonts w:ascii="Arial" w:eastAsia="Arial" w:hAnsi="Arial" w:cs="Arial"/>
        </w:rPr>
        <w:t xml:space="preserve"> Home - Blue Mountains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7298 HammondCare</w:t>
      </w:r>
      <w:r>
        <w:rPr>
          <w:rFonts w:ascii="Arial" w:eastAsia="Arial" w:hAnsi="Arial" w:cs="Arial"/>
        </w:rPr>
        <w:br/>
      </w:r>
      <w:r>
        <w:rPr>
          <w:rFonts w:ascii="Arial" w:eastAsia="Arial" w:hAnsi="Arial" w:cs="Arial"/>
        </w:rPr>
        <w:t>Service: 26069 HammondCare - Care Relationships and Carer Support</w:t>
      </w:r>
      <w:r>
        <w:rPr>
          <w:rFonts w:ascii="Arial" w:eastAsia="Arial" w:hAnsi="Arial" w:cs="Arial"/>
        </w:rPr>
        <w:br/>
        <w:t>Service: 26070 HammondCare - Community and Home Support</w:t>
      </w:r>
      <w:r>
        <w:br/>
      </w:r>
      <w:bookmarkEnd w:id="1"/>
    </w:p>
    <w:p w14:paraId="48531EEE" w14:textId="77777777" w:rsidR="000B612F" w:rsidRPr="00A36AA9" w:rsidRDefault="000B612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7D66535" w14:textId="65F08A81" w:rsidR="000B612F" w:rsidRPr="00A36AA9" w:rsidRDefault="000B612F" w:rsidP="00F87E39">
      <w:pPr>
        <w:pStyle w:val="NormalArial"/>
      </w:pPr>
      <w:r w:rsidRPr="00A36AA9">
        <w:t xml:space="preserve">This performance report for </w:t>
      </w:r>
      <w:r w:rsidRPr="00C27BE3">
        <w:rPr>
          <w:color w:val="auto"/>
        </w:rPr>
        <w:t xml:space="preserve">HammondCare </w:t>
      </w:r>
      <w:proofErr w:type="gramStart"/>
      <w:r w:rsidRPr="00C27BE3">
        <w:rPr>
          <w:color w:val="auto"/>
        </w:rPr>
        <w:t>At</w:t>
      </w:r>
      <w:proofErr w:type="gramEnd"/>
      <w:r w:rsidRPr="00C27BE3">
        <w:rPr>
          <w:color w:val="auto"/>
        </w:rPr>
        <w:t xml:space="preserve"> Home - Blue Mountains</w:t>
      </w:r>
      <w:r w:rsidRPr="00A36AA9">
        <w:rPr>
          <w:color w:val="auto"/>
        </w:rPr>
        <w:t xml:space="preserve"> (</w:t>
      </w:r>
      <w:r w:rsidRPr="00A36AA9">
        <w:rPr>
          <w:b/>
          <w:color w:val="auto"/>
        </w:rPr>
        <w:t>the service</w:t>
      </w:r>
      <w:r w:rsidRPr="00A36AA9">
        <w:rPr>
          <w:color w:val="auto"/>
        </w:rPr>
        <w:t>) has been prepared by</w:t>
      </w:r>
      <w:r w:rsidR="0042595F">
        <w:rPr>
          <w:color w:val="auto"/>
        </w:rPr>
        <w:t xml:space="preserve"> P. Sherin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6F56671" w14:textId="77777777" w:rsidR="000B612F" w:rsidRPr="00A36AA9" w:rsidRDefault="000B612F" w:rsidP="00F87E39">
      <w:pPr>
        <w:pStyle w:val="NormalArial"/>
      </w:pPr>
      <w:r w:rsidRPr="00A36AA9">
        <w:t>This performance report details the Commissioner’s assessment of the provider’s performance, in relation to the service, against the Aged Care Quality Standards (Quality Standar</w:t>
      </w:r>
      <w:r w:rsidRPr="00A36AA9">
        <w:t>ds). The Quality Standards and requirements are assessed as either compliant or non-compliant at the Standard and requirement level where applicable.</w:t>
      </w:r>
    </w:p>
    <w:p w14:paraId="7F67BBC3" w14:textId="77777777" w:rsidR="000B612F" w:rsidRDefault="000B612F" w:rsidP="00F87E39">
      <w:pPr>
        <w:pStyle w:val="NormalArial"/>
      </w:pPr>
      <w:r w:rsidRPr="00A36AA9">
        <w:t>The report also specifies any areas in which improvements must be made to ensure the Quality Standards are</w:t>
      </w:r>
      <w:r w:rsidRPr="00A36AA9">
        <w:t xml:space="preserve"> complied with.</w:t>
      </w:r>
    </w:p>
    <w:p w14:paraId="499B2951" w14:textId="77777777" w:rsidR="000B612F" w:rsidRPr="00A36AA9" w:rsidRDefault="000B612F" w:rsidP="00DF37F2">
      <w:pPr>
        <w:pStyle w:val="Heading1"/>
        <w:spacing w:before="0" w:after="240" w:line="22" w:lineRule="atLeast"/>
        <w:rPr>
          <w:rFonts w:ascii="Arial" w:hAnsi="Arial" w:cs="Arial"/>
        </w:rPr>
      </w:pPr>
      <w:r w:rsidRPr="00A36AA9">
        <w:rPr>
          <w:rFonts w:ascii="Arial" w:hAnsi="Arial" w:cs="Arial"/>
        </w:rPr>
        <w:t>Material relied on</w:t>
      </w:r>
    </w:p>
    <w:p w14:paraId="608CDD78" w14:textId="77777777" w:rsidR="000B612F" w:rsidRPr="00A36AA9" w:rsidRDefault="000B612F" w:rsidP="00F87E39">
      <w:pPr>
        <w:pStyle w:val="NormalArial"/>
      </w:pPr>
      <w:r w:rsidRPr="00A36AA9">
        <w:t>The following information has been considered in preparing the performance report:</w:t>
      </w:r>
    </w:p>
    <w:p w14:paraId="7FD65041" w14:textId="77777777" w:rsidR="0042595F" w:rsidRPr="00A36AA9" w:rsidRDefault="0042595F" w:rsidP="0042595F">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w:t>
      </w:r>
      <w:r w:rsidRPr="00CC2D04">
        <w:rPr>
          <w:rFonts w:ascii="Arial" w:hAnsi="Arial" w:cs="Arial"/>
          <w:color w:val="auto"/>
        </w:rPr>
        <w:t>informed by a site assessment, observations at the service, review of documents and interviews with staff, consumers/representatives</w:t>
      </w:r>
      <w:r>
        <w:rPr>
          <w:rFonts w:ascii="Arial" w:hAnsi="Arial" w:cs="Arial"/>
          <w:color w:val="auto"/>
        </w:rPr>
        <w:t>,</w:t>
      </w:r>
      <w:r w:rsidRPr="00CC2D04">
        <w:rPr>
          <w:rFonts w:ascii="Arial" w:hAnsi="Arial" w:cs="Arial"/>
          <w:color w:val="auto"/>
        </w:rPr>
        <w:t xml:space="preserve"> and others.</w:t>
      </w:r>
    </w:p>
    <w:p w14:paraId="5BD1BA2F" w14:textId="77777777" w:rsidR="0042595F" w:rsidRPr="00A36AA9" w:rsidRDefault="0042595F" w:rsidP="0042595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Pr>
          <w:rFonts w:ascii="Arial" w:hAnsi="Arial" w:cs="Arial"/>
        </w:rPr>
        <w:t xml:space="preserve">dated 8 January 2024 providing additional information. </w:t>
      </w:r>
    </w:p>
    <w:p w14:paraId="09905701" w14:textId="77777777" w:rsidR="000B612F" w:rsidRPr="00D76BC8" w:rsidRDefault="000B612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667DE9" w14:textId="4E9EE26F" w:rsidR="000B612F" w:rsidRPr="00244176" w:rsidRDefault="000B612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97E74" w14:paraId="58BC6FCC" w14:textId="77777777" w:rsidTr="00D97E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F8FE21" w14:textId="77777777" w:rsidR="000B612F" w:rsidRPr="00A36AA9" w:rsidRDefault="000B612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3A1175" w14:textId="77777777" w:rsidR="000B612F" w:rsidRPr="00E96B92" w:rsidRDefault="000B61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263424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D97E74" w14:paraId="3AE0E2F4"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19CB16" w14:textId="77777777" w:rsidR="000B612F" w:rsidRPr="00A36AA9" w:rsidRDefault="000B612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90ED01"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47723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97E74" w14:paraId="3A4C86D0"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6F8F31" w14:textId="77777777" w:rsidR="000B612F" w:rsidRPr="00A36AA9" w:rsidRDefault="000B612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2D541DD"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430465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97E74" w14:paraId="419D4E7F"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CB700" w14:textId="77777777" w:rsidR="000B612F" w:rsidRPr="00A36AA9" w:rsidRDefault="000B612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6541E2"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01231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97E74" w14:paraId="3D70967F"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8B44B7" w14:textId="77777777" w:rsidR="000B612F" w:rsidRPr="00A36AA9" w:rsidRDefault="000B612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D81A2A"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583015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97E74" w14:paraId="1AA43578"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A6CCA" w14:textId="77777777" w:rsidR="000B612F" w:rsidRPr="00A36AA9" w:rsidRDefault="000B612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93C5560"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641707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97E74" w14:paraId="39ED1874"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A3FE28" w14:textId="77777777" w:rsidR="000B612F" w:rsidRPr="00A36AA9" w:rsidRDefault="000B612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65A1BE6"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933077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57CFE212" w14:textId="77777777" w:rsidR="000B612F" w:rsidRPr="00244176" w:rsidRDefault="000B612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97E74" w14:paraId="4B7B370A" w14:textId="77777777" w:rsidTr="00D97E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20B4C3" w14:textId="77777777" w:rsidR="000B612F" w:rsidRPr="00244176" w:rsidRDefault="000B612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AC39014" w14:textId="77777777" w:rsidR="000B612F" w:rsidRPr="00A213EA" w:rsidRDefault="000B612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8234304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D97E74" w14:paraId="126566D8"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FB6A6D" w14:textId="77777777" w:rsidR="000B612F" w:rsidRPr="00244176" w:rsidRDefault="000B612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2EB1BC"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3458113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D97E74" w14:paraId="685A989C"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7355F" w14:textId="77777777" w:rsidR="000B612F" w:rsidRPr="00244176" w:rsidRDefault="000B612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37739A"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340896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D97E74" w14:paraId="52C4FF5C"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9D8551" w14:textId="77777777" w:rsidR="000B612F" w:rsidRPr="00244176" w:rsidRDefault="000B612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4105CCE"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0374134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D97E74" w14:paraId="6A636038"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45E52D" w14:textId="77777777" w:rsidR="000B612F" w:rsidRPr="00244176" w:rsidRDefault="000B612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75CDC2"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053249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D97E74" w14:paraId="7EC33064" w14:textId="77777777" w:rsidTr="00D97E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6F2EE5" w14:textId="77777777" w:rsidR="000B612F" w:rsidRPr="00244176" w:rsidRDefault="000B612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166C5E9" w14:textId="77777777" w:rsidR="000B612F" w:rsidRPr="00A213EA" w:rsidRDefault="000B612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9551856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D97E74" w14:paraId="6EA880AC" w14:textId="77777777" w:rsidTr="00D97E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24733D" w14:textId="77777777" w:rsidR="000B612F" w:rsidRPr="00244176" w:rsidRDefault="000B612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65B39F" w14:textId="77777777" w:rsidR="000B612F" w:rsidRPr="00A213EA" w:rsidRDefault="000B612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868168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515D433D" w14:textId="77777777" w:rsidR="000B612F" w:rsidRPr="00A36AA9" w:rsidRDefault="000B612F" w:rsidP="00F87E39">
      <w:pPr>
        <w:pStyle w:val="NormalArial"/>
        <w:spacing w:before="120"/>
      </w:pPr>
      <w:r w:rsidRPr="00A36AA9">
        <w:t xml:space="preserve">A detailed assessment is provided later in this report for </w:t>
      </w:r>
      <w:r w:rsidRPr="00A36AA9">
        <w:t>each assessed Standard.</w:t>
      </w:r>
    </w:p>
    <w:p w14:paraId="01E965A3" w14:textId="77777777" w:rsidR="000B612F" w:rsidRPr="00A36AA9" w:rsidRDefault="000B612F" w:rsidP="00FC045E">
      <w:pPr>
        <w:pStyle w:val="Heading1"/>
        <w:spacing w:before="0" w:after="240" w:line="22" w:lineRule="atLeast"/>
        <w:rPr>
          <w:rFonts w:ascii="Arial" w:hAnsi="Arial" w:cs="Arial"/>
        </w:rPr>
      </w:pPr>
      <w:r w:rsidRPr="00A36AA9">
        <w:rPr>
          <w:rFonts w:ascii="Arial" w:hAnsi="Arial" w:cs="Arial"/>
        </w:rPr>
        <w:t>Areas for improvement</w:t>
      </w:r>
    </w:p>
    <w:p w14:paraId="25D91D9B" w14:textId="77777777" w:rsidR="000B612F" w:rsidRPr="00A36AA9" w:rsidRDefault="000B612F"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w:t>
      </w:r>
      <w:r w:rsidRPr="00A36AA9">
        <w:t xml:space="preserve">ompliant with the Quality Standards. </w:t>
      </w:r>
    </w:p>
    <w:p w14:paraId="0DCC417E" w14:textId="6463E8CD" w:rsidR="000B612F" w:rsidRPr="00A36AA9" w:rsidRDefault="000B612F" w:rsidP="00F87E39">
      <w:pPr>
        <w:pStyle w:val="NormalArial"/>
      </w:pPr>
      <w:r w:rsidRPr="00A36AA9">
        <w:br w:type="page"/>
      </w:r>
    </w:p>
    <w:p w14:paraId="6FF926B5" w14:textId="77777777" w:rsidR="000B612F" w:rsidRDefault="000B612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97E74" w14:paraId="393C8620"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4EE6D7" w14:textId="77777777" w:rsidR="000B612F" w:rsidRPr="003217D3" w:rsidRDefault="000B61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1FA8DF7"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424F7A0"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5728DCB6"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23AA9" w14:textId="77777777" w:rsidR="000B612F" w:rsidRPr="00244176" w:rsidRDefault="000B612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4C158B6"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8750680"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15894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2C8721CF"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41047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42B5C6C"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81C24"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D4C6BBE"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7CE299E"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54038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B1F8B2E"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77427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D6C4E98"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566AF"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C14467"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6A14EF" w14:textId="77777777" w:rsidR="000B612F" w:rsidRPr="00244176" w:rsidRDefault="000B612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their own care and the way care and </w:t>
            </w:r>
            <w:r w:rsidRPr="00244176">
              <w:rPr>
                <w:rFonts w:ascii="Arial" w:hAnsi="Arial" w:cs="Arial"/>
              </w:rPr>
              <w:t>services are delivered; and</w:t>
            </w:r>
          </w:p>
          <w:p w14:paraId="7BB1F5C7" w14:textId="77777777" w:rsidR="000B612F" w:rsidRPr="00244176" w:rsidRDefault="000B61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52ED524" w14:textId="77777777" w:rsidR="000B612F" w:rsidRPr="00244176" w:rsidRDefault="000B61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B3BE0A" w14:textId="77777777" w:rsidR="000B612F" w:rsidRPr="00244176" w:rsidRDefault="000B612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w:t>
            </w:r>
            <w:r w:rsidRPr="00244176">
              <w:rPr>
                <w:rFonts w:ascii="Arial" w:hAnsi="Arial" w:cs="Arial"/>
              </w:rPr>
              <w:t>ips.</w:t>
            </w:r>
          </w:p>
        </w:tc>
        <w:tc>
          <w:tcPr>
            <w:tcW w:w="1985" w:type="dxa"/>
            <w:shd w:val="clear" w:color="auto" w:fill="auto"/>
          </w:tcPr>
          <w:p w14:paraId="2A8E5821"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10650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31D7C34E"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06762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16DA90C3"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FED17"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1077D53"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75F9745"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34376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93AFBCB"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02962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1D5E50C5"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03F89"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0C25B89"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w:t>
            </w:r>
            <w:r w:rsidRPr="00244176">
              <w:rPr>
                <w:rFonts w:ascii="Arial" w:hAnsi="Arial" w:cs="Arial"/>
              </w:rPr>
              <w:t xml:space="preserve">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B3E7EC5"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26802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579229E6"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5014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67C87B93"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D64D7"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2226CB1"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DB07AF3"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55937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16697C0B"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53753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1399E7B" w14:textId="77777777" w:rsidR="000B612F" w:rsidRDefault="000B612F" w:rsidP="007B3959">
      <w:pPr>
        <w:pStyle w:val="Heading20"/>
      </w:pPr>
      <w:r w:rsidRPr="00A36AA9">
        <w:t>Findings</w:t>
      </w:r>
    </w:p>
    <w:p w14:paraId="652C406A" w14:textId="77777777" w:rsidR="00246FD1" w:rsidRDefault="00246FD1" w:rsidP="00246FD1">
      <w:pPr>
        <w:pStyle w:val="NormalArial"/>
        <w:rPr>
          <w:lang w:eastAsia="en-AU"/>
        </w:rPr>
      </w:pPr>
      <w:r>
        <w:t>C</w:t>
      </w:r>
      <w:r w:rsidRPr="00CC2D04">
        <w:t>onsumers</w:t>
      </w:r>
      <w:r w:rsidRPr="00CC2D04">
        <w:rPr>
          <w:lang w:eastAsia="en-AU"/>
        </w:rPr>
        <w:t xml:space="preserve"> and representatives</w:t>
      </w:r>
      <w:r>
        <w:rPr>
          <w:lang w:eastAsia="en-AU"/>
        </w:rPr>
        <w:t xml:space="preserve"> advised staff interactions with consumers are respectful</w:t>
      </w:r>
      <w:r w:rsidRPr="00CC2D04">
        <w:rPr>
          <w:lang w:eastAsia="en-AU"/>
        </w:rPr>
        <w:t xml:space="preserve">. </w:t>
      </w:r>
      <w:r>
        <w:rPr>
          <w:lang w:eastAsia="en-AU"/>
        </w:rPr>
        <w:t>Staff demonstrated a clear understanding of how they deliver respectful care to consumers. The service provides staff training on dignity and respect. Recent consumer surveys identified high positive satisfaction ratings in response to questions regarding consumers being treated with dignity and respect. Where one consumer expressed concerns with not feeling respected and valued, the Provider in its response advised of immediate improvement actions to address the consumer’s complaint.</w:t>
      </w:r>
    </w:p>
    <w:p w14:paraId="6DAFFF7E" w14:textId="77777777" w:rsidR="00246FD1" w:rsidRPr="006F4B48" w:rsidRDefault="00246FD1" w:rsidP="00246FD1">
      <w:pPr>
        <w:pStyle w:val="NormalArial"/>
      </w:pPr>
      <w:r w:rsidRPr="00CC2D04">
        <w:t xml:space="preserve">Most consumers and representatives shared how regular care staff understood </w:t>
      </w:r>
      <w:r>
        <w:t xml:space="preserve">consumers’ </w:t>
      </w:r>
      <w:r w:rsidRPr="00CC2D04">
        <w:t>needs and preferences</w:t>
      </w:r>
      <w:r>
        <w:t xml:space="preserve">. </w:t>
      </w:r>
      <w:r w:rsidRPr="00CC2D04">
        <w:rPr>
          <w:lang w:eastAsia="en-AU"/>
        </w:rPr>
        <w:t xml:space="preserve">Staff </w:t>
      </w:r>
      <w:r>
        <w:rPr>
          <w:lang w:eastAsia="en-AU"/>
        </w:rPr>
        <w:t>demonstrated knowledge of consumers’ cult</w:t>
      </w:r>
      <w:r w:rsidRPr="00CC2D04">
        <w:rPr>
          <w:lang w:eastAsia="en-AU"/>
        </w:rPr>
        <w:t xml:space="preserve">ural background and what </w:t>
      </w:r>
      <w:r>
        <w:rPr>
          <w:lang w:eastAsia="en-AU"/>
        </w:rPr>
        <w:t>is</w:t>
      </w:r>
      <w:r w:rsidRPr="00CC2D04">
        <w:rPr>
          <w:lang w:eastAsia="en-AU"/>
        </w:rPr>
        <w:t xml:space="preserve"> important to them. </w:t>
      </w:r>
      <w:r w:rsidRPr="00CC2D04">
        <w:t>Management advised all staff are required to complete cultural safety training</w:t>
      </w:r>
      <w:r>
        <w:t xml:space="preserve"> and the service actively attempts to employ </w:t>
      </w:r>
      <w:r w:rsidRPr="00CC2D04">
        <w:t>staff from different cultural backgrounds where required</w:t>
      </w:r>
      <w:r>
        <w:t>,</w:t>
      </w:r>
      <w:r w:rsidRPr="00CC2D04">
        <w:t xml:space="preserve"> to meet consumers</w:t>
      </w:r>
      <w:r>
        <w:t>’</w:t>
      </w:r>
      <w:r w:rsidRPr="00CC2D04">
        <w:t xml:space="preserve"> needs</w:t>
      </w:r>
      <w:r>
        <w:t xml:space="preserve">. </w:t>
      </w:r>
    </w:p>
    <w:p w14:paraId="13E96E93" w14:textId="77777777" w:rsidR="00246FD1" w:rsidRPr="008062DD" w:rsidRDefault="00246FD1" w:rsidP="00246FD1">
      <w:pPr>
        <w:pStyle w:val="NormalArial"/>
      </w:pPr>
      <w:r w:rsidRPr="00F56D4D">
        <w:rPr>
          <w:lang w:eastAsia="en-AU"/>
        </w:rPr>
        <w:lastRenderedPageBreak/>
        <w:t xml:space="preserve">Most consumers and representatives </w:t>
      </w:r>
      <w:r>
        <w:rPr>
          <w:lang w:eastAsia="en-AU"/>
        </w:rPr>
        <w:t xml:space="preserve">said they are supported to exercise choice and independence, and </w:t>
      </w:r>
      <w:r w:rsidRPr="00F56D4D">
        <w:rPr>
          <w:lang w:eastAsia="en-AU"/>
        </w:rPr>
        <w:t>described how their interactions with the service</w:t>
      </w:r>
      <w:r>
        <w:rPr>
          <w:lang w:eastAsia="en-AU"/>
        </w:rPr>
        <w:t>’</w:t>
      </w:r>
      <w:r w:rsidRPr="00F56D4D">
        <w:rPr>
          <w:lang w:eastAsia="en-AU"/>
        </w:rPr>
        <w:t>s care staff ensure care and services</w:t>
      </w:r>
      <w:r>
        <w:rPr>
          <w:lang w:eastAsia="en-AU"/>
        </w:rPr>
        <w:t xml:space="preserve"> are</w:t>
      </w:r>
      <w:r w:rsidRPr="00F56D4D">
        <w:rPr>
          <w:lang w:eastAsia="en-AU"/>
        </w:rPr>
        <w:t xml:space="preserve"> tailored to their needs. </w:t>
      </w:r>
      <w:r w:rsidRPr="00F56D4D">
        <w:t>Staff described how consumers are supported to freely exercise choice and independence</w:t>
      </w:r>
      <w:r>
        <w:t xml:space="preserve">, </w:t>
      </w:r>
      <w:r w:rsidRPr="00F56D4D">
        <w:t>to access their community</w:t>
      </w:r>
      <w:r>
        <w:t>,</w:t>
      </w:r>
      <w:r w:rsidRPr="00F56D4D">
        <w:t xml:space="preserve"> and</w:t>
      </w:r>
      <w:r>
        <w:t xml:space="preserve"> to</w:t>
      </w:r>
      <w:r w:rsidRPr="00F56D4D">
        <w:t xml:space="preserve"> maintain relationships. </w:t>
      </w:r>
    </w:p>
    <w:p w14:paraId="7D43C328" w14:textId="77777777" w:rsidR="00246FD1" w:rsidRPr="005B750D" w:rsidRDefault="00246FD1" w:rsidP="00246FD1">
      <w:pPr>
        <w:pStyle w:val="NormalArial"/>
        <w:rPr>
          <w:lang w:eastAsia="en-AU"/>
        </w:rPr>
      </w:pPr>
      <w:r w:rsidRPr="008062DD">
        <w:t xml:space="preserve">Staff demonstrated knowledge of how consumers are supported to </w:t>
      </w:r>
      <w:r>
        <w:t>take risks they choose</w:t>
      </w:r>
      <w:r w:rsidRPr="008062DD">
        <w:t xml:space="preserve">. </w:t>
      </w:r>
      <w:r>
        <w:rPr>
          <w:lang w:eastAsia="en-AU"/>
        </w:rPr>
        <w:t xml:space="preserve">The service has a dignity of risk policy to guide staff practice in supporting consumers to take risks and live their best life. Management described the service’s risk management processes, including documenting discussions with the consumer and/or representative, applying a risk rating, and monitoring via fortnightly meetings. </w:t>
      </w:r>
    </w:p>
    <w:p w14:paraId="2BA2D9DB" w14:textId="77777777" w:rsidR="00246FD1" w:rsidRPr="00C371FE" w:rsidRDefault="00246FD1" w:rsidP="00246FD1">
      <w:pPr>
        <w:pStyle w:val="NormalArial"/>
        <w:rPr>
          <w:lang w:eastAsia="en-AU"/>
        </w:rPr>
      </w:pPr>
      <w:r w:rsidRPr="00C371FE">
        <w:rPr>
          <w:lang w:eastAsia="en-AU"/>
        </w:rPr>
        <w:t>Consumers</w:t>
      </w:r>
      <w:r w:rsidRPr="00597118">
        <w:rPr>
          <w:lang w:eastAsia="en-AU"/>
        </w:rPr>
        <w:t xml:space="preserve"> and representatives felt </w:t>
      </w:r>
      <w:r w:rsidRPr="00C371FE">
        <w:rPr>
          <w:lang w:eastAsia="en-AU"/>
        </w:rPr>
        <w:t xml:space="preserve">consumers’ privacy is respected and were confident their personal information is kept confidential. Staff demonstrated understanding of the importance of protecting consumer information and respecting privacy and described practical ways implemented to ensure this. Where consumer information is shared with other services, consent is obtained from the consumer and/or representative. </w:t>
      </w:r>
      <w:r w:rsidRPr="00597118">
        <w:rPr>
          <w:lang w:eastAsia="en-AU"/>
        </w:rPr>
        <w:t xml:space="preserve">Management advised the structure of care </w:t>
      </w:r>
      <w:r>
        <w:rPr>
          <w:lang w:eastAsia="en-AU"/>
        </w:rPr>
        <w:t xml:space="preserve">staff </w:t>
      </w:r>
      <w:r w:rsidRPr="00597118">
        <w:rPr>
          <w:lang w:eastAsia="en-AU"/>
        </w:rPr>
        <w:t>meetings ha</w:t>
      </w:r>
      <w:r>
        <w:rPr>
          <w:lang w:eastAsia="en-AU"/>
        </w:rPr>
        <w:t>s been</w:t>
      </w:r>
      <w:r w:rsidRPr="00597118">
        <w:rPr>
          <w:lang w:eastAsia="en-AU"/>
        </w:rPr>
        <w:t xml:space="preserve"> changed to increase consumer privacy and confidentiality. </w:t>
      </w:r>
      <w:r w:rsidRPr="00C371FE">
        <w:rPr>
          <w:lang w:eastAsia="en-AU"/>
        </w:rPr>
        <w:t>The service has</w:t>
      </w:r>
      <w:r>
        <w:rPr>
          <w:lang w:eastAsia="en-AU"/>
        </w:rPr>
        <w:t xml:space="preserve"> privacy and confidentiality</w:t>
      </w:r>
      <w:r w:rsidRPr="00C371FE">
        <w:rPr>
          <w:lang w:eastAsia="en-AU"/>
        </w:rPr>
        <w:t xml:space="preserve"> policies and procedures to guide staff practice. </w:t>
      </w:r>
    </w:p>
    <w:p w14:paraId="218C7802" w14:textId="20AFAC0A" w:rsidR="00246FD1" w:rsidRPr="00C371FE" w:rsidRDefault="00246FD1" w:rsidP="00246FD1">
      <w:pPr>
        <w:pStyle w:val="NormalArial"/>
        <w:rPr>
          <w:lang w:eastAsia="en-AU"/>
        </w:rPr>
      </w:pPr>
      <w:r w:rsidRPr="00C371FE">
        <w:rPr>
          <w:lang w:eastAsia="en-AU"/>
        </w:rPr>
        <w:t xml:space="preserve">In relation to Requirement 1(3)(e), the Quality audit report brought forward information identifying 2 consumers and one representative expressed </w:t>
      </w:r>
      <w:proofErr w:type="gramStart"/>
      <w:r w:rsidRPr="00C371FE">
        <w:rPr>
          <w:lang w:eastAsia="en-AU"/>
        </w:rPr>
        <w:t>concerns</w:t>
      </w:r>
      <w:proofErr w:type="gramEnd"/>
      <w:r w:rsidRPr="00C371FE">
        <w:rPr>
          <w:lang w:eastAsia="en-AU"/>
        </w:rPr>
        <w:t xml:space="preserve"> regarding </w:t>
      </w:r>
      <w:r>
        <w:rPr>
          <w:lang w:eastAsia="en-AU"/>
        </w:rPr>
        <w:t xml:space="preserve">lack of </w:t>
      </w:r>
      <w:r w:rsidRPr="00C371FE">
        <w:rPr>
          <w:lang w:eastAsia="en-AU"/>
        </w:rPr>
        <w:t>communication and sharing of information in a timely manner to enable informed choice and decision-making. The Provider</w:t>
      </w:r>
      <w:r>
        <w:rPr>
          <w:lang w:eastAsia="en-AU"/>
        </w:rPr>
        <w:t xml:space="preserve">’s response included </w:t>
      </w:r>
      <w:r w:rsidRPr="00C371FE">
        <w:rPr>
          <w:lang w:eastAsia="en-AU"/>
        </w:rPr>
        <w:t>additional clarification and supporting information to demonstrate ongoing communication and resolution of these concerns. Consumers are provided a range of information via the service’s information pack,</w:t>
      </w:r>
      <w:r>
        <w:rPr>
          <w:lang w:eastAsia="en-AU"/>
        </w:rPr>
        <w:t xml:space="preserve"> various</w:t>
      </w:r>
      <w:r w:rsidRPr="00C371FE">
        <w:rPr>
          <w:lang w:eastAsia="en-AU"/>
        </w:rPr>
        <w:t xml:space="preserve"> methods are used to communicate regularly with consumers, and information is made accessible to consumers in a manner that is clear and easy to understand. </w:t>
      </w:r>
      <w:r w:rsidR="0010729C">
        <w:rPr>
          <w:lang w:eastAsia="en-AU"/>
        </w:rPr>
        <w:t xml:space="preserve">Having considered the Quality audit report and the Provider’s response, I am satisfied this Requirement and therefore all Requirements under this Standard are compliant. </w:t>
      </w:r>
      <w:r w:rsidRPr="00C371FE">
        <w:rPr>
          <w:lang w:eastAsia="en-AU"/>
        </w:rPr>
        <w:t xml:space="preserve"> </w:t>
      </w:r>
    </w:p>
    <w:p w14:paraId="6A81939F" w14:textId="131598AF" w:rsidR="000B612F" w:rsidRPr="006B4042" w:rsidRDefault="000B612F" w:rsidP="00F87E39">
      <w:pPr>
        <w:pStyle w:val="NormalArial"/>
      </w:pPr>
      <w:r w:rsidRPr="00A36AA9">
        <w:br w:type="page"/>
      </w:r>
    </w:p>
    <w:p w14:paraId="08092AC9" w14:textId="77777777" w:rsidR="000B612F" w:rsidRDefault="000B612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97E74" w14:paraId="51411BA5"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2BB0356" w14:textId="77777777" w:rsidR="000B612F" w:rsidRPr="003217D3" w:rsidRDefault="000B612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 xml:space="preserve">Ongoing </w:t>
            </w:r>
            <w:r w:rsidRPr="003217D3">
              <w:rPr>
                <w:rFonts w:ascii="Arial" w:hAnsi="Arial" w:cs="Arial"/>
                <w:color w:val="FFFFFF" w:themeColor="background1"/>
              </w:rPr>
              <w:t>assessment and planning with consumers</w:t>
            </w:r>
          </w:p>
        </w:tc>
        <w:tc>
          <w:tcPr>
            <w:tcW w:w="1985" w:type="dxa"/>
            <w:tcBorders>
              <w:bottom w:val="single" w:sz="4" w:space="0" w:color="BFBFBF" w:themeColor="background1" w:themeShade="BF"/>
            </w:tcBorders>
          </w:tcPr>
          <w:p w14:paraId="3B7BDB6D" w14:textId="77777777" w:rsidR="000B612F" w:rsidRPr="003217D3" w:rsidRDefault="000B612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99DAEA1"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150B4098"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E7BE2"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1735902"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12A5548"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60430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20165D6F"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10923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0BC3E399"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9D5D1"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34CA185"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DDD490D"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3003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D485A7A"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70614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83DDC54"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F1FFF"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A7B7B69"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3A5C0F" w14:textId="77777777" w:rsidR="000B612F" w:rsidRPr="00244176" w:rsidRDefault="000B61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others that the consumer wishes to involve in assessment, planning and review of the consumer’s care and </w:t>
            </w:r>
            <w:r w:rsidRPr="00244176">
              <w:rPr>
                <w:rFonts w:ascii="Arial" w:hAnsi="Arial" w:cs="Arial"/>
              </w:rPr>
              <w:t>services; and</w:t>
            </w:r>
          </w:p>
          <w:p w14:paraId="4FEAA176" w14:textId="77777777" w:rsidR="000B612F" w:rsidRPr="00244176" w:rsidRDefault="000B612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7410900"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81386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5033CBD"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01396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0206BEB0"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A48CD"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F07A27C"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w:t>
            </w:r>
            <w:r w:rsidRPr="00244176">
              <w:rPr>
                <w:rFonts w:ascii="Arial" w:hAnsi="Arial" w:cs="Arial"/>
              </w:rPr>
              <w:t>effectively communicated to the consumer and documented in a care and services plan that is readily available to the consumer, and where care and services are provided.</w:t>
            </w:r>
          </w:p>
        </w:tc>
        <w:tc>
          <w:tcPr>
            <w:tcW w:w="1985" w:type="dxa"/>
            <w:shd w:val="clear" w:color="auto" w:fill="auto"/>
          </w:tcPr>
          <w:p w14:paraId="52F149DC"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48882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DAB5C75"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15281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77F5F975"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E12AB"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7AF14D3"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w:t>
            </w:r>
            <w:r w:rsidRPr="00244176">
              <w:rPr>
                <w:rFonts w:ascii="Arial" w:hAnsi="Arial" w:cs="Arial"/>
              </w:rPr>
              <w:t xml:space="preserve">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32BE9FF2"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34535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60AD0B8"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37841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326FFCCF" w14:textId="77777777" w:rsidR="000B612F" w:rsidRDefault="000B612F" w:rsidP="00A63FCF">
      <w:pPr>
        <w:pStyle w:val="Heading20"/>
        <w:tabs>
          <w:tab w:val="left" w:pos="1890"/>
        </w:tabs>
      </w:pPr>
      <w:r w:rsidRPr="00A36AA9">
        <w:t>Findings</w:t>
      </w:r>
    </w:p>
    <w:p w14:paraId="39D25E56" w14:textId="77777777" w:rsidR="00246FD1" w:rsidRPr="00B34407" w:rsidRDefault="00246FD1" w:rsidP="00246FD1">
      <w:pPr>
        <w:pStyle w:val="NormalArial"/>
      </w:pPr>
      <w:r w:rsidRPr="00B34407">
        <w:t>Consumers and representatives confirmed assessment and planning is conducted with their involvement and includes the consideration of risks to consumers. Staff and management described the assessment and planning process undertaken with consumers and/or representatives, including completion of risk assessments. Clinical assessments are completed by registered professionals. The service has documented assessment and care planning</w:t>
      </w:r>
      <w:r>
        <w:t xml:space="preserve"> information </w:t>
      </w:r>
      <w:r w:rsidRPr="00B34407">
        <w:t xml:space="preserve">to guide staff practice. </w:t>
      </w:r>
    </w:p>
    <w:p w14:paraId="5679DBBD" w14:textId="77777777" w:rsidR="00246FD1" w:rsidRPr="00B34407" w:rsidRDefault="00246FD1" w:rsidP="00246FD1">
      <w:pPr>
        <w:pStyle w:val="NormalArial"/>
      </w:pPr>
      <w:r w:rsidRPr="00B34407">
        <w:t>Consumers and representatives confirmed the service discusses the consumer’s care and service needs, goals, and preferences, including advanced care or end</w:t>
      </w:r>
      <w:r>
        <w:t>-</w:t>
      </w:r>
      <w:r w:rsidRPr="00B34407">
        <w:t>of</w:t>
      </w:r>
      <w:r>
        <w:t>-</w:t>
      </w:r>
      <w:r w:rsidRPr="00B34407">
        <w:t xml:space="preserve">life planning. Clinical and care management described conversations with consumers and/or their representatives </w:t>
      </w:r>
      <w:r w:rsidRPr="00B34407">
        <w:lastRenderedPageBreak/>
        <w:t>about what is important to the consumer to inform assessment and planning of services. Care planning documentation identified information about the consumers’ needs, goals</w:t>
      </w:r>
      <w:r>
        <w:t>,</w:t>
      </w:r>
      <w:r w:rsidRPr="00B34407">
        <w:t xml:space="preserve"> and preferences and advanced care planning to guide staff practice. </w:t>
      </w:r>
    </w:p>
    <w:p w14:paraId="1BEFBAFA" w14:textId="77777777" w:rsidR="00246FD1" w:rsidRPr="00B34407" w:rsidRDefault="00246FD1" w:rsidP="00246FD1">
      <w:pPr>
        <w:pStyle w:val="NormalArial"/>
      </w:pPr>
      <w:r w:rsidRPr="00B34407">
        <w:t xml:space="preserve">Consumers and representatives confirmed assessment and planning is based on partnership with the consumer and others the consumer wishes to involve. Management and staff described how consumers, representatives, other organisations, and health professionals are involved; review of care planning documentation evidenced this occurs. Management described a new assessment tool developed to guide partnerships and care management arrangements. </w:t>
      </w:r>
    </w:p>
    <w:p w14:paraId="56E4D013" w14:textId="77777777" w:rsidR="00246FD1" w:rsidRPr="00B34407" w:rsidRDefault="00246FD1" w:rsidP="00246FD1">
      <w:pPr>
        <w:pStyle w:val="NormalArial"/>
      </w:pPr>
      <w:r w:rsidRPr="00B34407">
        <w:t>Consumers and representatives were aware of information under the consumer’s care plan and confirmed a copy of the care plan ha</w:t>
      </w:r>
      <w:r>
        <w:t>s</w:t>
      </w:r>
      <w:r w:rsidRPr="00B34407">
        <w:t xml:space="preserve"> been provided to them. Review of documentation identified care plans </w:t>
      </w:r>
      <w:r>
        <w:t>a</w:t>
      </w:r>
      <w:r w:rsidRPr="00B34407">
        <w:t xml:space="preserve">re current, and updates </w:t>
      </w:r>
      <w:r>
        <w:t>a</w:t>
      </w:r>
      <w:r w:rsidRPr="00B34407">
        <w:t xml:space="preserve">re made following each contact with the consumer including information on any changes. Staff advised they have access to care plans and information about the consumer via a digital application, and information on tasks and changes is communicated to them regularly. </w:t>
      </w:r>
    </w:p>
    <w:p w14:paraId="0D425C0E" w14:textId="1EDB62D5" w:rsidR="000B612F" w:rsidRPr="006B4042" w:rsidRDefault="00246FD1" w:rsidP="00F87E39">
      <w:pPr>
        <w:pStyle w:val="NormalArial"/>
      </w:pPr>
      <w:r w:rsidRPr="00B34407">
        <w:t>Consumers and representatives said their care and services are reviewed regularly and when circumstances change, or incidents occur. Care plan reviews occur every 12 months or earlier if there is a change in the consumer’s need</w:t>
      </w:r>
      <w:r>
        <w:t>s</w:t>
      </w:r>
      <w:r w:rsidRPr="00B34407">
        <w:t xml:space="preserve"> or condition. Review of care planning documentation identified regular reassessments and reviews. Staff advised they are trained during their onboarding and team meetings to look for signs of change and deterioration in consumers, and to report it directly to the </w:t>
      </w:r>
      <w:r>
        <w:t>service</w:t>
      </w:r>
      <w:r w:rsidRPr="00B34407">
        <w:t xml:space="preserve">. Identified changes in care needs are managed through regular care and risk meetings. </w:t>
      </w:r>
      <w:r w:rsidRPr="006B4042">
        <w:br w:type="page"/>
      </w:r>
    </w:p>
    <w:p w14:paraId="45D24A2B" w14:textId="77777777" w:rsidR="000B612F" w:rsidRDefault="000B612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97E74" w14:paraId="255C1FFA"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743F98" w14:textId="77777777" w:rsidR="000B612F" w:rsidRPr="003217D3" w:rsidRDefault="000B612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87A3F"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367610"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214D2630" w14:textId="77777777" w:rsidTr="00D97E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437D54"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BF29A"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w:t>
            </w:r>
            <w:r w:rsidRPr="00244176">
              <w:rPr>
                <w:rFonts w:ascii="Arial" w:hAnsi="Arial" w:cs="Arial"/>
              </w:rPr>
              <w:t>personal care, clinical care, or both personal care and clinical care, that:</w:t>
            </w:r>
          </w:p>
          <w:p w14:paraId="3306FE26" w14:textId="77777777" w:rsidR="000B612F" w:rsidRPr="00244176" w:rsidRDefault="000B61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E50C97A" w14:textId="77777777" w:rsidR="000B612F" w:rsidRPr="00244176" w:rsidRDefault="000B61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4E26B5" w14:textId="77777777" w:rsidR="000B612F" w:rsidRPr="00244176" w:rsidRDefault="000B612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2FE259"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1170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B15BA"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13416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893217C"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EB9F6"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0CC06"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w:t>
            </w:r>
            <w:r w:rsidRPr="00244176">
              <w:rPr>
                <w:rFonts w:ascii="Arial" w:hAnsi="Arial" w:cs="Arial"/>
              </w:rPr>
              <w:t>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CFE678"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06434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C97B7C"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24980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C3E498F" w14:textId="77777777" w:rsidTr="00D97E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858ED" w14:textId="77777777" w:rsidR="000B612F" w:rsidRPr="00244176" w:rsidRDefault="000B612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875DB" w14:textId="77777777" w:rsidR="000B612F" w:rsidRPr="00244176" w:rsidRDefault="000B612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w:t>
            </w:r>
            <w:r w:rsidRPr="00244176">
              <w:rPr>
                <w:rFonts w:ascii="Arial" w:hAnsi="Arial" w:cs="Arial"/>
              </w:rPr>
              <w:t>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CE32D7"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13303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814B9B"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16535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5ED16329"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98BB08"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4BF1B4"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47163"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78037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FECB7E"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73147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2A03F6A3" w14:textId="77777777" w:rsidTr="00D97E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D5F330"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F435E"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283934"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1096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74162"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199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20AB1313"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19A13B"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w:t>
            </w:r>
            <w:r w:rsidRPr="00244176">
              <w:rPr>
                <w:rFonts w:ascii="Arial" w:hAnsi="Arial" w:cs="Arial"/>
              </w:rPr>
              <w:t>(f)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B425A"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3D6285"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691772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F94A7B"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4240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297C6B40" w14:textId="77777777" w:rsidTr="00D97E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770D4"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80664E"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EE1B0BF" w14:textId="77777777" w:rsidR="000B612F" w:rsidRPr="00244176" w:rsidRDefault="000B61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3469D9A" w14:textId="77777777" w:rsidR="000B612F" w:rsidRPr="00244176" w:rsidRDefault="000B612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18ED7E"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09651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BDEBA"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0230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252B3C63" w14:textId="77777777" w:rsidR="000B612F" w:rsidRDefault="000B612F" w:rsidP="007B3959">
      <w:pPr>
        <w:pStyle w:val="Heading20"/>
      </w:pPr>
      <w:r w:rsidRPr="00A36AA9">
        <w:t>Findings</w:t>
      </w:r>
    </w:p>
    <w:p w14:paraId="38E5521D" w14:textId="77777777" w:rsidR="00246FD1" w:rsidRDefault="00246FD1" w:rsidP="00246FD1">
      <w:pPr>
        <w:pStyle w:val="NormalArial"/>
        <w:rPr>
          <w:szCs w:val="22"/>
          <w:lang w:eastAsia="en-AU"/>
        </w:rPr>
      </w:pPr>
      <w:r w:rsidRPr="001E3B76">
        <w:rPr>
          <w:lang w:eastAsia="en-AU"/>
        </w:rPr>
        <w:t>Consumers and</w:t>
      </w:r>
      <w:r>
        <w:rPr>
          <w:lang w:eastAsia="en-AU"/>
        </w:rPr>
        <w:t xml:space="preserve"> </w:t>
      </w:r>
      <w:r w:rsidRPr="001E3B76">
        <w:rPr>
          <w:lang w:eastAsia="en-AU"/>
        </w:rPr>
        <w:t xml:space="preserve">representatives expressed their satisfaction </w:t>
      </w:r>
      <w:r>
        <w:rPr>
          <w:lang w:eastAsia="en-AU"/>
        </w:rPr>
        <w:t xml:space="preserve">with the provision of safe and effective personal and clinical care by staff. </w:t>
      </w:r>
      <w:r w:rsidRPr="001E3B76">
        <w:rPr>
          <w:szCs w:val="22"/>
          <w:lang w:eastAsia="en-AU"/>
        </w:rPr>
        <w:t xml:space="preserve">Staff </w:t>
      </w:r>
      <w:r>
        <w:rPr>
          <w:szCs w:val="22"/>
          <w:lang w:eastAsia="en-AU"/>
        </w:rPr>
        <w:t xml:space="preserve">demonstrated knowledge of individual consumers’ specific care needs. Nursing staff inform care staff of measures to support the delivery of safe and effective care to each consumer. Care planning documentation identified </w:t>
      </w:r>
      <w:r>
        <w:rPr>
          <w:szCs w:val="22"/>
          <w:lang w:eastAsia="en-AU"/>
        </w:rPr>
        <w:lastRenderedPageBreak/>
        <w:t xml:space="preserve">information to guide staff practice regarding care delivery. Management maintains oversight of services provided by subcontractors by obtaining monthly feedback from consumers and reviewing information provided by the subcontractors. Education and resources are available for staff to ensure care provided is best practice. </w:t>
      </w:r>
    </w:p>
    <w:p w14:paraId="508BF4A8" w14:textId="77777777" w:rsidR="00246FD1" w:rsidRDefault="00246FD1" w:rsidP="00246FD1">
      <w:pPr>
        <w:pStyle w:val="NormalArial"/>
        <w:rPr>
          <w:color w:val="000000"/>
        </w:rPr>
      </w:pPr>
      <w:r>
        <w:rPr>
          <w:color w:val="000000"/>
        </w:rPr>
        <w:t xml:space="preserve">Staff described, and care planning identified, risks to individual consumers are documented together with strategies to manage and mitigate these risks. Staff have access to resources and systems to identify, escalate, respond to, and document risks to consumers. </w:t>
      </w:r>
      <w:r w:rsidRPr="00C671AB">
        <w:rPr>
          <w:color w:val="auto"/>
        </w:rPr>
        <w:t xml:space="preserve">Management </w:t>
      </w:r>
      <w:r>
        <w:rPr>
          <w:color w:val="auto"/>
        </w:rPr>
        <w:t xml:space="preserve">advised </w:t>
      </w:r>
      <w:r w:rsidRPr="00C671AB">
        <w:rPr>
          <w:color w:val="000000"/>
        </w:rPr>
        <w:t>high impact and high preval</w:t>
      </w:r>
      <w:r>
        <w:rPr>
          <w:color w:val="000000"/>
        </w:rPr>
        <w:t>ence</w:t>
      </w:r>
      <w:r w:rsidRPr="00C671AB">
        <w:rPr>
          <w:color w:val="000000"/>
        </w:rPr>
        <w:t xml:space="preserve"> risks </w:t>
      </w:r>
      <w:r>
        <w:rPr>
          <w:color w:val="000000"/>
        </w:rPr>
        <w:t>a</w:t>
      </w:r>
      <w:r w:rsidRPr="00C671AB">
        <w:rPr>
          <w:color w:val="000000"/>
        </w:rPr>
        <w:t>re identified during the initial and ongoing care planning process.</w:t>
      </w:r>
      <w:r>
        <w:rPr>
          <w:color w:val="000000"/>
        </w:rPr>
        <w:t xml:space="preserve"> Incidents are trended, analysed, and discussed at monthly risk meetings to ensure appropriate oversight and management of high impact and high prevalence risks to consumers.</w:t>
      </w:r>
    </w:p>
    <w:p w14:paraId="2435ADDF" w14:textId="77777777" w:rsidR="00246FD1" w:rsidRPr="00B34407" w:rsidRDefault="00246FD1" w:rsidP="00246FD1">
      <w:pPr>
        <w:pStyle w:val="NormalArial"/>
        <w:rPr>
          <w:lang w:eastAsia="en-AU"/>
        </w:rPr>
      </w:pPr>
      <w:r w:rsidRPr="00184624">
        <w:rPr>
          <w:lang w:eastAsia="en-AU"/>
        </w:rPr>
        <w:t xml:space="preserve">Management advised </w:t>
      </w:r>
      <w:r>
        <w:rPr>
          <w:lang w:eastAsia="en-AU"/>
        </w:rPr>
        <w:t>the service</w:t>
      </w:r>
      <w:r w:rsidRPr="00184624">
        <w:rPr>
          <w:lang w:eastAsia="en-AU"/>
        </w:rPr>
        <w:t xml:space="preserve"> work</w:t>
      </w:r>
      <w:r>
        <w:rPr>
          <w:lang w:eastAsia="en-AU"/>
        </w:rPr>
        <w:t>s</w:t>
      </w:r>
      <w:r w:rsidRPr="00184624">
        <w:rPr>
          <w:lang w:eastAsia="en-AU"/>
        </w:rPr>
        <w:t xml:space="preserve"> in partnership with general practitioners and palliative care teams </w:t>
      </w:r>
      <w:r>
        <w:rPr>
          <w:lang w:eastAsia="en-AU"/>
        </w:rPr>
        <w:t>for</w:t>
      </w:r>
      <w:r w:rsidRPr="00184624">
        <w:rPr>
          <w:lang w:eastAsia="en-AU"/>
        </w:rPr>
        <w:t xml:space="preserve"> input and advice</w:t>
      </w:r>
      <w:r>
        <w:rPr>
          <w:lang w:eastAsia="en-AU"/>
        </w:rPr>
        <w:t xml:space="preserve"> on palliative consumers</w:t>
      </w:r>
      <w:r w:rsidRPr="00184624">
        <w:rPr>
          <w:lang w:eastAsia="en-AU"/>
        </w:rPr>
        <w:t xml:space="preserve">. The service offers additional support by way of pastoral care </w:t>
      </w:r>
      <w:r>
        <w:rPr>
          <w:lang w:eastAsia="en-AU"/>
        </w:rPr>
        <w:t xml:space="preserve">to </w:t>
      </w:r>
      <w:r w:rsidRPr="00184624">
        <w:rPr>
          <w:lang w:eastAsia="en-AU"/>
        </w:rPr>
        <w:t>representatives</w:t>
      </w:r>
      <w:r>
        <w:rPr>
          <w:lang w:eastAsia="en-AU"/>
        </w:rPr>
        <w:t>. C</w:t>
      </w:r>
      <w:r w:rsidRPr="00184624">
        <w:rPr>
          <w:lang w:eastAsia="en-AU"/>
        </w:rPr>
        <w:t>onsumer</w:t>
      </w:r>
      <w:r>
        <w:rPr>
          <w:lang w:eastAsia="en-AU"/>
        </w:rPr>
        <w:t>s</w:t>
      </w:r>
      <w:r w:rsidRPr="00184624">
        <w:rPr>
          <w:lang w:eastAsia="en-AU"/>
        </w:rPr>
        <w:t xml:space="preserve"> and/or representative</w:t>
      </w:r>
      <w:r>
        <w:rPr>
          <w:lang w:eastAsia="en-AU"/>
        </w:rPr>
        <w:t>s</w:t>
      </w:r>
      <w:r w:rsidRPr="00184624">
        <w:rPr>
          <w:lang w:eastAsia="en-AU"/>
        </w:rPr>
        <w:t xml:space="preserve"> are provided</w:t>
      </w:r>
      <w:r>
        <w:rPr>
          <w:lang w:eastAsia="en-AU"/>
        </w:rPr>
        <w:t xml:space="preserve"> the opportunity</w:t>
      </w:r>
      <w:r w:rsidRPr="00184624">
        <w:rPr>
          <w:lang w:eastAsia="en-AU"/>
        </w:rPr>
        <w:t xml:space="preserve"> to review decisions regarding end-of-life care at regular intervals and if there is an unexpected change in the consumer</w:t>
      </w:r>
      <w:r>
        <w:rPr>
          <w:lang w:eastAsia="en-AU"/>
        </w:rPr>
        <w:t>’</w:t>
      </w:r>
      <w:r w:rsidRPr="00184624">
        <w:rPr>
          <w:lang w:eastAsia="en-AU"/>
        </w:rPr>
        <w:t xml:space="preserve">s </w:t>
      </w:r>
      <w:r>
        <w:rPr>
          <w:lang w:eastAsia="en-AU"/>
        </w:rPr>
        <w:t>condition</w:t>
      </w:r>
      <w:r w:rsidRPr="00184624">
        <w:rPr>
          <w:lang w:eastAsia="en-AU"/>
        </w:rPr>
        <w:t xml:space="preserve">. </w:t>
      </w:r>
      <w:r>
        <w:rPr>
          <w:lang w:eastAsia="en-AU"/>
        </w:rPr>
        <w:t xml:space="preserve">The service has a palliative care policy and staff receive training on palliative care. </w:t>
      </w:r>
    </w:p>
    <w:p w14:paraId="3A5BF983" w14:textId="77777777" w:rsidR="00246FD1" w:rsidRDefault="00246FD1" w:rsidP="00246FD1">
      <w:pPr>
        <w:pStyle w:val="NormalArial"/>
        <w:rPr>
          <w:color w:val="000000"/>
          <w:lang w:eastAsia="en-AU"/>
        </w:rPr>
      </w:pPr>
      <w:r w:rsidRPr="00C71E9E">
        <w:rPr>
          <w:color w:val="000000"/>
          <w:szCs w:val="22"/>
          <w:lang w:eastAsia="en-AU"/>
        </w:rPr>
        <w:t>C</w:t>
      </w:r>
      <w:r w:rsidRPr="00C71E9E">
        <w:rPr>
          <w:color w:val="000000"/>
          <w:lang w:eastAsia="en-AU"/>
        </w:rPr>
        <w:t xml:space="preserve">onsumers and representatives expressed confidence </w:t>
      </w:r>
      <w:r>
        <w:rPr>
          <w:color w:val="000000"/>
          <w:lang w:eastAsia="en-AU"/>
        </w:rPr>
        <w:t xml:space="preserve">in staff identifying and responding to changes in the consumer’s condition. Staff provided examples, and care documentation identified, timely reporting and response to deterioration and changes in the consumers’ health and condition. </w:t>
      </w:r>
    </w:p>
    <w:p w14:paraId="757FE496" w14:textId="77777777" w:rsidR="00246FD1" w:rsidRDefault="00246FD1" w:rsidP="00246FD1">
      <w:pPr>
        <w:pStyle w:val="NormalArial"/>
        <w:rPr>
          <w:szCs w:val="22"/>
          <w:lang w:eastAsia="en-AU"/>
        </w:rPr>
      </w:pPr>
      <w:r w:rsidRPr="00B34407">
        <w:rPr>
          <w:lang w:eastAsia="en-AU"/>
        </w:rPr>
        <w:t xml:space="preserve">Consumers and representatives </w:t>
      </w:r>
      <w:r>
        <w:rPr>
          <w:lang w:eastAsia="en-AU"/>
        </w:rPr>
        <w:t>a</w:t>
      </w:r>
      <w:r w:rsidRPr="00B34407">
        <w:rPr>
          <w:lang w:eastAsia="en-AU"/>
        </w:rPr>
        <w:t xml:space="preserve">dvised they felt </w:t>
      </w:r>
      <w:r>
        <w:rPr>
          <w:lang w:eastAsia="en-AU"/>
        </w:rPr>
        <w:t xml:space="preserve">information about the consumer’s needs and condition is effectively communicated and consumers did not need to repeat instructions to staff. </w:t>
      </w:r>
      <w:r w:rsidRPr="00B34407">
        <w:rPr>
          <w:szCs w:val="22"/>
          <w:lang w:eastAsia="en-AU"/>
        </w:rPr>
        <w:t xml:space="preserve">Staff use a </w:t>
      </w:r>
      <w:r>
        <w:rPr>
          <w:szCs w:val="22"/>
          <w:lang w:eastAsia="en-AU"/>
        </w:rPr>
        <w:t>digital</w:t>
      </w:r>
      <w:r w:rsidRPr="00B34407">
        <w:rPr>
          <w:szCs w:val="22"/>
          <w:lang w:eastAsia="en-AU"/>
        </w:rPr>
        <w:t xml:space="preserve"> application to document notes</w:t>
      </w:r>
      <w:r>
        <w:rPr>
          <w:szCs w:val="22"/>
          <w:lang w:eastAsia="en-AU"/>
        </w:rPr>
        <w:t xml:space="preserve"> regarding care and service delivery which are further captured in the service’s electronic care management system. A folder is kept within the consumer’s home containing</w:t>
      </w:r>
      <w:r w:rsidRPr="00B34407">
        <w:rPr>
          <w:szCs w:val="22"/>
          <w:lang w:eastAsia="en-AU"/>
        </w:rPr>
        <w:t xml:space="preserve"> their support plan and relevant information for staff and subcontractors to access</w:t>
      </w:r>
      <w:r>
        <w:rPr>
          <w:szCs w:val="22"/>
          <w:lang w:eastAsia="en-AU"/>
        </w:rPr>
        <w:t xml:space="preserve">. Care documentation identified progress notes, correspondence with consumers/representatives, referrals, and associated reports to ensure information is readily available for staff. </w:t>
      </w:r>
    </w:p>
    <w:p w14:paraId="46715211" w14:textId="77777777" w:rsidR="00246FD1" w:rsidRDefault="00246FD1" w:rsidP="00246FD1">
      <w:pPr>
        <w:pStyle w:val="NormalArial"/>
        <w:rPr>
          <w:szCs w:val="22"/>
          <w:lang w:eastAsia="en-AU"/>
        </w:rPr>
      </w:pPr>
      <w:r w:rsidRPr="002658CE">
        <w:rPr>
          <w:lang w:eastAsia="en-AU"/>
        </w:rPr>
        <w:t>Consumers and</w:t>
      </w:r>
      <w:r>
        <w:rPr>
          <w:lang w:eastAsia="en-AU"/>
        </w:rPr>
        <w:t xml:space="preserve"> </w:t>
      </w:r>
      <w:r w:rsidRPr="002658CE">
        <w:rPr>
          <w:lang w:eastAsia="en-AU"/>
        </w:rPr>
        <w:t xml:space="preserve">representatives </w:t>
      </w:r>
      <w:r>
        <w:rPr>
          <w:lang w:eastAsia="en-AU"/>
        </w:rPr>
        <w:t>confirmed</w:t>
      </w:r>
      <w:r w:rsidRPr="002658CE">
        <w:rPr>
          <w:lang w:eastAsia="en-AU"/>
        </w:rPr>
        <w:t xml:space="preserve"> the service </w:t>
      </w:r>
      <w:r>
        <w:rPr>
          <w:lang w:eastAsia="en-AU"/>
        </w:rPr>
        <w:t xml:space="preserve">organises referrals to appropriate health professionals and providers to meet consumers’ changing needs. </w:t>
      </w:r>
      <w:r>
        <w:rPr>
          <w:szCs w:val="22"/>
          <w:lang w:eastAsia="en-AU"/>
        </w:rPr>
        <w:t>The service has piloted and plans to scale up a rapid response forum which involves an occupational therapist, physiotherapist, and dietician for review of consumers within 2 days, where required</w:t>
      </w:r>
      <w:r w:rsidRPr="002658CE">
        <w:rPr>
          <w:lang w:eastAsia="en-AU"/>
        </w:rPr>
        <w:t xml:space="preserve">. </w:t>
      </w:r>
      <w:r>
        <w:rPr>
          <w:lang w:eastAsia="en-AU"/>
        </w:rPr>
        <w:t xml:space="preserve">Care documentation identified timely and appropriate referrals. </w:t>
      </w:r>
    </w:p>
    <w:p w14:paraId="04662E85" w14:textId="77777777" w:rsidR="00246FD1" w:rsidRPr="002658CE" w:rsidRDefault="00246FD1" w:rsidP="00246FD1">
      <w:pPr>
        <w:pStyle w:val="NormalArial"/>
        <w:rPr>
          <w:rFonts w:eastAsia="Times New Roman"/>
          <w:color w:val="000000"/>
          <w:lang w:eastAsia="en-AU"/>
        </w:rPr>
      </w:pPr>
      <w:r w:rsidRPr="002658CE">
        <w:rPr>
          <w:rFonts w:eastAsia="Times New Roman"/>
          <w:color w:val="000000"/>
          <w:lang w:eastAsia="en-AU"/>
        </w:rPr>
        <w:t>Consumers and representatives</w:t>
      </w:r>
      <w:r>
        <w:rPr>
          <w:rFonts w:eastAsia="Times New Roman"/>
          <w:color w:val="000000"/>
          <w:lang w:eastAsia="en-AU"/>
        </w:rPr>
        <w:t xml:space="preserve"> expressed satisfaction with precaution measures used by staff to maintain infection prevention and control during care and service delivery.</w:t>
      </w:r>
      <w:r w:rsidRPr="002658CE">
        <w:rPr>
          <w:rFonts w:eastAsia="Times New Roman"/>
          <w:color w:val="000000"/>
          <w:lang w:eastAsia="en-AU"/>
        </w:rPr>
        <w:t xml:space="preserve"> </w:t>
      </w:r>
      <w:r>
        <w:rPr>
          <w:rFonts w:eastAsia="Times New Roman"/>
          <w:color w:val="000000"/>
          <w:lang w:eastAsia="en-AU"/>
        </w:rPr>
        <w:t xml:space="preserve">Staff demonstrated knowledge of infection prevention and control measures and confirmed they receive infection control training and are provided with personal protective equipment. Internal audits are conducted to monitor infection control practices and test staff knowledge. </w:t>
      </w:r>
    </w:p>
    <w:p w14:paraId="06B8560B" w14:textId="6E2E4952" w:rsidR="000B612F" w:rsidRPr="006B4042" w:rsidRDefault="000B612F" w:rsidP="00F87E39">
      <w:pPr>
        <w:pStyle w:val="NormalArial"/>
      </w:pPr>
      <w:r w:rsidRPr="006B4042">
        <w:br w:type="page"/>
      </w:r>
    </w:p>
    <w:p w14:paraId="68C9A0B0" w14:textId="77777777" w:rsidR="000B612F" w:rsidRPr="00A36AA9" w:rsidRDefault="000B612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97E74" w14:paraId="7BC221DE" w14:textId="77777777" w:rsidTr="00936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1A265EB9" w14:textId="77777777" w:rsidR="000B612F" w:rsidRPr="00991076" w:rsidRDefault="000B612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 xml:space="preserve">Services and supports for </w:t>
            </w:r>
            <w:r w:rsidRPr="00991076">
              <w:rPr>
                <w:rFonts w:ascii="Arial" w:hAnsi="Arial" w:cs="Arial"/>
                <w:color w:val="FFFFFF" w:themeColor="background1"/>
              </w:rPr>
              <w:t>daily living</w:t>
            </w:r>
          </w:p>
        </w:tc>
        <w:tc>
          <w:tcPr>
            <w:tcW w:w="1886" w:type="dxa"/>
            <w:tcBorders>
              <w:bottom w:val="single" w:sz="4" w:space="0" w:color="BFBFBF" w:themeColor="background1" w:themeShade="BF"/>
            </w:tcBorders>
          </w:tcPr>
          <w:p w14:paraId="4D0CB06E" w14:textId="77777777" w:rsidR="000B612F" w:rsidRPr="00991076"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AD941E7" w14:textId="77777777" w:rsidR="000B612F" w:rsidRPr="00991076"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97E74" w14:paraId="639F1FEA"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A31AA"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37035E0"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32CFBA87"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11563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6339319"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4259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7C7CAB68"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83B2F"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D23587B"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000661CC"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35937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FE26D02"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20338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33869AB6"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8BFCA"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1729EB3"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supports for daily living </w:t>
            </w:r>
            <w:r w:rsidRPr="00244176">
              <w:rPr>
                <w:rFonts w:ascii="Arial" w:hAnsi="Arial" w:cs="Arial"/>
              </w:rPr>
              <w:t>assist each consumer to:</w:t>
            </w:r>
          </w:p>
          <w:p w14:paraId="753EE53B" w14:textId="77777777" w:rsidR="000B612F" w:rsidRPr="00244176" w:rsidRDefault="000B61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ED0F15" w14:textId="77777777" w:rsidR="000B612F" w:rsidRPr="00244176" w:rsidRDefault="000B61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685BD8" w14:textId="77777777" w:rsidR="000B612F" w:rsidRPr="00244176" w:rsidRDefault="000B612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3981E53"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26648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DD01A1C"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02515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1CB299B0"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9F961"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410E019"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671DB1A"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42903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8EF3AE1"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02603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0CBB9560"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C783"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3F8A682"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w:t>
            </w:r>
            <w:r w:rsidRPr="00244176">
              <w:rPr>
                <w:rFonts w:ascii="Arial" w:hAnsi="Arial" w:cs="Arial"/>
              </w:rPr>
              <w:t>ls, other organisations and providers of other care and services.</w:t>
            </w:r>
          </w:p>
        </w:tc>
        <w:tc>
          <w:tcPr>
            <w:tcW w:w="1886" w:type="dxa"/>
            <w:shd w:val="clear" w:color="auto" w:fill="auto"/>
          </w:tcPr>
          <w:p w14:paraId="0518B2BB"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24561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F8D59D2"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51792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54BB2119" w14:textId="77777777" w:rsidTr="005C2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605AE"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0674AEFE"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shd w:val="clear" w:color="auto" w:fill="auto"/>
          </w:tcPr>
          <w:p w14:paraId="456A0464"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29058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0F373A10"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68669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29F19925" w14:textId="77777777" w:rsidR="000B612F" w:rsidRDefault="000B612F" w:rsidP="007B3959">
      <w:pPr>
        <w:pStyle w:val="Heading20"/>
      </w:pPr>
      <w:r w:rsidRPr="00A36AA9">
        <w:t>Findings</w:t>
      </w:r>
    </w:p>
    <w:p w14:paraId="685C3B31" w14:textId="77777777" w:rsidR="0020630A" w:rsidRPr="000810E2" w:rsidRDefault="0020630A" w:rsidP="007D5737">
      <w:pPr>
        <w:pStyle w:val="NormalArial"/>
        <w:rPr>
          <w:lang w:eastAsia="en-AU"/>
        </w:rPr>
      </w:pPr>
      <w:r w:rsidRPr="000810E2">
        <w:rPr>
          <w:lang w:eastAsia="en-AU"/>
        </w:rPr>
        <w:t xml:space="preserve">Consumers and representatives </w:t>
      </w:r>
      <w:r>
        <w:rPr>
          <w:lang w:eastAsia="en-AU"/>
        </w:rPr>
        <w:t xml:space="preserve">said </w:t>
      </w:r>
      <w:r w:rsidRPr="000810E2">
        <w:rPr>
          <w:lang w:eastAsia="en-AU"/>
        </w:rPr>
        <w:t>consumers receive services and supports that allow them to do the things they want to do, maintain their independence</w:t>
      </w:r>
      <w:r>
        <w:rPr>
          <w:lang w:eastAsia="en-AU"/>
        </w:rPr>
        <w:t>,</w:t>
      </w:r>
      <w:r w:rsidRPr="000810E2">
        <w:rPr>
          <w:lang w:eastAsia="en-AU"/>
        </w:rPr>
        <w:t xml:space="preserve"> and optimise their health</w:t>
      </w:r>
      <w:r>
        <w:rPr>
          <w:lang w:eastAsia="en-AU"/>
        </w:rPr>
        <w:t xml:space="preserve"> and </w:t>
      </w:r>
      <w:r w:rsidRPr="000810E2">
        <w:rPr>
          <w:lang w:eastAsia="en-AU"/>
        </w:rPr>
        <w:t>wellbeing. Staff demonstrated</w:t>
      </w:r>
      <w:r>
        <w:rPr>
          <w:lang w:eastAsia="en-AU"/>
        </w:rPr>
        <w:t xml:space="preserve"> knowledge of</w:t>
      </w:r>
      <w:r w:rsidRPr="000810E2">
        <w:rPr>
          <w:lang w:eastAsia="en-AU"/>
        </w:rPr>
        <w:t xml:space="preserve"> what is important to </w:t>
      </w:r>
      <w:r>
        <w:rPr>
          <w:lang w:eastAsia="en-AU"/>
        </w:rPr>
        <w:t xml:space="preserve">individual </w:t>
      </w:r>
      <w:r w:rsidRPr="000810E2">
        <w:rPr>
          <w:lang w:eastAsia="en-AU"/>
        </w:rPr>
        <w:t xml:space="preserve">consumers and </w:t>
      </w:r>
      <w:r>
        <w:rPr>
          <w:lang w:eastAsia="en-AU"/>
        </w:rPr>
        <w:t>described how they</w:t>
      </w:r>
      <w:r w:rsidRPr="000810E2">
        <w:rPr>
          <w:lang w:eastAsia="en-AU"/>
        </w:rPr>
        <w:t xml:space="preserve"> support consumers to </w:t>
      </w:r>
      <w:r>
        <w:rPr>
          <w:lang w:eastAsia="en-AU"/>
        </w:rPr>
        <w:t>m</w:t>
      </w:r>
      <w:r w:rsidRPr="000810E2">
        <w:rPr>
          <w:lang w:eastAsia="en-AU"/>
        </w:rPr>
        <w:t xml:space="preserve">aintain their independence </w:t>
      </w:r>
      <w:r>
        <w:rPr>
          <w:lang w:eastAsia="en-AU"/>
        </w:rPr>
        <w:t>and quality of life.</w:t>
      </w:r>
      <w:r w:rsidRPr="000810E2">
        <w:rPr>
          <w:lang w:eastAsia="en-AU"/>
        </w:rPr>
        <w:t xml:space="preserve"> </w:t>
      </w:r>
      <w:r>
        <w:rPr>
          <w:lang w:eastAsia="en-AU"/>
        </w:rPr>
        <w:t>Care plans include individualised information to guide staff practice in service and support delivery.</w:t>
      </w:r>
    </w:p>
    <w:p w14:paraId="3557B2EC" w14:textId="77777777" w:rsidR="0020630A" w:rsidRDefault="0020630A" w:rsidP="007D5737">
      <w:pPr>
        <w:pStyle w:val="NormalArial"/>
        <w:rPr>
          <w:rFonts w:eastAsia="Arial"/>
          <w:lang w:eastAsia="en-AU"/>
        </w:rPr>
      </w:pPr>
      <w:r w:rsidRPr="00AA0345">
        <w:rPr>
          <w:rFonts w:eastAsia="Arial"/>
          <w:lang w:eastAsia="en-AU"/>
        </w:rPr>
        <w:t xml:space="preserve">Consumers </w:t>
      </w:r>
      <w:r>
        <w:rPr>
          <w:rFonts w:eastAsia="Arial"/>
          <w:lang w:eastAsia="en-AU"/>
        </w:rPr>
        <w:t xml:space="preserve">and representatives said staff check how they are on each visit and commented on how relationships with regular care staff contribute to consumers’ emotional wellbeing. Consumers also provided positive feedback on how being socially connected helps them emotionally. The service has access to a pastoral care coordinator. </w:t>
      </w:r>
      <w:r w:rsidRPr="00AA0345">
        <w:rPr>
          <w:rFonts w:eastAsia="Arial"/>
          <w:lang w:eastAsia="en-AU"/>
        </w:rPr>
        <w:t xml:space="preserve">Staff </w:t>
      </w:r>
      <w:r>
        <w:rPr>
          <w:rFonts w:eastAsia="Arial"/>
          <w:lang w:eastAsia="en-AU"/>
        </w:rPr>
        <w:t xml:space="preserve">gave </w:t>
      </w:r>
      <w:r w:rsidRPr="00AA0345">
        <w:rPr>
          <w:rFonts w:eastAsia="Arial"/>
          <w:lang w:eastAsia="en-AU"/>
        </w:rPr>
        <w:t>examples of how they meet the emotional, spiritual, and psychological needs of individual consumers.</w:t>
      </w:r>
      <w:r>
        <w:rPr>
          <w:rFonts w:eastAsia="Arial"/>
          <w:lang w:eastAsia="en-AU"/>
        </w:rPr>
        <w:t xml:space="preserve"> Care plans include information to guide staff regarding individual consumers’ needs and strategies to support their wellbeing. </w:t>
      </w:r>
    </w:p>
    <w:p w14:paraId="0077E5B3" w14:textId="77777777" w:rsidR="0020630A" w:rsidRDefault="0020630A" w:rsidP="007D5737">
      <w:pPr>
        <w:pStyle w:val="NormalArial"/>
        <w:rPr>
          <w:rFonts w:eastAsia="Arial"/>
          <w:lang w:eastAsia="en-AU"/>
        </w:rPr>
      </w:pPr>
      <w:r w:rsidRPr="00763237">
        <w:rPr>
          <w:rFonts w:eastAsia="Arial"/>
          <w:lang w:eastAsia="en-AU"/>
        </w:rPr>
        <w:t xml:space="preserve">Consumers and representatives </w:t>
      </w:r>
      <w:r>
        <w:rPr>
          <w:rFonts w:eastAsia="Arial"/>
          <w:lang w:eastAsia="en-AU"/>
        </w:rPr>
        <w:t xml:space="preserve">described how </w:t>
      </w:r>
      <w:r w:rsidRPr="00763237">
        <w:rPr>
          <w:rFonts w:eastAsia="Arial"/>
          <w:lang w:eastAsia="en-AU"/>
        </w:rPr>
        <w:t xml:space="preserve">the service enables </w:t>
      </w:r>
      <w:r>
        <w:rPr>
          <w:rFonts w:eastAsia="Arial"/>
          <w:lang w:eastAsia="en-AU"/>
        </w:rPr>
        <w:t xml:space="preserve">consumers </w:t>
      </w:r>
      <w:r w:rsidRPr="00763237">
        <w:rPr>
          <w:rFonts w:eastAsia="Arial"/>
          <w:lang w:eastAsia="en-AU"/>
        </w:rPr>
        <w:t>to participate in the community, maintain relationships</w:t>
      </w:r>
      <w:r>
        <w:rPr>
          <w:rFonts w:eastAsia="Arial"/>
          <w:lang w:eastAsia="en-AU"/>
        </w:rPr>
        <w:t>,</w:t>
      </w:r>
      <w:r w:rsidRPr="00763237">
        <w:rPr>
          <w:rFonts w:eastAsia="Arial"/>
          <w:lang w:eastAsia="en-AU"/>
        </w:rPr>
        <w:t xml:space="preserve"> and do things that interest them. </w:t>
      </w:r>
      <w:r>
        <w:rPr>
          <w:rFonts w:eastAsia="Arial"/>
          <w:lang w:eastAsia="en-AU"/>
        </w:rPr>
        <w:t>S</w:t>
      </w:r>
      <w:r w:rsidRPr="00763237">
        <w:rPr>
          <w:rFonts w:eastAsia="Arial"/>
          <w:lang w:eastAsia="en-AU"/>
        </w:rPr>
        <w:t xml:space="preserve">taff </w:t>
      </w:r>
      <w:r>
        <w:rPr>
          <w:rFonts w:eastAsia="Arial"/>
          <w:lang w:eastAsia="en-AU"/>
        </w:rPr>
        <w:t xml:space="preserve">had knowledge of </w:t>
      </w:r>
      <w:r w:rsidRPr="00763237">
        <w:rPr>
          <w:rFonts w:eastAsia="Arial"/>
          <w:lang w:eastAsia="en-AU"/>
        </w:rPr>
        <w:lastRenderedPageBreak/>
        <w:t>relationships important to consumers,</w:t>
      </w:r>
      <w:r>
        <w:rPr>
          <w:rFonts w:eastAsia="Arial"/>
          <w:lang w:eastAsia="en-AU"/>
        </w:rPr>
        <w:t xml:space="preserve"> their</w:t>
      </w:r>
      <w:r w:rsidRPr="00763237">
        <w:rPr>
          <w:rFonts w:eastAsia="Arial"/>
          <w:lang w:eastAsia="en-AU"/>
        </w:rPr>
        <w:t xml:space="preserve"> </w:t>
      </w:r>
      <w:r>
        <w:rPr>
          <w:rFonts w:eastAsia="Arial"/>
          <w:lang w:eastAsia="en-AU"/>
        </w:rPr>
        <w:t>interests, a</w:t>
      </w:r>
      <w:r w:rsidRPr="00763237">
        <w:rPr>
          <w:rFonts w:eastAsia="Arial"/>
          <w:lang w:eastAsia="en-AU"/>
        </w:rPr>
        <w:t xml:space="preserve">nd social activities they enjoy. </w:t>
      </w:r>
      <w:r>
        <w:rPr>
          <w:rFonts w:eastAsia="Arial"/>
          <w:lang w:eastAsia="en-AU"/>
        </w:rPr>
        <w:t xml:space="preserve">Care plans identified consumers are supported to maintain participation in the community, including through access to transport and information on community social groups. </w:t>
      </w:r>
    </w:p>
    <w:p w14:paraId="12B3AEF7" w14:textId="77777777" w:rsidR="0020630A" w:rsidRDefault="0020630A" w:rsidP="007D5737">
      <w:pPr>
        <w:pStyle w:val="NormalArial"/>
        <w:rPr>
          <w:lang w:eastAsia="en-AU"/>
        </w:rPr>
      </w:pPr>
      <w:r w:rsidRPr="005D25A5">
        <w:rPr>
          <w:lang w:eastAsia="en-AU"/>
        </w:rPr>
        <w:t xml:space="preserve">Consumers and representatives </w:t>
      </w:r>
      <w:r>
        <w:rPr>
          <w:lang w:eastAsia="en-AU"/>
        </w:rPr>
        <w:t xml:space="preserve">said </w:t>
      </w:r>
      <w:r w:rsidRPr="005D25A5">
        <w:rPr>
          <w:lang w:eastAsia="en-AU"/>
        </w:rPr>
        <w:t>care staff have knowledge of the</w:t>
      </w:r>
      <w:r>
        <w:rPr>
          <w:lang w:eastAsia="en-AU"/>
        </w:rPr>
        <w:t>ir</w:t>
      </w:r>
      <w:r w:rsidRPr="005D25A5">
        <w:rPr>
          <w:lang w:eastAsia="en-AU"/>
        </w:rPr>
        <w:t xml:space="preserve"> care and service</w:t>
      </w:r>
      <w:r>
        <w:rPr>
          <w:lang w:eastAsia="en-AU"/>
        </w:rPr>
        <w:t xml:space="preserve">s </w:t>
      </w:r>
      <w:r w:rsidRPr="005D25A5">
        <w:rPr>
          <w:lang w:eastAsia="en-AU"/>
        </w:rPr>
        <w:t>and liaise with others, including their families, when required.</w:t>
      </w:r>
      <w:r>
        <w:rPr>
          <w:rFonts w:eastAsia="Times New Roman"/>
          <w:color w:val="000000"/>
          <w:lang w:eastAsia="en-AU"/>
        </w:rPr>
        <w:t xml:space="preserve"> S</w:t>
      </w:r>
      <w:r w:rsidRPr="005D25A5">
        <w:rPr>
          <w:lang w:eastAsia="en-AU"/>
        </w:rPr>
        <w:t xml:space="preserve">taff said they </w:t>
      </w:r>
      <w:r>
        <w:rPr>
          <w:lang w:eastAsia="en-AU"/>
        </w:rPr>
        <w:t>a</w:t>
      </w:r>
      <w:r w:rsidRPr="005D25A5">
        <w:rPr>
          <w:lang w:eastAsia="en-AU"/>
        </w:rPr>
        <w:t>re satisfied with the information they receive</w:t>
      </w:r>
      <w:r>
        <w:rPr>
          <w:lang w:eastAsia="en-AU"/>
        </w:rPr>
        <w:t xml:space="preserve"> and </w:t>
      </w:r>
      <w:r w:rsidRPr="005D25A5">
        <w:rPr>
          <w:lang w:eastAsia="en-AU"/>
        </w:rPr>
        <w:t>are provided with updated information</w:t>
      </w:r>
      <w:r>
        <w:rPr>
          <w:lang w:eastAsia="en-AU"/>
        </w:rPr>
        <w:t xml:space="preserve"> verbally and via care plan alerts. </w:t>
      </w:r>
    </w:p>
    <w:p w14:paraId="124BF048" w14:textId="77777777" w:rsidR="0020630A" w:rsidRPr="003B1C5D" w:rsidRDefault="0020630A" w:rsidP="007D5737">
      <w:pPr>
        <w:pStyle w:val="NormalArial"/>
        <w:rPr>
          <w:rFonts w:eastAsia="Times New Roman"/>
          <w:color w:val="000000"/>
          <w:szCs w:val="22"/>
          <w:lang w:eastAsia="en-AU"/>
        </w:rPr>
      </w:pPr>
      <w:r w:rsidRPr="003B1C5D">
        <w:rPr>
          <w:lang w:eastAsia="en-AU"/>
        </w:rPr>
        <w:t>Staff described the referral process to other organisations and providers for consumers.</w:t>
      </w:r>
      <w:r>
        <w:rPr>
          <w:lang w:eastAsia="en-AU"/>
        </w:rPr>
        <w:t xml:space="preserve">  Management </w:t>
      </w:r>
      <w:r w:rsidRPr="003B1C5D">
        <w:rPr>
          <w:lang w:eastAsia="en-AU"/>
        </w:rPr>
        <w:t xml:space="preserve">provided examples of </w:t>
      </w:r>
      <w:r>
        <w:rPr>
          <w:lang w:eastAsia="en-AU"/>
        </w:rPr>
        <w:t xml:space="preserve">assisting to organise appointments and </w:t>
      </w:r>
      <w:r w:rsidRPr="003B1C5D">
        <w:rPr>
          <w:lang w:eastAsia="en-AU"/>
        </w:rPr>
        <w:t>referring consumers to various services to support their lifestyle</w:t>
      </w:r>
      <w:r>
        <w:rPr>
          <w:lang w:eastAsia="en-AU"/>
        </w:rPr>
        <w:t xml:space="preserve"> needs. </w:t>
      </w:r>
    </w:p>
    <w:p w14:paraId="064DC221" w14:textId="77777777" w:rsidR="0020630A" w:rsidRPr="003B1C5D" w:rsidRDefault="0020630A" w:rsidP="007D5737">
      <w:pPr>
        <w:pStyle w:val="NormalArial"/>
        <w:rPr>
          <w:rFonts w:eastAsia="Times New Roman"/>
          <w:color w:val="000000"/>
          <w:lang w:eastAsia="en-AU"/>
        </w:rPr>
      </w:pPr>
      <w:r w:rsidRPr="003B1C5D">
        <w:rPr>
          <w:rFonts w:eastAsia="Times New Roman"/>
          <w:color w:val="000000"/>
          <w:lang w:eastAsia="en-AU"/>
        </w:rPr>
        <w:t xml:space="preserve">Consumers and representatives were satisfied with the equipment provided to </w:t>
      </w:r>
      <w:r>
        <w:rPr>
          <w:rFonts w:eastAsia="Times New Roman"/>
          <w:color w:val="000000"/>
          <w:lang w:eastAsia="en-AU"/>
        </w:rPr>
        <w:t>consumers and did not express any concerns regarding the quality and safety of equipment. S</w:t>
      </w:r>
      <w:r w:rsidRPr="003B1C5D">
        <w:rPr>
          <w:rFonts w:eastAsia="Times New Roman"/>
          <w:color w:val="000000"/>
          <w:lang w:eastAsia="en-AU"/>
        </w:rPr>
        <w:t>taff said they</w:t>
      </w:r>
      <w:r>
        <w:rPr>
          <w:rFonts w:eastAsia="Times New Roman"/>
          <w:color w:val="000000"/>
          <w:lang w:eastAsia="en-AU"/>
        </w:rPr>
        <w:t xml:space="preserve"> inspect equipment regularly and</w:t>
      </w:r>
      <w:r w:rsidRPr="003B1C5D">
        <w:rPr>
          <w:rFonts w:eastAsia="Times New Roman"/>
          <w:color w:val="000000"/>
          <w:lang w:eastAsia="en-AU"/>
        </w:rPr>
        <w:t xml:space="preserve"> notify the service when equipment needs servicing or repair. Managements advised how equipment is sourced from reputable providers and service agreements between the service and external providers ensure equipment is well-maintained and safe for consumer use. </w:t>
      </w:r>
    </w:p>
    <w:p w14:paraId="6D7F7D1B" w14:textId="03E34B5B" w:rsidR="000B612F" w:rsidRPr="00A36AA9" w:rsidRDefault="000B612F" w:rsidP="00F87E39">
      <w:pPr>
        <w:pStyle w:val="NormalArial"/>
      </w:pPr>
      <w:r w:rsidRPr="00A36AA9">
        <w:br w:type="page"/>
      </w:r>
    </w:p>
    <w:p w14:paraId="4EEF78E8" w14:textId="77777777" w:rsidR="000B612F" w:rsidRPr="00A36AA9" w:rsidRDefault="000B612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97E74" w14:paraId="2FBF1A8A"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3FE3F1C" w14:textId="77777777" w:rsidR="000B612F" w:rsidRPr="003217D3" w:rsidRDefault="000B61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BC8056A"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3849118"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3BE7ADA9"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9EB49"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774307A"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6F7493CE"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80038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66573DB8"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87454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1073AE15"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E02DD"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8C0A34A"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14520E8"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4316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40C21A5"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859494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48109D30"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A07E9"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D3E5CE5"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Appropriate action is taken in response to complaints and an open disclosure </w:t>
            </w:r>
            <w:r w:rsidRPr="00244176">
              <w:rPr>
                <w:rFonts w:ascii="Arial" w:hAnsi="Arial" w:cs="Arial"/>
              </w:rPr>
              <w:t>process is used when things go wrong.</w:t>
            </w:r>
          </w:p>
        </w:tc>
        <w:tc>
          <w:tcPr>
            <w:tcW w:w="2026" w:type="dxa"/>
            <w:shd w:val="clear" w:color="auto" w:fill="auto"/>
          </w:tcPr>
          <w:p w14:paraId="0C7EA293"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764245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712F8BBC"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84621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5F70CF5F" w14:textId="77777777" w:rsidTr="00D97E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B17E0"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77FB341"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90CBE60"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2567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68F022B8"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28852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5D06A40" w14:textId="77777777" w:rsidR="000B612F" w:rsidRDefault="000B612F" w:rsidP="007B3959">
      <w:pPr>
        <w:pStyle w:val="Heading20"/>
      </w:pPr>
      <w:r w:rsidRPr="00A36AA9">
        <w:t>Findings</w:t>
      </w:r>
    </w:p>
    <w:p w14:paraId="78F80FD1" w14:textId="77777777" w:rsidR="0020630A" w:rsidRPr="00FF4CCC" w:rsidRDefault="0020630A" w:rsidP="0020630A">
      <w:pPr>
        <w:pStyle w:val="NormalArial"/>
        <w:rPr>
          <w:lang w:eastAsia="en-AU"/>
        </w:rPr>
      </w:pPr>
      <w:r w:rsidRPr="005D405C">
        <w:t>Consumers</w:t>
      </w:r>
      <w:r w:rsidRPr="005D405C">
        <w:rPr>
          <w:lang w:eastAsia="en-AU"/>
        </w:rPr>
        <w:t xml:space="preserve"> and representatives</w:t>
      </w:r>
      <w:r>
        <w:rPr>
          <w:lang w:eastAsia="en-AU"/>
        </w:rPr>
        <w:t xml:space="preserve"> are aware of methods to submit feedback and raise complaints. Management and staff described various methods for consumers and representatives to submit feedback and complaints including via monthly check-ins and regular surveys. The service evidenced documentation such as the service’s feedback and complaints policy, feedback forms, and the service’s website which includes information on how to submit feedback and complaints. </w:t>
      </w:r>
    </w:p>
    <w:p w14:paraId="5F83CD4B" w14:textId="77777777" w:rsidR="0020630A" w:rsidRDefault="0020630A" w:rsidP="0020630A">
      <w:pPr>
        <w:pStyle w:val="NormalArial"/>
      </w:pPr>
      <w:r w:rsidRPr="00FF4CCC">
        <w:rPr>
          <w:color w:val="auto"/>
          <w:lang w:eastAsia="en-AU"/>
        </w:rPr>
        <w:t>Most consumers and representatives understood ways in which they could access supports such as advocacy or language services as well as alternat</w:t>
      </w:r>
      <w:r>
        <w:rPr>
          <w:color w:val="auto"/>
          <w:lang w:eastAsia="en-AU"/>
        </w:rPr>
        <w:t>ive</w:t>
      </w:r>
      <w:r w:rsidRPr="00FF4CCC">
        <w:rPr>
          <w:color w:val="auto"/>
          <w:lang w:eastAsia="en-AU"/>
        </w:rPr>
        <w:t xml:space="preserve"> methods to resolve complaints. </w:t>
      </w:r>
      <w:r w:rsidRPr="00FF4CCC">
        <w:t xml:space="preserve">Staff demonstrated knowledge of </w:t>
      </w:r>
      <w:r>
        <w:t xml:space="preserve">processes to </w:t>
      </w:r>
      <w:r w:rsidRPr="00FF4CCC">
        <w:t>connect consumers with advocacy and language services</w:t>
      </w:r>
      <w:r>
        <w:t xml:space="preserve">. Management provided examples of how consumers have been supported to access translation services. The service’s information pack provided to consumers and representatives includes information on external complaints mechanisms and translation services. </w:t>
      </w:r>
    </w:p>
    <w:p w14:paraId="5E67A690" w14:textId="77777777" w:rsidR="0020630A" w:rsidRPr="00FF4CCC" w:rsidRDefault="0020630A" w:rsidP="0020630A">
      <w:pPr>
        <w:pStyle w:val="NormalArial"/>
        <w:rPr>
          <w:color w:val="auto"/>
          <w:lang w:eastAsia="en-AU"/>
        </w:rPr>
      </w:pPr>
      <w:r>
        <w:rPr>
          <w:lang w:eastAsia="en-AU"/>
        </w:rPr>
        <w:t>Most c</w:t>
      </w:r>
      <w:r w:rsidRPr="00FF4CCC">
        <w:rPr>
          <w:lang w:eastAsia="en-AU"/>
        </w:rPr>
        <w:t xml:space="preserve">onsumers and representatives </w:t>
      </w:r>
      <w:r>
        <w:rPr>
          <w:lang w:eastAsia="en-AU"/>
        </w:rPr>
        <w:t xml:space="preserve">commented positively regarding the service taking appropriate action in response to feedback and complaints and confirmed open disclosure is used when things go wrong. </w:t>
      </w:r>
      <w:r w:rsidRPr="00FF4CCC">
        <w:rPr>
          <w:lang w:eastAsia="en-AU"/>
        </w:rPr>
        <w:t xml:space="preserve">Staff </w:t>
      </w:r>
      <w:r>
        <w:rPr>
          <w:lang w:eastAsia="en-AU"/>
        </w:rPr>
        <w:t xml:space="preserve">described how they respond to complaints and demonstrated knowledge of open disclosure principles. Policies, procedures, and training on feedback and complaints management and open disclosure are available to guide staff practice. </w:t>
      </w:r>
      <w:r>
        <w:rPr>
          <w:color w:val="auto"/>
          <w:lang w:eastAsia="en-AU"/>
        </w:rPr>
        <w:t>The o</w:t>
      </w:r>
      <w:r w:rsidRPr="00FF4CCC">
        <w:rPr>
          <w:color w:val="auto"/>
        </w:rPr>
        <w:t>rganisation’s complaint</w:t>
      </w:r>
      <w:r>
        <w:rPr>
          <w:color w:val="auto"/>
        </w:rPr>
        <w:t>s</w:t>
      </w:r>
      <w:r w:rsidRPr="00FF4CCC">
        <w:rPr>
          <w:color w:val="auto"/>
        </w:rPr>
        <w:t xml:space="preserve"> register </w:t>
      </w:r>
      <w:r>
        <w:rPr>
          <w:color w:val="auto"/>
        </w:rPr>
        <w:t xml:space="preserve">documents </w:t>
      </w:r>
      <w:r w:rsidRPr="00FF4CCC">
        <w:rPr>
          <w:color w:val="auto"/>
        </w:rPr>
        <w:t>progress and outcomes of complaints</w:t>
      </w:r>
      <w:r>
        <w:rPr>
          <w:color w:val="auto"/>
        </w:rPr>
        <w:t xml:space="preserve">. </w:t>
      </w:r>
    </w:p>
    <w:p w14:paraId="496DC6DE" w14:textId="77777777" w:rsidR="0020630A" w:rsidRPr="0029307D" w:rsidRDefault="0020630A" w:rsidP="0020630A">
      <w:pPr>
        <w:pStyle w:val="NormalArial"/>
        <w:rPr>
          <w:szCs w:val="22"/>
          <w:lang w:eastAsia="en-AU"/>
        </w:rPr>
      </w:pPr>
      <w:r w:rsidRPr="0029307D">
        <w:rPr>
          <w:szCs w:val="22"/>
          <w:lang w:eastAsia="en-AU"/>
        </w:rPr>
        <w:t xml:space="preserve">Management </w:t>
      </w:r>
      <w:r>
        <w:rPr>
          <w:szCs w:val="22"/>
          <w:lang w:eastAsia="en-AU"/>
        </w:rPr>
        <w:t>said</w:t>
      </w:r>
      <w:r w:rsidRPr="0029307D">
        <w:rPr>
          <w:szCs w:val="22"/>
          <w:lang w:eastAsia="en-AU"/>
        </w:rPr>
        <w:t xml:space="preserve"> all complaints and feedback </w:t>
      </w:r>
      <w:r>
        <w:rPr>
          <w:szCs w:val="22"/>
          <w:lang w:eastAsia="en-AU"/>
        </w:rPr>
        <w:t xml:space="preserve">received via various mechanisms </w:t>
      </w:r>
      <w:r w:rsidRPr="0029307D">
        <w:rPr>
          <w:szCs w:val="22"/>
          <w:lang w:eastAsia="en-AU"/>
        </w:rPr>
        <w:t>are re</w:t>
      </w:r>
      <w:r>
        <w:rPr>
          <w:szCs w:val="22"/>
          <w:lang w:eastAsia="en-AU"/>
        </w:rPr>
        <w:t>corded</w:t>
      </w:r>
      <w:r w:rsidRPr="0029307D">
        <w:rPr>
          <w:szCs w:val="22"/>
          <w:lang w:eastAsia="en-AU"/>
        </w:rPr>
        <w:t xml:space="preserve"> and any trends identified are </w:t>
      </w:r>
      <w:r>
        <w:rPr>
          <w:szCs w:val="22"/>
          <w:lang w:eastAsia="en-AU"/>
        </w:rPr>
        <w:t xml:space="preserve">used </w:t>
      </w:r>
      <w:r w:rsidRPr="0029307D">
        <w:rPr>
          <w:szCs w:val="22"/>
          <w:lang w:eastAsia="en-AU"/>
        </w:rPr>
        <w:t xml:space="preserve">to improve the quality of care and services. </w:t>
      </w:r>
      <w:r>
        <w:rPr>
          <w:szCs w:val="22"/>
          <w:lang w:eastAsia="en-AU"/>
        </w:rPr>
        <w:t xml:space="preserve">Feedback and complaints are discussed at management meetings and outcomes noted under the service’s continuous improvement register. </w:t>
      </w:r>
      <w:r w:rsidRPr="0029307D">
        <w:rPr>
          <w:szCs w:val="22"/>
          <w:lang w:eastAsia="en-AU"/>
        </w:rPr>
        <w:t xml:space="preserve">Management </w:t>
      </w:r>
      <w:r>
        <w:rPr>
          <w:szCs w:val="22"/>
          <w:lang w:eastAsia="en-AU"/>
        </w:rPr>
        <w:t xml:space="preserve">provided examples of how feedback and complaints have led to service improvements. </w:t>
      </w:r>
    </w:p>
    <w:p w14:paraId="2788BA98" w14:textId="11166D79" w:rsidR="000B612F" w:rsidRDefault="000B612F" w:rsidP="00F87E39">
      <w:pPr>
        <w:pStyle w:val="NormalArial"/>
      </w:pPr>
      <w:r>
        <w:br w:type="page"/>
      </w:r>
    </w:p>
    <w:p w14:paraId="436B2C8A" w14:textId="77777777" w:rsidR="000B612F" w:rsidRPr="003217D3" w:rsidRDefault="000B612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97E74" w14:paraId="5D1AE14E"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1988360" w14:textId="77777777" w:rsidR="000B612F" w:rsidRPr="003217D3" w:rsidRDefault="000B61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2F4BA2A"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196B142"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175E1438"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24D3E"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9A308B"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planned to enable, and </w:t>
            </w:r>
            <w:r w:rsidRPr="00244176">
              <w:rPr>
                <w:rFonts w:ascii="Arial" w:hAnsi="Arial" w:cs="Arial"/>
              </w:rPr>
              <w:t>the number and mix of members of the workforce deployed enables, the delivery and management of safe and quality care and services.</w:t>
            </w:r>
          </w:p>
        </w:tc>
        <w:tc>
          <w:tcPr>
            <w:tcW w:w="1985" w:type="dxa"/>
            <w:shd w:val="clear" w:color="auto" w:fill="auto"/>
          </w:tcPr>
          <w:p w14:paraId="5B45296C"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69904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075307C7" w14:textId="77777777" w:rsidR="000B612F" w:rsidRPr="00CC646C" w:rsidRDefault="000B612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47506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01082D29"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A614B"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DB32F85"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w:t>
            </w:r>
            <w:r w:rsidRPr="00244176">
              <w:rPr>
                <w:rFonts w:ascii="Arial" w:hAnsi="Arial" w:cs="Arial"/>
              </w:rPr>
              <w:t xml:space="preserve">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E32E0C6"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77923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30E5F581" w14:textId="77777777" w:rsidR="000B612F" w:rsidRPr="00CC646C" w:rsidRDefault="000B612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03196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76F3EA0A"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92276"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6BD4EC"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11D42EBA"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09833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14114E42" w14:textId="77777777" w:rsidR="000B612F" w:rsidRPr="00CC646C" w:rsidRDefault="000B612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1095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5F2D8D74"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682B3"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5B0CF0B"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0B038D73"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87265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22562DF3" w14:textId="77777777" w:rsidR="000B612F" w:rsidRPr="00CC646C" w:rsidRDefault="000B612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63446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46DFD255"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89499"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5899C49"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monitoring and review of </w:t>
            </w:r>
            <w:r w:rsidRPr="00244176">
              <w:rPr>
                <w:rFonts w:ascii="Arial" w:hAnsi="Arial" w:cs="Arial"/>
              </w:rPr>
              <w:t>the performance of each member of the workforce is undertaken.</w:t>
            </w:r>
          </w:p>
        </w:tc>
        <w:tc>
          <w:tcPr>
            <w:tcW w:w="1985" w:type="dxa"/>
            <w:shd w:val="clear" w:color="auto" w:fill="auto"/>
          </w:tcPr>
          <w:p w14:paraId="0B3D42D0"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9999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838D212" w14:textId="77777777" w:rsidR="000B612F" w:rsidRPr="00CC646C" w:rsidRDefault="000B612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80567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394DFE6" w14:textId="77777777" w:rsidR="000B612F" w:rsidRDefault="000B612F" w:rsidP="007B3959">
      <w:pPr>
        <w:pStyle w:val="Heading20"/>
      </w:pPr>
      <w:r w:rsidRPr="00A36AA9">
        <w:t>Findings</w:t>
      </w:r>
    </w:p>
    <w:p w14:paraId="795C3573" w14:textId="77777777" w:rsidR="0020630A" w:rsidRPr="00F248F7" w:rsidRDefault="0020630A" w:rsidP="0020630A">
      <w:pPr>
        <w:pStyle w:val="NormalArial"/>
      </w:pPr>
      <w:r w:rsidRPr="00F248F7">
        <w:t>Consumers and representatives did not express concerns regarding staff availability. Staff said they had adequate time to deliver care and services as per consumers’ needs and preferences. Management described the workforce planning procedures in place including regular meetings to ensure the number and mix o</w:t>
      </w:r>
      <w:r>
        <w:t>f staff</w:t>
      </w:r>
      <w:r w:rsidRPr="00F248F7">
        <w:t xml:space="preserve"> enables safe and effective care and service</w:t>
      </w:r>
      <w:r>
        <w:t xml:space="preserve"> delivery</w:t>
      </w:r>
      <w:r w:rsidRPr="00F248F7">
        <w:t xml:space="preserve">. </w:t>
      </w:r>
    </w:p>
    <w:p w14:paraId="617B6AEC" w14:textId="77777777" w:rsidR="0020630A" w:rsidRPr="00F248F7" w:rsidRDefault="0020630A" w:rsidP="0020630A">
      <w:pPr>
        <w:pStyle w:val="NormalArial"/>
      </w:pPr>
      <w:r w:rsidRPr="00F248F7">
        <w:t>Consumers and representatives provided positive feedback regarding staff and said they are kind and caring. Staff attend annual training on diversity and cultural safety</w:t>
      </w:r>
      <w:r>
        <w:t>.</w:t>
      </w:r>
      <w:r w:rsidRPr="00F248F7">
        <w:t xml:space="preserve"> </w:t>
      </w:r>
      <w:r>
        <w:t>R</w:t>
      </w:r>
      <w:r w:rsidRPr="00F248F7">
        <w:t xml:space="preserve">egular </w:t>
      </w:r>
      <w:r>
        <w:t>staff meetings are conducted</w:t>
      </w:r>
      <w:r w:rsidRPr="00F248F7">
        <w:t xml:space="preserve"> where any cultural safety issues can be identified. </w:t>
      </w:r>
    </w:p>
    <w:p w14:paraId="56C1BA2C" w14:textId="348EA55A" w:rsidR="0020630A" w:rsidRPr="00F248F7" w:rsidRDefault="0020630A" w:rsidP="0020630A">
      <w:pPr>
        <w:pStyle w:val="NormalArial"/>
      </w:pPr>
      <w:r w:rsidRPr="00F248F7">
        <w:t>The service has recruitment and induction policies and procedures in place.</w:t>
      </w:r>
      <w:r>
        <w:t xml:space="preserve"> </w:t>
      </w:r>
      <w:r w:rsidRPr="00F248F7">
        <w:t>Clinical care is delivered by qualified health practitioners</w:t>
      </w:r>
      <w:r>
        <w:t xml:space="preserve">, which includes </w:t>
      </w:r>
      <w:r w:rsidRPr="00F248F7">
        <w:t>registered nursing staff and allied health pr</w:t>
      </w:r>
      <w:r>
        <w:t>ofessionals</w:t>
      </w:r>
      <w:r w:rsidRPr="00F248F7">
        <w:t>. The service’s brokerage agreements state all contractors, and their employees must be suitably experienced, skilled</w:t>
      </w:r>
      <w:r>
        <w:t>,</w:t>
      </w:r>
      <w:r w:rsidRPr="00F248F7">
        <w:t xml:space="preserve"> and hold appropriate qualifications. Professional registration certificates and professional indemnity insurance information is checked</w:t>
      </w:r>
      <w:r>
        <w:t>,</w:t>
      </w:r>
      <w:r w:rsidRPr="00F248F7">
        <w:t xml:space="preserve"> where relevant. Registered nursing staff are supported to engage with a wider clinical education community of practice within the organisation. </w:t>
      </w:r>
    </w:p>
    <w:p w14:paraId="61100D0A" w14:textId="77777777" w:rsidR="0020630A" w:rsidRPr="00F248F7" w:rsidRDefault="0020630A" w:rsidP="0020630A">
      <w:pPr>
        <w:pStyle w:val="NormalArial"/>
      </w:pPr>
      <w:r w:rsidRPr="00F248F7">
        <w:t>Consumers and representatives were satisfied with the skills and knowledge of staff and said they are well trained. Staff receive mandatory and ongoing training on various topics. The organisation has a learning and development specialist to provide support and oversight of staff training. Staff confirmed the</w:t>
      </w:r>
      <w:r>
        <w:t>ir</w:t>
      </w:r>
      <w:r w:rsidRPr="00F248F7">
        <w:t xml:space="preserve"> </w:t>
      </w:r>
      <w:r>
        <w:t xml:space="preserve">learning and development </w:t>
      </w:r>
      <w:r w:rsidRPr="00F248F7">
        <w:t>needs</w:t>
      </w:r>
      <w:r>
        <w:t xml:space="preserve"> are supported</w:t>
      </w:r>
      <w:r w:rsidRPr="00F248F7">
        <w:t xml:space="preserve">. Management described the processes for identifying staff training needs and incorporating this into the service’s training schedule. </w:t>
      </w:r>
    </w:p>
    <w:p w14:paraId="3FD1176B" w14:textId="77777777" w:rsidR="0020630A" w:rsidRPr="00F248F7" w:rsidRDefault="0020630A" w:rsidP="0020630A">
      <w:pPr>
        <w:pStyle w:val="NormalArial"/>
      </w:pPr>
      <w:r w:rsidRPr="00F248F7">
        <w:t>Staff and management advised they undergo regular performance reviews on a six</w:t>
      </w:r>
      <w:r>
        <w:t>-</w:t>
      </w:r>
      <w:r w:rsidRPr="00F248F7">
        <w:t xml:space="preserve">monthly or annual basis depending on the role, as well as regular discussions on performance. Monthly </w:t>
      </w:r>
      <w:r w:rsidRPr="00F248F7">
        <w:lastRenderedPageBreak/>
        <w:t>and bi-monthly review meetings are conducted</w:t>
      </w:r>
      <w:r>
        <w:t xml:space="preserve"> by management </w:t>
      </w:r>
      <w:r w:rsidRPr="00F248F7">
        <w:t xml:space="preserve">which include discussion </w:t>
      </w:r>
      <w:r>
        <w:t>on performance reviews and</w:t>
      </w:r>
      <w:r w:rsidRPr="00F248F7">
        <w:t xml:space="preserve"> where additional support is required for specific staff. </w:t>
      </w:r>
    </w:p>
    <w:p w14:paraId="515E25F0" w14:textId="380CCB46" w:rsidR="000B612F" w:rsidRPr="00A36AA9" w:rsidRDefault="000B612F" w:rsidP="00F87E39">
      <w:pPr>
        <w:pStyle w:val="NormalArial"/>
      </w:pPr>
      <w:r w:rsidRPr="00A36AA9">
        <w:br w:type="page"/>
      </w:r>
    </w:p>
    <w:p w14:paraId="23E2488C" w14:textId="77777777" w:rsidR="000B612F" w:rsidRPr="00A36AA9" w:rsidRDefault="000B612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97E74" w14:paraId="21A63898" w14:textId="77777777" w:rsidTr="00D9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B05ECF7" w14:textId="77777777" w:rsidR="000B612F" w:rsidRPr="003217D3" w:rsidRDefault="000B612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608BDB"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BE23F61" w14:textId="77777777" w:rsidR="000B612F" w:rsidRPr="003217D3" w:rsidRDefault="000B612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97E74" w14:paraId="6F2BB68B"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5D638"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687E242"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w:t>
            </w:r>
            <w:r w:rsidRPr="00244176">
              <w:rPr>
                <w:rFonts w:ascii="Arial" w:hAnsi="Arial" w:cs="Arial"/>
              </w:rPr>
              <w:t>development, delivery and evaluation of care and services and are supported in that engagement.</w:t>
            </w:r>
          </w:p>
        </w:tc>
        <w:tc>
          <w:tcPr>
            <w:tcW w:w="1883" w:type="dxa"/>
            <w:shd w:val="clear" w:color="auto" w:fill="auto"/>
          </w:tcPr>
          <w:p w14:paraId="45FFD57E"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39759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02AE2E1D"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47283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2A0F613D"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6F28C"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493E5F6"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w:t>
            </w:r>
            <w:r w:rsidRPr="00244176">
              <w:rPr>
                <w:rFonts w:ascii="Arial" w:hAnsi="Arial" w:cs="Arial"/>
              </w:rPr>
              <w:t>accountable for their delivery.</w:t>
            </w:r>
          </w:p>
        </w:tc>
        <w:tc>
          <w:tcPr>
            <w:tcW w:w="1883" w:type="dxa"/>
            <w:shd w:val="clear" w:color="auto" w:fill="auto"/>
          </w:tcPr>
          <w:p w14:paraId="48E9E702"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33542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0500CFF"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445676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771B233D"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22965"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2CABF10"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10AB91"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592C31B"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A5385B9"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13DFCC6"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w:t>
            </w:r>
            <w:r w:rsidRPr="00244176">
              <w:rPr>
                <w:rFonts w:ascii="Arial" w:hAnsi="Arial" w:cs="Arial"/>
              </w:rPr>
              <w:t xml:space="preserve">including the assignment of clear responsibilities and </w:t>
            </w:r>
            <w:proofErr w:type="gramStart"/>
            <w:r w:rsidRPr="00244176">
              <w:rPr>
                <w:rFonts w:ascii="Arial" w:hAnsi="Arial" w:cs="Arial"/>
              </w:rPr>
              <w:t>accountabilities;</w:t>
            </w:r>
            <w:proofErr w:type="gramEnd"/>
          </w:p>
          <w:p w14:paraId="6217075A"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881F637" w14:textId="77777777" w:rsidR="000B612F" w:rsidRPr="00244176" w:rsidRDefault="000B612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CCF72C0"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75525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5D71F043"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62831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1B6FB79F" w14:textId="77777777" w:rsidTr="00D9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3C063"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1987F16" w14:textId="77777777" w:rsidR="000B612F" w:rsidRPr="00244176"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risk management systems and practices, including but not limited to the </w:t>
            </w:r>
            <w:r w:rsidRPr="00244176">
              <w:rPr>
                <w:rFonts w:ascii="Arial" w:hAnsi="Arial" w:cs="Arial"/>
              </w:rPr>
              <w:t>following:</w:t>
            </w:r>
          </w:p>
          <w:p w14:paraId="32506920" w14:textId="77777777" w:rsidR="000B612F" w:rsidRPr="00244176" w:rsidRDefault="000B6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1DDCD4F" w14:textId="77777777" w:rsidR="000B612F" w:rsidRPr="00244176" w:rsidRDefault="000B6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51A43FD" w14:textId="77777777" w:rsidR="000B612F" w:rsidRPr="00244176" w:rsidRDefault="000B6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BAF1728" w14:textId="77777777" w:rsidR="000B612F" w:rsidRPr="00244176" w:rsidRDefault="000B612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w:t>
            </w:r>
            <w:r w:rsidRPr="00244176">
              <w:rPr>
                <w:rFonts w:ascii="Arial" w:hAnsi="Arial" w:cs="Arial"/>
              </w:rPr>
              <w:t>he use of an incident management system.</w:t>
            </w:r>
          </w:p>
        </w:tc>
        <w:tc>
          <w:tcPr>
            <w:tcW w:w="1883" w:type="dxa"/>
            <w:shd w:val="clear" w:color="auto" w:fill="auto"/>
          </w:tcPr>
          <w:p w14:paraId="27180FA2" w14:textId="77777777" w:rsidR="000B612F" w:rsidRPr="00CC646C" w:rsidRDefault="000B612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4693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611C72DF" w14:textId="77777777" w:rsidR="000B612F" w:rsidRPr="00CC646C" w:rsidRDefault="000B612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80926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D97E74" w14:paraId="46FBD972" w14:textId="77777777" w:rsidTr="00D97E7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403BD" w14:textId="77777777" w:rsidR="000B612F" w:rsidRPr="00244176" w:rsidRDefault="000B612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1702D3E" w14:textId="77777777" w:rsidR="000B612F" w:rsidRPr="00244176"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849D94" w14:textId="77777777" w:rsidR="000B612F" w:rsidRPr="00244176" w:rsidRDefault="000B61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59E32EC" w14:textId="77777777" w:rsidR="000B612F" w:rsidRPr="00244176" w:rsidRDefault="000B61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1460D4" w14:textId="77777777" w:rsidR="000B612F" w:rsidRPr="00244176" w:rsidRDefault="000B612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5D3575E"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47539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44" w:type="dxa"/>
            <w:shd w:val="clear" w:color="auto" w:fill="auto"/>
          </w:tcPr>
          <w:p w14:paraId="27CB8D63" w14:textId="77777777" w:rsidR="000B612F" w:rsidRPr="00CC646C" w:rsidRDefault="000B612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96365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46D1B305" w14:textId="77777777" w:rsidR="000B612F" w:rsidRDefault="000B612F" w:rsidP="003217D3">
      <w:pPr>
        <w:pStyle w:val="Heading20"/>
      </w:pPr>
      <w:r w:rsidRPr="00A36AA9">
        <w:t>Findings</w:t>
      </w:r>
    </w:p>
    <w:p w14:paraId="4D85E481" w14:textId="77777777" w:rsidR="0020630A" w:rsidRDefault="0020630A" w:rsidP="0020630A">
      <w:pPr>
        <w:pStyle w:val="NormalArial"/>
        <w:rPr>
          <w:lang w:eastAsia="en-AU"/>
        </w:rPr>
      </w:pPr>
      <w:r>
        <w:rPr>
          <w:lang w:eastAsia="en-AU"/>
        </w:rPr>
        <w:t xml:space="preserve">Consumers and representatives are supported to provide suggestions and feedback via various methods. Management described how expressions of interest have been sought for establishing </w:t>
      </w:r>
      <w:r>
        <w:rPr>
          <w:lang w:eastAsia="en-AU"/>
        </w:rPr>
        <w:lastRenderedPageBreak/>
        <w:t xml:space="preserve">a consumer advisory panel, and the service proactively seeks feedback from consumers and representatives through annual feedback questionnaires and regular surveys.  </w:t>
      </w:r>
    </w:p>
    <w:p w14:paraId="249BFDC2" w14:textId="77777777" w:rsidR="0020630A" w:rsidRDefault="0020630A" w:rsidP="0020630A">
      <w:pPr>
        <w:pStyle w:val="NormalArial"/>
        <w:rPr>
          <w:lang w:eastAsia="en-AU"/>
        </w:rPr>
      </w:pPr>
      <w:r>
        <w:rPr>
          <w:lang w:eastAsia="en-AU"/>
        </w:rPr>
        <w:t>Review of documentation such as monthly Board reporting, financial reports, and Board meeting minutes identified the organisation’s Board is accountable for care and service delivery and actively involved in promoting a culture of safe, inclusive, and quality care.</w:t>
      </w:r>
    </w:p>
    <w:p w14:paraId="0F62CD9A" w14:textId="77777777" w:rsidR="0020630A" w:rsidRDefault="0020630A" w:rsidP="0020630A">
      <w:pPr>
        <w:pStyle w:val="NormalArial"/>
        <w:rPr>
          <w:lang w:eastAsia="en-AU"/>
        </w:rPr>
      </w:pPr>
      <w:r>
        <w:rPr>
          <w:lang w:eastAsia="en-AU"/>
        </w:rPr>
        <w:t xml:space="preserve">Effective organisation-wide governance systems are in place in relation to information management, continuous improvement, financial governance, regulatory compliance, workforce governance and feedback and complaints.  </w:t>
      </w:r>
    </w:p>
    <w:p w14:paraId="5C76436B" w14:textId="77777777" w:rsidR="0020630A" w:rsidRPr="00651B82" w:rsidRDefault="0020630A" w:rsidP="0020630A">
      <w:pPr>
        <w:pStyle w:val="NormalArial"/>
        <w:rPr>
          <w:i/>
          <w:lang w:eastAsia="en-AU"/>
        </w:rPr>
      </w:pPr>
      <w:r>
        <w:rPr>
          <w:lang w:eastAsia="en-AU"/>
        </w:rPr>
        <w:t xml:space="preserve">The organisation has policies and procedures in relation to risk management and abuse and neglect to guide staff practice. Staff receive training on assessing risk and identifying elder abuse. A comprehensive high-risk register is maintained for monitoring and oversight of consumers considered at high risk in various areas. Incident management systems and procedures are in place. </w:t>
      </w:r>
    </w:p>
    <w:p w14:paraId="40053BBC" w14:textId="77777777" w:rsidR="0020630A" w:rsidRPr="005A05AB" w:rsidRDefault="0020630A" w:rsidP="0020630A">
      <w:pPr>
        <w:pStyle w:val="NormalArial"/>
        <w:rPr>
          <w:rFonts w:eastAsia="Times New Roman"/>
          <w:lang w:eastAsia="en-AU"/>
        </w:rPr>
      </w:pPr>
      <w:r>
        <w:rPr>
          <w:lang w:eastAsia="en-AU"/>
        </w:rPr>
        <w:t xml:space="preserve">The organisation has a clinical governance framework supported by policies and procedures including but not limited to infection control, restrictive practices, and open disclosure. Staff receive training on these policies and </w:t>
      </w:r>
      <w:proofErr w:type="gramStart"/>
      <w:r>
        <w:rPr>
          <w:lang w:eastAsia="en-AU"/>
        </w:rPr>
        <w:t>are able to</w:t>
      </w:r>
      <w:proofErr w:type="gramEnd"/>
      <w:r>
        <w:rPr>
          <w:lang w:eastAsia="en-AU"/>
        </w:rPr>
        <w:t xml:space="preserve"> describe their application as relevant to their role. </w:t>
      </w:r>
    </w:p>
    <w:sectPr w:rsidR="0020630A" w:rsidRPr="005A05A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6CAE" w14:textId="77777777" w:rsidR="00B51B85" w:rsidRDefault="00B51B85">
      <w:pPr>
        <w:spacing w:after="0"/>
      </w:pPr>
      <w:r>
        <w:separator/>
      </w:r>
    </w:p>
  </w:endnote>
  <w:endnote w:type="continuationSeparator" w:id="0">
    <w:p w14:paraId="11DBB5C2" w14:textId="77777777" w:rsidR="00B51B85" w:rsidRDefault="00B51B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1302" w14:textId="77777777" w:rsidR="000B612F" w:rsidRPr="00DF37F2" w:rsidRDefault="000B612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HammondCare </w:t>
    </w:r>
    <w:proofErr w:type="gramStart"/>
    <w:r w:rsidRPr="00D3376F">
      <w:rPr>
        <w:rFonts w:cs="Times New Roman"/>
        <w:color w:val="auto"/>
        <w:szCs w:val="18"/>
      </w:rPr>
      <w:t>At</w:t>
    </w:r>
    <w:proofErr w:type="gramEnd"/>
    <w:r w:rsidRPr="00D3376F">
      <w:rPr>
        <w:rFonts w:cs="Times New Roman"/>
        <w:color w:val="auto"/>
        <w:szCs w:val="18"/>
      </w:rPr>
      <w:t xml:space="preserve"> Home - Blue Mountains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248F6F0" w14:textId="77777777" w:rsidR="000B612F" w:rsidRPr="00DF37F2" w:rsidRDefault="000B612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201377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362C67" w14:textId="77777777" w:rsidR="000B612F" w:rsidRPr="00DF37F2" w:rsidRDefault="000B612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310D" w14:textId="77777777" w:rsidR="00B51B85" w:rsidRDefault="00B51B85" w:rsidP="00D71F88">
      <w:pPr>
        <w:spacing w:after="0"/>
      </w:pPr>
      <w:r>
        <w:separator/>
      </w:r>
    </w:p>
  </w:footnote>
  <w:footnote w:type="continuationSeparator" w:id="0">
    <w:p w14:paraId="37E2CD8A" w14:textId="77777777" w:rsidR="00B51B85" w:rsidRDefault="00B51B85" w:rsidP="00D71F88">
      <w:pPr>
        <w:spacing w:after="0"/>
      </w:pPr>
      <w:r>
        <w:continuationSeparator/>
      </w:r>
    </w:p>
  </w:footnote>
  <w:footnote w:id="1">
    <w:p w14:paraId="478C523C" w14:textId="51D03001" w:rsidR="000B612F" w:rsidRDefault="000B612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2595F">
        <w:rPr>
          <w:rFonts w:ascii="Arial" w:hAnsi="Arial" w:cs="Arial"/>
          <w:color w:val="auto"/>
          <w:sz w:val="20"/>
          <w:szCs w:val="20"/>
        </w:rPr>
        <w:t>section 57</w:t>
      </w:r>
      <w:r w:rsidR="0042595F" w:rsidRPr="0042595F">
        <w:rPr>
          <w:rFonts w:ascii="Arial" w:hAnsi="Arial" w:cs="Arial"/>
          <w:color w:val="auto"/>
          <w:sz w:val="20"/>
          <w:szCs w:val="20"/>
        </w:rPr>
        <w:t xml:space="preserve"> </w:t>
      </w:r>
      <w:r w:rsidRPr="0042595F">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6D3BAEF8" w14:textId="77777777" w:rsidR="000B612F" w:rsidRDefault="000B612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832D" w14:textId="77777777" w:rsidR="000B612F" w:rsidRDefault="000B612F">
    <w:pPr>
      <w:pStyle w:val="Header"/>
    </w:pPr>
    <w:r>
      <w:rPr>
        <w:noProof/>
        <w:color w:val="2B579A"/>
        <w:shd w:val="clear" w:color="auto" w:fill="E6E6E6"/>
        <w:lang w:val="en-US"/>
      </w:rPr>
      <w:drawing>
        <wp:anchor distT="0" distB="0" distL="114300" distR="114300" simplePos="0" relativeHeight="251663360" behindDoc="1" locked="0" layoutInCell="1" allowOverlap="1" wp14:anchorId="75D57CC2" wp14:editId="1A200A8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2A33" w14:textId="77777777" w:rsidR="000B612F" w:rsidRDefault="000B612F">
    <w:pPr>
      <w:pStyle w:val="Header"/>
    </w:pPr>
    <w:r>
      <w:rPr>
        <w:noProof/>
      </w:rPr>
      <w:drawing>
        <wp:anchor distT="0" distB="0" distL="114300" distR="114300" simplePos="0" relativeHeight="251661312" behindDoc="0" locked="0" layoutInCell="1" allowOverlap="1" wp14:anchorId="5A408DD2" wp14:editId="798D94A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38F97E">
      <w:start w:val="1"/>
      <w:numFmt w:val="lowerRoman"/>
      <w:lvlText w:val="(%1)"/>
      <w:lvlJc w:val="left"/>
      <w:pPr>
        <w:ind w:left="1080" w:hanging="720"/>
      </w:pPr>
      <w:rPr>
        <w:rFonts w:hint="default"/>
      </w:rPr>
    </w:lvl>
    <w:lvl w:ilvl="1" w:tplc="F1305CEA" w:tentative="1">
      <w:start w:val="1"/>
      <w:numFmt w:val="lowerLetter"/>
      <w:lvlText w:val="%2."/>
      <w:lvlJc w:val="left"/>
      <w:pPr>
        <w:ind w:left="1440" w:hanging="360"/>
      </w:pPr>
    </w:lvl>
    <w:lvl w:ilvl="2" w:tplc="11E015C4" w:tentative="1">
      <w:start w:val="1"/>
      <w:numFmt w:val="lowerRoman"/>
      <w:lvlText w:val="%3."/>
      <w:lvlJc w:val="right"/>
      <w:pPr>
        <w:ind w:left="2160" w:hanging="180"/>
      </w:pPr>
    </w:lvl>
    <w:lvl w:ilvl="3" w:tplc="4C9C8106" w:tentative="1">
      <w:start w:val="1"/>
      <w:numFmt w:val="decimal"/>
      <w:lvlText w:val="%4."/>
      <w:lvlJc w:val="left"/>
      <w:pPr>
        <w:ind w:left="2880" w:hanging="360"/>
      </w:pPr>
    </w:lvl>
    <w:lvl w:ilvl="4" w:tplc="2A10301A" w:tentative="1">
      <w:start w:val="1"/>
      <w:numFmt w:val="lowerLetter"/>
      <w:lvlText w:val="%5."/>
      <w:lvlJc w:val="left"/>
      <w:pPr>
        <w:ind w:left="3600" w:hanging="360"/>
      </w:pPr>
    </w:lvl>
    <w:lvl w:ilvl="5" w:tplc="D0864B32" w:tentative="1">
      <w:start w:val="1"/>
      <w:numFmt w:val="lowerRoman"/>
      <w:lvlText w:val="%6."/>
      <w:lvlJc w:val="right"/>
      <w:pPr>
        <w:ind w:left="4320" w:hanging="180"/>
      </w:pPr>
    </w:lvl>
    <w:lvl w:ilvl="6" w:tplc="54CC81B2" w:tentative="1">
      <w:start w:val="1"/>
      <w:numFmt w:val="decimal"/>
      <w:lvlText w:val="%7."/>
      <w:lvlJc w:val="left"/>
      <w:pPr>
        <w:ind w:left="5040" w:hanging="360"/>
      </w:pPr>
    </w:lvl>
    <w:lvl w:ilvl="7" w:tplc="FFC00910" w:tentative="1">
      <w:start w:val="1"/>
      <w:numFmt w:val="lowerLetter"/>
      <w:lvlText w:val="%8."/>
      <w:lvlJc w:val="left"/>
      <w:pPr>
        <w:ind w:left="5760" w:hanging="360"/>
      </w:pPr>
    </w:lvl>
    <w:lvl w:ilvl="8" w:tplc="1FF8C2E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5CE896">
      <w:start w:val="1"/>
      <w:numFmt w:val="lowerRoman"/>
      <w:lvlText w:val="(%1)"/>
      <w:lvlJc w:val="left"/>
      <w:pPr>
        <w:ind w:left="1080" w:hanging="720"/>
      </w:pPr>
      <w:rPr>
        <w:rFonts w:hint="default"/>
      </w:rPr>
    </w:lvl>
    <w:lvl w:ilvl="1" w:tplc="7F8A328C" w:tentative="1">
      <w:start w:val="1"/>
      <w:numFmt w:val="lowerLetter"/>
      <w:lvlText w:val="%2."/>
      <w:lvlJc w:val="left"/>
      <w:pPr>
        <w:ind w:left="1440" w:hanging="360"/>
      </w:pPr>
    </w:lvl>
    <w:lvl w:ilvl="2" w:tplc="82FA4A3C" w:tentative="1">
      <w:start w:val="1"/>
      <w:numFmt w:val="lowerRoman"/>
      <w:lvlText w:val="%3."/>
      <w:lvlJc w:val="right"/>
      <w:pPr>
        <w:ind w:left="2160" w:hanging="180"/>
      </w:pPr>
    </w:lvl>
    <w:lvl w:ilvl="3" w:tplc="5F363924" w:tentative="1">
      <w:start w:val="1"/>
      <w:numFmt w:val="decimal"/>
      <w:lvlText w:val="%4."/>
      <w:lvlJc w:val="left"/>
      <w:pPr>
        <w:ind w:left="2880" w:hanging="360"/>
      </w:pPr>
    </w:lvl>
    <w:lvl w:ilvl="4" w:tplc="6EC4ECD4" w:tentative="1">
      <w:start w:val="1"/>
      <w:numFmt w:val="lowerLetter"/>
      <w:lvlText w:val="%5."/>
      <w:lvlJc w:val="left"/>
      <w:pPr>
        <w:ind w:left="3600" w:hanging="360"/>
      </w:pPr>
    </w:lvl>
    <w:lvl w:ilvl="5" w:tplc="3F144E6E" w:tentative="1">
      <w:start w:val="1"/>
      <w:numFmt w:val="lowerRoman"/>
      <w:lvlText w:val="%6."/>
      <w:lvlJc w:val="right"/>
      <w:pPr>
        <w:ind w:left="4320" w:hanging="180"/>
      </w:pPr>
    </w:lvl>
    <w:lvl w:ilvl="6" w:tplc="69E287D0" w:tentative="1">
      <w:start w:val="1"/>
      <w:numFmt w:val="decimal"/>
      <w:lvlText w:val="%7."/>
      <w:lvlJc w:val="left"/>
      <w:pPr>
        <w:ind w:left="5040" w:hanging="360"/>
      </w:pPr>
    </w:lvl>
    <w:lvl w:ilvl="7" w:tplc="A8A8E1EA" w:tentative="1">
      <w:start w:val="1"/>
      <w:numFmt w:val="lowerLetter"/>
      <w:lvlText w:val="%8."/>
      <w:lvlJc w:val="left"/>
      <w:pPr>
        <w:ind w:left="5760" w:hanging="360"/>
      </w:pPr>
    </w:lvl>
    <w:lvl w:ilvl="8" w:tplc="48FA24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EA6BD6C">
      <w:start w:val="1"/>
      <w:numFmt w:val="lowerRoman"/>
      <w:lvlText w:val="(%1)"/>
      <w:lvlJc w:val="left"/>
      <w:pPr>
        <w:ind w:left="1080" w:hanging="720"/>
      </w:pPr>
      <w:rPr>
        <w:rFonts w:hint="default"/>
      </w:rPr>
    </w:lvl>
    <w:lvl w:ilvl="1" w:tplc="7DCC6E86" w:tentative="1">
      <w:start w:val="1"/>
      <w:numFmt w:val="lowerLetter"/>
      <w:lvlText w:val="%2."/>
      <w:lvlJc w:val="left"/>
      <w:pPr>
        <w:ind w:left="1440" w:hanging="360"/>
      </w:pPr>
    </w:lvl>
    <w:lvl w:ilvl="2" w:tplc="80B64DCC" w:tentative="1">
      <w:start w:val="1"/>
      <w:numFmt w:val="lowerRoman"/>
      <w:lvlText w:val="%3."/>
      <w:lvlJc w:val="right"/>
      <w:pPr>
        <w:ind w:left="2160" w:hanging="180"/>
      </w:pPr>
    </w:lvl>
    <w:lvl w:ilvl="3" w:tplc="144CE944" w:tentative="1">
      <w:start w:val="1"/>
      <w:numFmt w:val="decimal"/>
      <w:lvlText w:val="%4."/>
      <w:lvlJc w:val="left"/>
      <w:pPr>
        <w:ind w:left="2880" w:hanging="360"/>
      </w:pPr>
    </w:lvl>
    <w:lvl w:ilvl="4" w:tplc="6D0E1C34" w:tentative="1">
      <w:start w:val="1"/>
      <w:numFmt w:val="lowerLetter"/>
      <w:lvlText w:val="%5."/>
      <w:lvlJc w:val="left"/>
      <w:pPr>
        <w:ind w:left="3600" w:hanging="360"/>
      </w:pPr>
    </w:lvl>
    <w:lvl w:ilvl="5" w:tplc="706428FE" w:tentative="1">
      <w:start w:val="1"/>
      <w:numFmt w:val="lowerRoman"/>
      <w:lvlText w:val="%6."/>
      <w:lvlJc w:val="right"/>
      <w:pPr>
        <w:ind w:left="4320" w:hanging="180"/>
      </w:pPr>
    </w:lvl>
    <w:lvl w:ilvl="6" w:tplc="1A3CF00C" w:tentative="1">
      <w:start w:val="1"/>
      <w:numFmt w:val="decimal"/>
      <w:lvlText w:val="%7."/>
      <w:lvlJc w:val="left"/>
      <w:pPr>
        <w:ind w:left="5040" w:hanging="360"/>
      </w:pPr>
    </w:lvl>
    <w:lvl w:ilvl="7" w:tplc="9E440794" w:tentative="1">
      <w:start w:val="1"/>
      <w:numFmt w:val="lowerLetter"/>
      <w:lvlText w:val="%8."/>
      <w:lvlJc w:val="left"/>
      <w:pPr>
        <w:ind w:left="5760" w:hanging="360"/>
      </w:pPr>
    </w:lvl>
    <w:lvl w:ilvl="8" w:tplc="347026B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A6AFE48">
      <w:start w:val="1"/>
      <w:numFmt w:val="lowerRoman"/>
      <w:lvlText w:val="(%1)"/>
      <w:lvlJc w:val="left"/>
      <w:pPr>
        <w:ind w:left="1080" w:hanging="720"/>
      </w:pPr>
      <w:rPr>
        <w:rFonts w:hint="default"/>
      </w:rPr>
    </w:lvl>
    <w:lvl w:ilvl="1" w:tplc="C90C6EF6" w:tentative="1">
      <w:start w:val="1"/>
      <w:numFmt w:val="lowerLetter"/>
      <w:lvlText w:val="%2."/>
      <w:lvlJc w:val="left"/>
      <w:pPr>
        <w:ind w:left="1440" w:hanging="360"/>
      </w:pPr>
    </w:lvl>
    <w:lvl w:ilvl="2" w:tplc="6B0C0296" w:tentative="1">
      <w:start w:val="1"/>
      <w:numFmt w:val="lowerRoman"/>
      <w:lvlText w:val="%3."/>
      <w:lvlJc w:val="right"/>
      <w:pPr>
        <w:ind w:left="2160" w:hanging="180"/>
      </w:pPr>
    </w:lvl>
    <w:lvl w:ilvl="3" w:tplc="A8D2EF60" w:tentative="1">
      <w:start w:val="1"/>
      <w:numFmt w:val="decimal"/>
      <w:lvlText w:val="%4."/>
      <w:lvlJc w:val="left"/>
      <w:pPr>
        <w:ind w:left="2880" w:hanging="360"/>
      </w:pPr>
    </w:lvl>
    <w:lvl w:ilvl="4" w:tplc="C470B9A2" w:tentative="1">
      <w:start w:val="1"/>
      <w:numFmt w:val="lowerLetter"/>
      <w:lvlText w:val="%5."/>
      <w:lvlJc w:val="left"/>
      <w:pPr>
        <w:ind w:left="3600" w:hanging="360"/>
      </w:pPr>
    </w:lvl>
    <w:lvl w:ilvl="5" w:tplc="0902EC4A" w:tentative="1">
      <w:start w:val="1"/>
      <w:numFmt w:val="lowerRoman"/>
      <w:lvlText w:val="%6."/>
      <w:lvlJc w:val="right"/>
      <w:pPr>
        <w:ind w:left="4320" w:hanging="180"/>
      </w:pPr>
    </w:lvl>
    <w:lvl w:ilvl="6" w:tplc="6158D550" w:tentative="1">
      <w:start w:val="1"/>
      <w:numFmt w:val="decimal"/>
      <w:lvlText w:val="%7."/>
      <w:lvlJc w:val="left"/>
      <w:pPr>
        <w:ind w:left="5040" w:hanging="360"/>
      </w:pPr>
    </w:lvl>
    <w:lvl w:ilvl="7" w:tplc="FBC43032" w:tentative="1">
      <w:start w:val="1"/>
      <w:numFmt w:val="lowerLetter"/>
      <w:lvlText w:val="%8."/>
      <w:lvlJc w:val="left"/>
      <w:pPr>
        <w:ind w:left="5760" w:hanging="360"/>
      </w:pPr>
    </w:lvl>
    <w:lvl w:ilvl="8" w:tplc="41F24CB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3982A0A">
      <w:start w:val="1"/>
      <w:numFmt w:val="lowerRoman"/>
      <w:lvlText w:val="(%1)"/>
      <w:lvlJc w:val="left"/>
      <w:pPr>
        <w:ind w:left="1080" w:hanging="720"/>
      </w:pPr>
      <w:rPr>
        <w:rFonts w:hint="default"/>
      </w:rPr>
    </w:lvl>
    <w:lvl w:ilvl="1" w:tplc="46AA7E00" w:tentative="1">
      <w:start w:val="1"/>
      <w:numFmt w:val="lowerLetter"/>
      <w:lvlText w:val="%2."/>
      <w:lvlJc w:val="left"/>
      <w:pPr>
        <w:ind w:left="1440" w:hanging="360"/>
      </w:pPr>
    </w:lvl>
    <w:lvl w:ilvl="2" w:tplc="334A18E0" w:tentative="1">
      <w:start w:val="1"/>
      <w:numFmt w:val="lowerRoman"/>
      <w:lvlText w:val="%3."/>
      <w:lvlJc w:val="right"/>
      <w:pPr>
        <w:ind w:left="2160" w:hanging="180"/>
      </w:pPr>
    </w:lvl>
    <w:lvl w:ilvl="3" w:tplc="9CCA9AAE" w:tentative="1">
      <w:start w:val="1"/>
      <w:numFmt w:val="decimal"/>
      <w:lvlText w:val="%4."/>
      <w:lvlJc w:val="left"/>
      <w:pPr>
        <w:ind w:left="2880" w:hanging="360"/>
      </w:pPr>
    </w:lvl>
    <w:lvl w:ilvl="4" w:tplc="B50E6C1C" w:tentative="1">
      <w:start w:val="1"/>
      <w:numFmt w:val="lowerLetter"/>
      <w:lvlText w:val="%5."/>
      <w:lvlJc w:val="left"/>
      <w:pPr>
        <w:ind w:left="3600" w:hanging="360"/>
      </w:pPr>
    </w:lvl>
    <w:lvl w:ilvl="5" w:tplc="D310AC58" w:tentative="1">
      <w:start w:val="1"/>
      <w:numFmt w:val="lowerRoman"/>
      <w:lvlText w:val="%6."/>
      <w:lvlJc w:val="right"/>
      <w:pPr>
        <w:ind w:left="4320" w:hanging="180"/>
      </w:pPr>
    </w:lvl>
    <w:lvl w:ilvl="6" w:tplc="425C3434" w:tentative="1">
      <w:start w:val="1"/>
      <w:numFmt w:val="decimal"/>
      <w:lvlText w:val="%7."/>
      <w:lvlJc w:val="left"/>
      <w:pPr>
        <w:ind w:left="5040" w:hanging="360"/>
      </w:pPr>
    </w:lvl>
    <w:lvl w:ilvl="7" w:tplc="3D404706" w:tentative="1">
      <w:start w:val="1"/>
      <w:numFmt w:val="lowerLetter"/>
      <w:lvlText w:val="%8."/>
      <w:lvlJc w:val="left"/>
      <w:pPr>
        <w:ind w:left="5760" w:hanging="360"/>
      </w:pPr>
    </w:lvl>
    <w:lvl w:ilvl="8" w:tplc="1F34855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9D400C8">
      <w:start w:val="1"/>
      <w:numFmt w:val="bullet"/>
      <w:lvlText w:val=""/>
      <w:lvlJc w:val="left"/>
      <w:pPr>
        <w:ind w:left="720" w:hanging="360"/>
      </w:pPr>
      <w:rPr>
        <w:rFonts w:ascii="Symbol" w:hAnsi="Symbol" w:hint="default"/>
        <w:color w:val="auto"/>
        <w:sz w:val="24"/>
        <w:szCs w:val="24"/>
      </w:rPr>
    </w:lvl>
    <w:lvl w:ilvl="1" w:tplc="4714168C" w:tentative="1">
      <w:start w:val="1"/>
      <w:numFmt w:val="bullet"/>
      <w:lvlText w:val="o"/>
      <w:lvlJc w:val="left"/>
      <w:pPr>
        <w:ind w:left="1440" w:hanging="360"/>
      </w:pPr>
      <w:rPr>
        <w:rFonts w:ascii="Courier New" w:hAnsi="Courier New" w:cs="Courier New" w:hint="default"/>
      </w:rPr>
    </w:lvl>
    <w:lvl w:ilvl="2" w:tplc="4914FC04" w:tentative="1">
      <w:start w:val="1"/>
      <w:numFmt w:val="bullet"/>
      <w:lvlText w:val=""/>
      <w:lvlJc w:val="left"/>
      <w:pPr>
        <w:ind w:left="2160" w:hanging="360"/>
      </w:pPr>
      <w:rPr>
        <w:rFonts w:ascii="Wingdings" w:hAnsi="Wingdings" w:hint="default"/>
      </w:rPr>
    </w:lvl>
    <w:lvl w:ilvl="3" w:tplc="B2862DC4" w:tentative="1">
      <w:start w:val="1"/>
      <w:numFmt w:val="bullet"/>
      <w:lvlText w:val=""/>
      <w:lvlJc w:val="left"/>
      <w:pPr>
        <w:ind w:left="2880" w:hanging="360"/>
      </w:pPr>
      <w:rPr>
        <w:rFonts w:ascii="Symbol" w:hAnsi="Symbol" w:hint="default"/>
      </w:rPr>
    </w:lvl>
    <w:lvl w:ilvl="4" w:tplc="056C7DE8" w:tentative="1">
      <w:start w:val="1"/>
      <w:numFmt w:val="bullet"/>
      <w:lvlText w:val="o"/>
      <w:lvlJc w:val="left"/>
      <w:pPr>
        <w:ind w:left="3600" w:hanging="360"/>
      </w:pPr>
      <w:rPr>
        <w:rFonts w:ascii="Courier New" w:hAnsi="Courier New" w:cs="Courier New" w:hint="default"/>
      </w:rPr>
    </w:lvl>
    <w:lvl w:ilvl="5" w:tplc="95D6998A" w:tentative="1">
      <w:start w:val="1"/>
      <w:numFmt w:val="bullet"/>
      <w:lvlText w:val=""/>
      <w:lvlJc w:val="left"/>
      <w:pPr>
        <w:ind w:left="4320" w:hanging="360"/>
      </w:pPr>
      <w:rPr>
        <w:rFonts w:ascii="Wingdings" w:hAnsi="Wingdings" w:hint="default"/>
      </w:rPr>
    </w:lvl>
    <w:lvl w:ilvl="6" w:tplc="B31CE6B8" w:tentative="1">
      <w:start w:val="1"/>
      <w:numFmt w:val="bullet"/>
      <w:lvlText w:val=""/>
      <w:lvlJc w:val="left"/>
      <w:pPr>
        <w:ind w:left="5040" w:hanging="360"/>
      </w:pPr>
      <w:rPr>
        <w:rFonts w:ascii="Symbol" w:hAnsi="Symbol" w:hint="default"/>
      </w:rPr>
    </w:lvl>
    <w:lvl w:ilvl="7" w:tplc="B70823FC" w:tentative="1">
      <w:start w:val="1"/>
      <w:numFmt w:val="bullet"/>
      <w:lvlText w:val="o"/>
      <w:lvlJc w:val="left"/>
      <w:pPr>
        <w:ind w:left="5760" w:hanging="360"/>
      </w:pPr>
      <w:rPr>
        <w:rFonts w:ascii="Courier New" w:hAnsi="Courier New" w:cs="Courier New" w:hint="default"/>
      </w:rPr>
    </w:lvl>
    <w:lvl w:ilvl="8" w:tplc="CFE89F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448FED0">
      <w:start w:val="1"/>
      <w:numFmt w:val="lowerRoman"/>
      <w:lvlText w:val="(%1)"/>
      <w:lvlJc w:val="left"/>
      <w:pPr>
        <w:ind w:left="1080" w:hanging="720"/>
      </w:pPr>
      <w:rPr>
        <w:rFonts w:hint="default"/>
      </w:rPr>
    </w:lvl>
    <w:lvl w:ilvl="1" w:tplc="3210F4F6" w:tentative="1">
      <w:start w:val="1"/>
      <w:numFmt w:val="lowerLetter"/>
      <w:lvlText w:val="%2."/>
      <w:lvlJc w:val="left"/>
      <w:pPr>
        <w:ind w:left="1440" w:hanging="360"/>
      </w:pPr>
    </w:lvl>
    <w:lvl w:ilvl="2" w:tplc="2E34DD32" w:tentative="1">
      <w:start w:val="1"/>
      <w:numFmt w:val="lowerRoman"/>
      <w:lvlText w:val="%3."/>
      <w:lvlJc w:val="right"/>
      <w:pPr>
        <w:ind w:left="2160" w:hanging="180"/>
      </w:pPr>
    </w:lvl>
    <w:lvl w:ilvl="3" w:tplc="597E8D2C" w:tentative="1">
      <w:start w:val="1"/>
      <w:numFmt w:val="decimal"/>
      <w:lvlText w:val="%4."/>
      <w:lvlJc w:val="left"/>
      <w:pPr>
        <w:ind w:left="2880" w:hanging="360"/>
      </w:pPr>
    </w:lvl>
    <w:lvl w:ilvl="4" w:tplc="5E52E9D6" w:tentative="1">
      <w:start w:val="1"/>
      <w:numFmt w:val="lowerLetter"/>
      <w:lvlText w:val="%5."/>
      <w:lvlJc w:val="left"/>
      <w:pPr>
        <w:ind w:left="3600" w:hanging="360"/>
      </w:pPr>
    </w:lvl>
    <w:lvl w:ilvl="5" w:tplc="72C2F53E" w:tentative="1">
      <w:start w:val="1"/>
      <w:numFmt w:val="lowerRoman"/>
      <w:lvlText w:val="%6."/>
      <w:lvlJc w:val="right"/>
      <w:pPr>
        <w:ind w:left="4320" w:hanging="180"/>
      </w:pPr>
    </w:lvl>
    <w:lvl w:ilvl="6" w:tplc="043A953A" w:tentative="1">
      <w:start w:val="1"/>
      <w:numFmt w:val="decimal"/>
      <w:lvlText w:val="%7."/>
      <w:lvlJc w:val="left"/>
      <w:pPr>
        <w:ind w:left="5040" w:hanging="360"/>
      </w:pPr>
    </w:lvl>
    <w:lvl w:ilvl="7" w:tplc="78D862CE" w:tentative="1">
      <w:start w:val="1"/>
      <w:numFmt w:val="lowerLetter"/>
      <w:lvlText w:val="%8."/>
      <w:lvlJc w:val="left"/>
      <w:pPr>
        <w:ind w:left="5760" w:hanging="360"/>
      </w:pPr>
    </w:lvl>
    <w:lvl w:ilvl="8" w:tplc="12EAEE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E7C1A08">
      <w:start w:val="1"/>
      <w:numFmt w:val="lowerRoman"/>
      <w:lvlText w:val="(%1)"/>
      <w:lvlJc w:val="left"/>
      <w:pPr>
        <w:ind w:left="1080" w:hanging="720"/>
      </w:pPr>
      <w:rPr>
        <w:rFonts w:hint="default"/>
      </w:rPr>
    </w:lvl>
    <w:lvl w:ilvl="1" w:tplc="ECE0E406" w:tentative="1">
      <w:start w:val="1"/>
      <w:numFmt w:val="lowerLetter"/>
      <w:lvlText w:val="%2."/>
      <w:lvlJc w:val="left"/>
      <w:pPr>
        <w:ind w:left="1440" w:hanging="360"/>
      </w:pPr>
    </w:lvl>
    <w:lvl w:ilvl="2" w:tplc="570C032E" w:tentative="1">
      <w:start w:val="1"/>
      <w:numFmt w:val="lowerRoman"/>
      <w:lvlText w:val="%3."/>
      <w:lvlJc w:val="right"/>
      <w:pPr>
        <w:ind w:left="2160" w:hanging="180"/>
      </w:pPr>
    </w:lvl>
    <w:lvl w:ilvl="3" w:tplc="5E80BC5A" w:tentative="1">
      <w:start w:val="1"/>
      <w:numFmt w:val="decimal"/>
      <w:lvlText w:val="%4."/>
      <w:lvlJc w:val="left"/>
      <w:pPr>
        <w:ind w:left="2880" w:hanging="360"/>
      </w:pPr>
    </w:lvl>
    <w:lvl w:ilvl="4" w:tplc="45CAE66E" w:tentative="1">
      <w:start w:val="1"/>
      <w:numFmt w:val="lowerLetter"/>
      <w:lvlText w:val="%5."/>
      <w:lvlJc w:val="left"/>
      <w:pPr>
        <w:ind w:left="3600" w:hanging="360"/>
      </w:pPr>
    </w:lvl>
    <w:lvl w:ilvl="5" w:tplc="BF34B038" w:tentative="1">
      <w:start w:val="1"/>
      <w:numFmt w:val="lowerRoman"/>
      <w:lvlText w:val="%6."/>
      <w:lvlJc w:val="right"/>
      <w:pPr>
        <w:ind w:left="4320" w:hanging="180"/>
      </w:pPr>
    </w:lvl>
    <w:lvl w:ilvl="6" w:tplc="C7DCC184" w:tentative="1">
      <w:start w:val="1"/>
      <w:numFmt w:val="decimal"/>
      <w:lvlText w:val="%7."/>
      <w:lvlJc w:val="left"/>
      <w:pPr>
        <w:ind w:left="5040" w:hanging="360"/>
      </w:pPr>
    </w:lvl>
    <w:lvl w:ilvl="7" w:tplc="5908F452" w:tentative="1">
      <w:start w:val="1"/>
      <w:numFmt w:val="lowerLetter"/>
      <w:lvlText w:val="%8."/>
      <w:lvlJc w:val="left"/>
      <w:pPr>
        <w:ind w:left="5760" w:hanging="360"/>
      </w:pPr>
    </w:lvl>
    <w:lvl w:ilvl="8" w:tplc="A5EE36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BA2D5D2">
      <w:start w:val="1"/>
      <w:numFmt w:val="lowerRoman"/>
      <w:lvlText w:val="(%1)"/>
      <w:lvlJc w:val="left"/>
      <w:pPr>
        <w:ind w:left="1080" w:hanging="720"/>
      </w:pPr>
      <w:rPr>
        <w:rFonts w:hint="default"/>
      </w:rPr>
    </w:lvl>
    <w:lvl w:ilvl="1" w:tplc="60F299C2" w:tentative="1">
      <w:start w:val="1"/>
      <w:numFmt w:val="lowerLetter"/>
      <w:lvlText w:val="%2."/>
      <w:lvlJc w:val="left"/>
      <w:pPr>
        <w:ind w:left="1440" w:hanging="360"/>
      </w:pPr>
    </w:lvl>
    <w:lvl w:ilvl="2" w:tplc="0EA29BA8" w:tentative="1">
      <w:start w:val="1"/>
      <w:numFmt w:val="lowerRoman"/>
      <w:lvlText w:val="%3."/>
      <w:lvlJc w:val="right"/>
      <w:pPr>
        <w:ind w:left="2160" w:hanging="180"/>
      </w:pPr>
    </w:lvl>
    <w:lvl w:ilvl="3" w:tplc="268AFDD2" w:tentative="1">
      <w:start w:val="1"/>
      <w:numFmt w:val="decimal"/>
      <w:lvlText w:val="%4."/>
      <w:lvlJc w:val="left"/>
      <w:pPr>
        <w:ind w:left="2880" w:hanging="360"/>
      </w:pPr>
    </w:lvl>
    <w:lvl w:ilvl="4" w:tplc="2D8A7546" w:tentative="1">
      <w:start w:val="1"/>
      <w:numFmt w:val="lowerLetter"/>
      <w:lvlText w:val="%5."/>
      <w:lvlJc w:val="left"/>
      <w:pPr>
        <w:ind w:left="3600" w:hanging="360"/>
      </w:pPr>
    </w:lvl>
    <w:lvl w:ilvl="5" w:tplc="608C6224" w:tentative="1">
      <w:start w:val="1"/>
      <w:numFmt w:val="lowerRoman"/>
      <w:lvlText w:val="%6."/>
      <w:lvlJc w:val="right"/>
      <w:pPr>
        <w:ind w:left="4320" w:hanging="180"/>
      </w:pPr>
    </w:lvl>
    <w:lvl w:ilvl="6" w:tplc="8DB6DFB6" w:tentative="1">
      <w:start w:val="1"/>
      <w:numFmt w:val="decimal"/>
      <w:lvlText w:val="%7."/>
      <w:lvlJc w:val="left"/>
      <w:pPr>
        <w:ind w:left="5040" w:hanging="360"/>
      </w:pPr>
    </w:lvl>
    <w:lvl w:ilvl="7" w:tplc="CFFEF4AA" w:tentative="1">
      <w:start w:val="1"/>
      <w:numFmt w:val="lowerLetter"/>
      <w:lvlText w:val="%8."/>
      <w:lvlJc w:val="left"/>
      <w:pPr>
        <w:ind w:left="5760" w:hanging="360"/>
      </w:pPr>
    </w:lvl>
    <w:lvl w:ilvl="8" w:tplc="E59067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C4A044A">
      <w:start w:val="1"/>
      <w:numFmt w:val="lowerRoman"/>
      <w:lvlText w:val="(%1)"/>
      <w:lvlJc w:val="left"/>
      <w:pPr>
        <w:ind w:left="1080" w:hanging="720"/>
      </w:pPr>
      <w:rPr>
        <w:rFonts w:hint="default"/>
      </w:rPr>
    </w:lvl>
    <w:lvl w:ilvl="1" w:tplc="092429C4" w:tentative="1">
      <w:start w:val="1"/>
      <w:numFmt w:val="lowerLetter"/>
      <w:lvlText w:val="%2."/>
      <w:lvlJc w:val="left"/>
      <w:pPr>
        <w:ind w:left="1440" w:hanging="360"/>
      </w:pPr>
    </w:lvl>
    <w:lvl w:ilvl="2" w:tplc="90882518" w:tentative="1">
      <w:start w:val="1"/>
      <w:numFmt w:val="lowerRoman"/>
      <w:lvlText w:val="%3."/>
      <w:lvlJc w:val="right"/>
      <w:pPr>
        <w:ind w:left="2160" w:hanging="180"/>
      </w:pPr>
    </w:lvl>
    <w:lvl w:ilvl="3" w:tplc="5F628ACA" w:tentative="1">
      <w:start w:val="1"/>
      <w:numFmt w:val="decimal"/>
      <w:lvlText w:val="%4."/>
      <w:lvlJc w:val="left"/>
      <w:pPr>
        <w:ind w:left="2880" w:hanging="360"/>
      </w:pPr>
    </w:lvl>
    <w:lvl w:ilvl="4" w:tplc="F9888176" w:tentative="1">
      <w:start w:val="1"/>
      <w:numFmt w:val="lowerLetter"/>
      <w:lvlText w:val="%5."/>
      <w:lvlJc w:val="left"/>
      <w:pPr>
        <w:ind w:left="3600" w:hanging="360"/>
      </w:pPr>
    </w:lvl>
    <w:lvl w:ilvl="5" w:tplc="2FAE6F20" w:tentative="1">
      <w:start w:val="1"/>
      <w:numFmt w:val="lowerRoman"/>
      <w:lvlText w:val="%6."/>
      <w:lvlJc w:val="right"/>
      <w:pPr>
        <w:ind w:left="4320" w:hanging="180"/>
      </w:pPr>
    </w:lvl>
    <w:lvl w:ilvl="6" w:tplc="91201C9C" w:tentative="1">
      <w:start w:val="1"/>
      <w:numFmt w:val="decimal"/>
      <w:lvlText w:val="%7."/>
      <w:lvlJc w:val="left"/>
      <w:pPr>
        <w:ind w:left="5040" w:hanging="360"/>
      </w:pPr>
    </w:lvl>
    <w:lvl w:ilvl="7" w:tplc="0D46B478" w:tentative="1">
      <w:start w:val="1"/>
      <w:numFmt w:val="lowerLetter"/>
      <w:lvlText w:val="%8."/>
      <w:lvlJc w:val="left"/>
      <w:pPr>
        <w:ind w:left="5760" w:hanging="360"/>
      </w:pPr>
    </w:lvl>
    <w:lvl w:ilvl="8" w:tplc="EE28203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5121B6A">
      <w:start w:val="1"/>
      <w:numFmt w:val="lowerRoman"/>
      <w:lvlText w:val="(%1)"/>
      <w:lvlJc w:val="left"/>
      <w:pPr>
        <w:ind w:left="1080" w:hanging="720"/>
      </w:pPr>
      <w:rPr>
        <w:rFonts w:hint="default"/>
      </w:rPr>
    </w:lvl>
    <w:lvl w:ilvl="1" w:tplc="0898EF20" w:tentative="1">
      <w:start w:val="1"/>
      <w:numFmt w:val="lowerLetter"/>
      <w:lvlText w:val="%2."/>
      <w:lvlJc w:val="left"/>
      <w:pPr>
        <w:ind w:left="1440" w:hanging="360"/>
      </w:pPr>
    </w:lvl>
    <w:lvl w:ilvl="2" w:tplc="2A44D41A" w:tentative="1">
      <w:start w:val="1"/>
      <w:numFmt w:val="lowerRoman"/>
      <w:lvlText w:val="%3."/>
      <w:lvlJc w:val="right"/>
      <w:pPr>
        <w:ind w:left="2160" w:hanging="180"/>
      </w:pPr>
    </w:lvl>
    <w:lvl w:ilvl="3" w:tplc="867845D6" w:tentative="1">
      <w:start w:val="1"/>
      <w:numFmt w:val="decimal"/>
      <w:lvlText w:val="%4."/>
      <w:lvlJc w:val="left"/>
      <w:pPr>
        <w:ind w:left="2880" w:hanging="360"/>
      </w:pPr>
    </w:lvl>
    <w:lvl w:ilvl="4" w:tplc="B33214D6" w:tentative="1">
      <w:start w:val="1"/>
      <w:numFmt w:val="lowerLetter"/>
      <w:lvlText w:val="%5."/>
      <w:lvlJc w:val="left"/>
      <w:pPr>
        <w:ind w:left="3600" w:hanging="360"/>
      </w:pPr>
    </w:lvl>
    <w:lvl w:ilvl="5" w:tplc="A5B24674" w:tentative="1">
      <w:start w:val="1"/>
      <w:numFmt w:val="lowerRoman"/>
      <w:lvlText w:val="%6."/>
      <w:lvlJc w:val="right"/>
      <w:pPr>
        <w:ind w:left="4320" w:hanging="180"/>
      </w:pPr>
    </w:lvl>
    <w:lvl w:ilvl="6" w:tplc="2048ACFA" w:tentative="1">
      <w:start w:val="1"/>
      <w:numFmt w:val="decimal"/>
      <w:lvlText w:val="%7."/>
      <w:lvlJc w:val="left"/>
      <w:pPr>
        <w:ind w:left="5040" w:hanging="360"/>
      </w:pPr>
    </w:lvl>
    <w:lvl w:ilvl="7" w:tplc="7284913E" w:tentative="1">
      <w:start w:val="1"/>
      <w:numFmt w:val="lowerLetter"/>
      <w:lvlText w:val="%8."/>
      <w:lvlJc w:val="left"/>
      <w:pPr>
        <w:ind w:left="5760" w:hanging="360"/>
      </w:pPr>
    </w:lvl>
    <w:lvl w:ilvl="8" w:tplc="7562A42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71225AE">
      <w:start w:val="1"/>
      <w:numFmt w:val="lowerRoman"/>
      <w:lvlText w:val="(%1)"/>
      <w:lvlJc w:val="left"/>
      <w:pPr>
        <w:ind w:left="1080" w:hanging="720"/>
      </w:pPr>
      <w:rPr>
        <w:rFonts w:hint="default"/>
      </w:rPr>
    </w:lvl>
    <w:lvl w:ilvl="1" w:tplc="0FE66894" w:tentative="1">
      <w:start w:val="1"/>
      <w:numFmt w:val="lowerLetter"/>
      <w:lvlText w:val="%2."/>
      <w:lvlJc w:val="left"/>
      <w:pPr>
        <w:ind w:left="1440" w:hanging="360"/>
      </w:pPr>
    </w:lvl>
    <w:lvl w:ilvl="2" w:tplc="59384246" w:tentative="1">
      <w:start w:val="1"/>
      <w:numFmt w:val="lowerRoman"/>
      <w:lvlText w:val="%3."/>
      <w:lvlJc w:val="right"/>
      <w:pPr>
        <w:ind w:left="2160" w:hanging="180"/>
      </w:pPr>
    </w:lvl>
    <w:lvl w:ilvl="3" w:tplc="F81281CC" w:tentative="1">
      <w:start w:val="1"/>
      <w:numFmt w:val="decimal"/>
      <w:lvlText w:val="%4."/>
      <w:lvlJc w:val="left"/>
      <w:pPr>
        <w:ind w:left="2880" w:hanging="360"/>
      </w:pPr>
    </w:lvl>
    <w:lvl w:ilvl="4" w:tplc="0DA01800" w:tentative="1">
      <w:start w:val="1"/>
      <w:numFmt w:val="lowerLetter"/>
      <w:lvlText w:val="%5."/>
      <w:lvlJc w:val="left"/>
      <w:pPr>
        <w:ind w:left="3600" w:hanging="360"/>
      </w:pPr>
    </w:lvl>
    <w:lvl w:ilvl="5" w:tplc="1EAE5E30" w:tentative="1">
      <w:start w:val="1"/>
      <w:numFmt w:val="lowerRoman"/>
      <w:lvlText w:val="%6."/>
      <w:lvlJc w:val="right"/>
      <w:pPr>
        <w:ind w:left="4320" w:hanging="180"/>
      </w:pPr>
    </w:lvl>
    <w:lvl w:ilvl="6" w:tplc="DF94C0A6" w:tentative="1">
      <w:start w:val="1"/>
      <w:numFmt w:val="decimal"/>
      <w:lvlText w:val="%7."/>
      <w:lvlJc w:val="left"/>
      <w:pPr>
        <w:ind w:left="5040" w:hanging="360"/>
      </w:pPr>
    </w:lvl>
    <w:lvl w:ilvl="7" w:tplc="430EFEE0" w:tentative="1">
      <w:start w:val="1"/>
      <w:numFmt w:val="lowerLetter"/>
      <w:lvlText w:val="%8."/>
      <w:lvlJc w:val="left"/>
      <w:pPr>
        <w:ind w:left="5760" w:hanging="360"/>
      </w:pPr>
    </w:lvl>
    <w:lvl w:ilvl="8" w:tplc="699AA2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405EDA">
      <w:start w:val="1"/>
      <w:numFmt w:val="lowerRoman"/>
      <w:lvlText w:val="(%1)"/>
      <w:lvlJc w:val="left"/>
      <w:pPr>
        <w:ind w:left="1080" w:hanging="720"/>
      </w:pPr>
      <w:rPr>
        <w:rFonts w:hint="default"/>
      </w:rPr>
    </w:lvl>
    <w:lvl w:ilvl="1" w:tplc="6A128FE6" w:tentative="1">
      <w:start w:val="1"/>
      <w:numFmt w:val="lowerLetter"/>
      <w:lvlText w:val="%2."/>
      <w:lvlJc w:val="left"/>
      <w:pPr>
        <w:ind w:left="1440" w:hanging="360"/>
      </w:pPr>
    </w:lvl>
    <w:lvl w:ilvl="2" w:tplc="F82C628C" w:tentative="1">
      <w:start w:val="1"/>
      <w:numFmt w:val="lowerRoman"/>
      <w:lvlText w:val="%3."/>
      <w:lvlJc w:val="right"/>
      <w:pPr>
        <w:ind w:left="2160" w:hanging="180"/>
      </w:pPr>
    </w:lvl>
    <w:lvl w:ilvl="3" w:tplc="1E761046" w:tentative="1">
      <w:start w:val="1"/>
      <w:numFmt w:val="decimal"/>
      <w:lvlText w:val="%4."/>
      <w:lvlJc w:val="left"/>
      <w:pPr>
        <w:ind w:left="2880" w:hanging="360"/>
      </w:pPr>
    </w:lvl>
    <w:lvl w:ilvl="4" w:tplc="8C6A533C" w:tentative="1">
      <w:start w:val="1"/>
      <w:numFmt w:val="lowerLetter"/>
      <w:lvlText w:val="%5."/>
      <w:lvlJc w:val="left"/>
      <w:pPr>
        <w:ind w:left="3600" w:hanging="360"/>
      </w:pPr>
    </w:lvl>
    <w:lvl w:ilvl="5" w:tplc="BCE64884" w:tentative="1">
      <w:start w:val="1"/>
      <w:numFmt w:val="lowerRoman"/>
      <w:lvlText w:val="%6."/>
      <w:lvlJc w:val="right"/>
      <w:pPr>
        <w:ind w:left="4320" w:hanging="180"/>
      </w:pPr>
    </w:lvl>
    <w:lvl w:ilvl="6" w:tplc="6F34BF0C" w:tentative="1">
      <w:start w:val="1"/>
      <w:numFmt w:val="decimal"/>
      <w:lvlText w:val="%7."/>
      <w:lvlJc w:val="left"/>
      <w:pPr>
        <w:ind w:left="5040" w:hanging="360"/>
      </w:pPr>
    </w:lvl>
    <w:lvl w:ilvl="7" w:tplc="D57ED162" w:tentative="1">
      <w:start w:val="1"/>
      <w:numFmt w:val="lowerLetter"/>
      <w:lvlText w:val="%8."/>
      <w:lvlJc w:val="left"/>
      <w:pPr>
        <w:ind w:left="5760" w:hanging="360"/>
      </w:pPr>
    </w:lvl>
    <w:lvl w:ilvl="8" w:tplc="3A30A84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056D0B6">
      <w:start w:val="1"/>
      <w:numFmt w:val="lowerRoman"/>
      <w:lvlText w:val="(%1)"/>
      <w:lvlJc w:val="left"/>
      <w:pPr>
        <w:ind w:left="1080" w:hanging="720"/>
      </w:pPr>
      <w:rPr>
        <w:rFonts w:hint="default"/>
      </w:rPr>
    </w:lvl>
    <w:lvl w:ilvl="1" w:tplc="9586B8E2" w:tentative="1">
      <w:start w:val="1"/>
      <w:numFmt w:val="lowerLetter"/>
      <w:lvlText w:val="%2."/>
      <w:lvlJc w:val="left"/>
      <w:pPr>
        <w:ind w:left="1440" w:hanging="360"/>
      </w:pPr>
    </w:lvl>
    <w:lvl w:ilvl="2" w:tplc="2690B184" w:tentative="1">
      <w:start w:val="1"/>
      <w:numFmt w:val="lowerRoman"/>
      <w:lvlText w:val="%3."/>
      <w:lvlJc w:val="right"/>
      <w:pPr>
        <w:ind w:left="2160" w:hanging="180"/>
      </w:pPr>
    </w:lvl>
    <w:lvl w:ilvl="3" w:tplc="8D44F622" w:tentative="1">
      <w:start w:val="1"/>
      <w:numFmt w:val="decimal"/>
      <w:lvlText w:val="%4."/>
      <w:lvlJc w:val="left"/>
      <w:pPr>
        <w:ind w:left="2880" w:hanging="360"/>
      </w:pPr>
    </w:lvl>
    <w:lvl w:ilvl="4" w:tplc="280007C6" w:tentative="1">
      <w:start w:val="1"/>
      <w:numFmt w:val="lowerLetter"/>
      <w:lvlText w:val="%5."/>
      <w:lvlJc w:val="left"/>
      <w:pPr>
        <w:ind w:left="3600" w:hanging="360"/>
      </w:pPr>
    </w:lvl>
    <w:lvl w:ilvl="5" w:tplc="9870A9E6" w:tentative="1">
      <w:start w:val="1"/>
      <w:numFmt w:val="lowerRoman"/>
      <w:lvlText w:val="%6."/>
      <w:lvlJc w:val="right"/>
      <w:pPr>
        <w:ind w:left="4320" w:hanging="180"/>
      </w:pPr>
    </w:lvl>
    <w:lvl w:ilvl="6" w:tplc="60C84B64" w:tentative="1">
      <w:start w:val="1"/>
      <w:numFmt w:val="decimal"/>
      <w:lvlText w:val="%7."/>
      <w:lvlJc w:val="left"/>
      <w:pPr>
        <w:ind w:left="5040" w:hanging="360"/>
      </w:pPr>
    </w:lvl>
    <w:lvl w:ilvl="7" w:tplc="A4E0CEFE" w:tentative="1">
      <w:start w:val="1"/>
      <w:numFmt w:val="lowerLetter"/>
      <w:lvlText w:val="%8."/>
      <w:lvlJc w:val="left"/>
      <w:pPr>
        <w:ind w:left="5760" w:hanging="360"/>
      </w:pPr>
    </w:lvl>
    <w:lvl w:ilvl="8" w:tplc="8C62FD4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81C1AE4">
      <w:start w:val="1"/>
      <w:numFmt w:val="lowerRoman"/>
      <w:lvlText w:val="(%1)"/>
      <w:lvlJc w:val="left"/>
      <w:pPr>
        <w:ind w:left="1080" w:hanging="720"/>
      </w:pPr>
      <w:rPr>
        <w:rFonts w:hint="default"/>
      </w:rPr>
    </w:lvl>
    <w:lvl w:ilvl="1" w:tplc="E48664CA" w:tentative="1">
      <w:start w:val="1"/>
      <w:numFmt w:val="lowerLetter"/>
      <w:lvlText w:val="%2."/>
      <w:lvlJc w:val="left"/>
      <w:pPr>
        <w:ind w:left="1440" w:hanging="360"/>
      </w:pPr>
    </w:lvl>
    <w:lvl w:ilvl="2" w:tplc="06D69A32" w:tentative="1">
      <w:start w:val="1"/>
      <w:numFmt w:val="lowerRoman"/>
      <w:lvlText w:val="%3."/>
      <w:lvlJc w:val="right"/>
      <w:pPr>
        <w:ind w:left="2160" w:hanging="180"/>
      </w:pPr>
    </w:lvl>
    <w:lvl w:ilvl="3" w:tplc="0F3CAC4A" w:tentative="1">
      <w:start w:val="1"/>
      <w:numFmt w:val="decimal"/>
      <w:lvlText w:val="%4."/>
      <w:lvlJc w:val="left"/>
      <w:pPr>
        <w:ind w:left="2880" w:hanging="360"/>
      </w:pPr>
    </w:lvl>
    <w:lvl w:ilvl="4" w:tplc="171E39B0" w:tentative="1">
      <w:start w:val="1"/>
      <w:numFmt w:val="lowerLetter"/>
      <w:lvlText w:val="%5."/>
      <w:lvlJc w:val="left"/>
      <w:pPr>
        <w:ind w:left="3600" w:hanging="360"/>
      </w:pPr>
    </w:lvl>
    <w:lvl w:ilvl="5" w:tplc="84424AA8" w:tentative="1">
      <w:start w:val="1"/>
      <w:numFmt w:val="lowerRoman"/>
      <w:lvlText w:val="%6."/>
      <w:lvlJc w:val="right"/>
      <w:pPr>
        <w:ind w:left="4320" w:hanging="180"/>
      </w:pPr>
    </w:lvl>
    <w:lvl w:ilvl="6" w:tplc="701ED0A4" w:tentative="1">
      <w:start w:val="1"/>
      <w:numFmt w:val="decimal"/>
      <w:lvlText w:val="%7."/>
      <w:lvlJc w:val="left"/>
      <w:pPr>
        <w:ind w:left="5040" w:hanging="360"/>
      </w:pPr>
    </w:lvl>
    <w:lvl w:ilvl="7" w:tplc="A78E734A" w:tentative="1">
      <w:start w:val="1"/>
      <w:numFmt w:val="lowerLetter"/>
      <w:lvlText w:val="%8."/>
      <w:lvlJc w:val="left"/>
      <w:pPr>
        <w:ind w:left="5760" w:hanging="360"/>
      </w:pPr>
    </w:lvl>
    <w:lvl w:ilvl="8" w:tplc="7110D81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B421D4E">
      <w:start w:val="1"/>
      <w:numFmt w:val="lowerRoman"/>
      <w:lvlText w:val="(%1)"/>
      <w:lvlJc w:val="left"/>
      <w:pPr>
        <w:ind w:left="1080" w:hanging="720"/>
      </w:pPr>
      <w:rPr>
        <w:rFonts w:hint="default"/>
      </w:rPr>
    </w:lvl>
    <w:lvl w:ilvl="1" w:tplc="BCB2AC04" w:tentative="1">
      <w:start w:val="1"/>
      <w:numFmt w:val="lowerLetter"/>
      <w:lvlText w:val="%2."/>
      <w:lvlJc w:val="left"/>
      <w:pPr>
        <w:ind w:left="1440" w:hanging="360"/>
      </w:pPr>
    </w:lvl>
    <w:lvl w:ilvl="2" w:tplc="B9104CFE" w:tentative="1">
      <w:start w:val="1"/>
      <w:numFmt w:val="lowerRoman"/>
      <w:lvlText w:val="%3."/>
      <w:lvlJc w:val="right"/>
      <w:pPr>
        <w:ind w:left="2160" w:hanging="180"/>
      </w:pPr>
    </w:lvl>
    <w:lvl w:ilvl="3" w:tplc="45BEE616" w:tentative="1">
      <w:start w:val="1"/>
      <w:numFmt w:val="decimal"/>
      <w:lvlText w:val="%4."/>
      <w:lvlJc w:val="left"/>
      <w:pPr>
        <w:ind w:left="2880" w:hanging="360"/>
      </w:pPr>
    </w:lvl>
    <w:lvl w:ilvl="4" w:tplc="75B2A448" w:tentative="1">
      <w:start w:val="1"/>
      <w:numFmt w:val="lowerLetter"/>
      <w:lvlText w:val="%5."/>
      <w:lvlJc w:val="left"/>
      <w:pPr>
        <w:ind w:left="3600" w:hanging="360"/>
      </w:pPr>
    </w:lvl>
    <w:lvl w:ilvl="5" w:tplc="D4E62F6C" w:tentative="1">
      <w:start w:val="1"/>
      <w:numFmt w:val="lowerRoman"/>
      <w:lvlText w:val="%6."/>
      <w:lvlJc w:val="right"/>
      <w:pPr>
        <w:ind w:left="4320" w:hanging="180"/>
      </w:pPr>
    </w:lvl>
    <w:lvl w:ilvl="6" w:tplc="8D5097C2" w:tentative="1">
      <w:start w:val="1"/>
      <w:numFmt w:val="decimal"/>
      <w:lvlText w:val="%7."/>
      <w:lvlJc w:val="left"/>
      <w:pPr>
        <w:ind w:left="5040" w:hanging="360"/>
      </w:pPr>
    </w:lvl>
    <w:lvl w:ilvl="7" w:tplc="938E47A6" w:tentative="1">
      <w:start w:val="1"/>
      <w:numFmt w:val="lowerLetter"/>
      <w:lvlText w:val="%8."/>
      <w:lvlJc w:val="left"/>
      <w:pPr>
        <w:ind w:left="5760" w:hanging="360"/>
      </w:pPr>
    </w:lvl>
    <w:lvl w:ilvl="8" w:tplc="0D328F6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556C5D4">
      <w:start w:val="1"/>
      <w:numFmt w:val="lowerRoman"/>
      <w:lvlText w:val="(%1)"/>
      <w:lvlJc w:val="left"/>
      <w:pPr>
        <w:ind w:left="1080" w:hanging="720"/>
      </w:pPr>
      <w:rPr>
        <w:rFonts w:hint="default"/>
      </w:rPr>
    </w:lvl>
    <w:lvl w:ilvl="1" w:tplc="106093A0" w:tentative="1">
      <w:start w:val="1"/>
      <w:numFmt w:val="lowerLetter"/>
      <w:lvlText w:val="%2."/>
      <w:lvlJc w:val="left"/>
      <w:pPr>
        <w:ind w:left="1440" w:hanging="360"/>
      </w:pPr>
    </w:lvl>
    <w:lvl w:ilvl="2" w:tplc="D2F6B86C" w:tentative="1">
      <w:start w:val="1"/>
      <w:numFmt w:val="lowerRoman"/>
      <w:lvlText w:val="%3."/>
      <w:lvlJc w:val="right"/>
      <w:pPr>
        <w:ind w:left="2160" w:hanging="180"/>
      </w:pPr>
    </w:lvl>
    <w:lvl w:ilvl="3" w:tplc="7F0C700A" w:tentative="1">
      <w:start w:val="1"/>
      <w:numFmt w:val="decimal"/>
      <w:lvlText w:val="%4."/>
      <w:lvlJc w:val="left"/>
      <w:pPr>
        <w:ind w:left="2880" w:hanging="360"/>
      </w:pPr>
    </w:lvl>
    <w:lvl w:ilvl="4" w:tplc="92E26102" w:tentative="1">
      <w:start w:val="1"/>
      <w:numFmt w:val="lowerLetter"/>
      <w:lvlText w:val="%5."/>
      <w:lvlJc w:val="left"/>
      <w:pPr>
        <w:ind w:left="3600" w:hanging="360"/>
      </w:pPr>
    </w:lvl>
    <w:lvl w:ilvl="5" w:tplc="2618D29E" w:tentative="1">
      <w:start w:val="1"/>
      <w:numFmt w:val="lowerRoman"/>
      <w:lvlText w:val="%6."/>
      <w:lvlJc w:val="right"/>
      <w:pPr>
        <w:ind w:left="4320" w:hanging="180"/>
      </w:pPr>
    </w:lvl>
    <w:lvl w:ilvl="6" w:tplc="AA142F7E" w:tentative="1">
      <w:start w:val="1"/>
      <w:numFmt w:val="decimal"/>
      <w:lvlText w:val="%7."/>
      <w:lvlJc w:val="left"/>
      <w:pPr>
        <w:ind w:left="5040" w:hanging="360"/>
      </w:pPr>
    </w:lvl>
    <w:lvl w:ilvl="7" w:tplc="6E4CFCB2" w:tentative="1">
      <w:start w:val="1"/>
      <w:numFmt w:val="lowerLetter"/>
      <w:lvlText w:val="%8."/>
      <w:lvlJc w:val="left"/>
      <w:pPr>
        <w:ind w:left="5760" w:hanging="360"/>
      </w:pPr>
    </w:lvl>
    <w:lvl w:ilvl="8" w:tplc="FA80A69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9EC5CE6">
      <w:start w:val="1"/>
      <w:numFmt w:val="lowerRoman"/>
      <w:lvlText w:val="(%1)"/>
      <w:lvlJc w:val="left"/>
      <w:pPr>
        <w:ind w:left="1080" w:hanging="720"/>
      </w:pPr>
      <w:rPr>
        <w:rFonts w:hint="default"/>
      </w:rPr>
    </w:lvl>
    <w:lvl w:ilvl="1" w:tplc="7FBCE3F2" w:tentative="1">
      <w:start w:val="1"/>
      <w:numFmt w:val="lowerLetter"/>
      <w:lvlText w:val="%2."/>
      <w:lvlJc w:val="left"/>
      <w:pPr>
        <w:ind w:left="1440" w:hanging="360"/>
      </w:pPr>
    </w:lvl>
    <w:lvl w:ilvl="2" w:tplc="47CA8320" w:tentative="1">
      <w:start w:val="1"/>
      <w:numFmt w:val="lowerRoman"/>
      <w:lvlText w:val="%3."/>
      <w:lvlJc w:val="right"/>
      <w:pPr>
        <w:ind w:left="2160" w:hanging="180"/>
      </w:pPr>
    </w:lvl>
    <w:lvl w:ilvl="3" w:tplc="DB62F62A" w:tentative="1">
      <w:start w:val="1"/>
      <w:numFmt w:val="decimal"/>
      <w:lvlText w:val="%4."/>
      <w:lvlJc w:val="left"/>
      <w:pPr>
        <w:ind w:left="2880" w:hanging="360"/>
      </w:pPr>
    </w:lvl>
    <w:lvl w:ilvl="4" w:tplc="6FD8528C" w:tentative="1">
      <w:start w:val="1"/>
      <w:numFmt w:val="lowerLetter"/>
      <w:lvlText w:val="%5."/>
      <w:lvlJc w:val="left"/>
      <w:pPr>
        <w:ind w:left="3600" w:hanging="360"/>
      </w:pPr>
    </w:lvl>
    <w:lvl w:ilvl="5" w:tplc="2CC4D94E" w:tentative="1">
      <w:start w:val="1"/>
      <w:numFmt w:val="lowerRoman"/>
      <w:lvlText w:val="%6."/>
      <w:lvlJc w:val="right"/>
      <w:pPr>
        <w:ind w:left="4320" w:hanging="180"/>
      </w:pPr>
    </w:lvl>
    <w:lvl w:ilvl="6" w:tplc="0054F60E" w:tentative="1">
      <w:start w:val="1"/>
      <w:numFmt w:val="decimal"/>
      <w:lvlText w:val="%7."/>
      <w:lvlJc w:val="left"/>
      <w:pPr>
        <w:ind w:left="5040" w:hanging="360"/>
      </w:pPr>
    </w:lvl>
    <w:lvl w:ilvl="7" w:tplc="31D2C444" w:tentative="1">
      <w:start w:val="1"/>
      <w:numFmt w:val="lowerLetter"/>
      <w:lvlText w:val="%8."/>
      <w:lvlJc w:val="left"/>
      <w:pPr>
        <w:ind w:left="5760" w:hanging="360"/>
      </w:pPr>
    </w:lvl>
    <w:lvl w:ilvl="8" w:tplc="08AC227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9BC410E">
      <w:start w:val="1"/>
      <w:numFmt w:val="lowerRoman"/>
      <w:lvlText w:val="(%1)"/>
      <w:lvlJc w:val="left"/>
      <w:pPr>
        <w:ind w:left="1080" w:hanging="720"/>
      </w:pPr>
      <w:rPr>
        <w:rFonts w:hint="default"/>
      </w:rPr>
    </w:lvl>
    <w:lvl w:ilvl="1" w:tplc="2B04A3B4" w:tentative="1">
      <w:start w:val="1"/>
      <w:numFmt w:val="lowerLetter"/>
      <w:lvlText w:val="%2."/>
      <w:lvlJc w:val="left"/>
      <w:pPr>
        <w:ind w:left="1440" w:hanging="360"/>
      </w:pPr>
    </w:lvl>
    <w:lvl w:ilvl="2" w:tplc="D1EAABFC" w:tentative="1">
      <w:start w:val="1"/>
      <w:numFmt w:val="lowerRoman"/>
      <w:lvlText w:val="%3."/>
      <w:lvlJc w:val="right"/>
      <w:pPr>
        <w:ind w:left="2160" w:hanging="180"/>
      </w:pPr>
    </w:lvl>
    <w:lvl w:ilvl="3" w:tplc="723E3B32" w:tentative="1">
      <w:start w:val="1"/>
      <w:numFmt w:val="decimal"/>
      <w:lvlText w:val="%4."/>
      <w:lvlJc w:val="left"/>
      <w:pPr>
        <w:ind w:left="2880" w:hanging="360"/>
      </w:pPr>
    </w:lvl>
    <w:lvl w:ilvl="4" w:tplc="3D0C628E" w:tentative="1">
      <w:start w:val="1"/>
      <w:numFmt w:val="lowerLetter"/>
      <w:lvlText w:val="%5."/>
      <w:lvlJc w:val="left"/>
      <w:pPr>
        <w:ind w:left="3600" w:hanging="360"/>
      </w:pPr>
    </w:lvl>
    <w:lvl w:ilvl="5" w:tplc="44DE554C" w:tentative="1">
      <w:start w:val="1"/>
      <w:numFmt w:val="lowerRoman"/>
      <w:lvlText w:val="%6."/>
      <w:lvlJc w:val="right"/>
      <w:pPr>
        <w:ind w:left="4320" w:hanging="180"/>
      </w:pPr>
    </w:lvl>
    <w:lvl w:ilvl="6" w:tplc="CC64A202" w:tentative="1">
      <w:start w:val="1"/>
      <w:numFmt w:val="decimal"/>
      <w:lvlText w:val="%7."/>
      <w:lvlJc w:val="left"/>
      <w:pPr>
        <w:ind w:left="5040" w:hanging="360"/>
      </w:pPr>
    </w:lvl>
    <w:lvl w:ilvl="7" w:tplc="A5D45758" w:tentative="1">
      <w:start w:val="1"/>
      <w:numFmt w:val="lowerLetter"/>
      <w:lvlText w:val="%8."/>
      <w:lvlJc w:val="left"/>
      <w:pPr>
        <w:ind w:left="5760" w:hanging="360"/>
      </w:pPr>
    </w:lvl>
    <w:lvl w:ilvl="8" w:tplc="3AA421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4118498">
    <w:abstractNumId w:val="20"/>
  </w:num>
  <w:num w:numId="2" w16cid:durableId="1566336457">
    <w:abstractNumId w:val="6"/>
  </w:num>
  <w:num w:numId="3" w16cid:durableId="2073231757">
    <w:abstractNumId w:val="2"/>
  </w:num>
  <w:num w:numId="4" w16cid:durableId="1102534320">
    <w:abstractNumId w:val="10"/>
  </w:num>
  <w:num w:numId="5" w16cid:durableId="1261838169">
    <w:abstractNumId w:val="9"/>
  </w:num>
  <w:num w:numId="6" w16cid:durableId="1070228381">
    <w:abstractNumId w:val="1"/>
  </w:num>
  <w:num w:numId="7" w16cid:durableId="2088647253">
    <w:abstractNumId w:val="15"/>
  </w:num>
  <w:num w:numId="8" w16cid:durableId="464010191">
    <w:abstractNumId w:val="7"/>
  </w:num>
  <w:num w:numId="9" w16cid:durableId="1208182316">
    <w:abstractNumId w:val="13"/>
  </w:num>
  <w:num w:numId="10" w16cid:durableId="418258848">
    <w:abstractNumId w:val="5"/>
  </w:num>
  <w:num w:numId="11" w16cid:durableId="2061905144">
    <w:abstractNumId w:val="19"/>
  </w:num>
  <w:num w:numId="12" w16cid:durableId="148642264">
    <w:abstractNumId w:val="11"/>
  </w:num>
  <w:num w:numId="13" w16cid:durableId="1985694678">
    <w:abstractNumId w:val="4"/>
  </w:num>
  <w:num w:numId="14" w16cid:durableId="1814909887">
    <w:abstractNumId w:val="3"/>
  </w:num>
  <w:num w:numId="15" w16cid:durableId="495654055">
    <w:abstractNumId w:val="17"/>
  </w:num>
  <w:num w:numId="16" w16cid:durableId="965820866">
    <w:abstractNumId w:val="16"/>
  </w:num>
  <w:num w:numId="17" w16cid:durableId="1742285356">
    <w:abstractNumId w:val="8"/>
  </w:num>
  <w:num w:numId="18" w16cid:durableId="736829082">
    <w:abstractNumId w:val="14"/>
  </w:num>
  <w:num w:numId="19" w16cid:durableId="2113937601">
    <w:abstractNumId w:val="18"/>
  </w:num>
  <w:num w:numId="20" w16cid:durableId="467625201">
    <w:abstractNumId w:val="12"/>
  </w:num>
  <w:num w:numId="21" w16cid:durableId="290479754">
    <w:abstractNumId w:val="0"/>
  </w:num>
  <w:num w:numId="22" w16cid:durableId="5109484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74"/>
    <w:rsid w:val="00062BBF"/>
    <w:rsid w:val="000B612F"/>
    <w:rsid w:val="0010729C"/>
    <w:rsid w:val="0020630A"/>
    <w:rsid w:val="00246FD1"/>
    <w:rsid w:val="0042595F"/>
    <w:rsid w:val="005C2A4E"/>
    <w:rsid w:val="007D5737"/>
    <w:rsid w:val="00936C2D"/>
    <w:rsid w:val="00B51B85"/>
    <w:rsid w:val="00D97E74"/>
    <w:rsid w:val="00FD7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7FE1"/>
  <w15:docId w15:val="{7DC98B51-52FD-4C0C-BEA1-66CCF4AB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A3D5E" w:rsidRDefault="006A3D5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A3D5E" w:rsidRDefault="006A3D5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513EB" w:rsidRDefault="006A3D5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513EB" w:rsidRDefault="006A3D5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513EB" w:rsidRDefault="006A3D5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513EB" w:rsidRDefault="006A3D5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513EB" w:rsidRDefault="006A3D5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513EB" w:rsidRDefault="006A3D5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513EB" w:rsidRDefault="006A3D5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513EB" w:rsidRDefault="006A3D5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513EB" w:rsidRDefault="006A3D5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513EB" w:rsidRDefault="006A3D5E"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513EB" w:rsidRDefault="006A3D5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513EB" w:rsidRDefault="006A3D5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513EB" w:rsidRDefault="006A3D5E"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513EB" w:rsidRDefault="006A3D5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513EB" w:rsidRDefault="006A3D5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513EB" w:rsidRDefault="006A3D5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513EB" w:rsidRDefault="006A3D5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513EB" w:rsidRDefault="006A3D5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513EB" w:rsidRDefault="006A3D5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513EB" w:rsidRDefault="006A3D5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513EB" w:rsidRDefault="006A3D5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513EB" w:rsidRDefault="006A3D5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513EB" w:rsidRDefault="006A3D5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513EB" w:rsidRDefault="006A3D5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513EB" w:rsidRDefault="006A3D5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513EB" w:rsidRDefault="006A3D5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513EB" w:rsidRDefault="006A3D5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513EB" w:rsidRDefault="006A3D5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513EB" w:rsidRDefault="006A3D5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513EB" w:rsidRDefault="006A3D5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513EB" w:rsidRDefault="006A3D5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513EB" w:rsidRDefault="006A3D5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513EB" w:rsidRDefault="006A3D5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513EB" w:rsidRDefault="006A3D5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513EB" w:rsidRDefault="006A3D5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513EB" w:rsidRDefault="006A3D5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513EB" w:rsidRDefault="006A3D5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513EB" w:rsidRDefault="006A3D5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513EB" w:rsidRDefault="006A3D5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513EB" w:rsidRDefault="006A3D5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513EB" w:rsidRDefault="006A3D5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513EB" w:rsidRDefault="006A3D5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513EB" w:rsidRDefault="006A3D5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513EB" w:rsidRDefault="006A3D5E"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513EB" w:rsidRDefault="006A3D5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513EB" w:rsidRDefault="006A3D5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513EB" w:rsidRDefault="006A3D5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513EB" w:rsidRDefault="006A3D5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513EB" w:rsidRDefault="006A3D5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513EB" w:rsidRDefault="006A3D5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513EB" w:rsidRDefault="006A3D5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513EB" w:rsidRDefault="006A3D5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513EB" w:rsidRDefault="006A3D5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513EB" w:rsidRDefault="006A3D5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513EB" w:rsidRDefault="006A3D5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513EB" w:rsidRDefault="006A3D5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513EB" w:rsidRDefault="006A3D5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513EB" w:rsidRDefault="006A3D5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513EB" w:rsidRDefault="006A3D5E"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513EB" w:rsidRDefault="006A3D5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513EB" w:rsidRDefault="006A3D5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513EB" w:rsidRDefault="006A3D5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513EB" w:rsidRDefault="006A3D5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513EB" w:rsidRDefault="006A3D5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513EB" w:rsidRDefault="006A3D5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513EB" w:rsidRDefault="006A3D5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513EB" w:rsidRDefault="006A3D5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513EB" w:rsidRDefault="006A3D5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513EB" w:rsidRDefault="006A3D5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513EB" w:rsidRDefault="006A3D5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513EB" w:rsidRDefault="006A3D5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513EB" w:rsidRDefault="006A3D5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513EB" w:rsidRDefault="006A3D5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513EB" w:rsidRDefault="006A3D5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513EB" w:rsidRDefault="006A3D5E" w:rsidP="003F0F27">
          <w:pPr>
            <w:pStyle w:val="4CC85BD1B8954F4E86F93CBDBC412096"/>
          </w:pPr>
          <w:r w:rsidRPr="00D858FE">
            <w:rPr>
              <w:rStyle w:val="PlaceholderText"/>
            </w:rPr>
            <w:t xml:space="preserve">Choose an </w:t>
          </w:r>
          <w:r w:rsidRPr="00D858FE">
            <w:rPr>
              <w:rStyle w:val="PlaceholderText"/>
            </w:rPr>
            <w:t>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513EB" w:rsidRDefault="006A3D5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513EB" w:rsidRDefault="006A3D5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513EB" w:rsidRDefault="006A3D5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513EB" w:rsidRDefault="006A3D5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513EB" w:rsidRDefault="006A3D5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513EB" w:rsidRDefault="006A3D5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513EB" w:rsidRDefault="006A3D5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513EB" w:rsidRDefault="006A3D5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513EB" w:rsidRDefault="006A3D5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513EB" w:rsidRDefault="006A3D5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513EB" w:rsidRDefault="006A3D5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513EB" w:rsidRDefault="006A3D5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513EB" w:rsidRDefault="006A3D5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513EB" w:rsidRDefault="006A3D5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13EB"/>
    <w:rsid w:val="00170C2A"/>
    <w:rsid w:val="002E0EEB"/>
    <w:rsid w:val="004513EB"/>
    <w:rsid w:val="006A3D5E"/>
    <w:rsid w:val="00C806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4340</Words>
  <Characters>24740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2024-02-08T21:17:00Z</dcterms:created>
  <dcterms:modified xsi:type="dcterms:W3CDTF">2024-02-08T21:17:00Z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