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8CDC7" w14:textId="77777777" w:rsidR="00D2559D" w:rsidRPr="002C3EBF" w:rsidRDefault="0010767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78CF03" wp14:editId="6378CF0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6205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78CDC8" w14:textId="77777777" w:rsidR="00D2559D" w:rsidRDefault="0010767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78CDC9" w14:textId="77777777" w:rsidR="00D2559D" w:rsidRDefault="0010767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78CDCA" w14:textId="77777777" w:rsidR="00D2559D" w:rsidRPr="002C3EBF" w:rsidRDefault="0010767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805F0" w14:paraId="6378CDCD" w14:textId="77777777" w:rsidTr="00B805F0">
        <w:tc>
          <w:tcPr>
            <w:cnfStyle w:val="001000000000" w:firstRow="0" w:lastRow="0" w:firstColumn="1" w:lastColumn="0" w:oddVBand="0" w:evenVBand="0" w:oddHBand="0" w:evenHBand="0" w:firstRowFirstColumn="0" w:firstRowLastColumn="0" w:lastRowFirstColumn="0" w:lastRowLastColumn="0"/>
            <w:tcW w:w="3227" w:type="dxa"/>
          </w:tcPr>
          <w:p w14:paraId="6378CDCB" w14:textId="77777777" w:rsidR="00D2559D" w:rsidRPr="00996FAF" w:rsidRDefault="0010767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378CDCC" w14:textId="77777777" w:rsidR="00D2559D" w:rsidRPr="00996FAF" w:rsidRDefault="001076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Hawkesbury Living Pty Limited</w:t>
            </w:r>
          </w:p>
        </w:tc>
      </w:tr>
      <w:tr w:rsidR="00B805F0" w14:paraId="6378CDD0"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8CDCE" w14:textId="77777777" w:rsidR="00CA37CB" w:rsidRPr="00996FAF" w:rsidRDefault="0010767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78CDCF" w14:textId="77777777" w:rsidR="00CA37CB" w:rsidRPr="00996FAF" w:rsidRDefault="001076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116 March Street</w:t>
            </w:r>
            <w:r w:rsidRPr="00602258">
              <w:rPr>
                <w:rFonts w:ascii="Arial" w:hAnsi="Arial" w:cs="Arial"/>
                <w:color w:val="auto"/>
              </w:rPr>
              <w:t xml:space="preserve"> RICHMOND NSW 2753</w:t>
            </w:r>
          </w:p>
        </w:tc>
      </w:tr>
      <w:tr w:rsidR="00B805F0" w14:paraId="6378CDD3" w14:textId="77777777" w:rsidTr="00B805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8CDD1" w14:textId="77777777" w:rsidR="00CA37CB" w:rsidRPr="00996FAF" w:rsidRDefault="0010767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78CDD2" w14:textId="77777777" w:rsidR="00CA37CB" w:rsidRPr="00996FAF" w:rsidRDefault="001076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2467</w:t>
            </w:r>
          </w:p>
        </w:tc>
      </w:tr>
      <w:tr w:rsidR="00B805F0" w14:paraId="6378CDD6"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8CDD4" w14:textId="77777777" w:rsidR="00D2559D" w:rsidRPr="00996FAF" w:rsidRDefault="0010767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378CDD5" w14:textId="77777777" w:rsidR="00D2559D" w:rsidRPr="00996FAF" w:rsidRDefault="001076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Hawkesbury Living Pty Limited</w:t>
            </w:r>
          </w:p>
        </w:tc>
      </w:tr>
      <w:tr w:rsidR="00B805F0" w14:paraId="6378CDD9" w14:textId="77777777" w:rsidTr="00B805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8CDD7" w14:textId="77777777" w:rsidR="00D2559D" w:rsidRPr="00996FAF" w:rsidRDefault="0010767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78CDD8" w14:textId="77777777" w:rsidR="00D2559D" w:rsidRPr="00996FAF" w:rsidRDefault="001076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805F0" w14:paraId="6378CDDC"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8CDDA" w14:textId="77777777" w:rsidR="00D2559D" w:rsidRPr="00996FAF" w:rsidRDefault="0010767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78CDDB" w14:textId="77777777" w:rsidR="00D2559D" w:rsidRPr="00996FAF" w:rsidRDefault="001076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 to 25 January 2023</w:t>
            </w:r>
          </w:p>
        </w:tc>
      </w:tr>
      <w:tr w:rsidR="00B805F0" w14:paraId="6378CDDF" w14:textId="77777777" w:rsidTr="00B805F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78CDDD" w14:textId="77777777" w:rsidR="00D2559D" w:rsidRPr="00996FAF" w:rsidRDefault="0010767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378CDDE" w14:textId="48C8F4D4" w:rsidR="00D2559D" w:rsidRPr="00996FAF" w:rsidRDefault="003315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10BE">
              <w:rPr>
                <w:rFonts w:ascii="Arial" w:hAnsi="Arial" w:cs="Arial"/>
                <w:color w:val="auto"/>
              </w:rPr>
              <w:t>1</w:t>
            </w:r>
            <w:r w:rsidR="000F10BE" w:rsidRPr="000F10BE">
              <w:rPr>
                <w:rFonts w:ascii="Arial" w:hAnsi="Arial" w:cs="Arial"/>
                <w:color w:val="auto"/>
              </w:rPr>
              <w:t>7</w:t>
            </w:r>
            <w:r w:rsidR="007C2E9B" w:rsidRPr="000F10BE">
              <w:rPr>
                <w:rFonts w:ascii="Arial" w:hAnsi="Arial" w:cs="Arial"/>
                <w:color w:val="auto"/>
              </w:rPr>
              <w:t xml:space="preserve"> March 2023</w:t>
            </w:r>
          </w:p>
        </w:tc>
      </w:tr>
    </w:tbl>
    <w:bookmarkEnd w:id="0"/>
    <w:p w14:paraId="6378CDE0" w14:textId="77777777" w:rsidR="00FA0A5B" w:rsidRPr="00996FAF" w:rsidRDefault="0010767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78CDE1" w14:textId="77777777" w:rsidR="000078F8" w:rsidRPr="00996FAF" w:rsidRDefault="0010767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378CDE2" w14:textId="78FD429C" w:rsidR="000078F8" w:rsidRPr="000E047B" w:rsidRDefault="0010767D" w:rsidP="0036130C">
      <w:pPr>
        <w:pStyle w:val="NormalArial"/>
        <w:rPr>
          <w:color w:val="auto"/>
        </w:rPr>
      </w:pPr>
      <w:r w:rsidRPr="000E047B">
        <w:rPr>
          <w:color w:val="auto"/>
        </w:rPr>
        <w:t>This performance report for Hawkesbury Living Pty Limited (</w:t>
      </w:r>
      <w:r w:rsidRPr="000E047B">
        <w:rPr>
          <w:b/>
          <w:color w:val="auto"/>
        </w:rPr>
        <w:t>the service</w:t>
      </w:r>
      <w:r w:rsidRPr="000E047B">
        <w:rPr>
          <w:color w:val="auto"/>
        </w:rPr>
        <w:t xml:space="preserve">) has been prepared by </w:t>
      </w:r>
      <w:r w:rsidR="00333F74" w:rsidRPr="000E047B">
        <w:rPr>
          <w:color w:val="auto"/>
        </w:rPr>
        <w:t>T Solomon</w:t>
      </w:r>
      <w:r w:rsidRPr="000E047B">
        <w:rPr>
          <w:color w:val="auto"/>
        </w:rPr>
        <w:t>, delegate of the Aged Care Quality and Safety Commissioner (Commissioner)</w:t>
      </w:r>
      <w:r w:rsidRPr="000E047B">
        <w:rPr>
          <w:rStyle w:val="FootnoteReference"/>
          <w:color w:val="auto"/>
        </w:rPr>
        <w:footnoteReference w:id="1"/>
      </w:r>
      <w:r w:rsidRPr="000E047B">
        <w:rPr>
          <w:color w:val="auto"/>
        </w:rPr>
        <w:t xml:space="preserve">. </w:t>
      </w:r>
    </w:p>
    <w:p w14:paraId="6378CDE3" w14:textId="77777777" w:rsidR="000078F8" w:rsidRPr="00996FAF" w:rsidRDefault="0010767D" w:rsidP="0036130C">
      <w:pPr>
        <w:pStyle w:val="NormalArial"/>
      </w:pPr>
      <w:r w:rsidRPr="000E047B">
        <w:rPr>
          <w:color w:val="auto"/>
        </w:rPr>
        <w:t xml:space="preserve">This performance report details the Commissioner’s assessment of the provider’s performance, in relation to the </w:t>
      </w:r>
      <w:r w:rsidRPr="00996FAF">
        <w:t>service, against the Aged Care Quality Standards (Quality Standards). The Quality Standards and requirements are assessed as either compliant or non-compliant at the Standard and requirement level where applicable.</w:t>
      </w:r>
    </w:p>
    <w:p w14:paraId="6378CDE4" w14:textId="77777777" w:rsidR="000078F8" w:rsidRPr="00996FAF" w:rsidRDefault="0010767D" w:rsidP="0036130C">
      <w:pPr>
        <w:pStyle w:val="NormalArial"/>
      </w:pPr>
      <w:r w:rsidRPr="00996FAF">
        <w:t>The report also specifies any areas in which improvements must be made to ensure the Quality Standards are complied with.</w:t>
      </w:r>
    </w:p>
    <w:p w14:paraId="6378CDE5" w14:textId="77777777" w:rsidR="00DF37F2" w:rsidRPr="00996FAF" w:rsidRDefault="0010767D" w:rsidP="00712752">
      <w:pPr>
        <w:pStyle w:val="Heading1"/>
        <w:spacing w:before="240" w:after="240" w:line="22" w:lineRule="atLeast"/>
        <w:rPr>
          <w:rFonts w:ascii="Arial" w:hAnsi="Arial" w:cs="Arial"/>
        </w:rPr>
      </w:pPr>
      <w:r w:rsidRPr="00996FAF">
        <w:rPr>
          <w:rFonts w:ascii="Arial" w:hAnsi="Arial" w:cs="Arial"/>
        </w:rPr>
        <w:t>Material relied on</w:t>
      </w:r>
    </w:p>
    <w:p w14:paraId="6378CDE6" w14:textId="77777777" w:rsidR="00DF37F2" w:rsidRPr="00996FAF" w:rsidRDefault="0010767D" w:rsidP="0036130C">
      <w:pPr>
        <w:pStyle w:val="NormalArial"/>
      </w:pPr>
      <w:r w:rsidRPr="00996FAF">
        <w:t>The following information has been considered in preparing the performance report:</w:t>
      </w:r>
    </w:p>
    <w:p w14:paraId="6378CDE7" w14:textId="284E2122" w:rsidR="00DF37F2" w:rsidRPr="00333F74" w:rsidRDefault="0010767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t>
      </w:r>
      <w:r w:rsidRPr="00333F74">
        <w:rPr>
          <w:rFonts w:ascii="Arial" w:hAnsi="Arial" w:cs="Arial"/>
          <w:color w:val="auto"/>
        </w:rPr>
        <w:t>was informed by a site assessment, observations at the service, review of documents and interviews with staff, consumers/representatives and others</w:t>
      </w:r>
    </w:p>
    <w:p w14:paraId="6378CDE8" w14:textId="4064FADD" w:rsidR="00DF37F2" w:rsidRPr="003315AE" w:rsidRDefault="0010767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3315AE">
        <w:rPr>
          <w:rFonts w:ascii="Arial" w:hAnsi="Arial" w:cs="Arial"/>
          <w:color w:val="auto"/>
        </w:rPr>
        <w:t xml:space="preserve">received </w:t>
      </w:r>
      <w:r w:rsidR="00A22514" w:rsidRPr="003315AE">
        <w:rPr>
          <w:rFonts w:ascii="Arial" w:hAnsi="Arial" w:cs="Arial"/>
          <w:color w:val="auto"/>
        </w:rPr>
        <w:t>6</w:t>
      </w:r>
      <w:r w:rsidR="000E047B" w:rsidRPr="003315AE">
        <w:rPr>
          <w:rFonts w:ascii="Arial" w:hAnsi="Arial" w:cs="Arial"/>
          <w:color w:val="auto"/>
        </w:rPr>
        <w:t xml:space="preserve"> </w:t>
      </w:r>
      <w:r w:rsidR="00A22514" w:rsidRPr="003315AE">
        <w:rPr>
          <w:rFonts w:ascii="Arial" w:hAnsi="Arial" w:cs="Arial"/>
          <w:color w:val="auto"/>
        </w:rPr>
        <w:t xml:space="preserve">March </w:t>
      </w:r>
      <w:r w:rsidR="000E047B" w:rsidRPr="003315AE">
        <w:rPr>
          <w:rFonts w:ascii="Arial" w:hAnsi="Arial" w:cs="Arial"/>
          <w:color w:val="auto"/>
        </w:rPr>
        <w:t>2023.</w:t>
      </w:r>
    </w:p>
    <w:p w14:paraId="6378CDEB" w14:textId="08FB6D5D" w:rsidR="003B1763" w:rsidRPr="00712752" w:rsidRDefault="0010767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78CDEC" w14:textId="77777777" w:rsidR="00FC045E" w:rsidRPr="00996FAF" w:rsidRDefault="0010767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805F0" w14:paraId="6378CDEF" w14:textId="77777777" w:rsidTr="00B805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78CDED" w14:textId="77777777" w:rsidR="00FC045E" w:rsidRPr="00996FAF" w:rsidRDefault="0010767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378CDEE" w14:textId="3F7560EF" w:rsidR="00FC045E" w:rsidRPr="00996FAF" w:rsidRDefault="0084626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69BF">
                  <w:rPr>
                    <w:rFonts w:ascii="Arial" w:hAnsi="Arial" w:cs="Arial"/>
                  </w:rPr>
                  <w:t>Compliant</w:t>
                </w:r>
              </w:sdtContent>
            </w:sdt>
          </w:p>
        </w:tc>
      </w:tr>
      <w:tr w:rsidR="00B805F0" w14:paraId="6378CDF2" w14:textId="77777777" w:rsidTr="00B805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8CDF0" w14:textId="77777777" w:rsidR="00FC045E" w:rsidRPr="00996FAF" w:rsidRDefault="0010767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378CDF1" w14:textId="05DA1CF9" w:rsidR="00FC045E" w:rsidRPr="00996FAF" w:rsidRDefault="0084626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4037">
                  <w:rPr>
                    <w:rFonts w:ascii="Arial" w:hAnsi="Arial" w:cs="Arial"/>
                    <w:b/>
                  </w:rPr>
                  <w:t>Compliant</w:t>
                </w:r>
              </w:sdtContent>
            </w:sdt>
            <w:r w:rsidR="0010767D" w:rsidRPr="00996FAF">
              <w:rPr>
                <w:rFonts w:ascii="Arial" w:hAnsi="Arial" w:cs="Arial"/>
                <w:b/>
              </w:rPr>
              <w:t xml:space="preserve"> </w:t>
            </w:r>
          </w:p>
        </w:tc>
      </w:tr>
      <w:tr w:rsidR="00B805F0" w14:paraId="6378CDF5" w14:textId="77777777" w:rsidTr="00B805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8CDF3" w14:textId="77777777" w:rsidR="00FC045E" w:rsidRPr="00996FAF" w:rsidRDefault="0010767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78CDF4" w14:textId="3896AE33" w:rsidR="00FC045E" w:rsidRPr="00996FAF" w:rsidRDefault="0084626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4B4A">
                  <w:rPr>
                    <w:rFonts w:ascii="Arial" w:hAnsi="Arial" w:cs="Arial"/>
                    <w:b/>
                  </w:rPr>
                  <w:t>Compliant</w:t>
                </w:r>
              </w:sdtContent>
            </w:sdt>
            <w:r w:rsidR="0010767D" w:rsidRPr="00996FAF">
              <w:rPr>
                <w:rFonts w:ascii="Arial" w:hAnsi="Arial" w:cs="Arial"/>
                <w:b/>
              </w:rPr>
              <w:t xml:space="preserve"> </w:t>
            </w:r>
          </w:p>
        </w:tc>
      </w:tr>
      <w:tr w:rsidR="00B805F0" w14:paraId="6378CDF8" w14:textId="77777777" w:rsidTr="00B805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8CDF6" w14:textId="77777777" w:rsidR="00FC045E" w:rsidRPr="00996FAF" w:rsidRDefault="0010767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378CDF7" w14:textId="3D5610F7" w:rsidR="00FC045E" w:rsidRPr="00996FAF" w:rsidRDefault="0084626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C26">
                  <w:rPr>
                    <w:rFonts w:ascii="Arial" w:hAnsi="Arial" w:cs="Arial"/>
                    <w:b/>
                  </w:rPr>
                  <w:t>Compliant</w:t>
                </w:r>
              </w:sdtContent>
            </w:sdt>
            <w:r w:rsidR="0010767D" w:rsidRPr="00996FAF">
              <w:rPr>
                <w:rFonts w:ascii="Arial" w:hAnsi="Arial" w:cs="Arial"/>
                <w:b/>
              </w:rPr>
              <w:t xml:space="preserve"> </w:t>
            </w:r>
          </w:p>
        </w:tc>
      </w:tr>
      <w:tr w:rsidR="00B805F0" w14:paraId="6378CDFB" w14:textId="77777777" w:rsidTr="00B805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8CDF9" w14:textId="77777777" w:rsidR="00FC045E" w:rsidRPr="00996FAF" w:rsidRDefault="0010767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378CDFA" w14:textId="6CCDA914" w:rsidR="00FC045E" w:rsidRPr="00996FAF" w:rsidRDefault="0084626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4037">
                  <w:rPr>
                    <w:rFonts w:ascii="Arial" w:hAnsi="Arial" w:cs="Arial"/>
                    <w:b/>
                  </w:rPr>
                  <w:t>Compliant</w:t>
                </w:r>
              </w:sdtContent>
            </w:sdt>
            <w:r w:rsidR="0010767D" w:rsidRPr="00996FAF">
              <w:rPr>
                <w:rFonts w:ascii="Arial" w:hAnsi="Arial" w:cs="Arial"/>
                <w:b/>
              </w:rPr>
              <w:t xml:space="preserve"> </w:t>
            </w:r>
          </w:p>
        </w:tc>
      </w:tr>
      <w:tr w:rsidR="00B805F0" w14:paraId="6378CDFE" w14:textId="77777777" w:rsidTr="00B805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8CDFC" w14:textId="77777777" w:rsidR="00FC045E" w:rsidRPr="00996FAF" w:rsidRDefault="0010767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378CDFD" w14:textId="2829F6CF" w:rsidR="00FC045E" w:rsidRPr="00996FAF" w:rsidRDefault="0084626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4037">
                  <w:rPr>
                    <w:rFonts w:ascii="Arial" w:hAnsi="Arial" w:cs="Arial"/>
                    <w:b/>
                  </w:rPr>
                  <w:t>Compliant</w:t>
                </w:r>
              </w:sdtContent>
            </w:sdt>
            <w:r w:rsidR="0010767D" w:rsidRPr="00996FAF">
              <w:rPr>
                <w:rFonts w:ascii="Arial" w:hAnsi="Arial" w:cs="Arial"/>
                <w:b/>
              </w:rPr>
              <w:t xml:space="preserve"> </w:t>
            </w:r>
          </w:p>
        </w:tc>
      </w:tr>
      <w:tr w:rsidR="00B805F0" w14:paraId="6378CE01" w14:textId="77777777" w:rsidTr="00B805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8CDFF" w14:textId="77777777" w:rsidR="00FC045E" w:rsidRPr="00996FAF" w:rsidRDefault="0010767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378CE00" w14:textId="5CCEF9C7" w:rsidR="00FC045E" w:rsidRPr="00996FAF" w:rsidRDefault="0084626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5D37">
                  <w:rPr>
                    <w:rFonts w:ascii="Arial" w:hAnsi="Arial" w:cs="Arial"/>
                    <w:b/>
                  </w:rPr>
                  <w:t>Compliant</w:t>
                </w:r>
              </w:sdtContent>
            </w:sdt>
            <w:r w:rsidR="0010767D" w:rsidRPr="00996FAF">
              <w:rPr>
                <w:rFonts w:ascii="Arial" w:hAnsi="Arial" w:cs="Arial"/>
                <w:b/>
              </w:rPr>
              <w:t xml:space="preserve"> </w:t>
            </w:r>
          </w:p>
        </w:tc>
      </w:tr>
      <w:tr w:rsidR="00B805F0" w14:paraId="6378CE04" w14:textId="77777777" w:rsidTr="00B805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8CE02" w14:textId="77777777" w:rsidR="00FC045E" w:rsidRPr="00996FAF" w:rsidRDefault="0010767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378CE03" w14:textId="43203F22" w:rsidR="00FC045E" w:rsidRPr="00996FAF" w:rsidRDefault="0084626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5D37">
                  <w:rPr>
                    <w:rFonts w:ascii="Arial" w:hAnsi="Arial" w:cs="Arial"/>
                    <w:b/>
                  </w:rPr>
                  <w:t>Compliant</w:t>
                </w:r>
              </w:sdtContent>
            </w:sdt>
            <w:r w:rsidR="0010767D" w:rsidRPr="00996FAF">
              <w:rPr>
                <w:rFonts w:ascii="Arial" w:hAnsi="Arial" w:cs="Arial"/>
                <w:b/>
              </w:rPr>
              <w:t xml:space="preserve"> </w:t>
            </w:r>
          </w:p>
        </w:tc>
      </w:tr>
    </w:tbl>
    <w:p w14:paraId="6378CE05" w14:textId="77777777" w:rsidR="00FC045E" w:rsidRPr="00996FAF" w:rsidRDefault="0010767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78CE06" w14:textId="77777777" w:rsidR="00FC045E" w:rsidRPr="00996FAF" w:rsidRDefault="0010767D" w:rsidP="00712752">
      <w:pPr>
        <w:pStyle w:val="Heading1"/>
        <w:spacing w:before="0" w:after="240" w:line="22" w:lineRule="atLeast"/>
        <w:rPr>
          <w:rFonts w:ascii="Arial" w:hAnsi="Arial" w:cs="Arial"/>
        </w:rPr>
      </w:pPr>
      <w:r w:rsidRPr="00996FAF">
        <w:rPr>
          <w:rFonts w:ascii="Arial" w:hAnsi="Arial" w:cs="Arial"/>
        </w:rPr>
        <w:t>Areas for improvement</w:t>
      </w:r>
    </w:p>
    <w:p w14:paraId="621D971C" w14:textId="77777777" w:rsidR="00727DC2" w:rsidRPr="00996FAF" w:rsidRDefault="00727DC2" w:rsidP="00727DC2">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p>
    <w:p w14:paraId="3F600E13" w14:textId="0C97F0E6" w:rsidR="00374FCC" w:rsidRDefault="00374FCC" w:rsidP="00727DC2">
      <w:pPr>
        <w:pStyle w:val="NormalArial"/>
        <w:ind w:left="720"/>
        <w:rPr>
          <w:color w:val="auto"/>
        </w:rPr>
      </w:pPr>
    </w:p>
    <w:p w14:paraId="6378CE0D" w14:textId="78B90D4C" w:rsidR="00FC045E" w:rsidRPr="00996FAF" w:rsidRDefault="0010767D" w:rsidP="00B92C29">
      <w:pPr>
        <w:pStyle w:val="NormalArial"/>
      </w:pPr>
      <w:r w:rsidRPr="00996FAF">
        <w:br w:type="page"/>
      </w:r>
    </w:p>
    <w:p w14:paraId="6378CE0E" w14:textId="77777777" w:rsidR="00FC045E" w:rsidRPr="00996FAF" w:rsidRDefault="0010767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805F0" w14:paraId="6378CE11" w14:textId="77777777" w:rsidTr="00B80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378CE0F" w14:textId="77777777" w:rsidR="00FC045E" w:rsidRPr="00550022" w:rsidRDefault="0010767D"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378CE10" w14:textId="77777777" w:rsidR="00FC045E" w:rsidRPr="00996FAF" w:rsidRDefault="008462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5F0" w14:paraId="6378CE15"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12" w14:textId="77777777" w:rsidR="00FC045E" w:rsidRPr="00996FAF" w:rsidRDefault="0010767D"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378CE13" w14:textId="77777777" w:rsidR="00FC045E" w:rsidRPr="00996FAF" w:rsidRDefault="001076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378CE14" w14:textId="65585788" w:rsidR="00FC045E" w:rsidRPr="00996FAF" w:rsidRDefault="008462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C7AE4">
                  <w:rPr>
                    <w:rFonts w:ascii="Arial" w:hAnsi="Arial" w:cs="Arial"/>
                    <w:color w:val="auto"/>
                  </w:rPr>
                  <w:t>Compliant</w:t>
                </w:r>
              </w:sdtContent>
            </w:sdt>
          </w:p>
        </w:tc>
      </w:tr>
      <w:tr w:rsidR="00B805F0" w14:paraId="6378CE19"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16" w14:textId="77777777" w:rsidR="00FC045E" w:rsidRPr="00996FAF" w:rsidRDefault="0010767D"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378CE17" w14:textId="77777777" w:rsidR="00FC045E" w:rsidRPr="00996FAF" w:rsidRDefault="0010767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378CE18" w14:textId="1D252B26" w:rsidR="00FC045E" w:rsidRPr="00996FAF" w:rsidRDefault="0084626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C7AE4">
                  <w:rPr>
                    <w:rFonts w:ascii="Arial" w:hAnsi="Arial" w:cs="Arial"/>
                    <w:color w:val="auto"/>
                  </w:rPr>
                  <w:t>Compliant</w:t>
                </w:r>
              </w:sdtContent>
            </w:sdt>
            <w:r w:rsidR="0010767D" w:rsidRPr="00996FAF">
              <w:rPr>
                <w:rFonts w:ascii="Arial" w:hAnsi="Arial" w:cs="Arial"/>
                <w:color w:val="0000FF"/>
              </w:rPr>
              <w:t xml:space="preserve"> </w:t>
            </w:r>
          </w:p>
        </w:tc>
      </w:tr>
      <w:tr w:rsidR="00B805F0" w14:paraId="6378CE21"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1A" w14:textId="77777777" w:rsidR="00FC045E" w:rsidRPr="00996FAF" w:rsidRDefault="0010767D"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378CE1B" w14:textId="77777777" w:rsidR="00FC045E" w:rsidRPr="00996FAF" w:rsidRDefault="001076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78CE1C" w14:textId="77777777" w:rsidR="00FC045E" w:rsidRPr="00996FAF" w:rsidRDefault="0010767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78CE1D" w14:textId="77777777" w:rsidR="00FC045E" w:rsidRPr="00996FAF" w:rsidRDefault="0010767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378CE1E" w14:textId="77777777" w:rsidR="00FC045E" w:rsidRPr="00996FAF" w:rsidRDefault="0010767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378CE1F" w14:textId="77777777" w:rsidR="00FC045E" w:rsidRPr="00996FAF" w:rsidRDefault="0010767D"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378CE20" w14:textId="17470693" w:rsidR="00FC045E" w:rsidRPr="00996FAF" w:rsidRDefault="008462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C7AE4">
                  <w:rPr>
                    <w:rFonts w:ascii="Arial" w:hAnsi="Arial" w:cs="Arial"/>
                    <w:color w:val="auto"/>
                  </w:rPr>
                  <w:t>Compliant</w:t>
                </w:r>
              </w:sdtContent>
            </w:sdt>
            <w:r w:rsidR="0010767D" w:rsidRPr="00996FAF">
              <w:rPr>
                <w:rFonts w:ascii="Arial" w:hAnsi="Arial" w:cs="Arial"/>
                <w:color w:val="0000FF"/>
              </w:rPr>
              <w:t xml:space="preserve"> </w:t>
            </w:r>
          </w:p>
        </w:tc>
      </w:tr>
      <w:tr w:rsidR="00B805F0" w14:paraId="6378CE25"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22" w14:textId="77777777" w:rsidR="00FC045E" w:rsidRPr="00996FAF" w:rsidRDefault="0010767D"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378CE23" w14:textId="77777777" w:rsidR="00FC045E" w:rsidRPr="00996FAF" w:rsidRDefault="0010767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378CE24" w14:textId="52BE81B0" w:rsidR="00FC045E" w:rsidRPr="00996FAF" w:rsidRDefault="0084626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C7AE4">
                  <w:rPr>
                    <w:rFonts w:ascii="Arial" w:hAnsi="Arial" w:cs="Arial"/>
                    <w:color w:val="auto"/>
                  </w:rPr>
                  <w:t>Compliant</w:t>
                </w:r>
              </w:sdtContent>
            </w:sdt>
            <w:r w:rsidR="0010767D" w:rsidRPr="00996FAF">
              <w:rPr>
                <w:rFonts w:ascii="Arial" w:hAnsi="Arial" w:cs="Arial"/>
                <w:color w:val="0000FF"/>
              </w:rPr>
              <w:t xml:space="preserve"> </w:t>
            </w:r>
          </w:p>
        </w:tc>
      </w:tr>
      <w:tr w:rsidR="00B805F0" w14:paraId="6378CE29"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26" w14:textId="77777777" w:rsidR="00FC045E" w:rsidRPr="00996FAF" w:rsidRDefault="0010767D"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378CE27" w14:textId="77777777" w:rsidR="00FC045E" w:rsidRPr="00996FAF" w:rsidRDefault="0010767D"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378CE28" w14:textId="28B32AD1" w:rsidR="00FC045E" w:rsidRPr="00996FAF" w:rsidRDefault="008462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C7AE4">
                  <w:rPr>
                    <w:rFonts w:ascii="Arial" w:hAnsi="Arial" w:cs="Arial"/>
                    <w:color w:val="auto"/>
                  </w:rPr>
                  <w:t>Compliant</w:t>
                </w:r>
              </w:sdtContent>
            </w:sdt>
            <w:r w:rsidR="0010767D" w:rsidRPr="00996FAF">
              <w:rPr>
                <w:rFonts w:ascii="Arial" w:hAnsi="Arial" w:cs="Arial"/>
                <w:color w:val="0000FF"/>
              </w:rPr>
              <w:t xml:space="preserve"> </w:t>
            </w:r>
          </w:p>
        </w:tc>
      </w:tr>
      <w:tr w:rsidR="00B805F0" w14:paraId="6378CE2D"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2A" w14:textId="77777777" w:rsidR="00FC045E" w:rsidRPr="00996FAF" w:rsidRDefault="0010767D"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378CE2B" w14:textId="77777777" w:rsidR="00FC045E" w:rsidRPr="00996FAF" w:rsidRDefault="0010767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378CE2C" w14:textId="17E719A8" w:rsidR="00FC045E" w:rsidRPr="00996FAF" w:rsidRDefault="0084626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C7AE4">
                  <w:rPr>
                    <w:rFonts w:ascii="Arial" w:hAnsi="Arial" w:cs="Arial"/>
                    <w:color w:val="auto"/>
                  </w:rPr>
                  <w:t>Compliant</w:t>
                </w:r>
              </w:sdtContent>
            </w:sdt>
            <w:r w:rsidR="0010767D" w:rsidRPr="00996FAF">
              <w:rPr>
                <w:rFonts w:ascii="Arial" w:hAnsi="Arial" w:cs="Arial"/>
                <w:color w:val="0000FF"/>
              </w:rPr>
              <w:t xml:space="preserve"> </w:t>
            </w:r>
          </w:p>
        </w:tc>
      </w:tr>
    </w:tbl>
    <w:p w14:paraId="6378CE2E" w14:textId="77777777" w:rsidR="001A5684" w:rsidRDefault="0010767D" w:rsidP="001A5684">
      <w:pPr>
        <w:pStyle w:val="Heading20"/>
      </w:pPr>
      <w:r w:rsidRPr="00996FAF">
        <w:t>Findings</w:t>
      </w:r>
    </w:p>
    <w:p w14:paraId="2C7C9B4C" w14:textId="77777777" w:rsidR="001C098F" w:rsidRDefault="001C098F" w:rsidP="001C098F">
      <w:pPr>
        <w:pStyle w:val="NormalArial"/>
        <w:rPr>
          <w:szCs w:val="22"/>
        </w:rPr>
      </w:pPr>
      <w:r w:rsidRPr="007A7078">
        <w:rPr>
          <w:szCs w:val="22"/>
        </w:rPr>
        <w:t>The Quality Standard is assessed as Compliant as six of the six specific requirements have been assessed as Compliant.</w:t>
      </w:r>
    </w:p>
    <w:p w14:paraId="25239BA9" w14:textId="77777777" w:rsidR="008D5049" w:rsidRDefault="008D5049" w:rsidP="0036130C">
      <w:pPr>
        <w:pStyle w:val="NormalArial"/>
        <w:rPr>
          <w:szCs w:val="22"/>
        </w:rPr>
      </w:pPr>
      <w:r>
        <w:rPr>
          <w:szCs w:val="22"/>
        </w:rPr>
        <w:t>C</w:t>
      </w:r>
      <w:r w:rsidRPr="00893971">
        <w:rPr>
          <w:szCs w:val="22"/>
        </w:rPr>
        <w:t>onsumers and</w:t>
      </w:r>
      <w:r>
        <w:rPr>
          <w:szCs w:val="22"/>
        </w:rPr>
        <w:t>/or</w:t>
      </w:r>
      <w:r w:rsidRPr="00893971">
        <w:rPr>
          <w:szCs w:val="22"/>
        </w:rPr>
        <w:t xml:space="preserve"> representatives s</w:t>
      </w:r>
      <w:r>
        <w:rPr>
          <w:szCs w:val="22"/>
        </w:rPr>
        <w:t>t</w:t>
      </w:r>
      <w:r w:rsidRPr="00893971">
        <w:rPr>
          <w:szCs w:val="22"/>
        </w:rPr>
        <w:t>a</w:t>
      </w:r>
      <w:r>
        <w:rPr>
          <w:szCs w:val="22"/>
        </w:rPr>
        <w:t>te</w:t>
      </w:r>
      <w:r w:rsidRPr="00893971">
        <w:rPr>
          <w:szCs w:val="22"/>
        </w:rPr>
        <w:t xml:space="preserve">d they are treated with respect and their identity, culture and diversity is valued. </w:t>
      </w:r>
      <w:r>
        <w:rPr>
          <w:szCs w:val="22"/>
        </w:rPr>
        <w:t>C</w:t>
      </w:r>
      <w:r w:rsidRPr="00893971">
        <w:rPr>
          <w:szCs w:val="22"/>
        </w:rPr>
        <w:t xml:space="preserve">are planning documentation, interviews with staff and observations of staff interactions </w:t>
      </w:r>
      <w:r>
        <w:rPr>
          <w:szCs w:val="22"/>
        </w:rPr>
        <w:t xml:space="preserve">with consumers </w:t>
      </w:r>
      <w:r w:rsidRPr="00893971">
        <w:rPr>
          <w:szCs w:val="22"/>
        </w:rPr>
        <w:t>corroborated this feedback. Care planning documentation included information about consumers individual preferences, identity, and culture. Organisational policies contained information about including diverse consumers, treating them with respect and maintaining their dignity</w:t>
      </w:r>
      <w:r>
        <w:rPr>
          <w:szCs w:val="22"/>
        </w:rPr>
        <w:t>.</w:t>
      </w:r>
    </w:p>
    <w:p w14:paraId="28F7700F" w14:textId="77777777" w:rsidR="003B24B4" w:rsidRDefault="00A85F4F" w:rsidP="0036130C">
      <w:pPr>
        <w:pStyle w:val="NormalArial"/>
      </w:pPr>
      <w:r>
        <w:rPr>
          <w:color w:val="auto"/>
          <w:szCs w:val="22"/>
        </w:rPr>
        <w:t xml:space="preserve">Consumers and/or representatives described how staff respect their culture, values, and diversity. Staff interviewed were able to describe individual consumers’ cultural backgrounds and how this relates to the care they provide. Care planning documentation reviewed reflected consumers cultural needs, interests, and preferences. </w:t>
      </w:r>
      <w:r>
        <w:t>The organisation’s policies and procedures are underpinned by inclusive values.</w:t>
      </w:r>
      <w:r w:rsidR="003B24B4">
        <w:t xml:space="preserve"> </w:t>
      </w:r>
    </w:p>
    <w:p w14:paraId="5043DA3F" w14:textId="169FFCE2" w:rsidR="00F24150" w:rsidRDefault="00D35CE4" w:rsidP="0036130C">
      <w:pPr>
        <w:pStyle w:val="NormalArial"/>
        <w:rPr>
          <w:rFonts w:eastAsia="Arial"/>
          <w:color w:val="auto"/>
        </w:rPr>
      </w:pPr>
      <w:r>
        <w:rPr>
          <w:rFonts w:eastAsia="Arial"/>
          <w:color w:val="auto"/>
        </w:rPr>
        <w:t>C</w:t>
      </w:r>
      <w:r w:rsidR="003B24B4">
        <w:rPr>
          <w:rFonts w:eastAsia="Arial"/>
          <w:color w:val="auto"/>
        </w:rPr>
        <w:t>onsumers and/or representatives</w:t>
      </w:r>
      <w:r w:rsidR="003B24B4" w:rsidRPr="00A01DF2">
        <w:rPr>
          <w:rFonts w:eastAsia="Arial"/>
          <w:color w:val="auto"/>
        </w:rPr>
        <w:t xml:space="preserve"> </w:t>
      </w:r>
      <w:r w:rsidR="003B24B4">
        <w:rPr>
          <w:rFonts w:eastAsia="Arial"/>
          <w:color w:val="auto"/>
        </w:rPr>
        <w:t>expressed that consumers</w:t>
      </w:r>
      <w:r w:rsidR="003B24B4" w:rsidRPr="00A01DF2">
        <w:rPr>
          <w:rFonts w:eastAsia="Arial"/>
          <w:color w:val="auto"/>
        </w:rPr>
        <w:t xml:space="preserve"> could exercise choice and make decisions about their care and services, while being supported to maintain relationships that are important to them</w:t>
      </w:r>
      <w:r w:rsidR="003B24B4">
        <w:rPr>
          <w:rFonts w:eastAsia="Arial"/>
          <w:color w:val="auto"/>
        </w:rPr>
        <w:t>.</w:t>
      </w:r>
    </w:p>
    <w:p w14:paraId="4C4E12C1" w14:textId="597282CA" w:rsidR="00B5092F" w:rsidRDefault="00F24150" w:rsidP="0036130C">
      <w:pPr>
        <w:pStyle w:val="NormalArial"/>
        <w:rPr>
          <w:rStyle w:val="PlaceholderText"/>
          <w:rFonts w:eastAsia="Yu Gothic Light"/>
          <w:color w:val="000000"/>
        </w:rPr>
      </w:pPr>
      <w:r>
        <w:lastRenderedPageBreak/>
        <w:t xml:space="preserve">The service mostly demonstrated each consumer is supported to take risks to enable them to live the best life they can. Consumers said they </w:t>
      </w:r>
      <w:proofErr w:type="gramStart"/>
      <w:r>
        <w:t>are able to</w:t>
      </w:r>
      <w:proofErr w:type="gramEnd"/>
      <w:r>
        <w:t xml:space="preserve"> do things they want to do. Some consumers who choose to take risks confirmed the service has initiated assessment and discussion about the risks with the consumers. While staff and the management team could explain how they support consumers to take risks they could only provide a few examples of consumers </w:t>
      </w:r>
      <w:proofErr w:type="gramStart"/>
      <w:r>
        <w:t>actually taking</w:t>
      </w:r>
      <w:proofErr w:type="gramEnd"/>
      <w:r>
        <w:t xml:space="preserve"> risks.</w:t>
      </w:r>
      <w:r w:rsidR="00B5092F">
        <w:t xml:space="preserve"> </w:t>
      </w:r>
      <w:r w:rsidR="00B5092F">
        <w:rPr>
          <w:rStyle w:val="PlaceholderText"/>
          <w:rFonts w:eastAsia="Yu Gothic Light"/>
          <w:color w:val="000000"/>
        </w:rPr>
        <w:t xml:space="preserve">Risk </w:t>
      </w:r>
      <w:r w:rsidR="00B5092F" w:rsidRPr="00046F90">
        <w:rPr>
          <w:rStyle w:val="PlaceholderText"/>
          <w:rFonts w:eastAsia="Yu Gothic Light"/>
          <w:color w:val="000000"/>
        </w:rPr>
        <w:t xml:space="preserve">assessments completed for </w:t>
      </w:r>
      <w:r w:rsidR="00B5092F">
        <w:rPr>
          <w:rStyle w:val="PlaceholderText"/>
          <w:rFonts w:eastAsia="Yu Gothic Light"/>
          <w:color w:val="000000"/>
        </w:rPr>
        <w:t>consumers</w:t>
      </w:r>
      <w:r w:rsidR="00B5092F" w:rsidRPr="00046F90">
        <w:rPr>
          <w:rStyle w:val="PlaceholderText"/>
          <w:rFonts w:eastAsia="Yu Gothic Light"/>
          <w:color w:val="000000"/>
        </w:rPr>
        <w:t xml:space="preserve"> were appropriate </w:t>
      </w:r>
      <w:r w:rsidR="00B5092F">
        <w:rPr>
          <w:rStyle w:val="PlaceholderText"/>
          <w:rFonts w:eastAsia="Yu Gothic Light"/>
          <w:color w:val="000000"/>
        </w:rPr>
        <w:t>and contained</w:t>
      </w:r>
      <w:r w:rsidR="00B5092F" w:rsidRPr="00046F90">
        <w:rPr>
          <w:rStyle w:val="PlaceholderText"/>
          <w:rFonts w:eastAsia="Yu Gothic Light"/>
          <w:color w:val="000000"/>
        </w:rPr>
        <w:t xml:space="preserve"> risk mitigation strategies, consultation with family and are reviewed in line with service policy</w:t>
      </w:r>
      <w:r w:rsidR="00B5092F">
        <w:rPr>
          <w:rStyle w:val="PlaceholderText"/>
          <w:rFonts w:eastAsia="Yu Gothic Light"/>
          <w:color w:val="000000"/>
        </w:rPr>
        <w:t>.</w:t>
      </w:r>
    </w:p>
    <w:p w14:paraId="1281B5EB" w14:textId="37E8607E" w:rsidR="00B5092F" w:rsidRPr="009E5112" w:rsidRDefault="009E5112" w:rsidP="0036130C">
      <w:pPr>
        <w:pStyle w:val="NormalArial"/>
        <w:rPr>
          <w:color w:val="auto"/>
          <w:szCs w:val="22"/>
        </w:rPr>
      </w:pPr>
      <w:r w:rsidRPr="009E5112">
        <w:rPr>
          <w:color w:val="auto"/>
          <w:szCs w:val="22"/>
        </w:rPr>
        <w:t xml:space="preserve">Consumers and/or representatives stated they receive activity calendars and newsletters, and staff will also inform them what is happening at the service. Various information brochures were displayed for consumers and representatives throughout the service. </w:t>
      </w:r>
    </w:p>
    <w:p w14:paraId="4016E3D4" w14:textId="6176593A" w:rsidR="009E5112" w:rsidRDefault="009E5112" w:rsidP="009E5112">
      <w:pPr>
        <w:pStyle w:val="NormalArial"/>
        <w:rPr>
          <w:color w:val="auto"/>
          <w:szCs w:val="22"/>
        </w:rPr>
      </w:pPr>
      <w:r w:rsidRPr="009E5112">
        <w:rPr>
          <w:color w:val="auto"/>
          <w:szCs w:val="22"/>
        </w:rPr>
        <w:t>Newsletters reviewed from October, November and December 2022 and January 2023 showed information regarding consumer meetings, religious programs and different outings and activities for example, the library service and bus trips.</w:t>
      </w:r>
    </w:p>
    <w:p w14:paraId="1449FFC2" w14:textId="574C51E8" w:rsidR="00167D62" w:rsidRPr="009E5112" w:rsidRDefault="00167D62" w:rsidP="009E5112">
      <w:pPr>
        <w:pStyle w:val="NormalArial"/>
        <w:rPr>
          <w:color w:val="auto"/>
          <w:szCs w:val="22"/>
        </w:rPr>
      </w:pPr>
      <w:r>
        <w:rPr>
          <w:szCs w:val="22"/>
        </w:rPr>
        <w:t>Consumers and/or representatives described how their privacy is respected and their information is kept confidential. Staff reported they do not discuss consumers personal information in front of other consumers and described how they lock computers and keep office doors closed.</w:t>
      </w:r>
    </w:p>
    <w:p w14:paraId="68CA9DDC" w14:textId="77777777" w:rsidR="009E5112" w:rsidRPr="009E5112" w:rsidRDefault="009E5112" w:rsidP="0036130C">
      <w:pPr>
        <w:pStyle w:val="NormalArial"/>
        <w:rPr>
          <w:color w:val="auto"/>
          <w:szCs w:val="22"/>
        </w:rPr>
      </w:pPr>
    </w:p>
    <w:p w14:paraId="6378CE2F" w14:textId="354DAC6A" w:rsidR="001A5684" w:rsidRPr="00712752" w:rsidRDefault="00F24150" w:rsidP="0036130C">
      <w:pPr>
        <w:pStyle w:val="NormalArial"/>
      </w:pPr>
      <w:r w:rsidRPr="00996FAF">
        <w:t xml:space="preserve"> </w:t>
      </w:r>
      <w:r w:rsidR="0010767D" w:rsidRPr="00996FAF">
        <w:br w:type="page"/>
      </w:r>
    </w:p>
    <w:p w14:paraId="6378CE30" w14:textId="77777777" w:rsidR="00FC045E" w:rsidRPr="00996FAF" w:rsidRDefault="0010767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805F0" w14:paraId="6378CE33" w14:textId="77777777" w:rsidTr="00B80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378CE31" w14:textId="77777777" w:rsidR="00FC045E" w:rsidRPr="0075021E" w:rsidRDefault="0010767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378CE32" w14:textId="77777777" w:rsidR="00FC045E" w:rsidRPr="00996FAF" w:rsidRDefault="008462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5F0" w14:paraId="6378CE37" w14:textId="77777777" w:rsidTr="00B805F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78CE34" w14:textId="77777777" w:rsidR="00FC045E" w:rsidRPr="00996FAF" w:rsidRDefault="0010767D"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378CE35" w14:textId="77777777" w:rsidR="00FC045E" w:rsidRPr="00996FAF" w:rsidRDefault="001076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378CE36" w14:textId="4EB49954" w:rsidR="00FC045E" w:rsidRPr="00996FAF" w:rsidRDefault="0084626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C5BD8">
                  <w:rPr>
                    <w:rFonts w:ascii="Arial" w:hAnsi="Arial" w:cs="Arial"/>
                    <w:color w:val="auto"/>
                  </w:rPr>
                  <w:t>Compliant</w:t>
                </w:r>
              </w:sdtContent>
            </w:sdt>
            <w:r w:rsidR="0010767D" w:rsidRPr="00996FAF">
              <w:rPr>
                <w:rFonts w:ascii="Arial" w:hAnsi="Arial" w:cs="Arial"/>
                <w:color w:val="0000FF"/>
              </w:rPr>
              <w:t xml:space="preserve"> </w:t>
            </w:r>
          </w:p>
        </w:tc>
      </w:tr>
      <w:tr w:rsidR="00B805F0" w14:paraId="6378CE3B"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78CE38" w14:textId="77777777" w:rsidR="00FC045E" w:rsidRPr="00996FAF" w:rsidRDefault="0010767D"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378CE39" w14:textId="77777777" w:rsidR="00FC045E" w:rsidRPr="00996FAF" w:rsidRDefault="0010767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378CE3A" w14:textId="21BABBF9" w:rsidR="00FC045E" w:rsidRPr="00996FAF" w:rsidRDefault="0084626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B14B6">
                  <w:rPr>
                    <w:rFonts w:ascii="Arial" w:hAnsi="Arial" w:cs="Arial"/>
                    <w:color w:val="auto"/>
                  </w:rPr>
                  <w:t>Compliant</w:t>
                </w:r>
              </w:sdtContent>
            </w:sdt>
            <w:r w:rsidR="0010767D" w:rsidRPr="00996FAF">
              <w:rPr>
                <w:rFonts w:ascii="Arial" w:hAnsi="Arial" w:cs="Arial"/>
                <w:color w:val="0000FF"/>
              </w:rPr>
              <w:t xml:space="preserve"> </w:t>
            </w:r>
          </w:p>
        </w:tc>
      </w:tr>
      <w:tr w:rsidR="00B805F0" w14:paraId="6378CE41" w14:textId="77777777" w:rsidTr="00B805F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78CE3C" w14:textId="77777777" w:rsidR="00FC045E" w:rsidRPr="00996FAF" w:rsidRDefault="0010767D"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378CE3D" w14:textId="77777777" w:rsidR="00FC045E" w:rsidRPr="00996FAF" w:rsidRDefault="001076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378CE3E" w14:textId="77777777" w:rsidR="00FC045E" w:rsidRPr="00996FAF" w:rsidRDefault="0010767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78CE3F" w14:textId="77777777" w:rsidR="00FC045E" w:rsidRPr="00996FAF" w:rsidRDefault="0010767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378CE40" w14:textId="0546AA46" w:rsidR="00FC045E" w:rsidRPr="00996FAF" w:rsidRDefault="0084626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B14B6">
                  <w:rPr>
                    <w:rFonts w:ascii="Arial" w:hAnsi="Arial" w:cs="Arial"/>
                    <w:color w:val="auto"/>
                  </w:rPr>
                  <w:t>Compliant</w:t>
                </w:r>
              </w:sdtContent>
            </w:sdt>
            <w:r w:rsidR="0010767D" w:rsidRPr="00996FAF">
              <w:rPr>
                <w:rFonts w:ascii="Arial" w:hAnsi="Arial" w:cs="Arial"/>
                <w:color w:val="0000FF"/>
              </w:rPr>
              <w:t xml:space="preserve"> </w:t>
            </w:r>
          </w:p>
        </w:tc>
      </w:tr>
      <w:tr w:rsidR="00B805F0" w14:paraId="6378CE45"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78CE42" w14:textId="77777777" w:rsidR="00FC045E" w:rsidRPr="00996FAF" w:rsidRDefault="0010767D"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378CE43" w14:textId="77777777" w:rsidR="00FC045E" w:rsidRPr="00996FAF" w:rsidRDefault="0010767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378CE44" w14:textId="0888CDAA" w:rsidR="00FC045E" w:rsidRPr="00996FAF" w:rsidRDefault="0084626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B14B6">
                  <w:rPr>
                    <w:rFonts w:ascii="Arial" w:hAnsi="Arial" w:cs="Arial"/>
                    <w:color w:val="auto"/>
                  </w:rPr>
                  <w:t>Compliant</w:t>
                </w:r>
              </w:sdtContent>
            </w:sdt>
            <w:r w:rsidR="0010767D" w:rsidRPr="00996FAF">
              <w:rPr>
                <w:rFonts w:ascii="Arial" w:hAnsi="Arial" w:cs="Arial"/>
                <w:color w:val="0000FF"/>
              </w:rPr>
              <w:t xml:space="preserve"> </w:t>
            </w:r>
          </w:p>
        </w:tc>
      </w:tr>
      <w:tr w:rsidR="00B805F0" w14:paraId="6378CE49" w14:textId="77777777" w:rsidTr="00B805F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78CE46" w14:textId="77777777" w:rsidR="00FC045E" w:rsidRPr="00996FAF" w:rsidRDefault="0010767D"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378CE47" w14:textId="77777777" w:rsidR="00FC045E" w:rsidRPr="00996FAF" w:rsidRDefault="001076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378CE48" w14:textId="4A8C1BA2" w:rsidR="00FC045E" w:rsidRPr="00996FAF" w:rsidRDefault="0084626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B14B6">
                  <w:rPr>
                    <w:rFonts w:ascii="Arial" w:hAnsi="Arial" w:cs="Arial"/>
                    <w:color w:val="auto"/>
                  </w:rPr>
                  <w:t>Compliant</w:t>
                </w:r>
              </w:sdtContent>
            </w:sdt>
            <w:r w:rsidR="0010767D" w:rsidRPr="00996FAF">
              <w:rPr>
                <w:rFonts w:ascii="Arial" w:hAnsi="Arial" w:cs="Arial"/>
                <w:color w:val="0000FF"/>
              </w:rPr>
              <w:t xml:space="preserve"> </w:t>
            </w:r>
          </w:p>
        </w:tc>
      </w:tr>
    </w:tbl>
    <w:p w14:paraId="6378CE4A" w14:textId="77777777" w:rsidR="00D87E7C" w:rsidRDefault="0010767D" w:rsidP="00D87E7C">
      <w:pPr>
        <w:pStyle w:val="Heading20"/>
      </w:pPr>
      <w:r w:rsidRPr="00996FAF">
        <w:t>Findings</w:t>
      </w:r>
    </w:p>
    <w:p w14:paraId="54A6C0B8" w14:textId="3C69779D" w:rsidR="00A14F40" w:rsidRDefault="00A14F40" w:rsidP="00A14F40">
      <w:pPr>
        <w:pStyle w:val="NormalArial"/>
        <w:rPr>
          <w:color w:val="auto"/>
        </w:rPr>
      </w:pPr>
      <w:r w:rsidRPr="00D10920">
        <w:rPr>
          <w:color w:val="auto"/>
        </w:rPr>
        <w:t xml:space="preserve">The Quality Standard is assessed as </w:t>
      </w:r>
      <w:r w:rsidR="00EC5BD8">
        <w:rPr>
          <w:color w:val="auto"/>
        </w:rPr>
        <w:t>C</w:t>
      </w:r>
      <w:r w:rsidRPr="00D10920">
        <w:rPr>
          <w:color w:val="auto"/>
        </w:rPr>
        <w:t xml:space="preserve">ompliant as </w:t>
      </w:r>
      <w:r w:rsidR="00EC5BD8">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sidR="00EC5BD8">
        <w:rPr>
          <w:color w:val="auto"/>
        </w:rPr>
        <w:t>C</w:t>
      </w:r>
      <w:r w:rsidRPr="00D10920">
        <w:rPr>
          <w:color w:val="auto"/>
        </w:rPr>
        <w:t>ompliant.</w:t>
      </w:r>
    </w:p>
    <w:p w14:paraId="4AABC655" w14:textId="75289E63" w:rsidR="00C05C3C" w:rsidRDefault="00C05C3C" w:rsidP="00A14F40">
      <w:pPr>
        <w:pStyle w:val="NormalArial"/>
        <w:rPr>
          <w:color w:val="auto"/>
        </w:rPr>
      </w:pPr>
      <w:r>
        <w:t>The service demonstrated assessment and planning took into consideration many risks to consumers health and wellbeing, such as wound care plans and diabetic management plans. However, there were some health care requirements being provided to consumers that were not captured on their care plan and did not have the relevant assessments completed.  Each resident is reviewed monthly as part of the ‘resident of the day’ process however these omissions from their care plan had not been identified over a prolonged period even with multiple reviews</w:t>
      </w:r>
      <w:r w:rsidR="006F6D23">
        <w:t>.</w:t>
      </w:r>
    </w:p>
    <w:p w14:paraId="2A85D85B" w14:textId="6BD96A3D" w:rsidR="00676E0D" w:rsidRDefault="00676E0D" w:rsidP="00676E0D">
      <w:pPr>
        <w:pStyle w:val="NormalArial"/>
        <w:rPr>
          <w:color w:val="auto"/>
        </w:rPr>
      </w:pPr>
      <w:r w:rsidRPr="00D10920">
        <w:rPr>
          <w:color w:val="auto"/>
        </w:rPr>
        <w:t xml:space="preserve">The </w:t>
      </w:r>
      <w:r w:rsidRPr="00B11C99">
        <w:rPr>
          <w:color w:val="auto"/>
        </w:rPr>
        <w:t xml:space="preserve">Approved Provider responded with a detailed plan for continuous improvement, including but not limited to a review of </w:t>
      </w:r>
      <w:r w:rsidR="00C94489" w:rsidRPr="00B11C99">
        <w:rPr>
          <w:color w:val="auto"/>
        </w:rPr>
        <w:t>the organisation’s Oxygen Therapy Policy, provide education and guidance to staff on completing continence</w:t>
      </w:r>
      <w:r w:rsidR="00C94489">
        <w:rPr>
          <w:color w:val="auto"/>
        </w:rPr>
        <w:t xml:space="preserve"> documentation</w:t>
      </w:r>
      <w:r w:rsidR="00A655BD">
        <w:rPr>
          <w:color w:val="auto"/>
        </w:rPr>
        <w:t>, education provided to the physiotherapist on personalised falls management strategies, review of environmental restrictive practices documentation for all consumers</w:t>
      </w:r>
      <w:r w:rsidRPr="00D10920">
        <w:rPr>
          <w:color w:val="auto"/>
        </w:rPr>
        <w:t>.</w:t>
      </w:r>
    </w:p>
    <w:p w14:paraId="6BC9E35D" w14:textId="2718817D" w:rsidR="00676E0D" w:rsidRDefault="005014AD" w:rsidP="00676E0D">
      <w:pPr>
        <w:pStyle w:val="NormalArial"/>
        <w:rPr>
          <w:color w:val="auto"/>
        </w:rPr>
      </w:pPr>
      <w:r>
        <w:rPr>
          <w:color w:val="auto"/>
        </w:rPr>
        <w:t>T</w:t>
      </w:r>
      <w:r w:rsidR="00676E0D" w:rsidRPr="00D10920">
        <w:rPr>
          <w:color w:val="auto"/>
        </w:rPr>
        <w:t xml:space="preserve">he Approved Provider </w:t>
      </w:r>
      <w:r w:rsidR="00431F34">
        <w:rPr>
          <w:color w:val="auto"/>
        </w:rPr>
        <w:t>provided evidence to show assessment and planning is considering consumer health and wellbeing needs.</w:t>
      </w:r>
      <w:r w:rsidR="00676E0D" w:rsidRPr="00D10920">
        <w:rPr>
          <w:color w:val="auto"/>
        </w:rPr>
        <w:t xml:space="preserve"> Therefore, I am satisfied that requirement </w:t>
      </w:r>
      <w:r w:rsidR="00676E0D">
        <w:rPr>
          <w:color w:val="auto"/>
        </w:rPr>
        <w:t>2</w:t>
      </w:r>
      <w:r w:rsidR="00676E0D" w:rsidRPr="00D10920">
        <w:rPr>
          <w:color w:val="auto"/>
        </w:rPr>
        <w:t>(3)(</w:t>
      </w:r>
      <w:r w:rsidR="00676E0D">
        <w:rPr>
          <w:color w:val="auto"/>
        </w:rPr>
        <w:t>a</w:t>
      </w:r>
      <w:r w:rsidR="00676E0D" w:rsidRPr="00D10920">
        <w:rPr>
          <w:color w:val="auto"/>
        </w:rPr>
        <w:t xml:space="preserve">) is </w:t>
      </w:r>
      <w:r w:rsidR="00EC5BD8">
        <w:rPr>
          <w:color w:val="auto"/>
        </w:rPr>
        <w:t>C</w:t>
      </w:r>
      <w:r w:rsidR="00676E0D" w:rsidRPr="00D10920">
        <w:rPr>
          <w:color w:val="auto"/>
        </w:rPr>
        <w:t>ompliant.</w:t>
      </w:r>
    </w:p>
    <w:p w14:paraId="78A4466D" w14:textId="76CDF90C" w:rsidR="006F556D" w:rsidRDefault="006F556D" w:rsidP="00676E0D">
      <w:pPr>
        <w:pStyle w:val="NormalArial"/>
      </w:pPr>
      <w:r w:rsidRPr="6E45E13F">
        <w:lastRenderedPageBreak/>
        <w:t>Assessment and planning identif</w:t>
      </w:r>
      <w:r>
        <w:t>y</w:t>
      </w:r>
      <w:r w:rsidRPr="6E45E13F">
        <w:t xml:space="preserve"> and address</w:t>
      </w:r>
      <w:r>
        <w:t xml:space="preserve">es </w:t>
      </w:r>
      <w:r w:rsidRPr="6E45E13F">
        <w:t>consumers</w:t>
      </w:r>
      <w:r>
        <w:t>’</w:t>
      </w:r>
      <w:r w:rsidRPr="6E45E13F">
        <w:t xml:space="preserve"> current needs, goals and preferences, including advance care planning and end of life planning if the consumer wishes</w:t>
      </w:r>
      <w:r w:rsidRPr="6E45E13F">
        <w:rPr>
          <w:i/>
          <w:iCs/>
        </w:rPr>
        <w:t xml:space="preserve">. </w:t>
      </w:r>
      <w:r w:rsidRPr="6E45E13F">
        <w:t>The service has a folder that holds a copy of the advanced care directives</w:t>
      </w:r>
      <w:r>
        <w:t xml:space="preserve"> for consumers. </w:t>
      </w:r>
    </w:p>
    <w:p w14:paraId="56D82D7B" w14:textId="1487C2B7" w:rsidR="00D7356F" w:rsidRDefault="00D7356F" w:rsidP="00676E0D">
      <w:pPr>
        <w:pStyle w:val="NormalArial"/>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r>
        <w:rPr>
          <w:rFonts w:eastAsia="Calibri"/>
          <w:color w:val="auto"/>
        </w:rPr>
        <w:t xml:space="preserve"> </w:t>
      </w:r>
    </w:p>
    <w:p w14:paraId="7ADDDD5A" w14:textId="0C50DA04" w:rsidR="006F556D" w:rsidRDefault="006F556D" w:rsidP="00676E0D">
      <w:pPr>
        <w:pStyle w:val="NormalArial"/>
        <w:rPr>
          <w:rFonts w:eastAsia="Calibri"/>
        </w:rPr>
      </w:pPr>
      <w:r w:rsidRPr="00CE5526">
        <w:rPr>
          <w:rFonts w:eastAsia="Calibri"/>
        </w:rPr>
        <w:t xml:space="preserve">Overall, the service demonstrated they </w:t>
      </w:r>
      <w:r>
        <w:rPr>
          <w:rFonts w:eastAsia="Calibri"/>
        </w:rPr>
        <w:t>complete in</w:t>
      </w:r>
      <w:r w:rsidRPr="00CE5526">
        <w:rPr>
          <w:rFonts w:eastAsia="Calibri"/>
        </w:rPr>
        <w:t xml:space="preserve"> partnership with consumers</w:t>
      </w:r>
      <w:r>
        <w:rPr>
          <w:rFonts w:eastAsia="Calibri"/>
        </w:rPr>
        <w:t xml:space="preserve"> and</w:t>
      </w:r>
      <w:r w:rsidRPr="00CE5526">
        <w:rPr>
          <w:rFonts w:eastAsia="Calibri"/>
        </w:rPr>
        <w:t xml:space="preserve"> </w:t>
      </w:r>
      <w:r>
        <w:rPr>
          <w:rFonts w:eastAsia="Calibri"/>
        </w:rPr>
        <w:t xml:space="preserve">their </w:t>
      </w:r>
      <w:r w:rsidRPr="00CE5526">
        <w:t xml:space="preserve">representatives </w:t>
      </w:r>
      <w:r w:rsidRPr="00CE5526">
        <w:rPr>
          <w:rFonts w:eastAsia="Calibri"/>
        </w:rPr>
        <w:t xml:space="preserve">care assessment and </w:t>
      </w:r>
      <w:r>
        <w:rPr>
          <w:rFonts w:eastAsia="Calibri"/>
        </w:rPr>
        <w:t xml:space="preserve">care </w:t>
      </w:r>
      <w:r w:rsidRPr="00CE5526">
        <w:rPr>
          <w:rFonts w:eastAsia="Calibri"/>
        </w:rPr>
        <w:t>planning</w:t>
      </w:r>
      <w:r>
        <w:rPr>
          <w:rFonts w:eastAsia="Calibri"/>
        </w:rPr>
        <w:t>.</w:t>
      </w:r>
      <w:r w:rsidRPr="00CE5526">
        <w:rPr>
          <w:rFonts w:eastAsia="Calibri"/>
        </w:rPr>
        <w:t xml:space="preserve"> </w:t>
      </w:r>
      <w:r>
        <w:rPr>
          <w:rFonts w:eastAsia="Calibri"/>
        </w:rPr>
        <w:t xml:space="preserve">It was also evident that the service works with other organisations, </w:t>
      </w:r>
      <w:r w:rsidR="00A655BD">
        <w:rPr>
          <w:rFonts w:eastAsia="Calibri"/>
        </w:rPr>
        <w:t>individuals,</w:t>
      </w:r>
      <w:r>
        <w:rPr>
          <w:rFonts w:eastAsia="Calibri"/>
        </w:rPr>
        <w:t xml:space="preserve"> and providers of care</w:t>
      </w:r>
      <w:r w:rsidRPr="00CE5526">
        <w:rPr>
          <w:rFonts w:eastAsia="Calibri"/>
        </w:rPr>
        <w:t>.</w:t>
      </w:r>
    </w:p>
    <w:p w14:paraId="594A76E5" w14:textId="29ABA3FD" w:rsidR="002F5C0F" w:rsidRDefault="002F5C0F" w:rsidP="00676E0D">
      <w:pPr>
        <w:pStyle w:val="NormalArial"/>
        <w:rPr>
          <w:rStyle w:val="PlaceholderText"/>
          <w:rFonts w:eastAsia="Yu Gothic Light"/>
          <w:color w:val="000000"/>
        </w:rPr>
      </w:pPr>
      <w:r>
        <w:rPr>
          <w:rStyle w:val="PlaceholderText"/>
          <w:rFonts w:eastAsia="Yu Gothic Light"/>
          <w:color w:val="000000"/>
        </w:rPr>
        <w:t xml:space="preserve">The </w:t>
      </w:r>
      <w:r w:rsidRPr="007620AA">
        <w:rPr>
          <w:rStyle w:val="PlaceholderText"/>
          <w:rFonts w:eastAsia="Yu Gothic Light"/>
          <w:color w:val="000000"/>
        </w:rPr>
        <w:t>service has a range of processes</w:t>
      </w:r>
      <w:r>
        <w:rPr>
          <w:rStyle w:val="PlaceholderText"/>
          <w:rFonts w:eastAsia="Yu Gothic Light"/>
          <w:color w:val="000000"/>
        </w:rPr>
        <w:t xml:space="preserve"> in place</w:t>
      </w:r>
      <w:r w:rsidRPr="007620AA">
        <w:rPr>
          <w:rStyle w:val="PlaceholderText"/>
          <w:rFonts w:eastAsia="Yu Gothic Light"/>
          <w:color w:val="000000"/>
        </w:rPr>
        <w:t xml:space="preserve"> to review consumers care in conjunction with the consumer and</w:t>
      </w:r>
      <w:r>
        <w:rPr>
          <w:rStyle w:val="PlaceholderText"/>
          <w:rFonts w:eastAsia="Yu Gothic Light"/>
          <w:color w:val="000000"/>
        </w:rPr>
        <w:t>/or</w:t>
      </w:r>
      <w:r w:rsidRPr="007620AA">
        <w:rPr>
          <w:rStyle w:val="PlaceholderText"/>
          <w:rFonts w:eastAsia="Yu Gothic Light"/>
          <w:color w:val="000000"/>
        </w:rPr>
        <w:t xml:space="preserve"> their representative</w:t>
      </w:r>
      <w:r>
        <w:rPr>
          <w:rStyle w:val="PlaceholderText"/>
          <w:rFonts w:eastAsia="Yu Gothic Light"/>
          <w:color w:val="000000"/>
        </w:rPr>
        <w:t>,</w:t>
      </w:r>
      <w:r w:rsidRPr="007620AA">
        <w:rPr>
          <w:rStyle w:val="PlaceholderText"/>
          <w:rFonts w:eastAsia="Yu Gothic Light"/>
          <w:color w:val="000000"/>
        </w:rPr>
        <w:t xml:space="preserve"> including monthly resident of the day process, </w:t>
      </w:r>
      <w:r>
        <w:rPr>
          <w:rStyle w:val="PlaceholderText"/>
          <w:rFonts w:eastAsia="Yu Gothic Light"/>
          <w:color w:val="000000"/>
        </w:rPr>
        <w:t>four</w:t>
      </w:r>
      <w:r w:rsidRPr="007620AA">
        <w:rPr>
          <w:rStyle w:val="PlaceholderText"/>
          <w:rFonts w:eastAsia="Yu Gothic Light"/>
          <w:color w:val="000000"/>
        </w:rPr>
        <w:t xml:space="preserve"> monthly care plan reviews and case conferences occurring every </w:t>
      </w:r>
      <w:r>
        <w:rPr>
          <w:rStyle w:val="PlaceholderText"/>
          <w:rFonts w:eastAsia="Yu Gothic Light"/>
          <w:color w:val="000000"/>
        </w:rPr>
        <w:t>eight to twelve</w:t>
      </w:r>
      <w:r w:rsidRPr="007620AA">
        <w:rPr>
          <w:rStyle w:val="PlaceholderText"/>
          <w:rFonts w:eastAsia="Yu Gothic Light"/>
          <w:color w:val="000000"/>
        </w:rPr>
        <w:t xml:space="preserve"> months</w:t>
      </w:r>
      <w:r>
        <w:rPr>
          <w:rStyle w:val="PlaceholderText"/>
          <w:rFonts w:eastAsia="Yu Gothic Light"/>
          <w:color w:val="000000"/>
        </w:rPr>
        <w:t>.</w:t>
      </w:r>
    </w:p>
    <w:p w14:paraId="38BEF20F" w14:textId="369CD316" w:rsidR="002F5C0F" w:rsidRDefault="000B4802" w:rsidP="00676E0D">
      <w:pPr>
        <w:pStyle w:val="NormalArial"/>
        <w:rPr>
          <w:rStyle w:val="PlaceholderText"/>
          <w:rFonts w:eastAsia="Yu Gothic Light"/>
          <w:color w:val="000000"/>
        </w:rPr>
      </w:pPr>
      <w:r>
        <w:rPr>
          <w:rStyle w:val="PlaceholderText"/>
          <w:rFonts w:eastAsia="Yu Gothic Light"/>
          <w:color w:val="000000"/>
        </w:rPr>
        <w:t xml:space="preserve">A </w:t>
      </w:r>
      <w:r w:rsidRPr="007620AA">
        <w:rPr>
          <w:rStyle w:val="PlaceholderText"/>
          <w:rFonts w:eastAsia="Yu Gothic Light"/>
          <w:color w:val="000000"/>
        </w:rPr>
        <w:t xml:space="preserve">review of documentation </w:t>
      </w:r>
      <w:r>
        <w:rPr>
          <w:rStyle w:val="PlaceholderText"/>
          <w:rFonts w:eastAsia="Yu Gothic Light"/>
          <w:color w:val="000000"/>
        </w:rPr>
        <w:t>evidenced</w:t>
      </w:r>
      <w:r w:rsidRPr="007620AA">
        <w:rPr>
          <w:rStyle w:val="PlaceholderText"/>
          <w:rFonts w:eastAsia="Yu Gothic Light"/>
          <w:color w:val="000000"/>
        </w:rPr>
        <w:t xml:space="preserve"> appropriate referral and involvement with other practitioners including but not limited to allied health</w:t>
      </w:r>
      <w:r>
        <w:rPr>
          <w:rStyle w:val="PlaceholderText"/>
          <w:rFonts w:eastAsia="Yu Gothic Light"/>
          <w:color w:val="000000"/>
        </w:rPr>
        <w:t xml:space="preserve"> professionals</w:t>
      </w:r>
      <w:r w:rsidRPr="007620AA">
        <w:rPr>
          <w:rStyle w:val="PlaceholderText"/>
          <w:rFonts w:eastAsia="Yu Gothic Light"/>
          <w:color w:val="000000"/>
        </w:rPr>
        <w:t>, medical officers and other services including Dementia Support Australia</w:t>
      </w:r>
      <w:r>
        <w:rPr>
          <w:rStyle w:val="PlaceholderText"/>
          <w:rFonts w:eastAsia="Yu Gothic Light"/>
          <w:color w:val="000000"/>
        </w:rPr>
        <w:t>.</w:t>
      </w:r>
    </w:p>
    <w:p w14:paraId="395AD5F9" w14:textId="09CCFCFE" w:rsidR="000B4802" w:rsidRDefault="000B4802" w:rsidP="00676E0D">
      <w:pPr>
        <w:pStyle w:val="NormalArial"/>
      </w:pPr>
      <w:r>
        <w:t>The service was able to demonstrate that outcomes of assessment and planning were communicated and documented in a care and service plan which is available for consumers and/or representatives should they choose to access it. Interviews with consumers and/or their representatives supported that the service was in regular communication with them in relation to their care and services.</w:t>
      </w:r>
    </w:p>
    <w:p w14:paraId="181248B5" w14:textId="73D32C83" w:rsidR="000B4802" w:rsidRDefault="000B4802" w:rsidP="00676E0D">
      <w:pPr>
        <w:pStyle w:val="NormalArial"/>
        <w:rPr>
          <w:rStyle w:val="PlaceholderText"/>
          <w:rFonts w:eastAsia="Yu Gothic Light"/>
          <w:color w:val="000000"/>
        </w:rPr>
      </w:pPr>
      <w:r>
        <w:rPr>
          <w:rStyle w:val="PlaceholderText"/>
          <w:rFonts w:eastAsia="Yu Gothic Light"/>
          <w:color w:val="000000"/>
        </w:rPr>
        <w:t xml:space="preserve">The </w:t>
      </w:r>
      <w:r w:rsidRPr="007620AA">
        <w:rPr>
          <w:rStyle w:val="PlaceholderText"/>
          <w:rFonts w:eastAsia="Yu Gothic Light"/>
          <w:color w:val="000000"/>
        </w:rPr>
        <w:t xml:space="preserve">Assessment Team observed </w:t>
      </w:r>
      <w:r>
        <w:rPr>
          <w:rStyle w:val="PlaceholderText"/>
          <w:rFonts w:eastAsia="Yu Gothic Light"/>
          <w:color w:val="000000"/>
        </w:rPr>
        <w:t xml:space="preserve">the service’s electronic care management system which contains </w:t>
      </w:r>
      <w:r w:rsidRPr="007620AA">
        <w:rPr>
          <w:rStyle w:val="PlaceholderText"/>
          <w:rFonts w:eastAsia="Yu Gothic Light"/>
          <w:color w:val="000000"/>
        </w:rPr>
        <w:t>the care and services plan</w:t>
      </w:r>
      <w:r>
        <w:rPr>
          <w:rStyle w:val="PlaceholderText"/>
          <w:rFonts w:eastAsia="Yu Gothic Light"/>
          <w:color w:val="000000"/>
        </w:rPr>
        <w:t xml:space="preserve"> for consumers, and </w:t>
      </w:r>
      <w:r w:rsidRPr="007620AA">
        <w:rPr>
          <w:rStyle w:val="PlaceholderText"/>
          <w:rFonts w:eastAsia="Yu Gothic Light"/>
          <w:color w:val="000000"/>
        </w:rPr>
        <w:t>which can be printed and accessed when required</w:t>
      </w:r>
      <w:r>
        <w:rPr>
          <w:rStyle w:val="PlaceholderText"/>
          <w:rFonts w:eastAsia="Yu Gothic Light"/>
          <w:color w:val="000000"/>
        </w:rPr>
        <w:t>.</w:t>
      </w:r>
    </w:p>
    <w:p w14:paraId="075FA19E" w14:textId="32344F2E" w:rsidR="00611F0F" w:rsidRPr="00611F0F" w:rsidRDefault="00611F0F" w:rsidP="00676E0D">
      <w:pPr>
        <w:pStyle w:val="NormalArial"/>
        <w:rPr>
          <w:rStyle w:val="PlaceholderText"/>
          <w:rFonts w:eastAsia="Yu Gothic Light"/>
          <w:color w:val="000000"/>
        </w:rPr>
      </w:pPr>
      <w:r w:rsidRPr="00611F0F">
        <w:rPr>
          <w:rStyle w:val="PlaceholderText"/>
          <w:rFonts w:eastAsia="Yu Gothic Light"/>
          <w:color w:val="000000"/>
        </w:rPr>
        <w:t xml:space="preserve">The service has systems and processes in place to ensure the review of consumer care and services on a scheduled basis, or when changes occur such as when a consumer goes to hospital or after an incident. </w:t>
      </w:r>
    </w:p>
    <w:p w14:paraId="71E2F2B4" w14:textId="1028F0D5" w:rsidR="00676E0D" w:rsidRPr="0084626B" w:rsidRDefault="00611F0F" w:rsidP="00A14F40">
      <w:pPr>
        <w:pStyle w:val="NormalArial"/>
        <w:rPr>
          <w:rFonts w:eastAsia="Yu Gothic Light"/>
          <w:color w:val="000000"/>
        </w:rPr>
      </w:pPr>
      <w:r>
        <w:rPr>
          <w:rStyle w:val="PlaceholderText"/>
          <w:rFonts w:eastAsia="Yu Gothic Light"/>
          <w:color w:val="000000"/>
        </w:rPr>
        <w:t>C</w:t>
      </w:r>
      <w:r w:rsidRPr="00611F0F">
        <w:rPr>
          <w:rStyle w:val="PlaceholderText"/>
          <w:rFonts w:eastAsia="Yu Gothic Light"/>
          <w:color w:val="000000"/>
        </w:rPr>
        <w:t xml:space="preserve">onsumer files demonstrated care plans are reviewed and updated regularly. Prompts within the electronic record system alert staff to upcoming or overdue interventions, reviews, and assessments. </w:t>
      </w:r>
    </w:p>
    <w:p w14:paraId="6378CE4B" w14:textId="1900F43E" w:rsidR="0087700C" w:rsidRPr="00334B7D" w:rsidRDefault="0010767D" w:rsidP="0036130C">
      <w:pPr>
        <w:pStyle w:val="NormalArial"/>
      </w:pPr>
      <w:r w:rsidRPr="00996FAF">
        <w:br w:type="page"/>
      </w:r>
    </w:p>
    <w:p w14:paraId="6378CE4C" w14:textId="77777777" w:rsidR="00FC045E" w:rsidRPr="00996FAF" w:rsidRDefault="0010767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805F0" w14:paraId="6378CE4F" w14:textId="77777777" w:rsidTr="00B80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378CE4D" w14:textId="77777777" w:rsidR="00FC045E" w:rsidRPr="00996FAF" w:rsidRDefault="0010767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378CE4E" w14:textId="77777777" w:rsidR="00FC045E" w:rsidRPr="00996FAF" w:rsidRDefault="008462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5F0" w14:paraId="6378CE56"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50" w14:textId="77777777" w:rsidR="00FC045E" w:rsidRPr="00996FAF" w:rsidRDefault="0010767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378CE51" w14:textId="77777777" w:rsidR="00FC045E" w:rsidRPr="00996FAF" w:rsidRDefault="001076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78CE52" w14:textId="77777777" w:rsidR="00FC045E" w:rsidRPr="00996FAF" w:rsidRDefault="0010767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78CE53" w14:textId="77777777" w:rsidR="00FC045E" w:rsidRPr="00996FAF" w:rsidRDefault="0010767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78CE54" w14:textId="77777777" w:rsidR="00FC045E" w:rsidRPr="00996FAF" w:rsidRDefault="0010767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378CE55" w14:textId="12C5BCCF" w:rsidR="00FC045E" w:rsidRPr="00996FAF" w:rsidRDefault="0084626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F134C">
                  <w:rPr>
                    <w:rFonts w:ascii="Arial" w:hAnsi="Arial" w:cs="Arial"/>
                    <w:color w:val="auto"/>
                  </w:rPr>
                  <w:t>Compliant</w:t>
                </w:r>
              </w:sdtContent>
            </w:sdt>
            <w:r w:rsidR="0010767D" w:rsidRPr="00996FAF">
              <w:rPr>
                <w:rFonts w:ascii="Arial" w:hAnsi="Arial" w:cs="Arial"/>
                <w:color w:val="0000FF"/>
              </w:rPr>
              <w:t xml:space="preserve"> </w:t>
            </w:r>
          </w:p>
        </w:tc>
      </w:tr>
      <w:tr w:rsidR="00B805F0" w14:paraId="6378CE5A"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57" w14:textId="77777777" w:rsidR="00FC045E" w:rsidRPr="00996FAF" w:rsidRDefault="0010767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378CE58" w14:textId="77777777" w:rsidR="00FC045E" w:rsidRPr="00996FAF" w:rsidRDefault="001076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378CE59" w14:textId="72207ECC" w:rsidR="00FC045E" w:rsidRPr="00996FAF" w:rsidRDefault="0084626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1031B">
                  <w:rPr>
                    <w:rFonts w:ascii="Arial" w:hAnsi="Arial" w:cs="Arial"/>
                    <w:color w:val="auto"/>
                  </w:rPr>
                  <w:t>Compliant</w:t>
                </w:r>
              </w:sdtContent>
            </w:sdt>
            <w:r w:rsidR="0010767D" w:rsidRPr="00996FAF">
              <w:rPr>
                <w:rFonts w:ascii="Arial" w:hAnsi="Arial" w:cs="Arial"/>
                <w:color w:val="0000FF"/>
              </w:rPr>
              <w:t xml:space="preserve"> </w:t>
            </w:r>
          </w:p>
        </w:tc>
      </w:tr>
      <w:tr w:rsidR="00B805F0" w14:paraId="6378CE5E"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5B" w14:textId="77777777" w:rsidR="00FC045E" w:rsidRPr="00996FAF" w:rsidRDefault="0010767D"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378CE5C" w14:textId="77777777" w:rsidR="00FC045E" w:rsidRPr="00996FAF" w:rsidRDefault="0010767D"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378CE5D" w14:textId="4D17183C" w:rsidR="00FC045E" w:rsidRPr="00996FAF" w:rsidRDefault="0084626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743FC">
                  <w:rPr>
                    <w:rFonts w:ascii="Arial" w:hAnsi="Arial" w:cs="Arial"/>
                    <w:color w:val="auto"/>
                  </w:rPr>
                  <w:t>Compliant</w:t>
                </w:r>
              </w:sdtContent>
            </w:sdt>
            <w:r w:rsidR="0010767D" w:rsidRPr="00996FAF">
              <w:rPr>
                <w:rFonts w:ascii="Arial" w:hAnsi="Arial" w:cs="Arial"/>
                <w:color w:val="0000FF"/>
              </w:rPr>
              <w:t xml:space="preserve"> </w:t>
            </w:r>
          </w:p>
        </w:tc>
      </w:tr>
      <w:tr w:rsidR="00B805F0" w14:paraId="6378CE62"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5F" w14:textId="77777777" w:rsidR="00FC045E" w:rsidRPr="00996FAF" w:rsidRDefault="0010767D"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378CE60" w14:textId="77777777" w:rsidR="00FC045E" w:rsidRPr="00996FAF" w:rsidRDefault="001076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378CE61" w14:textId="336910AC" w:rsidR="00FC045E" w:rsidRPr="00996FAF" w:rsidRDefault="0084626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F134C">
                  <w:rPr>
                    <w:rFonts w:ascii="Arial" w:hAnsi="Arial" w:cs="Arial"/>
                    <w:color w:val="auto"/>
                  </w:rPr>
                  <w:t>Compliant</w:t>
                </w:r>
              </w:sdtContent>
            </w:sdt>
            <w:r w:rsidR="0010767D" w:rsidRPr="00996FAF">
              <w:rPr>
                <w:rFonts w:ascii="Arial" w:hAnsi="Arial" w:cs="Arial"/>
                <w:color w:val="0000FF"/>
              </w:rPr>
              <w:t xml:space="preserve"> </w:t>
            </w:r>
          </w:p>
        </w:tc>
      </w:tr>
      <w:tr w:rsidR="00B805F0" w14:paraId="6378CE66"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63" w14:textId="77777777" w:rsidR="00FC045E" w:rsidRPr="00996FAF" w:rsidRDefault="0010767D"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378CE64" w14:textId="77777777" w:rsidR="00FC045E" w:rsidRPr="00996FAF" w:rsidRDefault="001076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378CE65" w14:textId="0DF34295" w:rsidR="00FC045E" w:rsidRPr="00996FAF" w:rsidRDefault="0084626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F134C">
                  <w:rPr>
                    <w:rFonts w:ascii="Arial" w:hAnsi="Arial" w:cs="Arial"/>
                    <w:color w:val="auto"/>
                  </w:rPr>
                  <w:t>Compliant</w:t>
                </w:r>
              </w:sdtContent>
            </w:sdt>
            <w:r w:rsidR="0010767D" w:rsidRPr="00996FAF">
              <w:rPr>
                <w:rFonts w:ascii="Arial" w:hAnsi="Arial" w:cs="Arial"/>
                <w:color w:val="0000FF"/>
              </w:rPr>
              <w:t xml:space="preserve"> </w:t>
            </w:r>
          </w:p>
        </w:tc>
      </w:tr>
      <w:tr w:rsidR="00B805F0" w14:paraId="6378CE6A"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67" w14:textId="77777777" w:rsidR="00FC045E" w:rsidRPr="00996FAF" w:rsidRDefault="0010767D"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378CE68" w14:textId="77777777" w:rsidR="00FC045E" w:rsidRPr="00996FAF" w:rsidRDefault="001076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378CE69" w14:textId="766C28C6" w:rsidR="00FC045E" w:rsidRPr="00996FAF" w:rsidRDefault="0084626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F134C">
                  <w:rPr>
                    <w:rFonts w:ascii="Arial" w:hAnsi="Arial" w:cs="Arial"/>
                    <w:color w:val="auto"/>
                  </w:rPr>
                  <w:t>Compliant</w:t>
                </w:r>
              </w:sdtContent>
            </w:sdt>
            <w:r w:rsidR="0010767D" w:rsidRPr="00996FAF">
              <w:rPr>
                <w:rFonts w:ascii="Arial" w:hAnsi="Arial" w:cs="Arial"/>
                <w:color w:val="0000FF"/>
              </w:rPr>
              <w:t xml:space="preserve"> </w:t>
            </w:r>
          </w:p>
        </w:tc>
      </w:tr>
      <w:tr w:rsidR="00B805F0" w14:paraId="6378CE70"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6B" w14:textId="77777777" w:rsidR="00FC045E" w:rsidRPr="00996FAF" w:rsidRDefault="0010767D"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378CE6C" w14:textId="77777777" w:rsidR="00FC045E" w:rsidRPr="00996FAF" w:rsidRDefault="001076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78CE6D" w14:textId="77777777" w:rsidR="00FC045E" w:rsidRPr="00996FAF" w:rsidRDefault="0010767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378CE6E" w14:textId="77777777" w:rsidR="00FC045E" w:rsidRPr="00996FAF" w:rsidRDefault="0010767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378CE6F" w14:textId="7CEF5E43" w:rsidR="00FC045E" w:rsidRPr="00996FAF" w:rsidRDefault="0084626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F134C">
                  <w:rPr>
                    <w:rFonts w:ascii="Arial" w:hAnsi="Arial" w:cs="Arial"/>
                    <w:color w:val="auto"/>
                  </w:rPr>
                  <w:t>Compliant</w:t>
                </w:r>
              </w:sdtContent>
            </w:sdt>
            <w:r w:rsidR="0010767D" w:rsidRPr="00996FAF">
              <w:rPr>
                <w:rFonts w:ascii="Arial" w:hAnsi="Arial" w:cs="Arial"/>
                <w:color w:val="0000FF"/>
              </w:rPr>
              <w:t xml:space="preserve"> </w:t>
            </w:r>
          </w:p>
        </w:tc>
      </w:tr>
    </w:tbl>
    <w:p w14:paraId="6378CE71" w14:textId="77777777" w:rsidR="00D87E7C" w:rsidRDefault="0010767D" w:rsidP="00D87E7C">
      <w:pPr>
        <w:pStyle w:val="Heading20"/>
      </w:pPr>
      <w:r w:rsidRPr="00996FAF">
        <w:t>Findings</w:t>
      </w:r>
    </w:p>
    <w:p w14:paraId="740081F7" w14:textId="46C7AA53" w:rsidR="00431F34" w:rsidRDefault="00431F34" w:rsidP="00431F34">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seven</w:t>
      </w:r>
      <w:r w:rsidRPr="00D10920">
        <w:rPr>
          <w:color w:val="auto"/>
        </w:rPr>
        <w:t xml:space="preserve"> of the </w:t>
      </w:r>
      <w:r>
        <w:rPr>
          <w:color w:val="auto"/>
        </w:rPr>
        <w:t>seven</w:t>
      </w:r>
      <w:r w:rsidRPr="00D10920">
        <w:rPr>
          <w:color w:val="auto"/>
        </w:rPr>
        <w:t xml:space="preserve"> specific requirements have been assessed as </w:t>
      </w:r>
      <w:r>
        <w:rPr>
          <w:color w:val="auto"/>
        </w:rPr>
        <w:t>C</w:t>
      </w:r>
      <w:r w:rsidRPr="00D10920">
        <w:rPr>
          <w:color w:val="auto"/>
        </w:rPr>
        <w:t>ompliant.</w:t>
      </w:r>
    </w:p>
    <w:p w14:paraId="1C5D739E" w14:textId="2E5D52DA" w:rsidR="00BD168E" w:rsidRDefault="00BD168E" w:rsidP="00095BFE">
      <w:pPr>
        <w:pStyle w:val="NormalArial"/>
        <w:rPr>
          <w:color w:val="auto"/>
          <w:szCs w:val="22"/>
        </w:rPr>
      </w:pPr>
      <w:r w:rsidRPr="00A471FE">
        <w:rPr>
          <w:color w:val="auto"/>
          <w:szCs w:val="22"/>
        </w:rPr>
        <w:t>The service was able to explain how they managed their high impact or high prevalence risks</w:t>
      </w:r>
      <w:r>
        <w:rPr>
          <w:color w:val="auto"/>
          <w:szCs w:val="22"/>
        </w:rPr>
        <w:t>,</w:t>
      </w:r>
      <w:r w:rsidRPr="00A471FE">
        <w:rPr>
          <w:color w:val="auto"/>
          <w:szCs w:val="22"/>
        </w:rPr>
        <w:t xml:space="preserve"> however the risk register provided</w:t>
      </w:r>
      <w:r w:rsidR="00B04BEC">
        <w:rPr>
          <w:color w:val="auto"/>
          <w:szCs w:val="22"/>
        </w:rPr>
        <w:t xml:space="preserve"> to the Assessment Team</w:t>
      </w:r>
      <w:r w:rsidRPr="00A471FE">
        <w:rPr>
          <w:color w:val="auto"/>
          <w:szCs w:val="22"/>
        </w:rPr>
        <w:t xml:space="preserve"> </w:t>
      </w:r>
      <w:r w:rsidR="00795189">
        <w:rPr>
          <w:color w:val="auto"/>
          <w:szCs w:val="22"/>
        </w:rPr>
        <w:t xml:space="preserve">did not contain a column for pressure injuries and the summary page had not been updated. </w:t>
      </w:r>
      <w:r w:rsidRPr="00A471FE">
        <w:rPr>
          <w:color w:val="auto"/>
          <w:szCs w:val="22"/>
        </w:rPr>
        <w:t xml:space="preserve">  </w:t>
      </w:r>
    </w:p>
    <w:p w14:paraId="5BD5948F" w14:textId="246480A8" w:rsidR="00BD168E" w:rsidRDefault="00BD168E" w:rsidP="00095BFE">
      <w:pPr>
        <w:pStyle w:val="NormalArial"/>
        <w:rPr>
          <w:color w:val="auto"/>
          <w:szCs w:val="22"/>
        </w:rPr>
      </w:pPr>
      <w:r>
        <w:rPr>
          <w:color w:val="auto"/>
          <w:szCs w:val="22"/>
        </w:rPr>
        <w:t>The service maintains a restraint register and all consumers on a chemical restraint had a chemical restraint authorisation form completed and behaviour support plans in place. Wounds are documented on the wound care plan and contains a regular photograph and measurement of the wound</w:t>
      </w:r>
      <w:r w:rsidR="0064361C">
        <w:rPr>
          <w:color w:val="auto"/>
          <w:szCs w:val="22"/>
        </w:rPr>
        <w:t>, and</w:t>
      </w:r>
      <w:r>
        <w:rPr>
          <w:color w:val="auto"/>
          <w:szCs w:val="22"/>
        </w:rPr>
        <w:t xml:space="preserve"> </w:t>
      </w:r>
      <w:r w:rsidR="0064361C">
        <w:rPr>
          <w:color w:val="auto"/>
          <w:szCs w:val="22"/>
        </w:rPr>
        <w:t>c</w:t>
      </w:r>
      <w:r>
        <w:rPr>
          <w:color w:val="auto"/>
          <w:szCs w:val="22"/>
        </w:rPr>
        <w:t>omplex wound healing is supported by the wound care specialist from the local hospital</w:t>
      </w:r>
      <w:r w:rsidR="0064361C">
        <w:rPr>
          <w:color w:val="auto"/>
          <w:szCs w:val="22"/>
        </w:rPr>
        <w:t>.</w:t>
      </w:r>
      <w:r>
        <w:rPr>
          <w:color w:val="auto"/>
          <w:szCs w:val="22"/>
        </w:rPr>
        <w:t xml:space="preserve"> </w:t>
      </w:r>
    </w:p>
    <w:p w14:paraId="27285E31" w14:textId="77777777" w:rsidR="00BD168E" w:rsidRDefault="00BD168E" w:rsidP="00095BFE">
      <w:pPr>
        <w:pStyle w:val="NormalArial"/>
        <w:rPr>
          <w:color w:val="auto"/>
          <w:szCs w:val="22"/>
        </w:rPr>
      </w:pPr>
      <w:r>
        <w:rPr>
          <w:color w:val="auto"/>
          <w:szCs w:val="22"/>
        </w:rPr>
        <w:lastRenderedPageBreak/>
        <w:t xml:space="preserve">Most falls were managed effectively for consumers. Consumer weights are regularly monitored, and a dietician is utilised to assist with improving nutrition and recommend supplements as required. </w:t>
      </w:r>
    </w:p>
    <w:p w14:paraId="0480A2BD" w14:textId="3C3E39B5" w:rsidR="00DD5F4C" w:rsidRDefault="00BD168E" w:rsidP="00095BFE">
      <w:pPr>
        <w:pStyle w:val="NormalArial"/>
        <w:rPr>
          <w:color w:val="auto"/>
          <w:szCs w:val="22"/>
        </w:rPr>
      </w:pPr>
      <w:r>
        <w:rPr>
          <w:color w:val="auto"/>
          <w:szCs w:val="22"/>
        </w:rPr>
        <w:t xml:space="preserve">The service </w:t>
      </w:r>
      <w:r w:rsidRPr="00AA0B5E">
        <w:rPr>
          <w:color w:val="auto"/>
          <w:szCs w:val="22"/>
        </w:rPr>
        <w:t>has processes to manage high impact or high prevalence risks associated with the care of the consumer</w:t>
      </w:r>
      <w:r>
        <w:rPr>
          <w:color w:val="auto"/>
          <w:szCs w:val="22"/>
        </w:rPr>
        <w:t xml:space="preserve"> and staff were able to provide examples</w:t>
      </w:r>
      <w:r w:rsidR="005B7EDE">
        <w:rPr>
          <w:color w:val="auto"/>
          <w:szCs w:val="22"/>
        </w:rPr>
        <w:t xml:space="preserve"> of these</w:t>
      </w:r>
      <w:r>
        <w:rPr>
          <w:color w:val="auto"/>
          <w:szCs w:val="22"/>
        </w:rPr>
        <w:t xml:space="preserve">, however when reviewing consumer files there were </w:t>
      </w:r>
      <w:r w:rsidRPr="00915F4F">
        <w:rPr>
          <w:color w:val="auto"/>
          <w:szCs w:val="22"/>
        </w:rPr>
        <w:t>various problems identified.</w:t>
      </w:r>
    </w:p>
    <w:p w14:paraId="3A3899FD" w14:textId="5A860A82" w:rsidR="005B7EDE" w:rsidRDefault="005B7EDE" w:rsidP="00095BFE">
      <w:pPr>
        <w:pStyle w:val="NormalArial"/>
        <w:rPr>
          <w:rStyle w:val="PlaceholderText"/>
          <w:rFonts w:eastAsia="Yu Gothic Light"/>
          <w:color w:val="000000"/>
        </w:rPr>
      </w:pPr>
      <w:r>
        <w:rPr>
          <w:rStyle w:val="PlaceholderText"/>
          <w:rFonts w:eastAsia="Yu Gothic Light"/>
          <w:color w:val="000000"/>
        </w:rPr>
        <w:t xml:space="preserve">Clinical </w:t>
      </w:r>
      <w:r w:rsidRPr="007620AA">
        <w:rPr>
          <w:rStyle w:val="PlaceholderText"/>
          <w:rFonts w:eastAsia="Yu Gothic Light"/>
          <w:color w:val="000000"/>
        </w:rPr>
        <w:t>risk meetings are held monthly</w:t>
      </w:r>
      <w:r>
        <w:rPr>
          <w:rStyle w:val="PlaceholderText"/>
          <w:rFonts w:eastAsia="Yu Gothic Light"/>
          <w:color w:val="000000"/>
        </w:rPr>
        <w:t>, however after a review of the meeting</w:t>
      </w:r>
      <w:r w:rsidRPr="007620AA">
        <w:rPr>
          <w:rStyle w:val="PlaceholderText"/>
          <w:rFonts w:eastAsia="Yu Gothic Light"/>
          <w:color w:val="000000"/>
        </w:rPr>
        <w:t xml:space="preserve"> minutes</w:t>
      </w:r>
      <w:r>
        <w:rPr>
          <w:rStyle w:val="PlaceholderText"/>
          <w:rFonts w:eastAsia="Yu Gothic Light"/>
          <w:color w:val="000000"/>
        </w:rPr>
        <w:t xml:space="preserve"> it </w:t>
      </w:r>
      <w:r w:rsidRPr="007620AA">
        <w:rPr>
          <w:rStyle w:val="PlaceholderText"/>
          <w:rFonts w:eastAsia="Yu Gothic Light"/>
          <w:color w:val="000000"/>
        </w:rPr>
        <w:t xml:space="preserve">was </w:t>
      </w:r>
      <w:r>
        <w:rPr>
          <w:rStyle w:val="PlaceholderText"/>
          <w:rFonts w:eastAsia="Yu Gothic Light"/>
          <w:color w:val="000000"/>
        </w:rPr>
        <w:t>u</w:t>
      </w:r>
      <w:r w:rsidRPr="007620AA">
        <w:rPr>
          <w:rStyle w:val="PlaceholderText"/>
          <w:rFonts w:eastAsia="Yu Gothic Light"/>
          <w:color w:val="000000"/>
        </w:rPr>
        <w:t>nclear what decisions were made</w:t>
      </w:r>
      <w:r w:rsidR="00675848">
        <w:rPr>
          <w:rStyle w:val="PlaceholderText"/>
          <w:rFonts w:eastAsia="Yu Gothic Light"/>
          <w:color w:val="000000"/>
        </w:rPr>
        <w:t xml:space="preserve"> regarding the risk,</w:t>
      </w:r>
      <w:r w:rsidRPr="007620AA">
        <w:rPr>
          <w:rStyle w:val="PlaceholderText"/>
          <w:rFonts w:eastAsia="Yu Gothic Light"/>
          <w:color w:val="000000"/>
        </w:rPr>
        <w:t xml:space="preserve"> if actions and interventions were planned</w:t>
      </w:r>
      <w:r w:rsidR="00675848">
        <w:rPr>
          <w:rStyle w:val="PlaceholderText"/>
          <w:rFonts w:eastAsia="Yu Gothic Light"/>
          <w:color w:val="000000"/>
        </w:rPr>
        <w:t>, and if actions had been taken whether they were considered effective</w:t>
      </w:r>
      <w:r w:rsidRPr="007620AA">
        <w:rPr>
          <w:rStyle w:val="PlaceholderText"/>
          <w:rFonts w:eastAsia="Yu Gothic Light"/>
          <w:color w:val="000000"/>
        </w:rPr>
        <w:t>.</w:t>
      </w:r>
    </w:p>
    <w:p w14:paraId="634E08F9" w14:textId="3C7495BB" w:rsidR="0036624C" w:rsidRDefault="0036624C" w:rsidP="00095BFE">
      <w:pPr>
        <w:pStyle w:val="NormalArial"/>
        <w:rPr>
          <w:color w:val="auto"/>
        </w:rPr>
      </w:pPr>
      <w:r>
        <w:rPr>
          <w:rStyle w:val="PlaceholderText"/>
          <w:rFonts w:eastAsia="Yu Gothic Light"/>
          <w:color w:val="000000"/>
        </w:rPr>
        <w:t xml:space="preserve">The Assessment Team identified numerous gaps and deficits in care documentation for consumers receiving catheter care, oxygen therapy, pressure area care, diabetes management, post fall management.   </w:t>
      </w:r>
    </w:p>
    <w:p w14:paraId="00A38613" w14:textId="7F5F4A99" w:rsidR="00095BFE" w:rsidRDefault="00095BFE" w:rsidP="00095BFE">
      <w:pPr>
        <w:pStyle w:val="NormalArial"/>
        <w:rPr>
          <w:color w:val="auto"/>
        </w:rPr>
      </w:pPr>
      <w:r w:rsidRPr="000231EA">
        <w:rPr>
          <w:color w:val="auto"/>
        </w:rPr>
        <w:t xml:space="preserve">The Approved Provider responded with a detailed plan for continuous improvement, including but not limited to a review of </w:t>
      </w:r>
      <w:r w:rsidR="00795189" w:rsidRPr="000231EA">
        <w:rPr>
          <w:color w:val="auto"/>
        </w:rPr>
        <w:t>the organisation’s Falls Management Policy, review and update to Clinical Risk Register</w:t>
      </w:r>
      <w:r w:rsidR="00795189">
        <w:rPr>
          <w:color w:val="auto"/>
        </w:rPr>
        <w:t>,</w:t>
      </w:r>
      <w:r w:rsidR="00954DDB">
        <w:rPr>
          <w:color w:val="auto"/>
        </w:rPr>
        <w:t xml:space="preserve"> review of clinical risk meeting documentation, </w:t>
      </w:r>
      <w:r w:rsidR="00475BF3">
        <w:rPr>
          <w:color w:val="auto"/>
        </w:rPr>
        <w:t>education provided to staff on diabetic management and documentation</w:t>
      </w:r>
      <w:r w:rsidRPr="00D10920">
        <w:rPr>
          <w:color w:val="auto"/>
        </w:rPr>
        <w:t>.</w:t>
      </w:r>
    </w:p>
    <w:p w14:paraId="1C5B269A" w14:textId="5F9DE655" w:rsidR="00095BFE" w:rsidRDefault="009B533B" w:rsidP="00095BFE">
      <w:pPr>
        <w:pStyle w:val="NormalArial"/>
        <w:rPr>
          <w:color w:val="auto"/>
        </w:rPr>
      </w:pPr>
      <w:r>
        <w:rPr>
          <w:color w:val="auto"/>
        </w:rPr>
        <w:t>T</w:t>
      </w:r>
      <w:r w:rsidR="00095BFE" w:rsidRPr="00D10920">
        <w:rPr>
          <w:color w:val="auto"/>
        </w:rPr>
        <w:t xml:space="preserve">he Approved Provider </w:t>
      </w:r>
      <w:r w:rsidR="00915F4F">
        <w:rPr>
          <w:color w:val="auto"/>
        </w:rPr>
        <w:t>provided evidence to show management of high impact and high prevalence risks is occurring for consumers.</w:t>
      </w:r>
      <w:r w:rsidR="00095BFE" w:rsidRPr="00D10920">
        <w:rPr>
          <w:color w:val="auto"/>
        </w:rPr>
        <w:t xml:space="preserve"> Therefore, I am satisfied that requirement </w:t>
      </w:r>
      <w:r w:rsidR="00BE1A7D">
        <w:rPr>
          <w:color w:val="auto"/>
        </w:rPr>
        <w:t>3</w:t>
      </w:r>
      <w:r w:rsidR="00095BFE" w:rsidRPr="00D10920">
        <w:rPr>
          <w:color w:val="auto"/>
        </w:rPr>
        <w:t>(3)(</w:t>
      </w:r>
      <w:r w:rsidR="00BE1A7D">
        <w:rPr>
          <w:color w:val="auto"/>
        </w:rPr>
        <w:t>b</w:t>
      </w:r>
      <w:r w:rsidR="00095BFE" w:rsidRPr="00D10920">
        <w:rPr>
          <w:color w:val="auto"/>
        </w:rPr>
        <w:t>) is compliant.</w:t>
      </w:r>
    </w:p>
    <w:p w14:paraId="2D194C7F" w14:textId="2C5DA833" w:rsidR="00A60AA0" w:rsidRDefault="00A60AA0" w:rsidP="00095BFE">
      <w:pPr>
        <w:pStyle w:val="NormalArial"/>
        <w:rPr>
          <w:color w:val="auto"/>
        </w:rPr>
      </w:pPr>
      <w:r>
        <w:t>The Assessment Team identified that t</w:t>
      </w:r>
      <w:r w:rsidRPr="00DF2CC4">
        <w:t xml:space="preserve">he needs, </w:t>
      </w:r>
      <w:r w:rsidR="0060684E" w:rsidRPr="00DF2CC4">
        <w:t>goals,</w:t>
      </w:r>
      <w:r w:rsidRPr="00DF2CC4">
        <w:t xml:space="preserve"> and preferences of consumers nearing end of life were inconsistently addressed although</w:t>
      </w:r>
      <w:r>
        <w:t xml:space="preserve"> it was evident that</w:t>
      </w:r>
      <w:r w:rsidRPr="00DF2CC4">
        <w:t xml:space="preserve"> staff endeavour to maximise consumer comfort and dignity.</w:t>
      </w:r>
      <w:r w:rsidR="0060684E">
        <w:t xml:space="preserve"> The service did not update the care plan for a palliating consumer to correctly identify his current needs, goals, and preferences.</w:t>
      </w:r>
    </w:p>
    <w:p w14:paraId="0BBE6454" w14:textId="7D169799" w:rsidR="00DD5F4C" w:rsidRDefault="00DD5F4C" w:rsidP="00DD5F4C">
      <w:pPr>
        <w:pStyle w:val="NormalArial"/>
        <w:rPr>
          <w:color w:val="auto"/>
        </w:rPr>
      </w:pPr>
      <w:r w:rsidRPr="00D10920">
        <w:rPr>
          <w:color w:val="auto"/>
        </w:rPr>
        <w:t xml:space="preserve">The Approved Provider responded with a detailed </w:t>
      </w:r>
      <w:r w:rsidR="00607E59">
        <w:rPr>
          <w:color w:val="auto"/>
        </w:rPr>
        <w:t>description of their usual practice and procedure</w:t>
      </w:r>
      <w:r>
        <w:rPr>
          <w:color w:val="auto"/>
        </w:rPr>
        <w:t xml:space="preserve">, </w:t>
      </w:r>
      <w:r w:rsidR="00607E59">
        <w:rPr>
          <w:color w:val="auto"/>
        </w:rPr>
        <w:t>highlighting that the service ha</w:t>
      </w:r>
      <w:r w:rsidR="00F7299F">
        <w:rPr>
          <w:color w:val="auto"/>
        </w:rPr>
        <w:t>s</w:t>
      </w:r>
      <w:r w:rsidR="00607E59">
        <w:rPr>
          <w:color w:val="auto"/>
        </w:rPr>
        <w:t xml:space="preserve"> systems in place for assessing and referring consumers to the required services. </w:t>
      </w:r>
    </w:p>
    <w:p w14:paraId="221BB033" w14:textId="7346F644" w:rsidR="00DD5F4C" w:rsidRDefault="00EB7043" w:rsidP="00DD5F4C">
      <w:pPr>
        <w:pStyle w:val="NormalArial"/>
        <w:rPr>
          <w:color w:val="auto"/>
        </w:rPr>
      </w:pPr>
      <w:r>
        <w:rPr>
          <w:color w:val="auto"/>
        </w:rPr>
        <w:t>T</w:t>
      </w:r>
      <w:r w:rsidRPr="00D10920">
        <w:rPr>
          <w:color w:val="auto"/>
        </w:rPr>
        <w:t xml:space="preserve">he Approved Provider </w:t>
      </w:r>
      <w:r w:rsidR="005E4514">
        <w:rPr>
          <w:color w:val="auto"/>
        </w:rPr>
        <w:t xml:space="preserve">provided evidence to show while the consumer care plan for one consumer was not initially updated, palliative care process </w:t>
      </w:r>
      <w:proofErr w:type="gramStart"/>
      <w:r w:rsidR="005E4514">
        <w:rPr>
          <w:color w:val="auto"/>
        </w:rPr>
        <w:t>were</w:t>
      </w:r>
      <w:proofErr w:type="gramEnd"/>
      <w:r w:rsidR="005E4514">
        <w:rPr>
          <w:color w:val="auto"/>
        </w:rPr>
        <w:t xml:space="preserve"> occurring in consultation with the consumer, their representative, general practitioner and palliative care services involved.  T</w:t>
      </w:r>
      <w:r w:rsidRPr="00D10920">
        <w:rPr>
          <w:color w:val="auto"/>
        </w:rPr>
        <w:t xml:space="preserve">herefore, I am satisfied that requirement </w:t>
      </w:r>
      <w:r>
        <w:rPr>
          <w:color w:val="auto"/>
        </w:rPr>
        <w:t>3</w:t>
      </w:r>
      <w:r w:rsidRPr="00D10920">
        <w:rPr>
          <w:color w:val="auto"/>
        </w:rPr>
        <w:t>(3)(</w:t>
      </w:r>
      <w:r>
        <w:rPr>
          <w:color w:val="auto"/>
        </w:rPr>
        <w:t>c</w:t>
      </w:r>
      <w:r w:rsidRPr="00D10920">
        <w:rPr>
          <w:color w:val="auto"/>
        </w:rPr>
        <w:t xml:space="preserve">) is </w:t>
      </w:r>
      <w:r w:rsidR="00411B90">
        <w:rPr>
          <w:color w:val="auto"/>
        </w:rPr>
        <w:t>c</w:t>
      </w:r>
      <w:r w:rsidRPr="00D10920">
        <w:rPr>
          <w:color w:val="auto"/>
        </w:rPr>
        <w:t>ompliant</w:t>
      </w:r>
      <w:r w:rsidR="00DD5F4C" w:rsidRPr="00D10920">
        <w:rPr>
          <w:color w:val="auto"/>
        </w:rPr>
        <w:t>.</w:t>
      </w:r>
    </w:p>
    <w:p w14:paraId="508E1699" w14:textId="4012A6EA" w:rsidR="00AD73A9" w:rsidRDefault="00AD73A9" w:rsidP="00095BFE">
      <w:pPr>
        <w:pStyle w:val="NormalArial"/>
        <w:rPr>
          <w:color w:val="auto"/>
        </w:rPr>
      </w:pPr>
      <w:r w:rsidRPr="00FA4B21">
        <w:rPr>
          <w:color w:val="auto"/>
        </w:rPr>
        <w:t xml:space="preserve">The service demonstrated that consumers were receiving safe and effective personal and clinical care that was best practice, tailored to their needs and optimises their health and wellbeing. Documentation reviewed indicated that personal and clinical care provided to consumers was in line with their needs, </w:t>
      </w:r>
      <w:r w:rsidR="004D2618" w:rsidRPr="00FA4B21">
        <w:rPr>
          <w:color w:val="auto"/>
        </w:rPr>
        <w:t>goals,</w:t>
      </w:r>
      <w:r w:rsidRPr="00FA4B21">
        <w:rPr>
          <w:color w:val="auto"/>
        </w:rPr>
        <w:t xml:space="preserve"> and preferences.</w:t>
      </w:r>
    </w:p>
    <w:p w14:paraId="269A3900" w14:textId="0D1F2589" w:rsidR="006C1678" w:rsidRPr="00FA4B21" w:rsidRDefault="006C1678" w:rsidP="00095BFE">
      <w:pPr>
        <w:pStyle w:val="NormalArial"/>
        <w:rPr>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18C71035" w14:textId="5EF7B1F4" w:rsidR="004D2618" w:rsidRPr="00FA4B21" w:rsidRDefault="004D2618" w:rsidP="00095BFE">
      <w:pPr>
        <w:pStyle w:val="NormalArial"/>
        <w:rPr>
          <w:color w:val="auto"/>
        </w:rPr>
      </w:pPr>
      <w:r w:rsidRPr="00FA4B21">
        <w:rPr>
          <w:color w:val="auto"/>
        </w:rPr>
        <w:t>The service demonstrated consumers who have experienced deterioration or a change in their mental health, cognitive or physical function have their needs recognised and responded to in a timely manner. Interviews with staff demonstrated that they were able to identify what signs and symptoms they would look for to constitute a change in a consumers’ condition.</w:t>
      </w:r>
    </w:p>
    <w:p w14:paraId="5F72D4C6" w14:textId="1771DEAD" w:rsidR="004D2618" w:rsidRPr="00FA4B21" w:rsidRDefault="004D2618" w:rsidP="00095BFE">
      <w:pPr>
        <w:pStyle w:val="NormalArial"/>
        <w:rPr>
          <w:color w:val="auto"/>
        </w:rPr>
      </w:pPr>
      <w:r w:rsidRPr="00FA4B21">
        <w:rPr>
          <w:color w:val="auto"/>
        </w:rPr>
        <w:t>Overall, the service was able to demonstrate that information about the consumers’ condition, needs and preferences are documented and communicated across the organisation. Care plans were in date, and consumers had their needs and preferences documented on admission and then updated again during assessment and care planning.</w:t>
      </w:r>
    </w:p>
    <w:p w14:paraId="067841FB" w14:textId="0F895D2A" w:rsidR="000C2560" w:rsidRDefault="000C2560" w:rsidP="00095BFE">
      <w:pPr>
        <w:pStyle w:val="NormalArial"/>
        <w:rPr>
          <w:color w:val="auto"/>
        </w:rPr>
      </w:pPr>
      <w:r w:rsidRPr="00FA4B21">
        <w:rPr>
          <w:color w:val="auto"/>
        </w:rPr>
        <w:lastRenderedPageBreak/>
        <w:t xml:space="preserve">Care planning documents and progress notes reviewed by the </w:t>
      </w:r>
      <w:r>
        <w:rPr>
          <w:color w:val="auto"/>
        </w:rPr>
        <w:t>Assessment team e</w:t>
      </w:r>
      <w:r w:rsidRPr="002F7D14">
        <w:rPr>
          <w:color w:val="auto"/>
        </w:rPr>
        <w:t>videnced the input of others such as</w:t>
      </w:r>
      <w:r>
        <w:rPr>
          <w:color w:val="auto"/>
        </w:rPr>
        <w:t xml:space="preserve"> geriatrician, wound specialist, Dementia Support Australia, allied </w:t>
      </w:r>
      <w:r w:rsidRPr="002F7D14">
        <w:rPr>
          <w:color w:val="auto"/>
        </w:rPr>
        <w:t>health professionals</w:t>
      </w:r>
      <w:r>
        <w:rPr>
          <w:color w:val="auto"/>
        </w:rPr>
        <w:t xml:space="preserve"> and other medical professionals within a timely and appropriate manner.</w:t>
      </w:r>
    </w:p>
    <w:p w14:paraId="23C7D380" w14:textId="388A760C" w:rsidR="00CA17B1" w:rsidRDefault="00CA17B1" w:rsidP="00095BFE">
      <w:pPr>
        <w:pStyle w:val="NormalArial"/>
        <w:rPr>
          <w:color w:val="auto"/>
        </w:rPr>
      </w:pPr>
      <w:r>
        <w:rPr>
          <w:color w:val="auto"/>
        </w:rPr>
        <w:t>The Assessment Team reviewed a range of information to understand how the service minimises infection related risk including the precautions taken in relation to infection control and prevention and how the service promotes appropriate antibiotic use.</w:t>
      </w:r>
    </w:p>
    <w:p w14:paraId="02CBE482" w14:textId="59081F23" w:rsidR="00CA17B1" w:rsidRDefault="00CA17B1" w:rsidP="00FA4B21">
      <w:pPr>
        <w:pStyle w:val="NormalArial"/>
        <w:rPr>
          <w:rStyle w:val="PlaceholderText"/>
          <w:rFonts w:eastAsia="Yu Gothic Light"/>
          <w:color w:val="000000"/>
        </w:rPr>
      </w:pPr>
      <w:r w:rsidRPr="00FA4B21">
        <w:rPr>
          <w:color w:val="auto"/>
        </w:rPr>
        <w:t>Staff interviewed were able to explain antimicrobial stewardship and infection control principles and how it was applied to their daily practice.</w:t>
      </w:r>
      <w:r w:rsidR="00FA4B21">
        <w:rPr>
          <w:color w:val="auto"/>
        </w:rPr>
        <w:t xml:space="preserve"> Staff </w:t>
      </w:r>
      <w:r w:rsidR="00FA4B21" w:rsidRPr="007620AA">
        <w:rPr>
          <w:rStyle w:val="PlaceholderText"/>
          <w:rFonts w:eastAsia="Yu Gothic Light"/>
          <w:color w:val="000000"/>
        </w:rPr>
        <w:t>are provided with training on induction,</w:t>
      </w:r>
      <w:r w:rsidR="00FA4B21">
        <w:rPr>
          <w:rStyle w:val="PlaceholderText"/>
          <w:rFonts w:eastAsia="Yu Gothic Light"/>
          <w:color w:val="000000"/>
        </w:rPr>
        <w:t xml:space="preserve"> including but not limited to personal protective equipment</w:t>
      </w:r>
      <w:r w:rsidR="00FA4B21" w:rsidRPr="007620AA">
        <w:rPr>
          <w:rStyle w:val="PlaceholderText"/>
          <w:rFonts w:eastAsia="Yu Gothic Light"/>
          <w:color w:val="000000"/>
        </w:rPr>
        <w:t xml:space="preserve"> and hand hygiene.</w:t>
      </w:r>
      <w:r w:rsidR="00FA4B21">
        <w:rPr>
          <w:rStyle w:val="PlaceholderText"/>
          <w:rFonts w:eastAsia="Yu Gothic Light"/>
          <w:color w:val="000000"/>
        </w:rPr>
        <w:t xml:space="preserve"> Staff receive </w:t>
      </w:r>
      <w:r w:rsidR="00FA4B21" w:rsidRPr="007620AA">
        <w:rPr>
          <w:rStyle w:val="PlaceholderText"/>
          <w:rFonts w:eastAsia="Yu Gothic Light"/>
          <w:color w:val="000000"/>
        </w:rPr>
        <w:t xml:space="preserve">continuous education during outbreaks with </w:t>
      </w:r>
      <w:r w:rsidR="00FA4B21">
        <w:rPr>
          <w:rStyle w:val="PlaceholderText"/>
          <w:rFonts w:eastAsia="Yu Gothic Light"/>
          <w:color w:val="000000"/>
        </w:rPr>
        <w:t xml:space="preserve">the registered nurses </w:t>
      </w:r>
      <w:r w:rsidR="00FA4B21" w:rsidRPr="007620AA">
        <w:rPr>
          <w:rStyle w:val="PlaceholderText"/>
          <w:rFonts w:eastAsia="Yu Gothic Light"/>
          <w:color w:val="000000"/>
        </w:rPr>
        <w:t>doing refreshers with their teams</w:t>
      </w:r>
      <w:r w:rsidR="00FA4B21">
        <w:rPr>
          <w:rStyle w:val="PlaceholderText"/>
          <w:rFonts w:eastAsia="Yu Gothic Light"/>
          <w:color w:val="000000"/>
        </w:rPr>
        <w:t xml:space="preserve">. The </w:t>
      </w:r>
      <w:r w:rsidR="00FA4B21" w:rsidRPr="007620AA">
        <w:rPr>
          <w:rStyle w:val="PlaceholderText"/>
          <w:rFonts w:eastAsia="Yu Gothic Light"/>
          <w:color w:val="000000"/>
        </w:rPr>
        <w:t xml:space="preserve">Assessment Team observed wall-mounted hand sanitiser dispensers around the service. The service had a screening process </w:t>
      </w:r>
      <w:r w:rsidR="00FA4B21">
        <w:rPr>
          <w:rStyle w:val="PlaceholderText"/>
          <w:rFonts w:eastAsia="Yu Gothic Light"/>
          <w:color w:val="000000"/>
        </w:rPr>
        <w:t xml:space="preserve">in place </w:t>
      </w:r>
      <w:r w:rsidR="00FA4B21" w:rsidRPr="007620AA">
        <w:rPr>
          <w:rStyle w:val="PlaceholderText"/>
          <w:rFonts w:eastAsia="Yu Gothic Light"/>
          <w:color w:val="000000"/>
        </w:rPr>
        <w:t>for visitors</w:t>
      </w:r>
      <w:r w:rsidR="00FA4B21">
        <w:rPr>
          <w:rStyle w:val="PlaceholderText"/>
          <w:rFonts w:eastAsia="Yu Gothic Light"/>
          <w:color w:val="000000"/>
        </w:rPr>
        <w:t xml:space="preserve">, as well as </w:t>
      </w:r>
      <w:r w:rsidR="00FA4B21" w:rsidRPr="007620AA">
        <w:rPr>
          <w:rStyle w:val="PlaceholderText"/>
          <w:rFonts w:eastAsia="Yu Gothic Light"/>
          <w:color w:val="000000"/>
        </w:rPr>
        <w:t>access to masks</w:t>
      </w:r>
      <w:r w:rsidR="00FA4B21">
        <w:rPr>
          <w:rStyle w:val="PlaceholderText"/>
          <w:rFonts w:eastAsia="Yu Gothic Light"/>
          <w:color w:val="000000"/>
        </w:rPr>
        <w:t>.</w:t>
      </w:r>
    </w:p>
    <w:p w14:paraId="52E4CFF4" w14:textId="0DABD90C" w:rsidR="00F361D3" w:rsidRPr="0084626B" w:rsidRDefault="00F47D25" w:rsidP="00095BFE">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g</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378CE72" w14:textId="543EA54A" w:rsidR="002B0C90" w:rsidRPr="00FA4B21" w:rsidRDefault="0010767D" w:rsidP="0036130C">
      <w:pPr>
        <w:pStyle w:val="NormalArial"/>
        <w:rPr>
          <w:color w:val="auto"/>
        </w:rPr>
      </w:pPr>
      <w:r w:rsidRPr="00FA4B21">
        <w:rPr>
          <w:color w:val="auto"/>
        </w:rPr>
        <w:br w:type="page"/>
      </w:r>
    </w:p>
    <w:p w14:paraId="6378CE73" w14:textId="77777777" w:rsidR="00FC045E" w:rsidRPr="00996FAF" w:rsidRDefault="0010767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805F0" w14:paraId="6378CE76" w14:textId="77777777" w:rsidTr="00B80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378CE74" w14:textId="77777777" w:rsidR="00FC045E" w:rsidRPr="00996FAF" w:rsidRDefault="0010767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378CE75" w14:textId="77777777" w:rsidR="00FC045E" w:rsidRPr="00996FAF" w:rsidRDefault="008462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5F0" w14:paraId="6378CE7A"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77" w14:textId="77777777" w:rsidR="00FC045E" w:rsidRPr="00996FAF" w:rsidRDefault="0010767D"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378CE78" w14:textId="77777777" w:rsidR="00FC045E" w:rsidRPr="00996FAF" w:rsidRDefault="001076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378CE79" w14:textId="4709BB7B" w:rsidR="00FC045E" w:rsidRPr="00996FAF" w:rsidRDefault="0084626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63690">
                  <w:rPr>
                    <w:rFonts w:ascii="Arial" w:hAnsi="Arial" w:cs="Arial"/>
                    <w:color w:val="auto"/>
                  </w:rPr>
                  <w:t>Compliant</w:t>
                </w:r>
              </w:sdtContent>
            </w:sdt>
            <w:r w:rsidR="0010767D" w:rsidRPr="00996FAF">
              <w:rPr>
                <w:rFonts w:ascii="Arial" w:hAnsi="Arial" w:cs="Arial"/>
                <w:color w:val="0000FF"/>
              </w:rPr>
              <w:t xml:space="preserve"> </w:t>
            </w:r>
          </w:p>
        </w:tc>
      </w:tr>
      <w:tr w:rsidR="00B805F0" w14:paraId="6378CE7E"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7B" w14:textId="77777777" w:rsidR="00FC045E" w:rsidRPr="00996FAF" w:rsidRDefault="0010767D"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378CE7C" w14:textId="77777777" w:rsidR="00FC045E" w:rsidRPr="00996FAF" w:rsidRDefault="001076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378CE7D" w14:textId="6762D87E" w:rsidR="00FC045E" w:rsidRPr="00996FAF" w:rsidRDefault="0084626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F134C">
                  <w:rPr>
                    <w:rFonts w:ascii="Arial" w:hAnsi="Arial" w:cs="Arial"/>
                    <w:color w:val="auto"/>
                  </w:rPr>
                  <w:t>Compliant</w:t>
                </w:r>
              </w:sdtContent>
            </w:sdt>
            <w:r w:rsidR="0010767D" w:rsidRPr="00996FAF">
              <w:rPr>
                <w:rFonts w:ascii="Arial" w:hAnsi="Arial" w:cs="Arial"/>
                <w:color w:val="0000FF"/>
              </w:rPr>
              <w:t xml:space="preserve"> </w:t>
            </w:r>
          </w:p>
        </w:tc>
      </w:tr>
      <w:tr w:rsidR="00B805F0" w14:paraId="6378CE85"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7F" w14:textId="77777777" w:rsidR="00FC045E" w:rsidRPr="00996FAF" w:rsidRDefault="0010767D"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378CE80" w14:textId="77777777" w:rsidR="00FC045E" w:rsidRPr="00996FAF" w:rsidRDefault="001076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78CE81" w14:textId="77777777" w:rsidR="00FC045E" w:rsidRPr="00996FAF" w:rsidRDefault="0010767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78CE82" w14:textId="77777777" w:rsidR="00FC045E" w:rsidRPr="00996FAF" w:rsidRDefault="0010767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78CE83" w14:textId="77777777" w:rsidR="00FC045E" w:rsidRPr="00996FAF" w:rsidRDefault="0010767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378CE84" w14:textId="7A4736C8" w:rsidR="00FC045E" w:rsidRPr="00996FAF" w:rsidRDefault="0084626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F134C">
                  <w:rPr>
                    <w:rFonts w:ascii="Arial" w:hAnsi="Arial" w:cs="Arial"/>
                    <w:color w:val="auto"/>
                  </w:rPr>
                  <w:t>Compliant</w:t>
                </w:r>
              </w:sdtContent>
            </w:sdt>
            <w:r w:rsidR="0010767D" w:rsidRPr="00996FAF">
              <w:rPr>
                <w:rFonts w:ascii="Arial" w:hAnsi="Arial" w:cs="Arial"/>
                <w:color w:val="0000FF"/>
              </w:rPr>
              <w:t xml:space="preserve"> </w:t>
            </w:r>
          </w:p>
        </w:tc>
      </w:tr>
      <w:tr w:rsidR="00B805F0" w14:paraId="6378CE89"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86" w14:textId="77777777" w:rsidR="00FC045E" w:rsidRPr="00996FAF" w:rsidRDefault="0010767D"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378CE87" w14:textId="77777777" w:rsidR="00FC045E" w:rsidRPr="00996FAF" w:rsidRDefault="001076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378CE88" w14:textId="36F183CF" w:rsidR="00FC045E" w:rsidRPr="00996FAF" w:rsidRDefault="0084626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F134C">
                  <w:rPr>
                    <w:rFonts w:ascii="Arial" w:hAnsi="Arial" w:cs="Arial"/>
                    <w:color w:val="auto"/>
                  </w:rPr>
                  <w:t>Compliant</w:t>
                </w:r>
              </w:sdtContent>
            </w:sdt>
            <w:r w:rsidR="0010767D" w:rsidRPr="00996FAF">
              <w:rPr>
                <w:rFonts w:ascii="Arial" w:hAnsi="Arial" w:cs="Arial"/>
                <w:color w:val="0000FF"/>
              </w:rPr>
              <w:t xml:space="preserve"> </w:t>
            </w:r>
          </w:p>
        </w:tc>
      </w:tr>
      <w:tr w:rsidR="00B805F0" w14:paraId="6378CE8D"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8A" w14:textId="77777777" w:rsidR="00FC045E" w:rsidRPr="00996FAF" w:rsidRDefault="0010767D"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378CE8B" w14:textId="77777777" w:rsidR="00FC045E" w:rsidRPr="00996FAF" w:rsidRDefault="001076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378CE8C" w14:textId="297DE5AE" w:rsidR="00FC045E" w:rsidRPr="00996FAF" w:rsidRDefault="0084626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F134C">
                  <w:rPr>
                    <w:rFonts w:ascii="Arial" w:hAnsi="Arial" w:cs="Arial"/>
                    <w:color w:val="auto"/>
                  </w:rPr>
                  <w:t>Compliant</w:t>
                </w:r>
              </w:sdtContent>
            </w:sdt>
            <w:r w:rsidR="0010767D" w:rsidRPr="00996FAF">
              <w:rPr>
                <w:rFonts w:ascii="Arial" w:hAnsi="Arial" w:cs="Arial"/>
                <w:color w:val="0000FF"/>
              </w:rPr>
              <w:t xml:space="preserve"> </w:t>
            </w:r>
          </w:p>
        </w:tc>
      </w:tr>
      <w:tr w:rsidR="00B805F0" w14:paraId="6378CE91"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8E" w14:textId="77777777" w:rsidR="00FC045E" w:rsidRPr="00996FAF" w:rsidRDefault="0010767D"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378CE8F" w14:textId="77777777" w:rsidR="00FC045E" w:rsidRPr="00996FAF" w:rsidRDefault="001076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378CE90" w14:textId="1DD526B8" w:rsidR="00FC045E" w:rsidRPr="00996FAF" w:rsidRDefault="0084626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F134C">
                  <w:rPr>
                    <w:rFonts w:ascii="Arial" w:hAnsi="Arial" w:cs="Arial"/>
                    <w:color w:val="auto"/>
                  </w:rPr>
                  <w:t>Compliant</w:t>
                </w:r>
              </w:sdtContent>
            </w:sdt>
            <w:r w:rsidR="0010767D" w:rsidRPr="00996FAF">
              <w:rPr>
                <w:rFonts w:ascii="Arial" w:hAnsi="Arial" w:cs="Arial"/>
                <w:color w:val="0000FF"/>
              </w:rPr>
              <w:t xml:space="preserve"> </w:t>
            </w:r>
          </w:p>
        </w:tc>
      </w:tr>
      <w:tr w:rsidR="00B805F0" w14:paraId="6378CE95"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92" w14:textId="77777777" w:rsidR="00FC045E" w:rsidRPr="00996FAF" w:rsidRDefault="0010767D"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378CE93" w14:textId="77777777" w:rsidR="00FC045E" w:rsidRPr="00996FAF" w:rsidRDefault="001076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378CE94" w14:textId="197B5D73" w:rsidR="00FC045E" w:rsidRPr="00996FAF" w:rsidRDefault="0084626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F134C">
                  <w:rPr>
                    <w:rFonts w:ascii="Arial" w:hAnsi="Arial" w:cs="Arial"/>
                    <w:color w:val="auto"/>
                  </w:rPr>
                  <w:t>Compliant</w:t>
                </w:r>
              </w:sdtContent>
            </w:sdt>
            <w:r w:rsidR="0010767D" w:rsidRPr="00996FAF">
              <w:rPr>
                <w:rFonts w:ascii="Arial" w:hAnsi="Arial" w:cs="Arial"/>
                <w:color w:val="0000FF"/>
              </w:rPr>
              <w:t xml:space="preserve"> </w:t>
            </w:r>
          </w:p>
        </w:tc>
      </w:tr>
    </w:tbl>
    <w:p w14:paraId="6378CE96" w14:textId="77777777" w:rsidR="00D87E7C" w:rsidRDefault="0010767D" w:rsidP="00D87E7C">
      <w:pPr>
        <w:pStyle w:val="Heading20"/>
      </w:pPr>
      <w:r w:rsidRPr="00996FAF">
        <w:t>Findings</w:t>
      </w:r>
    </w:p>
    <w:p w14:paraId="08D248EA" w14:textId="04941C5C" w:rsidR="007C50FF" w:rsidRDefault="007C50FF" w:rsidP="007C50FF">
      <w:pPr>
        <w:pStyle w:val="NormalArial"/>
        <w:rPr>
          <w:color w:val="auto"/>
        </w:rPr>
      </w:pPr>
      <w:r w:rsidRPr="00D10920">
        <w:rPr>
          <w:color w:val="auto"/>
        </w:rPr>
        <w:t xml:space="preserve">The Quality Standard is assessed as </w:t>
      </w:r>
      <w:r w:rsidR="00463690">
        <w:rPr>
          <w:color w:val="auto"/>
        </w:rPr>
        <w:t>C</w:t>
      </w:r>
      <w:r w:rsidRPr="00D10920">
        <w:rPr>
          <w:color w:val="auto"/>
        </w:rPr>
        <w:t xml:space="preserve">ompliant as </w:t>
      </w:r>
      <w:r w:rsidR="00463690">
        <w:rPr>
          <w:color w:val="auto"/>
        </w:rPr>
        <w:t>s</w:t>
      </w:r>
      <w:r>
        <w:rPr>
          <w:color w:val="auto"/>
        </w:rPr>
        <w:t>e</w:t>
      </w:r>
      <w:r w:rsidR="00463690">
        <w:rPr>
          <w:color w:val="auto"/>
        </w:rPr>
        <w:t>ven</w:t>
      </w:r>
      <w:r w:rsidRPr="00D10920">
        <w:rPr>
          <w:color w:val="auto"/>
        </w:rPr>
        <w:t xml:space="preserve"> of the </w:t>
      </w:r>
      <w:r>
        <w:rPr>
          <w:color w:val="auto"/>
        </w:rPr>
        <w:t>seven</w:t>
      </w:r>
      <w:r w:rsidRPr="00D10920">
        <w:rPr>
          <w:color w:val="auto"/>
        </w:rPr>
        <w:t xml:space="preserve"> specific requirements have been assessed as </w:t>
      </w:r>
      <w:r w:rsidR="00463690">
        <w:rPr>
          <w:color w:val="auto"/>
        </w:rPr>
        <w:t>C</w:t>
      </w:r>
      <w:r w:rsidRPr="00D10920">
        <w:rPr>
          <w:color w:val="auto"/>
        </w:rPr>
        <w:t>ompliant.</w:t>
      </w:r>
    </w:p>
    <w:p w14:paraId="2B6EFEE4" w14:textId="6D538444" w:rsidR="000E6C73" w:rsidRDefault="000E6C73" w:rsidP="007C50FF">
      <w:pPr>
        <w:pStyle w:val="NormalArial"/>
        <w:rPr>
          <w:rFonts w:eastAsia="Calibri"/>
          <w:color w:val="auto"/>
        </w:rPr>
      </w:pPr>
      <w:proofErr w:type="gramStart"/>
      <w:r>
        <w:rPr>
          <w:rFonts w:eastAsia="Calibri"/>
          <w:color w:val="auto"/>
        </w:rPr>
        <w:t>The majority of</w:t>
      </w:r>
      <w:proofErr w:type="gramEnd"/>
      <w:r w:rsidRPr="22F0FD76">
        <w:rPr>
          <w:rFonts w:eastAsia="Calibri"/>
          <w:color w:val="auto"/>
        </w:rPr>
        <w:t xml:space="preserve"> consumers</w:t>
      </w:r>
      <w:r>
        <w:rPr>
          <w:rFonts w:eastAsia="Calibri"/>
          <w:color w:val="auto"/>
        </w:rPr>
        <w:t xml:space="preserve"> and/or representatives</w:t>
      </w:r>
      <w:r w:rsidRPr="22F0FD76">
        <w:rPr>
          <w:rFonts w:eastAsia="Calibri"/>
          <w:color w:val="auto"/>
        </w:rPr>
        <w:t xml:space="preserve"> expressed satisfaction with </w:t>
      </w:r>
      <w:r>
        <w:rPr>
          <w:rFonts w:eastAsia="Calibri"/>
          <w:color w:val="auto"/>
        </w:rPr>
        <w:t xml:space="preserve">services and </w:t>
      </w:r>
      <w:r w:rsidRPr="22F0FD76">
        <w:rPr>
          <w:rFonts w:eastAsia="Calibri"/>
          <w:color w:val="auto"/>
        </w:rPr>
        <w:t>supports provided to meet consumer</w:t>
      </w:r>
      <w:r>
        <w:rPr>
          <w:rFonts w:eastAsia="Calibri"/>
          <w:color w:val="auto"/>
        </w:rPr>
        <w:t>’s</w:t>
      </w:r>
      <w:r w:rsidRPr="22F0FD76">
        <w:rPr>
          <w:rFonts w:eastAsia="Calibri"/>
          <w:color w:val="auto"/>
        </w:rPr>
        <w:t xml:space="preserve"> needs, goals</w:t>
      </w:r>
      <w:r>
        <w:rPr>
          <w:rFonts w:eastAsia="Calibri"/>
          <w:color w:val="auto"/>
        </w:rPr>
        <w:t xml:space="preserve">, and </w:t>
      </w:r>
      <w:r w:rsidRPr="22F0FD76">
        <w:rPr>
          <w:rFonts w:eastAsia="Calibri"/>
          <w:color w:val="auto"/>
        </w:rPr>
        <w:t xml:space="preserve">preferences, and to optimise their independence, </w:t>
      </w:r>
      <w:r w:rsidR="00DB55BC" w:rsidRPr="22F0FD76">
        <w:rPr>
          <w:rFonts w:eastAsia="Calibri"/>
          <w:color w:val="auto"/>
        </w:rPr>
        <w:t>well-being,</w:t>
      </w:r>
      <w:r w:rsidRPr="22F0FD76">
        <w:rPr>
          <w:rFonts w:eastAsia="Calibri"/>
          <w:color w:val="auto"/>
        </w:rPr>
        <w:t xml:space="preserve"> and quality of life.</w:t>
      </w:r>
      <w:r>
        <w:rPr>
          <w:rFonts w:eastAsia="Calibri"/>
          <w:color w:val="auto"/>
        </w:rPr>
        <w:t xml:space="preserve"> </w:t>
      </w:r>
    </w:p>
    <w:p w14:paraId="3C33BE56" w14:textId="5D037DC7" w:rsidR="00D04EAE" w:rsidRDefault="000E6C73" w:rsidP="007C50FF">
      <w:pPr>
        <w:pStyle w:val="NormalArial"/>
        <w:rPr>
          <w:rFonts w:eastAsia="Calibri"/>
          <w:color w:val="auto"/>
        </w:rPr>
      </w:pPr>
      <w:r>
        <w:rPr>
          <w:rFonts w:eastAsia="Calibri"/>
          <w:color w:val="auto"/>
        </w:rPr>
        <w:t xml:space="preserve">However, some consumer representatives provided feedback that the service’s policy on visiting </w:t>
      </w:r>
      <w:r w:rsidR="002551B1">
        <w:rPr>
          <w:rFonts w:eastAsia="Calibri"/>
          <w:color w:val="auto"/>
        </w:rPr>
        <w:t xml:space="preserve">consumers in </w:t>
      </w:r>
      <w:r>
        <w:rPr>
          <w:rFonts w:eastAsia="Calibri"/>
          <w:color w:val="auto"/>
        </w:rPr>
        <w:t>shared rooms and communal areas is inconsistent and does not meet consumers’ needs and preferences. Observations and documentation showed some consumers in the dementia support unit were not receiving effective services and supports that optimises their wellbeing and quality of life.</w:t>
      </w:r>
    </w:p>
    <w:p w14:paraId="0D352A8C" w14:textId="75F4C259" w:rsidR="00A94FA5" w:rsidRDefault="007C50FF" w:rsidP="007C50FF">
      <w:pPr>
        <w:pStyle w:val="NormalArial"/>
        <w:rPr>
          <w:color w:val="auto"/>
        </w:rPr>
      </w:pPr>
      <w:r w:rsidRPr="00D10920">
        <w:rPr>
          <w:color w:val="auto"/>
        </w:rPr>
        <w:t>The Approved Provider responded with a detailed plan for continuous improvement</w:t>
      </w:r>
      <w:r>
        <w:rPr>
          <w:color w:val="auto"/>
        </w:rPr>
        <w:t xml:space="preserve">, including but not limited to </w:t>
      </w:r>
      <w:r w:rsidR="00A94FA5">
        <w:rPr>
          <w:color w:val="auto"/>
        </w:rPr>
        <w:t xml:space="preserve">collaborating with Dementia Services Australia to optimise the well-being for consumers in the Dementia Support Unit, provide education for staff on engagement with consumers, a review of consumers </w:t>
      </w:r>
      <w:r w:rsidR="002551B1">
        <w:rPr>
          <w:color w:val="auto"/>
        </w:rPr>
        <w:t xml:space="preserve">care and services plans </w:t>
      </w:r>
      <w:r w:rsidR="00A94FA5">
        <w:rPr>
          <w:color w:val="auto"/>
        </w:rPr>
        <w:t>and implementing individual engagement plans, creating individual activity boxes for consumers</w:t>
      </w:r>
      <w:r w:rsidR="002551B1">
        <w:rPr>
          <w:color w:val="auto"/>
        </w:rPr>
        <w:t xml:space="preserve">, reinforcing with care staff to engage with consumers </w:t>
      </w:r>
      <w:r w:rsidR="00F40B42">
        <w:rPr>
          <w:color w:val="auto"/>
        </w:rPr>
        <w:t xml:space="preserve">residing </w:t>
      </w:r>
      <w:r w:rsidR="002551B1">
        <w:rPr>
          <w:color w:val="auto"/>
        </w:rPr>
        <w:t xml:space="preserve">in the </w:t>
      </w:r>
      <w:r w:rsidR="00F40B42">
        <w:rPr>
          <w:color w:val="auto"/>
        </w:rPr>
        <w:t>D</w:t>
      </w:r>
      <w:r w:rsidR="002551B1">
        <w:rPr>
          <w:color w:val="auto"/>
        </w:rPr>
        <w:t xml:space="preserve">ementia </w:t>
      </w:r>
      <w:r w:rsidR="00F40B42">
        <w:rPr>
          <w:color w:val="auto"/>
        </w:rPr>
        <w:t>S</w:t>
      </w:r>
      <w:r w:rsidR="002551B1">
        <w:rPr>
          <w:color w:val="auto"/>
        </w:rPr>
        <w:t xml:space="preserve">upport </w:t>
      </w:r>
      <w:r w:rsidR="00F40B42">
        <w:rPr>
          <w:color w:val="auto"/>
        </w:rPr>
        <w:t>U</w:t>
      </w:r>
      <w:r w:rsidR="002551B1">
        <w:rPr>
          <w:color w:val="auto"/>
        </w:rPr>
        <w:t>nit during the weekend</w:t>
      </w:r>
      <w:r w:rsidR="00A94FA5">
        <w:rPr>
          <w:color w:val="auto"/>
        </w:rPr>
        <w:t>.</w:t>
      </w:r>
    </w:p>
    <w:p w14:paraId="2C36E040" w14:textId="430EF607" w:rsidR="00DB3615" w:rsidRDefault="00DB3615" w:rsidP="007C50FF">
      <w:pPr>
        <w:pStyle w:val="NormalArial"/>
        <w:rPr>
          <w:color w:val="auto"/>
        </w:rPr>
      </w:pPr>
      <w:r>
        <w:rPr>
          <w:color w:val="auto"/>
        </w:rPr>
        <w:lastRenderedPageBreak/>
        <w:t>The Approved Provider responded with an updated Visitors Policy, clearly identifying the requirements for all visitors, including visiting consumers currently residing in shared rooms. This policy was discussed with consumers and/or representatives at a meeting held on the 2</w:t>
      </w:r>
      <w:r w:rsidRPr="00DB3615">
        <w:rPr>
          <w:color w:val="auto"/>
          <w:vertAlign w:val="superscript"/>
        </w:rPr>
        <w:t>nd</w:t>
      </w:r>
      <w:r>
        <w:rPr>
          <w:color w:val="auto"/>
        </w:rPr>
        <w:t xml:space="preserve"> of March 2023. I will encourage the Approved Provider to ensure adequate private spaces are available for consumers who reside in shared rooms to facilitate spending time with their visitors during times their shared rooms are unavailable. </w:t>
      </w:r>
    </w:p>
    <w:p w14:paraId="1D2F6CA5" w14:textId="6B97B8BA" w:rsidR="007C50FF" w:rsidRDefault="00A94FA5" w:rsidP="007C50FF">
      <w:pPr>
        <w:pStyle w:val="NormalArial"/>
        <w:rPr>
          <w:color w:val="auto"/>
        </w:rPr>
      </w:pPr>
      <w:r>
        <w:rPr>
          <w:color w:val="auto"/>
        </w:rPr>
        <w:t>T</w:t>
      </w:r>
      <w:r w:rsidR="007C50FF" w:rsidRPr="00D10920">
        <w:rPr>
          <w:color w:val="auto"/>
        </w:rPr>
        <w:t xml:space="preserve">he Approved Provider </w:t>
      </w:r>
      <w:r w:rsidR="00785319">
        <w:rPr>
          <w:color w:val="auto"/>
        </w:rPr>
        <w:t xml:space="preserve">provided evidence to </w:t>
      </w:r>
      <w:r w:rsidR="007C50FF" w:rsidRPr="00D10920">
        <w:rPr>
          <w:color w:val="auto"/>
        </w:rPr>
        <w:t>address the deficiencies identified by the Assessment Team</w:t>
      </w:r>
      <w:r w:rsidR="00475368" w:rsidRPr="00475368">
        <w:rPr>
          <w:color w:val="auto"/>
        </w:rPr>
        <w:t xml:space="preserve"> </w:t>
      </w:r>
      <w:r w:rsidR="00475368">
        <w:rPr>
          <w:color w:val="auto"/>
        </w:rPr>
        <w:t>during the site audit</w:t>
      </w:r>
      <w:r w:rsidR="007C50FF" w:rsidRPr="00D10920">
        <w:rPr>
          <w:color w:val="auto"/>
        </w:rPr>
        <w:t xml:space="preserve">. Therefore, I am satisfied that requirement </w:t>
      </w:r>
      <w:r w:rsidR="007C50FF">
        <w:rPr>
          <w:color w:val="auto"/>
        </w:rPr>
        <w:t>4</w:t>
      </w:r>
      <w:r w:rsidR="007C50FF" w:rsidRPr="00D10920">
        <w:rPr>
          <w:color w:val="auto"/>
        </w:rPr>
        <w:t>(3)(</w:t>
      </w:r>
      <w:r w:rsidR="007C50FF">
        <w:rPr>
          <w:color w:val="auto"/>
        </w:rPr>
        <w:t>a</w:t>
      </w:r>
      <w:r w:rsidR="007C50FF" w:rsidRPr="00D10920">
        <w:rPr>
          <w:color w:val="auto"/>
        </w:rPr>
        <w:t>) is compliant.</w:t>
      </w:r>
    </w:p>
    <w:p w14:paraId="7DC3DB42" w14:textId="38C09B79" w:rsidR="005637D0" w:rsidRDefault="005637D0" w:rsidP="009456A9">
      <w:pPr>
        <w:pStyle w:val="NormalArial"/>
        <w:rPr>
          <w:color w:val="auto"/>
        </w:rPr>
      </w:pPr>
      <w:r w:rsidRPr="1DBB1679">
        <w:rPr>
          <w:color w:val="auto"/>
        </w:rPr>
        <w:t>Consumers and</w:t>
      </w:r>
      <w:r>
        <w:rPr>
          <w:color w:val="auto"/>
        </w:rPr>
        <w:t>/or</w:t>
      </w:r>
      <w:r w:rsidRPr="1DBB1679">
        <w:rPr>
          <w:color w:val="auto"/>
        </w:rPr>
        <w:t xml:space="preserve"> representatives confirmed consumers receive the support they need for their emotional, </w:t>
      </w:r>
      <w:r w:rsidR="008D03B3" w:rsidRPr="1DBB1679">
        <w:rPr>
          <w:color w:val="auto"/>
        </w:rPr>
        <w:t>spiritual,</w:t>
      </w:r>
      <w:r w:rsidRPr="1DBB1679">
        <w:rPr>
          <w:color w:val="auto"/>
        </w:rPr>
        <w:t xml:space="preserve"> and psychological wellbeing. Consumers are referred to</w:t>
      </w:r>
      <w:r>
        <w:rPr>
          <w:color w:val="auto"/>
        </w:rPr>
        <w:t xml:space="preserve"> external </w:t>
      </w:r>
      <w:r w:rsidRPr="1DBB1679">
        <w:rPr>
          <w:color w:val="auto"/>
        </w:rPr>
        <w:t xml:space="preserve">services such as psychological services, </w:t>
      </w:r>
      <w:proofErr w:type="spellStart"/>
      <w:r w:rsidR="00C45C7C" w:rsidRPr="00C45C7C">
        <w:rPr>
          <w:color w:val="auto"/>
        </w:rPr>
        <w:t>psychogeriatrician</w:t>
      </w:r>
      <w:r w:rsidR="00C45C7C">
        <w:rPr>
          <w:color w:val="auto"/>
        </w:rPr>
        <w:t>s</w:t>
      </w:r>
      <w:proofErr w:type="spellEnd"/>
      <w:r w:rsidRPr="1DBB1679">
        <w:rPr>
          <w:color w:val="auto"/>
        </w:rPr>
        <w:t xml:space="preserve"> and </w:t>
      </w:r>
      <w:r>
        <w:rPr>
          <w:color w:val="auto"/>
        </w:rPr>
        <w:t>D</w:t>
      </w:r>
      <w:r w:rsidRPr="1DBB1679">
        <w:rPr>
          <w:color w:val="auto"/>
        </w:rPr>
        <w:t xml:space="preserve">ementia </w:t>
      </w:r>
      <w:r>
        <w:rPr>
          <w:color w:val="auto"/>
        </w:rPr>
        <w:t>S</w:t>
      </w:r>
      <w:r w:rsidRPr="1DBB1679">
        <w:rPr>
          <w:color w:val="auto"/>
        </w:rPr>
        <w:t>upport Australia to promote consumers</w:t>
      </w:r>
      <w:r>
        <w:rPr>
          <w:color w:val="auto"/>
        </w:rPr>
        <w:t>’</w:t>
      </w:r>
      <w:r w:rsidRPr="1DBB1679">
        <w:rPr>
          <w:color w:val="auto"/>
        </w:rPr>
        <w:t xml:space="preserve"> emotional, </w:t>
      </w:r>
      <w:r w:rsidR="00C45C7C" w:rsidRPr="1DBB1679">
        <w:rPr>
          <w:color w:val="auto"/>
        </w:rPr>
        <w:t>spiritual,</w:t>
      </w:r>
      <w:r w:rsidRPr="1DBB1679">
        <w:rPr>
          <w:color w:val="auto"/>
        </w:rPr>
        <w:t xml:space="preserve"> and psychological wellbeing.</w:t>
      </w:r>
    </w:p>
    <w:p w14:paraId="12EF430E" w14:textId="2E49EAC6" w:rsidR="00C45C7C" w:rsidRDefault="008D03B3" w:rsidP="009456A9">
      <w:pPr>
        <w:pStyle w:val="NormalArial"/>
        <w:rPr>
          <w:szCs w:val="22"/>
        </w:rPr>
      </w:pPr>
      <w:r>
        <w:rPr>
          <w:szCs w:val="22"/>
        </w:rPr>
        <w:t>Consumers and/or representatives indicated staff know them well and are aware of their individual needs, goals, and preferences. The service provides activities at the service and visitors from the community such as entertainers and representatives from local churches and the National Disability Insurance Scheme. Families take individual consumers on outings, and observations showed activities occurring as per the activities calendar.</w:t>
      </w:r>
    </w:p>
    <w:p w14:paraId="64C0799C" w14:textId="2115DCFE" w:rsidR="002C0303" w:rsidRDefault="002C0303" w:rsidP="009456A9">
      <w:pPr>
        <w:pStyle w:val="NormalArial"/>
        <w:rPr>
          <w:rStyle w:val="PlaceholderText"/>
          <w:rFonts w:eastAsia="Yu Gothic Light"/>
          <w:color w:val="000000"/>
        </w:rPr>
      </w:pPr>
      <w:r>
        <w:rPr>
          <w:rStyle w:val="PlaceholderText"/>
          <w:rFonts w:eastAsia="Yu Gothic Light"/>
          <w:color w:val="000000"/>
        </w:rPr>
        <w:t xml:space="preserve">A </w:t>
      </w:r>
      <w:r w:rsidRPr="007620AA">
        <w:rPr>
          <w:rStyle w:val="PlaceholderText"/>
          <w:rFonts w:eastAsia="Yu Gothic Light"/>
          <w:color w:val="000000"/>
        </w:rPr>
        <w:t xml:space="preserve">review of the activities schedules from October to December 2022 show a variety of activities including music, sensory activities, puzzles, flower arranging, virtual reality travel, domestic activities, aromatherapy, and church services.  </w:t>
      </w:r>
    </w:p>
    <w:p w14:paraId="47B8C2D4" w14:textId="31585AA0" w:rsidR="002C0303" w:rsidRDefault="002C0303" w:rsidP="009456A9">
      <w:pPr>
        <w:pStyle w:val="NormalArial"/>
        <w:rPr>
          <w:szCs w:val="22"/>
        </w:rPr>
      </w:pPr>
      <w:r>
        <w:rPr>
          <w:szCs w:val="22"/>
        </w:rPr>
        <w:t>Consumers and/or representatives expressed satisfaction regarding information related to their needs and preferences is effectively communicated between staff at the service. Documentation reviewed by the Assessment Team, including care plans and progress notes, demonstrated the safe and effective sharing of consumer information between staff. However, a review of consumer dietary preferences against dietary sheets in the kitchen showed gaps in effective communication of some consumers dietary needs and preferences.</w:t>
      </w:r>
    </w:p>
    <w:p w14:paraId="259974A8" w14:textId="2FC2ADB7" w:rsidR="002C0303" w:rsidRDefault="007C6089" w:rsidP="009456A9">
      <w:pPr>
        <w:pStyle w:val="NormalArial"/>
        <w:rPr>
          <w:szCs w:val="22"/>
        </w:rPr>
      </w:pPr>
      <w:r>
        <w:rPr>
          <w:szCs w:val="22"/>
        </w:rPr>
        <w:t>The food and service beverage manager described how clinical staff update the kitchen on any dietary changes by providing kitchen staff with the updated requirements. He explained how he then updates the dietary sheets used in the kitchen based on the updated advice. However, a review of care planning documentation and corresponding information on dietary sheets in the kitchen showed discrepancies in the data.</w:t>
      </w:r>
    </w:p>
    <w:p w14:paraId="5A8F1248" w14:textId="0D2F3014" w:rsidR="007C6089" w:rsidRPr="007C6089" w:rsidRDefault="007C6089" w:rsidP="009456A9">
      <w:pPr>
        <w:pStyle w:val="NormalArial"/>
        <w:rPr>
          <w:rStyle w:val="PlaceholderText"/>
          <w:rFonts w:eastAsia="Yu Gothic Light"/>
          <w:color w:val="000000"/>
        </w:rPr>
      </w:pPr>
      <w:r w:rsidRPr="007C6089">
        <w:rPr>
          <w:rStyle w:val="PlaceholderText"/>
          <w:rFonts w:eastAsia="Yu Gothic Light"/>
          <w:color w:val="000000"/>
        </w:rPr>
        <w:t xml:space="preserve">The food and beverages manager advised there was no impact to consumers due to the discrepancies in the kitchen sheets, as the kitchen also have a label on each consumer’s tray to say what their dietary requirements are. When this was reviewed by the Assessment Team the correct dietary requirements were on the tray label and consumers were getting the correct meals. </w:t>
      </w:r>
    </w:p>
    <w:p w14:paraId="44C5A4B2" w14:textId="3A6ED8C4" w:rsidR="007C6089" w:rsidRDefault="007C6089" w:rsidP="007C6089">
      <w:pPr>
        <w:pStyle w:val="NormalArial"/>
        <w:rPr>
          <w:rStyle w:val="PlaceholderText"/>
          <w:rFonts w:eastAsia="Yu Gothic Light"/>
          <w:color w:val="000000"/>
        </w:rPr>
      </w:pPr>
      <w:r w:rsidRPr="007C6089">
        <w:rPr>
          <w:rStyle w:val="PlaceholderText"/>
          <w:rFonts w:eastAsia="Yu Gothic Light"/>
          <w:color w:val="000000"/>
        </w:rPr>
        <w:t xml:space="preserve">On the last day of the Site Audit the food and beverages manager provided evidence of a review of the multiple sheets used in the kitchen </w:t>
      </w:r>
      <w:proofErr w:type="gramStart"/>
      <w:r w:rsidRPr="007C6089">
        <w:rPr>
          <w:rStyle w:val="PlaceholderText"/>
          <w:rFonts w:eastAsia="Yu Gothic Light"/>
          <w:color w:val="000000"/>
        </w:rPr>
        <w:t>in an attempt to</w:t>
      </w:r>
      <w:proofErr w:type="gramEnd"/>
      <w:r w:rsidRPr="007C6089">
        <w:rPr>
          <w:rStyle w:val="PlaceholderText"/>
          <w:rFonts w:eastAsia="Yu Gothic Light"/>
          <w:color w:val="000000"/>
        </w:rPr>
        <w:t xml:space="preserve"> streamline the process to prevent further issues. </w:t>
      </w:r>
    </w:p>
    <w:p w14:paraId="497EA56E" w14:textId="66DCADC1" w:rsidR="007C6089" w:rsidRDefault="007C6089" w:rsidP="007C6089">
      <w:pPr>
        <w:pStyle w:val="NormalArial"/>
        <w:rPr>
          <w:color w:val="auto"/>
          <w:szCs w:val="22"/>
        </w:rPr>
      </w:pPr>
      <w:r>
        <w:rPr>
          <w:color w:val="auto"/>
          <w:szCs w:val="22"/>
        </w:rPr>
        <w:t>Consumers and/or representatives confirmed they are supported by other organisations and providers of other care and services. The leisure and lifestyle coordinator stated there are other organisations and providers which provide services to support the well-being of consumers. These services include lifestyle services, such as hairdressing, support from the National Disability Insurance Scheme, the local library, Dementia Support Australia, and the physiotherapist.</w:t>
      </w:r>
    </w:p>
    <w:p w14:paraId="3B02BA3A" w14:textId="3A5500D6" w:rsidR="00706BD4" w:rsidRDefault="00706BD4" w:rsidP="007C6089">
      <w:pPr>
        <w:pStyle w:val="NormalArial"/>
      </w:pPr>
      <w:r>
        <w:lastRenderedPageBreak/>
        <w:t xml:space="preserve">Interviews with consumers and/or representatives, staff, a review of the menu, and observations show varied meals of suitable quality and quantity are being provided. Most </w:t>
      </w:r>
      <w:r>
        <w:rPr>
          <w:color w:val="auto"/>
          <w:szCs w:val="22"/>
        </w:rPr>
        <w:t xml:space="preserve">consumers stated the food was of good quality, </w:t>
      </w:r>
      <w:r w:rsidR="00EE27E6">
        <w:rPr>
          <w:color w:val="auto"/>
          <w:szCs w:val="22"/>
        </w:rPr>
        <w:t>quantity,</w:t>
      </w:r>
      <w:r>
        <w:rPr>
          <w:color w:val="auto"/>
          <w:szCs w:val="22"/>
        </w:rPr>
        <w:t xml:space="preserve"> and variety, however some consumers provided negative feedback.</w:t>
      </w:r>
      <w:r>
        <w:t xml:space="preserve"> Observations of the dining experience shows not all consumers are receiving the same experience at the service.</w:t>
      </w:r>
    </w:p>
    <w:p w14:paraId="2FA7F38D" w14:textId="61AE4C40" w:rsidR="00706BD4" w:rsidRDefault="00F74370" w:rsidP="007C6089">
      <w:pPr>
        <w:pStyle w:val="NormalArial"/>
        <w:rPr>
          <w:rStyle w:val="ui-provider"/>
        </w:rPr>
      </w:pPr>
      <w:r>
        <w:rPr>
          <w:rStyle w:val="ui-provider"/>
        </w:rPr>
        <w:t>The group food and services manager provided evidence of consumer input into the menu via consumer and/or representative feedback and direct feedback to the kitchen.  The group food and services manager advised, and observations showed the service keeps extra food in all the buildings for example custards, trays of sandwiches, jellies and yoghurts in case consumers are hungry during the night. A review of consumer and representative meeting minutes show regular discussions around food with consumers and catering staff.</w:t>
      </w:r>
    </w:p>
    <w:p w14:paraId="76B023DD" w14:textId="381C4115" w:rsidR="00F74370" w:rsidRDefault="00F74370" w:rsidP="007C6089">
      <w:pPr>
        <w:pStyle w:val="NormalArial"/>
        <w:rPr>
          <w:bCs/>
          <w:szCs w:val="22"/>
        </w:rPr>
      </w:pPr>
      <w:r>
        <w:rPr>
          <w:rStyle w:val="PlaceholderText"/>
          <w:rFonts w:eastAsia="Yu Gothic Light"/>
          <w:color w:val="000000"/>
        </w:rPr>
        <w:t xml:space="preserve">The </w:t>
      </w:r>
      <w:r w:rsidRPr="007620AA">
        <w:rPr>
          <w:rStyle w:val="PlaceholderText"/>
          <w:rFonts w:eastAsia="Yu Gothic Light"/>
          <w:color w:val="000000"/>
        </w:rPr>
        <w:t>P</w:t>
      </w:r>
      <w:r>
        <w:rPr>
          <w:rStyle w:val="PlaceholderText"/>
          <w:rFonts w:eastAsia="Yu Gothic Light"/>
          <w:color w:val="000000"/>
        </w:rPr>
        <w:t xml:space="preserve">lan for Continuous </w:t>
      </w:r>
      <w:r w:rsidRPr="007620AA">
        <w:rPr>
          <w:rStyle w:val="PlaceholderText"/>
          <w:rFonts w:eastAsia="Yu Gothic Light"/>
          <w:color w:val="000000"/>
        </w:rPr>
        <w:t>I</w:t>
      </w:r>
      <w:r>
        <w:rPr>
          <w:rStyle w:val="PlaceholderText"/>
          <w:rFonts w:eastAsia="Yu Gothic Light"/>
          <w:color w:val="000000"/>
        </w:rPr>
        <w:t>mprovement</w:t>
      </w:r>
      <w:r w:rsidRPr="007620AA">
        <w:rPr>
          <w:rStyle w:val="PlaceholderText"/>
          <w:rFonts w:eastAsia="Yu Gothic Light"/>
          <w:color w:val="000000"/>
        </w:rPr>
        <w:t xml:space="preserve"> showed an external audit and internal feedback had identified issues with the dining experience in March 2022</w:t>
      </w:r>
      <w:r>
        <w:rPr>
          <w:rStyle w:val="PlaceholderText"/>
          <w:rFonts w:eastAsia="Yu Gothic Light"/>
          <w:color w:val="000000"/>
        </w:rPr>
        <w:t xml:space="preserve">. </w:t>
      </w:r>
      <w:r>
        <w:rPr>
          <w:bCs/>
          <w:szCs w:val="22"/>
        </w:rPr>
        <w:t>The management team said they are working on improving the dining experience to ensure consumers have the same dining experience in all locations of the service. The management team reported they are actively trying to encourage consumers to come out of their rooms and engage in the dining experience if they choose to do so.</w:t>
      </w:r>
    </w:p>
    <w:p w14:paraId="2EF9993F" w14:textId="175EDAB9" w:rsidR="006358B4" w:rsidRDefault="006358B4" w:rsidP="007C6089">
      <w:pPr>
        <w:pStyle w:val="NormalArial"/>
        <w:rPr>
          <w:bCs/>
          <w:szCs w:val="22"/>
        </w:rPr>
      </w:pPr>
      <w:r>
        <w:rPr>
          <w:bCs/>
          <w:szCs w:val="22"/>
        </w:rPr>
        <w:t xml:space="preserve">While observations show the </w:t>
      </w:r>
      <w:proofErr w:type="gramStart"/>
      <w:r>
        <w:rPr>
          <w:bCs/>
          <w:szCs w:val="22"/>
        </w:rPr>
        <w:t>dining</w:t>
      </w:r>
      <w:proofErr w:type="gramEnd"/>
      <w:r>
        <w:rPr>
          <w:bCs/>
          <w:szCs w:val="22"/>
        </w:rPr>
        <w:t xml:space="preserve"> experience is not the same in all locations, there was no negative feedback from consumers and/or representatives regarding this, most consumers reported satisfaction with meals and where there were issues, the service demonstrated its responsiveness.</w:t>
      </w:r>
    </w:p>
    <w:p w14:paraId="665422BD" w14:textId="14B267A5" w:rsidR="007C6089" w:rsidRPr="0084626B" w:rsidRDefault="003B0FFA" w:rsidP="009456A9">
      <w:pPr>
        <w:pStyle w:val="NormalArial"/>
        <w:rPr>
          <w:rStyle w:val="PlaceholderText"/>
          <w:color w:val="000000" w:themeColor="text1"/>
        </w:rPr>
      </w:pPr>
      <w:r>
        <w:rPr>
          <w:rFonts w:eastAsia="Calibri"/>
          <w:color w:val="auto"/>
        </w:rPr>
        <w:t>The service demonstrated that most equipment is safe, suitable, clean, and well maintained for staff and consumer use. The Assessment Team observed cleaning and kitchen staff cleaning equipment, and maintenance and cleaning documentation demonstrate the regular scheduling of equipment cleaning and repair.</w:t>
      </w:r>
    </w:p>
    <w:p w14:paraId="6378CE97" w14:textId="0678CE0F" w:rsidR="002B0C90" w:rsidRPr="00262C0B" w:rsidRDefault="0010767D" w:rsidP="0036130C">
      <w:pPr>
        <w:pStyle w:val="NormalArial"/>
      </w:pPr>
      <w:r>
        <w:br w:type="page"/>
      </w:r>
    </w:p>
    <w:p w14:paraId="6378CE98" w14:textId="77777777" w:rsidR="00FC045E" w:rsidRPr="00996FAF" w:rsidRDefault="0010767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805F0" w14:paraId="6378CE9B" w14:textId="77777777" w:rsidTr="00B80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378CE99" w14:textId="77777777" w:rsidR="00FC045E" w:rsidRPr="00996FAF" w:rsidRDefault="0010767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378CE9A" w14:textId="77777777" w:rsidR="00FC045E" w:rsidRPr="00996FAF" w:rsidRDefault="008462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5F0" w14:paraId="6378CE9F"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9C" w14:textId="77777777" w:rsidR="00FC045E" w:rsidRPr="00996FAF" w:rsidRDefault="0010767D"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378CE9D" w14:textId="77777777" w:rsidR="00FC045E" w:rsidRPr="00996FAF" w:rsidRDefault="001076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378CE9E" w14:textId="45ED1DEB" w:rsidR="00FC045E" w:rsidRPr="00996FAF" w:rsidRDefault="0084626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53B2B">
                  <w:rPr>
                    <w:rFonts w:ascii="Arial" w:hAnsi="Arial" w:cs="Arial"/>
                    <w:color w:val="auto"/>
                  </w:rPr>
                  <w:t>Compliant</w:t>
                </w:r>
              </w:sdtContent>
            </w:sdt>
            <w:r w:rsidR="0010767D" w:rsidRPr="00996FAF">
              <w:rPr>
                <w:rFonts w:ascii="Arial" w:hAnsi="Arial" w:cs="Arial"/>
                <w:color w:val="0000FF"/>
              </w:rPr>
              <w:t xml:space="preserve"> </w:t>
            </w:r>
          </w:p>
        </w:tc>
      </w:tr>
      <w:tr w:rsidR="00B805F0" w14:paraId="6378CEA5"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A0" w14:textId="77777777" w:rsidR="00FC045E" w:rsidRPr="00996FAF" w:rsidRDefault="0010767D"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378CEA1" w14:textId="77777777" w:rsidR="00FC045E" w:rsidRPr="00996FAF" w:rsidRDefault="001076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78CEA2" w14:textId="77777777" w:rsidR="00FC045E" w:rsidRPr="00996FAF" w:rsidRDefault="0010767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378CEA3" w14:textId="77777777" w:rsidR="00FC045E" w:rsidRPr="00996FAF" w:rsidRDefault="0010767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378CEA4" w14:textId="0AAD2572" w:rsidR="00FC045E" w:rsidRPr="00996FAF" w:rsidRDefault="0084626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83BE2">
                  <w:rPr>
                    <w:rFonts w:ascii="Arial" w:hAnsi="Arial" w:cs="Arial"/>
                    <w:color w:val="auto"/>
                  </w:rPr>
                  <w:t>Compliant</w:t>
                </w:r>
              </w:sdtContent>
            </w:sdt>
            <w:r w:rsidR="0010767D" w:rsidRPr="00996FAF">
              <w:rPr>
                <w:rFonts w:ascii="Arial" w:hAnsi="Arial" w:cs="Arial"/>
                <w:color w:val="0000FF"/>
              </w:rPr>
              <w:t xml:space="preserve"> </w:t>
            </w:r>
          </w:p>
        </w:tc>
      </w:tr>
      <w:tr w:rsidR="00B805F0" w14:paraId="6378CEA9"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A6" w14:textId="77777777" w:rsidR="00FC045E" w:rsidRPr="00996FAF" w:rsidRDefault="0010767D"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378CEA7" w14:textId="77777777" w:rsidR="00FC045E" w:rsidRPr="00996FAF" w:rsidRDefault="001076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378CEA8" w14:textId="388BA56F" w:rsidR="00FC045E" w:rsidRPr="00996FAF" w:rsidRDefault="0084626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53B2B">
                  <w:rPr>
                    <w:rFonts w:ascii="Arial" w:hAnsi="Arial" w:cs="Arial"/>
                    <w:color w:val="auto"/>
                  </w:rPr>
                  <w:t>Compliant</w:t>
                </w:r>
              </w:sdtContent>
            </w:sdt>
            <w:r w:rsidR="0010767D" w:rsidRPr="00996FAF">
              <w:rPr>
                <w:rFonts w:ascii="Arial" w:hAnsi="Arial" w:cs="Arial"/>
                <w:color w:val="0000FF"/>
              </w:rPr>
              <w:t xml:space="preserve"> </w:t>
            </w:r>
          </w:p>
        </w:tc>
      </w:tr>
    </w:tbl>
    <w:p w14:paraId="6378CEAA" w14:textId="77777777" w:rsidR="002B0C90" w:rsidRDefault="0010767D" w:rsidP="002B0C90">
      <w:pPr>
        <w:pStyle w:val="Heading20"/>
      </w:pPr>
      <w:r>
        <w:t>Findings</w:t>
      </w:r>
    </w:p>
    <w:p w14:paraId="305EB4EE" w14:textId="0FAC04D3" w:rsidR="007C50FF" w:rsidRDefault="007C50FF" w:rsidP="007C50FF">
      <w:pPr>
        <w:pStyle w:val="NormalArial"/>
        <w:rPr>
          <w:color w:val="auto"/>
        </w:rPr>
      </w:pPr>
      <w:r w:rsidRPr="00D10920">
        <w:rPr>
          <w:color w:val="auto"/>
        </w:rPr>
        <w:t xml:space="preserve">The Quality Standard is assessed as </w:t>
      </w:r>
      <w:r w:rsidR="00C478E4">
        <w:rPr>
          <w:color w:val="auto"/>
        </w:rPr>
        <w:t>C</w:t>
      </w:r>
      <w:r w:rsidRPr="00D10920">
        <w:rPr>
          <w:color w:val="auto"/>
        </w:rPr>
        <w:t xml:space="preserve">ompliant as </w:t>
      </w:r>
      <w:r w:rsidR="00C478E4">
        <w:rPr>
          <w:color w:val="auto"/>
        </w:rPr>
        <w:t>three</w:t>
      </w:r>
      <w:r w:rsidRPr="00D10920">
        <w:rPr>
          <w:color w:val="auto"/>
        </w:rPr>
        <w:t xml:space="preserve"> of the </w:t>
      </w:r>
      <w:r>
        <w:rPr>
          <w:color w:val="auto"/>
        </w:rPr>
        <w:t>three</w:t>
      </w:r>
      <w:r w:rsidRPr="00D10920">
        <w:rPr>
          <w:color w:val="auto"/>
        </w:rPr>
        <w:t xml:space="preserve"> specific requirements have been assessed as </w:t>
      </w:r>
      <w:r w:rsidR="00C478E4">
        <w:rPr>
          <w:color w:val="auto"/>
        </w:rPr>
        <w:t>C</w:t>
      </w:r>
      <w:r w:rsidRPr="00D10920">
        <w:rPr>
          <w:color w:val="auto"/>
        </w:rPr>
        <w:t>ompliant.</w:t>
      </w:r>
    </w:p>
    <w:p w14:paraId="1205438D" w14:textId="36270746" w:rsidR="00F75663" w:rsidRDefault="00F75663" w:rsidP="007C50FF">
      <w:pPr>
        <w:pStyle w:val="NormalArial"/>
      </w:pPr>
      <w:r>
        <w:t>The Assessment Team observed the service environment to be mostly safe, clean, well maintained, and comfortable with consumers being able to access most areas of the service environment. Management and staff explained the systems in place for the cleaning and maintenance of the service environment, and for ensuring the safety of the environment.</w:t>
      </w:r>
    </w:p>
    <w:p w14:paraId="09478F9D" w14:textId="75DF0D60" w:rsidR="00F75663" w:rsidRDefault="00F75663" w:rsidP="007C50FF">
      <w:pPr>
        <w:pStyle w:val="NormalArial"/>
        <w:rPr>
          <w:color w:val="auto"/>
        </w:rPr>
      </w:pPr>
      <w:r w:rsidRPr="00B25909">
        <w:t xml:space="preserve">However, the service environment did not always </w:t>
      </w:r>
      <w:r>
        <w:t>enable and promote free movement and access for all consumers. Exit d</w:t>
      </w:r>
      <w:r w:rsidRPr="007620AA">
        <w:rPr>
          <w:rStyle w:val="PlaceholderText"/>
          <w:rFonts w:eastAsia="Yu Gothic Light"/>
          <w:color w:val="000000"/>
        </w:rPr>
        <w:t>oors located in</w:t>
      </w:r>
      <w:r>
        <w:rPr>
          <w:rStyle w:val="PlaceholderText"/>
          <w:rFonts w:eastAsia="Yu Gothic Light"/>
          <w:color w:val="000000"/>
        </w:rPr>
        <w:t xml:space="preserve"> the </w:t>
      </w:r>
      <w:r w:rsidRPr="007620AA">
        <w:rPr>
          <w:rStyle w:val="PlaceholderText"/>
          <w:rFonts w:eastAsia="Yu Gothic Light"/>
          <w:color w:val="000000"/>
        </w:rPr>
        <w:t>Rivera building and the main building were locked and accessed with a code</w:t>
      </w:r>
      <w:r>
        <w:rPr>
          <w:rStyle w:val="PlaceholderText"/>
          <w:rFonts w:eastAsia="Yu Gothic Light"/>
          <w:color w:val="000000"/>
        </w:rPr>
        <w:t xml:space="preserve">, consumers who require assistance to move across the building </w:t>
      </w:r>
      <w:proofErr w:type="gramStart"/>
      <w:r>
        <w:rPr>
          <w:rStyle w:val="PlaceholderText"/>
          <w:rFonts w:eastAsia="Yu Gothic Light"/>
          <w:color w:val="000000"/>
        </w:rPr>
        <w:t>have to</w:t>
      </w:r>
      <w:proofErr w:type="gramEnd"/>
      <w:r>
        <w:rPr>
          <w:rStyle w:val="PlaceholderText"/>
          <w:rFonts w:eastAsia="Yu Gothic Light"/>
          <w:color w:val="000000"/>
        </w:rPr>
        <w:t xml:space="preserve"> be escorted by staff members</w:t>
      </w:r>
      <w:r w:rsidRPr="007620AA">
        <w:rPr>
          <w:rStyle w:val="PlaceholderText"/>
          <w:rFonts w:eastAsia="Yu Gothic Light"/>
          <w:color w:val="000000"/>
        </w:rPr>
        <w:t>. There were no visual strategies in place for consumers who may not remember the code</w:t>
      </w:r>
      <w:r w:rsidR="0010767D">
        <w:rPr>
          <w:rStyle w:val="PlaceholderText"/>
          <w:rFonts w:eastAsia="Yu Gothic Light"/>
          <w:color w:val="000000"/>
        </w:rPr>
        <w:t>, impacting on their independence to move around feely</w:t>
      </w:r>
      <w:r>
        <w:rPr>
          <w:rStyle w:val="PlaceholderText"/>
          <w:rFonts w:eastAsia="Yu Gothic Light"/>
          <w:color w:val="000000"/>
        </w:rPr>
        <w:t>.</w:t>
      </w:r>
      <w:r w:rsidR="00B01648">
        <w:rPr>
          <w:rStyle w:val="PlaceholderText"/>
          <w:rFonts w:eastAsia="Yu Gothic Light"/>
          <w:color w:val="000000"/>
        </w:rPr>
        <w:t xml:space="preserve"> </w:t>
      </w:r>
      <w:r w:rsidR="00B01648">
        <w:t xml:space="preserve">Consumers however advised they were happy with moving across the building with staff and so consumers advised they did have the code and could access the area independently. </w:t>
      </w:r>
      <w:r>
        <w:t xml:space="preserve">  </w:t>
      </w:r>
    </w:p>
    <w:p w14:paraId="3C4FEB99" w14:textId="4A47CBB9" w:rsidR="007C50FF" w:rsidRDefault="007C50FF" w:rsidP="007C50FF">
      <w:pPr>
        <w:pStyle w:val="NormalArial"/>
        <w:rPr>
          <w:color w:val="auto"/>
        </w:rPr>
      </w:pPr>
      <w:r w:rsidRPr="00D10920">
        <w:rPr>
          <w:color w:val="auto"/>
        </w:rPr>
        <w:t>The Approved Provider responded with a detailed plan for continuous improvement</w:t>
      </w:r>
      <w:r>
        <w:rPr>
          <w:color w:val="auto"/>
        </w:rPr>
        <w:t xml:space="preserve">, including but not limited to </w:t>
      </w:r>
      <w:r w:rsidR="00AA6ACF">
        <w:rPr>
          <w:color w:val="auto"/>
        </w:rPr>
        <w:t xml:space="preserve">changing to a new cleaning company, deactivation of the keypad so doors are now unlocked, temporary wayfinding signs placed around the building while waiting for the arrival of permanent signs. </w:t>
      </w:r>
    </w:p>
    <w:p w14:paraId="610E1DF4" w14:textId="74C24DFC" w:rsidR="007C50FF" w:rsidRDefault="00183BE2" w:rsidP="007C50FF">
      <w:pPr>
        <w:pStyle w:val="NormalArial"/>
        <w:rPr>
          <w:color w:val="auto"/>
        </w:rPr>
      </w:pPr>
      <w:r>
        <w:rPr>
          <w:color w:val="auto"/>
        </w:rPr>
        <w:t>T</w:t>
      </w:r>
      <w:r w:rsidR="007C50FF" w:rsidRPr="00D10920">
        <w:rPr>
          <w:color w:val="auto"/>
        </w:rPr>
        <w:t xml:space="preserve">he Approved Provider </w:t>
      </w:r>
      <w:r w:rsidR="001A1C6E">
        <w:rPr>
          <w:color w:val="auto"/>
        </w:rPr>
        <w:t>provided evidence to show further actions have been taken to support the free movement of consumers in the service. Considering the feedback from consumers and the evidence provided by the approved provider</w:t>
      </w:r>
      <w:r w:rsidR="007C50FF" w:rsidRPr="00D10920">
        <w:rPr>
          <w:color w:val="auto"/>
        </w:rPr>
        <w:t xml:space="preserve"> I am satisfied that requirement </w:t>
      </w:r>
      <w:r w:rsidR="007C50FF">
        <w:rPr>
          <w:color w:val="auto"/>
        </w:rPr>
        <w:t>5</w:t>
      </w:r>
      <w:r w:rsidR="007C50FF" w:rsidRPr="00D10920">
        <w:rPr>
          <w:color w:val="auto"/>
        </w:rPr>
        <w:t>(3)(</w:t>
      </w:r>
      <w:r w:rsidR="007C50FF">
        <w:rPr>
          <w:color w:val="auto"/>
        </w:rPr>
        <w:t>b</w:t>
      </w:r>
      <w:r w:rsidR="007C50FF" w:rsidRPr="00D10920">
        <w:rPr>
          <w:color w:val="auto"/>
        </w:rPr>
        <w:t>) is compliant.</w:t>
      </w:r>
    </w:p>
    <w:p w14:paraId="1F61A87B" w14:textId="0A2CA3F9" w:rsidR="000411CE" w:rsidRDefault="000411CE" w:rsidP="009456A9">
      <w:pPr>
        <w:pStyle w:val="NormalArial"/>
        <w:rPr>
          <w:rStyle w:val="PlaceholderText"/>
          <w:rFonts w:eastAsia="Yu Gothic Light"/>
          <w:color w:val="000000"/>
        </w:rPr>
      </w:pPr>
      <w:r>
        <w:rPr>
          <w:rStyle w:val="PlaceholderText"/>
          <w:rFonts w:eastAsia="Yu Gothic Light"/>
          <w:color w:val="000000"/>
        </w:rPr>
        <w:t xml:space="preserve">The service demonstrated that the service environment is welcoming and easy to understand, it optimises each consumer’s sense of belonging, independence, </w:t>
      </w:r>
      <w:r w:rsidR="007E367A">
        <w:rPr>
          <w:rStyle w:val="PlaceholderText"/>
          <w:rFonts w:eastAsia="Yu Gothic Light"/>
          <w:color w:val="000000"/>
        </w:rPr>
        <w:t>interaction,</w:t>
      </w:r>
      <w:r>
        <w:rPr>
          <w:rStyle w:val="PlaceholderText"/>
          <w:rFonts w:eastAsia="Yu Gothic Light"/>
          <w:color w:val="000000"/>
        </w:rPr>
        <w:t xml:space="preserve"> and function. The A</w:t>
      </w:r>
      <w:r w:rsidRPr="007620AA">
        <w:rPr>
          <w:rStyle w:val="PlaceholderText"/>
          <w:rFonts w:eastAsia="Yu Gothic Light"/>
          <w:color w:val="000000"/>
        </w:rPr>
        <w:t>ssessment Team observed the service to be at a comfortable temperature with air conditioning</w:t>
      </w:r>
      <w:r>
        <w:rPr>
          <w:rStyle w:val="PlaceholderText"/>
          <w:rFonts w:eastAsia="Yu Gothic Light"/>
          <w:color w:val="000000"/>
        </w:rPr>
        <w:t xml:space="preserve">, </w:t>
      </w:r>
      <w:r w:rsidRPr="007620AA">
        <w:rPr>
          <w:rStyle w:val="PlaceholderText"/>
          <w:rFonts w:eastAsia="Yu Gothic Light"/>
          <w:color w:val="000000"/>
        </w:rPr>
        <w:t>corridors have railings to support consumers independence and mobility</w:t>
      </w:r>
      <w:r>
        <w:rPr>
          <w:rStyle w:val="PlaceholderText"/>
          <w:rFonts w:eastAsia="Yu Gothic Light"/>
          <w:color w:val="000000"/>
        </w:rPr>
        <w:t xml:space="preserve">, </w:t>
      </w:r>
      <w:r w:rsidRPr="007620AA">
        <w:rPr>
          <w:rStyle w:val="PlaceholderText"/>
          <w:rFonts w:eastAsia="Yu Gothic Light"/>
          <w:color w:val="000000"/>
        </w:rPr>
        <w:t>consumers had personalised their rooms, with family photographs and ornaments</w:t>
      </w:r>
      <w:r>
        <w:rPr>
          <w:rStyle w:val="PlaceholderText"/>
          <w:rFonts w:eastAsia="Yu Gothic Light"/>
          <w:color w:val="000000"/>
        </w:rPr>
        <w:t>.</w:t>
      </w:r>
    </w:p>
    <w:p w14:paraId="48D3DD78" w14:textId="7474A074" w:rsidR="000411CE" w:rsidRDefault="000411CE" w:rsidP="009456A9">
      <w:pPr>
        <w:pStyle w:val="NormalArial"/>
      </w:pPr>
      <w:r>
        <w:t>Consumers and/or representatives stated the service environment is welcoming for them and they feel comfortable at the service. The service environment provides both private and communal space to cater for consumers’ personal and social needs.</w:t>
      </w:r>
    </w:p>
    <w:p w14:paraId="328CD351" w14:textId="77777777" w:rsidR="000411CE" w:rsidRPr="000411CE" w:rsidRDefault="000411CE" w:rsidP="000411CE">
      <w:pPr>
        <w:pStyle w:val="NormalArial"/>
        <w:rPr>
          <w:color w:val="auto"/>
        </w:rPr>
      </w:pPr>
      <w:r w:rsidRPr="000411CE">
        <w:rPr>
          <w:color w:val="auto"/>
        </w:rPr>
        <w:lastRenderedPageBreak/>
        <w:t>The Assessment Team found that furniture and fittings were safe, clean, reasonably well maintained and mostly suitable for consumers. The maintenance coordinator demonstrated the electronic maintenance system which included all tasks reported by staff that required attention or repair as well as scheduled preventative maintenance that included legionella testing, hoists, water temperature testing, air conditioners and other equipment. Tasks are prioritised appropriately and completed in a timely manner.</w:t>
      </w:r>
    </w:p>
    <w:p w14:paraId="6378CEAB" w14:textId="19C186D7" w:rsidR="002B0C90" w:rsidRPr="00262C0B" w:rsidRDefault="0010767D" w:rsidP="0036130C">
      <w:pPr>
        <w:pStyle w:val="NormalArial"/>
      </w:pPr>
      <w:r>
        <w:br w:type="page"/>
      </w:r>
    </w:p>
    <w:p w14:paraId="6378CEAC" w14:textId="77777777" w:rsidR="00FC045E" w:rsidRPr="00996FAF" w:rsidRDefault="0010767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805F0" w14:paraId="6378CEAF" w14:textId="77777777" w:rsidTr="00B80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378CEAD" w14:textId="77777777" w:rsidR="00FC045E" w:rsidRPr="00996FAF" w:rsidRDefault="0010767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378CEAE" w14:textId="77777777" w:rsidR="00FC045E" w:rsidRPr="00996FAF" w:rsidRDefault="008462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5F0" w14:paraId="6378CEB3"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B0"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378CEB1" w14:textId="77777777" w:rsidR="00FC045E" w:rsidRPr="00996FAF" w:rsidRDefault="00107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378CEB2" w14:textId="166D8C30" w:rsidR="00FC045E" w:rsidRPr="00996FAF" w:rsidRDefault="008462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53B2B">
                  <w:rPr>
                    <w:rFonts w:ascii="Arial" w:hAnsi="Arial" w:cs="Arial"/>
                    <w:color w:val="auto"/>
                  </w:rPr>
                  <w:t>Compliant</w:t>
                </w:r>
              </w:sdtContent>
            </w:sdt>
            <w:r w:rsidR="0010767D" w:rsidRPr="00996FAF">
              <w:rPr>
                <w:rFonts w:ascii="Arial" w:hAnsi="Arial" w:cs="Arial"/>
                <w:color w:val="0000FF"/>
              </w:rPr>
              <w:t xml:space="preserve"> </w:t>
            </w:r>
          </w:p>
        </w:tc>
      </w:tr>
      <w:tr w:rsidR="00B805F0" w14:paraId="6378CEB7"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B4"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378CEB5" w14:textId="77777777" w:rsidR="00FC045E" w:rsidRPr="00996FAF" w:rsidRDefault="001076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378CEB6" w14:textId="74BCEA3C" w:rsidR="00FC045E" w:rsidRPr="00996FAF" w:rsidRDefault="0084626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96A9C">
                  <w:rPr>
                    <w:rFonts w:ascii="Arial" w:hAnsi="Arial" w:cs="Arial"/>
                    <w:color w:val="auto"/>
                  </w:rPr>
                  <w:t>Compliant</w:t>
                </w:r>
              </w:sdtContent>
            </w:sdt>
            <w:r w:rsidR="0010767D" w:rsidRPr="00996FAF">
              <w:rPr>
                <w:rFonts w:ascii="Arial" w:hAnsi="Arial" w:cs="Arial"/>
                <w:color w:val="0000FF"/>
              </w:rPr>
              <w:t xml:space="preserve"> </w:t>
            </w:r>
          </w:p>
        </w:tc>
      </w:tr>
      <w:tr w:rsidR="00B805F0" w14:paraId="6378CEBB"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B8"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378CEB9" w14:textId="77777777" w:rsidR="00FC045E" w:rsidRPr="00996FAF" w:rsidRDefault="00107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378CEBA" w14:textId="582485B6" w:rsidR="00FC045E" w:rsidRPr="00996FAF" w:rsidRDefault="008462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53B2B">
                  <w:rPr>
                    <w:rFonts w:ascii="Arial" w:hAnsi="Arial" w:cs="Arial"/>
                    <w:color w:val="auto"/>
                  </w:rPr>
                  <w:t>Compliant</w:t>
                </w:r>
              </w:sdtContent>
            </w:sdt>
            <w:r w:rsidR="0010767D" w:rsidRPr="00996FAF">
              <w:rPr>
                <w:rFonts w:ascii="Arial" w:hAnsi="Arial" w:cs="Arial"/>
                <w:color w:val="0000FF"/>
              </w:rPr>
              <w:t xml:space="preserve"> </w:t>
            </w:r>
          </w:p>
        </w:tc>
      </w:tr>
      <w:tr w:rsidR="00B805F0" w14:paraId="6378CEBF" w14:textId="77777777" w:rsidTr="00B805F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BC"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378CEBD" w14:textId="77777777" w:rsidR="00FC045E" w:rsidRPr="00996FAF" w:rsidRDefault="001076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378CEBE" w14:textId="52CEFD97" w:rsidR="00FC045E" w:rsidRPr="00996FAF" w:rsidRDefault="0084626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53B2B">
                  <w:rPr>
                    <w:rFonts w:ascii="Arial" w:hAnsi="Arial" w:cs="Arial"/>
                    <w:color w:val="auto"/>
                  </w:rPr>
                  <w:t>Compliant</w:t>
                </w:r>
              </w:sdtContent>
            </w:sdt>
            <w:r w:rsidR="0010767D" w:rsidRPr="00996FAF">
              <w:rPr>
                <w:rFonts w:ascii="Arial" w:hAnsi="Arial" w:cs="Arial"/>
                <w:color w:val="0000FF"/>
              </w:rPr>
              <w:t xml:space="preserve"> </w:t>
            </w:r>
          </w:p>
        </w:tc>
      </w:tr>
    </w:tbl>
    <w:p w14:paraId="6378CEC0" w14:textId="77777777" w:rsidR="00D87E7C" w:rsidRDefault="0010767D" w:rsidP="00D87E7C">
      <w:pPr>
        <w:pStyle w:val="Heading20"/>
      </w:pPr>
      <w:r w:rsidRPr="00996FAF">
        <w:t>Findings</w:t>
      </w:r>
    </w:p>
    <w:p w14:paraId="17255251" w14:textId="241F20F1" w:rsidR="00DB775E" w:rsidRDefault="00DB775E" w:rsidP="00DB775E">
      <w:pPr>
        <w:pStyle w:val="NormalArial"/>
        <w:rPr>
          <w:color w:val="auto"/>
        </w:rPr>
      </w:pPr>
      <w:r w:rsidRPr="00D10920">
        <w:rPr>
          <w:color w:val="auto"/>
        </w:rPr>
        <w:t xml:space="preserve">The Quality Standard is assessed as </w:t>
      </w:r>
      <w:r w:rsidR="00A96A9C">
        <w:rPr>
          <w:color w:val="auto"/>
        </w:rPr>
        <w:t>C</w:t>
      </w:r>
      <w:r w:rsidRPr="00D10920">
        <w:rPr>
          <w:color w:val="auto"/>
        </w:rPr>
        <w:t xml:space="preserve">ompliant as </w:t>
      </w:r>
      <w:r w:rsidR="00A96A9C">
        <w:rPr>
          <w:color w:val="auto"/>
        </w:rPr>
        <w:t>four</w:t>
      </w:r>
      <w:r w:rsidRPr="00D10920">
        <w:rPr>
          <w:color w:val="auto"/>
        </w:rPr>
        <w:t xml:space="preserve"> of the </w:t>
      </w:r>
      <w:r>
        <w:rPr>
          <w:color w:val="auto"/>
        </w:rPr>
        <w:t>four</w:t>
      </w:r>
      <w:r w:rsidRPr="00D10920">
        <w:rPr>
          <w:color w:val="auto"/>
        </w:rPr>
        <w:t xml:space="preserve"> specific requirements have been assessed as </w:t>
      </w:r>
      <w:r w:rsidR="00A96A9C">
        <w:rPr>
          <w:color w:val="auto"/>
        </w:rPr>
        <w:t>C</w:t>
      </w:r>
      <w:r w:rsidRPr="00D10920">
        <w:rPr>
          <w:color w:val="auto"/>
        </w:rPr>
        <w:t>ompliant.</w:t>
      </w:r>
    </w:p>
    <w:p w14:paraId="3ACEBD32" w14:textId="2E8FBC75" w:rsidR="001974A0" w:rsidRDefault="00714435" w:rsidP="00DB775E">
      <w:pPr>
        <w:pStyle w:val="NormalArial"/>
        <w:rPr>
          <w:color w:val="auto"/>
          <w:szCs w:val="22"/>
        </w:rPr>
      </w:pPr>
      <w:r>
        <w:rPr>
          <w:color w:val="auto"/>
          <w:szCs w:val="22"/>
        </w:rPr>
        <w:t xml:space="preserve">The Assessment Team observed </w:t>
      </w:r>
      <w:r w:rsidRPr="00F85622">
        <w:rPr>
          <w:color w:val="auto"/>
          <w:szCs w:val="22"/>
        </w:rPr>
        <w:t>advocacy service brochures and posters displayed throughout the service</w:t>
      </w:r>
      <w:r>
        <w:rPr>
          <w:color w:val="auto"/>
          <w:szCs w:val="22"/>
        </w:rPr>
        <w:t xml:space="preserve">, however </w:t>
      </w:r>
      <w:r w:rsidR="00A96A9C">
        <w:rPr>
          <w:color w:val="auto"/>
          <w:szCs w:val="22"/>
        </w:rPr>
        <w:t xml:space="preserve">some </w:t>
      </w:r>
      <w:r w:rsidRPr="00F85622">
        <w:rPr>
          <w:color w:val="auto"/>
          <w:szCs w:val="22"/>
        </w:rPr>
        <w:t>consumers and</w:t>
      </w:r>
      <w:r>
        <w:rPr>
          <w:color w:val="auto"/>
          <w:szCs w:val="22"/>
        </w:rPr>
        <w:t>/or</w:t>
      </w:r>
      <w:r w:rsidRPr="00F85622">
        <w:rPr>
          <w:color w:val="auto"/>
          <w:szCs w:val="22"/>
        </w:rPr>
        <w:t xml:space="preserve"> representatives were not aware of </w:t>
      </w:r>
      <w:r>
        <w:rPr>
          <w:color w:val="auto"/>
          <w:szCs w:val="22"/>
        </w:rPr>
        <w:t xml:space="preserve">different </w:t>
      </w:r>
      <w:r w:rsidRPr="00F85622">
        <w:rPr>
          <w:color w:val="auto"/>
          <w:szCs w:val="22"/>
        </w:rPr>
        <w:t>methods for raising complaints. Care staff interviewed were unable to describe advocacy services to support consumers and s</w:t>
      </w:r>
      <w:r>
        <w:rPr>
          <w:color w:val="auto"/>
          <w:szCs w:val="22"/>
        </w:rPr>
        <w:t>t</w:t>
      </w:r>
      <w:r w:rsidRPr="00F85622">
        <w:rPr>
          <w:color w:val="auto"/>
          <w:szCs w:val="22"/>
        </w:rPr>
        <w:t>a</w:t>
      </w:r>
      <w:r>
        <w:rPr>
          <w:color w:val="auto"/>
          <w:szCs w:val="22"/>
        </w:rPr>
        <w:t>te</w:t>
      </w:r>
      <w:r w:rsidRPr="00F85622">
        <w:rPr>
          <w:color w:val="auto"/>
          <w:szCs w:val="22"/>
        </w:rPr>
        <w:t xml:space="preserve">d the service only has one suggestion box located in the reception area. </w:t>
      </w:r>
    </w:p>
    <w:p w14:paraId="0E3AF46A" w14:textId="42A9247E" w:rsidR="00A07B9F" w:rsidRDefault="002805AE" w:rsidP="00DB775E">
      <w:pPr>
        <w:pStyle w:val="NormalArial"/>
        <w:rPr>
          <w:color w:val="auto"/>
        </w:rPr>
      </w:pPr>
      <w:r>
        <w:rPr>
          <w:rStyle w:val="PlaceholderText"/>
          <w:rFonts w:eastAsia="Yu Gothic Light"/>
          <w:color w:val="000000"/>
        </w:rPr>
        <w:t xml:space="preserve">The </w:t>
      </w:r>
      <w:r w:rsidRPr="007620AA">
        <w:rPr>
          <w:rStyle w:val="PlaceholderText"/>
          <w:rFonts w:eastAsia="Yu Gothic Light"/>
          <w:color w:val="000000"/>
        </w:rPr>
        <w:t>Assessment Team observe</w:t>
      </w:r>
      <w:r w:rsidR="00A96A9C">
        <w:rPr>
          <w:rStyle w:val="PlaceholderText"/>
          <w:rFonts w:eastAsia="Yu Gothic Light"/>
          <w:color w:val="000000"/>
        </w:rPr>
        <w:t xml:space="preserve">d only </w:t>
      </w:r>
      <w:r w:rsidRPr="007620AA">
        <w:rPr>
          <w:rStyle w:val="PlaceholderText"/>
          <w:rFonts w:eastAsia="Yu Gothic Light"/>
          <w:color w:val="000000"/>
        </w:rPr>
        <w:t xml:space="preserve">one suggestion box at </w:t>
      </w:r>
      <w:r w:rsidR="00A96A9C">
        <w:rPr>
          <w:rStyle w:val="PlaceholderText"/>
          <w:rFonts w:eastAsia="Yu Gothic Light"/>
          <w:color w:val="000000"/>
        </w:rPr>
        <w:t xml:space="preserve">the </w:t>
      </w:r>
      <w:r w:rsidRPr="007620AA">
        <w:rPr>
          <w:rStyle w:val="PlaceholderText"/>
          <w:rFonts w:eastAsia="Yu Gothic Light"/>
          <w:color w:val="000000"/>
        </w:rPr>
        <w:t>reception</w:t>
      </w:r>
      <w:r w:rsidR="00A96A9C">
        <w:rPr>
          <w:rStyle w:val="PlaceholderText"/>
          <w:rFonts w:eastAsia="Yu Gothic Light"/>
          <w:color w:val="000000"/>
        </w:rPr>
        <w:t xml:space="preserve"> area</w:t>
      </w:r>
      <w:r>
        <w:rPr>
          <w:rStyle w:val="PlaceholderText"/>
          <w:rFonts w:eastAsia="Yu Gothic Light"/>
          <w:color w:val="000000"/>
        </w:rPr>
        <w:t>.</w:t>
      </w:r>
    </w:p>
    <w:p w14:paraId="0DD3B150" w14:textId="6BDB7807" w:rsidR="00DB775E" w:rsidRDefault="00D67AA3" w:rsidP="00DB775E">
      <w:pPr>
        <w:pStyle w:val="NormalArial"/>
        <w:rPr>
          <w:color w:val="auto"/>
        </w:rPr>
      </w:pPr>
      <w:r w:rsidRPr="00D10920">
        <w:rPr>
          <w:color w:val="auto"/>
        </w:rPr>
        <w:t xml:space="preserve">The Approved Provider responded with a detailed </w:t>
      </w:r>
      <w:r>
        <w:rPr>
          <w:color w:val="auto"/>
        </w:rPr>
        <w:t>description of the service’s normal practices and procedures for communicating complaints and feedback supports for consumers, as well as additional evidence to clarify some of the gaps identified by the Assessment Team</w:t>
      </w:r>
      <w:r w:rsidR="00DB775E" w:rsidRPr="00D10920">
        <w:rPr>
          <w:color w:val="auto"/>
        </w:rPr>
        <w:t>.</w:t>
      </w:r>
    </w:p>
    <w:p w14:paraId="0D461345" w14:textId="1DFCEC3F" w:rsidR="00DB775E" w:rsidRDefault="00D67AA3" w:rsidP="00DB775E">
      <w:pPr>
        <w:pStyle w:val="NormalArial"/>
        <w:rPr>
          <w:color w:val="auto"/>
        </w:rPr>
      </w:pPr>
      <w:r>
        <w:rPr>
          <w:color w:val="auto"/>
        </w:rPr>
        <w:t>T</w:t>
      </w:r>
      <w:r w:rsidR="00DB775E" w:rsidRPr="00D10920">
        <w:rPr>
          <w:color w:val="auto"/>
        </w:rPr>
        <w:t xml:space="preserve">he Approved Provider </w:t>
      </w:r>
      <w:r w:rsidR="00007B29">
        <w:rPr>
          <w:color w:val="auto"/>
        </w:rPr>
        <w:t xml:space="preserve">provided further evidence to show how consumers are made aware of and have access to advocacy, language services and other methods for raising and resolving complaints. </w:t>
      </w:r>
      <w:r w:rsidR="00DB775E" w:rsidRPr="00D10920">
        <w:rPr>
          <w:color w:val="auto"/>
        </w:rPr>
        <w:t xml:space="preserve">Therefore, I am satisfied that requirement </w:t>
      </w:r>
      <w:r w:rsidR="0082243E">
        <w:rPr>
          <w:color w:val="auto"/>
        </w:rPr>
        <w:t>6</w:t>
      </w:r>
      <w:r w:rsidR="00DB775E" w:rsidRPr="00D10920">
        <w:rPr>
          <w:color w:val="auto"/>
        </w:rPr>
        <w:t>(3)(</w:t>
      </w:r>
      <w:r w:rsidR="0082243E">
        <w:rPr>
          <w:color w:val="auto"/>
        </w:rPr>
        <w:t>b</w:t>
      </w:r>
      <w:r w:rsidR="00DB775E" w:rsidRPr="00D10920">
        <w:rPr>
          <w:color w:val="auto"/>
        </w:rPr>
        <w:t>) is compliant.</w:t>
      </w:r>
    </w:p>
    <w:p w14:paraId="4EE6778E" w14:textId="2AADBEE9" w:rsidR="00D07BA6" w:rsidRDefault="00D07BA6" w:rsidP="00DB775E">
      <w:pPr>
        <w:pStyle w:val="NormalArial"/>
        <w:rPr>
          <w:szCs w:val="22"/>
        </w:rPr>
      </w:pPr>
      <w:r w:rsidRPr="007E509E">
        <w:rPr>
          <w:szCs w:val="22"/>
        </w:rPr>
        <w:t>Consumers and</w:t>
      </w:r>
      <w:r>
        <w:rPr>
          <w:szCs w:val="22"/>
        </w:rPr>
        <w:t>/or</w:t>
      </w:r>
      <w:r w:rsidRPr="007E509E">
        <w:rPr>
          <w:szCs w:val="22"/>
        </w:rPr>
        <w:t xml:space="preserve"> representatives s</w:t>
      </w:r>
      <w:r>
        <w:rPr>
          <w:szCs w:val="22"/>
        </w:rPr>
        <w:t>t</w:t>
      </w:r>
      <w:r w:rsidRPr="007E509E">
        <w:rPr>
          <w:szCs w:val="22"/>
        </w:rPr>
        <w:t>a</w:t>
      </w:r>
      <w:r>
        <w:rPr>
          <w:szCs w:val="22"/>
        </w:rPr>
        <w:t>te</w:t>
      </w:r>
      <w:r w:rsidRPr="007E509E">
        <w:rPr>
          <w:szCs w:val="22"/>
        </w:rPr>
        <w:t xml:space="preserve">d they feel comfortable to make a complaint or provide feedback if needed. Care staff explained they encourage feedback and complaints by asking consumers directly and </w:t>
      </w:r>
      <w:r>
        <w:rPr>
          <w:szCs w:val="22"/>
        </w:rPr>
        <w:t xml:space="preserve">will then </w:t>
      </w:r>
      <w:r w:rsidRPr="007E509E">
        <w:rPr>
          <w:szCs w:val="22"/>
        </w:rPr>
        <w:t>inform the team leader or registered nurse.</w:t>
      </w:r>
    </w:p>
    <w:p w14:paraId="6681BE31" w14:textId="6F7F7CF8" w:rsidR="0032778A" w:rsidRDefault="0032778A" w:rsidP="00DB775E">
      <w:pPr>
        <w:pStyle w:val="NormalArial"/>
        <w:rPr>
          <w:rStyle w:val="PlaceholderText"/>
          <w:rFonts w:eastAsia="Yu Gothic Light"/>
          <w:color w:val="000000"/>
        </w:rPr>
      </w:pPr>
      <w:r>
        <w:rPr>
          <w:rStyle w:val="PlaceholderText"/>
          <w:rFonts w:eastAsia="Yu Gothic Light"/>
          <w:color w:val="000000"/>
        </w:rPr>
        <w:t xml:space="preserve">Management </w:t>
      </w:r>
      <w:r w:rsidRPr="007620AA">
        <w:rPr>
          <w:rStyle w:val="PlaceholderText"/>
          <w:rFonts w:eastAsia="Yu Gothic Light"/>
          <w:color w:val="000000"/>
        </w:rPr>
        <w:t>described how feedback and complaints can be provided via hardcopy</w:t>
      </w:r>
      <w:r>
        <w:rPr>
          <w:rStyle w:val="PlaceholderText"/>
          <w:rFonts w:eastAsia="Yu Gothic Light"/>
          <w:color w:val="000000"/>
        </w:rPr>
        <w:t xml:space="preserve"> forms,</w:t>
      </w:r>
      <w:r w:rsidRPr="007620AA">
        <w:rPr>
          <w:rStyle w:val="PlaceholderText"/>
          <w:rFonts w:eastAsia="Yu Gothic Light"/>
          <w:color w:val="000000"/>
        </w:rPr>
        <w:t xml:space="preserve"> online and through resident meetings. The service also has a touchscreen feedback booth located in </w:t>
      </w:r>
      <w:r>
        <w:rPr>
          <w:rStyle w:val="PlaceholderText"/>
          <w:rFonts w:eastAsia="Yu Gothic Light"/>
          <w:color w:val="000000"/>
        </w:rPr>
        <w:t xml:space="preserve">the </w:t>
      </w:r>
      <w:r w:rsidRPr="007620AA">
        <w:rPr>
          <w:rStyle w:val="PlaceholderText"/>
          <w:rFonts w:eastAsia="Yu Gothic Light"/>
          <w:color w:val="000000"/>
        </w:rPr>
        <w:t>reception</w:t>
      </w:r>
      <w:r>
        <w:rPr>
          <w:rStyle w:val="PlaceholderText"/>
          <w:rFonts w:eastAsia="Yu Gothic Light"/>
          <w:color w:val="000000"/>
        </w:rPr>
        <w:t xml:space="preserve"> area.</w:t>
      </w:r>
      <w:r w:rsidR="006E0BF7">
        <w:rPr>
          <w:rStyle w:val="PlaceholderText"/>
          <w:rFonts w:eastAsia="Yu Gothic Light"/>
          <w:color w:val="000000"/>
        </w:rPr>
        <w:t xml:space="preserve"> Registered staff </w:t>
      </w:r>
      <w:r w:rsidR="006E0BF7" w:rsidRPr="007620AA">
        <w:rPr>
          <w:rStyle w:val="PlaceholderText"/>
          <w:rFonts w:eastAsia="Yu Gothic Light"/>
          <w:color w:val="000000"/>
        </w:rPr>
        <w:t>was able to describe the complaints process and how open disclosure is used</w:t>
      </w:r>
      <w:r w:rsidR="006E0BF7">
        <w:rPr>
          <w:rStyle w:val="PlaceholderText"/>
          <w:rFonts w:eastAsia="Yu Gothic Light"/>
          <w:color w:val="000000"/>
        </w:rPr>
        <w:t>, s</w:t>
      </w:r>
      <w:r w:rsidR="006E0BF7" w:rsidRPr="007620AA">
        <w:rPr>
          <w:rStyle w:val="PlaceholderText"/>
          <w:rFonts w:eastAsia="Yu Gothic Light"/>
          <w:color w:val="000000"/>
        </w:rPr>
        <w:t>he explained how she documents complaints</w:t>
      </w:r>
      <w:r w:rsidR="00300BDC">
        <w:rPr>
          <w:rStyle w:val="PlaceholderText"/>
          <w:rFonts w:eastAsia="Yu Gothic Light"/>
          <w:color w:val="000000"/>
        </w:rPr>
        <w:t xml:space="preserve">, updates the </w:t>
      </w:r>
      <w:r w:rsidR="00D22618">
        <w:rPr>
          <w:rStyle w:val="PlaceholderText"/>
          <w:rFonts w:eastAsia="Yu Gothic Light"/>
          <w:color w:val="000000"/>
        </w:rPr>
        <w:t>consumer,</w:t>
      </w:r>
      <w:r w:rsidR="006E0BF7" w:rsidRPr="007620AA">
        <w:rPr>
          <w:rStyle w:val="PlaceholderText"/>
          <w:rFonts w:eastAsia="Yu Gothic Light"/>
          <w:color w:val="000000"/>
        </w:rPr>
        <w:t xml:space="preserve"> and calls the </w:t>
      </w:r>
      <w:r w:rsidR="00300BDC">
        <w:rPr>
          <w:rStyle w:val="PlaceholderText"/>
          <w:rFonts w:eastAsia="Yu Gothic Light"/>
          <w:color w:val="000000"/>
        </w:rPr>
        <w:t>representative</w:t>
      </w:r>
      <w:r w:rsidR="006E0BF7" w:rsidRPr="007620AA">
        <w:rPr>
          <w:rStyle w:val="PlaceholderText"/>
          <w:rFonts w:eastAsia="Yu Gothic Light"/>
          <w:color w:val="000000"/>
        </w:rPr>
        <w:t xml:space="preserve"> to provide updates</w:t>
      </w:r>
      <w:r w:rsidR="00300BDC">
        <w:rPr>
          <w:rStyle w:val="PlaceholderText"/>
          <w:rFonts w:eastAsia="Yu Gothic Light"/>
          <w:color w:val="000000"/>
        </w:rPr>
        <w:t xml:space="preserve"> if required</w:t>
      </w:r>
      <w:r w:rsidR="006E0BF7">
        <w:rPr>
          <w:rStyle w:val="PlaceholderText"/>
          <w:rFonts w:eastAsia="Yu Gothic Light"/>
          <w:color w:val="000000"/>
        </w:rPr>
        <w:t>.</w:t>
      </w:r>
    </w:p>
    <w:p w14:paraId="08EA2597" w14:textId="706352C1" w:rsidR="00A07B9F" w:rsidRDefault="00A07B9F" w:rsidP="00DB775E">
      <w:pPr>
        <w:pStyle w:val="NormalArial"/>
        <w:rPr>
          <w:szCs w:val="22"/>
        </w:rPr>
      </w:pPr>
      <w:r w:rsidRPr="00A64A96">
        <w:rPr>
          <w:szCs w:val="22"/>
        </w:rPr>
        <w:t>Mixed responses were received from consumers and</w:t>
      </w:r>
      <w:r>
        <w:rPr>
          <w:szCs w:val="22"/>
        </w:rPr>
        <w:t>/or</w:t>
      </w:r>
      <w:r w:rsidRPr="00A64A96">
        <w:rPr>
          <w:szCs w:val="22"/>
        </w:rPr>
        <w:t xml:space="preserve"> representatives in relation to actions taken in response to complaints. Most care staff were unable to describe open disclosure and its principles, however said they have been trained on this. Management </w:t>
      </w:r>
      <w:r w:rsidR="006547EC">
        <w:rPr>
          <w:szCs w:val="22"/>
        </w:rPr>
        <w:t>confirmed care staff have completed training in open disclosure</w:t>
      </w:r>
      <w:r>
        <w:rPr>
          <w:szCs w:val="22"/>
        </w:rPr>
        <w:t>.</w:t>
      </w:r>
    </w:p>
    <w:p w14:paraId="7B16E2D1" w14:textId="2C4833D1" w:rsidR="00A07B9F" w:rsidRDefault="00A07B9F" w:rsidP="00DB775E">
      <w:pPr>
        <w:pStyle w:val="NormalArial"/>
        <w:rPr>
          <w:rStyle w:val="PlaceholderText"/>
          <w:rFonts w:eastAsia="Yu Gothic Light"/>
          <w:color w:val="000000"/>
        </w:rPr>
      </w:pPr>
      <w:r>
        <w:rPr>
          <w:rStyle w:val="PlaceholderText"/>
          <w:rFonts w:eastAsia="Yu Gothic Light"/>
          <w:color w:val="000000"/>
        </w:rPr>
        <w:t xml:space="preserve">A registered nurse </w:t>
      </w:r>
      <w:r w:rsidRPr="007620AA">
        <w:rPr>
          <w:rStyle w:val="PlaceholderText"/>
          <w:rFonts w:eastAsia="Yu Gothic Light"/>
          <w:color w:val="000000"/>
        </w:rPr>
        <w:t>was able to describe the complaints process and how open disclosure is used. She explained how she documents complaints and calls the family to provide updates</w:t>
      </w:r>
      <w:r w:rsidR="00B331A1">
        <w:rPr>
          <w:rStyle w:val="PlaceholderText"/>
          <w:rFonts w:eastAsia="Yu Gothic Light"/>
          <w:color w:val="000000"/>
        </w:rPr>
        <w:t>.</w:t>
      </w:r>
    </w:p>
    <w:p w14:paraId="79AA2F52" w14:textId="77FA7666" w:rsidR="00D22618" w:rsidRDefault="00D22618" w:rsidP="00DB775E">
      <w:pPr>
        <w:pStyle w:val="NormalArial"/>
        <w:rPr>
          <w:szCs w:val="22"/>
        </w:rPr>
      </w:pPr>
      <w:r w:rsidRPr="00124DCA">
        <w:rPr>
          <w:szCs w:val="22"/>
        </w:rPr>
        <w:lastRenderedPageBreak/>
        <w:t xml:space="preserve">The service was found to </w:t>
      </w:r>
      <w:r>
        <w:rPr>
          <w:szCs w:val="22"/>
        </w:rPr>
        <w:t>use</w:t>
      </w:r>
      <w:r w:rsidRPr="00124DCA">
        <w:rPr>
          <w:szCs w:val="22"/>
        </w:rPr>
        <w:t xml:space="preserve"> feedback and complaints to improve the care and services provided to consumers, however not all complaints have been captured in the plan for continuous improvement and complaints trends are not reviewed.</w:t>
      </w:r>
    </w:p>
    <w:p w14:paraId="5BDA30B5" w14:textId="7B113E5D" w:rsidR="00564667" w:rsidRDefault="00B331A1" w:rsidP="00DB775E">
      <w:pPr>
        <w:pStyle w:val="NormalArial"/>
        <w:rPr>
          <w:color w:val="auto"/>
        </w:rPr>
      </w:pPr>
      <w:r>
        <w:rPr>
          <w:rStyle w:val="PlaceholderText"/>
          <w:rFonts w:eastAsia="Yu Gothic Light"/>
          <w:color w:val="000000"/>
        </w:rPr>
        <w:t xml:space="preserve">Management </w:t>
      </w:r>
      <w:r w:rsidRPr="007620AA">
        <w:rPr>
          <w:rStyle w:val="PlaceholderText"/>
          <w:rFonts w:eastAsia="Yu Gothic Light"/>
          <w:color w:val="000000"/>
        </w:rPr>
        <w:t xml:space="preserve">indicated complaint trends related to resident care, meals, </w:t>
      </w:r>
      <w:r w:rsidR="00564667" w:rsidRPr="007620AA">
        <w:rPr>
          <w:rStyle w:val="PlaceholderText"/>
          <w:rFonts w:eastAsia="Yu Gothic Light"/>
          <w:color w:val="000000"/>
        </w:rPr>
        <w:t>equipment,</w:t>
      </w:r>
      <w:r w:rsidRPr="007620AA">
        <w:rPr>
          <w:rStyle w:val="PlaceholderText"/>
          <w:rFonts w:eastAsia="Yu Gothic Light"/>
          <w:color w:val="000000"/>
        </w:rPr>
        <w:t xml:space="preserve"> and environmental complaints, with the most common complaint trend involving consumer being ready and available for outings</w:t>
      </w:r>
      <w:r>
        <w:rPr>
          <w:rStyle w:val="PlaceholderText"/>
          <w:rFonts w:eastAsia="Yu Gothic Light"/>
          <w:color w:val="000000"/>
        </w:rPr>
        <w:t>.</w:t>
      </w:r>
      <w:r w:rsidR="00564667">
        <w:rPr>
          <w:rStyle w:val="PlaceholderText"/>
          <w:rFonts w:eastAsia="Yu Gothic Light"/>
          <w:color w:val="000000"/>
        </w:rPr>
        <w:t xml:space="preserve"> The plan </w:t>
      </w:r>
      <w:r w:rsidR="00564667" w:rsidRPr="007620AA">
        <w:rPr>
          <w:rStyle w:val="PlaceholderText"/>
          <w:rFonts w:eastAsia="Yu Gothic Light"/>
          <w:color w:val="000000"/>
        </w:rPr>
        <w:t>for continuous improvement shows feedback received identifies improvement and actions required with most completed in a timely manner</w:t>
      </w:r>
      <w:r w:rsidR="00564667">
        <w:rPr>
          <w:rStyle w:val="PlaceholderText"/>
          <w:rFonts w:eastAsia="Yu Gothic Light"/>
          <w:color w:val="000000"/>
        </w:rPr>
        <w:t>.</w:t>
      </w:r>
    </w:p>
    <w:p w14:paraId="6378CEC1" w14:textId="2F688A99" w:rsidR="002B0C90" w:rsidRPr="00712752" w:rsidRDefault="0010767D" w:rsidP="0036130C">
      <w:pPr>
        <w:pStyle w:val="NormalArial"/>
      </w:pPr>
      <w:r w:rsidRPr="00712752">
        <w:br w:type="page"/>
      </w:r>
    </w:p>
    <w:p w14:paraId="6378CEC2" w14:textId="77777777" w:rsidR="00FC045E" w:rsidRPr="00996FAF" w:rsidRDefault="0010767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805F0" w14:paraId="6378CEC5" w14:textId="77777777" w:rsidTr="00B80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378CEC3" w14:textId="77777777" w:rsidR="00FC045E" w:rsidRPr="00996FAF" w:rsidRDefault="0010767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378CEC4" w14:textId="77777777" w:rsidR="00FC045E" w:rsidRPr="00996FAF" w:rsidRDefault="008462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5F0" w14:paraId="6378CEC9"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C6"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378CEC7" w14:textId="77777777" w:rsidR="00FC045E" w:rsidRPr="00996FAF" w:rsidRDefault="00107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378CEC8" w14:textId="26FF141D" w:rsidR="00FC045E" w:rsidRPr="00996FAF" w:rsidRDefault="008462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53B2B">
                  <w:rPr>
                    <w:rFonts w:ascii="Arial" w:hAnsi="Arial" w:cs="Arial"/>
                    <w:color w:val="auto"/>
                  </w:rPr>
                  <w:t>Compliant</w:t>
                </w:r>
              </w:sdtContent>
            </w:sdt>
            <w:r w:rsidR="0010767D" w:rsidRPr="00996FAF">
              <w:rPr>
                <w:rFonts w:ascii="Arial" w:hAnsi="Arial" w:cs="Arial"/>
                <w:color w:val="0000FF"/>
              </w:rPr>
              <w:t xml:space="preserve"> </w:t>
            </w:r>
          </w:p>
        </w:tc>
      </w:tr>
      <w:tr w:rsidR="00B805F0" w14:paraId="6378CECD"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CA"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378CECB" w14:textId="77777777" w:rsidR="00FC045E" w:rsidRPr="00996FAF" w:rsidRDefault="001076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378CECC" w14:textId="1E9559FC" w:rsidR="00FC045E" w:rsidRPr="00996FAF" w:rsidRDefault="0084626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53B2B">
                  <w:rPr>
                    <w:rFonts w:ascii="Arial" w:hAnsi="Arial" w:cs="Arial"/>
                    <w:color w:val="auto"/>
                  </w:rPr>
                  <w:t>Compliant</w:t>
                </w:r>
              </w:sdtContent>
            </w:sdt>
            <w:r w:rsidR="0010767D" w:rsidRPr="00996FAF">
              <w:rPr>
                <w:rFonts w:ascii="Arial" w:hAnsi="Arial" w:cs="Arial"/>
                <w:color w:val="0000FF"/>
              </w:rPr>
              <w:t xml:space="preserve"> </w:t>
            </w:r>
          </w:p>
        </w:tc>
      </w:tr>
      <w:tr w:rsidR="00B805F0" w14:paraId="6378CED1"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CE"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378CECF" w14:textId="77777777" w:rsidR="00FC045E" w:rsidRPr="00996FAF" w:rsidRDefault="00107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378CED0" w14:textId="0573616E" w:rsidR="00FC045E" w:rsidRPr="00996FAF" w:rsidRDefault="008462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53B2B">
                  <w:rPr>
                    <w:rFonts w:ascii="Arial" w:hAnsi="Arial" w:cs="Arial"/>
                    <w:color w:val="auto"/>
                  </w:rPr>
                  <w:t>Compliant</w:t>
                </w:r>
              </w:sdtContent>
            </w:sdt>
            <w:r w:rsidR="0010767D" w:rsidRPr="00996FAF">
              <w:rPr>
                <w:rFonts w:ascii="Arial" w:hAnsi="Arial" w:cs="Arial"/>
                <w:color w:val="0000FF"/>
              </w:rPr>
              <w:t xml:space="preserve"> </w:t>
            </w:r>
          </w:p>
        </w:tc>
      </w:tr>
      <w:tr w:rsidR="00B805F0" w14:paraId="6378CED5"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D2"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378CED3" w14:textId="77777777" w:rsidR="00FC045E" w:rsidRPr="00996FAF" w:rsidRDefault="001076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378CED4" w14:textId="092CB1B5" w:rsidR="00FC045E" w:rsidRPr="00996FAF" w:rsidRDefault="0084626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F796B">
                  <w:rPr>
                    <w:rFonts w:ascii="Arial" w:hAnsi="Arial" w:cs="Arial"/>
                    <w:color w:val="auto"/>
                  </w:rPr>
                  <w:t>Compliant</w:t>
                </w:r>
              </w:sdtContent>
            </w:sdt>
            <w:r w:rsidR="0010767D" w:rsidRPr="00996FAF">
              <w:rPr>
                <w:rFonts w:ascii="Arial" w:hAnsi="Arial" w:cs="Arial"/>
                <w:color w:val="0000FF"/>
              </w:rPr>
              <w:t xml:space="preserve"> </w:t>
            </w:r>
          </w:p>
        </w:tc>
      </w:tr>
      <w:tr w:rsidR="00B805F0" w14:paraId="6378CED9" w14:textId="77777777" w:rsidTr="00B805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8CED6"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378CED7" w14:textId="77777777" w:rsidR="00FC045E" w:rsidRPr="00996FAF" w:rsidRDefault="00107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378CED8" w14:textId="07F28561" w:rsidR="00FC045E" w:rsidRPr="00996FAF" w:rsidRDefault="0084626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53B2B">
                  <w:rPr>
                    <w:rFonts w:ascii="Arial" w:hAnsi="Arial" w:cs="Arial"/>
                    <w:color w:val="auto"/>
                  </w:rPr>
                  <w:t>Compliant</w:t>
                </w:r>
              </w:sdtContent>
            </w:sdt>
            <w:r w:rsidR="0010767D" w:rsidRPr="00996FAF">
              <w:rPr>
                <w:rFonts w:ascii="Arial" w:hAnsi="Arial" w:cs="Arial"/>
                <w:color w:val="0000FF"/>
              </w:rPr>
              <w:t xml:space="preserve"> </w:t>
            </w:r>
          </w:p>
        </w:tc>
      </w:tr>
    </w:tbl>
    <w:p w14:paraId="6378CEDA" w14:textId="77777777" w:rsidR="002B0C90" w:rsidRDefault="0010767D" w:rsidP="002B0C90">
      <w:pPr>
        <w:pStyle w:val="Heading20"/>
      </w:pPr>
      <w:r>
        <w:t>Findings</w:t>
      </w:r>
    </w:p>
    <w:p w14:paraId="1414C04F" w14:textId="18E5C6A5" w:rsidR="00DB775E" w:rsidRDefault="00DB775E" w:rsidP="00DB775E">
      <w:pPr>
        <w:pStyle w:val="NormalArial"/>
        <w:rPr>
          <w:color w:val="auto"/>
        </w:rPr>
      </w:pPr>
      <w:r w:rsidRPr="00D10920">
        <w:rPr>
          <w:color w:val="auto"/>
        </w:rPr>
        <w:t xml:space="preserve">The Quality Standard is assessed as </w:t>
      </w:r>
      <w:r w:rsidR="00695F7A">
        <w:rPr>
          <w:color w:val="auto"/>
        </w:rPr>
        <w:t>C</w:t>
      </w:r>
      <w:r w:rsidRPr="00D10920">
        <w:rPr>
          <w:color w:val="auto"/>
        </w:rPr>
        <w:t xml:space="preserve">ompliant as </w:t>
      </w:r>
      <w:r w:rsidR="00695F7A">
        <w:rPr>
          <w:color w:val="auto"/>
        </w:rPr>
        <w:t>five</w:t>
      </w:r>
      <w:r w:rsidRPr="00D10920">
        <w:rPr>
          <w:color w:val="auto"/>
        </w:rPr>
        <w:t xml:space="preserve"> of the </w:t>
      </w:r>
      <w:r w:rsidR="0082243E">
        <w:rPr>
          <w:color w:val="auto"/>
        </w:rPr>
        <w:t>five</w:t>
      </w:r>
      <w:r w:rsidRPr="00D10920">
        <w:rPr>
          <w:color w:val="auto"/>
        </w:rPr>
        <w:t xml:space="preserve"> specific requirements have been assessed as </w:t>
      </w:r>
      <w:r w:rsidR="00695F7A">
        <w:rPr>
          <w:color w:val="auto"/>
        </w:rPr>
        <w:t>C</w:t>
      </w:r>
      <w:r w:rsidRPr="00D10920">
        <w:rPr>
          <w:color w:val="auto"/>
        </w:rPr>
        <w:t>ompliant.</w:t>
      </w:r>
    </w:p>
    <w:p w14:paraId="7B3C3DDF" w14:textId="33F0A3BB" w:rsidR="00BB51C2" w:rsidRDefault="00BB51C2" w:rsidP="00DB775E">
      <w:pPr>
        <w:pStyle w:val="NormalArial"/>
        <w:rPr>
          <w:szCs w:val="22"/>
        </w:rPr>
      </w:pPr>
      <w:r>
        <w:rPr>
          <w:szCs w:val="22"/>
        </w:rPr>
        <w:t xml:space="preserve">The service demonstrates it has a system to recruit, train and support staff to provide safe care and services as required by the standards with buddy shifts to help new staff onboard. However, online training modules show low completion rates and deficits in its tracking system, and the Assessment Team identified not all mandatory training modules have been completed by staff.  </w:t>
      </w:r>
    </w:p>
    <w:p w14:paraId="70E72D50" w14:textId="6813B7CD" w:rsidR="00F54305" w:rsidRDefault="00260149" w:rsidP="00DB775E">
      <w:pPr>
        <w:pStyle w:val="NormalArial"/>
        <w:rPr>
          <w:color w:val="auto"/>
        </w:rPr>
      </w:pPr>
      <w:r>
        <w:rPr>
          <w:szCs w:val="22"/>
        </w:rPr>
        <w:t>Staff are supported with a comprehensive education program, training needs are identified by competency assessments and performance reviews and there are training feedback forms, however no measure of the training effectiveness.</w:t>
      </w:r>
      <w:r w:rsidR="00695F7A">
        <w:rPr>
          <w:szCs w:val="22"/>
        </w:rPr>
        <w:t xml:space="preserve"> </w:t>
      </w:r>
      <w:r w:rsidR="00F54305">
        <w:rPr>
          <w:rStyle w:val="PlaceholderText"/>
          <w:rFonts w:eastAsia="Yu Gothic Light"/>
          <w:color w:val="000000"/>
        </w:rPr>
        <w:t xml:space="preserve">Management </w:t>
      </w:r>
      <w:r w:rsidR="00F54305" w:rsidRPr="007620AA">
        <w:rPr>
          <w:rStyle w:val="PlaceholderText"/>
          <w:rFonts w:eastAsia="Yu Gothic Light"/>
          <w:color w:val="000000"/>
        </w:rPr>
        <w:t>indicated staff are kept informed about changes to aged care legislation through general email updates, toolbox talks and online training modules with a knowledge quiz</w:t>
      </w:r>
      <w:r w:rsidR="00F54305">
        <w:rPr>
          <w:rStyle w:val="PlaceholderText"/>
          <w:rFonts w:eastAsia="Yu Gothic Light"/>
          <w:color w:val="000000"/>
        </w:rPr>
        <w:t>.</w:t>
      </w:r>
    </w:p>
    <w:p w14:paraId="7B22605A" w14:textId="7593BA9F" w:rsidR="00DB775E" w:rsidRDefault="00DB775E" w:rsidP="00DB775E">
      <w:pPr>
        <w:pStyle w:val="NormalArial"/>
        <w:rPr>
          <w:color w:val="auto"/>
        </w:rPr>
      </w:pPr>
      <w:r w:rsidRPr="00D10920">
        <w:rPr>
          <w:color w:val="auto"/>
        </w:rPr>
        <w:t>The Approved Provider responded with a detailed plan for continuous improvement</w:t>
      </w:r>
      <w:r>
        <w:rPr>
          <w:color w:val="auto"/>
        </w:rPr>
        <w:t xml:space="preserve">, including but </w:t>
      </w:r>
      <w:r w:rsidRPr="007F796B">
        <w:rPr>
          <w:color w:val="auto"/>
        </w:rPr>
        <w:t>not limited to</w:t>
      </w:r>
      <w:r w:rsidR="007F796B" w:rsidRPr="007F796B">
        <w:rPr>
          <w:color w:val="auto"/>
        </w:rPr>
        <w:t xml:space="preserve"> scheduling</w:t>
      </w:r>
      <w:r w:rsidR="007F796B">
        <w:rPr>
          <w:color w:val="auto"/>
        </w:rPr>
        <w:t xml:space="preserve"> additional training days, support for staff to complete online training modules, implementing an evaluation system for staff training, and provided an updated and current report demonstrating completed training modules.   </w:t>
      </w:r>
      <w:r>
        <w:rPr>
          <w:color w:val="auto"/>
        </w:rPr>
        <w:t xml:space="preserve"> </w:t>
      </w:r>
    </w:p>
    <w:p w14:paraId="70D74BBD" w14:textId="2F18EDA1" w:rsidR="00DB775E" w:rsidRDefault="007F796B" w:rsidP="00DB775E">
      <w:pPr>
        <w:pStyle w:val="NormalArial"/>
        <w:rPr>
          <w:color w:val="auto"/>
        </w:rPr>
      </w:pPr>
      <w:r>
        <w:rPr>
          <w:color w:val="auto"/>
        </w:rPr>
        <w:t>T</w:t>
      </w:r>
      <w:r w:rsidR="00DB775E" w:rsidRPr="00D10920">
        <w:rPr>
          <w:color w:val="auto"/>
        </w:rPr>
        <w:t xml:space="preserve">he Approved Provider </w:t>
      </w:r>
      <w:r w:rsidR="00137182">
        <w:rPr>
          <w:color w:val="auto"/>
        </w:rPr>
        <w:t>provided further evidence to show how staff are supported and equipped through recruitment and training to delivering outcomes required by the Quality Standards. This being supported with further actions outlined in the continuous improvement plan</w:t>
      </w:r>
      <w:r w:rsidR="00D828F9">
        <w:rPr>
          <w:color w:val="auto"/>
        </w:rPr>
        <w:t>. Therefore</w:t>
      </w:r>
      <w:r w:rsidR="009D0652">
        <w:rPr>
          <w:color w:val="auto"/>
        </w:rPr>
        <w:t>,</w:t>
      </w:r>
      <w:r w:rsidR="00DB775E" w:rsidRPr="00D10920">
        <w:rPr>
          <w:color w:val="auto"/>
        </w:rPr>
        <w:t xml:space="preserve"> I am satisfied that requirement </w:t>
      </w:r>
      <w:r w:rsidR="0082243E">
        <w:rPr>
          <w:color w:val="auto"/>
        </w:rPr>
        <w:t>7</w:t>
      </w:r>
      <w:r w:rsidR="00DB775E" w:rsidRPr="00D10920">
        <w:rPr>
          <w:color w:val="auto"/>
        </w:rPr>
        <w:t>(3)(</w:t>
      </w:r>
      <w:r w:rsidR="0082243E">
        <w:rPr>
          <w:color w:val="auto"/>
        </w:rPr>
        <w:t>d</w:t>
      </w:r>
      <w:r w:rsidR="00DB775E" w:rsidRPr="00D10920">
        <w:rPr>
          <w:color w:val="auto"/>
        </w:rPr>
        <w:t>) is compliant.</w:t>
      </w:r>
    </w:p>
    <w:p w14:paraId="2915EC20" w14:textId="2FCAA94E" w:rsidR="001C0919" w:rsidRDefault="001C0919" w:rsidP="00DB775E">
      <w:pPr>
        <w:pStyle w:val="NormalArial"/>
        <w:rPr>
          <w:rStyle w:val="PlaceholderText"/>
          <w:rFonts w:eastAsia="Yu Gothic Light"/>
          <w:color w:val="000000"/>
        </w:rPr>
      </w:pPr>
      <w:r>
        <w:rPr>
          <w:szCs w:val="22"/>
        </w:rPr>
        <w:t>S</w:t>
      </w:r>
      <w:r w:rsidRPr="000C2FDB">
        <w:rPr>
          <w:szCs w:val="22"/>
        </w:rPr>
        <w:t xml:space="preserve">taff indicated </w:t>
      </w:r>
      <w:r>
        <w:rPr>
          <w:szCs w:val="22"/>
        </w:rPr>
        <w:t xml:space="preserve">they had enough staff when </w:t>
      </w:r>
      <w:r w:rsidRPr="000C2FDB">
        <w:rPr>
          <w:szCs w:val="22"/>
        </w:rPr>
        <w:t>shifts were fully</w:t>
      </w:r>
      <w:r>
        <w:rPr>
          <w:szCs w:val="22"/>
        </w:rPr>
        <w:t xml:space="preserve"> filled</w:t>
      </w:r>
      <w:r w:rsidRPr="000C2FDB">
        <w:rPr>
          <w:szCs w:val="22"/>
        </w:rPr>
        <w:t xml:space="preserve"> to provide safe and quality care and services to consumers.</w:t>
      </w:r>
      <w:r>
        <w:rPr>
          <w:szCs w:val="22"/>
        </w:rPr>
        <w:t xml:space="preserve"> Review of staff rosters and allocation sheets indicated shifts were replaced and there was </w:t>
      </w:r>
      <w:proofErr w:type="gramStart"/>
      <w:r>
        <w:rPr>
          <w:szCs w:val="22"/>
        </w:rPr>
        <w:t>sufficient</w:t>
      </w:r>
      <w:proofErr w:type="gramEnd"/>
      <w:r>
        <w:rPr>
          <w:szCs w:val="22"/>
        </w:rPr>
        <w:t xml:space="preserve"> staff working according to the service’s operational </w:t>
      </w:r>
      <w:r>
        <w:rPr>
          <w:szCs w:val="22"/>
        </w:rPr>
        <w:lastRenderedPageBreak/>
        <w:t xml:space="preserve">limits. </w:t>
      </w:r>
      <w:r w:rsidRPr="007620AA">
        <w:rPr>
          <w:rStyle w:val="PlaceholderText"/>
          <w:rFonts w:eastAsia="Yu Gothic Light"/>
          <w:color w:val="000000"/>
        </w:rPr>
        <w:t>Call bell reports from October to December 2022 indicat</w:t>
      </w:r>
      <w:r>
        <w:rPr>
          <w:rStyle w:val="PlaceholderText"/>
          <w:rFonts w:eastAsia="Yu Gothic Light"/>
          <w:color w:val="000000"/>
        </w:rPr>
        <w:t>e</w:t>
      </w:r>
      <w:r w:rsidRPr="007620AA">
        <w:rPr>
          <w:rStyle w:val="PlaceholderText"/>
          <w:rFonts w:eastAsia="Yu Gothic Light"/>
          <w:color w:val="000000"/>
        </w:rPr>
        <w:t xml:space="preserve"> approximately 96% of call bells are responded to in under </w:t>
      </w:r>
      <w:r>
        <w:rPr>
          <w:rStyle w:val="PlaceholderText"/>
          <w:rFonts w:eastAsia="Yu Gothic Light"/>
          <w:color w:val="000000"/>
        </w:rPr>
        <w:t>ten</w:t>
      </w:r>
      <w:r w:rsidRPr="007620AA">
        <w:rPr>
          <w:rStyle w:val="PlaceholderText"/>
          <w:rFonts w:eastAsia="Yu Gothic Light"/>
          <w:color w:val="000000"/>
        </w:rPr>
        <w:t xml:space="preserve"> minutes</w:t>
      </w:r>
      <w:r>
        <w:rPr>
          <w:rStyle w:val="PlaceholderText"/>
          <w:rFonts w:eastAsia="Yu Gothic Light"/>
          <w:color w:val="000000"/>
        </w:rPr>
        <w:t>.</w:t>
      </w:r>
    </w:p>
    <w:p w14:paraId="0CCDE07E" w14:textId="4A58543C" w:rsidR="00C22F17" w:rsidRDefault="00C22F17" w:rsidP="00DB775E">
      <w:pPr>
        <w:pStyle w:val="NormalArial"/>
        <w:rPr>
          <w:rStyle w:val="PlaceholderText"/>
          <w:rFonts w:eastAsia="Yu Gothic Light"/>
          <w:color w:val="000000"/>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371A68BB" w14:textId="76D2DD57" w:rsidR="00253C9A" w:rsidRDefault="00253C9A" w:rsidP="00DB775E">
      <w:pPr>
        <w:pStyle w:val="NormalArial"/>
        <w:rPr>
          <w:rStyle w:val="PlaceholderText"/>
          <w:rFonts w:eastAsia="Yu Gothic Light"/>
          <w:color w:val="000000"/>
        </w:rPr>
      </w:pPr>
      <w:r>
        <w:rPr>
          <w:rStyle w:val="PlaceholderText"/>
          <w:rFonts w:eastAsia="Yu Gothic Light"/>
          <w:color w:val="000000"/>
        </w:rPr>
        <w:t xml:space="preserve">Management </w:t>
      </w:r>
      <w:r w:rsidRPr="007620AA">
        <w:rPr>
          <w:rStyle w:val="PlaceholderText"/>
          <w:rFonts w:eastAsia="Yu Gothic Light"/>
          <w:color w:val="000000"/>
        </w:rPr>
        <w:t>described how each role has a duty list with associated tasks that are required to be completed and staff are responsible to prioritise and manage tasks according to individual consumer needs.</w:t>
      </w:r>
      <w:r>
        <w:rPr>
          <w:rStyle w:val="PlaceholderText"/>
          <w:rFonts w:eastAsia="Yu Gothic Light"/>
          <w:color w:val="000000"/>
        </w:rPr>
        <w:t xml:space="preserve"> Management </w:t>
      </w:r>
      <w:r w:rsidRPr="007620AA">
        <w:rPr>
          <w:rStyle w:val="PlaceholderText"/>
          <w:rFonts w:eastAsia="Yu Gothic Light"/>
          <w:color w:val="000000"/>
        </w:rPr>
        <w:t xml:space="preserve">indicated when the service has unfilled shifts they will adjust roles, so the </w:t>
      </w:r>
      <w:r>
        <w:rPr>
          <w:rStyle w:val="PlaceholderText"/>
          <w:rFonts w:eastAsia="Yu Gothic Light"/>
          <w:color w:val="000000"/>
        </w:rPr>
        <w:t xml:space="preserve">registered nurses </w:t>
      </w:r>
      <w:r w:rsidRPr="007620AA">
        <w:rPr>
          <w:rStyle w:val="PlaceholderText"/>
          <w:rFonts w:eastAsia="Yu Gothic Light"/>
          <w:color w:val="000000"/>
        </w:rPr>
        <w:t>will support medication rounds and non-urgent tasks will be completed later</w:t>
      </w:r>
      <w:r>
        <w:rPr>
          <w:rStyle w:val="PlaceholderText"/>
          <w:rFonts w:eastAsia="Yu Gothic Light"/>
          <w:color w:val="000000"/>
        </w:rPr>
        <w:t>.</w:t>
      </w:r>
    </w:p>
    <w:p w14:paraId="12825BE1" w14:textId="400A04CA" w:rsidR="00E54E23" w:rsidRDefault="00E54E23" w:rsidP="00DB775E">
      <w:pPr>
        <w:pStyle w:val="NormalArial"/>
        <w:rPr>
          <w:rStyle w:val="PlaceholderText"/>
          <w:rFonts w:eastAsia="Yu Gothic Light"/>
          <w:color w:val="000000"/>
        </w:rPr>
      </w:pPr>
      <w:r w:rsidRPr="00BD030D">
        <w:rPr>
          <w:rFonts w:eastAsia="Calibri"/>
        </w:rPr>
        <w:t>Consumers and</w:t>
      </w:r>
      <w:r>
        <w:rPr>
          <w:rFonts w:eastAsia="Calibri"/>
        </w:rPr>
        <w:t>/or</w:t>
      </w:r>
      <w:r w:rsidRPr="00BD030D">
        <w:rPr>
          <w:rFonts w:eastAsia="Calibri"/>
        </w:rPr>
        <w:t xml:space="preserve"> representatives </w:t>
      </w:r>
      <w:r>
        <w:rPr>
          <w:rFonts w:eastAsia="Calibri"/>
        </w:rPr>
        <w:t xml:space="preserve">reported, </w:t>
      </w:r>
      <w:r w:rsidRPr="00BD030D">
        <w:rPr>
          <w:rFonts w:eastAsia="Calibri"/>
        </w:rPr>
        <w:t xml:space="preserve">and observations by the Assessment </w:t>
      </w:r>
      <w:r>
        <w:rPr>
          <w:rFonts w:eastAsia="Calibri"/>
        </w:rPr>
        <w:t>T</w:t>
      </w:r>
      <w:r w:rsidRPr="00BD030D">
        <w:rPr>
          <w:rFonts w:eastAsia="Calibri"/>
        </w:rPr>
        <w:t>eam consistently demonstrated consumers are receiving care from staff that is kind, gentle and respectful</w:t>
      </w:r>
      <w:r>
        <w:rPr>
          <w:rFonts w:eastAsia="Calibri"/>
        </w:rPr>
        <w:t>. Management reported</w:t>
      </w:r>
      <w:r w:rsidRPr="007620AA">
        <w:rPr>
          <w:rStyle w:val="PlaceholderText"/>
          <w:rFonts w:eastAsia="Yu Gothic Light"/>
          <w:color w:val="000000"/>
        </w:rPr>
        <w:t xml:space="preserve"> workforce interactions between consumers and staff are monitored and reviewed using a ‘continuity of care roster’ to determine the best mix of carers to suit the needs of consumers and review the matrix by testing different consumer and staff combinations</w:t>
      </w:r>
      <w:r>
        <w:rPr>
          <w:rStyle w:val="PlaceholderText"/>
          <w:rFonts w:eastAsia="Yu Gothic Light"/>
          <w:color w:val="000000"/>
        </w:rPr>
        <w:t>.</w:t>
      </w:r>
    </w:p>
    <w:p w14:paraId="5B667FE4" w14:textId="595C2C29" w:rsidR="00E54E23" w:rsidRDefault="00E54E23" w:rsidP="00DB775E">
      <w:pPr>
        <w:pStyle w:val="NormalArial"/>
        <w:rPr>
          <w:szCs w:val="22"/>
        </w:rPr>
      </w:pPr>
      <w:r w:rsidRPr="00CB071A">
        <w:rPr>
          <w:szCs w:val="22"/>
        </w:rPr>
        <w:t>The service demonstrates staff have the qualifications</w:t>
      </w:r>
      <w:r>
        <w:rPr>
          <w:szCs w:val="22"/>
        </w:rPr>
        <w:t xml:space="preserve"> required </w:t>
      </w:r>
      <w:r w:rsidRPr="00CB071A">
        <w:rPr>
          <w:szCs w:val="22"/>
        </w:rPr>
        <w:t>for their roles</w:t>
      </w:r>
      <w:r>
        <w:rPr>
          <w:szCs w:val="22"/>
        </w:rPr>
        <w:t xml:space="preserve"> and competency assessments are used to identify training needs. Consumers and/or representatives interviewed did not raise any concerns regarding staff knowledge.</w:t>
      </w:r>
    </w:p>
    <w:p w14:paraId="40171735" w14:textId="5288ADC8" w:rsidR="00E54E23" w:rsidRDefault="00E54E23" w:rsidP="00DB775E">
      <w:pPr>
        <w:pStyle w:val="NormalArial"/>
        <w:rPr>
          <w:rStyle w:val="PlaceholderText"/>
          <w:rFonts w:eastAsia="Yu Gothic Light"/>
          <w:color w:val="000000"/>
        </w:rPr>
      </w:pPr>
      <w:r>
        <w:rPr>
          <w:rStyle w:val="PlaceholderText"/>
          <w:rFonts w:eastAsia="Yu Gothic Light"/>
          <w:color w:val="000000"/>
        </w:rPr>
        <w:t xml:space="preserve">Management stated </w:t>
      </w:r>
      <w:r w:rsidRPr="007620AA">
        <w:rPr>
          <w:rStyle w:val="PlaceholderText"/>
          <w:rFonts w:eastAsia="Yu Gothic Light"/>
          <w:color w:val="000000"/>
        </w:rPr>
        <w:t>assessment forms are used to determine if staff are competent and capable in their roles. This involves assessing behaviours, situation experiences, time management skills, communication, and teamwork in relation to understanding and making a difference to consumers</w:t>
      </w:r>
      <w:r>
        <w:rPr>
          <w:rStyle w:val="PlaceholderText"/>
          <w:rFonts w:eastAsia="Yu Gothic Light"/>
          <w:color w:val="000000"/>
        </w:rPr>
        <w:t>.</w:t>
      </w:r>
    </w:p>
    <w:p w14:paraId="607FA5B9" w14:textId="27AEF4EF" w:rsidR="003F7D05" w:rsidRDefault="003F7D05" w:rsidP="00DB775E">
      <w:pPr>
        <w:pStyle w:val="NormalArial"/>
        <w:rPr>
          <w:rStyle w:val="PlaceholderText"/>
          <w:rFonts w:eastAsia="Yu Gothic Light"/>
          <w:color w:val="000000"/>
        </w:rPr>
      </w:pPr>
      <w:r>
        <w:rPr>
          <w:rStyle w:val="PlaceholderText"/>
          <w:rFonts w:eastAsia="Yu Gothic Light"/>
          <w:color w:val="000000"/>
        </w:rPr>
        <w:t xml:space="preserve">The </w:t>
      </w:r>
      <w:r w:rsidRPr="007620AA">
        <w:rPr>
          <w:rStyle w:val="PlaceholderText"/>
          <w:rFonts w:eastAsia="Yu Gothic Light"/>
          <w:color w:val="000000"/>
        </w:rPr>
        <w:t>Assessment Team reviewed personnel files and sighted job descriptions, reference checks, professional qualifications and police or national disability insurance scheme worker checks were in place</w:t>
      </w:r>
      <w:r>
        <w:rPr>
          <w:rStyle w:val="PlaceholderText"/>
          <w:rFonts w:eastAsia="Yu Gothic Light"/>
          <w:color w:val="000000"/>
        </w:rPr>
        <w:t>.</w:t>
      </w:r>
    </w:p>
    <w:p w14:paraId="7DF72CDE" w14:textId="1B3EE6F5" w:rsidR="003F7D05" w:rsidRPr="00C47047" w:rsidRDefault="00C47047" w:rsidP="00DB775E">
      <w:pPr>
        <w:pStyle w:val="NormalArial"/>
        <w:rPr>
          <w:rStyle w:val="PlaceholderText"/>
          <w:rFonts w:eastAsia="Yu Gothic Light"/>
          <w:color w:val="000000"/>
        </w:rPr>
      </w:pPr>
      <w:r w:rsidRPr="00C47047">
        <w:rPr>
          <w:rStyle w:val="PlaceholderText"/>
          <w:rFonts w:eastAsia="Yu Gothic Light"/>
          <w:color w:val="000000"/>
        </w:rPr>
        <w:t>The service demonstrates regular assessment, monitoring and review is undertaken with on-the-job monitoring, feedback from consumers and annual performance appraisals. Staff were able to describe the appraisal process and management demonstrated how they used performance improvement plans to support and guide staff.</w:t>
      </w:r>
    </w:p>
    <w:p w14:paraId="6378CEDB" w14:textId="6B7574F5" w:rsidR="002B0C90" w:rsidRPr="00C47047" w:rsidRDefault="0010767D" w:rsidP="0036130C">
      <w:pPr>
        <w:pStyle w:val="NormalArial"/>
        <w:rPr>
          <w:rStyle w:val="PlaceholderText"/>
          <w:rFonts w:eastAsia="Yu Gothic Light"/>
          <w:color w:val="000000"/>
        </w:rPr>
      </w:pPr>
      <w:r w:rsidRPr="00C47047">
        <w:rPr>
          <w:rStyle w:val="PlaceholderText"/>
          <w:rFonts w:eastAsia="Yu Gothic Light"/>
          <w:color w:val="000000"/>
        </w:rPr>
        <w:br w:type="page"/>
      </w:r>
    </w:p>
    <w:p w14:paraId="6378CEDC" w14:textId="77777777" w:rsidR="00FC045E" w:rsidRPr="00996FAF" w:rsidRDefault="0010767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805F0" w14:paraId="6378CEDF" w14:textId="77777777" w:rsidTr="00B80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378CEDD" w14:textId="77777777" w:rsidR="00FC045E" w:rsidRPr="00996FAF" w:rsidRDefault="0010767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78CEDE" w14:textId="77777777" w:rsidR="00FC045E" w:rsidRPr="00996FAF" w:rsidRDefault="008462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5F0" w14:paraId="6378CEE3" w14:textId="77777777" w:rsidTr="00B805F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78CEE0"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378CEE1" w14:textId="77777777" w:rsidR="00FC045E" w:rsidRPr="00996FAF" w:rsidRDefault="00107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378CEE2" w14:textId="45DA3F96" w:rsidR="00FC045E" w:rsidRPr="00996FAF" w:rsidRDefault="008462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53B2B">
                  <w:rPr>
                    <w:rFonts w:ascii="Arial" w:hAnsi="Arial" w:cs="Arial"/>
                    <w:color w:val="auto"/>
                  </w:rPr>
                  <w:t>Compliant</w:t>
                </w:r>
              </w:sdtContent>
            </w:sdt>
          </w:p>
        </w:tc>
      </w:tr>
      <w:tr w:rsidR="00B805F0" w14:paraId="6378CEE7"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78CEE4"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378CEE5" w14:textId="77777777" w:rsidR="00FC045E" w:rsidRPr="00996FAF" w:rsidRDefault="001076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378CEE6" w14:textId="0334EAA9" w:rsidR="00FC045E" w:rsidRPr="00996FAF" w:rsidRDefault="0084626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53B2B">
                  <w:rPr>
                    <w:rFonts w:ascii="Arial" w:hAnsi="Arial" w:cs="Arial"/>
                    <w:color w:val="auto"/>
                  </w:rPr>
                  <w:t>Compliant</w:t>
                </w:r>
              </w:sdtContent>
            </w:sdt>
          </w:p>
        </w:tc>
      </w:tr>
      <w:tr w:rsidR="00B805F0" w14:paraId="6378CEF1" w14:textId="77777777" w:rsidTr="00B805F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78CEE8"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378CEE9" w14:textId="77777777" w:rsidR="00FC045E" w:rsidRPr="00996FAF" w:rsidRDefault="00107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78CEEA" w14:textId="77777777" w:rsidR="00FC045E" w:rsidRPr="00996FAF" w:rsidRDefault="00107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378CEEB" w14:textId="77777777" w:rsidR="00FC045E" w:rsidRPr="00996FAF" w:rsidRDefault="00107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378CEEC" w14:textId="77777777" w:rsidR="00FC045E" w:rsidRPr="00996FAF" w:rsidRDefault="00107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378CEED" w14:textId="77777777" w:rsidR="00FC045E" w:rsidRPr="00996FAF" w:rsidRDefault="00107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378CEEE" w14:textId="77777777" w:rsidR="00FC045E" w:rsidRPr="00996FAF" w:rsidRDefault="00107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378CEEF" w14:textId="77777777" w:rsidR="00FC045E" w:rsidRPr="00996FAF" w:rsidRDefault="00107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378CEF0" w14:textId="3AB46A0D" w:rsidR="00FC045E" w:rsidRPr="00996FAF" w:rsidRDefault="008462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53B2B">
                  <w:rPr>
                    <w:rFonts w:ascii="Arial" w:hAnsi="Arial" w:cs="Arial"/>
                    <w:color w:val="auto"/>
                  </w:rPr>
                  <w:t>Compliant</w:t>
                </w:r>
              </w:sdtContent>
            </w:sdt>
          </w:p>
        </w:tc>
      </w:tr>
      <w:tr w:rsidR="00B805F0" w14:paraId="6378CEF9" w14:textId="77777777" w:rsidTr="00B80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78CEF2"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78CEF3" w14:textId="77777777" w:rsidR="00FC045E" w:rsidRPr="00996FAF" w:rsidRDefault="001076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78CEF4" w14:textId="77777777" w:rsidR="00FC045E" w:rsidRPr="00996FAF" w:rsidRDefault="0010767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378CEF5" w14:textId="77777777" w:rsidR="00FC045E" w:rsidRPr="00996FAF" w:rsidRDefault="0010767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378CEF6" w14:textId="77777777" w:rsidR="00FC045E" w:rsidRPr="00996FAF" w:rsidRDefault="0010767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78CEF7" w14:textId="77777777" w:rsidR="00FC045E" w:rsidRPr="00996FAF" w:rsidRDefault="0010767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378CEF8" w14:textId="1725A8CA" w:rsidR="00FC045E" w:rsidRPr="00996FAF" w:rsidRDefault="0084626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076FD">
                  <w:rPr>
                    <w:rFonts w:ascii="Arial" w:hAnsi="Arial" w:cs="Arial"/>
                    <w:color w:val="auto"/>
                  </w:rPr>
                  <w:t>Compliant</w:t>
                </w:r>
              </w:sdtContent>
            </w:sdt>
          </w:p>
        </w:tc>
      </w:tr>
      <w:tr w:rsidR="00B805F0" w14:paraId="6378CF00" w14:textId="77777777" w:rsidTr="00B805F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78CEFA" w14:textId="77777777" w:rsidR="00FC045E" w:rsidRPr="00996FAF" w:rsidRDefault="0010767D"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378CEFB" w14:textId="77777777" w:rsidR="00FC045E" w:rsidRPr="00996FAF" w:rsidRDefault="00107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78CEFC" w14:textId="77777777" w:rsidR="00FC045E" w:rsidRPr="00996FAF" w:rsidRDefault="0010767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378CEFD" w14:textId="77777777" w:rsidR="00FC045E" w:rsidRPr="00996FAF" w:rsidRDefault="0010767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78CEFE" w14:textId="77777777" w:rsidR="00FC045E" w:rsidRPr="00996FAF" w:rsidRDefault="0010767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378CEFF" w14:textId="07A9B8C0" w:rsidR="00FC045E" w:rsidRPr="00996FAF" w:rsidRDefault="0084626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53B2B">
                  <w:rPr>
                    <w:rFonts w:ascii="Arial" w:hAnsi="Arial" w:cs="Arial"/>
                    <w:color w:val="auto"/>
                  </w:rPr>
                  <w:t>Compliant</w:t>
                </w:r>
              </w:sdtContent>
            </w:sdt>
          </w:p>
        </w:tc>
      </w:tr>
    </w:tbl>
    <w:p w14:paraId="6378CF01" w14:textId="77777777" w:rsidR="00D87E7C" w:rsidRDefault="0010767D" w:rsidP="00D87E7C">
      <w:pPr>
        <w:pStyle w:val="Heading20"/>
      </w:pPr>
      <w:r w:rsidRPr="00996FAF">
        <w:t>Findings</w:t>
      </w:r>
    </w:p>
    <w:p w14:paraId="50A3333F" w14:textId="3F3AA42B" w:rsidR="00FC57EF" w:rsidRDefault="00FC57EF" w:rsidP="00FC57EF">
      <w:pPr>
        <w:pStyle w:val="NormalArial"/>
        <w:rPr>
          <w:color w:val="auto"/>
        </w:rPr>
      </w:pPr>
      <w:r w:rsidRPr="00D10920">
        <w:rPr>
          <w:color w:val="auto"/>
        </w:rPr>
        <w:t xml:space="preserve">The Quality Standard is assessed as </w:t>
      </w:r>
      <w:r w:rsidR="00F076FD">
        <w:rPr>
          <w:color w:val="auto"/>
        </w:rPr>
        <w:t>C</w:t>
      </w:r>
      <w:r w:rsidRPr="00D10920">
        <w:rPr>
          <w:color w:val="auto"/>
        </w:rPr>
        <w:t xml:space="preserve">ompliant as </w:t>
      </w:r>
      <w:r w:rsidR="00F076FD">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sidR="00F076FD">
        <w:rPr>
          <w:color w:val="auto"/>
        </w:rPr>
        <w:t>C</w:t>
      </w:r>
      <w:r w:rsidRPr="00D10920">
        <w:rPr>
          <w:color w:val="auto"/>
        </w:rPr>
        <w:t>ompliant.</w:t>
      </w:r>
    </w:p>
    <w:p w14:paraId="18499934" w14:textId="2BC58E82" w:rsidR="00AB0486" w:rsidRDefault="00DD622C" w:rsidP="00FC57EF">
      <w:pPr>
        <w:pStyle w:val="NormalArial"/>
        <w:rPr>
          <w:szCs w:val="22"/>
        </w:rPr>
      </w:pPr>
      <w:r w:rsidRPr="006F0657">
        <w:rPr>
          <w:szCs w:val="22"/>
        </w:rPr>
        <w:t>The service has a documented risk management framework, and an electronic risk</w:t>
      </w:r>
      <w:r>
        <w:rPr>
          <w:szCs w:val="22"/>
        </w:rPr>
        <w:t xml:space="preserve"> management </w:t>
      </w:r>
      <w:r w:rsidRPr="006F0657">
        <w:rPr>
          <w:szCs w:val="22"/>
        </w:rPr>
        <w:t xml:space="preserve">system. </w:t>
      </w:r>
      <w:r>
        <w:rPr>
          <w:szCs w:val="22"/>
        </w:rPr>
        <w:t>H</w:t>
      </w:r>
      <w:r w:rsidRPr="006F0657">
        <w:rPr>
          <w:szCs w:val="22"/>
        </w:rPr>
        <w:t xml:space="preserve">owever, staff feedback and documentation reviewed did not provide evidence </w:t>
      </w:r>
      <w:r>
        <w:rPr>
          <w:szCs w:val="22"/>
        </w:rPr>
        <w:t xml:space="preserve">of consistent practices </w:t>
      </w:r>
      <w:r w:rsidRPr="006F0657">
        <w:rPr>
          <w:szCs w:val="22"/>
        </w:rPr>
        <w:t>occurring</w:t>
      </w:r>
      <w:r>
        <w:rPr>
          <w:szCs w:val="22"/>
        </w:rPr>
        <w:t xml:space="preserve"> in line with organisational policies.</w:t>
      </w:r>
      <w:r w:rsidR="00F076FD">
        <w:rPr>
          <w:szCs w:val="22"/>
        </w:rPr>
        <w:t xml:space="preserve"> </w:t>
      </w:r>
      <w:r w:rsidR="00AB0486">
        <w:rPr>
          <w:szCs w:val="22"/>
        </w:rPr>
        <w:t>A review of care documentation identified gaps in charting and record keeping for consumers, either post incident or related to monitoring of consumers.</w:t>
      </w:r>
    </w:p>
    <w:p w14:paraId="0C82F87E" w14:textId="77777777" w:rsidR="00AB0486" w:rsidRDefault="00AB0486" w:rsidP="00FC57EF">
      <w:pPr>
        <w:pStyle w:val="NormalArial"/>
        <w:rPr>
          <w:rStyle w:val="PlaceholderText"/>
          <w:rFonts w:eastAsia="Yu Gothic Light"/>
          <w:color w:val="000000"/>
        </w:rPr>
      </w:pPr>
      <w:r>
        <w:rPr>
          <w:rStyle w:val="PlaceholderText"/>
          <w:rFonts w:eastAsia="Yu Gothic Light"/>
          <w:color w:val="000000"/>
        </w:rPr>
        <w:t xml:space="preserve">The </w:t>
      </w:r>
      <w:r w:rsidRPr="007620AA">
        <w:rPr>
          <w:rStyle w:val="PlaceholderText"/>
          <w:rFonts w:eastAsia="Yu Gothic Light"/>
          <w:color w:val="000000"/>
        </w:rPr>
        <w:t>Assessment Team observed falls management was not in line with the</w:t>
      </w:r>
      <w:r>
        <w:rPr>
          <w:rStyle w:val="PlaceholderText"/>
          <w:rFonts w:eastAsia="Yu Gothic Light"/>
          <w:color w:val="000000"/>
        </w:rPr>
        <w:t xml:space="preserve"> organisational</w:t>
      </w:r>
      <w:r w:rsidRPr="007620AA">
        <w:rPr>
          <w:rStyle w:val="PlaceholderText"/>
          <w:rFonts w:eastAsia="Yu Gothic Light"/>
          <w:color w:val="000000"/>
        </w:rPr>
        <w:t xml:space="preserve"> policy and gaps were identified in the management of environmental restraints by the service.</w:t>
      </w:r>
    </w:p>
    <w:p w14:paraId="429E75CE" w14:textId="0B668E4A" w:rsidR="00AB0486" w:rsidRDefault="00AB0486" w:rsidP="00FC57EF">
      <w:pPr>
        <w:pStyle w:val="NormalArial"/>
        <w:rPr>
          <w:color w:val="auto"/>
        </w:rPr>
      </w:pPr>
      <w:r w:rsidRPr="007620AA">
        <w:rPr>
          <w:rStyle w:val="PlaceholderText"/>
          <w:rFonts w:eastAsia="Yu Gothic Light"/>
          <w:color w:val="000000"/>
        </w:rPr>
        <w:lastRenderedPageBreak/>
        <w:t>There was also a lack of clarity regarding environmental restraint processes at the service</w:t>
      </w:r>
      <w:r>
        <w:rPr>
          <w:rStyle w:val="PlaceholderText"/>
          <w:rFonts w:eastAsia="Yu Gothic Light"/>
          <w:color w:val="000000"/>
        </w:rPr>
        <w:t>.</w:t>
      </w:r>
    </w:p>
    <w:p w14:paraId="14BD8013" w14:textId="0F95D84F" w:rsidR="000231EA" w:rsidRDefault="00FC57EF" w:rsidP="00FC57EF">
      <w:pPr>
        <w:pStyle w:val="NormalArial"/>
        <w:rPr>
          <w:color w:val="auto"/>
        </w:rPr>
      </w:pPr>
      <w:r w:rsidRPr="00D10920">
        <w:rPr>
          <w:color w:val="auto"/>
        </w:rPr>
        <w:t>The Approved Provider responded with a detailed plan for continuous improvement</w:t>
      </w:r>
      <w:r>
        <w:rPr>
          <w:color w:val="auto"/>
        </w:rPr>
        <w:t xml:space="preserve">, including but not limited to </w:t>
      </w:r>
      <w:r w:rsidR="000231EA" w:rsidRPr="000231EA">
        <w:rPr>
          <w:color w:val="auto"/>
        </w:rPr>
        <w:t xml:space="preserve">review of the organisation’s Falls Management Policy, review and update to </w:t>
      </w:r>
      <w:r w:rsidR="00C6482B">
        <w:rPr>
          <w:color w:val="auto"/>
        </w:rPr>
        <w:t xml:space="preserve">the </w:t>
      </w:r>
      <w:r w:rsidR="000231EA" w:rsidRPr="000231EA">
        <w:rPr>
          <w:color w:val="auto"/>
        </w:rPr>
        <w:t>Clinical Risk Register</w:t>
      </w:r>
      <w:r w:rsidR="000231EA">
        <w:rPr>
          <w:color w:val="auto"/>
        </w:rPr>
        <w:t>, review of clinical risk documentation, education provided to staff on clinical care documentation</w:t>
      </w:r>
      <w:r w:rsidR="00C6482B">
        <w:rPr>
          <w:color w:val="auto"/>
        </w:rPr>
        <w:t xml:space="preserve"> and procedures.</w:t>
      </w:r>
    </w:p>
    <w:p w14:paraId="24431A2A" w14:textId="3B19AE63" w:rsidR="001F7E30" w:rsidRDefault="001F7E30" w:rsidP="001F7E30">
      <w:pPr>
        <w:pStyle w:val="NormalArial"/>
        <w:rPr>
          <w:color w:val="auto"/>
        </w:rPr>
      </w:pPr>
      <w:r>
        <w:rPr>
          <w:color w:val="auto"/>
        </w:rPr>
        <w:t>T</w:t>
      </w:r>
      <w:r w:rsidR="00FC57EF" w:rsidRPr="00D10920">
        <w:rPr>
          <w:color w:val="auto"/>
        </w:rPr>
        <w:t xml:space="preserve">he Approved Provider </w:t>
      </w:r>
      <w:r w:rsidR="00E3736E">
        <w:rPr>
          <w:color w:val="auto"/>
        </w:rPr>
        <w:t>provided evidence of effective risk management systems and practices at the service that is interlinked with the clinical governance framework to support outcomes for consumers. I have placed weight on the information provided by the Approved Provider in their response.</w:t>
      </w:r>
      <w:r w:rsidRPr="00D10920">
        <w:rPr>
          <w:color w:val="auto"/>
        </w:rPr>
        <w:t xml:space="preserve"> Therefore, I am satisfied that requirement </w:t>
      </w:r>
      <w:r>
        <w:rPr>
          <w:color w:val="auto"/>
        </w:rPr>
        <w:t>8</w:t>
      </w:r>
      <w:r w:rsidRPr="00D10920">
        <w:rPr>
          <w:color w:val="auto"/>
        </w:rPr>
        <w:t>(3)(</w:t>
      </w:r>
      <w:r>
        <w:rPr>
          <w:color w:val="auto"/>
        </w:rPr>
        <w:t>d</w:t>
      </w:r>
      <w:r w:rsidRPr="00D10920">
        <w:rPr>
          <w:color w:val="auto"/>
        </w:rPr>
        <w:t>) is compliant.</w:t>
      </w:r>
    </w:p>
    <w:p w14:paraId="52027FF9" w14:textId="3D4F9500" w:rsidR="00B433F8" w:rsidRDefault="00B433F8" w:rsidP="00FC57EF">
      <w:pPr>
        <w:pStyle w:val="NormalArial"/>
        <w:rPr>
          <w:szCs w:val="22"/>
        </w:rPr>
      </w:pPr>
      <w:r>
        <w:rPr>
          <w:szCs w:val="22"/>
        </w:rPr>
        <w:t xml:space="preserve">Management was able to demonstrate how they encourage consumer engagement for the development and delivery of care and services through direct feedback, internal audits and at resident advisory meetings. </w:t>
      </w:r>
    </w:p>
    <w:p w14:paraId="326F7F73" w14:textId="0F556236" w:rsidR="00B433F8" w:rsidRDefault="00B433F8" w:rsidP="00FC57EF">
      <w:pPr>
        <w:pStyle w:val="NormalArial"/>
        <w:rPr>
          <w:rStyle w:val="PlaceholderText"/>
          <w:rFonts w:eastAsia="Yu Gothic Light"/>
          <w:color w:val="000000"/>
        </w:rPr>
      </w:pPr>
      <w:r w:rsidRPr="007620AA">
        <w:rPr>
          <w:rStyle w:val="PlaceholderText"/>
          <w:rFonts w:eastAsia="Yu Gothic Light"/>
          <w:color w:val="000000"/>
        </w:rPr>
        <w:t xml:space="preserve">Management indicated engaging consumers in service improvements using an internal audit kit where </w:t>
      </w:r>
      <w:r>
        <w:rPr>
          <w:rStyle w:val="PlaceholderText"/>
          <w:rFonts w:eastAsia="Yu Gothic Light"/>
          <w:color w:val="000000"/>
        </w:rPr>
        <w:t>ten</w:t>
      </w:r>
      <w:r w:rsidRPr="007620AA">
        <w:rPr>
          <w:rStyle w:val="PlaceholderText"/>
          <w:rFonts w:eastAsia="Yu Gothic Light"/>
          <w:color w:val="000000"/>
        </w:rPr>
        <w:t xml:space="preserve"> consumers are interviewed for each of the aged care quality standards and improvement areas </w:t>
      </w:r>
      <w:r>
        <w:rPr>
          <w:rStyle w:val="PlaceholderText"/>
          <w:rFonts w:eastAsia="Yu Gothic Light"/>
          <w:color w:val="000000"/>
        </w:rPr>
        <w:t xml:space="preserve">are </w:t>
      </w:r>
      <w:r w:rsidRPr="007620AA">
        <w:rPr>
          <w:rStyle w:val="PlaceholderText"/>
          <w:rFonts w:eastAsia="Yu Gothic Light"/>
          <w:color w:val="000000"/>
        </w:rPr>
        <w:t>identified</w:t>
      </w:r>
      <w:r>
        <w:rPr>
          <w:rStyle w:val="PlaceholderText"/>
          <w:rFonts w:eastAsia="Yu Gothic Light"/>
          <w:color w:val="000000"/>
        </w:rPr>
        <w:t xml:space="preserve">. </w:t>
      </w:r>
    </w:p>
    <w:p w14:paraId="59A57D25" w14:textId="431C6F40" w:rsidR="00B433F8" w:rsidRDefault="00B433F8" w:rsidP="00FC57EF">
      <w:pPr>
        <w:pStyle w:val="NormalArial"/>
        <w:rPr>
          <w:rStyle w:val="PlaceholderText"/>
          <w:rFonts w:eastAsia="Yu Gothic Light"/>
          <w:color w:val="000000"/>
        </w:rPr>
      </w:pPr>
      <w:r>
        <w:rPr>
          <w:rStyle w:val="PlaceholderText"/>
          <w:rFonts w:eastAsia="Yu Gothic Light"/>
          <w:color w:val="000000"/>
        </w:rPr>
        <w:t xml:space="preserve">The </w:t>
      </w:r>
      <w:r w:rsidRPr="007620AA">
        <w:rPr>
          <w:rStyle w:val="PlaceholderText"/>
          <w:rFonts w:eastAsia="Yu Gothic Light"/>
          <w:color w:val="000000"/>
        </w:rPr>
        <w:t xml:space="preserve">Assessment Team sighted the inaugural resident advisory meeting minutes where </w:t>
      </w:r>
      <w:r>
        <w:rPr>
          <w:rStyle w:val="PlaceholderText"/>
          <w:rFonts w:eastAsia="Yu Gothic Light"/>
          <w:color w:val="000000"/>
        </w:rPr>
        <w:t>three</w:t>
      </w:r>
      <w:r w:rsidRPr="007620AA">
        <w:rPr>
          <w:rStyle w:val="PlaceholderText"/>
          <w:rFonts w:eastAsia="Yu Gothic Light"/>
          <w:color w:val="000000"/>
        </w:rPr>
        <w:t xml:space="preserve"> consumers attended, and future agenda ideas were discussed, these included compliance, clinical updates, </w:t>
      </w:r>
      <w:r>
        <w:rPr>
          <w:rStyle w:val="PlaceholderText"/>
          <w:rFonts w:eastAsia="Yu Gothic Light"/>
          <w:color w:val="000000"/>
        </w:rPr>
        <w:t xml:space="preserve">a </w:t>
      </w:r>
      <w:r w:rsidRPr="007620AA">
        <w:rPr>
          <w:rStyle w:val="PlaceholderText"/>
          <w:rFonts w:eastAsia="Yu Gothic Light"/>
          <w:color w:val="000000"/>
        </w:rPr>
        <w:t xml:space="preserve">plan for continuous improvement, feedback and complaints, food, safety, and staff knowledge. Consumer and representative volunteers to be on the quality care advisory board was also raised </w:t>
      </w:r>
      <w:r>
        <w:rPr>
          <w:rStyle w:val="PlaceholderText"/>
          <w:rFonts w:eastAsia="Yu Gothic Light"/>
          <w:color w:val="000000"/>
        </w:rPr>
        <w:t>at</w:t>
      </w:r>
      <w:r w:rsidRPr="007620AA">
        <w:rPr>
          <w:rStyle w:val="PlaceholderText"/>
          <w:rFonts w:eastAsia="Yu Gothic Light"/>
          <w:color w:val="000000"/>
        </w:rPr>
        <w:t xml:space="preserve"> the meeting</w:t>
      </w:r>
      <w:r>
        <w:rPr>
          <w:rStyle w:val="PlaceholderText"/>
          <w:rFonts w:eastAsia="Yu Gothic Light"/>
          <w:color w:val="000000"/>
        </w:rPr>
        <w:t>.</w:t>
      </w:r>
    </w:p>
    <w:p w14:paraId="34E4C9A2" w14:textId="3A3D6288" w:rsidR="00774A29" w:rsidRDefault="00774A29" w:rsidP="00FC57EF">
      <w:pPr>
        <w:pStyle w:val="NormalArial"/>
        <w:rPr>
          <w:szCs w:val="22"/>
        </w:rPr>
      </w:pPr>
      <w:r>
        <w:rPr>
          <w:szCs w:val="22"/>
        </w:rPr>
        <w:t xml:space="preserve">The governing body was able to demonstrate accountability in how they promote a culture of safe, </w:t>
      </w:r>
      <w:r w:rsidR="00D86690">
        <w:rPr>
          <w:szCs w:val="22"/>
        </w:rPr>
        <w:t>inclusive,</w:t>
      </w:r>
      <w:r>
        <w:rPr>
          <w:szCs w:val="22"/>
        </w:rPr>
        <w:t xml:space="preserve"> and quality care and services. </w:t>
      </w:r>
      <w:r w:rsidR="00CC30B0">
        <w:rPr>
          <w:szCs w:val="22"/>
        </w:rPr>
        <w:t xml:space="preserve">The </w:t>
      </w:r>
      <w:r w:rsidR="00CC30B0" w:rsidRPr="007620AA">
        <w:rPr>
          <w:rStyle w:val="PlaceholderText"/>
          <w:rFonts w:eastAsia="Yu Gothic Light"/>
          <w:color w:val="000000"/>
        </w:rPr>
        <w:t>CEO indicated an education plan for the Board to ensure compliance with legislation and regulatory requirements will commence on 1 March 2023</w:t>
      </w:r>
      <w:r w:rsidR="00CC30B0">
        <w:rPr>
          <w:rStyle w:val="PlaceholderText"/>
          <w:rFonts w:eastAsia="Yu Gothic Light"/>
          <w:color w:val="000000"/>
        </w:rPr>
        <w:t>.</w:t>
      </w:r>
    </w:p>
    <w:p w14:paraId="337A118F" w14:textId="680313B0" w:rsidR="00774A29" w:rsidRDefault="00774A29" w:rsidP="00FC57EF">
      <w:pPr>
        <w:pStyle w:val="NormalArial"/>
        <w:rPr>
          <w:rStyle w:val="PlaceholderText"/>
          <w:rFonts w:eastAsia="Yu Gothic Light"/>
          <w:color w:val="000000"/>
        </w:rPr>
      </w:pPr>
      <w:r>
        <w:rPr>
          <w:rStyle w:val="PlaceholderText"/>
          <w:rFonts w:eastAsia="Yu Gothic Light"/>
          <w:color w:val="000000"/>
        </w:rPr>
        <w:t xml:space="preserve">The </w:t>
      </w:r>
      <w:r w:rsidRPr="007620AA">
        <w:rPr>
          <w:rStyle w:val="PlaceholderText"/>
          <w:rFonts w:eastAsia="Yu Gothic Light"/>
          <w:color w:val="000000"/>
        </w:rPr>
        <w:t xml:space="preserve">CEO indicated the Board receives monthly reports from the service with commentary and actions detailing the last </w:t>
      </w:r>
      <w:r w:rsidR="00D86690">
        <w:rPr>
          <w:rStyle w:val="PlaceholderText"/>
          <w:rFonts w:eastAsia="Yu Gothic Light"/>
          <w:color w:val="000000"/>
        </w:rPr>
        <w:t>three</w:t>
      </w:r>
      <w:r w:rsidRPr="007620AA">
        <w:rPr>
          <w:rStyle w:val="PlaceholderText"/>
          <w:rFonts w:eastAsia="Yu Gothic Light"/>
          <w:color w:val="000000"/>
        </w:rPr>
        <w:t xml:space="preserve"> months clinical indicators, plan for continuous improvement, newsletters, quality management updates and information relating to contractors to monitor the care and services being delivered </w:t>
      </w:r>
      <w:r w:rsidR="00D86690">
        <w:rPr>
          <w:rStyle w:val="PlaceholderText"/>
          <w:rFonts w:eastAsia="Yu Gothic Light"/>
          <w:color w:val="000000"/>
        </w:rPr>
        <w:t>to consumers</w:t>
      </w:r>
      <w:r w:rsidRPr="007620AA">
        <w:rPr>
          <w:rStyle w:val="PlaceholderText"/>
          <w:rFonts w:eastAsia="Yu Gothic Light"/>
          <w:color w:val="000000"/>
        </w:rPr>
        <w:t>. In addition, the Board appoints an independent auditor every 6 months to review the service with improvement areas identified and captured in the plan for continuous improvement</w:t>
      </w:r>
      <w:r w:rsidR="00D86690">
        <w:rPr>
          <w:rStyle w:val="PlaceholderText"/>
          <w:rFonts w:eastAsia="Yu Gothic Light"/>
          <w:color w:val="000000"/>
        </w:rPr>
        <w:t>.</w:t>
      </w:r>
    </w:p>
    <w:p w14:paraId="59173348" w14:textId="6D4C401F" w:rsidR="00D86690" w:rsidRDefault="00D86690" w:rsidP="00FC57EF">
      <w:pPr>
        <w:pStyle w:val="NormalArial"/>
        <w:rPr>
          <w:rStyle w:val="PlaceholderText"/>
          <w:rFonts w:eastAsia="Yu Gothic Light"/>
          <w:color w:val="000000"/>
        </w:rPr>
      </w:pPr>
      <w:r>
        <w:rPr>
          <w:rStyle w:val="PlaceholderText"/>
          <w:rFonts w:eastAsia="Yu Gothic Light"/>
          <w:color w:val="000000"/>
        </w:rPr>
        <w:t xml:space="preserve">The </w:t>
      </w:r>
      <w:r w:rsidRPr="007620AA">
        <w:rPr>
          <w:rStyle w:val="PlaceholderText"/>
          <w:rFonts w:eastAsia="Yu Gothic Light"/>
          <w:color w:val="000000"/>
        </w:rPr>
        <w:t>Assessment Team sighted improvement areas relating to clinical care, lifestyle, catering, maintenance, infection control and administration identified by the independent auditor captured in the plan for continuous improvement with majority of actions completed</w:t>
      </w:r>
      <w:r>
        <w:rPr>
          <w:rStyle w:val="PlaceholderText"/>
          <w:rFonts w:eastAsia="Yu Gothic Light"/>
          <w:color w:val="000000"/>
        </w:rPr>
        <w:t>.</w:t>
      </w:r>
    </w:p>
    <w:p w14:paraId="2144CD31" w14:textId="7F8F036A" w:rsidR="00997AE8" w:rsidRDefault="00997AE8" w:rsidP="00FC57EF">
      <w:pPr>
        <w:pStyle w:val="NormalArial"/>
        <w:rPr>
          <w:szCs w:val="22"/>
        </w:rPr>
      </w:pPr>
      <w:r>
        <w:rPr>
          <w:szCs w:val="22"/>
        </w:rPr>
        <w:t xml:space="preserve">The organisation </w:t>
      </w:r>
      <w:proofErr w:type="gramStart"/>
      <w:r>
        <w:rPr>
          <w:szCs w:val="22"/>
        </w:rPr>
        <w:t>is able to</w:t>
      </w:r>
      <w:proofErr w:type="gramEnd"/>
      <w:r>
        <w:rPr>
          <w:szCs w:val="22"/>
        </w:rPr>
        <w:t xml:space="preserve"> demonstrate effective organisation governance systems relating information management, continuous improvement, financial governance, workforce governance and feedback and complaints for the delivery of safe and quality care and services.</w:t>
      </w:r>
    </w:p>
    <w:p w14:paraId="2C82EE06" w14:textId="03FD80C9" w:rsidR="00997AE8" w:rsidRDefault="00997AE8" w:rsidP="00FC57EF">
      <w:pPr>
        <w:pStyle w:val="NormalArial"/>
        <w:rPr>
          <w:szCs w:val="22"/>
        </w:rPr>
      </w:pPr>
      <w:r>
        <w:rPr>
          <w:szCs w:val="22"/>
        </w:rPr>
        <w:t>Staff reported they do not have any challenges in accessing information required to deliver quality care and services to consumers. Management indicated partnering with an external consultant who provides the service with a suite of templates for their policies and procedures, including sending through any regulatory or policy updates when required.</w:t>
      </w:r>
    </w:p>
    <w:p w14:paraId="2F424935" w14:textId="5B04CA40" w:rsidR="00997AE8" w:rsidRDefault="00997AE8" w:rsidP="00FC57EF">
      <w:pPr>
        <w:pStyle w:val="NormalArial"/>
        <w:rPr>
          <w:szCs w:val="22"/>
        </w:rPr>
      </w:pPr>
      <w:r>
        <w:rPr>
          <w:szCs w:val="22"/>
        </w:rPr>
        <w:t>Management indicated the service is kept informed with updates from the Board, subscribing directly to industry bodies and from the Commission’s regulatory bulletins. Management indicated changes to regulatory requirements are communicated by updating the leadership team and the quality officer notifies staff and shares the latest information. The service reports to the Board to confirm communications to staff have been completed.</w:t>
      </w:r>
    </w:p>
    <w:p w14:paraId="61CFCF91" w14:textId="7EF7E5F0" w:rsidR="00997AE8" w:rsidRDefault="00997AE8" w:rsidP="00FC57EF">
      <w:pPr>
        <w:pStyle w:val="NormalArial"/>
        <w:rPr>
          <w:szCs w:val="22"/>
        </w:rPr>
      </w:pPr>
      <w:r>
        <w:rPr>
          <w:szCs w:val="22"/>
        </w:rPr>
        <w:lastRenderedPageBreak/>
        <w:t xml:space="preserve">The organisation has documented policies and procedures for information management systems, continuous improvement, financial management, clinical governance, regulatory compliance and feedback and complaints. </w:t>
      </w:r>
    </w:p>
    <w:p w14:paraId="073D1FED" w14:textId="38A216B8" w:rsidR="00A74AF6" w:rsidRDefault="00A74AF6" w:rsidP="00FC57EF">
      <w:pPr>
        <w:pStyle w:val="NormalArial"/>
        <w:rPr>
          <w:rStyle w:val="PlaceholderText"/>
          <w:rFonts w:eastAsia="Yu Gothic Light"/>
          <w:color w:val="000000"/>
        </w:rPr>
      </w:pPr>
      <w:r>
        <w:rPr>
          <w:szCs w:val="22"/>
        </w:rPr>
        <w:t>The organisation has a clinical governance framework with policies and procedures to guide antimicrobial stewardship, minimising use of restraint and open disclosure. Management reported that</w:t>
      </w:r>
      <w:r w:rsidRPr="007620AA">
        <w:rPr>
          <w:rStyle w:val="PlaceholderText"/>
          <w:rFonts w:eastAsia="Yu Gothic Light"/>
          <w:color w:val="000000"/>
        </w:rPr>
        <w:t xml:space="preserve"> clinical reports on antimicrobial stewardship, use of restraints and open disclosure are generated by the clinical team and reported</w:t>
      </w:r>
      <w:r>
        <w:rPr>
          <w:rStyle w:val="PlaceholderText"/>
          <w:rFonts w:eastAsia="Yu Gothic Light"/>
          <w:color w:val="000000"/>
        </w:rPr>
        <w:t xml:space="preserve"> on</w:t>
      </w:r>
      <w:r w:rsidRPr="007620AA">
        <w:rPr>
          <w:rStyle w:val="PlaceholderText"/>
          <w:rFonts w:eastAsia="Yu Gothic Light"/>
          <w:color w:val="000000"/>
        </w:rPr>
        <w:t xml:space="preserve"> in quality meetings</w:t>
      </w:r>
      <w:r>
        <w:rPr>
          <w:rStyle w:val="PlaceholderText"/>
          <w:rFonts w:eastAsia="Yu Gothic Light"/>
          <w:color w:val="000000"/>
        </w:rPr>
        <w:t>.</w:t>
      </w:r>
    </w:p>
    <w:p w14:paraId="6378CF02" w14:textId="572EF974" w:rsidR="00117022" w:rsidRPr="0084626B" w:rsidRDefault="00A74AF6" w:rsidP="00FC57EF">
      <w:pPr>
        <w:pStyle w:val="NormalArial"/>
        <w:rPr>
          <w:rFonts w:eastAsia="Yu Gothic Light"/>
          <w:color w:val="000000"/>
        </w:rPr>
      </w:pPr>
      <w:r>
        <w:rPr>
          <w:szCs w:val="22"/>
        </w:rPr>
        <w:t xml:space="preserve">The </w:t>
      </w:r>
      <w:r w:rsidRPr="005C3FB2">
        <w:rPr>
          <w:szCs w:val="22"/>
        </w:rPr>
        <w:t>organisation’s clinical governance framework has 6 components consisting of governance, leadership and culture, resident partnership, organisation systems, monitoring and reporting, effective workforce and communication and relationships. The organisation systems are governed by policies and procedures on risk management and incident management systems, restraint minimisation, antimicrobial stewardship, open disclosure and supporting staff</w:t>
      </w:r>
      <w:bookmarkStart w:id="1" w:name="_GoBack"/>
      <w:bookmarkEnd w:id="1"/>
    </w:p>
    <w:sectPr w:rsidR="00117022" w:rsidRPr="0084626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8CF0F" w14:textId="77777777" w:rsidR="004A7A83" w:rsidRDefault="0010767D">
      <w:pPr>
        <w:spacing w:after="0"/>
      </w:pPr>
      <w:r>
        <w:separator/>
      </w:r>
    </w:p>
  </w:endnote>
  <w:endnote w:type="continuationSeparator" w:id="0">
    <w:p w14:paraId="6378CF11" w14:textId="77777777" w:rsidR="004A7A83" w:rsidRDefault="001076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8CF08" w14:textId="77777777" w:rsidR="00DF37F2" w:rsidRPr="00DF37F2" w:rsidRDefault="0010767D" w:rsidP="00DF37F2">
    <w:pPr>
      <w:pStyle w:val="FooterArial9"/>
      <w:rPr>
        <w:rStyle w:val="FooterBold"/>
        <w:rFonts w:ascii="Arial" w:hAnsi="Arial"/>
        <w:b w:val="0"/>
      </w:rPr>
    </w:pPr>
    <w:r w:rsidRPr="00DF37F2">
      <w:rPr>
        <w:rStyle w:val="FooterBold"/>
        <w:rFonts w:ascii="Arial" w:hAnsi="Arial"/>
        <w:b w:val="0"/>
      </w:rPr>
      <w:t>Name of service: Hawkesbury Living Pty Limited</w:t>
    </w:r>
    <w:r w:rsidRPr="00DF37F2">
      <w:rPr>
        <w:rStyle w:val="FooterBold"/>
        <w:rFonts w:ascii="Arial" w:hAnsi="Arial"/>
        <w:b w:val="0"/>
      </w:rPr>
      <w:tab/>
      <w:t xml:space="preserve">RPT-ACC-0122 v3.0 </w:t>
    </w:r>
  </w:p>
  <w:p w14:paraId="6378CF09" w14:textId="77777777" w:rsidR="00DF37F2" w:rsidRPr="00DF37F2" w:rsidRDefault="0010767D" w:rsidP="00DF37F2">
    <w:pPr>
      <w:pStyle w:val="FooterArial9"/>
      <w:rPr>
        <w:rStyle w:val="FooterBold"/>
        <w:rFonts w:ascii="Arial" w:hAnsi="Arial"/>
        <w:b w:val="0"/>
      </w:rPr>
    </w:pPr>
    <w:r w:rsidRPr="00DF37F2">
      <w:rPr>
        <w:rStyle w:val="FooterBold"/>
        <w:rFonts w:ascii="Arial" w:hAnsi="Arial"/>
        <w:b w:val="0"/>
      </w:rPr>
      <w:t>Commission ID: 2467</w:t>
    </w:r>
    <w:r w:rsidRPr="00DF37F2">
      <w:rPr>
        <w:rStyle w:val="FooterBold"/>
        <w:rFonts w:ascii="Arial" w:hAnsi="Arial"/>
        <w:b w:val="0"/>
      </w:rPr>
      <w:tab/>
      <w:t xml:space="preserve">OFFICIAL: Sensitive </w:t>
    </w:r>
  </w:p>
  <w:p w14:paraId="6378CF0A" w14:textId="77777777" w:rsidR="00DF37F2" w:rsidRPr="00DF37F2" w:rsidRDefault="0010767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8CF0C" w14:textId="77777777" w:rsidR="00E2364A" w:rsidRDefault="0084626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8CF05" w14:textId="77777777" w:rsidR="00D3157C" w:rsidRDefault="0010767D" w:rsidP="00D71F88">
      <w:pPr>
        <w:spacing w:after="0"/>
      </w:pPr>
      <w:r>
        <w:separator/>
      </w:r>
    </w:p>
  </w:footnote>
  <w:footnote w:type="continuationSeparator" w:id="0">
    <w:p w14:paraId="6378CF06" w14:textId="77777777" w:rsidR="00D3157C" w:rsidRDefault="0010767D" w:rsidP="00D71F88">
      <w:pPr>
        <w:spacing w:after="0"/>
      </w:pPr>
      <w:r>
        <w:continuationSeparator/>
      </w:r>
    </w:p>
  </w:footnote>
  <w:footnote w:id="1">
    <w:p w14:paraId="6378CF11" w14:textId="09CA40F3" w:rsidR="000078F8" w:rsidRDefault="0010767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33F74">
        <w:rPr>
          <w:rFonts w:ascii="Arial" w:hAnsi="Arial" w:cs="Arial"/>
          <w:color w:val="auto"/>
          <w:sz w:val="20"/>
          <w:szCs w:val="20"/>
        </w:rPr>
        <w:t>with section 40A</w:t>
      </w:r>
      <w:r w:rsidRPr="00333F74">
        <w:rPr>
          <w:rFonts w:ascii="Arial" w:hAnsi="Arial" w:cs="Arial"/>
          <w:b/>
          <w:color w:val="auto"/>
          <w:sz w:val="20"/>
          <w:szCs w:val="20"/>
        </w:rPr>
        <w:t xml:space="preserve"> </w:t>
      </w:r>
      <w:r w:rsidRPr="00333F7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378CF12" w14:textId="77777777" w:rsidR="002B0884" w:rsidRDefault="008462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8CF07" w14:textId="77777777" w:rsidR="00D71F88" w:rsidRDefault="0010767D">
    <w:pPr>
      <w:pStyle w:val="Header"/>
    </w:pPr>
    <w:r>
      <w:rPr>
        <w:noProof/>
        <w:color w:val="2B579A"/>
        <w:shd w:val="clear" w:color="auto" w:fill="E6E6E6"/>
        <w:lang w:val="en-US"/>
      </w:rPr>
      <w:drawing>
        <wp:anchor distT="0" distB="0" distL="114300" distR="114300" simplePos="0" relativeHeight="251659264" behindDoc="1" locked="0" layoutInCell="1" allowOverlap="1" wp14:anchorId="6378CF0D" wp14:editId="6378CF0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034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8CF0B" w14:textId="77777777" w:rsidR="00FA0A5B" w:rsidRDefault="0010767D">
    <w:pPr>
      <w:pStyle w:val="Header"/>
    </w:pPr>
    <w:r>
      <w:rPr>
        <w:noProof/>
      </w:rPr>
      <w:drawing>
        <wp:anchor distT="0" distB="0" distL="114300" distR="114300" simplePos="0" relativeHeight="251658240" behindDoc="0" locked="0" layoutInCell="1" allowOverlap="1" wp14:anchorId="6378CF0F" wp14:editId="6378CF1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CF349FEC">
      <w:start w:val="1"/>
      <w:numFmt w:val="lowerRoman"/>
      <w:lvlText w:val="(%1)"/>
      <w:lvlJc w:val="left"/>
      <w:pPr>
        <w:ind w:left="1080" w:hanging="720"/>
      </w:pPr>
      <w:rPr>
        <w:rFonts w:hint="default"/>
      </w:rPr>
    </w:lvl>
    <w:lvl w:ilvl="1" w:tplc="99F85CF0" w:tentative="1">
      <w:start w:val="1"/>
      <w:numFmt w:val="lowerLetter"/>
      <w:lvlText w:val="%2."/>
      <w:lvlJc w:val="left"/>
      <w:pPr>
        <w:ind w:left="1440" w:hanging="360"/>
      </w:pPr>
    </w:lvl>
    <w:lvl w:ilvl="2" w:tplc="D6C26F28" w:tentative="1">
      <w:start w:val="1"/>
      <w:numFmt w:val="lowerRoman"/>
      <w:lvlText w:val="%3."/>
      <w:lvlJc w:val="right"/>
      <w:pPr>
        <w:ind w:left="2160" w:hanging="180"/>
      </w:pPr>
    </w:lvl>
    <w:lvl w:ilvl="3" w:tplc="CB120B2E" w:tentative="1">
      <w:start w:val="1"/>
      <w:numFmt w:val="decimal"/>
      <w:lvlText w:val="%4."/>
      <w:lvlJc w:val="left"/>
      <w:pPr>
        <w:ind w:left="2880" w:hanging="360"/>
      </w:pPr>
    </w:lvl>
    <w:lvl w:ilvl="4" w:tplc="201C3D32" w:tentative="1">
      <w:start w:val="1"/>
      <w:numFmt w:val="lowerLetter"/>
      <w:lvlText w:val="%5."/>
      <w:lvlJc w:val="left"/>
      <w:pPr>
        <w:ind w:left="3600" w:hanging="360"/>
      </w:pPr>
    </w:lvl>
    <w:lvl w:ilvl="5" w:tplc="052A87E8" w:tentative="1">
      <w:start w:val="1"/>
      <w:numFmt w:val="lowerRoman"/>
      <w:lvlText w:val="%6."/>
      <w:lvlJc w:val="right"/>
      <w:pPr>
        <w:ind w:left="4320" w:hanging="180"/>
      </w:pPr>
    </w:lvl>
    <w:lvl w:ilvl="6" w:tplc="3EEEB114" w:tentative="1">
      <w:start w:val="1"/>
      <w:numFmt w:val="decimal"/>
      <w:lvlText w:val="%7."/>
      <w:lvlJc w:val="left"/>
      <w:pPr>
        <w:ind w:left="5040" w:hanging="360"/>
      </w:pPr>
    </w:lvl>
    <w:lvl w:ilvl="7" w:tplc="D65C180C" w:tentative="1">
      <w:start w:val="1"/>
      <w:numFmt w:val="lowerLetter"/>
      <w:lvlText w:val="%8."/>
      <w:lvlJc w:val="left"/>
      <w:pPr>
        <w:ind w:left="5760" w:hanging="360"/>
      </w:pPr>
    </w:lvl>
    <w:lvl w:ilvl="8" w:tplc="09289ED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73A4926">
      <w:start w:val="1"/>
      <w:numFmt w:val="lowerRoman"/>
      <w:lvlText w:val="(%1)"/>
      <w:lvlJc w:val="left"/>
      <w:pPr>
        <w:ind w:left="1080" w:hanging="720"/>
      </w:pPr>
      <w:rPr>
        <w:rFonts w:hint="default"/>
      </w:rPr>
    </w:lvl>
    <w:lvl w:ilvl="1" w:tplc="9B7695A2" w:tentative="1">
      <w:start w:val="1"/>
      <w:numFmt w:val="lowerLetter"/>
      <w:lvlText w:val="%2."/>
      <w:lvlJc w:val="left"/>
      <w:pPr>
        <w:ind w:left="1440" w:hanging="360"/>
      </w:pPr>
    </w:lvl>
    <w:lvl w:ilvl="2" w:tplc="D466C406" w:tentative="1">
      <w:start w:val="1"/>
      <w:numFmt w:val="lowerRoman"/>
      <w:lvlText w:val="%3."/>
      <w:lvlJc w:val="right"/>
      <w:pPr>
        <w:ind w:left="2160" w:hanging="180"/>
      </w:pPr>
    </w:lvl>
    <w:lvl w:ilvl="3" w:tplc="98904932" w:tentative="1">
      <w:start w:val="1"/>
      <w:numFmt w:val="decimal"/>
      <w:lvlText w:val="%4."/>
      <w:lvlJc w:val="left"/>
      <w:pPr>
        <w:ind w:left="2880" w:hanging="360"/>
      </w:pPr>
    </w:lvl>
    <w:lvl w:ilvl="4" w:tplc="8E909DE4" w:tentative="1">
      <w:start w:val="1"/>
      <w:numFmt w:val="lowerLetter"/>
      <w:lvlText w:val="%5."/>
      <w:lvlJc w:val="left"/>
      <w:pPr>
        <w:ind w:left="3600" w:hanging="360"/>
      </w:pPr>
    </w:lvl>
    <w:lvl w:ilvl="5" w:tplc="E1D42616" w:tentative="1">
      <w:start w:val="1"/>
      <w:numFmt w:val="lowerRoman"/>
      <w:lvlText w:val="%6."/>
      <w:lvlJc w:val="right"/>
      <w:pPr>
        <w:ind w:left="4320" w:hanging="180"/>
      </w:pPr>
    </w:lvl>
    <w:lvl w:ilvl="6" w:tplc="8C9CD3F8" w:tentative="1">
      <w:start w:val="1"/>
      <w:numFmt w:val="decimal"/>
      <w:lvlText w:val="%7."/>
      <w:lvlJc w:val="left"/>
      <w:pPr>
        <w:ind w:left="5040" w:hanging="360"/>
      </w:pPr>
    </w:lvl>
    <w:lvl w:ilvl="7" w:tplc="49AEFEFC" w:tentative="1">
      <w:start w:val="1"/>
      <w:numFmt w:val="lowerLetter"/>
      <w:lvlText w:val="%8."/>
      <w:lvlJc w:val="left"/>
      <w:pPr>
        <w:ind w:left="5760" w:hanging="360"/>
      </w:pPr>
    </w:lvl>
    <w:lvl w:ilvl="8" w:tplc="9006CA8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A329D6A">
      <w:start w:val="1"/>
      <w:numFmt w:val="lowerRoman"/>
      <w:lvlText w:val="(%1)"/>
      <w:lvlJc w:val="left"/>
      <w:pPr>
        <w:ind w:left="1080" w:hanging="720"/>
      </w:pPr>
      <w:rPr>
        <w:rFonts w:hint="default"/>
      </w:rPr>
    </w:lvl>
    <w:lvl w:ilvl="1" w:tplc="99DE4AAE" w:tentative="1">
      <w:start w:val="1"/>
      <w:numFmt w:val="lowerLetter"/>
      <w:lvlText w:val="%2."/>
      <w:lvlJc w:val="left"/>
      <w:pPr>
        <w:ind w:left="1440" w:hanging="360"/>
      </w:pPr>
    </w:lvl>
    <w:lvl w:ilvl="2" w:tplc="84C855F6" w:tentative="1">
      <w:start w:val="1"/>
      <w:numFmt w:val="lowerRoman"/>
      <w:lvlText w:val="%3."/>
      <w:lvlJc w:val="right"/>
      <w:pPr>
        <w:ind w:left="2160" w:hanging="180"/>
      </w:pPr>
    </w:lvl>
    <w:lvl w:ilvl="3" w:tplc="536856E8" w:tentative="1">
      <w:start w:val="1"/>
      <w:numFmt w:val="decimal"/>
      <w:lvlText w:val="%4."/>
      <w:lvlJc w:val="left"/>
      <w:pPr>
        <w:ind w:left="2880" w:hanging="360"/>
      </w:pPr>
    </w:lvl>
    <w:lvl w:ilvl="4" w:tplc="6D84F6E8" w:tentative="1">
      <w:start w:val="1"/>
      <w:numFmt w:val="lowerLetter"/>
      <w:lvlText w:val="%5."/>
      <w:lvlJc w:val="left"/>
      <w:pPr>
        <w:ind w:left="3600" w:hanging="360"/>
      </w:pPr>
    </w:lvl>
    <w:lvl w:ilvl="5" w:tplc="BEFA2B3E" w:tentative="1">
      <w:start w:val="1"/>
      <w:numFmt w:val="lowerRoman"/>
      <w:lvlText w:val="%6."/>
      <w:lvlJc w:val="right"/>
      <w:pPr>
        <w:ind w:left="4320" w:hanging="180"/>
      </w:pPr>
    </w:lvl>
    <w:lvl w:ilvl="6" w:tplc="33AA8BDE" w:tentative="1">
      <w:start w:val="1"/>
      <w:numFmt w:val="decimal"/>
      <w:lvlText w:val="%7."/>
      <w:lvlJc w:val="left"/>
      <w:pPr>
        <w:ind w:left="5040" w:hanging="360"/>
      </w:pPr>
    </w:lvl>
    <w:lvl w:ilvl="7" w:tplc="51C8DB3C" w:tentative="1">
      <w:start w:val="1"/>
      <w:numFmt w:val="lowerLetter"/>
      <w:lvlText w:val="%8."/>
      <w:lvlJc w:val="left"/>
      <w:pPr>
        <w:ind w:left="5760" w:hanging="360"/>
      </w:pPr>
    </w:lvl>
    <w:lvl w:ilvl="8" w:tplc="130ACA9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BF443E2">
      <w:start w:val="1"/>
      <w:numFmt w:val="bullet"/>
      <w:lvlText w:val=""/>
      <w:lvlJc w:val="left"/>
      <w:pPr>
        <w:ind w:left="720" w:hanging="360"/>
      </w:pPr>
      <w:rPr>
        <w:rFonts w:ascii="Symbol" w:hAnsi="Symbol" w:hint="default"/>
        <w:color w:val="auto"/>
        <w:sz w:val="24"/>
        <w:szCs w:val="24"/>
      </w:rPr>
    </w:lvl>
    <w:lvl w:ilvl="1" w:tplc="B83096CC" w:tentative="1">
      <w:start w:val="1"/>
      <w:numFmt w:val="bullet"/>
      <w:lvlText w:val="o"/>
      <w:lvlJc w:val="left"/>
      <w:pPr>
        <w:ind w:left="1440" w:hanging="360"/>
      </w:pPr>
      <w:rPr>
        <w:rFonts w:ascii="Courier New" w:hAnsi="Courier New" w:cs="Courier New" w:hint="default"/>
      </w:rPr>
    </w:lvl>
    <w:lvl w:ilvl="2" w:tplc="84E49326" w:tentative="1">
      <w:start w:val="1"/>
      <w:numFmt w:val="bullet"/>
      <w:lvlText w:val=""/>
      <w:lvlJc w:val="left"/>
      <w:pPr>
        <w:ind w:left="2160" w:hanging="360"/>
      </w:pPr>
      <w:rPr>
        <w:rFonts w:ascii="Wingdings" w:hAnsi="Wingdings" w:hint="default"/>
      </w:rPr>
    </w:lvl>
    <w:lvl w:ilvl="3" w:tplc="BC6E6380" w:tentative="1">
      <w:start w:val="1"/>
      <w:numFmt w:val="bullet"/>
      <w:lvlText w:val=""/>
      <w:lvlJc w:val="left"/>
      <w:pPr>
        <w:ind w:left="2880" w:hanging="360"/>
      </w:pPr>
      <w:rPr>
        <w:rFonts w:ascii="Symbol" w:hAnsi="Symbol" w:hint="default"/>
      </w:rPr>
    </w:lvl>
    <w:lvl w:ilvl="4" w:tplc="B9C65DB2" w:tentative="1">
      <w:start w:val="1"/>
      <w:numFmt w:val="bullet"/>
      <w:lvlText w:val="o"/>
      <w:lvlJc w:val="left"/>
      <w:pPr>
        <w:ind w:left="3600" w:hanging="360"/>
      </w:pPr>
      <w:rPr>
        <w:rFonts w:ascii="Courier New" w:hAnsi="Courier New" w:cs="Courier New" w:hint="default"/>
      </w:rPr>
    </w:lvl>
    <w:lvl w:ilvl="5" w:tplc="0BB6944A" w:tentative="1">
      <w:start w:val="1"/>
      <w:numFmt w:val="bullet"/>
      <w:lvlText w:val=""/>
      <w:lvlJc w:val="left"/>
      <w:pPr>
        <w:ind w:left="4320" w:hanging="360"/>
      </w:pPr>
      <w:rPr>
        <w:rFonts w:ascii="Wingdings" w:hAnsi="Wingdings" w:hint="default"/>
      </w:rPr>
    </w:lvl>
    <w:lvl w:ilvl="6" w:tplc="6EFC3E9C" w:tentative="1">
      <w:start w:val="1"/>
      <w:numFmt w:val="bullet"/>
      <w:lvlText w:val=""/>
      <w:lvlJc w:val="left"/>
      <w:pPr>
        <w:ind w:left="5040" w:hanging="360"/>
      </w:pPr>
      <w:rPr>
        <w:rFonts w:ascii="Symbol" w:hAnsi="Symbol" w:hint="default"/>
      </w:rPr>
    </w:lvl>
    <w:lvl w:ilvl="7" w:tplc="45E27602" w:tentative="1">
      <w:start w:val="1"/>
      <w:numFmt w:val="bullet"/>
      <w:lvlText w:val="o"/>
      <w:lvlJc w:val="left"/>
      <w:pPr>
        <w:ind w:left="5760" w:hanging="360"/>
      </w:pPr>
      <w:rPr>
        <w:rFonts w:ascii="Courier New" w:hAnsi="Courier New" w:cs="Courier New" w:hint="default"/>
      </w:rPr>
    </w:lvl>
    <w:lvl w:ilvl="8" w:tplc="BF64F68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5EAB282">
      <w:start w:val="1"/>
      <w:numFmt w:val="lowerRoman"/>
      <w:lvlText w:val="(%1)"/>
      <w:lvlJc w:val="left"/>
      <w:pPr>
        <w:ind w:left="1080" w:hanging="720"/>
      </w:pPr>
      <w:rPr>
        <w:rFonts w:hint="default"/>
      </w:rPr>
    </w:lvl>
    <w:lvl w:ilvl="1" w:tplc="AF362AAE" w:tentative="1">
      <w:start w:val="1"/>
      <w:numFmt w:val="lowerLetter"/>
      <w:lvlText w:val="%2."/>
      <w:lvlJc w:val="left"/>
      <w:pPr>
        <w:ind w:left="1440" w:hanging="360"/>
      </w:pPr>
    </w:lvl>
    <w:lvl w:ilvl="2" w:tplc="C9A09250" w:tentative="1">
      <w:start w:val="1"/>
      <w:numFmt w:val="lowerRoman"/>
      <w:lvlText w:val="%3."/>
      <w:lvlJc w:val="right"/>
      <w:pPr>
        <w:ind w:left="2160" w:hanging="180"/>
      </w:pPr>
    </w:lvl>
    <w:lvl w:ilvl="3" w:tplc="6B96E2C6" w:tentative="1">
      <w:start w:val="1"/>
      <w:numFmt w:val="decimal"/>
      <w:lvlText w:val="%4."/>
      <w:lvlJc w:val="left"/>
      <w:pPr>
        <w:ind w:left="2880" w:hanging="360"/>
      </w:pPr>
    </w:lvl>
    <w:lvl w:ilvl="4" w:tplc="5C1C366C" w:tentative="1">
      <w:start w:val="1"/>
      <w:numFmt w:val="lowerLetter"/>
      <w:lvlText w:val="%5."/>
      <w:lvlJc w:val="left"/>
      <w:pPr>
        <w:ind w:left="3600" w:hanging="360"/>
      </w:pPr>
    </w:lvl>
    <w:lvl w:ilvl="5" w:tplc="15C2116A" w:tentative="1">
      <w:start w:val="1"/>
      <w:numFmt w:val="lowerRoman"/>
      <w:lvlText w:val="%6."/>
      <w:lvlJc w:val="right"/>
      <w:pPr>
        <w:ind w:left="4320" w:hanging="180"/>
      </w:pPr>
    </w:lvl>
    <w:lvl w:ilvl="6" w:tplc="67BAB9D6" w:tentative="1">
      <w:start w:val="1"/>
      <w:numFmt w:val="decimal"/>
      <w:lvlText w:val="%7."/>
      <w:lvlJc w:val="left"/>
      <w:pPr>
        <w:ind w:left="5040" w:hanging="360"/>
      </w:pPr>
    </w:lvl>
    <w:lvl w:ilvl="7" w:tplc="DF0EDBF2" w:tentative="1">
      <w:start w:val="1"/>
      <w:numFmt w:val="lowerLetter"/>
      <w:lvlText w:val="%8."/>
      <w:lvlJc w:val="left"/>
      <w:pPr>
        <w:ind w:left="5760" w:hanging="360"/>
      </w:pPr>
    </w:lvl>
    <w:lvl w:ilvl="8" w:tplc="6160F4A8" w:tentative="1">
      <w:start w:val="1"/>
      <w:numFmt w:val="lowerRoman"/>
      <w:lvlText w:val="%9."/>
      <w:lvlJc w:val="right"/>
      <w:pPr>
        <w:ind w:left="6480" w:hanging="180"/>
      </w:pPr>
    </w:lvl>
  </w:abstractNum>
  <w:abstractNum w:abstractNumId="5" w15:restartNumberingAfterBreak="0">
    <w:nsid w:val="1DB031B5"/>
    <w:multiLevelType w:val="hybridMultilevel"/>
    <w:tmpl w:val="FF98F5F8"/>
    <w:lvl w:ilvl="0" w:tplc="4312718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6C989982">
      <w:start w:val="1"/>
      <w:numFmt w:val="lowerRoman"/>
      <w:lvlText w:val="(%1)"/>
      <w:lvlJc w:val="left"/>
      <w:pPr>
        <w:ind w:left="1080" w:hanging="720"/>
      </w:pPr>
      <w:rPr>
        <w:rFonts w:hint="default"/>
      </w:rPr>
    </w:lvl>
    <w:lvl w:ilvl="1" w:tplc="8D72D5BA" w:tentative="1">
      <w:start w:val="1"/>
      <w:numFmt w:val="lowerLetter"/>
      <w:lvlText w:val="%2."/>
      <w:lvlJc w:val="left"/>
      <w:pPr>
        <w:ind w:left="1440" w:hanging="360"/>
      </w:pPr>
    </w:lvl>
    <w:lvl w:ilvl="2" w:tplc="D0DAC6AA" w:tentative="1">
      <w:start w:val="1"/>
      <w:numFmt w:val="lowerRoman"/>
      <w:lvlText w:val="%3."/>
      <w:lvlJc w:val="right"/>
      <w:pPr>
        <w:ind w:left="2160" w:hanging="180"/>
      </w:pPr>
    </w:lvl>
    <w:lvl w:ilvl="3" w:tplc="0988EEE8" w:tentative="1">
      <w:start w:val="1"/>
      <w:numFmt w:val="decimal"/>
      <w:lvlText w:val="%4."/>
      <w:lvlJc w:val="left"/>
      <w:pPr>
        <w:ind w:left="2880" w:hanging="360"/>
      </w:pPr>
    </w:lvl>
    <w:lvl w:ilvl="4" w:tplc="C9185244" w:tentative="1">
      <w:start w:val="1"/>
      <w:numFmt w:val="lowerLetter"/>
      <w:lvlText w:val="%5."/>
      <w:lvlJc w:val="left"/>
      <w:pPr>
        <w:ind w:left="3600" w:hanging="360"/>
      </w:pPr>
    </w:lvl>
    <w:lvl w:ilvl="5" w:tplc="5498D3AC" w:tentative="1">
      <w:start w:val="1"/>
      <w:numFmt w:val="lowerRoman"/>
      <w:lvlText w:val="%6."/>
      <w:lvlJc w:val="right"/>
      <w:pPr>
        <w:ind w:left="4320" w:hanging="180"/>
      </w:pPr>
    </w:lvl>
    <w:lvl w:ilvl="6" w:tplc="F80693EC" w:tentative="1">
      <w:start w:val="1"/>
      <w:numFmt w:val="decimal"/>
      <w:lvlText w:val="%7."/>
      <w:lvlJc w:val="left"/>
      <w:pPr>
        <w:ind w:left="5040" w:hanging="360"/>
      </w:pPr>
    </w:lvl>
    <w:lvl w:ilvl="7" w:tplc="3698CBF8" w:tentative="1">
      <w:start w:val="1"/>
      <w:numFmt w:val="lowerLetter"/>
      <w:lvlText w:val="%8."/>
      <w:lvlJc w:val="left"/>
      <w:pPr>
        <w:ind w:left="5760" w:hanging="360"/>
      </w:pPr>
    </w:lvl>
    <w:lvl w:ilvl="8" w:tplc="62BAD1D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0941702">
      <w:start w:val="1"/>
      <w:numFmt w:val="lowerRoman"/>
      <w:lvlText w:val="(%1)"/>
      <w:lvlJc w:val="left"/>
      <w:pPr>
        <w:ind w:left="1080" w:hanging="720"/>
      </w:pPr>
      <w:rPr>
        <w:rFonts w:hint="default"/>
      </w:rPr>
    </w:lvl>
    <w:lvl w:ilvl="1" w:tplc="000631C4" w:tentative="1">
      <w:start w:val="1"/>
      <w:numFmt w:val="lowerLetter"/>
      <w:lvlText w:val="%2."/>
      <w:lvlJc w:val="left"/>
      <w:pPr>
        <w:ind w:left="1440" w:hanging="360"/>
      </w:pPr>
    </w:lvl>
    <w:lvl w:ilvl="2" w:tplc="97DAF95E" w:tentative="1">
      <w:start w:val="1"/>
      <w:numFmt w:val="lowerRoman"/>
      <w:lvlText w:val="%3."/>
      <w:lvlJc w:val="right"/>
      <w:pPr>
        <w:ind w:left="2160" w:hanging="180"/>
      </w:pPr>
    </w:lvl>
    <w:lvl w:ilvl="3" w:tplc="269A2E4E" w:tentative="1">
      <w:start w:val="1"/>
      <w:numFmt w:val="decimal"/>
      <w:lvlText w:val="%4."/>
      <w:lvlJc w:val="left"/>
      <w:pPr>
        <w:ind w:left="2880" w:hanging="360"/>
      </w:pPr>
    </w:lvl>
    <w:lvl w:ilvl="4" w:tplc="CE4A79BA" w:tentative="1">
      <w:start w:val="1"/>
      <w:numFmt w:val="lowerLetter"/>
      <w:lvlText w:val="%5."/>
      <w:lvlJc w:val="left"/>
      <w:pPr>
        <w:ind w:left="3600" w:hanging="360"/>
      </w:pPr>
    </w:lvl>
    <w:lvl w:ilvl="5" w:tplc="412C8A9A" w:tentative="1">
      <w:start w:val="1"/>
      <w:numFmt w:val="lowerRoman"/>
      <w:lvlText w:val="%6."/>
      <w:lvlJc w:val="right"/>
      <w:pPr>
        <w:ind w:left="4320" w:hanging="180"/>
      </w:pPr>
    </w:lvl>
    <w:lvl w:ilvl="6" w:tplc="A478201A" w:tentative="1">
      <w:start w:val="1"/>
      <w:numFmt w:val="decimal"/>
      <w:lvlText w:val="%7."/>
      <w:lvlJc w:val="left"/>
      <w:pPr>
        <w:ind w:left="5040" w:hanging="360"/>
      </w:pPr>
    </w:lvl>
    <w:lvl w:ilvl="7" w:tplc="E6F4D4BE" w:tentative="1">
      <w:start w:val="1"/>
      <w:numFmt w:val="lowerLetter"/>
      <w:lvlText w:val="%8."/>
      <w:lvlJc w:val="left"/>
      <w:pPr>
        <w:ind w:left="5760" w:hanging="360"/>
      </w:pPr>
    </w:lvl>
    <w:lvl w:ilvl="8" w:tplc="FE2EBE3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EB06260">
      <w:start w:val="1"/>
      <w:numFmt w:val="lowerRoman"/>
      <w:lvlText w:val="(%1)"/>
      <w:lvlJc w:val="left"/>
      <w:pPr>
        <w:ind w:left="1080" w:hanging="720"/>
      </w:pPr>
      <w:rPr>
        <w:rFonts w:hint="default"/>
      </w:rPr>
    </w:lvl>
    <w:lvl w:ilvl="1" w:tplc="8C82F520" w:tentative="1">
      <w:start w:val="1"/>
      <w:numFmt w:val="lowerLetter"/>
      <w:lvlText w:val="%2."/>
      <w:lvlJc w:val="left"/>
      <w:pPr>
        <w:ind w:left="1440" w:hanging="360"/>
      </w:pPr>
    </w:lvl>
    <w:lvl w:ilvl="2" w:tplc="924CEB62" w:tentative="1">
      <w:start w:val="1"/>
      <w:numFmt w:val="lowerRoman"/>
      <w:lvlText w:val="%3."/>
      <w:lvlJc w:val="right"/>
      <w:pPr>
        <w:ind w:left="2160" w:hanging="180"/>
      </w:pPr>
    </w:lvl>
    <w:lvl w:ilvl="3" w:tplc="C21E8FB2" w:tentative="1">
      <w:start w:val="1"/>
      <w:numFmt w:val="decimal"/>
      <w:lvlText w:val="%4."/>
      <w:lvlJc w:val="left"/>
      <w:pPr>
        <w:ind w:left="2880" w:hanging="360"/>
      </w:pPr>
    </w:lvl>
    <w:lvl w:ilvl="4" w:tplc="41EA3394" w:tentative="1">
      <w:start w:val="1"/>
      <w:numFmt w:val="lowerLetter"/>
      <w:lvlText w:val="%5."/>
      <w:lvlJc w:val="left"/>
      <w:pPr>
        <w:ind w:left="3600" w:hanging="360"/>
      </w:pPr>
    </w:lvl>
    <w:lvl w:ilvl="5" w:tplc="375AC62E" w:tentative="1">
      <w:start w:val="1"/>
      <w:numFmt w:val="lowerRoman"/>
      <w:lvlText w:val="%6."/>
      <w:lvlJc w:val="right"/>
      <w:pPr>
        <w:ind w:left="4320" w:hanging="180"/>
      </w:pPr>
    </w:lvl>
    <w:lvl w:ilvl="6" w:tplc="77AC9A5C" w:tentative="1">
      <w:start w:val="1"/>
      <w:numFmt w:val="decimal"/>
      <w:lvlText w:val="%7."/>
      <w:lvlJc w:val="left"/>
      <w:pPr>
        <w:ind w:left="5040" w:hanging="360"/>
      </w:pPr>
    </w:lvl>
    <w:lvl w:ilvl="7" w:tplc="4928EA2A" w:tentative="1">
      <w:start w:val="1"/>
      <w:numFmt w:val="lowerLetter"/>
      <w:lvlText w:val="%8."/>
      <w:lvlJc w:val="left"/>
      <w:pPr>
        <w:ind w:left="5760" w:hanging="360"/>
      </w:pPr>
    </w:lvl>
    <w:lvl w:ilvl="8" w:tplc="EF42775E" w:tentative="1">
      <w:start w:val="1"/>
      <w:numFmt w:val="lowerRoman"/>
      <w:lvlText w:val="%9."/>
      <w:lvlJc w:val="right"/>
      <w:pPr>
        <w:ind w:left="6480" w:hanging="180"/>
      </w:pPr>
    </w:lvl>
  </w:abstractNum>
  <w:abstractNum w:abstractNumId="9" w15:restartNumberingAfterBreak="0">
    <w:nsid w:val="4A4E5511"/>
    <w:multiLevelType w:val="hybridMultilevel"/>
    <w:tmpl w:val="459CEB66"/>
    <w:lvl w:ilvl="0" w:tplc="269CA6B8">
      <w:start w:val="1"/>
      <w:numFmt w:val="bullet"/>
      <w:lvlText w:val=""/>
      <w:lvlJc w:val="left"/>
      <w:pPr>
        <w:ind w:left="360" w:hanging="360"/>
      </w:pPr>
      <w:rPr>
        <w:rFonts w:ascii="Symbol" w:hAnsi="Symbol" w:hint="default"/>
      </w:rPr>
    </w:lvl>
    <w:lvl w:ilvl="1" w:tplc="300471CE">
      <w:start w:val="1"/>
      <w:numFmt w:val="bullet"/>
      <w:lvlText w:val="o"/>
      <w:lvlJc w:val="left"/>
      <w:pPr>
        <w:ind w:left="1080" w:hanging="360"/>
      </w:pPr>
      <w:rPr>
        <w:rFonts w:ascii="Courier New" w:hAnsi="Courier New" w:cs="Courier New" w:hint="default"/>
      </w:rPr>
    </w:lvl>
    <w:lvl w:ilvl="2" w:tplc="66E03BE6">
      <w:start w:val="1"/>
      <w:numFmt w:val="bullet"/>
      <w:lvlText w:val=""/>
      <w:lvlJc w:val="left"/>
      <w:pPr>
        <w:ind w:left="1800" w:hanging="360"/>
      </w:pPr>
      <w:rPr>
        <w:rFonts w:ascii="Wingdings" w:hAnsi="Wingdings" w:hint="default"/>
      </w:rPr>
    </w:lvl>
    <w:lvl w:ilvl="3" w:tplc="730CEF7E" w:tentative="1">
      <w:start w:val="1"/>
      <w:numFmt w:val="bullet"/>
      <w:lvlText w:val=""/>
      <w:lvlJc w:val="left"/>
      <w:pPr>
        <w:ind w:left="2520" w:hanging="360"/>
      </w:pPr>
      <w:rPr>
        <w:rFonts w:ascii="Symbol" w:hAnsi="Symbol" w:hint="default"/>
      </w:rPr>
    </w:lvl>
    <w:lvl w:ilvl="4" w:tplc="5A30803A" w:tentative="1">
      <w:start w:val="1"/>
      <w:numFmt w:val="bullet"/>
      <w:lvlText w:val="o"/>
      <w:lvlJc w:val="left"/>
      <w:pPr>
        <w:ind w:left="3240" w:hanging="360"/>
      </w:pPr>
      <w:rPr>
        <w:rFonts w:ascii="Courier New" w:hAnsi="Courier New" w:cs="Courier New" w:hint="default"/>
      </w:rPr>
    </w:lvl>
    <w:lvl w:ilvl="5" w:tplc="A6381F14" w:tentative="1">
      <w:start w:val="1"/>
      <w:numFmt w:val="bullet"/>
      <w:lvlText w:val=""/>
      <w:lvlJc w:val="left"/>
      <w:pPr>
        <w:ind w:left="3960" w:hanging="360"/>
      </w:pPr>
      <w:rPr>
        <w:rFonts w:ascii="Wingdings" w:hAnsi="Wingdings" w:hint="default"/>
      </w:rPr>
    </w:lvl>
    <w:lvl w:ilvl="6" w:tplc="89C01434" w:tentative="1">
      <w:start w:val="1"/>
      <w:numFmt w:val="bullet"/>
      <w:lvlText w:val=""/>
      <w:lvlJc w:val="left"/>
      <w:pPr>
        <w:ind w:left="4680" w:hanging="360"/>
      </w:pPr>
      <w:rPr>
        <w:rFonts w:ascii="Symbol" w:hAnsi="Symbol" w:hint="default"/>
      </w:rPr>
    </w:lvl>
    <w:lvl w:ilvl="7" w:tplc="804EBD78" w:tentative="1">
      <w:start w:val="1"/>
      <w:numFmt w:val="bullet"/>
      <w:lvlText w:val="o"/>
      <w:lvlJc w:val="left"/>
      <w:pPr>
        <w:ind w:left="5400" w:hanging="360"/>
      </w:pPr>
      <w:rPr>
        <w:rFonts w:ascii="Courier New" w:hAnsi="Courier New" w:cs="Courier New" w:hint="default"/>
      </w:rPr>
    </w:lvl>
    <w:lvl w:ilvl="8" w:tplc="2938A674"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7248B2E">
      <w:start w:val="1"/>
      <w:numFmt w:val="lowerRoman"/>
      <w:lvlText w:val="(%1)"/>
      <w:lvlJc w:val="left"/>
      <w:pPr>
        <w:ind w:left="1080" w:hanging="720"/>
      </w:pPr>
      <w:rPr>
        <w:rFonts w:hint="default"/>
      </w:rPr>
    </w:lvl>
    <w:lvl w:ilvl="1" w:tplc="C854F04E" w:tentative="1">
      <w:start w:val="1"/>
      <w:numFmt w:val="lowerLetter"/>
      <w:lvlText w:val="%2."/>
      <w:lvlJc w:val="left"/>
      <w:pPr>
        <w:ind w:left="1440" w:hanging="360"/>
      </w:pPr>
    </w:lvl>
    <w:lvl w:ilvl="2" w:tplc="76A896B4" w:tentative="1">
      <w:start w:val="1"/>
      <w:numFmt w:val="lowerRoman"/>
      <w:lvlText w:val="%3."/>
      <w:lvlJc w:val="right"/>
      <w:pPr>
        <w:ind w:left="2160" w:hanging="180"/>
      </w:pPr>
    </w:lvl>
    <w:lvl w:ilvl="3" w:tplc="00562694" w:tentative="1">
      <w:start w:val="1"/>
      <w:numFmt w:val="decimal"/>
      <w:lvlText w:val="%4."/>
      <w:lvlJc w:val="left"/>
      <w:pPr>
        <w:ind w:left="2880" w:hanging="360"/>
      </w:pPr>
    </w:lvl>
    <w:lvl w:ilvl="4" w:tplc="6A50DC0E" w:tentative="1">
      <w:start w:val="1"/>
      <w:numFmt w:val="lowerLetter"/>
      <w:lvlText w:val="%5."/>
      <w:lvlJc w:val="left"/>
      <w:pPr>
        <w:ind w:left="3600" w:hanging="360"/>
      </w:pPr>
    </w:lvl>
    <w:lvl w:ilvl="5" w:tplc="8FCCF3AE" w:tentative="1">
      <w:start w:val="1"/>
      <w:numFmt w:val="lowerRoman"/>
      <w:lvlText w:val="%6."/>
      <w:lvlJc w:val="right"/>
      <w:pPr>
        <w:ind w:left="4320" w:hanging="180"/>
      </w:pPr>
    </w:lvl>
    <w:lvl w:ilvl="6" w:tplc="E1E6B9EC" w:tentative="1">
      <w:start w:val="1"/>
      <w:numFmt w:val="decimal"/>
      <w:lvlText w:val="%7."/>
      <w:lvlJc w:val="left"/>
      <w:pPr>
        <w:ind w:left="5040" w:hanging="360"/>
      </w:pPr>
    </w:lvl>
    <w:lvl w:ilvl="7" w:tplc="4650BB66" w:tentative="1">
      <w:start w:val="1"/>
      <w:numFmt w:val="lowerLetter"/>
      <w:lvlText w:val="%8."/>
      <w:lvlJc w:val="left"/>
      <w:pPr>
        <w:ind w:left="5760" w:hanging="360"/>
      </w:pPr>
    </w:lvl>
    <w:lvl w:ilvl="8" w:tplc="AC70C33E" w:tentative="1">
      <w:start w:val="1"/>
      <w:numFmt w:val="lowerRoman"/>
      <w:lvlText w:val="%9."/>
      <w:lvlJc w:val="right"/>
      <w:pPr>
        <w:ind w:left="6480" w:hanging="180"/>
      </w:pPr>
    </w:lvl>
  </w:abstractNum>
  <w:abstractNum w:abstractNumId="11" w15:restartNumberingAfterBreak="0">
    <w:nsid w:val="636D1084"/>
    <w:multiLevelType w:val="hybridMultilevel"/>
    <w:tmpl w:val="7D9EBD2A"/>
    <w:lvl w:ilvl="0" w:tplc="22D82D56">
      <w:start w:val="1"/>
      <w:numFmt w:val="bullet"/>
      <w:lvlText w:val=""/>
      <w:lvlJc w:val="left"/>
      <w:pPr>
        <w:ind w:left="357" w:hanging="357"/>
      </w:pPr>
      <w:rPr>
        <w:rFonts w:ascii="Symbol" w:hAnsi="Symbol" w:hint="default"/>
      </w:rPr>
    </w:lvl>
    <w:lvl w:ilvl="1" w:tplc="1E4458B6" w:tentative="1">
      <w:start w:val="1"/>
      <w:numFmt w:val="bullet"/>
      <w:lvlText w:val="o"/>
      <w:lvlJc w:val="left"/>
      <w:pPr>
        <w:ind w:left="1080" w:hanging="360"/>
      </w:pPr>
      <w:rPr>
        <w:rFonts w:ascii="Courier New" w:hAnsi="Courier New" w:cs="Courier New" w:hint="default"/>
      </w:rPr>
    </w:lvl>
    <w:lvl w:ilvl="2" w:tplc="9D926E10" w:tentative="1">
      <w:start w:val="1"/>
      <w:numFmt w:val="bullet"/>
      <w:lvlText w:val=""/>
      <w:lvlJc w:val="left"/>
      <w:pPr>
        <w:ind w:left="1800" w:hanging="360"/>
      </w:pPr>
      <w:rPr>
        <w:rFonts w:ascii="Wingdings" w:hAnsi="Wingdings" w:hint="default"/>
      </w:rPr>
    </w:lvl>
    <w:lvl w:ilvl="3" w:tplc="BB787522" w:tentative="1">
      <w:start w:val="1"/>
      <w:numFmt w:val="bullet"/>
      <w:lvlText w:val=""/>
      <w:lvlJc w:val="left"/>
      <w:pPr>
        <w:ind w:left="2520" w:hanging="360"/>
      </w:pPr>
      <w:rPr>
        <w:rFonts w:ascii="Symbol" w:hAnsi="Symbol" w:hint="default"/>
      </w:rPr>
    </w:lvl>
    <w:lvl w:ilvl="4" w:tplc="30D273F0" w:tentative="1">
      <w:start w:val="1"/>
      <w:numFmt w:val="bullet"/>
      <w:lvlText w:val="o"/>
      <w:lvlJc w:val="left"/>
      <w:pPr>
        <w:ind w:left="3240" w:hanging="360"/>
      </w:pPr>
      <w:rPr>
        <w:rFonts w:ascii="Courier New" w:hAnsi="Courier New" w:cs="Courier New" w:hint="default"/>
      </w:rPr>
    </w:lvl>
    <w:lvl w:ilvl="5" w:tplc="1968EAC8" w:tentative="1">
      <w:start w:val="1"/>
      <w:numFmt w:val="bullet"/>
      <w:lvlText w:val=""/>
      <w:lvlJc w:val="left"/>
      <w:pPr>
        <w:ind w:left="3960" w:hanging="360"/>
      </w:pPr>
      <w:rPr>
        <w:rFonts w:ascii="Wingdings" w:hAnsi="Wingdings" w:hint="default"/>
      </w:rPr>
    </w:lvl>
    <w:lvl w:ilvl="6" w:tplc="BBB6D6B0" w:tentative="1">
      <w:start w:val="1"/>
      <w:numFmt w:val="bullet"/>
      <w:lvlText w:val=""/>
      <w:lvlJc w:val="left"/>
      <w:pPr>
        <w:ind w:left="4680" w:hanging="360"/>
      </w:pPr>
      <w:rPr>
        <w:rFonts w:ascii="Symbol" w:hAnsi="Symbol" w:hint="default"/>
      </w:rPr>
    </w:lvl>
    <w:lvl w:ilvl="7" w:tplc="A21820E8" w:tentative="1">
      <w:start w:val="1"/>
      <w:numFmt w:val="bullet"/>
      <w:lvlText w:val="o"/>
      <w:lvlJc w:val="left"/>
      <w:pPr>
        <w:ind w:left="5400" w:hanging="360"/>
      </w:pPr>
      <w:rPr>
        <w:rFonts w:ascii="Courier New" w:hAnsi="Courier New" w:cs="Courier New" w:hint="default"/>
      </w:rPr>
    </w:lvl>
    <w:lvl w:ilvl="8" w:tplc="C9C648AA" w:tentative="1">
      <w:start w:val="1"/>
      <w:numFmt w:val="bullet"/>
      <w:lvlText w:val=""/>
      <w:lvlJc w:val="left"/>
      <w:pPr>
        <w:ind w:left="6120" w:hanging="360"/>
      </w:pPr>
      <w:rPr>
        <w:rFonts w:ascii="Wingdings" w:hAnsi="Wingdings" w:hint="default"/>
      </w:rPr>
    </w:lvl>
  </w:abstractNum>
  <w:abstractNum w:abstractNumId="12" w15:restartNumberingAfterBreak="0">
    <w:nsid w:val="68D861B7"/>
    <w:multiLevelType w:val="hybridMultilevel"/>
    <w:tmpl w:val="CA98D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33584430">
      <w:start w:val="1"/>
      <w:numFmt w:val="lowerRoman"/>
      <w:lvlText w:val="(%1)"/>
      <w:lvlJc w:val="left"/>
      <w:pPr>
        <w:ind w:left="1080" w:hanging="720"/>
      </w:pPr>
      <w:rPr>
        <w:rFonts w:hint="default"/>
      </w:rPr>
    </w:lvl>
    <w:lvl w:ilvl="1" w:tplc="3A5EBBE0" w:tentative="1">
      <w:start w:val="1"/>
      <w:numFmt w:val="lowerLetter"/>
      <w:lvlText w:val="%2."/>
      <w:lvlJc w:val="left"/>
      <w:pPr>
        <w:ind w:left="1440" w:hanging="360"/>
      </w:pPr>
    </w:lvl>
    <w:lvl w:ilvl="2" w:tplc="3B20B7C2" w:tentative="1">
      <w:start w:val="1"/>
      <w:numFmt w:val="lowerRoman"/>
      <w:lvlText w:val="%3."/>
      <w:lvlJc w:val="right"/>
      <w:pPr>
        <w:ind w:left="2160" w:hanging="180"/>
      </w:pPr>
    </w:lvl>
    <w:lvl w:ilvl="3" w:tplc="173CAA3E" w:tentative="1">
      <w:start w:val="1"/>
      <w:numFmt w:val="decimal"/>
      <w:lvlText w:val="%4."/>
      <w:lvlJc w:val="left"/>
      <w:pPr>
        <w:ind w:left="2880" w:hanging="360"/>
      </w:pPr>
    </w:lvl>
    <w:lvl w:ilvl="4" w:tplc="B8C02800" w:tentative="1">
      <w:start w:val="1"/>
      <w:numFmt w:val="lowerLetter"/>
      <w:lvlText w:val="%5."/>
      <w:lvlJc w:val="left"/>
      <w:pPr>
        <w:ind w:left="3600" w:hanging="360"/>
      </w:pPr>
    </w:lvl>
    <w:lvl w:ilvl="5" w:tplc="04BCE5FE" w:tentative="1">
      <w:start w:val="1"/>
      <w:numFmt w:val="lowerRoman"/>
      <w:lvlText w:val="%6."/>
      <w:lvlJc w:val="right"/>
      <w:pPr>
        <w:ind w:left="4320" w:hanging="180"/>
      </w:pPr>
    </w:lvl>
    <w:lvl w:ilvl="6" w:tplc="ED627182" w:tentative="1">
      <w:start w:val="1"/>
      <w:numFmt w:val="decimal"/>
      <w:lvlText w:val="%7."/>
      <w:lvlJc w:val="left"/>
      <w:pPr>
        <w:ind w:left="5040" w:hanging="360"/>
      </w:pPr>
    </w:lvl>
    <w:lvl w:ilvl="7" w:tplc="F4DA15F0" w:tentative="1">
      <w:start w:val="1"/>
      <w:numFmt w:val="lowerLetter"/>
      <w:lvlText w:val="%8."/>
      <w:lvlJc w:val="left"/>
      <w:pPr>
        <w:ind w:left="5760" w:hanging="360"/>
      </w:pPr>
    </w:lvl>
    <w:lvl w:ilvl="8" w:tplc="D8DAC67E"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3"/>
  </w:num>
  <w:num w:numId="12">
    <w:abstractNumId w:val="9"/>
  </w:num>
  <w:num w:numId="13">
    <w:abstractNumId w:val="11"/>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5F0"/>
    <w:rsid w:val="000000DA"/>
    <w:rsid w:val="00007B29"/>
    <w:rsid w:val="000231EA"/>
    <w:rsid w:val="000411CE"/>
    <w:rsid w:val="00053B2B"/>
    <w:rsid w:val="00095BFE"/>
    <w:rsid w:val="000B4802"/>
    <w:rsid w:val="000C2560"/>
    <w:rsid w:val="000D234D"/>
    <w:rsid w:val="000E047B"/>
    <w:rsid w:val="000E3F2C"/>
    <w:rsid w:val="000E6C73"/>
    <w:rsid w:val="000F10BE"/>
    <w:rsid w:val="0010767D"/>
    <w:rsid w:val="00137182"/>
    <w:rsid w:val="00160FFE"/>
    <w:rsid w:val="00167D62"/>
    <w:rsid w:val="00183BE2"/>
    <w:rsid w:val="001974A0"/>
    <w:rsid w:val="001A1C6E"/>
    <w:rsid w:val="001C0919"/>
    <w:rsid w:val="001C098F"/>
    <w:rsid w:val="001E69BF"/>
    <w:rsid w:val="001F7E30"/>
    <w:rsid w:val="00253C9A"/>
    <w:rsid w:val="002551B1"/>
    <w:rsid w:val="00260149"/>
    <w:rsid w:val="002805AE"/>
    <w:rsid w:val="002A5D37"/>
    <w:rsid w:val="002C0303"/>
    <w:rsid w:val="002F5C0F"/>
    <w:rsid w:val="00300BDC"/>
    <w:rsid w:val="0031621D"/>
    <w:rsid w:val="0032778A"/>
    <w:rsid w:val="003315AE"/>
    <w:rsid w:val="00333F74"/>
    <w:rsid w:val="00352BD9"/>
    <w:rsid w:val="0036624C"/>
    <w:rsid w:val="00374FCC"/>
    <w:rsid w:val="00377C26"/>
    <w:rsid w:val="003B0FFA"/>
    <w:rsid w:val="003B24B4"/>
    <w:rsid w:val="003F7D05"/>
    <w:rsid w:val="00411B90"/>
    <w:rsid w:val="00431F34"/>
    <w:rsid w:val="00463690"/>
    <w:rsid w:val="004743FC"/>
    <w:rsid w:val="00475368"/>
    <w:rsid w:val="00475BF3"/>
    <w:rsid w:val="00494B4A"/>
    <w:rsid w:val="004A7072"/>
    <w:rsid w:val="004A7A83"/>
    <w:rsid w:val="004B14B6"/>
    <w:rsid w:val="004D2618"/>
    <w:rsid w:val="004F134C"/>
    <w:rsid w:val="005014AD"/>
    <w:rsid w:val="005637D0"/>
    <w:rsid w:val="00564667"/>
    <w:rsid w:val="005B7BBF"/>
    <w:rsid w:val="005B7EDE"/>
    <w:rsid w:val="005E4514"/>
    <w:rsid w:val="0060684E"/>
    <w:rsid w:val="00607E59"/>
    <w:rsid w:val="00611F0F"/>
    <w:rsid w:val="006358B4"/>
    <w:rsid w:val="0064361C"/>
    <w:rsid w:val="006547EC"/>
    <w:rsid w:val="00675848"/>
    <w:rsid w:val="00676E0D"/>
    <w:rsid w:val="00695F7A"/>
    <w:rsid w:val="006C1678"/>
    <w:rsid w:val="006E0BF7"/>
    <w:rsid w:val="006F556D"/>
    <w:rsid w:val="006F6D23"/>
    <w:rsid w:val="00706BD4"/>
    <w:rsid w:val="0071031B"/>
    <w:rsid w:val="00714435"/>
    <w:rsid w:val="00727DC2"/>
    <w:rsid w:val="00774A29"/>
    <w:rsid w:val="00785319"/>
    <w:rsid w:val="00795189"/>
    <w:rsid w:val="007C2E9B"/>
    <w:rsid w:val="007C50FF"/>
    <w:rsid w:val="007C6089"/>
    <w:rsid w:val="007E367A"/>
    <w:rsid w:val="007E76ED"/>
    <w:rsid w:val="007F796B"/>
    <w:rsid w:val="00811F14"/>
    <w:rsid w:val="0082243E"/>
    <w:rsid w:val="0084626B"/>
    <w:rsid w:val="00897D3B"/>
    <w:rsid w:val="008D03B3"/>
    <w:rsid w:val="008D5049"/>
    <w:rsid w:val="008D7602"/>
    <w:rsid w:val="00915F4F"/>
    <w:rsid w:val="009456A9"/>
    <w:rsid w:val="00954DDB"/>
    <w:rsid w:val="00997AE8"/>
    <w:rsid w:val="009B533B"/>
    <w:rsid w:val="009D0652"/>
    <w:rsid w:val="009E2EDF"/>
    <w:rsid w:val="009E5112"/>
    <w:rsid w:val="00A06684"/>
    <w:rsid w:val="00A07B9F"/>
    <w:rsid w:val="00A14F40"/>
    <w:rsid w:val="00A22514"/>
    <w:rsid w:val="00A5695C"/>
    <w:rsid w:val="00A60AA0"/>
    <w:rsid w:val="00A655BD"/>
    <w:rsid w:val="00A74AF6"/>
    <w:rsid w:val="00A85F4F"/>
    <w:rsid w:val="00A94FA5"/>
    <w:rsid w:val="00A96A9C"/>
    <w:rsid w:val="00AA6ACF"/>
    <w:rsid w:val="00AB0486"/>
    <w:rsid w:val="00AD73A9"/>
    <w:rsid w:val="00B01648"/>
    <w:rsid w:val="00B04BEC"/>
    <w:rsid w:val="00B11C99"/>
    <w:rsid w:val="00B24037"/>
    <w:rsid w:val="00B331A1"/>
    <w:rsid w:val="00B433F8"/>
    <w:rsid w:val="00B5092F"/>
    <w:rsid w:val="00B571E2"/>
    <w:rsid w:val="00B60596"/>
    <w:rsid w:val="00B805F0"/>
    <w:rsid w:val="00B92C29"/>
    <w:rsid w:val="00BB51C2"/>
    <w:rsid w:val="00BD168E"/>
    <w:rsid w:val="00BE1A7D"/>
    <w:rsid w:val="00C05C3C"/>
    <w:rsid w:val="00C22E1D"/>
    <w:rsid w:val="00C22F17"/>
    <w:rsid w:val="00C45C7C"/>
    <w:rsid w:val="00C47047"/>
    <w:rsid w:val="00C478E4"/>
    <w:rsid w:val="00C52E22"/>
    <w:rsid w:val="00C62E01"/>
    <w:rsid w:val="00C6482B"/>
    <w:rsid w:val="00C94489"/>
    <w:rsid w:val="00CA17B1"/>
    <w:rsid w:val="00CC30B0"/>
    <w:rsid w:val="00D04EAE"/>
    <w:rsid w:val="00D07BA6"/>
    <w:rsid w:val="00D22618"/>
    <w:rsid w:val="00D35CE4"/>
    <w:rsid w:val="00D67AA3"/>
    <w:rsid w:val="00D7356F"/>
    <w:rsid w:val="00D828F9"/>
    <w:rsid w:val="00D86690"/>
    <w:rsid w:val="00DB3615"/>
    <w:rsid w:val="00DB55BC"/>
    <w:rsid w:val="00DB775E"/>
    <w:rsid w:val="00DD5F4C"/>
    <w:rsid w:val="00DD622C"/>
    <w:rsid w:val="00E3736E"/>
    <w:rsid w:val="00E54E23"/>
    <w:rsid w:val="00EB7043"/>
    <w:rsid w:val="00EC5BD8"/>
    <w:rsid w:val="00EE27E6"/>
    <w:rsid w:val="00F076FD"/>
    <w:rsid w:val="00F10808"/>
    <w:rsid w:val="00F24150"/>
    <w:rsid w:val="00F361D3"/>
    <w:rsid w:val="00F40B42"/>
    <w:rsid w:val="00F47D25"/>
    <w:rsid w:val="00F54305"/>
    <w:rsid w:val="00F7299F"/>
    <w:rsid w:val="00F74370"/>
    <w:rsid w:val="00F75663"/>
    <w:rsid w:val="00F93AA3"/>
    <w:rsid w:val="00FA4B21"/>
    <w:rsid w:val="00FC4AE7"/>
    <w:rsid w:val="00FC57EF"/>
    <w:rsid w:val="00FC7A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8CDC7"/>
  <w15:docId w15:val="{634E1D56-58E8-487F-ACA1-C3E6738A5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B5092F"/>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E5112"/>
    <w:rPr>
      <w:rFonts w:ascii="Fira Sans Light" w:hAnsi="Fira Sans Light"/>
      <w:color w:val="000000" w:themeColor="text1"/>
      <w:sz w:val="24"/>
      <w:szCs w:val="24"/>
    </w:rPr>
  </w:style>
  <w:style w:type="character" w:customStyle="1" w:styleId="ui-provider">
    <w:name w:val="ui-provider"/>
    <w:basedOn w:val="DefaultParagraphFont"/>
    <w:rsid w:val="00F75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8471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8471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8471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8471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8471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8471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8471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8471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8471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C8471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C8471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C8471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C8471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C8471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8471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C8471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C8471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C8471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8471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8471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8471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C8471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8471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8471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C8471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C8471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C84713"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C84713"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C84713"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C84713"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C84713"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84713"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C84713"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8471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C8471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C8471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C8471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8471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C84713"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C8471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8471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8471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C84713"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C84713"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8471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C84713"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C84713"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C84713"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84713"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8471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713"/>
    <w:rsid w:val="004405F3"/>
    <w:rsid w:val="005847EA"/>
    <w:rsid w:val="006A6DEC"/>
    <w:rsid w:val="006F1896"/>
    <w:rsid w:val="008F68EB"/>
    <w:rsid w:val="00C84713"/>
    <w:rsid w:val="00DF1A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2467</RACS_x0020_ID>
    <Approved_x0020_Provider xmlns="a8338b6e-77a6-4851-82b6-98166143ffdd">Hawkesbury Living Pty Limited</Approved_x0020_Provider>
    <Management_x0020_Company_x0020_ID xmlns="a8338b6e-77a6-4851-82b6-98166143ffdd" xsi:nil="true"/>
    <Home xmlns="a8338b6e-77a6-4851-82b6-98166143ffdd">Hawkesbury Living Pty Limited</Home>
    <Signed xmlns="a8338b6e-77a6-4851-82b6-98166143ffdd" xsi:nil="true"/>
    <Uploaded xmlns="a8338b6e-77a6-4851-82b6-98166143ffdd">False</Uploaded>
    <Management_x0020_Company xmlns="a8338b6e-77a6-4851-82b6-98166143ffdd" xsi:nil="true"/>
    <Doc_x0020_Date xmlns="a8338b6e-77a6-4851-82b6-98166143ffdd">2023-02-02T02:21:00+00:00</Doc_x0020_Date>
    <CSI_x0020_ID xmlns="a8338b6e-77a6-4851-82b6-98166143ffdd" xsi:nil="true"/>
    <Case_x0020_ID xmlns="a8338b6e-77a6-4851-82b6-98166143ffdd" xsi:nil="true"/>
    <Approved_x0020_Provider_x0020_ID xmlns="a8338b6e-77a6-4851-82b6-98166143ffdd">31E6B244-75F4-DC11-AD41-005056922186</Approved_x0020_Provider_x0020_ID>
    <Location xmlns="a8338b6e-77a6-4851-82b6-98166143ffdd" xsi:nil="true"/>
    <Home_x0020_ID xmlns="a8338b6e-77a6-4851-82b6-98166143ffdd">23E7A0A5-7CF4-DC11-AD41-005056922186</Home_x0020_ID>
    <State xmlns="a8338b6e-77a6-4851-82b6-98166143ffdd">NSW</State>
    <Doc_x0020_Sent_Received_x0020_Date xmlns="a8338b6e-77a6-4851-82b6-98166143ffdd">2023-02-02T00:00:00+00:00</Doc_x0020_Sent_Received_x0020_Date>
    <Activity_x0020_ID xmlns="a8338b6e-77a6-4851-82b6-98166143ffdd">F06021A1-C4C1-EB11-AC89-005056922186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1988663-E930-4965-8E71-E3D47AA4B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6697</Words>
  <Characters>38177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2023-03-21T02:44:00Z</dcterms:created>
  <dcterms:modified xsi:type="dcterms:W3CDTF">2023-03-21T02:45:00Z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