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90568" w14:textId="77777777" w:rsidR="00D2559D" w:rsidRPr="002C3EBF" w:rsidRDefault="00E135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C906A4" wp14:editId="38C906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722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C90569" w14:textId="77777777" w:rsidR="00D2559D" w:rsidRDefault="00E135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C9056A" w14:textId="77777777" w:rsidR="00D2559D" w:rsidRDefault="00E135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C9056B" w14:textId="77777777" w:rsidR="00D2559D" w:rsidRPr="002C3EBF" w:rsidRDefault="00E135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449D" w14:paraId="38C9056E" w14:textId="77777777" w:rsidTr="00A3449D">
        <w:tc>
          <w:tcPr>
            <w:cnfStyle w:val="001000000000" w:firstRow="0" w:lastRow="0" w:firstColumn="1" w:lastColumn="0" w:oddVBand="0" w:evenVBand="0" w:oddHBand="0" w:evenHBand="0" w:firstRowFirstColumn="0" w:firstRowLastColumn="0" w:lastRowFirstColumn="0" w:lastRowLastColumn="0"/>
            <w:tcW w:w="3227" w:type="dxa"/>
          </w:tcPr>
          <w:p w14:paraId="38C9056C" w14:textId="77777777" w:rsidR="00D2559D" w:rsidRPr="00996FAF" w:rsidRDefault="00E135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C9056D" w14:textId="77777777" w:rsidR="00D2559D" w:rsidRPr="00996FAF" w:rsidRDefault="00E135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Hetti Perkins</w:t>
            </w:r>
          </w:p>
        </w:tc>
      </w:tr>
      <w:tr w:rsidR="00A3449D" w14:paraId="38C90571"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9056F" w14:textId="77777777" w:rsidR="00CA37CB" w:rsidRPr="00996FAF" w:rsidRDefault="00E1359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C90570" w14:textId="77777777" w:rsidR="00CA37CB" w:rsidRPr="00996FAF" w:rsidRDefault="00E135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Percy Court</w:t>
            </w:r>
            <w:r w:rsidRPr="00602258">
              <w:rPr>
                <w:rFonts w:ascii="Arial" w:hAnsi="Arial" w:cs="Arial"/>
                <w:color w:val="auto"/>
              </w:rPr>
              <w:t xml:space="preserve"> ALICE SPRINGS NT 0870</w:t>
            </w:r>
          </w:p>
        </w:tc>
      </w:tr>
      <w:tr w:rsidR="00A3449D" w14:paraId="38C90574" w14:textId="77777777" w:rsidTr="00A344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90572" w14:textId="77777777" w:rsidR="00CA37CB" w:rsidRPr="00996FAF" w:rsidRDefault="00E1359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C90573" w14:textId="77777777" w:rsidR="00CA37CB" w:rsidRPr="00996FAF" w:rsidRDefault="00E135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7026</w:t>
            </w:r>
          </w:p>
        </w:tc>
      </w:tr>
      <w:tr w:rsidR="00A3449D" w14:paraId="38C90577"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90575" w14:textId="77777777" w:rsidR="00D2559D" w:rsidRPr="00996FAF" w:rsidRDefault="00E1359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C90576" w14:textId="77777777" w:rsidR="00D2559D" w:rsidRPr="00996FAF" w:rsidRDefault="00E135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A3449D" w14:paraId="38C9057A" w14:textId="77777777" w:rsidTr="00A344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90578" w14:textId="77777777" w:rsidR="00D2559D" w:rsidRPr="00996FAF" w:rsidRDefault="00E1359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C90579" w14:textId="77777777" w:rsidR="00D2559D" w:rsidRPr="00996FAF" w:rsidRDefault="00E135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3449D" w14:paraId="38C9057D"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9057B" w14:textId="77777777" w:rsidR="00D2559D" w:rsidRPr="00996FAF" w:rsidRDefault="00E1359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C9057C" w14:textId="77777777" w:rsidR="00D2559D" w:rsidRPr="00996FAF" w:rsidRDefault="00E135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A3449D" w14:paraId="38C90580" w14:textId="77777777" w:rsidTr="00A344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C9057E" w14:textId="77777777" w:rsidR="00D2559D" w:rsidRPr="00996FAF" w:rsidRDefault="00E1359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C9057F" w14:textId="143797A7" w:rsidR="00D2559D" w:rsidRPr="00996FAF" w:rsidRDefault="00F17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77BF">
              <w:rPr>
                <w:rFonts w:ascii="Arial" w:hAnsi="Arial" w:cs="Arial"/>
                <w:color w:val="auto"/>
              </w:rPr>
              <w:t>27 July 2023</w:t>
            </w:r>
          </w:p>
        </w:tc>
      </w:tr>
    </w:tbl>
    <w:bookmarkEnd w:id="0"/>
    <w:p w14:paraId="38C90581" w14:textId="2AC2D585" w:rsidR="00FA0A5B" w:rsidRPr="00996FAF" w:rsidRDefault="00E135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D6513">
        <w:rPr>
          <w:rFonts w:ascii="Arial" w:hAnsi="Arial" w:cs="Arial"/>
        </w:rPr>
        <w:t xml:space="preserve"> </w:t>
      </w:r>
      <w:r w:rsidRPr="00996FAF">
        <w:rPr>
          <w:rFonts w:ascii="Arial" w:hAnsi="Arial" w:cs="Arial"/>
        </w:rPr>
        <w:t>2018.</w:t>
      </w:r>
      <w:r w:rsidRPr="00996FAF">
        <w:rPr>
          <w:rFonts w:ascii="Arial" w:hAnsi="Arial" w:cs="Arial"/>
        </w:rPr>
        <w:br w:type="page"/>
      </w:r>
    </w:p>
    <w:p w14:paraId="38C90582" w14:textId="77777777" w:rsidR="000078F8" w:rsidRPr="00996FAF" w:rsidRDefault="00E1359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C90583" w14:textId="30318925" w:rsidR="000078F8" w:rsidRPr="00996FAF" w:rsidRDefault="00E13591" w:rsidP="0036130C">
      <w:pPr>
        <w:pStyle w:val="NormalArial"/>
      </w:pPr>
      <w:r w:rsidRPr="00996FAF">
        <w:t xml:space="preserve">This performance report for </w:t>
      </w:r>
      <w:r w:rsidRPr="00996FAF">
        <w:rPr>
          <w:color w:val="auto"/>
        </w:rPr>
        <w:t>Hetti Perkins (</w:t>
      </w:r>
      <w:r w:rsidRPr="00996FAF">
        <w:rPr>
          <w:b/>
          <w:color w:val="auto"/>
        </w:rPr>
        <w:t>the service</w:t>
      </w:r>
      <w:r w:rsidRPr="00996FAF">
        <w:rPr>
          <w:color w:val="auto"/>
        </w:rPr>
        <w:t xml:space="preserve">) has been prepared </w:t>
      </w:r>
      <w:r w:rsidRPr="003F770E">
        <w:rPr>
          <w:color w:val="auto"/>
        </w:rPr>
        <w:t xml:space="preserve">by </w:t>
      </w:r>
      <w:r w:rsidR="008411AB" w:rsidRPr="003F770E">
        <w:rPr>
          <w:color w:val="auto"/>
        </w:rPr>
        <w:t>M Glenn</w:t>
      </w:r>
      <w:r w:rsidRPr="00996FAF">
        <w:t>, delegate of the Aged Care Quality and Safety Commissioner (Commissioner)</w:t>
      </w:r>
      <w:r>
        <w:rPr>
          <w:rStyle w:val="FootnoteReference"/>
        </w:rPr>
        <w:footnoteReference w:id="1"/>
      </w:r>
      <w:r w:rsidRPr="00996FAF">
        <w:t xml:space="preserve">. </w:t>
      </w:r>
    </w:p>
    <w:p w14:paraId="38C90584" w14:textId="77777777" w:rsidR="000078F8" w:rsidRPr="00996FAF" w:rsidRDefault="00E135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C90585" w14:textId="77777777" w:rsidR="000078F8" w:rsidRPr="00996FAF" w:rsidRDefault="00E13591" w:rsidP="0036130C">
      <w:pPr>
        <w:pStyle w:val="NormalArial"/>
      </w:pPr>
      <w:r w:rsidRPr="00996FAF">
        <w:t>The report also specifies any areas in which improvements must be made to ensure the Quality Standards are complied with.</w:t>
      </w:r>
    </w:p>
    <w:p w14:paraId="38C90586" w14:textId="77777777" w:rsidR="00DF37F2" w:rsidRPr="00996FAF" w:rsidRDefault="00E13591" w:rsidP="00712752">
      <w:pPr>
        <w:pStyle w:val="Heading1"/>
        <w:spacing w:before="240" w:after="240" w:line="22" w:lineRule="atLeast"/>
        <w:rPr>
          <w:rFonts w:ascii="Arial" w:hAnsi="Arial" w:cs="Arial"/>
        </w:rPr>
      </w:pPr>
      <w:r w:rsidRPr="00996FAF">
        <w:rPr>
          <w:rFonts w:ascii="Arial" w:hAnsi="Arial" w:cs="Arial"/>
        </w:rPr>
        <w:t>Material relied on</w:t>
      </w:r>
    </w:p>
    <w:p w14:paraId="38C90587" w14:textId="77777777" w:rsidR="00DF37F2" w:rsidRPr="00996FAF" w:rsidRDefault="00E13591" w:rsidP="0036130C">
      <w:pPr>
        <w:pStyle w:val="NormalArial"/>
      </w:pPr>
      <w:r w:rsidRPr="00996FAF">
        <w:t>The following information has been considered in preparing the performance report:</w:t>
      </w:r>
    </w:p>
    <w:p w14:paraId="506FE107" w14:textId="77777777" w:rsidR="00AD4D2E" w:rsidRPr="004F434D" w:rsidRDefault="00AD4D2E" w:rsidP="00AD4D2E">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w:t>
      </w:r>
      <w:r w:rsidRPr="004F434D">
        <w:rPr>
          <w:rFonts w:ascii="Arial" w:hAnsi="Arial" w:cs="Arial"/>
          <w:color w:val="auto"/>
        </w:rPr>
        <w:t xml:space="preserve">informed by a site assessment, observations at the service, review of documents and interviews with staff, consumers and </w:t>
      </w:r>
      <w:r>
        <w:rPr>
          <w:rFonts w:ascii="Arial" w:hAnsi="Arial" w:cs="Arial"/>
          <w:color w:val="auto"/>
        </w:rPr>
        <w:t>management</w:t>
      </w:r>
      <w:r w:rsidRPr="004F434D">
        <w:rPr>
          <w:rFonts w:ascii="Arial" w:hAnsi="Arial" w:cs="Arial"/>
          <w:color w:val="auto"/>
        </w:rPr>
        <w:t>; and</w:t>
      </w:r>
    </w:p>
    <w:p w14:paraId="6F18B0A4" w14:textId="77777777" w:rsidR="00AD4D2E" w:rsidRPr="00EF405F" w:rsidRDefault="00AD4D2E" w:rsidP="00AD4D2E">
      <w:pPr>
        <w:pStyle w:val="ListParagraph"/>
        <w:numPr>
          <w:ilvl w:val="0"/>
          <w:numId w:val="2"/>
        </w:numPr>
        <w:tabs>
          <w:tab w:val="clear" w:pos="357"/>
        </w:tabs>
        <w:ind w:left="425" w:hanging="425"/>
        <w:contextualSpacing w:val="0"/>
        <w:rPr>
          <w:rFonts w:ascii="Arial" w:hAnsi="Arial" w:cs="Arial"/>
          <w:color w:val="FF0000"/>
        </w:rPr>
      </w:pPr>
      <w:r w:rsidRPr="00EF405F">
        <w:rPr>
          <w:rFonts w:ascii="Arial" w:hAnsi="Arial" w:cs="Arial"/>
        </w:rPr>
        <w:t xml:space="preserve">the provider’s response to the Assessment Team’s report received 14 July 2023. </w:t>
      </w:r>
    </w:p>
    <w:p w14:paraId="38C9058C" w14:textId="30DFD7D2" w:rsidR="003B1763" w:rsidRPr="00712752" w:rsidRDefault="00E1359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C9058D" w14:textId="77777777" w:rsidR="00FC045E" w:rsidRPr="00996FAF" w:rsidRDefault="00E135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449D" w14:paraId="38C90590" w14:textId="77777777" w:rsidTr="00A344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C9058E" w14:textId="77777777" w:rsidR="00FC045E" w:rsidRPr="00996FAF" w:rsidRDefault="00E1359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C9058F" w14:textId="16C06D94" w:rsidR="00FC045E" w:rsidRPr="00996FAF" w:rsidRDefault="000309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70E">
                  <w:rPr>
                    <w:rFonts w:ascii="Arial" w:hAnsi="Arial" w:cs="Arial"/>
                  </w:rPr>
                  <w:t>Compliant</w:t>
                </w:r>
              </w:sdtContent>
            </w:sdt>
          </w:p>
        </w:tc>
      </w:tr>
      <w:tr w:rsidR="00A3449D" w14:paraId="38C90593" w14:textId="77777777" w:rsidTr="00A344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91" w14:textId="77777777" w:rsidR="00FC045E" w:rsidRPr="00996FAF" w:rsidRDefault="00E1359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8C90592" w14:textId="686263E7" w:rsidR="00FC045E" w:rsidRPr="00996FAF" w:rsidRDefault="000309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70E">
                  <w:rPr>
                    <w:rFonts w:ascii="Arial" w:hAnsi="Arial" w:cs="Arial"/>
                    <w:b/>
                  </w:rPr>
                  <w:t>Compliant</w:t>
                </w:r>
              </w:sdtContent>
            </w:sdt>
            <w:r w:rsidR="00E13591" w:rsidRPr="00996FAF">
              <w:rPr>
                <w:rFonts w:ascii="Arial" w:hAnsi="Arial" w:cs="Arial"/>
                <w:b/>
              </w:rPr>
              <w:t xml:space="preserve"> </w:t>
            </w:r>
          </w:p>
        </w:tc>
      </w:tr>
      <w:tr w:rsidR="00A3449D" w14:paraId="38C90596" w14:textId="77777777" w:rsidTr="00A344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94" w14:textId="77777777" w:rsidR="00FC045E" w:rsidRPr="00996FAF" w:rsidRDefault="00E1359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C90595" w14:textId="015F60FE" w:rsidR="00FC045E" w:rsidRPr="00996FAF" w:rsidRDefault="000309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70E">
                  <w:rPr>
                    <w:rFonts w:ascii="Arial" w:hAnsi="Arial" w:cs="Arial"/>
                    <w:b/>
                  </w:rPr>
                  <w:t>Compliant</w:t>
                </w:r>
              </w:sdtContent>
            </w:sdt>
            <w:r w:rsidR="00E13591" w:rsidRPr="00996FAF">
              <w:rPr>
                <w:rFonts w:ascii="Arial" w:hAnsi="Arial" w:cs="Arial"/>
                <w:b/>
              </w:rPr>
              <w:t xml:space="preserve"> </w:t>
            </w:r>
          </w:p>
        </w:tc>
      </w:tr>
      <w:tr w:rsidR="00A3449D" w14:paraId="38C90599" w14:textId="77777777" w:rsidTr="00A344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97" w14:textId="77777777" w:rsidR="00FC045E" w:rsidRPr="00996FAF" w:rsidRDefault="00E1359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C90598" w14:textId="7B249D7E" w:rsidR="00FC045E" w:rsidRPr="00996FAF" w:rsidRDefault="000309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6A4">
                  <w:rPr>
                    <w:rFonts w:ascii="Arial" w:hAnsi="Arial" w:cs="Arial"/>
                    <w:b/>
                  </w:rPr>
                  <w:t>Non-compliant</w:t>
                </w:r>
              </w:sdtContent>
            </w:sdt>
            <w:r w:rsidR="00E13591" w:rsidRPr="00996FAF">
              <w:rPr>
                <w:rFonts w:ascii="Arial" w:hAnsi="Arial" w:cs="Arial"/>
                <w:b/>
              </w:rPr>
              <w:t xml:space="preserve"> </w:t>
            </w:r>
          </w:p>
        </w:tc>
      </w:tr>
      <w:tr w:rsidR="00A3449D" w14:paraId="38C9059C" w14:textId="77777777" w:rsidTr="00A344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9A" w14:textId="77777777" w:rsidR="00FC045E" w:rsidRPr="00996FAF" w:rsidRDefault="00E1359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8C9059B" w14:textId="0D312663" w:rsidR="00FC045E" w:rsidRPr="00996FAF" w:rsidRDefault="000309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6A4">
                  <w:rPr>
                    <w:rFonts w:ascii="Arial" w:hAnsi="Arial" w:cs="Arial"/>
                    <w:b/>
                  </w:rPr>
                  <w:t>Non-compliant</w:t>
                </w:r>
              </w:sdtContent>
            </w:sdt>
            <w:r w:rsidR="00E13591" w:rsidRPr="00996FAF">
              <w:rPr>
                <w:rFonts w:ascii="Arial" w:hAnsi="Arial" w:cs="Arial"/>
                <w:b/>
              </w:rPr>
              <w:t xml:space="preserve"> </w:t>
            </w:r>
          </w:p>
        </w:tc>
      </w:tr>
      <w:tr w:rsidR="00A3449D" w14:paraId="38C9059F" w14:textId="77777777" w:rsidTr="00A344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9D" w14:textId="77777777" w:rsidR="00FC045E" w:rsidRPr="00996FAF" w:rsidRDefault="00E1359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8C9059E" w14:textId="08E2BE2F" w:rsidR="00FC045E" w:rsidRPr="00996FAF" w:rsidRDefault="000309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6A4">
                  <w:rPr>
                    <w:rFonts w:ascii="Arial" w:hAnsi="Arial" w:cs="Arial"/>
                    <w:b/>
                  </w:rPr>
                  <w:t>Compliant</w:t>
                </w:r>
              </w:sdtContent>
            </w:sdt>
            <w:r w:rsidR="00E13591" w:rsidRPr="00996FAF">
              <w:rPr>
                <w:rFonts w:ascii="Arial" w:hAnsi="Arial" w:cs="Arial"/>
                <w:b/>
              </w:rPr>
              <w:t xml:space="preserve"> </w:t>
            </w:r>
          </w:p>
        </w:tc>
      </w:tr>
      <w:tr w:rsidR="00A3449D" w14:paraId="38C905A2" w14:textId="77777777" w:rsidTr="00A344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A0" w14:textId="77777777" w:rsidR="00FC045E" w:rsidRPr="00996FAF" w:rsidRDefault="00E1359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C905A1" w14:textId="61AFCD44" w:rsidR="00FC045E" w:rsidRPr="00996FAF" w:rsidRDefault="000309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6A4">
                  <w:rPr>
                    <w:rFonts w:ascii="Arial" w:hAnsi="Arial" w:cs="Arial"/>
                    <w:b/>
                  </w:rPr>
                  <w:t>Compliant</w:t>
                </w:r>
              </w:sdtContent>
            </w:sdt>
            <w:r w:rsidR="00E13591" w:rsidRPr="00996FAF">
              <w:rPr>
                <w:rFonts w:ascii="Arial" w:hAnsi="Arial" w:cs="Arial"/>
                <w:b/>
              </w:rPr>
              <w:t xml:space="preserve"> </w:t>
            </w:r>
          </w:p>
        </w:tc>
      </w:tr>
      <w:tr w:rsidR="00A3449D" w14:paraId="38C905A5" w14:textId="77777777" w:rsidTr="00A344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05A3" w14:textId="77777777" w:rsidR="00FC045E" w:rsidRPr="00996FAF" w:rsidRDefault="00E1359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C905A4" w14:textId="52AD0B82" w:rsidR="00FC045E" w:rsidRPr="00996FAF" w:rsidRDefault="000309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6A4">
                  <w:rPr>
                    <w:rFonts w:ascii="Arial" w:hAnsi="Arial" w:cs="Arial"/>
                    <w:b/>
                  </w:rPr>
                  <w:t>Compliant</w:t>
                </w:r>
              </w:sdtContent>
            </w:sdt>
            <w:r w:rsidR="00E13591" w:rsidRPr="00996FAF">
              <w:rPr>
                <w:rFonts w:ascii="Arial" w:hAnsi="Arial" w:cs="Arial"/>
                <w:b/>
              </w:rPr>
              <w:t xml:space="preserve"> </w:t>
            </w:r>
          </w:p>
        </w:tc>
      </w:tr>
    </w:tbl>
    <w:p w14:paraId="38C905A6" w14:textId="77777777" w:rsidR="00FC045E" w:rsidRPr="00996FAF" w:rsidRDefault="00E135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C905A7" w14:textId="77777777" w:rsidR="00FC045E" w:rsidRPr="00996FAF" w:rsidRDefault="00E13591" w:rsidP="00712752">
      <w:pPr>
        <w:pStyle w:val="Heading1"/>
        <w:spacing w:before="0" w:after="240" w:line="22" w:lineRule="atLeast"/>
        <w:rPr>
          <w:rFonts w:ascii="Arial" w:hAnsi="Arial" w:cs="Arial"/>
        </w:rPr>
      </w:pPr>
      <w:r w:rsidRPr="00996FAF">
        <w:rPr>
          <w:rFonts w:ascii="Arial" w:hAnsi="Arial" w:cs="Arial"/>
        </w:rPr>
        <w:t>Areas for improvement</w:t>
      </w:r>
    </w:p>
    <w:p w14:paraId="38C905AB" w14:textId="77777777" w:rsidR="00FC045E" w:rsidRPr="00996FAF" w:rsidRDefault="00E1359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F4023C2" w14:textId="77777777" w:rsidR="007F7B75" w:rsidRDefault="007F7B75" w:rsidP="007F7B75">
      <w:pPr>
        <w:pStyle w:val="NormalArial"/>
        <w:rPr>
          <w:b/>
          <w:bCs/>
        </w:rPr>
      </w:pPr>
      <w:r w:rsidRPr="005E14DB">
        <w:rPr>
          <w:b/>
          <w:bCs/>
        </w:rPr>
        <w:t xml:space="preserve">Standard 4 </w:t>
      </w:r>
      <w:r>
        <w:rPr>
          <w:b/>
          <w:bCs/>
        </w:rPr>
        <w:t>r</w:t>
      </w:r>
      <w:r w:rsidRPr="005E14DB">
        <w:rPr>
          <w:b/>
          <w:bCs/>
        </w:rPr>
        <w:t>equirement (3)(</w:t>
      </w:r>
      <w:r>
        <w:rPr>
          <w:b/>
          <w:bCs/>
        </w:rPr>
        <w:t>g</w:t>
      </w:r>
      <w:r w:rsidRPr="005E14DB">
        <w:rPr>
          <w:b/>
          <w:bCs/>
        </w:rPr>
        <w:t xml:space="preserve">) </w:t>
      </w:r>
    </w:p>
    <w:p w14:paraId="5AA8C661" w14:textId="7E5A92A3" w:rsidR="007F7B75" w:rsidRDefault="007F7B75" w:rsidP="007F7B75">
      <w:pPr>
        <w:pStyle w:val="ListBullet"/>
        <w:spacing w:before="0" w:after="120"/>
        <w:ind w:left="425" w:hanging="425"/>
        <w:rPr>
          <w:rFonts w:ascii="Arial" w:hAnsi="Arial" w:cs="Arial"/>
          <w:color w:val="auto"/>
        </w:rPr>
      </w:pPr>
      <w:r>
        <w:rPr>
          <w:rFonts w:ascii="Arial" w:hAnsi="Arial" w:cs="Arial"/>
          <w:color w:val="auto"/>
        </w:rPr>
        <w:t>Review processes to e</w:t>
      </w:r>
      <w:r w:rsidRPr="00F446F4">
        <w:rPr>
          <w:rFonts w:ascii="Arial" w:hAnsi="Arial" w:cs="Arial"/>
          <w:color w:val="auto"/>
        </w:rPr>
        <w:t xml:space="preserve">nsure staff have </w:t>
      </w:r>
      <w:r>
        <w:rPr>
          <w:rFonts w:ascii="Arial" w:hAnsi="Arial" w:cs="Arial"/>
          <w:color w:val="auto"/>
        </w:rPr>
        <w:t>access to the required amount of equipment to avoid delays in consumer care</w:t>
      </w:r>
      <w:r w:rsidR="00F177BF">
        <w:rPr>
          <w:rFonts w:ascii="Arial" w:hAnsi="Arial" w:cs="Arial"/>
          <w:color w:val="auto"/>
        </w:rPr>
        <w:t xml:space="preserve"> and ensure consumer safety</w:t>
      </w:r>
      <w:r>
        <w:rPr>
          <w:rFonts w:ascii="Arial" w:hAnsi="Arial" w:cs="Arial"/>
          <w:color w:val="auto"/>
        </w:rPr>
        <w:t>.</w:t>
      </w:r>
    </w:p>
    <w:p w14:paraId="17CF6FA7" w14:textId="77777777" w:rsidR="007F7B75" w:rsidRPr="00F40E0C" w:rsidRDefault="007F7B75" w:rsidP="007F7B75">
      <w:pPr>
        <w:pStyle w:val="ListBullet"/>
        <w:spacing w:before="0" w:after="120"/>
        <w:ind w:left="425" w:hanging="425"/>
        <w:rPr>
          <w:rFonts w:ascii="Arial" w:hAnsi="Arial" w:cs="Arial"/>
          <w:color w:val="auto"/>
        </w:rPr>
      </w:pPr>
      <w:r w:rsidRPr="00F40E0C">
        <w:rPr>
          <w:rFonts w:ascii="Arial" w:hAnsi="Arial" w:cs="Arial"/>
          <w:color w:val="auto"/>
        </w:rPr>
        <w:t xml:space="preserve">Ensure monitoring processes are regularly undertaken to ensure </w:t>
      </w:r>
      <w:r>
        <w:rPr>
          <w:rFonts w:ascii="Arial" w:hAnsi="Arial" w:cs="Arial"/>
          <w:color w:val="auto"/>
        </w:rPr>
        <w:t>equipment provided is safe, suitable, clean and well maintained.</w:t>
      </w:r>
      <w:r w:rsidRPr="00F40E0C">
        <w:rPr>
          <w:rFonts w:ascii="Arial" w:hAnsi="Arial" w:cs="Arial"/>
          <w:color w:val="auto"/>
        </w:rPr>
        <w:t xml:space="preserve"> </w:t>
      </w:r>
    </w:p>
    <w:p w14:paraId="0BFB092D" w14:textId="77777777" w:rsidR="007F7B75" w:rsidRPr="00E207FD" w:rsidRDefault="007F7B75" w:rsidP="007F7B75">
      <w:pPr>
        <w:pStyle w:val="NormalArial"/>
        <w:rPr>
          <w:b/>
          <w:bCs/>
        </w:rPr>
      </w:pPr>
      <w:r w:rsidRPr="00E207FD">
        <w:rPr>
          <w:b/>
          <w:bCs/>
        </w:rPr>
        <w:t xml:space="preserve">Standard 5 </w:t>
      </w:r>
      <w:r>
        <w:rPr>
          <w:b/>
          <w:bCs/>
        </w:rPr>
        <w:t>r</w:t>
      </w:r>
      <w:r w:rsidRPr="00E207FD">
        <w:rPr>
          <w:b/>
          <w:bCs/>
        </w:rPr>
        <w:t>equirement (3)(b)</w:t>
      </w:r>
    </w:p>
    <w:p w14:paraId="389BBCF8" w14:textId="79330345" w:rsidR="007F7B75" w:rsidRDefault="007F7B75" w:rsidP="007F7B75">
      <w:pPr>
        <w:pStyle w:val="ListParagraph"/>
        <w:numPr>
          <w:ilvl w:val="0"/>
          <w:numId w:val="2"/>
        </w:numPr>
        <w:tabs>
          <w:tab w:val="clear" w:pos="357"/>
          <w:tab w:val="left" w:pos="426"/>
        </w:tabs>
        <w:ind w:left="425" w:hanging="425"/>
        <w:contextualSpacing w:val="0"/>
        <w:rPr>
          <w:rFonts w:ascii="Arial" w:hAnsi="Arial" w:cs="Arial"/>
        </w:rPr>
      </w:pPr>
      <w:r w:rsidRPr="00D3455A">
        <w:rPr>
          <w:rFonts w:ascii="Arial" w:hAnsi="Arial" w:cs="Arial"/>
        </w:rPr>
        <w:t xml:space="preserve">Review processes relating to </w:t>
      </w:r>
      <w:r>
        <w:rPr>
          <w:rFonts w:ascii="Arial" w:hAnsi="Arial" w:cs="Arial"/>
        </w:rPr>
        <w:t>cleaning of outdoor areas and consumers’ rooms.</w:t>
      </w:r>
    </w:p>
    <w:p w14:paraId="49AD43B8" w14:textId="77777777" w:rsidR="007F7B75" w:rsidRPr="003F0F7B" w:rsidRDefault="007F7B75" w:rsidP="007F7B75">
      <w:pPr>
        <w:pStyle w:val="ListParagraph"/>
        <w:numPr>
          <w:ilvl w:val="0"/>
          <w:numId w:val="2"/>
        </w:numPr>
        <w:tabs>
          <w:tab w:val="clear" w:pos="357"/>
          <w:tab w:val="left" w:pos="426"/>
        </w:tabs>
        <w:ind w:left="425" w:hanging="425"/>
        <w:contextualSpacing w:val="0"/>
        <w:rPr>
          <w:rFonts w:ascii="Arial" w:hAnsi="Arial" w:cs="Arial"/>
        </w:rPr>
      </w:pPr>
      <w:bookmarkStart w:id="1" w:name="_Hlk141097317"/>
      <w:r w:rsidRPr="003F0F7B">
        <w:rPr>
          <w:rFonts w:ascii="Arial" w:hAnsi="Arial" w:cs="Arial"/>
          <w:color w:val="auto"/>
        </w:rPr>
        <w:t xml:space="preserve">Ensure monitoring processes are regularly undertaken to ensure the service environment is </w:t>
      </w:r>
      <w:r>
        <w:rPr>
          <w:rFonts w:ascii="Arial" w:hAnsi="Arial" w:cs="Arial"/>
          <w:color w:val="auto"/>
        </w:rPr>
        <w:t xml:space="preserve">safe, </w:t>
      </w:r>
      <w:r w:rsidRPr="003F0F7B">
        <w:rPr>
          <w:rFonts w:ascii="Arial" w:hAnsi="Arial" w:cs="Arial"/>
          <w:color w:val="auto"/>
        </w:rPr>
        <w:t xml:space="preserve">clean and well maintained. </w:t>
      </w:r>
    </w:p>
    <w:bookmarkEnd w:id="1"/>
    <w:p w14:paraId="38C905AE" w14:textId="344362E6" w:rsidR="00FC045E" w:rsidRPr="00996FAF" w:rsidRDefault="00E13591" w:rsidP="0036130C">
      <w:pPr>
        <w:pStyle w:val="NormalArial"/>
      </w:pPr>
      <w:r w:rsidRPr="00996FAF">
        <w:br w:type="page"/>
      </w:r>
    </w:p>
    <w:p w14:paraId="38C905AF"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3449D" w14:paraId="38C905B2"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8C905B0" w14:textId="77777777" w:rsidR="00FC045E" w:rsidRPr="00550022" w:rsidRDefault="00E1359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C905B1"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5B6"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B3" w14:textId="77777777" w:rsidR="00FC045E" w:rsidRPr="00996FAF" w:rsidRDefault="00E1359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8C905B4" w14:textId="77777777" w:rsidR="00FC045E" w:rsidRPr="00996FAF" w:rsidRDefault="00E135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8C905B5" w14:textId="6641229F" w:rsidR="00FC045E" w:rsidRPr="00996FAF" w:rsidRDefault="000309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6775F">
                  <w:rPr>
                    <w:rFonts w:ascii="Arial" w:hAnsi="Arial" w:cs="Arial"/>
                    <w:color w:val="auto"/>
                  </w:rPr>
                  <w:t>Compliant</w:t>
                </w:r>
              </w:sdtContent>
            </w:sdt>
          </w:p>
        </w:tc>
      </w:tr>
      <w:tr w:rsidR="00A3449D" w14:paraId="38C905BA"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B7" w14:textId="77777777" w:rsidR="00FC045E" w:rsidRPr="00996FAF" w:rsidRDefault="00E1359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8C905B8" w14:textId="77777777" w:rsidR="00FC045E" w:rsidRPr="00996FAF" w:rsidRDefault="00E135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8C905B9" w14:textId="2A33C4A6" w:rsidR="00FC045E" w:rsidRPr="00996FAF" w:rsidRDefault="000309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6775F">
                  <w:rPr>
                    <w:rFonts w:ascii="Arial" w:hAnsi="Arial" w:cs="Arial"/>
                    <w:color w:val="auto"/>
                  </w:rPr>
                  <w:t>Compliant</w:t>
                </w:r>
              </w:sdtContent>
            </w:sdt>
            <w:r w:rsidR="00E13591" w:rsidRPr="00996FAF">
              <w:rPr>
                <w:rFonts w:ascii="Arial" w:hAnsi="Arial" w:cs="Arial"/>
                <w:color w:val="0000FF"/>
              </w:rPr>
              <w:t xml:space="preserve"> </w:t>
            </w:r>
          </w:p>
        </w:tc>
      </w:tr>
      <w:tr w:rsidR="00A3449D" w14:paraId="38C905C2"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BB" w14:textId="77777777" w:rsidR="00FC045E" w:rsidRPr="00996FAF" w:rsidRDefault="00E1359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8C905BC" w14:textId="77777777" w:rsidR="00FC045E" w:rsidRPr="00996FAF" w:rsidRDefault="00E135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C905BD" w14:textId="77777777" w:rsidR="00FC045E" w:rsidRPr="00996FAF" w:rsidRDefault="00E1359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C905BE" w14:textId="77777777" w:rsidR="00FC045E" w:rsidRPr="00996FAF" w:rsidRDefault="00E1359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C905BF" w14:textId="77777777" w:rsidR="00FC045E" w:rsidRPr="00996FAF" w:rsidRDefault="00E1359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C905C0" w14:textId="77777777" w:rsidR="00FC045E" w:rsidRPr="00996FAF" w:rsidRDefault="00E1359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8C905C1" w14:textId="24ADF64B" w:rsidR="00FC045E" w:rsidRPr="00996FAF" w:rsidRDefault="000309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6775F">
                  <w:rPr>
                    <w:rFonts w:ascii="Arial" w:hAnsi="Arial" w:cs="Arial"/>
                    <w:color w:val="auto"/>
                  </w:rPr>
                  <w:t>Compliant</w:t>
                </w:r>
              </w:sdtContent>
            </w:sdt>
            <w:r w:rsidR="00E13591" w:rsidRPr="00996FAF">
              <w:rPr>
                <w:rFonts w:ascii="Arial" w:hAnsi="Arial" w:cs="Arial"/>
                <w:color w:val="0000FF"/>
              </w:rPr>
              <w:t xml:space="preserve"> </w:t>
            </w:r>
          </w:p>
        </w:tc>
      </w:tr>
      <w:tr w:rsidR="00A3449D" w14:paraId="38C905C6"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C3" w14:textId="77777777" w:rsidR="00FC045E" w:rsidRPr="00996FAF" w:rsidRDefault="00E1359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8C905C4" w14:textId="77777777" w:rsidR="00FC045E" w:rsidRPr="00996FAF" w:rsidRDefault="00E135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C905C5" w14:textId="46DF932C" w:rsidR="00FC045E" w:rsidRPr="00996FAF" w:rsidRDefault="000309C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6775F">
                  <w:rPr>
                    <w:rFonts w:ascii="Arial" w:hAnsi="Arial" w:cs="Arial"/>
                    <w:color w:val="auto"/>
                  </w:rPr>
                  <w:t>Compliant</w:t>
                </w:r>
              </w:sdtContent>
            </w:sdt>
            <w:r w:rsidR="00E13591" w:rsidRPr="00996FAF">
              <w:rPr>
                <w:rFonts w:ascii="Arial" w:hAnsi="Arial" w:cs="Arial"/>
                <w:color w:val="0000FF"/>
              </w:rPr>
              <w:t xml:space="preserve"> </w:t>
            </w:r>
          </w:p>
        </w:tc>
      </w:tr>
      <w:tr w:rsidR="00A3449D" w14:paraId="38C905CA"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C7" w14:textId="77777777" w:rsidR="00FC045E" w:rsidRPr="00996FAF" w:rsidRDefault="00E1359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C905C8" w14:textId="77777777" w:rsidR="00FC045E" w:rsidRPr="00996FAF" w:rsidRDefault="00E1359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C905C9" w14:textId="33C982B5" w:rsidR="00FC045E" w:rsidRPr="00996FAF" w:rsidRDefault="000309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6775F">
                  <w:rPr>
                    <w:rFonts w:ascii="Arial" w:hAnsi="Arial" w:cs="Arial"/>
                    <w:color w:val="auto"/>
                  </w:rPr>
                  <w:t>Compliant</w:t>
                </w:r>
              </w:sdtContent>
            </w:sdt>
            <w:r w:rsidR="00E13591" w:rsidRPr="00996FAF">
              <w:rPr>
                <w:rFonts w:ascii="Arial" w:hAnsi="Arial" w:cs="Arial"/>
                <w:color w:val="0000FF"/>
              </w:rPr>
              <w:t xml:space="preserve"> </w:t>
            </w:r>
          </w:p>
        </w:tc>
      </w:tr>
      <w:tr w:rsidR="00A3449D" w14:paraId="38C905CE"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CB" w14:textId="77777777" w:rsidR="00FC045E" w:rsidRPr="00996FAF" w:rsidRDefault="00E1359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8C905CC" w14:textId="77777777" w:rsidR="00FC045E" w:rsidRPr="00996FAF" w:rsidRDefault="00E135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8C905CD" w14:textId="5340665B" w:rsidR="00FC045E" w:rsidRPr="00996FAF" w:rsidRDefault="000309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6775F">
                  <w:rPr>
                    <w:rFonts w:ascii="Arial" w:hAnsi="Arial" w:cs="Arial"/>
                    <w:color w:val="auto"/>
                  </w:rPr>
                  <w:t>Compliant</w:t>
                </w:r>
              </w:sdtContent>
            </w:sdt>
            <w:r w:rsidR="00E13591" w:rsidRPr="00996FAF">
              <w:rPr>
                <w:rFonts w:ascii="Arial" w:hAnsi="Arial" w:cs="Arial"/>
                <w:color w:val="0000FF"/>
              </w:rPr>
              <w:t xml:space="preserve"> </w:t>
            </w:r>
          </w:p>
        </w:tc>
      </w:tr>
    </w:tbl>
    <w:p w14:paraId="38C905CF" w14:textId="77777777" w:rsidR="001A5684" w:rsidRDefault="00E13591" w:rsidP="001A5684">
      <w:pPr>
        <w:pStyle w:val="Heading20"/>
      </w:pPr>
      <w:r w:rsidRPr="00996FAF">
        <w:t>Findings</w:t>
      </w:r>
    </w:p>
    <w:p w14:paraId="5945942D" w14:textId="10992E0B" w:rsidR="00EE4535" w:rsidRPr="00815051" w:rsidRDefault="00EE4535" w:rsidP="00EE4535">
      <w:pPr>
        <w:rPr>
          <w:rFonts w:ascii="Arial" w:hAnsi="Arial" w:cs="Arial"/>
        </w:rPr>
      </w:pPr>
      <w:r>
        <w:rPr>
          <w:rFonts w:ascii="Arial" w:hAnsi="Arial" w:cs="Arial"/>
        </w:rPr>
        <w:t>C</w:t>
      </w:r>
      <w:r w:rsidRPr="00A84136">
        <w:rPr>
          <w:rFonts w:ascii="Arial" w:eastAsia="Times New Roman" w:hAnsi="Arial" w:cs="Arial"/>
          <w:color w:val="000000"/>
          <w:lang w:eastAsia="en-AU"/>
        </w:rPr>
        <w:t>are within the service is for Indigenous Australians only, with consumers coming from many outback communities. Care planning identifies consumers</w:t>
      </w:r>
      <w:r>
        <w:rPr>
          <w:rFonts w:ascii="Arial" w:eastAsia="Times New Roman" w:hAnsi="Arial" w:cs="Arial"/>
          <w:color w:val="000000"/>
          <w:lang w:eastAsia="en-AU"/>
        </w:rPr>
        <w:t>’</w:t>
      </w:r>
      <w:r w:rsidRPr="00A84136">
        <w:rPr>
          <w:rFonts w:ascii="Arial" w:eastAsia="Times New Roman" w:hAnsi="Arial" w:cs="Arial"/>
          <w:color w:val="000000"/>
          <w:lang w:eastAsia="en-AU"/>
        </w:rPr>
        <w:t xml:space="preserve"> community, </w:t>
      </w:r>
      <w:r>
        <w:rPr>
          <w:rFonts w:ascii="Arial" w:eastAsia="Times New Roman" w:hAnsi="Arial" w:cs="Arial"/>
          <w:color w:val="000000"/>
          <w:lang w:eastAsia="en-AU"/>
        </w:rPr>
        <w:t xml:space="preserve">identity, </w:t>
      </w:r>
      <w:r w:rsidRPr="00A84136">
        <w:rPr>
          <w:rFonts w:ascii="Arial" w:eastAsia="Times New Roman" w:hAnsi="Arial" w:cs="Arial"/>
          <w:color w:val="000000"/>
          <w:lang w:eastAsia="en-AU"/>
        </w:rPr>
        <w:t>language</w:t>
      </w:r>
      <w:r>
        <w:rPr>
          <w:rFonts w:ascii="Arial" w:eastAsia="Times New Roman" w:hAnsi="Arial" w:cs="Arial"/>
          <w:color w:val="000000"/>
          <w:lang w:eastAsia="en-AU"/>
        </w:rPr>
        <w:t xml:space="preserve"> </w:t>
      </w:r>
      <w:r w:rsidRPr="00A84136">
        <w:rPr>
          <w:rFonts w:ascii="Arial" w:eastAsia="Times New Roman" w:hAnsi="Arial" w:cs="Arial"/>
          <w:color w:val="000000"/>
          <w:lang w:eastAsia="en-AU"/>
        </w:rPr>
        <w:t>and cultural needs</w:t>
      </w:r>
      <w:r>
        <w:rPr>
          <w:rFonts w:ascii="Arial" w:eastAsia="Times New Roman" w:hAnsi="Arial" w:cs="Arial"/>
          <w:color w:val="000000"/>
          <w:lang w:eastAsia="en-AU"/>
        </w:rPr>
        <w:t>. T</w:t>
      </w:r>
      <w:r w:rsidRPr="00A84136">
        <w:rPr>
          <w:rFonts w:ascii="Arial" w:eastAsia="Times New Roman" w:hAnsi="Arial" w:cs="Arial"/>
          <w:color w:val="000000"/>
          <w:lang w:eastAsia="en-AU"/>
        </w:rPr>
        <w:t xml:space="preserve">he organisation employs First Nations </w:t>
      </w:r>
      <w:r>
        <w:rPr>
          <w:rFonts w:ascii="Arial" w:eastAsia="Times New Roman" w:hAnsi="Arial" w:cs="Arial"/>
          <w:color w:val="000000"/>
          <w:lang w:eastAsia="en-AU"/>
        </w:rPr>
        <w:t>c</w:t>
      </w:r>
      <w:r w:rsidRPr="00A84136">
        <w:rPr>
          <w:rFonts w:ascii="Arial" w:eastAsia="Times New Roman" w:hAnsi="Arial" w:cs="Arial"/>
          <w:color w:val="000000"/>
          <w:lang w:eastAsia="en-AU"/>
        </w:rPr>
        <w:t xml:space="preserve">onsultants and </w:t>
      </w:r>
      <w:r>
        <w:rPr>
          <w:rFonts w:ascii="Arial" w:eastAsia="Times New Roman" w:hAnsi="Arial" w:cs="Arial"/>
          <w:color w:val="000000"/>
          <w:lang w:eastAsia="en-AU"/>
        </w:rPr>
        <w:t>c</w:t>
      </w:r>
      <w:r w:rsidRPr="00A84136">
        <w:rPr>
          <w:rFonts w:ascii="Arial" w:eastAsia="Times New Roman" w:hAnsi="Arial" w:cs="Arial"/>
          <w:color w:val="000000"/>
          <w:lang w:eastAsia="en-AU"/>
        </w:rPr>
        <w:t xml:space="preserve">ultural </w:t>
      </w:r>
      <w:r>
        <w:rPr>
          <w:rFonts w:ascii="Arial" w:eastAsia="Times New Roman" w:hAnsi="Arial" w:cs="Arial"/>
          <w:color w:val="000000"/>
          <w:lang w:eastAsia="en-AU"/>
        </w:rPr>
        <w:t>s</w:t>
      </w:r>
      <w:r w:rsidRPr="00A84136">
        <w:rPr>
          <w:rFonts w:ascii="Arial" w:eastAsia="Times New Roman" w:hAnsi="Arial" w:cs="Arial"/>
          <w:color w:val="000000"/>
          <w:lang w:eastAsia="en-AU"/>
        </w:rPr>
        <w:t>pecialists to ensure consumers’ cultural needs are met</w:t>
      </w:r>
      <w:r>
        <w:rPr>
          <w:rFonts w:ascii="Arial" w:eastAsia="Times New Roman" w:hAnsi="Arial" w:cs="Arial"/>
          <w:color w:val="000000"/>
          <w:lang w:eastAsia="en-AU"/>
        </w:rPr>
        <w:t xml:space="preserve">. </w:t>
      </w:r>
      <w:r>
        <w:rPr>
          <w:rFonts w:ascii="Arial" w:hAnsi="Arial" w:cs="Arial"/>
        </w:rPr>
        <w:t>S</w:t>
      </w:r>
      <w:r w:rsidRPr="001A615D">
        <w:rPr>
          <w:rFonts w:ascii="Arial" w:hAnsi="Arial" w:cs="Arial"/>
        </w:rPr>
        <w:t>taff describ</w:t>
      </w:r>
      <w:r>
        <w:rPr>
          <w:rFonts w:ascii="Arial" w:hAnsi="Arial" w:cs="Arial"/>
        </w:rPr>
        <w:t>ed</w:t>
      </w:r>
      <w:r w:rsidRPr="001A615D">
        <w:rPr>
          <w:rFonts w:ascii="Arial" w:hAnsi="Arial" w:cs="Arial"/>
        </w:rPr>
        <w:t xml:space="preserve"> consumers’ needs and demonstrat</w:t>
      </w:r>
      <w:r>
        <w:rPr>
          <w:rFonts w:ascii="Arial" w:hAnsi="Arial" w:cs="Arial"/>
        </w:rPr>
        <w:t>ed</w:t>
      </w:r>
      <w:r w:rsidRPr="001A615D">
        <w:rPr>
          <w:rFonts w:ascii="Arial" w:hAnsi="Arial" w:cs="Arial"/>
        </w:rPr>
        <w:t xml:space="preserve"> care and affection during interactions. </w:t>
      </w:r>
      <w:r>
        <w:rPr>
          <w:rFonts w:ascii="Arial" w:hAnsi="Arial" w:cs="Arial"/>
        </w:rPr>
        <w:t>C</w:t>
      </w:r>
      <w:r w:rsidRPr="001A615D">
        <w:rPr>
          <w:rFonts w:ascii="Arial" w:hAnsi="Arial" w:cs="Arial"/>
        </w:rPr>
        <w:t>onsumers said staff treat them well</w:t>
      </w:r>
      <w:r>
        <w:rPr>
          <w:rFonts w:ascii="Arial" w:hAnsi="Arial" w:cs="Arial"/>
        </w:rPr>
        <w:t xml:space="preserve"> and are happy with the care provided.</w:t>
      </w:r>
    </w:p>
    <w:p w14:paraId="5D527895" w14:textId="77777777" w:rsidR="00EE4535" w:rsidRDefault="00EE4535" w:rsidP="00EE4535">
      <w:pPr>
        <w:rPr>
          <w:rFonts w:ascii="Arial" w:eastAsia="Times New Roman" w:hAnsi="Arial" w:cs="Arial"/>
          <w:color w:val="000000"/>
          <w:lang w:eastAsia="en-AU"/>
        </w:rPr>
      </w:pPr>
      <w:r w:rsidRPr="005E6B86">
        <w:rPr>
          <w:rFonts w:ascii="Arial" w:eastAsia="Times New Roman" w:hAnsi="Arial" w:cs="Arial"/>
          <w:color w:val="000000"/>
          <w:lang w:eastAsia="en-AU"/>
        </w:rPr>
        <w:t xml:space="preserve">Staff take time to </w:t>
      </w:r>
      <w:r>
        <w:rPr>
          <w:rFonts w:ascii="Arial" w:eastAsia="Times New Roman" w:hAnsi="Arial" w:cs="Arial"/>
          <w:color w:val="000000"/>
          <w:lang w:eastAsia="en-AU"/>
        </w:rPr>
        <w:t xml:space="preserve">understand the relationships important to consumers and try and </w:t>
      </w:r>
      <w:r w:rsidRPr="005E6B86">
        <w:rPr>
          <w:rFonts w:ascii="Arial" w:eastAsia="Times New Roman" w:hAnsi="Arial" w:cs="Arial"/>
          <w:color w:val="000000"/>
          <w:lang w:eastAsia="en-AU"/>
        </w:rPr>
        <w:t xml:space="preserve">find </w:t>
      </w:r>
      <w:r>
        <w:rPr>
          <w:rFonts w:ascii="Arial" w:eastAsia="Times New Roman" w:hAnsi="Arial" w:cs="Arial"/>
          <w:color w:val="000000"/>
          <w:lang w:eastAsia="en-AU"/>
        </w:rPr>
        <w:t xml:space="preserve">the </w:t>
      </w:r>
      <w:r w:rsidRPr="005E6B86">
        <w:rPr>
          <w:rFonts w:ascii="Arial" w:eastAsia="Times New Roman" w:hAnsi="Arial" w:cs="Arial"/>
          <w:color w:val="000000"/>
          <w:lang w:eastAsia="en-AU"/>
        </w:rPr>
        <w:t>best method of communicating</w:t>
      </w:r>
      <w:r>
        <w:rPr>
          <w:rFonts w:ascii="Arial" w:eastAsia="Times New Roman" w:hAnsi="Arial" w:cs="Arial"/>
          <w:color w:val="000000"/>
          <w:lang w:eastAsia="en-AU"/>
        </w:rPr>
        <w:t xml:space="preserve"> with them, </w:t>
      </w:r>
      <w:r w:rsidRPr="00EC0E8B">
        <w:rPr>
          <w:rFonts w:ascii="Arial" w:eastAsia="Times New Roman" w:hAnsi="Arial" w:cs="Arial"/>
          <w:color w:val="000000"/>
          <w:lang w:eastAsia="en-AU"/>
        </w:rPr>
        <w:t>especially if the consumer does not speak</w:t>
      </w:r>
      <w:r>
        <w:rPr>
          <w:rFonts w:ascii="Arial" w:eastAsia="Times New Roman" w:hAnsi="Arial" w:cs="Arial"/>
          <w:color w:val="000000"/>
          <w:lang w:eastAsia="en-AU"/>
        </w:rPr>
        <w:t>,</w:t>
      </w:r>
      <w:r w:rsidRPr="00EC0E8B">
        <w:rPr>
          <w:rFonts w:ascii="Arial" w:eastAsia="Times New Roman" w:hAnsi="Arial" w:cs="Arial"/>
          <w:color w:val="000000"/>
          <w:lang w:eastAsia="en-AU"/>
        </w:rPr>
        <w:t xml:space="preserve"> or is unable to speak much English</w:t>
      </w:r>
      <w:r>
        <w:rPr>
          <w:rFonts w:ascii="Arial" w:eastAsia="Times New Roman" w:hAnsi="Arial" w:cs="Arial"/>
          <w:color w:val="000000"/>
          <w:lang w:eastAsia="en-AU"/>
        </w:rPr>
        <w:t>.</w:t>
      </w:r>
      <w:r w:rsidRPr="005E6B86">
        <w:rPr>
          <w:rFonts w:ascii="Arial" w:eastAsia="Times New Roman" w:hAnsi="Arial" w:cs="Arial"/>
          <w:color w:val="000000"/>
          <w:lang w:eastAsia="en-AU"/>
        </w:rPr>
        <w:t xml:space="preserve"> </w:t>
      </w:r>
      <w:r>
        <w:rPr>
          <w:rFonts w:ascii="Arial" w:eastAsia="Times New Roman" w:hAnsi="Arial" w:cs="Arial"/>
          <w:color w:val="000000"/>
          <w:lang w:eastAsia="en-AU"/>
        </w:rPr>
        <w:t>C</w:t>
      </w:r>
      <w:r w:rsidRPr="005E6B86">
        <w:rPr>
          <w:rFonts w:ascii="Arial" w:eastAsia="Times New Roman" w:hAnsi="Arial" w:cs="Arial"/>
          <w:color w:val="000000"/>
          <w:lang w:eastAsia="en-AU"/>
        </w:rPr>
        <w:t xml:space="preserve">onsumers said they were happy with </w:t>
      </w:r>
      <w:r>
        <w:rPr>
          <w:rFonts w:ascii="Arial" w:eastAsia="Times New Roman" w:hAnsi="Arial" w:cs="Arial"/>
          <w:color w:val="000000"/>
          <w:lang w:eastAsia="en-AU"/>
        </w:rPr>
        <w:t xml:space="preserve">the </w:t>
      </w:r>
      <w:r w:rsidRPr="005E6B86">
        <w:rPr>
          <w:rFonts w:ascii="Arial" w:eastAsia="Times New Roman" w:hAnsi="Arial" w:cs="Arial"/>
          <w:color w:val="000000"/>
          <w:lang w:eastAsia="en-AU"/>
        </w:rPr>
        <w:t>options and opportunities available to them.</w:t>
      </w:r>
    </w:p>
    <w:p w14:paraId="3FE8DE18" w14:textId="23FE13A9" w:rsidR="00EE4535" w:rsidRPr="002B69DB" w:rsidRDefault="00EE4535" w:rsidP="00EE4535">
      <w:pPr>
        <w:rPr>
          <w:rFonts w:ascii="Arial" w:eastAsia="Times New Roman" w:hAnsi="Arial" w:cs="Arial"/>
          <w:color w:val="000000"/>
          <w:lang w:eastAsia="en-AU"/>
        </w:rPr>
      </w:pPr>
      <w:r w:rsidRPr="00460CA4">
        <w:rPr>
          <w:rFonts w:ascii="Arial" w:eastAsia="Times New Roman" w:hAnsi="Arial" w:cs="Arial"/>
          <w:color w:val="000000"/>
          <w:lang w:eastAsia="en-AU"/>
        </w:rPr>
        <w:t xml:space="preserve">Risk assessments had been undertaken for </w:t>
      </w:r>
      <w:r>
        <w:rPr>
          <w:rFonts w:ascii="Arial" w:eastAsia="Times New Roman" w:hAnsi="Arial" w:cs="Arial"/>
          <w:color w:val="000000"/>
          <w:lang w:eastAsia="en-AU"/>
        </w:rPr>
        <w:t xml:space="preserve">consumers’ </w:t>
      </w:r>
      <w:r w:rsidRPr="00460CA4">
        <w:rPr>
          <w:rFonts w:ascii="Arial" w:eastAsia="Times New Roman" w:hAnsi="Arial" w:cs="Arial"/>
          <w:color w:val="000000"/>
          <w:lang w:eastAsia="en-AU"/>
        </w:rPr>
        <w:t xml:space="preserve">preferred </w:t>
      </w:r>
      <w:r>
        <w:rPr>
          <w:rFonts w:ascii="Arial" w:eastAsia="Times New Roman" w:hAnsi="Arial" w:cs="Arial"/>
          <w:color w:val="000000"/>
          <w:lang w:eastAsia="en-AU"/>
        </w:rPr>
        <w:t>activities</w:t>
      </w:r>
      <w:r w:rsidRPr="00460CA4">
        <w:rPr>
          <w:rFonts w:ascii="Arial" w:eastAsia="Times New Roman" w:hAnsi="Arial" w:cs="Arial"/>
          <w:color w:val="000000"/>
          <w:lang w:eastAsia="en-AU"/>
        </w:rPr>
        <w:t xml:space="preserve"> and </w:t>
      </w:r>
      <w:r>
        <w:rPr>
          <w:rFonts w:ascii="Arial" w:eastAsia="Times New Roman" w:hAnsi="Arial" w:cs="Arial"/>
          <w:color w:val="000000"/>
          <w:lang w:eastAsia="en-AU"/>
        </w:rPr>
        <w:t>s</w:t>
      </w:r>
      <w:r w:rsidRPr="00460CA4">
        <w:rPr>
          <w:rFonts w:ascii="Arial" w:eastAsia="Times New Roman" w:hAnsi="Arial" w:cs="Arial"/>
          <w:color w:val="000000"/>
          <w:lang w:eastAsia="en-AU"/>
        </w:rPr>
        <w:t xml:space="preserve">taff monitored risks being taken by consumers </w:t>
      </w:r>
      <w:r>
        <w:rPr>
          <w:rFonts w:ascii="Arial" w:eastAsia="Times New Roman" w:hAnsi="Arial" w:cs="Arial"/>
          <w:color w:val="000000"/>
          <w:lang w:eastAsia="en-AU"/>
        </w:rPr>
        <w:t xml:space="preserve">to </w:t>
      </w:r>
      <w:r w:rsidRPr="00460CA4">
        <w:rPr>
          <w:rFonts w:ascii="Arial" w:eastAsia="Times New Roman" w:hAnsi="Arial" w:cs="Arial"/>
          <w:color w:val="000000"/>
          <w:lang w:eastAsia="en-AU"/>
        </w:rPr>
        <w:t xml:space="preserve">ensure risks </w:t>
      </w:r>
      <w:r>
        <w:rPr>
          <w:rFonts w:ascii="Arial" w:eastAsia="Times New Roman" w:hAnsi="Arial" w:cs="Arial"/>
          <w:color w:val="000000"/>
          <w:lang w:eastAsia="en-AU"/>
        </w:rPr>
        <w:t xml:space="preserve">are </w:t>
      </w:r>
      <w:r w:rsidRPr="00460CA4">
        <w:rPr>
          <w:rFonts w:ascii="Arial" w:eastAsia="Times New Roman" w:hAnsi="Arial" w:cs="Arial"/>
          <w:color w:val="000000"/>
          <w:lang w:eastAsia="en-AU"/>
        </w:rPr>
        <w:t>captured in care</w:t>
      </w:r>
      <w:r>
        <w:rPr>
          <w:rFonts w:ascii="Arial" w:eastAsia="Times New Roman" w:hAnsi="Arial" w:cs="Arial"/>
          <w:color w:val="000000"/>
          <w:lang w:eastAsia="en-AU"/>
        </w:rPr>
        <w:t xml:space="preserve"> </w:t>
      </w:r>
      <w:r w:rsidRPr="00460CA4">
        <w:rPr>
          <w:rFonts w:ascii="Arial" w:eastAsia="Times New Roman" w:hAnsi="Arial" w:cs="Arial"/>
          <w:color w:val="000000"/>
          <w:lang w:eastAsia="en-AU"/>
        </w:rPr>
        <w:t xml:space="preserve">planning and </w:t>
      </w:r>
      <w:r>
        <w:rPr>
          <w:rFonts w:ascii="Arial" w:eastAsia="Times New Roman" w:hAnsi="Arial" w:cs="Arial"/>
          <w:color w:val="000000"/>
          <w:lang w:eastAsia="en-AU"/>
        </w:rPr>
        <w:t xml:space="preserve">are </w:t>
      </w:r>
      <w:r w:rsidRPr="00460CA4">
        <w:rPr>
          <w:rFonts w:ascii="Arial" w:eastAsia="Times New Roman" w:hAnsi="Arial" w:cs="Arial"/>
          <w:color w:val="000000"/>
          <w:lang w:eastAsia="en-AU"/>
        </w:rPr>
        <w:t>discussed with the</w:t>
      </w:r>
      <w:r w:rsidR="004D43F0">
        <w:rPr>
          <w:rFonts w:ascii="Arial" w:eastAsia="Times New Roman" w:hAnsi="Arial" w:cs="Arial"/>
          <w:color w:val="000000"/>
          <w:lang w:eastAsia="en-AU"/>
        </w:rPr>
        <w:t xml:space="preserve"> consumer’s </w:t>
      </w:r>
      <w:r w:rsidRPr="00460CA4">
        <w:rPr>
          <w:rFonts w:ascii="Arial" w:eastAsia="Times New Roman" w:hAnsi="Arial" w:cs="Arial"/>
          <w:color w:val="000000"/>
          <w:lang w:eastAsia="en-AU"/>
        </w:rPr>
        <w:t>authorised representative</w:t>
      </w:r>
      <w:r w:rsidR="004D43F0" w:rsidRPr="00460CA4">
        <w:rPr>
          <w:rFonts w:ascii="Arial" w:eastAsia="Times New Roman" w:hAnsi="Arial" w:cs="Arial"/>
          <w:color w:val="000000"/>
          <w:lang w:eastAsia="en-AU"/>
        </w:rPr>
        <w:t>.</w:t>
      </w:r>
      <w:r w:rsidR="004D43F0" w:rsidRPr="002B69DB">
        <w:rPr>
          <w:rFonts w:ascii="Arial" w:eastAsia="Times New Roman" w:hAnsi="Arial" w:cs="Arial"/>
          <w:color w:val="000000"/>
          <w:lang w:eastAsia="en-AU"/>
        </w:rPr>
        <w:t xml:space="preserve"> </w:t>
      </w:r>
    </w:p>
    <w:p w14:paraId="39FBB854" w14:textId="524B8F3B" w:rsidR="00A4790D" w:rsidRPr="004D43F0" w:rsidRDefault="00EE4535" w:rsidP="00C21899">
      <w:r w:rsidRPr="00283F72">
        <w:rPr>
          <w:rFonts w:ascii="Arial" w:eastAsia="Times New Roman" w:hAnsi="Arial" w:cs="Arial"/>
          <w:color w:val="000000"/>
          <w:lang w:eastAsia="en-AU"/>
        </w:rPr>
        <w:t>Whilst the service ha</w:t>
      </w:r>
      <w:r>
        <w:rPr>
          <w:rFonts w:ascii="Arial" w:eastAsia="Times New Roman" w:hAnsi="Arial" w:cs="Arial"/>
          <w:color w:val="000000"/>
          <w:lang w:eastAsia="en-AU"/>
        </w:rPr>
        <w:t>s</w:t>
      </w:r>
      <w:r w:rsidRPr="00283F72">
        <w:rPr>
          <w:rFonts w:ascii="Arial" w:eastAsia="Times New Roman" w:hAnsi="Arial" w:cs="Arial"/>
          <w:color w:val="000000"/>
          <w:lang w:eastAsia="en-AU"/>
        </w:rPr>
        <w:t xml:space="preserve"> information available and/or displayed in relation to activities and events, staff and management advised </w:t>
      </w:r>
      <w:r>
        <w:rPr>
          <w:rFonts w:ascii="Arial" w:eastAsia="Times New Roman" w:hAnsi="Arial" w:cs="Arial"/>
          <w:color w:val="000000"/>
          <w:lang w:eastAsia="en-AU"/>
        </w:rPr>
        <w:t xml:space="preserve">that </w:t>
      </w:r>
      <w:r w:rsidRPr="00283F72">
        <w:rPr>
          <w:rFonts w:ascii="Arial" w:eastAsia="Times New Roman" w:hAnsi="Arial" w:cs="Arial"/>
          <w:color w:val="000000"/>
          <w:lang w:eastAsia="en-AU"/>
        </w:rPr>
        <w:t>due to the consumer cohort</w:t>
      </w:r>
      <w:r>
        <w:rPr>
          <w:rFonts w:ascii="Arial" w:eastAsia="Times New Roman" w:hAnsi="Arial" w:cs="Arial"/>
          <w:color w:val="000000"/>
          <w:lang w:eastAsia="en-AU"/>
        </w:rPr>
        <w:t>,</w:t>
      </w:r>
      <w:r w:rsidRPr="00283F72">
        <w:rPr>
          <w:rFonts w:ascii="Arial" w:eastAsia="Times New Roman" w:hAnsi="Arial" w:cs="Arial"/>
          <w:color w:val="000000"/>
          <w:lang w:eastAsia="en-AU"/>
        </w:rPr>
        <w:t xml:space="preserve"> verbal communication was more effective.</w:t>
      </w:r>
      <w:r>
        <w:rPr>
          <w:rFonts w:ascii="Arial" w:eastAsia="Times New Roman" w:hAnsi="Arial" w:cs="Arial"/>
          <w:color w:val="000000"/>
          <w:lang w:eastAsia="en-AU"/>
        </w:rPr>
        <w:t xml:space="preserve"> </w:t>
      </w:r>
      <w:r w:rsidR="00C21899" w:rsidRPr="00C21899">
        <w:rPr>
          <w:rFonts w:ascii="Arial" w:eastAsia="Arial" w:hAnsi="Arial" w:cs="Arial"/>
          <w:lang w:eastAsia="en-AU"/>
        </w:rPr>
        <w:t xml:space="preserve">Staff </w:t>
      </w:r>
      <w:r w:rsidR="005658B7">
        <w:rPr>
          <w:rFonts w:ascii="Arial" w:eastAsia="Arial" w:hAnsi="Arial" w:cs="Arial"/>
          <w:lang w:eastAsia="en-AU"/>
        </w:rPr>
        <w:t>ensure</w:t>
      </w:r>
      <w:r w:rsidR="00FC264E">
        <w:rPr>
          <w:rFonts w:ascii="Arial" w:eastAsia="Arial" w:hAnsi="Arial" w:cs="Arial"/>
          <w:lang w:eastAsia="en-AU"/>
        </w:rPr>
        <w:t xml:space="preserve"> </w:t>
      </w:r>
      <w:r w:rsidR="005658B7">
        <w:rPr>
          <w:rFonts w:ascii="Arial" w:eastAsia="Arial" w:hAnsi="Arial" w:cs="Arial"/>
          <w:lang w:eastAsia="en-AU"/>
        </w:rPr>
        <w:t>c</w:t>
      </w:r>
      <w:r w:rsidR="00C21899" w:rsidRPr="00C21899">
        <w:rPr>
          <w:rFonts w:ascii="Arial" w:eastAsia="Arial" w:hAnsi="Arial" w:cs="Arial"/>
          <w:lang w:eastAsia="en-AU"/>
        </w:rPr>
        <w:t xml:space="preserve">onsumer </w:t>
      </w:r>
      <w:r w:rsidR="005658B7">
        <w:rPr>
          <w:rFonts w:ascii="Arial" w:eastAsia="Arial" w:hAnsi="Arial" w:cs="Arial"/>
          <w:lang w:eastAsia="en-AU"/>
        </w:rPr>
        <w:t xml:space="preserve">information </w:t>
      </w:r>
      <w:r w:rsidR="00E27CE8">
        <w:rPr>
          <w:rFonts w:ascii="Arial" w:eastAsia="Arial" w:hAnsi="Arial" w:cs="Arial"/>
          <w:lang w:eastAsia="en-AU"/>
        </w:rPr>
        <w:t>is</w:t>
      </w:r>
      <w:r w:rsidR="00C21899" w:rsidRPr="00C21899">
        <w:rPr>
          <w:rFonts w:ascii="Arial" w:eastAsia="Arial" w:hAnsi="Arial" w:cs="Arial"/>
          <w:lang w:eastAsia="en-AU"/>
        </w:rPr>
        <w:t xml:space="preserve"> kept confidential</w:t>
      </w:r>
      <w:r w:rsidR="00775851">
        <w:rPr>
          <w:rFonts w:ascii="Arial" w:eastAsia="Arial" w:hAnsi="Arial" w:cs="Arial"/>
          <w:lang w:eastAsia="en-AU"/>
        </w:rPr>
        <w:t xml:space="preserve"> by</w:t>
      </w:r>
      <w:r w:rsidR="00C21899" w:rsidRPr="00C21899">
        <w:rPr>
          <w:rFonts w:ascii="Arial" w:eastAsia="Arial" w:hAnsi="Arial" w:cs="Arial"/>
          <w:lang w:eastAsia="en-AU"/>
        </w:rPr>
        <w:t xml:space="preserve"> securing </w:t>
      </w:r>
      <w:r w:rsidR="00D42BF3">
        <w:rPr>
          <w:rFonts w:ascii="Arial" w:eastAsia="Arial" w:hAnsi="Arial" w:cs="Arial"/>
          <w:lang w:eastAsia="en-AU"/>
        </w:rPr>
        <w:t>data</w:t>
      </w:r>
      <w:r w:rsidR="00C21899" w:rsidRPr="00C21899">
        <w:rPr>
          <w:rFonts w:ascii="Arial" w:eastAsia="Arial" w:hAnsi="Arial" w:cs="Arial"/>
          <w:lang w:eastAsia="en-AU"/>
        </w:rPr>
        <w:t xml:space="preserve"> in the electronic care management system, not discussing consumer needs in front of others, and </w:t>
      </w:r>
      <w:r w:rsidR="00C21899" w:rsidRPr="00C21899">
        <w:rPr>
          <w:rFonts w:ascii="Arial" w:eastAsia="Arial" w:hAnsi="Arial" w:cs="Arial"/>
          <w:lang w:eastAsia="en-AU"/>
        </w:rPr>
        <w:lastRenderedPageBreak/>
        <w:t xml:space="preserve">destroying handover documents. </w:t>
      </w:r>
      <w:r w:rsidR="00E404C6" w:rsidRPr="00C21899">
        <w:rPr>
          <w:rFonts w:ascii="Arial" w:eastAsia="Arial" w:hAnsi="Arial" w:cs="Arial"/>
          <w:lang w:eastAsia="en-AU"/>
        </w:rPr>
        <w:t xml:space="preserve">Whilst documents were observed to have been left on benches within the nurses’ station, they were not visible as there was a raised screen with paper documents posted hiding the view. </w:t>
      </w:r>
    </w:p>
    <w:p w14:paraId="740C0788" w14:textId="77777777" w:rsidR="00A42244" w:rsidRPr="00C46BB9" w:rsidRDefault="00A42244" w:rsidP="00A42244">
      <w:pPr>
        <w:pStyle w:val="NormalArial"/>
        <w:rPr>
          <w:color w:val="auto"/>
        </w:rPr>
      </w:pPr>
      <w:r w:rsidRPr="00C46BB9">
        <w:rPr>
          <w:color w:val="auto"/>
        </w:rPr>
        <w:t>Based on the Assessment Team’s report, I find all requirements in Standard 1 Consumer dignity and choice compliant.</w:t>
      </w:r>
    </w:p>
    <w:p w14:paraId="38C905D0" w14:textId="64A1F720" w:rsidR="001A5684" w:rsidRPr="00712752" w:rsidRDefault="00E13591" w:rsidP="0036130C">
      <w:pPr>
        <w:pStyle w:val="NormalArial"/>
      </w:pPr>
      <w:r w:rsidRPr="00996FAF">
        <w:br w:type="page"/>
      </w:r>
    </w:p>
    <w:p w14:paraId="38C905D1"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3449D" w14:paraId="38C905D4"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C905D2" w14:textId="77777777" w:rsidR="00FC045E" w:rsidRPr="0075021E" w:rsidRDefault="00E1359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C905D3"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5D8" w14:textId="77777777" w:rsidTr="00A344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C905D5" w14:textId="77777777" w:rsidR="00FC045E" w:rsidRPr="00996FAF" w:rsidRDefault="00E1359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C905D6" w14:textId="77777777" w:rsidR="00FC045E" w:rsidRPr="00996FAF" w:rsidRDefault="00E135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C905D7" w14:textId="37D61A72" w:rsidR="00FC045E" w:rsidRPr="00996FAF" w:rsidRDefault="000309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5DC"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C905D9" w14:textId="77777777" w:rsidR="00FC045E" w:rsidRPr="00996FAF" w:rsidRDefault="00E1359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8C905DA" w14:textId="77777777" w:rsidR="00FC045E" w:rsidRPr="00996FAF" w:rsidRDefault="00E1359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8C905DB" w14:textId="30AC3B1A" w:rsidR="00FC045E" w:rsidRPr="00996FAF" w:rsidRDefault="000309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5E2" w14:textId="77777777" w:rsidTr="00A344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C905DD" w14:textId="77777777" w:rsidR="00FC045E" w:rsidRPr="00996FAF" w:rsidRDefault="00E1359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8C905DE" w14:textId="77777777" w:rsidR="00FC045E" w:rsidRPr="00996FAF" w:rsidRDefault="00E135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C905DF" w14:textId="77777777" w:rsidR="00FC045E" w:rsidRPr="00996FAF" w:rsidRDefault="00E1359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C905E0" w14:textId="77777777" w:rsidR="00FC045E" w:rsidRPr="00996FAF" w:rsidRDefault="00E1359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8C905E1" w14:textId="4F988078" w:rsidR="00FC045E" w:rsidRPr="00996FAF" w:rsidRDefault="000309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5E6"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C905E3" w14:textId="77777777" w:rsidR="00FC045E" w:rsidRPr="00996FAF" w:rsidRDefault="00E1359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8C905E4" w14:textId="77777777" w:rsidR="00FC045E" w:rsidRPr="00996FAF" w:rsidRDefault="00E1359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C905E5" w14:textId="1D621E0D" w:rsidR="00FC045E" w:rsidRPr="00996FAF" w:rsidRDefault="000309C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5EA" w14:textId="77777777" w:rsidTr="00A344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C905E7" w14:textId="77777777" w:rsidR="00FC045E" w:rsidRPr="00996FAF" w:rsidRDefault="00E1359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C905E8" w14:textId="77777777" w:rsidR="00FC045E" w:rsidRPr="00996FAF" w:rsidRDefault="00E135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8C905E9" w14:textId="0325B094" w:rsidR="00FC045E" w:rsidRPr="00996FAF" w:rsidRDefault="000309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bl>
    <w:p w14:paraId="38C905EB" w14:textId="77777777" w:rsidR="00D87E7C" w:rsidRDefault="00E13591" w:rsidP="00D87E7C">
      <w:pPr>
        <w:pStyle w:val="Heading20"/>
      </w:pPr>
      <w:r w:rsidRPr="00996FAF">
        <w:t>Findings</w:t>
      </w:r>
    </w:p>
    <w:p w14:paraId="0E67E856" w14:textId="7EAC1404" w:rsidR="00DD1CD7" w:rsidRDefault="00DD1CD7" w:rsidP="00DD1CD7">
      <w:pPr>
        <w:rPr>
          <w:rFonts w:ascii="Arial" w:eastAsia="Times New Roman" w:hAnsi="Arial" w:cs="Arial"/>
          <w:color w:val="000000"/>
          <w:lang w:eastAsia="en-AU"/>
        </w:rPr>
      </w:pPr>
      <w:r>
        <w:rPr>
          <w:rFonts w:ascii="Arial" w:eastAsia="Times New Roman" w:hAnsi="Arial" w:cs="Arial"/>
          <w:color w:val="000000"/>
          <w:lang w:eastAsia="en-AU"/>
        </w:rPr>
        <w:t>Ongoing</w:t>
      </w:r>
      <w:r w:rsidRPr="00697082">
        <w:rPr>
          <w:rFonts w:ascii="Arial" w:eastAsia="Times New Roman" w:hAnsi="Arial" w:cs="Arial"/>
          <w:color w:val="000000"/>
          <w:lang w:eastAsia="en-AU"/>
        </w:rPr>
        <w:t xml:space="preserve"> assessments are </w:t>
      </w:r>
      <w:r>
        <w:rPr>
          <w:rFonts w:ascii="Arial" w:eastAsia="Times New Roman" w:hAnsi="Arial" w:cs="Arial"/>
          <w:color w:val="000000"/>
          <w:lang w:eastAsia="en-AU"/>
        </w:rPr>
        <w:t xml:space="preserve">undertaken with any risk identified to the consumer </w:t>
      </w:r>
      <w:r w:rsidRPr="00697082">
        <w:rPr>
          <w:rFonts w:ascii="Arial" w:eastAsia="Times New Roman" w:hAnsi="Arial" w:cs="Arial"/>
          <w:color w:val="000000"/>
          <w:lang w:eastAsia="en-AU"/>
        </w:rPr>
        <w:t xml:space="preserve">reviewed on an ongoing basis to ensure </w:t>
      </w:r>
      <w:r>
        <w:rPr>
          <w:rFonts w:ascii="Arial" w:eastAsia="Times New Roman" w:hAnsi="Arial" w:cs="Arial"/>
          <w:color w:val="000000"/>
          <w:lang w:eastAsia="en-AU"/>
        </w:rPr>
        <w:t xml:space="preserve">the </w:t>
      </w:r>
      <w:r w:rsidRPr="00697082">
        <w:rPr>
          <w:rFonts w:ascii="Arial" w:eastAsia="Times New Roman" w:hAnsi="Arial" w:cs="Arial"/>
          <w:color w:val="000000"/>
          <w:lang w:eastAsia="en-AU"/>
        </w:rPr>
        <w:t xml:space="preserve">strategies implemented are effective. </w:t>
      </w:r>
      <w:r>
        <w:rPr>
          <w:rFonts w:ascii="Arial" w:eastAsia="Times New Roman" w:hAnsi="Arial" w:cs="Arial"/>
          <w:color w:val="000000"/>
          <w:lang w:eastAsia="en-AU"/>
        </w:rPr>
        <w:t>S</w:t>
      </w:r>
      <w:r w:rsidRPr="00697082">
        <w:rPr>
          <w:rFonts w:ascii="Arial" w:eastAsia="Times New Roman" w:hAnsi="Arial" w:cs="Arial"/>
          <w:color w:val="000000"/>
          <w:lang w:eastAsia="en-AU"/>
        </w:rPr>
        <w:t>taff describe</w:t>
      </w:r>
      <w:r w:rsidR="004D43F0">
        <w:rPr>
          <w:rFonts w:ascii="Arial" w:eastAsia="Times New Roman" w:hAnsi="Arial" w:cs="Arial"/>
          <w:color w:val="000000"/>
          <w:lang w:eastAsia="en-AU"/>
        </w:rPr>
        <w:t>d the</w:t>
      </w:r>
      <w:r w:rsidRPr="00697082">
        <w:rPr>
          <w:rFonts w:ascii="Arial" w:eastAsia="Times New Roman" w:hAnsi="Arial" w:cs="Arial"/>
          <w:color w:val="000000"/>
          <w:lang w:eastAsia="en-AU"/>
        </w:rPr>
        <w:t xml:space="preserve"> assessment process and </w:t>
      </w:r>
      <w:r>
        <w:rPr>
          <w:rFonts w:ascii="Arial" w:eastAsia="Times New Roman" w:hAnsi="Arial" w:cs="Arial"/>
          <w:color w:val="000000"/>
          <w:lang w:eastAsia="en-AU"/>
        </w:rPr>
        <w:t xml:space="preserve">felt </w:t>
      </w:r>
      <w:r w:rsidRPr="00697082">
        <w:rPr>
          <w:rFonts w:ascii="Arial" w:eastAsia="Times New Roman" w:hAnsi="Arial" w:cs="Arial"/>
          <w:color w:val="000000"/>
          <w:lang w:eastAsia="en-AU"/>
        </w:rPr>
        <w:t xml:space="preserve">care plans </w:t>
      </w:r>
      <w:r>
        <w:rPr>
          <w:rFonts w:ascii="Arial" w:eastAsia="Times New Roman" w:hAnsi="Arial" w:cs="Arial"/>
          <w:color w:val="000000"/>
          <w:lang w:eastAsia="en-AU"/>
        </w:rPr>
        <w:t>contained</w:t>
      </w:r>
      <w:r w:rsidRPr="00697082">
        <w:rPr>
          <w:rFonts w:ascii="Arial" w:eastAsia="Times New Roman" w:hAnsi="Arial" w:cs="Arial"/>
          <w:color w:val="000000"/>
          <w:lang w:eastAsia="en-AU"/>
        </w:rPr>
        <w:t xml:space="preserve"> enough information to enable them to deliver safe care to consumers</w:t>
      </w:r>
      <w:r>
        <w:rPr>
          <w:rFonts w:ascii="Arial" w:eastAsia="Times New Roman" w:hAnsi="Arial" w:cs="Arial"/>
          <w:color w:val="000000"/>
          <w:lang w:eastAsia="en-AU"/>
        </w:rPr>
        <w:t xml:space="preserve">. </w:t>
      </w:r>
      <w:r w:rsidRPr="00697082">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said they are </w:t>
      </w:r>
      <w:r w:rsidRPr="00697082">
        <w:rPr>
          <w:rFonts w:ascii="Arial" w:eastAsia="Times New Roman" w:hAnsi="Arial" w:cs="Arial"/>
          <w:color w:val="000000"/>
          <w:lang w:eastAsia="en-AU"/>
        </w:rPr>
        <w:t>happy with the care they receive</w:t>
      </w:r>
      <w:r>
        <w:rPr>
          <w:rFonts w:ascii="Arial" w:eastAsia="Times New Roman" w:hAnsi="Arial" w:cs="Arial"/>
          <w:color w:val="000000"/>
          <w:lang w:eastAsia="en-AU"/>
        </w:rPr>
        <w:t>.</w:t>
      </w:r>
    </w:p>
    <w:p w14:paraId="4348DB32" w14:textId="77777777" w:rsidR="00DD1CD7" w:rsidRDefault="00DD1CD7" w:rsidP="00DD1CD7">
      <w:pPr>
        <w:rPr>
          <w:rFonts w:ascii="Arial" w:eastAsia="Times New Roman" w:hAnsi="Arial" w:cs="Arial"/>
          <w:color w:val="000000"/>
          <w:lang w:eastAsia="en-AU"/>
        </w:rPr>
      </w:pPr>
      <w:r>
        <w:rPr>
          <w:rFonts w:ascii="Arial" w:eastAsia="Times New Roman" w:hAnsi="Arial" w:cs="Arial"/>
          <w:color w:val="000000"/>
          <w:lang w:eastAsia="en-AU"/>
        </w:rPr>
        <w:t>A</w:t>
      </w:r>
      <w:r w:rsidRPr="00F86BC2">
        <w:rPr>
          <w:rFonts w:ascii="Arial" w:eastAsia="Times New Roman" w:hAnsi="Arial" w:cs="Arial"/>
          <w:color w:val="000000"/>
          <w:lang w:eastAsia="en-AU"/>
        </w:rPr>
        <w:t>ssessment and planning</w:t>
      </w:r>
      <w:r>
        <w:rPr>
          <w:rFonts w:ascii="Arial" w:eastAsia="Times New Roman" w:hAnsi="Arial" w:cs="Arial"/>
          <w:color w:val="000000"/>
          <w:lang w:eastAsia="en-AU"/>
        </w:rPr>
        <w:t xml:space="preserve"> processes identify </w:t>
      </w:r>
      <w:r w:rsidRPr="00F86BC2">
        <w:rPr>
          <w:rFonts w:ascii="Arial" w:eastAsia="Times New Roman" w:hAnsi="Arial" w:cs="Arial"/>
          <w:color w:val="000000"/>
          <w:lang w:eastAsia="en-AU"/>
        </w:rPr>
        <w:t>consumer</w:t>
      </w:r>
      <w:r>
        <w:rPr>
          <w:rFonts w:ascii="Arial" w:eastAsia="Times New Roman" w:hAnsi="Arial" w:cs="Arial"/>
          <w:color w:val="000000"/>
          <w:lang w:eastAsia="en-AU"/>
        </w:rPr>
        <w:t>s’</w:t>
      </w:r>
      <w:r w:rsidRPr="00F86BC2">
        <w:rPr>
          <w:rFonts w:ascii="Arial" w:eastAsia="Times New Roman" w:hAnsi="Arial" w:cs="Arial"/>
          <w:color w:val="000000"/>
          <w:lang w:eastAsia="en-AU"/>
        </w:rPr>
        <w:t xml:space="preserve"> needs, goals and preferences</w:t>
      </w:r>
      <w:r w:rsidRPr="00DB048C">
        <w:rPr>
          <w:rFonts w:ascii="Arial" w:eastAsia="Times New Roman" w:hAnsi="Arial" w:cs="Arial"/>
          <w:color w:val="000000"/>
          <w:lang w:eastAsia="en-AU"/>
        </w:rPr>
        <w:t xml:space="preserve"> </w:t>
      </w:r>
      <w:r>
        <w:rPr>
          <w:rFonts w:ascii="Arial" w:eastAsia="Times New Roman" w:hAnsi="Arial" w:cs="Arial"/>
          <w:color w:val="000000"/>
          <w:lang w:eastAsia="en-AU"/>
        </w:rPr>
        <w:t>in</w:t>
      </w:r>
      <w:r w:rsidRPr="0055716B">
        <w:rPr>
          <w:rFonts w:ascii="Arial" w:eastAsia="Times New Roman" w:hAnsi="Arial" w:cs="Arial"/>
          <w:color w:val="000000"/>
          <w:lang w:eastAsia="en-AU"/>
        </w:rPr>
        <w:t xml:space="preserve"> partnership with the consumer and others the consumer wishes to involve</w:t>
      </w:r>
      <w:r>
        <w:rPr>
          <w:rFonts w:ascii="Arial" w:eastAsia="Times New Roman" w:hAnsi="Arial" w:cs="Arial"/>
          <w:color w:val="000000"/>
          <w:lang w:eastAsia="en-AU"/>
        </w:rPr>
        <w:t>.</w:t>
      </w:r>
      <w:r w:rsidRPr="00F86BC2">
        <w:rPr>
          <w:rFonts w:ascii="Arial" w:eastAsia="Times New Roman" w:hAnsi="Arial" w:cs="Arial"/>
          <w:color w:val="000000"/>
          <w:lang w:eastAsia="en-AU"/>
        </w:rPr>
        <w:t xml:space="preserve"> </w:t>
      </w:r>
      <w:r w:rsidRPr="00EB46F1">
        <w:rPr>
          <w:rFonts w:ascii="Arial" w:eastAsia="Times New Roman" w:hAnsi="Arial" w:cs="Arial"/>
          <w:color w:val="000000"/>
          <w:lang w:eastAsia="en-AU"/>
        </w:rPr>
        <w:t>Assessments and care plans are reviewed as per a care plan schedule allocated by management</w:t>
      </w:r>
      <w:r>
        <w:rPr>
          <w:rFonts w:ascii="Arial" w:eastAsia="Times New Roman" w:hAnsi="Arial" w:cs="Arial"/>
          <w:color w:val="000000"/>
          <w:lang w:eastAsia="en-AU"/>
        </w:rPr>
        <w:t>, or w</w:t>
      </w:r>
      <w:r w:rsidRPr="0050392D">
        <w:rPr>
          <w:rFonts w:ascii="Arial" w:eastAsia="Times New Roman" w:hAnsi="Arial" w:cs="Arial"/>
          <w:color w:val="000000"/>
          <w:lang w:eastAsia="en-AU"/>
        </w:rPr>
        <w:t>hen circumstances change</w:t>
      </w:r>
      <w:r>
        <w:rPr>
          <w:rFonts w:ascii="Arial" w:eastAsia="Times New Roman" w:hAnsi="Arial" w:cs="Arial"/>
          <w:color w:val="000000"/>
          <w:lang w:eastAsia="en-AU"/>
        </w:rPr>
        <w:t>,</w:t>
      </w:r>
      <w:r w:rsidRPr="0050392D">
        <w:rPr>
          <w:rFonts w:ascii="Arial" w:eastAsia="Times New Roman" w:hAnsi="Arial" w:cs="Arial"/>
          <w:color w:val="000000"/>
          <w:lang w:eastAsia="en-AU"/>
        </w:rPr>
        <w:t xml:space="preserve"> or incidents impact on the needs, goals or preferences of the consumer</w:t>
      </w:r>
      <w:r>
        <w:rPr>
          <w:rFonts w:ascii="Arial" w:eastAsia="Times New Roman" w:hAnsi="Arial" w:cs="Arial"/>
          <w:color w:val="000000"/>
          <w:lang w:eastAsia="en-AU"/>
        </w:rPr>
        <w:t>. Consumers can request to access their care plan and s</w:t>
      </w:r>
      <w:r w:rsidRPr="000E44CA">
        <w:rPr>
          <w:rFonts w:ascii="Arial" w:eastAsia="Times New Roman" w:hAnsi="Arial" w:cs="Arial"/>
          <w:color w:val="000000"/>
          <w:lang w:eastAsia="en-AU"/>
        </w:rPr>
        <w:t>taff described how the outcomes of assessment</w:t>
      </w:r>
      <w:r>
        <w:rPr>
          <w:rFonts w:ascii="Arial" w:eastAsia="Times New Roman" w:hAnsi="Arial" w:cs="Arial"/>
          <w:color w:val="000000"/>
          <w:lang w:eastAsia="en-AU"/>
        </w:rPr>
        <w:t>s</w:t>
      </w:r>
      <w:r w:rsidRPr="000E44CA">
        <w:rPr>
          <w:rFonts w:ascii="Arial" w:eastAsia="Times New Roman" w:hAnsi="Arial" w:cs="Arial"/>
          <w:color w:val="000000"/>
          <w:lang w:eastAsia="en-AU"/>
        </w:rPr>
        <w:t xml:space="preserve"> are communicated to consumers</w:t>
      </w:r>
      <w:r>
        <w:rPr>
          <w:rFonts w:ascii="Arial" w:eastAsia="Times New Roman" w:hAnsi="Arial" w:cs="Arial"/>
          <w:color w:val="000000"/>
          <w:lang w:eastAsia="en-AU"/>
        </w:rPr>
        <w:t>.</w:t>
      </w:r>
      <w:r w:rsidRPr="00793580">
        <w:rPr>
          <w:rFonts w:ascii="Arial" w:eastAsia="Times New Roman" w:hAnsi="Arial" w:cs="Arial"/>
          <w:color w:val="000000"/>
          <w:lang w:eastAsia="en-AU"/>
        </w:rPr>
        <w:t xml:space="preserve"> </w:t>
      </w:r>
      <w:r>
        <w:rPr>
          <w:rFonts w:ascii="Arial" w:eastAsia="Times New Roman" w:hAnsi="Arial" w:cs="Arial"/>
          <w:color w:val="000000"/>
          <w:lang w:eastAsia="en-AU"/>
        </w:rPr>
        <w:t>D</w:t>
      </w:r>
      <w:r w:rsidRPr="00F86BC2">
        <w:rPr>
          <w:rFonts w:ascii="Arial" w:eastAsia="Times New Roman" w:hAnsi="Arial" w:cs="Arial"/>
          <w:color w:val="auto"/>
          <w:lang w:eastAsia="en-AU"/>
        </w:rPr>
        <w:t xml:space="preserve">iscussing end of life </w:t>
      </w:r>
      <w:r>
        <w:rPr>
          <w:rFonts w:ascii="Arial" w:eastAsia="Times New Roman" w:hAnsi="Arial" w:cs="Arial"/>
          <w:color w:val="auto"/>
          <w:lang w:eastAsia="en-AU"/>
        </w:rPr>
        <w:t xml:space="preserve">is </w:t>
      </w:r>
      <w:r w:rsidRPr="00F86BC2">
        <w:rPr>
          <w:rFonts w:ascii="Arial" w:eastAsia="Times New Roman" w:hAnsi="Arial" w:cs="Arial"/>
          <w:color w:val="auto"/>
          <w:lang w:eastAsia="en-AU"/>
        </w:rPr>
        <w:t>culturally inappropriate</w:t>
      </w:r>
      <w:r>
        <w:rPr>
          <w:rFonts w:ascii="Arial" w:eastAsia="Times New Roman" w:hAnsi="Arial" w:cs="Arial"/>
          <w:color w:val="auto"/>
          <w:lang w:eastAsia="en-AU"/>
        </w:rPr>
        <w:t>,</w:t>
      </w:r>
      <w:r w:rsidRPr="00F86BC2">
        <w:rPr>
          <w:rFonts w:ascii="Arial" w:eastAsia="Times New Roman" w:hAnsi="Arial" w:cs="Arial"/>
          <w:color w:val="auto"/>
          <w:lang w:eastAsia="en-AU"/>
        </w:rPr>
        <w:t xml:space="preserve"> </w:t>
      </w:r>
      <w:r>
        <w:rPr>
          <w:rFonts w:ascii="Arial" w:eastAsia="Times New Roman" w:hAnsi="Arial" w:cs="Arial"/>
          <w:color w:val="auto"/>
          <w:lang w:eastAsia="en-AU"/>
        </w:rPr>
        <w:t>with most</w:t>
      </w:r>
      <w:r w:rsidRPr="00F86BC2">
        <w:rPr>
          <w:rFonts w:ascii="Arial" w:eastAsia="Times New Roman" w:hAnsi="Arial" w:cs="Arial"/>
          <w:color w:val="auto"/>
          <w:lang w:eastAsia="en-AU"/>
        </w:rPr>
        <w:t xml:space="preserve"> advance care directives</w:t>
      </w:r>
      <w:r>
        <w:rPr>
          <w:rFonts w:ascii="Arial" w:eastAsia="Times New Roman" w:hAnsi="Arial" w:cs="Arial"/>
          <w:color w:val="auto"/>
          <w:lang w:eastAsia="en-AU"/>
        </w:rPr>
        <w:t xml:space="preserve"> being developed </w:t>
      </w:r>
      <w:r w:rsidRPr="00F86BC2">
        <w:rPr>
          <w:rFonts w:ascii="Arial" w:eastAsia="Times New Roman" w:hAnsi="Arial" w:cs="Arial"/>
          <w:color w:val="auto"/>
          <w:lang w:eastAsia="en-AU"/>
        </w:rPr>
        <w:t>in hospital.</w:t>
      </w:r>
      <w:r>
        <w:rPr>
          <w:rFonts w:ascii="Arial" w:eastAsia="Times New Roman" w:hAnsi="Arial" w:cs="Arial"/>
          <w:color w:val="FF0000"/>
          <w:lang w:eastAsia="en-AU"/>
        </w:rPr>
        <w:t xml:space="preserve"> </w:t>
      </w:r>
    </w:p>
    <w:p w14:paraId="5D0DF098" w14:textId="77777777" w:rsidR="00DD1CD7" w:rsidRPr="00C61355" w:rsidRDefault="00DD1CD7" w:rsidP="00DD1CD7">
      <w:pPr>
        <w:pStyle w:val="NormalArial"/>
        <w:rPr>
          <w:color w:val="auto"/>
          <w:szCs w:val="22"/>
        </w:rPr>
      </w:pPr>
      <w:r w:rsidRPr="009E0735">
        <w:rPr>
          <w:color w:val="auto"/>
          <w:szCs w:val="22"/>
        </w:rPr>
        <w:t xml:space="preserve">Based on the Assessment Team’s report, I find all </w:t>
      </w:r>
      <w:r>
        <w:rPr>
          <w:color w:val="auto"/>
          <w:szCs w:val="22"/>
        </w:rPr>
        <w:t>r</w:t>
      </w:r>
      <w:r w:rsidRPr="009E0735">
        <w:rPr>
          <w:color w:val="auto"/>
          <w:szCs w:val="22"/>
        </w:rPr>
        <w:t xml:space="preserve">equirements in Standard </w:t>
      </w:r>
      <w:r>
        <w:rPr>
          <w:color w:val="auto"/>
          <w:szCs w:val="22"/>
        </w:rPr>
        <w:t xml:space="preserve">2 </w:t>
      </w:r>
      <w:r w:rsidRPr="00291A82">
        <w:rPr>
          <w:color w:val="auto"/>
          <w:szCs w:val="22"/>
        </w:rPr>
        <w:t>Ongoing assessment and planning with consumers</w:t>
      </w:r>
      <w:r w:rsidRPr="00133C3E">
        <w:rPr>
          <w:color w:val="auto"/>
          <w:szCs w:val="22"/>
        </w:rPr>
        <w:t xml:space="preserve"> compliant.</w:t>
      </w:r>
    </w:p>
    <w:p w14:paraId="38C905EC" w14:textId="1C8DFE77" w:rsidR="0087700C" w:rsidRPr="00334B7D" w:rsidRDefault="00E13591" w:rsidP="0036130C">
      <w:pPr>
        <w:pStyle w:val="NormalArial"/>
      </w:pPr>
      <w:r w:rsidRPr="00996FAF">
        <w:br w:type="page"/>
      </w:r>
    </w:p>
    <w:p w14:paraId="38C905ED"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3449D" w14:paraId="38C905F0"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8C905EE" w14:textId="77777777" w:rsidR="00FC045E" w:rsidRPr="00996FAF" w:rsidRDefault="00E1359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C905EF"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5F7"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F1" w14:textId="77777777" w:rsidR="00FC045E" w:rsidRPr="00996FAF" w:rsidRDefault="00E1359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C905F2" w14:textId="77777777" w:rsidR="00FC045E" w:rsidRPr="00996FAF" w:rsidRDefault="00E135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C905F3" w14:textId="77777777" w:rsidR="00FC045E" w:rsidRPr="00996FAF" w:rsidRDefault="00E135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C905F4" w14:textId="77777777" w:rsidR="00FC045E" w:rsidRPr="00996FAF" w:rsidRDefault="00E135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C905F5" w14:textId="77777777" w:rsidR="00FC045E" w:rsidRPr="00996FAF" w:rsidRDefault="00E135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C905F6" w14:textId="40054551" w:rsidR="00FC045E" w:rsidRPr="00996FAF" w:rsidRDefault="000309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5FB"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F8" w14:textId="77777777" w:rsidR="00FC045E" w:rsidRPr="00996FAF" w:rsidRDefault="00E1359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8C905F9" w14:textId="77777777" w:rsidR="00FC045E" w:rsidRPr="00996FAF" w:rsidRDefault="00E135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8C905FA" w14:textId="4DE6A031" w:rsidR="00FC045E" w:rsidRPr="00996FAF" w:rsidRDefault="000309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5FF"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5FC" w14:textId="77777777" w:rsidR="00FC045E" w:rsidRPr="00996FAF" w:rsidRDefault="00E1359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C905FD" w14:textId="77777777" w:rsidR="00FC045E" w:rsidRPr="00996FAF" w:rsidRDefault="00E1359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8C905FE" w14:textId="3E6238D9" w:rsidR="00FC045E" w:rsidRPr="00996FAF" w:rsidRDefault="000309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603"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00" w14:textId="77777777" w:rsidR="00FC045E" w:rsidRPr="00996FAF" w:rsidRDefault="00E1359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8C90601" w14:textId="77777777" w:rsidR="00FC045E" w:rsidRPr="00996FAF" w:rsidRDefault="00E135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C90602" w14:textId="5620A59A" w:rsidR="00FC045E" w:rsidRPr="00996FAF" w:rsidRDefault="000309C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607"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04" w14:textId="77777777" w:rsidR="00FC045E" w:rsidRPr="00996FAF" w:rsidRDefault="00E1359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C90605" w14:textId="77777777" w:rsidR="00FC045E" w:rsidRPr="00996FAF" w:rsidRDefault="00E135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C90606" w14:textId="24D508C8" w:rsidR="00FC045E" w:rsidRPr="00996FAF" w:rsidRDefault="000309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60B"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08" w14:textId="77777777" w:rsidR="00FC045E" w:rsidRPr="00996FAF" w:rsidRDefault="00E1359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8C90609" w14:textId="77777777" w:rsidR="00FC045E" w:rsidRPr="00996FAF" w:rsidRDefault="00E135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8C9060A" w14:textId="7E2DD581" w:rsidR="00FC045E" w:rsidRPr="00996FAF" w:rsidRDefault="000309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r w:rsidR="00A3449D" w14:paraId="38C90611"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0C" w14:textId="77777777" w:rsidR="00FC045E" w:rsidRPr="00996FAF" w:rsidRDefault="00E1359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C9060D" w14:textId="77777777" w:rsidR="00FC045E" w:rsidRPr="00996FAF" w:rsidRDefault="00E135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C9060E" w14:textId="77777777" w:rsidR="00FC045E" w:rsidRPr="00996FAF" w:rsidRDefault="00E1359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C9060F" w14:textId="77777777" w:rsidR="00FC045E" w:rsidRPr="00996FAF" w:rsidRDefault="00E1359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8C90610" w14:textId="15EB9907" w:rsidR="00FC045E" w:rsidRPr="00996FAF" w:rsidRDefault="000309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1F27">
                  <w:rPr>
                    <w:rFonts w:ascii="Arial" w:hAnsi="Arial" w:cs="Arial"/>
                    <w:color w:val="auto"/>
                  </w:rPr>
                  <w:t>Compliant</w:t>
                </w:r>
              </w:sdtContent>
            </w:sdt>
            <w:r w:rsidR="00E13591" w:rsidRPr="00996FAF">
              <w:rPr>
                <w:rFonts w:ascii="Arial" w:hAnsi="Arial" w:cs="Arial"/>
                <w:color w:val="0000FF"/>
              </w:rPr>
              <w:t xml:space="preserve"> </w:t>
            </w:r>
          </w:p>
        </w:tc>
      </w:tr>
    </w:tbl>
    <w:p w14:paraId="38C90612" w14:textId="77777777" w:rsidR="00D87E7C" w:rsidRDefault="00E13591" w:rsidP="00D87E7C">
      <w:pPr>
        <w:pStyle w:val="Heading20"/>
      </w:pPr>
      <w:r w:rsidRPr="00996FAF">
        <w:t>Findings</w:t>
      </w:r>
    </w:p>
    <w:p w14:paraId="484D3DA1" w14:textId="77777777" w:rsidR="00C47C87" w:rsidRDefault="00C47C87" w:rsidP="00C47C87">
      <w:pPr>
        <w:rPr>
          <w:rFonts w:ascii="Arial" w:eastAsia="Times New Roman" w:hAnsi="Arial" w:cs="Arial"/>
          <w:color w:val="000000"/>
          <w:lang w:eastAsia="en-AU"/>
        </w:rPr>
      </w:pPr>
      <w:r>
        <w:rPr>
          <w:rFonts w:ascii="Arial" w:eastAsia="Times New Roman" w:hAnsi="Arial" w:cs="Arial"/>
          <w:color w:val="000000"/>
          <w:lang w:eastAsia="en-AU"/>
        </w:rPr>
        <w:t>Ongoing a</w:t>
      </w:r>
      <w:r w:rsidRPr="00D13774">
        <w:rPr>
          <w:rFonts w:ascii="Arial" w:eastAsia="Times New Roman" w:hAnsi="Arial" w:cs="Arial"/>
          <w:color w:val="000000"/>
          <w:lang w:eastAsia="en-AU"/>
        </w:rPr>
        <w:t xml:space="preserve">ssessments are </w:t>
      </w:r>
      <w:r>
        <w:rPr>
          <w:rFonts w:ascii="Arial" w:eastAsia="Times New Roman" w:hAnsi="Arial" w:cs="Arial"/>
          <w:color w:val="000000"/>
          <w:lang w:eastAsia="en-AU"/>
        </w:rPr>
        <w:t xml:space="preserve">conducted </w:t>
      </w:r>
      <w:r w:rsidRPr="00D13774">
        <w:rPr>
          <w:rFonts w:ascii="Arial" w:eastAsia="Times New Roman" w:hAnsi="Arial" w:cs="Arial"/>
          <w:color w:val="000000"/>
          <w:lang w:eastAsia="en-AU"/>
        </w:rPr>
        <w:t>to assist with development of care plan</w:t>
      </w:r>
      <w:r>
        <w:rPr>
          <w:rFonts w:ascii="Arial" w:eastAsia="Times New Roman" w:hAnsi="Arial" w:cs="Arial"/>
          <w:color w:val="000000"/>
          <w:lang w:eastAsia="en-AU"/>
        </w:rPr>
        <w:t>s</w:t>
      </w:r>
      <w:r w:rsidRPr="00D13774">
        <w:rPr>
          <w:rFonts w:ascii="Arial" w:eastAsia="Times New Roman" w:hAnsi="Arial" w:cs="Arial"/>
          <w:color w:val="000000"/>
          <w:lang w:eastAsia="en-AU"/>
        </w:rPr>
        <w:t xml:space="preserve"> that </w:t>
      </w:r>
      <w:r>
        <w:rPr>
          <w:rFonts w:ascii="Arial" w:eastAsia="Times New Roman" w:hAnsi="Arial" w:cs="Arial"/>
          <w:color w:val="000000"/>
          <w:lang w:eastAsia="en-AU"/>
        </w:rPr>
        <w:t>are</w:t>
      </w:r>
      <w:r w:rsidRPr="00D13774">
        <w:rPr>
          <w:rFonts w:ascii="Arial" w:eastAsia="Times New Roman" w:hAnsi="Arial" w:cs="Arial"/>
          <w:color w:val="000000"/>
          <w:lang w:eastAsia="en-AU"/>
        </w:rPr>
        <w:t xml:space="preserve"> tailored to consumers’ needs</w:t>
      </w:r>
      <w:r>
        <w:rPr>
          <w:rFonts w:ascii="Arial" w:eastAsia="Times New Roman" w:hAnsi="Arial" w:cs="Arial"/>
          <w:color w:val="000000"/>
          <w:lang w:eastAsia="en-AU"/>
        </w:rPr>
        <w:t xml:space="preserve">. </w:t>
      </w:r>
      <w:r w:rsidRPr="00D13774">
        <w:rPr>
          <w:rFonts w:ascii="Arial" w:eastAsia="Times New Roman" w:hAnsi="Arial" w:cs="Arial"/>
          <w:color w:val="000000"/>
          <w:lang w:eastAsia="en-AU"/>
        </w:rPr>
        <w:t xml:space="preserve">Staff </w:t>
      </w:r>
      <w:r>
        <w:rPr>
          <w:rFonts w:ascii="Arial" w:eastAsia="Times New Roman" w:hAnsi="Arial" w:cs="Arial"/>
          <w:color w:val="000000"/>
          <w:lang w:eastAsia="en-AU"/>
        </w:rPr>
        <w:t>are</w:t>
      </w:r>
      <w:r w:rsidRPr="00D13774">
        <w:rPr>
          <w:rFonts w:ascii="Arial" w:eastAsia="Times New Roman" w:hAnsi="Arial" w:cs="Arial"/>
          <w:color w:val="000000"/>
          <w:lang w:eastAsia="en-AU"/>
        </w:rPr>
        <w:t xml:space="preserve"> aware of consumers</w:t>
      </w:r>
      <w:r>
        <w:rPr>
          <w:rFonts w:ascii="Arial" w:eastAsia="Times New Roman" w:hAnsi="Arial" w:cs="Arial"/>
          <w:color w:val="000000"/>
          <w:lang w:eastAsia="en-AU"/>
        </w:rPr>
        <w:t>’</w:t>
      </w:r>
      <w:r w:rsidRPr="00D13774">
        <w:rPr>
          <w:rFonts w:ascii="Arial" w:eastAsia="Times New Roman" w:hAnsi="Arial" w:cs="Arial"/>
          <w:color w:val="000000"/>
          <w:lang w:eastAsia="en-AU"/>
        </w:rPr>
        <w:t xml:space="preserve"> preferences </w:t>
      </w:r>
      <w:r>
        <w:rPr>
          <w:rFonts w:ascii="Arial" w:eastAsia="Times New Roman" w:hAnsi="Arial" w:cs="Arial"/>
          <w:color w:val="000000"/>
          <w:lang w:eastAsia="en-AU"/>
        </w:rPr>
        <w:t xml:space="preserve">and </w:t>
      </w:r>
      <w:r w:rsidRPr="00D13774">
        <w:rPr>
          <w:rFonts w:ascii="Arial" w:eastAsia="Times New Roman" w:hAnsi="Arial" w:cs="Arial"/>
          <w:color w:val="000000"/>
          <w:lang w:eastAsia="en-AU"/>
        </w:rPr>
        <w:t>provide personal and clinical care</w:t>
      </w:r>
      <w:r>
        <w:rPr>
          <w:rFonts w:ascii="Arial" w:eastAsia="Times New Roman" w:hAnsi="Arial" w:cs="Arial"/>
          <w:color w:val="000000"/>
          <w:lang w:eastAsia="en-AU"/>
        </w:rPr>
        <w:t xml:space="preserve"> in line with</w:t>
      </w:r>
      <w:r w:rsidRPr="00D13774">
        <w:rPr>
          <w:rFonts w:ascii="Arial" w:eastAsia="Times New Roman" w:hAnsi="Arial" w:cs="Arial"/>
          <w:color w:val="000000"/>
          <w:lang w:eastAsia="en-AU"/>
        </w:rPr>
        <w:t xml:space="preserve"> consumers</w:t>
      </w:r>
      <w:r>
        <w:rPr>
          <w:rFonts w:ascii="Arial" w:eastAsia="Times New Roman" w:hAnsi="Arial" w:cs="Arial"/>
          <w:color w:val="000000"/>
          <w:lang w:eastAsia="en-AU"/>
        </w:rPr>
        <w:t>’</w:t>
      </w:r>
      <w:r w:rsidRPr="00D13774">
        <w:rPr>
          <w:rFonts w:ascii="Arial" w:eastAsia="Times New Roman" w:hAnsi="Arial" w:cs="Arial"/>
          <w:color w:val="000000"/>
          <w:lang w:eastAsia="en-AU"/>
        </w:rPr>
        <w:t xml:space="preserve"> </w:t>
      </w:r>
      <w:r>
        <w:rPr>
          <w:rFonts w:ascii="Arial" w:eastAsia="Times New Roman" w:hAnsi="Arial" w:cs="Arial"/>
          <w:color w:val="000000"/>
          <w:lang w:eastAsia="en-AU"/>
        </w:rPr>
        <w:t>care plans</w:t>
      </w:r>
      <w:r w:rsidRPr="00D13774">
        <w:rPr>
          <w:rFonts w:ascii="Arial" w:eastAsia="Times New Roman" w:hAnsi="Arial" w:cs="Arial"/>
          <w:color w:val="000000"/>
          <w:lang w:eastAsia="en-AU"/>
        </w:rPr>
        <w:t xml:space="preserve">. </w:t>
      </w:r>
      <w:r>
        <w:rPr>
          <w:rFonts w:ascii="Arial" w:eastAsia="Times New Roman" w:hAnsi="Arial" w:cs="Arial"/>
          <w:color w:val="000000"/>
          <w:lang w:eastAsia="en-AU"/>
        </w:rPr>
        <w:t xml:space="preserve">Consumers who have </w:t>
      </w:r>
      <w:r w:rsidRPr="0003235F">
        <w:rPr>
          <w:rFonts w:ascii="Arial" w:eastAsia="Times New Roman" w:hAnsi="Arial" w:cs="Arial"/>
          <w:color w:val="000000"/>
          <w:lang w:eastAsia="en-AU"/>
        </w:rPr>
        <w:t xml:space="preserve">high impact or high prevalence risks </w:t>
      </w:r>
      <w:r>
        <w:rPr>
          <w:rFonts w:ascii="Arial" w:eastAsia="Times New Roman" w:hAnsi="Arial" w:cs="Arial"/>
          <w:color w:val="000000"/>
          <w:lang w:eastAsia="en-AU"/>
        </w:rPr>
        <w:t xml:space="preserve">are </w:t>
      </w:r>
      <w:r w:rsidRPr="0003235F">
        <w:rPr>
          <w:rFonts w:ascii="Arial" w:eastAsia="Times New Roman" w:hAnsi="Arial" w:cs="Arial"/>
          <w:color w:val="000000"/>
          <w:lang w:eastAsia="en-AU"/>
        </w:rPr>
        <w:t>effectively manage</w:t>
      </w:r>
      <w:r>
        <w:rPr>
          <w:rFonts w:ascii="Arial" w:eastAsia="Times New Roman" w:hAnsi="Arial" w:cs="Arial"/>
          <w:color w:val="000000"/>
          <w:lang w:eastAsia="en-AU"/>
        </w:rPr>
        <w:t>d</w:t>
      </w:r>
      <w:r w:rsidRPr="0003235F">
        <w:rPr>
          <w:rFonts w:ascii="Arial" w:eastAsia="Times New Roman" w:hAnsi="Arial" w:cs="Arial"/>
          <w:color w:val="000000"/>
          <w:lang w:eastAsia="en-AU"/>
        </w:rPr>
        <w:t xml:space="preserve"> with strategies</w:t>
      </w:r>
      <w:r>
        <w:rPr>
          <w:rFonts w:ascii="Arial" w:eastAsia="Times New Roman" w:hAnsi="Arial" w:cs="Arial"/>
          <w:color w:val="000000"/>
          <w:lang w:eastAsia="en-AU"/>
        </w:rPr>
        <w:t xml:space="preserve"> </w:t>
      </w:r>
      <w:r w:rsidRPr="0003235F">
        <w:rPr>
          <w:rFonts w:ascii="Arial" w:eastAsia="Times New Roman" w:hAnsi="Arial" w:cs="Arial"/>
          <w:color w:val="000000"/>
          <w:lang w:eastAsia="en-AU"/>
        </w:rPr>
        <w:t>implemented</w:t>
      </w:r>
      <w:r>
        <w:rPr>
          <w:rFonts w:ascii="Arial" w:eastAsia="Times New Roman" w:hAnsi="Arial" w:cs="Arial"/>
          <w:color w:val="000000"/>
          <w:lang w:eastAsia="en-AU"/>
        </w:rPr>
        <w:t xml:space="preserve"> to </w:t>
      </w:r>
      <w:r w:rsidRPr="0003235F">
        <w:rPr>
          <w:rFonts w:ascii="Arial" w:eastAsia="Times New Roman" w:hAnsi="Arial" w:cs="Arial"/>
          <w:color w:val="000000"/>
          <w:lang w:eastAsia="en-AU"/>
        </w:rPr>
        <w:t xml:space="preserve">minimise </w:t>
      </w:r>
      <w:r>
        <w:rPr>
          <w:rFonts w:ascii="Arial" w:eastAsia="Times New Roman" w:hAnsi="Arial" w:cs="Arial"/>
          <w:color w:val="000000"/>
          <w:lang w:eastAsia="en-AU"/>
        </w:rPr>
        <w:t xml:space="preserve">identified </w:t>
      </w:r>
      <w:r w:rsidRPr="0003235F">
        <w:rPr>
          <w:rFonts w:ascii="Arial" w:eastAsia="Times New Roman" w:hAnsi="Arial" w:cs="Arial"/>
          <w:color w:val="000000"/>
          <w:lang w:eastAsia="en-AU"/>
        </w:rPr>
        <w:t>risks</w:t>
      </w:r>
      <w:r>
        <w:rPr>
          <w:rFonts w:ascii="Arial" w:eastAsia="Times New Roman" w:hAnsi="Arial" w:cs="Arial"/>
          <w:color w:val="000000"/>
          <w:lang w:eastAsia="en-AU"/>
        </w:rPr>
        <w:t xml:space="preserve"> which are monitored through progress notes and monthly reviews. </w:t>
      </w:r>
      <w:r w:rsidRPr="009F556B">
        <w:rPr>
          <w:rFonts w:ascii="Arial" w:eastAsia="Times New Roman" w:hAnsi="Arial" w:cs="Arial"/>
          <w:color w:val="000000"/>
          <w:lang w:eastAsia="en-AU"/>
        </w:rPr>
        <w:t xml:space="preserve">Consumers said they are happy with the care they receive and </w:t>
      </w:r>
      <w:r>
        <w:rPr>
          <w:rFonts w:ascii="Arial" w:eastAsia="Times New Roman" w:hAnsi="Arial" w:cs="Arial"/>
          <w:color w:val="000000"/>
          <w:lang w:eastAsia="en-AU"/>
        </w:rPr>
        <w:t xml:space="preserve">observations </w:t>
      </w:r>
      <w:r w:rsidRPr="009F556B">
        <w:rPr>
          <w:rFonts w:ascii="Arial" w:eastAsia="Times New Roman" w:hAnsi="Arial" w:cs="Arial"/>
          <w:color w:val="000000"/>
          <w:lang w:eastAsia="en-AU"/>
        </w:rPr>
        <w:t>reflected th</w:t>
      </w:r>
      <w:r>
        <w:rPr>
          <w:rFonts w:ascii="Arial" w:eastAsia="Times New Roman" w:hAnsi="Arial" w:cs="Arial"/>
          <w:color w:val="000000"/>
          <w:lang w:eastAsia="en-AU"/>
        </w:rPr>
        <w:t>is.</w:t>
      </w:r>
    </w:p>
    <w:p w14:paraId="56422846" w14:textId="6D3454FF" w:rsidR="00C47C87" w:rsidRDefault="00C47C87" w:rsidP="00C47C87">
      <w:pPr>
        <w:pStyle w:val="ListBullet"/>
        <w:numPr>
          <w:ilvl w:val="0"/>
          <w:numId w:val="0"/>
        </w:numPr>
        <w:spacing w:before="0" w:after="120"/>
        <w:rPr>
          <w:rFonts w:ascii="Arial" w:eastAsia="Times New Roman" w:hAnsi="Arial" w:cs="Arial"/>
          <w:color w:val="000000"/>
          <w:lang w:eastAsia="en-AU"/>
        </w:rPr>
      </w:pPr>
      <w:r w:rsidRPr="00DF30B7">
        <w:rPr>
          <w:rFonts w:ascii="Arial" w:eastAsia="Times New Roman" w:hAnsi="Arial" w:cs="Arial"/>
          <w:color w:val="000000"/>
          <w:lang w:eastAsia="en-AU"/>
        </w:rPr>
        <w:t>The needs and preferences of consumers nearing the end of life are recognise</w:t>
      </w:r>
      <w:r>
        <w:rPr>
          <w:rFonts w:ascii="Arial" w:eastAsia="Times New Roman" w:hAnsi="Arial" w:cs="Arial"/>
          <w:color w:val="000000"/>
          <w:lang w:eastAsia="en-AU"/>
        </w:rPr>
        <w:t>d</w:t>
      </w:r>
      <w:r w:rsidRPr="00DF30B7">
        <w:rPr>
          <w:rFonts w:ascii="Arial" w:eastAsia="Times New Roman" w:hAnsi="Arial" w:cs="Arial"/>
          <w:color w:val="000000"/>
          <w:lang w:eastAsia="en-AU"/>
        </w:rPr>
        <w:t xml:space="preserve"> and addressed as per consumers’ wishes. </w:t>
      </w:r>
      <w:r>
        <w:rPr>
          <w:rFonts w:ascii="Arial" w:eastAsia="Times New Roman" w:hAnsi="Arial" w:cs="Arial"/>
          <w:color w:val="000000"/>
          <w:lang w:eastAsia="en-AU"/>
        </w:rPr>
        <w:t xml:space="preserve">Staff </w:t>
      </w:r>
      <w:r w:rsidR="004D43F0">
        <w:rPr>
          <w:rFonts w:ascii="Arial" w:eastAsia="Times New Roman" w:hAnsi="Arial" w:cs="Arial"/>
          <w:color w:val="000000"/>
          <w:lang w:eastAsia="en-AU"/>
        </w:rPr>
        <w:t xml:space="preserve">said </w:t>
      </w:r>
      <w:r>
        <w:rPr>
          <w:rFonts w:ascii="Arial" w:eastAsia="Times New Roman" w:hAnsi="Arial" w:cs="Arial"/>
          <w:color w:val="000000"/>
          <w:lang w:eastAsia="en-AU"/>
        </w:rPr>
        <w:t>consumers</w:t>
      </w:r>
      <w:r w:rsidR="004D43F0">
        <w:rPr>
          <w:rFonts w:ascii="Arial" w:eastAsia="Times New Roman" w:hAnsi="Arial" w:cs="Arial"/>
          <w:color w:val="000000"/>
          <w:lang w:eastAsia="en-AU"/>
        </w:rPr>
        <w:t xml:space="preserve"> are</w:t>
      </w:r>
      <w:r>
        <w:rPr>
          <w:rFonts w:ascii="Arial" w:eastAsia="Times New Roman" w:hAnsi="Arial" w:cs="Arial"/>
          <w:color w:val="000000"/>
          <w:lang w:eastAsia="en-AU"/>
        </w:rPr>
        <w:t xml:space="preserve"> assessed for comfort care only, with documented strategies </w:t>
      </w:r>
      <w:r w:rsidRPr="00DF30B7">
        <w:rPr>
          <w:rFonts w:ascii="Arial" w:eastAsia="Times New Roman" w:hAnsi="Arial" w:cs="Arial"/>
          <w:color w:val="000000"/>
          <w:lang w:eastAsia="en-AU"/>
        </w:rPr>
        <w:t xml:space="preserve">to manage pain and maximise </w:t>
      </w:r>
      <w:r>
        <w:rPr>
          <w:rFonts w:ascii="Arial" w:eastAsia="Times New Roman" w:hAnsi="Arial" w:cs="Arial"/>
          <w:color w:val="000000"/>
          <w:lang w:eastAsia="en-AU"/>
        </w:rPr>
        <w:t xml:space="preserve">the </w:t>
      </w:r>
      <w:r w:rsidRPr="00DF30B7">
        <w:rPr>
          <w:rFonts w:ascii="Arial" w:eastAsia="Times New Roman" w:hAnsi="Arial" w:cs="Arial"/>
          <w:color w:val="000000"/>
          <w:lang w:eastAsia="en-AU"/>
        </w:rPr>
        <w:t xml:space="preserve">dignity </w:t>
      </w:r>
      <w:r>
        <w:rPr>
          <w:rFonts w:ascii="Arial" w:eastAsia="Times New Roman" w:hAnsi="Arial" w:cs="Arial"/>
          <w:color w:val="000000"/>
          <w:lang w:eastAsia="en-AU"/>
        </w:rPr>
        <w:t xml:space="preserve">of consumers </w:t>
      </w:r>
      <w:r w:rsidRPr="00DF30B7">
        <w:rPr>
          <w:rFonts w:ascii="Arial" w:eastAsia="Times New Roman" w:hAnsi="Arial" w:cs="Arial"/>
          <w:color w:val="000000"/>
          <w:lang w:eastAsia="en-AU"/>
        </w:rPr>
        <w:t>prior to requiring transfer to hospital for end</w:t>
      </w:r>
      <w:r>
        <w:rPr>
          <w:rFonts w:ascii="Arial" w:eastAsia="Times New Roman" w:hAnsi="Arial" w:cs="Arial"/>
          <w:color w:val="000000"/>
          <w:lang w:eastAsia="en-AU"/>
        </w:rPr>
        <w:t xml:space="preserve"> </w:t>
      </w:r>
      <w:r w:rsidRPr="00DF30B7">
        <w:rPr>
          <w:rFonts w:ascii="Arial" w:eastAsia="Times New Roman" w:hAnsi="Arial" w:cs="Arial"/>
          <w:color w:val="000000"/>
          <w:lang w:eastAsia="en-AU"/>
        </w:rPr>
        <w:t>of</w:t>
      </w:r>
      <w:r>
        <w:rPr>
          <w:rFonts w:ascii="Arial" w:eastAsia="Times New Roman" w:hAnsi="Arial" w:cs="Arial"/>
          <w:color w:val="000000"/>
          <w:lang w:eastAsia="en-AU"/>
        </w:rPr>
        <w:t xml:space="preserve"> </w:t>
      </w:r>
      <w:r w:rsidRPr="00DF30B7">
        <w:rPr>
          <w:rFonts w:ascii="Arial" w:eastAsia="Times New Roman" w:hAnsi="Arial" w:cs="Arial"/>
          <w:color w:val="000000"/>
          <w:lang w:eastAsia="en-AU"/>
        </w:rPr>
        <w:t xml:space="preserve">life care. </w:t>
      </w:r>
    </w:p>
    <w:p w14:paraId="430FD6A7" w14:textId="04A46A7F" w:rsidR="00C47C87" w:rsidRPr="00FC5784" w:rsidRDefault="00C47C87" w:rsidP="00C47C87">
      <w:pPr>
        <w:rPr>
          <w:rFonts w:ascii="Arial" w:eastAsia="Times New Roman" w:hAnsi="Arial" w:cs="Arial"/>
          <w:color w:val="000000"/>
          <w:lang w:eastAsia="en-AU"/>
        </w:rPr>
      </w:pPr>
      <w:r>
        <w:rPr>
          <w:rFonts w:ascii="Arial" w:eastAsia="Times New Roman" w:hAnsi="Arial" w:cs="Arial"/>
          <w:color w:val="000000"/>
          <w:lang w:eastAsia="en-AU"/>
        </w:rPr>
        <w:t>D</w:t>
      </w:r>
      <w:r w:rsidRPr="00311AFD">
        <w:rPr>
          <w:rFonts w:ascii="Arial" w:eastAsia="Times New Roman" w:hAnsi="Arial" w:cs="Arial"/>
          <w:color w:val="000000"/>
          <w:lang w:eastAsia="en-AU"/>
        </w:rPr>
        <w:t>ocumentation showed deterioration</w:t>
      </w:r>
      <w:r>
        <w:rPr>
          <w:rFonts w:ascii="Arial" w:eastAsia="Times New Roman" w:hAnsi="Arial" w:cs="Arial"/>
          <w:color w:val="000000"/>
          <w:lang w:eastAsia="en-AU"/>
        </w:rPr>
        <w:t xml:space="preserve"> in consumers</w:t>
      </w:r>
      <w:r w:rsidR="004D43F0">
        <w:rPr>
          <w:rFonts w:ascii="Arial" w:eastAsia="Times New Roman" w:hAnsi="Arial" w:cs="Arial"/>
          <w:color w:val="000000"/>
          <w:lang w:eastAsia="en-AU"/>
        </w:rPr>
        <w:t>’</w:t>
      </w:r>
      <w:r>
        <w:rPr>
          <w:rFonts w:ascii="Arial" w:eastAsia="Times New Roman" w:hAnsi="Arial" w:cs="Arial"/>
          <w:color w:val="000000"/>
          <w:lang w:eastAsia="en-AU"/>
        </w:rPr>
        <w:t xml:space="preserve"> health</w:t>
      </w:r>
      <w:r w:rsidRPr="00311AFD">
        <w:rPr>
          <w:rFonts w:ascii="Arial" w:eastAsia="Times New Roman" w:hAnsi="Arial" w:cs="Arial"/>
          <w:color w:val="000000"/>
          <w:lang w:eastAsia="en-AU"/>
        </w:rPr>
        <w:t xml:space="preserve"> was identified in a timely manner and </w:t>
      </w:r>
      <w:r>
        <w:rPr>
          <w:rFonts w:ascii="Arial" w:eastAsia="Times New Roman" w:hAnsi="Arial" w:cs="Arial"/>
          <w:color w:val="000000"/>
          <w:lang w:eastAsia="en-AU"/>
        </w:rPr>
        <w:t>s</w:t>
      </w:r>
      <w:r w:rsidRPr="00311AFD">
        <w:rPr>
          <w:rFonts w:ascii="Arial" w:eastAsia="Times New Roman" w:hAnsi="Arial" w:cs="Arial"/>
          <w:color w:val="000000"/>
          <w:lang w:eastAsia="en-AU"/>
        </w:rPr>
        <w:t xml:space="preserve">taff </w:t>
      </w:r>
      <w:r w:rsidR="004D43F0">
        <w:rPr>
          <w:rFonts w:ascii="Arial" w:eastAsia="Times New Roman" w:hAnsi="Arial" w:cs="Arial"/>
          <w:color w:val="000000"/>
          <w:lang w:eastAsia="en-AU"/>
        </w:rPr>
        <w:t>described how they</w:t>
      </w:r>
      <w:r>
        <w:rPr>
          <w:rFonts w:ascii="Arial" w:eastAsia="Times New Roman" w:hAnsi="Arial" w:cs="Arial"/>
          <w:color w:val="000000"/>
          <w:lang w:eastAsia="en-AU"/>
        </w:rPr>
        <w:t xml:space="preserve"> </w:t>
      </w:r>
      <w:r w:rsidRPr="00311AFD">
        <w:rPr>
          <w:rFonts w:ascii="Arial" w:eastAsia="Times New Roman" w:hAnsi="Arial" w:cs="Arial"/>
          <w:color w:val="000000"/>
          <w:lang w:eastAsia="en-AU"/>
        </w:rPr>
        <w:t xml:space="preserve">monitor and respond to a change in consumers’ mental health, </w:t>
      </w:r>
      <w:r w:rsidRPr="00311AFD">
        <w:rPr>
          <w:rFonts w:ascii="Arial" w:eastAsia="Times New Roman" w:hAnsi="Arial" w:cs="Arial"/>
          <w:color w:val="000000"/>
          <w:lang w:eastAsia="en-AU"/>
        </w:rPr>
        <w:lastRenderedPageBreak/>
        <w:t>cognitive or physical condition</w:t>
      </w:r>
      <w:r>
        <w:rPr>
          <w:rFonts w:ascii="Arial" w:eastAsia="Times New Roman" w:hAnsi="Arial" w:cs="Arial"/>
          <w:color w:val="000000"/>
          <w:lang w:eastAsia="en-AU"/>
        </w:rPr>
        <w:t>.</w:t>
      </w:r>
      <w:r w:rsidRPr="00311AFD">
        <w:rPr>
          <w:rFonts w:ascii="Arial" w:eastAsia="Times New Roman" w:hAnsi="Arial" w:cs="Arial"/>
          <w:color w:val="000000"/>
          <w:lang w:eastAsia="en-AU"/>
        </w:rPr>
        <w:t xml:space="preserve"> </w:t>
      </w:r>
      <w:r>
        <w:rPr>
          <w:rFonts w:ascii="Arial" w:eastAsia="Times New Roman" w:hAnsi="Arial" w:cs="Arial"/>
          <w:color w:val="000000"/>
          <w:lang w:eastAsia="en-AU"/>
        </w:rPr>
        <w:t>I</w:t>
      </w:r>
      <w:r w:rsidRPr="00B83591">
        <w:rPr>
          <w:rFonts w:ascii="Arial" w:eastAsia="Times New Roman" w:hAnsi="Arial" w:cs="Arial"/>
          <w:color w:val="000000"/>
          <w:lang w:eastAsia="en-AU"/>
        </w:rPr>
        <w:t xml:space="preserve">ndividualised personal and clinical care strategies </w:t>
      </w:r>
      <w:r>
        <w:rPr>
          <w:rFonts w:ascii="Arial" w:eastAsia="Times New Roman" w:hAnsi="Arial" w:cs="Arial"/>
          <w:color w:val="000000"/>
          <w:lang w:eastAsia="en-AU"/>
        </w:rPr>
        <w:t xml:space="preserve">are </w:t>
      </w:r>
      <w:r w:rsidRPr="00B83591">
        <w:rPr>
          <w:rFonts w:ascii="Arial" w:eastAsia="Times New Roman" w:hAnsi="Arial" w:cs="Arial"/>
          <w:color w:val="000000"/>
          <w:lang w:eastAsia="en-AU"/>
        </w:rPr>
        <w:t xml:space="preserve">based on </w:t>
      </w:r>
      <w:r>
        <w:rPr>
          <w:rFonts w:ascii="Arial" w:eastAsia="Times New Roman" w:hAnsi="Arial" w:cs="Arial"/>
          <w:color w:val="000000"/>
          <w:lang w:eastAsia="en-AU"/>
        </w:rPr>
        <w:t xml:space="preserve">consumers’ </w:t>
      </w:r>
      <w:r w:rsidRPr="00B83591">
        <w:rPr>
          <w:rFonts w:ascii="Arial" w:eastAsia="Times New Roman" w:hAnsi="Arial" w:cs="Arial"/>
          <w:color w:val="000000"/>
          <w:lang w:eastAsia="en-AU"/>
        </w:rPr>
        <w:t>assessed needs and discuss</w:t>
      </w:r>
      <w:r>
        <w:rPr>
          <w:rFonts w:ascii="Arial" w:eastAsia="Times New Roman" w:hAnsi="Arial" w:cs="Arial"/>
          <w:color w:val="000000"/>
          <w:lang w:eastAsia="en-AU"/>
        </w:rPr>
        <w:t xml:space="preserve">ions </w:t>
      </w:r>
      <w:r w:rsidRPr="00B83591">
        <w:rPr>
          <w:rFonts w:ascii="Arial" w:eastAsia="Times New Roman" w:hAnsi="Arial" w:cs="Arial"/>
          <w:color w:val="000000"/>
          <w:lang w:eastAsia="en-AU"/>
        </w:rPr>
        <w:t>with consumers and/or representatives. Staff confirmed they are informed of any changes to consumers’ condition and needs through handover</w:t>
      </w:r>
      <w:r>
        <w:rPr>
          <w:rFonts w:ascii="Arial" w:eastAsia="Times New Roman" w:hAnsi="Arial" w:cs="Arial"/>
          <w:color w:val="000000"/>
          <w:lang w:eastAsia="en-AU"/>
        </w:rPr>
        <w:t>,</w:t>
      </w:r>
      <w:r w:rsidRPr="00B83591">
        <w:rPr>
          <w:rFonts w:ascii="Arial" w:eastAsia="Times New Roman" w:hAnsi="Arial" w:cs="Arial"/>
          <w:color w:val="000000"/>
          <w:lang w:eastAsia="en-AU"/>
        </w:rPr>
        <w:t xml:space="preserve"> progress notes and care plans.</w:t>
      </w:r>
      <w:r>
        <w:rPr>
          <w:rFonts w:ascii="Arial" w:eastAsia="Times New Roman" w:hAnsi="Arial" w:cs="Arial"/>
          <w:color w:val="000000"/>
          <w:lang w:eastAsia="en-AU"/>
        </w:rPr>
        <w:t xml:space="preserve"> Additionally, s</w:t>
      </w:r>
      <w:r w:rsidRPr="00FC5784">
        <w:rPr>
          <w:rFonts w:ascii="Arial" w:eastAsia="Times New Roman" w:hAnsi="Arial" w:cs="Arial"/>
          <w:color w:val="000000"/>
          <w:lang w:eastAsia="en-AU"/>
        </w:rPr>
        <w:t xml:space="preserve">taff demonstrated how referrals are completed to internal and external health professionals and specialists and how changes and recommendations are communicated to consumers, representatives and </w:t>
      </w:r>
      <w:r>
        <w:rPr>
          <w:rFonts w:ascii="Arial" w:eastAsia="Times New Roman" w:hAnsi="Arial" w:cs="Arial"/>
          <w:color w:val="000000"/>
          <w:lang w:eastAsia="en-AU"/>
        </w:rPr>
        <w:t xml:space="preserve">other </w:t>
      </w:r>
      <w:r w:rsidRPr="00FC5784">
        <w:rPr>
          <w:rFonts w:ascii="Arial" w:eastAsia="Times New Roman" w:hAnsi="Arial" w:cs="Arial"/>
          <w:color w:val="000000"/>
          <w:lang w:eastAsia="en-AU"/>
        </w:rPr>
        <w:t>staff.</w:t>
      </w:r>
    </w:p>
    <w:p w14:paraId="51AA9A9C" w14:textId="77777777" w:rsidR="00C47C87" w:rsidRPr="00203F8F" w:rsidRDefault="00C47C87" w:rsidP="00C47C87">
      <w:pPr>
        <w:pStyle w:val="ListBullet"/>
        <w:numPr>
          <w:ilvl w:val="0"/>
          <w:numId w:val="0"/>
        </w:numPr>
        <w:spacing w:before="0" w:after="120"/>
        <w:rPr>
          <w:rFonts w:ascii="Arial" w:eastAsia="Times New Roman" w:hAnsi="Arial" w:cs="Arial"/>
          <w:color w:val="000000"/>
          <w:lang w:eastAsia="en-AU"/>
        </w:rPr>
      </w:pPr>
      <w:r w:rsidRPr="00203F8F">
        <w:rPr>
          <w:rFonts w:ascii="Arial" w:eastAsia="Times New Roman" w:hAnsi="Arial" w:cs="Arial"/>
          <w:color w:val="000000"/>
          <w:lang w:eastAsia="en-AU"/>
        </w:rPr>
        <w:t>An outbreak management plan is in place to guide staff and guidance material</w:t>
      </w:r>
      <w:r>
        <w:rPr>
          <w:rFonts w:ascii="Arial" w:eastAsia="Times New Roman" w:hAnsi="Arial" w:cs="Arial"/>
          <w:color w:val="000000"/>
          <w:lang w:eastAsia="en-AU"/>
        </w:rPr>
        <w:t xml:space="preserve"> is</w:t>
      </w:r>
      <w:r w:rsidRPr="00203F8F">
        <w:rPr>
          <w:rFonts w:ascii="Arial" w:eastAsia="Times New Roman" w:hAnsi="Arial" w:cs="Arial"/>
          <w:color w:val="000000"/>
          <w:lang w:eastAsia="en-AU"/>
        </w:rPr>
        <w:t xml:space="preserve"> displayed in the staff and training room</w:t>
      </w:r>
      <w:r>
        <w:rPr>
          <w:rFonts w:ascii="Arial" w:eastAsia="Times New Roman" w:hAnsi="Arial" w:cs="Arial"/>
          <w:color w:val="000000"/>
          <w:lang w:eastAsia="en-AU"/>
        </w:rPr>
        <w:t>s</w:t>
      </w:r>
      <w:r w:rsidRPr="00203F8F">
        <w:rPr>
          <w:rFonts w:ascii="Arial" w:eastAsia="Times New Roman" w:hAnsi="Arial" w:cs="Arial"/>
          <w:color w:val="000000"/>
          <w:lang w:eastAsia="en-AU"/>
        </w:rPr>
        <w:t xml:space="preserve">. </w:t>
      </w:r>
      <w:r>
        <w:rPr>
          <w:rFonts w:ascii="Arial" w:eastAsia="Times New Roman" w:hAnsi="Arial" w:cs="Arial"/>
          <w:color w:val="000000"/>
          <w:lang w:eastAsia="en-AU"/>
        </w:rPr>
        <w:t>All staff</w:t>
      </w:r>
      <w:r w:rsidRPr="00735364">
        <w:rPr>
          <w:rFonts w:ascii="Arial" w:eastAsia="Times New Roman" w:hAnsi="Arial" w:cs="Arial"/>
          <w:color w:val="000000"/>
          <w:lang w:eastAsia="en-AU"/>
        </w:rPr>
        <w:t xml:space="preserve"> undertake infection control training</w:t>
      </w:r>
      <w:r>
        <w:rPr>
          <w:rFonts w:ascii="Arial" w:eastAsia="Times New Roman" w:hAnsi="Arial" w:cs="Arial"/>
          <w:color w:val="000000"/>
          <w:lang w:eastAsia="en-AU"/>
        </w:rPr>
        <w:t xml:space="preserve"> and observations showed the personal protective equipment</w:t>
      </w:r>
      <w:r w:rsidRPr="00203F8F">
        <w:rPr>
          <w:rFonts w:ascii="Arial" w:eastAsia="Times New Roman" w:hAnsi="Arial" w:cs="Arial"/>
          <w:color w:val="000000"/>
          <w:lang w:eastAsia="en-AU"/>
        </w:rPr>
        <w:t xml:space="preserve"> supply</w:t>
      </w:r>
      <w:r>
        <w:rPr>
          <w:rFonts w:ascii="Arial" w:eastAsia="Times New Roman" w:hAnsi="Arial" w:cs="Arial"/>
          <w:color w:val="000000"/>
          <w:lang w:eastAsia="en-AU"/>
        </w:rPr>
        <w:t xml:space="preserve"> is readily </w:t>
      </w:r>
      <w:r w:rsidRPr="00203F8F">
        <w:rPr>
          <w:rFonts w:ascii="Arial" w:eastAsia="Times New Roman" w:hAnsi="Arial" w:cs="Arial"/>
          <w:color w:val="000000"/>
          <w:lang w:eastAsia="en-AU"/>
        </w:rPr>
        <w:t>accessible</w:t>
      </w:r>
      <w:r>
        <w:rPr>
          <w:rFonts w:ascii="Arial" w:eastAsia="Times New Roman" w:hAnsi="Arial" w:cs="Arial"/>
          <w:color w:val="000000"/>
          <w:lang w:eastAsia="en-AU"/>
        </w:rPr>
        <w:t>. I</w:t>
      </w:r>
      <w:r w:rsidRPr="00203F8F">
        <w:rPr>
          <w:rFonts w:ascii="Arial" w:eastAsia="Times New Roman" w:hAnsi="Arial" w:cs="Arial"/>
          <w:color w:val="000000"/>
          <w:lang w:eastAsia="en-AU"/>
        </w:rPr>
        <w:t>nfections</w:t>
      </w:r>
      <w:r>
        <w:rPr>
          <w:rFonts w:ascii="Arial" w:eastAsia="Times New Roman" w:hAnsi="Arial" w:cs="Arial"/>
          <w:color w:val="000000"/>
          <w:lang w:eastAsia="en-AU"/>
        </w:rPr>
        <w:t xml:space="preserve"> are reported</w:t>
      </w:r>
      <w:r w:rsidRPr="00203F8F">
        <w:rPr>
          <w:rFonts w:ascii="Arial" w:eastAsia="Times New Roman" w:hAnsi="Arial" w:cs="Arial"/>
          <w:color w:val="000000"/>
          <w:lang w:eastAsia="en-AU"/>
        </w:rPr>
        <w:t xml:space="preserve"> each month to the </w:t>
      </w:r>
      <w:r>
        <w:rPr>
          <w:rFonts w:ascii="Arial" w:eastAsia="Times New Roman" w:hAnsi="Arial" w:cs="Arial"/>
          <w:color w:val="000000"/>
          <w:lang w:eastAsia="en-AU"/>
        </w:rPr>
        <w:t>c</w:t>
      </w:r>
      <w:r w:rsidRPr="00203F8F">
        <w:rPr>
          <w:rFonts w:ascii="Arial" w:eastAsia="Times New Roman" w:hAnsi="Arial" w:cs="Arial"/>
          <w:color w:val="000000"/>
          <w:lang w:eastAsia="en-AU"/>
        </w:rPr>
        <w:t xml:space="preserve">linical </w:t>
      </w:r>
      <w:r>
        <w:rPr>
          <w:rFonts w:ascii="Arial" w:eastAsia="Times New Roman" w:hAnsi="Arial" w:cs="Arial"/>
          <w:color w:val="000000"/>
          <w:lang w:eastAsia="en-AU"/>
        </w:rPr>
        <w:t>g</w:t>
      </w:r>
      <w:r w:rsidRPr="00203F8F">
        <w:rPr>
          <w:rFonts w:ascii="Arial" w:eastAsia="Times New Roman" w:hAnsi="Arial" w:cs="Arial"/>
          <w:color w:val="000000"/>
          <w:lang w:eastAsia="en-AU"/>
        </w:rPr>
        <w:t xml:space="preserve">overnance team with trending and analysis taking place to ensure appropriate pathology is being undertaken. </w:t>
      </w:r>
    </w:p>
    <w:p w14:paraId="18FA39A0" w14:textId="77777777" w:rsidR="00C47C87" w:rsidRPr="00203F8F" w:rsidRDefault="00C47C87" w:rsidP="00C47C87">
      <w:pPr>
        <w:rPr>
          <w:rFonts w:ascii="Arial" w:eastAsia="Times New Roman" w:hAnsi="Arial" w:cs="Arial"/>
          <w:color w:val="000000"/>
          <w:lang w:eastAsia="en-AU"/>
        </w:rPr>
      </w:pPr>
      <w:r w:rsidRPr="00203F8F">
        <w:rPr>
          <w:rFonts w:ascii="Arial" w:eastAsia="Times New Roman" w:hAnsi="Arial" w:cs="Arial"/>
          <w:color w:val="000000"/>
          <w:lang w:eastAsia="en-AU"/>
        </w:rPr>
        <w:t>Based on the Assessment Team’s report, I find all requirements in Standard 3 Personal care and clinical care compliant.</w:t>
      </w:r>
    </w:p>
    <w:p w14:paraId="38C90613" w14:textId="7DD0A4BF" w:rsidR="002B0C90" w:rsidRPr="00262C0B" w:rsidRDefault="00E13591" w:rsidP="0036130C">
      <w:pPr>
        <w:pStyle w:val="NormalArial"/>
      </w:pPr>
      <w:r>
        <w:br w:type="page"/>
      </w:r>
    </w:p>
    <w:p w14:paraId="38C90614"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3449D" w14:paraId="38C90617"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8C90615" w14:textId="77777777" w:rsidR="00FC045E" w:rsidRPr="00996FAF" w:rsidRDefault="00E1359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8C90616"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61B"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18"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C90619" w14:textId="77777777" w:rsidR="00FC045E" w:rsidRPr="00996FAF" w:rsidRDefault="00E135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8C9061A" w14:textId="7269FCDF" w:rsidR="00FC045E" w:rsidRPr="00996FAF" w:rsidRDefault="000309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1F"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1C"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8C9061D" w14:textId="77777777" w:rsidR="00FC045E" w:rsidRPr="00996FAF" w:rsidRDefault="00E135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8C9061E" w14:textId="731D3881" w:rsidR="00FC045E" w:rsidRPr="00996FAF" w:rsidRDefault="000309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26"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20"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8C90621" w14:textId="77777777" w:rsidR="00FC045E" w:rsidRPr="00996FAF" w:rsidRDefault="00E135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C90622" w14:textId="77777777" w:rsidR="00FC045E" w:rsidRPr="00996FAF" w:rsidRDefault="00E1359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C90623" w14:textId="77777777" w:rsidR="00FC045E" w:rsidRPr="00996FAF" w:rsidRDefault="00E1359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C90624" w14:textId="77777777" w:rsidR="00FC045E" w:rsidRPr="00996FAF" w:rsidRDefault="00E1359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8C90625" w14:textId="7FD789C8" w:rsidR="00FC045E" w:rsidRPr="00996FAF" w:rsidRDefault="000309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2A"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27"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C90628" w14:textId="77777777" w:rsidR="00FC045E" w:rsidRPr="00996FAF" w:rsidRDefault="00E135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8C90629" w14:textId="12C58991" w:rsidR="00FC045E" w:rsidRPr="00996FAF" w:rsidRDefault="000309C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2E"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2B"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8C9062C" w14:textId="77777777" w:rsidR="00FC045E" w:rsidRPr="00996FAF" w:rsidRDefault="00E135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8C9062D" w14:textId="5B90E313" w:rsidR="00FC045E" w:rsidRPr="00996FAF" w:rsidRDefault="000309C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32"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2F"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8C90630" w14:textId="77777777" w:rsidR="00FC045E" w:rsidRPr="00996FAF" w:rsidRDefault="00E135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C90631" w14:textId="7E6886C5" w:rsidR="00FC045E" w:rsidRPr="00996FAF" w:rsidRDefault="000309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36"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33"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8C90634" w14:textId="77777777" w:rsidR="00FC045E" w:rsidRPr="00996FAF" w:rsidRDefault="00E135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8C90635" w14:textId="2BEA1A74" w:rsidR="00FC045E" w:rsidRPr="00996FAF" w:rsidRDefault="000309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Non-compliant</w:t>
                </w:r>
              </w:sdtContent>
            </w:sdt>
            <w:r w:rsidR="00E13591" w:rsidRPr="00996FAF">
              <w:rPr>
                <w:rFonts w:ascii="Arial" w:hAnsi="Arial" w:cs="Arial"/>
                <w:color w:val="0000FF"/>
              </w:rPr>
              <w:t xml:space="preserve"> </w:t>
            </w:r>
          </w:p>
        </w:tc>
      </w:tr>
    </w:tbl>
    <w:p w14:paraId="38C90637" w14:textId="77777777" w:rsidR="00D87E7C" w:rsidRDefault="00E13591" w:rsidP="00D87E7C">
      <w:pPr>
        <w:pStyle w:val="Heading20"/>
      </w:pPr>
      <w:r w:rsidRPr="00996FAF">
        <w:t>Findings</w:t>
      </w:r>
    </w:p>
    <w:p w14:paraId="52535BBC" w14:textId="77777777" w:rsidR="00034A89" w:rsidRDefault="00034A89" w:rsidP="00034A89">
      <w:pPr>
        <w:pStyle w:val="NormalArial"/>
        <w:rPr>
          <w:color w:val="auto"/>
        </w:rPr>
      </w:pPr>
      <w:r w:rsidRPr="003411B7">
        <w:rPr>
          <w:color w:val="auto"/>
        </w:rPr>
        <w:t xml:space="preserve">The Quality Standard is assessed as non-compliant as one of the </w:t>
      </w:r>
      <w:r>
        <w:rPr>
          <w:color w:val="auto"/>
        </w:rPr>
        <w:t>seven</w:t>
      </w:r>
      <w:r w:rsidRPr="003411B7">
        <w:rPr>
          <w:color w:val="auto"/>
        </w:rPr>
        <w:t xml:space="preserve"> specific </w:t>
      </w:r>
      <w:r>
        <w:rPr>
          <w:color w:val="auto"/>
        </w:rPr>
        <w:t>r</w:t>
      </w:r>
      <w:r w:rsidRPr="003411B7">
        <w:rPr>
          <w:color w:val="auto"/>
        </w:rPr>
        <w:t>equirements has been assessed as non-compliant.</w:t>
      </w:r>
      <w:r>
        <w:rPr>
          <w:color w:val="auto"/>
        </w:rPr>
        <w:t xml:space="preserve"> </w:t>
      </w:r>
    </w:p>
    <w:p w14:paraId="62F31150" w14:textId="77777777" w:rsidR="00034A89" w:rsidRPr="00893D23" w:rsidRDefault="00034A89" w:rsidP="00034A89">
      <w:pPr>
        <w:pStyle w:val="NormalArial"/>
        <w:rPr>
          <w:b/>
          <w:bCs/>
          <w:color w:val="auto"/>
        </w:rPr>
      </w:pPr>
      <w:r w:rsidRPr="00893D23">
        <w:rPr>
          <w:b/>
          <w:bCs/>
          <w:color w:val="auto"/>
        </w:rPr>
        <w:t>Requirement (3)(g)</w:t>
      </w:r>
    </w:p>
    <w:p w14:paraId="21EC17FC" w14:textId="77777777" w:rsidR="00034A89" w:rsidRPr="0055793E" w:rsidRDefault="00034A89" w:rsidP="00034A89">
      <w:pPr>
        <w:pStyle w:val="NormalArial"/>
        <w:rPr>
          <w:b/>
          <w:bCs/>
        </w:rPr>
      </w:pPr>
      <w:r w:rsidRPr="00707F26">
        <w:rPr>
          <w:rFonts w:eastAsia="Times New Roman"/>
          <w:color w:val="000000"/>
          <w:lang w:eastAsia="en-AU"/>
        </w:rPr>
        <w:t>The Assessment Team recommended requirement (3)(</w:t>
      </w:r>
      <w:r>
        <w:rPr>
          <w:rFonts w:eastAsia="Times New Roman"/>
          <w:color w:val="000000"/>
          <w:lang w:eastAsia="en-AU"/>
        </w:rPr>
        <w:t>g</w:t>
      </w:r>
      <w:r w:rsidRPr="00707F26">
        <w:rPr>
          <w:rFonts w:eastAsia="Times New Roman"/>
          <w:color w:val="000000"/>
          <w:lang w:eastAsia="en-AU"/>
        </w:rPr>
        <w:t xml:space="preserve">) in </w:t>
      </w:r>
      <w:r w:rsidRPr="00F924E7">
        <w:rPr>
          <w:color w:val="auto"/>
          <w:szCs w:val="22"/>
        </w:rPr>
        <w:t>Standard 4 Services and supports for daily living</w:t>
      </w:r>
      <w:r w:rsidRPr="00707F26">
        <w:rPr>
          <w:rFonts w:eastAsia="Times New Roman"/>
          <w:color w:val="000000"/>
          <w:lang w:eastAsia="en-AU"/>
        </w:rPr>
        <w:t xml:space="preserve"> not met as they were not satisfied the service</w:t>
      </w:r>
      <w:r>
        <w:rPr>
          <w:rFonts w:eastAsia="Times New Roman"/>
          <w:color w:val="000000"/>
          <w:lang w:eastAsia="en-AU"/>
        </w:rPr>
        <w:t xml:space="preserve"> had sufficient equipment, which was safe, suitable, clean and well maintained to deliver appropriate care</w:t>
      </w:r>
      <w:r w:rsidRPr="00707F26">
        <w:rPr>
          <w:rFonts w:eastAsia="Times New Roman"/>
          <w:color w:val="000000"/>
          <w:lang w:eastAsia="en-AU"/>
        </w:rPr>
        <w:t xml:space="preserve">. </w:t>
      </w:r>
      <w:r w:rsidRPr="0055793E">
        <w:t>The Assessment Team’s report provided the following evidence relevant to my finding:</w:t>
      </w:r>
    </w:p>
    <w:p w14:paraId="7960E3ED" w14:textId="77777777" w:rsidR="00034A89" w:rsidRPr="00B61380" w:rsidRDefault="00034A89" w:rsidP="00034A89">
      <w:pPr>
        <w:pStyle w:val="NormalArial"/>
        <w:numPr>
          <w:ilvl w:val="0"/>
          <w:numId w:val="12"/>
        </w:numPr>
        <w:ind w:left="425" w:hanging="425"/>
        <w:rPr>
          <w:color w:val="auto"/>
          <w:szCs w:val="22"/>
        </w:rPr>
      </w:pPr>
      <w:r>
        <w:rPr>
          <w:color w:val="auto"/>
          <w:szCs w:val="22"/>
        </w:rPr>
        <w:t>S</w:t>
      </w:r>
      <w:r w:rsidRPr="00B61380">
        <w:rPr>
          <w:color w:val="auto"/>
          <w:szCs w:val="22"/>
        </w:rPr>
        <w:t>taff said there were not enough lifting devices, including sling lifters and sit to stand aids, which at times caused delays in consumer care.</w:t>
      </w:r>
      <w:r>
        <w:rPr>
          <w:color w:val="auto"/>
          <w:szCs w:val="22"/>
        </w:rPr>
        <w:t xml:space="preserve"> </w:t>
      </w:r>
    </w:p>
    <w:p w14:paraId="151502F2" w14:textId="77777777" w:rsidR="00034A89" w:rsidRPr="00B61380" w:rsidRDefault="00034A89" w:rsidP="00034A89">
      <w:pPr>
        <w:pStyle w:val="ListParagraph"/>
        <w:numPr>
          <w:ilvl w:val="0"/>
          <w:numId w:val="12"/>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T</w:t>
      </w:r>
      <w:r w:rsidRPr="00B61380">
        <w:rPr>
          <w:rFonts w:ascii="Arial" w:hAnsi="Arial" w:cs="Arial"/>
          <w:color w:val="auto"/>
          <w:szCs w:val="22"/>
        </w:rPr>
        <w:t>he lack of equipment sometimes hindered provision of hygiene care</w:t>
      </w:r>
      <w:r>
        <w:rPr>
          <w:rFonts w:ascii="Arial" w:hAnsi="Arial" w:cs="Arial"/>
          <w:color w:val="auto"/>
          <w:szCs w:val="22"/>
        </w:rPr>
        <w:t>.</w:t>
      </w:r>
      <w:r w:rsidRPr="00B61380">
        <w:rPr>
          <w:rFonts w:ascii="Arial" w:hAnsi="Arial" w:cs="Arial"/>
          <w:color w:val="auto"/>
          <w:szCs w:val="22"/>
        </w:rPr>
        <w:t xml:space="preserve"> </w:t>
      </w:r>
      <w:r>
        <w:rPr>
          <w:rFonts w:ascii="Arial" w:hAnsi="Arial" w:cs="Arial"/>
          <w:color w:val="auto"/>
          <w:szCs w:val="22"/>
        </w:rPr>
        <w:t>O</w:t>
      </w:r>
      <w:r w:rsidRPr="00B61380">
        <w:rPr>
          <w:rFonts w:ascii="Arial" w:hAnsi="Arial" w:cs="Arial"/>
          <w:color w:val="auto"/>
          <w:szCs w:val="22"/>
        </w:rPr>
        <w:t>ne carer said at times it meant they encouraged consumers to u</w:t>
      </w:r>
      <w:r>
        <w:rPr>
          <w:rFonts w:ascii="Arial" w:hAnsi="Arial" w:cs="Arial"/>
          <w:color w:val="auto"/>
          <w:szCs w:val="22"/>
        </w:rPr>
        <w:t>rinate in</w:t>
      </w:r>
      <w:r w:rsidRPr="00B61380">
        <w:rPr>
          <w:rFonts w:ascii="Arial" w:hAnsi="Arial" w:cs="Arial"/>
          <w:color w:val="auto"/>
          <w:szCs w:val="22"/>
        </w:rPr>
        <w:t xml:space="preserve"> their continence aids as they could not always get them to the bathroom in a timely manner. </w:t>
      </w:r>
    </w:p>
    <w:p w14:paraId="621EBD87" w14:textId="77777777" w:rsidR="00034A89" w:rsidRDefault="00034A89" w:rsidP="00034A89">
      <w:pPr>
        <w:pStyle w:val="ListParagraph"/>
        <w:numPr>
          <w:ilvl w:val="0"/>
          <w:numId w:val="12"/>
        </w:numPr>
        <w:tabs>
          <w:tab w:val="clear" w:pos="357"/>
          <w:tab w:val="left" w:pos="426"/>
        </w:tabs>
        <w:ind w:left="425" w:hanging="425"/>
        <w:contextualSpacing w:val="0"/>
        <w:rPr>
          <w:rFonts w:ascii="Arial" w:hAnsi="Arial" w:cs="Arial"/>
          <w:color w:val="auto"/>
          <w:szCs w:val="22"/>
        </w:rPr>
      </w:pPr>
      <w:r w:rsidRPr="0055793E">
        <w:rPr>
          <w:rFonts w:ascii="Arial" w:hAnsi="Arial" w:cs="Arial"/>
          <w:color w:val="auto"/>
          <w:szCs w:val="22"/>
        </w:rPr>
        <w:t>Five staff said they did not have access to sufficient numbers of lifter slings</w:t>
      </w:r>
      <w:r>
        <w:rPr>
          <w:rFonts w:ascii="Arial" w:hAnsi="Arial" w:cs="Arial"/>
          <w:color w:val="auto"/>
          <w:szCs w:val="22"/>
        </w:rPr>
        <w:t>, with only one small, one medium and one large sling available for each lifter. Staff said s</w:t>
      </w:r>
      <w:r w:rsidRPr="0086088F">
        <w:rPr>
          <w:rFonts w:ascii="Arial" w:hAnsi="Arial" w:cs="Arial"/>
          <w:color w:val="auto"/>
          <w:szCs w:val="22"/>
        </w:rPr>
        <w:t xml:space="preserve">lings </w:t>
      </w:r>
      <w:r>
        <w:rPr>
          <w:rFonts w:ascii="Arial" w:hAnsi="Arial" w:cs="Arial"/>
          <w:color w:val="auto"/>
          <w:szCs w:val="22"/>
        </w:rPr>
        <w:t>a</w:t>
      </w:r>
      <w:r w:rsidRPr="0086088F">
        <w:rPr>
          <w:rFonts w:ascii="Arial" w:hAnsi="Arial" w:cs="Arial"/>
          <w:color w:val="auto"/>
          <w:szCs w:val="22"/>
        </w:rPr>
        <w:t>re not cleaned between consumers</w:t>
      </w:r>
      <w:r>
        <w:rPr>
          <w:rFonts w:ascii="Arial" w:hAnsi="Arial" w:cs="Arial"/>
          <w:color w:val="auto"/>
          <w:szCs w:val="22"/>
        </w:rPr>
        <w:t xml:space="preserve"> and were laundered at the end of each day. Staff said they </w:t>
      </w:r>
      <w:r>
        <w:rPr>
          <w:rFonts w:ascii="Arial" w:hAnsi="Arial" w:cs="Arial"/>
          <w:color w:val="auto"/>
          <w:szCs w:val="22"/>
        </w:rPr>
        <w:lastRenderedPageBreak/>
        <w:t>would work with the incorrect size sling, if required, with two staff stating this happened frequently.</w:t>
      </w:r>
    </w:p>
    <w:p w14:paraId="5059C60C" w14:textId="0E7FF762" w:rsidR="00034A89" w:rsidRDefault="00034A89" w:rsidP="00034A89">
      <w:pPr>
        <w:pStyle w:val="ListParagraph"/>
        <w:numPr>
          <w:ilvl w:val="0"/>
          <w:numId w:val="12"/>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Preventative maintenance was missed for one of the lifters, with servicing due March 2023.</w:t>
      </w:r>
    </w:p>
    <w:p w14:paraId="1F0FAAAE" w14:textId="77777777" w:rsidR="00034A89" w:rsidRPr="00203ADE" w:rsidRDefault="00034A89" w:rsidP="00034A89">
      <w:pPr>
        <w:pStyle w:val="ListParagraph"/>
        <w:numPr>
          <w:ilvl w:val="0"/>
          <w:numId w:val="12"/>
        </w:numPr>
        <w:tabs>
          <w:tab w:val="clear" w:pos="357"/>
        </w:tabs>
        <w:ind w:left="425" w:hanging="425"/>
        <w:contextualSpacing w:val="0"/>
        <w:rPr>
          <w:rFonts w:ascii="Arial" w:hAnsi="Arial" w:cs="Arial"/>
          <w:color w:val="auto"/>
          <w:szCs w:val="22"/>
        </w:rPr>
      </w:pPr>
      <w:r w:rsidRPr="007876BB">
        <w:rPr>
          <w:rFonts w:ascii="Arial" w:hAnsi="Arial" w:cs="Arial"/>
          <w:color w:val="auto"/>
          <w:szCs w:val="22"/>
        </w:rPr>
        <w:t xml:space="preserve">Management advised staff had not communicated there was an issue with equipment, and they were unaware of the lack of slings or cleaning regimes, identifying the risks for infection through cross contamination and to skin integrity and safety when using slings of incorrect sizes. </w:t>
      </w:r>
    </w:p>
    <w:p w14:paraId="37139367" w14:textId="77777777" w:rsidR="00034A89" w:rsidRDefault="00034A89" w:rsidP="00034A89">
      <w:pPr>
        <w:tabs>
          <w:tab w:val="left" w:pos="426"/>
        </w:tabs>
        <w:rPr>
          <w:rFonts w:ascii="Arial" w:hAnsi="Arial" w:cs="Arial"/>
          <w:color w:val="auto"/>
          <w:szCs w:val="22"/>
        </w:rPr>
      </w:pPr>
      <w:r w:rsidRPr="0055793E">
        <w:rPr>
          <w:rFonts w:ascii="Arial" w:hAnsi="Arial" w:cs="Arial"/>
          <w:color w:val="auto"/>
        </w:rPr>
        <w:t>The provider’s response was limited to commentary directly relating deficits highlighted in the Assessment Team’s report.</w:t>
      </w:r>
      <w:r>
        <w:rPr>
          <w:color w:val="auto"/>
        </w:rPr>
        <w:t xml:space="preserve"> </w:t>
      </w:r>
      <w:r w:rsidRPr="00181670">
        <w:rPr>
          <w:rFonts w:ascii="Arial" w:hAnsi="Arial" w:cs="Arial"/>
          <w:color w:val="auto"/>
          <w:szCs w:val="22"/>
        </w:rPr>
        <w:t xml:space="preserve">The provider’s response </w:t>
      </w:r>
      <w:r>
        <w:rPr>
          <w:rFonts w:ascii="Arial" w:hAnsi="Arial" w:cs="Arial"/>
          <w:color w:val="auto"/>
          <w:szCs w:val="22"/>
        </w:rPr>
        <w:t xml:space="preserve">acknowledged the shortfall of lifters due to some equipment being repaired and indicated additional lifters have now been ordered. Staff were also reminded to clean surfaces between users and that it was unacceptable to encourage consumers to urinate in their continence aids. Re-education of staff on how to clean surfaces has also been conducted. </w:t>
      </w:r>
    </w:p>
    <w:p w14:paraId="050AA71F" w14:textId="77777777" w:rsidR="00034A89" w:rsidRPr="00A57054" w:rsidRDefault="00034A89" w:rsidP="00034A89">
      <w:pPr>
        <w:autoSpaceDE w:val="0"/>
        <w:autoSpaceDN w:val="0"/>
        <w:adjustRightInd w:val="0"/>
        <w:rPr>
          <w:rFonts w:ascii="Arial" w:hAnsi="Arial" w:cs="Arial"/>
          <w:color w:val="auto"/>
          <w:szCs w:val="22"/>
        </w:rPr>
      </w:pPr>
      <w:r w:rsidRPr="00A57054">
        <w:rPr>
          <w:rFonts w:ascii="Arial" w:hAnsi="Arial" w:cs="Arial"/>
          <w:color w:val="auto"/>
        </w:rPr>
        <w:t>I acknowledge the provider’s response</w:t>
      </w:r>
      <w:r>
        <w:rPr>
          <w:rFonts w:ascii="Arial" w:hAnsi="Arial" w:cs="Arial"/>
          <w:color w:val="auto"/>
        </w:rPr>
        <w:t>, h</w:t>
      </w:r>
      <w:r w:rsidRPr="00A57054">
        <w:rPr>
          <w:rFonts w:ascii="Arial" w:hAnsi="Arial" w:cs="Arial"/>
          <w:color w:val="auto"/>
        </w:rPr>
        <w:t xml:space="preserve">owever, I find the service had not ensured </w:t>
      </w:r>
      <w:r w:rsidRPr="00A57054">
        <w:rPr>
          <w:rFonts w:ascii="Arial" w:hAnsi="Arial" w:cs="Arial"/>
        </w:rPr>
        <w:t>equipment provided was safe, suitable, clean or well maintained.</w:t>
      </w:r>
      <w:r w:rsidRPr="00A57054">
        <w:rPr>
          <w:rFonts w:ascii="Arial" w:hAnsi="Arial" w:cs="Arial"/>
          <w:color w:val="auto"/>
        </w:rPr>
        <w:t xml:space="preserve"> </w:t>
      </w:r>
      <w:r w:rsidRPr="00A57054">
        <w:rPr>
          <w:rFonts w:ascii="Arial" w:hAnsi="Arial" w:cs="Arial"/>
          <w:color w:val="auto"/>
          <w:szCs w:val="22"/>
        </w:rPr>
        <w:t xml:space="preserve">While the provider asserts it was usual for consumers to have at least two of their own personally labelled slings, this was not evident during the Site Audit. </w:t>
      </w:r>
      <w:r>
        <w:rPr>
          <w:rFonts w:ascii="Arial" w:hAnsi="Arial" w:cs="Arial"/>
          <w:color w:val="auto"/>
          <w:szCs w:val="22"/>
        </w:rPr>
        <w:t>In coming to my finding, I have placed weight on feedback provided by staff indicating there are insufficient supplies of lifter slings, impacting timeliness of consumers’ care and consumer dignity. I have also considered the lack of sufficient supplies of slings potentially places consumers at risk, with staff stating they frequently use the incorrect size sling when transferring consumers using lifting equipment.</w:t>
      </w:r>
    </w:p>
    <w:p w14:paraId="04B9F56E" w14:textId="77777777" w:rsidR="00034A89" w:rsidRDefault="00034A89" w:rsidP="00034A89">
      <w:pPr>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g</w:t>
      </w:r>
      <w:r w:rsidRPr="00FD5955">
        <w:rPr>
          <w:rFonts w:ascii="Arial" w:eastAsia="Times New Roman" w:hAnsi="Arial" w:cs="Arial"/>
          <w:color w:val="000000"/>
          <w:lang w:eastAsia="en-AU"/>
        </w:rPr>
        <w:t>) in Standard 4 Services and supports for daily living non-compliant.</w:t>
      </w:r>
    </w:p>
    <w:p w14:paraId="6D093408" w14:textId="77777777" w:rsidR="00034A89" w:rsidRPr="009F4AA9" w:rsidRDefault="00034A89" w:rsidP="00034A89">
      <w:pPr>
        <w:rPr>
          <w:rFonts w:ascii="Arial" w:hAnsi="Arial" w:cs="Arial"/>
          <w:color w:val="auto"/>
        </w:rPr>
      </w:pPr>
      <w:r w:rsidRPr="000361F7">
        <w:rPr>
          <w:rFonts w:ascii="Arial" w:hAnsi="Arial" w:cs="Arial"/>
          <w:b/>
          <w:bCs/>
          <w:color w:val="auto"/>
        </w:rPr>
        <w:t>In relation to all other requirements in this Standard</w:t>
      </w:r>
      <w:r w:rsidRPr="001A615D">
        <w:rPr>
          <w:rFonts w:ascii="Arial" w:hAnsi="Arial" w:cs="Arial"/>
        </w:rPr>
        <w:t>,</w:t>
      </w:r>
      <w:r>
        <w:t xml:space="preserve"> </w:t>
      </w:r>
      <w:r w:rsidRPr="00856BAF">
        <w:rPr>
          <w:rFonts w:ascii="Arial" w:hAnsi="Arial" w:cs="Arial"/>
          <w:color w:val="auto"/>
        </w:rPr>
        <w:t xml:space="preserve">staff were knowledgeable </w:t>
      </w:r>
      <w:r w:rsidRPr="00E76A6E">
        <w:rPr>
          <w:rFonts w:ascii="Arial" w:eastAsia="Times New Roman" w:hAnsi="Arial" w:cs="Arial"/>
          <w:color w:val="000000"/>
          <w:lang w:eastAsia="en-AU"/>
        </w:rPr>
        <w:t>beyond information captured in assessment</w:t>
      </w:r>
      <w:r>
        <w:rPr>
          <w:rFonts w:ascii="Arial" w:eastAsia="Times New Roman" w:hAnsi="Arial" w:cs="Arial"/>
          <w:color w:val="000000"/>
          <w:lang w:eastAsia="en-AU"/>
        </w:rPr>
        <w:t>s</w:t>
      </w:r>
      <w:r w:rsidRPr="00E76A6E">
        <w:rPr>
          <w:rFonts w:ascii="Arial" w:eastAsia="Times New Roman" w:hAnsi="Arial" w:cs="Arial"/>
          <w:color w:val="000000"/>
          <w:lang w:eastAsia="en-AU"/>
        </w:rPr>
        <w:t xml:space="preserve"> and planning</w:t>
      </w:r>
      <w:r w:rsidRPr="00856BAF">
        <w:rPr>
          <w:rFonts w:ascii="Arial" w:hAnsi="Arial" w:cs="Arial"/>
          <w:color w:val="auto"/>
        </w:rPr>
        <w:t xml:space="preserve"> about consumers’ routines, needs, goals and preferences and demonstrated person centred care for each consumer, adapting routines to the weather and changes to consumer preferences or scheduled routines due to planned outings. </w:t>
      </w:r>
    </w:p>
    <w:p w14:paraId="151E0428" w14:textId="77777777" w:rsidR="00034A89" w:rsidRDefault="00034A89" w:rsidP="00034A89">
      <w:pPr>
        <w:rPr>
          <w:rFonts w:ascii="Arial" w:hAnsi="Arial" w:cs="Arial"/>
          <w:color w:val="auto"/>
        </w:rPr>
      </w:pPr>
      <w:r w:rsidRPr="00864671">
        <w:rPr>
          <w:rFonts w:ascii="Arial" w:hAnsi="Arial" w:cs="Arial"/>
          <w:color w:val="auto"/>
        </w:rPr>
        <w:t>Care plans include religious identity and preferences, as well as detailing how consumers cope with difficulties and what relaxes them</w:t>
      </w:r>
      <w:r>
        <w:rPr>
          <w:rFonts w:ascii="Arial" w:hAnsi="Arial" w:cs="Arial"/>
          <w:color w:val="auto"/>
        </w:rPr>
        <w:t>.</w:t>
      </w:r>
      <w:r w:rsidRPr="007A7BCD">
        <w:rPr>
          <w:rFonts w:ascii="Arial" w:hAnsi="Arial" w:cs="Arial"/>
          <w:color w:val="auto"/>
        </w:rPr>
        <w:t xml:space="preserve"> </w:t>
      </w:r>
      <w:r w:rsidRPr="00864671">
        <w:rPr>
          <w:rFonts w:ascii="Arial" w:hAnsi="Arial" w:cs="Arial"/>
          <w:color w:val="auto"/>
        </w:rPr>
        <w:t>Staff advised there are regular visits from local churches, however, if consumers seemed sad or lonely, they would ensure this is monitored and give them extra time and care</w:t>
      </w:r>
      <w:r w:rsidRPr="0043658C">
        <w:t xml:space="preserve"> </w:t>
      </w:r>
      <w:r w:rsidRPr="0043658C">
        <w:rPr>
          <w:rFonts w:ascii="Arial" w:hAnsi="Arial" w:cs="Arial"/>
          <w:color w:val="auto"/>
        </w:rPr>
        <w:t>or reach out to the consumer’s family to coordinate a conversation or visit.</w:t>
      </w:r>
      <w:r>
        <w:rPr>
          <w:rFonts w:ascii="Arial" w:hAnsi="Arial" w:cs="Arial"/>
          <w:color w:val="auto"/>
        </w:rPr>
        <w:t xml:space="preserve"> </w:t>
      </w:r>
      <w:r w:rsidRPr="00864671">
        <w:rPr>
          <w:rFonts w:ascii="Arial" w:hAnsi="Arial" w:cs="Arial"/>
          <w:color w:val="auto"/>
        </w:rPr>
        <w:t>Consumers said their needs were being met by the service.</w:t>
      </w:r>
    </w:p>
    <w:p w14:paraId="3B921FB7" w14:textId="77777777" w:rsidR="00034A89" w:rsidRDefault="00034A89" w:rsidP="00034A89">
      <w:pPr>
        <w:rPr>
          <w:rFonts w:ascii="Arial" w:eastAsia="Times New Roman" w:hAnsi="Arial" w:cs="Arial"/>
          <w:color w:val="000000"/>
          <w:lang w:eastAsia="en-AU"/>
        </w:rPr>
      </w:pPr>
      <w:r w:rsidRPr="008D7696">
        <w:rPr>
          <w:rFonts w:ascii="Arial" w:hAnsi="Arial" w:cs="Arial"/>
          <w:color w:val="auto"/>
        </w:rPr>
        <w:t>Staff could describe activities and relationships of importance to consumers and detail</w:t>
      </w:r>
      <w:r>
        <w:rPr>
          <w:rFonts w:ascii="Arial" w:hAnsi="Arial" w:cs="Arial"/>
          <w:color w:val="auto"/>
        </w:rPr>
        <w:t>ed</w:t>
      </w:r>
      <w:r w:rsidRPr="008D7696">
        <w:rPr>
          <w:rFonts w:ascii="Arial" w:hAnsi="Arial" w:cs="Arial"/>
          <w:color w:val="auto"/>
        </w:rPr>
        <w:t xml:space="preserve"> how</w:t>
      </w:r>
      <w:r>
        <w:rPr>
          <w:rFonts w:ascii="Arial" w:hAnsi="Arial" w:cs="Arial"/>
          <w:color w:val="auto"/>
        </w:rPr>
        <w:t xml:space="preserve"> </w:t>
      </w:r>
      <w:r w:rsidRPr="008D7696">
        <w:rPr>
          <w:rFonts w:ascii="Arial" w:hAnsi="Arial" w:cs="Arial"/>
          <w:color w:val="auto"/>
        </w:rPr>
        <w:t xml:space="preserve">consumers spent their day and who they sat with in communal areas. The First Nations Team described </w:t>
      </w:r>
      <w:r>
        <w:rPr>
          <w:rFonts w:ascii="Arial" w:hAnsi="Arial" w:cs="Arial"/>
          <w:color w:val="auto"/>
        </w:rPr>
        <w:t xml:space="preserve">how they </w:t>
      </w:r>
      <w:r w:rsidRPr="008D7696">
        <w:rPr>
          <w:rFonts w:ascii="Arial" w:hAnsi="Arial" w:cs="Arial"/>
          <w:color w:val="auto"/>
        </w:rPr>
        <w:t>support consumers maintain contact with their community and family</w:t>
      </w:r>
      <w:r>
        <w:rPr>
          <w:rFonts w:ascii="Arial" w:hAnsi="Arial" w:cs="Arial"/>
          <w:color w:val="auto"/>
        </w:rPr>
        <w:t xml:space="preserve"> such as </w:t>
      </w:r>
      <w:r w:rsidRPr="008D7696">
        <w:rPr>
          <w:rFonts w:ascii="Arial" w:hAnsi="Arial" w:cs="Arial"/>
          <w:color w:val="auto"/>
        </w:rPr>
        <w:t xml:space="preserve">coordinating visits or bus outings. </w:t>
      </w:r>
    </w:p>
    <w:p w14:paraId="6FD77742" w14:textId="77777777" w:rsidR="00034A89" w:rsidRDefault="00034A89" w:rsidP="00034A89">
      <w:pPr>
        <w:rPr>
          <w:rFonts w:ascii="Arial" w:eastAsia="Times New Roman" w:hAnsi="Arial" w:cs="Arial"/>
          <w:color w:val="000000"/>
          <w:lang w:eastAsia="en-AU"/>
        </w:rPr>
      </w:pPr>
      <w:r>
        <w:rPr>
          <w:rFonts w:ascii="Arial" w:eastAsia="Times New Roman" w:hAnsi="Arial" w:cs="Arial"/>
          <w:color w:val="000000"/>
          <w:lang w:eastAsia="en-AU"/>
        </w:rPr>
        <w:t>S</w:t>
      </w:r>
      <w:r w:rsidRPr="004F489E">
        <w:rPr>
          <w:rFonts w:ascii="Arial" w:eastAsia="Times New Roman" w:hAnsi="Arial" w:cs="Arial"/>
          <w:color w:val="000000"/>
          <w:lang w:eastAsia="en-AU"/>
        </w:rPr>
        <w:t xml:space="preserve">taff </w:t>
      </w:r>
      <w:r>
        <w:rPr>
          <w:rFonts w:ascii="Arial" w:eastAsia="Times New Roman" w:hAnsi="Arial" w:cs="Arial"/>
          <w:color w:val="000000"/>
          <w:lang w:eastAsia="en-AU"/>
        </w:rPr>
        <w:t xml:space="preserve">and others responsible for the care of consumers </w:t>
      </w:r>
      <w:r w:rsidRPr="004F489E">
        <w:rPr>
          <w:rFonts w:ascii="Arial" w:eastAsia="Times New Roman" w:hAnsi="Arial" w:cs="Arial"/>
          <w:color w:val="000000"/>
          <w:lang w:eastAsia="en-AU"/>
        </w:rPr>
        <w:t xml:space="preserve">confirmed they receive information about consumer condition, needs, and preferences through reviewing care plans and </w:t>
      </w:r>
      <w:r>
        <w:rPr>
          <w:rFonts w:ascii="Arial" w:eastAsia="Times New Roman" w:hAnsi="Arial" w:cs="Arial"/>
          <w:color w:val="000000"/>
          <w:lang w:eastAsia="en-AU"/>
        </w:rPr>
        <w:t>at</w:t>
      </w:r>
      <w:r w:rsidRPr="004F489E">
        <w:rPr>
          <w:rFonts w:ascii="Arial" w:eastAsia="Times New Roman" w:hAnsi="Arial" w:cs="Arial"/>
          <w:color w:val="000000"/>
          <w:lang w:eastAsia="en-AU"/>
        </w:rPr>
        <w:t xml:space="preserve"> handover</w:t>
      </w:r>
      <w:r>
        <w:rPr>
          <w:rFonts w:ascii="Arial" w:eastAsia="Times New Roman" w:hAnsi="Arial" w:cs="Arial"/>
          <w:color w:val="000000"/>
          <w:lang w:eastAsia="en-AU"/>
        </w:rPr>
        <w:t>s</w:t>
      </w:r>
      <w:r w:rsidRPr="004F489E">
        <w:rPr>
          <w:rFonts w:ascii="Arial" w:eastAsia="Times New Roman" w:hAnsi="Arial" w:cs="Arial"/>
          <w:color w:val="000000"/>
          <w:lang w:eastAsia="en-AU"/>
        </w:rPr>
        <w:t xml:space="preserve">. </w:t>
      </w:r>
      <w:r w:rsidRPr="008A5511">
        <w:rPr>
          <w:rFonts w:ascii="Arial" w:eastAsia="Times New Roman" w:hAnsi="Arial" w:cs="Arial"/>
          <w:color w:val="000000"/>
          <w:lang w:eastAsia="en-AU"/>
        </w:rPr>
        <w:t xml:space="preserve">Whilst the service recognised the need for consumer referrals to individuals, organisations and providers of care and services, management openly discussed the challenges in arranging access to </w:t>
      </w:r>
      <w:r>
        <w:rPr>
          <w:rFonts w:ascii="Arial" w:eastAsia="Times New Roman" w:hAnsi="Arial" w:cs="Arial"/>
          <w:color w:val="000000"/>
          <w:lang w:eastAsia="en-AU"/>
        </w:rPr>
        <w:t>A</w:t>
      </w:r>
      <w:r w:rsidRPr="008A5511">
        <w:rPr>
          <w:rFonts w:ascii="Arial" w:eastAsia="Times New Roman" w:hAnsi="Arial" w:cs="Arial"/>
          <w:color w:val="000000"/>
          <w:lang w:eastAsia="en-AU"/>
        </w:rPr>
        <w:t xml:space="preserve">llied </w:t>
      </w:r>
      <w:r>
        <w:rPr>
          <w:rFonts w:ascii="Arial" w:eastAsia="Times New Roman" w:hAnsi="Arial" w:cs="Arial"/>
          <w:color w:val="000000"/>
          <w:lang w:eastAsia="en-AU"/>
        </w:rPr>
        <w:t>h</w:t>
      </w:r>
      <w:r w:rsidRPr="008A5511">
        <w:rPr>
          <w:rFonts w:ascii="Arial" w:eastAsia="Times New Roman" w:hAnsi="Arial" w:cs="Arial"/>
          <w:color w:val="000000"/>
          <w:lang w:eastAsia="en-AU"/>
        </w:rPr>
        <w:t xml:space="preserve">ealth providers due to the remote location and high demand for visiting providers. </w:t>
      </w:r>
    </w:p>
    <w:p w14:paraId="38071FA1" w14:textId="24D002DC" w:rsidR="00034A89" w:rsidRPr="00CB028B" w:rsidRDefault="00034A89" w:rsidP="00034A89">
      <w:pPr>
        <w:rPr>
          <w:rFonts w:ascii="Arial" w:eastAsia="Times New Roman" w:hAnsi="Arial" w:cs="Arial"/>
          <w:color w:val="000000"/>
          <w:lang w:eastAsia="en-AU"/>
        </w:rPr>
      </w:pPr>
      <w:r w:rsidRPr="00CB028B">
        <w:rPr>
          <w:rFonts w:ascii="Arial" w:eastAsia="Times New Roman" w:hAnsi="Arial" w:cs="Arial"/>
          <w:color w:val="000000"/>
          <w:lang w:eastAsia="en-AU"/>
        </w:rPr>
        <w:t xml:space="preserve">Consumers were satisfied with the food provided and had access to enough food to meet their needs. The service has its own kitchen and dedicated Chef and staff who prepare Dietitian approved meals which are culturally appropriate for consumers. Management advised the menu </w:t>
      </w:r>
      <w:r w:rsidRPr="00CB028B">
        <w:rPr>
          <w:rFonts w:ascii="Arial" w:eastAsia="Times New Roman" w:hAnsi="Arial" w:cs="Arial"/>
          <w:color w:val="000000"/>
          <w:lang w:eastAsia="en-AU"/>
        </w:rPr>
        <w:lastRenderedPageBreak/>
        <w:t>has recently been reviewed in response to consumer feedback and there is monitoring of consumer satisfaction in response to these changes</w:t>
      </w:r>
      <w:r w:rsidR="004D43F0" w:rsidRPr="00CB028B">
        <w:rPr>
          <w:rFonts w:ascii="Arial" w:eastAsia="Times New Roman" w:hAnsi="Arial" w:cs="Arial"/>
          <w:color w:val="000000"/>
          <w:lang w:eastAsia="en-AU"/>
        </w:rPr>
        <w:t xml:space="preserve">. </w:t>
      </w:r>
    </w:p>
    <w:p w14:paraId="045538B0" w14:textId="77777777" w:rsidR="00034A89" w:rsidRDefault="00034A89" w:rsidP="00034A89">
      <w:pPr>
        <w:rPr>
          <w:rFonts w:ascii="Arial" w:hAnsi="Arial" w:cs="Arial"/>
          <w:color w:val="auto"/>
          <w:szCs w:val="22"/>
        </w:rPr>
      </w:pPr>
      <w:r w:rsidRPr="00F924E7">
        <w:rPr>
          <w:rFonts w:ascii="Arial" w:hAnsi="Arial" w:cs="Arial"/>
          <w:color w:val="auto"/>
          <w:szCs w:val="22"/>
        </w:rPr>
        <w:t>Based on the Assessment Team’s report, I find</w:t>
      </w:r>
      <w:r>
        <w:rPr>
          <w:rFonts w:ascii="Arial" w:hAnsi="Arial" w:cs="Arial"/>
          <w:color w:val="auto"/>
          <w:szCs w:val="22"/>
        </w:rPr>
        <w:t xml:space="preserve"> r</w:t>
      </w:r>
      <w:r w:rsidRPr="00F924E7">
        <w:rPr>
          <w:rFonts w:ascii="Arial" w:hAnsi="Arial" w:cs="Arial"/>
          <w:color w:val="auto"/>
          <w:szCs w:val="22"/>
        </w:rPr>
        <w:t>equirements</w:t>
      </w:r>
      <w:r>
        <w:rPr>
          <w:rFonts w:ascii="Arial" w:hAnsi="Arial" w:cs="Arial"/>
          <w:color w:val="auto"/>
          <w:szCs w:val="22"/>
        </w:rPr>
        <w:t xml:space="preserve"> (</w:t>
      </w:r>
      <w:r w:rsidRPr="00FD5955">
        <w:rPr>
          <w:rFonts w:ascii="Arial" w:eastAsia="Times New Roman" w:hAnsi="Arial" w:cs="Arial"/>
          <w:color w:val="000000"/>
          <w:lang w:eastAsia="en-AU"/>
        </w:rPr>
        <w:t xml:space="preserve">3)(a), (3)(b), (3)(c), (3)(d), (3)(e) and (3)(f) </w:t>
      </w:r>
      <w:r w:rsidRPr="00F924E7">
        <w:rPr>
          <w:rFonts w:ascii="Arial" w:hAnsi="Arial" w:cs="Arial"/>
          <w:color w:val="auto"/>
          <w:szCs w:val="22"/>
        </w:rPr>
        <w:t>in Standard 4 Services and supports for daily living compliant.</w:t>
      </w:r>
    </w:p>
    <w:p w14:paraId="38C90638" w14:textId="2562974E" w:rsidR="002B0C90" w:rsidRPr="00262C0B" w:rsidRDefault="00E13591" w:rsidP="0036130C">
      <w:pPr>
        <w:pStyle w:val="NormalArial"/>
      </w:pPr>
      <w:r>
        <w:br w:type="page"/>
      </w:r>
    </w:p>
    <w:p w14:paraId="38C90639"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3449D" w14:paraId="38C9063C"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8C9063A" w14:textId="77777777" w:rsidR="00FC045E" w:rsidRPr="00996FAF" w:rsidRDefault="00E1359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8C9063B"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640"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3D"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8C9063E" w14:textId="77777777" w:rsidR="00FC045E" w:rsidRPr="00996FAF" w:rsidRDefault="00E135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8C9063F" w14:textId="25FEFE3B" w:rsidR="00FC045E" w:rsidRPr="00996FAF" w:rsidRDefault="000309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r w:rsidR="00A3449D" w14:paraId="38C90646"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41"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C90642" w14:textId="77777777" w:rsidR="00FC045E" w:rsidRPr="00996FAF" w:rsidRDefault="00E135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C90643" w14:textId="77777777" w:rsidR="00FC045E" w:rsidRPr="00996FAF" w:rsidRDefault="00E1359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C90644" w14:textId="77777777" w:rsidR="00FC045E" w:rsidRPr="00996FAF" w:rsidRDefault="00E1359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8C90645" w14:textId="4084866D" w:rsidR="00FC045E" w:rsidRPr="00996FAF" w:rsidRDefault="000309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Non-compliant</w:t>
                </w:r>
              </w:sdtContent>
            </w:sdt>
            <w:r w:rsidR="00E13591" w:rsidRPr="00996FAF">
              <w:rPr>
                <w:rFonts w:ascii="Arial" w:hAnsi="Arial" w:cs="Arial"/>
                <w:color w:val="0000FF"/>
              </w:rPr>
              <w:t xml:space="preserve"> </w:t>
            </w:r>
          </w:p>
        </w:tc>
      </w:tr>
      <w:tr w:rsidR="00A3449D" w14:paraId="38C9064A"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47" w14:textId="77777777" w:rsidR="00FC045E" w:rsidRPr="00996FAF" w:rsidRDefault="00E1359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8C90648" w14:textId="77777777" w:rsidR="00FC045E" w:rsidRPr="00996FAF" w:rsidRDefault="00E135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8C90649" w14:textId="3FE12390" w:rsidR="00FC045E" w:rsidRPr="00996FAF" w:rsidRDefault="000309C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B74F0">
                  <w:rPr>
                    <w:rFonts w:ascii="Arial" w:hAnsi="Arial" w:cs="Arial"/>
                    <w:color w:val="auto"/>
                  </w:rPr>
                  <w:t>Compliant</w:t>
                </w:r>
              </w:sdtContent>
            </w:sdt>
            <w:r w:rsidR="00E13591" w:rsidRPr="00996FAF">
              <w:rPr>
                <w:rFonts w:ascii="Arial" w:hAnsi="Arial" w:cs="Arial"/>
                <w:color w:val="0000FF"/>
              </w:rPr>
              <w:t xml:space="preserve"> </w:t>
            </w:r>
          </w:p>
        </w:tc>
      </w:tr>
    </w:tbl>
    <w:p w14:paraId="38C9064B" w14:textId="77777777" w:rsidR="002B0C90" w:rsidRDefault="00E13591" w:rsidP="002B0C90">
      <w:pPr>
        <w:pStyle w:val="Heading20"/>
      </w:pPr>
      <w:r>
        <w:t>Findings</w:t>
      </w:r>
    </w:p>
    <w:p w14:paraId="77E25472" w14:textId="77777777" w:rsidR="00735D36" w:rsidRDefault="00735D36" w:rsidP="00735D36">
      <w:pPr>
        <w:pStyle w:val="NormalArial"/>
        <w:rPr>
          <w:color w:val="auto"/>
        </w:rPr>
      </w:pPr>
      <w:r w:rsidRPr="003411B7">
        <w:rPr>
          <w:color w:val="auto"/>
        </w:rPr>
        <w:t xml:space="preserve">The Quality Standard is assessed as non-compliant as one of the </w:t>
      </w:r>
      <w:r>
        <w:rPr>
          <w:color w:val="auto"/>
        </w:rPr>
        <w:t>three</w:t>
      </w:r>
      <w:r w:rsidRPr="003411B7">
        <w:rPr>
          <w:color w:val="auto"/>
        </w:rPr>
        <w:t xml:space="preserve"> specific </w:t>
      </w:r>
      <w:r>
        <w:rPr>
          <w:color w:val="auto"/>
        </w:rPr>
        <w:t>r</w:t>
      </w:r>
      <w:r w:rsidRPr="003411B7">
        <w:rPr>
          <w:color w:val="auto"/>
        </w:rPr>
        <w:t>equirements has been assessed as non-compliant.</w:t>
      </w:r>
      <w:r>
        <w:rPr>
          <w:color w:val="auto"/>
        </w:rPr>
        <w:t xml:space="preserve"> </w:t>
      </w:r>
    </w:p>
    <w:p w14:paraId="40CE9C50" w14:textId="77777777" w:rsidR="00735D36" w:rsidRPr="009602E9" w:rsidRDefault="00735D36" w:rsidP="00735D36">
      <w:pPr>
        <w:pStyle w:val="NormalArial"/>
        <w:rPr>
          <w:b/>
          <w:bCs/>
          <w:color w:val="auto"/>
        </w:rPr>
      </w:pPr>
      <w:r w:rsidRPr="009602E9">
        <w:rPr>
          <w:b/>
          <w:bCs/>
          <w:color w:val="auto"/>
        </w:rPr>
        <w:t>Requirement (3)(b)</w:t>
      </w:r>
    </w:p>
    <w:p w14:paraId="514F8F7D" w14:textId="77777777" w:rsidR="00735D36" w:rsidRPr="000D5FD3" w:rsidRDefault="00735D36" w:rsidP="00735D36">
      <w:pPr>
        <w:pStyle w:val="ListBullet"/>
        <w:numPr>
          <w:ilvl w:val="0"/>
          <w:numId w:val="0"/>
        </w:numPr>
        <w:spacing w:before="0" w:after="120"/>
        <w:rPr>
          <w:rFonts w:ascii="Arial" w:hAnsi="Arial" w:cs="Arial"/>
          <w:color w:val="auto"/>
        </w:rPr>
      </w:pPr>
      <w:r w:rsidRPr="000D5FD3">
        <w:rPr>
          <w:rFonts w:ascii="Arial" w:hAnsi="Arial" w:cs="Arial"/>
          <w:color w:val="auto"/>
        </w:rPr>
        <w:t xml:space="preserve">The Assessment Team recommended requirement (3)(b) in Standard 5 Organisation’s service environment not met as they were not satisfied </w:t>
      </w:r>
      <w:r>
        <w:rPr>
          <w:rFonts w:ascii="Arial" w:hAnsi="Arial" w:cs="Arial"/>
          <w:color w:val="auto"/>
        </w:rPr>
        <w:t>that all areas of the</w:t>
      </w:r>
      <w:r w:rsidRPr="000D5FD3">
        <w:rPr>
          <w:rFonts w:ascii="Arial" w:hAnsi="Arial" w:cs="Arial"/>
          <w:color w:val="auto"/>
        </w:rPr>
        <w:t xml:space="preserve"> service environment </w:t>
      </w:r>
      <w:r>
        <w:rPr>
          <w:rFonts w:ascii="Arial" w:hAnsi="Arial" w:cs="Arial"/>
          <w:color w:val="auto"/>
        </w:rPr>
        <w:t>were</w:t>
      </w:r>
      <w:r w:rsidRPr="000D5FD3">
        <w:rPr>
          <w:rFonts w:ascii="Arial" w:hAnsi="Arial" w:cs="Arial"/>
          <w:color w:val="auto"/>
        </w:rPr>
        <w:t xml:space="preserve"> safe, clean, well-maintained and comfortable.</w:t>
      </w:r>
      <w:r>
        <w:rPr>
          <w:rFonts w:ascii="Arial" w:hAnsi="Arial" w:cs="Arial"/>
          <w:color w:val="auto"/>
        </w:rPr>
        <w:t xml:space="preserve"> </w:t>
      </w:r>
      <w:r w:rsidRPr="000D5FD3">
        <w:rPr>
          <w:rFonts w:ascii="Arial" w:hAnsi="Arial" w:cs="Arial"/>
          <w:color w:val="auto"/>
        </w:rPr>
        <w:t>The Assessment Team’s report provided the following evidence relevant to my finding:</w:t>
      </w:r>
    </w:p>
    <w:p w14:paraId="744093DC" w14:textId="77777777" w:rsidR="00735D36" w:rsidRPr="00EA1221" w:rsidRDefault="00735D36" w:rsidP="00735D36">
      <w:pPr>
        <w:pStyle w:val="ListBullet"/>
        <w:spacing w:before="0" w:after="120"/>
        <w:ind w:left="425" w:hanging="425"/>
        <w:rPr>
          <w:rFonts w:ascii="Arial" w:eastAsia="Times New Roman" w:hAnsi="Arial" w:cs="Arial"/>
          <w:color w:val="000000"/>
          <w:lang w:eastAsia="en-AU"/>
        </w:rPr>
      </w:pPr>
      <w:r w:rsidRPr="006863B5">
        <w:rPr>
          <w:rFonts w:ascii="Arial" w:eastAsia="Times New Roman" w:hAnsi="Arial" w:cs="Arial"/>
          <w:color w:val="000000"/>
          <w:lang w:eastAsia="en-AU"/>
        </w:rPr>
        <w:t xml:space="preserve">Rubbish was observed to have been left in the outdoor communal and barbecue area with staff uncertain as to who was responsible for </w:t>
      </w:r>
      <w:r>
        <w:rPr>
          <w:rFonts w:ascii="Arial" w:eastAsia="Times New Roman" w:hAnsi="Arial" w:cs="Arial"/>
          <w:color w:val="000000"/>
          <w:lang w:eastAsia="en-AU"/>
        </w:rPr>
        <w:t xml:space="preserve">the </w:t>
      </w:r>
      <w:r w:rsidRPr="006863B5">
        <w:rPr>
          <w:rFonts w:ascii="Arial" w:eastAsia="Times New Roman" w:hAnsi="Arial" w:cs="Arial"/>
          <w:color w:val="000000"/>
          <w:lang w:eastAsia="en-AU"/>
        </w:rPr>
        <w:t>removal of rubbish</w:t>
      </w:r>
      <w:r>
        <w:rPr>
          <w:rFonts w:ascii="Arial" w:eastAsia="Times New Roman" w:hAnsi="Arial" w:cs="Arial"/>
          <w:color w:val="000000"/>
          <w:lang w:eastAsia="en-AU"/>
        </w:rPr>
        <w:t>.</w:t>
      </w:r>
      <w:r w:rsidRPr="006863B5">
        <w:rPr>
          <w:rFonts w:ascii="Arial" w:eastAsia="Times New Roman" w:hAnsi="Arial" w:cs="Arial"/>
          <w:color w:val="000000"/>
          <w:lang w:eastAsia="en-AU"/>
        </w:rPr>
        <w:t xml:space="preserve"> </w:t>
      </w:r>
      <w:r>
        <w:rPr>
          <w:rFonts w:ascii="Arial" w:eastAsia="Times New Roman" w:hAnsi="Arial" w:cs="Arial"/>
          <w:color w:val="000000"/>
          <w:lang w:eastAsia="en-AU"/>
        </w:rPr>
        <w:t>The barbecue schedule indicates the area has remained uncleaned for over a week.</w:t>
      </w:r>
      <w:r w:rsidRPr="00EA1221">
        <w:rPr>
          <w:rFonts w:ascii="Arial" w:eastAsia="Times New Roman" w:hAnsi="Arial" w:cs="Arial"/>
          <w:color w:val="000000"/>
          <w:lang w:eastAsia="en-AU"/>
        </w:rPr>
        <w:t xml:space="preserve"> The pathway to the barbecue area was observed to be smeared with a brown sticky substance. </w:t>
      </w:r>
    </w:p>
    <w:p w14:paraId="6C755CE0" w14:textId="77777777" w:rsidR="00735D36" w:rsidRPr="005D3C37" w:rsidRDefault="00735D36" w:rsidP="00735D36">
      <w:pPr>
        <w:pStyle w:val="ListBullet"/>
        <w:spacing w:before="0" w:after="120"/>
        <w:ind w:left="425" w:hanging="425"/>
        <w:rPr>
          <w:rFonts w:ascii="Arial" w:eastAsia="Times New Roman" w:hAnsi="Arial" w:cs="Arial"/>
          <w:color w:val="000000"/>
          <w:lang w:eastAsia="en-AU"/>
        </w:rPr>
      </w:pPr>
      <w:r>
        <w:rPr>
          <w:rFonts w:ascii="Arial" w:eastAsia="Times New Roman" w:hAnsi="Arial" w:cs="Arial"/>
          <w:color w:val="000000"/>
          <w:lang w:eastAsia="en-AU"/>
        </w:rPr>
        <w:t>C</w:t>
      </w:r>
      <w:r w:rsidRPr="005D3C37">
        <w:rPr>
          <w:rFonts w:ascii="Arial" w:eastAsia="Times New Roman" w:hAnsi="Arial" w:cs="Arial"/>
          <w:color w:val="000000"/>
          <w:lang w:eastAsia="en-AU"/>
        </w:rPr>
        <w:t xml:space="preserve">onsumer rooms were not being adequately cleaned, particularly bathroom areas. </w:t>
      </w:r>
    </w:p>
    <w:p w14:paraId="6D78E440" w14:textId="1F0F3456" w:rsidR="00735D36" w:rsidRPr="0066105D" w:rsidRDefault="00735D36" w:rsidP="00735D36">
      <w:pPr>
        <w:pStyle w:val="ListBullet"/>
        <w:spacing w:before="0" w:after="120"/>
        <w:ind w:left="425" w:hanging="425"/>
      </w:pPr>
      <w:r w:rsidRPr="00D70C43">
        <w:rPr>
          <w:rFonts w:ascii="Arial" w:eastAsia="Times New Roman" w:hAnsi="Arial" w:cs="Arial"/>
          <w:color w:val="000000"/>
          <w:lang w:eastAsia="en-AU"/>
        </w:rPr>
        <w:t xml:space="preserve">Linen trolleys were observed filled to the top with soiled linen. </w:t>
      </w:r>
    </w:p>
    <w:p w14:paraId="51D95439" w14:textId="77777777" w:rsidR="00735D36" w:rsidRPr="0066105D" w:rsidRDefault="00735D36" w:rsidP="00735D36">
      <w:pPr>
        <w:pStyle w:val="ListBullet"/>
        <w:spacing w:before="0" w:after="120"/>
        <w:ind w:left="425" w:hanging="425"/>
        <w:rPr>
          <w:rFonts w:ascii="Arial" w:hAnsi="Arial" w:cs="Arial"/>
          <w:color w:val="auto"/>
          <w:szCs w:val="22"/>
        </w:rPr>
      </w:pPr>
      <w:r>
        <w:rPr>
          <w:rFonts w:ascii="Arial" w:hAnsi="Arial" w:cs="Arial"/>
          <w:color w:val="auto"/>
          <w:szCs w:val="22"/>
        </w:rPr>
        <w:t>A</w:t>
      </w:r>
      <w:r w:rsidRPr="0066105D">
        <w:rPr>
          <w:rFonts w:ascii="Arial" w:hAnsi="Arial" w:cs="Arial"/>
          <w:color w:val="auto"/>
          <w:szCs w:val="22"/>
        </w:rPr>
        <w:t xml:space="preserve">reas with fire risk, including the fire pit, gas barbecue area and smoker’s area, did not have access to fire extinguishing equipment. </w:t>
      </w:r>
    </w:p>
    <w:p w14:paraId="1980FAFB" w14:textId="77777777" w:rsidR="00735D36" w:rsidRDefault="00735D36" w:rsidP="00735D36">
      <w:pPr>
        <w:pStyle w:val="ListBullet"/>
        <w:numPr>
          <w:ilvl w:val="0"/>
          <w:numId w:val="0"/>
        </w:numPr>
        <w:spacing w:before="0" w:after="120"/>
        <w:rPr>
          <w:rFonts w:ascii="Arial" w:eastAsia="Times New Roman" w:hAnsi="Arial" w:cs="Arial"/>
          <w:color w:val="000000"/>
          <w:lang w:eastAsia="en-AU"/>
        </w:rPr>
      </w:pPr>
      <w:r w:rsidRPr="0055793E">
        <w:rPr>
          <w:rFonts w:ascii="Arial" w:hAnsi="Arial" w:cs="Arial"/>
          <w:color w:val="auto"/>
        </w:rPr>
        <w:t>The provider’s response was limited to commentary directly relating deficits highlighted in the Assessment Team’s report.</w:t>
      </w:r>
      <w:r>
        <w:rPr>
          <w:color w:val="auto"/>
        </w:rPr>
        <w:t xml:space="preserve"> </w:t>
      </w:r>
      <w:r w:rsidRPr="00F505A0">
        <w:rPr>
          <w:rFonts w:ascii="Arial" w:eastAsia="Times New Roman" w:hAnsi="Arial" w:cs="Arial"/>
          <w:color w:val="000000"/>
          <w:lang w:eastAsia="en-AU"/>
        </w:rPr>
        <w:t xml:space="preserve">The provider’s </w:t>
      </w:r>
      <w:r>
        <w:rPr>
          <w:rFonts w:ascii="Arial" w:eastAsia="Times New Roman" w:hAnsi="Arial" w:cs="Arial"/>
          <w:color w:val="000000"/>
          <w:lang w:eastAsia="en-AU"/>
        </w:rPr>
        <w:t>response advised all staff were responsible for cleaning, removing rubbish and replacing full laundry bags. Staff were reminded of their specific responsibilities and will be closely monitored to ensure on-going compliance. Due to the majority of consumers having a dementia diagnosis, the provider advised fire extinguishers could not be kept anywhere consumers could reach them as they were readily used as weapons. However, staff were aware of fire extinguisher locations and they could be easily accessed.</w:t>
      </w:r>
    </w:p>
    <w:p w14:paraId="042934B9" w14:textId="77777777" w:rsidR="00735D36" w:rsidRDefault="00735D36" w:rsidP="00735D36">
      <w:pPr>
        <w:pStyle w:val="ListBullet"/>
        <w:numPr>
          <w:ilvl w:val="0"/>
          <w:numId w:val="0"/>
        </w:numPr>
        <w:spacing w:before="0" w:after="120"/>
        <w:rPr>
          <w:rFonts w:ascii="Arial" w:hAnsi="Arial" w:cs="Arial"/>
          <w:color w:val="auto"/>
        </w:rPr>
      </w:pPr>
      <w:r w:rsidRPr="00CA3B36">
        <w:rPr>
          <w:rFonts w:ascii="Arial" w:hAnsi="Arial" w:cs="Arial"/>
        </w:rPr>
        <w:t xml:space="preserve">I acknowledge the provider’s response, however, I find the service </w:t>
      </w:r>
      <w:r>
        <w:rPr>
          <w:rFonts w:ascii="Arial" w:hAnsi="Arial" w:cs="Arial"/>
        </w:rPr>
        <w:t>did not d</w:t>
      </w:r>
      <w:r w:rsidRPr="00CA3B36">
        <w:rPr>
          <w:rFonts w:ascii="Arial" w:hAnsi="Arial" w:cs="Arial"/>
        </w:rPr>
        <w:t>emonstrat</w:t>
      </w:r>
      <w:r>
        <w:rPr>
          <w:rFonts w:ascii="Arial" w:hAnsi="Arial" w:cs="Arial"/>
        </w:rPr>
        <w:t>e</w:t>
      </w:r>
      <w:r w:rsidRPr="00CA3B36">
        <w:rPr>
          <w:rFonts w:ascii="Arial" w:hAnsi="Arial" w:cs="Arial"/>
        </w:rPr>
        <w:t xml:space="preserve"> the environment to be safe, clean, well-maintained and comfortable in all areas. While the</w:t>
      </w:r>
      <w:r w:rsidRPr="00FD2B26">
        <w:rPr>
          <w:rFonts w:ascii="Arial" w:hAnsi="Arial" w:cs="Arial"/>
          <w:color w:val="auto"/>
          <w:szCs w:val="22"/>
        </w:rPr>
        <w:t xml:space="preserve"> provider asserts </w:t>
      </w:r>
      <w:r>
        <w:rPr>
          <w:rFonts w:ascii="Arial" w:eastAsia="Times New Roman" w:hAnsi="Arial" w:cs="Arial"/>
          <w:color w:val="000000"/>
          <w:lang w:eastAsia="en-AU"/>
        </w:rPr>
        <w:t xml:space="preserve">all staff are responsible for </w:t>
      </w:r>
      <w:r w:rsidRPr="00E77AF2">
        <w:rPr>
          <w:rFonts w:ascii="Arial" w:hAnsi="Arial" w:cs="Arial"/>
        </w:rPr>
        <w:t xml:space="preserve">cleaning, </w:t>
      </w:r>
      <w:r>
        <w:rPr>
          <w:rFonts w:ascii="Arial" w:hAnsi="Arial" w:cs="Arial"/>
        </w:rPr>
        <w:t xml:space="preserve">in coming to my finding, I have placed weight on the fact that </w:t>
      </w:r>
      <w:r w:rsidRPr="00E77AF2">
        <w:rPr>
          <w:rFonts w:ascii="Arial" w:hAnsi="Arial" w:cs="Arial"/>
        </w:rPr>
        <w:t>rubbish was observed to have been left in the outdoor communal area for over a week with confusion amo</w:t>
      </w:r>
      <w:r>
        <w:rPr>
          <w:rFonts w:ascii="Arial" w:hAnsi="Arial" w:cs="Arial"/>
        </w:rPr>
        <w:t>n</w:t>
      </w:r>
      <w:r w:rsidRPr="00E77AF2">
        <w:rPr>
          <w:rFonts w:ascii="Arial" w:hAnsi="Arial" w:cs="Arial"/>
        </w:rPr>
        <w:t>gst staff, including management, as to who was responsible for cleaning and clearing rubbish in</w:t>
      </w:r>
      <w:r>
        <w:rPr>
          <w:rFonts w:ascii="Arial" w:hAnsi="Arial" w:cs="Arial"/>
        </w:rPr>
        <w:t xml:space="preserve"> the</w:t>
      </w:r>
      <w:r w:rsidRPr="00E77AF2">
        <w:rPr>
          <w:rFonts w:ascii="Arial" w:hAnsi="Arial" w:cs="Arial"/>
        </w:rPr>
        <w:t xml:space="preserve"> outdoor </w:t>
      </w:r>
      <w:r>
        <w:rPr>
          <w:rFonts w:ascii="Arial" w:hAnsi="Arial" w:cs="Arial"/>
        </w:rPr>
        <w:t xml:space="preserve">barbeque </w:t>
      </w:r>
      <w:r w:rsidRPr="00E77AF2">
        <w:rPr>
          <w:rFonts w:ascii="Arial" w:hAnsi="Arial" w:cs="Arial"/>
        </w:rPr>
        <w:t>area</w:t>
      </w:r>
      <w:r>
        <w:rPr>
          <w:rFonts w:ascii="Arial" w:eastAsia="Times New Roman" w:hAnsi="Arial" w:cs="Arial"/>
          <w:color w:val="000000"/>
          <w:lang w:eastAsia="en-AU"/>
        </w:rPr>
        <w:t>.</w:t>
      </w:r>
      <w:r w:rsidRPr="00FD2B26">
        <w:rPr>
          <w:rFonts w:ascii="Arial" w:hAnsi="Arial" w:cs="Arial"/>
          <w:color w:val="auto"/>
          <w:szCs w:val="22"/>
        </w:rPr>
        <w:t xml:space="preserve"> </w:t>
      </w:r>
      <w:r>
        <w:rPr>
          <w:rFonts w:ascii="Arial" w:hAnsi="Arial" w:cs="Arial"/>
          <w:color w:val="auto"/>
          <w:szCs w:val="22"/>
        </w:rPr>
        <w:t xml:space="preserve">Consumer rooms were reported </w:t>
      </w:r>
      <w:r>
        <w:rPr>
          <w:rFonts w:ascii="Arial" w:hAnsi="Arial" w:cs="Arial"/>
          <w:color w:val="auto"/>
          <w:szCs w:val="22"/>
        </w:rPr>
        <w:lastRenderedPageBreak/>
        <w:t xml:space="preserve">not to be adequately cleaned and </w:t>
      </w:r>
      <w:r w:rsidRPr="004266A6">
        <w:rPr>
          <w:rFonts w:ascii="Arial" w:eastAsia="Times New Roman" w:hAnsi="Arial" w:cs="Arial"/>
          <w:color w:val="000000"/>
          <w:lang w:eastAsia="en-AU"/>
        </w:rPr>
        <w:t xml:space="preserve">linen trolleys were observed to be filled to the top with soiled linen. </w:t>
      </w:r>
    </w:p>
    <w:p w14:paraId="3BD83FE6" w14:textId="77777777" w:rsidR="00735D36" w:rsidRPr="004266A6" w:rsidRDefault="00735D36" w:rsidP="00735D36">
      <w:pPr>
        <w:pStyle w:val="NormalArial"/>
        <w:rPr>
          <w:lang w:eastAsia="en-AU"/>
        </w:rPr>
      </w:pPr>
      <w:r w:rsidRPr="00A10B87">
        <w:rPr>
          <w:color w:val="auto"/>
        </w:rPr>
        <w:t>For the reasons detailed above, I find requirement (3)(</w:t>
      </w:r>
      <w:r>
        <w:rPr>
          <w:color w:val="auto"/>
        </w:rPr>
        <w:t>b</w:t>
      </w:r>
      <w:r w:rsidRPr="00A10B87">
        <w:rPr>
          <w:color w:val="auto"/>
        </w:rPr>
        <w:t xml:space="preserve">) in </w:t>
      </w:r>
      <w:r w:rsidRPr="00133C3E">
        <w:rPr>
          <w:color w:val="auto"/>
          <w:szCs w:val="22"/>
        </w:rPr>
        <w:t>Standard 5 Organisation’s service environment</w:t>
      </w:r>
      <w:r w:rsidRPr="00A10B87">
        <w:rPr>
          <w:color w:val="auto"/>
        </w:rPr>
        <w:t xml:space="preserve"> non-compliant.</w:t>
      </w:r>
    </w:p>
    <w:p w14:paraId="72183836" w14:textId="77777777" w:rsidR="00735D36" w:rsidRDefault="00735D36" w:rsidP="00735D36">
      <w:pPr>
        <w:pStyle w:val="ListBullet"/>
        <w:numPr>
          <w:ilvl w:val="0"/>
          <w:numId w:val="0"/>
        </w:numPr>
        <w:spacing w:before="0" w:after="120"/>
        <w:rPr>
          <w:rFonts w:ascii="Arial" w:hAnsi="Arial" w:cs="Arial"/>
          <w:color w:val="auto"/>
          <w:szCs w:val="22"/>
        </w:rPr>
      </w:pPr>
      <w:r w:rsidRPr="00640C24">
        <w:rPr>
          <w:rFonts w:ascii="Arial" w:hAnsi="Arial" w:cs="Arial"/>
          <w:b/>
          <w:bCs/>
          <w:color w:val="auto"/>
          <w:szCs w:val="22"/>
        </w:rPr>
        <w:t>In relation to all other requirements in this Standard</w:t>
      </w:r>
      <w:r w:rsidRPr="000217A9">
        <w:rPr>
          <w:rFonts w:ascii="Arial" w:hAnsi="Arial" w:cs="Arial"/>
          <w:color w:val="auto"/>
          <w:szCs w:val="22"/>
        </w:rPr>
        <w:t xml:space="preserve">, </w:t>
      </w:r>
      <w:r>
        <w:rPr>
          <w:rFonts w:ascii="Arial" w:hAnsi="Arial" w:cs="Arial"/>
          <w:color w:val="auto"/>
          <w:szCs w:val="22"/>
        </w:rPr>
        <w:t>a</w:t>
      </w:r>
      <w:r w:rsidRPr="000217A9">
        <w:rPr>
          <w:rFonts w:ascii="Arial" w:hAnsi="Arial" w:cs="Arial"/>
          <w:color w:val="auto"/>
          <w:szCs w:val="22"/>
        </w:rPr>
        <w:t xml:space="preserve"> central administration office is the main entry point, with this service located to the left of the office and another co-located service to the right</w:t>
      </w:r>
      <w:r>
        <w:rPr>
          <w:rFonts w:ascii="Arial" w:hAnsi="Arial" w:cs="Arial"/>
          <w:color w:val="auto"/>
          <w:szCs w:val="22"/>
        </w:rPr>
        <w:t>.</w:t>
      </w:r>
      <w:r w:rsidRPr="000217A9">
        <w:rPr>
          <w:rFonts w:ascii="Arial" w:hAnsi="Arial" w:cs="Arial"/>
          <w:color w:val="auto"/>
          <w:szCs w:val="22"/>
        </w:rPr>
        <w:t xml:space="preserve"> Consumers can move freely through both services and within the shared outdoor common area covered by shade sails.</w:t>
      </w:r>
      <w:r w:rsidRPr="006D1373">
        <w:rPr>
          <w:rFonts w:ascii="Arial" w:hAnsi="Arial" w:cs="Arial"/>
          <w:color w:val="auto"/>
          <w:szCs w:val="22"/>
        </w:rPr>
        <w:t xml:space="preserve"> Room and en-suite sizes were generous, allowing sufficient room for the consumer’s bed, belongings, and recommended equipment, such as lifting devices. Each room had a window overlooking a garden area</w:t>
      </w:r>
      <w:r>
        <w:rPr>
          <w:rFonts w:ascii="Arial" w:hAnsi="Arial" w:cs="Arial"/>
          <w:color w:val="auto"/>
          <w:szCs w:val="22"/>
        </w:rPr>
        <w:t xml:space="preserve"> and </w:t>
      </w:r>
      <w:r w:rsidRPr="005952EC">
        <w:rPr>
          <w:rFonts w:ascii="Arial" w:hAnsi="Arial" w:cs="Arial"/>
          <w:color w:val="auto"/>
          <w:szCs w:val="22"/>
        </w:rPr>
        <w:t>consumers were observed spending the afternoon outside under the shade sails, sitting with each other</w:t>
      </w:r>
      <w:r>
        <w:rPr>
          <w:rFonts w:ascii="Arial" w:hAnsi="Arial" w:cs="Arial"/>
          <w:color w:val="auto"/>
          <w:szCs w:val="22"/>
        </w:rPr>
        <w:t xml:space="preserve"> and</w:t>
      </w:r>
      <w:r w:rsidRPr="005952EC">
        <w:rPr>
          <w:rFonts w:ascii="Arial" w:hAnsi="Arial" w:cs="Arial"/>
          <w:color w:val="auto"/>
          <w:szCs w:val="22"/>
        </w:rPr>
        <w:t xml:space="preserve"> interacting with carers.</w:t>
      </w:r>
      <w:r>
        <w:rPr>
          <w:rFonts w:ascii="Arial" w:hAnsi="Arial" w:cs="Arial"/>
          <w:color w:val="auto"/>
          <w:szCs w:val="22"/>
        </w:rPr>
        <w:t xml:space="preserve"> </w:t>
      </w:r>
    </w:p>
    <w:p w14:paraId="263171C5" w14:textId="77777777" w:rsidR="00735D36" w:rsidRPr="00D117D3" w:rsidRDefault="00735D36" w:rsidP="00735D36">
      <w:pPr>
        <w:rPr>
          <w:rFonts w:ascii="Arial" w:hAnsi="Arial" w:cs="Arial"/>
          <w:color w:val="auto"/>
          <w:szCs w:val="22"/>
        </w:rPr>
      </w:pPr>
      <w:r w:rsidRPr="00D117D3">
        <w:rPr>
          <w:rFonts w:ascii="Arial" w:hAnsi="Arial" w:cs="Arial"/>
          <w:color w:val="auto"/>
          <w:szCs w:val="22"/>
        </w:rPr>
        <w:t>Furniture, fittings and equipment was observed to be safe and fit for purpose. Additional furniture and equipment were stored safely in areas accessible only with a security pass. Communal areas had ample chairs of varying heights and styles to suit consumer needs</w:t>
      </w:r>
      <w:r>
        <w:rPr>
          <w:rFonts w:ascii="Arial" w:hAnsi="Arial" w:cs="Arial"/>
          <w:color w:val="auto"/>
          <w:szCs w:val="22"/>
        </w:rPr>
        <w:t>. C</w:t>
      </w:r>
      <w:r w:rsidRPr="00D117D3">
        <w:rPr>
          <w:rFonts w:ascii="Arial" w:hAnsi="Arial" w:cs="Arial"/>
          <w:color w:val="auto"/>
          <w:szCs w:val="22"/>
        </w:rPr>
        <w:t xml:space="preserve">onsumer beds </w:t>
      </w:r>
      <w:r>
        <w:rPr>
          <w:rFonts w:ascii="Arial" w:hAnsi="Arial" w:cs="Arial"/>
          <w:color w:val="auto"/>
          <w:szCs w:val="22"/>
        </w:rPr>
        <w:t>have</w:t>
      </w:r>
      <w:r w:rsidRPr="00D117D3">
        <w:rPr>
          <w:rFonts w:ascii="Arial" w:hAnsi="Arial" w:cs="Arial"/>
          <w:color w:val="auto"/>
          <w:szCs w:val="22"/>
        </w:rPr>
        <w:t xml:space="preserve"> electronic functions for adjusting consumer position for comfort and overall height for staff to provide care. Staff were familiar with reporting processes for maintenance and hazard management</w:t>
      </w:r>
      <w:r>
        <w:rPr>
          <w:rFonts w:ascii="Arial" w:hAnsi="Arial" w:cs="Arial"/>
          <w:color w:val="auto"/>
          <w:szCs w:val="22"/>
        </w:rPr>
        <w:t xml:space="preserve"> and m</w:t>
      </w:r>
      <w:r w:rsidRPr="00D117D3">
        <w:rPr>
          <w:rFonts w:ascii="Arial" w:hAnsi="Arial" w:cs="Arial"/>
          <w:color w:val="auto"/>
          <w:szCs w:val="22"/>
        </w:rPr>
        <w:t>aintenance staff follow</w:t>
      </w:r>
      <w:r>
        <w:rPr>
          <w:rFonts w:ascii="Arial" w:hAnsi="Arial" w:cs="Arial"/>
          <w:color w:val="auto"/>
          <w:szCs w:val="22"/>
        </w:rPr>
        <w:t xml:space="preserve"> </w:t>
      </w:r>
      <w:r w:rsidRPr="00D117D3">
        <w:rPr>
          <w:rFonts w:ascii="Arial" w:hAnsi="Arial" w:cs="Arial"/>
          <w:color w:val="auto"/>
          <w:szCs w:val="22"/>
        </w:rPr>
        <w:t>preventative and reactive maintenance schedules.</w:t>
      </w:r>
    </w:p>
    <w:p w14:paraId="51E659AC" w14:textId="77777777" w:rsidR="00735D36" w:rsidRPr="004D17CE" w:rsidRDefault="00735D36" w:rsidP="00735D36">
      <w:pPr>
        <w:pStyle w:val="NormalArial"/>
        <w:rPr>
          <w:color w:val="auto"/>
          <w:szCs w:val="22"/>
        </w:rPr>
      </w:pPr>
      <w:r w:rsidRPr="009E0735">
        <w:rPr>
          <w:color w:val="auto"/>
          <w:szCs w:val="22"/>
        </w:rPr>
        <w:t>Based on the Assessment Team’s report, I find</w:t>
      </w:r>
      <w:r>
        <w:rPr>
          <w:color w:val="auto"/>
          <w:szCs w:val="22"/>
        </w:rPr>
        <w:t xml:space="preserve"> r</w:t>
      </w:r>
      <w:r w:rsidRPr="00133C3E">
        <w:rPr>
          <w:color w:val="auto"/>
          <w:szCs w:val="22"/>
        </w:rPr>
        <w:t>equirements</w:t>
      </w:r>
      <w:r>
        <w:rPr>
          <w:color w:val="auto"/>
          <w:szCs w:val="22"/>
        </w:rPr>
        <w:t xml:space="preserve"> (3)(a), (3)(c) </w:t>
      </w:r>
      <w:r w:rsidRPr="00133C3E">
        <w:rPr>
          <w:color w:val="auto"/>
          <w:szCs w:val="22"/>
        </w:rPr>
        <w:t xml:space="preserve">in </w:t>
      </w:r>
      <w:bookmarkStart w:id="2" w:name="_Hlk139613981"/>
      <w:r w:rsidRPr="00133C3E">
        <w:rPr>
          <w:color w:val="auto"/>
          <w:szCs w:val="22"/>
        </w:rPr>
        <w:t>Standard 5 Organisation’s service environment</w:t>
      </w:r>
      <w:bookmarkEnd w:id="2"/>
      <w:r w:rsidRPr="00133C3E">
        <w:rPr>
          <w:color w:val="auto"/>
          <w:szCs w:val="22"/>
        </w:rPr>
        <w:t xml:space="preserve"> compliant.</w:t>
      </w:r>
    </w:p>
    <w:p w14:paraId="38C9064C" w14:textId="65047AA7" w:rsidR="002B0C90" w:rsidRPr="00262C0B" w:rsidRDefault="00E13591" w:rsidP="0036130C">
      <w:pPr>
        <w:pStyle w:val="NormalArial"/>
      </w:pPr>
      <w:r>
        <w:br w:type="page"/>
      </w:r>
    </w:p>
    <w:p w14:paraId="38C9064D"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3449D" w14:paraId="38C90650"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C9064E" w14:textId="77777777" w:rsidR="00FC045E" w:rsidRPr="00996FAF" w:rsidRDefault="00E1359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8C9064F"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654"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51"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8C90652"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8C90653" w14:textId="46044260" w:rsidR="00FC045E" w:rsidRPr="00996FAF" w:rsidRDefault="000309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58"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55"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8C90656" w14:textId="77777777" w:rsidR="00FC045E" w:rsidRPr="00996FAF" w:rsidRDefault="00E135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8C90657" w14:textId="5882F91F" w:rsidR="00FC045E" w:rsidRPr="00996FAF" w:rsidRDefault="000309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5C"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59"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8C9065A"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C9065B" w14:textId="013B17C2" w:rsidR="00FC045E" w:rsidRPr="00996FAF" w:rsidRDefault="000309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60" w14:textId="77777777" w:rsidTr="00A344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5D"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8C9065E" w14:textId="77777777" w:rsidR="00FC045E" w:rsidRPr="00996FAF" w:rsidRDefault="00E135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8C9065F" w14:textId="6E1B7561" w:rsidR="00FC045E" w:rsidRPr="00996FAF" w:rsidRDefault="000309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bl>
    <w:p w14:paraId="38C90661" w14:textId="77777777" w:rsidR="00D87E7C" w:rsidRDefault="00E13591" w:rsidP="00D87E7C">
      <w:pPr>
        <w:pStyle w:val="Heading20"/>
      </w:pPr>
      <w:r w:rsidRPr="00996FAF">
        <w:t>Findings</w:t>
      </w:r>
    </w:p>
    <w:p w14:paraId="4E3580EB" w14:textId="77777777" w:rsidR="00B3114A" w:rsidRDefault="00B3114A" w:rsidP="00B3114A">
      <w:pPr>
        <w:rPr>
          <w:rFonts w:ascii="Arial" w:eastAsia="Calibri" w:hAnsi="Arial" w:cs="Arial"/>
          <w:color w:val="000000"/>
        </w:rPr>
      </w:pPr>
      <w:r w:rsidRPr="006446BA">
        <w:rPr>
          <w:rFonts w:ascii="Arial" w:eastAsia="Calibri" w:hAnsi="Arial" w:cs="Arial"/>
          <w:color w:val="000000"/>
        </w:rPr>
        <w:t xml:space="preserve">A range of feedback mechanisms are available to consumers and representatives. A new feedback system was recently introduced to actively obtain feedback from consumers who would not ordinarily provide feedback. </w:t>
      </w:r>
      <w:r>
        <w:rPr>
          <w:rFonts w:ascii="Arial" w:eastAsia="Calibri" w:hAnsi="Arial" w:cs="Arial"/>
          <w:color w:val="000000"/>
        </w:rPr>
        <w:t>P</w:t>
      </w:r>
      <w:r w:rsidRPr="006446BA">
        <w:rPr>
          <w:rFonts w:ascii="Arial" w:eastAsia="Calibri" w:hAnsi="Arial" w:cs="Arial"/>
          <w:color w:val="000000"/>
        </w:rPr>
        <w:t>olicies and procedures guide</w:t>
      </w:r>
      <w:r>
        <w:rPr>
          <w:rFonts w:ascii="Arial" w:eastAsia="Calibri" w:hAnsi="Arial" w:cs="Arial"/>
          <w:color w:val="000000"/>
        </w:rPr>
        <w:t xml:space="preserve"> staff </w:t>
      </w:r>
      <w:r w:rsidRPr="006446BA">
        <w:rPr>
          <w:rFonts w:ascii="Arial" w:eastAsia="Calibri" w:hAnsi="Arial" w:cs="Arial"/>
          <w:color w:val="000000"/>
        </w:rPr>
        <w:t>in responding to feedback and complaints</w:t>
      </w:r>
      <w:r>
        <w:rPr>
          <w:rFonts w:ascii="Arial" w:eastAsia="Calibri" w:hAnsi="Arial" w:cs="Arial"/>
          <w:color w:val="000000"/>
        </w:rPr>
        <w:t xml:space="preserve"> </w:t>
      </w:r>
      <w:r w:rsidRPr="006446BA">
        <w:rPr>
          <w:rFonts w:ascii="Arial" w:eastAsia="Calibri" w:hAnsi="Arial" w:cs="Arial"/>
          <w:color w:val="000000"/>
        </w:rPr>
        <w:t>and staff could provide examples of how they assist consumers in providing feedback. Feedback forms were available throughout the service, including at reception and in communal areas.</w:t>
      </w:r>
    </w:p>
    <w:p w14:paraId="759F9C85" w14:textId="77777777" w:rsidR="00B3114A" w:rsidRPr="00F9466C" w:rsidRDefault="00B3114A" w:rsidP="00B3114A">
      <w:pPr>
        <w:rPr>
          <w:rFonts w:ascii="Arial" w:eastAsia="Calibri" w:hAnsi="Arial" w:cs="Arial"/>
          <w:color w:val="000000"/>
        </w:rPr>
      </w:pPr>
      <w:r w:rsidRPr="00996627">
        <w:rPr>
          <w:rFonts w:ascii="Arial" w:eastAsia="Times New Roman" w:hAnsi="Arial" w:cs="Arial"/>
          <w:color w:val="000000"/>
          <w:lang w:eastAsia="en-AU"/>
        </w:rPr>
        <w:t>Consumers have access to language services, advocates and other external complaint agencies</w:t>
      </w:r>
      <w:r>
        <w:rPr>
          <w:rFonts w:ascii="Arial" w:eastAsia="Times New Roman" w:hAnsi="Arial" w:cs="Arial"/>
          <w:color w:val="000000"/>
          <w:lang w:eastAsia="en-AU"/>
        </w:rPr>
        <w:t xml:space="preserve"> with </w:t>
      </w:r>
      <w:r w:rsidRPr="00996627">
        <w:rPr>
          <w:rFonts w:ascii="Arial" w:eastAsia="Times New Roman" w:hAnsi="Arial" w:cs="Arial"/>
          <w:color w:val="000000"/>
          <w:lang w:eastAsia="en-AU"/>
        </w:rPr>
        <w:t>written materials</w:t>
      </w:r>
      <w:r>
        <w:rPr>
          <w:rFonts w:ascii="Arial" w:eastAsia="Times New Roman" w:hAnsi="Arial" w:cs="Arial"/>
          <w:color w:val="000000"/>
          <w:lang w:eastAsia="en-AU"/>
        </w:rPr>
        <w:t xml:space="preserve"> and </w:t>
      </w:r>
      <w:r w:rsidRPr="00996627">
        <w:rPr>
          <w:rFonts w:ascii="Arial" w:eastAsia="Times New Roman" w:hAnsi="Arial" w:cs="Arial"/>
          <w:color w:val="000000"/>
          <w:lang w:eastAsia="en-AU"/>
        </w:rPr>
        <w:t xml:space="preserve">contact information readily available. </w:t>
      </w:r>
      <w:r>
        <w:rPr>
          <w:rFonts w:ascii="Arial" w:eastAsia="Times New Roman" w:hAnsi="Arial" w:cs="Arial"/>
          <w:color w:val="000000"/>
          <w:lang w:eastAsia="en-AU"/>
        </w:rPr>
        <w:t>S</w:t>
      </w:r>
      <w:r w:rsidRPr="00F9466C">
        <w:rPr>
          <w:rFonts w:ascii="Arial" w:eastAsia="Calibri" w:hAnsi="Arial" w:cs="Arial"/>
          <w:color w:val="000000"/>
        </w:rPr>
        <w:t xml:space="preserve">taff will be undertaking training with the advocacy service in the coming months to help them understand the services they provide to consumers. </w:t>
      </w:r>
    </w:p>
    <w:p w14:paraId="0744A2C4" w14:textId="77777777" w:rsidR="00B3114A" w:rsidRDefault="00B3114A" w:rsidP="00B3114A">
      <w:pPr>
        <w:rPr>
          <w:rFonts w:ascii="Arial" w:eastAsia="Calibri" w:hAnsi="Arial" w:cs="Arial"/>
          <w:color w:val="000000"/>
        </w:rPr>
      </w:pPr>
      <w:r w:rsidRPr="00594BFF">
        <w:rPr>
          <w:rFonts w:ascii="Arial" w:eastAsia="Calibri" w:hAnsi="Arial" w:cs="Arial"/>
          <w:color w:val="000000"/>
        </w:rPr>
        <w:t xml:space="preserve">The service has complaints, feedback and open disclosure policies in place to guide staff in how to identify, manage, escalate and resolve complaint. </w:t>
      </w:r>
      <w:r>
        <w:rPr>
          <w:rFonts w:ascii="Arial" w:eastAsia="Calibri" w:hAnsi="Arial" w:cs="Arial"/>
          <w:color w:val="000000"/>
        </w:rPr>
        <w:t>While s</w:t>
      </w:r>
      <w:r w:rsidRPr="00594BFF">
        <w:rPr>
          <w:rFonts w:ascii="Arial" w:eastAsia="Calibri" w:hAnsi="Arial" w:cs="Arial"/>
          <w:color w:val="000000"/>
        </w:rPr>
        <w:t xml:space="preserve">taff were not always familiar with the term open disclosure, they understood the importance of being open and transparent with consumers and representatives when things go wrong. </w:t>
      </w:r>
      <w:r>
        <w:rPr>
          <w:rFonts w:ascii="Arial" w:eastAsia="Calibri" w:hAnsi="Arial" w:cs="Arial"/>
          <w:color w:val="000000"/>
        </w:rPr>
        <w:t>Documentation showed a</w:t>
      </w:r>
      <w:r w:rsidRPr="00594BFF">
        <w:rPr>
          <w:rFonts w:ascii="Arial" w:eastAsia="Calibri" w:hAnsi="Arial" w:cs="Arial"/>
          <w:color w:val="000000"/>
        </w:rPr>
        <w:t>ppropriate action is taken in response to feedback and complaints</w:t>
      </w:r>
      <w:r>
        <w:rPr>
          <w:rFonts w:ascii="Arial" w:eastAsia="Calibri" w:hAnsi="Arial" w:cs="Arial"/>
          <w:color w:val="000000"/>
        </w:rPr>
        <w:t>.</w:t>
      </w:r>
    </w:p>
    <w:p w14:paraId="6F24E3D6" w14:textId="77777777" w:rsidR="00B3114A" w:rsidRPr="004C4F88" w:rsidRDefault="00B3114A" w:rsidP="00B3114A">
      <w:pPr>
        <w:rPr>
          <w:rFonts w:ascii="Arial" w:eastAsia="Calibri" w:hAnsi="Arial" w:cs="Arial"/>
          <w:color w:val="000000"/>
        </w:rPr>
      </w:pPr>
      <w:r>
        <w:rPr>
          <w:rFonts w:ascii="Arial" w:eastAsia="Calibri" w:hAnsi="Arial" w:cs="Arial"/>
          <w:color w:val="000000"/>
        </w:rPr>
        <w:t>P</w:t>
      </w:r>
      <w:r w:rsidRPr="004C4F88">
        <w:rPr>
          <w:rFonts w:ascii="Arial" w:eastAsia="Calibri" w:hAnsi="Arial" w:cs="Arial"/>
          <w:color w:val="000000"/>
        </w:rPr>
        <w:t xml:space="preserve">olicies and procedures </w:t>
      </w:r>
      <w:r>
        <w:rPr>
          <w:rFonts w:ascii="Arial" w:eastAsia="Calibri" w:hAnsi="Arial" w:cs="Arial"/>
          <w:color w:val="000000"/>
        </w:rPr>
        <w:t xml:space="preserve">are </w:t>
      </w:r>
      <w:r w:rsidRPr="004C4F88">
        <w:rPr>
          <w:rFonts w:ascii="Arial" w:eastAsia="Calibri" w:hAnsi="Arial" w:cs="Arial"/>
          <w:color w:val="000000"/>
        </w:rPr>
        <w:t xml:space="preserve">in place to capture feedback and complaints to identify </w:t>
      </w:r>
      <w:r>
        <w:rPr>
          <w:rFonts w:ascii="Arial" w:eastAsia="Calibri" w:hAnsi="Arial" w:cs="Arial"/>
          <w:color w:val="000000"/>
        </w:rPr>
        <w:t xml:space="preserve">trends and </w:t>
      </w:r>
      <w:r w:rsidRPr="004C4F88">
        <w:rPr>
          <w:rFonts w:ascii="Arial" w:eastAsia="Calibri" w:hAnsi="Arial" w:cs="Arial"/>
          <w:color w:val="000000"/>
        </w:rPr>
        <w:t xml:space="preserve">areas for improvement. </w:t>
      </w:r>
      <w:r>
        <w:rPr>
          <w:rFonts w:ascii="Arial" w:eastAsia="Calibri" w:hAnsi="Arial" w:cs="Arial"/>
          <w:color w:val="000000"/>
        </w:rPr>
        <w:t xml:space="preserve">Various sources of feedback are used to improve the care and services provided to consumers. </w:t>
      </w:r>
      <w:r w:rsidRPr="004C4F88">
        <w:rPr>
          <w:rFonts w:ascii="Arial" w:eastAsia="Calibri" w:hAnsi="Arial" w:cs="Arial"/>
          <w:color w:val="000000"/>
        </w:rPr>
        <w:t>Management provided examples of improvements made throughout the service in relation to general feedback</w:t>
      </w:r>
      <w:r>
        <w:rPr>
          <w:rFonts w:ascii="Arial" w:eastAsia="Calibri" w:hAnsi="Arial" w:cs="Arial"/>
          <w:color w:val="000000"/>
        </w:rPr>
        <w:t xml:space="preserve"> received</w:t>
      </w:r>
      <w:r w:rsidRPr="004C4F88">
        <w:rPr>
          <w:rFonts w:ascii="Arial" w:eastAsia="Calibri" w:hAnsi="Arial" w:cs="Arial"/>
          <w:color w:val="000000"/>
        </w:rPr>
        <w:t xml:space="preserve">. </w:t>
      </w:r>
    </w:p>
    <w:p w14:paraId="75457024" w14:textId="77777777" w:rsidR="00B3114A" w:rsidRPr="00272905" w:rsidRDefault="00B3114A" w:rsidP="00B3114A">
      <w:pPr>
        <w:pStyle w:val="NormalArial"/>
        <w:rPr>
          <w:color w:val="auto"/>
          <w:szCs w:val="22"/>
        </w:rPr>
      </w:pPr>
      <w:r w:rsidRPr="00133C3E">
        <w:rPr>
          <w:color w:val="auto"/>
          <w:szCs w:val="22"/>
        </w:rPr>
        <w:t xml:space="preserve">Based on the Assessment Team’s report, I find all </w:t>
      </w:r>
      <w:r>
        <w:rPr>
          <w:color w:val="auto"/>
          <w:szCs w:val="22"/>
        </w:rPr>
        <w:t>r</w:t>
      </w:r>
      <w:r w:rsidRPr="00133C3E">
        <w:rPr>
          <w:color w:val="auto"/>
          <w:szCs w:val="22"/>
        </w:rPr>
        <w:t>equirements in Standard 6 Feedback and compl</w:t>
      </w:r>
      <w:r w:rsidRPr="00616158">
        <w:rPr>
          <w:color w:val="auto"/>
          <w:szCs w:val="22"/>
        </w:rPr>
        <w:t>aints compliant.</w:t>
      </w:r>
    </w:p>
    <w:p w14:paraId="38C90662" w14:textId="1950DCDB" w:rsidR="002B0C90" w:rsidRPr="00712752" w:rsidRDefault="00E13591" w:rsidP="0036130C">
      <w:pPr>
        <w:pStyle w:val="NormalArial"/>
      </w:pPr>
      <w:r w:rsidRPr="00712752">
        <w:br w:type="page"/>
      </w:r>
    </w:p>
    <w:p w14:paraId="38C90663"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3449D" w14:paraId="38C90666"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8C90664" w14:textId="77777777" w:rsidR="00FC045E" w:rsidRPr="00996FAF" w:rsidRDefault="00E1359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C90665"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66A"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67"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8C90668"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C90669" w14:textId="0BC6A102" w:rsidR="00FC045E" w:rsidRPr="00996FAF" w:rsidRDefault="000309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6E"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6B"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8C9066C" w14:textId="77777777" w:rsidR="00FC045E" w:rsidRPr="00996FAF" w:rsidRDefault="00E135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C9066D" w14:textId="61CF8C58" w:rsidR="00FC045E" w:rsidRPr="00996FAF" w:rsidRDefault="000309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72"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6F"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8C90670"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8C90671" w14:textId="4B846528" w:rsidR="00FC045E" w:rsidRPr="00996FAF" w:rsidRDefault="000309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76"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73"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C90674" w14:textId="77777777" w:rsidR="00FC045E" w:rsidRPr="00996FAF" w:rsidRDefault="00E135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8C90675" w14:textId="2000E4C6" w:rsidR="00FC045E" w:rsidRPr="00996FAF" w:rsidRDefault="000309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r w:rsidR="00A3449D" w14:paraId="38C9067A" w14:textId="77777777" w:rsidTr="00A344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90677"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8C90678"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8C90679" w14:textId="2C1186E2" w:rsidR="00FC045E" w:rsidRPr="00996FAF" w:rsidRDefault="000309C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r w:rsidR="00E13591" w:rsidRPr="00996FAF">
              <w:rPr>
                <w:rFonts w:ascii="Arial" w:hAnsi="Arial" w:cs="Arial"/>
                <w:color w:val="0000FF"/>
              </w:rPr>
              <w:t xml:space="preserve"> </w:t>
            </w:r>
          </w:p>
        </w:tc>
      </w:tr>
    </w:tbl>
    <w:p w14:paraId="38C9067B" w14:textId="77777777" w:rsidR="002B0C90" w:rsidRDefault="00E13591" w:rsidP="002B0C90">
      <w:pPr>
        <w:pStyle w:val="Heading20"/>
      </w:pPr>
      <w:r>
        <w:t>Findings</w:t>
      </w:r>
    </w:p>
    <w:p w14:paraId="7E351E2F" w14:textId="77777777" w:rsidR="00AB33BA" w:rsidRDefault="00AB33BA" w:rsidP="00AB33BA">
      <w:pPr>
        <w:rPr>
          <w:rFonts w:ascii="Arial" w:eastAsia="Times New Roman" w:hAnsi="Arial" w:cs="Arial"/>
          <w:color w:val="000000"/>
          <w:lang w:eastAsia="en-AU"/>
        </w:rPr>
      </w:pPr>
      <w:r w:rsidRPr="00271272">
        <w:rPr>
          <w:rFonts w:ascii="Arial" w:eastAsia="Times New Roman" w:hAnsi="Arial" w:cs="Arial"/>
          <w:color w:val="000000"/>
          <w:lang w:eastAsia="en-AU"/>
        </w:rPr>
        <w:t>Rosters are reviewed regularly based on the needs of consumers</w:t>
      </w:r>
      <w:r>
        <w:rPr>
          <w:rFonts w:ascii="Arial" w:eastAsia="Times New Roman" w:hAnsi="Arial" w:cs="Arial"/>
          <w:color w:val="000000"/>
          <w:lang w:eastAsia="en-AU"/>
        </w:rPr>
        <w:t xml:space="preserve"> and c</w:t>
      </w:r>
      <w:r w:rsidRPr="00271272">
        <w:rPr>
          <w:rFonts w:ascii="Arial" w:eastAsia="Times New Roman" w:hAnsi="Arial" w:cs="Arial"/>
          <w:color w:val="000000"/>
          <w:lang w:eastAsia="en-AU"/>
        </w:rPr>
        <w:t xml:space="preserve">ontinuity of care for consumers </w:t>
      </w:r>
      <w:r>
        <w:rPr>
          <w:rFonts w:ascii="Arial" w:eastAsia="Times New Roman" w:hAnsi="Arial" w:cs="Arial"/>
          <w:color w:val="000000"/>
          <w:lang w:eastAsia="en-AU"/>
        </w:rPr>
        <w:t xml:space="preserve">is maintained by ensuring </w:t>
      </w:r>
      <w:r w:rsidRPr="00271272">
        <w:rPr>
          <w:rFonts w:ascii="Arial" w:eastAsia="Times New Roman" w:hAnsi="Arial" w:cs="Arial"/>
          <w:color w:val="000000"/>
          <w:lang w:eastAsia="en-AU"/>
        </w:rPr>
        <w:t>agency staff are signed on long term contract</w:t>
      </w:r>
      <w:r>
        <w:rPr>
          <w:rFonts w:ascii="Arial" w:eastAsia="Times New Roman" w:hAnsi="Arial" w:cs="Arial"/>
          <w:color w:val="000000"/>
          <w:lang w:eastAsia="en-AU"/>
        </w:rPr>
        <w:t>s</w:t>
      </w:r>
      <w:r w:rsidRPr="00271272">
        <w:rPr>
          <w:rFonts w:ascii="Arial" w:eastAsia="Times New Roman" w:hAnsi="Arial" w:cs="Arial"/>
          <w:color w:val="000000"/>
          <w:lang w:eastAsia="en-AU"/>
        </w:rPr>
        <w:t>. Allocation sheets demonstrated a low number of unfilled shifts and</w:t>
      </w:r>
      <w:r>
        <w:rPr>
          <w:rFonts w:ascii="Arial" w:eastAsia="Times New Roman" w:hAnsi="Arial" w:cs="Arial"/>
          <w:color w:val="000000"/>
          <w:lang w:eastAsia="en-AU"/>
        </w:rPr>
        <w:t xml:space="preserve"> </w:t>
      </w:r>
      <w:r w:rsidRPr="00271272">
        <w:rPr>
          <w:rFonts w:ascii="Arial" w:eastAsia="Times New Roman" w:hAnsi="Arial" w:cs="Arial"/>
          <w:color w:val="000000"/>
          <w:lang w:eastAsia="en-AU"/>
        </w:rPr>
        <w:t xml:space="preserve">staff </w:t>
      </w:r>
      <w:r>
        <w:rPr>
          <w:rFonts w:ascii="Arial" w:eastAsia="Times New Roman" w:hAnsi="Arial" w:cs="Arial"/>
          <w:color w:val="000000"/>
          <w:lang w:eastAsia="en-AU"/>
        </w:rPr>
        <w:t>c</w:t>
      </w:r>
      <w:r w:rsidRPr="00271272">
        <w:rPr>
          <w:rFonts w:ascii="Arial" w:eastAsia="Times New Roman" w:hAnsi="Arial" w:cs="Arial"/>
          <w:color w:val="000000"/>
          <w:lang w:eastAsia="en-AU"/>
        </w:rPr>
        <w:t>onfirmed there is sufficient time to complete their allocated tasks. Consumers were happy with staffing levels.</w:t>
      </w:r>
    </w:p>
    <w:p w14:paraId="56D3E0F1" w14:textId="77777777" w:rsidR="00AB33BA" w:rsidRDefault="00AB33BA" w:rsidP="00AB33BA">
      <w:pPr>
        <w:rPr>
          <w:rFonts w:ascii="Arial" w:eastAsia="Times New Roman" w:hAnsi="Arial" w:cs="Arial"/>
          <w:color w:val="000000"/>
          <w:lang w:eastAsia="en-AU"/>
        </w:rPr>
      </w:pPr>
      <w:r w:rsidRPr="002A6984">
        <w:rPr>
          <w:rFonts w:ascii="Arial" w:eastAsia="Times New Roman" w:hAnsi="Arial" w:cs="Arial"/>
          <w:color w:val="000000"/>
          <w:lang w:eastAsia="en-AU"/>
        </w:rPr>
        <w:t>Staff felt their colleagues’ interactions with consumers are kind and respectful and were comfortable raising concerns to management if they fe</w:t>
      </w:r>
      <w:r>
        <w:rPr>
          <w:rFonts w:ascii="Arial" w:eastAsia="Times New Roman" w:hAnsi="Arial" w:cs="Arial"/>
          <w:color w:val="000000"/>
          <w:lang w:eastAsia="en-AU"/>
        </w:rPr>
        <w:t>lt</w:t>
      </w:r>
      <w:r w:rsidRPr="002A6984">
        <w:rPr>
          <w:rFonts w:ascii="Arial" w:eastAsia="Times New Roman" w:hAnsi="Arial" w:cs="Arial"/>
          <w:color w:val="000000"/>
          <w:lang w:eastAsia="en-AU"/>
        </w:rPr>
        <w:t xml:space="preserve"> other staff are not interacting with consumers in a positive way. Management monitor staff conduct through incident data, feedback and observations.</w:t>
      </w:r>
      <w:r w:rsidRPr="00600D37">
        <w:rPr>
          <w:rFonts w:ascii="Arial" w:eastAsia="Times New Roman" w:hAnsi="Arial" w:cs="Arial"/>
          <w:color w:val="000000"/>
          <w:lang w:eastAsia="en-AU"/>
        </w:rPr>
        <w:t xml:space="preserve"> </w:t>
      </w:r>
      <w:r w:rsidRPr="002A6984">
        <w:rPr>
          <w:rFonts w:ascii="Arial" w:eastAsia="Times New Roman" w:hAnsi="Arial" w:cs="Arial"/>
          <w:color w:val="000000"/>
          <w:lang w:eastAsia="en-AU"/>
        </w:rPr>
        <w:t>Consumers are happy with how staff treat them and observations confirmed staff were kind, caring and respectful when interacting with consumers.</w:t>
      </w:r>
    </w:p>
    <w:p w14:paraId="19695EBC" w14:textId="77777777" w:rsidR="00AB33BA" w:rsidRPr="00D9477C" w:rsidRDefault="00AB33BA" w:rsidP="00AB33BA">
      <w:pPr>
        <w:rPr>
          <w:rFonts w:ascii="Arial" w:eastAsia="Times New Roman" w:hAnsi="Arial" w:cs="Arial"/>
          <w:color w:val="000000"/>
          <w:lang w:eastAsia="en-AU"/>
        </w:rPr>
      </w:pPr>
      <w:r>
        <w:rPr>
          <w:rFonts w:ascii="Arial" w:eastAsia="Times New Roman" w:hAnsi="Arial" w:cs="Arial"/>
          <w:color w:val="000000"/>
          <w:lang w:eastAsia="en-AU"/>
        </w:rPr>
        <w:t>P</w:t>
      </w:r>
      <w:r w:rsidRPr="00350DFC">
        <w:rPr>
          <w:rFonts w:ascii="Arial" w:eastAsia="Times New Roman" w:hAnsi="Arial" w:cs="Arial"/>
          <w:color w:val="000000"/>
          <w:lang w:eastAsia="en-AU"/>
        </w:rPr>
        <w:t xml:space="preserve">olicies and procedures ensure staff have the appropriate qualifications and registrations required for their role. Staff were knowledgeable in a range of topics, such as restrictive practice, incident reporting and the Aged Care Quality Standards. </w:t>
      </w:r>
      <w:r>
        <w:rPr>
          <w:rFonts w:ascii="Arial" w:eastAsia="Times New Roman" w:hAnsi="Arial" w:cs="Arial"/>
          <w:color w:val="000000"/>
          <w:lang w:eastAsia="en-AU"/>
        </w:rPr>
        <w:t>A</w:t>
      </w:r>
      <w:r w:rsidRPr="00D9477C">
        <w:rPr>
          <w:rFonts w:ascii="Arial" w:eastAsia="Times New Roman" w:hAnsi="Arial" w:cs="Arial"/>
          <w:color w:val="000000"/>
          <w:lang w:eastAsia="en-AU"/>
        </w:rPr>
        <w:t xml:space="preserve"> thorough onboarding process ensure</w:t>
      </w:r>
      <w:r>
        <w:rPr>
          <w:rFonts w:ascii="Arial" w:eastAsia="Times New Roman" w:hAnsi="Arial" w:cs="Arial"/>
          <w:color w:val="000000"/>
          <w:lang w:eastAsia="en-AU"/>
        </w:rPr>
        <w:t>s</w:t>
      </w:r>
      <w:r w:rsidRPr="00D9477C">
        <w:rPr>
          <w:rFonts w:ascii="Arial" w:eastAsia="Times New Roman" w:hAnsi="Arial" w:cs="Arial"/>
          <w:color w:val="000000"/>
          <w:lang w:eastAsia="en-AU"/>
        </w:rPr>
        <w:t xml:space="preserve"> the workforce is equipped to undertake their roles and ensure competency is maintained throughout their employment. An onboarding process is also in place for agency staff. Consumers </w:t>
      </w:r>
      <w:r>
        <w:rPr>
          <w:rFonts w:ascii="Arial" w:eastAsia="Times New Roman" w:hAnsi="Arial" w:cs="Arial"/>
          <w:color w:val="000000"/>
          <w:lang w:eastAsia="en-AU"/>
        </w:rPr>
        <w:t>are</w:t>
      </w:r>
      <w:r w:rsidRPr="00D9477C">
        <w:rPr>
          <w:rFonts w:ascii="Arial" w:eastAsia="Times New Roman" w:hAnsi="Arial" w:cs="Arial"/>
          <w:color w:val="000000"/>
          <w:lang w:eastAsia="en-AU"/>
        </w:rPr>
        <w:t xml:space="preserve"> satisfied with the care they receive and staff were knowledgeable about the care they provide to consumers. </w:t>
      </w:r>
    </w:p>
    <w:p w14:paraId="7A641C53" w14:textId="77777777" w:rsidR="00AB33BA" w:rsidRPr="0096289D" w:rsidRDefault="00AB33BA" w:rsidP="00AB33BA">
      <w:pPr>
        <w:rPr>
          <w:rFonts w:ascii="Arial" w:eastAsia="Times New Roman" w:hAnsi="Arial" w:cs="Arial"/>
          <w:color w:val="000000"/>
          <w:lang w:eastAsia="en-AU"/>
        </w:rPr>
      </w:pPr>
      <w:r w:rsidRPr="0096289D">
        <w:rPr>
          <w:rFonts w:ascii="Arial" w:eastAsia="Times New Roman" w:hAnsi="Arial" w:cs="Arial"/>
          <w:color w:val="000000"/>
          <w:lang w:eastAsia="en-AU"/>
        </w:rPr>
        <w:t>Management described their performance management for monitoring and reviewing staff performance, which includes annual performance reviews</w:t>
      </w:r>
      <w:r>
        <w:rPr>
          <w:rFonts w:ascii="Arial" w:eastAsia="Times New Roman" w:hAnsi="Arial" w:cs="Arial"/>
          <w:color w:val="000000"/>
          <w:lang w:eastAsia="en-AU"/>
        </w:rPr>
        <w:t>,</w:t>
      </w:r>
      <w:r w:rsidRPr="001D315D">
        <w:rPr>
          <w:rFonts w:ascii="Arial" w:eastAsia="Times New Roman" w:hAnsi="Arial" w:cs="Arial"/>
          <w:color w:val="000000"/>
          <w:lang w:eastAsia="en-AU"/>
        </w:rPr>
        <w:t xml:space="preserve"> </w:t>
      </w:r>
      <w:r w:rsidRPr="0096289D">
        <w:rPr>
          <w:rFonts w:ascii="Arial" w:eastAsia="Times New Roman" w:hAnsi="Arial" w:cs="Arial"/>
          <w:color w:val="000000"/>
          <w:lang w:eastAsia="en-AU"/>
        </w:rPr>
        <w:t>incident reports, progress note</w:t>
      </w:r>
      <w:r>
        <w:rPr>
          <w:rFonts w:ascii="Arial" w:eastAsia="Times New Roman" w:hAnsi="Arial" w:cs="Arial"/>
          <w:color w:val="000000"/>
          <w:lang w:eastAsia="en-AU"/>
        </w:rPr>
        <w:t>s</w:t>
      </w:r>
      <w:r w:rsidRPr="0096289D">
        <w:rPr>
          <w:rFonts w:ascii="Arial" w:eastAsia="Times New Roman" w:hAnsi="Arial" w:cs="Arial"/>
          <w:color w:val="000000"/>
          <w:lang w:eastAsia="en-AU"/>
        </w:rPr>
        <w:t xml:space="preserve"> and feedback. </w:t>
      </w:r>
      <w:r>
        <w:rPr>
          <w:rFonts w:ascii="Arial" w:eastAsia="Times New Roman" w:hAnsi="Arial" w:cs="Arial"/>
          <w:color w:val="000000"/>
          <w:lang w:eastAsia="en-AU"/>
        </w:rPr>
        <w:t>S</w:t>
      </w:r>
      <w:r w:rsidRPr="0096289D">
        <w:rPr>
          <w:rFonts w:ascii="Arial" w:eastAsia="Times New Roman" w:hAnsi="Arial" w:cs="Arial"/>
          <w:color w:val="000000"/>
          <w:lang w:eastAsia="en-AU"/>
        </w:rPr>
        <w:t xml:space="preserve">taff </w:t>
      </w:r>
      <w:r>
        <w:rPr>
          <w:rFonts w:ascii="Arial" w:eastAsia="Times New Roman" w:hAnsi="Arial" w:cs="Arial"/>
          <w:color w:val="000000"/>
          <w:lang w:eastAsia="en-AU"/>
        </w:rPr>
        <w:t>stated</w:t>
      </w:r>
      <w:r w:rsidRPr="0096289D">
        <w:rPr>
          <w:rFonts w:ascii="Arial" w:eastAsia="Times New Roman" w:hAnsi="Arial" w:cs="Arial"/>
          <w:color w:val="000000"/>
          <w:lang w:eastAsia="en-AU"/>
        </w:rPr>
        <w:t xml:space="preserve"> they participate in performance reviews </w:t>
      </w:r>
      <w:r>
        <w:rPr>
          <w:rFonts w:ascii="Arial" w:eastAsia="Times New Roman" w:hAnsi="Arial" w:cs="Arial"/>
          <w:color w:val="000000"/>
          <w:lang w:eastAsia="en-AU"/>
        </w:rPr>
        <w:t>and</w:t>
      </w:r>
      <w:r w:rsidRPr="00350DFC">
        <w:rPr>
          <w:rFonts w:ascii="Arial" w:eastAsia="Times New Roman" w:hAnsi="Arial" w:cs="Arial"/>
          <w:color w:val="000000"/>
          <w:lang w:eastAsia="en-AU"/>
        </w:rPr>
        <w:t xml:space="preserve"> felt supported by management and can request additional training </w:t>
      </w:r>
      <w:r>
        <w:rPr>
          <w:rFonts w:ascii="Arial" w:eastAsia="Times New Roman" w:hAnsi="Arial" w:cs="Arial"/>
          <w:color w:val="000000"/>
          <w:lang w:eastAsia="en-AU"/>
        </w:rPr>
        <w:t>if required</w:t>
      </w:r>
      <w:r w:rsidRPr="00350DFC">
        <w:rPr>
          <w:rFonts w:ascii="Arial" w:eastAsia="Times New Roman" w:hAnsi="Arial" w:cs="Arial"/>
          <w:color w:val="000000"/>
          <w:lang w:eastAsia="en-AU"/>
        </w:rPr>
        <w:t>.</w:t>
      </w:r>
      <w:r w:rsidRPr="0096289D">
        <w:rPr>
          <w:rFonts w:ascii="Arial" w:eastAsia="Times New Roman" w:hAnsi="Arial" w:cs="Arial"/>
          <w:color w:val="000000"/>
          <w:lang w:eastAsia="en-AU"/>
        </w:rPr>
        <w:t xml:space="preserve"> </w:t>
      </w:r>
    </w:p>
    <w:p w14:paraId="6D9F87AC" w14:textId="77777777" w:rsidR="00AB33BA" w:rsidRPr="00535ED8" w:rsidRDefault="00AB33BA" w:rsidP="00AB33BA">
      <w:pPr>
        <w:pStyle w:val="NormalArial"/>
        <w:rPr>
          <w:rFonts w:eastAsia="Times New Roman"/>
          <w:color w:val="000000"/>
          <w:lang w:eastAsia="en-AU"/>
        </w:rPr>
      </w:pPr>
      <w:r w:rsidRPr="00535ED8">
        <w:rPr>
          <w:rFonts w:eastAsia="Times New Roman"/>
          <w:color w:val="000000"/>
          <w:lang w:eastAsia="en-AU"/>
        </w:rPr>
        <w:t xml:space="preserve">Based on the Assessment Team’s report, I find all </w:t>
      </w:r>
      <w:r>
        <w:rPr>
          <w:rFonts w:eastAsia="Times New Roman"/>
          <w:color w:val="000000"/>
          <w:lang w:eastAsia="en-AU"/>
        </w:rPr>
        <w:t>r</w:t>
      </w:r>
      <w:r w:rsidRPr="00535ED8">
        <w:rPr>
          <w:rFonts w:eastAsia="Times New Roman"/>
          <w:color w:val="000000"/>
          <w:lang w:eastAsia="en-AU"/>
        </w:rPr>
        <w:t>equirements in Standard 7 Human resources compliant.</w:t>
      </w:r>
    </w:p>
    <w:p w14:paraId="38C9067C" w14:textId="1CE7A86D" w:rsidR="002B0C90" w:rsidRPr="00262C0B" w:rsidRDefault="00E13591" w:rsidP="0036130C">
      <w:pPr>
        <w:pStyle w:val="NormalArial"/>
      </w:pPr>
      <w:r>
        <w:br w:type="page"/>
      </w:r>
    </w:p>
    <w:p w14:paraId="38C9067D" w14:textId="77777777" w:rsidR="00FC045E" w:rsidRPr="00996FAF" w:rsidRDefault="00E135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3449D" w14:paraId="38C90680" w14:textId="77777777" w:rsidTr="00A3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C9067E" w14:textId="77777777" w:rsidR="00FC045E" w:rsidRPr="00996FAF" w:rsidRDefault="00E1359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C9067F" w14:textId="77777777" w:rsidR="00FC045E" w:rsidRPr="00996FAF" w:rsidRDefault="00030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49D" w14:paraId="38C90684" w14:textId="77777777" w:rsidTr="00A344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90681"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8C90682"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C90683" w14:textId="68F05AAD" w:rsidR="00FC045E" w:rsidRPr="00996FAF" w:rsidRDefault="000309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p>
        </w:tc>
      </w:tr>
      <w:tr w:rsidR="00A3449D" w14:paraId="38C90688"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90685"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8C90686" w14:textId="77777777" w:rsidR="00FC045E" w:rsidRPr="00996FAF" w:rsidRDefault="00E135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8C90687" w14:textId="39E8E5A8" w:rsidR="00FC045E" w:rsidRPr="00996FAF" w:rsidRDefault="000309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p>
        </w:tc>
      </w:tr>
      <w:tr w:rsidR="00A3449D" w14:paraId="38C90692" w14:textId="77777777" w:rsidTr="00A344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90689"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C9068A"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C9068B" w14:textId="77777777" w:rsidR="00FC045E" w:rsidRPr="00996FAF" w:rsidRDefault="00E1359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C9068C" w14:textId="77777777" w:rsidR="00FC045E" w:rsidRPr="00996FAF" w:rsidRDefault="00E1359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C9068D" w14:textId="77777777" w:rsidR="00FC045E" w:rsidRPr="00996FAF" w:rsidRDefault="00E1359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C9068E" w14:textId="77777777" w:rsidR="00FC045E" w:rsidRPr="00996FAF" w:rsidRDefault="00E1359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C9068F" w14:textId="77777777" w:rsidR="00FC045E" w:rsidRPr="00996FAF" w:rsidRDefault="00E1359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C90690" w14:textId="77777777" w:rsidR="00FC045E" w:rsidRPr="00996FAF" w:rsidRDefault="00E1359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C90691" w14:textId="1F7097EF" w:rsidR="00FC045E" w:rsidRPr="00996FAF" w:rsidRDefault="000309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p>
        </w:tc>
      </w:tr>
      <w:tr w:rsidR="00A3449D" w14:paraId="38C9069A" w14:textId="77777777" w:rsidTr="00A344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90693"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C90694" w14:textId="77777777" w:rsidR="00FC045E" w:rsidRPr="00996FAF" w:rsidRDefault="00E135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C90695" w14:textId="77777777" w:rsidR="00FC045E" w:rsidRPr="00996FAF" w:rsidRDefault="00E1359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C90696" w14:textId="77777777" w:rsidR="00FC045E" w:rsidRPr="00996FAF" w:rsidRDefault="00E1359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C90697" w14:textId="77777777" w:rsidR="00FC045E" w:rsidRPr="00996FAF" w:rsidRDefault="00E1359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C90698" w14:textId="77777777" w:rsidR="00FC045E" w:rsidRPr="00996FAF" w:rsidRDefault="00E1359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C90699" w14:textId="2B8D2C78" w:rsidR="00FC045E" w:rsidRPr="00996FAF" w:rsidRDefault="000309C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p>
        </w:tc>
      </w:tr>
      <w:tr w:rsidR="00A3449D" w14:paraId="38C906A1" w14:textId="77777777" w:rsidTr="00A344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9069B" w14:textId="77777777" w:rsidR="00FC045E" w:rsidRPr="00996FAF" w:rsidRDefault="00E1359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8C9069C" w14:textId="77777777" w:rsidR="00FC045E" w:rsidRPr="00996FAF" w:rsidRDefault="00E135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C9069D" w14:textId="77777777" w:rsidR="00FC045E" w:rsidRPr="00996FAF" w:rsidRDefault="00E1359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C9069E" w14:textId="77777777" w:rsidR="00FC045E" w:rsidRPr="00996FAF" w:rsidRDefault="00E1359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8C9069F" w14:textId="77777777" w:rsidR="00FC045E" w:rsidRPr="00996FAF" w:rsidRDefault="00E1359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C906A0" w14:textId="4448CEC7" w:rsidR="00FC045E" w:rsidRPr="00996FAF" w:rsidRDefault="000309C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85E08">
                  <w:rPr>
                    <w:rFonts w:ascii="Arial" w:hAnsi="Arial" w:cs="Arial"/>
                    <w:color w:val="auto"/>
                  </w:rPr>
                  <w:t>Compliant</w:t>
                </w:r>
              </w:sdtContent>
            </w:sdt>
          </w:p>
        </w:tc>
      </w:tr>
    </w:tbl>
    <w:p w14:paraId="38C906A2" w14:textId="77777777" w:rsidR="00D87E7C" w:rsidRDefault="00E13591" w:rsidP="00D87E7C">
      <w:pPr>
        <w:pStyle w:val="Heading20"/>
      </w:pPr>
      <w:r w:rsidRPr="00996FAF">
        <w:t>Findings</w:t>
      </w:r>
    </w:p>
    <w:p w14:paraId="3B057742" w14:textId="4E42CF92" w:rsidR="00BE7D26" w:rsidRPr="003E52FE" w:rsidRDefault="00BE7D26" w:rsidP="00BE7D26">
      <w:pPr>
        <w:rPr>
          <w:rFonts w:ascii="Arial" w:eastAsia="Times New Roman" w:hAnsi="Arial" w:cs="Arial"/>
          <w:color w:val="000000"/>
          <w:lang w:eastAsia="en-AU"/>
        </w:rPr>
      </w:pPr>
      <w:r>
        <w:rPr>
          <w:rFonts w:ascii="Arial" w:eastAsia="Times New Roman" w:hAnsi="Arial" w:cs="Arial"/>
          <w:color w:val="000000"/>
          <w:lang w:eastAsia="en-AU"/>
        </w:rPr>
        <w:t>C</w:t>
      </w:r>
      <w:r w:rsidRPr="00E726D7">
        <w:rPr>
          <w:rFonts w:ascii="Arial" w:eastAsia="Times New Roman" w:hAnsi="Arial" w:cs="Arial"/>
          <w:color w:val="000000"/>
          <w:lang w:eastAsia="en-AU"/>
        </w:rPr>
        <w:t xml:space="preserve">onsumers are directly involved in the development and delivery of their care and can suggest improvements about their care by providing verbal feedback, attending meetings and at care plan reviews. </w:t>
      </w:r>
      <w:r w:rsidRPr="003E52FE">
        <w:rPr>
          <w:rFonts w:ascii="Arial" w:eastAsia="Times New Roman" w:hAnsi="Arial" w:cs="Arial"/>
          <w:color w:val="000000"/>
          <w:lang w:eastAsia="en-AU"/>
        </w:rPr>
        <w:t>Policies, procedures and frameworks are in place which describe responsibilities, accountabilities and service expectations for each individual within the organisation.</w:t>
      </w:r>
      <w:r w:rsidRPr="009160B9">
        <w:rPr>
          <w:rFonts w:ascii="Arial" w:eastAsia="Times New Roman" w:hAnsi="Arial" w:cs="Arial"/>
          <w:color w:val="000000"/>
          <w:lang w:eastAsia="en-AU"/>
        </w:rPr>
        <w:t xml:space="preserve"> </w:t>
      </w:r>
      <w:r w:rsidRPr="003E52FE">
        <w:rPr>
          <w:rFonts w:ascii="Arial" w:eastAsia="Times New Roman" w:hAnsi="Arial" w:cs="Arial"/>
          <w:color w:val="000000"/>
          <w:lang w:eastAsia="en-AU"/>
        </w:rPr>
        <w:t>The organisation’s mission and values are communicated throughout the service</w:t>
      </w:r>
      <w:r>
        <w:rPr>
          <w:rFonts w:ascii="Arial" w:eastAsia="Times New Roman" w:hAnsi="Arial" w:cs="Arial"/>
          <w:color w:val="000000"/>
          <w:lang w:eastAsia="en-AU"/>
        </w:rPr>
        <w:t xml:space="preserve"> and t</w:t>
      </w:r>
      <w:r w:rsidRPr="003E52FE">
        <w:rPr>
          <w:rFonts w:ascii="Arial" w:eastAsia="Times New Roman" w:hAnsi="Arial" w:cs="Arial"/>
          <w:color w:val="000000"/>
          <w:lang w:eastAsia="en-AU"/>
        </w:rPr>
        <w:t xml:space="preserve">he Board receives information on each service’s performance each month. Monthly clinical data </w:t>
      </w:r>
      <w:r w:rsidR="004D43F0" w:rsidRPr="003E52FE">
        <w:rPr>
          <w:rFonts w:ascii="Arial" w:eastAsia="Times New Roman" w:hAnsi="Arial" w:cs="Arial"/>
          <w:color w:val="000000"/>
          <w:lang w:eastAsia="en-AU"/>
        </w:rPr>
        <w:t>is collated at a service level, reported,</w:t>
      </w:r>
      <w:r>
        <w:rPr>
          <w:rFonts w:ascii="Arial" w:eastAsia="Times New Roman" w:hAnsi="Arial" w:cs="Arial"/>
          <w:color w:val="000000"/>
          <w:lang w:eastAsia="en-AU"/>
        </w:rPr>
        <w:t xml:space="preserve"> and discussed</w:t>
      </w:r>
      <w:r w:rsidRPr="003E52FE">
        <w:rPr>
          <w:rFonts w:ascii="Arial" w:eastAsia="Times New Roman" w:hAnsi="Arial" w:cs="Arial"/>
          <w:color w:val="000000"/>
          <w:lang w:eastAsia="en-AU"/>
        </w:rPr>
        <w:t xml:space="preserve"> through to the General Manager and </w:t>
      </w:r>
      <w:r>
        <w:rPr>
          <w:rFonts w:ascii="Arial" w:eastAsia="Times New Roman" w:hAnsi="Arial" w:cs="Arial"/>
          <w:color w:val="000000"/>
          <w:lang w:eastAsia="en-AU"/>
        </w:rPr>
        <w:t>c</w:t>
      </w:r>
      <w:r w:rsidRPr="003E52FE">
        <w:rPr>
          <w:rFonts w:ascii="Arial" w:eastAsia="Times New Roman" w:hAnsi="Arial" w:cs="Arial"/>
          <w:color w:val="000000"/>
          <w:lang w:eastAsia="en-AU"/>
        </w:rPr>
        <w:t xml:space="preserve">linical </w:t>
      </w:r>
      <w:r>
        <w:rPr>
          <w:rFonts w:ascii="Arial" w:eastAsia="Times New Roman" w:hAnsi="Arial" w:cs="Arial"/>
          <w:color w:val="000000"/>
          <w:lang w:eastAsia="en-AU"/>
        </w:rPr>
        <w:t>g</w:t>
      </w:r>
      <w:r w:rsidRPr="003E52FE">
        <w:rPr>
          <w:rFonts w:ascii="Arial" w:eastAsia="Times New Roman" w:hAnsi="Arial" w:cs="Arial"/>
          <w:color w:val="000000"/>
          <w:lang w:eastAsia="en-AU"/>
        </w:rPr>
        <w:t xml:space="preserve">overnance </w:t>
      </w:r>
      <w:r>
        <w:rPr>
          <w:rFonts w:ascii="Arial" w:eastAsia="Times New Roman" w:hAnsi="Arial" w:cs="Arial"/>
          <w:color w:val="000000"/>
          <w:lang w:eastAsia="en-AU"/>
        </w:rPr>
        <w:t>t</w:t>
      </w:r>
      <w:r w:rsidRPr="003E52FE">
        <w:rPr>
          <w:rFonts w:ascii="Arial" w:eastAsia="Times New Roman" w:hAnsi="Arial" w:cs="Arial"/>
          <w:color w:val="000000"/>
          <w:lang w:eastAsia="en-AU"/>
        </w:rPr>
        <w:t>eam</w:t>
      </w:r>
      <w:r>
        <w:rPr>
          <w:rFonts w:ascii="Arial" w:eastAsia="Times New Roman" w:hAnsi="Arial" w:cs="Arial"/>
          <w:color w:val="000000"/>
          <w:lang w:eastAsia="en-AU"/>
        </w:rPr>
        <w:t xml:space="preserve">. </w:t>
      </w:r>
    </w:p>
    <w:p w14:paraId="5BBCF106" w14:textId="77777777" w:rsidR="00BE7D26" w:rsidRDefault="00BE7D26" w:rsidP="00BE7D26">
      <w:pPr>
        <w:rPr>
          <w:rFonts w:ascii="Arial" w:eastAsia="Times New Roman" w:hAnsi="Arial" w:cs="Arial"/>
          <w:color w:val="000000"/>
          <w:lang w:eastAsia="en-AU"/>
        </w:rPr>
      </w:pPr>
      <w:r w:rsidRPr="009059E7">
        <w:rPr>
          <w:rFonts w:ascii="Arial" w:eastAsia="Times New Roman" w:hAnsi="Arial" w:cs="Arial"/>
          <w:color w:val="000000"/>
          <w:lang w:eastAsia="en-AU"/>
        </w:rPr>
        <w:t xml:space="preserve">Information management systems are in place to ensure staff have access to the necessary information to perform their role. </w:t>
      </w:r>
      <w:r>
        <w:rPr>
          <w:rFonts w:ascii="Arial" w:eastAsia="Times New Roman" w:hAnsi="Arial" w:cs="Arial"/>
          <w:color w:val="000000"/>
          <w:lang w:eastAsia="en-AU"/>
        </w:rPr>
        <w:t>Documentation showed f</w:t>
      </w:r>
      <w:r w:rsidRPr="009059E7">
        <w:rPr>
          <w:rFonts w:ascii="Arial" w:eastAsia="Times New Roman" w:hAnsi="Arial" w:cs="Arial"/>
          <w:color w:val="000000"/>
          <w:lang w:eastAsia="en-AU"/>
        </w:rPr>
        <w:t xml:space="preserve">eedback and minutes of meetings </w:t>
      </w:r>
      <w:r w:rsidRPr="009059E7">
        <w:rPr>
          <w:rFonts w:ascii="Arial" w:eastAsia="Times New Roman" w:hAnsi="Arial" w:cs="Arial"/>
          <w:color w:val="000000"/>
          <w:lang w:eastAsia="en-AU"/>
        </w:rPr>
        <w:lastRenderedPageBreak/>
        <w:t>attended by consumers</w:t>
      </w:r>
      <w:r>
        <w:rPr>
          <w:rFonts w:ascii="Arial" w:eastAsia="Times New Roman" w:hAnsi="Arial" w:cs="Arial"/>
          <w:color w:val="000000"/>
          <w:lang w:eastAsia="en-AU"/>
        </w:rPr>
        <w:t xml:space="preserve"> </w:t>
      </w:r>
      <w:r w:rsidRPr="009059E7">
        <w:rPr>
          <w:rFonts w:ascii="Arial" w:eastAsia="Times New Roman" w:hAnsi="Arial" w:cs="Arial"/>
          <w:color w:val="000000"/>
          <w:lang w:eastAsia="en-AU"/>
        </w:rPr>
        <w:t xml:space="preserve">drive continuous improvement. The </w:t>
      </w:r>
      <w:r>
        <w:rPr>
          <w:rFonts w:ascii="Arial" w:eastAsia="Times New Roman" w:hAnsi="Arial" w:cs="Arial"/>
          <w:color w:val="000000"/>
          <w:lang w:eastAsia="en-AU"/>
        </w:rPr>
        <w:t>c</w:t>
      </w:r>
      <w:r w:rsidRPr="009059E7">
        <w:rPr>
          <w:rFonts w:ascii="Arial" w:eastAsia="Times New Roman" w:hAnsi="Arial" w:cs="Arial"/>
          <w:color w:val="000000"/>
          <w:lang w:eastAsia="en-AU"/>
        </w:rPr>
        <w:t xml:space="preserve">linical </w:t>
      </w:r>
      <w:r>
        <w:rPr>
          <w:rFonts w:ascii="Arial" w:eastAsia="Times New Roman" w:hAnsi="Arial" w:cs="Arial"/>
          <w:color w:val="000000"/>
          <w:lang w:eastAsia="en-AU"/>
        </w:rPr>
        <w:t>g</w:t>
      </w:r>
      <w:r w:rsidRPr="009059E7">
        <w:rPr>
          <w:rFonts w:ascii="Arial" w:eastAsia="Times New Roman" w:hAnsi="Arial" w:cs="Arial"/>
          <w:color w:val="000000"/>
          <w:lang w:eastAsia="en-AU"/>
        </w:rPr>
        <w:t>overnance team monitors current legislation and provides updates to the service to ensure</w:t>
      </w:r>
      <w:r>
        <w:rPr>
          <w:rFonts w:ascii="Arial" w:eastAsia="Times New Roman" w:hAnsi="Arial" w:cs="Arial"/>
          <w:color w:val="000000"/>
          <w:lang w:eastAsia="en-AU"/>
        </w:rPr>
        <w:t xml:space="preserve"> all legislative </w:t>
      </w:r>
      <w:r w:rsidRPr="009059E7">
        <w:rPr>
          <w:rFonts w:ascii="Arial" w:eastAsia="Times New Roman" w:hAnsi="Arial" w:cs="Arial"/>
          <w:color w:val="000000"/>
          <w:lang w:eastAsia="en-AU"/>
        </w:rPr>
        <w:t>obligations are met. Management described the process for financial governance, including both in and out of budget expenses</w:t>
      </w:r>
      <w:r>
        <w:rPr>
          <w:rFonts w:ascii="Arial" w:eastAsia="Times New Roman" w:hAnsi="Arial" w:cs="Arial"/>
          <w:color w:val="000000"/>
          <w:lang w:eastAsia="en-AU"/>
        </w:rPr>
        <w:t xml:space="preserve"> and p</w:t>
      </w:r>
      <w:r w:rsidRPr="009059E7">
        <w:rPr>
          <w:rFonts w:ascii="Arial" w:eastAsia="Times New Roman" w:hAnsi="Arial" w:cs="Arial"/>
          <w:color w:val="000000"/>
          <w:lang w:eastAsia="en-AU"/>
        </w:rPr>
        <w:t xml:space="preserve">rocesses are in place to ensure staff are selected and trained to </w:t>
      </w:r>
      <w:r>
        <w:rPr>
          <w:rFonts w:ascii="Arial" w:eastAsia="Times New Roman" w:hAnsi="Arial" w:cs="Arial"/>
          <w:color w:val="000000"/>
          <w:lang w:eastAsia="en-AU"/>
        </w:rPr>
        <w:t>perform their duties and uphold</w:t>
      </w:r>
      <w:r w:rsidRPr="009059E7">
        <w:rPr>
          <w:rFonts w:ascii="Arial" w:eastAsia="Times New Roman" w:hAnsi="Arial" w:cs="Arial"/>
          <w:color w:val="000000"/>
          <w:lang w:eastAsia="en-AU"/>
        </w:rPr>
        <w:t xml:space="preserve"> organisational values</w:t>
      </w:r>
      <w:r>
        <w:rPr>
          <w:rFonts w:ascii="Arial" w:eastAsia="Times New Roman" w:hAnsi="Arial" w:cs="Arial"/>
          <w:color w:val="000000"/>
          <w:lang w:eastAsia="en-AU"/>
        </w:rPr>
        <w:t>.</w:t>
      </w:r>
    </w:p>
    <w:p w14:paraId="7A77490B" w14:textId="1A2BD54C" w:rsidR="00BE7D26" w:rsidRPr="00107CD5" w:rsidRDefault="00BE7D26" w:rsidP="00BE7D26">
      <w:pPr>
        <w:rPr>
          <w:rFonts w:ascii="Arial" w:eastAsia="Times New Roman" w:hAnsi="Arial" w:cs="Arial"/>
          <w:color w:val="000000"/>
          <w:lang w:eastAsia="en-AU"/>
        </w:rPr>
      </w:pPr>
      <w:r w:rsidRPr="00107CD5">
        <w:rPr>
          <w:rFonts w:ascii="Arial" w:eastAsia="Times New Roman" w:hAnsi="Arial" w:cs="Arial"/>
          <w:color w:val="000000"/>
          <w:lang w:eastAsia="en-AU"/>
        </w:rPr>
        <w:t>The service</w:t>
      </w:r>
      <w:r>
        <w:rPr>
          <w:rFonts w:ascii="Arial" w:eastAsia="Times New Roman" w:hAnsi="Arial" w:cs="Arial"/>
          <w:color w:val="000000"/>
          <w:lang w:eastAsia="en-AU"/>
        </w:rPr>
        <w:t xml:space="preserve"> </w:t>
      </w:r>
      <w:r w:rsidRPr="00107CD5">
        <w:rPr>
          <w:rFonts w:ascii="Arial" w:eastAsia="Times New Roman" w:hAnsi="Arial" w:cs="Arial"/>
          <w:color w:val="000000"/>
          <w:lang w:eastAsia="en-AU"/>
        </w:rPr>
        <w:t>support</w:t>
      </w:r>
      <w:r>
        <w:rPr>
          <w:rFonts w:ascii="Arial" w:eastAsia="Times New Roman" w:hAnsi="Arial" w:cs="Arial"/>
          <w:color w:val="000000"/>
          <w:lang w:eastAsia="en-AU"/>
        </w:rPr>
        <w:t>s</w:t>
      </w:r>
      <w:r w:rsidRPr="00107CD5">
        <w:rPr>
          <w:rFonts w:ascii="Arial" w:eastAsia="Times New Roman" w:hAnsi="Arial" w:cs="Arial"/>
          <w:color w:val="000000"/>
          <w:lang w:eastAsia="en-AU"/>
        </w:rPr>
        <w:t xml:space="preserve"> </w:t>
      </w:r>
      <w:r>
        <w:rPr>
          <w:rFonts w:ascii="Arial" w:eastAsia="Times New Roman" w:hAnsi="Arial" w:cs="Arial"/>
          <w:color w:val="000000"/>
          <w:lang w:eastAsia="en-AU"/>
        </w:rPr>
        <w:t xml:space="preserve">the </w:t>
      </w:r>
      <w:r w:rsidRPr="00107CD5">
        <w:rPr>
          <w:rFonts w:ascii="Arial" w:eastAsia="Times New Roman" w:hAnsi="Arial" w:cs="Arial"/>
          <w:color w:val="000000"/>
          <w:lang w:eastAsia="en-AU"/>
        </w:rPr>
        <w:t>safety and quality of services provided when identifying risk and managing care. Instances of abuse and neglect are managed and documented through mandatory S</w:t>
      </w:r>
      <w:r>
        <w:rPr>
          <w:rFonts w:ascii="Arial" w:eastAsia="Times New Roman" w:hAnsi="Arial" w:cs="Arial"/>
          <w:color w:val="000000"/>
          <w:lang w:eastAsia="en-AU"/>
        </w:rPr>
        <w:t xml:space="preserve">erious </w:t>
      </w:r>
      <w:r w:rsidRPr="00107CD5">
        <w:rPr>
          <w:rFonts w:ascii="Arial" w:eastAsia="Times New Roman" w:hAnsi="Arial" w:cs="Arial"/>
          <w:color w:val="000000"/>
          <w:lang w:eastAsia="en-AU"/>
        </w:rPr>
        <w:t>I</w:t>
      </w:r>
      <w:r>
        <w:rPr>
          <w:rFonts w:ascii="Arial" w:eastAsia="Times New Roman" w:hAnsi="Arial" w:cs="Arial"/>
          <w:color w:val="000000"/>
          <w:lang w:eastAsia="en-AU"/>
        </w:rPr>
        <w:t xml:space="preserve">ncident </w:t>
      </w:r>
      <w:r w:rsidRPr="00107CD5">
        <w:rPr>
          <w:rFonts w:ascii="Arial" w:eastAsia="Times New Roman" w:hAnsi="Arial" w:cs="Arial"/>
          <w:color w:val="000000"/>
          <w:lang w:eastAsia="en-AU"/>
        </w:rPr>
        <w:t>R</w:t>
      </w:r>
      <w:r>
        <w:rPr>
          <w:rFonts w:ascii="Arial" w:eastAsia="Times New Roman" w:hAnsi="Arial" w:cs="Arial"/>
          <w:color w:val="000000"/>
          <w:lang w:eastAsia="en-AU"/>
        </w:rPr>
        <w:t>esponse Scheme</w:t>
      </w:r>
      <w:r w:rsidRPr="00107CD5">
        <w:rPr>
          <w:rFonts w:ascii="Arial" w:eastAsia="Times New Roman" w:hAnsi="Arial" w:cs="Arial"/>
          <w:color w:val="000000"/>
          <w:lang w:eastAsia="en-AU"/>
        </w:rPr>
        <w:t xml:space="preserve"> and the service’s incident log, with strategies implemented to prevent incidents recurring. Consumers are supported and encouraged to live the best life they can and where they chose to take risks, mitigation strategies are in place to minimise the </w:t>
      </w:r>
      <w:r>
        <w:rPr>
          <w:rFonts w:ascii="Arial" w:eastAsia="Times New Roman" w:hAnsi="Arial" w:cs="Arial"/>
          <w:color w:val="000000"/>
          <w:lang w:eastAsia="en-AU"/>
        </w:rPr>
        <w:t xml:space="preserve">identified </w:t>
      </w:r>
      <w:r w:rsidRPr="00107CD5">
        <w:rPr>
          <w:rFonts w:ascii="Arial" w:eastAsia="Times New Roman" w:hAnsi="Arial" w:cs="Arial"/>
          <w:color w:val="000000"/>
          <w:lang w:eastAsia="en-AU"/>
        </w:rPr>
        <w:t>risks involved.</w:t>
      </w:r>
    </w:p>
    <w:p w14:paraId="4D3A3158" w14:textId="77777777" w:rsidR="00BE7D26" w:rsidRPr="006B19BB" w:rsidRDefault="00BE7D26" w:rsidP="00BE7D26">
      <w:pPr>
        <w:rPr>
          <w:rFonts w:ascii="Arial" w:eastAsia="Calibri" w:hAnsi="Arial" w:cs="Arial"/>
          <w:color w:val="000000"/>
        </w:rPr>
      </w:pPr>
      <w:r w:rsidRPr="006B19BB">
        <w:rPr>
          <w:rFonts w:ascii="Arial" w:eastAsia="Calibri" w:hAnsi="Arial" w:cs="Arial"/>
          <w:color w:val="000000"/>
        </w:rPr>
        <w:t xml:space="preserve">Staff demonstrated understanding of restrictive practices and the concept of open disclosure and could describe where they would find policies and procedures to guide them. Clinical processes and policies support the management of antimicrobial stewardship and minimising the use of restraint. </w:t>
      </w:r>
      <w:r>
        <w:rPr>
          <w:rFonts w:ascii="Arial" w:eastAsia="Calibri" w:hAnsi="Arial" w:cs="Arial"/>
          <w:color w:val="000000"/>
        </w:rPr>
        <w:t>C</w:t>
      </w:r>
      <w:r w:rsidRPr="006B19BB">
        <w:rPr>
          <w:rFonts w:ascii="Arial" w:eastAsia="Calibri" w:hAnsi="Arial" w:cs="Arial"/>
          <w:color w:val="000000"/>
        </w:rPr>
        <w:t xml:space="preserve">linical data </w:t>
      </w:r>
      <w:r>
        <w:rPr>
          <w:rFonts w:ascii="Arial" w:eastAsia="Calibri" w:hAnsi="Arial" w:cs="Arial"/>
          <w:color w:val="000000"/>
        </w:rPr>
        <w:t xml:space="preserve">related to </w:t>
      </w:r>
      <w:r w:rsidRPr="006B19BB">
        <w:rPr>
          <w:rFonts w:ascii="Arial" w:eastAsia="Calibri" w:hAnsi="Arial" w:cs="Arial"/>
          <w:color w:val="000000"/>
        </w:rPr>
        <w:t>infections, incidents</w:t>
      </w:r>
      <w:r>
        <w:rPr>
          <w:rFonts w:ascii="Arial" w:eastAsia="Calibri" w:hAnsi="Arial" w:cs="Arial"/>
          <w:color w:val="000000"/>
        </w:rPr>
        <w:t xml:space="preserve"> </w:t>
      </w:r>
      <w:r w:rsidRPr="006B19BB">
        <w:rPr>
          <w:rFonts w:ascii="Arial" w:eastAsia="Calibri" w:hAnsi="Arial" w:cs="Arial"/>
          <w:color w:val="000000"/>
        </w:rPr>
        <w:t xml:space="preserve">and psychotropic medications is analysed </w:t>
      </w:r>
      <w:r>
        <w:rPr>
          <w:rFonts w:ascii="Arial" w:eastAsia="Calibri" w:hAnsi="Arial" w:cs="Arial"/>
          <w:color w:val="000000"/>
        </w:rPr>
        <w:t xml:space="preserve">monthly </w:t>
      </w:r>
      <w:r w:rsidRPr="006B19BB">
        <w:rPr>
          <w:rFonts w:ascii="Arial" w:eastAsia="Calibri" w:hAnsi="Arial" w:cs="Arial"/>
          <w:color w:val="000000"/>
        </w:rPr>
        <w:t xml:space="preserve">at the service and reported at an organisational level. </w:t>
      </w:r>
    </w:p>
    <w:p w14:paraId="38C906A3" w14:textId="70E19C08" w:rsidR="00117022" w:rsidRPr="00712752" w:rsidRDefault="00BE7D26" w:rsidP="00BE7D26">
      <w:pPr>
        <w:pStyle w:val="NormalArial"/>
      </w:pPr>
      <w:r w:rsidRPr="00133C3E">
        <w:rPr>
          <w:color w:val="auto"/>
          <w:szCs w:val="22"/>
        </w:rPr>
        <w:t xml:space="preserve">Based on the Assessment Team’s report, I find all </w:t>
      </w:r>
      <w:r>
        <w:rPr>
          <w:color w:val="auto"/>
          <w:szCs w:val="22"/>
        </w:rPr>
        <w:t>r</w:t>
      </w:r>
      <w:r w:rsidRPr="00133C3E">
        <w:rPr>
          <w:color w:val="auto"/>
          <w:szCs w:val="22"/>
        </w:rPr>
        <w:t>equirements in Standard 8 Organisational gover</w:t>
      </w:r>
      <w:r w:rsidRPr="00616158">
        <w:rPr>
          <w:color w:val="auto"/>
          <w:szCs w:val="22"/>
        </w:rPr>
        <w:t>n</w:t>
      </w:r>
      <w:r w:rsidRPr="00272905">
        <w:rPr>
          <w:color w:val="auto"/>
          <w:szCs w:val="22"/>
        </w:rPr>
        <w:t>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CE2BF" w14:textId="77777777" w:rsidR="00236710" w:rsidRDefault="00236710">
      <w:pPr>
        <w:spacing w:after="0"/>
      </w:pPr>
      <w:r>
        <w:separator/>
      </w:r>
    </w:p>
  </w:endnote>
  <w:endnote w:type="continuationSeparator" w:id="0">
    <w:p w14:paraId="44EE23DA" w14:textId="77777777" w:rsidR="00236710" w:rsidRDefault="002367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6A9" w14:textId="77777777" w:rsidR="00DF37F2" w:rsidRPr="00DF37F2" w:rsidRDefault="00E13591" w:rsidP="00DF37F2">
    <w:pPr>
      <w:pStyle w:val="FooterArial9"/>
      <w:rPr>
        <w:rStyle w:val="FooterBold"/>
        <w:rFonts w:ascii="Arial" w:hAnsi="Arial"/>
        <w:b w:val="0"/>
      </w:rPr>
    </w:pPr>
    <w:r w:rsidRPr="00DF37F2">
      <w:rPr>
        <w:rStyle w:val="FooterBold"/>
        <w:rFonts w:ascii="Arial" w:hAnsi="Arial"/>
        <w:b w:val="0"/>
      </w:rPr>
      <w:t>Name of service: Hetti Perkins</w:t>
    </w:r>
    <w:r w:rsidRPr="00DF37F2">
      <w:rPr>
        <w:rStyle w:val="FooterBold"/>
        <w:rFonts w:ascii="Arial" w:hAnsi="Arial"/>
        <w:b w:val="0"/>
      </w:rPr>
      <w:tab/>
      <w:t xml:space="preserve">RPT-ACC-0122 v3.0 </w:t>
    </w:r>
  </w:p>
  <w:p w14:paraId="38C906AA" w14:textId="77777777" w:rsidR="00DF37F2" w:rsidRPr="00DF37F2" w:rsidRDefault="00E13591" w:rsidP="00DF37F2">
    <w:pPr>
      <w:pStyle w:val="FooterArial9"/>
      <w:rPr>
        <w:rStyle w:val="FooterBold"/>
        <w:rFonts w:ascii="Arial" w:hAnsi="Arial"/>
        <w:b w:val="0"/>
      </w:rPr>
    </w:pPr>
    <w:r w:rsidRPr="00DF37F2">
      <w:rPr>
        <w:rStyle w:val="FooterBold"/>
        <w:rFonts w:ascii="Arial" w:hAnsi="Arial"/>
        <w:b w:val="0"/>
      </w:rPr>
      <w:t>Commission ID: 7026</w:t>
    </w:r>
    <w:r w:rsidRPr="00DF37F2">
      <w:rPr>
        <w:rStyle w:val="FooterBold"/>
        <w:rFonts w:ascii="Arial" w:hAnsi="Arial"/>
        <w:b w:val="0"/>
      </w:rPr>
      <w:tab/>
      <w:t xml:space="preserve">OFFICIAL: Sensitive </w:t>
    </w:r>
  </w:p>
  <w:p w14:paraId="38C906AB" w14:textId="77777777" w:rsidR="00DF37F2" w:rsidRPr="00DF37F2" w:rsidRDefault="00E135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6AD" w14:textId="77777777" w:rsidR="00E2364A" w:rsidRDefault="000309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23B19" w14:textId="77777777" w:rsidR="00236710" w:rsidRDefault="00236710" w:rsidP="00D71F88">
      <w:pPr>
        <w:spacing w:after="0"/>
      </w:pPr>
      <w:r>
        <w:separator/>
      </w:r>
    </w:p>
  </w:footnote>
  <w:footnote w:type="continuationSeparator" w:id="0">
    <w:p w14:paraId="3437B951" w14:textId="77777777" w:rsidR="00236710" w:rsidRDefault="00236710" w:rsidP="00D71F88">
      <w:pPr>
        <w:spacing w:after="0"/>
      </w:pPr>
      <w:r>
        <w:continuationSeparator/>
      </w:r>
    </w:p>
  </w:footnote>
  <w:footnote w:id="1">
    <w:p w14:paraId="38C906B2" w14:textId="0540913A" w:rsidR="000078F8" w:rsidRDefault="00E1359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F770E">
        <w:rPr>
          <w:rFonts w:ascii="Arial" w:hAnsi="Arial" w:cs="Arial"/>
          <w:color w:val="auto"/>
          <w:sz w:val="20"/>
          <w:szCs w:val="20"/>
        </w:rPr>
        <w:t>section 40A</w:t>
      </w:r>
      <w:r w:rsidR="003F770E" w:rsidRPr="003F770E">
        <w:rPr>
          <w:rFonts w:ascii="Arial" w:hAnsi="Arial" w:cs="Arial"/>
          <w:color w:val="auto"/>
          <w:sz w:val="20"/>
          <w:szCs w:val="20"/>
        </w:rPr>
        <w:t xml:space="preserve"> </w:t>
      </w:r>
      <w:r w:rsidRPr="003F770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8C906B3" w14:textId="77777777" w:rsidR="002B0884" w:rsidRDefault="000309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6A8" w14:textId="77777777" w:rsidR="00D71F88" w:rsidRDefault="00E13591">
    <w:pPr>
      <w:pStyle w:val="Header"/>
    </w:pPr>
    <w:r>
      <w:rPr>
        <w:noProof/>
        <w:color w:val="2B579A"/>
        <w:shd w:val="clear" w:color="auto" w:fill="E6E6E6"/>
        <w:lang w:val="en-US"/>
      </w:rPr>
      <w:drawing>
        <wp:anchor distT="0" distB="0" distL="114300" distR="114300" simplePos="0" relativeHeight="251659264" behindDoc="1" locked="0" layoutInCell="1" allowOverlap="1" wp14:anchorId="38C906AE" wp14:editId="38C906A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481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6AC" w14:textId="77777777" w:rsidR="00FA0A5B" w:rsidRDefault="00E13591">
    <w:pPr>
      <w:pStyle w:val="Header"/>
    </w:pPr>
    <w:r>
      <w:rPr>
        <w:noProof/>
      </w:rPr>
      <w:drawing>
        <wp:anchor distT="0" distB="0" distL="114300" distR="114300" simplePos="0" relativeHeight="251658240" behindDoc="0" locked="0" layoutInCell="1" allowOverlap="1" wp14:anchorId="38C906B0" wp14:editId="38C906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4255D8">
      <w:start w:val="1"/>
      <w:numFmt w:val="lowerRoman"/>
      <w:lvlText w:val="(%1)"/>
      <w:lvlJc w:val="left"/>
      <w:pPr>
        <w:ind w:left="1080" w:hanging="720"/>
      </w:pPr>
      <w:rPr>
        <w:rFonts w:hint="default"/>
      </w:rPr>
    </w:lvl>
    <w:lvl w:ilvl="1" w:tplc="9C40B33E" w:tentative="1">
      <w:start w:val="1"/>
      <w:numFmt w:val="lowerLetter"/>
      <w:lvlText w:val="%2."/>
      <w:lvlJc w:val="left"/>
      <w:pPr>
        <w:ind w:left="1440" w:hanging="360"/>
      </w:pPr>
    </w:lvl>
    <w:lvl w:ilvl="2" w:tplc="F39C5EE8" w:tentative="1">
      <w:start w:val="1"/>
      <w:numFmt w:val="lowerRoman"/>
      <w:lvlText w:val="%3."/>
      <w:lvlJc w:val="right"/>
      <w:pPr>
        <w:ind w:left="2160" w:hanging="180"/>
      </w:pPr>
    </w:lvl>
    <w:lvl w:ilvl="3" w:tplc="805267B0" w:tentative="1">
      <w:start w:val="1"/>
      <w:numFmt w:val="decimal"/>
      <w:lvlText w:val="%4."/>
      <w:lvlJc w:val="left"/>
      <w:pPr>
        <w:ind w:left="2880" w:hanging="360"/>
      </w:pPr>
    </w:lvl>
    <w:lvl w:ilvl="4" w:tplc="520040C2" w:tentative="1">
      <w:start w:val="1"/>
      <w:numFmt w:val="lowerLetter"/>
      <w:lvlText w:val="%5."/>
      <w:lvlJc w:val="left"/>
      <w:pPr>
        <w:ind w:left="3600" w:hanging="360"/>
      </w:pPr>
    </w:lvl>
    <w:lvl w:ilvl="5" w:tplc="A8B6CB62" w:tentative="1">
      <w:start w:val="1"/>
      <w:numFmt w:val="lowerRoman"/>
      <w:lvlText w:val="%6."/>
      <w:lvlJc w:val="right"/>
      <w:pPr>
        <w:ind w:left="4320" w:hanging="180"/>
      </w:pPr>
    </w:lvl>
    <w:lvl w:ilvl="6" w:tplc="17407A68" w:tentative="1">
      <w:start w:val="1"/>
      <w:numFmt w:val="decimal"/>
      <w:lvlText w:val="%7."/>
      <w:lvlJc w:val="left"/>
      <w:pPr>
        <w:ind w:left="5040" w:hanging="360"/>
      </w:pPr>
    </w:lvl>
    <w:lvl w:ilvl="7" w:tplc="8EEEB528" w:tentative="1">
      <w:start w:val="1"/>
      <w:numFmt w:val="lowerLetter"/>
      <w:lvlText w:val="%8."/>
      <w:lvlJc w:val="left"/>
      <w:pPr>
        <w:ind w:left="5760" w:hanging="360"/>
      </w:pPr>
    </w:lvl>
    <w:lvl w:ilvl="8" w:tplc="466040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707982">
      <w:start w:val="1"/>
      <w:numFmt w:val="lowerRoman"/>
      <w:lvlText w:val="(%1)"/>
      <w:lvlJc w:val="left"/>
      <w:pPr>
        <w:ind w:left="1080" w:hanging="720"/>
      </w:pPr>
      <w:rPr>
        <w:rFonts w:hint="default"/>
      </w:rPr>
    </w:lvl>
    <w:lvl w:ilvl="1" w:tplc="D8224E8C" w:tentative="1">
      <w:start w:val="1"/>
      <w:numFmt w:val="lowerLetter"/>
      <w:lvlText w:val="%2."/>
      <w:lvlJc w:val="left"/>
      <w:pPr>
        <w:ind w:left="1440" w:hanging="360"/>
      </w:pPr>
    </w:lvl>
    <w:lvl w:ilvl="2" w:tplc="BD224878" w:tentative="1">
      <w:start w:val="1"/>
      <w:numFmt w:val="lowerRoman"/>
      <w:lvlText w:val="%3."/>
      <w:lvlJc w:val="right"/>
      <w:pPr>
        <w:ind w:left="2160" w:hanging="180"/>
      </w:pPr>
    </w:lvl>
    <w:lvl w:ilvl="3" w:tplc="925EC0FE" w:tentative="1">
      <w:start w:val="1"/>
      <w:numFmt w:val="decimal"/>
      <w:lvlText w:val="%4."/>
      <w:lvlJc w:val="left"/>
      <w:pPr>
        <w:ind w:left="2880" w:hanging="360"/>
      </w:pPr>
    </w:lvl>
    <w:lvl w:ilvl="4" w:tplc="8078FBE4" w:tentative="1">
      <w:start w:val="1"/>
      <w:numFmt w:val="lowerLetter"/>
      <w:lvlText w:val="%5."/>
      <w:lvlJc w:val="left"/>
      <w:pPr>
        <w:ind w:left="3600" w:hanging="360"/>
      </w:pPr>
    </w:lvl>
    <w:lvl w:ilvl="5" w:tplc="09D450DA" w:tentative="1">
      <w:start w:val="1"/>
      <w:numFmt w:val="lowerRoman"/>
      <w:lvlText w:val="%6."/>
      <w:lvlJc w:val="right"/>
      <w:pPr>
        <w:ind w:left="4320" w:hanging="180"/>
      </w:pPr>
    </w:lvl>
    <w:lvl w:ilvl="6" w:tplc="2D44074A" w:tentative="1">
      <w:start w:val="1"/>
      <w:numFmt w:val="decimal"/>
      <w:lvlText w:val="%7."/>
      <w:lvlJc w:val="left"/>
      <w:pPr>
        <w:ind w:left="5040" w:hanging="360"/>
      </w:pPr>
    </w:lvl>
    <w:lvl w:ilvl="7" w:tplc="0910EC8A" w:tentative="1">
      <w:start w:val="1"/>
      <w:numFmt w:val="lowerLetter"/>
      <w:lvlText w:val="%8."/>
      <w:lvlJc w:val="left"/>
      <w:pPr>
        <w:ind w:left="5760" w:hanging="360"/>
      </w:pPr>
    </w:lvl>
    <w:lvl w:ilvl="8" w:tplc="284E96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F684AC8">
      <w:start w:val="1"/>
      <w:numFmt w:val="lowerRoman"/>
      <w:lvlText w:val="(%1)"/>
      <w:lvlJc w:val="left"/>
      <w:pPr>
        <w:ind w:left="1080" w:hanging="720"/>
      </w:pPr>
      <w:rPr>
        <w:rFonts w:hint="default"/>
      </w:rPr>
    </w:lvl>
    <w:lvl w:ilvl="1" w:tplc="45E4B8E0" w:tentative="1">
      <w:start w:val="1"/>
      <w:numFmt w:val="lowerLetter"/>
      <w:lvlText w:val="%2."/>
      <w:lvlJc w:val="left"/>
      <w:pPr>
        <w:ind w:left="1440" w:hanging="360"/>
      </w:pPr>
    </w:lvl>
    <w:lvl w:ilvl="2" w:tplc="144AD1EC" w:tentative="1">
      <w:start w:val="1"/>
      <w:numFmt w:val="lowerRoman"/>
      <w:lvlText w:val="%3."/>
      <w:lvlJc w:val="right"/>
      <w:pPr>
        <w:ind w:left="2160" w:hanging="180"/>
      </w:pPr>
    </w:lvl>
    <w:lvl w:ilvl="3" w:tplc="0C765DA6" w:tentative="1">
      <w:start w:val="1"/>
      <w:numFmt w:val="decimal"/>
      <w:lvlText w:val="%4."/>
      <w:lvlJc w:val="left"/>
      <w:pPr>
        <w:ind w:left="2880" w:hanging="360"/>
      </w:pPr>
    </w:lvl>
    <w:lvl w:ilvl="4" w:tplc="042ECAC8" w:tentative="1">
      <w:start w:val="1"/>
      <w:numFmt w:val="lowerLetter"/>
      <w:lvlText w:val="%5."/>
      <w:lvlJc w:val="left"/>
      <w:pPr>
        <w:ind w:left="3600" w:hanging="360"/>
      </w:pPr>
    </w:lvl>
    <w:lvl w:ilvl="5" w:tplc="F0F0D6D0" w:tentative="1">
      <w:start w:val="1"/>
      <w:numFmt w:val="lowerRoman"/>
      <w:lvlText w:val="%6."/>
      <w:lvlJc w:val="right"/>
      <w:pPr>
        <w:ind w:left="4320" w:hanging="180"/>
      </w:pPr>
    </w:lvl>
    <w:lvl w:ilvl="6" w:tplc="7ED65034" w:tentative="1">
      <w:start w:val="1"/>
      <w:numFmt w:val="decimal"/>
      <w:lvlText w:val="%7."/>
      <w:lvlJc w:val="left"/>
      <w:pPr>
        <w:ind w:left="5040" w:hanging="360"/>
      </w:pPr>
    </w:lvl>
    <w:lvl w:ilvl="7" w:tplc="4E021CCC" w:tentative="1">
      <w:start w:val="1"/>
      <w:numFmt w:val="lowerLetter"/>
      <w:lvlText w:val="%8."/>
      <w:lvlJc w:val="left"/>
      <w:pPr>
        <w:ind w:left="5760" w:hanging="360"/>
      </w:pPr>
    </w:lvl>
    <w:lvl w:ilvl="8" w:tplc="3BF80F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A7A1C16">
      <w:start w:val="1"/>
      <w:numFmt w:val="bullet"/>
      <w:lvlText w:val=""/>
      <w:lvlJc w:val="left"/>
      <w:pPr>
        <w:ind w:left="720" w:hanging="360"/>
      </w:pPr>
      <w:rPr>
        <w:rFonts w:ascii="Symbol" w:hAnsi="Symbol" w:hint="default"/>
        <w:color w:val="auto"/>
        <w:sz w:val="24"/>
        <w:szCs w:val="24"/>
      </w:rPr>
    </w:lvl>
    <w:lvl w:ilvl="1" w:tplc="CCCAF5EC" w:tentative="1">
      <w:start w:val="1"/>
      <w:numFmt w:val="bullet"/>
      <w:lvlText w:val="o"/>
      <w:lvlJc w:val="left"/>
      <w:pPr>
        <w:ind w:left="1440" w:hanging="360"/>
      </w:pPr>
      <w:rPr>
        <w:rFonts w:ascii="Courier New" w:hAnsi="Courier New" w:cs="Courier New" w:hint="default"/>
      </w:rPr>
    </w:lvl>
    <w:lvl w:ilvl="2" w:tplc="1F22E1A4" w:tentative="1">
      <w:start w:val="1"/>
      <w:numFmt w:val="bullet"/>
      <w:lvlText w:val=""/>
      <w:lvlJc w:val="left"/>
      <w:pPr>
        <w:ind w:left="2160" w:hanging="360"/>
      </w:pPr>
      <w:rPr>
        <w:rFonts w:ascii="Wingdings" w:hAnsi="Wingdings" w:hint="default"/>
      </w:rPr>
    </w:lvl>
    <w:lvl w:ilvl="3" w:tplc="0C2C7654" w:tentative="1">
      <w:start w:val="1"/>
      <w:numFmt w:val="bullet"/>
      <w:lvlText w:val=""/>
      <w:lvlJc w:val="left"/>
      <w:pPr>
        <w:ind w:left="2880" w:hanging="360"/>
      </w:pPr>
      <w:rPr>
        <w:rFonts w:ascii="Symbol" w:hAnsi="Symbol" w:hint="default"/>
      </w:rPr>
    </w:lvl>
    <w:lvl w:ilvl="4" w:tplc="1930AD6A" w:tentative="1">
      <w:start w:val="1"/>
      <w:numFmt w:val="bullet"/>
      <w:lvlText w:val="o"/>
      <w:lvlJc w:val="left"/>
      <w:pPr>
        <w:ind w:left="3600" w:hanging="360"/>
      </w:pPr>
      <w:rPr>
        <w:rFonts w:ascii="Courier New" w:hAnsi="Courier New" w:cs="Courier New" w:hint="default"/>
      </w:rPr>
    </w:lvl>
    <w:lvl w:ilvl="5" w:tplc="6E6486B8" w:tentative="1">
      <w:start w:val="1"/>
      <w:numFmt w:val="bullet"/>
      <w:lvlText w:val=""/>
      <w:lvlJc w:val="left"/>
      <w:pPr>
        <w:ind w:left="4320" w:hanging="360"/>
      </w:pPr>
      <w:rPr>
        <w:rFonts w:ascii="Wingdings" w:hAnsi="Wingdings" w:hint="default"/>
      </w:rPr>
    </w:lvl>
    <w:lvl w:ilvl="6" w:tplc="B1FA599E" w:tentative="1">
      <w:start w:val="1"/>
      <w:numFmt w:val="bullet"/>
      <w:lvlText w:val=""/>
      <w:lvlJc w:val="left"/>
      <w:pPr>
        <w:ind w:left="5040" w:hanging="360"/>
      </w:pPr>
      <w:rPr>
        <w:rFonts w:ascii="Symbol" w:hAnsi="Symbol" w:hint="default"/>
      </w:rPr>
    </w:lvl>
    <w:lvl w:ilvl="7" w:tplc="5C22FB3E" w:tentative="1">
      <w:start w:val="1"/>
      <w:numFmt w:val="bullet"/>
      <w:lvlText w:val="o"/>
      <w:lvlJc w:val="left"/>
      <w:pPr>
        <w:ind w:left="5760" w:hanging="360"/>
      </w:pPr>
      <w:rPr>
        <w:rFonts w:ascii="Courier New" w:hAnsi="Courier New" w:cs="Courier New" w:hint="default"/>
      </w:rPr>
    </w:lvl>
    <w:lvl w:ilvl="8" w:tplc="10BAF8C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370A276">
      <w:start w:val="1"/>
      <w:numFmt w:val="lowerRoman"/>
      <w:lvlText w:val="(%1)"/>
      <w:lvlJc w:val="left"/>
      <w:pPr>
        <w:ind w:left="1080" w:hanging="720"/>
      </w:pPr>
      <w:rPr>
        <w:rFonts w:hint="default"/>
      </w:rPr>
    </w:lvl>
    <w:lvl w:ilvl="1" w:tplc="39D61722" w:tentative="1">
      <w:start w:val="1"/>
      <w:numFmt w:val="lowerLetter"/>
      <w:lvlText w:val="%2."/>
      <w:lvlJc w:val="left"/>
      <w:pPr>
        <w:ind w:left="1440" w:hanging="360"/>
      </w:pPr>
    </w:lvl>
    <w:lvl w:ilvl="2" w:tplc="F97803CC" w:tentative="1">
      <w:start w:val="1"/>
      <w:numFmt w:val="lowerRoman"/>
      <w:lvlText w:val="%3."/>
      <w:lvlJc w:val="right"/>
      <w:pPr>
        <w:ind w:left="2160" w:hanging="180"/>
      </w:pPr>
    </w:lvl>
    <w:lvl w:ilvl="3" w:tplc="FBEE7B6E" w:tentative="1">
      <w:start w:val="1"/>
      <w:numFmt w:val="decimal"/>
      <w:lvlText w:val="%4."/>
      <w:lvlJc w:val="left"/>
      <w:pPr>
        <w:ind w:left="2880" w:hanging="360"/>
      </w:pPr>
    </w:lvl>
    <w:lvl w:ilvl="4" w:tplc="CE923D7A" w:tentative="1">
      <w:start w:val="1"/>
      <w:numFmt w:val="lowerLetter"/>
      <w:lvlText w:val="%5."/>
      <w:lvlJc w:val="left"/>
      <w:pPr>
        <w:ind w:left="3600" w:hanging="360"/>
      </w:pPr>
    </w:lvl>
    <w:lvl w:ilvl="5" w:tplc="E332B03C" w:tentative="1">
      <w:start w:val="1"/>
      <w:numFmt w:val="lowerRoman"/>
      <w:lvlText w:val="%6."/>
      <w:lvlJc w:val="right"/>
      <w:pPr>
        <w:ind w:left="4320" w:hanging="180"/>
      </w:pPr>
    </w:lvl>
    <w:lvl w:ilvl="6" w:tplc="73063164" w:tentative="1">
      <w:start w:val="1"/>
      <w:numFmt w:val="decimal"/>
      <w:lvlText w:val="%7."/>
      <w:lvlJc w:val="left"/>
      <w:pPr>
        <w:ind w:left="5040" w:hanging="360"/>
      </w:pPr>
    </w:lvl>
    <w:lvl w:ilvl="7" w:tplc="23E2EB28" w:tentative="1">
      <w:start w:val="1"/>
      <w:numFmt w:val="lowerLetter"/>
      <w:lvlText w:val="%8."/>
      <w:lvlJc w:val="left"/>
      <w:pPr>
        <w:ind w:left="5760" w:hanging="360"/>
      </w:pPr>
    </w:lvl>
    <w:lvl w:ilvl="8" w:tplc="1234A38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052DFF0">
      <w:start w:val="1"/>
      <w:numFmt w:val="lowerRoman"/>
      <w:lvlText w:val="(%1)"/>
      <w:lvlJc w:val="left"/>
      <w:pPr>
        <w:ind w:left="1080" w:hanging="720"/>
      </w:pPr>
      <w:rPr>
        <w:rFonts w:hint="default"/>
      </w:rPr>
    </w:lvl>
    <w:lvl w:ilvl="1" w:tplc="9CCE0994" w:tentative="1">
      <w:start w:val="1"/>
      <w:numFmt w:val="lowerLetter"/>
      <w:lvlText w:val="%2."/>
      <w:lvlJc w:val="left"/>
      <w:pPr>
        <w:ind w:left="1440" w:hanging="360"/>
      </w:pPr>
    </w:lvl>
    <w:lvl w:ilvl="2" w:tplc="D17AB010" w:tentative="1">
      <w:start w:val="1"/>
      <w:numFmt w:val="lowerRoman"/>
      <w:lvlText w:val="%3."/>
      <w:lvlJc w:val="right"/>
      <w:pPr>
        <w:ind w:left="2160" w:hanging="180"/>
      </w:pPr>
    </w:lvl>
    <w:lvl w:ilvl="3" w:tplc="FCAE5A20" w:tentative="1">
      <w:start w:val="1"/>
      <w:numFmt w:val="decimal"/>
      <w:lvlText w:val="%4."/>
      <w:lvlJc w:val="left"/>
      <w:pPr>
        <w:ind w:left="2880" w:hanging="360"/>
      </w:pPr>
    </w:lvl>
    <w:lvl w:ilvl="4" w:tplc="D8D601AA" w:tentative="1">
      <w:start w:val="1"/>
      <w:numFmt w:val="lowerLetter"/>
      <w:lvlText w:val="%5."/>
      <w:lvlJc w:val="left"/>
      <w:pPr>
        <w:ind w:left="3600" w:hanging="360"/>
      </w:pPr>
    </w:lvl>
    <w:lvl w:ilvl="5" w:tplc="18B43140" w:tentative="1">
      <w:start w:val="1"/>
      <w:numFmt w:val="lowerRoman"/>
      <w:lvlText w:val="%6."/>
      <w:lvlJc w:val="right"/>
      <w:pPr>
        <w:ind w:left="4320" w:hanging="180"/>
      </w:pPr>
    </w:lvl>
    <w:lvl w:ilvl="6" w:tplc="B4CA57A2" w:tentative="1">
      <w:start w:val="1"/>
      <w:numFmt w:val="decimal"/>
      <w:lvlText w:val="%7."/>
      <w:lvlJc w:val="left"/>
      <w:pPr>
        <w:ind w:left="5040" w:hanging="360"/>
      </w:pPr>
    </w:lvl>
    <w:lvl w:ilvl="7" w:tplc="7458CE54" w:tentative="1">
      <w:start w:val="1"/>
      <w:numFmt w:val="lowerLetter"/>
      <w:lvlText w:val="%8."/>
      <w:lvlJc w:val="left"/>
      <w:pPr>
        <w:ind w:left="5760" w:hanging="360"/>
      </w:pPr>
    </w:lvl>
    <w:lvl w:ilvl="8" w:tplc="08C82D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E2C420">
      <w:start w:val="1"/>
      <w:numFmt w:val="lowerRoman"/>
      <w:lvlText w:val="(%1)"/>
      <w:lvlJc w:val="left"/>
      <w:pPr>
        <w:ind w:left="1080" w:hanging="720"/>
      </w:pPr>
      <w:rPr>
        <w:rFonts w:hint="default"/>
      </w:rPr>
    </w:lvl>
    <w:lvl w:ilvl="1" w:tplc="A7F2772C" w:tentative="1">
      <w:start w:val="1"/>
      <w:numFmt w:val="lowerLetter"/>
      <w:lvlText w:val="%2."/>
      <w:lvlJc w:val="left"/>
      <w:pPr>
        <w:ind w:left="1440" w:hanging="360"/>
      </w:pPr>
    </w:lvl>
    <w:lvl w:ilvl="2" w:tplc="3634EE16" w:tentative="1">
      <w:start w:val="1"/>
      <w:numFmt w:val="lowerRoman"/>
      <w:lvlText w:val="%3."/>
      <w:lvlJc w:val="right"/>
      <w:pPr>
        <w:ind w:left="2160" w:hanging="180"/>
      </w:pPr>
    </w:lvl>
    <w:lvl w:ilvl="3" w:tplc="84E84BDE" w:tentative="1">
      <w:start w:val="1"/>
      <w:numFmt w:val="decimal"/>
      <w:lvlText w:val="%4."/>
      <w:lvlJc w:val="left"/>
      <w:pPr>
        <w:ind w:left="2880" w:hanging="360"/>
      </w:pPr>
    </w:lvl>
    <w:lvl w:ilvl="4" w:tplc="E39420D4" w:tentative="1">
      <w:start w:val="1"/>
      <w:numFmt w:val="lowerLetter"/>
      <w:lvlText w:val="%5."/>
      <w:lvlJc w:val="left"/>
      <w:pPr>
        <w:ind w:left="3600" w:hanging="360"/>
      </w:pPr>
    </w:lvl>
    <w:lvl w:ilvl="5" w:tplc="A950F87E" w:tentative="1">
      <w:start w:val="1"/>
      <w:numFmt w:val="lowerRoman"/>
      <w:lvlText w:val="%6."/>
      <w:lvlJc w:val="right"/>
      <w:pPr>
        <w:ind w:left="4320" w:hanging="180"/>
      </w:pPr>
    </w:lvl>
    <w:lvl w:ilvl="6" w:tplc="8160A678" w:tentative="1">
      <w:start w:val="1"/>
      <w:numFmt w:val="decimal"/>
      <w:lvlText w:val="%7."/>
      <w:lvlJc w:val="left"/>
      <w:pPr>
        <w:ind w:left="5040" w:hanging="360"/>
      </w:pPr>
    </w:lvl>
    <w:lvl w:ilvl="7" w:tplc="EE16880E" w:tentative="1">
      <w:start w:val="1"/>
      <w:numFmt w:val="lowerLetter"/>
      <w:lvlText w:val="%8."/>
      <w:lvlJc w:val="left"/>
      <w:pPr>
        <w:ind w:left="5760" w:hanging="360"/>
      </w:pPr>
    </w:lvl>
    <w:lvl w:ilvl="8" w:tplc="EBC6A2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B7C59AE">
      <w:start w:val="1"/>
      <w:numFmt w:val="lowerRoman"/>
      <w:lvlText w:val="(%1)"/>
      <w:lvlJc w:val="left"/>
      <w:pPr>
        <w:ind w:left="1080" w:hanging="720"/>
      </w:pPr>
      <w:rPr>
        <w:rFonts w:hint="default"/>
      </w:rPr>
    </w:lvl>
    <w:lvl w:ilvl="1" w:tplc="E1703CF8" w:tentative="1">
      <w:start w:val="1"/>
      <w:numFmt w:val="lowerLetter"/>
      <w:lvlText w:val="%2."/>
      <w:lvlJc w:val="left"/>
      <w:pPr>
        <w:ind w:left="1440" w:hanging="360"/>
      </w:pPr>
    </w:lvl>
    <w:lvl w:ilvl="2" w:tplc="4F1C4ADE" w:tentative="1">
      <w:start w:val="1"/>
      <w:numFmt w:val="lowerRoman"/>
      <w:lvlText w:val="%3."/>
      <w:lvlJc w:val="right"/>
      <w:pPr>
        <w:ind w:left="2160" w:hanging="180"/>
      </w:pPr>
    </w:lvl>
    <w:lvl w:ilvl="3" w:tplc="AEC2FB94" w:tentative="1">
      <w:start w:val="1"/>
      <w:numFmt w:val="decimal"/>
      <w:lvlText w:val="%4."/>
      <w:lvlJc w:val="left"/>
      <w:pPr>
        <w:ind w:left="2880" w:hanging="360"/>
      </w:pPr>
    </w:lvl>
    <w:lvl w:ilvl="4" w:tplc="1B448216" w:tentative="1">
      <w:start w:val="1"/>
      <w:numFmt w:val="lowerLetter"/>
      <w:lvlText w:val="%5."/>
      <w:lvlJc w:val="left"/>
      <w:pPr>
        <w:ind w:left="3600" w:hanging="360"/>
      </w:pPr>
    </w:lvl>
    <w:lvl w:ilvl="5" w:tplc="1B980D3E" w:tentative="1">
      <w:start w:val="1"/>
      <w:numFmt w:val="lowerRoman"/>
      <w:lvlText w:val="%6."/>
      <w:lvlJc w:val="right"/>
      <w:pPr>
        <w:ind w:left="4320" w:hanging="180"/>
      </w:pPr>
    </w:lvl>
    <w:lvl w:ilvl="6" w:tplc="49C8FECC" w:tentative="1">
      <w:start w:val="1"/>
      <w:numFmt w:val="decimal"/>
      <w:lvlText w:val="%7."/>
      <w:lvlJc w:val="left"/>
      <w:pPr>
        <w:ind w:left="5040" w:hanging="360"/>
      </w:pPr>
    </w:lvl>
    <w:lvl w:ilvl="7" w:tplc="A3244B34" w:tentative="1">
      <w:start w:val="1"/>
      <w:numFmt w:val="lowerLetter"/>
      <w:lvlText w:val="%8."/>
      <w:lvlJc w:val="left"/>
      <w:pPr>
        <w:ind w:left="5760" w:hanging="360"/>
      </w:pPr>
    </w:lvl>
    <w:lvl w:ilvl="8" w:tplc="5C2A1A4A" w:tentative="1">
      <w:start w:val="1"/>
      <w:numFmt w:val="lowerRoman"/>
      <w:lvlText w:val="%9."/>
      <w:lvlJc w:val="right"/>
      <w:pPr>
        <w:ind w:left="6480" w:hanging="180"/>
      </w:pPr>
    </w:lvl>
  </w:abstractNum>
  <w:abstractNum w:abstractNumId="8" w15:restartNumberingAfterBreak="0">
    <w:nsid w:val="516010B4"/>
    <w:multiLevelType w:val="hybridMultilevel"/>
    <w:tmpl w:val="D0FA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3A7ACBDA">
      <w:start w:val="1"/>
      <w:numFmt w:val="lowerRoman"/>
      <w:lvlText w:val="(%1)"/>
      <w:lvlJc w:val="left"/>
      <w:pPr>
        <w:ind w:left="1080" w:hanging="720"/>
      </w:pPr>
      <w:rPr>
        <w:rFonts w:hint="default"/>
      </w:rPr>
    </w:lvl>
    <w:lvl w:ilvl="1" w:tplc="FB988582" w:tentative="1">
      <w:start w:val="1"/>
      <w:numFmt w:val="lowerLetter"/>
      <w:lvlText w:val="%2."/>
      <w:lvlJc w:val="left"/>
      <w:pPr>
        <w:ind w:left="1440" w:hanging="360"/>
      </w:pPr>
    </w:lvl>
    <w:lvl w:ilvl="2" w:tplc="756AEB0C" w:tentative="1">
      <w:start w:val="1"/>
      <w:numFmt w:val="lowerRoman"/>
      <w:lvlText w:val="%3."/>
      <w:lvlJc w:val="right"/>
      <w:pPr>
        <w:ind w:left="2160" w:hanging="180"/>
      </w:pPr>
    </w:lvl>
    <w:lvl w:ilvl="3" w:tplc="DF9023CA" w:tentative="1">
      <w:start w:val="1"/>
      <w:numFmt w:val="decimal"/>
      <w:lvlText w:val="%4."/>
      <w:lvlJc w:val="left"/>
      <w:pPr>
        <w:ind w:left="2880" w:hanging="360"/>
      </w:pPr>
    </w:lvl>
    <w:lvl w:ilvl="4" w:tplc="62CA490E" w:tentative="1">
      <w:start w:val="1"/>
      <w:numFmt w:val="lowerLetter"/>
      <w:lvlText w:val="%5."/>
      <w:lvlJc w:val="left"/>
      <w:pPr>
        <w:ind w:left="3600" w:hanging="360"/>
      </w:pPr>
    </w:lvl>
    <w:lvl w:ilvl="5" w:tplc="1736DD44" w:tentative="1">
      <w:start w:val="1"/>
      <w:numFmt w:val="lowerRoman"/>
      <w:lvlText w:val="%6."/>
      <w:lvlJc w:val="right"/>
      <w:pPr>
        <w:ind w:left="4320" w:hanging="180"/>
      </w:pPr>
    </w:lvl>
    <w:lvl w:ilvl="6" w:tplc="057EFD42" w:tentative="1">
      <w:start w:val="1"/>
      <w:numFmt w:val="decimal"/>
      <w:lvlText w:val="%7."/>
      <w:lvlJc w:val="left"/>
      <w:pPr>
        <w:ind w:left="5040" w:hanging="360"/>
      </w:pPr>
    </w:lvl>
    <w:lvl w:ilvl="7" w:tplc="5E36A8B8" w:tentative="1">
      <w:start w:val="1"/>
      <w:numFmt w:val="lowerLetter"/>
      <w:lvlText w:val="%8."/>
      <w:lvlJc w:val="left"/>
      <w:pPr>
        <w:ind w:left="5760" w:hanging="360"/>
      </w:pPr>
    </w:lvl>
    <w:lvl w:ilvl="8" w:tplc="4F8C395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C6A6002">
      <w:start w:val="1"/>
      <w:numFmt w:val="lowerRoman"/>
      <w:lvlText w:val="(%1)"/>
      <w:lvlJc w:val="left"/>
      <w:pPr>
        <w:ind w:left="1080" w:hanging="720"/>
      </w:pPr>
      <w:rPr>
        <w:rFonts w:hint="default"/>
      </w:rPr>
    </w:lvl>
    <w:lvl w:ilvl="1" w:tplc="C1705A5C" w:tentative="1">
      <w:start w:val="1"/>
      <w:numFmt w:val="lowerLetter"/>
      <w:lvlText w:val="%2."/>
      <w:lvlJc w:val="left"/>
      <w:pPr>
        <w:ind w:left="1440" w:hanging="360"/>
      </w:pPr>
    </w:lvl>
    <w:lvl w:ilvl="2" w:tplc="E3889DAE" w:tentative="1">
      <w:start w:val="1"/>
      <w:numFmt w:val="lowerRoman"/>
      <w:lvlText w:val="%3."/>
      <w:lvlJc w:val="right"/>
      <w:pPr>
        <w:ind w:left="2160" w:hanging="180"/>
      </w:pPr>
    </w:lvl>
    <w:lvl w:ilvl="3" w:tplc="B5BC8FB2" w:tentative="1">
      <w:start w:val="1"/>
      <w:numFmt w:val="decimal"/>
      <w:lvlText w:val="%4."/>
      <w:lvlJc w:val="left"/>
      <w:pPr>
        <w:ind w:left="2880" w:hanging="360"/>
      </w:pPr>
    </w:lvl>
    <w:lvl w:ilvl="4" w:tplc="086A41EC" w:tentative="1">
      <w:start w:val="1"/>
      <w:numFmt w:val="lowerLetter"/>
      <w:lvlText w:val="%5."/>
      <w:lvlJc w:val="left"/>
      <w:pPr>
        <w:ind w:left="3600" w:hanging="360"/>
      </w:pPr>
    </w:lvl>
    <w:lvl w:ilvl="5" w:tplc="6B981D28" w:tentative="1">
      <w:start w:val="1"/>
      <w:numFmt w:val="lowerRoman"/>
      <w:lvlText w:val="%6."/>
      <w:lvlJc w:val="right"/>
      <w:pPr>
        <w:ind w:left="4320" w:hanging="180"/>
      </w:pPr>
    </w:lvl>
    <w:lvl w:ilvl="6" w:tplc="0604299E" w:tentative="1">
      <w:start w:val="1"/>
      <w:numFmt w:val="decimal"/>
      <w:lvlText w:val="%7."/>
      <w:lvlJc w:val="left"/>
      <w:pPr>
        <w:ind w:left="5040" w:hanging="360"/>
      </w:pPr>
    </w:lvl>
    <w:lvl w:ilvl="7" w:tplc="1722D7E4" w:tentative="1">
      <w:start w:val="1"/>
      <w:numFmt w:val="lowerLetter"/>
      <w:lvlText w:val="%8."/>
      <w:lvlJc w:val="left"/>
      <w:pPr>
        <w:ind w:left="5760" w:hanging="360"/>
      </w:pPr>
    </w:lvl>
    <w:lvl w:ilvl="8" w:tplc="C9CE7D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49D"/>
    <w:rsid w:val="00034A89"/>
    <w:rsid w:val="00161F27"/>
    <w:rsid w:val="00207A67"/>
    <w:rsid w:val="00236710"/>
    <w:rsid w:val="00285E08"/>
    <w:rsid w:val="003F6250"/>
    <w:rsid w:val="003F770E"/>
    <w:rsid w:val="00476960"/>
    <w:rsid w:val="004D43F0"/>
    <w:rsid w:val="0050418B"/>
    <w:rsid w:val="005658B7"/>
    <w:rsid w:val="005D6513"/>
    <w:rsid w:val="00735D36"/>
    <w:rsid w:val="007576DE"/>
    <w:rsid w:val="00775851"/>
    <w:rsid w:val="007F7B75"/>
    <w:rsid w:val="008411AB"/>
    <w:rsid w:val="0086775F"/>
    <w:rsid w:val="00933633"/>
    <w:rsid w:val="009D6C06"/>
    <w:rsid w:val="009F06A4"/>
    <w:rsid w:val="00A3449D"/>
    <w:rsid w:val="00A42244"/>
    <w:rsid w:val="00A4790D"/>
    <w:rsid w:val="00AB33BA"/>
    <w:rsid w:val="00AB74F0"/>
    <w:rsid w:val="00AD4D2E"/>
    <w:rsid w:val="00B3114A"/>
    <w:rsid w:val="00BA5711"/>
    <w:rsid w:val="00BE7D26"/>
    <w:rsid w:val="00C21899"/>
    <w:rsid w:val="00C47C87"/>
    <w:rsid w:val="00C54AB4"/>
    <w:rsid w:val="00CA2CFF"/>
    <w:rsid w:val="00D42BF3"/>
    <w:rsid w:val="00DD1CD7"/>
    <w:rsid w:val="00E13591"/>
    <w:rsid w:val="00E16807"/>
    <w:rsid w:val="00E27CE8"/>
    <w:rsid w:val="00E404C6"/>
    <w:rsid w:val="00E46C32"/>
    <w:rsid w:val="00EC61BB"/>
    <w:rsid w:val="00EE4535"/>
    <w:rsid w:val="00F177BF"/>
    <w:rsid w:val="00FC2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0568"/>
  <w15:docId w15:val="{945AE04B-2BBD-4508-9F4A-FE495D74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244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244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244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244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244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244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244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244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244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244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244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244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244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244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244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244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244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244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244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244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244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244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244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244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244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244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244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244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244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244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244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244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244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244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244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244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244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244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244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244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244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244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244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244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244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244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244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244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244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244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443"/>
    <w:rsid w:val="00593101"/>
    <w:rsid w:val="00851D50"/>
    <w:rsid w:val="00BF2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7026</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Hetti Perkins</Home>
    <Signed xmlns="a8338b6e-77a6-4851-82b6-98166143ffdd" xsi:nil="true"/>
    <Uploaded xmlns="a8338b6e-77a6-4851-82b6-98166143ffdd">true</Uploaded>
    <Management_x0020_Company xmlns="a8338b6e-77a6-4851-82b6-98166143ffdd" xsi:nil="true"/>
    <Doc_x0020_Date xmlns="a8338b6e-77a6-4851-82b6-98166143ffdd">2023-07-25T01:34:24+00:00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5BFF2E1C-7CF4-DC11-AD41-005056922186</Home_x0020_ID>
    <State xmlns="a8338b6e-77a6-4851-82b6-98166143ffdd">NT</State>
    <Doc_x0020_Sent_Received_x0020_Date xmlns="a8338b6e-77a6-4851-82b6-98166143ffdd">2023-07-25T00:00:00+00:00</Doc_x0020_Sent_Received_x0020_Date>
    <Activity_x0020_ID xmlns="a8338b6e-77a6-4851-82b6-98166143ffdd">9F32F797-032E-EB11-9526-005056922186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097885F-6963-482E-A8BD-DAE529AB8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4657</Words>
  <Characters>26548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2023-08-01T02:41:00Z</dcterms:created>
  <dcterms:modified xsi:type="dcterms:W3CDTF">2023-08-01T02:43:00Z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