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C963A" w14:textId="77777777" w:rsidR="00AE4900" w:rsidRPr="002C3EBF" w:rsidRDefault="00AE4900" w:rsidP="00AE490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58755DE" wp14:editId="43F61A5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1405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31BD18A" w14:textId="77777777" w:rsidR="00AE4900" w:rsidRDefault="00AE4900" w:rsidP="00AE490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4263E3" w14:textId="77777777" w:rsidR="00AE4900" w:rsidRDefault="00AE4900" w:rsidP="00AE490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FEE39D" w14:textId="77777777" w:rsidR="00AE4900" w:rsidRPr="002C3EBF" w:rsidRDefault="00AE4900" w:rsidP="00AE490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4900" w14:paraId="0995E082" w14:textId="77777777" w:rsidTr="00AE1544">
        <w:tc>
          <w:tcPr>
            <w:cnfStyle w:val="001000000000" w:firstRow="0" w:lastRow="0" w:firstColumn="1" w:lastColumn="0" w:oddVBand="0" w:evenVBand="0" w:oddHBand="0" w:evenHBand="0" w:firstRowFirstColumn="0" w:firstRowLastColumn="0" w:lastRowFirstColumn="0" w:lastRowLastColumn="0"/>
            <w:tcW w:w="3227" w:type="dxa"/>
          </w:tcPr>
          <w:p w14:paraId="2B6EEA75" w14:textId="77777777" w:rsidR="00AE4900" w:rsidRPr="00996FAF" w:rsidRDefault="00AE4900" w:rsidP="00AE154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9255E0C" w14:textId="77777777" w:rsidR="00AE4900" w:rsidRPr="00996FAF" w:rsidRDefault="00AE4900" w:rsidP="00AE15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Heywood Nursing Home</w:t>
            </w:r>
          </w:p>
        </w:tc>
      </w:tr>
      <w:tr w:rsidR="00AE4900" w14:paraId="3D73F78C"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D28F27" w14:textId="77777777" w:rsidR="00AE4900" w:rsidRPr="00996FAF" w:rsidRDefault="00AE4900" w:rsidP="00AE154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CAA04A" w14:textId="77777777" w:rsidR="00AE4900" w:rsidRPr="00996FAF" w:rsidRDefault="00AE4900" w:rsidP="00AE15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21 Barclay Street</w:t>
            </w:r>
            <w:r w:rsidRPr="00602258">
              <w:rPr>
                <w:rFonts w:ascii="Arial" w:hAnsi="Arial" w:cs="Arial"/>
                <w:color w:val="auto"/>
              </w:rPr>
              <w:t xml:space="preserve"> HEYWOOD VIC 3304</w:t>
            </w:r>
          </w:p>
        </w:tc>
      </w:tr>
      <w:tr w:rsidR="00AE4900" w14:paraId="56D3D315" w14:textId="77777777" w:rsidTr="00AE15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EC8656" w14:textId="77777777" w:rsidR="00AE4900" w:rsidRPr="00996FAF" w:rsidRDefault="00AE4900" w:rsidP="00AE154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EA47DE" w14:textId="77777777" w:rsidR="00AE4900" w:rsidRPr="00996FAF" w:rsidRDefault="00AE4900" w:rsidP="00AE15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4412</w:t>
            </w:r>
          </w:p>
        </w:tc>
      </w:tr>
      <w:tr w:rsidR="00AE4900" w14:paraId="0A9FC66B"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55B8C1" w14:textId="77777777" w:rsidR="00AE4900" w:rsidRPr="00996FAF" w:rsidRDefault="00AE4900" w:rsidP="00AE154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E9D7BB6" w14:textId="77777777" w:rsidR="00AE4900" w:rsidRPr="00996FAF" w:rsidRDefault="00AE4900" w:rsidP="00AE15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Heywood Rural Health</w:t>
            </w:r>
          </w:p>
        </w:tc>
      </w:tr>
      <w:tr w:rsidR="00AE4900" w14:paraId="7CEEF744" w14:textId="77777777" w:rsidTr="00AE15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8BAD6C" w14:textId="77777777" w:rsidR="00AE4900" w:rsidRPr="00996FAF" w:rsidRDefault="00AE4900" w:rsidP="00AE154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88C4B4" w14:textId="77777777" w:rsidR="00AE4900" w:rsidRPr="00996FAF" w:rsidRDefault="00AE4900" w:rsidP="00AE15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E4900" w14:paraId="7FA39C81"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90EFA6" w14:textId="77777777" w:rsidR="00AE4900" w:rsidRPr="00996FAF" w:rsidRDefault="00AE4900" w:rsidP="00AE154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146AE90" w14:textId="77777777" w:rsidR="00AE4900" w:rsidRPr="00996FAF" w:rsidRDefault="00AE4900" w:rsidP="00AE15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September 2022 to 16 September 2022</w:t>
            </w:r>
          </w:p>
        </w:tc>
      </w:tr>
      <w:tr w:rsidR="00AE4900" w14:paraId="7C5AF3AD" w14:textId="77777777" w:rsidTr="00AE154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B80B08" w14:textId="77777777" w:rsidR="00AE4900" w:rsidRPr="00996FAF" w:rsidRDefault="00AE4900" w:rsidP="00AE154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98C09A6" w14:textId="77777777" w:rsidR="00AE4900" w:rsidRPr="00FA67B2" w:rsidRDefault="00AE4900" w:rsidP="00AE15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A67B2">
              <w:rPr>
                <w:rFonts w:ascii="Arial" w:hAnsi="Arial" w:cs="Arial"/>
                <w:color w:val="auto"/>
              </w:rPr>
              <w:t>18 November 2022</w:t>
            </w:r>
          </w:p>
        </w:tc>
      </w:tr>
    </w:tbl>
    <w:bookmarkEnd w:id="0"/>
    <w:p w14:paraId="484333E6" w14:textId="77777777" w:rsidR="00AE4900" w:rsidRPr="00996FAF" w:rsidRDefault="00AE4900" w:rsidP="00AE490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2AE8BA" w14:textId="77777777" w:rsidR="00AE4900" w:rsidRPr="00996FAF" w:rsidRDefault="00AE4900" w:rsidP="00AE490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A2F102B" w14:textId="77777777" w:rsidR="00AE4900" w:rsidRPr="00996FAF" w:rsidRDefault="00AE4900" w:rsidP="00AE4900">
      <w:pPr>
        <w:pStyle w:val="NormalArial"/>
      </w:pPr>
      <w:r w:rsidRPr="00B57AF6">
        <w:rPr>
          <w:color w:val="auto"/>
        </w:rPr>
        <w:t xml:space="preserve">This performance report for </w:t>
      </w:r>
      <w:r w:rsidRPr="00B060EB">
        <w:rPr>
          <w:color w:val="auto"/>
        </w:rPr>
        <w:t>Heywood Nursing Home (</w:t>
      </w:r>
      <w:r w:rsidRPr="00B060EB">
        <w:rPr>
          <w:b/>
          <w:color w:val="auto"/>
        </w:rPr>
        <w:t>the service</w:t>
      </w:r>
      <w:r w:rsidRPr="00B060EB">
        <w:rPr>
          <w:color w:val="auto"/>
        </w:rPr>
        <w:t>) has been prepared by</w:t>
      </w:r>
      <w:r w:rsidRPr="00B57AF6">
        <w:rPr>
          <w:color w:val="auto"/>
        </w:rPr>
        <w:t xml:space="preserve"> D. Fekonja, </w:t>
      </w:r>
      <w:r w:rsidRPr="00996FAF">
        <w:t>delegate of the Aged Care Quality and Safety Commissioner (Commissioner)</w:t>
      </w:r>
      <w:r>
        <w:rPr>
          <w:rStyle w:val="FootnoteReference"/>
        </w:rPr>
        <w:footnoteReference w:id="1"/>
      </w:r>
      <w:r w:rsidRPr="00996FAF">
        <w:t xml:space="preserve">. </w:t>
      </w:r>
    </w:p>
    <w:p w14:paraId="2A8C3157" w14:textId="77777777" w:rsidR="00AE4900" w:rsidRPr="00996FAF" w:rsidRDefault="00AE4900" w:rsidP="00AE490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4DA9C6" w14:textId="77777777" w:rsidR="00AE4900" w:rsidRPr="00996FAF" w:rsidRDefault="00AE4900" w:rsidP="00AE4900">
      <w:pPr>
        <w:pStyle w:val="NormalArial"/>
      </w:pPr>
      <w:r w:rsidRPr="00996FAF">
        <w:t>The report also specifies any areas in which improvements must be made to ensure the Quality Standards are complied with.</w:t>
      </w:r>
    </w:p>
    <w:p w14:paraId="41770299" w14:textId="77777777" w:rsidR="00AE4900" w:rsidRPr="00996FAF" w:rsidRDefault="00AE4900" w:rsidP="00AE4900">
      <w:pPr>
        <w:pStyle w:val="Heading1"/>
        <w:spacing w:before="240" w:after="240" w:line="22" w:lineRule="atLeast"/>
        <w:rPr>
          <w:rFonts w:ascii="Arial" w:hAnsi="Arial" w:cs="Arial"/>
        </w:rPr>
      </w:pPr>
      <w:r w:rsidRPr="00996FAF">
        <w:rPr>
          <w:rFonts w:ascii="Arial" w:hAnsi="Arial" w:cs="Arial"/>
        </w:rPr>
        <w:t>Material relied on</w:t>
      </w:r>
    </w:p>
    <w:p w14:paraId="0DAB701E" w14:textId="77777777" w:rsidR="00AE4900" w:rsidRPr="00996FAF" w:rsidRDefault="00AE4900" w:rsidP="00AE4900">
      <w:pPr>
        <w:pStyle w:val="NormalArial"/>
      </w:pPr>
      <w:r w:rsidRPr="00996FAF">
        <w:t>The following information has been considered in preparing the performance report:</w:t>
      </w:r>
    </w:p>
    <w:p w14:paraId="04F8DBC9" w14:textId="77777777" w:rsidR="00AE4900" w:rsidRPr="00996FAF" w:rsidRDefault="00AE4900" w:rsidP="00AE4900">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Site Audit; </w:t>
      </w:r>
      <w:r w:rsidRPr="004C47A6">
        <w:rPr>
          <w:rFonts w:ascii="Arial" w:hAnsi="Arial" w:cs="Arial"/>
          <w:color w:val="auto"/>
        </w:rPr>
        <w:t>the Site Audit report was informed by a site assessment, observations at the service, review of documents and interviews with staff, consumers/representatives, and others.</w:t>
      </w:r>
    </w:p>
    <w:p w14:paraId="5A1459ED" w14:textId="77777777" w:rsidR="00AE4900" w:rsidRPr="005E295D" w:rsidRDefault="00AE4900" w:rsidP="00AE4900">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w:t>
      </w:r>
      <w:r w:rsidRPr="004C47A6">
        <w:rPr>
          <w:rFonts w:ascii="Arial" w:hAnsi="Arial" w:cs="Arial"/>
          <w:color w:val="auto"/>
        </w:rPr>
        <w:t xml:space="preserve">er’s response to the assessment team’s Site Audit report received </w:t>
      </w:r>
      <w:r>
        <w:rPr>
          <w:rFonts w:ascii="Arial" w:hAnsi="Arial" w:cs="Arial"/>
          <w:color w:val="auto"/>
        </w:rPr>
        <w:t>on 2</w:t>
      </w:r>
      <w:r w:rsidRPr="004C47A6">
        <w:rPr>
          <w:rFonts w:ascii="Arial" w:hAnsi="Arial" w:cs="Arial"/>
          <w:color w:val="auto"/>
        </w:rPr>
        <w:t xml:space="preserve"> November 2022.</w:t>
      </w:r>
    </w:p>
    <w:p w14:paraId="59CAC3DF" w14:textId="77777777" w:rsidR="00AE4900" w:rsidRPr="00A77D27" w:rsidRDefault="00AE4900" w:rsidP="00AE4900">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The provider’s emails received on 06 October 2022 requesting clarification on the Site Audit report</w:t>
      </w:r>
    </w:p>
    <w:p w14:paraId="52C915A2" w14:textId="77777777" w:rsidR="00AE4900" w:rsidRPr="0036598D" w:rsidRDefault="00AE4900" w:rsidP="00AE4900">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The provider’s email received on 17 October 2022 requesting an extension of time to respond to the site audit report.</w:t>
      </w:r>
      <w:r w:rsidRPr="004C47A6">
        <w:rPr>
          <w:rFonts w:ascii="Arial" w:hAnsi="Arial" w:cs="Arial"/>
          <w:color w:val="auto"/>
        </w:rPr>
        <w:t xml:space="preserve"> </w:t>
      </w:r>
    </w:p>
    <w:p w14:paraId="074FB69B" w14:textId="77777777" w:rsidR="00AE4900" w:rsidRPr="00996FAF" w:rsidRDefault="00AE4900" w:rsidP="00AE4900">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color w:val="auto"/>
        </w:rPr>
        <w:t xml:space="preserve">An email from The Commission granting a 14-day extension to submit a response on 01 November 2022. </w:t>
      </w:r>
    </w:p>
    <w:p w14:paraId="181D081E" w14:textId="77777777" w:rsidR="00AE4900" w:rsidRPr="00712752" w:rsidRDefault="00AE4900" w:rsidP="00AE490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CCD1608" w14:textId="77777777" w:rsidR="00AE4900" w:rsidRPr="00996FAF" w:rsidRDefault="00AE4900" w:rsidP="00AE490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AE4900" w14:paraId="709F93B6" w14:textId="77777777" w:rsidTr="00032D8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vAlign w:val="top"/>
          </w:tcPr>
          <w:p w14:paraId="52D2EE0C" w14:textId="77777777" w:rsidR="00AE4900" w:rsidRPr="00743F94" w:rsidRDefault="00AE4900" w:rsidP="00AE1544">
            <w:pPr>
              <w:keepNext/>
              <w:spacing w:before="0" w:line="22" w:lineRule="atLeast"/>
              <w:ind w:right="-109"/>
              <w:rPr>
                <w:rFonts w:ascii="Arial" w:hAnsi="Arial" w:cs="Arial"/>
                <w:bCs/>
              </w:rPr>
            </w:pPr>
            <w:r w:rsidRPr="00743F94">
              <w:rPr>
                <w:rFonts w:ascii="Arial" w:hAnsi="Arial" w:cs="Arial"/>
                <w:bCs/>
              </w:rPr>
              <w:t>Standard 1 Consumer dignity and choice</w:t>
            </w:r>
          </w:p>
        </w:tc>
        <w:tc>
          <w:tcPr>
            <w:tcW w:w="1447" w:type="pct"/>
            <w:shd w:val="clear" w:color="auto" w:fill="auto"/>
          </w:tcPr>
          <w:p w14:paraId="01032498" w14:textId="77777777" w:rsidR="00AE4900" w:rsidRPr="00743F94" w:rsidRDefault="0099577F" w:rsidP="00AE154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225833991"/>
                <w:placeholder>
                  <w:docPart w:val="96522DB947144A4EA84458145D1C41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4900" w:rsidRPr="00743F94">
                  <w:rPr>
                    <w:rFonts w:ascii="Arial" w:hAnsi="Arial" w:cs="Arial"/>
                    <w:bCs/>
                  </w:rPr>
                  <w:t>Compliant</w:t>
                </w:r>
              </w:sdtContent>
            </w:sdt>
          </w:p>
        </w:tc>
      </w:tr>
      <w:tr w:rsidR="00AE4900" w14:paraId="04329E9F" w14:textId="77777777" w:rsidTr="00032D82">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34F2ABAC" w14:textId="77777777" w:rsidR="00AE4900" w:rsidRPr="00743F94" w:rsidRDefault="00AE4900" w:rsidP="00AE1544">
            <w:pPr>
              <w:keepNext/>
              <w:spacing w:before="0" w:line="22" w:lineRule="atLeast"/>
              <w:ind w:right="-109"/>
              <w:rPr>
                <w:rFonts w:ascii="Arial" w:hAnsi="Arial" w:cs="Arial"/>
                <w:b/>
                <w:bCs/>
              </w:rPr>
            </w:pPr>
            <w:r w:rsidRPr="00743F94">
              <w:rPr>
                <w:rFonts w:ascii="Arial" w:hAnsi="Arial" w:cs="Arial"/>
                <w:b/>
                <w:bCs/>
              </w:rPr>
              <w:t>Standard 2 Ongoing assessment and planning with consumers</w:t>
            </w:r>
          </w:p>
        </w:tc>
        <w:tc>
          <w:tcPr>
            <w:tcW w:w="1447" w:type="pct"/>
            <w:shd w:val="clear" w:color="auto" w:fill="auto"/>
          </w:tcPr>
          <w:p w14:paraId="5CB0C2EB" w14:textId="77777777" w:rsidR="00AE4900" w:rsidRPr="00743F94" w:rsidRDefault="0099577F" w:rsidP="00AE15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6353604"/>
                <w:placeholder>
                  <w:docPart w:val="DF84C85660A045199A233627E668B7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4900" w:rsidRPr="00743F94">
                  <w:rPr>
                    <w:rFonts w:ascii="Arial" w:hAnsi="Arial" w:cs="Arial"/>
                    <w:b/>
                    <w:bCs/>
                  </w:rPr>
                  <w:t>Compliant</w:t>
                </w:r>
              </w:sdtContent>
            </w:sdt>
            <w:r w:rsidR="00AE4900" w:rsidRPr="00743F94">
              <w:rPr>
                <w:rFonts w:ascii="Arial" w:hAnsi="Arial" w:cs="Arial"/>
                <w:b/>
                <w:bCs/>
              </w:rPr>
              <w:t xml:space="preserve"> </w:t>
            </w:r>
          </w:p>
        </w:tc>
      </w:tr>
      <w:tr w:rsidR="00AE4900" w14:paraId="03A3482D" w14:textId="77777777" w:rsidTr="00032D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4FBE6CC" w14:textId="77777777" w:rsidR="00AE4900" w:rsidRPr="00743F94" w:rsidRDefault="00AE4900" w:rsidP="00AE1544">
            <w:pPr>
              <w:keepNext/>
              <w:spacing w:before="0" w:line="22" w:lineRule="atLeast"/>
              <w:rPr>
                <w:rFonts w:ascii="Arial" w:hAnsi="Arial" w:cs="Arial"/>
                <w:b/>
                <w:bCs/>
              </w:rPr>
            </w:pPr>
            <w:r w:rsidRPr="00743F94">
              <w:rPr>
                <w:rFonts w:ascii="Arial" w:hAnsi="Arial" w:cs="Arial"/>
                <w:b/>
                <w:bCs/>
              </w:rPr>
              <w:t>Standard 3 Personal care and clinical care</w:t>
            </w:r>
          </w:p>
        </w:tc>
        <w:tc>
          <w:tcPr>
            <w:tcW w:w="1447" w:type="pct"/>
            <w:shd w:val="clear" w:color="auto" w:fill="auto"/>
          </w:tcPr>
          <w:p w14:paraId="6ED1D9F4" w14:textId="77777777" w:rsidR="00AE4900" w:rsidRPr="00743F94" w:rsidRDefault="0099577F" w:rsidP="00AE15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8401896"/>
                <w:placeholder>
                  <w:docPart w:val="356C922F2B584A6C8E8FB080AFB52F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4900" w:rsidRPr="00743F94">
                  <w:rPr>
                    <w:rFonts w:ascii="Arial" w:hAnsi="Arial" w:cs="Arial"/>
                    <w:b/>
                    <w:bCs/>
                  </w:rPr>
                  <w:t>Compliant</w:t>
                </w:r>
              </w:sdtContent>
            </w:sdt>
            <w:r w:rsidR="00AE4900" w:rsidRPr="00743F94">
              <w:rPr>
                <w:rFonts w:ascii="Arial" w:hAnsi="Arial" w:cs="Arial"/>
                <w:b/>
                <w:bCs/>
              </w:rPr>
              <w:t xml:space="preserve"> </w:t>
            </w:r>
          </w:p>
        </w:tc>
      </w:tr>
      <w:tr w:rsidR="00AE4900" w14:paraId="75315269" w14:textId="77777777" w:rsidTr="00032D82">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A14946E" w14:textId="77777777" w:rsidR="00AE4900" w:rsidRPr="00743F94" w:rsidRDefault="00AE4900" w:rsidP="00AE1544">
            <w:pPr>
              <w:keepNext/>
              <w:spacing w:before="0" w:line="22" w:lineRule="atLeast"/>
              <w:rPr>
                <w:rFonts w:ascii="Arial" w:hAnsi="Arial" w:cs="Arial"/>
                <w:b/>
                <w:bCs/>
              </w:rPr>
            </w:pPr>
            <w:r w:rsidRPr="00743F94">
              <w:rPr>
                <w:rFonts w:ascii="Arial" w:hAnsi="Arial" w:cs="Arial"/>
                <w:b/>
                <w:bCs/>
              </w:rPr>
              <w:t>Standard 4 Services and supports for daily living</w:t>
            </w:r>
          </w:p>
        </w:tc>
        <w:tc>
          <w:tcPr>
            <w:tcW w:w="1447" w:type="pct"/>
            <w:shd w:val="clear" w:color="auto" w:fill="auto"/>
          </w:tcPr>
          <w:p w14:paraId="728F0EA2" w14:textId="77777777" w:rsidR="00AE4900" w:rsidRPr="00743F94" w:rsidRDefault="0099577F" w:rsidP="00AE15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841514"/>
                <w:placeholder>
                  <w:docPart w:val="9DF5181C9A3D457EA7869D706D83C8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4900" w:rsidRPr="00743F94">
                  <w:rPr>
                    <w:rFonts w:ascii="Arial" w:hAnsi="Arial" w:cs="Arial"/>
                    <w:b/>
                    <w:bCs/>
                  </w:rPr>
                  <w:t>Non-compliant</w:t>
                </w:r>
              </w:sdtContent>
            </w:sdt>
            <w:r w:rsidR="00AE4900" w:rsidRPr="00743F94">
              <w:rPr>
                <w:rFonts w:ascii="Arial" w:hAnsi="Arial" w:cs="Arial"/>
                <w:b/>
                <w:bCs/>
              </w:rPr>
              <w:t xml:space="preserve"> </w:t>
            </w:r>
          </w:p>
        </w:tc>
      </w:tr>
      <w:tr w:rsidR="00AE4900" w14:paraId="2555C9D8" w14:textId="77777777" w:rsidTr="00032D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00338634" w14:textId="77777777" w:rsidR="00AE4900" w:rsidRPr="00743F94" w:rsidRDefault="00AE4900" w:rsidP="00AE1544">
            <w:pPr>
              <w:keepNext/>
              <w:spacing w:before="0" w:line="22" w:lineRule="atLeast"/>
              <w:rPr>
                <w:rFonts w:ascii="Arial" w:hAnsi="Arial" w:cs="Arial"/>
                <w:b/>
                <w:bCs/>
              </w:rPr>
            </w:pPr>
            <w:r w:rsidRPr="00743F94">
              <w:rPr>
                <w:rFonts w:ascii="Arial" w:hAnsi="Arial" w:cs="Arial"/>
                <w:b/>
                <w:bCs/>
              </w:rPr>
              <w:t>Standard 5 Organisation’s service environment</w:t>
            </w:r>
          </w:p>
        </w:tc>
        <w:tc>
          <w:tcPr>
            <w:tcW w:w="1447" w:type="pct"/>
            <w:shd w:val="clear" w:color="auto" w:fill="auto"/>
          </w:tcPr>
          <w:p w14:paraId="53B01656" w14:textId="77777777" w:rsidR="00AE4900" w:rsidRPr="00743F94" w:rsidRDefault="0099577F" w:rsidP="00AE15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3970812"/>
                <w:placeholder>
                  <w:docPart w:val="2765B59395A643BD84F1782A1C624C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4900" w:rsidRPr="00743F94">
                  <w:rPr>
                    <w:rFonts w:ascii="Arial" w:hAnsi="Arial" w:cs="Arial"/>
                    <w:b/>
                    <w:bCs/>
                  </w:rPr>
                  <w:t>Compliant</w:t>
                </w:r>
              </w:sdtContent>
            </w:sdt>
            <w:r w:rsidR="00AE4900" w:rsidRPr="00743F94">
              <w:rPr>
                <w:rFonts w:ascii="Arial" w:hAnsi="Arial" w:cs="Arial"/>
                <w:b/>
                <w:bCs/>
              </w:rPr>
              <w:t xml:space="preserve"> </w:t>
            </w:r>
          </w:p>
        </w:tc>
      </w:tr>
      <w:tr w:rsidR="00AE4900" w14:paraId="77DA6DF6" w14:textId="77777777" w:rsidTr="00032D82">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672D3B35" w14:textId="77777777" w:rsidR="00AE4900" w:rsidRPr="00743F94" w:rsidRDefault="00AE4900" w:rsidP="00AE1544">
            <w:pPr>
              <w:keepNext/>
              <w:spacing w:before="0" w:line="22" w:lineRule="atLeast"/>
              <w:rPr>
                <w:rFonts w:ascii="Arial" w:hAnsi="Arial" w:cs="Arial"/>
                <w:b/>
                <w:bCs/>
              </w:rPr>
            </w:pPr>
            <w:r w:rsidRPr="00743F94">
              <w:rPr>
                <w:rFonts w:ascii="Arial" w:hAnsi="Arial" w:cs="Arial"/>
                <w:b/>
                <w:bCs/>
              </w:rPr>
              <w:t>Standard 6 Feedback and complaints</w:t>
            </w:r>
          </w:p>
        </w:tc>
        <w:tc>
          <w:tcPr>
            <w:tcW w:w="1447" w:type="pct"/>
            <w:shd w:val="clear" w:color="auto" w:fill="auto"/>
          </w:tcPr>
          <w:p w14:paraId="4D4554FE" w14:textId="77777777" w:rsidR="00AE4900" w:rsidRPr="00743F94" w:rsidRDefault="0099577F" w:rsidP="00AE15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8241170"/>
                <w:placeholder>
                  <w:docPart w:val="6D827868953848659D6287879D4F7D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4900" w:rsidRPr="00743F94">
                  <w:rPr>
                    <w:rFonts w:ascii="Arial" w:hAnsi="Arial" w:cs="Arial"/>
                    <w:b/>
                    <w:bCs/>
                  </w:rPr>
                  <w:t>Compliant</w:t>
                </w:r>
              </w:sdtContent>
            </w:sdt>
            <w:r w:rsidR="00AE4900" w:rsidRPr="00743F94">
              <w:rPr>
                <w:rFonts w:ascii="Arial" w:hAnsi="Arial" w:cs="Arial"/>
                <w:b/>
                <w:bCs/>
              </w:rPr>
              <w:t xml:space="preserve"> </w:t>
            </w:r>
          </w:p>
        </w:tc>
      </w:tr>
      <w:tr w:rsidR="00AE4900" w14:paraId="6AC669C2" w14:textId="77777777" w:rsidTr="00032D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11B96078" w14:textId="77777777" w:rsidR="00AE4900" w:rsidRPr="00743F94" w:rsidRDefault="00AE4900" w:rsidP="00AE1544">
            <w:pPr>
              <w:keepNext/>
              <w:spacing w:before="0" w:line="22" w:lineRule="atLeast"/>
              <w:rPr>
                <w:rFonts w:ascii="Arial" w:hAnsi="Arial" w:cs="Arial"/>
                <w:b/>
                <w:bCs/>
              </w:rPr>
            </w:pPr>
            <w:r w:rsidRPr="00743F94">
              <w:rPr>
                <w:rFonts w:ascii="Arial" w:hAnsi="Arial" w:cs="Arial"/>
                <w:b/>
                <w:bCs/>
              </w:rPr>
              <w:t>Standard 7 Human resources</w:t>
            </w:r>
          </w:p>
        </w:tc>
        <w:tc>
          <w:tcPr>
            <w:tcW w:w="1447" w:type="pct"/>
            <w:shd w:val="clear" w:color="auto" w:fill="auto"/>
          </w:tcPr>
          <w:p w14:paraId="0FB696DE" w14:textId="77777777" w:rsidR="00AE4900" w:rsidRPr="00743F94" w:rsidRDefault="0099577F" w:rsidP="00AE15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030509"/>
                <w:placeholder>
                  <w:docPart w:val="E2295F3CEB5C4CB8BC033E4A017577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4900" w:rsidRPr="00743F94">
                  <w:rPr>
                    <w:rFonts w:ascii="Arial" w:hAnsi="Arial" w:cs="Arial"/>
                    <w:b/>
                    <w:bCs/>
                  </w:rPr>
                  <w:t>Compliant</w:t>
                </w:r>
              </w:sdtContent>
            </w:sdt>
            <w:r w:rsidR="00AE4900" w:rsidRPr="00743F94">
              <w:rPr>
                <w:rFonts w:ascii="Arial" w:hAnsi="Arial" w:cs="Arial"/>
                <w:b/>
                <w:bCs/>
              </w:rPr>
              <w:t xml:space="preserve"> </w:t>
            </w:r>
          </w:p>
        </w:tc>
      </w:tr>
      <w:tr w:rsidR="00AE4900" w14:paraId="3489B8A4" w14:textId="77777777" w:rsidTr="00032D82">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58D430A2" w14:textId="77777777" w:rsidR="00AE4900" w:rsidRPr="00743F94" w:rsidRDefault="00AE4900" w:rsidP="00AE1544">
            <w:pPr>
              <w:keepNext/>
              <w:spacing w:before="0" w:line="22" w:lineRule="atLeast"/>
              <w:rPr>
                <w:rFonts w:ascii="Arial" w:hAnsi="Arial" w:cs="Arial"/>
                <w:b/>
                <w:bCs/>
              </w:rPr>
            </w:pPr>
            <w:r w:rsidRPr="00743F94">
              <w:rPr>
                <w:rFonts w:ascii="Arial" w:hAnsi="Arial" w:cs="Arial"/>
                <w:b/>
                <w:bCs/>
              </w:rPr>
              <w:t>Standard 8 Organisational governance</w:t>
            </w:r>
          </w:p>
        </w:tc>
        <w:tc>
          <w:tcPr>
            <w:tcW w:w="1447" w:type="pct"/>
            <w:shd w:val="clear" w:color="auto" w:fill="auto"/>
          </w:tcPr>
          <w:p w14:paraId="5F5AAC1D" w14:textId="77777777" w:rsidR="00AE4900" w:rsidRPr="00743F94" w:rsidRDefault="0099577F" w:rsidP="00AE15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631571"/>
                <w:placeholder>
                  <w:docPart w:val="F5BFEA102A32430A88B6F8D126309F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4900" w:rsidRPr="00743F94">
                  <w:rPr>
                    <w:rFonts w:ascii="Arial" w:hAnsi="Arial" w:cs="Arial"/>
                    <w:b/>
                    <w:bCs/>
                  </w:rPr>
                  <w:t>Compliant</w:t>
                </w:r>
              </w:sdtContent>
            </w:sdt>
            <w:r w:rsidR="00AE4900" w:rsidRPr="00743F94">
              <w:rPr>
                <w:rFonts w:ascii="Arial" w:hAnsi="Arial" w:cs="Arial"/>
                <w:b/>
                <w:bCs/>
              </w:rPr>
              <w:t xml:space="preserve"> </w:t>
            </w:r>
          </w:p>
        </w:tc>
      </w:tr>
    </w:tbl>
    <w:p w14:paraId="227D38D5" w14:textId="77777777" w:rsidR="00AE4900" w:rsidRPr="00996FAF" w:rsidRDefault="00AE4900" w:rsidP="00AE490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FA0145" w14:textId="77777777" w:rsidR="00AE4900" w:rsidRPr="00996FAF" w:rsidRDefault="00AE4900" w:rsidP="00AE4900">
      <w:pPr>
        <w:pStyle w:val="Heading1"/>
        <w:spacing w:before="0" w:after="240" w:line="22" w:lineRule="atLeast"/>
        <w:rPr>
          <w:rFonts w:ascii="Arial" w:hAnsi="Arial" w:cs="Arial"/>
        </w:rPr>
      </w:pPr>
      <w:r w:rsidRPr="00996FAF">
        <w:rPr>
          <w:rFonts w:ascii="Arial" w:hAnsi="Arial" w:cs="Arial"/>
        </w:rPr>
        <w:t>Areas for improvement</w:t>
      </w:r>
    </w:p>
    <w:p w14:paraId="6A0F8F40" w14:textId="77777777" w:rsidR="00AE4900" w:rsidRDefault="00AE4900" w:rsidP="00AE4900">
      <w:pPr>
        <w:pStyle w:val="NormalArial"/>
        <w:rPr>
          <w:color w:val="auto"/>
        </w:rPr>
      </w:pPr>
      <w:r w:rsidRPr="00996FAF">
        <w:t xml:space="preserve">Areas have been identified in which </w:t>
      </w:r>
      <w:r w:rsidRPr="00996FAF">
        <w:rPr>
          <w:b/>
        </w:rPr>
        <w:t xml:space="preserve">improvements must be made to ensure compliance </w:t>
      </w:r>
      <w:r w:rsidRPr="00C7067E">
        <w:rPr>
          <w:b/>
          <w:color w:val="auto"/>
        </w:rPr>
        <w:t>with the Quality Standards</w:t>
      </w:r>
      <w:r w:rsidRPr="00C7067E">
        <w:rPr>
          <w:color w:val="auto"/>
        </w:rPr>
        <w:t>. This is based on non-compliance with the Quality Standards as described in this performance report.</w:t>
      </w:r>
    </w:p>
    <w:p w14:paraId="71F78C9F" w14:textId="77777777" w:rsidR="00AE4900" w:rsidRDefault="00AE4900" w:rsidP="00AE4900">
      <w:pPr>
        <w:pStyle w:val="NormalArial"/>
        <w:rPr>
          <w:b/>
          <w:bCs/>
        </w:rPr>
      </w:pPr>
      <w:r>
        <w:rPr>
          <w:b/>
          <w:bCs/>
        </w:rPr>
        <w:t>Standard 4</w:t>
      </w:r>
    </w:p>
    <w:p w14:paraId="40DAB210" w14:textId="77777777" w:rsidR="00AE4900" w:rsidRDefault="00AE4900" w:rsidP="00AE4900">
      <w:pPr>
        <w:pStyle w:val="ListBullet"/>
        <w:numPr>
          <w:ilvl w:val="0"/>
          <w:numId w:val="12"/>
        </w:numPr>
        <w:spacing w:before="0" w:after="120" w:line="22" w:lineRule="atLeast"/>
        <w:rPr>
          <w:rFonts w:ascii="Arial" w:hAnsi="Arial" w:cs="Arial"/>
          <w:color w:val="auto"/>
        </w:rPr>
      </w:pPr>
      <w:r>
        <w:rPr>
          <w:rFonts w:ascii="Arial" w:hAnsi="Arial" w:cs="Arial"/>
          <w:color w:val="auto"/>
        </w:rPr>
        <w:t>Ensure the menu is updated as per the continuous improvement plan, is nutritionally balanced and a variety of options are available for consumers to select.</w:t>
      </w:r>
    </w:p>
    <w:p w14:paraId="20EDE4DC" w14:textId="77777777" w:rsidR="00AE4900" w:rsidRDefault="00AE4900" w:rsidP="00AE4900">
      <w:pPr>
        <w:pStyle w:val="ListBullet"/>
        <w:numPr>
          <w:ilvl w:val="0"/>
          <w:numId w:val="12"/>
        </w:numPr>
        <w:spacing w:before="0" w:after="120" w:line="22" w:lineRule="atLeast"/>
        <w:rPr>
          <w:rFonts w:ascii="Arial" w:hAnsi="Arial" w:cs="Arial"/>
          <w:color w:val="auto"/>
        </w:rPr>
      </w:pPr>
      <w:r>
        <w:rPr>
          <w:rFonts w:ascii="Arial" w:hAnsi="Arial" w:cs="Arial"/>
          <w:color w:val="auto"/>
        </w:rPr>
        <w:t>Ensure the food is delivered at a suitable temperature.</w:t>
      </w:r>
    </w:p>
    <w:p w14:paraId="6171859D" w14:textId="77777777" w:rsidR="00AE4900" w:rsidRPr="00C7067E" w:rsidRDefault="00AE4900" w:rsidP="00AE4900">
      <w:pPr>
        <w:pStyle w:val="NormalArial"/>
        <w:numPr>
          <w:ilvl w:val="0"/>
          <w:numId w:val="12"/>
        </w:numPr>
        <w:rPr>
          <w:color w:val="auto"/>
        </w:rPr>
      </w:pPr>
      <w:r>
        <w:rPr>
          <w:color w:val="auto"/>
        </w:rPr>
        <w:t>Ensure the menu is a seasonally rotating menu that is approved by a dietitian and trialled by consumers prior to introduction.</w:t>
      </w:r>
    </w:p>
    <w:p w14:paraId="359994BC" w14:textId="77777777" w:rsidR="00032D82" w:rsidRDefault="00032D82" w:rsidP="00AE4900">
      <w:pPr>
        <w:pStyle w:val="Heading1"/>
        <w:spacing w:before="120" w:after="240" w:line="22" w:lineRule="atLeast"/>
        <w:rPr>
          <w:rFonts w:ascii="Arial" w:hAnsi="Arial" w:cs="Arial"/>
        </w:rPr>
      </w:pPr>
      <w:r>
        <w:rPr>
          <w:rFonts w:ascii="Arial" w:hAnsi="Arial" w:cs="Arial"/>
        </w:rPr>
        <w:br w:type="page"/>
      </w:r>
    </w:p>
    <w:p w14:paraId="1C873FA3" w14:textId="35AC7F3A" w:rsidR="00AE4900" w:rsidRPr="00996FAF" w:rsidRDefault="00AE4900" w:rsidP="00AE490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E4900" w14:paraId="70F349AB" w14:textId="77777777" w:rsidTr="00AE1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BA11860" w14:textId="77777777" w:rsidR="00AE4900" w:rsidRPr="00550022" w:rsidRDefault="00AE4900" w:rsidP="00AE154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E30CB47" w14:textId="77777777" w:rsidR="00AE4900" w:rsidRPr="00996FAF" w:rsidRDefault="00AE4900" w:rsidP="00AE15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4900" w14:paraId="4AE05F4F"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5E0E05" w14:textId="77777777" w:rsidR="00AE4900" w:rsidRPr="00996FAF" w:rsidRDefault="00AE4900" w:rsidP="00AE154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34CBB0B"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1B07E0B"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189BB4AF40A47A682D7C4364470FF99"/>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p>
        </w:tc>
      </w:tr>
      <w:tr w:rsidR="00AE4900" w14:paraId="00E475DF"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B54872"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1A902B8" w14:textId="77777777" w:rsidR="00AE4900" w:rsidRPr="00996FAF" w:rsidRDefault="00AE4900"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BDA4DB8" w14:textId="77777777" w:rsidR="00AE4900" w:rsidRPr="00996FAF" w:rsidRDefault="0099577F"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C2F1006B1C34182B5CEDC71756928ED"/>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6A257C07"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8AA063"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C37CE87"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3FB112D" w14:textId="77777777" w:rsidR="00AE4900" w:rsidRPr="00996FAF" w:rsidRDefault="00AE4900" w:rsidP="00AE154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1CE8FD6" w14:textId="77777777" w:rsidR="00AE4900" w:rsidRPr="00996FAF" w:rsidRDefault="00AE4900" w:rsidP="00AE154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C70F030" w14:textId="77777777" w:rsidR="00AE4900" w:rsidRPr="00996FAF" w:rsidRDefault="00AE4900" w:rsidP="00AE154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3BB4D6A" w14:textId="77777777" w:rsidR="00AE4900" w:rsidRPr="00996FAF" w:rsidRDefault="00AE4900" w:rsidP="00AE154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395853F"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198DAB069A24FCEA778282FC825AF73"/>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3B2C6A77"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1416F3"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CC12C2A" w14:textId="77777777" w:rsidR="00AE4900" w:rsidRPr="00996FAF" w:rsidRDefault="00AE4900"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9C81076" w14:textId="77777777" w:rsidR="00AE4900" w:rsidRPr="00996FAF" w:rsidRDefault="0099577F" w:rsidP="00AE154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DCE280BD2CC14D88B029CD5D070E5767"/>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5340EFEB"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D2AC7"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85EDC13" w14:textId="77777777" w:rsidR="00AE4900" w:rsidRPr="00996FAF" w:rsidRDefault="00AE4900" w:rsidP="00AE154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A2D9F31"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EDEB4CD49AF4555B192C1E2DA102791"/>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5FBAC415"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40F165"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F79A687" w14:textId="77777777" w:rsidR="00AE4900" w:rsidRPr="00996FAF" w:rsidRDefault="00AE4900"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8F6662E" w14:textId="77777777" w:rsidR="00AE4900" w:rsidRPr="00996FAF" w:rsidRDefault="0099577F"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CFC5D22369C24C01816B7628804E9B52"/>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bl>
    <w:p w14:paraId="1B013D83" w14:textId="77777777" w:rsidR="00AE4900" w:rsidRDefault="00AE4900" w:rsidP="00AE4900">
      <w:pPr>
        <w:pStyle w:val="Heading20"/>
      </w:pPr>
      <w:r w:rsidRPr="00996FAF">
        <w:t>Findings</w:t>
      </w:r>
    </w:p>
    <w:p w14:paraId="19A182F0" w14:textId="77777777" w:rsidR="00AE4900" w:rsidRPr="00997C8F" w:rsidRDefault="00AE4900" w:rsidP="00AE4900">
      <w:pPr>
        <w:rPr>
          <w:rFonts w:ascii="Arial" w:hAnsi="Arial" w:cs="Arial"/>
        </w:rPr>
      </w:pPr>
      <w:bookmarkStart w:id="1" w:name="_Hlk118876401"/>
      <w:r w:rsidRPr="003E55C6">
        <w:rPr>
          <w:rFonts w:ascii="Arial" w:hAnsi="Arial" w:cs="Arial"/>
        </w:rPr>
        <w:t xml:space="preserve">This Quality Standard is Compliant as six of the six requirements have been assessed as </w:t>
      </w:r>
      <w:r w:rsidRPr="00351806">
        <w:rPr>
          <w:rFonts w:ascii="Arial" w:hAnsi="Arial" w:cs="Arial"/>
        </w:rPr>
        <w:t>Compliant.</w:t>
      </w:r>
    </w:p>
    <w:p w14:paraId="6428FB71" w14:textId="77777777" w:rsidR="00AE4900" w:rsidRDefault="00AE4900" w:rsidP="00AE4900">
      <w:pPr>
        <w:rPr>
          <w:rFonts w:ascii="Arial" w:hAnsi="Arial" w:cs="Arial"/>
        </w:rPr>
      </w:pPr>
      <w:r w:rsidRPr="00B57AF6">
        <w:rPr>
          <w:rFonts w:ascii="Arial" w:hAnsi="Arial" w:cs="Arial"/>
        </w:rPr>
        <w:t>Consumers confirmed with the Assessment Team that they are treated with dignity and respect and that their identity is valued. They also expressed satisfaction with the care provided to them. This was observed by the Assessment Team</w:t>
      </w:r>
      <w:r>
        <w:rPr>
          <w:rFonts w:ascii="Arial" w:hAnsi="Arial" w:cs="Arial"/>
        </w:rPr>
        <w:t xml:space="preserve"> </w:t>
      </w:r>
      <w:r w:rsidRPr="00B57AF6">
        <w:rPr>
          <w:rFonts w:ascii="Arial" w:hAnsi="Arial" w:cs="Arial"/>
        </w:rPr>
        <w:t>in their interactions with consumers.</w:t>
      </w:r>
      <w:r w:rsidRPr="03814713">
        <w:rPr>
          <w:rFonts w:ascii="Arial" w:hAnsi="Arial" w:cs="Arial"/>
        </w:rPr>
        <w:t xml:space="preserve"> </w:t>
      </w:r>
    </w:p>
    <w:p w14:paraId="1342F81E" w14:textId="77777777" w:rsidR="00AE4900" w:rsidRPr="003E55C6" w:rsidRDefault="00AE4900" w:rsidP="00AE4900">
      <w:pPr>
        <w:rPr>
          <w:rFonts w:ascii="Arial" w:hAnsi="Arial" w:cs="Arial"/>
        </w:rPr>
      </w:pPr>
      <w:r>
        <w:rPr>
          <w:rFonts w:ascii="Arial" w:hAnsi="Arial" w:cs="Arial"/>
        </w:rPr>
        <w:t xml:space="preserve">Consumer documentation contained information regarding individual preferences, relationships and traditions consumers wish to honour. </w:t>
      </w:r>
    </w:p>
    <w:bookmarkEnd w:id="1"/>
    <w:p w14:paraId="0B35571E" w14:textId="77777777" w:rsidR="00AE4900" w:rsidRDefault="00AE4900" w:rsidP="00AE4900">
      <w:pPr>
        <w:pStyle w:val="NormalArial"/>
        <w:rPr>
          <w:szCs w:val="22"/>
        </w:rPr>
      </w:pPr>
      <w:r>
        <w:rPr>
          <w:szCs w:val="22"/>
        </w:rPr>
        <w:t>Consumers confirmed they are supported to exercise choice and independence about their care and the connections they make</w:t>
      </w:r>
      <w:r>
        <w:t xml:space="preserve">. </w:t>
      </w:r>
      <w:r>
        <w:rPr>
          <w:szCs w:val="22"/>
        </w:rPr>
        <w:t xml:space="preserve">Care plans list the names of family and friends each consumer wishes to have involved in their care. </w:t>
      </w:r>
    </w:p>
    <w:p w14:paraId="185BC090" w14:textId="77777777" w:rsidR="00AE4900" w:rsidRDefault="00AE4900" w:rsidP="00AE4900">
      <w:pPr>
        <w:pStyle w:val="NormalArial"/>
        <w:rPr>
          <w:szCs w:val="22"/>
        </w:rPr>
      </w:pPr>
      <w:r w:rsidRPr="00F37DD8">
        <w:rPr>
          <w:szCs w:val="22"/>
        </w:rPr>
        <w:t xml:space="preserve">Care plans reviewed confirmed activities involving risks are identified and discussed with the consumer and/or their representative to ensure they are aware of the potential harm. ‘Dignity of risk’ forms are completed and signed by consumers wishing to continue to undertake activities with associated risks. </w:t>
      </w:r>
    </w:p>
    <w:p w14:paraId="12F723AA" w14:textId="77777777" w:rsidR="00AE4900" w:rsidRDefault="00AE4900" w:rsidP="00AE4900">
      <w:pPr>
        <w:pStyle w:val="NormalArial"/>
        <w:rPr>
          <w:rFonts w:eastAsia="Calibri"/>
          <w:color w:val="auto"/>
        </w:rPr>
      </w:pPr>
      <w:r>
        <w:rPr>
          <w:rFonts w:eastAsia="Calibri"/>
        </w:rPr>
        <w:t>C</w:t>
      </w:r>
      <w:r w:rsidRPr="00204951">
        <w:rPr>
          <w:rFonts w:eastAsia="Calibri"/>
        </w:rPr>
        <w:t>onsumers</w:t>
      </w:r>
      <w:r>
        <w:rPr>
          <w:rFonts w:eastAsia="Calibri"/>
        </w:rPr>
        <w:t xml:space="preserve"> and representatives</w:t>
      </w:r>
      <w:r w:rsidRPr="00204951">
        <w:rPr>
          <w:rFonts w:eastAsia="Calibri"/>
        </w:rPr>
        <w:t xml:space="preserve"> said they </w:t>
      </w:r>
      <w:r w:rsidRPr="00204951">
        <w:rPr>
          <w:rFonts w:eastAsia="Calibri"/>
          <w:color w:val="auto"/>
        </w:rPr>
        <w:t xml:space="preserve">are satisfied information provided by the service </w:t>
      </w:r>
      <w:r>
        <w:rPr>
          <w:rFonts w:eastAsia="Calibri"/>
          <w:color w:val="auto"/>
        </w:rPr>
        <w:t>are</w:t>
      </w:r>
      <w:r w:rsidRPr="00204951">
        <w:rPr>
          <w:rFonts w:eastAsia="Calibri"/>
          <w:color w:val="auto"/>
        </w:rPr>
        <w:t xml:space="preserve"> current, easy to understand, and</w:t>
      </w:r>
      <w:r>
        <w:rPr>
          <w:rFonts w:eastAsia="Calibri"/>
          <w:color w:val="auto"/>
        </w:rPr>
        <w:t xml:space="preserve"> overall,</w:t>
      </w:r>
      <w:r w:rsidRPr="00204951">
        <w:rPr>
          <w:rFonts w:eastAsia="Calibri"/>
          <w:color w:val="auto"/>
        </w:rPr>
        <w:t xml:space="preserve"> enables consumers to exercise choice. </w:t>
      </w:r>
      <w:r>
        <w:rPr>
          <w:rFonts w:eastAsia="Calibri"/>
          <w:color w:val="auto"/>
        </w:rPr>
        <w:t xml:space="preserve">The service </w:t>
      </w:r>
      <w:r>
        <w:rPr>
          <w:rFonts w:eastAsia="Calibri"/>
          <w:color w:val="auto"/>
        </w:rPr>
        <w:lastRenderedPageBreak/>
        <w:t xml:space="preserve">has implemented a mobile phone application ‘family app’ as a communication tool between families and consumers. Photographs, newsletters, activity planners, and other important and relevant information is placed on the ‘family app’. </w:t>
      </w:r>
    </w:p>
    <w:p w14:paraId="2E1FF1F2" w14:textId="77777777" w:rsidR="00AE4900" w:rsidRPr="00712752" w:rsidRDefault="00AE4900" w:rsidP="00AE4900">
      <w:pPr>
        <w:pStyle w:val="NormalArial"/>
      </w:pPr>
      <w:r>
        <w:t xml:space="preserve">Consumers and representatives said the service respects consumers’ privacy and confirmed personal information remains confidential.  Staff were observed knocking on consumers’ doors before gaining entry to rooms. Electronic care plans are password protected with access provided on an ‘as needs’ basis. </w:t>
      </w:r>
      <w:r w:rsidRPr="006429EA">
        <w:rPr>
          <w:color w:val="auto"/>
        </w:rPr>
        <w:t xml:space="preserve">The service has policies and procedures in relation to keeping personal information confidential. </w:t>
      </w:r>
      <w:r w:rsidRPr="00996FAF">
        <w:br w:type="page"/>
      </w:r>
    </w:p>
    <w:p w14:paraId="1A91ABCE" w14:textId="77777777" w:rsidR="00AE4900" w:rsidRPr="00996FAF" w:rsidRDefault="00AE4900" w:rsidP="00AE490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E4900" w14:paraId="1FABBC36" w14:textId="77777777" w:rsidTr="00AE1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178BDF9" w14:textId="77777777" w:rsidR="00AE4900" w:rsidRPr="0075021E" w:rsidRDefault="00AE4900" w:rsidP="00AE154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01CE5E0" w14:textId="77777777" w:rsidR="00AE4900" w:rsidRPr="00996FAF" w:rsidRDefault="00AE4900" w:rsidP="00AE15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4900" w14:paraId="6688D3A4" w14:textId="77777777" w:rsidTr="00AE154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602495"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5682E1C"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8BDDB0A"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04BC0047C2F4B71BF6C0045267188F0"/>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5C98E80D"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2C1F95"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9C46B45" w14:textId="77777777" w:rsidR="00AE4900" w:rsidRPr="00996FAF" w:rsidRDefault="00AE4900"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F543597" w14:textId="77777777" w:rsidR="00AE4900" w:rsidRPr="00996FAF" w:rsidRDefault="0099577F"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6297F8A7BCD041E3AE74EE3772E80721"/>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19B33B62" w14:textId="77777777" w:rsidTr="00AE154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0B20D9"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2F814C6"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241D828" w14:textId="77777777" w:rsidR="00AE4900" w:rsidRPr="00996FAF" w:rsidRDefault="00AE4900" w:rsidP="00AE154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30E4369" w14:textId="77777777" w:rsidR="00AE4900" w:rsidRPr="00996FAF" w:rsidRDefault="00AE4900" w:rsidP="00AE154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53CD48E"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58D528DFD1549E299CDF3A9249CD1BD"/>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565F650D"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F9E962"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D7B12B8" w14:textId="77777777" w:rsidR="00AE4900" w:rsidRPr="00996FAF" w:rsidRDefault="00AE4900"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589E693" w14:textId="77777777" w:rsidR="00AE4900" w:rsidRPr="00996FAF" w:rsidRDefault="0099577F" w:rsidP="00AE154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6424683AC5024789899138A8FBB69725"/>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5B4DA821" w14:textId="77777777" w:rsidTr="00AE154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B480C9"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BBD696D"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C823C3C"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1D110EA08E5E4E7E891A3A0D5D726FBB"/>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bl>
    <w:p w14:paraId="4D37EE34" w14:textId="77777777" w:rsidR="00AE4900" w:rsidRDefault="00AE4900" w:rsidP="00AE4900">
      <w:pPr>
        <w:pStyle w:val="Heading20"/>
      </w:pPr>
      <w:r w:rsidRPr="00996FAF">
        <w:t>Findings</w:t>
      </w:r>
    </w:p>
    <w:p w14:paraId="75BA1029" w14:textId="77777777" w:rsidR="00AE4900" w:rsidRDefault="00AE4900" w:rsidP="00AE4900">
      <w:pPr>
        <w:rPr>
          <w:rFonts w:ascii="Arial" w:hAnsi="Arial" w:cs="Arial"/>
        </w:rPr>
      </w:pPr>
      <w:bookmarkStart w:id="2" w:name="_Hlk118877860"/>
      <w:r w:rsidRPr="006F13CC">
        <w:rPr>
          <w:rFonts w:ascii="Arial" w:hAnsi="Arial" w:cs="Arial"/>
        </w:rPr>
        <w:t>This Quality Standard is Compliant as five of the five requirements have been assessed as Compliant.</w:t>
      </w:r>
    </w:p>
    <w:p w14:paraId="7E0AFBD6" w14:textId="77777777" w:rsidR="00AE4900" w:rsidRDefault="00AE4900" w:rsidP="00AE4900">
      <w:pPr>
        <w:rPr>
          <w:color w:val="auto"/>
        </w:rPr>
      </w:pPr>
      <w:r w:rsidRPr="03814713">
        <w:rPr>
          <w:rFonts w:ascii="Arial" w:hAnsi="Arial" w:cs="Arial"/>
        </w:rPr>
        <w:t xml:space="preserve">Consumers and their representatives expressed their satisfaction </w:t>
      </w:r>
      <w:r>
        <w:rPr>
          <w:rFonts w:ascii="Arial" w:hAnsi="Arial" w:cs="Arial"/>
        </w:rPr>
        <w:t>with</w:t>
      </w:r>
      <w:r w:rsidRPr="03814713">
        <w:rPr>
          <w:rFonts w:ascii="Arial" w:hAnsi="Arial" w:cs="Arial"/>
        </w:rPr>
        <w:t xml:space="preserve"> assessment and care planning that informs </w:t>
      </w:r>
      <w:r>
        <w:rPr>
          <w:rFonts w:ascii="Arial" w:hAnsi="Arial" w:cs="Arial"/>
        </w:rPr>
        <w:t xml:space="preserve">the </w:t>
      </w:r>
      <w:r w:rsidRPr="03814713">
        <w:rPr>
          <w:rFonts w:ascii="Arial" w:hAnsi="Arial" w:cs="Arial"/>
        </w:rPr>
        <w:t>safe and effective delivery of their care and services. Clinical staff were able to demonstrate knowledge and skills of consumers’ assessed needs and risks, and ways to manage these risks.</w:t>
      </w:r>
      <w:r w:rsidRPr="03814713">
        <w:rPr>
          <w:color w:val="auto"/>
        </w:rPr>
        <w:t xml:space="preserve"> </w:t>
      </w:r>
    </w:p>
    <w:p w14:paraId="066C4631" w14:textId="77777777" w:rsidR="00AE4900" w:rsidRDefault="00AE4900" w:rsidP="00AE4900">
      <w:pPr>
        <w:rPr>
          <w:rFonts w:ascii="Arial" w:hAnsi="Arial" w:cs="Arial"/>
        </w:rPr>
      </w:pPr>
      <w:r w:rsidRPr="00F121B0">
        <w:rPr>
          <w:rFonts w:ascii="Arial" w:hAnsi="Arial" w:cs="Arial"/>
        </w:rPr>
        <w:t xml:space="preserve">While risks </w:t>
      </w:r>
      <w:r>
        <w:rPr>
          <w:rFonts w:ascii="Arial" w:hAnsi="Arial" w:cs="Arial"/>
        </w:rPr>
        <w:t>we</w:t>
      </w:r>
      <w:r w:rsidRPr="00F121B0">
        <w:rPr>
          <w:rFonts w:ascii="Arial" w:hAnsi="Arial" w:cs="Arial"/>
        </w:rPr>
        <w:t>re identified for consumers, some assessments were identified as incomplete. Management acknowledged the gaps identified by the Assessment Team in completing assessments and commenced</w:t>
      </w:r>
      <w:r>
        <w:rPr>
          <w:rFonts w:ascii="Arial" w:hAnsi="Arial" w:cs="Arial"/>
        </w:rPr>
        <w:t xml:space="preserve"> appropriate</w:t>
      </w:r>
      <w:r w:rsidRPr="00F121B0">
        <w:rPr>
          <w:rFonts w:ascii="Arial" w:hAnsi="Arial" w:cs="Arial"/>
        </w:rPr>
        <w:t xml:space="preserve"> actions in rectifying incomplete assessments and care plans</w:t>
      </w:r>
      <w:r>
        <w:rPr>
          <w:rFonts w:ascii="Arial" w:hAnsi="Arial" w:cs="Arial"/>
        </w:rPr>
        <w:t xml:space="preserve">. </w:t>
      </w:r>
    </w:p>
    <w:bookmarkEnd w:id="2"/>
    <w:p w14:paraId="02CD8C9D" w14:textId="77777777" w:rsidR="00AE4900" w:rsidRDefault="00AE4900" w:rsidP="00AE4900">
      <w:pPr>
        <w:pStyle w:val="NormalArial"/>
        <w:rPr>
          <w:szCs w:val="22"/>
        </w:rPr>
      </w:pPr>
      <w:r>
        <w:rPr>
          <w:szCs w:val="22"/>
        </w:rPr>
        <w:t>Most consumers and representatives confirmed their involvement and those they wish to be included in their assessment, care planning, and review of their care and services</w:t>
      </w:r>
      <w:r>
        <w:t xml:space="preserve">. </w:t>
      </w:r>
      <w:r>
        <w:rPr>
          <w:szCs w:val="22"/>
        </w:rPr>
        <w:t xml:space="preserve">Care documentation showed evidence of communication with consumers, their representatives, and recommendations from various health services. </w:t>
      </w:r>
    </w:p>
    <w:p w14:paraId="2298091A" w14:textId="77777777" w:rsidR="00AE4900" w:rsidRDefault="00AE4900" w:rsidP="00AE4900">
      <w:pPr>
        <w:pStyle w:val="NormalArial"/>
        <w:rPr>
          <w:szCs w:val="22"/>
        </w:rPr>
      </w:pPr>
      <w:r>
        <w:t xml:space="preserve">Most </w:t>
      </w:r>
      <w:r>
        <w:rPr>
          <w:szCs w:val="22"/>
        </w:rPr>
        <w:t>consumers and their representatives said they are satisfied with the level of communication they receive from the service in relation to care assessment and outcomes of care planning.</w:t>
      </w:r>
      <w:r w:rsidRPr="00996FAF">
        <w:t xml:space="preserve"> </w:t>
      </w:r>
      <w:r>
        <w:rPr>
          <w:szCs w:val="22"/>
        </w:rPr>
        <w:t xml:space="preserve">Care documentation showed evidence of consultation with consumers and representatives through progress notes and ‘care evaluations.’ </w:t>
      </w:r>
    </w:p>
    <w:p w14:paraId="3DA1E86A" w14:textId="77777777" w:rsidR="00AE4900" w:rsidRPr="00334B7D" w:rsidRDefault="00AE4900" w:rsidP="00AE4900">
      <w:pPr>
        <w:pStyle w:val="NormalArial"/>
      </w:pPr>
      <w:r>
        <w:rPr>
          <w:bCs/>
          <w:szCs w:val="22"/>
        </w:rPr>
        <w:lastRenderedPageBreak/>
        <w:t xml:space="preserve">The service has policies, schedules, and processes in place to regularly review the effectiveness of care and services. </w:t>
      </w:r>
      <w:r w:rsidRPr="00996FAF">
        <w:br w:type="page"/>
      </w:r>
    </w:p>
    <w:p w14:paraId="075DFD4F" w14:textId="77777777" w:rsidR="00AE4900" w:rsidRPr="00996FAF" w:rsidRDefault="00AE4900" w:rsidP="00AE490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E4900" w14:paraId="79BE6646" w14:textId="77777777" w:rsidTr="00AE1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BCB6829" w14:textId="77777777" w:rsidR="00AE4900" w:rsidRPr="00996FAF" w:rsidRDefault="00AE4900" w:rsidP="00AE154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567CA09" w14:textId="77777777" w:rsidR="00AE4900" w:rsidRPr="00996FAF" w:rsidRDefault="00AE4900" w:rsidP="00AE15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4900" w14:paraId="37B722AC"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6695AD"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288C645"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2B164A" w14:textId="77777777" w:rsidR="00AE4900" w:rsidRPr="00996FAF" w:rsidRDefault="00AE4900" w:rsidP="00AE154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02EAD3" w14:textId="77777777" w:rsidR="00AE4900" w:rsidRPr="00996FAF" w:rsidRDefault="00AE4900" w:rsidP="00AE154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EF7879B" w14:textId="77777777" w:rsidR="00AE4900" w:rsidRPr="00996FAF" w:rsidRDefault="00AE4900" w:rsidP="00AE154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91A0ED0"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D2B965CB5F043B9BB9A19676DAD0EB7"/>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1429B996"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9E38D"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15B3B25" w14:textId="77777777" w:rsidR="00AE4900" w:rsidRPr="00996FAF" w:rsidRDefault="00AE4900"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3F8A048" w14:textId="77777777" w:rsidR="00AE4900" w:rsidRPr="00996FAF" w:rsidRDefault="0099577F"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06EC9998A134529AACD287A3CB10A97"/>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6C9611C0"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15CCA" w14:textId="77777777" w:rsidR="00AE4900" w:rsidRPr="00996FAF" w:rsidRDefault="00AE4900" w:rsidP="00AE154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811706F" w14:textId="77777777" w:rsidR="00AE4900" w:rsidRPr="00996FAF" w:rsidRDefault="00AE4900" w:rsidP="00AE154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013399D"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3CFC8FFC5A64509B651718360B424C1"/>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57616F2B"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33EB29"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6D159D6" w14:textId="77777777" w:rsidR="00AE4900" w:rsidRPr="00996FAF" w:rsidRDefault="00AE4900"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8704DB3" w14:textId="77777777" w:rsidR="00AE4900" w:rsidRPr="00996FAF" w:rsidRDefault="0099577F" w:rsidP="00AE154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4C77D34883A4E4FA28DD2297D94EE38"/>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54E2E792"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F2A5BA"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ACCB9FF"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B0834EC"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EB45BBEF6BEB4451B92AB7E27BAE848B"/>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59AE1CA0"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AC1D4"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64AAA2C" w14:textId="77777777" w:rsidR="00AE4900" w:rsidRPr="00996FAF" w:rsidRDefault="00AE4900"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96F30C1" w14:textId="77777777" w:rsidR="00AE4900" w:rsidRPr="00996FAF" w:rsidRDefault="0099577F"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BEB70A0CD724433B12DF02B8842A1F2"/>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700AD8DD"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D0F07"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9863E68"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E1504D5" w14:textId="77777777" w:rsidR="00AE4900" w:rsidRPr="00996FAF" w:rsidRDefault="00AE4900" w:rsidP="00AE154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7672C2E" w14:textId="77777777" w:rsidR="00AE4900" w:rsidRPr="00996FAF" w:rsidRDefault="00AE4900" w:rsidP="00AE154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C16C184"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CB8AE9001A34C3AB101E2B813D2BC25"/>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bl>
    <w:p w14:paraId="6B2E9669" w14:textId="77777777" w:rsidR="00AE4900" w:rsidRDefault="00AE4900" w:rsidP="00AE4900">
      <w:pPr>
        <w:pStyle w:val="Heading20"/>
      </w:pPr>
      <w:r w:rsidRPr="00996FAF">
        <w:t>Findings</w:t>
      </w:r>
    </w:p>
    <w:p w14:paraId="656ACFB1" w14:textId="6CDC404E" w:rsidR="00EA2E65" w:rsidRDefault="00EA2E65" w:rsidP="00032D82">
      <w:pPr>
        <w:spacing w:after="0"/>
        <w:rPr>
          <w:rFonts w:ascii="Arial" w:hAnsi="Arial" w:cs="Arial"/>
        </w:rPr>
      </w:pPr>
      <w:bookmarkStart w:id="3" w:name="_Hlk118883094"/>
      <w:r w:rsidRPr="00476FB9">
        <w:rPr>
          <w:rFonts w:ascii="Arial" w:hAnsi="Arial" w:cs="Arial"/>
        </w:rPr>
        <w:t>This Quality Standard is Compliant as seven of the seven requirements have been assessed as Compliant.</w:t>
      </w:r>
    </w:p>
    <w:p w14:paraId="589BF495" w14:textId="77777777" w:rsidR="00EA2E65" w:rsidRDefault="00EA2E65" w:rsidP="00032D82">
      <w:pPr>
        <w:spacing w:after="0"/>
        <w:rPr>
          <w:rFonts w:ascii="Arial" w:hAnsi="Arial" w:cs="Arial"/>
        </w:rPr>
      </w:pPr>
    </w:p>
    <w:p w14:paraId="593219E6" w14:textId="77777777" w:rsidR="00EA2E65" w:rsidRPr="00EA2E65" w:rsidRDefault="00EA2E65" w:rsidP="00EA2E65">
      <w:pPr>
        <w:spacing w:after="0"/>
        <w:rPr>
          <w:rFonts w:ascii="Arial" w:hAnsi="Arial" w:cs="Arial"/>
        </w:rPr>
      </w:pPr>
      <w:r w:rsidRPr="00EA2E65">
        <w:rPr>
          <w:rFonts w:ascii="Arial" w:hAnsi="Arial" w:cs="Arial"/>
        </w:rPr>
        <w:t xml:space="preserve">Consumers and representatives expressed satisfaction that consumers’ care needs are being met. Staff described personalised consumer care, needs and preferences in relation to skin integrity, pain and use of psychotropic medications. </w:t>
      </w:r>
    </w:p>
    <w:p w14:paraId="3953A6C8" w14:textId="77777777" w:rsidR="00EA2E65" w:rsidRDefault="00EA2E65" w:rsidP="00032D82">
      <w:pPr>
        <w:spacing w:after="0"/>
        <w:rPr>
          <w:rFonts w:ascii="Arial" w:eastAsia="Times New Roman" w:hAnsi="Arial" w:cs="Arial"/>
          <w:color w:val="auto"/>
          <w:szCs w:val="22"/>
          <w:lang w:eastAsia="en-AU"/>
        </w:rPr>
      </w:pPr>
    </w:p>
    <w:p w14:paraId="11F23792" w14:textId="13E5794A" w:rsidR="00AE4900" w:rsidRPr="00476FB9" w:rsidRDefault="00AE4900" w:rsidP="00032D82">
      <w:pPr>
        <w:spacing w:after="0"/>
        <w:rPr>
          <w:rFonts w:ascii="Arial" w:hAnsi="Arial" w:cs="Arial"/>
        </w:rPr>
      </w:pPr>
      <w:r w:rsidRPr="0007112B">
        <w:rPr>
          <w:rFonts w:ascii="Arial" w:eastAsia="Times New Roman" w:hAnsi="Arial" w:cs="Arial"/>
          <w:color w:val="auto"/>
          <w:szCs w:val="22"/>
          <w:lang w:eastAsia="en-AU"/>
        </w:rPr>
        <w:t xml:space="preserve">While deficits were identified in consumer files including inconsistency in wound management documentation, pain assessments and evaluation, and psychotropic medication consents, </w:t>
      </w:r>
      <w:r>
        <w:rPr>
          <w:rFonts w:ascii="Arial" w:eastAsia="Times New Roman" w:hAnsi="Arial" w:cs="Arial"/>
          <w:color w:val="auto"/>
          <w:szCs w:val="22"/>
          <w:lang w:eastAsia="en-AU"/>
        </w:rPr>
        <w:t>there was no identified risk to consumers. S</w:t>
      </w:r>
      <w:r w:rsidRPr="0007112B">
        <w:rPr>
          <w:rFonts w:ascii="Arial" w:eastAsia="Times New Roman" w:hAnsi="Arial" w:cs="Arial"/>
          <w:color w:val="auto"/>
          <w:szCs w:val="22"/>
          <w:lang w:eastAsia="en-AU"/>
        </w:rPr>
        <w:t xml:space="preserve">taff demonstrated </w:t>
      </w:r>
      <w:r>
        <w:rPr>
          <w:rFonts w:ascii="Arial" w:eastAsia="Times New Roman" w:hAnsi="Arial" w:cs="Arial"/>
          <w:color w:val="auto"/>
          <w:szCs w:val="22"/>
          <w:lang w:eastAsia="en-AU"/>
        </w:rPr>
        <w:t xml:space="preserve">appropriate </w:t>
      </w:r>
      <w:r w:rsidRPr="0007112B">
        <w:rPr>
          <w:rFonts w:ascii="Arial" w:eastAsia="Times New Roman" w:hAnsi="Arial" w:cs="Arial"/>
          <w:color w:val="auto"/>
          <w:szCs w:val="22"/>
          <w:lang w:eastAsia="en-AU"/>
        </w:rPr>
        <w:t>knowledge and skills in managing clinical care.</w:t>
      </w:r>
    </w:p>
    <w:bookmarkEnd w:id="3"/>
    <w:p w14:paraId="144A888D" w14:textId="77777777" w:rsidR="00AE4900" w:rsidRPr="00CE6AD4" w:rsidRDefault="00AE4900" w:rsidP="00032D82">
      <w:pPr>
        <w:shd w:val="clear" w:color="auto" w:fill="FFFFFF" w:themeFill="background1"/>
        <w:spacing w:before="120" w:after="0"/>
        <w:rPr>
          <w:rFonts w:ascii="Arial" w:eastAsia="Times New Roman" w:hAnsi="Arial" w:cs="Arial"/>
          <w:color w:val="auto"/>
          <w:szCs w:val="22"/>
          <w:lang w:eastAsia="en-AU"/>
        </w:rPr>
      </w:pPr>
      <w:r w:rsidRPr="00CE6AD4">
        <w:rPr>
          <w:rFonts w:ascii="Arial" w:eastAsia="Times New Roman" w:hAnsi="Arial" w:cs="Arial"/>
          <w:color w:val="auto"/>
          <w:szCs w:val="22"/>
          <w:lang w:eastAsia="en-AU"/>
        </w:rPr>
        <w:t xml:space="preserve">The service demonstrated effective management of high impact or high prevalence risks in relation to </w:t>
      </w:r>
      <w:r>
        <w:rPr>
          <w:rFonts w:ascii="Arial" w:eastAsia="Times New Roman" w:hAnsi="Arial" w:cs="Arial"/>
          <w:color w:val="auto"/>
          <w:szCs w:val="22"/>
          <w:lang w:eastAsia="en-AU"/>
        </w:rPr>
        <w:t xml:space="preserve">the </w:t>
      </w:r>
      <w:r w:rsidRPr="00CE6AD4">
        <w:rPr>
          <w:rFonts w:ascii="Arial" w:eastAsia="Times New Roman" w:hAnsi="Arial" w:cs="Arial"/>
          <w:color w:val="auto"/>
          <w:szCs w:val="22"/>
          <w:lang w:eastAsia="en-AU"/>
        </w:rPr>
        <w:t xml:space="preserve">management of pressure injuries, diabetes, unplanned weight loss, and fluid </w:t>
      </w:r>
      <w:r w:rsidRPr="00CE6AD4">
        <w:rPr>
          <w:rFonts w:ascii="Arial" w:eastAsia="Times New Roman" w:hAnsi="Arial" w:cs="Arial"/>
          <w:color w:val="auto"/>
          <w:szCs w:val="22"/>
          <w:lang w:eastAsia="en-AU"/>
        </w:rPr>
        <w:lastRenderedPageBreak/>
        <w:t>restriction</w:t>
      </w:r>
      <w:r>
        <w:rPr>
          <w:rFonts w:ascii="Arial" w:eastAsia="Times New Roman" w:hAnsi="Arial" w:cs="Arial"/>
          <w:color w:val="auto"/>
          <w:szCs w:val="22"/>
          <w:lang w:eastAsia="en-AU"/>
        </w:rPr>
        <w:t>s</w:t>
      </w:r>
      <w:r w:rsidRPr="00CE6AD4">
        <w:rPr>
          <w:rFonts w:ascii="Arial" w:eastAsia="Times New Roman" w:hAnsi="Arial" w:cs="Arial"/>
          <w:color w:val="auto"/>
          <w:szCs w:val="22"/>
          <w:lang w:eastAsia="en-AU"/>
        </w:rPr>
        <w:t xml:space="preserve">. Staff described procedures to manage high impact and high prevalence risks according to consumers’ assessed needs. </w:t>
      </w:r>
      <w:r>
        <w:rPr>
          <w:rFonts w:ascii="Arial" w:eastAsia="Times New Roman" w:hAnsi="Arial" w:cs="Arial"/>
          <w:color w:val="auto"/>
          <w:szCs w:val="22"/>
          <w:lang w:eastAsia="en-AU"/>
        </w:rPr>
        <w:t>Although c</w:t>
      </w:r>
      <w:r w:rsidRPr="00CE6AD4">
        <w:rPr>
          <w:rFonts w:ascii="Arial" w:eastAsia="Times New Roman" w:hAnsi="Arial" w:cs="Arial"/>
          <w:color w:val="auto"/>
          <w:szCs w:val="22"/>
          <w:lang w:eastAsia="en-AU"/>
        </w:rPr>
        <w:t xml:space="preserve">are documentation showed inconsistencies with </w:t>
      </w:r>
      <w:r>
        <w:rPr>
          <w:rFonts w:ascii="Arial" w:eastAsia="Times New Roman" w:hAnsi="Arial" w:cs="Arial"/>
          <w:color w:val="auto"/>
          <w:szCs w:val="22"/>
          <w:lang w:eastAsia="en-AU"/>
        </w:rPr>
        <w:t xml:space="preserve">the </w:t>
      </w:r>
      <w:r w:rsidRPr="00CE6AD4">
        <w:rPr>
          <w:rFonts w:ascii="Arial" w:eastAsia="Times New Roman" w:hAnsi="Arial" w:cs="Arial"/>
          <w:color w:val="auto"/>
          <w:szCs w:val="22"/>
          <w:lang w:eastAsia="en-AU"/>
        </w:rPr>
        <w:t xml:space="preserve">monitoring </w:t>
      </w:r>
      <w:r>
        <w:rPr>
          <w:rFonts w:ascii="Arial" w:eastAsia="Times New Roman" w:hAnsi="Arial" w:cs="Arial"/>
          <w:color w:val="auto"/>
          <w:szCs w:val="22"/>
          <w:lang w:eastAsia="en-AU"/>
        </w:rPr>
        <w:t xml:space="preserve">of </w:t>
      </w:r>
      <w:r w:rsidRPr="00CE6AD4">
        <w:rPr>
          <w:rFonts w:ascii="Arial" w:eastAsia="Times New Roman" w:hAnsi="Arial" w:cs="Arial"/>
          <w:color w:val="auto"/>
          <w:szCs w:val="22"/>
          <w:lang w:eastAsia="en-AU"/>
        </w:rPr>
        <w:t xml:space="preserve">consumers post falls, </w:t>
      </w:r>
      <w:r>
        <w:rPr>
          <w:rFonts w:ascii="Arial" w:eastAsia="Times New Roman" w:hAnsi="Arial" w:cs="Arial"/>
          <w:color w:val="auto"/>
          <w:szCs w:val="22"/>
          <w:lang w:eastAsia="en-AU"/>
        </w:rPr>
        <w:t xml:space="preserve">Assessment Team identified that there was no negative </w:t>
      </w:r>
      <w:r w:rsidRPr="00CE6AD4">
        <w:rPr>
          <w:rFonts w:ascii="Arial" w:eastAsia="Times New Roman" w:hAnsi="Arial" w:cs="Arial"/>
          <w:color w:val="auto"/>
          <w:szCs w:val="22"/>
          <w:lang w:eastAsia="en-AU"/>
        </w:rPr>
        <w:t>impact</w:t>
      </w:r>
      <w:r>
        <w:rPr>
          <w:rFonts w:ascii="Arial" w:eastAsia="Times New Roman" w:hAnsi="Arial" w:cs="Arial"/>
          <w:color w:val="auto"/>
          <w:szCs w:val="22"/>
          <w:lang w:eastAsia="en-AU"/>
        </w:rPr>
        <w:t xml:space="preserve"> on consumers evidenced</w:t>
      </w:r>
      <w:r w:rsidRPr="00CE6AD4">
        <w:rPr>
          <w:rFonts w:ascii="Arial" w:eastAsia="Times New Roman" w:hAnsi="Arial" w:cs="Arial"/>
          <w:color w:val="auto"/>
          <w:szCs w:val="22"/>
          <w:lang w:eastAsia="en-AU"/>
        </w:rPr>
        <w:t xml:space="preserve">. </w:t>
      </w:r>
    </w:p>
    <w:p w14:paraId="0A6538A8" w14:textId="77777777" w:rsidR="00AE4900" w:rsidRDefault="00AE4900" w:rsidP="00032D82">
      <w:pPr>
        <w:pStyle w:val="NormalArial"/>
        <w:spacing w:before="120"/>
        <w:rPr>
          <w:szCs w:val="22"/>
        </w:rPr>
      </w:pPr>
      <w:r>
        <w:rPr>
          <w:szCs w:val="22"/>
        </w:rPr>
        <w:t xml:space="preserve">Care planning documentation showed how consumers’ needs and preferences are met in relation to palliative care and end of life care. Management and staff described the process of identifying consumers nearing the end of life, optimising comfort and pain management and maintaining their dignity. Care documentation reflected the assessment, initiation of and provision of end of life care to consumers as per the palliative care policy. </w:t>
      </w:r>
    </w:p>
    <w:p w14:paraId="683B37AE" w14:textId="77777777" w:rsidR="00AE4900" w:rsidRDefault="00AE4900" w:rsidP="00AE4900">
      <w:pPr>
        <w:pStyle w:val="NormalArial"/>
        <w:rPr>
          <w:szCs w:val="22"/>
        </w:rPr>
      </w:pPr>
      <w:r>
        <w:rPr>
          <w:szCs w:val="22"/>
        </w:rPr>
        <w:t xml:space="preserve">Consumers and representatives said they are satisfied with the staff’s identification and management of consumers displaying signs of deterioration or changes in their health, function, or capacity. Care documentation viewed by the Assessment Team reflected appropriate interventions taken in response to the deterioration of consumers </w:t>
      </w:r>
    </w:p>
    <w:p w14:paraId="42D40652" w14:textId="77777777" w:rsidR="00AE4900" w:rsidRPr="00C94FD4" w:rsidRDefault="00AE4900" w:rsidP="00AE4900">
      <w:pPr>
        <w:pStyle w:val="NormalArial"/>
        <w:rPr>
          <w:rFonts w:eastAsia="Times New Roman"/>
          <w:color w:val="000000"/>
          <w:lang w:eastAsia="en-AU"/>
        </w:rPr>
      </w:pPr>
      <w:r w:rsidRPr="00F066E9">
        <w:t xml:space="preserve">Overall, consumers and representatives </w:t>
      </w:r>
      <w:r>
        <w:t>expressed</w:t>
      </w:r>
      <w:r w:rsidRPr="00F066E9">
        <w:t xml:space="preserve"> their satisfaction in receiving updated information about their condition, needs and changes in their preferences and how these are shared within the service </w:t>
      </w:r>
      <w:r>
        <w:t xml:space="preserve">and </w:t>
      </w:r>
      <w:r w:rsidRPr="00F066E9">
        <w:t xml:space="preserve">with others involved in their care. Staff and management described how updated information is shared about consumers’ condition in written and verbal handovers, daily clinical safety huddles, and on the care documentation system.  </w:t>
      </w:r>
    </w:p>
    <w:p w14:paraId="5B035825" w14:textId="77777777" w:rsidR="00AE4900" w:rsidRPr="001848D5" w:rsidRDefault="00AE4900" w:rsidP="00AE4900">
      <w:pPr>
        <w:pStyle w:val="NormalArial"/>
        <w:rPr>
          <w:rFonts w:eastAsia="Times New Roman"/>
          <w:color w:val="000000"/>
          <w:szCs w:val="22"/>
          <w:lang w:eastAsia="en-AU"/>
        </w:rPr>
      </w:pPr>
      <w:r w:rsidRPr="00F066E9">
        <w:rPr>
          <w:szCs w:val="22"/>
        </w:rPr>
        <w:t xml:space="preserve">Consumers and representatives said they are satisfied with their access to health professionals such as their medical practitioner, nurse practitioner, external specialists and allied health professionals when needed. Care planning documents </w:t>
      </w:r>
      <w:r>
        <w:rPr>
          <w:rFonts w:eastAsia="Times New Roman"/>
          <w:color w:val="000000"/>
          <w:szCs w:val="22"/>
          <w:lang w:eastAsia="en-AU"/>
        </w:rPr>
        <w:t>demonstrated</w:t>
      </w:r>
      <w:r w:rsidRPr="001848D5">
        <w:rPr>
          <w:rFonts w:eastAsia="Times New Roman"/>
          <w:color w:val="000000"/>
          <w:szCs w:val="22"/>
          <w:lang w:eastAsia="en-AU"/>
        </w:rPr>
        <w:t xml:space="preserve"> appropriate and timely referral</w:t>
      </w:r>
      <w:r>
        <w:rPr>
          <w:rFonts w:eastAsia="Times New Roman"/>
          <w:color w:val="000000"/>
          <w:szCs w:val="22"/>
          <w:lang w:eastAsia="en-AU"/>
        </w:rPr>
        <w:t>s</w:t>
      </w:r>
      <w:r w:rsidRPr="001848D5">
        <w:rPr>
          <w:rFonts w:eastAsia="Times New Roman"/>
          <w:color w:val="000000"/>
          <w:szCs w:val="22"/>
          <w:lang w:eastAsia="en-AU"/>
        </w:rPr>
        <w:t xml:space="preserve"> to individuals and other </w:t>
      </w:r>
      <w:r>
        <w:rPr>
          <w:rFonts w:eastAsia="Times New Roman"/>
          <w:color w:val="000000"/>
          <w:szCs w:val="22"/>
          <w:lang w:eastAsia="en-AU"/>
        </w:rPr>
        <w:t>organisations’</w:t>
      </w:r>
      <w:r w:rsidRPr="001848D5">
        <w:rPr>
          <w:rFonts w:eastAsia="Times New Roman"/>
          <w:color w:val="000000"/>
          <w:szCs w:val="22"/>
          <w:lang w:eastAsia="en-AU"/>
        </w:rPr>
        <w:t xml:space="preserve"> services.  </w:t>
      </w:r>
    </w:p>
    <w:p w14:paraId="2A5973E9" w14:textId="77777777" w:rsidR="00AE4900" w:rsidRPr="00FB1A47" w:rsidRDefault="00AE4900" w:rsidP="00AE4900">
      <w:pPr>
        <w:rPr>
          <w:rFonts w:ascii="Arial" w:eastAsia="Times New Roman" w:hAnsi="Arial" w:cs="Arial"/>
          <w:color w:val="auto"/>
          <w:lang w:eastAsia="en-AU"/>
        </w:rPr>
      </w:pPr>
      <w:r w:rsidRPr="00813273">
        <w:rPr>
          <w:rFonts w:ascii="Arial" w:eastAsia="Times New Roman" w:hAnsi="Arial" w:cs="Arial"/>
          <w:color w:val="auto"/>
          <w:lang w:eastAsia="en-AU"/>
        </w:rPr>
        <w:t xml:space="preserve">Following </w:t>
      </w:r>
      <w:r>
        <w:rPr>
          <w:rFonts w:ascii="Arial" w:eastAsia="Times New Roman" w:hAnsi="Arial" w:cs="Arial"/>
          <w:color w:val="auto"/>
          <w:lang w:eastAsia="en-AU"/>
        </w:rPr>
        <w:t>a</w:t>
      </w:r>
      <w:r w:rsidRPr="00813273">
        <w:rPr>
          <w:rFonts w:ascii="Arial" w:eastAsia="Times New Roman" w:hAnsi="Arial" w:cs="Arial"/>
          <w:color w:val="auto"/>
          <w:lang w:eastAsia="en-AU"/>
        </w:rPr>
        <w:t xml:space="preserve"> recent COVID-19 outbreak, the service has enhanced its infection control practices to reduce the risk of infection transmission. This includes increased staff education and training on infection prevention and control. Policies and procedures guide staff practices in relation to required infection prevention, outbreak management, and antimicrobial stewardship practices. </w:t>
      </w:r>
      <w:r w:rsidRPr="00FB1A47">
        <w:rPr>
          <w:rFonts w:ascii="Arial" w:eastAsia="Times New Roman" w:hAnsi="Arial" w:cs="Arial"/>
          <w:color w:val="auto"/>
          <w:lang w:eastAsia="en-AU"/>
        </w:rPr>
        <w:t xml:space="preserve">Consumers, representatives, and staff said they are satisfied how the service managed the recent outbreak. </w:t>
      </w:r>
    </w:p>
    <w:p w14:paraId="27A5DD63" w14:textId="77777777" w:rsidR="00AE4900" w:rsidRPr="00262C0B" w:rsidRDefault="00AE4900" w:rsidP="00AE4900">
      <w:pPr>
        <w:pStyle w:val="NormalArial"/>
      </w:pPr>
      <w:r>
        <w:br w:type="page"/>
      </w:r>
    </w:p>
    <w:p w14:paraId="212AEB3E" w14:textId="77777777" w:rsidR="00AE4900" w:rsidRPr="00996FAF" w:rsidRDefault="00AE4900" w:rsidP="00AE490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E4900" w14:paraId="733A52EC" w14:textId="77777777" w:rsidTr="00AE1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68F7FEB" w14:textId="77777777" w:rsidR="00AE4900" w:rsidRPr="00996FAF" w:rsidRDefault="00AE4900" w:rsidP="00AE154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A2B1E68" w14:textId="77777777" w:rsidR="00AE4900" w:rsidRPr="00996FAF" w:rsidRDefault="00AE4900" w:rsidP="00AE15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4900" w14:paraId="04B5B902"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C0B17"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A9245CC"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88C9826"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1025338D0144132B781C7ACDC0727F8"/>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2C58F502"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8734FA"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0083DF3" w14:textId="77777777" w:rsidR="00AE4900" w:rsidRPr="00996FAF" w:rsidRDefault="00AE4900"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73D7908" w14:textId="77777777" w:rsidR="00AE4900" w:rsidRPr="00996FAF" w:rsidRDefault="0099577F"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FAC13189107F4792A1FCF289DD050744"/>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760C194B"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BC240B"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BBF9D6D"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10739EF" w14:textId="77777777" w:rsidR="00AE4900" w:rsidRPr="00996FAF" w:rsidRDefault="00AE4900" w:rsidP="00AE154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D466FC6" w14:textId="77777777" w:rsidR="00AE4900" w:rsidRPr="00996FAF" w:rsidRDefault="00AE4900" w:rsidP="00AE154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23AD2C6" w14:textId="77777777" w:rsidR="00AE4900" w:rsidRPr="00996FAF" w:rsidRDefault="00AE4900" w:rsidP="00AE154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B4D996"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C4FC25F4FE84179AF798FCF20094F98"/>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278F3721"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34F3A"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0733D02" w14:textId="77777777" w:rsidR="00AE4900" w:rsidRPr="00996FAF" w:rsidRDefault="00AE4900"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FF866DE" w14:textId="77777777" w:rsidR="00AE4900" w:rsidRPr="00996FAF" w:rsidRDefault="0099577F" w:rsidP="00AE154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314757B239749BFA0C3CFEA401C5930"/>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3DC1B259"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42B6CB"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66B605C"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05CA8BA" w14:textId="77777777" w:rsidR="00AE4900" w:rsidRPr="00996FAF" w:rsidRDefault="0099577F" w:rsidP="00AE154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D37EAE4F392477999A7340BF81BABAE"/>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05AB5B42"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E3E4CF"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3CDC94B" w14:textId="77777777" w:rsidR="00AE4900" w:rsidRPr="00996FAF" w:rsidRDefault="00AE4900"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8B011E6" w14:textId="77777777" w:rsidR="00AE4900" w:rsidRPr="00996FAF" w:rsidRDefault="0099577F"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A80A46728E4290B1F91149A9540A1C"/>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Non-compliant</w:t>
                </w:r>
              </w:sdtContent>
            </w:sdt>
            <w:r w:rsidR="00AE4900" w:rsidRPr="00996FAF">
              <w:rPr>
                <w:rFonts w:ascii="Arial" w:hAnsi="Arial" w:cs="Arial"/>
                <w:color w:val="0000FF"/>
              </w:rPr>
              <w:t xml:space="preserve"> </w:t>
            </w:r>
          </w:p>
        </w:tc>
      </w:tr>
      <w:tr w:rsidR="00AE4900" w14:paraId="13A69219"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D89705"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5265C75"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BB5AC7A"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DCCFFF068DD45068955F317C0B48D02"/>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bl>
    <w:p w14:paraId="783F9162" w14:textId="77777777" w:rsidR="00AE4900" w:rsidRDefault="00AE4900" w:rsidP="00AE4900">
      <w:pPr>
        <w:pStyle w:val="Heading20"/>
      </w:pPr>
      <w:r w:rsidRPr="00996FAF">
        <w:t>Findings</w:t>
      </w:r>
    </w:p>
    <w:p w14:paraId="39B967AB" w14:textId="77777777" w:rsidR="00AE4900" w:rsidRPr="006378D3" w:rsidRDefault="00AE4900" w:rsidP="00AE4900">
      <w:pPr>
        <w:rPr>
          <w:rFonts w:ascii="Arial" w:hAnsi="Arial" w:cs="Arial"/>
        </w:rPr>
      </w:pPr>
      <w:r>
        <w:rPr>
          <w:rFonts w:ascii="Arial" w:hAnsi="Arial" w:cs="Arial"/>
        </w:rPr>
        <w:t>I have assessed the Quality Standard as non-compliant as I am satisfied requirement 4(3)(f) is non-compliant.</w:t>
      </w:r>
    </w:p>
    <w:p w14:paraId="18CAE9C2" w14:textId="77777777" w:rsidR="00AE4900" w:rsidRPr="00B27BFB" w:rsidRDefault="00AE4900" w:rsidP="00AE4900">
      <w:pPr>
        <w:pStyle w:val="NormalArial"/>
        <w:rPr>
          <w:rStyle w:val="PlaceholderText"/>
          <w:rFonts w:eastAsia="Calibri"/>
          <w:color w:val="000000"/>
        </w:rPr>
      </w:pPr>
      <w:r w:rsidRPr="00B27BFB">
        <w:t>The Assessment Team found the service is not supplying consumers with meals of a suita</w:t>
      </w:r>
      <w:r w:rsidRPr="00941BFD">
        <w:t xml:space="preserve">ble quality </w:t>
      </w:r>
      <w:r w:rsidRPr="00941BFD">
        <w:rPr>
          <w:rStyle w:val="PlaceholderText"/>
          <w:rFonts w:eastAsia="Calibri"/>
          <w:color w:val="000000"/>
        </w:rPr>
        <w:t>to adequately support their nutrition and dietary needs.</w:t>
      </w:r>
      <w:r>
        <w:rPr>
          <w:rStyle w:val="PlaceholderText"/>
          <w:rFonts w:eastAsia="Calibri"/>
          <w:color w:val="000000"/>
        </w:rPr>
        <w:t xml:space="preserve"> A dietitian’s review of the evening and light meal options outlined there was an overall lack of vegetables or fibre and relied on frozen ‘junk food’. There were also issues identified with meal temperature and food being undercooked. At the time of the site audit, management confirmed a new menu reviewed by a dietitian was to be trialled however there was no evidence of this in the continuous improvement plan viewed by the Assessment Team or details of the commencement date.</w:t>
      </w:r>
    </w:p>
    <w:p w14:paraId="3B767AC3" w14:textId="77777777" w:rsidR="00AE4900" w:rsidRDefault="00AE4900" w:rsidP="00AE4900">
      <w:pPr>
        <w:pStyle w:val="NormalArial"/>
      </w:pPr>
      <w:r>
        <w:t>The approved provider’s response provided information clarifying a number of reasons for the delays in trialling and commencing the new seasonal menu including kitchen staff being unavailable. The approved provider has also provided information on the capital equipment needed to upgrade the cooking facilities and the staffing requirements for the proposed new method of food service. This new seasonal menu which has been reviewed by a dietitian will not come into effect until March 2023. There was also evidence from a resident satisfaction survey said to be conducted in October 2022 that showed general satisfaction with the food provided however there were still concerns in relation to food temperature. Eight per cent of consumers were not happy with the food quality and variety.</w:t>
      </w:r>
    </w:p>
    <w:p w14:paraId="4B506906" w14:textId="77777777" w:rsidR="00AE4900" w:rsidRDefault="00AE4900" w:rsidP="00AE4900">
      <w:pPr>
        <w:pStyle w:val="NormalArial"/>
      </w:pPr>
      <w:r>
        <w:lastRenderedPageBreak/>
        <w:t>Although I find the approved provider has taken significant steps to improve the food quality and variety at the service, this has yet to be implemented and the current menu is still in place with all of the issues outlined in the Assessment Team report including dissatisfaction with the temperature of meals. The current menu was also reviewed by the dietitian at the time and they had concerns surrounding the evening meal offerings in relation to dietary fibre and vegetable content. I note that on one day of the menu viewed by the Assessment Team that there are only 2 vegetables served with lunch documented for the whole day.</w:t>
      </w:r>
      <w:r w:rsidRPr="00333182">
        <w:t xml:space="preserve"> </w:t>
      </w:r>
      <w:r>
        <w:t>There was also soup served during the assessment which had not been approved by the dietitian and consumers stated was undercooked.</w:t>
      </w:r>
    </w:p>
    <w:p w14:paraId="66D9F161" w14:textId="77777777" w:rsidR="00AE4900" w:rsidRDefault="00AE4900" w:rsidP="00AE4900">
      <w:pPr>
        <w:pStyle w:val="NormalArial"/>
      </w:pPr>
      <w:r>
        <w:t>I find the service Non-compliant with this requirement as although there are improvements underway these are not due to be completed and embedded until March 2023.</w:t>
      </w:r>
    </w:p>
    <w:p w14:paraId="520E0D26" w14:textId="77777777" w:rsidR="00AE4900" w:rsidRDefault="00AE4900" w:rsidP="00AE4900">
      <w:pPr>
        <w:pStyle w:val="NormalArial"/>
      </w:pPr>
      <w:r>
        <w:t xml:space="preserve">I am satisfied the remaining six requirements of Standard 4 </w:t>
      </w:r>
      <w:r w:rsidRPr="00C90762">
        <w:t>Services and supports for daily living</w:t>
      </w:r>
      <w:r>
        <w:t xml:space="preserve"> are compliant.</w:t>
      </w:r>
      <w:r>
        <w:rPr>
          <w:color w:val="FFFFFF" w:themeColor="background1"/>
        </w:rPr>
        <w:t xml:space="preserve"> </w:t>
      </w:r>
    </w:p>
    <w:p w14:paraId="001B4EC3" w14:textId="77777777" w:rsidR="00AE4900" w:rsidRDefault="00AE4900" w:rsidP="00AE4900">
      <w:pPr>
        <w:pStyle w:val="NormalArial"/>
        <w:rPr>
          <w:szCs w:val="22"/>
        </w:rPr>
      </w:pPr>
      <w:r>
        <w:rPr>
          <w:szCs w:val="22"/>
        </w:rPr>
        <w:t xml:space="preserve">All consumers and representatives said the service provides consumers with safe and effective support to promote their independence and optimises their well-being and quality of life.  Care plans evidence consumers’ needs, goals, and preferences are captured following entry into the service to ensure their independence, health, and well-being are optimised. </w:t>
      </w:r>
    </w:p>
    <w:p w14:paraId="32A94E28" w14:textId="77777777" w:rsidR="00AE4900" w:rsidRDefault="00AE4900" w:rsidP="00AE4900">
      <w:pPr>
        <w:pStyle w:val="NormalArial"/>
        <w:rPr>
          <w:szCs w:val="22"/>
        </w:rPr>
      </w:pPr>
      <w:r>
        <w:rPr>
          <w:color w:val="auto"/>
          <w:szCs w:val="22"/>
        </w:rPr>
        <w:t>Consumers and representatives agreed the service provides support for daily living that promotes the consumer’s emotional and spiritual health. Information captured in care plans advises staff on relationships important to each consumer, and the spiritual fulfilment and emotional support required</w:t>
      </w:r>
      <w:r>
        <w:rPr>
          <w:szCs w:val="22"/>
        </w:rPr>
        <w:t xml:space="preserve">. Consumers and representatives said consumers are assisted to participate in their community within and outside of the service and to have social and personal relationships. </w:t>
      </w:r>
    </w:p>
    <w:p w14:paraId="24281AAB" w14:textId="77777777" w:rsidR="00AE4900" w:rsidRDefault="00AE4900" w:rsidP="00AE4900">
      <w:pPr>
        <w:pStyle w:val="NormalArial"/>
        <w:rPr>
          <w:szCs w:val="22"/>
        </w:rPr>
      </w:pPr>
      <w:r>
        <w:rPr>
          <w:szCs w:val="22"/>
        </w:rPr>
        <w:t>Care plans evidenced information is captured to inform staff, medical practitioners, and allied health professionals about each consumer’s clinical condition, needs, goals, and preferences.</w:t>
      </w:r>
      <w:r w:rsidRPr="00092ADD">
        <w:rPr>
          <w:szCs w:val="22"/>
        </w:rPr>
        <w:t xml:space="preserve"> </w:t>
      </w:r>
      <w:r>
        <w:rPr>
          <w:szCs w:val="22"/>
        </w:rPr>
        <w:t>Consumer representatives confirmed they are informed whenever changes occur to consumers.</w:t>
      </w:r>
    </w:p>
    <w:p w14:paraId="3193D495" w14:textId="77777777" w:rsidR="00AE4900" w:rsidRPr="00B57AF6" w:rsidRDefault="00AE4900" w:rsidP="00AE4900">
      <w:pPr>
        <w:pStyle w:val="NormalArial"/>
      </w:pPr>
      <w:r w:rsidRPr="006C5751">
        <w:rPr>
          <w:szCs w:val="22"/>
        </w:rPr>
        <w:t>The service refers consumers to individuals, other organisations, and providers of care</w:t>
      </w:r>
      <w:r>
        <w:rPr>
          <w:szCs w:val="22"/>
        </w:rPr>
        <w:t xml:space="preserve"> when required</w:t>
      </w:r>
      <w:r w:rsidRPr="006C5751">
        <w:rPr>
          <w:szCs w:val="22"/>
        </w:rPr>
        <w:t xml:space="preserve">. Care plans sampled evidence referrals made are attended </w:t>
      </w:r>
      <w:r>
        <w:rPr>
          <w:szCs w:val="22"/>
        </w:rPr>
        <w:t xml:space="preserve">to </w:t>
      </w:r>
      <w:r w:rsidRPr="006C5751">
        <w:rPr>
          <w:szCs w:val="22"/>
        </w:rPr>
        <w:t>in a timely manner for consumers requiring assessments by speech pathologists, dietitians, and podiatrists.</w:t>
      </w:r>
    </w:p>
    <w:p w14:paraId="0F4F3664" w14:textId="77777777" w:rsidR="00AE4900" w:rsidRDefault="00AE4900" w:rsidP="00AE4900">
      <w:pPr>
        <w:pStyle w:val="NormalArial"/>
        <w:rPr>
          <w:szCs w:val="22"/>
        </w:rPr>
      </w:pPr>
      <w:r>
        <w:rPr>
          <w:szCs w:val="22"/>
        </w:rPr>
        <w:t>Consumers and representatives confirmed the equipment provided is safe, suitable, and clean and management is responsive to furniture requests.</w:t>
      </w:r>
      <w:r w:rsidRPr="007511B8">
        <w:rPr>
          <w:szCs w:val="22"/>
        </w:rPr>
        <w:t xml:space="preserve"> </w:t>
      </w:r>
      <w:r>
        <w:rPr>
          <w:szCs w:val="22"/>
        </w:rPr>
        <w:t>Leisure and lifestyle staff described being supported to purchase equipment required for activities as needed.</w:t>
      </w:r>
    </w:p>
    <w:p w14:paraId="51B137C8" w14:textId="77777777" w:rsidR="00032D82" w:rsidRDefault="00032D82" w:rsidP="00AE4900">
      <w:pPr>
        <w:pStyle w:val="Heading1"/>
        <w:spacing w:before="120" w:after="240" w:line="22" w:lineRule="atLeast"/>
        <w:rPr>
          <w:rFonts w:ascii="Arial" w:hAnsi="Arial" w:cs="Arial"/>
        </w:rPr>
      </w:pPr>
      <w:r>
        <w:rPr>
          <w:rFonts w:ascii="Arial" w:hAnsi="Arial" w:cs="Arial"/>
        </w:rPr>
        <w:br w:type="page"/>
      </w:r>
    </w:p>
    <w:p w14:paraId="4C116B05" w14:textId="01811FE5" w:rsidR="00AE4900" w:rsidRPr="00996FAF" w:rsidRDefault="00AE4900" w:rsidP="00AE490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E4900" w14:paraId="2F4AB023" w14:textId="77777777" w:rsidTr="00AE1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3438C49" w14:textId="77777777" w:rsidR="00AE4900" w:rsidRPr="00996FAF" w:rsidRDefault="00AE4900" w:rsidP="00AE154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169B4D1" w14:textId="77777777" w:rsidR="00AE4900" w:rsidRPr="00996FAF" w:rsidRDefault="00AE4900" w:rsidP="00AE15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4900" w14:paraId="25F6F91F"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53EC01"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191D288"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42468206"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C0513A3A6804197969EB0A6D9CBEF21"/>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27B580E2"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BFE50B"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2C2951C" w14:textId="77777777" w:rsidR="00AE4900" w:rsidRPr="00996FAF" w:rsidRDefault="00AE4900"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DDF4344" w14:textId="77777777" w:rsidR="00AE4900" w:rsidRPr="00996FAF" w:rsidRDefault="00AE4900" w:rsidP="00AE154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924575A" w14:textId="77777777" w:rsidR="00AE4900" w:rsidRPr="00996FAF" w:rsidRDefault="00AE4900" w:rsidP="00AE154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237F4C2" w14:textId="77777777" w:rsidR="00AE4900" w:rsidRPr="00996FAF" w:rsidRDefault="0099577F"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98207709ACB4779A962848052D7A896"/>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0DD549B0"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1E1FBC"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3B473FF"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CD2CB7E" w14:textId="77777777" w:rsidR="00AE4900" w:rsidRPr="00996FAF" w:rsidRDefault="0099577F" w:rsidP="00AE154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C98DEB80DAE419E867AF193D911B48B"/>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bl>
    <w:p w14:paraId="4A789F28" w14:textId="77777777" w:rsidR="00AE4900" w:rsidRDefault="00AE4900" w:rsidP="00AE4900">
      <w:pPr>
        <w:pStyle w:val="Heading20"/>
      </w:pPr>
      <w:r>
        <w:t>Findings</w:t>
      </w:r>
    </w:p>
    <w:p w14:paraId="107EA08B" w14:textId="77777777" w:rsidR="00AE4900" w:rsidRPr="0093135B" w:rsidRDefault="00AE4900" w:rsidP="00AE4900">
      <w:pPr>
        <w:rPr>
          <w:rFonts w:ascii="Arial" w:hAnsi="Arial" w:cs="Arial"/>
        </w:rPr>
      </w:pPr>
      <w:bookmarkStart w:id="4" w:name="_Hlk118890477"/>
      <w:r w:rsidRPr="0093135B">
        <w:rPr>
          <w:rFonts w:ascii="Arial" w:hAnsi="Arial" w:cs="Arial"/>
        </w:rPr>
        <w:t>This Quality Standard is Compliant as three of the three requirements have been assessed as Compliant.</w:t>
      </w:r>
    </w:p>
    <w:bookmarkEnd w:id="4"/>
    <w:p w14:paraId="64E1B442" w14:textId="77777777" w:rsidR="00AE4900" w:rsidRDefault="00AE4900" w:rsidP="00AE4900">
      <w:pPr>
        <w:pStyle w:val="NormalArial"/>
      </w:pPr>
      <w:r w:rsidRPr="17DFC2F3">
        <w:t xml:space="preserve">Consumers and representatives </w:t>
      </w:r>
      <w:r>
        <w:t>confirmed</w:t>
      </w:r>
      <w:r w:rsidRPr="17DFC2F3">
        <w:t xml:space="preserve"> the service environment is welcoming and easy to understand. </w:t>
      </w:r>
      <w:r>
        <w:t>Consumers from both co-located services are able to interact in the dining and communal areas which were found by the Assessment Team to be comfortable areas to relax.</w:t>
      </w:r>
    </w:p>
    <w:p w14:paraId="41CD37EB" w14:textId="77777777" w:rsidR="00AE4900" w:rsidRDefault="00AE4900" w:rsidP="00AE4900">
      <w:pPr>
        <w:pStyle w:val="NormalArial"/>
        <w:rPr>
          <w:color w:val="auto"/>
          <w:szCs w:val="22"/>
        </w:rPr>
      </w:pPr>
      <w:r>
        <w:rPr>
          <w:color w:val="auto"/>
          <w:szCs w:val="22"/>
        </w:rPr>
        <w:t xml:space="preserve">Consumers said they are satisfied with the cleanliness of the service stating the cleaners are very friendly and do a really good job. The Assessment Team observed the service to be well-maintained, clean, and comfortable with unrestricted access to the outdoors throughout the day. </w:t>
      </w:r>
    </w:p>
    <w:p w14:paraId="78E71A71" w14:textId="77777777" w:rsidR="00AE4900" w:rsidRPr="00262C0B" w:rsidRDefault="00AE4900" w:rsidP="00AE4900">
      <w:pPr>
        <w:pStyle w:val="NormalArial"/>
      </w:pPr>
      <w:r>
        <w:rPr>
          <w:szCs w:val="22"/>
        </w:rPr>
        <w:t xml:space="preserve">Consumers and representatives advised the equipment and furnishings are well-maintained and safe for consumers. The service monitors consumer satisfaction with the accommodation and living areas through annual experience surveys. One of the issues identified by a survey was consumers did not like the seating in the communal areas and these were replaced with bigger more comfortable chairs. </w:t>
      </w:r>
      <w:r>
        <w:br w:type="page"/>
      </w:r>
    </w:p>
    <w:p w14:paraId="54EE6CB7" w14:textId="77777777" w:rsidR="00AE4900" w:rsidRPr="00996FAF" w:rsidRDefault="00AE4900" w:rsidP="00AE490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E4900" w14:paraId="67FED8E4" w14:textId="77777777" w:rsidTr="00AE1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9CD987F" w14:textId="77777777" w:rsidR="00AE4900" w:rsidRPr="00996FAF" w:rsidRDefault="00AE4900" w:rsidP="00AE154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F602F2E" w14:textId="77777777" w:rsidR="00AE4900" w:rsidRPr="00996FAF" w:rsidRDefault="00AE4900" w:rsidP="00AE15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4900" w14:paraId="475F901F"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D39339"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DC3B6DD"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84B2F3B"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2501A2FAAD64B5B959E34C5C2C6696B"/>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23F22D07"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28DD1D"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2B771F0" w14:textId="77777777" w:rsidR="00AE4900" w:rsidRPr="00996FAF" w:rsidRDefault="00AE4900"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29AB3D8" w14:textId="77777777" w:rsidR="00AE4900" w:rsidRPr="00996FAF" w:rsidRDefault="0099577F"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B1F2BCC9F0B441BB113AB84AD322451"/>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18A58129"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B62AEE"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399A795"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8BEBEAC"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336ADA58FBB47EE9132CAEBD694B193"/>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49BB3670" w14:textId="77777777" w:rsidTr="00AE154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8CFF9"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A2F4147" w14:textId="77777777" w:rsidR="00AE4900" w:rsidRPr="00996FAF" w:rsidRDefault="00AE4900"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1E7EEA6" w14:textId="77777777" w:rsidR="00AE4900" w:rsidRPr="00996FAF" w:rsidRDefault="0099577F" w:rsidP="00AE154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57AF24F867F4A319381DF84547B9419"/>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bl>
    <w:p w14:paraId="2E244240" w14:textId="77777777" w:rsidR="00AE4900" w:rsidRDefault="00AE4900" w:rsidP="00AE4900">
      <w:pPr>
        <w:pStyle w:val="Heading20"/>
      </w:pPr>
      <w:r w:rsidRPr="00996FAF">
        <w:t>Findings</w:t>
      </w:r>
    </w:p>
    <w:p w14:paraId="400E69BE" w14:textId="77777777" w:rsidR="00AE4900" w:rsidRPr="006378D3" w:rsidRDefault="00AE4900" w:rsidP="00AE4900">
      <w:pPr>
        <w:rPr>
          <w:rFonts w:ascii="Arial" w:hAnsi="Arial" w:cs="Arial"/>
        </w:rPr>
      </w:pPr>
      <w:bookmarkStart w:id="5" w:name="_Hlk118898816"/>
      <w:r w:rsidRPr="006378D3">
        <w:rPr>
          <w:rFonts w:ascii="Arial" w:hAnsi="Arial" w:cs="Arial"/>
        </w:rPr>
        <w:t>This Quality Standard is Compliant as four of the four requirements have been assessed as Compliant.</w:t>
      </w:r>
    </w:p>
    <w:bookmarkEnd w:id="5"/>
    <w:p w14:paraId="03FB655C" w14:textId="77777777" w:rsidR="00AE4900" w:rsidRPr="00A3045A" w:rsidRDefault="00AE4900" w:rsidP="00AE4900">
      <w:pPr>
        <w:spacing w:before="60" w:after="60"/>
        <w:rPr>
          <w:rFonts w:ascii="Arial" w:eastAsia="Arial" w:hAnsi="Arial" w:cs="Arial"/>
          <w:lang w:eastAsia="en-AU"/>
        </w:rPr>
      </w:pPr>
      <w:r>
        <w:rPr>
          <w:rFonts w:ascii="Arial" w:eastAsia="Arial" w:hAnsi="Arial" w:cs="Arial"/>
          <w:lang w:eastAsia="en-AU"/>
        </w:rPr>
        <w:t>C</w:t>
      </w:r>
      <w:r w:rsidRPr="00A3045A">
        <w:rPr>
          <w:rFonts w:ascii="Arial" w:eastAsia="Arial" w:hAnsi="Arial" w:cs="Arial"/>
          <w:lang w:eastAsia="en-AU"/>
        </w:rPr>
        <w:t>onsumers</w:t>
      </w:r>
      <w:r>
        <w:rPr>
          <w:rFonts w:ascii="Arial" w:eastAsia="Arial" w:hAnsi="Arial" w:cs="Arial"/>
          <w:lang w:eastAsia="en-AU"/>
        </w:rPr>
        <w:t xml:space="preserve"> and </w:t>
      </w:r>
      <w:r w:rsidRPr="00A3045A">
        <w:rPr>
          <w:rFonts w:ascii="Arial" w:eastAsia="Arial" w:hAnsi="Arial" w:cs="Arial"/>
          <w:lang w:eastAsia="en-AU"/>
        </w:rPr>
        <w:t xml:space="preserve">representatives said, they feel encouraged and supported to provide feedback and make complaints. Clinical staff described helping consumers resolve minor concerns and requests or escalating more complex issues to senior management. Clinical staff and management personnel said they encourage feedback by conducting consumer experience surveys, holding resident and relative meetings, and showcasing improvements made arising from consumer feedback on a noticeboard. </w:t>
      </w:r>
    </w:p>
    <w:p w14:paraId="5E6C2AE6" w14:textId="77777777" w:rsidR="00AE4900" w:rsidRDefault="00AE4900" w:rsidP="00AE4900">
      <w:pPr>
        <w:pStyle w:val="NormalArial"/>
        <w:rPr>
          <w:rFonts w:eastAsia="Arial"/>
        </w:rPr>
      </w:pPr>
      <w:r>
        <w:rPr>
          <w:rFonts w:eastAsia="Arial"/>
        </w:rPr>
        <w:t>C</w:t>
      </w:r>
      <w:r w:rsidRPr="7F5A31A9">
        <w:rPr>
          <w:rFonts w:eastAsia="Arial"/>
        </w:rPr>
        <w:t>onsumers</w:t>
      </w:r>
      <w:r>
        <w:rPr>
          <w:rFonts w:eastAsia="Arial"/>
        </w:rPr>
        <w:t xml:space="preserve"> and </w:t>
      </w:r>
      <w:r w:rsidRPr="7F5A31A9">
        <w:rPr>
          <w:rFonts w:eastAsia="Arial"/>
        </w:rPr>
        <w:t>representatives said</w:t>
      </w:r>
      <w:r>
        <w:rPr>
          <w:rFonts w:eastAsia="Arial"/>
        </w:rPr>
        <w:t xml:space="preserve"> that</w:t>
      </w:r>
      <w:r w:rsidRPr="7F5A31A9">
        <w:rPr>
          <w:rFonts w:eastAsia="Arial"/>
        </w:rPr>
        <w:t xml:space="preserve"> they were aware </w:t>
      </w:r>
      <w:r>
        <w:rPr>
          <w:rFonts w:eastAsia="Arial"/>
        </w:rPr>
        <w:t xml:space="preserve">of </w:t>
      </w:r>
      <w:r w:rsidRPr="7F5A31A9">
        <w:rPr>
          <w:rFonts w:eastAsia="Arial"/>
        </w:rPr>
        <w:t xml:space="preserve">advocacy and language services. Staff could describe the advocacy and language services available to assist consumers. </w:t>
      </w:r>
      <w:r w:rsidRPr="00BF7FE3">
        <w:rPr>
          <w:rFonts w:eastAsia="Arial"/>
        </w:rPr>
        <w:t>The Assessment Team sighted advocacy services brochures, language services brochures, and Commission brochures in key locations around the service. Brochures are available in languages other than English.</w:t>
      </w:r>
      <w:r>
        <w:rPr>
          <w:rFonts w:eastAsia="Arial"/>
        </w:rPr>
        <w:t xml:space="preserve"> </w:t>
      </w:r>
      <w:r w:rsidRPr="00BF7FE3">
        <w:rPr>
          <w:rFonts w:eastAsia="Arial"/>
        </w:rPr>
        <w:t xml:space="preserve">The welcome pack provided to new consumers </w:t>
      </w:r>
      <w:r>
        <w:rPr>
          <w:rFonts w:eastAsia="Arial"/>
        </w:rPr>
        <w:t xml:space="preserve">also </w:t>
      </w:r>
      <w:r w:rsidRPr="00BF7FE3">
        <w:rPr>
          <w:rFonts w:eastAsia="Arial"/>
        </w:rPr>
        <w:t>contains information about how to access advocacy and language services.</w:t>
      </w:r>
      <w:r>
        <w:rPr>
          <w:rFonts w:eastAsia="Arial"/>
        </w:rPr>
        <w:t xml:space="preserve"> </w:t>
      </w:r>
      <w:r w:rsidRPr="5FBA9A7A">
        <w:rPr>
          <w:rFonts w:eastAsia="Arial"/>
        </w:rPr>
        <w:t xml:space="preserve">Consumers who described providing verbal feedback to staff said they were satisfied appropriate action was taken in response to feedback and requests. Staff and management personnel described using open disclosure principles in relation to incidents and complaint handling. </w:t>
      </w:r>
    </w:p>
    <w:p w14:paraId="76B6A766" w14:textId="77777777" w:rsidR="00AE4900" w:rsidRPr="00CA22E9" w:rsidRDefault="00AE4900" w:rsidP="00AE4900">
      <w:pPr>
        <w:spacing w:before="60" w:after="60"/>
        <w:rPr>
          <w:rFonts w:eastAsia="Arial"/>
        </w:rPr>
      </w:pPr>
      <w:r w:rsidRPr="00CA22E9">
        <w:rPr>
          <w:rFonts w:ascii="Arial" w:eastAsia="Arial" w:hAnsi="Arial" w:cs="Arial"/>
          <w:lang w:eastAsia="en-AU"/>
        </w:rPr>
        <w:t xml:space="preserve">Consumers and representatives described being contacted after making complaints and how staff actions had led to improvements. The complaints log and continuous improvement documentation demonstrated how complaints and feedback are used to make improvements at the </w:t>
      </w:r>
      <w:r w:rsidRPr="00E9528A">
        <w:rPr>
          <w:rFonts w:ascii="Arial" w:eastAsia="Arial" w:hAnsi="Arial" w:cs="Arial"/>
          <w:lang w:eastAsia="en-AU"/>
        </w:rPr>
        <w:t>service</w:t>
      </w:r>
      <w:r w:rsidRPr="00FF6DEE">
        <w:rPr>
          <w:rFonts w:ascii="Arial" w:eastAsia="Arial" w:hAnsi="Arial" w:cs="Arial"/>
          <w:lang w:eastAsia="en-AU"/>
        </w:rPr>
        <w:t xml:space="preserve"> such as </w:t>
      </w:r>
      <w:r w:rsidRPr="00B57AF6">
        <w:rPr>
          <w:rFonts w:ascii="Arial" w:eastAsia="Arial" w:hAnsi="Arial" w:cs="Arial"/>
        </w:rPr>
        <w:t>a 'moving in' survey for new residents to ensure they can provide feedback after entering the service.</w:t>
      </w:r>
    </w:p>
    <w:p w14:paraId="4B179B2B" w14:textId="77777777" w:rsidR="00032D82" w:rsidRDefault="00032D82" w:rsidP="00AE4900">
      <w:pPr>
        <w:pStyle w:val="Heading1"/>
        <w:spacing w:before="120" w:after="240" w:line="22" w:lineRule="atLeast"/>
        <w:rPr>
          <w:rFonts w:ascii="Arial" w:hAnsi="Arial" w:cs="Arial"/>
        </w:rPr>
      </w:pPr>
      <w:r>
        <w:rPr>
          <w:rFonts w:ascii="Arial" w:hAnsi="Arial" w:cs="Arial"/>
        </w:rPr>
        <w:br w:type="page"/>
      </w:r>
    </w:p>
    <w:p w14:paraId="323AADCF" w14:textId="59346BC7" w:rsidR="00AE4900" w:rsidRPr="00996FAF" w:rsidRDefault="00AE4900" w:rsidP="00AE490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E4900" w14:paraId="71E2D536" w14:textId="77777777" w:rsidTr="00AE1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02A9DAB" w14:textId="77777777" w:rsidR="00AE4900" w:rsidRPr="00996FAF" w:rsidRDefault="00AE4900" w:rsidP="00AE154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DEF56D4" w14:textId="77777777" w:rsidR="00AE4900" w:rsidRPr="00996FAF" w:rsidRDefault="00AE4900" w:rsidP="00AE15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4900" w14:paraId="4E30EADA"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1A5C6C"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C5872F9"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83FAF32"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385BF766A8B45F1A607886382C1994A"/>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102FE2C8"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AE974B"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5EEF9E0" w14:textId="77777777" w:rsidR="00AE4900" w:rsidRPr="00996FAF" w:rsidRDefault="00AE4900"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BF4FA37" w14:textId="77777777" w:rsidR="00AE4900" w:rsidRPr="00996FAF" w:rsidRDefault="0099577F"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67916665CEAB4E0F984897C7C5018C13"/>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02B69C9D"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1BBB1F"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AE64B08"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FD969A4"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C9E97BC759C94467A74FE2D12A7185F8"/>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635C17BC"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A2D308"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B86A2E4" w14:textId="77777777" w:rsidR="00AE4900" w:rsidRPr="00996FAF" w:rsidRDefault="00AE4900"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723CC28" w14:textId="77777777" w:rsidR="00AE4900" w:rsidRPr="00996FAF" w:rsidRDefault="0099577F" w:rsidP="00AE154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6CC3FE6E7FD4E7C9E674AC5D66B041B"/>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r w:rsidR="00AE4900" w14:paraId="19A61F6D" w14:textId="77777777" w:rsidTr="00AE15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077524"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C25CADB"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0E4192A" w14:textId="77777777" w:rsidR="00AE4900" w:rsidRPr="00996FAF" w:rsidRDefault="0099577F" w:rsidP="00AE154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D841D07EA2C4F60B80ADA177EF7284B"/>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r w:rsidR="00AE4900" w:rsidRPr="00996FAF">
              <w:rPr>
                <w:rFonts w:ascii="Arial" w:hAnsi="Arial" w:cs="Arial"/>
                <w:color w:val="0000FF"/>
              </w:rPr>
              <w:t xml:space="preserve"> </w:t>
            </w:r>
          </w:p>
        </w:tc>
      </w:tr>
    </w:tbl>
    <w:p w14:paraId="151050CC" w14:textId="77777777" w:rsidR="00AE4900" w:rsidRDefault="00AE4900" w:rsidP="00AE4900">
      <w:pPr>
        <w:pStyle w:val="Heading20"/>
      </w:pPr>
      <w:r>
        <w:t>Findings</w:t>
      </w:r>
    </w:p>
    <w:p w14:paraId="2DF85E6E" w14:textId="77777777" w:rsidR="00AE4900" w:rsidRPr="006378D3" w:rsidRDefault="00AE4900" w:rsidP="00AE4900">
      <w:pPr>
        <w:rPr>
          <w:rFonts w:ascii="Arial" w:hAnsi="Arial" w:cs="Arial"/>
        </w:rPr>
      </w:pPr>
      <w:r w:rsidRPr="006378D3">
        <w:rPr>
          <w:rFonts w:ascii="Arial" w:hAnsi="Arial" w:cs="Arial"/>
        </w:rPr>
        <w:t xml:space="preserve">This Quality Standard is Compliant as </w:t>
      </w:r>
      <w:r>
        <w:rPr>
          <w:rFonts w:ascii="Arial" w:hAnsi="Arial" w:cs="Arial"/>
        </w:rPr>
        <w:t>five</w:t>
      </w:r>
      <w:r w:rsidRPr="006378D3">
        <w:rPr>
          <w:rFonts w:ascii="Arial" w:hAnsi="Arial" w:cs="Arial"/>
        </w:rPr>
        <w:t xml:space="preserve"> of the f</w:t>
      </w:r>
      <w:r>
        <w:rPr>
          <w:rFonts w:ascii="Arial" w:hAnsi="Arial" w:cs="Arial"/>
        </w:rPr>
        <w:t>ive</w:t>
      </w:r>
      <w:r w:rsidRPr="006378D3">
        <w:rPr>
          <w:rFonts w:ascii="Arial" w:hAnsi="Arial" w:cs="Arial"/>
        </w:rPr>
        <w:t xml:space="preserve"> requirements have been assessed as Compliant.</w:t>
      </w:r>
    </w:p>
    <w:p w14:paraId="2C4B5DE8" w14:textId="77777777" w:rsidR="00AE4900" w:rsidRPr="00097556" w:rsidRDefault="00AE4900" w:rsidP="00AE4900">
      <w:pPr>
        <w:spacing w:before="60" w:after="60"/>
        <w:rPr>
          <w:rFonts w:ascii="Arial" w:eastAsia="Arial" w:hAnsi="Arial" w:cs="Arial"/>
          <w:lang w:eastAsia="en-AU"/>
        </w:rPr>
      </w:pPr>
      <w:r w:rsidRPr="00097556">
        <w:rPr>
          <w:rFonts w:ascii="Arial" w:eastAsia="Arial" w:hAnsi="Arial" w:cs="Arial"/>
          <w:lang w:eastAsia="en-AU"/>
        </w:rPr>
        <w:t xml:space="preserve">Consumers and representatives feel there is enough staff to enable the </w:t>
      </w:r>
      <w:r>
        <w:rPr>
          <w:rFonts w:ascii="Arial" w:eastAsia="Arial" w:hAnsi="Arial" w:cs="Arial"/>
          <w:lang w:eastAsia="en-AU"/>
        </w:rPr>
        <w:t>provision</w:t>
      </w:r>
      <w:r w:rsidRPr="00097556">
        <w:rPr>
          <w:rFonts w:ascii="Arial" w:eastAsia="Arial" w:hAnsi="Arial" w:cs="Arial"/>
          <w:lang w:eastAsia="en-AU"/>
        </w:rPr>
        <w:t xml:space="preserve"> of safe and quality care and services. The service demonstrated its capacity to plan the workforce to ensure vacant shifts are filled and roles are filled when vacancies become available. </w:t>
      </w:r>
    </w:p>
    <w:p w14:paraId="625E4CBE" w14:textId="77777777" w:rsidR="00AE4900" w:rsidRPr="00633469" w:rsidRDefault="00AE4900" w:rsidP="00AE4900">
      <w:pPr>
        <w:spacing w:before="60" w:after="60"/>
        <w:rPr>
          <w:rFonts w:ascii="Arial" w:eastAsia="Arial" w:hAnsi="Arial" w:cs="Arial"/>
          <w:lang w:eastAsia="en-AU"/>
        </w:rPr>
      </w:pPr>
      <w:r w:rsidRPr="00633469">
        <w:rPr>
          <w:rFonts w:ascii="Arial" w:eastAsia="Arial" w:hAnsi="Arial" w:cs="Arial"/>
          <w:lang w:eastAsia="en-AU"/>
        </w:rPr>
        <w:t xml:space="preserve">Consumers and their representatives described how staff are kind, caring and gentle when providing care. The Assessment Team observed staff interactions with consumers to be positive throughout the site audit. </w:t>
      </w:r>
    </w:p>
    <w:p w14:paraId="56B30F75" w14:textId="77777777" w:rsidR="00AE4900" w:rsidRDefault="00AE4900" w:rsidP="00AE4900">
      <w:pPr>
        <w:pStyle w:val="NormalArial"/>
      </w:pPr>
      <w:r w:rsidRPr="6371B03E">
        <w:rPr>
          <w:rFonts w:eastAsia="Arial"/>
        </w:rPr>
        <w:t>The Assessment Team found the workforce to be competent, with staff having the qualifications, knowledge, and skills to effectively perform their roles</w:t>
      </w:r>
      <w:r>
        <w:rPr>
          <w:rFonts w:eastAsia="Arial"/>
        </w:rPr>
        <w:t xml:space="preserve"> and the c</w:t>
      </w:r>
      <w:r w:rsidRPr="6371B03E">
        <w:rPr>
          <w:rFonts w:eastAsia="Arial"/>
        </w:rPr>
        <w:t xml:space="preserve">onsumers and representatives </w:t>
      </w:r>
      <w:r>
        <w:rPr>
          <w:rFonts w:eastAsia="Arial"/>
        </w:rPr>
        <w:t>confirmed this was the case.</w:t>
      </w:r>
    </w:p>
    <w:p w14:paraId="2E64CDB4" w14:textId="77777777" w:rsidR="00AE4900" w:rsidRDefault="00AE4900" w:rsidP="00AE4900">
      <w:pPr>
        <w:spacing w:before="60" w:after="60"/>
        <w:rPr>
          <w:rFonts w:ascii="Arial" w:eastAsia="Arial" w:hAnsi="Arial" w:cs="Arial"/>
          <w:b/>
          <w:lang w:eastAsia="en-AU"/>
        </w:rPr>
      </w:pPr>
      <w:r w:rsidRPr="00BF1E4E">
        <w:rPr>
          <w:rFonts w:ascii="Arial" w:eastAsia="Arial" w:hAnsi="Arial" w:cs="Arial"/>
          <w:lang w:eastAsia="en-AU"/>
        </w:rPr>
        <w:t xml:space="preserve">Consumers and representatives feel that staff are recruited, trained, and supported to provide care and services that </w:t>
      </w:r>
      <w:r>
        <w:rPr>
          <w:rFonts w:ascii="Arial" w:eastAsia="Arial" w:hAnsi="Arial" w:cs="Arial"/>
          <w:lang w:eastAsia="en-AU"/>
        </w:rPr>
        <w:t>meet</w:t>
      </w:r>
      <w:r w:rsidRPr="00BF1E4E">
        <w:rPr>
          <w:rFonts w:ascii="Arial" w:eastAsia="Arial" w:hAnsi="Arial" w:cs="Arial"/>
          <w:lang w:eastAsia="en-AU"/>
        </w:rPr>
        <w:t xml:space="preserve"> their needs. Staff said they feel supported and trained to perform their roles effectively and they gave examples of training they had undertaken. The Assessment Team found most staff </w:t>
      </w:r>
      <w:r>
        <w:rPr>
          <w:rFonts w:ascii="Arial" w:eastAsia="Arial" w:hAnsi="Arial" w:cs="Arial"/>
          <w:lang w:eastAsia="en-AU"/>
        </w:rPr>
        <w:t xml:space="preserve">had </w:t>
      </w:r>
      <w:r w:rsidRPr="00BF1E4E">
        <w:rPr>
          <w:rFonts w:ascii="Arial" w:eastAsia="Arial" w:hAnsi="Arial" w:cs="Arial"/>
          <w:lang w:eastAsia="en-AU"/>
        </w:rPr>
        <w:t>completed mandatory education in key clinical areas.</w:t>
      </w:r>
    </w:p>
    <w:p w14:paraId="6C342FD4" w14:textId="77777777" w:rsidR="00AE4900" w:rsidRDefault="00AE4900" w:rsidP="00AE4900">
      <w:pPr>
        <w:spacing w:before="60" w:after="60"/>
        <w:rPr>
          <w:rFonts w:ascii="Arial" w:eastAsia="Arial" w:hAnsi="Arial" w:cs="Arial"/>
          <w:b/>
          <w:lang w:eastAsia="en-AU"/>
        </w:rPr>
      </w:pPr>
      <w:r>
        <w:rPr>
          <w:rFonts w:ascii="Arial" w:eastAsia="Arial" w:hAnsi="Arial" w:cs="Arial"/>
          <w:lang w:eastAsia="en-AU"/>
        </w:rPr>
        <w:t>The Assessment Team found that t</w:t>
      </w:r>
      <w:r w:rsidRPr="00F20B94">
        <w:rPr>
          <w:rFonts w:ascii="Arial" w:eastAsia="Arial" w:hAnsi="Arial" w:cs="Arial"/>
          <w:lang w:eastAsia="en-AU"/>
        </w:rPr>
        <w:t>he service d</w:t>
      </w:r>
      <w:r>
        <w:rPr>
          <w:rFonts w:ascii="Arial" w:eastAsia="Arial" w:hAnsi="Arial" w:cs="Arial"/>
          <w:lang w:eastAsia="en-AU"/>
        </w:rPr>
        <w:t>id</w:t>
      </w:r>
      <w:r w:rsidRPr="00F20B94">
        <w:rPr>
          <w:rFonts w:ascii="Arial" w:eastAsia="Arial" w:hAnsi="Arial" w:cs="Arial"/>
          <w:lang w:eastAsia="en-AU"/>
        </w:rPr>
        <w:t xml:space="preserve"> not always conduct staff performance appraisals in accordance with its policies and procedures, and some staff were unable to recall participating in the performance appraisal process. Documents showed that approximately half of all staff are overdue for participating in their next scheduled performance appraisa</w:t>
      </w:r>
      <w:r>
        <w:rPr>
          <w:rFonts w:ascii="Arial" w:eastAsia="Arial" w:hAnsi="Arial" w:cs="Arial"/>
          <w:lang w:eastAsia="en-AU"/>
        </w:rPr>
        <w:t>l. For these reasons, the Assessment Team recommended a finding of not met.</w:t>
      </w:r>
    </w:p>
    <w:p w14:paraId="291BD61F" w14:textId="77777777" w:rsidR="00AE4900" w:rsidRDefault="00AE4900" w:rsidP="00AE4900">
      <w:pPr>
        <w:spacing w:before="60" w:after="60"/>
        <w:rPr>
          <w:rFonts w:ascii="Arial" w:eastAsia="Arial" w:hAnsi="Arial" w:cs="Arial"/>
          <w:b/>
          <w:lang w:eastAsia="en-AU"/>
        </w:rPr>
      </w:pPr>
      <w:r>
        <w:rPr>
          <w:rFonts w:ascii="Arial" w:eastAsia="Arial" w:hAnsi="Arial" w:cs="Arial"/>
          <w:lang w:eastAsia="en-AU"/>
        </w:rPr>
        <w:t xml:space="preserve">In response to this finding, the approved provider noted that this issue had already been identified and proactively actioned prior to the Site Audit. They submitted meeting minutes and email evidence dated August 2022 to substantiate their compliance with this requirement. Subsequently, evidence was provided outlining a recent increase in completed staff appraisals from 50% to 78%, with a further compliance target of 85% completion by 18 November 2022. </w:t>
      </w:r>
    </w:p>
    <w:p w14:paraId="2BF231B7" w14:textId="77777777" w:rsidR="00AE4900" w:rsidRPr="00F20B94" w:rsidRDefault="00AE4900" w:rsidP="00AE4900">
      <w:pPr>
        <w:spacing w:before="60" w:after="60"/>
        <w:rPr>
          <w:rFonts w:ascii="Arial" w:eastAsia="Arial" w:hAnsi="Arial" w:cs="Arial"/>
          <w:lang w:eastAsia="en-AU"/>
        </w:rPr>
      </w:pPr>
      <w:r w:rsidRPr="00F20B94">
        <w:rPr>
          <w:rFonts w:ascii="Arial" w:eastAsia="Arial" w:hAnsi="Arial" w:cs="Arial"/>
          <w:lang w:eastAsia="en-AU"/>
        </w:rPr>
        <w:lastRenderedPageBreak/>
        <w:t>I accept the response from the approved provider in this instance</w:t>
      </w:r>
      <w:r>
        <w:rPr>
          <w:rFonts w:ascii="Arial" w:eastAsia="Arial" w:hAnsi="Arial" w:cs="Arial"/>
          <w:lang w:eastAsia="en-AU"/>
        </w:rPr>
        <w:t xml:space="preserve"> and am satisfied that whilst at the time of the assessment they were non-compliant they have provided an improvement plan to ensure further performance appraisals are completed as required.</w:t>
      </w:r>
    </w:p>
    <w:p w14:paraId="39268EA8" w14:textId="77777777" w:rsidR="00032D82" w:rsidRDefault="00032D82" w:rsidP="00AE4900">
      <w:pPr>
        <w:pStyle w:val="Heading1"/>
        <w:spacing w:before="120" w:after="240" w:line="22" w:lineRule="atLeast"/>
        <w:rPr>
          <w:rFonts w:ascii="Arial" w:hAnsi="Arial" w:cs="Arial"/>
        </w:rPr>
      </w:pPr>
      <w:r>
        <w:rPr>
          <w:rFonts w:ascii="Arial" w:hAnsi="Arial" w:cs="Arial"/>
        </w:rPr>
        <w:br w:type="page"/>
      </w:r>
    </w:p>
    <w:p w14:paraId="61C283E8" w14:textId="5443692C" w:rsidR="00AE4900" w:rsidRPr="00996FAF" w:rsidRDefault="00AE4900" w:rsidP="00AE490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E4900" w14:paraId="381C1F70" w14:textId="77777777" w:rsidTr="00AE15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E4B3FFB" w14:textId="77777777" w:rsidR="00AE4900" w:rsidRPr="00996FAF" w:rsidRDefault="00AE4900" w:rsidP="00AE154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7E2852F" w14:textId="77777777" w:rsidR="00AE4900" w:rsidRPr="00996FAF" w:rsidRDefault="00AE4900" w:rsidP="00AE154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4900" w14:paraId="26D1160A" w14:textId="77777777" w:rsidTr="00AE154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EECA7B"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8DA8C67"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3491C58"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C86CD73952694F7A8915732876591B5D"/>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p>
        </w:tc>
      </w:tr>
      <w:tr w:rsidR="00AE4900" w14:paraId="4B33CDAC"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474EB5"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0A354C3" w14:textId="77777777" w:rsidR="00AE4900" w:rsidRPr="00996FAF" w:rsidRDefault="00AE4900"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4F7A2F8" w14:textId="77777777" w:rsidR="00AE4900" w:rsidRPr="00996FAF" w:rsidRDefault="0099577F"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E4DB2ADD50F4C0BA019187CC53D8945"/>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p>
        </w:tc>
      </w:tr>
      <w:tr w:rsidR="00AE4900" w14:paraId="537BF50E" w14:textId="77777777" w:rsidTr="00AE154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662790"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3087E40"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7E04D45" w14:textId="77777777" w:rsidR="00AE4900" w:rsidRPr="00996FAF" w:rsidRDefault="00AE4900" w:rsidP="00AE15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30118D2" w14:textId="77777777" w:rsidR="00AE4900" w:rsidRPr="00996FAF" w:rsidRDefault="00AE4900" w:rsidP="00AE15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C221871" w14:textId="77777777" w:rsidR="00AE4900" w:rsidRPr="00996FAF" w:rsidRDefault="00AE4900" w:rsidP="00AE15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3106CF7" w14:textId="77777777" w:rsidR="00AE4900" w:rsidRPr="00996FAF" w:rsidRDefault="00AE4900" w:rsidP="00AE15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830DEE7" w14:textId="77777777" w:rsidR="00AE4900" w:rsidRPr="00996FAF" w:rsidRDefault="00AE4900" w:rsidP="00AE15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5E40CF9" w14:textId="77777777" w:rsidR="00AE4900" w:rsidRPr="00996FAF" w:rsidRDefault="00AE4900" w:rsidP="00AE154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8D2A11F" w14:textId="77777777" w:rsidR="00AE4900" w:rsidRPr="00996FAF" w:rsidRDefault="0099577F"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C749BDB005447B0A08DF7F6A4961C7F"/>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p>
        </w:tc>
      </w:tr>
      <w:tr w:rsidR="00AE4900" w14:paraId="64A7DFC7" w14:textId="77777777" w:rsidTr="00AE15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750F46"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6D7CD92" w14:textId="77777777" w:rsidR="00AE4900" w:rsidRPr="00996FAF" w:rsidRDefault="00AE4900" w:rsidP="00AE154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FF6050D" w14:textId="77777777" w:rsidR="00AE4900" w:rsidRPr="00996FAF" w:rsidRDefault="00AE4900" w:rsidP="00AE154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C2C813D" w14:textId="77777777" w:rsidR="00AE4900" w:rsidRPr="00996FAF" w:rsidRDefault="00AE4900" w:rsidP="00AE154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266DFDF" w14:textId="77777777" w:rsidR="00AE4900" w:rsidRPr="00996FAF" w:rsidRDefault="00AE4900" w:rsidP="00AE154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FA73845" w14:textId="77777777" w:rsidR="00AE4900" w:rsidRPr="00996FAF" w:rsidRDefault="00AE4900" w:rsidP="00AE154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D2662C5" w14:textId="77777777" w:rsidR="00AE4900" w:rsidRPr="00996FAF" w:rsidRDefault="0099577F" w:rsidP="00AE154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C499753D7B84162BA154446DFC3FD89"/>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p>
        </w:tc>
      </w:tr>
      <w:tr w:rsidR="00AE4900" w14:paraId="06BDB73D" w14:textId="77777777" w:rsidTr="00AE154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40C8AF" w14:textId="77777777" w:rsidR="00AE4900" w:rsidRPr="00996FAF" w:rsidRDefault="00AE4900" w:rsidP="00AE154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B5FB0ED" w14:textId="77777777" w:rsidR="00AE4900" w:rsidRPr="00996FAF" w:rsidRDefault="00AE4900" w:rsidP="00AE154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113354A" w14:textId="77777777" w:rsidR="00AE4900" w:rsidRPr="00996FAF" w:rsidRDefault="00AE4900" w:rsidP="00AE154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8F00C69" w14:textId="77777777" w:rsidR="00AE4900" w:rsidRPr="00996FAF" w:rsidRDefault="00AE4900" w:rsidP="00AE154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C18D849" w14:textId="77777777" w:rsidR="00AE4900" w:rsidRPr="00996FAF" w:rsidRDefault="00AE4900" w:rsidP="00AE154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02E2E95" w14:textId="77777777" w:rsidR="00AE4900" w:rsidRPr="00996FAF" w:rsidRDefault="0099577F" w:rsidP="00AE154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F73AB298932485F86EBD8A528BC91F4"/>
                </w:placeholder>
                <w:dropDownList>
                  <w:listItem w:displayText="choose a rating" w:value="choose a rating"/>
                  <w:listItem w:displayText="Compliant" w:value="Compliant"/>
                  <w:listItem w:displayText="Non-compliant" w:value="Non-compliant"/>
                </w:dropDownList>
              </w:sdtPr>
              <w:sdtEndPr/>
              <w:sdtContent>
                <w:r w:rsidR="00AE4900">
                  <w:rPr>
                    <w:rFonts w:ascii="Arial" w:hAnsi="Arial" w:cs="Arial"/>
                    <w:color w:val="auto"/>
                  </w:rPr>
                  <w:t>Compliant</w:t>
                </w:r>
              </w:sdtContent>
            </w:sdt>
          </w:p>
        </w:tc>
      </w:tr>
    </w:tbl>
    <w:p w14:paraId="372B5FFA" w14:textId="77777777" w:rsidR="00AE4900" w:rsidRDefault="00AE4900" w:rsidP="00AE4900">
      <w:pPr>
        <w:pStyle w:val="Heading20"/>
      </w:pPr>
      <w:r w:rsidRPr="00996FAF">
        <w:t>Findings</w:t>
      </w:r>
    </w:p>
    <w:p w14:paraId="160DC03F" w14:textId="77777777" w:rsidR="00AE4900" w:rsidRDefault="00AE4900" w:rsidP="00AE4900">
      <w:pPr>
        <w:rPr>
          <w:rFonts w:ascii="Arial" w:hAnsi="Arial" w:cs="Arial"/>
        </w:rPr>
      </w:pPr>
      <w:r w:rsidRPr="0033368C">
        <w:rPr>
          <w:rFonts w:ascii="Arial" w:hAnsi="Arial" w:cs="Arial"/>
        </w:rPr>
        <w:t>This Quality Standard is Compliant as five of the five requirements have been assessed as Compliant.</w:t>
      </w:r>
    </w:p>
    <w:p w14:paraId="2894F18D" w14:textId="77777777" w:rsidR="00AE4900" w:rsidRDefault="00AE4900" w:rsidP="00AE4900">
      <w:pPr>
        <w:spacing w:before="60" w:after="60"/>
        <w:rPr>
          <w:rFonts w:ascii="Arial" w:eastAsia="Arial" w:hAnsi="Arial" w:cs="Arial"/>
          <w:b/>
          <w:lang w:eastAsia="en-AU"/>
        </w:rPr>
      </w:pPr>
      <w:r w:rsidRPr="009105F3">
        <w:rPr>
          <w:rFonts w:ascii="Arial" w:eastAsia="Arial" w:hAnsi="Arial" w:cs="Arial"/>
          <w:lang w:eastAsia="en-AU"/>
        </w:rPr>
        <w:t xml:space="preserve">Consumers said they feel supported and engaged in the development, delivery and evaluation of care and services. Consumers confirmed being invited to attend meetings to discuss the communication bulletins and/or </w:t>
      </w:r>
      <w:r>
        <w:rPr>
          <w:rFonts w:ascii="Arial" w:eastAsia="Arial" w:hAnsi="Arial" w:cs="Arial"/>
          <w:lang w:eastAsia="en-AU"/>
        </w:rPr>
        <w:t>participate</w:t>
      </w:r>
      <w:r w:rsidRPr="009105F3">
        <w:rPr>
          <w:rFonts w:ascii="Arial" w:eastAsia="Arial" w:hAnsi="Arial" w:cs="Arial"/>
          <w:lang w:eastAsia="en-AU"/>
        </w:rPr>
        <w:t xml:space="preserve"> in the consumer advisory group. </w:t>
      </w:r>
    </w:p>
    <w:p w14:paraId="75037EB1" w14:textId="77777777" w:rsidR="00AE4900" w:rsidRPr="00B57AF6" w:rsidRDefault="00AE4900" w:rsidP="00AE4900">
      <w:pPr>
        <w:rPr>
          <w:rFonts w:ascii="Arial" w:hAnsi="Arial" w:cs="Arial"/>
        </w:rPr>
      </w:pPr>
      <w:r w:rsidRPr="00B57AF6">
        <w:rPr>
          <w:rFonts w:ascii="Arial" w:hAnsi="Arial" w:cs="Arial"/>
        </w:rPr>
        <w:t>Consumers and representatives described living in a safe and inclusive environment and being provided with quality care and services. The service has a variety of policies and processes to guide staff in providing quality care.</w:t>
      </w:r>
    </w:p>
    <w:p w14:paraId="22204FA7" w14:textId="77777777" w:rsidR="00AE4900" w:rsidRDefault="00AE4900" w:rsidP="00AE4900">
      <w:pPr>
        <w:spacing w:before="60" w:after="60"/>
        <w:rPr>
          <w:rFonts w:ascii="Arial" w:eastAsia="Arial" w:hAnsi="Arial" w:cs="Arial"/>
          <w:b/>
          <w:lang w:eastAsia="en-AU"/>
        </w:rPr>
      </w:pPr>
      <w:r w:rsidRPr="00A54713">
        <w:rPr>
          <w:rFonts w:ascii="Arial" w:eastAsia="Arial" w:hAnsi="Arial" w:cs="Arial"/>
          <w:lang w:eastAsia="en-AU"/>
        </w:rPr>
        <w:t xml:space="preserve">The service demonstrated effective governance systems in relation to information management, financials, workforce governance, regulatory compliance, and feedback/complaints. The service </w:t>
      </w:r>
      <w:r w:rsidRPr="00A54713">
        <w:rPr>
          <w:rFonts w:ascii="Arial" w:eastAsia="Arial" w:hAnsi="Arial" w:cs="Arial"/>
          <w:lang w:eastAsia="en-AU"/>
        </w:rPr>
        <w:lastRenderedPageBreak/>
        <w:t xml:space="preserve">has a governance system to coordinate continuous improvement. While the Assessment Team found not all continuous improvement activities had been actioned in a timely manner, the service demonstrated progress on most continuous improvement activities. </w:t>
      </w:r>
    </w:p>
    <w:p w14:paraId="4C9C7D2E" w14:textId="77777777" w:rsidR="00AE4900" w:rsidRPr="00A54713" w:rsidRDefault="00AE4900" w:rsidP="00AE4900">
      <w:pPr>
        <w:spacing w:before="60" w:after="60"/>
        <w:rPr>
          <w:rFonts w:ascii="Arial" w:eastAsia="Arial" w:hAnsi="Arial" w:cs="Arial"/>
          <w:lang w:eastAsia="en-AU"/>
        </w:rPr>
      </w:pPr>
      <w:r w:rsidRPr="00A8160D">
        <w:rPr>
          <w:rFonts w:ascii="Arial" w:eastAsia="Arial" w:hAnsi="Arial" w:cs="Arial"/>
          <w:lang w:eastAsia="en-AU"/>
        </w:rPr>
        <w:t xml:space="preserve">The service has risk management systems to monitor and assess </w:t>
      </w:r>
      <w:r>
        <w:rPr>
          <w:rFonts w:ascii="Arial" w:eastAsia="Arial" w:hAnsi="Arial" w:cs="Arial"/>
          <w:lang w:eastAsia="en-AU"/>
        </w:rPr>
        <w:t xml:space="preserve">the </w:t>
      </w:r>
      <w:r w:rsidRPr="00A8160D">
        <w:rPr>
          <w:rFonts w:ascii="Arial" w:eastAsia="Arial" w:hAnsi="Arial" w:cs="Arial"/>
          <w:lang w:eastAsia="en-AU"/>
        </w:rPr>
        <w:t xml:space="preserve">high impact or high prevalence risks associated with the care of consumers. Risks are reported, escalated, and reviewed by management at the service level and in quality indicator meetings. </w:t>
      </w:r>
    </w:p>
    <w:p w14:paraId="2A7B1A70" w14:textId="77777777" w:rsidR="00AE4900" w:rsidRPr="00E13909" w:rsidRDefault="00AE4900" w:rsidP="00AE4900">
      <w:pPr>
        <w:spacing w:before="60" w:after="60"/>
        <w:rPr>
          <w:rFonts w:ascii="Arial" w:eastAsia="Arial" w:hAnsi="Arial" w:cs="Arial"/>
          <w:lang w:eastAsia="en-AU"/>
        </w:rPr>
      </w:pPr>
      <w:r w:rsidRPr="00E13909">
        <w:rPr>
          <w:rFonts w:ascii="Arial" w:eastAsia="Arial" w:hAnsi="Arial" w:cs="Arial"/>
          <w:lang w:eastAsia="en-AU"/>
        </w:rPr>
        <w:t>The service provided a copy of its clinical governance framework. Management personnel described their clinical governance roles and responsibilities, including the running of clinical and quality meetings to monitor clinical indicators and the consumer experience. The service demonstrated how its clinical governance framework supports the use of open disclosure, the practice of antimicrobial stewardship, and the minimisation of restraint.</w:t>
      </w:r>
    </w:p>
    <w:sectPr w:rsidR="00AE4900" w:rsidRPr="00E1390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5CFAA" w14:textId="77777777" w:rsidR="00370E94" w:rsidRDefault="00743F94">
      <w:pPr>
        <w:spacing w:after="0"/>
      </w:pPr>
      <w:r>
        <w:separator/>
      </w:r>
    </w:p>
  </w:endnote>
  <w:endnote w:type="continuationSeparator" w:id="0">
    <w:p w14:paraId="0215CFAC" w14:textId="77777777" w:rsidR="00370E94" w:rsidRDefault="00743F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CFA3" w14:textId="77777777" w:rsidR="00DF37F2" w:rsidRPr="00DF37F2" w:rsidRDefault="00743F94" w:rsidP="00DF37F2">
    <w:pPr>
      <w:pStyle w:val="FooterArial9"/>
      <w:rPr>
        <w:rStyle w:val="FooterBold"/>
        <w:rFonts w:ascii="Arial" w:hAnsi="Arial"/>
        <w:b w:val="0"/>
      </w:rPr>
    </w:pPr>
    <w:r w:rsidRPr="00DF37F2">
      <w:rPr>
        <w:rStyle w:val="FooterBold"/>
        <w:rFonts w:ascii="Arial" w:hAnsi="Arial"/>
        <w:b w:val="0"/>
      </w:rPr>
      <w:t>Name of service: Heywood Nursing Home</w:t>
    </w:r>
    <w:r w:rsidRPr="00DF37F2">
      <w:rPr>
        <w:rStyle w:val="FooterBold"/>
        <w:rFonts w:ascii="Arial" w:hAnsi="Arial"/>
        <w:b w:val="0"/>
      </w:rPr>
      <w:tab/>
      <w:t xml:space="preserve">RPT-ACC-0122 v3.0 </w:t>
    </w:r>
  </w:p>
  <w:p w14:paraId="0215CFA4" w14:textId="77777777" w:rsidR="00DF37F2" w:rsidRPr="00DF37F2" w:rsidRDefault="00743F94" w:rsidP="00DF37F2">
    <w:pPr>
      <w:pStyle w:val="FooterArial9"/>
      <w:rPr>
        <w:rStyle w:val="FooterBold"/>
        <w:rFonts w:ascii="Arial" w:hAnsi="Arial"/>
        <w:b w:val="0"/>
      </w:rPr>
    </w:pPr>
    <w:r w:rsidRPr="00DF37F2">
      <w:rPr>
        <w:rStyle w:val="FooterBold"/>
        <w:rFonts w:ascii="Arial" w:hAnsi="Arial"/>
        <w:b w:val="0"/>
      </w:rPr>
      <w:t>Commission ID: 4412</w:t>
    </w:r>
    <w:r w:rsidRPr="00DF37F2">
      <w:rPr>
        <w:rStyle w:val="FooterBold"/>
        <w:rFonts w:ascii="Arial" w:hAnsi="Arial"/>
        <w:b w:val="0"/>
      </w:rPr>
      <w:tab/>
      <w:t xml:space="preserve">OFFICIAL: Sensitive </w:t>
    </w:r>
  </w:p>
  <w:p w14:paraId="0215CFA5" w14:textId="77777777" w:rsidR="00DF37F2" w:rsidRPr="00DF37F2" w:rsidRDefault="00743F9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CFA7" w14:textId="77777777" w:rsidR="00E2364A" w:rsidRDefault="0099577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5CFA0" w14:textId="77777777" w:rsidR="00D3157C" w:rsidRDefault="00743F94" w:rsidP="00D71F88">
      <w:pPr>
        <w:spacing w:after="0"/>
      </w:pPr>
      <w:r>
        <w:separator/>
      </w:r>
    </w:p>
  </w:footnote>
  <w:footnote w:type="continuationSeparator" w:id="0">
    <w:p w14:paraId="0215CFA1" w14:textId="77777777" w:rsidR="00D3157C" w:rsidRDefault="00743F94" w:rsidP="00D71F88">
      <w:pPr>
        <w:spacing w:after="0"/>
      </w:pPr>
      <w:r>
        <w:continuationSeparator/>
      </w:r>
    </w:p>
  </w:footnote>
  <w:footnote w:id="1">
    <w:p w14:paraId="535C41C8" w14:textId="77777777" w:rsidR="00AE4900" w:rsidRDefault="00AE4900" w:rsidP="00AE490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C47A6">
        <w:rPr>
          <w:rFonts w:ascii="Arial" w:hAnsi="Arial" w:cs="Arial"/>
          <w:color w:val="auto"/>
          <w:sz w:val="20"/>
          <w:szCs w:val="20"/>
        </w:rPr>
        <w:t xml:space="preserve">40A of the </w:t>
      </w:r>
      <w:r w:rsidRPr="00443CA4">
        <w:rPr>
          <w:rFonts w:ascii="Arial" w:hAnsi="Arial" w:cs="Arial"/>
          <w:sz w:val="20"/>
          <w:szCs w:val="20"/>
        </w:rPr>
        <w:t>Aged Care Quality and Safety Commission Rules 2018.</w:t>
      </w:r>
    </w:p>
    <w:p w14:paraId="155483E1" w14:textId="77777777" w:rsidR="00AE4900" w:rsidRDefault="00AE4900" w:rsidP="00AE490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CFA2" w14:textId="77777777" w:rsidR="00D71F88" w:rsidRDefault="00743F94">
    <w:pPr>
      <w:pStyle w:val="Header"/>
    </w:pPr>
    <w:r>
      <w:rPr>
        <w:noProof/>
        <w:color w:val="2B579A"/>
        <w:shd w:val="clear" w:color="auto" w:fill="E6E6E6"/>
        <w:lang w:val="en-US"/>
      </w:rPr>
      <w:drawing>
        <wp:anchor distT="0" distB="0" distL="114300" distR="114300" simplePos="0" relativeHeight="251659264" behindDoc="1" locked="0" layoutInCell="1" allowOverlap="1" wp14:anchorId="0215CFA8" wp14:editId="0215CFA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926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CFA6" w14:textId="77777777" w:rsidR="00FA0A5B" w:rsidRDefault="00743F94">
    <w:pPr>
      <w:pStyle w:val="Header"/>
    </w:pPr>
    <w:r>
      <w:rPr>
        <w:noProof/>
      </w:rPr>
      <w:drawing>
        <wp:anchor distT="0" distB="0" distL="114300" distR="114300" simplePos="0" relativeHeight="251658240" behindDoc="0" locked="0" layoutInCell="1" allowOverlap="1" wp14:anchorId="0215CFAA" wp14:editId="0215CFA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032EA8E">
      <w:start w:val="1"/>
      <w:numFmt w:val="lowerRoman"/>
      <w:lvlText w:val="(%1)"/>
      <w:lvlJc w:val="left"/>
      <w:pPr>
        <w:ind w:left="1080" w:hanging="720"/>
      </w:pPr>
      <w:rPr>
        <w:rFonts w:hint="default"/>
      </w:rPr>
    </w:lvl>
    <w:lvl w:ilvl="1" w:tplc="07E426EC" w:tentative="1">
      <w:start w:val="1"/>
      <w:numFmt w:val="lowerLetter"/>
      <w:lvlText w:val="%2."/>
      <w:lvlJc w:val="left"/>
      <w:pPr>
        <w:ind w:left="1440" w:hanging="360"/>
      </w:pPr>
    </w:lvl>
    <w:lvl w:ilvl="2" w:tplc="A790EC98" w:tentative="1">
      <w:start w:val="1"/>
      <w:numFmt w:val="lowerRoman"/>
      <w:lvlText w:val="%3."/>
      <w:lvlJc w:val="right"/>
      <w:pPr>
        <w:ind w:left="2160" w:hanging="180"/>
      </w:pPr>
    </w:lvl>
    <w:lvl w:ilvl="3" w:tplc="301E7BD4" w:tentative="1">
      <w:start w:val="1"/>
      <w:numFmt w:val="decimal"/>
      <w:lvlText w:val="%4."/>
      <w:lvlJc w:val="left"/>
      <w:pPr>
        <w:ind w:left="2880" w:hanging="360"/>
      </w:pPr>
    </w:lvl>
    <w:lvl w:ilvl="4" w:tplc="FAA63BF8" w:tentative="1">
      <w:start w:val="1"/>
      <w:numFmt w:val="lowerLetter"/>
      <w:lvlText w:val="%5."/>
      <w:lvlJc w:val="left"/>
      <w:pPr>
        <w:ind w:left="3600" w:hanging="360"/>
      </w:pPr>
    </w:lvl>
    <w:lvl w:ilvl="5" w:tplc="0C709384" w:tentative="1">
      <w:start w:val="1"/>
      <w:numFmt w:val="lowerRoman"/>
      <w:lvlText w:val="%6."/>
      <w:lvlJc w:val="right"/>
      <w:pPr>
        <w:ind w:left="4320" w:hanging="180"/>
      </w:pPr>
    </w:lvl>
    <w:lvl w:ilvl="6" w:tplc="D8D87A5A" w:tentative="1">
      <w:start w:val="1"/>
      <w:numFmt w:val="decimal"/>
      <w:lvlText w:val="%7."/>
      <w:lvlJc w:val="left"/>
      <w:pPr>
        <w:ind w:left="5040" w:hanging="360"/>
      </w:pPr>
    </w:lvl>
    <w:lvl w:ilvl="7" w:tplc="5E4CE90C" w:tentative="1">
      <w:start w:val="1"/>
      <w:numFmt w:val="lowerLetter"/>
      <w:lvlText w:val="%8."/>
      <w:lvlJc w:val="left"/>
      <w:pPr>
        <w:ind w:left="5760" w:hanging="360"/>
      </w:pPr>
    </w:lvl>
    <w:lvl w:ilvl="8" w:tplc="0208463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86A17F6">
      <w:start w:val="1"/>
      <w:numFmt w:val="lowerRoman"/>
      <w:lvlText w:val="(%1)"/>
      <w:lvlJc w:val="left"/>
      <w:pPr>
        <w:ind w:left="1080" w:hanging="720"/>
      </w:pPr>
      <w:rPr>
        <w:rFonts w:hint="default"/>
      </w:rPr>
    </w:lvl>
    <w:lvl w:ilvl="1" w:tplc="9DDC8BC4" w:tentative="1">
      <w:start w:val="1"/>
      <w:numFmt w:val="lowerLetter"/>
      <w:lvlText w:val="%2."/>
      <w:lvlJc w:val="left"/>
      <w:pPr>
        <w:ind w:left="1440" w:hanging="360"/>
      </w:pPr>
    </w:lvl>
    <w:lvl w:ilvl="2" w:tplc="6FE40E8E" w:tentative="1">
      <w:start w:val="1"/>
      <w:numFmt w:val="lowerRoman"/>
      <w:lvlText w:val="%3."/>
      <w:lvlJc w:val="right"/>
      <w:pPr>
        <w:ind w:left="2160" w:hanging="180"/>
      </w:pPr>
    </w:lvl>
    <w:lvl w:ilvl="3" w:tplc="D55CA0F2" w:tentative="1">
      <w:start w:val="1"/>
      <w:numFmt w:val="decimal"/>
      <w:lvlText w:val="%4."/>
      <w:lvlJc w:val="left"/>
      <w:pPr>
        <w:ind w:left="2880" w:hanging="360"/>
      </w:pPr>
    </w:lvl>
    <w:lvl w:ilvl="4" w:tplc="FF6C9072" w:tentative="1">
      <w:start w:val="1"/>
      <w:numFmt w:val="lowerLetter"/>
      <w:lvlText w:val="%5."/>
      <w:lvlJc w:val="left"/>
      <w:pPr>
        <w:ind w:left="3600" w:hanging="360"/>
      </w:pPr>
    </w:lvl>
    <w:lvl w:ilvl="5" w:tplc="D590B2F4" w:tentative="1">
      <w:start w:val="1"/>
      <w:numFmt w:val="lowerRoman"/>
      <w:lvlText w:val="%6."/>
      <w:lvlJc w:val="right"/>
      <w:pPr>
        <w:ind w:left="4320" w:hanging="180"/>
      </w:pPr>
    </w:lvl>
    <w:lvl w:ilvl="6" w:tplc="F0BE440E" w:tentative="1">
      <w:start w:val="1"/>
      <w:numFmt w:val="decimal"/>
      <w:lvlText w:val="%7."/>
      <w:lvlJc w:val="left"/>
      <w:pPr>
        <w:ind w:left="5040" w:hanging="360"/>
      </w:pPr>
    </w:lvl>
    <w:lvl w:ilvl="7" w:tplc="33E8CEC8" w:tentative="1">
      <w:start w:val="1"/>
      <w:numFmt w:val="lowerLetter"/>
      <w:lvlText w:val="%8."/>
      <w:lvlJc w:val="left"/>
      <w:pPr>
        <w:ind w:left="5760" w:hanging="360"/>
      </w:pPr>
    </w:lvl>
    <w:lvl w:ilvl="8" w:tplc="5674F9D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9D8E43A">
      <w:start w:val="1"/>
      <w:numFmt w:val="lowerRoman"/>
      <w:lvlText w:val="(%1)"/>
      <w:lvlJc w:val="left"/>
      <w:pPr>
        <w:ind w:left="1080" w:hanging="720"/>
      </w:pPr>
      <w:rPr>
        <w:rFonts w:hint="default"/>
      </w:rPr>
    </w:lvl>
    <w:lvl w:ilvl="1" w:tplc="299A850C" w:tentative="1">
      <w:start w:val="1"/>
      <w:numFmt w:val="lowerLetter"/>
      <w:lvlText w:val="%2."/>
      <w:lvlJc w:val="left"/>
      <w:pPr>
        <w:ind w:left="1440" w:hanging="360"/>
      </w:pPr>
    </w:lvl>
    <w:lvl w:ilvl="2" w:tplc="8236C572" w:tentative="1">
      <w:start w:val="1"/>
      <w:numFmt w:val="lowerRoman"/>
      <w:lvlText w:val="%3."/>
      <w:lvlJc w:val="right"/>
      <w:pPr>
        <w:ind w:left="2160" w:hanging="180"/>
      </w:pPr>
    </w:lvl>
    <w:lvl w:ilvl="3" w:tplc="4F12D118" w:tentative="1">
      <w:start w:val="1"/>
      <w:numFmt w:val="decimal"/>
      <w:lvlText w:val="%4."/>
      <w:lvlJc w:val="left"/>
      <w:pPr>
        <w:ind w:left="2880" w:hanging="360"/>
      </w:pPr>
    </w:lvl>
    <w:lvl w:ilvl="4" w:tplc="302083DE" w:tentative="1">
      <w:start w:val="1"/>
      <w:numFmt w:val="lowerLetter"/>
      <w:lvlText w:val="%5."/>
      <w:lvlJc w:val="left"/>
      <w:pPr>
        <w:ind w:left="3600" w:hanging="360"/>
      </w:pPr>
    </w:lvl>
    <w:lvl w:ilvl="5" w:tplc="8006CBEC" w:tentative="1">
      <w:start w:val="1"/>
      <w:numFmt w:val="lowerRoman"/>
      <w:lvlText w:val="%6."/>
      <w:lvlJc w:val="right"/>
      <w:pPr>
        <w:ind w:left="4320" w:hanging="180"/>
      </w:pPr>
    </w:lvl>
    <w:lvl w:ilvl="6" w:tplc="9EF468AA" w:tentative="1">
      <w:start w:val="1"/>
      <w:numFmt w:val="decimal"/>
      <w:lvlText w:val="%7."/>
      <w:lvlJc w:val="left"/>
      <w:pPr>
        <w:ind w:left="5040" w:hanging="360"/>
      </w:pPr>
    </w:lvl>
    <w:lvl w:ilvl="7" w:tplc="9F8E93FA" w:tentative="1">
      <w:start w:val="1"/>
      <w:numFmt w:val="lowerLetter"/>
      <w:lvlText w:val="%8."/>
      <w:lvlJc w:val="left"/>
      <w:pPr>
        <w:ind w:left="5760" w:hanging="360"/>
      </w:pPr>
    </w:lvl>
    <w:lvl w:ilvl="8" w:tplc="7A1AB89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CD8D100">
      <w:start w:val="1"/>
      <w:numFmt w:val="bullet"/>
      <w:lvlText w:val=""/>
      <w:lvlJc w:val="left"/>
      <w:pPr>
        <w:ind w:left="720" w:hanging="360"/>
      </w:pPr>
      <w:rPr>
        <w:rFonts w:ascii="Symbol" w:hAnsi="Symbol" w:hint="default"/>
        <w:color w:val="auto"/>
        <w:sz w:val="24"/>
        <w:szCs w:val="24"/>
      </w:rPr>
    </w:lvl>
    <w:lvl w:ilvl="1" w:tplc="9F786FD0" w:tentative="1">
      <w:start w:val="1"/>
      <w:numFmt w:val="bullet"/>
      <w:lvlText w:val="o"/>
      <w:lvlJc w:val="left"/>
      <w:pPr>
        <w:ind w:left="1440" w:hanging="360"/>
      </w:pPr>
      <w:rPr>
        <w:rFonts w:ascii="Courier New" w:hAnsi="Courier New" w:cs="Courier New" w:hint="default"/>
      </w:rPr>
    </w:lvl>
    <w:lvl w:ilvl="2" w:tplc="08F60F22" w:tentative="1">
      <w:start w:val="1"/>
      <w:numFmt w:val="bullet"/>
      <w:lvlText w:val=""/>
      <w:lvlJc w:val="left"/>
      <w:pPr>
        <w:ind w:left="2160" w:hanging="360"/>
      </w:pPr>
      <w:rPr>
        <w:rFonts w:ascii="Wingdings" w:hAnsi="Wingdings" w:hint="default"/>
      </w:rPr>
    </w:lvl>
    <w:lvl w:ilvl="3" w:tplc="FF48FAD8" w:tentative="1">
      <w:start w:val="1"/>
      <w:numFmt w:val="bullet"/>
      <w:lvlText w:val=""/>
      <w:lvlJc w:val="left"/>
      <w:pPr>
        <w:ind w:left="2880" w:hanging="360"/>
      </w:pPr>
      <w:rPr>
        <w:rFonts w:ascii="Symbol" w:hAnsi="Symbol" w:hint="default"/>
      </w:rPr>
    </w:lvl>
    <w:lvl w:ilvl="4" w:tplc="B290AF7E" w:tentative="1">
      <w:start w:val="1"/>
      <w:numFmt w:val="bullet"/>
      <w:lvlText w:val="o"/>
      <w:lvlJc w:val="left"/>
      <w:pPr>
        <w:ind w:left="3600" w:hanging="360"/>
      </w:pPr>
      <w:rPr>
        <w:rFonts w:ascii="Courier New" w:hAnsi="Courier New" w:cs="Courier New" w:hint="default"/>
      </w:rPr>
    </w:lvl>
    <w:lvl w:ilvl="5" w:tplc="F9B43368" w:tentative="1">
      <w:start w:val="1"/>
      <w:numFmt w:val="bullet"/>
      <w:lvlText w:val=""/>
      <w:lvlJc w:val="left"/>
      <w:pPr>
        <w:ind w:left="4320" w:hanging="360"/>
      </w:pPr>
      <w:rPr>
        <w:rFonts w:ascii="Wingdings" w:hAnsi="Wingdings" w:hint="default"/>
      </w:rPr>
    </w:lvl>
    <w:lvl w:ilvl="6" w:tplc="8AE4F3C2" w:tentative="1">
      <w:start w:val="1"/>
      <w:numFmt w:val="bullet"/>
      <w:lvlText w:val=""/>
      <w:lvlJc w:val="left"/>
      <w:pPr>
        <w:ind w:left="5040" w:hanging="360"/>
      </w:pPr>
      <w:rPr>
        <w:rFonts w:ascii="Symbol" w:hAnsi="Symbol" w:hint="default"/>
      </w:rPr>
    </w:lvl>
    <w:lvl w:ilvl="7" w:tplc="0F407D10" w:tentative="1">
      <w:start w:val="1"/>
      <w:numFmt w:val="bullet"/>
      <w:lvlText w:val="o"/>
      <w:lvlJc w:val="left"/>
      <w:pPr>
        <w:ind w:left="5760" w:hanging="360"/>
      </w:pPr>
      <w:rPr>
        <w:rFonts w:ascii="Courier New" w:hAnsi="Courier New" w:cs="Courier New" w:hint="default"/>
      </w:rPr>
    </w:lvl>
    <w:lvl w:ilvl="8" w:tplc="5414E91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D9AABFA">
      <w:start w:val="1"/>
      <w:numFmt w:val="lowerRoman"/>
      <w:lvlText w:val="(%1)"/>
      <w:lvlJc w:val="left"/>
      <w:pPr>
        <w:ind w:left="1080" w:hanging="720"/>
      </w:pPr>
      <w:rPr>
        <w:rFonts w:hint="default"/>
      </w:rPr>
    </w:lvl>
    <w:lvl w:ilvl="1" w:tplc="43906D60" w:tentative="1">
      <w:start w:val="1"/>
      <w:numFmt w:val="lowerLetter"/>
      <w:lvlText w:val="%2."/>
      <w:lvlJc w:val="left"/>
      <w:pPr>
        <w:ind w:left="1440" w:hanging="360"/>
      </w:pPr>
    </w:lvl>
    <w:lvl w:ilvl="2" w:tplc="92C40F28" w:tentative="1">
      <w:start w:val="1"/>
      <w:numFmt w:val="lowerRoman"/>
      <w:lvlText w:val="%3."/>
      <w:lvlJc w:val="right"/>
      <w:pPr>
        <w:ind w:left="2160" w:hanging="180"/>
      </w:pPr>
    </w:lvl>
    <w:lvl w:ilvl="3" w:tplc="E0743C1C" w:tentative="1">
      <w:start w:val="1"/>
      <w:numFmt w:val="decimal"/>
      <w:lvlText w:val="%4."/>
      <w:lvlJc w:val="left"/>
      <w:pPr>
        <w:ind w:left="2880" w:hanging="360"/>
      </w:pPr>
    </w:lvl>
    <w:lvl w:ilvl="4" w:tplc="67D607BC" w:tentative="1">
      <w:start w:val="1"/>
      <w:numFmt w:val="lowerLetter"/>
      <w:lvlText w:val="%5."/>
      <w:lvlJc w:val="left"/>
      <w:pPr>
        <w:ind w:left="3600" w:hanging="360"/>
      </w:pPr>
    </w:lvl>
    <w:lvl w:ilvl="5" w:tplc="1E0AE6CC" w:tentative="1">
      <w:start w:val="1"/>
      <w:numFmt w:val="lowerRoman"/>
      <w:lvlText w:val="%6."/>
      <w:lvlJc w:val="right"/>
      <w:pPr>
        <w:ind w:left="4320" w:hanging="180"/>
      </w:pPr>
    </w:lvl>
    <w:lvl w:ilvl="6" w:tplc="ACB2B93C" w:tentative="1">
      <w:start w:val="1"/>
      <w:numFmt w:val="decimal"/>
      <w:lvlText w:val="%7."/>
      <w:lvlJc w:val="left"/>
      <w:pPr>
        <w:ind w:left="5040" w:hanging="360"/>
      </w:pPr>
    </w:lvl>
    <w:lvl w:ilvl="7" w:tplc="A706FC2C" w:tentative="1">
      <w:start w:val="1"/>
      <w:numFmt w:val="lowerLetter"/>
      <w:lvlText w:val="%8."/>
      <w:lvlJc w:val="left"/>
      <w:pPr>
        <w:ind w:left="5760" w:hanging="360"/>
      </w:pPr>
    </w:lvl>
    <w:lvl w:ilvl="8" w:tplc="C8087C8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224328C">
      <w:start w:val="1"/>
      <w:numFmt w:val="lowerRoman"/>
      <w:lvlText w:val="(%1)"/>
      <w:lvlJc w:val="left"/>
      <w:pPr>
        <w:ind w:left="1080" w:hanging="720"/>
      </w:pPr>
      <w:rPr>
        <w:rFonts w:hint="default"/>
      </w:rPr>
    </w:lvl>
    <w:lvl w:ilvl="1" w:tplc="7BA612B2" w:tentative="1">
      <w:start w:val="1"/>
      <w:numFmt w:val="lowerLetter"/>
      <w:lvlText w:val="%2."/>
      <w:lvlJc w:val="left"/>
      <w:pPr>
        <w:ind w:left="1440" w:hanging="360"/>
      </w:pPr>
    </w:lvl>
    <w:lvl w:ilvl="2" w:tplc="8E1E8B82" w:tentative="1">
      <w:start w:val="1"/>
      <w:numFmt w:val="lowerRoman"/>
      <w:lvlText w:val="%3."/>
      <w:lvlJc w:val="right"/>
      <w:pPr>
        <w:ind w:left="2160" w:hanging="180"/>
      </w:pPr>
    </w:lvl>
    <w:lvl w:ilvl="3" w:tplc="6AD603A2" w:tentative="1">
      <w:start w:val="1"/>
      <w:numFmt w:val="decimal"/>
      <w:lvlText w:val="%4."/>
      <w:lvlJc w:val="left"/>
      <w:pPr>
        <w:ind w:left="2880" w:hanging="360"/>
      </w:pPr>
    </w:lvl>
    <w:lvl w:ilvl="4" w:tplc="DD826EFE" w:tentative="1">
      <w:start w:val="1"/>
      <w:numFmt w:val="lowerLetter"/>
      <w:lvlText w:val="%5."/>
      <w:lvlJc w:val="left"/>
      <w:pPr>
        <w:ind w:left="3600" w:hanging="360"/>
      </w:pPr>
    </w:lvl>
    <w:lvl w:ilvl="5" w:tplc="921A7132" w:tentative="1">
      <w:start w:val="1"/>
      <w:numFmt w:val="lowerRoman"/>
      <w:lvlText w:val="%6."/>
      <w:lvlJc w:val="right"/>
      <w:pPr>
        <w:ind w:left="4320" w:hanging="180"/>
      </w:pPr>
    </w:lvl>
    <w:lvl w:ilvl="6" w:tplc="261A2F1C" w:tentative="1">
      <w:start w:val="1"/>
      <w:numFmt w:val="decimal"/>
      <w:lvlText w:val="%7."/>
      <w:lvlJc w:val="left"/>
      <w:pPr>
        <w:ind w:left="5040" w:hanging="360"/>
      </w:pPr>
    </w:lvl>
    <w:lvl w:ilvl="7" w:tplc="D1AEABD2" w:tentative="1">
      <w:start w:val="1"/>
      <w:numFmt w:val="lowerLetter"/>
      <w:lvlText w:val="%8."/>
      <w:lvlJc w:val="left"/>
      <w:pPr>
        <w:ind w:left="5760" w:hanging="360"/>
      </w:pPr>
    </w:lvl>
    <w:lvl w:ilvl="8" w:tplc="03F4091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0EC3B6A">
      <w:start w:val="1"/>
      <w:numFmt w:val="lowerRoman"/>
      <w:lvlText w:val="(%1)"/>
      <w:lvlJc w:val="left"/>
      <w:pPr>
        <w:ind w:left="1080" w:hanging="720"/>
      </w:pPr>
      <w:rPr>
        <w:rFonts w:hint="default"/>
      </w:rPr>
    </w:lvl>
    <w:lvl w:ilvl="1" w:tplc="DDFCB6A8" w:tentative="1">
      <w:start w:val="1"/>
      <w:numFmt w:val="lowerLetter"/>
      <w:lvlText w:val="%2."/>
      <w:lvlJc w:val="left"/>
      <w:pPr>
        <w:ind w:left="1440" w:hanging="360"/>
      </w:pPr>
    </w:lvl>
    <w:lvl w:ilvl="2" w:tplc="E2DC9D32" w:tentative="1">
      <w:start w:val="1"/>
      <w:numFmt w:val="lowerRoman"/>
      <w:lvlText w:val="%3."/>
      <w:lvlJc w:val="right"/>
      <w:pPr>
        <w:ind w:left="2160" w:hanging="180"/>
      </w:pPr>
    </w:lvl>
    <w:lvl w:ilvl="3" w:tplc="F49A6FE6" w:tentative="1">
      <w:start w:val="1"/>
      <w:numFmt w:val="decimal"/>
      <w:lvlText w:val="%4."/>
      <w:lvlJc w:val="left"/>
      <w:pPr>
        <w:ind w:left="2880" w:hanging="360"/>
      </w:pPr>
    </w:lvl>
    <w:lvl w:ilvl="4" w:tplc="247AC564" w:tentative="1">
      <w:start w:val="1"/>
      <w:numFmt w:val="lowerLetter"/>
      <w:lvlText w:val="%5."/>
      <w:lvlJc w:val="left"/>
      <w:pPr>
        <w:ind w:left="3600" w:hanging="360"/>
      </w:pPr>
    </w:lvl>
    <w:lvl w:ilvl="5" w:tplc="257213EE" w:tentative="1">
      <w:start w:val="1"/>
      <w:numFmt w:val="lowerRoman"/>
      <w:lvlText w:val="%6."/>
      <w:lvlJc w:val="right"/>
      <w:pPr>
        <w:ind w:left="4320" w:hanging="180"/>
      </w:pPr>
    </w:lvl>
    <w:lvl w:ilvl="6" w:tplc="F274EAAC" w:tentative="1">
      <w:start w:val="1"/>
      <w:numFmt w:val="decimal"/>
      <w:lvlText w:val="%7."/>
      <w:lvlJc w:val="left"/>
      <w:pPr>
        <w:ind w:left="5040" w:hanging="360"/>
      </w:pPr>
    </w:lvl>
    <w:lvl w:ilvl="7" w:tplc="7570DAB8" w:tentative="1">
      <w:start w:val="1"/>
      <w:numFmt w:val="lowerLetter"/>
      <w:lvlText w:val="%8."/>
      <w:lvlJc w:val="left"/>
      <w:pPr>
        <w:ind w:left="5760" w:hanging="360"/>
      </w:pPr>
    </w:lvl>
    <w:lvl w:ilvl="8" w:tplc="6E14849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2B83850">
      <w:start w:val="1"/>
      <w:numFmt w:val="lowerRoman"/>
      <w:lvlText w:val="(%1)"/>
      <w:lvlJc w:val="left"/>
      <w:pPr>
        <w:ind w:left="1080" w:hanging="720"/>
      </w:pPr>
      <w:rPr>
        <w:rFonts w:hint="default"/>
      </w:rPr>
    </w:lvl>
    <w:lvl w:ilvl="1" w:tplc="B73CE650" w:tentative="1">
      <w:start w:val="1"/>
      <w:numFmt w:val="lowerLetter"/>
      <w:lvlText w:val="%2."/>
      <w:lvlJc w:val="left"/>
      <w:pPr>
        <w:ind w:left="1440" w:hanging="360"/>
      </w:pPr>
    </w:lvl>
    <w:lvl w:ilvl="2" w:tplc="3648CDB2" w:tentative="1">
      <w:start w:val="1"/>
      <w:numFmt w:val="lowerRoman"/>
      <w:lvlText w:val="%3."/>
      <w:lvlJc w:val="right"/>
      <w:pPr>
        <w:ind w:left="2160" w:hanging="180"/>
      </w:pPr>
    </w:lvl>
    <w:lvl w:ilvl="3" w:tplc="C72C9BBC" w:tentative="1">
      <w:start w:val="1"/>
      <w:numFmt w:val="decimal"/>
      <w:lvlText w:val="%4."/>
      <w:lvlJc w:val="left"/>
      <w:pPr>
        <w:ind w:left="2880" w:hanging="360"/>
      </w:pPr>
    </w:lvl>
    <w:lvl w:ilvl="4" w:tplc="031EEEE4" w:tentative="1">
      <w:start w:val="1"/>
      <w:numFmt w:val="lowerLetter"/>
      <w:lvlText w:val="%5."/>
      <w:lvlJc w:val="left"/>
      <w:pPr>
        <w:ind w:left="3600" w:hanging="360"/>
      </w:pPr>
    </w:lvl>
    <w:lvl w:ilvl="5" w:tplc="26DC3712" w:tentative="1">
      <w:start w:val="1"/>
      <w:numFmt w:val="lowerRoman"/>
      <w:lvlText w:val="%6."/>
      <w:lvlJc w:val="right"/>
      <w:pPr>
        <w:ind w:left="4320" w:hanging="180"/>
      </w:pPr>
    </w:lvl>
    <w:lvl w:ilvl="6" w:tplc="0D92EAC2" w:tentative="1">
      <w:start w:val="1"/>
      <w:numFmt w:val="decimal"/>
      <w:lvlText w:val="%7."/>
      <w:lvlJc w:val="left"/>
      <w:pPr>
        <w:ind w:left="5040" w:hanging="360"/>
      </w:pPr>
    </w:lvl>
    <w:lvl w:ilvl="7" w:tplc="95289FFA" w:tentative="1">
      <w:start w:val="1"/>
      <w:numFmt w:val="lowerLetter"/>
      <w:lvlText w:val="%8."/>
      <w:lvlJc w:val="left"/>
      <w:pPr>
        <w:ind w:left="5760" w:hanging="360"/>
      </w:pPr>
    </w:lvl>
    <w:lvl w:ilvl="8" w:tplc="A6C087D6" w:tentative="1">
      <w:start w:val="1"/>
      <w:numFmt w:val="lowerRoman"/>
      <w:lvlText w:val="%9."/>
      <w:lvlJc w:val="right"/>
      <w:pPr>
        <w:ind w:left="6480" w:hanging="180"/>
      </w:pPr>
    </w:lvl>
  </w:abstractNum>
  <w:abstractNum w:abstractNumId="8" w15:restartNumberingAfterBreak="0">
    <w:nsid w:val="406D58CA"/>
    <w:multiLevelType w:val="hybridMultilevel"/>
    <w:tmpl w:val="D5B89E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BC4FF4A">
      <w:start w:val="1"/>
      <w:numFmt w:val="lowerRoman"/>
      <w:lvlText w:val="(%1)"/>
      <w:lvlJc w:val="left"/>
      <w:pPr>
        <w:ind w:left="1080" w:hanging="720"/>
      </w:pPr>
      <w:rPr>
        <w:rFonts w:hint="default"/>
      </w:rPr>
    </w:lvl>
    <w:lvl w:ilvl="1" w:tplc="404E7BF0" w:tentative="1">
      <w:start w:val="1"/>
      <w:numFmt w:val="lowerLetter"/>
      <w:lvlText w:val="%2."/>
      <w:lvlJc w:val="left"/>
      <w:pPr>
        <w:ind w:left="1440" w:hanging="360"/>
      </w:pPr>
    </w:lvl>
    <w:lvl w:ilvl="2" w:tplc="0AD4B212" w:tentative="1">
      <w:start w:val="1"/>
      <w:numFmt w:val="lowerRoman"/>
      <w:lvlText w:val="%3."/>
      <w:lvlJc w:val="right"/>
      <w:pPr>
        <w:ind w:left="2160" w:hanging="180"/>
      </w:pPr>
    </w:lvl>
    <w:lvl w:ilvl="3" w:tplc="E04C6C82" w:tentative="1">
      <w:start w:val="1"/>
      <w:numFmt w:val="decimal"/>
      <w:lvlText w:val="%4."/>
      <w:lvlJc w:val="left"/>
      <w:pPr>
        <w:ind w:left="2880" w:hanging="360"/>
      </w:pPr>
    </w:lvl>
    <w:lvl w:ilvl="4" w:tplc="3AF652DA" w:tentative="1">
      <w:start w:val="1"/>
      <w:numFmt w:val="lowerLetter"/>
      <w:lvlText w:val="%5."/>
      <w:lvlJc w:val="left"/>
      <w:pPr>
        <w:ind w:left="3600" w:hanging="360"/>
      </w:pPr>
    </w:lvl>
    <w:lvl w:ilvl="5" w:tplc="C82CD864" w:tentative="1">
      <w:start w:val="1"/>
      <w:numFmt w:val="lowerRoman"/>
      <w:lvlText w:val="%6."/>
      <w:lvlJc w:val="right"/>
      <w:pPr>
        <w:ind w:left="4320" w:hanging="180"/>
      </w:pPr>
    </w:lvl>
    <w:lvl w:ilvl="6" w:tplc="ED601462" w:tentative="1">
      <w:start w:val="1"/>
      <w:numFmt w:val="decimal"/>
      <w:lvlText w:val="%7."/>
      <w:lvlJc w:val="left"/>
      <w:pPr>
        <w:ind w:left="5040" w:hanging="360"/>
      </w:pPr>
    </w:lvl>
    <w:lvl w:ilvl="7" w:tplc="6A92C0CA" w:tentative="1">
      <w:start w:val="1"/>
      <w:numFmt w:val="lowerLetter"/>
      <w:lvlText w:val="%8."/>
      <w:lvlJc w:val="left"/>
      <w:pPr>
        <w:ind w:left="5760" w:hanging="360"/>
      </w:pPr>
    </w:lvl>
    <w:lvl w:ilvl="8" w:tplc="9DD0BF0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0365A28">
      <w:start w:val="1"/>
      <w:numFmt w:val="lowerRoman"/>
      <w:lvlText w:val="(%1)"/>
      <w:lvlJc w:val="left"/>
      <w:pPr>
        <w:ind w:left="1080" w:hanging="720"/>
      </w:pPr>
      <w:rPr>
        <w:rFonts w:hint="default"/>
      </w:rPr>
    </w:lvl>
    <w:lvl w:ilvl="1" w:tplc="2370F5E0" w:tentative="1">
      <w:start w:val="1"/>
      <w:numFmt w:val="lowerLetter"/>
      <w:lvlText w:val="%2."/>
      <w:lvlJc w:val="left"/>
      <w:pPr>
        <w:ind w:left="1440" w:hanging="360"/>
      </w:pPr>
    </w:lvl>
    <w:lvl w:ilvl="2" w:tplc="2CA66A3A" w:tentative="1">
      <w:start w:val="1"/>
      <w:numFmt w:val="lowerRoman"/>
      <w:lvlText w:val="%3."/>
      <w:lvlJc w:val="right"/>
      <w:pPr>
        <w:ind w:left="2160" w:hanging="180"/>
      </w:pPr>
    </w:lvl>
    <w:lvl w:ilvl="3" w:tplc="C35AF6CA" w:tentative="1">
      <w:start w:val="1"/>
      <w:numFmt w:val="decimal"/>
      <w:lvlText w:val="%4."/>
      <w:lvlJc w:val="left"/>
      <w:pPr>
        <w:ind w:left="2880" w:hanging="360"/>
      </w:pPr>
    </w:lvl>
    <w:lvl w:ilvl="4" w:tplc="42BEC69A" w:tentative="1">
      <w:start w:val="1"/>
      <w:numFmt w:val="lowerLetter"/>
      <w:lvlText w:val="%5."/>
      <w:lvlJc w:val="left"/>
      <w:pPr>
        <w:ind w:left="3600" w:hanging="360"/>
      </w:pPr>
    </w:lvl>
    <w:lvl w:ilvl="5" w:tplc="BD8E9452" w:tentative="1">
      <w:start w:val="1"/>
      <w:numFmt w:val="lowerRoman"/>
      <w:lvlText w:val="%6."/>
      <w:lvlJc w:val="right"/>
      <w:pPr>
        <w:ind w:left="4320" w:hanging="180"/>
      </w:pPr>
    </w:lvl>
    <w:lvl w:ilvl="6" w:tplc="A2D43B86" w:tentative="1">
      <w:start w:val="1"/>
      <w:numFmt w:val="decimal"/>
      <w:lvlText w:val="%7."/>
      <w:lvlJc w:val="left"/>
      <w:pPr>
        <w:ind w:left="5040" w:hanging="360"/>
      </w:pPr>
    </w:lvl>
    <w:lvl w:ilvl="7" w:tplc="D7A09F36" w:tentative="1">
      <w:start w:val="1"/>
      <w:numFmt w:val="lowerLetter"/>
      <w:lvlText w:val="%8."/>
      <w:lvlJc w:val="left"/>
      <w:pPr>
        <w:ind w:left="5760" w:hanging="360"/>
      </w:pPr>
    </w:lvl>
    <w:lvl w:ilvl="8" w:tplc="875AF6E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3E9"/>
    <w:rsid w:val="00032D82"/>
    <w:rsid w:val="00370E94"/>
    <w:rsid w:val="00743F94"/>
    <w:rsid w:val="0099577F"/>
    <w:rsid w:val="00AE4900"/>
    <w:rsid w:val="00B32D2F"/>
    <w:rsid w:val="00B95A0B"/>
    <w:rsid w:val="00DC63E9"/>
    <w:rsid w:val="00EA2E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5CE62"/>
  <w15:docId w15:val="{A45569B6-687D-47CF-B68E-97B0758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E4900"/>
    <w:rPr>
      <w:rFonts w:ascii="Fira Sans Light" w:hAnsi="Fira Sans Light"/>
      <w:color w:val="000000" w:themeColor="text1"/>
      <w:sz w:val="24"/>
      <w:szCs w:val="24"/>
    </w:rPr>
  </w:style>
  <w:style w:type="character" w:styleId="PlaceholderText">
    <w:name w:val="Placeholder Text"/>
    <w:basedOn w:val="DefaultParagraphFont"/>
    <w:uiPriority w:val="99"/>
    <w:semiHidden/>
    <w:rsid w:val="00AE49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522DB947144A4EA84458145D1C41D8"/>
        <w:category>
          <w:name w:val="General"/>
          <w:gallery w:val="placeholder"/>
        </w:category>
        <w:types>
          <w:type w:val="bbPlcHdr"/>
        </w:types>
        <w:behaviors>
          <w:behavior w:val="content"/>
        </w:behaviors>
        <w:guid w:val="{B672B8F2-D1EC-4C92-85AA-56CC5B9F3EE0}"/>
      </w:docPartPr>
      <w:docPartBody>
        <w:p w:rsidR="008F35A4" w:rsidRDefault="00AF7F6C" w:rsidP="00AF7F6C">
          <w:pPr>
            <w:pStyle w:val="96522DB947144A4EA84458145D1C41D8"/>
          </w:pPr>
          <w:r w:rsidRPr="00D858FE">
            <w:rPr>
              <w:rStyle w:val="PlaceholderText"/>
            </w:rPr>
            <w:t>Choose an item.</w:t>
          </w:r>
        </w:p>
      </w:docPartBody>
    </w:docPart>
    <w:docPart>
      <w:docPartPr>
        <w:name w:val="DF84C85660A045199A233627E668B7B6"/>
        <w:category>
          <w:name w:val="General"/>
          <w:gallery w:val="placeholder"/>
        </w:category>
        <w:types>
          <w:type w:val="bbPlcHdr"/>
        </w:types>
        <w:behaviors>
          <w:behavior w:val="content"/>
        </w:behaviors>
        <w:guid w:val="{2B009950-AF12-4520-8695-F7E5068C9599}"/>
      </w:docPartPr>
      <w:docPartBody>
        <w:p w:rsidR="008F35A4" w:rsidRDefault="00AF7F6C" w:rsidP="00AF7F6C">
          <w:pPr>
            <w:pStyle w:val="DF84C85660A045199A233627E668B7B6"/>
          </w:pPr>
          <w:r w:rsidRPr="00D858FE">
            <w:rPr>
              <w:rStyle w:val="PlaceholderText"/>
            </w:rPr>
            <w:t>Choose an item.</w:t>
          </w:r>
        </w:p>
      </w:docPartBody>
    </w:docPart>
    <w:docPart>
      <w:docPartPr>
        <w:name w:val="356C922F2B584A6C8E8FB080AFB52FA8"/>
        <w:category>
          <w:name w:val="General"/>
          <w:gallery w:val="placeholder"/>
        </w:category>
        <w:types>
          <w:type w:val="bbPlcHdr"/>
        </w:types>
        <w:behaviors>
          <w:behavior w:val="content"/>
        </w:behaviors>
        <w:guid w:val="{3DCA1805-18D8-4A3D-9916-67EA57228A4F}"/>
      </w:docPartPr>
      <w:docPartBody>
        <w:p w:rsidR="008F35A4" w:rsidRDefault="00AF7F6C" w:rsidP="00AF7F6C">
          <w:pPr>
            <w:pStyle w:val="356C922F2B584A6C8E8FB080AFB52FA8"/>
          </w:pPr>
          <w:r w:rsidRPr="00D858FE">
            <w:rPr>
              <w:rStyle w:val="PlaceholderText"/>
            </w:rPr>
            <w:t>Choose an item.</w:t>
          </w:r>
        </w:p>
      </w:docPartBody>
    </w:docPart>
    <w:docPart>
      <w:docPartPr>
        <w:name w:val="9DF5181C9A3D457EA7869D706D83C8CC"/>
        <w:category>
          <w:name w:val="General"/>
          <w:gallery w:val="placeholder"/>
        </w:category>
        <w:types>
          <w:type w:val="bbPlcHdr"/>
        </w:types>
        <w:behaviors>
          <w:behavior w:val="content"/>
        </w:behaviors>
        <w:guid w:val="{70F32B95-273F-490D-B245-197E732F99E8}"/>
      </w:docPartPr>
      <w:docPartBody>
        <w:p w:rsidR="008F35A4" w:rsidRDefault="00AF7F6C" w:rsidP="00AF7F6C">
          <w:pPr>
            <w:pStyle w:val="9DF5181C9A3D457EA7869D706D83C8CC"/>
          </w:pPr>
          <w:r w:rsidRPr="00D858FE">
            <w:rPr>
              <w:rStyle w:val="PlaceholderText"/>
            </w:rPr>
            <w:t>Choose an item.</w:t>
          </w:r>
        </w:p>
      </w:docPartBody>
    </w:docPart>
    <w:docPart>
      <w:docPartPr>
        <w:name w:val="2765B59395A643BD84F1782A1C624C70"/>
        <w:category>
          <w:name w:val="General"/>
          <w:gallery w:val="placeholder"/>
        </w:category>
        <w:types>
          <w:type w:val="bbPlcHdr"/>
        </w:types>
        <w:behaviors>
          <w:behavior w:val="content"/>
        </w:behaviors>
        <w:guid w:val="{1B3AC2CB-CB6A-4ECD-972F-C67220205910}"/>
      </w:docPartPr>
      <w:docPartBody>
        <w:p w:rsidR="008F35A4" w:rsidRDefault="00AF7F6C" w:rsidP="00AF7F6C">
          <w:pPr>
            <w:pStyle w:val="2765B59395A643BD84F1782A1C624C70"/>
          </w:pPr>
          <w:r w:rsidRPr="00D858FE">
            <w:rPr>
              <w:rStyle w:val="PlaceholderText"/>
            </w:rPr>
            <w:t>Choose an item.</w:t>
          </w:r>
        </w:p>
      </w:docPartBody>
    </w:docPart>
    <w:docPart>
      <w:docPartPr>
        <w:name w:val="6D827868953848659D6287879D4F7D2B"/>
        <w:category>
          <w:name w:val="General"/>
          <w:gallery w:val="placeholder"/>
        </w:category>
        <w:types>
          <w:type w:val="bbPlcHdr"/>
        </w:types>
        <w:behaviors>
          <w:behavior w:val="content"/>
        </w:behaviors>
        <w:guid w:val="{09F16953-4C0D-4004-90A2-241284308BA4}"/>
      </w:docPartPr>
      <w:docPartBody>
        <w:p w:rsidR="008F35A4" w:rsidRDefault="00AF7F6C" w:rsidP="00AF7F6C">
          <w:pPr>
            <w:pStyle w:val="6D827868953848659D6287879D4F7D2B"/>
          </w:pPr>
          <w:r w:rsidRPr="00D858FE">
            <w:rPr>
              <w:rStyle w:val="PlaceholderText"/>
            </w:rPr>
            <w:t>Choose an item.</w:t>
          </w:r>
        </w:p>
      </w:docPartBody>
    </w:docPart>
    <w:docPart>
      <w:docPartPr>
        <w:name w:val="E2295F3CEB5C4CB8BC033E4A0175774F"/>
        <w:category>
          <w:name w:val="General"/>
          <w:gallery w:val="placeholder"/>
        </w:category>
        <w:types>
          <w:type w:val="bbPlcHdr"/>
        </w:types>
        <w:behaviors>
          <w:behavior w:val="content"/>
        </w:behaviors>
        <w:guid w:val="{5955C66C-D096-4768-8A65-65E7D547A4A5}"/>
      </w:docPartPr>
      <w:docPartBody>
        <w:p w:rsidR="008F35A4" w:rsidRDefault="00AF7F6C" w:rsidP="00AF7F6C">
          <w:pPr>
            <w:pStyle w:val="E2295F3CEB5C4CB8BC033E4A0175774F"/>
          </w:pPr>
          <w:r w:rsidRPr="00D858FE">
            <w:rPr>
              <w:rStyle w:val="PlaceholderText"/>
            </w:rPr>
            <w:t>Choose an item.</w:t>
          </w:r>
        </w:p>
      </w:docPartBody>
    </w:docPart>
    <w:docPart>
      <w:docPartPr>
        <w:name w:val="F5BFEA102A32430A88B6F8D126309FA1"/>
        <w:category>
          <w:name w:val="General"/>
          <w:gallery w:val="placeholder"/>
        </w:category>
        <w:types>
          <w:type w:val="bbPlcHdr"/>
        </w:types>
        <w:behaviors>
          <w:behavior w:val="content"/>
        </w:behaviors>
        <w:guid w:val="{A9E9734E-1DCF-4AF4-8104-DADA9494461C}"/>
      </w:docPartPr>
      <w:docPartBody>
        <w:p w:rsidR="008F35A4" w:rsidRDefault="00AF7F6C" w:rsidP="00AF7F6C">
          <w:pPr>
            <w:pStyle w:val="F5BFEA102A32430A88B6F8D126309FA1"/>
          </w:pPr>
          <w:r w:rsidRPr="00D858FE">
            <w:rPr>
              <w:rStyle w:val="PlaceholderText"/>
            </w:rPr>
            <w:t>Choose an item.</w:t>
          </w:r>
        </w:p>
      </w:docPartBody>
    </w:docPart>
    <w:docPart>
      <w:docPartPr>
        <w:name w:val="B189BB4AF40A47A682D7C4364470FF99"/>
        <w:category>
          <w:name w:val="General"/>
          <w:gallery w:val="placeholder"/>
        </w:category>
        <w:types>
          <w:type w:val="bbPlcHdr"/>
        </w:types>
        <w:behaviors>
          <w:behavior w:val="content"/>
        </w:behaviors>
        <w:guid w:val="{765FC8BF-D334-426F-B157-BBC91F279EA4}"/>
      </w:docPartPr>
      <w:docPartBody>
        <w:p w:rsidR="008F35A4" w:rsidRDefault="00AF7F6C" w:rsidP="00AF7F6C">
          <w:pPr>
            <w:pStyle w:val="B189BB4AF40A47A682D7C4364470FF99"/>
          </w:pPr>
          <w:r w:rsidRPr="00D858FE">
            <w:rPr>
              <w:rStyle w:val="PlaceholderText"/>
            </w:rPr>
            <w:t>Choose an item.</w:t>
          </w:r>
        </w:p>
      </w:docPartBody>
    </w:docPart>
    <w:docPart>
      <w:docPartPr>
        <w:name w:val="7C2F1006B1C34182B5CEDC71756928ED"/>
        <w:category>
          <w:name w:val="General"/>
          <w:gallery w:val="placeholder"/>
        </w:category>
        <w:types>
          <w:type w:val="bbPlcHdr"/>
        </w:types>
        <w:behaviors>
          <w:behavior w:val="content"/>
        </w:behaviors>
        <w:guid w:val="{6C274B16-4DFC-4E53-9E64-AC100E3E92F2}"/>
      </w:docPartPr>
      <w:docPartBody>
        <w:p w:rsidR="008F35A4" w:rsidRDefault="00AF7F6C" w:rsidP="00AF7F6C">
          <w:pPr>
            <w:pStyle w:val="7C2F1006B1C34182B5CEDC71756928ED"/>
          </w:pPr>
          <w:r w:rsidRPr="00D858FE">
            <w:rPr>
              <w:rStyle w:val="PlaceholderText"/>
            </w:rPr>
            <w:t>Choose an item.</w:t>
          </w:r>
        </w:p>
      </w:docPartBody>
    </w:docPart>
    <w:docPart>
      <w:docPartPr>
        <w:name w:val="B198DAB069A24FCEA778282FC825AF73"/>
        <w:category>
          <w:name w:val="General"/>
          <w:gallery w:val="placeholder"/>
        </w:category>
        <w:types>
          <w:type w:val="bbPlcHdr"/>
        </w:types>
        <w:behaviors>
          <w:behavior w:val="content"/>
        </w:behaviors>
        <w:guid w:val="{E03095F0-F0FF-4113-B656-57C3E288BBA6}"/>
      </w:docPartPr>
      <w:docPartBody>
        <w:p w:rsidR="008F35A4" w:rsidRDefault="00AF7F6C" w:rsidP="00AF7F6C">
          <w:pPr>
            <w:pStyle w:val="B198DAB069A24FCEA778282FC825AF73"/>
          </w:pPr>
          <w:r w:rsidRPr="00D858FE">
            <w:rPr>
              <w:rStyle w:val="PlaceholderText"/>
            </w:rPr>
            <w:t>Choose an item.</w:t>
          </w:r>
        </w:p>
      </w:docPartBody>
    </w:docPart>
    <w:docPart>
      <w:docPartPr>
        <w:name w:val="DCE280BD2CC14D88B029CD5D070E5767"/>
        <w:category>
          <w:name w:val="General"/>
          <w:gallery w:val="placeholder"/>
        </w:category>
        <w:types>
          <w:type w:val="bbPlcHdr"/>
        </w:types>
        <w:behaviors>
          <w:behavior w:val="content"/>
        </w:behaviors>
        <w:guid w:val="{E6BB00A3-7294-4D82-9E1B-C1D7B59926EE}"/>
      </w:docPartPr>
      <w:docPartBody>
        <w:p w:rsidR="008F35A4" w:rsidRDefault="00AF7F6C" w:rsidP="00AF7F6C">
          <w:pPr>
            <w:pStyle w:val="DCE280BD2CC14D88B029CD5D070E5767"/>
          </w:pPr>
          <w:r w:rsidRPr="00D858FE">
            <w:rPr>
              <w:rStyle w:val="PlaceholderText"/>
            </w:rPr>
            <w:t>Choose an item.</w:t>
          </w:r>
        </w:p>
      </w:docPartBody>
    </w:docPart>
    <w:docPart>
      <w:docPartPr>
        <w:name w:val="4EDEB4CD49AF4555B192C1E2DA102791"/>
        <w:category>
          <w:name w:val="General"/>
          <w:gallery w:val="placeholder"/>
        </w:category>
        <w:types>
          <w:type w:val="bbPlcHdr"/>
        </w:types>
        <w:behaviors>
          <w:behavior w:val="content"/>
        </w:behaviors>
        <w:guid w:val="{D3146E86-FB66-4D07-AE3C-38A34B9F24A0}"/>
      </w:docPartPr>
      <w:docPartBody>
        <w:p w:rsidR="008F35A4" w:rsidRDefault="00AF7F6C" w:rsidP="00AF7F6C">
          <w:pPr>
            <w:pStyle w:val="4EDEB4CD49AF4555B192C1E2DA102791"/>
          </w:pPr>
          <w:r w:rsidRPr="00D858FE">
            <w:rPr>
              <w:rStyle w:val="PlaceholderText"/>
            </w:rPr>
            <w:t>Choose an item.</w:t>
          </w:r>
        </w:p>
      </w:docPartBody>
    </w:docPart>
    <w:docPart>
      <w:docPartPr>
        <w:name w:val="CFC5D22369C24C01816B7628804E9B52"/>
        <w:category>
          <w:name w:val="General"/>
          <w:gallery w:val="placeholder"/>
        </w:category>
        <w:types>
          <w:type w:val="bbPlcHdr"/>
        </w:types>
        <w:behaviors>
          <w:behavior w:val="content"/>
        </w:behaviors>
        <w:guid w:val="{377C9B5B-CFA2-4DC5-BF99-049D543F6D1A}"/>
      </w:docPartPr>
      <w:docPartBody>
        <w:p w:rsidR="008F35A4" w:rsidRDefault="00AF7F6C" w:rsidP="00AF7F6C">
          <w:pPr>
            <w:pStyle w:val="CFC5D22369C24C01816B7628804E9B52"/>
          </w:pPr>
          <w:r w:rsidRPr="00D858FE">
            <w:rPr>
              <w:rStyle w:val="PlaceholderText"/>
            </w:rPr>
            <w:t>Choose an item.</w:t>
          </w:r>
        </w:p>
      </w:docPartBody>
    </w:docPart>
    <w:docPart>
      <w:docPartPr>
        <w:name w:val="F04BC0047C2F4B71BF6C0045267188F0"/>
        <w:category>
          <w:name w:val="General"/>
          <w:gallery w:val="placeholder"/>
        </w:category>
        <w:types>
          <w:type w:val="bbPlcHdr"/>
        </w:types>
        <w:behaviors>
          <w:behavior w:val="content"/>
        </w:behaviors>
        <w:guid w:val="{3033170D-8353-4111-9686-F1BEA90ACF97}"/>
      </w:docPartPr>
      <w:docPartBody>
        <w:p w:rsidR="008F35A4" w:rsidRDefault="00AF7F6C" w:rsidP="00AF7F6C">
          <w:pPr>
            <w:pStyle w:val="F04BC0047C2F4B71BF6C0045267188F0"/>
          </w:pPr>
          <w:r w:rsidRPr="00D858FE">
            <w:rPr>
              <w:rStyle w:val="PlaceholderText"/>
            </w:rPr>
            <w:t>Choose an item.</w:t>
          </w:r>
        </w:p>
      </w:docPartBody>
    </w:docPart>
    <w:docPart>
      <w:docPartPr>
        <w:name w:val="6297F8A7BCD041E3AE74EE3772E80721"/>
        <w:category>
          <w:name w:val="General"/>
          <w:gallery w:val="placeholder"/>
        </w:category>
        <w:types>
          <w:type w:val="bbPlcHdr"/>
        </w:types>
        <w:behaviors>
          <w:behavior w:val="content"/>
        </w:behaviors>
        <w:guid w:val="{F8E55AE9-BCF3-4C70-9770-62169F93D276}"/>
      </w:docPartPr>
      <w:docPartBody>
        <w:p w:rsidR="008F35A4" w:rsidRDefault="00AF7F6C" w:rsidP="00AF7F6C">
          <w:pPr>
            <w:pStyle w:val="6297F8A7BCD041E3AE74EE3772E80721"/>
          </w:pPr>
          <w:r w:rsidRPr="00D858FE">
            <w:rPr>
              <w:rStyle w:val="PlaceholderText"/>
            </w:rPr>
            <w:t>Choose an item.</w:t>
          </w:r>
        </w:p>
      </w:docPartBody>
    </w:docPart>
    <w:docPart>
      <w:docPartPr>
        <w:name w:val="858D528DFD1549E299CDF3A9249CD1BD"/>
        <w:category>
          <w:name w:val="General"/>
          <w:gallery w:val="placeholder"/>
        </w:category>
        <w:types>
          <w:type w:val="bbPlcHdr"/>
        </w:types>
        <w:behaviors>
          <w:behavior w:val="content"/>
        </w:behaviors>
        <w:guid w:val="{E49F74E9-1889-4885-9A81-D40AFE01191B}"/>
      </w:docPartPr>
      <w:docPartBody>
        <w:p w:rsidR="008F35A4" w:rsidRDefault="00AF7F6C" w:rsidP="00AF7F6C">
          <w:pPr>
            <w:pStyle w:val="858D528DFD1549E299CDF3A9249CD1BD"/>
          </w:pPr>
          <w:r w:rsidRPr="00D858FE">
            <w:rPr>
              <w:rStyle w:val="PlaceholderText"/>
            </w:rPr>
            <w:t>Choose an item.</w:t>
          </w:r>
        </w:p>
      </w:docPartBody>
    </w:docPart>
    <w:docPart>
      <w:docPartPr>
        <w:name w:val="6424683AC5024789899138A8FBB69725"/>
        <w:category>
          <w:name w:val="General"/>
          <w:gallery w:val="placeholder"/>
        </w:category>
        <w:types>
          <w:type w:val="bbPlcHdr"/>
        </w:types>
        <w:behaviors>
          <w:behavior w:val="content"/>
        </w:behaviors>
        <w:guid w:val="{E785EDD3-79E9-4BF9-9985-725B5581A7E0}"/>
      </w:docPartPr>
      <w:docPartBody>
        <w:p w:rsidR="008F35A4" w:rsidRDefault="00AF7F6C" w:rsidP="00AF7F6C">
          <w:pPr>
            <w:pStyle w:val="6424683AC5024789899138A8FBB69725"/>
          </w:pPr>
          <w:r w:rsidRPr="00D858FE">
            <w:rPr>
              <w:rStyle w:val="PlaceholderText"/>
            </w:rPr>
            <w:t>Choose an item.</w:t>
          </w:r>
        </w:p>
      </w:docPartBody>
    </w:docPart>
    <w:docPart>
      <w:docPartPr>
        <w:name w:val="1D110EA08E5E4E7E891A3A0D5D726FBB"/>
        <w:category>
          <w:name w:val="General"/>
          <w:gallery w:val="placeholder"/>
        </w:category>
        <w:types>
          <w:type w:val="bbPlcHdr"/>
        </w:types>
        <w:behaviors>
          <w:behavior w:val="content"/>
        </w:behaviors>
        <w:guid w:val="{7D5E7233-71BC-4751-8CAE-DCF36539D801}"/>
      </w:docPartPr>
      <w:docPartBody>
        <w:p w:rsidR="008F35A4" w:rsidRDefault="00AF7F6C" w:rsidP="00AF7F6C">
          <w:pPr>
            <w:pStyle w:val="1D110EA08E5E4E7E891A3A0D5D726FBB"/>
          </w:pPr>
          <w:r w:rsidRPr="00D858FE">
            <w:rPr>
              <w:rStyle w:val="PlaceholderText"/>
            </w:rPr>
            <w:t>Choose an item.</w:t>
          </w:r>
        </w:p>
      </w:docPartBody>
    </w:docPart>
    <w:docPart>
      <w:docPartPr>
        <w:name w:val="7D2B965CB5F043B9BB9A19676DAD0EB7"/>
        <w:category>
          <w:name w:val="General"/>
          <w:gallery w:val="placeholder"/>
        </w:category>
        <w:types>
          <w:type w:val="bbPlcHdr"/>
        </w:types>
        <w:behaviors>
          <w:behavior w:val="content"/>
        </w:behaviors>
        <w:guid w:val="{17760CA3-2223-46F8-AE86-1E3858A5E877}"/>
      </w:docPartPr>
      <w:docPartBody>
        <w:p w:rsidR="008F35A4" w:rsidRDefault="00AF7F6C" w:rsidP="00AF7F6C">
          <w:pPr>
            <w:pStyle w:val="7D2B965CB5F043B9BB9A19676DAD0EB7"/>
          </w:pPr>
          <w:r w:rsidRPr="00D858FE">
            <w:rPr>
              <w:rStyle w:val="PlaceholderText"/>
            </w:rPr>
            <w:t>Choose an item.</w:t>
          </w:r>
        </w:p>
      </w:docPartBody>
    </w:docPart>
    <w:docPart>
      <w:docPartPr>
        <w:name w:val="A06EC9998A134529AACD287A3CB10A97"/>
        <w:category>
          <w:name w:val="General"/>
          <w:gallery w:val="placeholder"/>
        </w:category>
        <w:types>
          <w:type w:val="bbPlcHdr"/>
        </w:types>
        <w:behaviors>
          <w:behavior w:val="content"/>
        </w:behaviors>
        <w:guid w:val="{58C6DB3C-B1C5-4F0D-8473-D4C2180A6FE2}"/>
      </w:docPartPr>
      <w:docPartBody>
        <w:p w:rsidR="008F35A4" w:rsidRDefault="00AF7F6C" w:rsidP="00AF7F6C">
          <w:pPr>
            <w:pStyle w:val="A06EC9998A134529AACD287A3CB10A97"/>
          </w:pPr>
          <w:r w:rsidRPr="00D858FE">
            <w:rPr>
              <w:rStyle w:val="PlaceholderText"/>
            </w:rPr>
            <w:t>Choose an item.</w:t>
          </w:r>
        </w:p>
      </w:docPartBody>
    </w:docPart>
    <w:docPart>
      <w:docPartPr>
        <w:name w:val="63CFC8FFC5A64509B651718360B424C1"/>
        <w:category>
          <w:name w:val="General"/>
          <w:gallery w:val="placeholder"/>
        </w:category>
        <w:types>
          <w:type w:val="bbPlcHdr"/>
        </w:types>
        <w:behaviors>
          <w:behavior w:val="content"/>
        </w:behaviors>
        <w:guid w:val="{1265FC98-5802-41DC-A798-4AB1B78EE446}"/>
      </w:docPartPr>
      <w:docPartBody>
        <w:p w:rsidR="008F35A4" w:rsidRDefault="00AF7F6C" w:rsidP="00AF7F6C">
          <w:pPr>
            <w:pStyle w:val="63CFC8FFC5A64509B651718360B424C1"/>
          </w:pPr>
          <w:r w:rsidRPr="00D858FE">
            <w:rPr>
              <w:rStyle w:val="PlaceholderText"/>
            </w:rPr>
            <w:t>Choose an item.</w:t>
          </w:r>
        </w:p>
      </w:docPartBody>
    </w:docPart>
    <w:docPart>
      <w:docPartPr>
        <w:name w:val="F4C77D34883A4E4FA28DD2297D94EE38"/>
        <w:category>
          <w:name w:val="General"/>
          <w:gallery w:val="placeholder"/>
        </w:category>
        <w:types>
          <w:type w:val="bbPlcHdr"/>
        </w:types>
        <w:behaviors>
          <w:behavior w:val="content"/>
        </w:behaviors>
        <w:guid w:val="{B2E356E8-D921-4FE0-92BB-87E2A1AF592B}"/>
      </w:docPartPr>
      <w:docPartBody>
        <w:p w:rsidR="008F35A4" w:rsidRDefault="00AF7F6C" w:rsidP="00AF7F6C">
          <w:pPr>
            <w:pStyle w:val="F4C77D34883A4E4FA28DD2297D94EE38"/>
          </w:pPr>
          <w:r w:rsidRPr="00D858FE">
            <w:rPr>
              <w:rStyle w:val="PlaceholderText"/>
            </w:rPr>
            <w:t>Choose an item.</w:t>
          </w:r>
        </w:p>
      </w:docPartBody>
    </w:docPart>
    <w:docPart>
      <w:docPartPr>
        <w:name w:val="EB45BBEF6BEB4451B92AB7E27BAE848B"/>
        <w:category>
          <w:name w:val="General"/>
          <w:gallery w:val="placeholder"/>
        </w:category>
        <w:types>
          <w:type w:val="bbPlcHdr"/>
        </w:types>
        <w:behaviors>
          <w:behavior w:val="content"/>
        </w:behaviors>
        <w:guid w:val="{63B7A634-75CB-45F7-B596-63C147843E93}"/>
      </w:docPartPr>
      <w:docPartBody>
        <w:p w:rsidR="008F35A4" w:rsidRDefault="00AF7F6C" w:rsidP="00AF7F6C">
          <w:pPr>
            <w:pStyle w:val="EB45BBEF6BEB4451B92AB7E27BAE848B"/>
          </w:pPr>
          <w:r w:rsidRPr="00D858FE">
            <w:rPr>
              <w:rStyle w:val="PlaceholderText"/>
            </w:rPr>
            <w:t>Choose an item.</w:t>
          </w:r>
        </w:p>
      </w:docPartBody>
    </w:docPart>
    <w:docPart>
      <w:docPartPr>
        <w:name w:val="BBEB70A0CD724433B12DF02B8842A1F2"/>
        <w:category>
          <w:name w:val="General"/>
          <w:gallery w:val="placeholder"/>
        </w:category>
        <w:types>
          <w:type w:val="bbPlcHdr"/>
        </w:types>
        <w:behaviors>
          <w:behavior w:val="content"/>
        </w:behaviors>
        <w:guid w:val="{EB671EAB-A3BC-4843-BA8D-31F410AA8D47}"/>
      </w:docPartPr>
      <w:docPartBody>
        <w:p w:rsidR="008F35A4" w:rsidRDefault="00AF7F6C" w:rsidP="00AF7F6C">
          <w:pPr>
            <w:pStyle w:val="BBEB70A0CD724433B12DF02B8842A1F2"/>
          </w:pPr>
          <w:r w:rsidRPr="00D858FE">
            <w:rPr>
              <w:rStyle w:val="PlaceholderText"/>
            </w:rPr>
            <w:t>Choose an item.</w:t>
          </w:r>
        </w:p>
      </w:docPartBody>
    </w:docPart>
    <w:docPart>
      <w:docPartPr>
        <w:name w:val="9CB8AE9001A34C3AB101E2B813D2BC25"/>
        <w:category>
          <w:name w:val="General"/>
          <w:gallery w:val="placeholder"/>
        </w:category>
        <w:types>
          <w:type w:val="bbPlcHdr"/>
        </w:types>
        <w:behaviors>
          <w:behavior w:val="content"/>
        </w:behaviors>
        <w:guid w:val="{1E1F3E08-92B6-42D1-9324-1CB24766EA04}"/>
      </w:docPartPr>
      <w:docPartBody>
        <w:p w:rsidR="008F35A4" w:rsidRDefault="00AF7F6C" w:rsidP="00AF7F6C">
          <w:pPr>
            <w:pStyle w:val="9CB8AE9001A34C3AB101E2B813D2BC25"/>
          </w:pPr>
          <w:r w:rsidRPr="00D858FE">
            <w:rPr>
              <w:rStyle w:val="PlaceholderText"/>
            </w:rPr>
            <w:t>Choose an item.</w:t>
          </w:r>
        </w:p>
      </w:docPartBody>
    </w:docPart>
    <w:docPart>
      <w:docPartPr>
        <w:name w:val="A1025338D0144132B781C7ACDC0727F8"/>
        <w:category>
          <w:name w:val="General"/>
          <w:gallery w:val="placeholder"/>
        </w:category>
        <w:types>
          <w:type w:val="bbPlcHdr"/>
        </w:types>
        <w:behaviors>
          <w:behavior w:val="content"/>
        </w:behaviors>
        <w:guid w:val="{BA76EB66-F20C-43CD-B2CA-1E7FD2B2B571}"/>
      </w:docPartPr>
      <w:docPartBody>
        <w:p w:rsidR="008F35A4" w:rsidRDefault="00AF7F6C" w:rsidP="00AF7F6C">
          <w:pPr>
            <w:pStyle w:val="A1025338D0144132B781C7ACDC0727F8"/>
          </w:pPr>
          <w:r w:rsidRPr="00D858FE">
            <w:rPr>
              <w:rStyle w:val="PlaceholderText"/>
            </w:rPr>
            <w:t>Choose an item.</w:t>
          </w:r>
        </w:p>
      </w:docPartBody>
    </w:docPart>
    <w:docPart>
      <w:docPartPr>
        <w:name w:val="FAC13189107F4792A1FCF289DD050744"/>
        <w:category>
          <w:name w:val="General"/>
          <w:gallery w:val="placeholder"/>
        </w:category>
        <w:types>
          <w:type w:val="bbPlcHdr"/>
        </w:types>
        <w:behaviors>
          <w:behavior w:val="content"/>
        </w:behaviors>
        <w:guid w:val="{DD811E0D-340A-400F-89DE-1A277D321623}"/>
      </w:docPartPr>
      <w:docPartBody>
        <w:p w:rsidR="008F35A4" w:rsidRDefault="00AF7F6C" w:rsidP="00AF7F6C">
          <w:pPr>
            <w:pStyle w:val="FAC13189107F4792A1FCF289DD050744"/>
          </w:pPr>
          <w:r w:rsidRPr="00D858FE">
            <w:rPr>
              <w:rStyle w:val="PlaceholderText"/>
            </w:rPr>
            <w:t>Choose an item.</w:t>
          </w:r>
        </w:p>
      </w:docPartBody>
    </w:docPart>
    <w:docPart>
      <w:docPartPr>
        <w:name w:val="2C4FC25F4FE84179AF798FCF20094F98"/>
        <w:category>
          <w:name w:val="General"/>
          <w:gallery w:val="placeholder"/>
        </w:category>
        <w:types>
          <w:type w:val="bbPlcHdr"/>
        </w:types>
        <w:behaviors>
          <w:behavior w:val="content"/>
        </w:behaviors>
        <w:guid w:val="{72E29C97-A98C-4337-9697-A0B318F9723C}"/>
      </w:docPartPr>
      <w:docPartBody>
        <w:p w:rsidR="008F35A4" w:rsidRDefault="00AF7F6C" w:rsidP="00AF7F6C">
          <w:pPr>
            <w:pStyle w:val="2C4FC25F4FE84179AF798FCF20094F98"/>
          </w:pPr>
          <w:r w:rsidRPr="00D858FE">
            <w:rPr>
              <w:rStyle w:val="PlaceholderText"/>
            </w:rPr>
            <w:t>Choose an item.</w:t>
          </w:r>
        </w:p>
      </w:docPartBody>
    </w:docPart>
    <w:docPart>
      <w:docPartPr>
        <w:name w:val="E314757B239749BFA0C3CFEA401C5930"/>
        <w:category>
          <w:name w:val="General"/>
          <w:gallery w:val="placeholder"/>
        </w:category>
        <w:types>
          <w:type w:val="bbPlcHdr"/>
        </w:types>
        <w:behaviors>
          <w:behavior w:val="content"/>
        </w:behaviors>
        <w:guid w:val="{6C076630-B177-4CAD-9425-D55B0AAB8D62}"/>
      </w:docPartPr>
      <w:docPartBody>
        <w:p w:rsidR="008F35A4" w:rsidRDefault="00AF7F6C" w:rsidP="00AF7F6C">
          <w:pPr>
            <w:pStyle w:val="E314757B239749BFA0C3CFEA401C5930"/>
          </w:pPr>
          <w:r w:rsidRPr="00D858FE">
            <w:rPr>
              <w:rStyle w:val="PlaceholderText"/>
            </w:rPr>
            <w:t>Choose an item.</w:t>
          </w:r>
        </w:p>
      </w:docPartBody>
    </w:docPart>
    <w:docPart>
      <w:docPartPr>
        <w:name w:val="ED37EAE4F392477999A7340BF81BABAE"/>
        <w:category>
          <w:name w:val="General"/>
          <w:gallery w:val="placeholder"/>
        </w:category>
        <w:types>
          <w:type w:val="bbPlcHdr"/>
        </w:types>
        <w:behaviors>
          <w:behavior w:val="content"/>
        </w:behaviors>
        <w:guid w:val="{80883EDF-35EC-4779-916C-41B9558209FA}"/>
      </w:docPartPr>
      <w:docPartBody>
        <w:p w:rsidR="008F35A4" w:rsidRDefault="00AF7F6C" w:rsidP="00AF7F6C">
          <w:pPr>
            <w:pStyle w:val="ED37EAE4F392477999A7340BF81BABAE"/>
          </w:pPr>
          <w:r w:rsidRPr="00D858FE">
            <w:rPr>
              <w:rStyle w:val="PlaceholderText"/>
            </w:rPr>
            <w:t>Choose an item.</w:t>
          </w:r>
        </w:p>
      </w:docPartBody>
    </w:docPart>
    <w:docPart>
      <w:docPartPr>
        <w:name w:val="D5A80A46728E4290B1F91149A9540A1C"/>
        <w:category>
          <w:name w:val="General"/>
          <w:gallery w:val="placeholder"/>
        </w:category>
        <w:types>
          <w:type w:val="bbPlcHdr"/>
        </w:types>
        <w:behaviors>
          <w:behavior w:val="content"/>
        </w:behaviors>
        <w:guid w:val="{85510402-E9DC-4C49-B5BB-8F342351D7FE}"/>
      </w:docPartPr>
      <w:docPartBody>
        <w:p w:rsidR="008F35A4" w:rsidRDefault="00AF7F6C" w:rsidP="00AF7F6C">
          <w:pPr>
            <w:pStyle w:val="D5A80A46728E4290B1F91149A9540A1C"/>
          </w:pPr>
          <w:r w:rsidRPr="00D858FE">
            <w:rPr>
              <w:rStyle w:val="PlaceholderText"/>
            </w:rPr>
            <w:t>Choose an item.</w:t>
          </w:r>
        </w:p>
      </w:docPartBody>
    </w:docPart>
    <w:docPart>
      <w:docPartPr>
        <w:name w:val="7DCCFFF068DD45068955F317C0B48D02"/>
        <w:category>
          <w:name w:val="General"/>
          <w:gallery w:val="placeholder"/>
        </w:category>
        <w:types>
          <w:type w:val="bbPlcHdr"/>
        </w:types>
        <w:behaviors>
          <w:behavior w:val="content"/>
        </w:behaviors>
        <w:guid w:val="{06AB6209-355C-4722-ACF7-D85C25EE5782}"/>
      </w:docPartPr>
      <w:docPartBody>
        <w:p w:rsidR="008F35A4" w:rsidRDefault="00AF7F6C" w:rsidP="00AF7F6C">
          <w:pPr>
            <w:pStyle w:val="7DCCFFF068DD45068955F317C0B48D02"/>
          </w:pPr>
          <w:r w:rsidRPr="00D858FE">
            <w:rPr>
              <w:rStyle w:val="PlaceholderText"/>
            </w:rPr>
            <w:t>Choose an item.</w:t>
          </w:r>
        </w:p>
      </w:docPartBody>
    </w:docPart>
    <w:docPart>
      <w:docPartPr>
        <w:name w:val="0C0513A3A6804197969EB0A6D9CBEF21"/>
        <w:category>
          <w:name w:val="General"/>
          <w:gallery w:val="placeholder"/>
        </w:category>
        <w:types>
          <w:type w:val="bbPlcHdr"/>
        </w:types>
        <w:behaviors>
          <w:behavior w:val="content"/>
        </w:behaviors>
        <w:guid w:val="{CFF37E6D-C2B7-4A40-B494-7D568F846D0D}"/>
      </w:docPartPr>
      <w:docPartBody>
        <w:p w:rsidR="008F35A4" w:rsidRDefault="00AF7F6C" w:rsidP="00AF7F6C">
          <w:pPr>
            <w:pStyle w:val="0C0513A3A6804197969EB0A6D9CBEF21"/>
          </w:pPr>
          <w:r w:rsidRPr="00D858FE">
            <w:rPr>
              <w:rStyle w:val="PlaceholderText"/>
            </w:rPr>
            <w:t>Choose an item.</w:t>
          </w:r>
        </w:p>
      </w:docPartBody>
    </w:docPart>
    <w:docPart>
      <w:docPartPr>
        <w:name w:val="E98207709ACB4779A962848052D7A896"/>
        <w:category>
          <w:name w:val="General"/>
          <w:gallery w:val="placeholder"/>
        </w:category>
        <w:types>
          <w:type w:val="bbPlcHdr"/>
        </w:types>
        <w:behaviors>
          <w:behavior w:val="content"/>
        </w:behaviors>
        <w:guid w:val="{8BFA5F03-E266-46DD-B165-83A25CF46AE0}"/>
      </w:docPartPr>
      <w:docPartBody>
        <w:p w:rsidR="008F35A4" w:rsidRDefault="00AF7F6C" w:rsidP="00AF7F6C">
          <w:pPr>
            <w:pStyle w:val="E98207709ACB4779A962848052D7A896"/>
          </w:pPr>
          <w:r w:rsidRPr="00D858FE">
            <w:rPr>
              <w:rStyle w:val="PlaceholderText"/>
            </w:rPr>
            <w:t>Choose an item.</w:t>
          </w:r>
        </w:p>
      </w:docPartBody>
    </w:docPart>
    <w:docPart>
      <w:docPartPr>
        <w:name w:val="1C98DEB80DAE419E867AF193D911B48B"/>
        <w:category>
          <w:name w:val="General"/>
          <w:gallery w:val="placeholder"/>
        </w:category>
        <w:types>
          <w:type w:val="bbPlcHdr"/>
        </w:types>
        <w:behaviors>
          <w:behavior w:val="content"/>
        </w:behaviors>
        <w:guid w:val="{92B9A531-088E-4087-8571-115113A94270}"/>
      </w:docPartPr>
      <w:docPartBody>
        <w:p w:rsidR="008F35A4" w:rsidRDefault="00AF7F6C" w:rsidP="00AF7F6C">
          <w:pPr>
            <w:pStyle w:val="1C98DEB80DAE419E867AF193D911B48B"/>
          </w:pPr>
          <w:r w:rsidRPr="00D858FE">
            <w:rPr>
              <w:rStyle w:val="PlaceholderText"/>
            </w:rPr>
            <w:t>Choose an item.</w:t>
          </w:r>
        </w:p>
      </w:docPartBody>
    </w:docPart>
    <w:docPart>
      <w:docPartPr>
        <w:name w:val="72501A2FAAD64B5B959E34C5C2C6696B"/>
        <w:category>
          <w:name w:val="General"/>
          <w:gallery w:val="placeholder"/>
        </w:category>
        <w:types>
          <w:type w:val="bbPlcHdr"/>
        </w:types>
        <w:behaviors>
          <w:behavior w:val="content"/>
        </w:behaviors>
        <w:guid w:val="{72A80AF6-D09F-417B-8169-DAB9865DE688}"/>
      </w:docPartPr>
      <w:docPartBody>
        <w:p w:rsidR="008F35A4" w:rsidRDefault="00AF7F6C" w:rsidP="00AF7F6C">
          <w:pPr>
            <w:pStyle w:val="72501A2FAAD64B5B959E34C5C2C6696B"/>
          </w:pPr>
          <w:r w:rsidRPr="00D858FE">
            <w:rPr>
              <w:rStyle w:val="PlaceholderText"/>
            </w:rPr>
            <w:t>Choose an item.</w:t>
          </w:r>
        </w:p>
      </w:docPartBody>
    </w:docPart>
    <w:docPart>
      <w:docPartPr>
        <w:name w:val="FB1F2BCC9F0B441BB113AB84AD322451"/>
        <w:category>
          <w:name w:val="General"/>
          <w:gallery w:val="placeholder"/>
        </w:category>
        <w:types>
          <w:type w:val="bbPlcHdr"/>
        </w:types>
        <w:behaviors>
          <w:behavior w:val="content"/>
        </w:behaviors>
        <w:guid w:val="{FAE28E5C-E11E-4AF7-AD11-68BDD3B8DC11}"/>
      </w:docPartPr>
      <w:docPartBody>
        <w:p w:rsidR="008F35A4" w:rsidRDefault="00AF7F6C" w:rsidP="00AF7F6C">
          <w:pPr>
            <w:pStyle w:val="FB1F2BCC9F0B441BB113AB84AD322451"/>
          </w:pPr>
          <w:r w:rsidRPr="00D858FE">
            <w:rPr>
              <w:rStyle w:val="PlaceholderText"/>
            </w:rPr>
            <w:t>Choose an item.</w:t>
          </w:r>
        </w:p>
      </w:docPartBody>
    </w:docPart>
    <w:docPart>
      <w:docPartPr>
        <w:name w:val="B336ADA58FBB47EE9132CAEBD694B193"/>
        <w:category>
          <w:name w:val="General"/>
          <w:gallery w:val="placeholder"/>
        </w:category>
        <w:types>
          <w:type w:val="bbPlcHdr"/>
        </w:types>
        <w:behaviors>
          <w:behavior w:val="content"/>
        </w:behaviors>
        <w:guid w:val="{2B18872E-D036-4335-A561-65771263ED42}"/>
      </w:docPartPr>
      <w:docPartBody>
        <w:p w:rsidR="008F35A4" w:rsidRDefault="00AF7F6C" w:rsidP="00AF7F6C">
          <w:pPr>
            <w:pStyle w:val="B336ADA58FBB47EE9132CAEBD694B193"/>
          </w:pPr>
          <w:r w:rsidRPr="00D858FE">
            <w:rPr>
              <w:rStyle w:val="PlaceholderText"/>
            </w:rPr>
            <w:t>Choose an item.</w:t>
          </w:r>
        </w:p>
      </w:docPartBody>
    </w:docPart>
    <w:docPart>
      <w:docPartPr>
        <w:name w:val="157AF24F867F4A319381DF84547B9419"/>
        <w:category>
          <w:name w:val="General"/>
          <w:gallery w:val="placeholder"/>
        </w:category>
        <w:types>
          <w:type w:val="bbPlcHdr"/>
        </w:types>
        <w:behaviors>
          <w:behavior w:val="content"/>
        </w:behaviors>
        <w:guid w:val="{1641A513-E126-457E-94D2-F5A0CD5BB98D}"/>
      </w:docPartPr>
      <w:docPartBody>
        <w:p w:rsidR="008F35A4" w:rsidRDefault="00AF7F6C" w:rsidP="00AF7F6C">
          <w:pPr>
            <w:pStyle w:val="157AF24F867F4A319381DF84547B9419"/>
          </w:pPr>
          <w:r w:rsidRPr="00D858FE">
            <w:rPr>
              <w:rStyle w:val="PlaceholderText"/>
            </w:rPr>
            <w:t>Choose an item.</w:t>
          </w:r>
        </w:p>
      </w:docPartBody>
    </w:docPart>
    <w:docPart>
      <w:docPartPr>
        <w:name w:val="8385BF766A8B45F1A607886382C1994A"/>
        <w:category>
          <w:name w:val="General"/>
          <w:gallery w:val="placeholder"/>
        </w:category>
        <w:types>
          <w:type w:val="bbPlcHdr"/>
        </w:types>
        <w:behaviors>
          <w:behavior w:val="content"/>
        </w:behaviors>
        <w:guid w:val="{2F902092-8D6E-4974-A411-1D5F12351103}"/>
      </w:docPartPr>
      <w:docPartBody>
        <w:p w:rsidR="008F35A4" w:rsidRDefault="00AF7F6C" w:rsidP="00AF7F6C">
          <w:pPr>
            <w:pStyle w:val="8385BF766A8B45F1A607886382C1994A"/>
          </w:pPr>
          <w:r w:rsidRPr="00D858FE">
            <w:rPr>
              <w:rStyle w:val="PlaceholderText"/>
            </w:rPr>
            <w:t>Choose an item.</w:t>
          </w:r>
        </w:p>
      </w:docPartBody>
    </w:docPart>
    <w:docPart>
      <w:docPartPr>
        <w:name w:val="67916665CEAB4E0F984897C7C5018C13"/>
        <w:category>
          <w:name w:val="General"/>
          <w:gallery w:val="placeholder"/>
        </w:category>
        <w:types>
          <w:type w:val="bbPlcHdr"/>
        </w:types>
        <w:behaviors>
          <w:behavior w:val="content"/>
        </w:behaviors>
        <w:guid w:val="{F25C3A2C-C907-4E31-83D4-DA6CB513C6D8}"/>
      </w:docPartPr>
      <w:docPartBody>
        <w:p w:rsidR="008F35A4" w:rsidRDefault="00AF7F6C" w:rsidP="00AF7F6C">
          <w:pPr>
            <w:pStyle w:val="67916665CEAB4E0F984897C7C5018C13"/>
          </w:pPr>
          <w:r w:rsidRPr="00D858FE">
            <w:rPr>
              <w:rStyle w:val="PlaceholderText"/>
            </w:rPr>
            <w:t>Choose an item.</w:t>
          </w:r>
        </w:p>
      </w:docPartBody>
    </w:docPart>
    <w:docPart>
      <w:docPartPr>
        <w:name w:val="C9E97BC759C94467A74FE2D12A7185F8"/>
        <w:category>
          <w:name w:val="General"/>
          <w:gallery w:val="placeholder"/>
        </w:category>
        <w:types>
          <w:type w:val="bbPlcHdr"/>
        </w:types>
        <w:behaviors>
          <w:behavior w:val="content"/>
        </w:behaviors>
        <w:guid w:val="{6287ABE2-AA2B-4572-8451-DAD9D9D58294}"/>
      </w:docPartPr>
      <w:docPartBody>
        <w:p w:rsidR="008F35A4" w:rsidRDefault="00AF7F6C" w:rsidP="00AF7F6C">
          <w:pPr>
            <w:pStyle w:val="C9E97BC759C94467A74FE2D12A7185F8"/>
          </w:pPr>
          <w:r w:rsidRPr="00D858FE">
            <w:rPr>
              <w:rStyle w:val="PlaceholderText"/>
            </w:rPr>
            <w:t>Choose an item.</w:t>
          </w:r>
        </w:p>
      </w:docPartBody>
    </w:docPart>
    <w:docPart>
      <w:docPartPr>
        <w:name w:val="D6CC3FE6E7FD4E7C9E674AC5D66B041B"/>
        <w:category>
          <w:name w:val="General"/>
          <w:gallery w:val="placeholder"/>
        </w:category>
        <w:types>
          <w:type w:val="bbPlcHdr"/>
        </w:types>
        <w:behaviors>
          <w:behavior w:val="content"/>
        </w:behaviors>
        <w:guid w:val="{E686116E-E5BF-4259-9A9C-5458933E840A}"/>
      </w:docPartPr>
      <w:docPartBody>
        <w:p w:rsidR="008F35A4" w:rsidRDefault="00AF7F6C" w:rsidP="00AF7F6C">
          <w:pPr>
            <w:pStyle w:val="D6CC3FE6E7FD4E7C9E674AC5D66B041B"/>
          </w:pPr>
          <w:r w:rsidRPr="00D858FE">
            <w:rPr>
              <w:rStyle w:val="PlaceholderText"/>
            </w:rPr>
            <w:t>Choose an item.</w:t>
          </w:r>
        </w:p>
      </w:docPartBody>
    </w:docPart>
    <w:docPart>
      <w:docPartPr>
        <w:name w:val="DD841D07EA2C4F60B80ADA177EF7284B"/>
        <w:category>
          <w:name w:val="General"/>
          <w:gallery w:val="placeholder"/>
        </w:category>
        <w:types>
          <w:type w:val="bbPlcHdr"/>
        </w:types>
        <w:behaviors>
          <w:behavior w:val="content"/>
        </w:behaviors>
        <w:guid w:val="{A05D6B61-5F54-43C4-9852-5B9715F922A5}"/>
      </w:docPartPr>
      <w:docPartBody>
        <w:p w:rsidR="008F35A4" w:rsidRDefault="00AF7F6C" w:rsidP="00AF7F6C">
          <w:pPr>
            <w:pStyle w:val="DD841D07EA2C4F60B80ADA177EF7284B"/>
          </w:pPr>
          <w:r w:rsidRPr="00D858FE">
            <w:rPr>
              <w:rStyle w:val="PlaceholderText"/>
            </w:rPr>
            <w:t>Choose an item.</w:t>
          </w:r>
        </w:p>
      </w:docPartBody>
    </w:docPart>
    <w:docPart>
      <w:docPartPr>
        <w:name w:val="C86CD73952694F7A8915732876591B5D"/>
        <w:category>
          <w:name w:val="General"/>
          <w:gallery w:val="placeholder"/>
        </w:category>
        <w:types>
          <w:type w:val="bbPlcHdr"/>
        </w:types>
        <w:behaviors>
          <w:behavior w:val="content"/>
        </w:behaviors>
        <w:guid w:val="{C5B9CDFE-213B-4789-B33E-9C3EFD6DF537}"/>
      </w:docPartPr>
      <w:docPartBody>
        <w:p w:rsidR="008F35A4" w:rsidRDefault="00AF7F6C" w:rsidP="00AF7F6C">
          <w:pPr>
            <w:pStyle w:val="C86CD73952694F7A8915732876591B5D"/>
          </w:pPr>
          <w:r w:rsidRPr="00D858FE">
            <w:rPr>
              <w:rStyle w:val="PlaceholderText"/>
            </w:rPr>
            <w:t>Choose an item.</w:t>
          </w:r>
        </w:p>
      </w:docPartBody>
    </w:docPart>
    <w:docPart>
      <w:docPartPr>
        <w:name w:val="FE4DB2ADD50F4C0BA019187CC53D8945"/>
        <w:category>
          <w:name w:val="General"/>
          <w:gallery w:val="placeholder"/>
        </w:category>
        <w:types>
          <w:type w:val="bbPlcHdr"/>
        </w:types>
        <w:behaviors>
          <w:behavior w:val="content"/>
        </w:behaviors>
        <w:guid w:val="{10AAC4BF-542D-4CA3-9D5F-2605B027C28B}"/>
      </w:docPartPr>
      <w:docPartBody>
        <w:p w:rsidR="008F35A4" w:rsidRDefault="00AF7F6C" w:rsidP="00AF7F6C">
          <w:pPr>
            <w:pStyle w:val="FE4DB2ADD50F4C0BA019187CC53D8945"/>
          </w:pPr>
          <w:r w:rsidRPr="00D858FE">
            <w:rPr>
              <w:rStyle w:val="PlaceholderText"/>
            </w:rPr>
            <w:t>Choose an item.</w:t>
          </w:r>
        </w:p>
      </w:docPartBody>
    </w:docPart>
    <w:docPart>
      <w:docPartPr>
        <w:name w:val="DC749BDB005447B0A08DF7F6A4961C7F"/>
        <w:category>
          <w:name w:val="General"/>
          <w:gallery w:val="placeholder"/>
        </w:category>
        <w:types>
          <w:type w:val="bbPlcHdr"/>
        </w:types>
        <w:behaviors>
          <w:behavior w:val="content"/>
        </w:behaviors>
        <w:guid w:val="{957F1108-8953-442D-9488-E46451E84708}"/>
      </w:docPartPr>
      <w:docPartBody>
        <w:p w:rsidR="008F35A4" w:rsidRDefault="00AF7F6C" w:rsidP="00AF7F6C">
          <w:pPr>
            <w:pStyle w:val="DC749BDB005447B0A08DF7F6A4961C7F"/>
          </w:pPr>
          <w:r w:rsidRPr="00D858FE">
            <w:rPr>
              <w:rStyle w:val="PlaceholderText"/>
            </w:rPr>
            <w:t>Choose an item.</w:t>
          </w:r>
        </w:p>
      </w:docPartBody>
    </w:docPart>
    <w:docPart>
      <w:docPartPr>
        <w:name w:val="9C499753D7B84162BA154446DFC3FD89"/>
        <w:category>
          <w:name w:val="General"/>
          <w:gallery w:val="placeholder"/>
        </w:category>
        <w:types>
          <w:type w:val="bbPlcHdr"/>
        </w:types>
        <w:behaviors>
          <w:behavior w:val="content"/>
        </w:behaviors>
        <w:guid w:val="{DB3FE5FF-F057-4187-8E39-4C06E316754C}"/>
      </w:docPartPr>
      <w:docPartBody>
        <w:p w:rsidR="008F35A4" w:rsidRDefault="00AF7F6C" w:rsidP="00AF7F6C">
          <w:pPr>
            <w:pStyle w:val="9C499753D7B84162BA154446DFC3FD89"/>
          </w:pPr>
          <w:r w:rsidRPr="00D858FE">
            <w:rPr>
              <w:rStyle w:val="PlaceholderText"/>
            </w:rPr>
            <w:t>Choose an item.</w:t>
          </w:r>
        </w:p>
      </w:docPartBody>
    </w:docPart>
    <w:docPart>
      <w:docPartPr>
        <w:name w:val="7F73AB298932485F86EBD8A528BC91F4"/>
        <w:category>
          <w:name w:val="General"/>
          <w:gallery w:val="placeholder"/>
        </w:category>
        <w:types>
          <w:type w:val="bbPlcHdr"/>
        </w:types>
        <w:behaviors>
          <w:behavior w:val="content"/>
        </w:behaviors>
        <w:guid w:val="{05F83AA2-D0F6-4B5C-9E95-D4E0AB995BAA}"/>
      </w:docPartPr>
      <w:docPartBody>
        <w:p w:rsidR="008F35A4" w:rsidRDefault="00AF7F6C" w:rsidP="00AF7F6C">
          <w:pPr>
            <w:pStyle w:val="7F73AB298932485F86EBD8A528BC91F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F6C"/>
    <w:rsid w:val="008F35A4"/>
    <w:rsid w:val="00AF7F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7F6C"/>
    <w:rPr>
      <w:rFonts w:asciiTheme="minorHAnsi" w:hAnsiTheme="minorHAnsi"/>
      <w:b w:val="0"/>
      <w:noProof w:val="0"/>
      <w:color w:val="000000" w:themeColor="text1"/>
      <w:sz w:val="30"/>
      <w:lang w:val="en-AU"/>
    </w:rPr>
  </w:style>
  <w:style w:type="paragraph" w:customStyle="1" w:styleId="96522DB947144A4EA84458145D1C41D8">
    <w:name w:val="96522DB947144A4EA84458145D1C41D8"/>
    <w:rsid w:val="00AF7F6C"/>
  </w:style>
  <w:style w:type="paragraph" w:customStyle="1" w:styleId="DF84C85660A045199A233627E668B7B6">
    <w:name w:val="DF84C85660A045199A233627E668B7B6"/>
    <w:rsid w:val="00AF7F6C"/>
  </w:style>
  <w:style w:type="paragraph" w:customStyle="1" w:styleId="356C922F2B584A6C8E8FB080AFB52FA8">
    <w:name w:val="356C922F2B584A6C8E8FB080AFB52FA8"/>
    <w:rsid w:val="00AF7F6C"/>
  </w:style>
  <w:style w:type="paragraph" w:customStyle="1" w:styleId="9DF5181C9A3D457EA7869D706D83C8CC">
    <w:name w:val="9DF5181C9A3D457EA7869D706D83C8CC"/>
    <w:rsid w:val="00AF7F6C"/>
  </w:style>
  <w:style w:type="paragraph" w:customStyle="1" w:styleId="2765B59395A643BD84F1782A1C624C70">
    <w:name w:val="2765B59395A643BD84F1782A1C624C70"/>
    <w:rsid w:val="00AF7F6C"/>
  </w:style>
  <w:style w:type="paragraph" w:customStyle="1" w:styleId="6D827868953848659D6287879D4F7D2B">
    <w:name w:val="6D827868953848659D6287879D4F7D2B"/>
    <w:rsid w:val="00AF7F6C"/>
  </w:style>
  <w:style w:type="paragraph" w:customStyle="1" w:styleId="E2295F3CEB5C4CB8BC033E4A0175774F">
    <w:name w:val="E2295F3CEB5C4CB8BC033E4A0175774F"/>
    <w:rsid w:val="00AF7F6C"/>
  </w:style>
  <w:style w:type="paragraph" w:customStyle="1" w:styleId="F5BFEA102A32430A88B6F8D126309FA1">
    <w:name w:val="F5BFEA102A32430A88B6F8D126309FA1"/>
    <w:rsid w:val="00AF7F6C"/>
  </w:style>
  <w:style w:type="paragraph" w:customStyle="1" w:styleId="B189BB4AF40A47A682D7C4364470FF99">
    <w:name w:val="B189BB4AF40A47A682D7C4364470FF99"/>
    <w:rsid w:val="00AF7F6C"/>
  </w:style>
  <w:style w:type="paragraph" w:customStyle="1" w:styleId="7C2F1006B1C34182B5CEDC71756928ED">
    <w:name w:val="7C2F1006B1C34182B5CEDC71756928ED"/>
    <w:rsid w:val="00AF7F6C"/>
  </w:style>
  <w:style w:type="paragraph" w:customStyle="1" w:styleId="B198DAB069A24FCEA778282FC825AF73">
    <w:name w:val="B198DAB069A24FCEA778282FC825AF73"/>
    <w:rsid w:val="00AF7F6C"/>
  </w:style>
  <w:style w:type="paragraph" w:customStyle="1" w:styleId="DCE280BD2CC14D88B029CD5D070E5767">
    <w:name w:val="DCE280BD2CC14D88B029CD5D070E5767"/>
    <w:rsid w:val="00AF7F6C"/>
  </w:style>
  <w:style w:type="paragraph" w:customStyle="1" w:styleId="4EDEB4CD49AF4555B192C1E2DA102791">
    <w:name w:val="4EDEB4CD49AF4555B192C1E2DA102791"/>
    <w:rsid w:val="00AF7F6C"/>
  </w:style>
  <w:style w:type="paragraph" w:customStyle="1" w:styleId="CFC5D22369C24C01816B7628804E9B52">
    <w:name w:val="CFC5D22369C24C01816B7628804E9B52"/>
    <w:rsid w:val="00AF7F6C"/>
  </w:style>
  <w:style w:type="paragraph" w:customStyle="1" w:styleId="F04BC0047C2F4B71BF6C0045267188F0">
    <w:name w:val="F04BC0047C2F4B71BF6C0045267188F0"/>
    <w:rsid w:val="00AF7F6C"/>
  </w:style>
  <w:style w:type="paragraph" w:customStyle="1" w:styleId="6297F8A7BCD041E3AE74EE3772E80721">
    <w:name w:val="6297F8A7BCD041E3AE74EE3772E80721"/>
    <w:rsid w:val="00AF7F6C"/>
  </w:style>
  <w:style w:type="paragraph" w:customStyle="1" w:styleId="858D528DFD1549E299CDF3A9249CD1BD">
    <w:name w:val="858D528DFD1549E299CDF3A9249CD1BD"/>
    <w:rsid w:val="00AF7F6C"/>
  </w:style>
  <w:style w:type="paragraph" w:customStyle="1" w:styleId="6424683AC5024789899138A8FBB69725">
    <w:name w:val="6424683AC5024789899138A8FBB69725"/>
    <w:rsid w:val="00AF7F6C"/>
  </w:style>
  <w:style w:type="paragraph" w:customStyle="1" w:styleId="1D110EA08E5E4E7E891A3A0D5D726FBB">
    <w:name w:val="1D110EA08E5E4E7E891A3A0D5D726FBB"/>
    <w:rsid w:val="00AF7F6C"/>
  </w:style>
  <w:style w:type="paragraph" w:customStyle="1" w:styleId="7D2B965CB5F043B9BB9A19676DAD0EB7">
    <w:name w:val="7D2B965CB5F043B9BB9A19676DAD0EB7"/>
    <w:rsid w:val="00AF7F6C"/>
  </w:style>
  <w:style w:type="paragraph" w:customStyle="1" w:styleId="A06EC9998A134529AACD287A3CB10A97">
    <w:name w:val="A06EC9998A134529AACD287A3CB10A97"/>
    <w:rsid w:val="00AF7F6C"/>
  </w:style>
  <w:style w:type="paragraph" w:customStyle="1" w:styleId="63CFC8FFC5A64509B651718360B424C1">
    <w:name w:val="63CFC8FFC5A64509B651718360B424C1"/>
    <w:rsid w:val="00AF7F6C"/>
  </w:style>
  <w:style w:type="paragraph" w:customStyle="1" w:styleId="F4C77D34883A4E4FA28DD2297D94EE38">
    <w:name w:val="F4C77D34883A4E4FA28DD2297D94EE38"/>
    <w:rsid w:val="00AF7F6C"/>
  </w:style>
  <w:style w:type="paragraph" w:customStyle="1" w:styleId="EB45BBEF6BEB4451B92AB7E27BAE848B">
    <w:name w:val="EB45BBEF6BEB4451B92AB7E27BAE848B"/>
    <w:rsid w:val="00AF7F6C"/>
  </w:style>
  <w:style w:type="paragraph" w:customStyle="1" w:styleId="BBEB70A0CD724433B12DF02B8842A1F2">
    <w:name w:val="BBEB70A0CD724433B12DF02B8842A1F2"/>
    <w:rsid w:val="00AF7F6C"/>
  </w:style>
  <w:style w:type="paragraph" w:customStyle="1" w:styleId="9CB8AE9001A34C3AB101E2B813D2BC25">
    <w:name w:val="9CB8AE9001A34C3AB101E2B813D2BC25"/>
    <w:rsid w:val="00AF7F6C"/>
  </w:style>
  <w:style w:type="paragraph" w:customStyle="1" w:styleId="A1025338D0144132B781C7ACDC0727F8">
    <w:name w:val="A1025338D0144132B781C7ACDC0727F8"/>
    <w:rsid w:val="00AF7F6C"/>
  </w:style>
  <w:style w:type="paragraph" w:customStyle="1" w:styleId="FAC13189107F4792A1FCF289DD050744">
    <w:name w:val="FAC13189107F4792A1FCF289DD050744"/>
    <w:rsid w:val="00AF7F6C"/>
  </w:style>
  <w:style w:type="paragraph" w:customStyle="1" w:styleId="2C4FC25F4FE84179AF798FCF20094F98">
    <w:name w:val="2C4FC25F4FE84179AF798FCF20094F98"/>
    <w:rsid w:val="00AF7F6C"/>
  </w:style>
  <w:style w:type="paragraph" w:customStyle="1" w:styleId="E314757B239749BFA0C3CFEA401C5930">
    <w:name w:val="E314757B239749BFA0C3CFEA401C5930"/>
    <w:rsid w:val="00AF7F6C"/>
  </w:style>
  <w:style w:type="paragraph" w:customStyle="1" w:styleId="ED37EAE4F392477999A7340BF81BABAE">
    <w:name w:val="ED37EAE4F392477999A7340BF81BABAE"/>
    <w:rsid w:val="00AF7F6C"/>
  </w:style>
  <w:style w:type="paragraph" w:customStyle="1" w:styleId="D5A80A46728E4290B1F91149A9540A1C">
    <w:name w:val="D5A80A46728E4290B1F91149A9540A1C"/>
    <w:rsid w:val="00AF7F6C"/>
  </w:style>
  <w:style w:type="paragraph" w:customStyle="1" w:styleId="7DCCFFF068DD45068955F317C0B48D02">
    <w:name w:val="7DCCFFF068DD45068955F317C0B48D02"/>
    <w:rsid w:val="00AF7F6C"/>
  </w:style>
  <w:style w:type="paragraph" w:customStyle="1" w:styleId="0C0513A3A6804197969EB0A6D9CBEF21">
    <w:name w:val="0C0513A3A6804197969EB0A6D9CBEF21"/>
    <w:rsid w:val="00AF7F6C"/>
  </w:style>
  <w:style w:type="paragraph" w:customStyle="1" w:styleId="E98207709ACB4779A962848052D7A896">
    <w:name w:val="E98207709ACB4779A962848052D7A896"/>
    <w:rsid w:val="00AF7F6C"/>
  </w:style>
  <w:style w:type="paragraph" w:customStyle="1" w:styleId="1C98DEB80DAE419E867AF193D911B48B">
    <w:name w:val="1C98DEB80DAE419E867AF193D911B48B"/>
    <w:rsid w:val="00AF7F6C"/>
  </w:style>
  <w:style w:type="paragraph" w:customStyle="1" w:styleId="72501A2FAAD64B5B959E34C5C2C6696B">
    <w:name w:val="72501A2FAAD64B5B959E34C5C2C6696B"/>
    <w:rsid w:val="00AF7F6C"/>
  </w:style>
  <w:style w:type="paragraph" w:customStyle="1" w:styleId="FB1F2BCC9F0B441BB113AB84AD322451">
    <w:name w:val="FB1F2BCC9F0B441BB113AB84AD322451"/>
    <w:rsid w:val="00AF7F6C"/>
  </w:style>
  <w:style w:type="paragraph" w:customStyle="1" w:styleId="B336ADA58FBB47EE9132CAEBD694B193">
    <w:name w:val="B336ADA58FBB47EE9132CAEBD694B193"/>
    <w:rsid w:val="00AF7F6C"/>
  </w:style>
  <w:style w:type="paragraph" w:customStyle="1" w:styleId="157AF24F867F4A319381DF84547B9419">
    <w:name w:val="157AF24F867F4A319381DF84547B9419"/>
    <w:rsid w:val="00AF7F6C"/>
  </w:style>
  <w:style w:type="paragraph" w:customStyle="1" w:styleId="8385BF766A8B45F1A607886382C1994A">
    <w:name w:val="8385BF766A8B45F1A607886382C1994A"/>
    <w:rsid w:val="00AF7F6C"/>
  </w:style>
  <w:style w:type="paragraph" w:customStyle="1" w:styleId="67916665CEAB4E0F984897C7C5018C13">
    <w:name w:val="67916665CEAB4E0F984897C7C5018C13"/>
    <w:rsid w:val="00AF7F6C"/>
  </w:style>
  <w:style w:type="paragraph" w:customStyle="1" w:styleId="C9E97BC759C94467A74FE2D12A7185F8">
    <w:name w:val="C9E97BC759C94467A74FE2D12A7185F8"/>
    <w:rsid w:val="00AF7F6C"/>
  </w:style>
  <w:style w:type="paragraph" w:customStyle="1" w:styleId="D6CC3FE6E7FD4E7C9E674AC5D66B041B">
    <w:name w:val="D6CC3FE6E7FD4E7C9E674AC5D66B041B"/>
    <w:rsid w:val="00AF7F6C"/>
  </w:style>
  <w:style w:type="paragraph" w:customStyle="1" w:styleId="DD841D07EA2C4F60B80ADA177EF7284B">
    <w:name w:val="DD841D07EA2C4F60B80ADA177EF7284B"/>
    <w:rsid w:val="00AF7F6C"/>
  </w:style>
  <w:style w:type="paragraph" w:customStyle="1" w:styleId="C86CD73952694F7A8915732876591B5D">
    <w:name w:val="C86CD73952694F7A8915732876591B5D"/>
    <w:rsid w:val="00AF7F6C"/>
  </w:style>
  <w:style w:type="paragraph" w:customStyle="1" w:styleId="FE4DB2ADD50F4C0BA019187CC53D8945">
    <w:name w:val="FE4DB2ADD50F4C0BA019187CC53D8945"/>
    <w:rsid w:val="00AF7F6C"/>
  </w:style>
  <w:style w:type="paragraph" w:customStyle="1" w:styleId="DC749BDB005447B0A08DF7F6A4961C7F">
    <w:name w:val="DC749BDB005447B0A08DF7F6A4961C7F"/>
    <w:rsid w:val="00AF7F6C"/>
  </w:style>
  <w:style w:type="paragraph" w:customStyle="1" w:styleId="9C499753D7B84162BA154446DFC3FD89">
    <w:name w:val="9C499753D7B84162BA154446DFC3FD89"/>
    <w:rsid w:val="00AF7F6C"/>
  </w:style>
  <w:style w:type="paragraph" w:customStyle="1" w:styleId="7F73AB298932485F86EBD8A528BC91F4">
    <w:name w:val="7F73AB298932485F86EBD8A528BC91F4"/>
    <w:rsid w:val="00AF7F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4412</RACS_x0020_ID>
    <Approved_x0020_Provider xmlns="a8338b6e-77a6-4851-82b6-98166143ffdd">Heywood Rural Health</Approved_x0020_Provider>
    <Management_x0020_Company_x0020_ID xmlns="a8338b6e-77a6-4851-82b6-98166143ffdd" xsi:nil="true"/>
    <Home xmlns="a8338b6e-77a6-4851-82b6-98166143ffdd">Heywood Nursing Home</Home>
    <Signed xmlns="a8338b6e-77a6-4851-82b6-98166143ffdd" xsi:nil="true"/>
    <Uploaded xmlns="a8338b6e-77a6-4851-82b6-98166143ffdd">False</Uploaded>
    <Management_x0020_Company xmlns="a8338b6e-77a6-4851-82b6-98166143ffdd" xsi:nil="true"/>
    <Doc_x0020_Date xmlns="a8338b6e-77a6-4851-82b6-98166143ffdd">2022-09-28T05:51:00+00:00</Doc_x0020_Date>
    <CSI_x0020_ID xmlns="a8338b6e-77a6-4851-82b6-98166143ffdd" xsi:nil="true"/>
    <Case_x0020_ID xmlns="a8338b6e-77a6-4851-82b6-98166143ffdd" xsi:nil="true"/>
    <Approved_x0020_Provider_x0020_ID xmlns="a8338b6e-77a6-4851-82b6-98166143ffdd">307BDECE-2EB7-E011-97BD-005056922186</Approved_x0020_Provider_x0020_ID>
    <Location xmlns="a8338b6e-77a6-4851-82b6-98166143ffdd" xsi:nil="true"/>
    <Home_x0020_ID xmlns="a8338b6e-77a6-4851-82b6-98166143ffdd">739F338C-7CF4-DC11-AD41-005056922186</Home_x0020_ID>
    <State xmlns="a8338b6e-77a6-4851-82b6-98166143ffdd">VIC</State>
    <Doc_x0020_Sent_Received_x0020_Date xmlns="a8338b6e-77a6-4851-82b6-98166143ffdd">2022-09-28T00:00:00+00:00</Doc_x0020_Sent_Received_x0020_Date>
    <Activity_x0020_ID xmlns="a8338b6e-77a6-4851-82b6-98166143ffdd">EB552EEF-5944-E811-8C25-005056922186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www.w3.org/XML/1998/namespace"/>
    <ds:schemaRef ds:uri="http://purl.org/dc/terms/"/>
    <ds:schemaRef ds:uri="a8338b6e-77a6-4851-82b6-98166143ffdd"/>
    <ds:schemaRef ds:uri="http://schemas.openxmlformats.org/package/2006/metadata/core-properties"/>
    <ds:schemaRef ds:uri="http://schemas.microsoft.com/office/2006/metadata/propertie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1ED92F32-4500-4B72-83F4-9C1D7F9565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4360</Words>
  <Characters>24857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2022-12-01T22:17:00Z</dcterms:created>
  <dcterms:modified xsi:type="dcterms:W3CDTF">2022-12-01T22:18:00Z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bd07f7afb10bb4e6b07dce4ac8bcd618f131584910d455df8ade8b3921ea003d</vt:lpwstr>
  </property>
</Properties>
</file>