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3371201"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762A7F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9"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D79E6">
        <w:rPr>
          <w:rFonts w:ascii="Arial Black" w:hAnsi="Arial Black"/>
        </w:rPr>
        <w:t>Holly Residential Care Centre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7B82D3E" w:rsidR="001E6954" w:rsidRPr="003C6EC2" w:rsidRDefault="003D79E6"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16-24 </w:t>
      </w:r>
      <w:proofErr w:type="spellStart"/>
      <w:r>
        <w:rPr>
          <w:color w:val="FFFFFF" w:themeColor="background1"/>
          <w:sz w:val="28"/>
        </w:rPr>
        <w:t>Penneys</w:t>
      </w:r>
      <w:proofErr w:type="spellEnd"/>
      <w:r>
        <w:rPr>
          <w:color w:val="FFFFFF" w:themeColor="background1"/>
          <w:sz w:val="28"/>
        </w:rPr>
        <w:t xml:space="preserve"> Hill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HACKHAM</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5163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08 8392 6700</w:t>
      </w:r>
    </w:p>
    <w:p w14:paraId="1CD9B515" w14:textId="010469E1"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3D79E6">
        <w:rPr>
          <w:rFonts w:eastAsia="Calibri"/>
          <w:color w:val="FFFFFF" w:themeColor="background1"/>
          <w:sz w:val="28"/>
          <w:szCs w:val="56"/>
          <w:lang w:eastAsia="en-US"/>
        </w:rPr>
        <w:t>6042</w:t>
      </w:r>
      <w:r w:rsidRPr="003C6EC2">
        <w:rPr>
          <w:rFonts w:eastAsia="Calibri"/>
          <w:color w:val="FFFFFF" w:themeColor="background1"/>
          <w:sz w:val="28"/>
          <w:szCs w:val="56"/>
          <w:lang w:eastAsia="en-US"/>
        </w:rPr>
        <w:t xml:space="preserve"> </w:t>
      </w:r>
    </w:p>
    <w:p w14:paraId="45B95749" w14:textId="4A74268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D79E6">
        <w:rPr>
          <w:rFonts w:eastAsia="Calibri"/>
          <w:color w:val="FFFFFF" w:themeColor="background1"/>
          <w:sz w:val="28"/>
          <w:szCs w:val="56"/>
          <w:lang w:eastAsia="en-US"/>
        </w:rPr>
        <w:t>Allity Pty Ltd</w:t>
      </w:r>
    </w:p>
    <w:p w14:paraId="7256631C" w14:textId="5E16FD71" w:rsidR="001E6954" w:rsidRPr="003C6EC2" w:rsidRDefault="003D79E6"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8 March 2022 to 10 March 2022</w:t>
      </w:r>
    </w:p>
    <w:p w14:paraId="71B92C11" w14:textId="196BD319"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436FD">
        <w:rPr>
          <w:color w:val="FFFFFF" w:themeColor="background1"/>
          <w:sz w:val="28"/>
        </w:rPr>
        <w:t>13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E17AD77" w:rsidR="00F96D2E" w:rsidRPr="009B0F30" w:rsidRDefault="006436B0" w:rsidP="00F96D2E">
      <w:r w:rsidRPr="00E66C38">
        <w:rPr>
          <w:rFonts w:cs="Times New Roman"/>
          <w:color w:val="auto"/>
        </w:rPr>
        <w:t>Meritt Nassif</w:t>
      </w:r>
      <w:r w:rsidRPr="00E66C38">
        <w:rPr>
          <w:color w:val="auto"/>
        </w:rPr>
        <w:t>, delegate of the Aged Care</w:t>
      </w:r>
      <w:r>
        <w:t xml:space="preserv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87915"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55C5EA88" w:rsidR="001E6954" w:rsidRPr="001E6954" w:rsidRDefault="009C50A0" w:rsidP="003C6EC2">
            <w:pPr>
              <w:keepNext/>
              <w:spacing w:before="40" w:after="40" w:line="240" w:lineRule="auto"/>
              <w:jc w:val="right"/>
              <w:rPr>
                <w:b/>
                <w:bCs/>
                <w:iCs/>
                <w:color w:val="00577D"/>
                <w:szCs w:val="40"/>
              </w:rPr>
            </w:pPr>
            <w:r>
              <w:rPr>
                <w:b/>
                <w:bCs/>
                <w:iCs/>
                <w:color w:val="00577D"/>
                <w:szCs w:val="40"/>
              </w:rPr>
              <w:t>Compliant</w:t>
            </w:r>
          </w:p>
        </w:tc>
      </w:tr>
      <w:tr w:rsidR="00E87915"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CB1157B" w:rsidR="001E6954" w:rsidRPr="001E6954" w:rsidRDefault="009C50A0" w:rsidP="00463EF3">
            <w:pPr>
              <w:spacing w:before="40" w:after="40" w:line="240" w:lineRule="auto"/>
              <w:jc w:val="right"/>
              <w:rPr>
                <w:color w:val="0000FF"/>
              </w:rPr>
            </w:pPr>
            <w:r w:rsidRPr="001B68E4">
              <w:rPr>
                <w:bCs/>
                <w:iCs/>
                <w:color w:val="00577D"/>
                <w:szCs w:val="40"/>
              </w:rPr>
              <w:t>Compliant</w:t>
            </w:r>
          </w:p>
        </w:tc>
      </w:tr>
      <w:tr w:rsidR="00E87915"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BEA01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B0872D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39396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5BC10E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5EF2C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4531A5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7915"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F9264D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414A3A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E4A30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18B5A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7BC005DE"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E87915"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5706436"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E87915"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13DB16A" w:rsidR="001E6954" w:rsidRPr="001E6954" w:rsidRDefault="001B68E4" w:rsidP="004C55D8">
            <w:pPr>
              <w:spacing w:before="40" w:after="40" w:line="240" w:lineRule="auto"/>
              <w:ind w:left="-107"/>
              <w:jc w:val="right"/>
              <w:rPr>
                <w:color w:val="0000FF"/>
              </w:rPr>
            </w:pPr>
            <w:r>
              <w:rPr>
                <w:bCs/>
                <w:iCs/>
                <w:color w:val="00577D"/>
                <w:szCs w:val="40"/>
              </w:rPr>
              <w:t>C</w:t>
            </w:r>
            <w:r w:rsidR="001E6954" w:rsidRPr="001E6954">
              <w:rPr>
                <w:bCs/>
                <w:iCs/>
                <w:color w:val="00577D"/>
                <w:szCs w:val="40"/>
              </w:rPr>
              <w:t>ompliant</w:t>
            </w:r>
          </w:p>
        </w:tc>
      </w:tr>
      <w:tr w:rsidR="00E87915"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5F4DE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4F4C4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9ABB2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8D8F657" w:rsidR="001E6954" w:rsidRPr="001E6954" w:rsidRDefault="001B68E4" w:rsidP="00463EF3">
            <w:pPr>
              <w:spacing w:before="40" w:after="40" w:line="240" w:lineRule="auto"/>
              <w:jc w:val="right"/>
              <w:rPr>
                <w:color w:val="0000FF"/>
              </w:rPr>
            </w:pPr>
            <w:r w:rsidRPr="001B68E4">
              <w:rPr>
                <w:bCs/>
                <w:iCs/>
                <w:color w:val="00577D"/>
                <w:szCs w:val="40"/>
              </w:rPr>
              <w:t>Non-</w:t>
            </w:r>
            <w:r>
              <w:rPr>
                <w:bCs/>
                <w:iCs/>
                <w:color w:val="00577D"/>
                <w:szCs w:val="40"/>
              </w:rPr>
              <w:t>c</w:t>
            </w:r>
            <w:r w:rsidR="009C50A0" w:rsidRPr="001B68E4">
              <w:rPr>
                <w:bCs/>
                <w:iCs/>
                <w:color w:val="00577D"/>
                <w:szCs w:val="40"/>
              </w:rPr>
              <w:t>ompliant</w:t>
            </w:r>
          </w:p>
        </w:tc>
      </w:tr>
      <w:tr w:rsidR="00E87915"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A0227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54B65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EF6CF8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7915"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77E3A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EFC72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A2203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C1D55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9F0C0B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9760D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30048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C2D0AB2" w:rsidR="001E6954" w:rsidRPr="001E6954" w:rsidRDefault="001B68E4"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E87915"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8355C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5397FB60" w:rsidR="001E6954" w:rsidRPr="001E6954" w:rsidRDefault="001B68E4"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E87915"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3E2D7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C11B8E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7915"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9A267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7778E8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B2FE0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E3D6D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AC42CB9"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E87915"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6F3C317" w:rsidR="001E6954" w:rsidRPr="001E6954" w:rsidRDefault="001B68E4" w:rsidP="00463EF3">
            <w:pPr>
              <w:spacing w:before="40" w:after="40" w:line="240" w:lineRule="auto"/>
              <w:jc w:val="right"/>
              <w:rPr>
                <w:color w:val="0000FF"/>
              </w:rPr>
            </w:pPr>
            <w:r>
              <w:rPr>
                <w:bCs/>
                <w:iCs/>
                <w:color w:val="00577D"/>
                <w:szCs w:val="40"/>
              </w:rPr>
              <w:t>Non-c</w:t>
            </w:r>
            <w:r w:rsidR="001E6954" w:rsidRPr="001B68E4">
              <w:rPr>
                <w:bCs/>
                <w:iCs/>
                <w:color w:val="00577D"/>
                <w:szCs w:val="40"/>
              </w:rPr>
              <w:t>ompliant</w:t>
            </w:r>
          </w:p>
        </w:tc>
      </w:tr>
      <w:tr w:rsidR="00E87915"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7E6E24C" w:rsidR="001E6954" w:rsidRPr="001E6954" w:rsidRDefault="00A41372" w:rsidP="00463EF3">
            <w:pPr>
              <w:spacing w:before="40" w:after="40" w:line="240" w:lineRule="auto"/>
              <w:jc w:val="right"/>
              <w:rPr>
                <w:color w:val="0000FF"/>
              </w:rPr>
            </w:pPr>
            <w:r w:rsidRPr="001B68E4">
              <w:rPr>
                <w:bCs/>
                <w:iCs/>
                <w:color w:val="00577D"/>
                <w:szCs w:val="40"/>
              </w:rPr>
              <w:t>C</w:t>
            </w:r>
            <w:r w:rsidR="001E6954" w:rsidRPr="001B68E4">
              <w:rPr>
                <w:bCs/>
                <w:iCs/>
                <w:color w:val="00577D"/>
                <w:szCs w:val="40"/>
              </w:rPr>
              <w:t>ompliant</w:t>
            </w:r>
          </w:p>
        </w:tc>
      </w:tr>
      <w:tr w:rsidR="00E87915"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56328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16DE40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E87915"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9F195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944BF42" w:rsidR="001E6954" w:rsidRPr="001E6954" w:rsidRDefault="00012FA6"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E87915"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DCAC8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0B37B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18A6308" w:rsidR="001E6954" w:rsidRPr="001E6954" w:rsidRDefault="0006655B"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E87915"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D1570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7915"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E21672D"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5162D9">
      <w:pPr>
        <w:jc w:val="both"/>
      </w:pPr>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5162D9">
      <w:pPr>
        <w:jc w:val="both"/>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5162D9">
      <w:pPr>
        <w:jc w:val="both"/>
      </w:pPr>
      <w:r w:rsidRPr="00D63989">
        <w:t>The following information has been taken into account in developing this performance report:</w:t>
      </w:r>
    </w:p>
    <w:p w14:paraId="131C0FD5" w14:textId="1370E1D6" w:rsidR="0006655B" w:rsidRDefault="00E87915" w:rsidP="00E40EA1">
      <w:pPr>
        <w:pStyle w:val="ListBullet"/>
        <w:ind w:left="567" w:hanging="283"/>
        <w:jc w:val="both"/>
      </w:pPr>
      <w:r w:rsidRPr="0079613E">
        <w:t>the Assessment Team’s report for the Site Audit; the Site Audit report was informed by a site assessment, observations at the service, review of documents and interviews with staff, consumers/representatives and others</w:t>
      </w:r>
      <w:r w:rsidR="00395C49">
        <w:t>.</w:t>
      </w:r>
    </w:p>
    <w:p w14:paraId="3698226A" w14:textId="3310A2F7" w:rsidR="0006655B" w:rsidRPr="00365DAE" w:rsidRDefault="0006655B" w:rsidP="005811DC">
      <w:pPr>
        <w:pStyle w:val="ListBullet"/>
        <w:ind w:left="567"/>
      </w:pPr>
      <w:r w:rsidRPr="00365DAE">
        <w:t>the provider</w:t>
      </w:r>
      <w:r>
        <w:t>’s</w:t>
      </w:r>
      <w:r w:rsidRPr="00365DAE">
        <w:t xml:space="preserve"> response</w:t>
      </w:r>
      <w:r>
        <w:t xml:space="preserve"> to the Site Audit report</w:t>
      </w:r>
      <w:r w:rsidRPr="00365DAE">
        <w:t xml:space="preserve"> </w:t>
      </w:r>
      <w:r w:rsidRPr="00572D1B">
        <w:t xml:space="preserve">received </w:t>
      </w:r>
      <w:r>
        <w:t xml:space="preserve">22 April </w:t>
      </w:r>
      <w:r w:rsidRPr="00572D1B">
        <w:t>2022.</w:t>
      </w:r>
    </w:p>
    <w:p w14:paraId="6C665CC1" w14:textId="0E8D9439" w:rsidR="004B33E7" w:rsidRPr="00D63989" w:rsidRDefault="004B33E7" w:rsidP="00485CD4">
      <w:pPr>
        <w:pStyle w:val="ListBullet"/>
        <w:numPr>
          <w:ilvl w:val="0"/>
          <w:numId w:val="0"/>
        </w:numPr>
        <w:jc w:val="both"/>
      </w:pP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21D176CE"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57710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57710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57710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57710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57710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AF3A31A" w14:textId="1A6ED078"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017375E3" w14:textId="77777777" w:rsidR="004610BC" w:rsidRDefault="004610BC" w:rsidP="004610BC">
      <w:pPr>
        <w:rPr>
          <w:rFonts w:eastAsia="Calibri"/>
          <w:lang w:eastAsia="en-US"/>
        </w:rPr>
      </w:pPr>
      <w:bookmarkStart w:id="3" w:name="_Hlk99975693"/>
      <w:bookmarkStart w:id="4" w:name="_Hlk99975709"/>
      <w:r>
        <w:rPr>
          <w:rFonts w:eastAsia="Calibri"/>
          <w:lang w:eastAsia="en-US"/>
        </w:rPr>
        <w:t>The Quality Standard is assessed as Compliant as six of the six specific Requirements have been assessed as Compliant.</w:t>
      </w:r>
    </w:p>
    <w:p w14:paraId="1843F13E" w14:textId="6C9D3D7E" w:rsidR="004610BC" w:rsidRDefault="004610BC" w:rsidP="004610BC">
      <w:r w:rsidRPr="008633D2">
        <w:t xml:space="preserve">The Assessment Team </w:t>
      </w:r>
      <w:r>
        <w:t>recommended that</w:t>
      </w:r>
      <w:r w:rsidRPr="008633D2">
        <w:t xml:space="preserve"> the service did not meet Requirement </w:t>
      </w:r>
      <w:r>
        <w:t>1</w:t>
      </w:r>
      <w:r w:rsidRPr="008633D2">
        <w:t xml:space="preserve">(3)(a). However, </w:t>
      </w:r>
      <w:r w:rsidR="002E2FDA">
        <w:t>my finding differs from the recommendation and</w:t>
      </w:r>
      <w:r w:rsidR="008B48F2">
        <w:t xml:space="preserve"> </w:t>
      </w:r>
      <w:r w:rsidRPr="008633D2">
        <w:t>I find th</w:t>
      </w:r>
      <w:r w:rsidR="008B48F2">
        <w:t>is</w:t>
      </w:r>
      <w:r w:rsidRPr="008633D2">
        <w:t xml:space="preserve"> Requirement </w:t>
      </w:r>
      <w:r w:rsidR="008B48F2">
        <w:t xml:space="preserve">compliant. Reasons for the findings are detailed </w:t>
      </w:r>
      <w:r w:rsidRPr="008633D2">
        <w:t>in the relevant Requirement below.</w:t>
      </w:r>
    </w:p>
    <w:p w14:paraId="3B28AEFE" w14:textId="674CF266" w:rsidR="004610BC" w:rsidRDefault="004610BC" w:rsidP="004610BC">
      <w:pPr>
        <w:rPr>
          <w:rFonts w:eastAsia="Calibri"/>
          <w:color w:val="auto"/>
          <w:lang w:eastAsia="en-US"/>
        </w:rPr>
      </w:pPr>
      <w:r>
        <w:rPr>
          <w:rFonts w:eastAsia="Calibri"/>
          <w:color w:val="auto"/>
          <w:lang w:eastAsia="en-US"/>
        </w:rPr>
        <w:t>C</w:t>
      </w:r>
      <w:r w:rsidRPr="005A0282">
        <w:rPr>
          <w:rFonts w:eastAsia="Calibri"/>
          <w:color w:val="auto"/>
          <w:lang w:eastAsia="en-US"/>
        </w:rPr>
        <w:t xml:space="preserve">onsumers and representatives interviewed considered consumers </w:t>
      </w:r>
      <w:r w:rsidRPr="002F0442">
        <w:rPr>
          <w:rFonts w:eastAsia="Calibri"/>
          <w:color w:val="auto"/>
          <w:lang w:eastAsia="en-US"/>
        </w:rPr>
        <w:t xml:space="preserve">feel safe and staff recognise individual diversity. Staff were able to explain how consumer’s culture and preferences influenced the way in which care and services is delivered such as interacting with consumers in different languages and facilitating activities that is culturally important to consumers. </w:t>
      </w:r>
      <w:r>
        <w:t>Care documents reviewed by the Assessment Team included important cultural information for consumers.</w:t>
      </w:r>
      <w:bookmarkEnd w:id="3"/>
    </w:p>
    <w:p w14:paraId="565A10B3" w14:textId="0DFC14FD" w:rsidR="004610BC" w:rsidRPr="00013202" w:rsidRDefault="004610BC" w:rsidP="004610BC">
      <w:pPr>
        <w:rPr>
          <w:color w:val="auto"/>
        </w:rPr>
      </w:pPr>
      <w:r>
        <w:rPr>
          <w:rFonts w:eastAsia="Calibri"/>
          <w:color w:val="auto"/>
          <w:lang w:eastAsia="en-US"/>
        </w:rPr>
        <w:t xml:space="preserve">Consumers considered, and representatives agreed, that they </w:t>
      </w:r>
      <w:r w:rsidRPr="005A0282">
        <w:rPr>
          <w:rFonts w:eastAsia="Calibri"/>
          <w:color w:val="auto"/>
          <w:lang w:eastAsia="en-US"/>
        </w:rPr>
        <w:t>can make informed choices about their care and services</w:t>
      </w:r>
      <w:r>
        <w:rPr>
          <w:rFonts w:eastAsia="Calibri"/>
          <w:color w:val="auto"/>
          <w:lang w:eastAsia="en-US"/>
        </w:rPr>
        <w:t xml:space="preserve"> and</w:t>
      </w:r>
      <w:r w:rsidRPr="005A0282">
        <w:rPr>
          <w:rFonts w:eastAsia="Calibri"/>
          <w:color w:val="auto"/>
          <w:lang w:eastAsia="en-US"/>
        </w:rPr>
        <w:t xml:space="preserve"> maintain relationships important to them</w:t>
      </w:r>
      <w:r>
        <w:rPr>
          <w:rFonts w:eastAsia="Calibri"/>
          <w:color w:val="auto"/>
          <w:lang w:eastAsia="en-US"/>
        </w:rPr>
        <w:t>. Staff described the ways in which consumers are supported to make informed choices about their care and services, consistent with consumer feedback. Staff also demonstrated how they support consumers to maintain their independence.</w:t>
      </w:r>
      <w:r w:rsidR="00DA535D">
        <w:rPr>
          <w:rFonts w:eastAsia="Calibri"/>
          <w:color w:val="auto"/>
          <w:lang w:eastAsia="en-US"/>
        </w:rPr>
        <w:t xml:space="preserve"> </w:t>
      </w:r>
      <w:r w:rsidRPr="00013202">
        <w:rPr>
          <w:rFonts w:eastAsia="Calibri"/>
          <w:color w:val="auto"/>
          <w:lang w:eastAsia="en-US"/>
        </w:rPr>
        <w:t xml:space="preserve">Management described how couples are supported to maintain their relationships. For example, a married consumer couple have an adjoining room allowing them </w:t>
      </w:r>
      <w:r w:rsidRPr="00013202">
        <w:rPr>
          <w:rFonts w:eastAsia="Calibri"/>
          <w:color w:val="auto"/>
          <w:lang w:eastAsia="en-US"/>
        </w:rPr>
        <w:lastRenderedPageBreak/>
        <w:t>privacy.</w:t>
      </w:r>
      <w:r>
        <w:rPr>
          <w:rFonts w:eastAsia="Calibri"/>
          <w:color w:val="auto"/>
          <w:lang w:eastAsia="en-US"/>
        </w:rPr>
        <w:t xml:space="preserve"> Care planning documents demonstrated consumers are supported to exercise choice and independence and included the contact details for nominated representatives. </w:t>
      </w:r>
    </w:p>
    <w:p w14:paraId="583F85B5" w14:textId="3E62BA0A" w:rsidR="004610BC" w:rsidRDefault="004610BC" w:rsidP="004610BC">
      <w:pPr>
        <w:rPr>
          <w:rFonts w:eastAsia="Calibri"/>
          <w:color w:val="auto"/>
          <w:lang w:eastAsia="en-US"/>
        </w:rPr>
      </w:pPr>
      <w:r>
        <w:rPr>
          <w:rFonts w:eastAsia="Calibri"/>
          <w:color w:val="auto"/>
          <w:lang w:eastAsia="en-US"/>
        </w:rPr>
        <w:t xml:space="preserve">Consumers and representatives considered, and provided examples, that consumers are supported to take risks to enable them to live the best life they can. The organisation uses clinical and non-clinical risk assessments processes to identify and assess risks to consumers for the different activities they wish to undertake. Care planning document show that risks identified through risk assessments are discussed with consumers and or their representative. </w:t>
      </w:r>
    </w:p>
    <w:p w14:paraId="17F95310" w14:textId="77777777" w:rsidR="004610BC" w:rsidRDefault="004610BC" w:rsidP="004610BC">
      <w:pPr>
        <w:rPr>
          <w:rFonts w:eastAsia="Calibri"/>
          <w:color w:val="auto"/>
          <w:lang w:eastAsia="en-US"/>
        </w:rPr>
      </w:pPr>
      <w:r>
        <w:rPr>
          <w:rFonts w:eastAsia="Calibri"/>
          <w:color w:val="auto"/>
          <w:lang w:eastAsia="en-US"/>
        </w:rPr>
        <w:t xml:space="preserve">Feedback from consumers and representatives raised no concerns in relation to the service providing current, accurate and timely information to consumers. Management described the ways in which information is provided to consumers and representatives. </w:t>
      </w:r>
    </w:p>
    <w:p w14:paraId="52F44C47" w14:textId="77777777" w:rsidR="004610BC" w:rsidRDefault="004610BC" w:rsidP="004610BC">
      <w:pPr>
        <w:rPr>
          <w:rFonts w:eastAsia="Calibri"/>
          <w:color w:val="auto"/>
          <w:lang w:eastAsia="en-US"/>
        </w:rPr>
      </w:pPr>
      <w:r>
        <w:rPr>
          <w:rFonts w:eastAsia="Calibri"/>
          <w:color w:val="auto"/>
          <w:lang w:eastAsia="en-US"/>
        </w:rPr>
        <w:t>Consumers expressed satisfaction in the way their privacy is respected and staff demonstrated how they respect consumer’s privacy. The Assessment Team observed staff respecting consumer’s privacy, for example by knocking on doors before entering into their room, and keeping personal information confidential.</w:t>
      </w:r>
    </w:p>
    <w:bookmarkEnd w:id="4"/>
    <w:p w14:paraId="4B432225" w14:textId="7F69844C" w:rsidR="00154403" w:rsidRDefault="00154403" w:rsidP="00154403">
      <w:pPr>
        <w:pStyle w:val="Heading3"/>
      </w:pPr>
      <w:r w:rsidRPr="00556149">
        <w:t>Requirement 1(3)(a)</w:t>
      </w:r>
      <w:r w:rsidRPr="00556149">
        <w:tab/>
      </w:r>
      <w:r w:rsidR="009C50A0" w:rsidRPr="00556149">
        <w:t>Complian</w:t>
      </w:r>
      <w:r w:rsidRPr="00556149">
        <w:t>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64C1EE2C" w14:textId="6C87D5D1" w:rsidR="00E2109D" w:rsidRDefault="004610BC" w:rsidP="004610BC">
      <w:bookmarkStart w:id="5" w:name="_Hlk103004282"/>
      <w:bookmarkStart w:id="6" w:name="_Hlk103152824"/>
      <w:r>
        <w:t xml:space="preserve">The Assessment Team </w:t>
      </w:r>
      <w:r w:rsidR="00D47168">
        <w:t>found the service</w:t>
      </w:r>
      <w:r w:rsidR="00E2109D">
        <w:t xml:space="preserve"> did not demonstrate that consumers are treated with dignity and respect by all of the workforce and some consumers expressed concerns how the lack of staff impacts their dignity. Evidence relevant to the finding included:</w:t>
      </w:r>
    </w:p>
    <w:p w14:paraId="7EA55D99" w14:textId="6FA46B4A" w:rsidR="00E2109D" w:rsidRPr="00DA535D" w:rsidRDefault="00E2109D" w:rsidP="00E2109D">
      <w:pPr>
        <w:pStyle w:val="ListParagraph"/>
        <w:numPr>
          <w:ilvl w:val="0"/>
          <w:numId w:val="38"/>
        </w:numPr>
        <w:rPr>
          <w:rFonts w:eastAsia="Calibri"/>
          <w:lang w:eastAsia="en-US"/>
        </w:rPr>
      </w:pPr>
      <w:r>
        <w:t xml:space="preserve">One consumer’s representative stated they do not believe the consumer is </w:t>
      </w:r>
      <w:r>
        <w:rPr>
          <w:rFonts w:eastAsia="Calibri"/>
          <w:color w:val="auto"/>
          <w:lang w:eastAsia="en-US"/>
        </w:rPr>
        <w:t>r</w:t>
      </w:r>
      <w:r w:rsidR="004610BC" w:rsidRPr="00DA535D">
        <w:rPr>
          <w:rFonts w:eastAsia="Calibri"/>
          <w:color w:val="auto"/>
          <w:lang w:eastAsia="en-US"/>
        </w:rPr>
        <w:t>eceiving hygiene care as often as they would like.</w:t>
      </w:r>
      <w:r w:rsidR="004610BC">
        <w:t xml:space="preserve"> </w:t>
      </w:r>
    </w:p>
    <w:p w14:paraId="33A31D40" w14:textId="271FE3BA" w:rsidR="00E2109D" w:rsidRPr="00DA535D" w:rsidRDefault="00E2109D" w:rsidP="00E2109D">
      <w:pPr>
        <w:pStyle w:val="ListParagraph"/>
        <w:numPr>
          <w:ilvl w:val="0"/>
          <w:numId w:val="38"/>
        </w:numPr>
        <w:rPr>
          <w:rFonts w:eastAsia="Calibri"/>
          <w:lang w:eastAsia="en-US"/>
        </w:rPr>
      </w:pPr>
      <w:r>
        <w:rPr>
          <w:rFonts w:eastAsia="Calibri"/>
          <w:lang w:eastAsia="en-US"/>
        </w:rPr>
        <w:t>Two consumer’s stating they do not know management as they have not introduced themselves</w:t>
      </w:r>
      <w:r w:rsidR="00A6041B">
        <w:rPr>
          <w:rFonts w:eastAsia="Calibri"/>
          <w:lang w:eastAsia="en-US"/>
        </w:rPr>
        <w:t>.</w:t>
      </w:r>
    </w:p>
    <w:p w14:paraId="266D7434" w14:textId="77777777" w:rsidR="004F5D7E" w:rsidRPr="00DA535D" w:rsidRDefault="004F5D7E" w:rsidP="004F5D7E">
      <w:pPr>
        <w:pStyle w:val="ListParagraph"/>
        <w:numPr>
          <w:ilvl w:val="0"/>
          <w:numId w:val="38"/>
        </w:numPr>
        <w:rPr>
          <w:rFonts w:eastAsia="Calibri"/>
          <w:lang w:eastAsia="en-US"/>
        </w:rPr>
      </w:pPr>
      <w:r>
        <w:t>The Assessment Team raised feedback from consumers and representatives with management and observed management not responding in a respectful way, acting dismissively with verbal and non-verbal responses.</w:t>
      </w:r>
      <w:r w:rsidRPr="00DA535D">
        <w:rPr>
          <w:rFonts w:eastAsia="Calibri"/>
          <w:color w:val="auto"/>
          <w:lang w:eastAsia="en-US"/>
        </w:rPr>
        <w:t xml:space="preserve"> </w:t>
      </w:r>
    </w:p>
    <w:p w14:paraId="741815CE" w14:textId="77291764" w:rsidR="00A6041B" w:rsidRDefault="004610BC" w:rsidP="00DA535D">
      <w:r w:rsidRPr="00DD0ABB">
        <w:rPr>
          <w:rFonts w:eastAsia="Calibri"/>
          <w:lang w:eastAsia="en-US"/>
        </w:rPr>
        <w:t xml:space="preserve">The Approved </w:t>
      </w:r>
      <w:r>
        <w:rPr>
          <w:rFonts w:eastAsia="Calibri"/>
          <w:lang w:eastAsia="en-US"/>
        </w:rPr>
        <w:t>P</w:t>
      </w:r>
      <w:r w:rsidRPr="00DD0ABB">
        <w:rPr>
          <w:rFonts w:eastAsia="Calibri"/>
          <w:lang w:eastAsia="en-US"/>
        </w:rPr>
        <w:t>rovider</w:t>
      </w:r>
      <w:r w:rsidR="008B48F2">
        <w:rPr>
          <w:rFonts w:eastAsia="Calibri"/>
          <w:lang w:eastAsia="en-US"/>
        </w:rPr>
        <w:t xml:space="preserve">’s responses provided additional evidence and information </w:t>
      </w:r>
      <w:r>
        <w:t xml:space="preserve">in support of this </w:t>
      </w:r>
      <w:r w:rsidR="005B405E">
        <w:t xml:space="preserve">Requirement </w:t>
      </w:r>
      <w:r>
        <w:t xml:space="preserve">to be Compliant. </w:t>
      </w:r>
      <w:r w:rsidR="008B48F2">
        <w:t xml:space="preserve">Evidence in the response </w:t>
      </w:r>
      <w:r>
        <w:t>included</w:t>
      </w:r>
      <w:r w:rsidR="00814314">
        <w:t xml:space="preserve"> c</w:t>
      </w:r>
      <w:r>
        <w:t>ompliments from consumers and representatives regarding personal and clinical care</w:t>
      </w:r>
      <w:r w:rsidR="00814314">
        <w:t xml:space="preserve"> and c</w:t>
      </w:r>
      <w:r w:rsidR="00A6041B">
        <w:t>onsumer survey results of February 2022 showing that 100% of consumers felt they are always treated with dignity and respect.</w:t>
      </w:r>
    </w:p>
    <w:p w14:paraId="34E83F8D" w14:textId="7E735761" w:rsidR="002D25D9" w:rsidRPr="003B3C15" w:rsidRDefault="00814314" w:rsidP="002D25D9">
      <w:pPr>
        <w:rPr>
          <w:color w:val="auto"/>
        </w:rPr>
      </w:pPr>
      <w:r>
        <w:lastRenderedPageBreak/>
        <w:t>The service demonstrated care planning document</w:t>
      </w:r>
      <w:r w:rsidR="002D25D9">
        <w:t>ation includes information on c</w:t>
      </w:r>
      <w:r>
        <w:t>onsumer’s identity, culture and diversity and observations made by the Assessment Team</w:t>
      </w:r>
      <w:r w:rsidR="002D25D9">
        <w:t xml:space="preserve"> show staff treat consumers</w:t>
      </w:r>
      <w:r w:rsidR="00DA535D">
        <w:t xml:space="preserve"> with</w:t>
      </w:r>
      <w:r w:rsidR="002D25D9">
        <w:t xml:space="preserve"> kindness and respect. In </w:t>
      </w:r>
      <w:r w:rsidR="002D25D9" w:rsidRPr="003B3C15">
        <w:rPr>
          <w:color w:val="auto"/>
        </w:rPr>
        <w:t xml:space="preserve">relation to </w:t>
      </w:r>
      <w:r w:rsidR="002D25D9">
        <w:rPr>
          <w:color w:val="auto"/>
        </w:rPr>
        <w:t xml:space="preserve">the Assessment Team receiving dismissive responses from management when responding to issues raised by consumers, the evidence is insufficient to show that </w:t>
      </w:r>
      <w:r w:rsidR="009A5A75">
        <w:rPr>
          <w:color w:val="auto"/>
        </w:rPr>
        <w:t xml:space="preserve">management’s </w:t>
      </w:r>
      <w:r w:rsidR="002D25D9">
        <w:rPr>
          <w:color w:val="auto"/>
        </w:rPr>
        <w:t xml:space="preserve">behaviour has also been </w:t>
      </w:r>
      <w:r w:rsidR="009A5A75">
        <w:rPr>
          <w:color w:val="auto"/>
        </w:rPr>
        <w:t>reciprocated to c</w:t>
      </w:r>
      <w:r w:rsidR="002D25D9">
        <w:rPr>
          <w:color w:val="auto"/>
        </w:rPr>
        <w:t>onsumers or had any impacts on consumer</w:t>
      </w:r>
      <w:r w:rsidR="009A5A75">
        <w:rPr>
          <w:color w:val="auto"/>
        </w:rPr>
        <w:t>’</w:t>
      </w:r>
      <w:r w:rsidR="002D25D9">
        <w:rPr>
          <w:color w:val="auto"/>
        </w:rPr>
        <w:t>s</w:t>
      </w:r>
      <w:r w:rsidR="009A5A75">
        <w:rPr>
          <w:color w:val="auto"/>
        </w:rPr>
        <w:t xml:space="preserve"> dignity</w:t>
      </w:r>
      <w:r w:rsidR="002D25D9">
        <w:rPr>
          <w:color w:val="auto"/>
        </w:rPr>
        <w:t>. Feedback from consumers and representatives on consumers feeling that they are not receiving personal care in line with their needs and preferences due to staff shortage</w:t>
      </w:r>
      <w:r w:rsidR="002D25D9" w:rsidRPr="003B3C15">
        <w:rPr>
          <w:color w:val="auto"/>
        </w:rPr>
        <w:t xml:space="preserve"> </w:t>
      </w:r>
      <w:r w:rsidR="00DA535D">
        <w:rPr>
          <w:color w:val="auto"/>
        </w:rPr>
        <w:t xml:space="preserve">has been considered in other Requirements where I consider them to be more relevant, including; </w:t>
      </w:r>
      <w:r w:rsidR="002D25D9" w:rsidRPr="003B3C15">
        <w:rPr>
          <w:color w:val="auto"/>
        </w:rPr>
        <w:t xml:space="preserve">Standard </w:t>
      </w:r>
      <w:r w:rsidR="00DA535D">
        <w:rPr>
          <w:color w:val="auto"/>
        </w:rPr>
        <w:t xml:space="preserve">3 Requirement 3(a) and Standard </w:t>
      </w:r>
      <w:r w:rsidR="002D25D9">
        <w:rPr>
          <w:color w:val="auto"/>
        </w:rPr>
        <w:t>7</w:t>
      </w:r>
      <w:r w:rsidR="002D25D9" w:rsidRPr="003B3C15">
        <w:rPr>
          <w:color w:val="auto"/>
        </w:rPr>
        <w:t xml:space="preserve"> Requirement (3)(</w:t>
      </w:r>
      <w:r w:rsidR="002D25D9">
        <w:rPr>
          <w:color w:val="auto"/>
        </w:rPr>
        <w:t>a</w:t>
      </w:r>
      <w:r w:rsidR="002D25D9" w:rsidRPr="003B3C15">
        <w:rPr>
          <w:color w:val="auto"/>
        </w:rPr>
        <w:t>). The evidence provided by the Assessment Team in this Requirement does not sufficiently support a finding of Non-complian</w:t>
      </w:r>
      <w:r w:rsidR="00F11471">
        <w:rPr>
          <w:color w:val="auto"/>
        </w:rPr>
        <w:t>t</w:t>
      </w:r>
      <w:r w:rsidR="002D25D9" w:rsidRPr="003B3C15">
        <w:rPr>
          <w:color w:val="auto"/>
        </w:rPr>
        <w:t>.</w:t>
      </w:r>
    </w:p>
    <w:bookmarkEnd w:id="5"/>
    <w:p w14:paraId="1B6E5AF4" w14:textId="61A9296E" w:rsidR="00814314" w:rsidRDefault="002D25D9" w:rsidP="004610BC">
      <w:r w:rsidRPr="003B3C15">
        <w:rPr>
          <w:color w:val="auto"/>
        </w:rPr>
        <w:t>Based on the summarised evidence above, I find the service Compliant with this Requirement.</w:t>
      </w:r>
    </w:p>
    <w:bookmarkEnd w:id="6"/>
    <w:p w14:paraId="337CA8D8" w14:textId="16B013EE" w:rsidR="00154403" w:rsidRDefault="00154403" w:rsidP="00154403">
      <w:pPr>
        <w:pStyle w:val="Heading3"/>
      </w:pPr>
      <w:r>
        <w:t>Requirement 1(3)(b)</w:t>
      </w:r>
      <w:r>
        <w:tab/>
        <w:t>Compliant</w:t>
      </w:r>
    </w:p>
    <w:p w14:paraId="26C4F8C7" w14:textId="7399405B" w:rsidR="00154403" w:rsidRDefault="00154403" w:rsidP="00154403">
      <w:pPr>
        <w:rPr>
          <w:i/>
        </w:rPr>
      </w:pPr>
      <w:r w:rsidRPr="008D114F">
        <w:rPr>
          <w:i/>
        </w:rPr>
        <w:t>Care and services are culturally safe.</w:t>
      </w:r>
    </w:p>
    <w:p w14:paraId="7C2B7A79" w14:textId="05666277"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57710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57710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577101">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57710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1684E2D"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D643771"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6B79F51D"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E7AC111"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7"/>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57710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57710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AD8589D" w14:textId="77777777" w:rsidR="004610BC" w:rsidRDefault="004610BC" w:rsidP="0025510E">
      <w:pPr>
        <w:jc w:val="both"/>
        <w:rPr>
          <w:rFonts w:eastAsiaTheme="minorHAnsi"/>
        </w:rPr>
      </w:pPr>
      <w:bookmarkStart w:id="8" w:name="_Hlk99966567"/>
      <w:r w:rsidRPr="00154403">
        <w:rPr>
          <w:rFonts w:eastAsiaTheme="minorHAnsi"/>
        </w:rPr>
        <w:t xml:space="preserve">The Quality Standard is assessed as </w:t>
      </w:r>
      <w:r w:rsidRPr="0004164C">
        <w:rPr>
          <w:rFonts w:eastAsiaTheme="minorHAnsi"/>
          <w:color w:val="auto"/>
        </w:rPr>
        <w:t>Compliant as five of the five specific requirements have been assessed as Compliant</w:t>
      </w:r>
      <w:r w:rsidRPr="00154403">
        <w:rPr>
          <w:rFonts w:eastAsiaTheme="minorHAnsi"/>
        </w:rPr>
        <w:t>.</w:t>
      </w:r>
    </w:p>
    <w:p w14:paraId="3F699E5A" w14:textId="77777777" w:rsidR="004610BC" w:rsidRDefault="004610BC" w:rsidP="0025510E">
      <w:pPr>
        <w:rPr>
          <w:rFonts w:eastAsia="Calibri"/>
          <w:color w:val="auto"/>
          <w:lang w:eastAsia="en-US"/>
        </w:rPr>
      </w:pPr>
      <w:r>
        <w:rPr>
          <w:rFonts w:eastAsia="Calibri"/>
          <w:color w:val="auto"/>
          <w:lang w:eastAsia="en-US"/>
        </w:rPr>
        <w:t xml:space="preserve">Staff described the assessment and planning process to inform how they deliver safe and effective care. For example, staff described the initial assessment process upon admission to identify consumer’s needs, preferences and risks and how this is reviewed every six months or as required. This was reflected in care planning documents which were comprehensive of all these. </w:t>
      </w:r>
      <w:r w:rsidRPr="00123BB3">
        <w:rPr>
          <w:color w:val="auto"/>
        </w:rPr>
        <w:t xml:space="preserve">Consumers and representatives </w:t>
      </w:r>
      <w:r>
        <w:rPr>
          <w:color w:val="auto"/>
        </w:rPr>
        <w:t xml:space="preserve">expressed satisfaction in the </w:t>
      </w:r>
      <w:r w:rsidRPr="00123BB3">
        <w:rPr>
          <w:color w:val="auto"/>
        </w:rPr>
        <w:t>assessment and care planning process</w:t>
      </w:r>
      <w:r>
        <w:rPr>
          <w:color w:val="auto"/>
        </w:rPr>
        <w:t>.</w:t>
      </w:r>
    </w:p>
    <w:p w14:paraId="51ECC899" w14:textId="77777777" w:rsidR="004610BC" w:rsidRPr="003D2380" w:rsidRDefault="004610BC" w:rsidP="0025510E">
      <w:pPr>
        <w:rPr>
          <w:rFonts w:eastAsia="Calibri"/>
          <w:iCs/>
          <w:color w:val="auto"/>
          <w:lang w:eastAsia="en-US"/>
        </w:rPr>
      </w:pPr>
      <w:r w:rsidRPr="003D2380">
        <w:rPr>
          <w:rFonts w:eastAsia="Calibri"/>
          <w:iCs/>
          <w:color w:val="auto"/>
          <w:lang w:eastAsia="en-US"/>
        </w:rPr>
        <w:t>Care planning documentation detailed the individual needs, goals and preferences of consumers including advance care planning information and end of life planning.</w:t>
      </w:r>
      <w:r w:rsidRPr="003D2380">
        <w:rPr>
          <w:rFonts w:eastAsia="Calibri"/>
          <w:color w:val="auto"/>
          <w:lang w:eastAsia="en-US"/>
        </w:rPr>
        <w:t xml:space="preserve"> </w:t>
      </w:r>
      <w:r w:rsidRPr="003D2380">
        <w:rPr>
          <w:rFonts w:eastAsia="Calibri"/>
          <w:iCs/>
          <w:color w:val="auto"/>
          <w:lang w:eastAsia="en-US"/>
        </w:rPr>
        <w:t xml:space="preserve">Conversations regarding end of life planning are discussed </w:t>
      </w:r>
      <w:r w:rsidRPr="003D2380">
        <w:rPr>
          <w:rFonts w:eastAsia="Calibri"/>
          <w:color w:val="auto"/>
          <w:lang w:eastAsia="en-US"/>
        </w:rPr>
        <w:t>with consumers and representatives when the consumer wishes and as the consumer’s care needs change. Consumers and representatives said they had either made their end of life wishes clear or did not wish to discuss the topic at this stage. They said they feel comfortable to approach management or Registered Nurses when needed.</w:t>
      </w:r>
    </w:p>
    <w:p w14:paraId="03D870A0" w14:textId="77777777" w:rsidR="004610BC" w:rsidRDefault="004610BC" w:rsidP="0025510E">
      <w:pPr>
        <w:rPr>
          <w:rFonts w:eastAsia="Calibri"/>
          <w:color w:val="auto"/>
          <w:lang w:eastAsia="en-US"/>
        </w:rPr>
      </w:pPr>
      <w:r>
        <w:rPr>
          <w:rFonts w:eastAsia="Calibri"/>
          <w:lang w:eastAsia="en-US"/>
        </w:rPr>
        <w:t>C</w:t>
      </w:r>
      <w:r w:rsidRPr="005A7E3E">
        <w:rPr>
          <w:rFonts w:eastAsia="Calibri"/>
          <w:lang w:eastAsia="en-US"/>
        </w:rPr>
        <w:t>onsumers</w:t>
      </w:r>
      <w:r>
        <w:rPr>
          <w:rFonts w:eastAsia="Calibri"/>
          <w:lang w:eastAsia="en-US"/>
        </w:rPr>
        <w:t xml:space="preserve"> and </w:t>
      </w:r>
      <w:r w:rsidRPr="005A7E3E">
        <w:rPr>
          <w:rFonts w:eastAsia="Calibri"/>
          <w:lang w:eastAsia="en-US"/>
        </w:rPr>
        <w:t xml:space="preserve">representatives indicated that they feel like partners in the ongoing assessment and planning of </w:t>
      </w:r>
      <w:r>
        <w:rPr>
          <w:rFonts w:eastAsia="Calibri"/>
          <w:lang w:eastAsia="en-US"/>
        </w:rPr>
        <w:t>consumers’</w:t>
      </w:r>
      <w:r w:rsidRPr="005A7E3E">
        <w:rPr>
          <w:rFonts w:eastAsia="Calibri"/>
          <w:lang w:eastAsia="en-US"/>
        </w:rPr>
        <w:t xml:space="preserve"> care and services</w:t>
      </w:r>
      <w:r>
        <w:rPr>
          <w:rFonts w:eastAsia="Calibri"/>
          <w:lang w:eastAsia="en-US"/>
        </w:rPr>
        <w:t xml:space="preserve"> and that allied health professionals are regularly involved in assessment and care planning.</w:t>
      </w:r>
      <w:r w:rsidRPr="00966126">
        <w:rPr>
          <w:rFonts w:eastAsia="Calibri"/>
          <w:color w:val="auto"/>
          <w:lang w:eastAsia="en-US"/>
        </w:rPr>
        <w:t xml:space="preserve"> </w:t>
      </w:r>
      <w:r>
        <w:rPr>
          <w:rFonts w:eastAsia="Calibri"/>
          <w:color w:val="auto"/>
          <w:lang w:eastAsia="en-US"/>
        </w:rPr>
        <w:t>Care planning documentation sampled by the Assessment Team reflected the involvement of consumers and representatives and other health professionals including Medical Officers, Allied Health Professionals, and a Speech Pathologist.</w:t>
      </w:r>
      <w:r>
        <w:rPr>
          <w:rFonts w:eastAsia="Calibri"/>
          <w:lang w:eastAsia="en-US"/>
        </w:rPr>
        <w:t xml:space="preserve"> This was consistent </w:t>
      </w:r>
      <w:r>
        <w:rPr>
          <w:rFonts w:eastAsia="Calibri"/>
          <w:lang w:eastAsia="en-US"/>
        </w:rPr>
        <w:lastRenderedPageBreak/>
        <w:t xml:space="preserve">with feedback from staff who described how consumers, representatives and other allied health professionals are involved in consumer’s assessment and planning. The Assessment Team reviewed </w:t>
      </w:r>
      <w:r w:rsidRPr="00123BB3">
        <w:rPr>
          <w:rFonts w:eastAsia="Calibri"/>
          <w:color w:val="auto"/>
          <w:lang w:eastAsia="en-US"/>
        </w:rPr>
        <w:t>policies and procedures relevant to assessment and planning which identifie</w:t>
      </w:r>
      <w:r>
        <w:rPr>
          <w:rFonts w:eastAsia="Calibri"/>
          <w:color w:val="auto"/>
          <w:lang w:eastAsia="en-US"/>
        </w:rPr>
        <w:t>d</w:t>
      </w:r>
      <w:r w:rsidRPr="00123BB3">
        <w:rPr>
          <w:rFonts w:eastAsia="Calibri"/>
          <w:color w:val="auto"/>
          <w:lang w:eastAsia="en-US"/>
        </w:rPr>
        <w:t xml:space="preserve"> consumers and representatives as partners in care planning that support delivery of care. </w:t>
      </w:r>
    </w:p>
    <w:p w14:paraId="470162EC" w14:textId="280E7409" w:rsidR="004610BC" w:rsidRDefault="004610BC" w:rsidP="0025510E">
      <w:pPr>
        <w:rPr>
          <w:rFonts w:eastAsia="Calibri"/>
          <w:color w:val="auto"/>
          <w:lang w:eastAsia="en-US"/>
        </w:rPr>
      </w:pPr>
      <w:r w:rsidRPr="00C10904">
        <w:rPr>
          <w:rFonts w:eastAsia="Calibri"/>
          <w:color w:val="auto"/>
          <w:lang w:eastAsia="en-US"/>
        </w:rPr>
        <w:t>Consumers and representatives interviewed said that staff explain information about their care and services and that they can access a copy of the consumer's care and service plan when they want to.</w:t>
      </w:r>
      <w:r>
        <w:rPr>
          <w:rFonts w:eastAsia="Calibri"/>
          <w:color w:val="auto"/>
          <w:lang w:eastAsia="en-US"/>
        </w:rPr>
        <w:t xml:space="preserve"> </w:t>
      </w:r>
      <w:r w:rsidRPr="00123BB3">
        <w:rPr>
          <w:rFonts w:eastAsia="Calibri"/>
          <w:color w:val="auto"/>
          <w:lang w:eastAsia="en-US"/>
        </w:rPr>
        <w:t xml:space="preserve">Care planning documentation </w:t>
      </w:r>
      <w:r>
        <w:rPr>
          <w:rFonts w:eastAsia="Calibri"/>
          <w:color w:val="auto"/>
          <w:lang w:eastAsia="en-US"/>
        </w:rPr>
        <w:t>documented</w:t>
      </w:r>
      <w:r w:rsidRPr="00123BB3">
        <w:rPr>
          <w:rFonts w:eastAsia="Calibri"/>
          <w:color w:val="auto"/>
          <w:lang w:eastAsia="en-US"/>
        </w:rPr>
        <w:t>, but is not limited to, assessment and planning in relation to nutrition and hydration, pain management, skin integrity, behaviour management, spiritual and emotional needs, and lifestyle</w:t>
      </w:r>
      <w:r>
        <w:rPr>
          <w:rFonts w:eastAsia="Calibri"/>
          <w:color w:val="auto"/>
          <w:lang w:eastAsia="en-US"/>
        </w:rPr>
        <w:t xml:space="preserve"> and staff were able to describe how this was communicated to consumers and or their representatives</w:t>
      </w:r>
      <w:r w:rsidRPr="00123BB3">
        <w:rPr>
          <w:rFonts w:eastAsia="Calibri"/>
          <w:color w:val="auto"/>
          <w:lang w:eastAsia="en-US"/>
        </w:rPr>
        <w:t>.</w:t>
      </w:r>
    </w:p>
    <w:p w14:paraId="40FEB561" w14:textId="06692FC7" w:rsidR="00710D18" w:rsidRPr="00123BB3" w:rsidRDefault="004610BC" w:rsidP="0025510E">
      <w:pPr>
        <w:rPr>
          <w:rFonts w:eastAsia="Calibri"/>
          <w:color w:val="auto"/>
          <w:lang w:eastAsia="en-US"/>
        </w:rPr>
      </w:pPr>
      <w:r>
        <w:rPr>
          <w:rFonts w:eastAsia="Calibri"/>
          <w:color w:val="auto"/>
          <w:lang w:eastAsia="en-US"/>
        </w:rPr>
        <w:t xml:space="preserve">Care planning documents sampled showed they are reviewed on a regular basis and when circumstances change. This was confirmed through feedback from consumers and representatives. </w:t>
      </w:r>
      <w:r w:rsidRPr="00123BB3">
        <w:rPr>
          <w:rFonts w:eastAsia="Calibri"/>
          <w:color w:val="auto"/>
          <w:lang w:eastAsia="en-US"/>
        </w:rPr>
        <w:t>Staff advised consumer care plans are reviewed 6-monthly or as required, and these reviews involve the consumer and/or their representative, clinical staff, allied health, and other medical professionals as needed.</w:t>
      </w:r>
      <w:bookmarkEnd w:id="8"/>
    </w:p>
    <w:p w14:paraId="44D027DB" w14:textId="79CA7A31" w:rsidR="00ED6B57" w:rsidRDefault="00ED6B57" w:rsidP="00ED6B57">
      <w:pPr>
        <w:pStyle w:val="Heading2"/>
      </w:pPr>
      <w:r>
        <w:t>Assessment of Standard 2 Requirements</w:t>
      </w:r>
    </w:p>
    <w:p w14:paraId="42404DD8" w14:textId="65A3A4EE"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B269EE9"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2A2E9C48"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57710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57710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E8B8D26" w:rsidR="00934888" w:rsidRDefault="00934888" w:rsidP="00934888">
      <w:pPr>
        <w:pStyle w:val="Heading3"/>
      </w:pPr>
      <w:r>
        <w:lastRenderedPageBreak/>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B98934F" w:rsidR="00934888" w:rsidRDefault="00934888" w:rsidP="00934888">
      <w:pPr>
        <w:pStyle w:val="Heading3"/>
      </w:pPr>
      <w:r>
        <w:t>Requirement 2(3)(e)</w:t>
      </w:r>
      <w:r>
        <w:tab/>
        <w:t>Compliant</w:t>
      </w:r>
    </w:p>
    <w:p w14:paraId="3FDAA6DD" w14:textId="3FDCE14C" w:rsidR="00934888" w:rsidRPr="00934888" w:rsidRDefault="00853601" w:rsidP="00934888">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6FEDC3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6F9B1E0" w14:textId="77777777" w:rsidR="00E329D2" w:rsidRDefault="00E329D2" w:rsidP="00E329D2">
      <w:pPr>
        <w:jc w:val="both"/>
        <w:rPr>
          <w:rFonts w:eastAsiaTheme="minorHAnsi"/>
        </w:rPr>
      </w:pPr>
      <w:r w:rsidRPr="00154403">
        <w:rPr>
          <w:rFonts w:eastAsiaTheme="minorHAnsi"/>
        </w:rPr>
        <w:t xml:space="preserve">The Quality Standard is assessed </w:t>
      </w:r>
      <w:r w:rsidRPr="007345CD">
        <w:rPr>
          <w:rFonts w:eastAsiaTheme="minorHAnsi"/>
          <w:color w:val="auto"/>
        </w:rPr>
        <w:t xml:space="preserve">as Non-compliant as </w:t>
      </w:r>
      <w:r>
        <w:rPr>
          <w:rFonts w:eastAsiaTheme="minorHAnsi"/>
          <w:color w:val="auto"/>
        </w:rPr>
        <w:t>one</w:t>
      </w:r>
      <w:r w:rsidRPr="007345CD">
        <w:rPr>
          <w:rFonts w:eastAsiaTheme="minorHAnsi"/>
          <w:color w:val="auto"/>
        </w:rPr>
        <w:t xml:space="preserve"> of the seven specific requirements have been assessed as Non-compliant</w:t>
      </w:r>
      <w:r w:rsidRPr="00154403">
        <w:rPr>
          <w:rFonts w:eastAsiaTheme="minorHAnsi"/>
        </w:rPr>
        <w:t>.</w:t>
      </w:r>
    </w:p>
    <w:p w14:paraId="6DBEF717" w14:textId="49FA49CC" w:rsidR="00D624DC" w:rsidRDefault="00E329D2" w:rsidP="00E329D2">
      <w:r w:rsidRPr="00C10904">
        <w:t xml:space="preserve">The Assessment Team </w:t>
      </w:r>
      <w:r>
        <w:t>recommended that</w:t>
      </w:r>
      <w:r w:rsidRPr="00C10904">
        <w:t xml:space="preserve"> the service did not meet Requirement</w:t>
      </w:r>
      <w:r w:rsidR="00D624DC">
        <w:t>s</w:t>
      </w:r>
      <w:r w:rsidRPr="00C10904">
        <w:t xml:space="preserve"> </w:t>
      </w:r>
      <w:r>
        <w:t>3</w:t>
      </w:r>
      <w:r w:rsidRPr="00C10904">
        <w:t>(3)(a)</w:t>
      </w:r>
      <w:r w:rsidR="00D624DC">
        <w:t xml:space="preserve"> and 3(3)(e)</w:t>
      </w:r>
      <w:r w:rsidRPr="00C10904">
        <w:t>.</w:t>
      </w:r>
      <w:r w:rsidRPr="00C10904">
        <w:rPr>
          <w:rFonts w:eastAsia="Calibri"/>
          <w:color w:val="auto"/>
          <w:lang w:eastAsia="en-US"/>
        </w:rPr>
        <w:t xml:space="preserve"> </w:t>
      </w:r>
      <w:r w:rsidR="00080F6C" w:rsidRPr="008633D2">
        <w:t xml:space="preserve">However, </w:t>
      </w:r>
      <w:r w:rsidR="00080F6C">
        <w:t>my finding</w:t>
      </w:r>
      <w:r w:rsidR="00D624DC">
        <w:t xml:space="preserve"> for Requirement 3(3)(a)</w:t>
      </w:r>
      <w:r w:rsidR="00080F6C">
        <w:t xml:space="preserve"> differs from the recommendation and </w:t>
      </w:r>
      <w:r w:rsidR="00080F6C" w:rsidRPr="008633D2">
        <w:t>I find th</w:t>
      </w:r>
      <w:r w:rsidR="00080F6C">
        <w:t>is</w:t>
      </w:r>
      <w:r w:rsidR="00080F6C" w:rsidRPr="008633D2">
        <w:t xml:space="preserve"> Requirement </w:t>
      </w:r>
      <w:r w:rsidR="00080F6C">
        <w:t xml:space="preserve">compliant. Reasons for the findings are detailed </w:t>
      </w:r>
      <w:r w:rsidR="00080F6C" w:rsidRPr="008633D2">
        <w:t>in the relevant Requirement below.</w:t>
      </w:r>
      <w:r w:rsidR="003B47D4" w:rsidRPr="008633D2">
        <w:t xml:space="preserve"> </w:t>
      </w:r>
    </w:p>
    <w:p w14:paraId="31118CD6" w14:textId="5831A5D1" w:rsidR="00080F6C" w:rsidRDefault="00564B5B" w:rsidP="00E329D2">
      <w:pPr>
        <w:rPr>
          <w:rFonts w:eastAsia="Calibri"/>
          <w:color w:val="auto"/>
          <w:lang w:eastAsia="en-US"/>
        </w:rPr>
      </w:pPr>
      <w:r>
        <w:t>Care</w:t>
      </w:r>
      <w:r w:rsidR="00E329D2" w:rsidRPr="00B36349">
        <w:rPr>
          <w:rFonts w:eastAsia="Calibri"/>
          <w:color w:val="auto"/>
          <w:lang w:eastAsia="en-US"/>
        </w:rPr>
        <w:t xml:space="preserve"> planning document</w:t>
      </w:r>
      <w:r>
        <w:rPr>
          <w:rFonts w:eastAsia="Calibri"/>
          <w:color w:val="auto"/>
          <w:lang w:eastAsia="en-US"/>
        </w:rPr>
        <w:t xml:space="preserve">s </w:t>
      </w:r>
      <w:r w:rsidR="00E329D2" w:rsidRPr="00B36349">
        <w:rPr>
          <w:rFonts w:eastAsia="Calibri"/>
          <w:color w:val="auto"/>
          <w:lang w:eastAsia="en-US"/>
        </w:rPr>
        <w:t xml:space="preserve">identified that high impact and high prevalence risks are effectively managed by the service and </w:t>
      </w:r>
      <w:r w:rsidR="00080F6C">
        <w:rPr>
          <w:rFonts w:eastAsia="Calibri"/>
          <w:color w:val="auto"/>
          <w:lang w:eastAsia="en-US"/>
        </w:rPr>
        <w:t xml:space="preserve">document </w:t>
      </w:r>
      <w:r w:rsidR="00E329D2" w:rsidRPr="00B36349">
        <w:rPr>
          <w:rFonts w:eastAsia="Calibri"/>
          <w:color w:val="auto"/>
          <w:lang w:eastAsia="en-US"/>
        </w:rPr>
        <w:t>strategies</w:t>
      </w:r>
      <w:r w:rsidR="00080F6C">
        <w:rPr>
          <w:rFonts w:eastAsia="Calibri"/>
          <w:color w:val="auto"/>
          <w:lang w:eastAsia="en-US"/>
        </w:rPr>
        <w:t xml:space="preserve"> that</w:t>
      </w:r>
      <w:r w:rsidR="00E329D2" w:rsidRPr="00B36349">
        <w:rPr>
          <w:rFonts w:eastAsia="Calibri"/>
          <w:color w:val="auto"/>
          <w:lang w:eastAsia="en-US"/>
        </w:rPr>
        <w:t xml:space="preserve"> are implemented to minimise risks</w:t>
      </w:r>
      <w:r w:rsidR="00080F6C">
        <w:rPr>
          <w:rFonts w:eastAsia="Calibri"/>
          <w:color w:val="auto"/>
          <w:lang w:eastAsia="en-US"/>
        </w:rPr>
        <w:t>. Consumers and representatives stated they were happy with how the service manage</w:t>
      </w:r>
      <w:r>
        <w:rPr>
          <w:rFonts w:eastAsia="Calibri"/>
          <w:color w:val="auto"/>
          <w:lang w:eastAsia="en-US"/>
        </w:rPr>
        <w:t>s</w:t>
      </w:r>
      <w:r w:rsidR="00080F6C">
        <w:rPr>
          <w:rFonts w:eastAsia="Calibri"/>
          <w:color w:val="auto"/>
          <w:lang w:eastAsia="en-US"/>
        </w:rPr>
        <w:t xml:space="preserve"> their risks</w:t>
      </w:r>
      <w:r>
        <w:rPr>
          <w:rFonts w:eastAsia="Calibri"/>
          <w:color w:val="auto"/>
          <w:lang w:eastAsia="en-US"/>
        </w:rPr>
        <w:t>. Management outlined how consumers with high impact risks</w:t>
      </w:r>
      <w:r w:rsidR="00E329D2" w:rsidRPr="00B36349">
        <w:rPr>
          <w:rFonts w:eastAsia="Calibri"/>
          <w:color w:val="auto"/>
          <w:lang w:eastAsia="en-US"/>
        </w:rPr>
        <w:t xml:space="preserve"> </w:t>
      </w:r>
      <w:r>
        <w:rPr>
          <w:rFonts w:eastAsia="Calibri"/>
          <w:color w:val="auto"/>
          <w:lang w:eastAsia="en-US"/>
        </w:rPr>
        <w:t xml:space="preserve">are discussed at weekly meetings and discussions include strategies to manage these risks. </w:t>
      </w:r>
    </w:p>
    <w:p w14:paraId="18F7761C" w14:textId="4EEE5451" w:rsidR="00564B5B" w:rsidRDefault="00564B5B" w:rsidP="00E329D2">
      <w:pPr>
        <w:rPr>
          <w:rFonts w:eastAsia="Calibri"/>
          <w:color w:val="auto"/>
          <w:lang w:eastAsia="en-US"/>
        </w:rPr>
      </w:pPr>
      <w:r>
        <w:rPr>
          <w:rFonts w:eastAsia="Calibri"/>
          <w:color w:val="auto"/>
          <w:lang w:eastAsia="en-US"/>
        </w:rPr>
        <w:t xml:space="preserve">Advance care plans and the needs, goals and preferences of consumers approaching end of life care are included in care planning documents. Consumers and representatives interviewed expressed confidence in, and staff were able to describe how, the service delivers care for consumers nearing end of life. </w:t>
      </w:r>
      <w:r w:rsidRPr="00123BB3">
        <w:rPr>
          <w:rFonts w:eastAsia="Calibri"/>
          <w:color w:val="auto"/>
          <w:lang w:eastAsia="en-US"/>
        </w:rPr>
        <w:t>The service has clinical guidelines regarding the delivery of palliative care services</w:t>
      </w:r>
      <w:r>
        <w:rPr>
          <w:rFonts w:eastAsia="Calibri"/>
          <w:color w:val="auto"/>
          <w:lang w:eastAsia="en-US"/>
        </w:rPr>
        <w:t>.</w:t>
      </w:r>
    </w:p>
    <w:p w14:paraId="2C076BF2" w14:textId="33D9045F" w:rsidR="00564B5B" w:rsidRDefault="00564B5B" w:rsidP="00E329D2">
      <w:pPr>
        <w:rPr>
          <w:rFonts w:eastAsia="Calibri"/>
          <w:color w:val="auto"/>
          <w:lang w:eastAsia="en-US"/>
        </w:rPr>
      </w:pPr>
      <w:r>
        <w:rPr>
          <w:rFonts w:eastAsia="Calibri"/>
          <w:color w:val="auto"/>
          <w:lang w:eastAsia="en-US"/>
        </w:rPr>
        <w:t>The service demonstrated</w:t>
      </w:r>
      <w:r w:rsidR="005450E9">
        <w:rPr>
          <w:rFonts w:eastAsia="Calibri"/>
          <w:color w:val="auto"/>
          <w:lang w:eastAsia="en-US"/>
        </w:rPr>
        <w:t xml:space="preserve"> that deterioration or change in consumer’s health are identified and responded to in a timely manner. This was reflected in care planning documents and progress notes and reflect feedback from consumers and representatives. Staff were able to explain the process for identifying and reporting </w:t>
      </w:r>
      <w:r w:rsidR="005450E9">
        <w:rPr>
          <w:rFonts w:eastAsia="Calibri"/>
          <w:color w:val="auto"/>
          <w:lang w:eastAsia="en-US"/>
        </w:rPr>
        <w:lastRenderedPageBreak/>
        <w:t xml:space="preserve">changes and deterioration in a consumer’s condition and are guided by policies and procedures. </w:t>
      </w:r>
    </w:p>
    <w:p w14:paraId="625F726F" w14:textId="310CA431" w:rsidR="005450E9" w:rsidRDefault="005450E9" w:rsidP="00E329D2">
      <w:pPr>
        <w:rPr>
          <w:rFonts w:eastAsia="Calibri"/>
          <w:color w:val="auto"/>
          <w:lang w:eastAsia="en-US"/>
        </w:rPr>
      </w:pPr>
      <w:r>
        <w:rPr>
          <w:rFonts w:eastAsia="Calibri"/>
          <w:color w:val="auto"/>
          <w:lang w:eastAsia="en-US"/>
        </w:rPr>
        <w:t>Care planning documents reviewed showed the service make appropriate referrals to other providers or organisations in a timely manner and this reflects feedback from consumers and representatives. Staff provided information on how referrals are made in consultation with consumers and representatives.</w:t>
      </w:r>
    </w:p>
    <w:p w14:paraId="1729FB3C" w14:textId="447A1462" w:rsidR="008B79B8" w:rsidRPr="00B36349" w:rsidRDefault="00E329D2" w:rsidP="00E329D2">
      <w:pPr>
        <w:rPr>
          <w:rFonts w:eastAsia="Calibri"/>
          <w:lang w:eastAsia="en-US"/>
        </w:rPr>
      </w:pPr>
      <w:r w:rsidRPr="00C636AC">
        <w:rPr>
          <w:rFonts w:eastAsia="Calibri"/>
          <w:color w:val="auto"/>
          <w:lang w:eastAsia="en-US"/>
        </w:rPr>
        <w:t>The service has documented policies and procedures to support the minimisation of infection related risks through the implementation of infection prevention and control principles and the promotion of antimicrobial stewardship. The service was able to demonstrate preparedness in the event of an infectious outbreak, including for a COVID-19 outbreak.</w:t>
      </w:r>
      <w:r>
        <w:rPr>
          <w:rFonts w:eastAsia="Calibri"/>
          <w:color w:val="auto"/>
          <w:lang w:eastAsia="en-US"/>
        </w:rPr>
        <w:t xml:space="preserve"> Management advised the service monitors infections through clinical indicator reporting and described how they support staff to understand how they minimise the need for or use of antibiotics and ensure they are used appropriately.</w:t>
      </w:r>
    </w:p>
    <w:p w14:paraId="3554AECC" w14:textId="2AF7C14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2537203F" w:rsidR="00853601" w:rsidRPr="00853601" w:rsidRDefault="00853601" w:rsidP="00853601">
      <w:pPr>
        <w:pStyle w:val="Heading3"/>
      </w:pPr>
      <w:r w:rsidRPr="00541872">
        <w:t>Requirement 3(3)(a)</w:t>
      </w:r>
      <w:r w:rsidRPr="00541872">
        <w:tab/>
      </w:r>
      <w:r w:rsidR="00E329D2">
        <w:t>C</w:t>
      </w:r>
      <w:r w:rsidRPr="00541872">
        <w:t>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577101">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577101">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577101">
      <w:pPr>
        <w:numPr>
          <w:ilvl w:val="0"/>
          <w:numId w:val="14"/>
        </w:numPr>
        <w:tabs>
          <w:tab w:val="right" w:pos="9026"/>
        </w:tabs>
        <w:spacing w:before="0" w:after="0"/>
        <w:ind w:left="567" w:hanging="425"/>
        <w:outlineLvl w:val="4"/>
        <w:rPr>
          <w:i/>
        </w:rPr>
      </w:pPr>
      <w:r w:rsidRPr="008D114F">
        <w:rPr>
          <w:i/>
        </w:rPr>
        <w:t>optimises their health and well-being.</w:t>
      </w:r>
    </w:p>
    <w:p w14:paraId="4344D6E0" w14:textId="1A908E8F" w:rsidR="007A0AA5" w:rsidRDefault="00E329D2" w:rsidP="00E329D2">
      <w:pPr>
        <w:rPr>
          <w:rFonts w:eastAsia="Calibri"/>
          <w:color w:val="auto"/>
          <w:lang w:eastAsia="en-US"/>
        </w:rPr>
      </w:pPr>
      <w:r w:rsidRPr="00C10904">
        <w:t>The Assessment Team</w:t>
      </w:r>
      <w:r w:rsidR="007A0AA5">
        <w:t xml:space="preserve"> </w:t>
      </w:r>
      <w:r w:rsidR="00C637DC">
        <w:t>found that</w:t>
      </w:r>
      <w:r w:rsidR="0043201A">
        <w:t xml:space="preserve"> consumers do not get safe and effective personal care as </w:t>
      </w:r>
      <w:r w:rsidR="007A0AA5">
        <w:rPr>
          <w:rFonts w:eastAsia="Calibri"/>
          <w:color w:val="auto"/>
          <w:lang w:eastAsia="en-US"/>
        </w:rPr>
        <w:t xml:space="preserve">consumers, representatives and </w:t>
      </w:r>
      <w:r>
        <w:rPr>
          <w:rFonts w:eastAsia="Calibri"/>
          <w:color w:val="auto"/>
          <w:lang w:eastAsia="en-US"/>
        </w:rPr>
        <w:t xml:space="preserve">staff expressed concerns </w:t>
      </w:r>
      <w:r w:rsidRPr="00541872">
        <w:rPr>
          <w:rFonts w:eastAsia="Calibri"/>
          <w:color w:val="auto"/>
          <w:lang w:eastAsia="en-US"/>
        </w:rPr>
        <w:t>about not meeting personal hygiene</w:t>
      </w:r>
      <w:r w:rsidR="007A0AA5">
        <w:rPr>
          <w:rFonts w:eastAsia="Calibri"/>
          <w:color w:val="auto"/>
          <w:lang w:eastAsia="en-US"/>
        </w:rPr>
        <w:t xml:space="preserve"> preferences</w:t>
      </w:r>
      <w:r w:rsidRPr="00541872">
        <w:rPr>
          <w:rFonts w:eastAsia="Calibri"/>
          <w:color w:val="auto"/>
          <w:lang w:eastAsia="en-US"/>
        </w:rPr>
        <w:t xml:space="preserve"> due to short staffing</w:t>
      </w:r>
      <w:r>
        <w:rPr>
          <w:rFonts w:eastAsia="Calibri"/>
          <w:color w:val="auto"/>
          <w:lang w:eastAsia="en-US"/>
        </w:rPr>
        <w:t xml:space="preserve">. </w:t>
      </w:r>
      <w:r w:rsidR="007A0AA5">
        <w:rPr>
          <w:rFonts w:eastAsia="Calibri"/>
          <w:color w:val="auto"/>
          <w:lang w:eastAsia="en-US"/>
        </w:rPr>
        <w:t>Evidence relevant to the finding included:</w:t>
      </w:r>
    </w:p>
    <w:p w14:paraId="2DACBFD5" w14:textId="7909568D" w:rsidR="007A0AA5" w:rsidRDefault="007A0AA5" w:rsidP="007A0AA5">
      <w:pPr>
        <w:pStyle w:val="ListParagraph"/>
        <w:numPr>
          <w:ilvl w:val="0"/>
          <w:numId w:val="40"/>
        </w:numPr>
        <w:rPr>
          <w:rFonts w:eastAsia="Calibri"/>
          <w:color w:val="auto"/>
          <w:lang w:eastAsia="en-US"/>
        </w:rPr>
      </w:pPr>
      <w:r>
        <w:rPr>
          <w:rFonts w:eastAsia="Calibri"/>
          <w:color w:val="auto"/>
          <w:lang w:eastAsia="en-US"/>
        </w:rPr>
        <w:t>One consumer representative felt that while care is good, staff are rushed.</w:t>
      </w:r>
    </w:p>
    <w:p w14:paraId="764A5E39" w14:textId="704E0D3A" w:rsidR="007A0AA5" w:rsidRDefault="007A0AA5" w:rsidP="007A0AA5">
      <w:pPr>
        <w:pStyle w:val="ListParagraph"/>
        <w:numPr>
          <w:ilvl w:val="0"/>
          <w:numId w:val="40"/>
        </w:numPr>
        <w:rPr>
          <w:rFonts w:eastAsia="Calibri"/>
          <w:color w:val="auto"/>
          <w:lang w:eastAsia="en-US"/>
        </w:rPr>
      </w:pPr>
      <w:r>
        <w:rPr>
          <w:rFonts w:eastAsia="Calibri"/>
          <w:color w:val="auto"/>
          <w:lang w:eastAsia="en-US"/>
        </w:rPr>
        <w:t>One consumer felt that personal hygiene is comprised due to staffing, for example they do not always get a shower when they want to.</w:t>
      </w:r>
    </w:p>
    <w:p w14:paraId="7D5E5331" w14:textId="3A9AD060" w:rsidR="007A0AA5" w:rsidRDefault="007A0AA5" w:rsidP="007A0AA5">
      <w:pPr>
        <w:pStyle w:val="ListParagraph"/>
        <w:numPr>
          <w:ilvl w:val="0"/>
          <w:numId w:val="40"/>
        </w:numPr>
        <w:rPr>
          <w:rFonts w:eastAsia="Calibri"/>
          <w:color w:val="auto"/>
          <w:lang w:eastAsia="en-US"/>
        </w:rPr>
      </w:pPr>
      <w:r>
        <w:rPr>
          <w:rFonts w:eastAsia="Calibri"/>
          <w:color w:val="auto"/>
          <w:lang w:eastAsia="en-US"/>
        </w:rPr>
        <w:t xml:space="preserve">Staff expressing concerns of not meeting personal hygiene standards for consumers due to short staffing and night shift staff not completing their tasks. </w:t>
      </w:r>
    </w:p>
    <w:p w14:paraId="43BCB46F" w14:textId="7C46A8C3" w:rsidR="00280826" w:rsidRDefault="00E329D2" w:rsidP="00485CD4">
      <w:pPr>
        <w:rPr>
          <w:rFonts w:eastAsia="Calibri"/>
          <w:color w:val="auto"/>
          <w:lang w:eastAsia="en-US"/>
        </w:rPr>
      </w:pPr>
      <w:r w:rsidRPr="006E222F">
        <w:rPr>
          <w:rFonts w:eastAsia="Calibri"/>
          <w:lang w:eastAsia="en-US"/>
        </w:rPr>
        <w:t>The Approved Provider</w:t>
      </w:r>
      <w:r w:rsidR="0040773B">
        <w:rPr>
          <w:rFonts w:eastAsia="Calibri"/>
          <w:lang w:eastAsia="en-US"/>
        </w:rPr>
        <w:t>’s</w:t>
      </w:r>
      <w:r w:rsidRPr="006E222F">
        <w:rPr>
          <w:rFonts w:eastAsia="Calibri"/>
          <w:lang w:eastAsia="en-US"/>
        </w:rPr>
        <w:t xml:space="preserve"> response</w:t>
      </w:r>
      <w:r w:rsidR="007A0AA5">
        <w:rPr>
          <w:rFonts w:eastAsia="Calibri"/>
          <w:lang w:eastAsia="en-US"/>
        </w:rPr>
        <w:t xml:space="preserve"> disagreed with the recommendation of the Assessment Team and provided additional </w:t>
      </w:r>
      <w:r w:rsidR="00280826">
        <w:rPr>
          <w:rFonts w:eastAsia="Calibri"/>
          <w:lang w:eastAsia="en-US"/>
        </w:rPr>
        <w:t xml:space="preserve">evidence and information including how </w:t>
      </w:r>
      <w:r w:rsidR="00280826" w:rsidRPr="00280826">
        <w:rPr>
          <w:rFonts w:eastAsia="Calibri"/>
          <w:lang w:eastAsia="en-US"/>
        </w:rPr>
        <w:t>consumers are given a choice of their personal care preference on a daily basis.</w:t>
      </w:r>
      <w:r w:rsidR="00907BF8">
        <w:rPr>
          <w:rFonts w:eastAsia="Calibri"/>
          <w:lang w:eastAsia="en-US"/>
        </w:rPr>
        <w:t xml:space="preserve"> </w:t>
      </w:r>
    </w:p>
    <w:p w14:paraId="742E398C" w14:textId="77777777" w:rsidR="00485CD4" w:rsidRDefault="00485CD4">
      <w:pPr>
        <w:spacing w:before="0" w:after="160" w:line="259" w:lineRule="auto"/>
        <w:rPr>
          <w:rFonts w:eastAsia="Calibri"/>
          <w:color w:val="auto"/>
          <w:lang w:eastAsia="en-US"/>
        </w:rPr>
      </w:pPr>
      <w:r>
        <w:rPr>
          <w:rFonts w:eastAsia="Calibri"/>
          <w:color w:val="auto"/>
          <w:lang w:eastAsia="en-US"/>
        </w:rPr>
        <w:br w:type="page"/>
      </w:r>
    </w:p>
    <w:p w14:paraId="0451577C" w14:textId="32229801" w:rsidR="00E329D2" w:rsidRPr="00020772" w:rsidRDefault="009009D7" w:rsidP="00E329D2">
      <w:pPr>
        <w:rPr>
          <w:color w:val="auto"/>
        </w:rPr>
      </w:pPr>
      <w:r>
        <w:rPr>
          <w:rFonts w:eastAsia="Calibri"/>
          <w:color w:val="auto"/>
          <w:lang w:eastAsia="en-US"/>
        </w:rPr>
        <w:lastRenderedPageBreak/>
        <w:t xml:space="preserve">The Assessment Team </w:t>
      </w:r>
      <w:r w:rsidRPr="00280826">
        <w:rPr>
          <w:rFonts w:eastAsia="Calibri"/>
          <w:color w:val="auto"/>
          <w:lang w:eastAsia="en-US"/>
        </w:rPr>
        <w:t xml:space="preserve">found that care planning documents reflected personal and clinical care that is best practice, tailored to meet the individual consumer’s needs and optimises their health and well-being. </w:t>
      </w:r>
      <w:bookmarkStart w:id="9" w:name="_Hlk103154929"/>
      <w:r w:rsidR="00280826">
        <w:rPr>
          <w:rFonts w:eastAsia="Calibri"/>
          <w:color w:val="auto"/>
          <w:lang w:eastAsia="en-US"/>
        </w:rPr>
        <w:t xml:space="preserve">While I acknowledge the feedback received from consumers and staff, </w:t>
      </w:r>
      <w:r w:rsidR="00E329D2" w:rsidRPr="00907BF8">
        <w:rPr>
          <w:rFonts w:eastAsia="Calibri"/>
          <w:color w:val="auto"/>
          <w:lang w:eastAsia="en-US"/>
        </w:rPr>
        <w:t>I have found that the</w:t>
      </w:r>
      <w:r w:rsidR="00E329D2">
        <w:t xml:space="preserve"> weight of</w:t>
      </w:r>
      <w:r w:rsidR="00280826">
        <w:t xml:space="preserve"> this</w:t>
      </w:r>
      <w:r w:rsidR="00E329D2">
        <w:t xml:space="preserve"> feedback is more relevant and reflective of a lack of staff rather than consumers not receiving personal care</w:t>
      </w:r>
      <w:r>
        <w:t xml:space="preserve">. I have considered this evidence </w:t>
      </w:r>
      <w:r>
        <w:rPr>
          <w:color w:val="auto"/>
        </w:rPr>
        <w:t xml:space="preserve">in </w:t>
      </w:r>
      <w:r w:rsidRPr="003B3C15">
        <w:rPr>
          <w:color w:val="auto"/>
        </w:rPr>
        <w:t xml:space="preserve">Standard </w:t>
      </w:r>
      <w:r>
        <w:rPr>
          <w:color w:val="auto"/>
        </w:rPr>
        <w:t>7</w:t>
      </w:r>
      <w:r w:rsidRPr="003B3C15">
        <w:rPr>
          <w:color w:val="auto"/>
        </w:rPr>
        <w:t xml:space="preserve"> Requirement (3)(</w:t>
      </w:r>
      <w:r>
        <w:rPr>
          <w:color w:val="auto"/>
        </w:rPr>
        <w:t>a</w:t>
      </w:r>
      <w:r w:rsidRPr="003B3C15">
        <w:rPr>
          <w:color w:val="auto"/>
        </w:rPr>
        <w:t xml:space="preserve">) </w:t>
      </w:r>
      <w:r>
        <w:rPr>
          <w:color w:val="auto"/>
        </w:rPr>
        <w:t>which I have found Non-</w:t>
      </w:r>
      <w:r w:rsidR="00F11471">
        <w:rPr>
          <w:color w:val="auto"/>
        </w:rPr>
        <w:t>c</w:t>
      </w:r>
      <w:r>
        <w:rPr>
          <w:color w:val="auto"/>
        </w:rPr>
        <w:t>ompliant</w:t>
      </w:r>
      <w:r w:rsidR="00E329D2" w:rsidRPr="00907BF8">
        <w:rPr>
          <w:rFonts w:eastAsia="Calibri"/>
          <w:color w:val="auto"/>
          <w:lang w:eastAsia="en-US"/>
        </w:rPr>
        <w:t>.</w:t>
      </w:r>
      <w:r w:rsidR="00280826">
        <w:rPr>
          <w:rFonts w:eastAsia="Calibri"/>
          <w:color w:val="auto"/>
          <w:lang w:eastAsia="en-US"/>
        </w:rPr>
        <w:t xml:space="preserve"> </w:t>
      </w:r>
      <w:r>
        <w:rPr>
          <w:rFonts w:eastAsia="Calibri"/>
          <w:color w:val="auto"/>
          <w:lang w:eastAsia="en-US"/>
        </w:rPr>
        <w:t xml:space="preserve">The evidence presented under this Requirement is insufficient alone to support that consumers are not receiving the personal care they need. On the balance of the evidence provided I find that the service is Compliant with this Requirement. </w:t>
      </w:r>
      <w:r w:rsidR="00E329D2" w:rsidRPr="00280826">
        <w:rPr>
          <w:rFonts w:eastAsia="Calibri"/>
          <w:color w:val="auto"/>
          <w:lang w:eastAsia="en-US"/>
        </w:rPr>
        <w:t xml:space="preserve"> </w:t>
      </w:r>
    </w:p>
    <w:bookmarkEnd w:id="9"/>
    <w:p w14:paraId="47D12375" w14:textId="61A1FF0E"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67800BA"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03213B58"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6520B85B" w:rsidR="00853601" w:rsidRPr="00D435F8" w:rsidRDefault="00853601" w:rsidP="00853601">
      <w:pPr>
        <w:pStyle w:val="Heading3"/>
      </w:pPr>
      <w:r w:rsidRPr="00556149">
        <w:t>Requirement 3(3)(e)</w:t>
      </w:r>
      <w:r w:rsidRPr="00556149">
        <w:tab/>
      </w:r>
      <w:r w:rsidR="00E329D2">
        <w:t>Non-</w:t>
      </w:r>
      <w:r w:rsidR="00F11471">
        <w:t>c</w:t>
      </w:r>
      <w:r w:rsidR="00955EA8" w:rsidRPr="00556149">
        <w:t>ompli</w:t>
      </w:r>
      <w:r w:rsidR="007E5943">
        <w:t>a</w:t>
      </w:r>
      <w:r w:rsidR="00955EA8" w:rsidRPr="00556149">
        <w:t>nt</w:t>
      </w:r>
    </w:p>
    <w:p w14:paraId="0D1341B7" w14:textId="557F240B"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CBD1170" w14:textId="334D7891" w:rsidR="00E329D2" w:rsidRDefault="00E329D2" w:rsidP="00E329D2">
      <w:pPr>
        <w:rPr>
          <w:rFonts w:eastAsia="Calibri"/>
          <w:color w:val="auto"/>
          <w:lang w:eastAsia="en-US"/>
        </w:rPr>
      </w:pPr>
      <w:r w:rsidRPr="00AF740F">
        <w:rPr>
          <w:iCs/>
          <w:color w:val="auto"/>
        </w:rPr>
        <w:t xml:space="preserve">The Assessment Team </w:t>
      </w:r>
      <w:r w:rsidR="0043201A">
        <w:rPr>
          <w:iCs/>
          <w:color w:val="auto"/>
        </w:rPr>
        <w:t xml:space="preserve">found </w:t>
      </w:r>
      <w:r>
        <w:rPr>
          <w:iCs/>
          <w:color w:val="auto"/>
        </w:rPr>
        <w:t>that</w:t>
      </w:r>
      <w:r w:rsidRPr="00AF740F">
        <w:rPr>
          <w:iCs/>
          <w:color w:val="auto"/>
        </w:rPr>
        <w:t xml:space="preserve"> </w:t>
      </w:r>
      <w:r w:rsidRPr="00AF740F">
        <w:rPr>
          <w:rFonts w:eastAsia="Calibri"/>
          <w:color w:val="auto"/>
          <w:lang w:eastAsia="en-US"/>
        </w:rPr>
        <w:t xml:space="preserve">the service was not able to demonstrate that information about the consumer’s condition, needs and preferences is documented and effectively communicated with those involved in the care of consumers. </w:t>
      </w:r>
      <w:r w:rsidR="0043201A">
        <w:rPr>
          <w:rFonts w:eastAsia="Calibri"/>
          <w:color w:val="auto"/>
          <w:lang w:eastAsia="en-US"/>
        </w:rPr>
        <w:t>Evidence relevant to the finding included:</w:t>
      </w:r>
    </w:p>
    <w:p w14:paraId="010DB707" w14:textId="1C0080D7" w:rsidR="0043201A" w:rsidRDefault="0043201A" w:rsidP="0043201A">
      <w:pPr>
        <w:pStyle w:val="ListParagraph"/>
        <w:numPr>
          <w:ilvl w:val="0"/>
          <w:numId w:val="42"/>
        </w:numPr>
        <w:rPr>
          <w:rFonts w:eastAsia="Calibri"/>
          <w:color w:val="auto"/>
          <w:lang w:eastAsia="en-US"/>
        </w:rPr>
      </w:pPr>
      <w:r>
        <w:rPr>
          <w:rFonts w:eastAsia="Calibri"/>
          <w:color w:val="auto"/>
          <w:lang w:eastAsia="en-US"/>
        </w:rPr>
        <w:t>S</w:t>
      </w:r>
      <w:r w:rsidRPr="00AF740F">
        <w:rPr>
          <w:rFonts w:eastAsia="Calibri"/>
          <w:color w:val="auto"/>
          <w:lang w:eastAsia="en-US"/>
        </w:rPr>
        <w:t xml:space="preserve">ome </w:t>
      </w:r>
      <w:r>
        <w:rPr>
          <w:rFonts w:eastAsia="Calibri"/>
          <w:color w:val="auto"/>
          <w:lang w:eastAsia="en-US"/>
        </w:rPr>
        <w:t xml:space="preserve">consumers </w:t>
      </w:r>
      <w:r w:rsidRPr="00AF740F">
        <w:rPr>
          <w:rFonts w:eastAsia="Calibri"/>
          <w:color w:val="auto"/>
          <w:lang w:eastAsia="en-US"/>
        </w:rPr>
        <w:t xml:space="preserve">expressed concerns over internal staff communication, and said some staff were not aware of consumer’s conditions, needs and preferences. </w:t>
      </w:r>
    </w:p>
    <w:p w14:paraId="07B697E4" w14:textId="20EA4348" w:rsidR="0043201A" w:rsidRDefault="0043201A" w:rsidP="0043201A">
      <w:pPr>
        <w:pStyle w:val="ListParagraph"/>
        <w:numPr>
          <w:ilvl w:val="0"/>
          <w:numId w:val="42"/>
        </w:numPr>
        <w:rPr>
          <w:rFonts w:eastAsia="Calibri"/>
          <w:color w:val="auto"/>
          <w:lang w:eastAsia="en-US"/>
        </w:rPr>
      </w:pPr>
      <w:r w:rsidRPr="00AF740F">
        <w:rPr>
          <w:rFonts w:eastAsia="Calibri"/>
          <w:color w:val="auto"/>
          <w:lang w:eastAsia="en-US"/>
        </w:rPr>
        <w:t xml:space="preserve">Staff </w:t>
      </w:r>
      <w:r>
        <w:rPr>
          <w:rFonts w:eastAsia="Calibri"/>
          <w:color w:val="auto"/>
          <w:lang w:eastAsia="en-US"/>
        </w:rPr>
        <w:t xml:space="preserve">described </w:t>
      </w:r>
      <w:r w:rsidRPr="00AF740F">
        <w:rPr>
          <w:rFonts w:eastAsia="Calibri"/>
          <w:color w:val="auto"/>
          <w:lang w:eastAsia="en-US"/>
        </w:rPr>
        <w:t>incidents where they had given consumers the wrong meal as they had not been informed of a change in diet</w:t>
      </w:r>
      <w:r>
        <w:rPr>
          <w:rFonts w:eastAsia="Calibri"/>
          <w:color w:val="auto"/>
          <w:lang w:eastAsia="en-US"/>
        </w:rPr>
        <w:t>.</w:t>
      </w:r>
      <w:r w:rsidRPr="0043201A">
        <w:rPr>
          <w:rFonts w:eastAsia="Calibri"/>
          <w:color w:val="auto"/>
          <w:lang w:eastAsia="en-US"/>
        </w:rPr>
        <w:t xml:space="preserve"> </w:t>
      </w:r>
    </w:p>
    <w:p w14:paraId="2E38AF7C" w14:textId="601D86DC" w:rsidR="0043201A" w:rsidRDefault="0043201A" w:rsidP="0043201A">
      <w:pPr>
        <w:pStyle w:val="ListParagraph"/>
        <w:numPr>
          <w:ilvl w:val="0"/>
          <w:numId w:val="42"/>
        </w:numPr>
        <w:rPr>
          <w:rFonts w:eastAsia="Calibri"/>
          <w:color w:val="auto"/>
          <w:lang w:eastAsia="en-US"/>
        </w:rPr>
      </w:pPr>
      <w:r>
        <w:rPr>
          <w:rFonts w:eastAsia="Calibri"/>
          <w:color w:val="auto"/>
          <w:lang w:eastAsia="en-US"/>
        </w:rPr>
        <w:t>S</w:t>
      </w:r>
      <w:r w:rsidRPr="00D66AFB">
        <w:rPr>
          <w:rFonts w:eastAsia="Calibri"/>
          <w:color w:val="auto"/>
          <w:lang w:eastAsia="en-US"/>
        </w:rPr>
        <w:t>taff advised that they do not get an effective handover at the start or end of their shift</w:t>
      </w:r>
      <w:r w:rsidRPr="0043201A">
        <w:rPr>
          <w:rFonts w:eastAsia="Calibri"/>
          <w:color w:val="auto"/>
          <w:lang w:eastAsia="en-US"/>
        </w:rPr>
        <w:t xml:space="preserve"> </w:t>
      </w:r>
      <w:r>
        <w:rPr>
          <w:rFonts w:eastAsia="Calibri"/>
          <w:color w:val="auto"/>
          <w:lang w:eastAsia="en-US"/>
        </w:rPr>
        <w:t xml:space="preserve">and </w:t>
      </w:r>
      <w:r w:rsidRPr="00D66AFB">
        <w:rPr>
          <w:rFonts w:eastAsia="Calibri"/>
          <w:color w:val="auto"/>
          <w:lang w:eastAsia="en-US"/>
        </w:rPr>
        <w:t>said they get handover information from the previous shift’s staff on the floor if they are able to find them before starting their shift</w:t>
      </w:r>
      <w:r>
        <w:rPr>
          <w:rFonts w:eastAsia="Calibri"/>
          <w:color w:val="auto"/>
          <w:lang w:eastAsia="en-US"/>
        </w:rPr>
        <w:t>.</w:t>
      </w:r>
      <w:r w:rsidRPr="0043201A">
        <w:rPr>
          <w:rFonts w:eastAsia="Calibri"/>
          <w:color w:val="auto"/>
          <w:lang w:eastAsia="en-US"/>
        </w:rPr>
        <w:t xml:space="preserve"> </w:t>
      </w:r>
      <w:r>
        <w:rPr>
          <w:rFonts w:eastAsia="Calibri"/>
          <w:color w:val="auto"/>
          <w:lang w:eastAsia="en-US"/>
        </w:rPr>
        <w:t>I</w:t>
      </w:r>
      <w:r w:rsidRPr="00D66AFB">
        <w:rPr>
          <w:rFonts w:eastAsia="Calibri"/>
          <w:color w:val="auto"/>
          <w:lang w:eastAsia="en-US"/>
        </w:rPr>
        <w:t xml:space="preserve">n response </w:t>
      </w:r>
      <w:r w:rsidRPr="00D66AFB">
        <w:rPr>
          <w:rFonts w:eastAsia="Calibri"/>
          <w:color w:val="auto"/>
          <w:lang w:eastAsia="en-US"/>
        </w:rPr>
        <w:lastRenderedPageBreak/>
        <w:t>to th</w:t>
      </w:r>
      <w:r>
        <w:rPr>
          <w:rFonts w:eastAsia="Calibri"/>
          <w:color w:val="auto"/>
          <w:lang w:eastAsia="en-US"/>
        </w:rPr>
        <w:t xml:space="preserve">is, </w:t>
      </w:r>
      <w:r w:rsidRPr="00D66AFB">
        <w:rPr>
          <w:rFonts w:eastAsia="Calibri"/>
          <w:color w:val="auto"/>
          <w:lang w:eastAsia="en-US"/>
        </w:rPr>
        <w:t xml:space="preserve">management advised handover is held twice a day during shift </w:t>
      </w:r>
      <w:proofErr w:type="gramStart"/>
      <w:r w:rsidRPr="00D66AFB">
        <w:rPr>
          <w:rFonts w:eastAsia="Calibri"/>
          <w:color w:val="auto"/>
          <w:lang w:eastAsia="en-US"/>
        </w:rPr>
        <w:t>changes, and</w:t>
      </w:r>
      <w:proofErr w:type="gramEnd"/>
      <w:r w:rsidRPr="00D66AFB">
        <w:rPr>
          <w:rFonts w:eastAsia="Calibri"/>
          <w:color w:val="auto"/>
          <w:lang w:eastAsia="en-US"/>
        </w:rPr>
        <w:t xml:space="preserve"> advised they will incorporate an action into the continuous improvement plan to improve communication</w:t>
      </w:r>
      <w:r w:rsidR="000928D6">
        <w:rPr>
          <w:rFonts w:eastAsia="Calibri"/>
          <w:color w:val="auto"/>
          <w:lang w:eastAsia="en-US"/>
        </w:rPr>
        <w:t>.</w:t>
      </w:r>
    </w:p>
    <w:p w14:paraId="710D18C0" w14:textId="41F92E00" w:rsidR="0043201A" w:rsidRPr="00485CD4" w:rsidRDefault="0043201A" w:rsidP="00485CD4">
      <w:pPr>
        <w:pStyle w:val="ListParagraph"/>
        <w:numPr>
          <w:ilvl w:val="0"/>
          <w:numId w:val="42"/>
        </w:numPr>
        <w:rPr>
          <w:rFonts w:eastAsia="Calibri"/>
          <w:color w:val="auto"/>
          <w:lang w:eastAsia="en-US"/>
        </w:rPr>
      </w:pPr>
      <w:r w:rsidRPr="00552E81">
        <w:rPr>
          <w:rFonts w:eastAsia="Calibri"/>
          <w:color w:val="auto"/>
          <w:lang w:eastAsia="en-US"/>
        </w:rPr>
        <w:t>Staff expressed concerns with communication between night staff and day staff and said on multiple occasions, night staff have left consumers incontinent for the day staff to manage.</w:t>
      </w:r>
      <w:r w:rsidRPr="0043201A">
        <w:rPr>
          <w:rFonts w:eastAsia="Calibri"/>
          <w:color w:val="auto"/>
          <w:lang w:eastAsia="en-US"/>
        </w:rPr>
        <w:t xml:space="preserve"> </w:t>
      </w:r>
      <w:r>
        <w:rPr>
          <w:rFonts w:eastAsia="Calibri"/>
          <w:color w:val="auto"/>
          <w:lang w:eastAsia="en-US"/>
        </w:rPr>
        <w:t>In response to this</w:t>
      </w:r>
      <w:r w:rsidRPr="00552E81">
        <w:rPr>
          <w:rFonts w:eastAsia="Calibri"/>
          <w:color w:val="auto"/>
          <w:lang w:eastAsia="en-US"/>
        </w:rPr>
        <w:t>, management advised they trialled a night staff checklist for night staff to complete to ensure they were completing their tasks.</w:t>
      </w:r>
    </w:p>
    <w:p w14:paraId="5B1CDFF6" w14:textId="563D4BEE" w:rsidR="00E329D2" w:rsidRPr="00D66AFB" w:rsidRDefault="0043201A" w:rsidP="00E329D2">
      <w:pPr>
        <w:spacing w:before="0" w:after="160" w:line="259" w:lineRule="auto"/>
        <w:rPr>
          <w:rFonts w:eastAsia="Calibri"/>
          <w:color w:val="auto"/>
          <w:lang w:eastAsia="en-US"/>
        </w:rPr>
      </w:pPr>
      <w:r>
        <w:rPr>
          <w:rFonts w:eastAsia="Calibri"/>
          <w:lang w:eastAsia="en-US"/>
        </w:rPr>
        <w:t>T</w:t>
      </w:r>
      <w:r w:rsidR="00E329D2" w:rsidRPr="00D66AFB">
        <w:rPr>
          <w:rFonts w:eastAsia="Calibri"/>
          <w:lang w:eastAsia="en-US"/>
        </w:rPr>
        <w:t xml:space="preserve">he Approved </w:t>
      </w:r>
      <w:r w:rsidR="00E329D2">
        <w:rPr>
          <w:rFonts w:eastAsia="Calibri"/>
          <w:lang w:eastAsia="en-US"/>
        </w:rPr>
        <w:t>P</w:t>
      </w:r>
      <w:r w:rsidR="00E329D2" w:rsidRPr="00D66AFB">
        <w:rPr>
          <w:rFonts w:eastAsia="Calibri"/>
          <w:lang w:eastAsia="en-US"/>
        </w:rPr>
        <w:t>rovider</w:t>
      </w:r>
      <w:r>
        <w:rPr>
          <w:rFonts w:eastAsia="Calibri"/>
          <w:lang w:eastAsia="en-US"/>
        </w:rPr>
        <w:t xml:space="preserve">’s response </w:t>
      </w:r>
      <w:r w:rsidR="00E11A12">
        <w:rPr>
          <w:rFonts w:eastAsia="Calibri"/>
          <w:lang w:eastAsia="en-US"/>
        </w:rPr>
        <w:t xml:space="preserve">show that they are implementing new improvements to their communication processes including </w:t>
      </w:r>
      <w:r w:rsidR="00E329D2" w:rsidRPr="00D66AFB">
        <w:rPr>
          <w:rFonts w:eastAsia="Calibri"/>
          <w:color w:val="auto"/>
          <w:lang w:eastAsia="en-US"/>
        </w:rPr>
        <w:t>re-introduc</w:t>
      </w:r>
      <w:r w:rsidR="00E11A12">
        <w:rPr>
          <w:rFonts w:eastAsia="Calibri"/>
          <w:color w:val="auto"/>
          <w:lang w:eastAsia="en-US"/>
        </w:rPr>
        <w:t xml:space="preserve">ing a </w:t>
      </w:r>
      <w:r w:rsidR="00E329D2">
        <w:rPr>
          <w:rFonts w:eastAsia="Calibri"/>
          <w:color w:val="auto"/>
          <w:lang w:eastAsia="en-US"/>
        </w:rPr>
        <w:t>seven</w:t>
      </w:r>
      <w:r w:rsidR="00E329D2" w:rsidRPr="00D66AFB">
        <w:rPr>
          <w:rFonts w:eastAsia="Calibri"/>
          <w:color w:val="auto"/>
          <w:lang w:eastAsia="en-US"/>
        </w:rPr>
        <w:t xml:space="preserve"> day rolling handover sheet, as opposed to having a new handover sheet each day. </w:t>
      </w:r>
    </w:p>
    <w:p w14:paraId="191ACF3D" w14:textId="64051B22" w:rsidR="00E329D2" w:rsidRDefault="00D6697B" w:rsidP="00485CD4">
      <w:bookmarkStart w:id="10" w:name="_Hlk103155016"/>
      <w:r w:rsidRPr="00D6697B">
        <w:t xml:space="preserve">While I acknowledge the service has taken appropriate actions to address the deficits identified by the Assessment Team, there has not been sufficient time to demonstrate the sustainability and effectiveness of the Approved Provider’s changes.  I consider </w:t>
      </w:r>
      <w:r w:rsidR="00E11A12" w:rsidRPr="00D6697B">
        <w:t>at</w:t>
      </w:r>
      <w:r w:rsidR="00E11A12">
        <w:t xml:space="preserve"> the time of the site audit the service did not have effective systems to ensure information about the consumers’ needs, condition and preferences were accurately communicated within the organisation or to the staff providing care. </w:t>
      </w:r>
      <w:bookmarkEnd w:id="10"/>
      <w:r w:rsidR="00E11A12">
        <w:t>Vital information about changes to a consumer’s needs was not communicated effectively, for example through handover, to staff responsible for their care.</w:t>
      </w:r>
    </w:p>
    <w:p w14:paraId="348D14D4" w14:textId="7C0CFCDB" w:rsidR="00E329D2" w:rsidRDefault="00E11A12" w:rsidP="00E329D2">
      <w:pPr>
        <w:spacing w:before="0" w:after="160" w:line="259" w:lineRule="auto"/>
      </w:pPr>
      <w:r>
        <w:t>Based</w:t>
      </w:r>
      <w:r w:rsidR="00E329D2" w:rsidRPr="00DE2FA8">
        <w:rPr>
          <w:color w:val="auto"/>
        </w:rPr>
        <w:t xml:space="preserve"> on the summarised evidence above</w:t>
      </w:r>
      <w:r>
        <w:rPr>
          <w:color w:val="auto"/>
        </w:rPr>
        <w:t>,</w:t>
      </w:r>
      <w:r w:rsidR="00E329D2" w:rsidRPr="00DE2FA8">
        <w:rPr>
          <w:color w:val="auto"/>
        </w:rPr>
        <w:t xml:space="preserve"> I find the service Non-compliant</w:t>
      </w:r>
      <w:r>
        <w:rPr>
          <w:color w:val="auto"/>
        </w:rPr>
        <w:t xml:space="preserve"> with this Requirement</w:t>
      </w:r>
      <w:r w:rsidR="00E329D2" w:rsidRPr="00DE2FA8">
        <w:rPr>
          <w:color w:val="auto"/>
        </w:rPr>
        <w:t>.</w:t>
      </w:r>
    </w:p>
    <w:p w14:paraId="24C6C980" w14:textId="0A1151E3"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109385E"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57710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57710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F7B738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BE72D02" w14:textId="77777777" w:rsidR="00E329D2" w:rsidRDefault="00E329D2" w:rsidP="00485CD4">
      <w:pPr>
        <w:rPr>
          <w:rFonts w:eastAsiaTheme="minorHAnsi"/>
          <w:color w:val="auto"/>
        </w:rPr>
      </w:pPr>
      <w:r w:rsidRPr="00154403">
        <w:rPr>
          <w:rFonts w:eastAsiaTheme="minorHAnsi"/>
        </w:rPr>
        <w:t xml:space="preserve">The Quality Standard is assessed </w:t>
      </w:r>
      <w:r w:rsidRPr="000E152C">
        <w:rPr>
          <w:rFonts w:eastAsiaTheme="minorHAnsi"/>
          <w:color w:val="auto"/>
        </w:rPr>
        <w:t>as Compliant as seven of the seven specific requirements have been assessed as Compliant.</w:t>
      </w:r>
    </w:p>
    <w:p w14:paraId="4CA44095" w14:textId="316F4CA5" w:rsidR="0091226A" w:rsidRDefault="00E329D2" w:rsidP="00E329D2">
      <w:pPr>
        <w:rPr>
          <w:rFonts w:eastAsia="Calibri"/>
          <w:color w:val="auto"/>
        </w:rPr>
      </w:pPr>
      <w:r>
        <w:rPr>
          <w:rFonts w:eastAsia="Calibri"/>
          <w:color w:val="auto"/>
        </w:rPr>
        <w:t>Consumers and representatives said the lifestyle program supported consumers’ lifestyle needs</w:t>
      </w:r>
      <w:r w:rsidR="0091226A">
        <w:rPr>
          <w:rFonts w:eastAsia="Calibri"/>
          <w:color w:val="auto"/>
        </w:rPr>
        <w:t xml:space="preserve"> and consumers feel supported to pursue activities of interest to them. Care planning documents captures information required by staff to support consumer’s daily living. Staff demonstrated an understanding of what is important to consumers and what they like to do. </w:t>
      </w:r>
      <w:r w:rsidR="00454E2B" w:rsidRPr="00570729">
        <w:rPr>
          <w:rFonts w:eastAsia="Calibri"/>
          <w:color w:val="auto"/>
          <w:lang w:eastAsia="en-US"/>
        </w:rPr>
        <w:t>Lifestyle staff explained how, on entry to the service, they partner with the consumer or their representative to determine the consumer’s individual preferences, including leisure needs, religious beliefs, social and community ties and cultural traditions.</w:t>
      </w:r>
      <w:r w:rsidR="00454E2B">
        <w:rPr>
          <w:rFonts w:eastAsia="Calibri"/>
          <w:color w:val="auto"/>
          <w:lang w:eastAsia="en-US"/>
        </w:rPr>
        <w:t xml:space="preserve"> </w:t>
      </w:r>
      <w:r w:rsidR="0091226A">
        <w:rPr>
          <w:rFonts w:eastAsia="Calibri"/>
          <w:color w:val="auto"/>
        </w:rPr>
        <w:t xml:space="preserve">The Assessment Team observed an activity schedule displayed in the service. </w:t>
      </w:r>
    </w:p>
    <w:p w14:paraId="2DF01617" w14:textId="663BADB4" w:rsidR="0091226A" w:rsidRDefault="00E329D2" w:rsidP="00E329D2">
      <w:pPr>
        <w:rPr>
          <w:rFonts w:eastAsia="Calibri"/>
          <w:color w:val="auto"/>
        </w:rPr>
      </w:pPr>
      <w:r>
        <w:rPr>
          <w:rFonts w:eastAsia="Calibri"/>
          <w:color w:val="auto"/>
        </w:rPr>
        <w:t xml:space="preserve">Consumers confirmed their emotional, spiritual, and psychological well-being was well supported </w:t>
      </w:r>
      <w:r w:rsidR="0091226A">
        <w:rPr>
          <w:rFonts w:eastAsia="Calibri"/>
          <w:color w:val="auto"/>
        </w:rPr>
        <w:t xml:space="preserve">and was reflected in care planning documents. Staff provided examples of how they identify a change in consumer’s mood or emotions and what additional support they provide. The Assessment Team observed staff reassuring and supporting consumers in a caring and respectful way. </w:t>
      </w:r>
    </w:p>
    <w:p w14:paraId="7EB67C91" w14:textId="15DC2CC9" w:rsidR="00E329D2" w:rsidRDefault="0091226A" w:rsidP="00E329D2">
      <w:pPr>
        <w:rPr>
          <w:rFonts w:eastAsia="Calibri"/>
          <w:color w:val="auto"/>
        </w:rPr>
      </w:pPr>
      <w:r>
        <w:rPr>
          <w:rFonts w:eastAsia="Calibri"/>
          <w:color w:val="auto"/>
        </w:rPr>
        <w:t xml:space="preserve">Consumers and representatives indicated that consumers are supported to keep in touch with people who are important to them. </w:t>
      </w:r>
      <w:r>
        <w:rPr>
          <w:rFonts w:eastAsia="Calibri"/>
          <w:color w:val="auto"/>
          <w:lang w:eastAsia="en-US"/>
        </w:rPr>
        <w:t>C</w:t>
      </w:r>
      <w:r w:rsidRPr="00123BB3">
        <w:rPr>
          <w:rFonts w:eastAsia="Calibri"/>
          <w:color w:val="auto"/>
          <w:lang w:eastAsia="en-US"/>
        </w:rPr>
        <w:t>are planning document</w:t>
      </w:r>
      <w:r>
        <w:rPr>
          <w:rFonts w:eastAsia="Calibri"/>
          <w:color w:val="auto"/>
          <w:lang w:eastAsia="en-US"/>
        </w:rPr>
        <w:t>s</w:t>
      </w:r>
      <w:r w:rsidRPr="00123BB3">
        <w:rPr>
          <w:rFonts w:eastAsia="Calibri"/>
          <w:color w:val="auto"/>
          <w:lang w:eastAsia="en-US"/>
        </w:rPr>
        <w:t xml:space="preserve"> captured information about how and with who consumers wish to maintain their relationships</w:t>
      </w:r>
      <w:r>
        <w:rPr>
          <w:rFonts w:eastAsia="Calibri"/>
          <w:color w:val="auto"/>
        </w:rPr>
        <w:t xml:space="preserve">. Staff provided examples of how consumers are supported to participate in the community, for example through volunteers and participating in fundraising activities. </w:t>
      </w:r>
    </w:p>
    <w:p w14:paraId="615C83BB" w14:textId="3195F917" w:rsidR="00485CD4" w:rsidRDefault="00E329D2" w:rsidP="00E329D2">
      <w:pPr>
        <w:rPr>
          <w:rFonts w:eastAsia="Calibri"/>
          <w:color w:val="auto"/>
        </w:rPr>
      </w:pPr>
      <w:r>
        <w:rPr>
          <w:rFonts w:eastAsia="Calibri"/>
          <w:color w:val="auto"/>
        </w:rPr>
        <w:lastRenderedPageBreak/>
        <w:t xml:space="preserve">Consumers and representatives felt information regarding </w:t>
      </w:r>
      <w:r w:rsidR="00454E2B">
        <w:rPr>
          <w:rFonts w:eastAsia="Calibri"/>
          <w:color w:val="auto"/>
        </w:rPr>
        <w:t xml:space="preserve">consumer’s </w:t>
      </w:r>
      <w:r>
        <w:rPr>
          <w:rFonts w:eastAsia="Calibri"/>
          <w:color w:val="auto"/>
        </w:rPr>
        <w:t xml:space="preserve">daily living choices and preferences were effectively communicated between staff. </w:t>
      </w:r>
      <w:r w:rsidR="00454E2B">
        <w:rPr>
          <w:rFonts w:eastAsia="Calibri"/>
          <w:color w:val="auto"/>
        </w:rPr>
        <w:t xml:space="preserve">Care planning documents provided adequate information on consumer’s condition, needs and preferences and staff were able to describe the ways in which they access this information. </w:t>
      </w:r>
    </w:p>
    <w:p w14:paraId="305B03BD" w14:textId="31127958" w:rsidR="00454E2B" w:rsidRDefault="00454E2B" w:rsidP="00454E2B">
      <w:pPr>
        <w:rPr>
          <w:rFonts w:eastAsia="Calibri"/>
          <w:color w:val="auto"/>
          <w:lang w:eastAsia="en-US"/>
        </w:rPr>
      </w:pPr>
      <w:r w:rsidRPr="00123BB3">
        <w:rPr>
          <w:rFonts w:eastAsia="Calibri"/>
          <w:color w:val="auto"/>
        </w:rPr>
        <w:t xml:space="preserve">Care planning documents included information about individuals and external </w:t>
      </w:r>
      <w:r w:rsidRPr="00123BB3">
        <w:rPr>
          <w:rFonts w:eastAsia="Calibri"/>
          <w:color w:val="auto"/>
          <w:lang w:eastAsia="en-US"/>
        </w:rPr>
        <w:t>services who support consumers to maintain their interests and participate in the community outside the service</w:t>
      </w:r>
      <w:r>
        <w:rPr>
          <w:rFonts w:eastAsia="Calibri"/>
          <w:color w:val="auto"/>
          <w:lang w:eastAsia="en-US"/>
        </w:rPr>
        <w:t>. Consumer representatives provided examples of the involvement of other organisations as a result of appropriate referrals. Staff were able to explain the process of engaging with external organisations.</w:t>
      </w:r>
    </w:p>
    <w:p w14:paraId="3A88E236" w14:textId="060B1F79" w:rsidR="00454E2B" w:rsidRDefault="0026425D" w:rsidP="00E329D2">
      <w:pPr>
        <w:rPr>
          <w:rFonts w:eastAsia="Calibri"/>
          <w:color w:val="auto"/>
        </w:rPr>
      </w:pPr>
      <w:r>
        <w:rPr>
          <w:rFonts w:eastAsia="Calibri"/>
          <w:color w:val="auto"/>
        </w:rPr>
        <w:t>Consumers and representatives considered meals to be of suitable quality and quantity. Dietary needs and preferences were reflected in care planning documents and hospitality staff explained how menus change between seasons and the ways in which consumers and representatives can provide feedback and make suggestions in relation to the menu.</w:t>
      </w:r>
    </w:p>
    <w:p w14:paraId="5EEFA669" w14:textId="3FCD85D2" w:rsidR="00284F46" w:rsidRPr="002C7292" w:rsidRDefault="00E329D2" w:rsidP="00E329D2">
      <w:pPr>
        <w:rPr>
          <w:rFonts w:eastAsia="Calibri"/>
          <w:color w:val="auto"/>
        </w:rPr>
      </w:pPr>
      <w:r w:rsidRPr="002C7292">
        <w:rPr>
          <w:rFonts w:eastAsia="Calibri"/>
          <w:color w:val="auto"/>
        </w:rPr>
        <w:t>The Assessment Team observed equipment which supports consumers to engage in activities of daily living to be suitable, clean and well maintained. Consumers</w:t>
      </w:r>
      <w:r w:rsidR="0026425D">
        <w:rPr>
          <w:rFonts w:eastAsia="Calibri"/>
          <w:color w:val="auto"/>
        </w:rPr>
        <w:t xml:space="preserve">, </w:t>
      </w:r>
      <w:r w:rsidRPr="002C7292">
        <w:rPr>
          <w:rFonts w:eastAsia="Calibri"/>
          <w:color w:val="auto"/>
        </w:rPr>
        <w:t xml:space="preserve">representatives </w:t>
      </w:r>
      <w:r w:rsidR="0026425D">
        <w:rPr>
          <w:rFonts w:eastAsia="Calibri"/>
          <w:color w:val="auto"/>
        </w:rPr>
        <w:t xml:space="preserve">and staff </w:t>
      </w:r>
      <w:r w:rsidRPr="002C7292">
        <w:rPr>
          <w:rFonts w:eastAsia="Calibri"/>
          <w:color w:val="auto"/>
        </w:rPr>
        <w:t>reported having access to equipment, including mobility aids, shower chairs and manual handling equipment to assist them with their daily living activities.</w:t>
      </w:r>
    </w:p>
    <w:p w14:paraId="18BFEB17" w14:textId="28AF5E36" w:rsidR="00301877" w:rsidRDefault="007E1999" w:rsidP="00427817">
      <w:pPr>
        <w:pStyle w:val="Heading2"/>
      </w:pPr>
      <w:r>
        <w:t xml:space="preserve">Assessment of </w:t>
      </w:r>
      <w:r w:rsidR="00032B17">
        <w:t xml:space="preserve">Standard 4 </w:t>
      </w:r>
      <w:r w:rsidR="00301877">
        <w:t>Requirements</w:t>
      </w:r>
    </w:p>
    <w:p w14:paraId="6F3CD16C" w14:textId="0B0EBB69"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07093783"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2444208E"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57710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577101">
      <w:pPr>
        <w:numPr>
          <w:ilvl w:val="0"/>
          <w:numId w:val="1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577101">
      <w:pPr>
        <w:numPr>
          <w:ilvl w:val="0"/>
          <w:numId w:val="16"/>
        </w:numPr>
        <w:tabs>
          <w:tab w:val="right" w:pos="9026"/>
        </w:tabs>
        <w:spacing w:before="0" w:after="0"/>
        <w:ind w:left="567" w:hanging="425"/>
        <w:outlineLvl w:val="4"/>
        <w:rPr>
          <w:i/>
        </w:rPr>
      </w:pPr>
      <w:r w:rsidRPr="008D114F">
        <w:rPr>
          <w:i/>
        </w:rPr>
        <w:t>do the things of interest to them.</w:t>
      </w:r>
    </w:p>
    <w:p w14:paraId="52B44668" w14:textId="2BA009FA" w:rsidR="00314FF7" w:rsidRPr="00D435F8" w:rsidRDefault="00314FF7" w:rsidP="00314FF7">
      <w:pPr>
        <w:pStyle w:val="Heading3"/>
      </w:pPr>
      <w:r w:rsidRPr="00D435F8">
        <w:lastRenderedPageBreak/>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E0BE6CE"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1EFB24B"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145F77C7"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888EE6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481D762" w14:textId="77777777" w:rsidR="00E90A1A" w:rsidRDefault="00E90A1A" w:rsidP="00E90A1A">
      <w:pPr>
        <w:jc w:val="both"/>
        <w:rPr>
          <w:rFonts w:eastAsiaTheme="minorHAnsi"/>
          <w:color w:val="auto"/>
        </w:rPr>
      </w:pPr>
      <w:r w:rsidRPr="00154403">
        <w:rPr>
          <w:rFonts w:eastAsiaTheme="minorHAnsi"/>
        </w:rPr>
        <w:t xml:space="preserve">The Quality Standard is assessed </w:t>
      </w:r>
      <w:r w:rsidRPr="009B2EDE">
        <w:rPr>
          <w:rFonts w:eastAsiaTheme="minorHAnsi"/>
          <w:color w:val="auto"/>
        </w:rPr>
        <w:t xml:space="preserve">as </w:t>
      </w:r>
      <w:r>
        <w:rPr>
          <w:rFonts w:eastAsiaTheme="minorHAnsi"/>
          <w:color w:val="auto"/>
        </w:rPr>
        <w:t>Compliant</w:t>
      </w:r>
      <w:r w:rsidRPr="009B2EDE">
        <w:rPr>
          <w:rFonts w:eastAsiaTheme="minorHAnsi"/>
          <w:color w:val="auto"/>
        </w:rPr>
        <w:t xml:space="preserve"> as </w:t>
      </w:r>
      <w:r>
        <w:rPr>
          <w:rFonts w:eastAsiaTheme="minorHAnsi"/>
          <w:color w:val="auto"/>
        </w:rPr>
        <w:t>three</w:t>
      </w:r>
      <w:r w:rsidRPr="009B2EDE">
        <w:rPr>
          <w:rFonts w:eastAsiaTheme="minorHAnsi"/>
          <w:color w:val="auto"/>
        </w:rPr>
        <w:t xml:space="preserve"> of the three specific requirements have been assessed as </w:t>
      </w:r>
      <w:r>
        <w:rPr>
          <w:rFonts w:eastAsiaTheme="minorHAnsi"/>
          <w:color w:val="auto"/>
        </w:rPr>
        <w:t>C</w:t>
      </w:r>
      <w:r w:rsidRPr="009B2EDE">
        <w:rPr>
          <w:rFonts w:eastAsiaTheme="minorHAnsi"/>
          <w:color w:val="auto"/>
        </w:rPr>
        <w:t>ompliant.</w:t>
      </w:r>
    </w:p>
    <w:p w14:paraId="3430CC4E" w14:textId="4805B670" w:rsidR="00E90A1A" w:rsidRDefault="00E90A1A">
      <w:pPr>
        <w:rPr>
          <w:rFonts w:eastAsia="Calibri"/>
          <w:color w:val="auto"/>
          <w:lang w:eastAsia="en-US"/>
        </w:rPr>
      </w:pPr>
      <w:r w:rsidRPr="00C10904">
        <w:t xml:space="preserve">The Assessment Team </w:t>
      </w:r>
      <w:r>
        <w:t>recommended that</w:t>
      </w:r>
      <w:r w:rsidRPr="00C10904">
        <w:t xml:space="preserve"> the service did not meet Requirement </w:t>
      </w:r>
      <w:r>
        <w:t>5</w:t>
      </w:r>
      <w:r w:rsidRPr="00C10904">
        <w:t>(3)(b).</w:t>
      </w:r>
      <w:r w:rsidRPr="00C10904">
        <w:rPr>
          <w:rFonts w:eastAsia="Calibri"/>
          <w:color w:val="auto"/>
          <w:lang w:eastAsia="en-US"/>
        </w:rPr>
        <w:t xml:space="preserve"> </w:t>
      </w:r>
      <w:r w:rsidR="00D85199">
        <w:rPr>
          <w:rFonts w:eastAsia="Calibri"/>
          <w:color w:val="auto"/>
          <w:lang w:eastAsia="en-US"/>
        </w:rPr>
        <w:t>However</w:t>
      </w:r>
      <w:r w:rsidR="0055228A">
        <w:rPr>
          <w:rFonts w:eastAsia="Calibri"/>
          <w:color w:val="auto"/>
          <w:lang w:eastAsia="en-US"/>
        </w:rPr>
        <w:t xml:space="preserve">, my finding differs from the recommendation and I find this requirement </w:t>
      </w:r>
      <w:r>
        <w:rPr>
          <w:rFonts w:eastAsia="Calibri"/>
          <w:color w:val="auto"/>
          <w:lang w:eastAsia="en-US"/>
        </w:rPr>
        <w:t>c</w:t>
      </w:r>
      <w:r w:rsidRPr="00C10904">
        <w:rPr>
          <w:rFonts w:eastAsia="Calibri"/>
          <w:color w:val="auto"/>
          <w:lang w:eastAsia="en-US"/>
        </w:rPr>
        <w:t>ompliant</w:t>
      </w:r>
      <w:r w:rsidR="0055228A">
        <w:rPr>
          <w:rFonts w:eastAsia="Calibri"/>
          <w:color w:val="auto"/>
          <w:lang w:eastAsia="en-US"/>
        </w:rPr>
        <w:t>. R</w:t>
      </w:r>
      <w:r w:rsidRPr="00C10904">
        <w:rPr>
          <w:rFonts w:eastAsia="Calibri"/>
          <w:color w:val="auto"/>
          <w:lang w:eastAsia="en-US"/>
        </w:rPr>
        <w:t xml:space="preserve">easons </w:t>
      </w:r>
      <w:r w:rsidR="0055228A">
        <w:rPr>
          <w:rFonts w:eastAsia="Calibri"/>
          <w:color w:val="auto"/>
          <w:lang w:eastAsia="en-US"/>
        </w:rPr>
        <w:t xml:space="preserve">for the finding are detailed </w:t>
      </w:r>
      <w:r w:rsidRPr="00C10904">
        <w:rPr>
          <w:rFonts w:eastAsia="Calibri"/>
          <w:color w:val="auto"/>
          <w:lang w:eastAsia="en-US"/>
        </w:rPr>
        <w:t>in the relevant Requirement below.</w:t>
      </w:r>
    </w:p>
    <w:p w14:paraId="31F97B05" w14:textId="1F23D58A" w:rsidR="0055228A" w:rsidRPr="00123BB3" w:rsidRDefault="00E90A1A">
      <w:pPr>
        <w:rPr>
          <w:rFonts w:eastAsia="Calibri"/>
          <w:color w:val="auto"/>
          <w:lang w:eastAsia="en-US"/>
        </w:rPr>
      </w:pPr>
      <w:r>
        <w:rPr>
          <w:rFonts w:eastAsia="Calibri"/>
          <w:lang w:eastAsia="en-US"/>
        </w:rPr>
        <w:t xml:space="preserve">Consumers and representatives who spoke with the Assessment Team </w:t>
      </w:r>
      <w:r w:rsidR="0055228A">
        <w:rPr>
          <w:rFonts w:eastAsia="Calibri"/>
          <w:lang w:eastAsia="en-US"/>
        </w:rPr>
        <w:t xml:space="preserve">said they are content with the environment and </w:t>
      </w:r>
      <w:r>
        <w:rPr>
          <w:rFonts w:eastAsia="Calibri"/>
          <w:lang w:eastAsia="en-US"/>
        </w:rPr>
        <w:t>feel safe.</w:t>
      </w:r>
      <w:r w:rsidR="0055228A">
        <w:rPr>
          <w:rFonts w:eastAsia="Calibri"/>
          <w:color w:val="auto"/>
          <w:lang w:eastAsia="en-US"/>
        </w:rPr>
        <w:t xml:space="preserve"> </w:t>
      </w:r>
      <w:r w:rsidRPr="00123BB3">
        <w:rPr>
          <w:rFonts w:eastAsia="Calibri"/>
          <w:color w:val="auto"/>
          <w:lang w:eastAsia="en-US"/>
        </w:rPr>
        <w:t>The Assessment Team observed the service environment to be welcoming, with environments that reflect dementia enabling principles of design and sufficient lighting and handrails to support consumers to move around.</w:t>
      </w:r>
    </w:p>
    <w:p w14:paraId="6DD784CA" w14:textId="382744A3" w:rsidR="00E90A1A" w:rsidRDefault="00E90A1A">
      <w:pPr>
        <w:rPr>
          <w:rFonts w:eastAsia="Calibri"/>
          <w:lang w:eastAsia="en-US"/>
        </w:rPr>
      </w:pPr>
      <w:r w:rsidRPr="00123BB3">
        <w:rPr>
          <w:rFonts w:eastAsia="Calibri"/>
          <w:color w:val="auto"/>
          <w:lang w:eastAsia="en-US"/>
        </w:rPr>
        <w:t>Consumers have access to and were observed using a range of equipment aids, including walking frames, wheelchairs, and comfort chairs.</w:t>
      </w:r>
      <w:r>
        <w:rPr>
          <w:rFonts w:eastAsia="Calibri"/>
          <w:color w:val="auto"/>
          <w:lang w:eastAsia="en-US"/>
        </w:rPr>
        <w:t xml:space="preserve"> </w:t>
      </w:r>
      <w:r w:rsidRPr="00123BB3">
        <w:rPr>
          <w:rFonts w:eastAsia="Calibri"/>
          <w:color w:val="auto"/>
          <w:lang w:eastAsia="en-US"/>
        </w:rPr>
        <w:t xml:space="preserve">Staff </w:t>
      </w:r>
      <w:r>
        <w:rPr>
          <w:rFonts w:eastAsia="Calibri"/>
          <w:color w:val="auto"/>
          <w:lang w:eastAsia="en-US"/>
        </w:rPr>
        <w:t xml:space="preserve">were able to </w:t>
      </w:r>
      <w:r w:rsidRPr="00123BB3">
        <w:rPr>
          <w:rFonts w:eastAsia="Calibri"/>
          <w:color w:val="auto"/>
          <w:lang w:eastAsia="en-US"/>
        </w:rPr>
        <w:t>describe how shared equipment is cleaned and disinfected after use and is to be stored in a locked room to ensure the safety of consumers. The Assessment Team observed a maintenance requests whiteboard in the staff basement area</w:t>
      </w:r>
      <w:r>
        <w:rPr>
          <w:rFonts w:eastAsia="Calibri"/>
          <w:color w:val="auto"/>
          <w:lang w:eastAsia="en-US"/>
        </w:rPr>
        <w:t xml:space="preserve"> which evidenced regular maintenance is occurring. Call bells were noted to be in working condition and well-maintained throughout the service.</w:t>
      </w:r>
    </w:p>
    <w:p w14:paraId="747B201C" w14:textId="444BDA3D" w:rsidR="00301877" w:rsidRDefault="007E1999" w:rsidP="00427817">
      <w:pPr>
        <w:pStyle w:val="Heading2"/>
      </w:pPr>
      <w:r>
        <w:lastRenderedPageBreak/>
        <w:t xml:space="preserve">Assessment of </w:t>
      </w:r>
      <w:r w:rsidR="009C6F30">
        <w:t xml:space="preserve">Standard 5 </w:t>
      </w:r>
      <w:r w:rsidR="00301877">
        <w:t>Requirements</w:t>
      </w:r>
    </w:p>
    <w:p w14:paraId="7E745A76" w14:textId="6BBE0672"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C8F50DA" w:rsidR="00314FF7" w:rsidRPr="00D435F8" w:rsidRDefault="00314FF7" w:rsidP="00314FF7">
      <w:pPr>
        <w:pStyle w:val="Heading3"/>
      </w:pPr>
      <w:r w:rsidRPr="00D435F8">
        <w:t>Requirement 5(3)(b)</w:t>
      </w:r>
      <w:r>
        <w:tab/>
      </w:r>
      <w:r w:rsidR="00E90A1A">
        <w:t>C</w:t>
      </w:r>
      <w:r>
        <w:t>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577101">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57710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55CB0EF" w14:textId="5F59E405" w:rsidR="00DE5539" w:rsidRPr="00D74592" w:rsidRDefault="00E90A1A" w:rsidP="00E90A1A">
      <w:r w:rsidRPr="00C10904">
        <w:t xml:space="preserve">The Assessment Team </w:t>
      </w:r>
      <w:r w:rsidR="00177C3E">
        <w:t xml:space="preserve">found </w:t>
      </w:r>
      <w:r w:rsidRPr="00C10904">
        <w:t xml:space="preserve">the service </w:t>
      </w:r>
      <w:r w:rsidR="00DE5539">
        <w:t>environment not to be clean and well maintained. Evidence relevant to the finding included:</w:t>
      </w:r>
    </w:p>
    <w:p w14:paraId="6498CD50" w14:textId="6D8749B0" w:rsidR="00DE5539" w:rsidRDefault="00DE5539" w:rsidP="00DE5539">
      <w:pPr>
        <w:pStyle w:val="ListParagraph"/>
        <w:numPr>
          <w:ilvl w:val="0"/>
          <w:numId w:val="44"/>
        </w:numPr>
        <w:rPr>
          <w:rFonts w:eastAsia="Calibri"/>
          <w:color w:val="auto"/>
          <w:lang w:eastAsia="en-US"/>
        </w:rPr>
      </w:pPr>
      <w:r>
        <w:rPr>
          <w:rFonts w:eastAsia="Calibri"/>
          <w:color w:val="auto"/>
          <w:lang w:eastAsia="en-US"/>
        </w:rPr>
        <w:t>O</w:t>
      </w:r>
      <w:r w:rsidR="00E90A1A" w:rsidRPr="00485CD4">
        <w:rPr>
          <w:rFonts w:eastAsia="Calibri"/>
          <w:color w:val="auto"/>
          <w:lang w:eastAsia="en-US"/>
        </w:rPr>
        <w:t xml:space="preserve">bservations made by the Assessment Team whilst onsite </w:t>
      </w:r>
      <w:r>
        <w:rPr>
          <w:rFonts w:eastAsia="Calibri"/>
          <w:color w:val="auto"/>
          <w:lang w:eastAsia="en-US"/>
        </w:rPr>
        <w:t xml:space="preserve">of </w:t>
      </w:r>
      <w:r w:rsidR="00E90A1A" w:rsidRPr="00485CD4">
        <w:rPr>
          <w:rFonts w:eastAsia="Calibri"/>
          <w:color w:val="auto"/>
          <w:lang w:eastAsia="en-US"/>
        </w:rPr>
        <w:t xml:space="preserve">the service environment </w:t>
      </w:r>
      <w:r>
        <w:rPr>
          <w:rFonts w:eastAsia="Calibri"/>
          <w:color w:val="auto"/>
          <w:lang w:eastAsia="en-US"/>
        </w:rPr>
        <w:t>not always being clean, including:</w:t>
      </w:r>
    </w:p>
    <w:p w14:paraId="5034DAA5" w14:textId="0B24257E" w:rsidR="000B47F5" w:rsidRDefault="000B47F5" w:rsidP="000B47F5">
      <w:pPr>
        <w:pStyle w:val="ListParagraph"/>
        <w:numPr>
          <w:ilvl w:val="1"/>
          <w:numId w:val="44"/>
        </w:numPr>
        <w:rPr>
          <w:rFonts w:eastAsia="Calibri"/>
          <w:color w:val="auto"/>
          <w:lang w:eastAsia="en-US"/>
        </w:rPr>
      </w:pPr>
      <w:r>
        <w:rPr>
          <w:rFonts w:eastAsia="Calibri"/>
          <w:color w:val="auto"/>
          <w:lang w:eastAsia="en-US"/>
        </w:rPr>
        <w:t xml:space="preserve">A waste trolley left in the corridor outside a </w:t>
      </w:r>
      <w:r w:rsidR="00485CD4">
        <w:rPr>
          <w:rFonts w:eastAsia="Calibri"/>
          <w:color w:val="auto"/>
          <w:lang w:eastAsia="en-US"/>
        </w:rPr>
        <w:t>consumer’s</w:t>
      </w:r>
      <w:r>
        <w:rPr>
          <w:rFonts w:eastAsia="Calibri"/>
          <w:color w:val="auto"/>
          <w:lang w:eastAsia="en-US"/>
        </w:rPr>
        <w:t xml:space="preserve"> room that had a distinct smell of urine. </w:t>
      </w:r>
      <w:r w:rsidR="00677006">
        <w:rPr>
          <w:rFonts w:eastAsia="Calibri"/>
          <w:color w:val="auto"/>
          <w:lang w:eastAsia="en-US"/>
        </w:rPr>
        <w:t xml:space="preserve">After raising with </w:t>
      </w:r>
      <w:r w:rsidR="00485CD4">
        <w:rPr>
          <w:rFonts w:eastAsia="Calibri"/>
          <w:color w:val="auto"/>
          <w:lang w:eastAsia="en-US"/>
        </w:rPr>
        <w:t>management,</w:t>
      </w:r>
      <w:r w:rsidR="00677006">
        <w:rPr>
          <w:rFonts w:eastAsia="Calibri"/>
          <w:color w:val="auto"/>
          <w:lang w:eastAsia="en-US"/>
        </w:rPr>
        <w:t xml:space="preserve"> the trolley was removed. </w:t>
      </w:r>
    </w:p>
    <w:p w14:paraId="3574F7F2" w14:textId="0452E711" w:rsidR="00E90A1A" w:rsidRDefault="000B47F5" w:rsidP="000B47F5">
      <w:pPr>
        <w:pStyle w:val="ListParagraph"/>
        <w:numPr>
          <w:ilvl w:val="1"/>
          <w:numId w:val="44"/>
        </w:numPr>
        <w:rPr>
          <w:rFonts w:eastAsia="Calibri"/>
          <w:color w:val="auto"/>
          <w:lang w:eastAsia="en-US"/>
        </w:rPr>
      </w:pPr>
      <w:r>
        <w:rPr>
          <w:rFonts w:eastAsia="Calibri"/>
          <w:color w:val="auto"/>
          <w:lang w:eastAsia="en-US"/>
        </w:rPr>
        <w:t>C</w:t>
      </w:r>
      <w:r w:rsidR="00E90A1A" w:rsidRPr="00485CD4">
        <w:rPr>
          <w:rFonts w:eastAsia="Calibri"/>
          <w:color w:val="auto"/>
          <w:lang w:eastAsia="en-US"/>
        </w:rPr>
        <w:t>ommon areas</w:t>
      </w:r>
      <w:r>
        <w:rPr>
          <w:rFonts w:eastAsia="Calibri"/>
          <w:color w:val="auto"/>
          <w:lang w:eastAsia="en-US"/>
        </w:rPr>
        <w:t xml:space="preserve"> and</w:t>
      </w:r>
      <w:r w:rsidR="00E90A1A" w:rsidRPr="00485CD4">
        <w:rPr>
          <w:rFonts w:eastAsia="Calibri"/>
          <w:color w:val="auto"/>
          <w:lang w:eastAsia="en-US"/>
        </w:rPr>
        <w:t xml:space="preserve"> consumers’ rooms including rooms in the Memory Support Unit having a strong smell of urine.</w:t>
      </w:r>
    </w:p>
    <w:p w14:paraId="23DC754C" w14:textId="6B6E3392" w:rsidR="000B47F5" w:rsidRDefault="000B47F5" w:rsidP="000B47F5">
      <w:pPr>
        <w:pStyle w:val="ListParagraph"/>
        <w:numPr>
          <w:ilvl w:val="1"/>
          <w:numId w:val="44"/>
        </w:numPr>
        <w:rPr>
          <w:rFonts w:eastAsia="Calibri"/>
          <w:color w:val="auto"/>
          <w:lang w:eastAsia="en-US"/>
        </w:rPr>
      </w:pPr>
      <w:r>
        <w:rPr>
          <w:rFonts w:eastAsia="Calibri"/>
          <w:color w:val="auto"/>
          <w:lang w:eastAsia="en-US"/>
        </w:rPr>
        <w:t>A</w:t>
      </w:r>
      <w:r w:rsidRPr="00C10904">
        <w:rPr>
          <w:rFonts w:eastAsia="Calibri"/>
          <w:color w:val="auto"/>
          <w:lang w:eastAsia="en-US"/>
        </w:rPr>
        <w:t xml:space="preserve"> storage room to be unlocked with the door wide open. Multiple hazards were observed within this room, including a walker propped on top of the edge of a bathtub in an unsafe position and multiple other tripping hazards.</w:t>
      </w:r>
      <w:r w:rsidR="00677006">
        <w:rPr>
          <w:rFonts w:eastAsia="Calibri"/>
          <w:color w:val="auto"/>
          <w:lang w:eastAsia="en-US"/>
        </w:rPr>
        <w:t xml:space="preserve"> When raised with management the room was immediately locked.</w:t>
      </w:r>
    </w:p>
    <w:p w14:paraId="7716CB0F" w14:textId="6EA38B80" w:rsidR="00677006" w:rsidRDefault="00677006" w:rsidP="00677006">
      <w:pPr>
        <w:pStyle w:val="ListParagraph"/>
        <w:numPr>
          <w:ilvl w:val="0"/>
          <w:numId w:val="44"/>
        </w:numPr>
        <w:rPr>
          <w:rFonts w:eastAsia="Calibri"/>
          <w:color w:val="auto"/>
          <w:lang w:eastAsia="en-US"/>
        </w:rPr>
      </w:pPr>
      <w:r>
        <w:rPr>
          <w:rFonts w:eastAsia="Calibri"/>
          <w:color w:val="auto"/>
          <w:lang w:eastAsia="en-US"/>
        </w:rPr>
        <w:t>One consumer representative said the consumer’s room sm</w:t>
      </w:r>
      <w:r w:rsidR="00304CFA">
        <w:rPr>
          <w:rFonts w:eastAsia="Calibri"/>
          <w:color w:val="auto"/>
          <w:lang w:eastAsia="en-US"/>
        </w:rPr>
        <w:t>e</w:t>
      </w:r>
      <w:r>
        <w:rPr>
          <w:rFonts w:eastAsia="Calibri"/>
          <w:color w:val="auto"/>
          <w:lang w:eastAsia="en-US"/>
        </w:rPr>
        <w:t>lls, there are marks on the wall and the carpet is dirty.</w:t>
      </w:r>
    </w:p>
    <w:p w14:paraId="1C9B1F9A" w14:textId="1ED0E21C" w:rsidR="00677006" w:rsidRPr="00485CD4" w:rsidRDefault="00677006" w:rsidP="00485CD4">
      <w:pPr>
        <w:pStyle w:val="ListParagraph"/>
        <w:numPr>
          <w:ilvl w:val="0"/>
          <w:numId w:val="44"/>
        </w:numPr>
        <w:rPr>
          <w:rFonts w:eastAsia="Calibri"/>
          <w:color w:val="auto"/>
          <w:lang w:eastAsia="en-US"/>
        </w:rPr>
      </w:pPr>
      <w:r>
        <w:rPr>
          <w:rFonts w:eastAsia="Calibri"/>
          <w:color w:val="auto"/>
          <w:lang w:eastAsia="en-US"/>
        </w:rPr>
        <w:t>One representative noted common areas frequently smell of urine.</w:t>
      </w:r>
    </w:p>
    <w:p w14:paraId="6358E0EB" w14:textId="642C60E8" w:rsidR="00E90A1A" w:rsidRDefault="00E90A1A" w:rsidP="00E90A1A">
      <w:pPr>
        <w:rPr>
          <w:rFonts w:eastAsia="Calibri"/>
          <w:color w:val="auto"/>
          <w:lang w:eastAsia="en-US"/>
        </w:rPr>
      </w:pPr>
      <w:r>
        <w:rPr>
          <w:rFonts w:eastAsia="Calibri"/>
          <w:color w:val="auto"/>
          <w:lang w:eastAsia="en-US"/>
        </w:rPr>
        <w:t>The Approved Provider</w:t>
      </w:r>
      <w:r w:rsidR="0040773B">
        <w:rPr>
          <w:rFonts w:eastAsia="Calibri"/>
          <w:color w:val="auto"/>
          <w:lang w:eastAsia="en-US"/>
        </w:rPr>
        <w:t xml:space="preserve">’s </w:t>
      </w:r>
      <w:r>
        <w:rPr>
          <w:rFonts w:eastAsia="Calibri"/>
          <w:color w:val="auto"/>
          <w:lang w:eastAsia="en-US"/>
        </w:rPr>
        <w:t xml:space="preserve">response </w:t>
      </w:r>
      <w:r w:rsidRPr="005F4F72">
        <w:rPr>
          <w:rFonts w:eastAsia="Calibri"/>
          <w:color w:val="auto"/>
          <w:lang w:eastAsia="en-US"/>
        </w:rPr>
        <w:t>highlight</w:t>
      </w:r>
      <w:r>
        <w:rPr>
          <w:rFonts w:eastAsia="Calibri"/>
          <w:color w:val="auto"/>
          <w:lang w:eastAsia="en-US"/>
        </w:rPr>
        <w:t>ed</w:t>
      </w:r>
      <w:r w:rsidRPr="005F4F72">
        <w:rPr>
          <w:rFonts w:eastAsia="Calibri"/>
          <w:color w:val="auto"/>
          <w:lang w:eastAsia="en-US"/>
        </w:rPr>
        <w:t xml:space="preserve">, </w:t>
      </w:r>
      <w:r>
        <w:rPr>
          <w:rFonts w:eastAsia="Calibri"/>
          <w:color w:val="auto"/>
          <w:lang w:eastAsia="en-US"/>
        </w:rPr>
        <w:t xml:space="preserve">the </w:t>
      </w:r>
      <w:r w:rsidRPr="005F4F72">
        <w:rPr>
          <w:rFonts w:eastAsia="Calibri"/>
          <w:color w:val="auto"/>
          <w:lang w:eastAsia="en-US"/>
        </w:rPr>
        <w:t>Site Audit was conducted exactly one day after the service had been stood down from a 19 day COVID-19 lockdown.</w:t>
      </w:r>
      <w:r w:rsidR="00304CFA">
        <w:rPr>
          <w:rFonts w:eastAsia="Calibri"/>
          <w:color w:val="auto"/>
          <w:lang w:eastAsia="en-US"/>
        </w:rPr>
        <w:t xml:space="preserve"> </w:t>
      </w:r>
      <w:r w:rsidRPr="005F4F72">
        <w:rPr>
          <w:rFonts w:eastAsia="Calibri"/>
          <w:color w:val="auto"/>
          <w:lang w:eastAsia="en-US"/>
        </w:rPr>
        <w:t>A full carpet clean was organised for the week prior to the visit which was cancelled due to COVID-19 outbreak</w:t>
      </w:r>
      <w:r>
        <w:rPr>
          <w:rFonts w:eastAsia="Calibri"/>
          <w:color w:val="auto"/>
          <w:lang w:eastAsia="en-US"/>
        </w:rPr>
        <w:t>, and s</w:t>
      </w:r>
      <w:r w:rsidRPr="005F4F72">
        <w:rPr>
          <w:rFonts w:eastAsia="Calibri"/>
          <w:color w:val="auto"/>
          <w:lang w:eastAsia="en-US"/>
        </w:rPr>
        <w:t>ince then</w:t>
      </w:r>
      <w:r>
        <w:rPr>
          <w:rFonts w:eastAsia="Calibri"/>
          <w:color w:val="auto"/>
          <w:lang w:eastAsia="en-US"/>
        </w:rPr>
        <w:t>, the service</w:t>
      </w:r>
      <w:r w:rsidRPr="005F4F72">
        <w:rPr>
          <w:rFonts w:eastAsia="Calibri"/>
          <w:color w:val="auto"/>
          <w:lang w:eastAsia="en-US"/>
        </w:rPr>
        <w:t xml:space="preserve"> has had a full site clean, including steam clean of resident’s rooms and common areas</w:t>
      </w:r>
      <w:r>
        <w:rPr>
          <w:rFonts w:eastAsia="Calibri"/>
          <w:color w:val="auto"/>
          <w:lang w:eastAsia="en-US"/>
        </w:rPr>
        <w:t>.</w:t>
      </w:r>
      <w:r w:rsidR="00304CFA">
        <w:rPr>
          <w:rFonts w:eastAsia="Calibri"/>
          <w:color w:val="auto"/>
          <w:lang w:eastAsia="en-US"/>
        </w:rPr>
        <w:t xml:space="preserve"> Other actions the service has taken included: </w:t>
      </w:r>
      <w:r>
        <w:rPr>
          <w:rFonts w:eastAsia="Calibri"/>
          <w:color w:val="auto"/>
          <w:lang w:eastAsia="en-US"/>
        </w:rPr>
        <w:t xml:space="preserve"> </w:t>
      </w:r>
    </w:p>
    <w:p w14:paraId="0B414153" w14:textId="4B60A143" w:rsidR="00952221" w:rsidRDefault="00304CFA" w:rsidP="00304CFA">
      <w:pPr>
        <w:pStyle w:val="ListParagraph"/>
        <w:numPr>
          <w:ilvl w:val="0"/>
          <w:numId w:val="45"/>
        </w:numPr>
        <w:rPr>
          <w:rFonts w:eastAsia="Calibri"/>
          <w:color w:val="auto"/>
          <w:lang w:eastAsia="en-US"/>
        </w:rPr>
      </w:pPr>
      <w:r>
        <w:rPr>
          <w:rFonts w:eastAsia="Calibri"/>
          <w:color w:val="auto"/>
          <w:lang w:eastAsia="en-US"/>
        </w:rPr>
        <w:t>C</w:t>
      </w:r>
      <w:r w:rsidR="00952221">
        <w:rPr>
          <w:rFonts w:eastAsia="Calibri"/>
          <w:color w:val="auto"/>
          <w:lang w:eastAsia="en-US"/>
        </w:rPr>
        <w:t>onducting spot checks of consumer rooms and finding nil issues with cleanliness.</w:t>
      </w:r>
    </w:p>
    <w:p w14:paraId="61BDADB7" w14:textId="28935258" w:rsidR="00952221" w:rsidRDefault="00952221" w:rsidP="00304CFA">
      <w:pPr>
        <w:pStyle w:val="ListParagraph"/>
        <w:numPr>
          <w:ilvl w:val="0"/>
          <w:numId w:val="45"/>
        </w:numPr>
        <w:rPr>
          <w:rFonts w:eastAsia="Calibri"/>
          <w:color w:val="auto"/>
          <w:lang w:eastAsia="en-US"/>
        </w:rPr>
      </w:pPr>
      <w:r>
        <w:rPr>
          <w:rFonts w:eastAsia="Calibri"/>
          <w:color w:val="auto"/>
          <w:lang w:eastAsia="en-US"/>
        </w:rPr>
        <w:t xml:space="preserve">In relation to the consumer representative who said there were marks on the consumer’s wall, the Approved Provider’s response states that marks have since been removed and a full steam of the consumer’s room conducted. </w:t>
      </w:r>
    </w:p>
    <w:p w14:paraId="62FD4DE6" w14:textId="4281CD85" w:rsidR="00952221" w:rsidRPr="00485CD4" w:rsidRDefault="00952221" w:rsidP="00485CD4">
      <w:pPr>
        <w:pStyle w:val="ListParagraph"/>
        <w:numPr>
          <w:ilvl w:val="0"/>
          <w:numId w:val="45"/>
        </w:numPr>
        <w:rPr>
          <w:rFonts w:eastAsia="Calibri"/>
          <w:color w:val="auto"/>
          <w:lang w:eastAsia="en-US"/>
        </w:rPr>
      </w:pPr>
      <w:r w:rsidRPr="00952221">
        <w:rPr>
          <w:rFonts w:eastAsia="Calibri"/>
          <w:color w:val="auto"/>
          <w:lang w:eastAsia="en-US"/>
        </w:rPr>
        <w:lastRenderedPageBreak/>
        <w:t>C</w:t>
      </w:r>
      <w:r w:rsidR="00304CFA" w:rsidRPr="00952221">
        <w:rPr>
          <w:rFonts w:eastAsia="Calibri"/>
          <w:color w:val="auto"/>
          <w:lang w:eastAsia="en-US"/>
        </w:rPr>
        <w:t>hecking</w:t>
      </w:r>
      <w:r w:rsidRPr="00952221">
        <w:rPr>
          <w:rFonts w:eastAsia="Calibri"/>
          <w:color w:val="auto"/>
          <w:lang w:eastAsia="en-US"/>
        </w:rPr>
        <w:t xml:space="preserve"> consumer meeting minute</w:t>
      </w:r>
      <w:r w:rsidR="00304CFA" w:rsidRPr="00952221">
        <w:rPr>
          <w:rFonts w:eastAsia="Calibri"/>
          <w:color w:val="auto"/>
          <w:lang w:eastAsia="en-US"/>
        </w:rPr>
        <w:t xml:space="preserve"> </w:t>
      </w:r>
      <w:r w:rsidR="00E90A1A" w:rsidRPr="00485CD4">
        <w:rPr>
          <w:rFonts w:eastAsia="Calibri"/>
          <w:color w:val="auto"/>
          <w:lang w:eastAsia="en-US"/>
        </w:rPr>
        <w:t xml:space="preserve">records, and cleaning and cleanliness has not been raised </w:t>
      </w:r>
      <w:r w:rsidRPr="00952221">
        <w:rPr>
          <w:rFonts w:eastAsia="Calibri"/>
          <w:color w:val="auto"/>
          <w:lang w:eastAsia="en-US"/>
        </w:rPr>
        <w:t xml:space="preserve">in </w:t>
      </w:r>
      <w:r w:rsidR="00E90A1A" w:rsidRPr="00485CD4">
        <w:rPr>
          <w:rFonts w:eastAsia="Calibri"/>
          <w:color w:val="auto"/>
          <w:lang w:eastAsia="en-US"/>
        </w:rPr>
        <w:t xml:space="preserve">meetings from June 2021 till present. </w:t>
      </w:r>
    </w:p>
    <w:p w14:paraId="5D352648" w14:textId="77777777" w:rsidR="0098191A" w:rsidRPr="002C3617" w:rsidRDefault="0098191A" w:rsidP="0098191A">
      <w:pPr>
        <w:pStyle w:val="NormalWeb"/>
        <w:spacing w:before="240" w:beforeAutospacing="0" w:after="120" w:afterAutospacing="0" w:line="276" w:lineRule="auto"/>
        <w:rPr>
          <w:rFonts w:ascii="Arial" w:hAnsi="Arial" w:cs="Arial"/>
        </w:rPr>
      </w:pPr>
      <w:bookmarkStart w:id="11" w:name="_Hlk103155040"/>
      <w:r w:rsidRPr="002C3617">
        <w:rPr>
          <w:rFonts w:ascii="Arial" w:hAnsi="Arial" w:cs="Arial"/>
        </w:rPr>
        <w:t xml:space="preserve">I acknowledge the </w:t>
      </w:r>
      <w:r>
        <w:rPr>
          <w:rFonts w:ascii="Arial" w:hAnsi="Arial" w:cs="Arial"/>
        </w:rPr>
        <w:t>s</w:t>
      </w:r>
      <w:r w:rsidRPr="002C3617">
        <w:rPr>
          <w:rFonts w:ascii="Arial" w:hAnsi="Arial" w:cs="Arial"/>
        </w:rPr>
        <w:t>ervice has taken appropriate actions to address the urine odour and cleanliness of the floors following the site audit. I acknowledge the service’s ability to address the cleanliness and odour immediately prior to the site audit was impacted by C</w:t>
      </w:r>
      <w:r>
        <w:rPr>
          <w:rFonts w:ascii="Arial" w:hAnsi="Arial" w:cs="Arial"/>
        </w:rPr>
        <w:t>OVID</w:t>
      </w:r>
      <w:r w:rsidRPr="002C3617">
        <w:rPr>
          <w:rFonts w:ascii="Arial" w:hAnsi="Arial" w:cs="Arial"/>
        </w:rPr>
        <w:t xml:space="preserve">-19 restrictions. I am satisfied the </w:t>
      </w:r>
      <w:r>
        <w:rPr>
          <w:rFonts w:ascii="Arial" w:hAnsi="Arial" w:cs="Arial"/>
        </w:rPr>
        <w:t>s</w:t>
      </w:r>
      <w:r w:rsidRPr="002C3617">
        <w:rPr>
          <w:rFonts w:ascii="Arial" w:hAnsi="Arial" w:cs="Arial"/>
        </w:rPr>
        <w:t xml:space="preserve">ervice has implemented appropriate actions including regular monitoring and to identify and address any further issues. The </w:t>
      </w:r>
      <w:r>
        <w:rPr>
          <w:rFonts w:ascii="Arial" w:hAnsi="Arial" w:cs="Arial"/>
        </w:rPr>
        <w:t>s</w:t>
      </w:r>
      <w:r w:rsidRPr="002C3617">
        <w:rPr>
          <w:rFonts w:ascii="Arial" w:hAnsi="Arial" w:cs="Arial"/>
        </w:rPr>
        <w:t xml:space="preserve">ervice took immediate action to address the unlocked and unsafe storage area and evidence does not demonstrate any consumer accessed or </w:t>
      </w:r>
      <w:r>
        <w:rPr>
          <w:rFonts w:ascii="Arial" w:hAnsi="Arial" w:cs="Arial"/>
        </w:rPr>
        <w:t xml:space="preserve">there was significant impact </w:t>
      </w:r>
      <w:r w:rsidRPr="002C3617">
        <w:rPr>
          <w:rFonts w:ascii="Arial" w:hAnsi="Arial" w:cs="Arial"/>
        </w:rPr>
        <w:t xml:space="preserve">by this at the time of the site audit. While the </w:t>
      </w:r>
      <w:r>
        <w:rPr>
          <w:rFonts w:ascii="Arial" w:hAnsi="Arial" w:cs="Arial"/>
        </w:rPr>
        <w:t>s</w:t>
      </w:r>
      <w:r w:rsidRPr="002C3617">
        <w:rPr>
          <w:rFonts w:ascii="Arial" w:hAnsi="Arial" w:cs="Arial"/>
        </w:rPr>
        <w:t xml:space="preserve">ervice environment was not clean at the time of the site audit due to an odour of urine, and one observation showed an unlocked storage area, I am satisfied the </w:t>
      </w:r>
      <w:r>
        <w:rPr>
          <w:rFonts w:ascii="Arial" w:hAnsi="Arial" w:cs="Arial"/>
        </w:rPr>
        <w:t>s</w:t>
      </w:r>
      <w:r w:rsidRPr="002C3617">
        <w:rPr>
          <w:rFonts w:ascii="Arial" w:hAnsi="Arial" w:cs="Arial"/>
        </w:rPr>
        <w:t xml:space="preserve">ervice has appropriately addressed the deficits and has systems in place to monitor and ensure a clean and safe environment moving forward. Based on the summarised evidence and reasons above, I find the </w:t>
      </w:r>
      <w:r>
        <w:rPr>
          <w:rFonts w:ascii="Arial" w:hAnsi="Arial" w:cs="Arial"/>
        </w:rPr>
        <w:t>s</w:t>
      </w:r>
      <w:r w:rsidRPr="002C3617">
        <w:rPr>
          <w:rFonts w:ascii="Arial" w:hAnsi="Arial" w:cs="Arial"/>
        </w:rPr>
        <w:t>ervice Compliant with this Requirement.</w:t>
      </w:r>
    </w:p>
    <w:bookmarkEnd w:id="11"/>
    <w:p w14:paraId="393BA017" w14:textId="1A13AD7D"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1ED8CC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8C354F0" w14:textId="059DF081" w:rsidR="00E90A1A" w:rsidRDefault="00E90A1A" w:rsidP="00993149">
      <w:pPr>
        <w:jc w:val="both"/>
        <w:rPr>
          <w:rFonts w:eastAsiaTheme="minorHAnsi"/>
          <w:color w:val="auto"/>
        </w:rPr>
      </w:pPr>
      <w:r w:rsidRPr="00154403">
        <w:rPr>
          <w:rFonts w:eastAsiaTheme="minorHAnsi"/>
        </w:rPr>
        <w:t>The Quality Standard is assessed</w:t>
      </w:r>
      <w:r w:rsidR="00634AE2">
        <w:rPr>
          <w:rFonts w:eastAsiaTheme="minorHAnsi"/>
        </w:rPr>
        <w:t xml:space="preserve"> </w:t>
      </w:r>
      <w:r w:rsidRPr="00BE7210">
        <w:rPr>
          <w:rFonts w:eastAsiaTheme="minorHAnsi"/>
          <w:color w:val="auto"/>
        </w:rPr>
        <w:t>as Compliant as four of the four specific requirements have been assessed as Compliant.</w:t>
      </w:r>
    </w:p>
    <w:p w14:paraId="531B076F" w14:textId="477712FF" w:rsidR="00021DFB" w:rsidRDefault="00E90A1A" w:rsidP="00021DFB">
      <w:pPr>
        <w:rPr>
          <w:rFonts w:eastAsia="Calibri"/>
          <w:color w:val="auto"/>
          <w:lang w:eastAsia="en-US"/>
        </w:rPr>
      </w:pPr>
      <w:r>
        <w:rPr>
          <w:rFonts w:eastAsia="Calibri"/>
          <w:color w:val="auto"/>
          <w:lang w:eastAsia="en-US"/>
        </w:rPr>
        <w:t xml:space="preserve">Consumers </w:t>
      </w:r>
      <w:r w:rsidR="00993149">
        <w:rPr>
          <w:rFonts w:eastAsia="Calibri"/>
          <w:color w:val="auto"/>
          <w:lang w:eastAsia="en-US"/>
        </w:rPr>
        <w:t xml:space="preserve">and representatives </w:t>
      </w:r>
      <w:r>
        <w:rPr>
          <w:rFonts w:eastAsia="Calibri"/>
          <w:color w:val="auto"/>
          <w:lang w:eastAsia="en-US"/>
        </w:rPr>
        <w:t xml:space="preserve">considered that they are encouraged and supported to give feedback and make complaints. </w:t>
      </w:r>
      <w:r w:rsidR="00993149">
        <w:rPr>
          <w:rFonts w:eastAsia="Calibri"/>
          <w:color w:val="auto"/>
          <w:lang w:eastAsia="en-US"/>
        </w:rPr>
        <w:t xml:space="preserve">Staff were able to describe how they encourage and support consumers to provide feedback and make a complaint. </w:t>
      </w:r>
      <w:r w:rsidR="00993149" w:rsidRPr="00123BB3">
        <w:rPr>
          <w:rFonts w:eastAsia="Calibri"/>
          <w:color w:val="auto"/>
          <w:lang w:eastAsia="en-US"/>
        </w:rPr>
        <w:t>The Assessment Team observed that the organisation encourages and supports consumers, their representatives, and the workforce to give feedback and make complaints</w:t>
      </w:r>
      <w:r w:rsidR="00993149">
        <w:rPr>
          <w:rFonts w:eastAsia="Calibri"/>
          <w:color w:val="auto"/>
          <w:lang w:eastAsia="en-US"/>
        </w:rPr>
        <w:t>, for example by providing feedback forms and locked submission boxes</w:t>
      </w:r>
      <w:r w:rsidR="00993149" w:rsidRPr="00123BB3">
        <w:rPr>
          <w:rFonts w:eastAsia="Calibri"/>
          <w:color w:val="auto"/>
          <w:lang w:eastAsia="en-US"/>
        </w:rPr>
        <w:t xml:space="preserve">. Management advised that the boxes are checked </w:t>
      </w:r>
      <w:r w:rsidR="00993149">
        <w:rPr>
          <w:rFonts w:eastAsia="Calibri"/>
          <w:color w:val="auto"/>
          <w:lang w:eastAsia="en-US"/>
        </w:rPr>
        <w:t>three</w:t>
      </w:r>
      <w:r w:rsidR="00993149" w:rsidRPr="00123BB3">
        <w:rPr>
          <w:rFonts w:eastAsia="Calibri"/>
          <w:color w:val="auto"/>
          <w:lang w:eastAsia="en-US"/>
        </w:rPr>
        <w:t xml:space="preserve"> times a week and ensure the confidentially and anonymity of complaints are upheld when desired by consumers</w:t>
      </w:r>
      <w:r w:rsidR="00993149">
        <w:rPr>
          <w:rFonts w:eastAsia="Calibri"/>
          <w:color w:val="auto"/>
          <w:lang w:eastAsia="en-US"/>
        </w:rPr>
        <w:t xml:space="preserve"> and </w:t>
      </w:r>
      <w:r w:rsidR="00993149" w:rsidRPr="00123BB3">
        <w:rPr>
          <w:rFonts w:eastAsia="Calibri"/>
          <w:color w:val="auto"/>
          <w:lang w:eastAsia="en-US"/>
        </w:rPr>
        <w:t>representatives.</w:t>
      </w:r>
    </w:p>
    <w:p w14:paraId="78FDE37E" w14:textId="4C5658FB" w:rsidR="00993149" w:rsidRDefault="00993149" w:rsidP="00993149">
      <w:pPr>
        <w:rPr>
          <w:rFonts w:eastAsia="Calibri"/>
          <w:color w:val="auto"/>
          <w:lang w:eastAsia="en-US"/>
        </w:rPr>
      </w:pPr>
      <w:r>
        <w:rPr>
          <w:rFonts w:eastAsia="Calibri"/>
          <w:color w:val="auto"/>
          <w:lang w:eastAsia="en-US"/>
        </w:rPr>
        <w:t xml:space="preserve">Consumers and representatives sampled were aware of the feedback and complaint process and brochures offered by the service containing contact details of external support services. </w:t>
      </w:r>
      <w:r w:rsidRPr="00123BB3">
        <w:rPr>
          <w:rFonts w:eastAsia="Calibri"/>
          <w:color w:val="auto"/>
          <w:lang w:eastAsia="en-US"/>
        </w:rPr>
        <w:t>Staff demonstrated a shared understanding of the internal and external complaints and feedback avenues, available for consumers and representatives</w:t>
      </w:r>
      <w:r>
        <w:rPr>
          <w:rFonts w:eastAsia="Calibri"/>
          <w:color w:val="auto"/>
          <w:lang w:eastAsia="en-US"/>
        </w:rPr>
        <w:t>, and were able to</w:t>
      </w:r>
      <w:r w:rsidRPr="00123BB3">
        <w:rPr>
          <w:rFonts w:eastAsia="Calibri"/>
          <w:color w:val="auto"/>
          <w:lang w:eastAsia="en-US"/>
        </w:rPr>
        <w:t xml:space="preserve"> describe how they assist consumers who have cognitive impairments or difficulty communicating</w:t>
      </w:r>
      <w:r>
        <w:rPr>
          <w:rFonts w:eastAsia="Calibri"/>
          <w:color w:val="auto"/>
          <w:lang w:eastAsia="en-US"/>
        </w:rPr>
        <w:t xml:space="preserve">. </w:t>
      </w:r>
      <w:r w:rsidR="00021DFB" w:rsidRPr="00123BB3">
        <w:rPr>
          <w:rFonts w:eastAsia="Calibri"/>
          <w:color w:val="auto"/>
          <w:lang w:eastAsia="en-US"/>
        </w:rPr>
        <w:t xml:space="preserve">Information regarding internal and external complaints and feedback processes and advocacy services </w:t>
      </w:r>
      <w:r w:rsidR="00021DFB">
        <w:rPr>
          <w:rFonts w:eastAsia="Calibri"/>
          <w:color w:val="auto"/>
          <w:lang w:eastAsia="en-US"/>
        </w:rPr>
        <w:t>was</w:t>
      </w:r>
      <w:r w:rsidR="00021DFB" w:rsidRPr="00123BB3">
        <w:rPr>
          <w:rFonts w:eastAsia="Calibri"/>
          <w:color w:val="auto"/>
          <w:lang w:eastAsia="en-US"/>
        </w:rPr>
        <w:t xml:space="preserve"> displayed at the reception of the service.</w:t>
      </w:r>
    </w:p>
    <w:p w14:paraId="75612B51" w14:textId="42FB89BE" w:rsidR="00E90A1A" w:rsidRDefault="00021DFB" w:rsidP="00485CD4">
      <w:pPr>
        <w:rPr>
          <w:rFonts w:eastAsia="Calibri"/>
          <w:color w:val="auto"/>
          <w:lang w:eastAsia="en-US"/>
        </w:rPr>
      </w:pPr>
      <w:r>
        <w:rPr>
          <w:rFonts w:eastAsia="Calibri"/>
          <w:color w:val="auto"/>
          <w:lang w:eastAsia="en-US"/>
        </w:rPr>
        <w:lastRenderedPageBreak/>
        <w:t>Most c</w:t>
      </w:r>
      <w:r w:rsidR="00E90A1A" w:rsidRPr="003F0B7D">
        <w:rPr>
          <w:rFonts w:eastAsia="Calibri"/>
          <w:color w:val="auto"/>
          <w:lang w:eastAsia="en-US"/>
        </w:rPr>
        <w:t xml:space="preserve">onsumers and representatives sampled who had raised complaints or concerns said their feedback was acknowledged and </w:t>
      </w:r>
      <w:r>
        <w:rPr>
          <w:rFonts w:eastAsia="Calibri"/>
          <w:color w:val="auto"/>
          <w:lang w:eastAsia="en-US"/>
        </w:rPr>
        <w:t xml:space="preserve">appropriate action was taken. </w:t>
      </w:r>
      <w:r w:rsidR="00F400C5" w:rsidRPr="00123BB3">
        <w:rPr>
          <w:rFonts w:eastAsia="Calibri"/>
          <w:color w:val="auto"/>
          <w:lang w:eastAsia="en-US"/>
        </w:rPr>
        <w:t>Whil</w:t>
      </w:r>
      <w:r w:rsidR="00F400C5">
        <w:rPr>
          <w:rFonts w:eastAsia="Calibri"/>
          <w:color w:val="auto"/>
          <w:lang w:eastAsia="en-US"/>
        </w:rPr>
        <w:t xml:space="preserve">e some </w:t>
      </w:r>
      <w:r w:rsidR="00F400C5" w:rsidRPr="00123BB3">
        <w:rPr>
          <w:rFonts w:eastAsia="Calibri"/>
          <w:color w:val="auto"/>
          <w:lang w:eastAsia="en-US"/>
        </w:rPr>
        <w:t xml:space="preserve">staff were unable to define the meaning of ‘open disclosure’, </w:t>
      </w:r>
      <w:r w:rsidR="00F400C5">
        <w:rPr>
          <w:rFonts w:eastAsia="Calibri"/>
          <w:color w:val="auto"/>
          <w:lang w:eastAsia="en-US"/>
        </w:rPr>
        <w:t>they w</w:t>
      </w:r>
      <w:r w:rsidR="00F400C5" w:rsidRPr="00123BB3">
        <w:rPr>
          <w:rFonts w:eastAsia="Calibri"/>
          <w:color w:val="auto"/>
          <w:lang w:eastAsia="en-US"/>
        </w:rPr>
        <w:t>ere able to describe examples of open disclosure in practice.</w:t>
      </w:r>
      <w:r w:rsidR="00DB3F5D">
        <w:rPr>
          <w:rFonts w:eastAsia="Calibri"/>
          <w:color w:val="auto"/>
          <w:lang w:eastAsia="en-US"/>
        </w:rPr>
        <w:t xml:space="preserve"> The Assessment Team reviewed the service’s incident reports which showed that an open disclosure process is followed. </w:t>
      </w:r>
    </w:p>
    <w:p w14:paraId="0DDE790C" w14:textId="1DF060C0" w:rsidR="00166B7F" w:rsidRDefault="00DB3F5D" w:rsidP="00993149">
      <w:pPr>
        <w:rPr>
          <w:rFonts w:eastAsia="Calibri"/>
          <w:color w:val="auto"/>
          <w:lang w:eastAsia="en-US"/>
        </w:rPr>
      </w:pPr>
      <w:r>
        <w:rPr>
          <w:lang w:eastAsia="en-US"/>
        </w:rPr>
        <w:t xml:space="preserve">Consumers and representatives were able to describe changes implemented at the service as a result of feedback and complaints. Management was able to provide examples of improvements made to the service as a result of feedback and complaints from consumers and representatives </w:t>
      </w:r>
    </w:p>
    <w:p w14:paraId="214F8BB1" w14:textId="430CCA76" w:rsidR="00301877" w:rsidRDefault="00E344EF" w:rsidP="00427817">
      <w:pPr>
        <w:pStyle w:val="Heading2"/>
      </w:pPr>
      <w:r>
        <w:t xml:space="preserve">Assessment of </w:t>
      </w:r>
      <w:r w:rsidR="009C6F30">
        <w:t xml:space="preserve">Standard 6 </w:t>
      </w:r>
      <w:r w:rsidR="00301877">
        <w:t>Requirements</w:t>
      </w:r>
    </w:p>
    <w:p w14:paraId="612FB02E" w14:textId="059CF814"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0E15CF49"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5417E619"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3D266051" w:rsidR="001B3DE8" w:rsidRPr="00D435F8" w:rsidRDefault="001B3DE8" w:rsidP="00506F7F">
      <w:pPr>
        <w:pStyle w:val="Heading3"/>
      </w:pPr>
      <w:r w:rsidRPr="00D435F8">
        <w:t>Requirement 6(3)(d)</w:t>
      </w:r>
      <w:r w:rsidR="00506F7F">
        <w:tab/>
        <w:t>Compliant</w:t>
      </w:r>
    </w:p>
    <w:p w14:paraId="3422431C" w14:textId="34F77805" w:rsidR="001B3DE8" w:rsidRPr="001B3DE8" w:rsidRDefault="001B3DE8" w:rsidP="001B3DE8">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E99003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C2EFA70" w14:textId="77777777" w:rsidR="00587103" w:rsidRDefault="00587103" w:rsidP="00587103">
      <w:pPr>
        <w:jc w:val="both"/>
        <w:rPr>
          <w:rFonts w:eastAsiaTheme="minorHAnsi"/>
        </w:rPr>
      </w:pPr>
      <w:bookmarkStart w:id="12" w:name="_Hlk102463418"/>
      <w:r w:rsidRPr="00154403">
        <w:rPr>
          <w:rFonts w:eastAsiaTheme="minorHAnsi"/>
        </w:rPr>
        <w:t xml:space="preserve">The Quality Standard is assessed as </w:t>
      </w:r>
      <w:r w:rsidRPr="00293A36">
        <w:rPr>
          <w:rFonts w:eastAsiaTheme="minorHAnsi"/>
          <w:color w:val="auto"/>
        </w:rPr>
        <w:t xml:space="preserve">Non-compliant as </w:t>
      </w:r>
      <w:r>
        <w:rPr>
          <w:rFonts w:eastAsiaTheme="minorHAnsi"/>
          <w:color w:val="auto"/>
        </w:rPr>
        <w:t>two</w:t>
      </w:r>
      <w:r w:rsidRPr="00293A36">
        <w:rPr>
          <w:rFonts w:eastAsiaTheme="minorHAnsi"/>
          <w:color w:val="auto"/>
        </w:rPr>
        <w:t xml:space="preserve"> of the five specific requirements have been assessed as Non-compliant</w:t>
      </w:r>
      <w:r>
        <w:rPr>
          <w:rFonts w:eastAsiaTheme="minorHAnsi"/>
        </w:rPr>
        <w:t>.</w:t>
      </w:r>
    </w:p>
    <w:p w14:paraId="314A89CF" w14:textId="7891DEE4" w:rsidR="00587103" w:rsidRDefault="00587103" w:rsidP="00587103">
      <w:bookmarkStart w:id="13" w:name="_Hlk102463375"/>
      <w:r w:rsidRPr="00C10904">
        <w:t xml:space="preserve">The Assessment Team </w:t>
      </w:r>
      <w:r>
        <w:t>recommended that</w:t>
      </w:r>
      <w:r w:rsidRPr="00C10904">
        <w:t xml:space="preserve"> the service did not meet Requirements </w:t>
      </w:r>
      <w:r>
        <w:t>7</w:t>
      </w:r>
      <w:r w:rsidRPr="00C10904">
        <w:t xml:space="preserve">(3)(a), </w:t>
      </w:r>
      <w:r>
        <w:t>7</w:t>
      </w:r>
      <w:r w:rsidRPr="00C10904">
        <w:t xml:space="preserve">(3)(b) and </w:t>
      </w:r>
      <w:r>
        <w:t>7</w:t>
      </w:r>
      <w:r w:rsidRPr="00C10904">
        <w:t>(3)(d).</w:t>
      </w:r>
      <w:r w:rsidRPr="00C10904">
        <w:rPr>
          <w:rFonts w:eastAsia="Calibri"/>
          <w:color w:val="auto"/>
          <w:lang w:eastAsia="en-US"/>
        </w:rPr>
        <w:t xml:space="preserve"> However,</w:t>
      </w:r>
      <w:r w:rsidR="00DB3F5D">
        <w:rPr>
          <w:rFonts w:eastAsia="Calibri"/>
          <w:color w:val="auto"/>
          <w:lang w:eastAsia="en-US"/>
        </w:rPr>
        <w:t xml:space="preserve"> my findings for </w:t>
      </w:r>
      <w:r w:rsidR="00D624DC">
        <w:rPr>
          <w:rFonts w:eastAsia="Calibri"/>
          <w:color w:val="auto"/>
          <w:lang w:eastAsia="en-US"/>
        </w:rPr>
        <w:t>R</w:t>
      </w:r>
      <w:r w:rsidR="00DB3F5D">
        <w:rPr>
          <w:rFonts w:eastAsia="Calibri"/>
          <w:color w:val="auto"/>
          <w:lang w:eastAsia="en-US"/>
        </w:rPr>
        <w:t>equirement 7(3)(b) differs from the recommendation and I find th</w:t>
      </w:r>
      <w:r w:rsidR="001A7949">
        <w:rPr>
          <w:rFonts w:eastAsia="Calibri"/>
          <w:color w:val="auto"/>
          <w:lang w:eastAsia="en-US"/>
        </w:rPr>
        <w:t>is</w:t>
      </w:r>
      <w:r w:rsidR="00DB3F5D">
        <w:rPr>
          <w:rFonts w:eastAsia="Calibri"/>
          <w:color w:val="auto"/>
          <w:lang w:eastAsia="en-US"/>
        </w:rPr>
        <w:t xml:space="preserve"> Requirement</w:t>
      </w:r>
      <w:r w:rsidR="001A7949">
        <w:rPr>
          <w:rFonts w:eastAsia="Calibri"/>
          <w:color w:val="auto"/>
          <w:lang w:eastAsia="en-US"/>
        </w:rPr>
        <w:t xml:space="preserve"> C</w:t>
      </w:r>
      <w:r w:rsidR="00DB3F5D">
        <w:rPr>
          <w:rFonts w:eastAsia="Calibri"/>
          <w:color w:val="auto"/>
          <w:lang w:eastAsia="en-US"/>
        </w:rPr>
        <w:t xml:space="preserve">ompliant. </w:t>
      </w:r>
      <w:r w:rsidR="00D624DC">
        <w:rPr>
          <w:rFonts w:eastAsia="Calibri"/>
          <w:color w:val="auto"/>
          <w:lang w:eastAsia="en-US"/>
        </w:rPr>
        <w:t>R</w:t>
      </w:r>
      <w:r w:rsidRPr="00C10904">
        <w:rPr>
          <w:rFonts w:eastAsia="Calibri"/>
          <w:color w:val="auto"/>
          <w:lang w:eastAsia="en-US"/>
        </w:rPr>
        <w:t xml:space="preserve">easons </w:t>
      </w:r>
      <w:r w:rsidR="00D624DC">
        <w:rPr>
          <w:rFonts w:eastAsia="Calibri"/>
          <w:color w:val="auto"/>
          <w:lang w:eastAsia="en-US"/>
        </w:rPr>
        <w:t>for</w:t>
      </w:r>
      <w:r w:rsidRPr="00C10904">
        <w:rPr>
          <w:rFonts w:eastAsia="Calibri"/>
          <w:color w:val="auto"/>
          <w:lang w:eastAsia="en-US"/>
        </w:rPr>
        <w:t xml:space="preserve"> the </w:t>
      </w:r>
      <w:r w:rsidR="00D624DC">
        <w:rPr>
          <w:rFonts w:eastAsia="Calibri"/>
          <w:color w:val="auto"/>
          <w:lang w:eastAsia="en-US"/>
        </w:rPr>
        <w:t xml:space="preserve">findings are detailed in the </w:t>
      </w:r>
      <w:r w:rsidRPr="00C10904">
        <w:rPr>
          <w:rFonts w:eastAsia="Calibri"/>
          <w:color w:val="auto"/>
          <w:lang w:eastAsia="en-US"/>
        </w:rPr>
        <w:t>relevant Requirement</w:t>
      </w:r>
      <w:r w:rsidR="001A7949">
        <w:rPr>
          <w:rFonts w:eastAsia="Calibri"/>
          <w:color w:val="auto"/>
          <w:lang w:eastAsia="en-US"/>
        </w:rPr>
        <w:t>s</w:t>
      </w:r>
      <w:r w:rsidRPr="00C10904">
        <w:rPr>
          <w:rFonts w:eastAsia="Calibri"/>
          <w:color w:val="auto"/>
          <w:lang w:eastAsia="en-US"/>
        </w:rPr>
        <w:t xml:space="preserve"> below.</w:t>
      </w:r>
    </w:p>
    <w:bookmarkEnd w:id="13"/>
    <w:p w14:paraId="39A81433" w14:textId="12E0DFB4" w:rsidR="001A7949" w:rsidRDefault="001A7949" w:rsidP="00587103">
      <w:pPr>
        <w:rPr>
          <w:rFonts w:eastAsia="Calibri"/>
          <w:color w:val="auto"/>
          <w:lang w:eastAsia="en-US"/>
        </w:rPr>
      </w:pPr>
      <w:r>
        <w:rPr>
          <w:rFonts w:eastAsia="Calibri"/>
          <w:lang w:eastAsia="en-US"/>
        </w:rPr>
        <w:t>Consumers and representatives considered staff perform their duties effectively and are confident</w:t>
      </w:r>
      <w:r w:rsidR="00B1792F">
        <w:rPr>
          <w:rFonts w:eastAsia="Calibri"/>
          <w:lang w:eastAsia="en-US"/>
        </w:rPr>
        <w:t xml:space="preserve"> that</w:t>
      </w:r>
      <w:r>
        <w:rPr>
          <w:rFonts w:eastAsia="Calibri"/>
          <w:lang w:eastAsia="en-US"/>
        </w:rPr>
        <w:t xml:space="preserve"> staff are skilled to meet their needs. </w:t>
      </w:r>
      <w:r w:rsidRPr="00123BB3">
        <w:rPr>
          <w:rFonts w:eastAsia="Calibri"/>
          <w:color w:val="auto"/>
          <w:lang w:eastAsia="en-US"/>
        </w:rPr>
        <w:t>Management described how they determine staff are competent and capable in their role</w:t>
      </w:r>
      <w:r>
        <w:rPr>
          <w:rFonts w:eastAsia="Calibri"/>
          <w:lang w:eastAsia="en-US"/>
        </w:rPr>
        <w:t>s and the service has p</w:t>
      </w:r>
      <w:r w:rsidRPr="00123BB3">
        <w:rPr>
          <w:rFonts w:eastAsia="Calibri"/>
          <w:color w:val="auto"/>
          <w:lang w:eastAsia="en-US"/>
        </w:rPr>
        <w:t>osition descriptions outlin</w:t>
      </w:r>
      <w:r>
        <w:rPr>
          <w:rFonts w:eastAsia="Calibri"/>
          <w:color w:val="auto"/>
          <w:lang w:eastAsia="en-US"/>
        </w:rPr>
        <w:t>ing</w:t>
      </w:r>
      <w:r w:rsidRPr="00123BB3">
        <w:rPr>
          <w:rFonts w:eastAsia="Calibri"/>
          <w:color w:val="auto"/>
          <w:lang w:eastAsia="en-US"/>
        </w:rPr>
        <w:t xml:space="preserve"> the qualifications, registration, knowledge skills and abilities required for each staff member's roles and responsibilities</w:t>
      </w:r>
      <w:r>
        <w:rPr>
          <w:rFonts w:eastAsia="Calibri"/>
          <w:lang w:eastAsia="en-US"/>
        </w:rPr>
        <w:t>.</w:t>
      </w:r>
    </w:p>
    <w:p w14:paraId="569ADE7A" w14:textId="17066A28" w:rsidR="00A41372" w:rsidRPr="00123BB3" w:rsidRDefault="00587103" w:rsidP="00587103">
      <w:pPr>
        <w:rPr>
          <w:rFonts w:eastAsia="Calibri"/>
          <w:color w:val="auto"/>
          <w:lang w:eastAsia="en-US"/>
        </w:rPr>
      </w:pPr>
      <w:r w:rsidRPr="00A4221C">
        <w:rPr>
          <w:rFonts w:eastAsia="Calibri"/>
          <w:color w:val="auto"/>
          <w:lang w:eastAsia="en-US"/>
        </w:rPr>
        <w:t>The service demonstrated the performance of staff is regularly reviewed</w:t>
      </w:r>
      <w:r w:rsidR="001A7949">
        <w:rPr>
          <w:rFonts w:eastAsia="Calibri"/>
          <w:color w:val="auto"/>
          <w:lang w:eastAsia="en-US"/>
        </w:rPr>
        <w:t xml:space="preserve"> every 6 months and involves discussions of staff performance and areas that staff require development. Management outlined action that is</w:t>
      </w:r>
      <w:r w:rsidRPr="00A4221C">
        <w:rPr>
          <w:rFonts w:eastAsia="Calibri"/>
          <w:color w:val="auto"/>
          <w:lang w:eastAsia="en-US"/>
        </w:rPr>
        <w:t xml:space="preserve"> taken to address poor performance</w:t>
      </w:r>
      <w:r w:rsidR="001A7949">
        <w:rPr>
          <w:rFonts w:eastAsia="Calibri"/>
          <w:color w:val="auto"/>
          <w:lang w:eastAsia="en-US"/>
        </w:rPr>
        <w:t>.</w:t>
      </w:r>
      <w:r w:rsidR="00B1792F">
        <w:rPr>
          <w:rFonts w:eastAsia="Calibri"/>
          <w:color w:val="auto"/>
          <w:lang w:eastAsia="en-US"/>
        </w:rPr>
        <w:t xml:space="preserve"> </w:t>
      </w:r>
      <w:r w:rsidR="001A7949">
        <w:rPr>
          <w:rFonts w:eastAsia="Calibri"/>
          <w:color w:val="auto"/>
          <w:lang w:eastAsia="en-US"/>
        </w:rPr>
        <w:t xml:space="preserve">The Assessment Team reviewed records that </w:t>
      </w:r>
      <w:r w:rsidR="00EF744A">
        <w:rPr>
          <w:rFonts w:eastAsia="Calibri"/>
          <w:color w:val="auto"/>
          <w:lang w:eastAsia="en-US"/>
        </w:rPr>
        <w:t>evidence</w:t>
      </w:r>
      <w:r w:rsidR="001A7949">
        <w:rPr>
          <w:rFonts w:eastAsia="Calibri"/>
          <w:color w:val="auto"/>
          <w:lang w:eastAsia="en-US"/>
        </w:rPr>
        <w:t xml:space="preserve"> that performance reviews are being monitored and are up-to-date. </w:t>
      </w:r>
    </w:p>
    <w:bookmarkEnd w:id="12"/>
    <w:p w14:paraId="593675A0" w14:textId="4D71E456" w:rsidR="00301877" w:rsidRDefault="00977220" w:rsidP="00427817">
      <w:pPr>
        <w:pStyle w:val="Heading2"/>
      </w:pPr>
      <w:r>
        <w:lastRenderedPageBreak/>
        <w:t xml:space="preserve">Assessment of </w:t>
      </w:r>
      <w:r w:rsidR="00095CD4">
        <w:t xml:space="preserve">Standard 7 </w:t>
      </w:r>
      <w:r w:rsidR="00301877">
        <w:t>Requirements</w:t>
      </w:r>
    </w:p>
    <w:p w14:paraId="5199FE7C" w14:textId="453975B3" w:rsidR="00506F7F" w:rsidRPr="00506F7F" w:rsidRDefault="00506F7F" w:rsidP="00506F7F">
      <w:pPr>
        <w:pStyle w:val="Heading3"/>
      </w:pPr>
      <w:r w:rsidRPr="00556149">
        <w:t>Requirement 7(3)(a)</w:t>
      </w:r>
      <w:r w:rsidRPr="00556149">
        <w:tab/>
      </w:r>
      <w:r w:rsidR="00EE1C37">
        <w:t>Non-</w:t>
      </w:r>
      <w:r w:rsidR="00F11471">
        <w:t>c</w:t>
      </w:r>
      <w:r w:rsidRPr="00556149">
        <w:t>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EC5F9EC" w14:textId="079EF918" w:rsidR="00EE1C37" w:rsidRDefault="006069CF" w:rsidP="00EE1C37">
      <w:pPr>
        <w:rPr>
          <w:rFonts w:eastAsia="Calibri"/>
          <w:color w:val="auto"/>
          <w:lang w:eastAsia="en-US"/>
        </w:rPr>
      </w:pPr>
      <w:r>
        <w:rPr>
          <w:rFonts w:eastAsia="Calibri"/>
          <w:color w:val="auto"/>
          <w:lang w:eastAsia="en-US"/>
        </w:rPr>
        <w:t>The Assessment Team found the service did not demonstrate that the workforce is planned to enable the delivery and management of safe and quality care and services. Evidence relevant to the finding included:</w:t>
      </w:r>
    </w:p>
    <w:p w14:paraId="0BF3EFF0" w14:textId="0A62F4F2" w:rsidR="00E21691" w:rsidRDefault="00E21691" w:rsidP="006069CF">
      <w:pPr>
        <w:pStyle w:val="ListParagraph"/>
        <w:numPr>
          <w:ilvl w:val="0"/>
          <w:numId w:val="47"/>
        </w:numPr>
        <w:rPr>
          <w:rFonts w:eastAsia="Calibri"/>
          <w:color w:val="auto"/>
          <w:lang w:eastAsia="en-US"/>
        </w:rPr>
      </w:pPr>
      <w:r>
        <w:rPr>
          <w:rFonts w:eastAsia="Calibri"/>
          <w:color w:val="auto"/>
          <w:lang w:eastAsia="en-US"/>
        </w:rPr>
        <w:t>Feedback from two</w:t>
      </w:r>
      <w:r w:rsidR="006069CF">
        <w:rPr>
          <w:rFonts w:eastAsia="Calibri"/>
          <w:color w:val="auto"/>
          <w:lang w:eastAsia="en-US"/>
        </w:rPr>
        <w:t xml:space="preserve"> </w:t>
      </w:r>
      <w:r w:rsidR="00EE1C37" w:rsidRPr="00485CD4">
        <w:rPr>
          <w:rFonts w:eastAsia="Calibri"/>
          <w:color w:val="auto"/>
          <w:lang w:eastAsia="en-US"/>
        </w:rPr>
        <w:t>consumer</w:t>
      </w:r>
      <w:r>
        <w:rPr>
          <w:rFonts w:eastAsia="Calibri"/>
          <w:color w:val="auto"/>
          <w:lang w:eastAsia="en-US"/>
        </w:rPr>
        <w:t xml:space="preserve">s and one consumer </w:t>
      </w:r>
      <w:r w:rsidR="00EE1C37" w:rsidRPr="00485CD4">
        <w:rPr>
          <w:rFonts w:eastAsia="Calibri"/>
          <w:color w:val="auto"/>
          <w:lang w:eastAsia="en-US"/>
        </w:rPr>
        <w:t xml:space="preserve">representative </w:t>
      </w:r>
      <w:r>
        <w:rPr>
          <w:rFonts w:eastAsia="Calibri"/>
          <w:color w:val="auto"/>
          <w:lang w:eastAsia="en-US"/>
        </w:rPr>
        <w:t>that there</w:t>
      </w:r>
      <w:r w:rsidR="00B1792F">
        <w:rPr>
          <w:rFonts w:eastAsia="Calibri"/>
          <w:color w:val="auto"/>
          <w:lang w:eastAsia="en-US"/>
        </w:rPr>
        <w:t xml:space="preserve"> is</w:t>
      </w:r>
      <w:r>
        <w:rPr>
          <w:rFonts w:eastAsia="Calibri"/>
          <w:color w:val="auto"/>
          <w:lang w:eastAsia="en-US"/>
        </w:rPr>
        <w:t xml:space="preserve"> a long call bell response times and staff often come in to turn </w:t>
      </w:r>
      <w:r w:rsidR="00EF744A">
        <w:rPr>
          <w:rFonts w:eastAsia="Calibri"/>
          <w:color w:val="auto"/>
          <w:lang w:eastAsia="en-US"/>
        </w:rPr>
        <w:t>off</w:t>
      </w:r>
      <w:r>
        <w:rPr>
          <w:rFonts w:eastAsia="Calibri"/>
          <w:color w:val="auto"/>
          <w:lang w:eastAsia="en-US"/>
        </w:rPr>
        <w:t xml:space="preserve"> call bells and will attend to consumers </w:t>
      </w:r>
      <w:proofErr w:type="gramStart"/>
      <w:r>
        <w:rPr>
          <w:rFonts w:eastAsia="Calibri"/>
          <w:color w:val="auto"/>
          <w:lang w:eastAsia="en-US"/>
        </w:rPr>
        <w:t>at a later time</w:t>
      </w:r>
      <w:proofErr w:type="gramEnd"/>
      <w:r>
        <w:rPr>
          <w:rFonts w:eastAsia="Calibri"/>
          <w:color w:val="auto"/>
          <w:lang w:eastAsia="en-US"/>
        </w:rPr>
        <w:t>.</w:t>
      </w:r>
    </w:p>
    <w:p w14:paraId="70A40D3C" w14:textId="7DBE882E" w:rsidR="00FA70C8" w:rsidRDefault="00E21691" w:rsidP="006069CF">
      <w:pPr>
        <w:pStyle w:val="ListParagraph"/>
        <w:numPr>
          <w:ilvl w:val="0"/>
          <w:numId w:val="47"/>
        </w:numPr>
        <w:rPr>
          <w:rFonts w:eastAsia="Calibri"/>
          <w:color w:val="auto"/>
          <w:lang w:eastAsia="en-US"/>
        </w:rPr>
      </w:pPr>
      <w:r>
        <w:rPr>
          <w:rFonts w:eastAsia="Calibri"/>
          <w:color w:val="auto"/>
          <w:lang w:eastAsia="en-US"/>
        </w:rPr>
        <w:t xml:space="preserve">Feedback from three consumers and </w:t>
      </w:r>
      <w:r w:rsidR="00FA70C8">
        <w:rPr>
          <w:rFonts w:eastAsia="Calibri"/>
          <w:color w:val="auto"/>
          <w:lang w:eastAsia="en-US"/>
        </w:rPr>
        <w:t xml:space="preserve">one </w:t>
      </w:r>
      <w:r>
        <w:rPr>
          <w:rFonts w:eastAsia="Calibri"/>
          <w:color w:val="auto"/>
          <w:lang w:eastAsia="en-US"/>
        </w:rPr>
        <w:t>representative reflected that although consumers get personal care, this is not always provided in a timely manner</w:t>
      </w:r>
      <w:r w:rsidR="00FA70C8">
        <w:rPr>
          <w:rFonts w:eastAsia="Calibri"/>
          <w:color w:val="auto"/>
          <w:lang w:eastAsia="en-US"/>
        </w:rPr>
        <w:t xml:space="preserve"> or in line with their preference.</w:t>
      </w:r>
    </w:p>
    <w:p w14:paraId="6EF7CD4D" w14:textId="3231A2A7" w:rsidR="00FA70C8" w:rsidRDefault="00FA70C8" w:rsidP="006069CF">
      <w:pPr>
        <w:pStyle w:val="ListParagraph"/>
        <w:numPr>
          <w:ilvl w:val="0"/>
          <w:numId w:val="47"/>
        </w:numPr>
        <w:rPr>
          <w:rFonts w:eastAsia="Calibri"/>
          <w:color w:val="auto"/>
          <w:lang w:eastAsia="en-US"/>
        </w:rPr>
      </w:pPr>
      <w:r>
        <w:rPr>
          <w:rFonts w:eastAsia="Calibri"/>
          <w:color w:val="auto"/>
          <w:lang w:eastAsia="en-US"/>
        </w:rPr>
        <w:t>One consumer representative said that staff are rushed and do not have time to spend with consumers.</w:t>
      </w:r>
    </w:p>
    <w:p w14:paraId="5E087798" w14:textId="14F5F826" w:rsidR="00FA70C8" w:rsidRDefault="00FA70C8" w:rsidP="006069CF">
      <w:pPr>
        <w:pStyle w:val="ListParagraph"/>
        <w:numPr>
          <w:ilvl w:val="0"/>
          <w:numId w:val="47"/>
        </w:numPr>
        <w:rPr>
          <w:rFonts w:eastAsia="Calibri"/>
          <w:color w:val="auto"/>
          <w:lang w:eastAsia="en-US"/>
        </w:rPr>
      </w:pPr>
      <w:r>
        <w:rPr>
          <w:rFonts w:eastAsia="Calibri"/>
          <w:color w:val="auto"/>
          <w:lang w:eastAsia="en-US"/>
        </w:rPr>
        <w:t xml:space="preserve">Staff said they do not have time to support consumers with their daily living. </w:t>
      </w:r>
    </w:p>
    <w:p w14:paraId="0F05DE5D" w14:textId="2DFE330B" w:rsidR="00FA70C8" w:rsidRDefault="00FA70C8" w:rsidP="006069CF">
      <w:pPr>
        <w:pStyle w:val="ListParagraph"/>
        <w:numPr>
          <w:ilvl w:val="0"/>
          <w:numId w:val="47"/>
        </w:numPr>
        <w:rPr>
          <w:rFonts w:eastAsia="Calibri"/>
          <w:color w:val="auto"/>
          <w:lang w:eastAsia="en-US"/>
        </w:rPr>
      </w:pPr>
      <w:r>
        <w:rPr>
          <w:rFonts w:eastAsia="Calibri"/>
          <w:color w:val="auto"/>
          <w:lang w:eastAsia="en-US"/>
        </w:rPr>
        <w:t>S</w:t>
      </w:r>
      <w:r w:rsidRPr="009D6124">
        <w:rPr>
          <w:rFonts w:eastAsia="Calibri"/>
          <w:color w:val="auto"/>
          <w:lang w:eastAsia="en-US"/>
        </w:rPr>
        <w:t xml:space="preserve">taff said they try to answer call bells as soon as they can, but cannot always attend </w:t>
      </w:r>
      <w:r>
        <w:rPr>
          <w:rFonts w:eastAsia="Calibri"/>
          <w:color w:val="auto"/>
          <w:lang w:eastAsia="en-US"/>
        </w:rPr>
        <w:t xml:space="preserve">to </w:t>
      </w:r>
      <w:r w:rsidRPr="009D6124">
        <w:rPr>
          <w:rFonts w:eastAsia="Calibri"/>
          <w:color w:val="auto"/>
          <w:lang w:eastAsia="en-US"/>
        </w:rPr>
        <w:t>call bells, especially if another consumer has had a fall or has a more pressing concern.</w:t>
      </w:r>
      <w:r w:rsidRPr="00FA70C8">
        <w:rPr>
          <w:rFonts w:eastAsia="Calibri"/>
          <w:color w:val="auto"/>
          <w:lang w:eastAsia="en-US"/>
        </w:rPr>
        <w:t xml:space="preserve"> </w:t>
      </w:r>
    </w:p>
    <w:p w14:paraId="2B788380" w14:textId="68CAB0F8" w:rsidR="00327B58" w:rsidRDefault="00FA70C8" w:rsidP="00327B58">
      <w:pPr>
        <w:pStyle w:val="ListParagraph"/>
        <w:numPr>
          <w:ilvl w:val="0"/>
          <w:numId w:val="47"/>
        </w:numPr>
        <w:rPr>
          <w:rFonts w:eastAsia="Calibri"/>
          <w:color w:val="auto"/>
          <w:lang w:eastAsia="en-US"/>
        </w:rPr>
      </w:pPr>
      <w:r w:rsidRPr="009D6124">
        <w:rPr>
          <w:rFonts w:eastAsia="Calibri"/>
          <w:color w:val="auto"/>
          <w:lang w:eastAsia="en-US"/>
        </w:rPr>
        <w:t>Staff said that they are forced to tell consumers they cannot give them a shower, only a wash, due to their workload.</w:t>
      </w:r>
    </w:p>
    <w:p w14:paraId="3FCD179F" w14:textId="780C9E4E" w:rsidR="00327B58" w:rsidRPr="00485CD4" w:rsidRDefault="00327B58" w:rsidP="00485CD4">
      <w:pPr>
        <w:pStyle w:val="ListParagraph"/>
        <w:numPr>
          <w:ilvl w:val="0"/>
          <w:numId w:val="47"/>
        </w:numPr>
        <w:rPr>
          <w:rFonts w:eastAsia="Calibri"/>
          <w:color w:val="auto"/>
          <w:lang w:eastAsia="en-US"/>
        </w:rPr>
      </w:pPr>
      <w:r>
        <w:rPr>
          <w:rFonts w:eastAsia="Calibri"/>
          <w:color w:val="auto"/>
          <w:lang w:eastAsia="en-US"/>
        </w:rPr>
        <w:t>Eleven</w:t>
      </w:r>
      <w:r w:rsidRPr="00485CD4">
        <w:rPr>
          <w:rFonts w:eastAsia="Calibri"/>
          <w:color w:val="auto"/>
          <w:lang w:eastAsia="en-US"/>
        </w:rPr>
        <w:t xml:space="preserve"> unfilled shifts across all wings of the service in the 14 days prior to the site audit including when the facility was in lockdown due to COVID-19.</w:t>
      </w:r>
    </w:p>
    <w:p w14:paraId="7CA721D2" w14:textId="403A213F" w:rsidR="00327B58" w:rsidRDefault="00327B58" w:rsidP="006069CF">
      <w:pPr>
        <w:pStyle w:val="ListParagraph"/>
        <w:numPr>
          <w:ilvl w:val="0"/>
          <w:numId w:val="47"/>
        </w:numPr>
        <w:rPr>
          <w:rFonts w:eastAsia="Calibri"/>
          <w:color w:val="auto"/>
          <w:lang w:eastAsia="en-US"/>
        </w:rPr>
      </w:pPr>
      <w:r>
        <w:rPr>
          <w:rFonts w:eastAsia="Calibri"/>
          <w:color w:val="auto"/>
          <w:lang w:eastAsia="en-US"/>
        </w:rPr>
        <w:t xml:space="preserve">Call bell reports between 1 December 2021 to 7 March 2022 were not monitored. </w:t>
      </w:r>
      <w:r w:rsidR="00EF744A">
        <w:rPr>
          <w:rFonts w:eastAsia="Calibri"/>
          <w:color w:val="auto"/>
          <w:lang w:eastAsia="en-US"/>
        </w:rPr>
        <w:t>However,</w:t>
      </w:r>
      <w:r>
        <w:rPr>
          <w:rFonts w:eastAsia="Calibri"/>
          <w:color w:val="auto"/>
          <w:lang w:eastAsia="en-US"/>
        </w:rPr>
        <w:t xml:space="preserve"> the service was implementing a new call bell monitoring process which was used on 8 March 2022 and identified consumers who waited over 12 minutes. </w:t>
      </w:r>
    </w:p>
    <w:p w14:paraId="1674F115" w14:textId="115BA9DB" w:rsidR="00FA70C8" w:rsidRDefault="00EE1C37" w:rsidP="00FA70C8">
      <w:pPr>
        <w:spacing w:before="0" w:after="160" w:line="259" w:lineRule="auto"/>
        <w:rPr>
          <w:rFonts w:eastAsia="Calibri"/>
          <w:color w:val="auto"/>
          <w:lang w:eastAsia="en-US"/>
        </w:rPr>
      </w:pPr>
      <w:r w:rsidRPr="002A22CF">
        <w:rPr>
          <w:rFonts w:eastAsia="Calibri"/>
          <w:color w:val="auto"/>
          <w:lang w:eastAsia="en-US"/>
        </w:rPr>
        <w:t xml:space="preserve">When </w:t>
      </w:r>
      <w:r>
        <w:rPr>
          <w:rFonts w:eastAsia="Calibri"/>
          <w:color w:val="auto"/>
          <w:lang w:eastAsia="en-US"/>
        </w:rPr>
        <w:t>the Assessment Team provided feedback</w:t>
      </w:r>
      <w:r w:rsidR="00FA70C8">
        <w:rPr>
          <w:rFonts w:eastAsia="Calibri"/>
          <w:color w:val="auto"/>
          <w:lang w:eastAsia="en-US"/>
        </w:rPr>
        <w:t xml:space="preserve"> from consumers and representatives to </w:t>
      </w:r>
      <w:r w:rsidRPr="002A22CF">
        <w:rPr>
          <w:rFonts w:eastAsia="Calibri"/>
          <w:color w:val="auto"/>
          <w:lang w:eastAsia="en-US"/>
        </w:rPr>
        <w:t xml:space="preserve">management </w:t>
      </w:r>
      <w:r w:rsidR="00FA70C8">
        <w:rPr>
          <w:rFonts w:eastAsia="Calibri"/>
          <w:color w:val="auto"/>
          <w:lang w:eastAsia="en-US"/>
        </w:rPr>
        <w:t xml:space="preserve">they </w:t>
      </w:r>
      <w:r w:rsidRPr="002A22CF">
        <w:rPr>
          <w:rFonts w:eastAsia="Calibri"/>
          <w:color w:val="auto"/>
          <w:lang w:eastAsia="en-US"/>
        </w:rPr>
        <w:t>advised a full roster review is currently part of the service’s action plan</w:t>
      </w:r>
      <w:r>
        <w:rPr>
          <w:rFonts w:eastAsia="Calibri"/>
          <w:color w:val="auto"/>
          <w:lang w:eastAsia="en-US"/>
        </w:rPr>
        <w:t>, and that this</w:t>
      </w:r>
      <w:r w:rsidRPr="002A22CF">
        <w:rPr>
          <w:rFonts w:eastAsia="Calibri"/>
          <w:color w:val="auto"/>
          <w:lang w:eastAsia="en-US"/>
        </w:rPr>
        <w:t xml:space="preserve"> review includes realignment of working hours</w:t>
      </w:r>
      <w:r w:rsidR="00B1792F">
        <w:rPr>
          <w:rFonts w:eastAsia="Calibri"/>
          <w:color w:val="auto"/>
          <w:lang w:eastAsia="en-US"/>
        </w:rPr>
        <w:t>.</w:t>
      </w:r>
      <w:r w:rsidRPr="002A22CF">
        <w:rPr>
          <w:rFonts w:eastAsia="Calibri"/>
          <w:color w:val="auto"/>
          <w:lang w:eastAsia="en-US"/>
        </w:rPr>
        <w:t xml:space="preserve"> </w:t>
      </w:r>
    </w:p>
    <w:p w14:paraId="7153D9D3" w14:textId="573868D5" w:rsidR="00327B58" w:rsidRDefault="00FA70C8" w:rsidP="00327B58">
      <w:pPr>
        <w:spacing w:before="0" w:after="160" w:line="259" w:lineRule="auto"/>
        <w:rPr>
          <w:rFonts w:eastAsia="Calibri"/>
          <w:lang w:eastAsia="en-US"/>
        </w:rPr>
      </w:pPr>
      <w:r>
        <w:rPr>
          <w:rFonts w:eastAsia="Calibri"/>
          <w:lang w:eastAsia="en-US"/>
        </w:rPr>
        <w:t>T</w:t>
      </w:r>
      <w:r w:rsidRPr="00D66AFB">
        <w:rPr>
          <w:rFonts w:eastAsia="Calibri"/>
          <w:lang w:eastAsia="en-US"/>
        </w:rPr>
        <w:t xml:space="preserve">he Approved </w:t>
      </w:r>
      <w:r>
        <w:rPr>
          <w:rFonts w:eastAsia="Calibri"/>
          <w:lang w:eastAsia="en-US"/>
        </w:rPr>
        <w:t>P</w:t>
      </w:r>
      <w:r w:rsidRPr="00D66AFB">
        <w:rPr>
          <w:rFonts w:eastAsia="Calibri"/>
          <w:lang w:eastAsia="en-US"/>
        </w:rPr>
        <w:t>rovider</w:t>
      </w:r>
      <w:r>
        <w:rPr>
          <w:rFonts w:eastAsia="Calibri"/>
          <w:lang w:eastAsia="en-US"/>
        </w:rPr>
        <w:t>’s response disagreed with the recommendation of the Assessment Team however outlined co</w:t>
      </w:r>
      <w:r w:rsidR="00C54A59">
        <w:rPr>
          <w:rFonts w:eastAsia="Calibri"/>
          <w:lang w:eastAsia="en-US"/>
        </w:rPr>
        <w:t>rrective actions t</w:t>
      </w:r>
      <w:r w:rsidR="00327B58">
        <w:rPr>
          <w:rFonts w:eastAsia="Calibri"/>
          <w:lang w:eastAsia="en-US"/>
        </w:rPr>
        <w:t>hat the service was undertaking to address staffing issues. Actions included:</w:t>
      </w:r>
    </w:p>
    <w:p w14:paraId="78E6C64B" w14:textId="4EDE70E2" w:rsidR="00FA70C8" w:rsidRDefault="00327B58" w:rsidP="00327B58">
      <w:pPr>
        <w:pStyle w:val="ListParagraph"/>
        <w:numPr>
          <w:ilvl w:val="0"/>
          <w:numId w:val="49"/>
        </w:numPr>
        <w:spacing w:before="0" w:after="160" w:line="259" w:lineRule="auto"/>
        <w:rPr>
          <w:rFonts w:eastAsia="Calibri"/>
          <w:lang w:eastAsia="en-US"/>
        </w:rPr>
      </w:pPr>
      <w:r>
        <w:rPr>
          <w:rFonts w:eastAsia="Calibri"/>
          <w:lang w:eastAsia="en-US"/>
        </w:rPr>
        <w:t>Management reviewing staff roster in consultations with consumers and staff.</w:t>
      </w:r>
    </w:p>
    <w:p w14:paraId="469D66F7" w14:textId="3A3B8016" w:rsidR="00327B58" w:rsidRDefault="00327B58" w:rsidP="00327B58">
      <w:pPr>
        <w:pStyle w:val="ListParagraph"/>
        <w:numPr>
          <w:ilvl w:val="0"/>
          <w:numId w:val="49"/>
        </w:numPr>
        <w:spacing w:before="0" w:after="160" w:line="259" w:lineRule="auto"/>
        <w:rPr>
          <w:rFonts w:eastAsia="Calibri"/>
          <w:lang w:eastAsia="en-US"/>
        </w:rPr>
      </w:pPr>
      <w:r>
        <w:rPr>
          <w:rFonts w:eastAsia="Calibri"/>
          <w:lang w:eastAsia="en-US"/>
        </w:rPr>
        <w:t xml:space="preserve">Recruiting more clinical and care staff. </w:t>
      </w:r>
    </w:p>
    <w:p w14:paraId="4A4D7526" w14:textId="41A7C4F9" w:rsidR="00EE1C37" w:rsidRDefault="00D6697B" w:rsidP="00ED76DA">
      <w:pPr>
        <w:rPr>
          <w:rFonts w:eastAsia="Calibri"/>
          <w:color w:val="auto"/>
          <w:lang w:eastAsia="en-US"/>
        </w:rPr>
      </w:pPr>
      <w:r w:rsidRPr="00D6697B">
        <w:lastRenderedPageBreak/>
        <w:t xml:space="preserve">While I acknowledge the service has taken appropriate actions to address the deficits identified by the Assessment Team, there has not been sufficient time to demonstrate the sustainability and effectiveness of the Approved Provider’s changes.  I consider </w:t>
      </w:r>
      <w:r w:rsidR="00FA70C8" w:rsidRPr="00D6697B">
        <w:t>at the</w:t>
      </w:r>
      <w:r w:rsidR="00FA70C8">
        <w:t xml:space="preserve"> time of the site audit the service did not</w:t>
      </w:r>
      <w:r w:rsidR="00327B58">
        <w:t xml:space="preserve"> demonstrate that the workforce is planned to enable the delivery </w:t>
      </w:r>
      <w:r w:rsidR="00ED76DA">
        <w:t>of timely and appropriate support and services to consumer’s satisfaction.</w:t>
      </w:r>
    </w:p>
    <w:p w14:paraId="100CE772" w14:textId="77777777" w:rsidR="00ED76DA" w:rsidRDefault="00ED76DA" w:rsidP="00ED76DA">
      <w:pPr>
        <w:spacing w:before="0" w:after="160" w:line="259" w:lineRule="auto"/>
      </w:pPr>
      <w:bookmarkStart w:id="14" w:name="_Hlk100137491"/>
      <w:r>
        <w:t>Based</w:t>
      </w:r>
      <w:r w:rsidRPr="00DE2FA8">
        <w:rPr>
          <w:color w:val="auto"/>
        </w:rPr>
        <w:t xml:space="preserve"> on the summarised evidence above</w:t>
      </w:r>
      <w:r>
        <w:rPr>
          <w:color w:val="auto"/>
        </w:rPr>
        <w:t>,</w:t>
      </w:r>
      <w:r w:rsidRPr="00DE2FA8">
        <w:rPr>
          <w:color w:val="auto"/>
        </w:rPr>
        <w:t xml:space="preserve"> I find the service Non-compliant</w:t>
      </w:r>
      <w:r>
        <w:rPr>
          <w:color w:val="auto"/>
        </w:rPr>
        <w:t xml:space="preserve"> with this Requirement</w:t>
      </w:r>
      <w:r w:rsidRPr="00DE2FA8">
        <w:rPr>
          <w:color w:val="auto"/>
        </w:rPr>
        <w:t>.</w:t>
      </w:r>
    </w:p>
    <w:bookmarkEnd w:id="14"/>
    <w:p w14:paraId="2261DC85" w14:textId="3C98B2BC" w:rsidR="00506F7F" w:rsidRPr="00506F7F" w:rsidRDefault="00506F7F" w:rsidP="00506F7F">
      <w:pPr>
        <w:pStyle w:val="Heading3"/>
      </w:pPr>
      <w:r w:rsidRPr="00556149">
        <w:t>Requirement 7(3)(b)</w:t>
      </w:r>
      <w:r w:rsidRPr="00556149">
        <w:tab/>
      </w:r>
      <w:r w:rsidR="00A41372" w:rsidRPr="00556149">
        <w:t>C</w:t>
      </w:r>
      <w:r w:rsidRPr="00556149">
        <w:t>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58CBDE17" w14:textId="4B0F001A" w:rsidR="00D624DC" w:rsidRDefault="00D624DC" w:rsidP="00D624DC">
      <w:bookmarkStart w:id="15" w:name="_Hlk102984868"/>
      <w:r>
        <w:t>The Assessment Team found that some workforce interactions with consumers were not kind, caring and respectful. Evidence relevant to the finding included:</w:t>
      </w:r>
    </w:p>
    <w:p w14:paraId="01A1D380" w14:textId="500B225C" w:rsidR="005B405E" w:rsidRDefault="00D624DC" w:rsidP="006069CF">
      <w:pPr>
        <w:pStyle w:val="ListParagraph"/>
        <w:numPr>
          <w:ilvl w:val="0"/>
          <w:numId w:val="46"/>
        </w:numPr>
      </w:pPr>
      <w:r>
        <w:t>One consumer said they do not know management as they have not made the effort to introduce themselves</w:t>
      </w:r>
      <w:r w:rsidR="00140308">
        <w:t xml:space="preserve"> and that </w:t>
      </w:r>
      <w:r w:rsidR="005B405E">
        <w:t xml:space="preserve">management made comments to them that </w:t>
      </w:r>
      <w:r w:rsidR="00140308">
        <w:t>they considered offensive</w:t>
      </w:r>
      <w:r w:rsidR="005B405E">
        <w:t xml:space="preserve">. </w:t>
      </w:r>
    </w:p>
    <w:p w14:paraId="05586415" w14:textId="7AB27335" w:rsidR="005B405E" w:rsidRPr="00DA535D" w:rsidRDefault="004F5D7E" w:rsidP="005B405E">
      <w:pPr>
        <w:pStyle w:val="ListParagraph"/>
        <w:numPr>
          <w:ilvl w:val="0"/>
          <w:numId w:val="46"/>
        </w:numPr>
        <w:rPr>
          <w:rFonts w:eastAsia="Calibri"/>
          <w:lang w:eastAsia="en-US"/>
        </w:rPr>
      </w:pPr>
      <w:r>
        <w:t>The</w:t>
      </w:r>
      <w:r w:rsidR="005B405E">
        <w:t xml:space="preserve"> Assessment Team</w:t>
      </w:r>
      <w:r>
        <w:t xml:space="preserve"> raised feedback from consumers and representatives with management and</w:t>
      </w:r>
      <w:r w:rsidR="005B405E">
        <w:t xml:space="preserve"> observed management not responding in a respectful way, acting dismissively with verbal and non-verbal responses.</w:t>
      </w:r>
      <w:r w:rsidR="005B405E" w:rsidRPr="00DA535D">
        <w:rPr>
          <w:rFonts w:eastAsia="Calibri"/>
          <w:color w:val="auto"/>
          <w:lang w:eastAsia="en-US"/>
        </w:rPr>
        <w:t xml:space="preserve"> </w:t>
      </w:r>
    </w:p>
    <w:p w14:paraId="22BE9C91" w14:textId="47002CB8" w:rsidR="004F5D7E" w:rsidRPr="00485CD4" w:rsidRDefault="004F5D7E" w:rsidP="004F5D7E">
      <w:pPr>
        <w:rPr>
          <w:rFonts w:eastAsia="Calibri"/>
          <w:lang w:eastAsia="en-US"/>
        </w:rPr>
      </w:pPr>
      <w:r w:rsidRPr="006E222F">
        <w:rPr>
          <w:rFonts w:eastAsia="Calibri"/>
          <w:lang w:eastAsia="en-US"/>
        </w:rPr>
        <w:t>The Approved Provider</w:t>
      </w:r>
      <w:r w:rsidR="0040773B">
        <w:rPr>
          <w:rFonts w:eastAsia="Calibri"/>
          <w:lang w:eastAsia="en-US"/>
        </w:rPr>
        <w:t>’s</w:t>
      </w:r>
      <w:r w:rsidRPr="006E222F">
        <w:rPr>
          <w:rFonts w:eastAsia="Calibri"/>
          <w:lang w:eastAsia="en-US"/>
        </w:rPr>
        <w:t xml:space="preserve"> response</w:t>
      </w:r>
      <w:r>
        <w:rPr>
          <w:rFonts w:eastAsia="Calibri"/>
          <w:lang w:eastAsia="en-US"/>
        </w:rPr>
        <w:t xml:space="preserve"> disagreed with the recommendation of the Assessment Team</w:t>
      </w:r>
      <w:r w:rsidR="003809E1">
        <w:rPr>
          <w:rFonts w:eastAsia="Calibri"/>
          <w:lang w:eastAsia="en-US"/>
        </w:rPr>
        <w:t xml:space="preserve"> and</w:t>
      </w:r>
      <w:r w:rsidR="00FA70C8">
        <w:rPr>
          <w:rFonts w:eastAsia="Calibri"/>
          <w:lang w:eastAsia="en-US"/>
        </w:rPr>
        <w:t xml:space="preserve"> </w:t>
      </w:r>
      <w:r>
        <w:rPr>
          <w:rFonts w:eastAsia="Calibri"/>
          <w:lang w:eastAsia="en-US"/>
        </w:rPr>
        <w:t xml:space="preserve">provided additional evidence and information </w:t>
      </w:r>
      <w:r>
        <w:t>in support of this Requirement to be Compliant. Evidence in the response included compliments from consumers and representatives regarding personal and clinical care and consumer survey results of February 2022 showing that 100% of consumers felt they are always treated with dignity and respect.</w:t>
      </w:r>
    </w:p>
    <w:p w14:paraId="4FEBC3AD" w14:textId="561E6F4B" w:rsidR="004F5D7E" w:rsidRDefault="00140308" w:rsidP="00A41372">
      <w:pPr>
        <w:rPr>
          <w:color w:val="auto"/>
        </w:rPr>
      </w:pPr>
      <w:r>
        <w:rPr>
          <w:rFonts w:eastAsia="Calibri"/>
          <w:color w:val="auto"/>
          <w:lang w:eastAsia="en-US"/>
        </w:rPr>
        <w:t>T</w:t>
      </w:r>
      <w:r w:rsidRPr="0059639A">
        <w:rPr>
          <w:rFonts w:eastAsia="Calibri"/>
          <w:color w:val="auto"/>
          <w:lang w:eastAsia="en-US"/>
        </w:rPr>
        <w:t xml:space="preserve">he Assessment Team observed care and clinical staff interactions with consumers to be kind, caring and respectful. Staff were observed respecting consumers’ privacy by knocking on consumers’ doors before entering their room and asking if it was okay to enter before doing so. </w:t>
      </w:r>
      <w:r>
        <w:rPr>
          <w:rFonts w:eastAsia="Calibri"/>
          <w:color w:val="auto"/>
          <w:lang w:eastAsia="en-US"/>
        </w:rPr>
        <w:t>Additionally, the report provide examples of positive feedback from two consumers and one representative on the positive interactions between the workforce and consumers. I</w:t>
      </w:r>
      <w:r>
        <w:t xml:space="preserve">n </w:t>
      </w:r>
      <w:r w:rsidRPr="003B3C15">
        <w:rPr>
          <w:color w:val="auto"/>
        </w:rPr>
        <w:t xml:space="preserve">relation to </w:t>
      </w:r>
      <w:r>
        <w:rPr>
          <w:color w:val="auto"/>
        </w:rPr>
        <w:t xml:space="preserve">one consumer’s feedback that management made offensive comments to them, there is insufficient evidence to support this is a systemic behaviour of management towards consumers. In relation to the Assessment Team receiving dismissive responses from management when responding to issues raised by consumers, the evidence is insufficient to show that management’s behaviour has also been reciprocated to consumers or had any impacts on consumers. </w:t>
      </w:r>
    </w:p>
    <w:p w14:paraId="67FA5A32" w14:textId="6BC7C0E1" w:rsidR="00140308" w:rsidRDefault="00140308" w:rsidP="00A41372">
      <w:r>
        <w:rPr>
          <w:rFonts w:eastAsia="Calibri"/>
          <w:color w:val="auto"/>
          <w:lang w:eastAsia="en-US"/>
        </w:rPr>
        <w:lastRenderedPageBreak/>
        <w:t xml:space="preserve">The evidence presented under this Requirement is insufficient alone to support that workforce interactions are not kind, caring and respectful of consumer’s identity, culture and diversity. On the balance of the evidence provided I find that the service is Compliant with this Requirement. </w:t>
      </w:r>
      <w:r w:rsidRPr="00280826">
        <w:rPr>
          <w:rFonts w:eastAsia="Calibri"/>
          <w:color w:val="auto"/>
          <w:lang w:eastAsia="en-US"/>
        </w:rPr>
        <w:t xml:space="preserve"> </w:t>
      </w:r>
    </w:p>
    <w:bookmarkEnd w:id="15"/>
    <w:p w14:paraId="78F0EED0" w14:textId="7BD406C6"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468187AE" w:rsidR="00506F7F" w:rsidRPr="00095CD4" w:rsidRDefault="00506F7F" w:rsidP="00506F7F">
      <w:pPr>
        <w:pStyle w:val="Heading3"/>
      </w:pPr>
      <w:r w:rsidRPr="00095CD4">
        <w:t>Requirement 7(3)(d)</w:t>
      </w:r>
      <w:r>
        <w:tab/>
        <w:t>Non-compliant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D610DB7" w14:textId="77777777" w:rsidR="00121BFC" w:rsidRDefault="00EE1C37" w:rsidP="00407904">
      <w:bookmarkStart w:id="16" w:name="_Hlk100145129"/>
      <w:r w:rsidRPr="00C10904">
        <w:t xml:space="preserve">The Assessment Team found the service did not </w:t>
      </w:r>
      <w:r w:rsidR="00121BFC">
        <w:t>demonstrate how the workforce is equipped and supported to deliver the outcomes required by the Standards. Evidence relevant to the finding included:</w:t>
      </w:r>
    </w:p>
    <w:p w14:paraId="0DEF453A" w14:textId="5868BD58" w:rsidR="00C54A59" w:rsidRDefault="00A5478B" w:rsidP="00407904">
      <w:pPr>
        <w:pStyle w:val="ListParagraph"/>
        <w:numPr>
          <w:ilvl w:val="0"/>
          <w:numId w:val="50"/>
        </w:numPr>
        <w:rPr>
          <w:rFonts w:eastAsia="Calibri"/>
          <w:color w:val="auto"/>
          <w:lang w:eastAsia="en-US"/>
        </w:rPr>
      </w:pPr>
      <w:r w:rsidRPr="00A5478B">
        <w:rPr>
          <w:rFonts w:eastAsia="Calibri"/>
          <w:color w:val="auto"/>
          <w:lang w:eastAsia="en-US"/>
        </w:rPr>
        <w:t>Staff reported that whilst there is annual mandatory training, staff have not completed mandatory training last year as they were short staffed, and that staff were pulled out from training. Staff also said no one has been trained about care planning.</w:t>
      </w:r>
    </w:p>
    <w:p w14:paraId="4626CA06" w14:textId="5BFD5229" w:rsidR="00C54A59" w:rsidRPr="00485CD4" w:rsidRDefault="00C54A59" w:rsidP="00485CD4">
      <w:pPr>
        <w:pStyle w:val="ListParagraph"/>
        <w:numPr>
          <w:ilvl w:val="0"/>
          <w:numId w:val="50"/>
        </w:numPr>
        <w:rPr>
          <w:rFonts w:eastAsia="Calibri"/>
          <w:color w:val="auto"/>
          <w:lang w:eastAsia="en-US"/>
        </w:rPr>
      </w:pPr>
      <w:r w:rsidRPr="00485CD4">
        <w:rPr>
          <w:rFonts w:eastAsia="Calibri"/>
          <w:color w:val="auto"/>
          <w:lang w:eastAsia="en-US"/>
        </w:rPr>
        <w:t>Staff were unable to describe the meaning of ‘open disclosure’ but c</w:t>
      </w:r>
      <w:r>
        <w:rPr>
          <w:rFonts w:eastAsia="Calibri"/>
          <w:color w:val="auto"/>
          <w:lang w:eastAsia="en-US"/>
        </w:rPr>
        <w:t>ould</w:t>
      </w:r>
      <w:r w:rsidRPr="00485CD4">
        <w:rPr>
          <w:rFonts w:eastAsia="Calibri"/>
          <w:color w:val="auto"/>
          <w:lang w:eastAsia="en-US"/>
        </w:rPr>
        <w:t xml:space="preserve"> describe </w:t>
      </w:r>
      <w:r>
        <w:rPr>
          <w:rFonts w:eastAsia="Calibri"/>
          <w:color w:val="auto"/>
          <w:lang w:eastAsia="en-US"/>
        </w:rPr>
        <w:t xml:space="preserve">the </w:t>
      </w:r>
      <w:r w:rsidRPr="00485CD4">
        <w:rPr>
          <w:rFonts w:eastAsia="Calibri"/>
          <w:color w:val="auto"/>
          <w:lang w:eastAsia="en-US"/>
        </w:rPr>
        <w:t>process when asked what happens when something goes wrong.</w:t>
      </w:r>
    </w:p>
    <w:p w14:paraId="2C3E85E6" w14:textId="32E0D35B" w:rsidR="00A5478B" w:rsidRDefault="00A5478B" w:rsidP="00407904">
      <w:pPr>
        <w:pStyle w:val="ListParagraph"/>
        <w:numPr>
          <w:ilvl w:val="0"/>
          <w:numId w:val="50"/>
        </w:numPr>
        <w:rPr>
          <w:rFonts w:eastAsia="Calibri"/>
          <w:color w:val="auto"/>
          <w:lang w:eastAsia="en-US"/>
        </w:rPr>
      </w:pPr>
      <w:r>
        <w:rPr>
          <w:rFonts w:eastAsia="Calibri"/>
          <w:color w:val="auto"/>
          <w:lang w:eastAsia="en-US"/>
        </w:rPr>
        <w:t>C</w:t>
      </w:r>
      <w:r w:rsidRPr="00485CD4">
        <w:rPr>
          <w:rFonts w:eastAsia="Calibri"/>
          <w:color w:val="auto"/>
          <w:lang w:eastAsia="en-US"/>
        </w:rPr>
        <w:t xml:space="preserve">linical staff interviewed were not able to provide examples of the different types of restrictive practices and did not demonstrate an understanding of what ‘antimicrobial stewardship’ means. </w:t>
      </w:r>
    </w:p>
    <w:p w14:paraId="3969EBA9" w14:textId="0551EE8E" w:rsidR="00A5478B" w:rsidRDefault="00A5478B" w:rsidP="00407904">
      <w:pPr>
        <w:pStyle w:val="ListParagraph"/>
        <w:numPr>
          <w:ilvl w:val="0"/>
          <w:numId w:val="50"/>
        </w:numPr>
        <w:rPr>
          <w:rFonts w:eastAsia="Calibri"/>
          <w:color w:val="auto"/>
          <w:lang w:eastAsia="en-US"/>
        </w:rPr>
      </w:pPr>
      <w:r>
        <w:rPr>
          <w:rFonts w:eastAsia="Calibri"/>
          <w:color w:val="auto"/>
          <w:lang w:eastAsia="en-US"/>
        </w:rPr>
        <w:t>M</w:t>
      </w:r>
      <w:r w:rsidRPr="00485CD4">
        <w:rPr>
          <w:rFonts w:eastAsia="Calibri"/>
          <w:color w:val="auto"/>
          <w:lang w:eastAsia="en-US"/>
        </w:rPr>
        <w:t>anagement reported that antimicrobial stewardship training was completed in 2021</w:t>
      </w:r>
      <w:r>
        <w:rPr>
          <w:rFonts w:eastAsia="Calibri"/>
          <w:color w:val="auto"/>
          <w:lang w:eastAsia="en-US"/>
        </w:rPr>
        <w:t>,</w:t>
      </w:r>
      <w:r w:rsidRPr="00485CD4">
        <w:rPr>
          <w:rFonts w:eastAsia="Calibri"/>
          <w:color w:val="auto"/>
          <w:lang w:eastAsia="en-US"/>
        </w:rPr>
        <w:t xml:space="preserve"> however the service was only able to provide the training materials used in 2020 and </w:t>
      </w:r>
      <w:r>
        <w:rPr>
          <w:rFonts w:eastAsia="Calibri"/>
          <w:color w:val="auto"/>
          <w:lang w:eastAsia="en-US"/>
        </w:rPr>
        <w:t xml:space="preserve">there was </w:t>
      </w:r>
      <w:r w:rsidRPr="00485CD4">
        <w:rPr>
          <w:rFonts w:eastAsia="Calibri"/>
          <w:color w:val="auto"/>
          <w:lang w:eastAsia="en-US"/>
        </w:rPr>
        <w:t xml:space="preserve">no evidence that staff attended the training both in 2020 and 2021. </w:t>
      </w:r>
    </w:p>
    <w:p w14:paraId="5A4E3950" w14:textId="1594108B" w:rsidR="00A5478B" w:rsidRPr="00485CD4" w:rsidRDefault="00A5478B" w:rsidP="00485CD4">
      <w:pPr>
        <w:pStyle w:val="ListParagraph"/>
        <w:numPr>
          <w:ilvl w:val="0"/>
          <w:numId w:val="50"/>
        </w:numPr>
        <w:rPr>
          <w:rFonts w:eastAsia="Calibri"/>
          <w:color w:val="auto"/>
          <w:lang w:eastAsia="en-US"/>
        </w:rPr>
      </w:pPr>
      <w:r>
        <w:rPr>
          <w:rFonts w:eastAsia="Calibri"/>
          <w:color w:val="auto"/>
          <w:lang w:eastAsia="en-US"/>
        </w:rPr>
        <w:t xml:space="preserve">Review of staff training records found that </w:t>
      </w:r>
      <w:r w:rsidRPr="00A4221C">
        <w:rPr>
          <w:rFonts w:eastAsia="Calibri"/>
          <w:color w:val="auto"/>
          <w:lang w:eastAsia="en-US"/>
        </w:rPr>
        <w:t>38 staff were overdue</w:t>
      </w:r>
      <w:r>
        <w:rPr>
          <w:rFonts w:eastAsia="Calibri"/>
          <w:color w:val="auto"/>
          <w:lang w:eastAsia="en-US"/>
        </w:rPr>
        <w:t xml:space="preserve"> with their mandatory training, including 3 new starters. </w:t>
      </w:r>
      <w:bookmarkStart w:id="17" w:name="_Hlk102464847"/>
    </w:p>
    <w:p w14:paraId="4DB378FF" w14:textId="25015486" w:rsidR="00C54A59" w:rsidRDefault="00CF5897" w:rsidP="00407904">
      <w:pPr>
        <w:rPr>
          <w:rFonts w:eastAsia="Calibri"/>
          <w:lang w:eastAsia="en-US"/>
        </w:rPr>
      </w:pPr>
      <w:r>
        <w:rPr>
          <w:rFonts w:eastAsia="Calibri"/>
          <w:lang w:eastAsia="en-US"/>
        </w:rPr>
        <w:t>T</w:t>
      </w:r>
      <w:r w:rsidRPr="00D66AFB">
        <w:rPr>
          <w:rFonts w:eastAsia="Calibri"/>
          <w:lang w:eastAsia="en-US"/>
        </w:rPr>
        <w:t xml:space="preserve">he Approved </w:t>
      </w:r>
      <w:r>
        <w:rPr>
          <w:rFonts w:eastAsia="Calibri"/>
          <w:lang w:eastAsia="en-US"/>
        </w:rPr>
        <w:t>P</w:t>
      </w:r>
      <w:r w:rsidRPr="00D66AFB">
        <w:rPr>
          <w:rFonts w:eastAsia="Calibri"/>
          <w:lang w:eastAsia="en-US"/>
        </w:rPr>
        <w:t>rovider</w:t>
      </w:r>
      <w:r>
        <w:rPr>
          <w:rFonts w:eastAsia="Calibri"/>
          <w:lang w:eastAsia="en-US"/>
        </w:rPr>
        <w:t>’s response disagreed with the recommendation of the Assessment Team however outlined co</w:t>
      </w:r>
      <w:r w:rsidR="00C54A59">
        <w:rPr>
          <w:rFonts w:eastAsia="Calibri"/>
          <w:lang w:eastAsia="en-US"/>
        </w:rPr>
        <w:t>ntinuous improvement initiatives the service has and will undertake to address deficits in staff training. Initiatives include:</w:t>
      </w:r>
    </w:p>
    <w:p w14:paraId="56E24F7D" w14:textId="07975FBF" w:rsidR="00C54A59" w:rsidRDefault="00C54A59" w:rsidP="00407904">
      <w:pPr>
        <w:pStyle w:val="ListParagraph"/>
        <w:numPr>
          <w:ilvl w:val="0"/>
          <w:numId w:val="51"/>
        </w:numPr>
        <w:rPr>
          <w:rFonts w:eastAsia="Calibri"/>
          <w:lang w:eastAsia="en-US"/>
        </w:rPr>
      </w:pPr>
      <w:r>
        <w:rPr>
          <w:rFonts w:eastAsia="Calibri"/>
          <w:lang w:eastAsia="en-US"/>
        </w:rPr>
        <w:t>Memos sent on 9 March 2022 to all staff providing education on open disclosure.</w:t>
      </w:r>
    </w:p>
    <w:p w14:paraId="03D32DA4" w14:textId="10874CC3" w:rsidR="00C54A59" w:rsidRDefault="00C54A59" w:rsidP="00407904">
      <w:pPr>
        <w:pStyle w:val="ListParagraph"/>
        <w:numPr>
          <w:ilvl w:val="0"/>
          <w:numId w:val="51"/>
        </w:numPr>
        <w:rPr>
          <w:rFonts w:eastAsia="Calibri"/>
          <w:lang w:eastAsia="en-US"/>
        </w:rPr>
      </w:pPr>
      <w:r>
        <w:rPr>
          <w:rFonts w:eastAsia="Calibri"/>
          <w:lang w:eastAsia="en-US"/>
        </w:rPr>
        <w:t xml:space="preserve">Memos </w:t>
      </w:r>
      <w:r w:rsidR="00407904">
        <w:rPr>
          <w:rFonts w:eastAsia="Calibri"/>
          <w:lang w:eastAsia="en-US"/>
        </w:rPr>
        <w:t xml:space="preserve">and policy extracts </w:t>
      </w:r>
      <w:r>
        <w:rPr>
          <w:rFonts w:eastAsia="Calibri"/>
          <w:lang w:eastAsia="en-US"/>
        </w:rPr>
        <w:t>sent on 9 March 2022 to all clinical staff</w:t>
      </w:r>
      <w:r w:rsidR="00407904">
        <w:rPr>
          <w:rFonts w:eastAsia="Calibri"/>
          <w:lang w:eastAsia="en-US"/>
        </w:rPr>
        <w:t xml:space="preserve"> providing education on </w:t>
      </w:r>
      <w:r>
        <w:rPr>
          <w:rFonts w:eastAsia="Calibri"/>
          <w:lang w:eastAsia="en-US"/>
        </w:rPr>
        <w:t>restrictive practice</w:t>
      </w:r>
      <w:r w:rsidR="00407904">
        <w:rPr>
          <w:rFonts w:eastAsia="Calibri"/>
          <w:lang w:eastAsia="en-US"/>
        </w:rPr>
        <w:t>s</w:t>
      </w:r>
      <w:r>
        <w:rPr>
          <w:rFonts w:eastAsia="Calibri"/>
          <w:lang w:eastAsia="en-US"/>
        </w:rPr>
        <w:t xml:space="preserve">. </w:t>
      </w:r>
    </w:p>
    <w:p w14:paraId="41276928" w14:textId="60C3AA6C" w:rsidR="00C54A59" w:rsidRDefault="00C54A59" w:rsidP="00407904">
      <w:pPr>
        <w:pStyle w:val="ListParagraph"/>
        <w:numPr>
          <w:ilvl w:val="0"/>
          <w:numId w:val="51"/>
        </w:numPr>
        <w:rPr>
          <w:rFonts w:eastAsia="Calibri"/>
          <w:lang w:eastAsia="en-US"/>
        </w:rPr>
      </w:pPr>
      <w:r>
        <w:rPr>
          <w:rFonts w:eastAsia="Calibri"/>
          <w:lang w:eastAsia="en-US"/>
        </w:rPr>
        <w:lastRenderedPageBreak/>
        <w:t xml:space="preserve">Review of mandatory training day to add training on restrictive practices, open disclosure and antimicrobial stewardship. </w:t>
      </w:r>
    </w:p>
    <w:p w14:paraId="4D6DCAC6" w14:textId="369262CE" w:rsidR="00C54A59" w:rsidRDefault="00407904" w:rsidP="00407904">
      <w:pPr>
        <w:pStyle w:val="ListParagraph"/>
        <w:numPr>
          <w:ilvl w:val="0"/>
          <w:numId w:val="51"/>
        </w:numPr>
        <w:rPr>
          <w:rFonts w:eastAsia="Calibri"/>
          <w:lang w:eastAsia="en-US"/>
        </w:rPr>
      </w:pPr>
      <w:r>
        <w:rPr>
          <w:rFonts w:eastAsia="Calibri"/>
          <w:lang w:eastAsia="en-US"/>
        </w:rPr>
        <w:t xml:space="preserve">Provide mandatory training to all clinical staff on restrictive practices and antimicrobial stewardship. </w:t>
      </w:r>
    </w:p>
    <w:p w14:paraId="30199093" w14:textId="072B3EA9" w:rsidR="00407904" w:rsidRDefault="00407904" w:rsidP="00407904">
      <w:pPr>
        <w:pStyle w:val="ListParagraph"/>
        <w:numPr>
          <w:ilvl w:val="0"/>
          <w:numId w:val="51"/>
        </w:numPr>
        <w:rPr>
          <w:rFonts w:eastAsia="Calibri"/>
          <w:lang w:eastAsia="en-US"/>
        </w:rPr>
      </w:pPr>
      <w:r>
        <w:rPr>
          <w:rFonts w:eastAsia="Calibri"/>
          <w:lang w:eastAsia="en-US"/>
        </w:rPr>
        <w:t>Provide mandatory training to all staff on open disclosure.</w:t>
      </w:r>
    </w:p>
    <w:p w14:paraId="5508B0DF" w14:textId="0C1F3D41" w:rsidR="00407904" w:rsidRPr="00C54A59" w:rsidRDefault="00407904" w:rsidP="00485CD4">
      <w:pPr>
        <w:pStyle w:val="ListParagraph"/>
        <w:numPr>
          <w:ilvl w:val="0"/>
          <w:numId w:val="51"/>
        </w:numPr>
        <w:rPr>
          <w:rFonts w:eastAsia="Calibri"/>
          <w:lang w:eastAsia="en-US"/>
        </w:rPr>
      </w:pPr>
      <w:r>
        <w:rPr>
          <w:rFonts w:eastAsia="Calibri"/>
          <w:lang w:eastAsia="en-US"/>
        </w:rPr>
        <w:t xml:space="preserve">Provide face to face training, by an external provider, on manual handling and fire training. </w:t>
      </w:r>
    </w:p>
    <w:bookmarkEnd w:id="17"/>
    <w:p w14:paraId="4940104A" w14:textId="4D64F062" w:rsidR="00407904" w:rsidRPr="00D6697B" w:rsidRDefault="00CF5897" w:rsidP="00407904">
      <w:pPr>
        <w:rPr>
          <w:rFonts w:eastAsia="Calibri"/>
          <w:lang w:eastAsia="en-US"/>
        </w:rPr>
      </w:pPr>
      <w:r w:rsidRPr="00A5478B">
        <w:rPr>
          <w:rFonts w:eastAsia="Calibri"/>
          <w:lang w:eastAsia="en-US"/>
        </w:rPr>
        <w:t>The Approved Provider</w:t>
      </w:r>
      <w:r>
        <w:rPr>
          <w:rFonts w:eastAsia="Calibri"/>
          <w:lang w:eastAsia="en-US"/>
        </w:rPr>
        <w:t>’s</w:t>
      </w:r>
      <w:r w:rsidRPr="00A5478B">
        <w:rPr>
          <w:rFonts w:eastAsia="Calibri"/>
          <w:lang w:eastAsia="en-US"/>
        </w:rPr>
        <w:t xml:space="preserve"> response indicated that annual mandatory training was not completed face to face due to COVID-19 restrictions, and that during this period mandatory training was moved online</w:t>
      </w:r>
      <w:r>
        <w:rPr>
          <w:rFonts w:eastAsia="Calibri"/>
          <w:lang w:eastAsia="en-US"/>
        </w:rPr>
        <w:t>. The Approved Provider</w:t>
      </w:r>
      <w:r w:rsidR="0040773B">
        <w:rPr>
          <w:rFonts w:eastAsia="Calibri"/>
          <w:lang w:eastAsia="en-US"/>
        </w:rPr>
        <w:t>’s</w:t>
      </w:r>
      <w:r>
        <w:rPr>
          <w:rFonts w:eastAsia="Calibri"/>
          <w:lang w:eastAsia="en-US"/>
        </w:rPr>
        <w:t xml:space="preserve"> response included evidence that 99% of staff have completed</w:t>
      </w:r>
      <w:r w:rsidR="00407904">
        <w:rPr>
          <w:rFonts w:eastAsia="Calibri"/>
          <w:lang w:eastAsia="en-US"/>
        </w:rPr>
        <w:t xml:space="preserve"> online</w:t>
      </w:r>
      <w:r>
        <w:rPr>
          <w:rFonts w:eastAsia="Calibri"/>
          <w:lang w:eastAsia="en-US"/>
        </w:rPr>
        <w:t xml:space="preserve"> mandatory training however this </w:t>
      </w:r>
      <w:r w:rsidRPr="00D6697B">
        <w:rPr>
          <w:rFonts w:eastAsia="Calibri"/>
          <w:lang w:eastAsia="en-US"/>
        </w:rPr>
        <w:t>was only in relation to Manual Handling and Fire Safety.</w:t>
      </w:r>
    </w:p>
    <w:p w14:paraId="3E4AD767" w14:textId="736EE13D" w:rsidR="00407904" w:rsidRDefault="00D6697B" w:rsidP="00485CD4">
      <w:pPr>
        <w:rPr>
          <w:rFonts w:eastAsia="Calibri"/>
          <w:lang w:eastAsia="en-US"/>
        </w:rPr>
      </w:pPr>
      <w:r w:rsidRPr="00D6697B">
        <w:t xml:space="preserve">While I acknowledge the service has taken appropriate actions to address the deficits identified by the Assessment Team, there has not been sufficient time to demonstrate the sustainability and effectiveness of the Approved Provider’s changes.  I consider </w:t>
      </w:r>
      <w:r w:rsidR="00407904" w:rsidRPr="00D6697B">
        <w:t>at</w:t>
      </w:r>
      <w:r w:rsidR="00407904">
        <w:t xml:space="preserve"> the time of the site audit the service did </w:t>
      </w:r>
      <w:r w:rsidR="00EF744A">
        <w:t xml:space="preserve">not </w:t>
      </w:r>
      <w:r w:rsidR="00407904">
        <w:t xml:space="preserve">demonstrate that all staff were up-to-date with mandatory training and that clinical staff had undertaken the appropriate training to support them to deliver the required outcomes of the Standards, particular in relation to restrictive practices and antimicrobial stewardship. </w:t>
      </w:r>
    </w:p>
    <w:bookmarkEnd w:id="16"/>
    <w:p w14:paraId="3CEECA07" w14:textId="5CE19B22" w:rsidR="00407904" w:rsidRDefault="00407904" w:rsidP="00407904">
      <w:r>
        <w:t>Based</w:t>
      </w:r>
      <w:r w:rsidRPr="00DE2FA8">
        <w:rPr>
          <w:color w:val="auto"/>
        </w:rPr>
        <w:t xml:space="preserve"> on the summarised evidence above</w:t>
      </w:r>
      <w:r>
        <w:rPr>
          <w:color w:val="auto"/>
        </w:rPr>
        <w:t>,</w:t>
      </w:r>
      <w:r w:rsidRPr="00DE2FA8">
        <w:rPr>
          <w:color w:val="auto"/>
        </w:rPr>
        <w:t xml:space="preserve"> I find the service Non-compliant</w:t>
      </w:r>
      <w:r>
        <w:rPr>
          <w:color w:val="auto"/>
        </w:rPr>
        <w:t xml:space="preserve"> with this Requirement</w:t>
      </w:r>
      <w:r w:rsidRPr="00DE2FA8">
        <w:rPr>
          <w:color w:val="auto"/>
        </w:rPr>
        <w:t>.</w:t>
      </w:r>
    </w:p>
    <w:p w14:paraId="06066276" w14:textId="1CF3DB56"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E76614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4919793" w14:textId="6D8060D9" w:rsidR="00C30A00" w:rsidRDefault="00C30A00" w:rsidP="00C30A00">
      <w:pPr>
        <w:jc w:val="both"/>
        <w:rPr>
          <w:rFonts w:eastAsiaTheme="minorHAnsi"/>
          <w:color w:val="auto"/>
        </w:rPr>
      </w:pPr>
      <w:r w:rsidRPr="00154403">
        <w:rPr>
          <w:rFonts w:eastAsiaTheme="minorHAnsi"/>
        </w:rPr>
        <w:t xml:space="preserve">The Quality Standard is assessed </w:t>
      </w:r>
      <w:r w:rsidRPr="00BE7210">
        <w:rPr>
          <w:rFonts w:eastAsiaTheme="minorHAnsi"/>
          <w:color w:val="auto"/>
        </w:rPr>
        <w:t>as Compliant as f</w:t>
      </w:r>
      <w:r>
        <w:rPr>
          <w:rFonts w:eastAsiaTheme="minorHAnsi"/>
          <w:color w:val="auto"/>
        </w:rPr>
        <w:t>ive of five</w:t>
      </w:r>
      <w:r w:rsidRPr="00BE7210">
        <w:rPr>
          <w:rFonts w:eastAsiaTheme="minorHAnsi"/>
          <w:color w:val="auto"/>
        </w:rPr>
        <w:t xml:space="preserve"> specific requirements have been assessed as Compliant.</w:t>
      </w:r>
    </w:p>
    <w:p w14:paraId="13289D60" w14:textId="58F4A0BE" w:rsidR="00F51F17" w:rsidRDefault="00F51F17" w:rsidP="00F51F17">
      <w:pPr>
        <w:rPr>
          <w:rFonts w:eastAsia="Calibri"/>
          <w:color w:val="auto"/>
          <w:lang w:eastAsia="en-US"/>
        </w:rPr>
      </w:pPr>
      <w:r w:rsidRPr="00C10904">
        <w:t xml:space="preserve">The Assessment Team </w:t>
      </w:r>
      <w:r>
        <w:t xml:space="preserve">recommended that </w:t>
      </w:r>
      <w:r w:rsidRPr="00C10904">
        <w:t xml:space="preserve">the service did not meet Requirement </w:t>
      </w:r>
      <w:r>
        <w:t>8</w:t>
      </w:r>
      <w:r w:rsidRPr="00C10904">
        <w:t>(3)(c).</w:t>
      </w:r>
      <w:r w:rsidRPr="00C10904">
        <w:rPr>
          <w:rFonts w:eastAsia="Calibri"/>
          <w:color w:val="auto"/>
          <w:lang w:eastAsia="en-US"/>
        </w:rPr>
        <w:t xml:space="preserve"> </w:t>
      </w:r>
      <w:r w:rsidR="00C720C1">
        <w:rPr>
          <w:rFonts w:eastAsia="Calibri"/>
          <w:color w:val="auto"/>
          <w:lang w:eastAsia="en-US"/>
        </w:rPr>
        <w:t>However, my finding differs from the recommendation and I find</w:t>
      </w:r>
      <w:r w:rsidR="00BD557E">
        <w:rPr>
          <w:rFonts w:eastAsia="Calibri"/>
          <w:color w:val="auto"/>
          <w:lang w:eastAsia="en-US"/>
        </w:rPr>
        <w:t xml:space="preserve"> this Requirement Compliant. R</w:t>
      </w:r>
      <w:r w:rsidRPr="00C10904">
        <w:rPr>
          <w:rFonts w:eastAsia="Calibri"/>
          <w:color w:val="auto"/>
          <w:lang w:eastAsia="en-US"/>
        </w:rPr>
        <w:t xml:space="preserve">easons </w:t>
      </w:r>
      <w:r w:rsidR="00BD557E">
        <w:rPr>
          <w:rFonts w:eastAsia="Calibri"/>
          <w:color w:val="auto"/>
          <w:lang w:eastAsia="en-US"/>
        </w:rPr>
        <w:t xml:space="preserve">for the findings are detailed </w:t>
      </w:r>
      <w:r w:rsidRPr="00C10904">
        <w:rPr>
          <w:rFonts w:eastAsia="Calibri"/>
          <w:color w:val="auto"/>
          <w:lang w:eastAsia="en-US"/>
        </w:rPr>
        <w:t>in the relevant Requirement below.</w:t>
      </w:r>
    </w:p>
    <w:p w14:paraId="2631ECA4" w14:textId="49114221" w:rsidR="00F51F17" w:rsidRDefault="00BD557E" w:rsidP="00F51F17">
      <w:pPr>
        <w:rPr>
          <w:rFonts w:eastAsia="Calibri"/>
          <w:color w:val="auto"/>
          <w:lang w:eastAsia="en-US"/>
        </w:rPr>
      </w:pPr>
      <w:r>
        <w:rPr>
          <w:rFonts w:eastAsia="Calibri"/>
          <w:lang w:eastAsia="en-US"/>
        </w:rPr>
        <w:t>The service demonstrated that c</w:t>
      </w:r>
      <w:r w:rsidR="00F51F17" w:rsidRPr="005F00AC">
        <w:rPr>
          <w:rFonts w:eastAsia="Calibri"/>
          <w:lang w:eastAsia="en-US"/>
        </w:rPr>
        <w:t>onsumers and representatives</w:t>
      </w:r>
      <w:r>
        <w:rPr>
          <w:rFonts w:eastAsia="Calibri"/>
          <w:lang w:eastAsia="en-US"/>
        </w:rPr>
        <w:t xml:space="preserve"> are actively engaged i</w:t>
      </w:r>
      <w:r w:rsidR="00F51F17" w:rsidRPr="005F00AC">
        <w:rPr>
          <w:rFonts w:eastAsia="Calibri"/>
          <w:lang w:eastAsia="en-US"/>
        </w:rPr>
        <w:t xml:space="preserve">n the </w:t>
      </w:r>
      <w:r>
        <w:rPr>
          <w:rFonts w:eastAsia="Calibri"/>
          <w:lang w:eastAsia="en-US"/>
        </w:rPr>
        <w:t>development, delivery</w:t>
      </w:r>
      <w:r w:rsidR="00F51F17" w:rsidRPr="005F00AC">
        <w:rPr>
          <w:rFonts w:eastAsia="Calibri"/>
          <w:lang w:eastAsia="en-US"/>
        </w:rPr>
        <w:t xml:space="preserve"> and evaluation of care and services</w:t>
      </w:r>
      <w:r w:rsidR="00F51F17" w:rsidRPr="003F0B7D">
        <w:rPr>
          <w:rFonts w:eastAsia="Calibri"/>
          <w:color w:val="auto"/>
          <w:lang w:eastAsia="en-US"/>
        </w:rPr>
        <w:t>.</w:t>
      </w:r>
      <w:r w:rsidRPr="00BD557E">
        <w:rPr>
          <w:rFonts w:eastAsia="Calibri"/>
          <w:color w:val="auto"/>
          <w:lang w:eastAsia="en-US"/>
        </w:rPr>
        <w:t xml:space="preserve"> </w:t>
      </w:r>
      <w:r w:rsidRPr="00123BB3">
        <w:rPr>
          <w:rFonts w:eastAsia="Calibri"/>
          <w:color w:val="auto"/>
          <w:lang w:eastAsia="en-US"/>
        </w:rPr>
        <w:t xml:space="preserve">Management and staff </w:t>
      </w:r>
      <w:r>
        <w:rPr>
          <w:rFonts w:eastAsia="Calibri"/>
          <w:color w:val="auto"/>
          <w:lang w:eastAsia="en-US"/>
        </w:rPr>
        <w:t xml:space="preserve">said consumers are </w:t>
      </w:r>
      <w:r w:rsidRPr="00123BB3">
        <w:rPr>
          <w:rFonts w:eastAsia="Calibri"/>
          <w:color w:val="auto"/>
          <w:lang w:eastAsia="en-US"/>
        </w:rPr>
        <w:t>support</w:t>
      </w:r>
      <w:r>
        <w:rPr>
          <w:rFonts w:eastAsia="Calibri"/>
          <w:color w:val="auto"/>
          <w:lang w:eastAsia="en-US"/>
        </w:rPr>
        <w:t>ed</w:t>
      </w:r>
      <w:r w:rsidRPr="00123BB3">
        <w:rPr>
          <w:rFonts w:eastAsia="Calibri"/>
          <w:color w:val="auto"/>
          <w:lang w:eastAsia="en-US"/>
        </w:rPr>
        <w:t xml:space="preserve"> and encourage</w:t>
      </w:r>
      <w:r>
        <w:rPr>
          <w:rFonts w:eastAsia="Calibri"/>
          <w:color w:val="auto"/>
          <w:lang w:eastAsia="en-US"/>
        </w:rPr>
        <w:t>d</w:t>
      </w:r>
      <w:r w:rsidRPr="00123BB3">
        <w:rPr>
          <w:rFonts w:eastAsia="Calibri"/>
          <w:color w:val="auto"/>
          <w:lang w:eastAsia="en-US"/>
        </w:rPr>
        <w:t xml:space="preserve"> to voice any suggestions or feedback about their preferences on the delivery of their care</w:t>
      </w:r>
      <w:r>
        <w:rPr>
          <w:rFonts w:eastAsia="Calibri"/>
          <w:color w:val="auto"/>
          <w:lang w:eastAsia="en-US"/>
        </w:rPr>
        <w:t xml:space="preserve"> through consumer meetings and feedback and complaints. The Assessment Team reviewed consumer meeting minutes which evidenced the engagement of consumers.</w:t>
      </w:r>
    </w:p>
    <w:p w14:paraId="11DEBF75" w14:textId="77777777" w:rsidR="005811DC" w:rsidRDefault="00BD557E" w:rsidP="00F51F17">
      <w:pPr>
        <w:rPr>
          <w:rFonts w:eastAsia="Calibri"/>
          <w:color w:val="auto"/>
          <w:lang w:eastAsia="en-US"/>
        </w:rPr>
      </w:pPr>
      <w:r w:rsidRPr="00123BB3">
        <w:rPr>
          <w:rFonts w:eastAsia="Calibri"/>
          <w:color w:val="auto"/>
          <w:lang w:eastAsia="en-US"/>
        </w:rPr>
        <w:t>Management advised that the service has central policies and procedures that promote a culture of safe, inclusive and quality care and services and is accountable for their delivery</w:t>
      </w:r>
      <w:r>
        <w:rPr>
          <w:rFonts w:eastAsia="Calibri"/>
          <w:color w:val="auto"/>
          <w:lang w:eastAsia="en-US"/>
        </w:rPr>
        <w:t xml:space="preserve">. </w:t>
      </w:r>
      <w:r w:rsidRPr="00123BB3">
        <w:rPr>
          <w:rFonts w:eastAsia="Calibri"/>
          <w:color w:val="auto"/>
          <w:lang w:eastAsia="en-US"/>
        </w:rPr>
        <w:t xml:space="preserve">The </w:t>
      </w:r>
      <w:r>
        <w:rPr>
          <w:rFonts w:eastAsia="Calibri"/>
          <w:color w:val="auto"/>
          <w:lang w:eastAsia="en-US"/>
        </w:rPr>
        <w:t xml:space="preserve">Assessment Team reviewed meeting minutes which demonstrates that the </w:t>
      </w:r>
      <w:r w:rsidRPr="00123BB3">
        <w:rPr>
          <w:rFonts w:eastAsia="Calibri"/>
          <w:color w:val="auto"/>
          <w:lang w:eastAsia="en-US"/>
        </w:rPr>
        <w:t>organisation has a Medication Advisory Committee (MAC) which meets quarterly and discusses medication incidents, antimicrobial stewardship, and psychotropic medication registers among other clinical indicators.</w:t>
      </w:r>
    </w:p>
    <w:p w14:paraId="06DF9FC9" w14:textId="77777777" w:rsidR="005811DC" w:rsidRDefault="00F51F17" w:rsidP="00F51F17">
      <w:pPr>
        <w:rPr>
          <w:rFonts w:eastAsia="Calibri"/>
          <w:color w:val="auto"/>
          <w:lang w:eastAsia="en-US"/>
        </w:rPr>
      </w:pPr>
      <w:r w:rsidRPr="00EA769D">
        <w:rPr>
          <w:rFonts w:eastAsia="Fira Sans Light"/>
          <w:szCs w:val="22"/>
          <w:lang w:eastAsia="en-US"/>
        </w:rPr>
        <w:t>Staff receive training in risk management procedures and demonstrated an understanding of how to apply the procedures when providing care</w:t>
      </w:r>
      <w:r>
        <w:rPr>
          <w:rFonts w:eastAsia="Fira Sans Light"/>
          <w:szCs w:val="22"/>
          <w:lang w:eastAsia="en-US"/>
        </w:rPr>
        <w:t>. S</w:t>
      </w:r>
      <w:r w:rsidRPr="00EA769D">
        <w:rPr>
          <w:rFonts w:eastAsia="Fira Sans Light"/>
          <w:szCs w:val="22"/>
          <w:lang w:eastAsia="en-US"/>
        </w:rPr>
        <w:t xml:space="preserve">taff demonstrated a shared understanding of what constitutes elder abuse and neglect and its inclusion within the </w:t>
      </w:r>
      <w:r>
        <w:rPr>
          <w:rFonts w:eastAsia="Fira Sans Light"/>
          <w:szCs w:val="22"/>
          <w:lang w:eastAsia="en-US"/>
        </w:rPr>
        <w:t>Serious Incident Response Scheme</w:t>
      </w:r>
      <w:r w:rsidRPr="00EA769D">
        <w:rPr>
          <w:rFonts w:eastAsia="Fira Sans Light"/>
          <w:szCs w:val="22"/>
          <w:lang w:eastAsia="en-US"/>
        </w:rPr>
        <w:t xml:space="preserve">. Staff were able to </w:t>
      </w:r>
      <w:r w:rsidRPr="00EA769D">
        <w:rPr>
          <w:rFonts w:eastAsia="Fira Sans Light"/>
          <w:szCs w:val="22"/>
          <w:lang w:eastAsia="en-US"/>
        </w:rPr>
        <w:lastRenderedPageBreak/>
        <w:t>describe their reporting responsibilities when they become aware, or have a suspici</w:t>
      </w:r>
      <w:bookmarkStart w:id="18" w:name="_GoBack"/>
      <w:bookmarkEnd w:id="18"/>
      <w:r w:rsidRPr="00EA769D">
        <w:rPr>
          <w:rFonts w:eastAsia="Fira Sans Light"/>
          <w:szCs w:val="22"/>
          <w:lang w:eastAsia="en-US"/>
        </w:rPr>
        <w:t>on, of an instance of abuse and neglect.</w:t>
      </w:r>
    </w:p>
    <w:p w14:paraId="04E90299" w14:textId="6F9A208C" w:rsidR="0015218E" w:rsidRPr="000E27D0" w:rsidRDefault="009279C6" w:rsidP="00F51F17">
      <w:pPr>
        <w:rPr>
          <w:rFonts w:eastAsia="Calibri"/>
          <w:color w:val="auto"/>
          <w:lang w:eastAsia="en-US"/>
        </w:rPr>
      </w:pPr>
      <w:r w:rsidRPr="003F0B7D">
        <w:rPr>
          <w:rFonts w:eastAsia="Calibri"/>
          <w:color w:val="auto"/>
          <w:lang w:eastAsia="en-US"/>
        </w:rPr>
        <w:t>The</w:t>
      </w:r>
      <w:r w:rsidRPr="00123BB3">
        <w:rPr>
          <w:rFonts w:eastAsia="Calibri"/>
          <w:lang w:eastAsia="en-US"/>
        </w:rPr>
        <w:t xml:space="preserve"> organisation </w:t>
      </w:r>
      <w:r>
        <w:rPr>
          <w:rFonts w:eastAsia="Calibri"/>
          <w:lang w:eastAsia="en-US"/>
        </w:rPr>
        <w:t xml:space="preserve">demonstrated that it </w:t>
      </w:r>
      <w:r w:rsidRPr="00123BB3">
        <w:rPr>
          <w:rFonts w:eastAsia="Calibri"/>
          <w:lang w:eastAsia="en-US"/>
        </w:rPr>
        <w:t>has a clinical governance framework which includes policies governing antimicrobial stewardship, open disclosure, and the use of restrictive practice</w:t>
      </w:r>
      <w:r>
        <w:rPr>
          <w:rFonts w:eastAsia="Calibri"/>
          <w:lang w:eastAsia="en-US"/>
        </w:rPr>
        <w:t>s.</w:t>
      </w:r>
      <w:r w:rsidR="00F51F17" w:rsidRPr="000E27D0">
        <w:rPr>
          <w:rFonts w:eastAsia="Calibri"/>
          <w:color w:val="auto"/>
          <w:lang w:eastAsia="en-US"/>
        </w:rPr>
        <w:t xml:space="preserve"> Staff were able to describe strategies to minimise the risk of infections, which included ensuring strict adherence to hand hygiene, appropriate donning and doffing of PPE, and timely identification of infection-related symptoms.</w:t>
      </w:r>
      <w:r>
        <w:rPr>
          <w:rFonts w:eastAsia="Calibri"/>
          <w:color w:val="auto"/>
          <w:lang w:eastAsia="en-US"/>
        </w:rPr>
        <w:t xml:space="preserve"> </w:t>
      </w:r>
      <w:r w:rsidR="00F51F17" w:rsidRPr="000E27D0">
        <w:rPr>
          <w:rFonts w:eastAsia="Calibri"/>
          <w:color w:val="auto"/>
          <w:lang w:eastAsia="en-US"/>
        </w:rPr>
        <w:t>Whilst some of the staff sampled could not provide a clear understanding of the term ‘open disclosure’, staff were able to describe examples of open disclosure in practice including the complaints management process and described how they have applied open disclosure with consumers and representatives in the event something has occurred or gone wrong.</w:t>
      </w:r>
    </w:p>
    <w:p w14:paraId="4494443C" w14:textId="0E1809F0" w:rsidR="00301877" w:rsidRDefault="004977AE" w:rsidP="00427817">
      <w:pPr>
        <w:pStyle w:val="Heading2"/>
      </w:pPr>
      <w:r>
        <w:t xml:space="preserve">Assessment of </w:t>
      </w:r>
      <w:r w:rsidR="00095CD4">
        <w:t xml:space="preserve">Standard 8 </w:t>
      </w:r>
      <w:r w:rsidR="00301877">
        <w:t>Requirements</w:t>
      </w:r>
    </w:p>
    <w:p w14:paraId="68C7BB10" w14:textId="6D1E6876"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48FF1C08"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E775989" w:rsidR="00506F7F" w:rsidRPr="00506F7F" w:rsidRDefault="00506F7F" w:rsidP="00506F7F">
      <w:pPr>
        <w:pStyle w:val="Heading3"/>
      </w:pPr>
      <w:r w:rsidRPr="00506F7F">
        <w:t>Requirement 8(3)(c)</w:t>
      </w:r>
      <w:r>
        <w:tab/>
      </w:r>
      <w:r w:rsidR="001A7949">
        <w:t>C</w:t>
      </w:r>
      <w:r>
        <w:t>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77101">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77101">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77101">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7710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77101">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77101">
      <w:pPr>
        <w:numPr>
          <w:ilvl w:val="0"/>
          <w:numId w:val="18"/>
        </w:numPr>
        <w:tabs>
          <w:tab w:val="right" w:pos="9026"/>
        </w:tabs>
        <w:spacing w:before="0" w:after="0"/>
        <w:ind w:left="567" w:hanging="425"/>
        <w:outlineLvl w:val="4"/>
        <w:rPr>
          <w:i/>
        </w:rPr>
      </w:pPr>
      <w:r w:rsidRPr="008D114F">
        <w:rPr>
          <w:i/>
        </w:rPr>
        <w:t>feedback and complaints.</w:t>
      </w:r>
    </w:p>
    <w:p w14:paraId="3C32AA5E" w14:textId="1D478B7D" w:rsidR="001A7949" w:rsidRDefault="009279C6" w:rsidP="00556149">
      <w:pPr>
        <w:rPr>
          <w:rFonts w:eastAsia="Calibri"/>
          <w:color w:val="auto"/>
          <w:lang w:eastAsia="en-US"/>
        </w:rPr>
      </w:pPr>
      <w:bookmarkStart w:id="19" w:name="_Hlk100151437"/>
      <w:r>
        <w:rPr>
          <w:rFonts w:eastAsia="Calibri"/>
          <w:color w:val="auto"/>
          <w:lang w:eastAsia="en-US"/>
        </w:rPr>
        <w:t>The service demonstrated effective governance in relation to continuous improvement, financial governance, regulatory compliance and feedback and complaints. However t</w:t>
      </w:r>
      <w:r w:rsidR="0015218E" w:rsidRPr="002723AF">
        <w:rPr>
          <w:rFonts w:eastAsia="Calibri"/>
          <w:color w:val="auto"/>
          <w:lang w:eastAsia="en-US"/>
        </w:rPr>
        <w:t xml:space="preserve">he </w:t>
      </w:r>
      <w:r w:rsidR="001A7949">
        <w:rPr>
          <w:rFonts w:eastAsia="Calibri"/>
          <w:color w:val="auto"/>
          <w:lang w:eastAsia="en-US"/>
        </w:rPr>
        <w:t xml:space="preserve">Assessment Team found the </w:t>
      </w:r>
      <w:r w:rsidR="0015218E" w:rsidRPr="002723AF">
        <w:rPr>
          <w:rFonts w:eastAsia="Calibri"/>
          <w:color w:val="auto"/>
          <w:lang w:eastAsia="en-US"/>
        </w:rPr>
        <w:t xml:space="preserve">service </w:t>
      </w:r>
      <w:r w:rsidR="001A7949">
        <w:rPr>
          <w:rFonts w:eastAsia="Calibri"/>
          <w:color w:val="auto"/>
          <w:lang w:eastAsia="en-US"/>
        </w:rPr>
        <w:t>did not</w:t>
      </w:r>
      <w:r w:rsidR="0015218E" w:rsidRPr="002723AF">
        <w:rPr>
          <w:rFonts w:eastAsia="Calibri"/>
          <w:color w:val="auto"/>
          <w:lang w:eastAsia="en-US"/>
        </w:rPr>
        <w:t xml:space="preserve"> demonstrate that it has an effective organisation wide governance system in place, particularly with respect to information management and workforce governance</w:t>
      </w:r>
      <w:bookmarkEnd w:id="19"/>
      <w:r w:rsidR="0015218E" w:rsidRPr="002723AF">
        <w:rPr>
          <w:rFonts w:eastAsia="Calibri"/>
          <w:color w:val="auto"/>
          <w:lang w:eastAsia="en-US"/>
        </w:rPr>
        <w:t>.</w:t>
      </w:r>
      <w:r w:rsidR="001A7949">
        <w:rPr>
          <w:rFonts w:eastAsia="Calibri"/>
          <w:color w:val="auto"/>
          <w:lang w:eastAsia="en-US"/>
        </w:rPr>
        <w:t xml:space="preserve"> Evidence relevant to the finding included:</w:t>
      </w:r>
    </w:p>
    <w:p w14:paraId="539CBFA0" w14:textId="51D137E9" w:rsidR="001A7949" w:rsidRPr="001A7949" w:rsidRDefault="001A7949" w:rsidP="001A7949">
      <w:pPr>
        <w:pStyle w:val="ListParagraph"/>
        <w:numPr>
          <w:ilvl w:val="0"/>
          <w:numId w:val="52"/>
        </w:numPr>
        <w:rPr>
          <w:rFonts w:eastAsia="Calibri"/>
          <w:color w:val="auto"/>
          <w:szCs w:val="22"/>
          <w:lang w:eastAsia="en-US"/>
        </w:rPr>
      </w:pPr>
      <w:r>
        <w:rPr>
          <w:rFonts w:eastAsia="Calibri"/>
          <w:color w:val="auto"/>
          <w:lang w:eastAsia="en-US"/>
        </w:rPr>
        <w:lastRenderedPageBreak/>
        <w:t>S</w:t>
      </w:r>
      <w:r w:rsidRPr="00123BB3">
        <w:rPr>
          <w:rFonts w:eastAsia="Calibri"/>
          <w:color w:val="auto"/>
          <w:lang w:eastAsia="en-US"/>
        </w:rPr>
        <w:t>ome consumers</w:t>
      </w:r>
      <w:r>
        <w:rPr>
          <w:rFonts w:eastAsia="Calibri"/>
          <w:color w:val="auto"/>
          <w:lang w:eastAsia="en-US"/>
        </w:rPr>
        <w:t xml:space="preserve"> and </w:t>
      </w:r>
      <w:r w:rsidRPr="00123BB3">
        <w:rPr>
          <w:rFonts w:eastAsia="Calibri"/>
          <w:color w:val="auto"/>
          <w:lang w:eastAsia="en-US"/>
        </w:rPr>
        <w:t>representative</w:t>
      </w:r>
      <w:r>
        <w:rPr>
          <w:rFonts w:eastAsia="Calibri"/>
          <w:color w:val="auto"/>
          <w:lang w:eastAsia="en-US"/>
        </w:rPr>
        <w:t>s</w:t>
      </w:r>
      <w:r w:rsidRPr="00123BB3">
        <w:rPr>
          <w:rFonts w:eastAsia="Calibri"/>
          <w:color w:val="auto"/>
          <w:lang w:eastAsia="en-US"/>
        </w:rPr>
        <w:t xml:space="preserve"> interviewed said that information about their care and services is not effectively communicated to staff between handovers</w:t>
      </w:r>
      <w:r>
        <w:rPr>
          <w:rFonts w:eastAsia="Calibri"/>
          <w:color w:val="auto"/>
          <w:lang w:eastAsia="en-US"/>
        </w:rPr>
        <w:t>.</w:t>
      </w:r>
    </w:p>
    <w:p w14:paraId="6BEB6BF6" w14:textId="4866CF70" w:rsidR="0015218E" w:rsidRPr="00485CD4" w:rsidRDefault="0015218E" w:rsidP="00485CD4">
      <w:pPr>
        <w:pStyle w:val="ListParagraph"/>
        <w:numPr>
          <w:ilvl w:val="0"/>
          <w:numId w:val="52"/>
        </w:numPr>
        <w:rPr>
          <w:rFonts w:eastAsia="Calibri"/>
          <w:color w:val="auto"/>
          <w:szCs w:val="22"/>
          <w:lang w:eastAsia="en-US"/>
        </w:rPr>
      </w:pPr>
      <w:r w:rsidRPr="001A7949">
        <w:rPr>
          <w:rFonts w:eastAsia="Calibri"/>
          <w:lang w:eastAsia="en-US"/>
        </w:rPr>
        <w:t>Consumers, representatives, and staff provided feedback that there is a shortage of staff</w:t>
      </w:r>
      <w:r w:rsidRPr="00485CD4">
        <w:rPr>
          <w:rFonts w:eastAsia="Calibri"/>
          <w:color w:val="auto"/>
          <w:lang w:eastAsia="en-US"/>
        </w:rPr>
        <w:t>.</w:t>
      </w:r>
    </w:p>
    <w:p w14:paraId="51C7CA3B" w14:textId="50D7820E" w:rsidR="00A32D61" w:rsidRDefault="00A32D61" w:rsidP="0015218E">
      <w:pPr>
        <w:rPr>
          <w:rFonts w:eastAsia="Calibri"/>
          <w:lang w:eastAsia="en-US"/>
        </w:rPr>
      </w:pPr>
      <w:r>
        <w:rPr>
          <w:rFonts w:eastAsia="Calibri"/>
          <w:lang w:eastAsia="en-US"/>
        </w:rPr>
        <w:t>T</w:t>
      </w:r>
      <w:r w:rsidRPr="00D66AFB">
        <w:rPr>
          <w:rFonts w:eastAsia="Calibri"/>
          <w:lang w:eastAsia="en-US"/>
        </w:rPr>
        <w:t xml:space="preserve">he Approved </w:t>
      </w:r>
      <w:r>
        <w:rPr>
          <w:rFonts w:eastAsia="Calibri"/>
          <w:lang w:eastAsia="en-US"/>
        </w:rPr>
        <w:t>P</w:t>
      </w:r>
      <w:r w:rsidRPr="00D66AFB">
        <w:rPr>
          <w:rFonts w:eastAsia="Calibri"/>
          <w:lang w:eastAsia="en-US"/>
        </w:rPr>
        <w:t>rovider</w:t>
      </w:r>
      <w:r>
        <w:rPr>
          <w:rFonts w:eastAsia="Calibri"/>
          <w:lang w:eastAsia="en-US"/>
        </w:rPr>
        <w:t xml:space="preserve">’s response disagreed with the recommendation of the Assessment Team and said that the service has not received any complaints in relation to ineffective communication between staff and outlined the continuous improvement initiatives being undertaken, as provided under Standard 7 Requirement (3)(a), to improve staffing. </w:t>
      </w:r>
    </w:p>
    <w:p w14:paraId="2A1E21E1" w14:textId="37A671BB" w:rsidR="00A32D61" w:rsidRDefault="00A32D61" w:rsidP="0015218E">
      <w:pPr>
        <w:rPr>
          <w:rFonts w:eastAsia="Calibri"/>
          <w:lang w:eastAsia="en-US"/>
        </w:rPr>
      </w:pPr>
      <w:r>
        <w:rPr>
          <w:rFonts w:eastAsia="Calibri"/>
          <w:lang w:eastAsia="en-US"/>
        </w:rPr>
        <w:t xml:space="preserve">There are organisational wide governance systems in place however the evidence provided shows there are </w:t>
      </w:r>
      <w:r w:rsidR="00DD2BBA">
        <w:rPr>
          <w:rFonts w:eastAsia="Calibri"/>
          <w:lang w:eastAsia="en-US"/>
        </w:rPr>
        <w:t xml:space="preserve">some </w:t>
      </w:r>
      <w:r>
        <w:rPr>
          <w:rFonts w:eastAsia="Calibri"/>
          <w:lang w:eastAsia="en-US"/>
        </w:rPr>
        <w:t xml:space="preserve">deficits at </w:t>
      </w:r>
      <w:r w:rsidR="00DD2BBA">
        <w:rPr>
          <w:rFonts w:eastAsia="Calibri"/>
          <w:lang w:eastAsia="en-US"/>
        </w:rPr>
        <w:t xml:space="preserve">the </w:t>
      </w:r>
      <w:r>
        <w:rPr>
          <w:rFonts w:eastAsia="Calibri"/>
          <w:lang w:eastAsia="en-US"/>
        </w:rPr>
        <w:t>service level. I have considered th</w:t>
      </w:r>
      <w:r w:rsidR="00DD2BBA">
        <w:rPr>
          <w:rFonts w:eastAsia="Calibri"/>
          <w:lang w:eastAsia="en-US"/>
        </w:rPr>
        <w:t xml:space="preserve">is evidence </w:t>
      </w:r>
      <w:r>
        <w:rPr>
          <w:rFonts w:eastAsia="Calibri"/>
          <w:lang w:eastAsia="en-US"/>
        </w:rPr>
        <w:t>and find them more relevant to Standard 3 Requirement (3)(e) and Standard 7 Requirement (3)(a) wh</w:t>
      </w:r>
      <w:r w:rsidR="00DD2BBA">
        <w:rPr>
          <w:rFonts w:eastAsia="Calibri"/>
          <w:lang w:eastAsia="en-US"/>
        </w:rPr>
        <w:t xml:space="preserve">ich I have found Non-compliant. </w:t>
      </w:r>
    </w:p>
    <w:p w14:paraId="6D99881D" w14:textId="50112FC7" w:rsidR="0015218E" w:rsidRPr="00020772" w:rsidRDefault="0015218E" w:rsidP="005811DC">
      <w:pPr>
        <w:rPr>
          <w:color w:val="auto"/>
        </w:rPr>
      </w:pPr>
      <w:r w:rsidRPr="00EE7688">
        <w:rPr>
          <w:color w:val="auto"/>
        </w:rPr>
        <w:t xml:space="preserve">Based on the summarised evidence above I find the service </w:t>
      </w:r>
      <w:r w:rsidR="00DD2BBA">
        <w:rPr>
          <w:color w:val="auto"/>
        </w:rPr>
        <w:t>C</w:t>
      </w:r>
      <w:r w:rsidRPr="00EE7688">
        <w:rPr>
          <w:color w:val="auto"/>
        </w:rPr>
        <w:t xml:space="preserve">ompliant </w:t>
      </w:r>
      <w:r w:rsidR="00DD2BBA">
        <w:rPr>
          <w:color w:val="auto"/>
        </w:rPr>
        <w:t xml:space="preserve">with this Requirement. </w:t>
      </w:r>
      <w:r w:rsidRPr="00EE7688">
        <w:rPr>
          <w:color w:val="auto"/>
        </w:rPr>
        <w:t xml:space="preserve"> </w:t>
      </w:r>
    </w:p>
    <w:p w14:paraId="6F68364B" w14:textId="719AA4A6"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7710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7710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77101">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7710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614021B5"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77101">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77101">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77101">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09AC7677"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3A3D904A" w14:textId="77777777" w:rsidR="009279C6" w:rsidRPr="00E830C7" w:rsidRDefault="009279C6" w:rsidP="009279C6">
      <w:r>
        <w:t>Standard 3 Personal care and clinical care</w:t>
      </w:r>
    </w:p>
    <w:p w14:paraId="3849564C" w14:textId="0BAB2305" w:rsidR="009279C6" w:rsidRDefault="009279C6" w:rsidP="00485CD4">
      <w:pPr>
        <w:pStyle w:val="ListBullet"/>
        <w:numPr>
          <w:ilvl w:val="0"/>
          <w:numId w:val="54"/>
        </w:numPr>
      </w:pPr>
      <w:r>
        <w:t xml:space="preserve">Requirement (3)(e) Ensure information about the consumer’s condition is documented, recorded and communicated effectively to the staff providing care to the consumer. </w:t>
      </w:r>
    </w:p>
    <w:p w14:paraId="794ABD15" w14:textId="77777777" w:rsidR="009279C6" w:rsidRPr="00E830C7" w:rsidRDefault="009279C6" w:rsidP="00485CD4">
      <w:r>
        <w:t>Standard 7 Human resources</w:t>
      </w:r>
    </w:p>
    <w:p w14:paraId="68ED6C5E" w14:textId="764DBF4C" w:rsidR="009279C6" w:rsidRDefault="009279C6" w:rsidP="009279C6">
      <w:pPr>
        <w:pStyle w:val="ListBullet"/>
      </w:pPr>
      <w:r w:rsidRPr="00501B53">
        <w:t xml:space="preserve">Requirement (3)(a) Ensure sufficient staff are deployed to support care and service delivery in line with consumers needs and to meet these </w:t>
      </w:r>
      <w:r>
        <w:t xml:space="preserve">Quality </w:t>
      </w:r>
      <w:r w:rsidRPr="00501B53">
        <w:t xml:space="preserve">Standards. </w:t>
      </w:r>
    </w:p>
    <w:p w14:paraId="1FB0B522" w14:textId="6E206562" w:rsidR="009279C6" w:rsidRPr="00501B53" w:rsidRDefault="009279C6" w:rsidP="009279C6">
      <w:pPr>
        <w:pStyle w:val="ListBullet"/>
      </w:pPr>
      <w:r>
        <w:t>Requirement (3)(d) Ensure staff are provided sufficient training where deficits in staff knowledge and practice has been identified. Ensure the effectiveness of staff training is monitored and reviewed.</w:t>
      </w:r>
    </w:p>
    <w:p w14:paraId="761DE300" w14:textId="77777777" w:rsidR="009279C6" w:rsidRDefault="009279C6" w:rsidP="009279C6"/>
    <w:p w14:paraId="626C268B" w14:textId="4AED59C9" w:rsidR="00577101" w:rsidRPr="00E830C7" w:rsidRDefault="00577101" w:rsidP="00797EC6">
      <w:pPr>
        <w:ind w:left="1440" w:hanging="360"/>
      </w:pPr>
    </w:p>
    <w:sectPr w:rsidR="00577101"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C4C8F" w14:textId="77777777" w:rsidR="00395C49" w:rsidRDefault="00395C49" w:rsidP="00603E0E">
      <w:pPr>
        <w:spacing w:after="0" w:line="240" w:lineRule="auto"/>
      </w:pPr>
      <w:r>
        <w:separator/>
      </w:r>
    </w:p>
  </w:endnote>
  <w:endnote w:type="continuationSeparator" w:id="0">
    <w:p w14:paraId="436E19E5" w14:textId="77777777" w:rsidR="00395C49" w:rsidRDefault="00395C49" w:rsidP="00603E0E">
      <w:pPr>
        <w:spacing w:after="0" w:line="240" w:lineRule="auto"/>
      </w:pPr>
      <w:r>
        <w:continuationSeparator/>
      </w:r>
    </w:p>
  </w:endnote>
  <w:endnote w:type="continuationNotice" w:id="1">
    <w:p w14:paraId="213B9F47" w14:textId="77777777" w:rsidR="00395C49" w:rsidRDefault="00395C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95C49" w:rsidRPr="009A1F1B" w:rsidRDefault="00395C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7C83BD1" w:rsidR="00395C49" w:rsidRPr="00C72FFB" w:rsidRDefault="00395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Holly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CC1E9DC" w:rsidR="00395C49" w:rsidRPr="00C72FFB" w:rsidRDefault="00395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95C49" w:rsidRPr="009A1F1B" w:rsidRDefault="00395C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95C49" w:rsidRPr="00C72FFB" w:rsidRDefault="00395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95C49" w:rsidRPr="00A3716D" w:rsidRDefault="00395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212CE" w14:textId="77777777" w:rsidR="00395C49" w:rsidRDefault="00395C49" w:rsidP="00603E0E">
      <w:pPr>
        <w:spacing w:after="0" w:line="240" w:lineRule="auto"/>
      </w:pPr>
      <w:r>
        <w:separator/>
      </w:r>
    </w:p>
  </w:footnote>
  <w:footnote w:type="continuationSeparator" w:id="0">
    <w:p w14:paraId="766D4FCC" w14:textId="77777777" w:rsidR="00395C49" w:rsidRDefault="00395C49" w:rsidP="00603E0E">
      <w:pPr>
        <w:spacing w:after="0" w:line="240" w:lineRule="auto"/>
      </w:pPr>
      <w:r>
        <w:continuationSeparator/>
      </w:r>
    </w:p>
  </w:footnote>
  <w:footnote w:type="continuationNotice" w:id="1">
    <w:p w14:paraId="04FA506C" w14:textId="77777777" w:rsidR="00395C49" w:rsidRDefault="00395C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95C49" w:rsidRDefault="00395C4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95C49" w:rsidRDefault="00395C49" w:rsidP="009C6F30">
    <w:pPr>
      <w:tabs>
        <w:tab w:val="left" w:pos="3624"/>
      </w:tabs>
    </w:pPr>
    <w:r>
      <w:rPr>
        <w:noProof/>
        <w:color w:val="auto"/>
        <w:sz w:val="20"/>
        <w:lang w:val="en-US" w:eastAsia="en-US"/>
      </w:rPr>
      <w:drawing>
        <wp:anchor distT="0" distB="0" distL="114300" distR="114300" simplePos="0" relativeHeight="251658248"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95C49" w:rsidRDefault="00395C49"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95C49" w:rsidRDefault="00395C49"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95C49" w:rsidRDefault="00395C49">
    <w:pPr>
      <w:pStyle w:val="Header"/>
    </w:pPr>
    <w:r w:rsidRPr="003C6EC2">
      <w:rPr>
        <w:rFonts w:eastAsia="Calibri"/>
        <w:noProof/>
        <w:lang w:val="en-US" w:eastAsia="en-US"/>
      </w:rPr>
      <w:drawing>
        <wp:anchor distT="0" distB="0" distL="114300" distR="114300" simplePos="0" relativeHeight="251658251"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95C49" w:rsidRDefault="00395C49" w:rsidP="0004322A">
    <w:r>
      <w:rPr>
        <w:noProof/>
        <w:color w:val="auto"/>
        <w:sz w:val="20"/>
        <w:lang w:val="en-US" w:eastAsia="en-US"/>
      </w:rPr>
      <w:drawing>
        <wp:anchor distT="0" distB="0" distL="114300" distR="114300" simplePos="0" relativeHeight="251658242"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95C49" w:rsidRDefault="00395C49" w:rsidP="0004322A">
    <w:r>
      <w:rPr>
        <w:noProof/>
        <w:color w:val="auto"/>
        <w:sz w:val="20"/>
        <w:lang w:val="en-US" w:eastAsia="en-US"/>
      </w:rPr>
      <w:drawing>
        <wp:anchor distT="0" distB="0" distL="114300" distR="114300" simplePos="0" relativeHeight="251658241"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95C49" w:rsidRDefault="00395C49" w:rsidP="0004322A">
    <w:r>
      <w:rPr>
        <w:noProof/>
        <w:color w:val="auto"/>
        <w:sz w:val="20"/>
        <w:lang w:val="en-US" w:eastAsia="en-US"/>
      </w:rPr>
      <w:drawing>
        <wp:anchor distT="0" distB="0" distL="114300" distR="114300" simplePos="0" relativeHeight="251658243"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95C49" w:rsidRDefault="00395C49" w:rsidP="0004322A">
    <w:r>
      <w:rPr>
        <w:noProof/>
        <w:color w:val="auto"/>
        <w:sz w:val="20"/>
        <w:lang w:val="en-US" w:eastAsia="en-US"/>
      </w:rPr>
      <w:drawing>
        <wp:anchor distT="0" distB="0" distL="114300" distR="114300" simplePos="0" relativeHeight="251658244"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95C49" w:rsidRDefault="00395C49" w:rsidP="0004322A">
    <w:r>
      <w:rPr>
        <w:noProof/>
        <w:color w:val="auto"/>
        <w:sz w:val="20"/>
        <w:lang w:val="en-US" w:eastAsia="en-US"/>
      </w:rPr>
      <w:drawing>
        <wp:anchor distT="0" distB="0" distL="114300" distR="114300" simplePos="0" relativeHeight="251658245"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95C49" w:rsidRDefault="00395C49" w:rsidP="0004322A">
    <w:r>
      <w:rPr>
        <w:noProof/>
        <w:color w:val="auto"/>
        <w:sz w:val="20"/>
        <w:lang w:val="en-US" w:eastAsia="en-US"/>
      </w:rPr>
      <w:drawing>
        <wp:anchor distT="0" distB="0" distL="114300" distR="114300" simplePos="0" relativeHeight="251658246"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95C49" w:rsidRDefault="00395C49" w:rsidP="009C6F30">
    <w:pPr>
      <w:tabs>
        <w:tab w:val="left" w:pos="3624"/>
      </w:tabs>
    </w:pPr>
    <w:r>
      <w:rPr>
        <w:noProof/>
        <w:color w:val="auto"/>
        <w:sz w:val="20"/>
        <w:lang w:val="en-US" w:eastAsia="en-US"/>
      </w:rPr>
      <w:drawing>
        <wp:anchor distT="0" distB="0" distL="114300" distR="114300" simplePos="0" relativeHeight="251658247"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1455"/>
    <w:multiLevelType w:val="multilevel"/>
    <w:tmpl w:val="F3548DF8"/>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1" w15:restartNumberingAfterBreak="0">
    <w:nsid w:val="03573D6D"/>
    <w:multiLevelType w:val="hybridMultilevel"/>
    <w:tmpl w:val="9E84A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65730"/>
    <w:multiLevelType w:val="hybridMultilevel"/>
    <w:tmpl w:val="3E7C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078C7"/>
    <w:multiLevelType w:val="multilevel"/>
    <w:tmpl w:val="ED2EC318"/>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4" w15:restartNumberingAfterBreak="0">
    <w:nsid w:val="059B3320"/>
    <w:multiLevelType w:val="multilevel"/>
    <w:tmpl w:val="15C6B2A8"/>
    <w:lvl w:ilvl="0">
      <w:start w:val="1"/>
      <w:numFmt w:val="bullet"/>
      <w:lvlText w:val="•"/>
      <w:lvlJc w:val="left"/>
      <w:pPr>
        <w:tabs>
          <w:tab w:val="num" w:pos="340"/>
        </w:tabs>
        <w:ind w:left="340" w:hanging="340"/>
      </w:pPr>
      <w:rPr>
        <w:rFonts w:ascii="Arial" w:hAnsi="Aria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
      <w:lvlJc w:val="left"/>
      <w:pPr>
        <w:ind w:left="743" w:hanging="360"/>
      </w:pPr>
      <w:rPr>
        <w:rFonts w:ascii="Symbol" w:hAnsi="Symbol"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5" w15:restartNumberingAfterBreak="0">
    <w:nsid w:val="06924AC6"/>
    <w:multiLevelType w:val="hybridMultilevel"/>
    <w:tmpl w:val="94A4D7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8CA637F"/>
    <w:multiLevelType w:val="hybridMultilevel"/>
    <w:tmpl w:val="9536C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40345"/>
    <w:multiLevelType w:val="hybridMultilevel"/>
    <w:tmpl w:val="54C8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A6457A"/>
    <w:multiLevelType w:val="multilevel"/>
    <w:tmpl w:val="15942B24"/>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1D421A"/>
    <w:multiLevelType w:val="hybridMultilevel"/>
    <w:tmpl w:val="53A67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4247FF"/>
    <w:multiLevelType w:val="hybridMultilevel"/>
    <w:tmpl w:val="422AB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7B01A1"/>
    <w:multiLevelType w:val="hybridMultilevel"/>
    <w:tmpl w:val="67CA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44476CD"/>
    <w:multiLevelType w:val="multilevel"/>
    <w:tmpl w:val="F2BE1946"/>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ind w:left="743" w:hanging="360"/>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17" w15:restartNumberingAfterBreak="0">
    <w:nsid w:val="24EE7FB3"/>
    <w:multiLevelType w:val="hybridMultilevel"/>
    <w:tmpl w:val="6F5E0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7B6601"/>
    <w:multiLevelType w:val="hybridMultilevel"/>
    <w:tmpl w:val="A832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285541"/>
    <w:multiLevelType w:val="multilevel"/>
    <w:tmpl w:val="15942B24"/>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22" w15:restartNumberingAfterBreak="0">
    <w:nsid w:val="33393F25"/>
    <w:multiLevelType w:val="hybridMultilevel"/>
    <w:tmpl w:val="3C1EA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9A2A32"/>
    <w:multiLevelType w:val="hybridMultilevel"/>
    <w:tmpl w:val="4D701522"/>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363D02"/>
    <w:multiLevelType w:val="multilevel"/>
    <w:tmpl w:val="15942B24"/>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27" w15:restartNumberingAfterBreak="0">
    <w:nsid w:val="436F335D"/>
    <w:multiLevelType w:val="hybridMultilevel"/>
    <w:tmpl w:val="4F3C2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9C1965"/>
    <w:multiLevelType w:val="multilevel"/>
    <w:tmpl w:val="F7145C2A"/>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ind w:left="743" w:hanging="360"/>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bullet"/>
      <w:lvlText w:val="o"/>
      <w:lvlJc w:val="left"/>
      <w:pPr>
        <w:ind w:left="1764" w:hanging="360"/>
      </w:pPr>
      <w:rPr>
        <w:rFonts w:ascii="Courier New" w:hAnsi="Courier New" w:cs="Courier New"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30" w15:restartNumberingAfterBreak="0">
    <w:nsid w:val="4BB93DF1"/>
    <w:multiLevelType w:val="multilevel"/>
    <w:tmpl w:val="F3548DF8"/>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31" w15:restartNumberingAfterBreak="0">
    <w:nsid w:val="4C6C12FB"/>
    <w:multiLevelType w:val="multilevel"/>
    <w:tmpl w:val="ED2EC318"/>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32" w15:restartNumberingAfterBreak="0">
    <w:nsid w:val="4D0C1D33"/>
    <w:multiLevelType w:val="hybridMultilevel"/>
    <w:tmpl w:val="BBE8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0A61BC"/>
    <w:multiLevelType w:val="hybridMultilevel"/>
    <w:tmpl w:val="82069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243189D"/>
    <w:multiLevelType w:val="hybridMultilevel"/>
    <w:tmpl w:val="0BA6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5C161E"/>
    <w:multiLevelType w:val="hybridMultilevel"/>
    <w:tmpl w:val="83BC5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70823C1"/>
    <w:multiLevelType w:val="hybridMultilevel"/>
    <w:tmpl w:val="CD76B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470478"/>
    <w:multiLevelType w:val="hybridMultilevel"/>
    <w:tmpl w:val="378C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4A0322"/>
    <w:multiLevelType w:val="hybridMultilevel"/>
    <w:tmpl w:val="B6A20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9CB7F69"/>
    <w:multiLevelType w:val="hybridMultilevel"/>
    <w:tmpl w:val="5BCE6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44060B"/>
    <w:multiLevelType w:val="hybridMultilevel"/>
    <w:tmpl w:val="5504F77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6A58E4"/>
    <w:multiLevelType w:val="hybridMultilevel"/>
    <w:tmpl w:val="DAAC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E5511C8"/>
    <w:multiLevelType w:val="hybridMultilevel"/>
    <w:tmpl w:val="C480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D95DB7"/>
    <w:multiLevelType w:val="hybridMultilevel"/>
    <w:tmpl w:val="F7F2B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4"/>
  </w:num>
  <w:num w:numId="3">
    <w:abstractNumId w:val="50"/>
  </w:num>
  <w:num w:numId="4">
    <w:abstractNumId w:val="53"/>
  </w:num>
  <w:num w:numId="5">
    <w:abstractNumId w:val="34"/>
  </w:num>
  <w:num w:numId="6">
    <w:abstractNumId w:val="20"/>
  </w:num>
  <w:num w:numId="7">
    <w:abstractNumId w:val="46"/>
  </w:num>
  <w:num w:numId="8">
    <w:abstractNumId w:val="19"/>
  </w:num>
  <w:num w:numId="9">
    <w:abstractNumId w:val="52"/>
  </w:num>
  <w:num w:numId="10">
    <w:abstractNumId w:val="15"/>
  </w:num>
  <w:num w:numId="11">
    <w:abstractNumId w:val="37"/>
  </w:num>
  <w:num w:numId="12">
    <w:abstractNumId w:val="41"/>
  </w:num>
  <w:num w:numId="13">
    <w:abstractNumId w:val="45"/>
  </w:num>
  <w:num w:numId="14">
    <w:abstractNumId w:val="25"/>
  </w:num>
  <w:num w:numId="15">
    <w:abstractNumId w:val="23"/>
  </w:num>
  <w:num w:numId="16">
    <w:abstractNumId w:val="14"/>
  </w:num>
  <w:num w:numId="17">
    <w:abstractNumId w:val="28"/>
  </w:num>
  <w:num w:numId="18">
    <w:abstractNumId w:val="51"/>
  </w:num>
  <w:num w:numId="19">
    <w:abstractNumId w:val="49"/>
  </w:num>
  <w:num w:numId="20">
    <w:abstractNumId w:val="13"/>
  </w:num>
  <w:num w:numId="21">
    <w:abstractNumId w:val="21"/>
  </w:num>
  <w:num w:numId="22">
    <w:abstractNumId w:val="35"/>
  </w:num>
  <w:num w:numId="23">
    <w:abstractNumId w:val="17"/>
  </w:num>
  <w:num w:numId="24">
    <w:abstractNumId w:val="11"/>
  </w:num>
  <w:num w:numId="25">
    <w:abstractNumId w:val="4"/>
  </w:num>
  <w:num w:numId="26">
    <w:abstractNumId w:val="29"/>
  </w:num>
  <w:num w:numId="27">
    <w:abstractNumId w:val="16"/>
  </w:num>
  <w:num w:numId="28">
    <w:abstractNumId w:val="30"/>
  </w:num>
  <w:num w:numId="29">
    <w:abstractNumId w:val="0"/>
  </w:num>
  <w:num w:numId="30">
    <w:abstractNumId w:val="26"/>
  </w:num>
  <w:num w:numId="31">
    <w:abstractNumId w:val="8"/>
  </w:num>
  <w:num w:numId="32">
    <w:abstractNumId w:val="31"/>
  </w:num>
  <w:num w:numId="33">
    <w:abstractNumId w:val="3"/>
  </w:num>
  <w:num w:numId="34">
    <w:abstractNumId w:val="2"/>
  </w:num>
  <w:num w:numId="35">
    <w:abstractNumId w:val="18"/>
  </w:num>
  <w:num w:numId="36">
    <w:abstractNumId w:val="43"/>
  </w:num>
  <w:num w:numId="37">
    <w:abstractNumId w:val="42"/>
  </w:num>
  <w:num w:numId="38">
    <w:abstractNumId w:val="40"/>
  </w:num>
  <w:num w:numId="39">
    <w:abstractNumId w:val="6"/>
  </w:num>
  <w:num w:numId="40">
    <w:abstractNumId w:val="39"/>
  </w:num>
  <w:num w:numId="41">
    <w:abstractNumId w:val="27"/>
  </w:num>
  <w:num w:numId="42">
    <w:abstractNumId w:val="12"/>
  </w:num>
  <w:num w:numId="43">
    <w:abstractNumId w:val="22"/>
  </w:num>
  <w:num w:numId="44">
    <w:abstractNumId w:val="36"/>
  </w:num>
  <w:num w:numId="45">
    <w:abstractNumId w:val="44"/>
  </w:num>
  <w:num w:numId="46">
    <w:abstractNumId w:val="47"/>
  </w:num>
  <w:num w:numId="47">
    <w:abstractNumId w:val="38"/>
  </w:num>
  <w:num w:numId="48">
    <w:abstractNumId w:val="48"/>
  </w:num>
  <w:num w:numId="49">
    <w:abstractNumId w:val="5"/>
  </w:num>
  <w:num w:numId="50">
    <w:abstractNumId w:val="33"/>
  </w:num>
  <w:num w:numId="51">
    <w:abstractNumId w:val="32"/>
  </w:num>
  <w:num w:numId="52">
    <w:abstractNumId w:val="1"/>
  </w:num>
  <w:num w:numId="53">
    <w:abstractNumId w:val="10"/>
  </w:num>
  <w:num w:numId="54">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2FA6"/>
    <w:rsid w:val="00014BDC"/>
    <w:rsid w:val="00021723"/>
    <w:rsid w:val="00021DFB"/>
    <w:rsid w:val="000307FA"/>
    <w:rsid w:val="00032B17"/>
    <w:rsid w:val="00033DCB"/>
    <w:rsid w:val="000403EC"/>
    <w:rsid w:val="00042862"/>
    <w:rsid w:val="0004322A"/>
    <w:rsid w:val="00044906"/>
    <w:rsid w:val="00051B08"/>
    <w:rsid w:val="000547CF"/>
    <w:rsid w:val="00062F7F"/>
    <w:rsid w:val="0006655B"/>
    <w:rsid w:val="000735F0"/>
    <w:rsid w:val="00077B08"/>
    <w:rsid w:val="000802B8"/>
    <w:rsid w:val="00080F6C"/>
    <w:rsid w:val="000879A0"/>
    <w:rsid w:val="000928D6"/>
    <w:rsid w:val="0009428C"/>
    <w:rsid w:val="000948F6"/>
    <w:rsid w:val="00095CD4"/>
    <w:rsid w:val="000968FB"/>
    <w:rsid w:val="0009745E"/>
    <w:rsid w:val="000A072F"/>
    <w:rsid w:val="000A0AFB"/>
    <w:rsid w:val="000B0841"/>
    <w:rsid w:val="000B1478"/>
    <w:rsid w:val="000B47F5"/>
    <w:rsid w:val="000C0395"/>
    <w:rsid w:val="000C064F"/>
    <w:rsid w:val="000E152C"/>
    <w:rsid w:val="000E1859"/>
    <w:rsid w:val="000E654D"/>
    <w:rsid w:val="000F01D0"/>
    <w:rsid w:val="000F6EBE"/>
    <w:rsid w:val="0010469B"/>
    <w:rsid w:val="00106C3D"/>
    <w:rsid w:val="00111BAB"/>
    <w:rsid w:val="001147DF"/>
    <w:rsid w:val="00114B51"/>
    <w:rsid w:val="00121BFC"/>
    <w:rsid w:val="001237C3"/>
    <w:rsid w:val="00130077"/>
    <w:rsid w:val="0013147D"/>
    <w:rsid w:val="0013259D"/>
    <w:rsid w:val="001347F9"/>
    <w:rsid w:val="00140308"/>
    <w:rsid w:val="001416E6"/>
    <w:rsid w:val="001427C5"/>
    <w:rsid w:val="00147A25"/>
    <w:rsid w:val="0015168F"/>
    <w:rsid w:val="0015218E"/>
    <w:rsid w:val="00152896"/>
    <w:rsid w:val="00153251"/>
    <w:rsid w:val="00154403"/>
    <w:rsid w:val="00166B7F"/>
    <w:rsid w:val="00173F30"/>
    <w:rsid w:val="00175740"/>
    <w:rsid w:val="00176254"/>
    <w:rsid w:val="00177C3E"/>
    <w:rsid w:val="00187E1F"/>
    <w:rsid w:val="00190377"/>
    <w:rsid w:val="001930D2"/>
    <w:rsid w:val="001A2FEF"/>
    <w:rsid w:val="001A60B9"/>
    <w:rsid w:val="001A7949"/>
    <w:rsid w:val="001B35A5"/>
    <w:rsid w:val="001B3DE8"/>
    <w:rsid w:val="001B68E4"/>
    <w:rsid w:val="001D156F"/>
    <w:rsid w:val="001D78CE"/>
    <w:rsid w:val="001E009F"/>
    <w:rsid w:val="001E04EA"/>
    <w:rsid w:val="001E23D8"/>
    <w:rsid w:val="001E5E4A"/>
    <w:rsid w:val="001E6954"/>
    <w:rsid w:val="001F04F4"/>
    <w:rsid w:val="001F461C"/>
    <w:rsid w:val="00204AC7"/>
    <w:rsid w:val="0021202A"/>
    <w:rsid w:val="00216146"/>
    <w:rsid w:val="00216C55"/>
    <w:rsid w:val="00224A29"/>
    <w:rsid w:val="00225F08"/>
    <w:rsid w:val="0022788A"/>
    <w:rsid w:val="00232380"/>
    <w:rsid w:val="002459D9"/>
    <w:rsid w:val="00246B90"/>
    <w:rsid w:val="0025510E"/>
    <w:rsid w:val="0026425D"/>
    <w:rsid w:val="00276215"/>
    <w:rsid w:val="00280826"/>
    <w:rsid w:val="00284F46"/>
    <w:rsid w:val="0028558A"/>
    <w:rsid w:val="00285F6D"/>
    <w:rsid w:val="00292117"/>
    <w:rsid w:val="002B4A64"/>
    <w:rsid w:val="002B4C72"/>
    <w:rsid w:val="002B4DED"/>
    <w:rsid w:val="002B7F5E"/>
    <w:rsid w:val="002C0C2A"/>
    <w:rsid w:val="002C55C5"/>
    <w:rsid w:val="002C7292"/>
    <w:rsid w:val="002D25D9"/>
    <w:rsid w:val="002D296D"/>
    <w:rsid w:val="002D7009"/>
    <w:rsid w:val="002E12E9"/>
    <w:rsid w:val="002E2945"/>
    <w:rsid w:val="002E2FDA"/>
    <w:rsid w:val="002E56D4"/>
    <w:rsid w:val="002F0223"/>
    <w:rsid w:val="002F316E"/>
    <w:rsid w:val="002F37EE"/>
    <w:rsid w:val="00300516"/>
    <w:rsid w:val="00301877"/>
    <w:rsid w:val="0030214E"/>
    <w:rsid w:val="00304CFA"/>
    <w:rsid w:val="003054D4"/>
    <w:rsid w:val="00311C2F"/>
    <w:rsid w:val="00314A89"/>
    <w:rsid w:val="00314FF7"/>
    <w:rsid w:val="00315732"/>
    <w:rsid w:val="00320838"/>
    <w:rsid w:val="00323456"/>
    <w:rsid w:val="003263D2"/>
    <w:rsid w:val="00327B58"/>
    <w:rsid w:val="003361BC"/>
    <w:rsid w:val="00341469"/>
    <w:rsid w:val="00342607"/>
    <w:rsid w:val="0034723E"/>
    <w:rsid w:val="0035191E"/>
    <w:rsid w:val="003521CE"/>
    <w:rsid w:val="00353847"/>
    <w:rsid w:val="00361644"/>
    <w:rsid w:val="00362A44"/>
    <w:rsid w:val="003703A2"/>
    <w:rsid w:val="003809E1"/>
    <w:rsid w:val="00384FAC"/>
    <w:rsid w:val="0039109F"/>
    <w:rsid w:val="003918D3"/>
    <w:rsid w:val="0039281B"/>
    <w:rsid w:val="00395C49"/>
    <w:rsid w:val="0039635D"/>
    <w:rsid w:val="003A7FC8"/>
    <w:rsid w:val="003B17E9"/>
    <w:rsid w:val="003B47D4"/>
    <w:rsid w:val="003C2A9C"/>
    <w:rsid w:val="003C3987"/>
    <w:rsid w:val="003C68A9"/>
    <w:rsid w:val="003C6EC2"/>
    <w:rsid w:val="003D1638"/>
    <w:rsid w:val="003D46EA"/>
    <w:rsid w:val="003D79E6"/>
    <w:rsid w:val="003E2DA5"/>
    <w:rsid w:val="003E3197"/>
    <w:rsid w:val="003E33E2"/>
    <w:rsid w:val="003E4C53"/>
    <w:rsid w:val="003E7CB6"/>
    <w:rsid w:val="003F3F89"/>
    <w:rsid w:val="003F5725"/>
    <w:rsid w:val="00405075"/>
    <w:rsid w:val="004071F8"/>
    <w:rsid w:val="0040773B"/>
    <w:rsid w:val="00407904"/>
    <w:rsid w:val="00414AE3"/>
    <w:rsid w:val="00416B05"/>
    <w:rsid w:val="00420EFF"/>
    <w:rsid w:val="00426EF7"/>
    <w:rsid w:val="00427817"/>
    <w:rsid w:val="0043201A"/>
    <w:rsid w:val="00433E09"/>
    <w:rsid w:val="00434C42"/>
    <w:rsid w:val="004356A1"/>
    <w:rsid w:val="00441C87"/>
    <w:rsid w:val="004421CC"/>
    <w:rsid w:val="0045103F"/>
    <w:rsid w:val="00454E2B"/>
    <w:rsid w:val="00456176"/>
    <w:rsid w:val="004610BC"/>
    <w:rsid w:val="0046391F"/>
    <w:rsid w:val="00463CDE"/>
    <w:rsid w:val="00463EF3"/>
    <w:rsid w:val="004657E1"/>
    <w:rsid w:val="00472199"/>
    <w:rsid w:val="00472516"/>
    <w:rsid w:val="00476B2F"/>
    <w:rsid w:val="004824C2"/>
    <w:rsid w:val="00483740"/>
    <w:rsid w:val="00485CD4"/>
    <w:rsid w:val="00494E00"/>
    <w:rsid w:val="0049536F"/>
    <w:rsid w:val="004977AE"/>
    <w:rsid w:val="00497C42"/>
    <w:rsid w:val="004A21F0"/>
    <w:rsid w:val="004B33E7"/>
    <w:rsid w:val="004C55D8"/>
    <w:rsid w:val="004E1E8E"/>
    <w:rsid w:val="004E2B89"/>
    <w:rsid w:val="004E3884"/>
    <w:rsid w:val="004E426B"/>
    <w:rsid w:val="004F0EAE"/>
    <w:rsid w:val="004F5D7E"/>
    <w:rsid w:val="004F66CD"/>
    <w:rsid w:val="005015D7"/>
    <w:rsid w:val="005050E5"/>
    <w:rsid w:val="005058B8"/>
    <w:rsid w:val="00506F7F"/>
    <w:rsid w:val="00507A48"/>
    <w:rsid w:val="00511A39"/>
    <w:rsid w:val="0051553D"/>
    <w:rsid w:val="005162D9"/>
    <w:rsid w:val="005163BE"/>
    <w:rsid w:val="00516D3C"/>
    <w:rsid w:val="00521FF7"/>
    <w:rsid w:val="00523C33"/>
    <w:rsid w:val="00524594"/>
    <w:rsid w:val="00531864"/>
    <w:rsid w:val="00534120"/>
    <w:rsid w:val="00540A5B"/>
    <w:rsid w:val="00541872"/>
    <w:rsid w:val="005428F8"/>
    <w:rsid w:val="005450E9"/>
    <w:rsid w:val="005454AB"/>
    <w:rsid w:val="0055136F"/>
    <w:rsid w:val="0055217D"/>
    <w:rsid w:val="0055228A"/>
    <w:rsid w:val="00556149"/>
    <w:rsid w:val="005603F8"/>
    <w:rsid w:val="00564795"/>
    <w:rsid w:val="00564B5B"/>
    <w:rsid w:val="005677AF"/>
    <w:rsid w:val="00570729"/>
    <w:rsid w:val="005710E3"/>
    <w:rsid w:val="00572D76"/>
    <w:rsid w:val="00576CE3"/>
    <w:rsid w:val="00577101"/>
    <w:rsid w:val="00580630"/>
    <w:rsid w:val="005811DC"/>
    <w:rsid w:val="00583F47"/>
    <w:rsid w:val="005851BF"/>
    <w:rsid w:val="00587103"/>
    <w:rsid w:val="0059076E"/>
    <w:rsid w:val="00592B7F"/>
    <w:rsid w:val="00597139"/>
    <w:rsid w:val="005A4677"/>
    <w:rsid w:val="005B405E"/>
    <w:rsid w:val="005B44FE"/>
    <w:rsid w:val="005C060D"/>
    <w:rsid w:val="005C0A2A"/>
    <w:rsid w:val="005C3A6A"/>
    <w:rsid w:val="005C5988"/>
    <w:rsid w:val="005D02AC"/>
    <w:rsid w:val="005E084F"/>
    <w:rsid w:val="005E2186"/>
    <w:rsid w:val="005E2E1F"/>
    <w:rsid w:val="005E4227"/>
    <w:rsid w:val="005F15B8"/>
    <w:rsid w:val="005F3873"/>
    <w:rsid w:val="005F44D8"/>
    <w:rsid w:val="00603E0E"/>
    <w:rsid w:val="00605217"/>
    <w:rsid w:val="006069CF"/>
    <w:rsid w:val="00617ADB"/>
    <w:rsid w:val="00622BA7"/>
    <w:rsid w:val="006232D9"/>
    <w:rsid w:val="00633CF8"/>
    <w:rsid w:val="00634AE2"/>
    <w:rsid w:val="0063608F"/>
    <w:rsid w:val="00641E31"/>
    <w:rsid w:val="006436B0"/>
    <w:rsid w:val="00644FB1"/>
    <w:rsid w:val="006451BA"/>
    <w:rsid w:val="0065511C"/>
    <w:rsid w:val="00661884"/>
    <w:rsid w:val="006619EE"/>
    <w:rsid w:val="00661B81"/>
    <w:rsid w:val="0066387A"/>
    <w:rsid w:val="00665DC4"/>
    <w:rsid w:val="00677006"/>
    <w:rsid w:val="00677298"/>
    <w:rsid w:val="00682106"/>
    <w:rsid w:val="00684E11"/>
    <w:rsid w:val="00696A6C"/>
    <w:rsid w:val="00697B97"/>
    <w:rsid w:val="006A21A1"/>
    <w:rsid w:val="006A4C4B"/>
    <w:rsid w:val="006A53FE"/>
    <w:rsid w:val="006A54D1"/>
    <w:rsid w:val="006A5AC0"/>
    <w:rsid w:val="006A65E7"/>
    <w:rsid w:val="006B166B"/>
    <w:rsid w:val="006B22EE"/>
    <w:rsid w:val="006B7D77"/>
    <w:rsid w:val="006C4883"/>
    <w:rsid w:val="006C6669"/>
    <w:rsid w:val="006E05D2"/>
    <w:rsid w:val="006E53CF"/>
    <w:rsid w:val="006F0FC4"/>
    <w:rsid w:val="006F162C"/>
    <w:rsid w:val="006F3AF6"/>
    <w:rsid w:val="006F3D26"/>
    <w:rsid w:val="006F79C6"/>
    <w:rsid w:val="00703E80"/>
    <w:rsid w:val="00710D18"/>
    <w:rsid w:val="0071319F"/>
    <w:rsid w:val="007161B5"/>
    <w:rsid w:val="00724A1B"/>
    <w:rsid w:val="00726B26"/>
    <w:rsid w:val="00730442"/>
    <w:rsid w:val="00734ADE"/>
    <w:rsid w:val="00737374"/>
    <w:rsid w:val="007418CD"/>
    <w:rsid w:val="00750234"/>
    <w:rsid w:val="00751D7F"/>
    <w:rsid w:val="0075456B"/>
    <w:rsid w:val="00755BEF"/>
    <w:rsid w:val="0076141C"/>
    <w:rsid w:val="00764C31"/>
    <w:rsid w:val="007721ED"/>
    <w:rsid w:val="00782605"/>
    <w:rsid w:val="007826A6"/>
    <w:rsid w:val="00791036"/>
    <w:rsid w:val="007957A7"/>
    <w:rsid w:val="00797EC6"/>
    <w:rsid w:val="007A0AA5"/>
    <w:rsid w:val="007A7F09"/>
    <w:rsid w:val="007C149D"/>
    <w:rsid w:val="007C2762"/>
    <w:rsid w:val="007C3306"/>
    <w:rsid w:val="007C414E"/>
    <w:rsid w:val="007E1999"/>
    <w:rsid w:val="007E391E"/>
    <w:rsid w:val="007E5943"/>
    <w:rsid w:val="007F5256"/>
    <w:rsid w:val="007F75B7"/>
    <w:rsid w:val="00804CA5"/>
    <w:rsid w:val="00814314"/>
    <w:rsid w:val="00817367"/>
    <w:rsid w:val="008312AC"/>
    <w:rsid w:val="00843CA4"/>
    <w:rsid w:val="00850D9A"/>
    <w:rsid w:val="00853601"/>
    <w:rsid w:val="00853A23"/>
    <w:rsid w:val="00854C08"/>
    <w:rsid w:val="008603DF"/>
    <w:rsid w:val="00860B72"/>
    <w:rsid w:val="008633D2"/>
    <w:rsid w:val="0086791F"/>
    <w:rsid w:val="008719F7"/>
    <w:rsid w:val="0088083C"/>
    <w:rsid w:val="00891E18"/>
    <w:rsid w:val="00895141"/>
    <w:rsid w:val="008A22FF"/>
    <w:rsid w:val="008A6380"/>
    <w:rsid w:val="008A6792"/>
    <w:rsid w:val="008B48F2"/>
    <w:rsid w:val="008B55BC"/>
    <w:rsid w:val="008B79B8"/>
    <w:rsid w:val="008C0B05"/>
    <w:rsid w:val="008C1BF7"/>
    <w:rsid w:val="008C1F3C"/>
    <w:rsid w:val="008D114F"/>
    <w:rsid w:val="008D1D8A"/>
    <w:rsid w:val="008D248D"/>
    <w:rsid w:val="008D7520"/>
    <w:rsid w:val="008D7780"/>
    <w:rsid w:val="008E1E72"/>
    <w:rsid w:val="008E2DD1"/>
    <w:rsid w:val="008E6C63"/>
    <w:rsid w:val="008F32C8"/>
    <w:rsid w:val="009009D7"/>
    <w:rsid w:val="009040F7"/>
    <w:rsid w:val="009044B5"/>
    <w:rsid w:val="00904C38"/>
    <w:rsid w:val="00905B3F"/>
    <w:rsid w:val="00907BF8"/>
    <w:rsid w:val="00910833"/>
    <w:rsid w:val="00911BAB"/>
    <w:rsid w:val="0091226A"/>
    <w:rsid w:val="00912DE6"/>
    <w:rsid w:val="0091688B"/>
    <w:rsid w:val="00922D37"/>
    <w:rsid w:val="009279C6"/>
    <w:rsid w:val="0093350C"/>
    <w:rsid w:val="00934888"/>
    <w:rsid w:val="00941AC1"/>
    <w:rsid w:val="00942649"/>
    <w:rsid w:val="0094564F"/>
    <w:rsid w:val="00945C37"/>
    <w:rsid w:val="00951FB2"/>
    <w:rsid w:val="00952221"/>
    <w:rsid w:val="00955EA8"/>
    <w:rsid w:val="0095645C"/>
    <w:rsid w:val="009754B1"/>
    <w:rsid w:val="00977220"/>
    <w:rsid w:val="0098191A"/>
    <w:rsid w:val="009856CE"/>
    <w:rsid w:val="00986245"/>
    <w:rsid w:val="0099235B"/>
    <w:rsid w:val="00993149"/>
    <w:rsid w:val="00997C88"/>
    <w:rsid w:val="009A1F1B"/>
    <w:rsid w:val="009A5A75"/>
    <w:rsid w:val="009B2EDE"/>
    <w:rsid w:val="009C50A0"/>
    <w:rsid w:val="009C5F28"/>
    <w:rsid w:val="009C6F30"/>
    <w:rsid w:val="009D2609"/>
    <w:rsid w:val="009D59BC"/>
    <w:rsid w:val="009D6012"/>
    <w:rsid w:val="009E4CB5"/>
    <w:rsid w:val="009F435B"/>
    <w:rsid w:val="009F5685"/>
    <w:rsid w:val="00A0699C"/>
    <w:rsid w:val="00A075EF"/>
    <w:rsid w:val="00A1255D"/>
    <w:rsid w:val="00A30BEC"/>
    <w:rsid w:val="00A3233B"/>
    <w:rsid w:val="00A32D61"/>
    <w:rsid w:val="00A3430D"/>
    <w:rsid w:val="00A3716D"/>
    <w:rsid w:val="00A41372"/>
    <w:rsid w:val="00A463E2"/>
    <w:rsid w:val="00A516C7"/>
    <w:rsid w:val="00A5274E"/>
    <w:rsid w:val="00A5478B"/>
    <w:rsid w:val="00A6041B"/>
    <w:rsid w:val="00A60CB2"/>
    <w:rsid w:val="00A627C8"/>
    <w:rsid w:val="00A828BA"/>
    <w:rsid w:val="00A863C0"/>
    <w:rsid w:val="00A86EE6"/>
    <w:rsid w:val="00A91BB8"/>
    <w:rsid w:val="00A922D9"/>
    <w:rsid w:val="00A93E3F"/>
    <w:rsid w:val="00AA0895"/>
    <w:rsid w:val="00AA42AE"/>
    <w:rsid w:val="00AA5ED0"/>
    <w:rsid w:val="00AB336B"/>
    <w:rsid w:val="00AB422D"/>
    <w:rsid w:val="00AB5960"/>
    <w:rsid w:val="00AB644D"/>
    <w:rsid w:val="00AC6E3D"/>
    <w:rsid w:val="00AD05ED"/>
    <w:rsid w:val="00AD13D8"/>
    <w:rsid w:val="00AD2A69"/>
    <w:rsid w:val="00AD659C"/>
    <w:rsid w:val="00AE0857"/>
    <w:rsid w:val="00AE0C33"/>
    <w:rsid w:val="00AE2AF0"/>
    <w:rsid w:val="00AE4565"/>
    <w:rsid w:val="00AF17FC"/>
    <w:rsid w:val="00AF740F"/>
    <w:rsid w:val="00B00228"/>
    <w:rsid w:val="00B004A8"/>
    <w:rsid w:val="00B02E3B"/>
    <w:rsid w:val="00B0411E"/>
    <w:rsid w:val="00B04E3A"/>
    <w:rsid w:val="00B058EA"/>
    <w:rsid w:val="00B14294"/>
    <w:rsid w:val="00B157D5"/>
    <w:rsid w:val="00B1792F"/>
    <w:rsid w:val="00B22FFC"/>
    <w:rsid w:val="00B27F42"/>
    <w:rsid w:val="00B34E4B"/>
    <w:rsid w:val="00B40FA9"/>
    <w:rsid w:val="00B43C3D"/>
    <w:rsid w:val="00B44D21"/>
    <w:rsid w:val="00B646E5"/>
    <w:rsid w:val="00B67E2E"/>
    <w:rsid w:val="00B760BE"/>
    <w:rsid w:val="00B831B4"/>
    <w:rsid w:val="00B95E16"/>
    <w:rsid w:val="00BC017D"/>
    <w:rsid w:val="00BD5304"/>
    <w:rsid w:val="00BD557E"/>
    <w:rsid w:val="00BE7210"/>
    <w:rsid w:val="00BF0313"/>
    <w:rsid w:val="00BF1804"/>
    <w:rsid w:val="00BF3884"/>
    <w:rsid w:val="00BF6B8F"/>
    <w:rsid w:val="00BF6F21"/>
    <w:rsid w:val="00C01257"/>
    <w:rsid w:val="00C20EE9"/>
    <w:rsid w:val="00C214C3"/>
    <w:rsid w:val="00C240CD"/>
    <w:rsid w:val="00C30A00"/>
    <w:rsid w:val="00C36B45"/>
    <w:rsid w:val="00C40694"/>
    <w:rsid w:val="00C45C8B"/>
    <w:rsid w:val="00C51D13"/>
    <w:rsid w:val="00C54A59"/>
    <w:rsid w:val="00C631F8"/>
    <w:rsid w:val="00C637DC"/>
    <w:rsid w:val="00C645D2"/>
    <w:rsid w:val="00C650DB"/>
    <w:rsid w:val="00C720C1"/>
    <w:rsid w:val="00C72FFB"/>
    <w:rsid w:val="00C752EC"/>
    <w:rsid w:val="00C81797"/>
    <w:rsid w:val="00C83441"/>
    <w:rsid w:val="00C87528"/>
    <w:rsid w:val="00C87798"/>
    <w:rsid w:val="00C91B9D"/>
    <w:rsid w:val="00C95164"/>
    <w:rsid w:val="00CA5E9E"/>
    <w:rsid w:val="00CA7DD4"/>
    <w:rsid w:val="00CB15B4"/>
    <w:rsid w:val="00CB3BA9"/>
    <w:rsid w:val="00CB431C"/>
    <w:rsid w:val="00CB45DA"/>
    <w:rsid w:val="00CC2266"/>
    <w:rsid w:val="00CC4469"/>
    <w:rsid w:val="00CE2BDB"/>
    <w:rsid w:val="00CF216F"/>
    <w:rsid w:val="00CF5897"/>
    <w:rsid w:val="00CF6AC7"/>
    <w:rsid w:val="00CF7866"/>
    <w:rsid w:val="00D02D17"/>
    <w:rsid w:val="00D15851"/>
    <w:rsid w:val="00D20635"/>
    <w:rsid w:val="00D21DCD"/>
    <w:rsid w:val="00D2235F"/>
    <w:rsid w:val="00D229E2"/>
    <w:rsid w:val="00D32AB2"/>
    <w:rsid w:val="00D435F8"/>
    <w:rsid w:val="00D43DC8"/>
    <w:rsid w:val="00D43E78"/>
    <w:rsid w:val="00D47168"/>
    <w:rsid w:val="00D51BF1"/>
    <w:rsid w:val="00D57990"/>
    <w:rsid w:val="00D624DC"/>
    <w:rsid w:val="00D62E53"/>
    <w:rsid w:val="00D6697B"/>
    <w:rsid w:val="00D74592"/>
    <w:rsid w:val="00D75344"/>
    <w:rsid w:val="00D7684B"/>
    <w:rsid w:val="00D85199"/>
    <w:rsid w:val="00D8684F"/>
    <w:rsid w:val="00D97A23"/>
    <w:rsid w:val="00DA4DDE"/>
    <w:rsid w:val="00DA535D"/>
    <w:rsid w:val="00DB1459"/>
    <w:rsid w:val="00DB34DD"/>
    <w:rsid w:val="00DB3F5D"/>
    <w:rsid w:val="00DB6C36"/>
    <w:rsid w:val="00DC3F89"/>
    <w:rsid w:val="00DC77C1"/>
    <w:rsid w:val="00DD0218"/>
    <w:rsid w:val="00DD02D3"/>
    <w:rsid w:val="00DD2BBA"/>
    <w:rsid w:val="00DE0474"/>
    <w:rsid w:val="00DE1C69"/>
    <w:rsid w:val="00DE2FA8"/>
    <w:rsid w:val="00DE5539"/>
    <w:rsid w:val="00DF36CA"/>
    <w:rsid w:val="00E07329"/>
    <w:rsid w:val="00E11A12"/>
    <w:rsid w:val="00E166A6"/>
    <w:rsid w:val="00E2109D"/>
    <w:rsid w:val="00E21691"/>
    <w:rsid w:val="00E30B96"/>
    <w:rsid w:val="00E329D2"/>
    <w:rsid w:val="00E344EF"/>
    <w:rsid w:val="00E35ECB"/>
    <w:rsid w:val="00E40EA1"/>
    <w:rsid w:val="00E410D6"/>
    <w:rsid w:val="00E411F4"/>
    <w:rsid w:val="00E42262"/>
    <w:rsid w:val="00E46D3B"/>
    <w:rsid w:val="00E46D9A"/>
    <w:rsid w:val="00E507EC"/>
    <w:rsid w:val="00E52853"/>
    <w:rsid w:val="00E52BA6"/>
    <w:rsid w:val="00E5305F"/>
    <w:rsid w:val="00E559FD"/>
    <w:rsid w:val="00E5751E"/>
    <w:rsid w:val="00E72172"/>
    <w:rsid w:val="00E772C4"/>
    <w:rsid w:val="00E77E59"/>
    <w:rsid w:val="00E81190"/>
    <w:rsid w:val="00E87915"/>
    <w:rsid w:val="00E90A1A"/>
    <w:rsid w:val="00E9129D"/>
    <w:rsid w:val="00E9166C"/>
    <w:rsid w:val="00E92CC8"/>
    <w:rsid w:val="00E93D8D"/>
    <w:rsid w:val="00EA2DDC"/>
    <w:rsid w:val="00EA592B"/>
    <w:rsid w:val="00EB0061"/>
    <w:rsid w:val="00EB1D71"/>
    <w:rsid w:val="00EC2305"/>
    <w:rsid w:val="00EC345E"/>
    <w:rsid w:val="00EC5474"/>
    <w:rsid w:val="00EC6D23"/>
    <w:rsid w:val="00EC77E5"/>
    <w:rsid w:val="00ED3CCF"/>
    <w:rsid w:val="00ED45D1"/>
    <w:rsid w:val="00ED6B57"/>
    <w:rsid w:val="00ED76DA"/>
    <w:rsid w:val="00EE01DF"/>
    <w:rsid w:val="00EE1C37"/>
    <w:rsid w:val="00EE5FAC"/>
    <w:rsid w:val="00EF2995"/>
    <w:rsid w:val="00EF5801"/>
    <w:rsid w:val="00EF6825"/>
    <w:rsid w:val="00EF744A"/>
    <w:rsid w:val="00F00491"/>
    <w:rsid w:val="00F01AE0"/>
    <w:rsid w:val="00F07ACD"/>
    <w:rsid w:val="00F11471"/>
    <w:rsid w:val="00F140DA"/>
    <w:rsid w:val="00F15AD1"/>
    <w:rsid w:val="00F20CF7"/>
    <w:rsid w:val="00F30A4F"/>
    <w:rsid w:val="00F323B1"/>
    <w:rsid w:val="00F35EF2"/>
    <w:rsid w:val="00F400C5"/>
    <w:rsid w:val="00F41A0B"/>
    <w:rsid w:val="00F41CE0"/>
    <w:rsid w:val="00F436FD"/>
    <w:rsid w:val="00F51F17"/>
    <w:rsid w:val="00F52812"/>
    <w:rsid w:val="00F52E44"/>
    <w:rsid w:val="00F53E12"/>
    <w:rsid w:val="00F555A5"/>
    <w:rsid w:val="00F55B90"/>
    <w:rsid w:val="00F71282"/>
    <w:rsid w:val="00F74AE3"/>
    <w:rsid w:val="00F75DBE"/>
    <w:rsid w:val="00F83376"/>
    <w:rsid w:val="00F86B93"/>
    <w:rsid w:val="00F871BB"/>
    <w:rsid w:val="00F947C4"/>
    <w:rsid w:val="00F961E8"/>
    <w:rsid w:val="00F96284"/>
    <w:rsid w:val="00F96D2E"/>
    <w:rsid w:val="00F97E99"/>
    <w:rsid w:val="00FA08D9"/>
    <w:rsid w:val="00FA70C8"/>
    <w:rsid w:val="00FB0086"/>
    <w:rsid w:val="00FB2715"/>
    <w:rsid w:val="00FB77D0"/>
    <w:rsid w:val="00FD0F08"/>
    <w:rsid w:val="00FD1B02"/>
    <w:rsid w:val="00FD2EDF"/>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204AC7"/>
  </w:style>
  <w:style w:type="paragraph" w:styleId="NormalWeb">
    <w:name w:val="Normal (Web)"/>
    <w:basedOn w:val="Normal"/>
    <w:uiPriority w:val="99"/>
    <w:unhideWhenUsed/>
    <w:rsid w:val="0098191A"/>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2022-05-10T14:00:00+00:00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 xsi:nil="true"/>
    <State xmlns="a8338b6e-77a6-4851-82b6-98166143ffdd" xsi:nil="true"/>
    <Doc_x0020_Sent_Received_x0020_Date xmlns="a8338b6e-77a6-4851-82b6-98166143ffdd" xsi:nil="true"/>
    <Activity_x0020_ID xmlns="a8338b6e-77a6-4851-82b6-98166143ffdd">83E130BB-032E-EB11-9526-005056922186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527E1-F618-4FF7-9B28-365FE687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www.w3.org/XML/1998/namespac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0E705CDF-884C-49BC-B725-42D38332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7741</Words>
  <Characters>44124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2022-05-15T23:50:00Z</dcterms:created>
  <dcterms:modified xsi:type="dcterms:W3CDTF">2022-05-15T23:50:00Z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