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11C85" w14:textId="77777777" w:rsidR="00AA2388" w:rsidRPr="002C3EBF" w:rsidRDefault="0003605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5C57F9" wp14:editId="21A7E6B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4FE639" w14:textId="77777777" w:rsidR="00AA2388" w:rsidRDefault="0003605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3FCC41" w14:textId="77777777" w:rsidR="00AA2388" w:rsidRDefault="0003605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8BD89E" w14:textId="77777777" w:rsidR="00AA2388" w:rsidRPr="002C3EBF" w:rsidRDefault="0003605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73E69" w14:paraId="1133DE7E" w14:textId="77777777" w:rsidTr="00573E69">
        <w:tc>
          <w:tcPr>
            <w:cnfStyle w:val="001000000000" w:firstRow="0" w:lastRow="0" w:firstColumn="1" w:lastColumn="0" w:oddVBand="0" w:evenVBand="0" w:oddHBand="0" w:evenHBand="0" w:firstRowFirstColumn="0" w:firstRowLastColumn="0" w:lastRowFirstColumn="0" w:lastRowLastColumn="0"/>
            <w:tcW w:w="3227" w:type="dxa"/>
          </w:tcPr>
          <w:p w14:paraId="0B020649" w14:textId="77777777" w:rsidR="00AA2388" w:rsidRPr="00996FAF" w:rsidRDefault="0003605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7B7CCAC" w14:textId="77777777" w:rsidR="00AA2388" w:rsidRPr="00996FAF" w:rsidRDefault="000360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Hope Aged Care Gladstone Park</w:t>
            </w:r>
          </w:p>
        </w:tc>
      </w:tr>
      <w:tr w:rsidR="00573E69" w14:paraId="13A89DB0" w14:textId="77777777" w:rsidTr="00573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B52DB" w14:textId="77777777" w:rsidR="00AA2388" w:rsidRPr="00996FAF" w:rsidRDefault="0003605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D64F30" w14:textId="77777777" w:rsidR="00AA2388" w:rsidRPr="00C27BE3" w:rsidRDefault="0003605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4301</w:t>
            </w:r>
          </w:p>
        </w:tc>
      </w:tr>
      <w:tr w:rsidR="00573E69" w14:paraId="1AF922C9" w14:textId="77777777" w:rsidTr="00573E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B613B9" w14:textId="77777777" w:rsidR="00AA2388" w:rsidRPr="00996FAF" w:rsidRDefault="0003605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21F6F2E" w14:textId="77777777" w:rsidR="00AA2388" w:rsidRPr="00996FAF" w:rsidRDefault="000360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South</w:t>
            </w:r>
            <w:r>
              <w:rPr>
                <w:rFonts w:ascii="Arial" w:eastAsia="Times New Roman" w:hAnsi="Arial" w:cs="Arial"/>
                <w:lang w:eastAsia="en-AU"/>
              </w:rPr>
              <w:t xml:space="preserve"> Circular Road, GLADSTONE PARK, Victoria, 3043</w:t>
            </w:r>
          </w:p>
        </w:tc>
      </w:tr>
      <w:tr w:rsidR="00573E69" w14:paraId="7C87C9FD" w14:textId="77777777" w:rsidTr="00573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B84226" w14:textId="77777777" w:rsidR="00AA2388" w:rsidRPr="00996FAF" w:rsidRDefault="0003605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CE906F" w14:textId="77777777" w:rsidR="00AA2388" w:rsidRPr="00996FAF" w:rsidRDefault="0003605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73E69" w14:paraId="3B50D26A" w14:textId="77777777" w:rsidTr="00573E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5CDCAF" w14:textId="77777777" w:rsidR="00AA2388" w:rsidRPr="00996FAF" w:rsidRDefault="0003605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8ADD1A" w14:textId="77777777" w:rsidR="00AA2388" w:rsidRPr="00996FAF" w:rsidRDefault="000360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23 May 2024</w:t>
            </w:r>
          </w:p>
        </w:tc>
      </w:tr>
      <w:tr w:rsidR="00573E69" w14:paraId="6A34A455" w14:textId="77777777" w:rsidTr="00573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A4F58D" w14:textId="77777777" w:rsidR="00AA2388" w:rsidRPr="00996FAF" w:rsidRDefault="0003605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93169491"/>
            <w:placeholder>
              <w:docPart w:val="DefaultPlaceholder_-1854013437"/>
            </w:placeholder>
            <w:date w:fullDate="2024-06-24T00:00:00Z">
              <w:dateFormat w:val="d MMMM yyyy"/>
              <w:lid w:val="en-AU"/>
              <w:storeMappedDataAs w:val="dateTime"/>
              <w:calendar w:val="gregorian"/>
            </w:date>
          </w:sdtPr>
          <w:sdtEndPr/>
          <w:sdtContent>
            <w:tc>
              <w:tcPr>
                <w:tcW w:w="7114" w:type="dxa"/>
                <w:shd w:val="clear" w:color="auto" w:fill="FFFFFF" w:themeFill="background1"/>
              </w:tcPr>
              <w:p w14:paraId="216CE908" w14:textId="6411FBD2" w:rsidR="00AA2388" w:rsidRPr="00996FAF" w:rsidRDefault="00EC78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June 2024</w:t>
                </w:r>
              </w:p>
            </w:tc>
          </w:sdtContent>
        </w:sdt>
      </w:tr>
      <w:tr w:rsidR="00573E69" w14:paraId="65C6B90B" w14:textId="77777777" w:rsidTr="00573E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913536" w14:textId="77777777" w:rsidR="00AA2388" w:rsidRPr="00996FAF" w:rsidRDefault="0003605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DB31469" w14:textId="77777777" w:rsidR="00AA2388" w:rsidRPr="009B6303" w:rsidRDefault="000360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102 Sixth Eastway Pty Ltd </w:t>
            </w:r>
          </w:p>
          <w:p w14:paraId="3A22D80A" w14:textId="77777777" w:rsidR="00AA2388" w:rsidRPr="009B6303" w:rsidRDefault="000360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2822 Hope Aged Care Gladstone Park</w:t>
            </w:r>
          </w:p>
        </w:tc>
      </w:tr>
    </w:tbl>
    <w:bookmarkEnd w:id="0"/>
    <w:p w14:paraId="13B5CACB" w14:textId="77777777" w:rsidR="00AA2388" w:rsidRPr="00996FAF" w:rsidRDefault="0003605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318186" w14:textId="77777777" w:rsidR="00AA2388" w:rsidRPr="00996FAF" w:rsidRDefault="0003605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642B8DD" w14:textId="27CD05E0" w:rsidR="00AA2388" w:rsidRPr="00996FAF" w:rsidRDefault="00036052" w:rsidP="0036130C">
      <w:pPr>
        <w:pStyle w:val="NormalArial"/>
      </w:pPr>
      <w:r w:rsidRPr="00996FAF">
        <w:t xml:space="preserve">This performance report for </w:t>
      </w:r>
      <w:r w:rsidRPr="00C27BE3">
        <w:rPr>
          <w:color w:val="auto"/>
        </w:rPr>
        <w:t>Hope Aged Care Gladstone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EC7819">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8BABF32" w14:textId="77777777" w:rsidR="00AA2388" w:rsidRPr="00996FAF" w:rsidRDefault="0003605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458A85" w14:textId="77777777" w:rsidR="00AA2388" w:rsidRPr="00996FAF" w:rsidRDefault="00036052" w:rsidP="0036130C">
      <w:pPr>
        <w:pStyle w:val="NormalArial"/>
      </w:pPr>
      <w:r w:rsidRPr="00996FAF">
        <w:t>The report also specifies any areas in which improvements must be made to ensure the Quality Standards are complied with.</w:t>
      </w:r>
    </w:p>
    <w:p w14:paraId="29E01AB6" w14:textId="77777777" w:rsidR="00AA2388" w:rsidRPr="00996FAF" w:rsidRDefault="00036052" w:rsidP="00712752">
      <w:pPr>
        <w:pStyle w:val="Heading1"/>
        <w:spacing w:before="240" w:after="240" w:line="22" w:lineRule="atLeast"/>
        <w:rPr>
          <w:rFonts w:ascii="Arial" w:hAnsi="Arial" w:cs="Arial"/>
        </w:rPr>
      </w:pPr>
      <w:r w:rsidRPr="00996FAF">
        <w:rPr>
          <w:rFonts w:ascii="Arial" w:hAnsi="Arial" w:cs="Arial"/>
        </w:rPr>
        <w:t>Material relied on</w:t>
      </w:r>
    </w:p>
    <w:p w14:paraId="4E087D2C" w14:textId="77777777" w:rsidR="00EC7819" w:rsidRDefault="00EC7819" w:rsidP="00EC7819">
      <w:pPr>
        <w:pStyle w:val="NormalArial"/>
      </w:pPr>
      <w:r>
        <w:t>The following information has been considered in preparing the performance report:</w:t>
      </w:r>
    </w:p>
    <w:p w14:paraId="36B6D701" w14:textId="77777777" w:rsidR="00EC7819" w:rsidRDefault="00EC7819" w:rsidP="00EC7819">
      <w:pPr>
        <w:pStyle w:val="ListParagraph"/>
        <w:numPr>
          <w:ilvl w:val="0"/>
          <w:numId w:val="2"/>
        </w:numPr>
        <w:ind w:left="714" w:hanging="357"/>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and representatives and others.</w:t>
      </w:r>
    </w:p>
    <w:p w14:paraId="1F6308EC" w14:textId="77777777" w:rsidR="00EC7819" w:rsidRPr="00384E6B" w:rsidRDefault="00EC7819" w:rsidP="00EC7819">
      <w:pPr>
        <w:pStyle w:val="ListParagraph"/>
        <w:numPr>
          <w:ilvl w:val="0"/>
          <w:numId w:val="2"/>
        </w:numPr>
        <w:spacing w:line="240" w:lineRule="atLeast"/>
        <w:contextualSpacing w:val="0"/>
        <w:rPr>
          <w:rFonts w:ascii="Arial" w:hAnsi="Arial" w:cs="Arial"/>
          <w:color w:val="auto"/>
        </w:rPr>
      </w:pPr>
      <w:r w:rsidRPr="00384E6B">
        <w:rPr>
          <w:rFonts w:ascii="Arial" w:hAnsi="Arial" w:cs="Arial"/>
          <w:color w:val="auto"/>
        </w:rPr>
        <w:t xml:space="preserve">The provider’s response to the assessment team’s report received </w:t>
      </w:r>
      <w:r>
        <w:rPr>
          <w:rFonts w:ascii="Arial" w:hAnsi="Arial" w:cs="Arial"/>
          <w:color w:val="auto"/>
        </w:rPr>
        <w:t>14 June</w:t>
      </w:r>
      <w:r w:rsidRPr="00384E6B">
        <w:rPr>
          <w:rFonts w:ascii="Arial" w:hAnsi="Arial" w:cs="Arial"/>
          <w:color w:val="auto"/>
        </w:rPr>
        <w:t xml:space="preserve"> 2024.</w:t>
      </w:r>
    </w:p>
    <w:p w14:paraId="355A0B1E" w14:textId="77777777" w:rsidR="00EC7819" w:rsidRDefault="00EC7819" w:rsidP="00EC7819">
      <w:pPr>
        <w:pStyle w:val="ListParagraph"/>
        <w:numPr>
          <w:ilvl w:val="0"/>
          <w:numId w:val="2"/>
        </w:numPr>
        <w:ind w:left="714" w:hanging="357"/>
        <w:contextualSpacing w:val="0"/>
        <w:rPr>
          <w:rFonts w:ascii="Arial" w:hAnsi="Arial" w:cs="Arial"/>
        </w:rPr>
      </w:pPr>
      <w:r>
        <w:rPr>
          <w:rFonts w:ascii="Arial" w:hAnsi="Arial" w:cs="Arial"/>
        </w:rPr>
        <w:t>Other information held by the Commission.</w:t>
      </w:r>
    </w:p>
    <w:p w14:paraId="5A695F61" w14:textId="77777777" w:rsidR="00EC7819" w:rsidRPr="00EC7819" w:rsidRDefault="00EC7819" w:rsidP="00EC7819">
      <w:pPr>
        <w:spacing w:line="22" w:lineRule="atLeast"/>
        <w:rPr>
          <w:rFonts w:ascii="Arial" w:hAnsi="Arial" w:cs="Arial"/>
        </w:rPr>
      </w:pPr>
      <w:r w:rsidRPr="00EC7819">
        <w:rPr>
          <w:rFonts w:ascii="Arial" w:hAnsi="Arial" w:cs="Arial"/>
        </w:rPr>
        <w:br w:type="page"/>
      </w:r>
    </w:p>
    <w:p w14:paraId="177CF225" w14:textId="77777777" w:rsidR="00EC7819" w:rsidRDefault="00EC7819" w:rsidP="00EC7819">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C7819" w14:paraId="04D7CAA4" w14:textId="77777777" w:rsidTr="003557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F622A1E" w14:textId="77777777" w:rsidR="00EC7819" w:rsidRDefault="00EC7819" w:rsidP="00355704">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3F68EF9" w14:textId="77777777" w:rsidR="00EC7819" w:rsidRDefault="00635AA6" w:rsidP="0035570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52880221"/>
                <w:placeholder>
                  <w:docPart w:val="2E65F54F9918422694713CD6C55EA013"/>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52669911" w14:textId="77777777" w:rsidTr="00355704">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85A36F" w14:textId="77777777" w:rsidR="00EC7819" w:rsidRDefault="00EC7819" w:rsidP="00355704">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2DBB975" w14:textId="77777777" w:rsidR="00EC7819" w:rsidRDefault="00635AA6" w:rsidP="003557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4864893"/>
                <w:placeholder>
                  <w:docPart w:val="CC15DB6138564B0F9BAEBCF3C6FC0F7D"/>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b/>
                    <w:bCs/>
                  </w:rPr>
                  <w:t>Compliant</w:t>
                </w:r>
              </w:sdtContent>
            </w:sdt>
          </w:p>
        </w:tc>
      </w:tr>
      <w:tr w:rsidR="00EC7819" w14:paraId="41CE24FC" w14:textId="77777777" w:rsidTr="003557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0AF9AB" w14:textId="77777777" w:rsidR="00EC7819" w:rsidRDefault="00EC7819" w:rsidP="00355704">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118DC74" w14:textId="77777777" w:rsidR="00EC7819" w:rsidRDefault="00635AA6" w:rsidP="003557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3291632"/>
                <w:placeholder>
                  <w:docPart w:val="A98009A49E0F4B08B65141DC18191ACC"/>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b/>
                    <w:bCs/>
                  </w:rPr>
                  <w:t>Compliant</w:t>
                </w:r>
              </w:sdtContent>
            </w:sdt>
          </w:p>
        </w:tc>
      </w:tr>
      <w:tr w:rsidR="00EC7819" w14:paraId="62649364" w14:textId="77777777" w:rsidTr="00355704">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6D9F08" w14:textId="77777777" w:rsidR="00EC7819" w:rsidRDefault="00EC7819" w:rsidP="00355704">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347AB453" w14:textId="77777777" w:rsidR="00EC7819" w:rsidRDefault="00635AA6" w:rsidP="003557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39260"/>
                <w:placeholder>
                  <w:docPart w:val="413F1DC4E3E94FCEBB961EB782ADB22A"/>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b/>
                    <w:bCs/>
                  </w:rPr>
                  <w:t>Compliant</w:t>
                </w:r>
              </w:sdtContent>
            </w:sdt>
          </w:p>
        </w:tc>
      </w:tr>
      <w:tr w:rsidR="00EC7819" w14:paraId="2799D995" w14:textId="77777777" w:rsidTr="003557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7748DB" w14:textId="77777777" w:rsidR="00EC7819" w:rsidRDefault="00EC7819" w:rsidP="00355704">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632D81E" w14:textId="77777777" w:rsidR="00EC7819" w:rsidRDefault="00635AA6" w:rsidP="003557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3231508"/>
                <w:placeholder>
                  <w:docPart w:val="4A7B21CFA94F45C880499F111523C5B6"/>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b/>
                    <w:bCs/>
                  </w:rPr>
                  <w:t>Compliant</w:t>
                </w:r>
              </w:sdtContent>
            </w:sdt>
          </w:p>
        </w:tc>
      </w:tr>
      <w:tr w:rsidR="00EC7819" w14:paraId="3435EF38" w14:textId="77777777" w:rsidTr="00355704">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3CE512" w14:textId="77777777" w:rsidR="00EC7819" w:rsidRDefault="00EC7819" w:rsidP="00355704">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3F2CC95E" w14:textId="77777777" w:rsidR="00EC7819" w:rsidRDefault="00635AA6" w:rsidP="003557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9814923"/>
                <w:placeholder>
                  <w:docPart w:val="CBC6DFA42DD149DCB017A063BF5D661E"/>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b/>
                    <w:bCs/>
                  </w:rPr>
                  <w:t>Compliant</w:t>
                </w:r>
              </w:sdtContent>
            </w:sdt>
          </w:p>
        </w:tc>
      </w:tr>
      <w:tr w:rsidR="00EC7819" w14:paraId="4D338CEE" w14:textId="77777777" w:rsidTr="003557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27098B" w14:textId="77777777" w:rsidR="00EC7819" w:rsidRDefault="00EC7819" w:rsidP="00355704">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38A5D6F0" w14:textId="77777777" w:rsidR="00EC7819" w:rsidRDefault="00635AA6" w:rsidP="003557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0675318"/>
                <w:placeholder>
                  <w:docPart w:val="9665603B8A3647AEA560B6360BAFE9C3"/>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b/>
                    <w:bCs/>
                  </w:rPr>
                  <w:t>Compliant</w:t>
                </w:r>
              </w:sdtContent>
            </w:sdt>
          </w:p>
        </w:tc>
      </w:tr>
      <w:tr w:rsidR="00EC7819" w14:paraId="7A58B90E" w14:textId="77777777" w:rsidTr="00355704">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B254D6" w14:textId="77777777" w:rsidR="00EC7819" w:rsidRDefault="00EC7819" w:rsidP="00355704">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D6D6F6E" w14:textId="77777777" w:rsidR="00EC7819" w:rsidRDefault="00635AA6" w:rsidP="003557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866201"/>
                <w:placeholder>
                  <w:docPart w:val="DCA1E439237C4AA2B4E85AC393CFC22D"/>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b/>
                    <w:bCs/>
                  </w:rPr>
                  <w:t>Not Compliant</w:t>
                </w:r>
              </w:sdtContent>
            </w:sdt>
          </w:p>
        </w:tc>
      </w:tr>
    </w:tbl>
    <w:p w14:paraId="38C05615" w14:textId="77777777" w:rsidR="00EC7819" w:rsidRDefault="00EC7819" w:rsidP="00EC7819">
      <w:pPr>
        <w:spacing w:before="240" w:after="240" w:line="22" w:lineRule="atLeast"/>
        <w:rPr>
          <w:rFonts w:ascii="Arial" w:hAnsi="Arial" w:cs="Arial"/>
        </w:rPr>
      </w:pPr>
      <w:r>
        <w:rPr>
          <w:rFonts w:ascii="Arial" w:hAnsi="Arial" w:cs="Arial"/>
        </w:rPr>
        <w:t>A detailed assessment is provided later in this report for each assessed Standard.</w:t>
      </w:r>
    </w:p>
    <w:p w14:paraId="45B3312E" w14:textId="77777777" w:rsidR="00EC7819" w:rsidRDefault="00EC7819" w:rsidP="00EC7819">
      <w:pPr>
        <w:pStyle w:val="Heading1"/>
        <w:spacing w:before="0" w:after="240" w:line="22" w:lineRule="atLeast"/>
        <w:rPr>
          <w:rFonts w:ascii="Arial" w:hAnsi="Arial" w:cs="Arial"/>
        </w:rPr>
      </w:pPr>
      <w:r>
        <w:rPr>
          <w:rFonts w:ascii="Arial" w:hAnsi="Arial" w:cs="Arial"/>
        </w:rPr>
        <w:t>Areas for improvement</w:t>
      </w:r>
    </w:p>
    <w:p w14:paraId="06728B7B" w14:textId="77777777" w:rsidR="00EC7819" w:rsidRDefault="00EC7819" w:rsidP="00EC7819">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35D9205" w14:textId="77777777" w:rsidR="00EC7819" w:rsidRDefault="00EC7819" w:rsidP="00A74A07">
      <w:pPr>
        <w:pStyle w:val="NormalArial"/>
        <w:numPr>
          <w:ilvl w:val="0"/>
          <w:numId w:val="28"/>
        </w:numPr>
        <w:ind w:left="700"/>
      </w:pPr>
      <w:r w:rsidRPr="00407129">
        <w:t xml:space="preserve">Requirement </w:t>
      </w:r>
      <w:r>
        <w:t>8</w:t>
      </w:r>
      <w:r w:rsidRPr="00407129">
        <w:t>(3)(</w:t>
      </w:r>
      <w:r>
        <w:t>c</w:t>
      </w:r>
      <w:r w:rsidRPr="00407129">
        <w:t>) - Ensure there are effective organisation wide governance systems for</w:t>
      </w:r>
      <w:r>
        <w:t xml:space="preserve"> </w:t>
      </w:r>
      <w:r w:rsidRPr="00407129">
        <w:t>regulatory compliance</w:t>
      </w:r>
      <w:r>
        <w:t xml:space="preserve">, particularly in relation to the composition of the Board and the </w:t>
      </w:r>
      <w:r w:rsidRPr="00EB2269">
        <w:t>Quality of Care Advisory Body</w:t>
      </w:r>
      <w:r>
        <w:t>.</w:t>
      </w:r>
      <w:r w:rsidRPr="00EB2269">
        <w:t xml:space="preserve"> </w:t>
      </w:r>
      <w:r>
        <w:br w:type="page"/>
      </w:r>
    </w:p>
    <w:p w14:paraId="67B7CDB0" w14:textId="77777777" w:rsidR="00EC7819" w:rsidRDefault="00EC7819" w:rsidP="00EC7819">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C7819" w14:paraId="52526FA2" w14:textId="77777777" w:rsidTr="00355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5ACD28" w14:textId="77777777" w:rsidR="00EC7819" w:rsidRDefault="00EC7819" w:rsidP="00355704">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7D2071" w14:textId="77777777" w:rsidR="00EC7819" w:rsidRDefault="00EC7819" w:rsidP="0035570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819" w14:paraId="40DB640C" w14:textId="77777777" w:rsidTr="003557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9178DC" w14:textId="77777777" w:rsidR="00EC7819" w:rsidRDefault="00EC7819" w:rsidP="00355704">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D6760C"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7B9A4E"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391299"/>
                <w:placeholder>
                  <w:docPart w:val="403F6B2C5C5943799D62288A3179DDD7"/>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604BE59E"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9A05AA" w14:textId="77777777" w:rsidR="00EC7819" w:rsidRPr="00A74A07" w:rsidRDefault="00EC7819" w:rsidP="00355704">
            <w:pPr>
              <w:spacing w:line="22" w:lineRule="atLeast"/>
              <w:rPr>
                <w:rFonts w:ascii="Arial" w:hAnsi="Arial" w:cs="Arial"/>
              </w:rPr>
            </w:pPr>
            <w:r w:rsidRPr="00A74A07">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D8146A" w14:textId="77777777" w:rsidR="00EC7819" w:rsidRPr="00A74A07"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74A07">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293EF30" w14:textId="77777777" w:rsidR="00EC7819" w:rsidRPr="00A74A07"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481209"/>
                <w:placeholder>
                  <w:docPart w:val="5DD36FD7EE234082B2B20CAF1F0CD81B"/>
                </w:placeholder>
                <w:dropDownList>
                  <w:listItem w:displayText="choose a rating" w:value="choose a rating"/>
                  <w:listItem w:displayText="Compliant" w:value="Compliant"/>
                  <w:listItem w:displayText="Not Compliant" w:value="Not Compliant"/>
                </w:dropDownList>
              </w:sdtPr>
              <w:sdtEndPr/>
              <w:sdtContent>
                <w:r w:rsidR="00EC7819" w:rsidRPr="00A74A07">
                  <w:rPr>
                    <w:rFonts w:ascii="Arial" w:hAnsi="Arial" w:cs="Arial"/>
                  </w:rPr>
                  <w:t>Compliant</w:t>
                </w:r>
              </w:sdtContent>
            </w:sdt>
          </w:p>
        </w:tc>
      </w:tr>
      <w:tr w:rsidR="00EC7819" w14:paraId="348C6F44" w14:textId="77777777" w:rsidTr="003557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B4CECA" w14:textId="77777777" w:rsidR="00EC7819" w:rsidRDefault="00EC7819" w:rsidP="00355704">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6E06E7"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490BBEDC" w14:textId="77777777" w:rsidR="00EC7819" w:rsidRDefault="00EC7819" w:rsidP="00EC7819">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62A5C9D3" w14:textId="77777777" w:rsidR="00EC7819" w:rsidRDefault="00EC7819" w:rsidP="00EC7819">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0D3C7D92" w14:textId="77777777" w:rsidR="00EC7819" w:rsidRDefault="00EC7819" w:rsidP="00EC7819">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64A9FC50" w14:textId="77777777" w:rsidR="00EC7819" w:rsidRDefault="00EC7819" w:rsidP="00EC7819">
            <w:pPr>
              <w:pStyle w:val="ListParagraph"/>
              <w:numPr>
                <w:ilvl w:val="0"/>
                <w:numId w:val="16"/>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4184B1"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817407"/>
                <w:placeholder>
                  <w:docPart w:val="0CAD28D8CA414A398AF151AF6096F5A9"/>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52B007AA"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954BF0" w14:textId="77777777" w:rsidR="00EC7819" w:rsidRDefault="00EC7819" w:rsidP="00355704">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C8EED90"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3C69B5"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843845"/>
                <w:placeholder>
                  <w:docPart w:val="BCA8D6F26A734672BB4DE01D48827208"/>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712B01E0"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22E677" w14:textId="77777777" w:rsidR="00EC7819" w:rsidRDefault="00EC7819" w:rsidP="00355704">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F037AD" w14:textId="77777777" w:rsidR="00EC7819" w:rsidRDefault="00EC7819" w:rsidP="00355704">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194B685"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060214"/>
                <w:placeholder>
                  <w:docPart w:val="9CBAA0FF18514DADB3694BBD753344DE"/>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65FE4DF9"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F3EE6E" w14:textId="77777777" w:rsidR="00EC7819" w:rsidRDefault="00EC7819" w:rsidP="00355704">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0EB5C6"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602F2A"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7037539"/>
                <w:placeholder>
                  <w:docPart w:val="9FF859D449534048ABC21A38FE19FE4D"/>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bl>
    <w:p w14:paraId="680242FD" w14:textId="77777777" w:rsidR="00EC7819" w:rsidRDefault="00EC7819" w:rsidP="00EC7819">
      <w:pPr>
        <w:pStyle w:val="Heading20"/>
      </w:pPr>
      <w:r>
        <w:t>Findings</w:t>
      </w:r>
    </w:p>
    <w:p w14:paraId="39D0D594" w14:textId="77777777" w:rsidR="00EC7819" w:rsidRPr="002830DB" w:rsidRDefault="00EC7819" w:rsidP="00EC7819">
      <w:pPr>
        <w:pStyle w:val="NormalArial"/>
      </w:pPr>
      <w:r w:rsidRPr="002830DB">
        <w:t>This Quality Standard is assessed as Compliant as 6 of the 6 Requirements have been assessed as Compliant.</w:t>
      </w:r>
    </w:p>
    <w:p w14:paraId="1B9E574C" w14:textId="77777777" w:rsidR="00EC7819" w:rsidRPr="002830DB" w:rsidRDefault="00EC7819" w:rsidP="00EC7819">
      <w:pPr>
        <w:rPr>
          <w:rFonts w:ascii="Arial" w:hAnsi="Arial" w:cs="Arial"/>
          <w:color w:val="000000"/>
        </w:rPr>
      </w:pPr>
      <w:r w:rsidRPr="002830DB">
        <w:rPr>
          <w:rFonts w:ascii="Arial" w:hAnsi="Arial" w:cs="Arial"/>
          <w:color w:val="auto"/>
        </w:rPr>
        <w:t xml:space="preserve">Consumers and representatives confirmed </w:t>
      </w:r>
      <w:r w:rsidRPr="002830DB">
        <w:rPr>
          <w:rStyle w:val="PlaceholderText"/>
          <w:rFonts w:ascii="Arial" w:hAnsi="Arial" w:cs="Arial"/>
          <w:color w:val="auto"/>
        </w:rPr>
        <w:t xml:space="preserve">consumers </w:t>
      </w:r>
      <w:r w:rsidRPr="002830DB">
        <w:rPr>
          <w:rFonts w:ascii="Arial" w:hAnsi="Arial" w:cs="Arial"/>
        </w:rPr>
        <w:t>were treated with dignity and respect and their identity, culture, and diversity was valued. Staff described consumers’ cultural backgrounds and identities, and explained how they treated consumers with dignity and respect. Staff were observed interacting with consumers respectfully throughout the Site Audit. The service had policies describing consumers’ rights to privacy, dignity, and culturally safe care.</w:t>
      </w:r>
    </w:p>
    <w:p w14:paraId="2487D1DB" w14:textId="77777777" w:rsidR="00EC7819" w:rsidRPr="002830DB" w:rsidRDefault="00EC7819" w:rsidP="00EC7819">
      <w:pPr>
        <w:rPr>
          <w:rFonts w:ascii="Arial" w:hAnsi="Arial" w:cs="Arial"/>
        </w:rPr>
      </w:pPr>
      <w:r w:rsidRPr="002830DB">
        <w:rPr>
          <w:rFonts w:ascii="Arial" w:hAnsi="Arial" w:cs="Arial"/>
        </w:rPr>
        <w:t xml:space="preserve">Consumers said staff valued their cultural background and provided care consistent with their cultural preferences. Management and staff described how the consumers’ culture was acknowledged and maintained. Care planning documents reflected the specific cultural needs of consumers, which aligned with consumer and representative feedback. </w:t>
      </w:r>
    </w:p>
    <w:p w14:paraId="098A90D5" w14:textId="77777777" w:rsidR="00EC7819" w:rsidRPr="002830DB" w:rsidRDefault="00EC7819" w:rsidP="00EC7819">
      <w:pPr>
        <w:rPr>
          <w:rFonts w:ascii="Arial" w:hAnsi="Arial" w:cs="Arial"/>
        </w:rPr>
      </w:pPr>
      <w:r w:rsidRPr="002830DB">
        <w:rPr>
          <w:rStyle w:val="normaltextrun"/>
          <w:rFonts w:ascii="Arial" w:hAnsi="Arial" w:cs="Arial"/>
          <w:shd w:val="clear" w:color="auto" w:fill="FFFFFF"/>
        </w:rPr>
        <w:t xml:space="preserve">Consumers and representatives said they were supported to maintain their chosen relationships, and their decisions about their care and services were respected by staff. Management and staff described how they supported consumers to make their own decisions, maintain their independence and important relationships. </w:t>
      </w:r>
      <w:r w:rsidRPr="002830DB">
        <w:rPr>
          <w:rFonts w:ascii="Arial" w:hAnsi="Arial" w:cs="Arial"/>
        </w:rPr>
        <w:t xml:space="preserve">Care planning documents demonstrated the service supported consumers to make their own decisions and choices </w:t>
      </w:r>
      <w:r w:rsidRPr="002830DB">
        <w:rPr>
          <w:rFonts w:ascii="Arial" w:hAnsi="Arial" w:cs="Arial"/>
        </w:rPr>
        <w:lastRenderedPageBreak/>
        <w:t xml:space="preserve">around their care and services, and relationships. </w:t>
      </w:r>
      <w:r w:rsidRPr="002830DB">
        <w:rPr>
          <w:rStyle w:val="normaltextrun"/>
          <w:rFonts w:ascii="Arial" w:hAnsi="Arial" w:cs="Arial"/>
          <w:shd w:val="clear" w:color="auto" w:fill="FFFFFF"/>
        </w:rPr>
        <w:t>The service had policies and procedures to guide staff in supporting consumers’ independence and right to make their own decisions.</w:t>
      </w:r>
    </w:p>
    <w:p w14:paraId="23E2FFCA" w14:textId="77777777" w:rsidR="00EC7819" w:rsidRPr="002830DB" w:rsidRDefault="00EC7819" w:rsidP="00EC7819">
      <w:pPr>
        <w:rPr>
          <w:rFonts w:ascii="Arial" w:hAnsi="Arial" w:cs="Arial"/>
        </w:rPr>
      </w:pPr>
      <w:r w:rsidRPr="002830DB">
        <w:rPr>
          <w:rFonts w:ascii="Arial" w:hAnsi="Arial" w:cs="Arial"/>
          <w:color w:val="auto"/>
        </w:rPr>
        <w:t>Consumers and representatives</w:t>
      </w:r>
      <w:r w:rsidRPr="002830DB">
        <w:rPr>
          <w:rFonts w:ascii="Arial" w:hAnsi="Arial" w:cs="Arial"/>
        </w:rPr>
        <w:t xml:space="preserve"> said consumers were supported to exercise choice, including taking risks, to live the life they chose. Staff and management were aware of the risks taken by consumers and described how they supported consumers to understand and minimise risks they chose to take, to live the way they chose. Care planning documents showed a risk assessment and risk management discussion with consumers prior to commencing activities involving risks. The service had written policies and procedures in place to support risk-taking. </w:t>
      </w:r>
    </w:p>
    <w:p w14:paraId="567BBC00" w14:textId="77777777" w:rsidR="00EC7819" w:rsidRPr="002830DB" w:rsidRDefault="00EC7819" w:rsidP="00EC7819">
      <w:pPr>
        <w:rPr>
          <w:rFonts w:ascii="Arial" w:hAnsi="Arial" w:cs="Arial"/>
        </w:rPr>
      </w:pPr>
      <w:r w:rsidRPr="002830DB">
        <w:rPr>
          <w:rFonts w:ascii="Arial" w:hAnsi="Arial" w:cs="Arial"/>
          <w:color w:val="auto"/>
        </w:rPr>
        <w:t>Consumers and representatives</w:t>
      </w:r>
      <w:r w:rsidRPr="002830DB">
        <w:rPr>
          <w:rFonts w:ascii="Arial" w:hAnsi="Arial" w:cs="Arial"/>
        </w:rPr>
        <w:t xml:space="preserve"> confirmed the service provided current, timely, and clear information to enable them to make informed choices</w:t>
      </w:r>
      <w:r w:rsidRPr="002830DB">
        <w:rPr>
          <w:rStyle w:val="normaltextrun"/>
          <w:rFonts w:ascii="Arial" w:hAnsi="Arial" w:cs="Arial"/>
          <w:shd w:val="clear" w:color="auto" w:fill="FFFFFF"/>
        </w:rPr>
        <w:t xml:space="preserve"> through verbal reminders, printed information, noticeboards, and emails</w:t>
      </w:r>
      <w:r w:rsidRPr="002830DB">
        <w:rPr>
          <w:rFonts w:ascii="Arial" w:hAnsi="Arial" w:cs="Arial"/>
        </w:rPr>
        <w:t xml:space="preserve">. </w:t>
      </w:r>
      <w:r w:rsidRPr="002830DB">
        <w:rPr>
          <w:rStyle w:val="normaltextrun"/>
          <w:rFonts w:ascii="Arial" w:hAnsi="Arial" w:cs="Arial"/>
          <w:shd w:val="clear" w:color="auto" w:fill="FFFFFF"/>
        </w:rPr>
        <w:t xml:space="preserve">Management and staff described various ways they provided information to consumers, including those with sensory or cognitive impairment, in line with their needs and preferences. </w:t>
      </w:r>
      <w:r w:rsidRPr="002830DB">
        <w:rPr>
          <w:rFonts w:ascii="Arial" w:hAnsi="Arial" w:cs="Arial"/>
        </w:rPr>
        <w:t xml:space="preserve">Information such as the activities calendar and menu choices were displayed around the service. </w:t>
      </w:r>
    </w:p>
    <w:p w14:paraId="63E8411C" w14:textId="77777777" w:rsidR="00EC7819" w:rsidRPr="002830DB" w:rsidRDefault="00EC7819" w:rsidP="00EC7819">
      <w:pPr>
        <w:rPr>
          <w:rStyle w:val="normaltextrun"/>
          <w:rFonts w:ascii="Arial" w:hAnsi="Arial" w:cs="Arial"/>
          <w:shd w:val="clear" w:color="auto" w:fill="FFFFFF"/>
        </w:rPr>
      </w:pPr>
      <w:r w:rsidRPr="002830DB">
        <w:rPr>
          <w:rStyle w:val="normaltextrun"/>
          <w:rFonts w:ascii="Arial" w:hAnsi="Arial" w:cs="Arial"/>
          <w:shd w:val="clear" w:color="auto" w:fill="FFFFFF"/>
        </w:rPr>
        <w:t xml:space="preserve">Consumers said the service respected their privacy and maintained their confidentiality. Staff described practical ways they respected the personal privacy of consumers </w:t>
      </w:r>
      <w:r w:rsidRPr="002830DB">
        <w:rPr>
          <w:rFonts w:ascii="Arial" w:hAnsi="Arial" w:cs="Arial"/>
        </w:rPr>
        <w:t xml:space="preserve">such as by knocking before entering their rooms and closing doors to provide care. </w:t>
      </w:r>
      <w:r w:rsidRPr="002830DB">
        <w:rPr>
          <w:rStyle w:val="normaltextrun"/>
          <w:rFonts w:ascii="Arial" w:hAnsi="Arial" w:cs="Arial"/>
          <w:shd w:val="clear" w:color="auto" w:fill="FFFFFF"/>
        </w:rPr>
        <w:t>Nurses’ stations were observed to be locked, and computers were password protected and locked when unattended.</w:t>
      </w:r>
      <w:r w:rsidRPr="002830DB">
        <w:rPr>
          <w:rStyle w:val="normaltextrun"/>
          <w:rFonts w:ascii="Arial" w:hAnsi="Arial" w:cs="Arial"/>
        </w:rPr>
        <w:t xml:space="preserve"> </w:t>
      </w:r>
    </w:p>
    <w:p w14:paraId="6016CBB3" w14:textId="77777777" w:rsidR="00EC7819" w:rsidRDefault="00EC7819" w:rsidP="00EC7819">
      <w:pPr>
        <w:rPr>
          <w:rFonts w:ascii="Arial" w:hAnsi="Arial" w:cs="Arial"/>
          <w:b/>
          <w:bCs/>
          <w:sz w:val="30"/>
          <w:szCs w:val="28"/>
        </w:rPr>
      </w:pPr>
      <w:r>
        <w:rPr>
          <w:rFonts w:ascii="Arial" w:hAnsi="Arial" w:cs="Arial"/>
        </w:rPr>
        <w:br w:type="page"/>
      </w:r>
    </w:p>
    <w:p w14:paraId="65918DE2" w14:textId="77777777" w:rsidR="00EC7819" w:rsidRDefault="00EC7819" w:rsidP="00EC7819">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C7819" w14:paraId="179A02FF" w14:textId="77777777" w:rsidTr="00355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FCFA9C" w14:textId="77777777" w:rsidR="00EC7819" w:rsidRDefault="00EC7819" w:rsidP="00355704">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26EE8A" w14:textId="77777777" w:rsidR="00EC7819" w:rsidRDefault="00EC7819" w:rsidP="0035570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819" w14:paraId="29F433B5" w14:textId="77777777" w:rsidTr="00A74A07">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71A278" w14:textId="77777777" w:rsidR="00EC7819" w:rsidRDefault="00EC7819" w:rsidP="00355704">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72810D"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CDB70C"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361157"/>
                <w:placeholder>
                  <w:docPart w:val="FAC7D83B5B4D45FB9558233E230AE47C"/>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0DA75AE3"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8707369" w14:textId="77777777" w:rsidR="00EC7819" w:rsidRDefault="00EC7819" w:rsidP="00355704">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D082FA7"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18EF76"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052105"/>
                <w:placeholder>
                  <w:docPart w:val="173379CD676A4C179DF9B439E6122502"/>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12D2CB3A" w14:textId="77777777" w:rsidTr="00A74A07">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5661D9" w14:textId="77777777" w:rsidR="00EC7819" w:rsidRDefault="00EC7819" w:rsidP="00355704">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4F4A230"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47FEFBE8" w14:textId="77777777" w:rsidR="00EC7819" w:rsidRDefault="00EC7819" w:rsidP="00EC7819">
            <w:pPr>
              <w:pStyle w:val="ListParagraph"/>
              <w:numPr>
                <w:ilvl w:val="0"/>
                <w:numId w:val="17"/>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1C12BF69" w14:textId="77777777" w:rsidR="00EC7819" w:rsidRDefault="00EC7819" w:rsidP="00EC7819">
            <w:pPr>
              <w:pStyle w:val="ListParagraph"/>
              <w:numPr>
                <w:ilvl w:val="0"/>
                <w:numId w:val="17"/>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45E79A"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879703"/>
                <w:placeholder>
                  <w:docPart w:val="AD049EA1950746E19C86427A4F506D6C"/>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7997E414"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CB201A" w14:textId="77777777" w:rsidR="00EC7819" w:rsidRDefault="00EC7819" w:rsidP="00355704">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A9B497A"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5ECAD4" w14:textId="77777777" w:rsidR="00EC7819" w:rsidRDefault="00635AA6" w:rsidP="003557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8087"/>
                <w:placeholder>
                  <w:docPart w:val="F7B060DD829F4EDB8B6082140E816D72"/>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09EEE495" w14:textId="77777777" w:rsidTr="00A74A07">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15D4E4" w14:textId="77777777" w:rsidR="00EC7819" w:rsidRDefault="00EC7819" w:rsidP="00355704">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79511F6"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CDEC9C1"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756551"/>
                <w:placeholder>
                  <w:docPart w:val="5D382BA9668A42539512FA22948E20A0"/>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bl>
    <w:p w14:paraId="2CC3D829" w14:textId="77777777" w:rsidR="00EC7819" w:rsidRDefault="00EC7819" w:rsidP="00EC7819">
      <w:pPr>
        <w:pStyle w:val="Heading20"/>
      </w:pPr>
      <w:r>
        <w:t>Findings</w:t>
      </w:r>
    </w:p>
    <w:p w14:paraId="704860ED" w14:textId="77777777" w:rsidR="00EC7819" w:rsidRPr="00AE3EA3" w:rsidRDefault="00EC7819" w:rsidP="00EC7819">
      <w:pPr>
        <w:pStyle w:val="NormalArial"/>
      </w:pPr>
      <w:r w:rsidRPr="00AE3EA3">
        <w:t>This Quality Standard is assessed as Compliant as 5 of the 5 Requirements have been assessed as Compliant.</w:t>
      </w:r>
    </w:p>
    <w:p w14:paraId="23BB619B" w14:textId="77777777" w:rsidR="00EC7819" w:rsidRPr="00AE3EA3" w:rsidRDefault="00EC7819" w:rsidP="00EC7819">
      <w:pPr>
        <w:pStyle w:val="NormalArial"/>
      </w:pPr>
      <w:r w:rsidRPr="00AE3EA3">
        <w:t xml:space="preserve">Consumers and representatives expressed satisfaction with the assessment and planning of care, including the way risks were considered. Management and staff explained the assessment and care planning process including the consideration of risks, to inform the delivery of safe and effective care and services. Care planning documents showed assessment and care planning considered risks to consumers’ health and well-being, and informed the delivery of safe and effective care and services. </w:t>
      </w:r>
    </w:p>
    <w:p w14:paraId="669C3460" w14:textId="77777777" w:rsidR="00EC7819" w:rsidRPr="00AE3EA3" w:rsidRDefault="00EC7819" w:rsidP="00EC7819">
      <w:pPr>
        <w:pStyle w:val="NormalArial"/>
      </w:pPr>
      <w:r w:rsidRPr="00AE3EA3">
        <w:t>Consumers and representatives confirmed the assessment and care planning identified consumers’ current needs, goals and preferences, and their advance care and end of life plans, if they wished. Staff explained how assessment and planning captured consumers’ current needs, goals and preferences, and their advance care and end of life plans, if they wished. The service had policies and procedures in place to guide staff in assessment and care planning, including advance care planning.</w:t>
      </w:r>
    </w:p>
    <w:p w14:paraId="11922224" w14:textId="77777777" w:rsidR="00EC7819" w:rsidRPr="00AE3EA3" w:rsidRDefault="00EC7819" w:rsidP="00EC7819">
      <w:pPr>
        <w:pStyle w:val="NormalArial"/>
      </w:pPr>
      <w:r w:rsidRPr="00AE3EA3">
        <w:t xml:space="preserve">Consumers and representatives said they were involved in assessment and planning of care and could ensure their care needs and preferences were met. Management and staff described how assessment and planning of care was done in partnership with consumers and others they </w:t>
      </w:r>
      <w:r w:rsidRPr="00AE3EA3">
        <w:lastRenderedPageBreak/>
        <w:t>wished to involve in their decision making. Care planning documents showed the input of consumers, representatives and a diverse range of allied health professionals.</w:t>
      </w:r>
    </w:p>
    <w:p w14:paraId="2E347BB2" w14:textId="77777777" w:rsidR="00EC7819" w:rsidRPr="00AE3EA3" w:rsidRDefault="00EC7819" w:rsidP="00EC7819">
      <w:pPr>
        <w:rPr>
          <w:rFonts w:ascii="Arial" w:hAnsi="Arial" w:cs="Arial"/>
          <w:color w:val="000000"/>
        </w:rPr>
      </w:pPr>
      <w:r w:rsidRPr="00AE3EA3">
        <w:rPr>
          <w:rFonts w:ascii="Arial" w:hAnsi="Arial" w:cs="Arial"/>
        </w:rPr>
        <w:t>Consumers and representatives said they were frequently updated on the outcomes of assessments and planning, and they could access a copy of the consumer’s care plan. Management and clinical staff described how they effectively communicated the outcomes of assessment and care planning to consumers and representatives on a regular basis. Care documentation showed consumers and representatives were regularly involved and they were offered a copy of the consumer’s care plan.</w:t>
      </w:r>
    </w:p>
    <w:p w14:paraId="2E7A337B" w14:textId="77777777" w:rsidR="00EC7819" w:rsidRDefault="00EC7819" w:rsidP="00EC7819">
      <w:pPr>
        <w:pStyle w:val="NormalArial"/>
      </w:pPr>
      <w:r w:rsidRPr="00AE3EA3">
        <w:t>Consumers and representatives confirmed consumers’ care was reviewed regularly, and reviewed when circumstances changed, or incidents impacted on the needs, goals, and preferences of the consumer. Management and staff confirmed care plans were reviewed regularly and reviewed when circumstances changed, to ensure they remained effective. Care planning documents showed they had been reviewed and updated regularly, and when circumstances changed, or incidents impacted on the needs, goals, and preferences of consumers.</w:t>
      </w:r>
      <w:r>
        <w:br w:type="page"/>
      </w:r>
    </w:p>
    <w:p w14:paraId="2115CB07" w14:textId="77777777" w:rsidR="00EC7819" w:rsidRDefault="00EC7819" w:rsidP="00EC7819">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C7819" w14:paraId="134A2D0E" w14:textId="77777777" w:rsidTr="00355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1AA11C" w14:textId="77777777" w:rsidR="00EC7819" w:rsidRDefault="00EC7819" w:rsidP="00355704">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A399A6" w14:textId="77777777" w:rsidR="00EC7819" w:rsidRDefault="00EC7819" w:rsidP="0035570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819" w14:paraId="741B9E4C"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AF2AF5" w14:textId="77777777" w:rsidR="00EC7819" w:rsidRDefault="00EC7819" w:rsidP="00355704">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0FCDAD"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5F522310" w14:textId="77777777" w:rsidR="00EC7819" w:rsidRDefault="00EC7819" w:rsidP="00EC7819">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6D180602" w14:textId="77777777" w:rsidR="00EC7819" w:rsidRDefault="00EC7819" w:rsidP="00EC7819">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4DAB7BD4" w14:textId="77777777" w:rsidR="00EC7819" w:rsidRDefault="00EC7819" w:rsidP="00EC7819">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BA4CA8"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757292"/>
                <w:placeholder>
                  <w:docPart w:val="73BE4A98A8CE4D05A8DFEC30F217C911"/>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16BF1824"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294BE92" w14:textId="77777777" w:rsidR="00EC7819" w:rsidRDefault="00EC7819" w:rsidP="00355704">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F5FD5B4"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966576"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289448"/>
                <w:placeholder>
                  <w:docPart w:val="DF4189FD238B4A688A4BBB79E94513A8"/>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12515929"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C0DE05D" w14:textId="77777777" w:rsidR="00EC7819" w:rsidRDefault="00EC7819" w:rsidP="00355704">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652DF7" w14:textId="77777777" w:rsidR="00EC7819" w:rsidRDefault="00EC7819" w:rsidP="0035570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A1694B"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067570"/>
                <w:placeholder>
                  <w:docPart w:val="3D022BDBC0774DD6BD802AD367B5D7F0"/>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70A5F207"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D6378F" w14:textId="77777777" w:rsidR="00EC7819" w:rsidRDefault="00EC7819" w:rsidP="00355704">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1E5599"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4C69099" w14:textId="77777777" w:rsidR="00EC7819" w:rsidRDefault="00635AA6" w:rsidP="003557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633627"/>
                <w:placeholder>
                  <w:docPart w:val="44A2B87475EC4CA996F87A5D64C35941"/>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319C7EA2"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42FC71" w14:textId="77777777" w:rsidR="00EC7819" w:rsidRDefault="00EC7819" w:rsidP="00355704">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DB454F"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FE9B66"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902094"/>
                <w:placeholder>
                  <w:docPart w:val="D9D4BCBDE06D4C8886D2FDB50B434D84"/>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20CF7289"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BB2D9E0" w14:textId="77777777" w:rsidR="00EC7819" w:rsidRDefault="00EC7819" w:rsidP="00355704">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5D5C16"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A29F8B"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31606"/>
                <w:placeholder>
                  <w:docPart w:val="EA71AF9FA99341F0808A9E132C163523"/>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0724FC1E"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169BFD8" w14:textId="77777777" w:rsidR="00EC7819" w:rsidRDefault="00EC7819" w:rsidP="00355704">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0F1A5A5"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316CA586" w14:textId="77777777" w:rsidR="00EC7819" w:rsidRDefault="00EC7819" w:rsidP="00EC7819">
            <w:pPr>
              <w:pStyle w:val="ListParagraph"/>
              <w:numPr>
                <w:ilvl w:val="0"/>
                <w:numId w:val="19"/>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3016E5D0" w14:textId="77777777" w:rsidR="00EC7819" w:rsidRDefault="00EC7819" w:rsidP="00EC7819">
            <w:pPr>
              <w:pStyle w:val="ListParagraph"/>
              <w:numPr>
                <w:ilvl w:val="0"/>
                <w:numId w:val="19"/>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7B381F"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877979"/>
                <w:placeholder>
                  <w:docPart w:val="EF7D9425678D48A4ABAEEE3B36793E76"/>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bl>
    <w:p w14:paraId="30E8D24E" w14:textId="77777777" w:rsidR="00EC7819" w:rsidRDefault="00EC7819" w:rsidP="00EC7819">
      <w:pPr>
        <w:pStyle w:val="Heading20"/>
      </w:pPr>
      <w:r>
        <w:t>Findings</w:t>
      </w:r>
    </w:p>
    <w:p w14:paraId="6ED8D825" w14:textId="77777777" w:rsidR="00EC7819" w:rsidRPr="000A4B44" w:rsidRDefault="00EC7819" w:rsidP="00EC7819">
      <w:pPr>
        <w:pStyle w:val="NormalArial"/>
      </w:pPr>
      <w:r w:rsidRPr="000A4B44">
        <w:t>This Quality Standard is assessed as Compliant as 7 of the 7 Requirements have been assessed as Compliant.</w:t>
      </w:r>
    </w:p>
    <w:p w14:paraId="0FE8ED2B" w14:textId="77777777" w:rsidR="00EC7819" w:rsidRPr="000A4B44" w:rsidRDefault="00EC7819" w:rsidP="00EC7819">
      <w:pPr>
        <w:rPr>
          <w:rFonts w:ascii="Arial" w:hAnsi="Arial" w:cs="Arial"/>
        </w:rPr>
      </w:pPr>
      <w:r w:rsidRPr="000A4B44">
        <w:rPr>
          <w:rFonts w:ascii="Arial" w:hAnsi="Arial" w:cs="Arial"/>
        </w:rPr>
        <w:t>Consumers and representatives confirmed consumers received safe and effective personal and clinical care, tailored to their needs, and which optimised their health and well-being. Management and staff described how they delivered safe and effective personal and clinical care, tailored to consumers’ documented needs, goals and preferences. Care planning documents generally reflected the delivery of safe and effective personal and clinical care, tailored to each consumer. A gap was identified in relation to the punctual administration of some medication however, management demonstrated they were taking action in relation to apparent delays in recording the medication delivery time accurately.</w:t>
      </w:r>
    </w:p>
    <w:p w14:paraId="75DF497C" w14:textId="77777777" w:rsidR="00EC7819" w:rsidRPr="000A4B44" w:rsidRDefault="00EC7819" w:rsidP="00EC7819">
      <w:pPr>
        <w:rPr>
          <w:rFonts w:ascii="Arial" w:hAnsi="Arial" w:cs="Arial"/>
        </w:rPr>
      </w:pPr>
      <w:r w:rsidRPr="000A4B44">
        <w:rPr>
          <w:rFonts w:ascii="Arial" w:hAnsi="Arial" w:cs="Arial"/>
        </w:rPr>
        <w:t xml:space="preserve">Consumers and representatives said the service effectively managed risks to consumers’ health and wee-being. Management and staff explained how they monitored and managed high impact and high prevalence risks to consumers’ health. Care planning documents confirmed high impact and high prevalence risks had been identified and effective mitigation measures were in </w:t>
      </w:r>
      <w:r w:rsidRPr="000A4B44">
        <w:rPr>
          <w:rFonts w:ascii="Arial" w:hAnsi="Arial" w:cs="Arial"/>
        </w:rPr>
        <w:lastRenderedPageBreak/>
        <w:t>place. The service had written policies and procedures to guide staff in the management of high prevalence and high impact risks to consumers.</w:t>
      </w:r>
    </w:p>
    <w:p w14:paraId="12130319" w14:textId="77777777" w:rsidR="00EC7819" w:rsidRPr="000A4B44" w:rsidRDefault="00EC7819" w:rsidP="00EC7819">
      <w:pPr>
        <w:rPr>
          <w:rFonts w:ascii="Arial" w:hAnsi="Arial" w:cs="Arial"/>
        </w:rPr>
      </w:pPr>
      <w:r w:rsidRPr="000A4B44">
        <w:rPr>
          <w:rFonts w:ascii="Arial" w:hAnsi="Arial" w:cs="Arial"/>
        </w:rPr>
        <w:t>Consumers and representatives expressed satisfaction with how the end of life care provided by the service. Staff described how they provided palliative care to maximise the comfort and dignity of consumers nearing the end of life. Care planning documents confirmed discussions around advance care and end of life care had documented the needs, goals, and preferences of consumers. The service had policies and procedures to guide staff in the provision of end of life care.</w:t>
      </w:r>
    </w:p>
    <w:p w14:paraId="7E6AA308" w14:textId="77777777" w:rsidR="00EC7819" w:rsidRPr="000A4B44" w:rsidRDefault="00EC7819" w:rsidP="00EC7819">
      <w:pPr>
        <w:rPr>
          <w:rFonts w:ascii="Arial" w:hAnsi="Arial" w:cs="Arial"/>
        </w:rPr>
      </w:pPr>
      <w:r w:rsidRPr="000A4B44">
        <w:rPr>
          <w:rFonts w:ascii="Arial" w:hAnsi="Arial" w:cs="Arial"/>
        </w:rPr>
        <w:t>Consumers and representatives said the service recognised and responded to signs of deterioration in consumers’ condition in a timely manner. Staff described how they monitored consumers’ condition and identified and responded to deterioration or changes or condition. Care planning documents showed deterioration or changes in consumers’ condition were recognised and responded to in a timely manner.</w:t>
      </w:r>
    </w:p>
    <w:p w14:paraId="5BFD58A6" w14:textId="77777777" w:rsidR="00EC7819" w:rsidRPr="000A4B44" w:rsidRDefault="00EC7819" w:rsidP="00EC7819">
      <w:pPr>
        <w:shd w:val="clear" w:color="auto" w:fill="FFFFFF" w:themeFill="background1"/>
        <w:rPr>
          <w:rFonts w:ascii="Arial" w:hAnsi="Arial" w:cs="Arial"/>
        </w:rPr>
      </w:pPr>
      <w:r w:rsidRPr="000A4B44">
        <w:rPr>
          <w:rFonts w:ascii="Arial" w:hAnsi="Arial" w:cs="Arial"/>
        </w:rPr>
        <w:t>Consumers and representatives said information about consumers’ condition, needs and preferences was effectively communicated between staff, and others involved in providing care and services. Staff described how information about consumers’ current needs and condition was documented and communicated effectively within the service, and with others involved in providing care. Care planning documents showed staff, and others involved in providing care, had access to current information about consumers’ condition, needs and preferences. Staff were observed effectively sharing information about consumers’ current condition, needs, and preferences at shift handover.</w:t>
      </w:r>
    </w:p>
    <w:p w14:paraId="213EC421" w14:textId="77777777" w:rsidR="00EC7819" w:rsidRPr="000A4B44" w:rsidRDefault="00EC7819" w:rsidP="00EC7819">
      <w:pPr>
        <w:rPr>
          <w:rFonts w:ascii="Arial" w:hAnsi="Arial" w:cs="Arial"/>
        </w:rPr>
      </w:pPr>
      <w:r w:rsidRPr="000A4B44">
        <w:rPr>
          <w:rFonts w:ascii="Arial" w:hAnsi="Arial" w:cs="Arial"/>
        </w:rPr>
        <w:t>Consumers and representatives said consumers had access to appropriate other health professionals and referrals were timely. Management and clinical staff described effective processes for referring consumers to other health professionals. Care plans confirmed the timely input of other health professionals.</w:t>
      </w:r>
    </w:p>
    <w:p w14:paraId="7FF6E812" w14:textId="77777777" w:rsidR="00EC7819" w:rsidRDefault="00EC7819" w:rsidP="00EC7819">
      <w:pPr>
        <w:rPr>
          <w:rFonts w:ascii="Arial" w:hAnsi="Arial" w:cs="Arial"/>
        </w:rPr>
      </w:pPr>
      <w:r w:rsidRPr="000A4B44">
        <w:rPr>
          <w:rFonts w:ascii="Arial" w:hAnsi="Arial" w:cs="Arial"/>
        </w:rPr>
        <w:t>Consumers and representatives said they were satisfied with the service’s infection prevention and control measures. Management and staff understood infection prevention and control practices and antimicrobial stewardship. Staff were observed to follow infection control procedures including COVID-19 screening procedures. The service had a trained infection prevention and control lead and documented policies and procedures to guide staff in preventing and controlling infections and promoting antimicrobial stewardship.</w:t>
      </w:r>
      <w:r>
        <w:rPr>
          <w:rFonts w:ascii="Arial" w:hAnsi="Arial" w:cs="Arial"/>
        </w:rPr>
        <w:br w:type="page"/>
      </w:r>
    </w:p>
    <w:p w14:paraId="3E3202AF" w14:textId="77777777" w:rsidR="00EC7819" w:rsidRDefault="00EC7819" w:rsidP="00EC7819">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C7819" w14:paraId="778530B1" w14:textId="77777777" w:rsidTr="00355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9DCF10" w14:textId="77777777" w:rsidR="00EC7819" w:rsidRDefault="00EC7819" w:rsidP="00355704">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1D6A57" w14:textId="77777777" w:rsidR="00EC7819" w:rsidRDefault="00EC7819" w:rsidP="0035570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819" w14:paraId="19898EC7"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A9F322" w14:textId="77777777" w:rsidR="00EC7819" w:rsidRDefault="00EC7819" w:rsidP="00355704">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1E12A81"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2877D2"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030933"/>
                <w:placeholder>
                  <w:docPart w:val="970601BBAA23414AADA1222958F42AEF"/>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2FDB4FC2"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3739D1" w14:textId="77777777" w:rsidR="00EC7819" w:rsidRDefault="00EC7819" w:rsidP="00355704">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AB1D261"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2E0A9B4"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800043"/>
                <w:placeholder>
                  <w:docPart w:val="111AE5FC63E14AF0A35AA9CF92B2E753"/>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0A14D942"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8F9893" w14:textId="77777777" w:rsidR="00EC7819" w:rsidRDefault="00EC7819" w:rsidP="00355704">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DD03BD"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1FE53650" w14:textId="77777777" w:rsidR="00EC7819" w:rsidRDefault="00EC7819" w:rsidP="00EC7819">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37616DEF" w14:textId="77777777" w:rsidR="00EC7819" w:rsidRDefault="00EC7819" w:rsidP="00EC7819">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2FC33F9E" w14:textId="77777777" w:rsidR="00EC7819" w:rsidRDefault="00EC7819" w:rsidP="00EC7819">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06C6969"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471405"/>
                <w:placeholder>
                  <w:docPart w:val="6136B690B6104887B5D211DD58B9E00D"/>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291C8BB7"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CDF730B" w14:textId="77777777" w:rsidR="00EC7819" w:rsidRDefault="00EC7819" w:rsidP="00355704">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34D6470"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12BE54"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610575"/>
                <w:placeholder>
                  <w:docPart w:val="37B2178CDF33497C87BF678F64944E8D"/>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7AA37E67"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28A4E0" w14:textId="77777777" w:rsidR="00EC7819" w:rsidRDefault="00EC7819" w:rsidP="00355704">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4A0475"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B99E99A"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291014"/>
                <w:placeholder>
                  <w:docPart w:val="1EC10EB97B4E4BAE935CA8A4653B6EDC"/>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7738E314"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D351DDE" w14:textId="77777777" w:rsidR="00EC7819" w:rsidRDefault="00EC7819" w:rsidP="00355704">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C7AF95"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CA7AA30"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431949"/>
                <w:placeholder>
                  <w:docPart w:val="97E6AEF323D945A59B44DE66DE73BBC2"/>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425F5156"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C6C68FB" w14:textId="77777777" w:rsidR="00EC7819" w:rsidRDefault="00EC7819" w:rsidP="00355704">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04429E"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7C94A5"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275006"/>
                <w:placeholder>
                  <w:docPart w:val="3B4ECDA4725546F58FA69DB9E498BF56"/>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bl>
    <w:p w14:paraId="5DC03073" w14:textId="77777777" w:rsidR="00EC7819" w:rsidRDefault="00EC7819" w:rsidP="00EC7819">
      <w:pPr>
        <w:pStyle w:val="Heading20"/>
      </w:pPr>
      <w:r>
        <w:t>Findings</w:t>
      </w:r>
    </w:p>
    <w:p w14:paraId="310F8E4F" w14:textId="77777777" w:rsidR="00EC7819" w:rsidRDefault="00EC7819" w:rsidP="00EC7819">
      <w:pPr>
        <w:pStyle w:val="NormalArial"/>
      </w:pPr>
      <w:r>
        <w:t>This Quality Standard is assessed as Compliant as 7 of the 7 Requirements have been assessed as Compliant.</w:t>
      </w:r>
    </w:p>
    <w:p w14:paraId="3CD34112" w14:textId="77777777" w:rsidR="00EC7819" w:rsidRDefault="00EC7819" w:rsidP="00EC7819">
      <w:pPr>
        <w:pStyle w:val="NormalArial"/>
      </w:pPr>
      <w:r>
        <w:t>Consumers and representatives confirmed the services and supports for daily living met consumers’ needs, goals, and preferences, and optimised their independence and quality of life. Staff explained the lifestyle assessment process and how it captured consumers’ needs, goals, and preferences for daily living. S</w:t>
      </w:r>
      <w:r w:rsidRPr="00F314E1">
        <w:t xml:space="preserve">taff could explain what </w:t>
      </w:r>
      <w:r>
        <w:t>was</w:t>
      </w:r>
      <w:r w:rsidRPr="00F314E1">
        <w:t xml:space="preserve"> important to </w:t>
      </w:r>
      <w:r>
        <w:t xml:space="preserve">specific consumers and this </w:t>
      </w:r>
      <w:r w:rsidRPr="00F314E1">
        <w:t>aligned with</w:t>
      </w:r>
      <w:r>
        <w:t xml:space="preserve"> the</w:t>
      </w:r>
      <w:r w:rsidRPr="00F314E1">
        <w:t xml:space="preserve"> information </w:t>
      </w:r>
      <w:r>
        <w:t>in their</w:t>
      </w:r>
      <w:r w:rsidRPr="00F314E1">
        <w:t xml:space="preserve"> care plan</w:t>
      </w:r>
      <w:r>
        <w:t>. Consumers were observed participating in various activities during the Site Audit.</w:t>
      </w:r>
    </w:p>
    <w:p w14:paraId="0F741740" w14:textId="77777777" w:rsidR="00EC7819" w:rsidRDefault="00EC7819" w:rsidP="00EC7819">
      <w:pPr>
        <w:pStyle w:val="NormalArial"/>
      </w:pPr>
      <w:r>
        <w:t>Consumers and representatives said consumers</w:t>
      </w:r>
      <w:r w:rsidRPr="00802172">
        <w:t xml:space="preserve"> </w:t>
      </w:r>
      <w:r>
        <w:t>we</w:t>
      </w:r>
      <w:r w:rsidRPr="00802172">
        <w:t xml:space="preserve">re supported when they </w:t>
      </w:r>
      <w:r>
        <w:t>we</w:t>
      </w:r>
      <w:r w:rsidRPr="00802172">
        <w:t>re feeling low</w:t>
      </w:r>
      <w:r>
        <w:t>, and their emotional, spiritual, and psychological well-being was supported. Management and staff described the services and supports in place to promote consumers’ emotional, psychological, and spiritual well-being such as providing religious services, pet keeping, and one on one support. Care planning documents contained information about consumers’ emotional, spiritual, and psychological well-being, and the supports needed.</w:t>
      </w:r>
    </w:p>
    <w:p w14:paraId="73AC9F34" w14:textId="77777777" w:rsidR="00EC7819" w:rsidRDefault="00EC7819" w:rsidP="00EC7819">
      <w:pPr>
        <w:pStyle w:val="NormalArial"/>
      </w:pPr>
      <w:r>
        <w:t xml:space="preserve">Consumers and representatives said consumers were supported to participate in activities and events inside and outside the service and maintain important relationships. Staff identified consumers’ lifestyle interests and described how they supported them to participate in the wider community and maintain their relationships. Care planning documents detailed how consumers </w:t>
      </w:r>
      <w:r>
        <w:lastRenderedPageBreak/>
        <w:t>could be supported to pursue their interests, participate in their community, and maintain important relationships.</w:t>
      </w:r>
    </w:p>
    <w:p w14:paraId="40648D7E" w14:textId="77777777" w:rsidR="00EC7819" w:rsidRDefault="00EC7819" w:rsidP="00EC7819">
      <w:pPr>
        <w:pStyle w:val="NormalArial"/>
      </w:pPr>
      <w:r>
        <w:t>Consumers and representatives described how current information about consumers’ needs, preferences and condition was effectively communicated within the service, and with others responsible for providing care. Staff explained how they communicated current information about consumers’ changing condition and needs to those involved in providing care. Care planning documents provided adequate information to support the delivery of safe and effective services and supports for daily living.</w:t>
      </w:r>
    </w:p>
    <w:p w14:paraId="6C95017F" w14:textId="77777777" w:rsidR="00EC7819" w:rsidRDefault="00EC7819" w:rsidP="00EC7819">
      <w:pPr>
        <w:pStyle w:val="NormalArial"/>
      </w:pPr>
      <w:r>
        <w:t xml:space="preserve">Consumers and representatives said the service provided prompt referrals to supports and services from external organisations and individuals.  Staff explained how they engaged other individuals and organisations to support consumers daily living needs. Care planning documents showed timely referrals of consumers to a range of external services and supports for daily living. </w:t>
      </w:r>
    </w:p>
    <w:p w14:paraId="2B676677" w14:textId="77777777" w:rsidR="00EC7819" w:rsidRDefault="00EC7819" w:rsidP="00EC7819">
      <w:pPr>
        <w:pStyle w:val="NormalArial"/>
      </w:pPr>
      <w:r>
        <w:t>Consumers and representatives expressed overall satisfaction with the quality, quantity and variety of food the provided. Consumers confirmed they could request alternative meals and they had input into the menu feedback processes. One representative raised a complaint about the food which was addressed by management during the Site Audit. Staff knew consumers’ dietary needs and preferences and explained how the menu was designed around consumer feedback. The meal service was observed to be timely and organised, with consumers receiving appropriate assistance from staff.</w:t>
      </w:r>
    </w:p>
    <w:p w14:paraId="38D2AA7D" w14:textId="77777777" w:rsidR="00EC7819" w:rsidRDefault="00EC7819" w:rsidP="00EC7819">
      <w:pPr>
        <w:pStyle w:val="NormalArial"/>
      </w:pPr>
      <w:r>
        <w:t>Consumers said the equipment provided was safe, clean, and suitable for use. Staff described how they kept equipment safe, clean, and well maintained. The equipment throughout the service appeared to be safe, clean, and well maintained.</w:t>
      </w:r>
      <w:r>
        <w:br w:type="page"/>
      </w:r>
    </w:p>
    <w:p w14:paraId="04E34D4A" w14:textId="77777777" w:rsidR="00EC7819" w:rsidRDefault="00EC7819" w:rsidP="00EC7819">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C7819" w14:paraId="3DE244E2" w14:textId="77777777" w:rsidTr="00355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18B520" w14:textId="77777777" w:rsidR="00EC7819" w:rsidRDefault="00EC7819" w:rsidP="00355704">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E94AAB" w14:textId="77777777" w:rsidR="00EC7819" w:rsidRDefault="00EC7819" w:rsidP="0035570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819" w14:paraId="495E3EE2"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7965DF" w14:textId="77777777" w:rsidR="00EC7819" w:rsidRDefault="00EC7819" w:rsidP="00355704">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45F8B3"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62B8F4"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813665"/>
                <w:placeholder>
                  <w:docPart w:val="0DE4110852BF486399330BFDA6BD3B48"/>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660E6ED7"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9F4090" w14:textId="77777777" w:rsidR="00EC7819" w:rsidRDefault="00EC7819" w:rsidP="00355704">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B7CB3B2"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5A069645" w14:textId="77777777" w:rsidR="00EC7819" w:rsidRDefault="00EC7819" w:rsidP="00EC7819">
            <w:pPr>
              <w:pStyle w:val="ListParagraph"/>
              <w:numPr>
                <w:ilvl w:val="0"/>
                <w:numId w:val="21"/>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49BFB067" w14:textId="77777777" w:rsidR="00EC7819" w:rsidRDefault="00EC7819" w:rsidP="00EC7819">
            <w:pPr>
              <w:pStyle w:val="ListParagraph"/>
              <w:numPr>
                <w:ilvl w:val="0"/>
                <w:numId w:val="21"/>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DF495E"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905039"/>
                <w:placeholder>
                  <w:docPart w:val="F74CBE2375064346B5F6FC21A7EB150D"/>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79CE9FFD"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2BF2A30" w14:textId="77777777" w:rsidR="00EC7819" w:rsidRDefault="00EC7819" w:rsidP="00355704">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C2457D"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F07BEA" w14:textId="77777777" w:rsidR="00EC7819" w:rsidRDefault="00635AA6" w:rsidP="0035570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091667"/>
                <w:placeholder>
                  <w:docPart w:val="04B7A40719FD43F580033542D4CCA889"/>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bl>
    <w:p w14:paraId="06DCA0E7" w14:textId="77777777" w:rsidR="00EC7819" w:rsidRDefault="00EC7819" w:rsidP="00EC7819">
      <w:pPr>
        <w:pStyle w:val="Heading20"/>
      </w:pPr>
      <w:r>
        <w:t>Findings</w:t>
      </w:r>
    </w:p>
    <w:p w14:paraId="59157849" w14:textId="77777777" w:rsidR="00EC7819" w:rsidRPr="008E784A" w:rsidRDefault="00EC7819" w:rsidP="00EC7819">
      <w:pPr>
        <w:pStyle w:val="NormalArial"/>
      </w:pPr>
      <w:r w:rsidRPr="008E784A">
        <w:t>This Quality Standard is assessed as Compliant as 3 of the 3 Requirements have been assessed as Compliant.</w:t>
      </w:r>
    </w:p>
    <w:p w14:paraId="27B47578" w14:textId="77777777" w:rsidR="00EC7819" w:rsidRPr="008E784A" w:rsidRDefault="00EC7819" w:rsidP="00EC7819">
      <w:pPr>
        <w:rPr>
          <w:rFonts w:ascii="Arial" w:hAnsi="Arial" w:cs="Arial"/>
        </w:rPr>
      </w:pPr>
      <w:r w:rsidRPr="008E784A">
        <w:rPr>
          <w:rFonts w:ascii="Arial" w:hAnsi="Arial" w:cs="Arial"/>
        </w:rPr>
        <w:t>Consumers and representatives said the service environment was welcoming, easy to navigate and they were able to personalise their rooms which made them feel at home. Management and staff described features of the service which enhanced consumers’ independence, interaction, and function. The service had good lighting, flat even flooring, handrails, and clear signage to aid navigation. Consumers were observed having warm and welcoming interactions with staff, socialising with other consumers and visitors, and mobilising independently within and outside the service.</w:t>
      </w:r>
    </w:p>
    <w:p w14:paraId="510B341D" w14:textId="77777777" w:rsidR="00EC7819" w:rsidRPr="008E784A" w:rsidRDefault="00EC7819" w:rsidP="00EC7819">
      <w:pPr>
        <w:rPr>
          <w:rFonts w:ascii="Arial" w:hAnsi="Arial" w:cs="Arial"/>
        </w:rPr>
      </w:pPr>
      <w:r w:rsidRPr="008E784A">
        <w:rPr>
          <w:rFonts w:ascii="Arial" w:hAnsi="Arial" w:cs="Arial"/>
        </w:rPr>
        <w:t xml:space="preserve">Consumers and representatives </w:t>
      </w:r>
      <w:r>
        <w:rPr>
          <w:rFonts w:ascii="Arial" w:hAnsi="Arial" w:cs="Arial"/>
        </w:rPr>
        <w:t>said</w:t>
      </w:r>
      <w:r w:rsidRPr="008E784A">
        <w:rPr>
          <w:rFonts w:ascii="Arial" w:hAnsi="Arial" w:cs="Arial"/>
        </w:rPr>
        <w:t xml:space="preserve"> the service was safe, clean, and well-maintained, and consumers could move around </w:t>
      </w:r>
      <w:r>
        <w:rPr>
          <w:rFonts w:ascii="Arial" w:hAnsi="Arial" w:cs="Arial"/>
        </w:rPr>
        <w:t>freely,</w:t>
      </w:r>
      <w:r w:rsidRPr="008E784A">
        <w:rPr>
          <w:rFonts w:ascii="Arial" w:hAnsi="Arial" w:cs="Arial"/>
        </w:rPr>
        <w:t xml:space="preserve"> both indoors and outdoors. Staff described the maintenance and cleaning processes and how they ensured the service environment was kept safe and clean.</w:t>
      </w:r>
      <w:r>
        <w:rPr>
          <w:rFonts w:ascii="Arial" w:hAnsi="Arial" w:cs="Arial"/>
        </w:rPr>
        <w:t xml:space="preserve"> </w:t>
      </w:r>
      <w:r w:rsidRPr="008E784A">
        <w:rPr>
          <w:rFonts w:ascii="Arial" w:hAnsi="Arial" w:cs="Arial"/>
        </w:rPr>
        <w:t>The service environment appeared safe, clean, and well-maintained, and consumers were observed moving freely throughout the service, both indoors and outdoors.</w:t>
      </w:r>
    </w:p>
    <w:p w14:paraId="35DB2D3A" w14:textId="77777777" w:rsidR="00EC7819" w:rsidRDefault="00EC7819" w:rsidP="00EC7819">
      <w:pPr>
        <w:pStyle w:val="NormalArial"/>
      </w:pPr>
      <w:r w:rsidRPr="008E784A">
        <w:t xml:space="preserve">Consumers and representatives said the furniture, fittings and equipment were safe, clean, well-maintained, and suitable for use. </w:t>
      </w:r>
      <w:r w:rsidRPr="001D2091">
        <w:t>Staff described their role and the processes for cleaning and maintaining equipment, furniture, and fittings in the service and how they were made suitable for each consumer.</w:t>
      </w:r>
      <w:r w:rsidRPr="008E784A">
        <w:t xml:space="preserve"> </w:t>
      </w:r>
      <w:r>
        <w:t xml:space="preserve">Records showed the </w:t>
      </w:r>
      <w:r w:rsidRPr="008E784A">
        <w:t>furniture, fittings and equipment were safe, clean, and well-maintained.</w:t>
      </w:r>
    </w:p>
    <w:p w14:paraId="3462EB1A" w14:textId="77777777" w:rsidR="00EC7819" w:rsidRDefault="00EC7819" w:rsidP="00EC7819">
      <w:pPr>
        <w:spacing w:after="160" w:line="259" w:lineRule="auto"/>
        <w:rPr>
          <w:rFonts w:ascii="Arial" w:hAnsi="Arial" w:cs="Arial"/>
        </w:rPr>
      </w:pPr>
      <w:r>
        <w:br w:type="page"/>
      </w:r>
    </w:p>
    <w:p w14:paraId="51E226E6" w14:textId="77777777" w:rsidR="00EC7819" w:rsidRDefault="00EC7819" w:rsidP="00EC7819">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C7819" w14:paraId="74B3E257" w14:textId="77777777" w:rsidTr="00355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FB3951" w14:textId="77777777" w:rsidR="00EC7819" w:rsidRDefault="00EC7819" w:rsidP="00355704">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D2CA9E" w14:textId="77777777" w:rsidR="00EC7819" w:rsidRDefault="00EC7819" w:rsidP="0035570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819" w14:paraId="42ECB255"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3FF26BB" w14:textId="77777777" w:rsidR="00EC7819" w:rsidRDefault="00EC7819" w:rsidP="00355704">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7DA8FA"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C85EE2"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44051"/>
                <w:placeholder>
                  <w:docPart w:val="76383ED92A894C589AC1F9C33F842B66"/>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4DF7D6B2"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82437E" w14:textId="77777777" w:rsidR="00EC7819" w:rsidRDefault="00EC7819" w:rsidP="00355704">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63FFBB"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C56834B"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756473"/>
                <w:placeholder>
                  <w:docPart w:val="5C6C44E1DD0A4DC794AC3B6F89B21BFC"/>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582892DB"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7F44DA5" w14:textId="77777777" w:rsidR="00EC7819" w:rsidRDefault="00EC7819" w:rsidP="00355704">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538AC2"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FF09D2"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500845"/>
                <w:placeholder>
                  <w:docPart w:val="B249448C2A5442FBA19039B1F83AAC9E"/>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0116039C" w14:textId="77777777" w:rsidTr="00A74A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96C609" w14:textId="77777777" w:rsidR="00EC7819" w:rsidRDefault="00EC7819" w:rsidP="00355704">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37FF04"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3F1BB0"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551175"/>
                <w:placeholder>
                  <w:docPart w:val="7D7563549E464300BCA2710DD48EDA9A"/>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bl>
    <w:p w14:paraId="449534E3" w14:textId="77777777" w:rsidR="00EC7819" w:rsidRDefault="00EC7819" w:rsidP="00EC7819">
      <w:pPr>
        <w:pStyle w:val="Heading20"/>
      </w:pPr>
      <w:r>
        <w:t>Findings</w:t>
      </w:r>
    </w:p>
    <w:p w14:paraId="2B1AD1AB" w14:textId="77777777" w:rsidR="00EC7819" w:rsidRDefault="00EC7819" w:rsidP="00EC7819">
      <w:pPr>
        <w:pStyle w:val="NormalArial"/>
      </w:pPr>
      <w:r>
        <w:t>This Quality Standard is assessed as Compliant as 4 of the 4 Requirements have been assessed as Compliant.</w:t>
      </w:r>
    </w:p>
    <w:p w14:paraId="3EEA4CF6" w14:textId="77777777" w:rsidR="00EC7819" w:rsidRDefault="00EC7819" w:rsidP="00EC7819">
      <w:pPr>
        <w:pStyle w:val="NormalArial"/>
      </w:pPr>
      <w:r>
        <w:t xml:space="preserve">Consumers and representatives said they felt safe providing feedback or making complaints through various ways including speaking to management or staff, feedback forms, meetings, or electronic methods. Management and staff described how they encouraged and supported consumers and representatives to provide feedback or make complaints through a variety of methods. The organisation had a documented complaints handling policy and complaint information, feedback forms and lodgement boxes were observed around the service. </w:t>
      </w:r>
    </w:p>
    <w:p w14:paraId="3D9749EA" w14:textId="77777777" w:rsidR="00EC7819" w:rsidRDefault="00EC7819" w:rsidP="00EC7819">
      <w:pPr>
        <w:pStyle w:val="NormalArial"/>
      </w:pPr>
      <w:r>
        <w:t>Consumers and representatives could describe external avenues for raising complaints and advocacy and language services available to them. Management and staff described how they promoted external complaint avenues, advocacy supports, and language services to consumers. Brochures and posters for advocacy, interpreter, and other services, in various languages, was displayed around the service.</w:t>
      </w:r>
    </w:p>
    <w:p w14:paraId="6FFB79F6" w14:textId="77777777" w:rsidR="00EC7819" w:rsidRDefault="00EC7819" w:rsidP="00EC7819">
      <w:pPr>
        <w:pStyle w:val="NormalArial"/>
      </w:pPr>
      <w:r>
        <w:t>Consumers and representatives said the service took appropriate action following incidents and to resolve complaints, and practiced open disclosure. Management and staff demonstrated an understanding of open disclosure and described how they applied it. The feedback and incident registers confirmed complaints were documented and resolved promptly using open disclosure. The service had documented policies for complaints and open disclosure to guide staff in the resolution of complaints.</w:t>
      </w:r>
    </w:p>
    <w:p w14:paraId="1D82B80C" w14:textId="77777777" w:rsidR="00EC7819" w:rsidRDefault="00EC7819" w:rsidP="00EC7819">
      <w:pPr>
        <w:pStyle w:val="NormalArial"/>
      </w:pPr>
      <w:r>
        <w:t>Consumers and representatives said feedback and complaints were reviewed and used to improve the quality of care and services. Management described how feedback and complaints were reviewed and used to identify improvement opportunities. The continuous improvement plan confirmed feedback and complaints were used to improve the quality of care and services.</w:t>
      </w:r>
    </w:p>
    <w:p w14:paraId="3ADB6A91" w14:textId="77777777" w:rsidR="00EC7819" w:rsidRDefault="00EC7819" w:rsidP="00EC7819">
      <w:pPr>
        <w:rPr>
          <w:rFonts w:ascii="Arial" w:hAnsi="Arial" w:cs="Arial"/>
        </w:rPr>
      </w:pPr>
      <w:r>
        <w:br w:type="page"/>
      </w:r>
    </w:p>
    <w:p w14:paraId="0E941E16" w14:textId="77777777" w:rsidR="00EC7819" w:rsidRDefault="00EC7819" w:rsidP="00EC7819">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C7819" w14:paraId="5C9070A8" w14:textId="77777777" w:rsidTr="00355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52EA90" w14:textId="77777777" w:rsidR="00EC7819" w:rsidRDefault="00EC7819" w:rsidP="00355704">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FD7578" w14:textId="77777777" w:rsidR="00EC7819" w:rsidRDefault="00EC7819" w:rsidP="0035570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819" w14:paraId="45844BBF"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3EC4CF" w14:textId="77777777" w:rsidR="00EC7819" w:rsidRDefault="00EC7819" w:rsidP="00355704">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F1102A0"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A9EB4A0"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57589"/>
                <w:placeholder>
                  <w:docPart w:val="AE44630F2C984E8A8B342DE321FC7431"/>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0C0B59A4"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F5AAE42" w14:textId="77777777" w:rsidR="00EC7819" w:rsidRDefault="00EC7819" w:rsidP="00355704">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4DC0BF1"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8C30108"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715758"/>
                <w:placeholder>
                  <w:docPart w:val="BA0132D2CFAA41328D3B59F456C8FC5D"/>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7B7C9C4B"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7A91DE" w14:textId="77777777" w:rsidR="00EC7819" w:rsidRDefault="00EC7819" w:rsidP="00355704">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3AA859"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45928BC"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819598"/>
                <w:placeholder>
                  <w:docPart w:val="975AB85CFA104A5D939D817BFD7F74DD"/>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7F1CB8C5"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84EDF1" w14:textId="77777777" w:rsidR="00EC7819" w:rsidRDefault="00EC7819" w:rsidP="00355704">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4A92AC3"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DA708D"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898554"/>
                <w:placeholder>
                  <w:docPart w:val="514AA435E5B94BFD855553EE27A7A6DC"/>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04CFC52E" w14:textId="77777777" w:rsidTr="00A74A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E95ED2" w14:textId="77777777" w:rsidR="00EC7819" w:rsidRDefault="00EC7819" w:rsidP="00355704">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E75E81"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12147E4"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670834"/>
                <w:placeholder>
                  <w:docPart w:val="5123F68CCA654FE2A75F8C711175D30F"/>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bl>
    <w:p w14:paraId="31CC36E6" w14:textId="77777777" w:rsidR="00EC7819" w:rsidRDefault="00EC7819" w:rsidP="00EC7819">
      <w:pPr>
        <w:pStyle w:val="Heading20"/>
        <w:spacing w:before="0" w:line="240" w:lineRule="auto"/>
      </w:pPr>
      <w:r>
        <w:t>Findings</w:t>
      </w:r>
    </w:p>
    <w:p w14:paraId="0262F072" w14:textId="77777777" w:rsidR="00EC7819" w:rsidRPr="003D2192" w:rsidRDefault="00EC7819" w:rsidP="00EC7819">
      <w:pPr>
        <w:pStyle w:val="NormalArial"/>
      </w:pPr>
      <w:r w:rsidRPr="003D2192">
        <w:t>This Quality Standard is assessed as Compliant as 5 of the 5 Requirements have been assessed as Compliant.</w:t>
      </w:r>
    </w:p>
    <w:p w14:paraId="28AF058E" w14:textId="77777777" w:rsidR="00EC7819" w:rsidRPr="003D2192" w:rsidRDefault="00EC7819" w:rsidP="00EC7819">
      <w:pPr>
        <w:pStyle w:val="NormalArial"/>
      </w:pPr>
      <w:r w:rsidRPr="003D2192">
        <w:t xml:space="preserve">Consumers and representatives expressed satisfaction with the staffing levels and the call bell response times. One representative said staff were not always prompt to render assistance however, they had not previously raised this with management. Management addressed this concern and put in place additional monitoring measures.  Staff confirmed there were sufficient staff to provide safe and quality care. Management detailed the rostering processes which ensured the number and mix of staff enabled the delivery of safe and quality care and services. </w:t>
      </w:r>
    </w:p>
    <w:p w14:paraId="5D74DEA5" w14:textId="77777777" w:rsidR="00EC7819" w:rsidRPr="003D2192" w:rsidRDefault="00EC7819" w:rsidP="00EC7819">
      <w:pPr>
        <w:pStyle w:val="NormalArial"/>
      </w:pPr>
      <w:r w:rsidRPr="003D2192">
        <w:t>Consumers and representatives said staff were kind, caring and respectful of each consumer’s identity, culture, and diversity. Staff showed they knew consumers individually and understood their identity, culture, and diverse needs. Staff were observed interacting with consumers and representatives in a kind, caring and respectful manner. The service had written policies, procedures and staff received training in supporting consumers’ identity, culture, and diversity.</w:t>
      </w:r>
    </w:p>
    <w:p w14:paraId="678E4A6A" w14:textId="77777777" w:rsidR="00EC7819" w:rsidRPr="003D2192" w:rsidRDefault="00EC7819" w:rsidP="00EC7819">
      <w:pPr>
        <w:pStyle w:val="NormalArial"/>
      </w:pPr>
      <w:r w:rsidRPr="003D2192">
        <w:t xml:space="preserve">Consumers and representatives said staff were overall skilled and competent in their roles. </w:t>
      </w:r>
      <w:r w:rsidRPr="003D2192">
        <w:rPr>
          <w:szCs w:val="22"/>
        </w:rPr>
        <w:t xml:space="preserve">Staff confirmed they had the knowledge and competence to perform their duties. </w:t>
      </w:r>
      <w:r w:rsidRPr="003D2192">
        <w:t>Management described the organisational processes for ensuring all staff had the required competencies, qualifications, registrations, and security checks for their roles. Position descriptions specified the duties, requirements, knowledge, and qualifications for each role.</w:t>
      </w:r>
    </w:p>
    <w:p w14:paraId="58C9A29E" w14:textId="77777777" w:rsidR="00EC7819" w:rsidRPr="003D2192" w:rsidRDefault="00EC7819" w:rsidP="00EC7819">
      <w:pPr>
        <w:pStyle w:val="NormalArial"/>
      </w:pPr>
      <w:r w:rsidRPr="003D2192">
        <w:t xml:space="preserve">Consumers and representatives said staff were trained and equipped to </w:t>
      </w:r>
      <w:r w:rsidRPr="003D2192">
        <w:rPr>
          <w:bCs/>
          <w:szCs w:val="22"/>
        </w:rPr>
        <w:t>deliver quality care and services</w:t>
      </w:r>
      <w:r w:rsidRPr="003D2192">
        <w:t xml:space="preserve"> in line with the Quality Standards. Staff said they had access to online and face-to-face training and could request additional training. Management described how the organisation recruited, trained, equipped, and supported staff to deliver safe and quality care and services. Training records showed staff were current with their mandatory training program.</w:t>
      </w:r>
    </w:p>
    <w:p w14:paraId="4A7066A2" w14:textId="77777777" w:rsidR="00EC7819" w:rsidRDefault="00EC7819" w:rsidP="00EC7819">
      <w:pPr>
        <w:rPr>
          <w:rFonts w:ascii="Arial" w:hAnsi="Arial" w:cs="Arial"/>
          <w:szCs w:val="22"/>
        </w:rPr>
      </w:pPr>
      <w:r w:rsidRPr="003D2192">
        <w:rPr>
          <w:rFonts w:ascii="Arial" w:hAnsi="Arial" w:cs="Arial"/>
        </w:rPr>
        <w:t xml:space="preserve">Management described how the performance of staff was monitored through formal performance appraisals and informal monitoring and discussions. </w:t>
      </w:r>
      <w:r w:rsidRPr="003D2192">
        <w:rPr>
          <w:rFonts w:ascii="Arial" w:eastAsia="Arial" w:hAnsi="Arial" w:cs="Arial"/>
        </w:rPr>
        <w:t xml:space="preserve">Staff said they were </w:t>
      </w:r>
      <w:r w:rsidRPr="003D2192">
        <w:rPr>
          <w:rFonts w:ascii="Arial" w:eastAsia="Arial" w:hAnsi="Arial" w:cs="Arial"/>
        </w:rPr>
        <w:lastRenderedPageBreak/>
        <w:t xml:space="preserve">supported by management during annual performance reviews and provided with opportunities for improvement. </w:t>
      </w:r>
      <w:r w:rsidRPr="003D2192">
        <w:rPr>
          <w:rFonts w:ascii="Arial" w:hAnsi="Arial" w:cs="Arial"/>
        </w:rPr>
        <w:t xml:space="preserve"> </w:t>
      </w:r>
      <w:r w:rsidRPr="003D2192">
        <w:rPr>
          <w:rFonts w:ascii="Arial" w:hAnsi="Arial" w:cs="Arial"/>
          <w:szCs w:val="22"/>
        </w:rPr>
        <w:t xml:space="preserve">Management explained the mechanisms in place to address issues when staff performance was not </w:t>
      </w:r>
      <w:r w:rsidRPr="003D2192">
        <w:rPr>
          <w:rFonts w:ascii="Arial" w:hAnsi="Arial" w:cs="Arial"/>
        </w:rPr>
        <w:t>in line with the service’s policies</w:t>
      </w:r>
      <w:r w:rsidRPr="003D2192">
        <w:rPr>
          <w:rFonts w:ascii="Arial" w:hAnsi="Arial" w:cs="Arial"/>
          <w:szCs w:val="22"/>
        </w:rPr>
        <w:t>. The organisation had documented policies to guide the management of staff performance.</w:t>
      </w:r>
    </w:p>
    <w:p w14:paraId="551E2985" w14:textId="77777777" w:rsidR="00EC7819" w:rsidRDefault="00EC7819" w:rsidP="00EC7819">
      <w:pPr>
        <w:spacing w:after="160" w:line="259" w:lineRule="auto"/>
        <w:rPr>
          <w:rFonts w:ascii="Arial" w:hAnsi="Arial" w:cs="Arial"/>
          <w:szCs w:val="22"/>
        </w:rPr>
      </w:pPr>
      <w:r>
        <w:rPr>
          <w:rFonts w:ascii="Arial" w:hAnsi="Arial" w:cs="Arial"/>
          <w:szCs w:val="22"/>
        </w:rPr>
        <w:br w:type="page"/>
      </w:r>
    </w:p>
    <w:p w14:paraId="012BB6E6" w14:textId="77777777" w:rsidR="00EC7819" w:rsidRDefault="00EC7819" w:rsidP="00EC7819">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C7819" w14:paraId="4007A33D" w14:textId="77777777" w:rsidTr="00355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145865" w14:textId="77777777" w:rsidR="00EC7819" w:rsidRDefault="00EC7819" w:rsidP="00355704">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8FCF10" w14:textId="77777777" w:rsidR="00EC7819" w:rsidRDefault="00EC7819" w:rsidP="0035570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819" w14:paraId="58F98612" w14:textId="77777777" w:rsidTr="00A74A07">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0E3082" w14:textId="77777777" w:rsidR="00EC7819" w:rsidRDefault="00EC7819" w:rsidP="00355704">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679A6F"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9C5870"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572124"/>
                <w:placeholder>
                  <w:docPart w:val="5A664567A9FE49FBBE2442D098B1807A"/>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5C221C2D"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994205" w14:textId="77777777" w:rsidR="00EC7819" w:rsidRDefault="00EC7819" w:rsidP="00355704">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869FB8"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0AA30E2" w14:textId="77777777" w:rsidR="00EC7819" w:rsidRDefault="00635AA6" w:rsidP="003557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163833"/>
                <w:placeholder>
                  <w:docPart w:val="2A70E74C90E342A98390B6ED33CF9FA7"/>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062F9977" w14:textId="77777777" w:rsidTr="00A74A07">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39FCE87" w14:textId="77777777" w:rsidR="00EC7819" w:rsidRDefault="00EC7819" w:rsidP="00355704">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C2E543"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03E21B7A" w14:textId="77777777" w:rsidR="00EC7819" w:rsidRDefault="00EC7819" w:rsidP="00EC7819">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1444CC86" w14:textId="77777777" w:rsidR="00EC7819" w:rsidRDefault="00EC7819" w:rsidP="00EC7819">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2E66E2CF" w14:textId="77777777" w:rsidR="00EC7819" w:rsidRDefault="00EC7819" w:rsidP="00EC7819">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3C17E688" w14:textId="77777777" w:rsidR="00EC7819" w:rsidRDefault="00EC7819" w:rsidP="00EC7819">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7BF3C63F" w14:textId="77777777" w:rsidR="00EC7819" w:rsidRDefault="00EC7819" w:rsidP="00EC7819">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52094CBB" w14:textId="77777777" w:rsidR="00EC7819" w:rsidRDefault="00EC7819" w:rsidP="00EC7819">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D186DD" w14:textId="77777777" w:rsidR="00EC7819" w:rsidRDefault="00635AA6" w:rsidP="0035570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980127"/>
                <w:placeholder>
                  <w:docPart w:val="7B6F89F5A4354A43B2098DC0608248D8"/>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color w:val="auto"/>
                  </w:rPr>
                  <w:t>Not Compliant</w:t>
                </w:r>
              </w:sdtContent>
            </w:sdt>
          </w:p>
        </w:tc>
      </w:tr>
      <w:tr w:rsidR="00EC7819" w14:paraId="18922B20" w14:textId="77777777" w:rsidTr="00A7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1F2127" w14:textId="77777777" w:rsidR="00EC7819" w:rsidRDefault="00EC7819" w:rsidP="00355704">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447B47B" w14:textId="77777777" w:rsidR="00EC7819" w:rsidRDefault="00EC7819" w:rsidP="003557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6DE387F5" w14:textId="77777777" w:rsidR="00EC7819" w:rsidRDefault="00EC7819" w:rsidP="00EC7819">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4CE3A176" w14:textId="77777777" w:rsidR="00EC7819" w:rsidRDefault="00EC7819" w:rsidP="00EC7819">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53B61597" w14:textId="77777777" w:rsidR="00EC7819" w:rsidRDefault="00EC7819" w:rsidP="00EC7819">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0B672703" w14:textId="77777777" w:rsidR="00EC7819" w:rsidRDefault="00EC7819" w:rsidP="00EC7819">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F5059D0" w14:textId="77777777" w:rsidR="00EC7819" w:rsidRDefault="00635AA6" w:rsidP="0035570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514589"/>
                <w:placeholder>
                  <w:docPart w:val="AAB9D0E21945452BBC3416EB51E8E3F7"/>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r w:rsidR="00EC7819" w14:paraId="36B42661" w14:textId="77777777" w:rsidTr="00A74A07">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8D24B2" w14:textId="77777777" w:rsidR="00EC7819" w:rsidRDefault="00EC7819" w:rsidP="00355704">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C591BC" w14:textId="77777777" w:rsidR="00EC7819" w:rsidRDefault="00EC7819" w:rsidP="003557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5D74C7AA" w14:textId="77777777" w:rsidR="00EC7819" w:rsidRDefault="00EC7819" w:rsidP="00EC7819">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641CB3F3" w14:textId="77777777" w:rsidR="00EC7819" w:rsidRDefault="00EC7819" w:rsidP="00EC7819">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3C306066" w14:textId="77777777" w:rsidR="00EC7819" w:rsidRDefault="00EC7819" w:rsidP="00EC7819">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6EEEAD8" w14:textId="77777777" w:rsidR="00EC7819" w:rsidRDefault="00635AA6" w:rsidP="0035570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86615"/>
                <w:placeholder>
                  <w:docPart w:val="80DDB527CCF343BC8509CF8B70868BA0"/>
                </w:placeholder>
                <w:dropDownList>
                  <w:listItem w:displayText="choose a rating" w:value="choose a rating"/>
                  <w:listItem w:displayText="Compliant" w:value="Compliant"/>
                  <w:listItem w:displayText="Not Compliant" w:value="Not Compliant"/>
                </w:dropDownList>
              </w:sdtPr>
              <w:sdtEndPr/>
              <w:sdtContent>
                <w:r w:rsidR="00EC7819">
                  <w:rPr>
                    <w:rFonts w:ascii="Arial" w:hAnsi="Arial" w:cs="Arial"/>
                  </w:rPr>
                  <w:t>Compliant</w:t>
                </w:r>
              </w:sdtContent>
            </w:sdt>
          </w:p>
        </w:tc>
      </w:tr>
    </w:tbl>
    <w:p w14:paraId="38311CC6" w14:textId="77777777" w:rsidR="00EC7819" w:rsidRDefault="00EC7819" w:rsidP="00EC7819">
      <w:pPr>
        <w:pStyle w:val="Heading20"/>
      </w:pPr>
      <w:r>
        <w:t>Findings</w:t>
      </w:r>
    </w:p>
    <w:p w14:paraId="4F29A0FC" w14:textId="77777777" w:rsidR="00EC7819" w:rsidRPr="00DA63B0" w:rsidRDefault="00EC7819" w:rsidP="00EC7819">
      <w:pPr>
        <w:pStyle w:val="NormalArial"/>
      </w:pPr>
      <w:r w:rsidRPr="00DA63B0">
        <w:t>This Quality Standard is assessed as Not Compliant as 1 of the 5 Requirements have been assessed as Not Compliant.</w:t>
      </w:r>
    </w:p>
    <w:p w14:paraId="0B11C136" w14:textId="77777777" w:rsidR="00EC7819" w:rsidRPr="002A725D" w:rsidRDefault="00EC7819" w:rsidP="00EC7819">
      <w:pPr>
        <w:rPr>
          <w:rFonts w:ascii="Arial" w:hAnsi="Arial" w:cs="Arial"/>
        </w:rPr>
      </w:pPr>
      <w:r w:rsidRPr="0097376F">
        <w:rPr>
          <w:rFonts w:ascii="Arial" w:hAnsi="Arial" w:cs="Arial"/>
          <w:color w:val="auto"/>
        </w:rPr>
        <w:t xml:space="preserve">The Assessment Team recommended Requirement 8(3)(b) was Not Met due to the composition of the Board </w:t>
      </w:r>
      <w:r>
        <w:rPr>
          <w:rFonts w:ascii="Arial" w:hAnsi="Arial" w:cs="Arial"/>
          <w:color w:val="auto"/>
        </w:rPr>
        <w:t xml:space="preserve">and the </w:t>
      </w:r>
      <w:r w:rsidRPr="00EB2269">
        <w:rPr>
          <w:rFonts w:ascii="Arial" w:hAnsi="Arial" w:cs="Arial"/>
        </w:rPr>
        <w:t>Quality of Care Advisory Body</w:t>
      </w:r>
      <w:r w:rsidRPr="0097376F">
        <w:rPr>
          <w:rFonts w:ascii="Arial" w:hAnsi="Arial" w:cs="Arial"/>
          <w:color w:val="auto"/>
        </w:rPr>
        <w:t xml:space="preserve"> not meeting the regulatory requirements. However, I </w:t>
      </w:r>
      <w:r>
        <w:rPr>
          <w:rFonts w:ascii="Arial" w:hAnsi="Arial" w:cs="Arial"/>
          <w:color w:val="auto"/>
        </w:rPr>
        <w:t xml:space="preserve">have considered this </w:t>
      </w:r>
      <w:r w:rsidRPr="0097376F">
        <w:rPr>
          <w:rFonts w:ascii="Arial" w:hAnsi="Arial" w:cs="Arial"/>
          <w:color w:val="auto"/>
        </w:rPr>
        <w:t xml:space="preserve">issue </w:t>
      </w:r>
      <w:r>
        <w:rPr>
          <w:rFonts w:ascii="Arial" w:hAnsi="Arial" w:cs="Arial"/>
          <w:color w:val="auto"/>
        </w:rPr>
        <w:t>under</w:t>
      </w:r>
      <w:r w:rsidRPr="0097376F">
        <w:rPr>
          <w:rFonts w:ascii="Arial" w:hAnsi="Arial" w:cs="Arial"/>
          <w:color w:val="auto"/>
        </w:rPr>
        <w:t xml:space="preserve"> </w:t>
      </w:r>
      <w:r w:rsidRPr="002A725D">
        <w:rPr>
          <w:rFonts w:ascii="Arial" w:hAnsi="Arial" w:cs="Arial"/>
          <w:color w:val="auto"/>
        </w:rPr>
        <w:t>Requirement 8(3)(c), as it relates to the</w:t>
      </w:r>
      <w:r w:rsidRPr="002A725D">
        <w:rPr>
          <w:rFonts w:ascii="Arial" w:hAnsi="Arial" w:cs="Arial"/>
        </w:rPr>
        <w:t xml:space="preserve"> organisation having effective governance systems related to</w:t>
      </w:r>
      <w:r w:rsidRPr="002A725D">
        <w:rPr>
          <w:rFonts w:ascii="Arial" w:hAnsi="Arial" w:cs="Arial"/>
          <w:color w:val="auto"/>
        </w:rPr>
        <w:t xml:space="preserve"> regulatory compliance, among other things.</w:t>
      </w:r>
      <w:r w:rsidRPr="002A725D">
        <w:rPr>
          <w:rFonts w:ascii="Arial" w:hAnsi="Arial" w:cs="Arial"/>
        </w:rPr>
        <w:t xml:space="preserve"> Evi</w:t>
      </w:r>
      <w:r w:rsidRPr="002A725D">
        <w:rPr>
          <w:rFonts w:ascii="Arial" w:eastAsia="Arial" w:hAnsi="Arial" w:cs="Arial"/>
        </w:rPr>
        <w:t>dence brought forward included:</w:t>
      </w:r>
    </w:p>
    <w:p w14:paraId="432DEA0B" w14:textId="77777777" w:rsidR="00EC7819" w:rsidRDefault="00EC7819" w:rsidP="00A74A07">
      <w:pPr>
        <w:numPr>
          <w:ilvl w:val="0"/>
          <w:numId w:val="25"/>
        </w:numPr>
        <w:ind w:left="700"/>
        <w:rPr>
          <w:rFonts w:ascii="Arial" w:hAnsi="Arial" w:cs="Arial"/>
        </w:rPr>
      </w:pPr>
      <w:r w:rsidRPr="002A725D">
        <w:rPr>
          <w:rFonts w:ascii="Arial" w:hAnsi="Arial" w:cs="Arial"/>
        </w:rPr>
        <w:t xml:space="preserve">The organisation’s Board </w:t>
      </w:r>
      <w:r>
        <w:rPr>
          <w:rFonts w:ascii="Arial" w:hAnsi="Arial" w:cs="Arial"/>
        </w:rPr>
        <w:t>did</w:t>
      </w:r>
      <w:r w:rsidRPr="002A725D">
        <w:rPr>
          <w:rFonts w:ascii="Arial" w:hAnsi="Arial" w:cs="Arial"/>
        </w:rPr>
        <w:t xml:space="preserve"> not comprise a majority of independent individuals</w:t>
      </w:r>
      <w:r>
        <w:rPr>
          <w:rFonts w:ascii="Arial" w:hAnsi="Arial" w:cs="Arial"/>
        </w:rPr>
        <w:t>.</w:t>
      </w:r>
      <w:r w:rsidRPr="002A725D">
        <w:rPr>
          <w:rFonts w:ascii="Arial" w:hAnsi="Arial" w:cs="Arial"/>
        </w:rPr>
        <w:t xml:space="preserve"> </w:t>
      </w:r>
      <w:r>
        <w:rPr>
          <w:rFonts w:ascii="Arial" w:hAnsi="Arial" w:cs="Arial"/>
        </w:rPr>
        <w:t>T</w:t>
      </w:r>
      <w:r w:rsidRPr="002A725D">
        <w:rPr>
          <w:rFonts w:ascii="Arial" w:hAnsi="Arial" w:cs="Arial"/>
        </w:rPr>
        <w:t xml:space="preserve">he Assessment Team noted the Board comprised </w:t>
      </w:r>
      <w:r>
        <w:rPr>
          <w:rFonts w:ascii="Arial" w:hAnsi="Arial" w:cs="Arial"/>
        </w:rPr>
        <w:t xml:space="preserve">the </w:t>
      </w:r>
      <w:r w:rsidRPr="002A725D">
        <w:rPr>
          <w:rFonts w:ascii="Arial" w:hAnsi="Arial" w:cs="Arial"/>
        </w:rPr>
        <w:t xml:space="preserve">Chief Executive Officer </w:t>
      </w:r>
      <w:r>
        <w:rPr>
          <w:rFonts w:ascii="Arial" w:hAnsi="Arial" w:cs="Arial"/>
        </w:rPr>
        <w:t xml:space="preserve">(who was also the owner), an immediate relative of the </w:t>
      </w:r>
      <w:r w:rsidRPr="002A725D">
        <w:rPr>
          <w:rFonts w:ascii="Arial" w:hAnsi="Arial" w:cs="Arial"/>
        </w:rPr>
        <w:t>Chief Executive Officer, the operations and finance manager, and an independent accountant.</w:t>
      </w:r>
    </w:p>
    <w:p w14:paraId="53786F07" w14:textId="77777777" w:rsidR="00EC7819" w:rsidRPr="002A725D" w:rsidRDefault="00EC7819" w:rsidP="00A74A07">
      <w:pPr>
        <w:numPr>
          <w:ilvl w:val="0"/>
          <w:numId w:val="25"/>
        </w:numPr>
        <w:ind w:left="700"/>
        <w:rPr>
          <w:rFonts w:ascii="Arial" w:hAnsi="Arial" w:cs="Arial"/>
        </w:rPr>
      </w:pPr>
      <w:r>
        <w:rPr>
          <w:rFonts w:ascii="Arial" w:hAnsi="Arial" w:cs="Arial"/>
        </w:rPr>
        <w:lastRenderedPageBreak/>
        <w:t>M</w:t>
      </w:r>
      <w:r w:rsidRPr="002A725D">
        <w:rPr>
          <w:rFonts w:ascii="Arial" w:hAnsi="Arial" w:cs="Arial"/>
        </w:rPr>
        <w:t>anageme</w:t>
      </w:r>
      <w:r>
        <w:rPr>
          <w:rFonts w:ascii="Arial" w:hAnsi="Arial" w:cs="Arial"/>
        </w:rPr>
        <w:t xml:space="preserve">nt said they considered the </w:t>
      </w:r>
      <w:r w:rsidRPr="002A725D">
        <w:rPr>
          <w:rFonts w:ascii="Arial" w:hAnsi="Arial" w:cs="Arial"/>
        </w:rPr>
        <w:t xml:space="preserve">reforms </w:t>
      </w:r>
      <w:r>
        <w:rPr>
          <w:rFonts w:ascii="Arial" w:hAnsi="Arial" w:cs="Arial"/>
        </w:rPr>
        <w:t>we</w:t>
      </w:r>
      <w:r w:rsidRPr="002A725D">
        <w:rPr>
          <w:rFonts w:ascii="Arial" w:hAnsi="Arial" w:cs="Arial"/>
        </w:rPr>
        <w:t xml:space="preserve">re </w:t>
      </w:r>
      <w:r>
        <w:rPr>
          <w:rFonts w:ascii="Arial" w:hAnsi="Arial" w:cs="Arial"/>
        </w:rPr>
        <w:t>only applicable</w:t>
      </w:r>
      <w:r w:rsidRPr="002A725D">
        <w:rPr>
          <w:rFonts w:ascii="Arial" w:hAnsi="Arial" w:cs="Arial"/>
        </w:rPr>
        <w:t xml:space="preserve"> to</w:t>
      </w:r>
      <w:r>
        <w:rPr>
          <w:rFonts w:ascii="Arial" w:hAnsi="Arial" w:cs="Arial"/>
        </w:rPr>
        <w:t xml:space="preserve"> </w:t>
      </w:r>
      <w:r w:rsidRPr="002A725D">
        <w:rPr>
          <w:rFonts w:ascii="Arial" w:hAnsi="Arial" w:cs="Arial"/>
        </w:rPr>
        <w:t>larger aged care providers</w:t>
      </w:r>
      <w:r>
        <w:rPr>
          <w:rFonts w:ascii="Arial" w:hAnsi="Arial" w:cs="Arial"/>
        </w:rPr>
        <w:t>. The service had 82 allocated places and 65 consumers in residence, which exceeded the 40-consumer limit, which may provide a basis for an exemption</w:t>
      </w:r>
      <w:r w:rsidRPr="002A725D">
        <w:rPr>
          <w:rFonts w:ascii="Arial" w:hAnsi="Arial" w:cs="Arial"/>
        </w:rPr>
        <w:t>.</w:t>
      </w:r>
      <w:r w:rsidRPr="00E765F9">
        <w:rPr>
          <w:rFonts w:ascii="Arial" w:hAnsi="Arial" w:cs="Arial"/>
        </w:rPr>
        <w:t xml:space="preserve"> </w:t>
      </w:r>
      <w:r>
        <w:rPr>
          <w:rFonts w:ascii="Arial" w:hAnsi="Arial" w:cs="Arial"/>
        </w:rPr>
        <w:t>The organisation also operated several other services.</w:t>
      </w:r>
    </w:p>
    <w:p w14:paraId="4E4840E0" w14:textId="77777777" w:rsidR="00EC7819" w:rsidRDefault="00EC7819" w:rsidP="00A74A07">
      <w:pPr>
        <w:numPr>
          <w:ilvl w:val="0"/>
          <w:numId w:val="25"/>
        </w:numPr>
        <w:ind w:left="700"/>
        <w:rPr>
          <w:rFonts w:ascii="Arial" w:hAnsi="Arial" w:cs="Arial"/>
        </w:rPr>
      </w:pPr>
      <w:r>
        <w:rPr>
          <w:rFonts w:ascii="Arial" w:hAnsi="Arial" w:cs="Arial"/>
        </w:rPr>
        <w:t>M</w:t>
      </w:r>
      <w:r w:rsidRPr="002A725D">
        <w:rPr>
          <w:rFonts w:ascii="Arial" w:hAnsi="Arial" w:cs="Arial"/>
        </w:rPr>
        <w:t xml:space="preserve">anagement </w:t>
      </w:r>
      <w:r>
        <w:rPr>
          <w:rFonts w:ascii="Arial" w:hAnsi="Arial" w:cs="Arial"/>
        </w:rPr>
        <w:t>explained that 2 of the Board members were surgeons with clinical experience however, they were related and both part of the executive, therefore not independent.</w:t>
      </w:r>
    </w:p>
    <w:p w14:paraId="44EDA957" w14:textId="77777777" w:rsidR="00EC7819" w:rsidRPr="002A725D" w:rsidRDefault="00EC7819" w:rsidP="00A74A07">
      <w:pPr>
        <w:numPr>
          <w:ilvl w:val="0"/>
          <w:numId w:val="25"/>
        </w:numPr>
        <w:ind w:left="700"/>
        <w:rPr>
          <w:rFonts w:ascii="Arial" w:hAnsi="Arial" w:cs="Arial"/>
        </w:rPr>
      </w:pPr>
      <w:r>
        <w:rPr>
          <w:rFonts w:ascii="Arial" w:hAnsi="Arial" w:cs="Arial"/>
        </w:rPr>
        <w:t>The service could not</w:t>
      </w:r>
      <w:r w:rsidRPr="002A725D">
        <w:rPr>
          <w:rFonts w:ascii="Arial" w:hAnsi="Arial" w:cs="Arial"/>
        </w:rPr>
        <w:t xml:space="preserve"> </w:t>
      </w:r>
      <w:r>
        <w:rPr>
          <w:rFonts w:ascii="Arial" w:hAnsi="Arial" w:cs="Arial"/>
        </w:rPr>
        <w:t xml:space="preserve">demonstrate how </w:t>
      </w:r>
      <w:r w:rsidRPr="002A725D">
        <w:rPr>
          <w:rFonts w:ascii="Arial" w:hAnsi="Arial" w:cs="Arial"/>
        </w:rPr>
        <w:t>the Board</w:t>
      </w:r>
      <w:r>
        <w:rPr>
          <w:rFonts w:ascii="Arial" w:hAnsi="Arial" w:cs="Arial"/>
        </w:rPr>
        <w:t xml:space="preserve"> members’</w:t>
      </w:r>
      <w:r w:rsidRPr="002A725D">
        <w:rPr>
          <w:rFonts w:ascii="Arial" w:hAnsi="Arial" w:cs="Arial"/>
        </w:rPr>
        <w:t xml:space="preserve"> skills, independence,</w:t>
      </w:r>
      <w:r>
        <w:rPr>
          <w:rFonts w:ascii="Arial" w:hAnsi="Arial" w:cs="Arial"/>
        </w:rPr>
        <w:t xml:space="preserve"> </w:t>
      </w:r>
      <w:r w:rsidRPr="002A725D">
        <w:rPr>
          <w:rFonts w:ascii="Arial" w:hAnsi="Arial" w:cs="Arial"/>
        </w:rPr>
        <w:t>training</w:t>
      </w:r>
      <w:r>
        <w:rPr>
          <w:rFonts w:ascii="Arial" w:hAnsi="Arial" w:cs="Arial"/>
        </w:rPr>
        <w:t xml:space="preserve">, and ongoing </w:t>
      </w:r>
      <w:r w:rsidRPr="002A725D">
        <w:rPr>
          <w:rFonts w:ascii="Arial" w:hAnsi="Arial" w:cs="Arial"/>
        </w:rPr>
        <w:t>suitability</w:t>
      </w:r>
      <w:r>
        <w:rPr>
          <w:rFonts w:ascii="Arial" w:hAnsi="Arial" w:cs="Arial"/>
        </w:rPr>
        <w:t xml:space="preserve"> was assessed, documented, and regularly reviewed</w:t>
      </w:r>
      <w:r w:rsidRPr="002A725D">
        <w:rPr>
          <w:rFonts w:ascii="Arial" w:hAnsi="Arial" w:cs="Arial"/>
        </w:rPr>
        <w:t>.</w:t>
      </w:r>
    </w:p>
    <w:p w14:paraId="6C8651E2" w14:textId="77777777" w:rsidR="00EC7819" w:rsidRDefault="00EC7819" w:rsidP="00A74A07">
      <w:pPr>
        <w:numPr>
          <w:ilvl w:val="0"/>
          <w:numId w:val="25"/>
        </w:numPr>
        <w:ind w:left="700"/>
        <w:rPr>
          <w:rFonts w:ascii="Arial" w:hAnsi="Arial" w:cs="Arial"/>
        </w:rPr>
      </w:pPr>
      <w:r w:rsidRPr="002A725D">
        <w:rPr>
          <w:rFonts w:ascii="Arial" w:hAnsi="Arial" w:cs="Arial"/>
        </w:rPr>
        <w:t xml:space="preserve">Management advised </w:t>
      </w:r>
      <w:r>
        <w:rPr>
          <w:rFonts w:ascii="Arial" w:hAnsi="Arial" w:cs="Arial"/>
        </w:rPr>
        <w:t>the</w:t>
      </w:r>
      <w:r w:rsidRPr="002A725D">
        <w:rPr>
          <w:rFonts w:ascii="Arial" w:hAnsi="Arial" w:cs="Arial"/>
        </w:rPr>
        <w:t xml:space="preserve"> Quality Manager was the service’s Quality of Care Advisory Body however, the</w:t>
      </w:r>
      <w:r>
        <w:rPr>
          <w:rFonts w:ascii="Arial" w:hAnsi="Arial" w:cs="Arial"/>
        </w:rPr>
        <w:t xml:space="preserve">y were </w:t>
      </w:r>
      <w:r w:rsidRPr="002A725D">
        <w:rPr>
          <w:rFonts w:ascii="Arial" w:hAnsi="Arial" w:cs="Arial"/>
        </w:rPr>
        <w:t xml:space="preserve">unable to demonstrate </w:t>
      </w:r>
      <w:r>
        <w:rPr>
          <w:rFonts w:ascii="Arial" w:hAnsi="Arial" w:cs="Arial"/>
        </w:rPr>
        <w:t>how this</w:t>
      </w:r>
      <w:r w:rsidRPr="002A725D">
        <w:rPr>
          <w:rFonts w:ascii="Arial" w:hAnsi="Arial" w:cs="Arial"/>
        </w:rPr>
        <w:t xml:space="preserve"> satisfied the </w:t>
      </w:r>
      <w:r>
        <w:rPr>
          <w:rFonts w:ascii="Arial" w:hAnsi="Arial" w:cs="Arial"/>
        </w:rPr>
        <w:t xml:space="preserve">regulatory </w:t>
      </w:r>
      <w:r w:rsidRPr="002A725D">
        <w:rPr>
          <w:rFonts w:ascii="Arial" w:hAnsi="Arial" w:cs="Arial"/>
        </w:rPr>
        <w:t xml:space="preserve">requirements for </w:t>
      </w:r>
      <w:r>
        <w:rPr>
          <w:rFonts w:ascii="Arial" w:hAnsi="Arial" w:cs="Arial"/>
        </w:rPr>
        <w:t xml:space="preserve">a service to have a </w:t>
      </w:r>
      <w:r w:rsidRPr="002A725D">
        <w:rPr>
          <w:rFonts w:ascii="Arial" w:hAnsi="Arial" w:cs="Arial"/>
        </w:rPr>
        <w:t xml:space="preserve">Quality Care Advisory Body </w:t>
      </w:r>
      <w:r>
        <w:rPr>
          <w:rFonts w:ascii="Arial" w:hAnsi="Arial" w:cs="Arial"/>
        </w:rPr>
        <w:t>which included a member who represented the interests of consumers.</w:t>
      </w:r>
    </w:p>
    <w:p w14:paraId="78003ECA" w14:textId="77777777" w:rsidR="00EC7819" w:rsidRPr="002A725D" w:rsidRDefault="00EC7819" w:rsidP="00EC7819">
      <w:pPr>
        <w:rPr>
          <w:rFonts w:ascii="Arial" w:hAnsi="Arial" w:cs="Arial"/>
          <w:color w:val="auto"/>
        </w:rPr>
      </w:pPr>
      <w:r>
        <w:rPr>
          <w:rFonts w:ascii="Arial" w:hAnsi="Arial" w:cs="Arial"/>
        </w:rPr>
        <w:t>The</w:t>
      </w:r>
      <w:r w:rsidRPr="002A725D">
        <w:rPr>
          <w:rFonts w:ascii="Arial" w:hAnsi="Arial" w:cs="Arial"/>
          <w:color w:val="auto"/>
        </w:rPr>
        <w:t xml:space="preserve"> provider’s response received 14 June 2024, </w:t>
      </w:r>
      <w:r w:rsidRPr="002A725D">
        <w:rPr>
          <w:rFonts w:ascii="Arial" w:hAnsi="Arial" w:cs="Arial"/>
        </w:rPr>
        <w:t xml:space="preserve">acknowledged the issues </w:t>
      </w:r>
      <w:r>
        <w:rPr>
          <w:rFonts w:ascii="Arial" w:hAnsi="Arial" w:cs="Arial"/>
        </w:rPr>
        <w:t>around</w:t>
      </w:r>
      <w:r w:rsidRPr="002A725D">
        <w:rPr>
          <w:rFonts w:ascii="Arial" w:hAnsi="Arial" w:cs="Arial"/>
        </w:rPr>
        <w:t xml:space="preserve"> the composition of the Board identified in the Site Audit report and </w:t>
      </w:r>
      <w:r w:rsidRPr="002A725D">
        <w:rPr>
          <w:rFonts w:ascii="Arial" w:hAnsi="Arial" w:cs="Arial"/>
          <w:color w:val="auto"/>
        </w:rPr>
        <w:t>provided evidence of continuous improvement actions initiated. The provider advised:</w:t>
      </w:r>
    </w:p>
    <w:p w14:paraId="3C75B69B" w14:textId="77777777" w:rsidR="00EC7819" w:rsidRPr="00A37A9D" w:rsidRDefault="00EC7819" w:rsidP="00A74A07">
      <w:pPr>
        <w:pStyle w:val="NormalArial"/>
        <w:numPr>
          <w:ilvl w:val="0"/>
          <w:numId w:val="29"/>
        </w:numPr>
      </w:pPr>
      <w:r>
        <w:t xml:space="preserve">The organisation </w:t>
      </w:r>
      <w:r w:rsidRPr="00A37A9D">
        <w:t>understand</w:t>
      </w:r>
      <w:r>
        <w:t>s</w:t>
      </w:r>
      <w:r w:rsidRPr="00A37A9D">
        <w:t xml:space="preserve"> the cri</w:t>
      </w:r>
      <w:r>
        <w:t>tic</w:t>
      </w:r>
      <w:r w:rsidRPr="00A37A9D">
        <w:t xml:space="preserve">al importance of </w:t>
      </w:r>
      <w:r>
        <w:t xml:space="preserve">the </w:t>
      </w:r>
      <w:r w:rsidRPr="002A725D">
        <w:t>Commission’s provider governance reforms</w:t>
      </w:r>
      <w:r w:rsidRPr="00A37A9D">
        <w:t xml:space="preserve"> </w:t>
      </w:r>
      <w:r>
        <w:t xml:space="preserve">and is committed to </w:t>
      </w:r>
      <w:r w:rsidRPr="002A725D">
        <w:t>adhering to the</w:t>
      </w:r>
      <w:r>
        <w:t>m</w:t>
      </w:r>
      <w:r w:rsidRPr="002A725D">
        <w:t xml:space="preserve">. Following the </w:t>
      </w:r>
      <w:r>
        <w:t xml:space="preserve">Site Audit, the provider has </w:t>
      </w:r>
      <w:r w:rsidRPr="002A725D">
        <w:t xml:space="preserve">diligently reviewed the requirements </w:t>
      </w:r>
      <w:r>
        <w:t>and will fully</w:t>
      </w:r>
      <w:r w:rsidRPr="002A725D">
        <w:t xml:space="preserve"> implement the necessary changes </w:t>
      </w:r>
      <w:r>
        <w:t xml:space="preserve">as detailed in the </w:t>
      </w:r>
      <w:r w:rsidRPr="00A37A9D">
        <w:t>Plan of Cont</w:t>
      </w:r>
      <w:r>
        <w:t xml:space="preserve">inuous </w:t>
      </w:r>
      <w:r w:rsidRPr="00A37A9D">
        <w:t>Improvement</w:t>
      </w:r>
      <w:r>
        <w:t xml:space="preserve"> provided.</w:t>
      </w:r>
    </w:p>
    <w:p w14:paraId="0AEB2F74" w14:textId="77777777" w:rsidR="00EC7819" w:rsidRPr="00EB2269" w:rsidRDefault="00EC7819" w:rsidP="00A74A07">
      <w:pPr>
        <w:pStyle w:val="NormalArial"/>
        <w:numPr>
          <w:ilvl w:val="0"/>
          <w:numId w:val="29"/>
        </w:numPr>
      </w:pPr>
      <w:r>
        <w:t>These actions include r</w:t>
      </w:r>
      <w:r w:rsidRPr="00EB2269">
        <w:t>eview</w:t>
      </w:r>
      <w:r>
        <w:t>ing</w:t>
      </w:r>
      <w:r w:rsidRPr="00EB2269">
        <w:t xml:space="preserve"> and revis</w:t>
      </w:r>
      <w:r>
        <w:t>ing</w:t>
      </w:r>
      <w:r w:rsidRPr="00EB2269">
        <w:t xml:space="preserve"> the current structure of the Board and the Quality of Care Advisory Body</w:t>
      </w:r>
      <w:r>
        <w:t>,</w:t>
      </w:r>
      <w:r w:rsidRPr="00EB2269">
        <w:t xml:space="preserve"> to ensure </w:t>
      </w:r>
      <w:r>
        <w:t>they both</w:t>
      </w:r>
      <w:r w:rsidRPr="00EB2269">
        <w:t xml:space="preserve"> meet the legislat</w:t>
      </w:r>
      <w:r>
        <w:t>ive requirements</w:t>
      </w:r>
      <w:r w:rsidRPr="00EB2269">
        <w:t xml:space="preserve"> in relation to </w:t>
      </w:r>
      <w:r>
        <w:t xml:space="preserve">suitability of </w:t>
      </w:r>
      <w:r w:rsidRPr="00EB2269">
        <w:t>skills</w:t>
      </w:r>
      <w:r>
        <w:t xml:space="preserve"> and experience, representation</w:t>
      </w:r>
      <w:r w:rsidRPr="00EB2269">
        <w:t xml:space="preserve"> and independence. </w:t>
      </w:r>
    </w:p>
    <w:p w14:paraId="7B883221" w14:textId="77777777" w:rsidR="00EC7819" w:rsidRPr="00EB2269" w:rsidRDefault="00EC7819" w:rsidP="00A74A07">
      <w:pPr>
        <w:pStyle w:val="NormalArial"/>
        <w:numPr>
          <w:ilvl w:val="0"/>
          <w:numId w:val="29"/>
        </w:numPr>
      </w:pPr>
      <w:r>
        <w:t xml:space="preserve">The members of the Board and the </w:t>
      </w:r>
      <w:r w:rsidRPr="00EB2269">
        <w:t xml:space="preserve">Quality of Care Advisory Body </w:t>
      </w:r>
      <w:r>
        <w:t>will be subject to a documented s</w:t>
      </w:r>
      <w:r w:rsidRPr="00EB2269">
        <w:t xml:space="preserve">kill </w:t>
      </w:r>
      <w:r>
        <w:t>and suitability a</w:t>
      </w:r>
      <w:r w:rsidRPr="00EB2269">
        <w:t xml:space="preserve">ssessment </w:t>
      </w:r>
      <w:r>
        <w:t>which will be regularly conducted in accordance with documented policies.</w:t>
      </w:r>
    </w:p>
    <w:p w14:paraId="32F816A6" w14:textId="77777777" w:rsidR="00EC7819" w:rsidRPr="00EB2269" w:rsidRDefault="00EC7819" w:rsidP="00A74A07">
      <w:pPr>
        <w:pStyle w:val="NormalArial"/>
        <w:numPr>
          <w:ilvl w:val="0"/>
          <w:numId w:val="29"/>
        </w:numPr>
      </w:pPr>
      <w:r>
        <w:t>With compliant structures in place, the organisation will also establish appropriate</w:t>
      </w:r>
      <w:r w:rsidRPr="00EB2269">
        <w:t xml:space="preserve"> monitoring mechanisms</w:t>
      </w:r>
      <w:r>
        <w:t>,</w:t>
      </w:r>
      <w:r w:rsidRPr="00EB2269">
        <w:t xml:space="preserve"> including conducting audits</w:t>
      </w:r>
      <w:r>
        <w:t>,</w:t>
      </w:r>
      <w:r w:rsidRPr="00EB2269">
        <w:t xml:space="preserve"> to ensure ongoing compliance</w:t>
      </w:r>
      <w:r>
        <w:t>.</w:t>
      </w:r>
      <w:r w:rsidRPr="00EB2269">
        <w:t xml:space="preserve">  </w:t>
      </w:r>
    </w:p>
    <w:p w14:paraId="72899F1D" w14:textId="77777777" w:rsidR="00EC7819" w:rsidRPr="00DA63B0" w:rsidRDefault="00EC7819" w:rsidP="00EC7819">
      <w:pPr>
        <w:pStyle w:val="Default"/>
        <w:spacing w:after="120"/>
      </w:pPr>
      <w:r w:rsidRPr="00A37A9D">
        <w:t xml:space="preserve">I note the </w:t>
      </w:r>
      <w:r>
        <w:t xml:space="preserve">Site Audit report found the </w:t>
      </w:r>
      <w:r w:rsidRPr="00A37A9D">
        <w:t>service</w:t>
      </w:r>
      <w:r>
        <w:t xml:space="preserve"> met all other Requirements and consumers and representatives expressed overall satisfaction with all aspects of the care and services provided. While the service</w:t>
      </w:r>
      <w:r w:rsidRPr="00DA63B0">
        <w:t xml:space="preserve"> moved quickly to initiate</w:t>
      </w:r>
      <w:r>
        <w:t xml:space="preserve"> </w:t>
      </w:r>
      <w:r w:rsidRPr="00DA63B0">
        <w:t xml:space="preserve">improvement actions </w:t>
      </w:r>
      <w:r>
        <w:t xml:space="preserve">on their Plan of Continuous Improvement, I am cognisant the </w:t>
      </w:r>
      <w:r w:rsidRPr="00DA63B0">
        <w:t xml:space="preserve">service’s existing governance arrangements had not self-identified </w:t>
      </w:r>
      <w:r>
        <w:t>the deficit detailed</w:t>
      </w:r>
      <w:r w:rsidRPr="00DA63B0">
        <w:t xml:space="preserve"> in the Site Audit </w:t>
      </w:r>
      <w:r>
        <w:t xml:space="preserve">report. </w:t>
      </w:r>
      <w:r w:rsidRPr="00DA63B0">
        <w:t xml:space="preserve">While the organisation has initiated </w:t>
      </w:r>
      <w:r>
        <w:t xml:space="preserve">reasonable </w:t>
      </w:r>
      <w:r w:rsidRPr="00DA63B0">
        <w:t>improvement actions</w:t>
      </w:r>
      <w:r>
        <w:t xml:space="preserve"> which are due to be completed in September 2024</w:t>
      </w:r>
      <w:r w:rsidRPr="00DA63B0">
        <w:t xml:space="preserve">, </w:t>
      </w:r>
      <w:r>
        <w:t>at this time I am unable to confirm</w:t>
      </w:r>
      <w:r w:rsidRPr="00DA63B0">
        <w:t xml:space="preserve"> these actions </w:t>
      </w:r>
      <w:r>
        <w:t>have been completed and will be sustained</w:t>
      </w:r>
      <w:r w:rsidRPr="00DA63B0">
        <w:t xml:space="preserve"> on an ongoing basis. Therefore, on the balance of the evidence before me, I find Requirement 8(3)(c) Not Compliant.</w:t>
      </w:r>
    </w:p>
    <w:p w14:paraId="24AA204F" w14:textId="77777777" w:rsidR="00EC7819" w:rsidRPr="00DA63B0" w:rsidRDefault="00EC7819" w:rsidP="00EC7819">
      <w:pPr>
        <w:pStyle w:val="NormalArial"/>
        <w:rPr>
          <w:color w:val="auto"/>
        </w:rPr>
      </w:pPr>
      <w:r w:rsidRPr="00DA63B0">
        <w:rPr>
          <w:color w:val="auto"/>
        </w:rPr>
        <w:t xml:space="preserve">I am satisfied the remaining </w:t>
      </w:r>
      <w:r>
        <w:rPr>
          <w:color w:val="auto"/>
        </w:rPr>
        <w:t>4</w:t>
      </w:r>
      <w:r w:rsidRPr="00DA63B0">
        <w:rPr>
          <w:color w:val="auto"/>
        </w:rPr>
        <w:t xml:space="preserve"> Requirements in Standard 8 are Compliant.</w:t>
      </w:r>
    </w:p>
    <w:p w14:paraId="2DA64B72" w14:textId="77777777" w:rsidR="00EC7819" w:rsidRDefault="00EC7819" w:rsidP="00EC7819">
      <w:pPr>
        <w:rPr>
          <w:rFonts w:ascii="Arial" w:hAnsi="Arial" w:cs="Arial"/>
        </w:rPr>
      </w:pPr>
      <w:r w:rsidRPr="00487ED3">
        <w:rPr>
          <w:rFonts w:ascii="Arial" w:hAnsi="Arial" w:cs="Arial"/>
        </w:rPr>
        <w:t xml:space="preserve">Consumers and representatives said </w:t>
      </w:r>
      <w:r>
        <w:rPr>
          <w:rFonts w:ascii="Arial" w:hAnsi="Arial" w:cs="Arial"/>
        </w:rPr>
        <w:t xml:space="preserve">the service was well run, and </w:t>
      </w:r>
      <w:r w:rsidRPr="00487ED3">
        <w:rPr>
          <w:rFonts w:ascii="Arial" w:hAnsi="Arial" w:cs="Arial"/>
        </w:rPr>
        <w:t xml:space="preserve">they were engaged in the development, delivery and evaluation of care and services. Management said consumers and representatives </w:t>
      </w:r>
      <w:r>
        <w:rPr>
          <w:rFonts w:ascii="Arial" w:hAnsi="Arial" w:cs="Arial"/>
        </w:rPr>
        <w:t>we</w:t>
      </w:r>
      <w:r w:rsidRPr="00487ED3">
        <w:rPr>
          <w:rFonts w:ascii="Arial" w:hAnsi="Arial" w:cs="Arial"/>
        </w:rPr>
        <w:t xml:space="preserve">re actively engaged in the development, delivery and evaluation of care and services through </w:t>
      </w:r>
      <w:r>
        <w:rPr>
          <w:rFonts w:ascii="Arial" w:hAnsi="Arial" w:cs="Arial"/>
        </w:rPr>
        <w:t>various</w:t>
      </w:r>
      <w:r w:rsidRPr="00487ED3">
        <w:rPr>
          <w:rFonts w:ascii="Arial" w:hAnsi="Arial" w:cs="Arial"/>
        </w:rPr>
        <w:t xml:space="preserve"> mechanisms including monthly consumer</w:t>
      </w:r>
      <w:r>
        <w:rPr>
          <w:rFonts w:ascii="Arial" w:hAnsi="Arial" w:cs="Arial"/>
        </w:rPr>
        <w:t>/</w:t>
      </w:r>
      <w:r w:rsidRPr="00487ED3">
        <w:rPr>
          <w:rFonts w:ascii="Arial" w:hAnsi="Arial" w:cs="Arial"/>
        </w:rPr>
        <w:t>relative meetings, feedback process</w:t>
      </w:r>
      <w:r>
        <w:rPr>
          <w:rFonts w:ascii="Arial" w:hAnsi="Arial" w:cs="Arial"/>
        </w:rPr>
        <w:t>es</w:t>
      </w:r>
      <w:r w:rsidRPr="00487ED3">
        <w:rPr>
          <w:rFonts w:ascii="Arial" w:hAnsi="Arial" w:cs="Arial"/>
        </w:rPr>
        <w:t>, surveys,</w:t>
      </w:r>
      <w:r>
        <w:rPr>
          <w:rFonts w:ascii="Arial" w:hAnsi="Arial" w:cs="Arial"/>
        </w:rPr>
        <w:t xml:space="preserve"> </w:t>
      </w:r>
      <w:r w:rsidRPr="00487ED3">
        <w:rPr>
          <w:rFonts w:ascii="Arial" w:hAnsi="Arial" w:cs="Arial"/>
        </w:rPr>
        <w:t>conversations</w:t>
      </w:r>
      <w:r>
        <w:rPr>
          <w:rFonts w:ascii="Arial" w:hAnsi="Arial" w:cs="Arial"/>
        </w:rPr>
        <w:t>,</w:t>
      </w:r>
      <w:r w:rsidRPr="00487ED3">
        <w:rPr>
          <w:rFonts w:ascii="Arial" w:hAnsi="Arial" w:cs="Arial"/>
        </w:rPr>
        <w:t xml:space="preserve"> </w:t>
      </w:r>
      <w:r>
        <w:rPr>
          <w:rFonts w:ascii="Arial" w:hAnsi="Arial" w:cs="Arial"/>
        </w:rPr>
        <w:t>and</w:t>
      </w:r>
      <w:r w:rsidRPr="00487ED3">
        <w:rPr>
          <w:rFonts w:ascii="Arial" w:hAnsi="Arial" w:cs="Arial"/>
        </w:rPr>
        <w:t xml:space="preserve"> regular care plan review</w:t>
      </w:r>
      <w:r>
        <w:rPr>
          <w:rFonts w:ascii="Arial" w:hAnsi="Arial" w:cs="Arial"/>
        </w:rPr>
        <w:t>s</w:t>
      </w:r>
      <w:r w:rsidRPr="00487ED3">
        <w:rPr>
          <w:rFonts w:ascii="Arial" w:hAnsi="Arial" w:cs="Arial"/>
        </w:rPr>
        <w:t>.</w:t>
      </w:r>
      <w:r>
        <w:rPr>
          <w:rFonts w:ascii="Arial" w:hAnsi="Arial" w:cs="Arial"/>
        </w:rPr>
        <w:t xml:space="preserve"> Records confirmed consumers and representatives were engaged in the development, delivery and evaluation of care and services.</w:t>
      </w:r>
    </w:p>
    <w:p w14:paraId="5FA91899" w14:textId="77777777" w:rsidR="00EC7819" w:rsidRPr="002F2784" w:rsidRDefault="00EC7819" w:rsidP="00EC7819">
      <w:pPr>
        <w:rPr>
          <w:rFonts w:ascii="Arial" w:hAnsi="Arial" w:cs="Arial"/>
        </w:rPr>
      </w:pPr>
      <w:r w:rsidRPr="002F2784">
        <w:rPr>
          <w:rFonts w:ascii="Arial" w:hAnsi="Arial" w:cs="Arial"/>
        </w:rPr>
        <w:lastRenderedPageBreak/>
        <w:t xml:space="preserve">Management described the </w:t>
      </w:r>
      <w:r>
        <w:rPr>
          <w:rFonts w:ascii="Arial" w:hAnsi="Arial" w:cs="Arial"/>
        </w:rPr>
        <w:t xml:space="preserve">organisational structure and </w:t>
      </w:r>
      <w:r w:rsidRPr="002F2784">
        <w:rPr>
          <w:rFonts w:ascii="Arial" w:hAnsi="Arial" w:cs="Arial"/>
        </w:rPr>
        <w:t>role of the</w:t>
      </w:r>
      <w:r>
        <w:rPr>
          <w:rFonts w:ascii="Arial" w:hAnsi="Arial" w:cs="Arial"/>
        </w:rPr>
        <w:t xml:space="preserve"> </w:t>
      </w:r>
      <w:r w:rsidRPr="002F2784">
        <w:rPr>
          <w:rFonts w:ascii="Arial" w:hAnsi="Arial" w:cs="Arial"/>
        </w:rPr>
        <w:t xml:space="preserve">governing body </w:t>
      </w:r>
      <w:r>
        <w:rPr>
          <w:rFonts w:ascii="Arial" w:hAnsi="Arial" w:cs="Arial"/>
        </w:rPr>
        <w:t xml:space="preserve">(the Board) </w:t>
      </w:r>
      <w:r w:rsidRPr="002F2784">
        <w:rPr>
          <w:rFonts w:ascii="Arial" w:hAnsi="Arial" w:cs="Arial"/>
        </w:rPr>
        <w:t xml:space="preserve">in ensuring </w:t>
      </w:r>
      <w:r>
        <w:rPr>
          <w:rFonts w:ascii="Arial" w:hAnsi="Arial" w:cs="Arial"/>
        </w:rPr>
        <w:t xml:space="preserve">there were effective governance </w:t>
      </w:r>
      <w:r w:rsidRPr="002F2784">
        <w:rPr>
          <w:rFonts w:ascii="Arial" w:hAnsi="Arial" w:cs="Arial"/>
        </w:rPr>
        <w:t>systems</w:t>
      </w:r>
      <w:r>
        <w:rPr>
          <w:rFonts w:ascii="Arial" w:hAnsi="Arial" w:cs="Arial"/>
        </w:rPr>
        <w:t>, policies, and support to deliver</w:t>
      </w:r>
      <w:r w:rsidRPr="002F2784">
        <w:rPr>
          <w:rFonts w:ascii="Arial" w:hAnsi="Arial" w:cs="Arial"/>
        </w:rPr>
        <w:t xml:space="preserve"> safe, inclusive, and quality care and services. </w:t>
      </w:r>
      <w:r>
        <w:rPr>
          <w:rFonts w:ascii="Arial" w:hAnsi="Arial" w:cs="Arial"/>
        </w:rPr>
        <w:t xml:space="preserve">The Board </w:t>
      </w:r>
      <w:r w:rsidRPr="002F2784">
        <w:rPr>
          <w:rFonts w:ascii="Arial" w:hAnsi="Arial" w:cs="Arial"/>
        </w:rPr>
        <w:t>continually monitor</w:t>
      </w:r>
      <w:r>
        <w:rPr>
          <w:rFonts w:ascii="Arial" w:hAnsi="Arial" w:cs="Arial"/>
        </w:rPr>
        <w:t>ed</w:t>
      </w:r>
      <w:r w:rsidRPr="002F2784">
        <w:rPr>
          <w:rFonts w:ascii="Arial" w:hAnsi="Arial" w:cs="Arial"/>
        </w:rPr>
        <w:t xml:space="preserve"> feedback, complaints, clinical indicators</w:t>
      </w:r>
      <w:r>
        <w:rPr>
          <w:rFonts w:ascii="Arial" w:hAnsi="Arial" w:cs="Arial"/>
        </w:rPr>
        <w:t xml:space="preserve">, </w:t>
      </w:r>
      <w:r w:rsidRPr="002F2784">
        <w:rPr>
          <w:rFonts w:ascii="Arial" w:hAnsi="Arial" w:cs="Arial"/>
        </w:rPr>
        <w:t>incidents, and</w:t>
      </w:r>
      <w:r>
        <w:rPr>
          <w:rFonts w:ascii="Arial" w:hAnsi="Arial" w:cs="Arial"/>
        </w:rPr>
        <w:t xml:space="preserve"> </w:t>
      </w:r>
      <w:r w:rsidRPr="002F2784">
        <w:rPr>
          <w:rFonts w:ascii="Arial" w:hAnsi="Arial" w:cs="Arial"/>
        </w:rPr>
        <w:t xml:space="preserve">consumer and staff surveys </w:t>
      </w:r>
      <w:r>
        <w:rPr>
          <w:rFonts w:ascii="Arial" w:hAnsi="Arial" w:cs="Arial"/>
        </w:rPr>
        <w:t xml:space="preserve">and was accountable for meeting </w:t>
      </w:r>
      <w:r w:rsidRPr="002F2784">
        <w:rPr>
          <w:rFonts w:ascii="Arial" w:hAnsi="Arial" w:cs="Arial"/>
        </w:rPr>
        <w:t>the Quality Standards.</w:t>
      </w:r>
      <w:r>
        <w:rPr>
          <w:rFonts w:ascii="Arial" w:hAnsi="Arial" w:cs="Arial"/>
        </w:rPr>
        <w:t xml:space="preserve"> </w:t>
      </w:r>
      <w:r w:rsidRPr="002F2784">
        <w:rPr>
          <w:rFonts w:ascii="Arial" w:hAnsi="Arial" w:cs="Arial"/>
        </w:rPr>
        <w:t>Management described how the service</w:t>
      </w:r>
      <w:r>
        <w:rPr>
          <w:rFonts w:ascii="Arial" w:hAnsi="Arial" w:cs="Arial"/>
        </w:rPr>
        <w:t xml:space="preserve"> </w:t>
      </w:r>
      <w:r w:rsidRPr="002F2784">
        <w:rPr>
          <w:rFonts w:ascii="Arial" w:hAnsi="Arial" w:cs="Arial"/>
        </w:rPr>
        <w:t>monitor</w:t>
      </w:r>
      <w:r>
        <w:rPr>
          <w:rFonts w:ascii="Arial" w:hAnsi="Arial" w:cs="Arial"/>
        </w:rPr>
        <w:t>ed</w:t>
      </w:r>
      <w:r w:rsidRPr="002F2784">
        <w:rPr>
          <w:rFonts w:ascii="Arial" w:hAnsi="Arial" w:cs="Arial"/>
        </w:rPr>
        <w:t xml:space="preserve"> performance against the Quality Standards through internal audits, benchmarking, and quality reports which </w:t>
      </w:r>
      <w:r>
        <w:rPr>
          <w:rFonts w:ascii="Arial" w:hAnsi="Arial" w:cs="Arial"/>
        </w:rPr>
        <w:t>were</w:t>
      </w:r>
      <w:r w:rsidRPr="002F2784">
        <w:rPr>
          <w:rFonts w:ascii="Arial" w:hAnsi="Arial" w:cs="Arial"/>
        </w:rPr>
        <w:t xml:space="preserve"> sent to the Board for discussion during </w:t>
      </w:r>
      <w:r>
        <w:rPr>
          <w:rFonts w:ascii="Arial" w:hAnsi="Arial" w:cs="Arial"/>
        </w:rPr>
        <w:t xml:space="preserve">regular </w:t>
      </w:r>
      <w:r w:rsidRPr="002F2784">
        <w:rPr>
          <w:rFonts w:ascii="Arial" w:hAnsi="Arial" w:cs="Arial"/>
        </w:rPr>
        <w:t>quality meetings.</w:t>
      </w:r>
      <w:r>
        <w:rPr>
          <w:rFonts w:ascii="Arial" w:hAnsi="Arial" w:cs="Arial"/>
        </w:rPr>
        <w:t xml:space="preserve"> I have considered whether the composition of the Board met the regulatory requirements under Requirement 8(3)(c) above.</w:t>
      </w:r>
      <w:r w:rsidRPr="002F2784">
        <w:rPr>
          <w:rFonts w:ascii="Arial" w:hAnsi="Arial" w:cs="Arial"/>
        </w:rPr>
        <w:t xml:space="preserve"> </w:t>
      </w:r>
    </w:p>
    <w:p w14:paraId="75218AA8" w14:textId="77777777" w:rsidR="00EC7819" w:rsidRDefault="00EC7819" w:rsidP="00EC7819">
      <w:pPr>
        <w:rPr>
          <w:rFonts w:ascii="Arial" w:hAnsi="Arial" w:cs="Arial"/>
        </w:rPr>
      </w:pPr>
      <w:r>
        <w:rPr>
          <w:rFonts w:ascii="Arial" w:hAnsi="Arial" w:cs="Arial"/>
        </w:rPr>
        <w:t xml:space="preserve">The organisation had an effective governance framework which included policies and procedures related to continuous improvement, information management, financial and workforce governance, and feedback and complaints. Management and the Board monitored key performance data and ensured the policies and processes were effective in providing care and services </w:t>
      </w:r>
      <w:r>
        <w:rPr>
          <w:rFonts w:ascii="Arial" w:eastAsia="Arial" w:hAnsi="Arial" w:cs="Arial"/>
        </w:rPr>
        <w:t xml:space="preserve">in accordance with the Quality Standards. However, the organisation was found not to meet the regulatory requirements in relation to the Board being composed of a majority of independent members and the representation on the </w:t>
      </w:r>
      <w:r w:rsidRPr="00EB2269">
        <w:rPr>
          <w:rFonts w:ascii="Arial" w:hAnsi="Arial" w:cs="Arial"/>
        </w:rPr>
        <w:t>Quality of Care Advisory Body</w:t>
      </w:r>
      <w:r>
        <w:rPr>
          <w:rFonts w:ascii="Arial" w:eastAsia="Arial" w:hAnsi="Arial" w:cs="Arial"/>
        </w:rPr>
        <w:t>.</w:t>
      </w:r>
    </w:p>
    <w:p w14:paraId="22D15082" w14:textId="77777777" w:rsidR="00EC7819" w:rsidRDefault="00EC7819" w:rsidP="00EC7819">
      <w:pPr>
        <w:rPr>
          <w:rFonts w:ascii="Arial" w:hAnsi="Arial" w:cs="Arial"/>
          <w:szCs w:val="22"/>
        </w:rPr>
      </w:pPr>
      <w:r>
        <w:rPr>
          <w:rFonts w:ascii="Arial" w:hAnsi="Arial" w:cs="Arial"/>
        </w:rPr>
        <w:t xml:space="preserve">The service demonstrated effective risk management systems and practices to manage high impact or high prevalence risks associated with care of consumers, identifying, and responding to abuse and neglect, supporting consumers to live the best life they can, and managing and preventing incidents. Management and staff could describe the policies and processes in place for identifying, documenting, managing, and reporting risks and incidents. </w:t>
      </w:r>
    </w:p>
    <w:p w14:paraId="530A6045" w14:textId="77777777" w:rsidR="00EC7819" w:rsidRPr="00712752" w:rsidRDefault="00EC7819" w:rsidP="00EC7819">
      <w:pPr>
        <w:pStyle w:val="NormalArial"/>
      </w:pPr>
      <w:r>
        <w:t>The service had an effective clinical governance framework which included policies covering antimicrobial stewardship, the minimisation of restraint and the use of open disclosure. Management and staff were aware of the clinical governance framework and the practical application of the policies and procedures related to antimicrobial stewardship, restrictive practices, and open disclosure.</w:t>
      </w:r>
    </w:p>
    <w:p w14:paraId="62C666A3" w14:textId="1B09477E" w:rsidR="00AA2388" w:rsidRPr="00712752" w:rsidRDefault="00AA2388" w:rsidP="00EC7819">
      <w:pPr>
        <w:pStyle w:val="NormalArial"/>
      </w:pPr>
    </w:p>
    <w:sectPr w:rsidR="00AA238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27F9A" w14:textId="77777777" w:rsidR="006310ED" w:rsidRDefault="006310ED">
      <w:pPr>
        <w:spacing w:after="0"/>
      </w:pPr>
      <w:r>
        <w:separator/>
      </w:r>
    </w:p>
  </w:endnote>
  <w:endnote w:type="continuationSeparator" w:id="0">
    <w:p w14:paraId="283BAF50" w14:textId="77777777" w:rsidR="006310ED" w:rsidRDefault="006310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DCCE" w14:textId="77777777" w:rsidR="00AA2388" w:rsidRPr="00DF37F2" w:rsidRDefault="0003605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Hope Aged Care Gladstone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E7850F" w14:textId="77777777" w:rsidR="00AA2388" w:rsidRPr="00DF37F2" w:rsidRDefault="0003605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4301</w:t>
    </w:r>
    <w:bookmarkEnd w:id="1"/>
    <w:r w:rsidRPr="00DF37F2">
      <w:rPr>
        <w:rStyle w:val="FooterBold"/>
        <w:rFonts w:ascii="Arial" w:hAnsi="Arial"/>
        <w:b w:val="0"/>
      </w:rPr>
      <w:tab/>
      <w:t xml:space="preserve">OFFICIAL: Sensitive </w:t>
    </w:r>
  </w:p>
  <w:p w14:paraId="27E84919" w14:textId="77777777" w:rsidR="00AA2388" w:rsidRPr="00DF37F2" w:rsidRDefault="0003605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2AA6" w14:textId="77777777" w:rsidR="00AA2388" w:rsidRDefault="00AA238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B3059" w14:textId="77777777" w:rsidR="006310ED" w:rsidRDefault="006310ED" w:rsidP="00D71F88">
      <w:pPr>
        <w:spacing w:after="0"/>
      </w:pPr>
      <w:r>
        <w:separator/>
      </w:r>
    </w:p>
  </w:footnote>
  <w:footnote w:type="continuationSeparator" w:id="0">
    <w:p w14:paraId="3D667C65" w14:textId="77777777" w:rsidR="006310ED" w:rsidRDefault="006310ED" w:rsidP="00D71F88">
      <w:pPr>
        <w:spacing w:after="0"/>
      </w:pPr>
      <w:r>
        <w:continuationSeparator/>
      </w:r>
    </w:p>
  </w:footnote>
  <w:footnote w:id="1">
    <w:p w14:paraId="2D5A967F" w14:textId="610830D8" w:rsidR="00AA2388" w:rsidRDefault="0003605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C7819">
        <w:rPr>
          <w:rFonts w:ascii="Arial" w:hAnsi="Arial" w:cs="Arial"/>
          <w:color w:val="auto"/>
          <w:sz w:val="20"/>
          <w:szCs w:val="20"/>
        </w:rPr>
        <w:t>with section</w:t>
      </w:r>
      <w:r w:rsidR="00EC7819" w:rsidRPr="00EC7819">
        <w:rPr>
          <w:rFonts w:ascii="Arial" w:hAnsi="Arial" w:cs="Arial"/>
          <w:color w:val="auto"/>
          <w:sz w:val="20"/>
          <w:szCs w:val="20"/>
        </w:rPr>
        <w:t xml:space="preserve"> </w:t>
      </w:r>
      <w:r w:rsidRPr="00EC7819">
        <w:rPr>
          <w:rFonts w:ascii="Arial" w:hAnsi="Arial" w:cs="Arial"/>
          <w:color w:val="auto"/>
          <w:sz w:val="20"/>
          <w:szCs w:val="20"/>
        </w:rPr>
        <w:t>40A</w:t>
      </w:r>
      <w:r w:rsidR="00EC7819" w:rsidRPr="00EC7819">
        <w:rPr>
          <w:rFonts w:ascii="Arial" w:hAnsi="Arial" w:cs="Arial"/>
          <w:color w:val="auto"/>
          <w:sz w:val="20"/>
          <w:szCs w:val="20"/>
        </w:rPr>
        <w:t xml:space="preserve"> </w:t>
      </w:r>
      <w:r w:rsidRPr="00EC7819">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074C600E" w14:textId="77777777" w:rsidR="00AA2388" w:rsidRDefault="00AA238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A52E" w14:textId="77777777" w:rsidR="00AA2388" w:rsidRDefault="00036052">
    <w:pPr>
      <w:pStyle w:val="Header"/>
    </w:pPr>
    <w:r>
      <w:rPr>
        <w:noProof/>
        <w:color w:val="2B579A"/>
        <w:shd w:val="clear" w:color="auto" w:fill="E6E6E6"/>
        <w:lang w:val="en-US"/>
      </w:rPr>
      <w:drawing>
        <wp:anchor distT="0" distB="0" distL="114300" distR="114300" simplePos="0" relativeHeight="251658241" behindDoc="1" locked="0" layoutInCell="1" allowOverlap="1" wp14:anchorId="73AD7E8A" wp14:editId="61DC648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5656A" w14:textId="77777777" w:rsidR="00AA2388" w:rsidRDefault="00036052">
    <w:pPr>
      <w:pStyle w:val="Header"/>
    </w:pPr>
    <w:r>
      <w:rPr>
        <w:noProof/>
      </w:rPr>
      <w:drawing>
        <wp:anchor distT="0" distB="0" distL="114300" distR="114300" simplePos="0" relativeHeight="251658240" behindDoc="0" locked="0" layoutInCell="1" allowOverlap="1" wp14:anchorId="5F095433" wp14:editId="03F01B7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8EC214">
      <w:start w:val="1"/>
      <w:numFmt w:val="lowerRoman"/>
      <w:lvlText w:val="(%1)"/>
      <w:lvlJc w:val="left"/>
      <w:pPr>
        <w:ind w:left="1080" w:hanging="720"/>
      </w:pPr>
      <w:rPr>
        <w:rFonts w:hint="default"/>
      </w:rPr>
    </w:lvl>
    <w:lvl w:ilvl="1" w:tplc="F774C9CA" w:tentative="1">
      <w:start w:val="1"/>
      <w:numFmt w:val="lowerLetter"/>
      <w:lvlText w:val="%2."/>
      <w:lvlJc w:val="left"/>
      <w:pPr>
        <w:ind w:left="1440" w:hanging="360"/>
      </w:pPr>
    </w:lvl>
    <w:lvl w:ilvl="2" w:tplc="DB90A144" w:tentative="1">
      <w:start w:val="1"/>
      <w:numFmt w:val="lowerRoman"/>
      <w:lvlText w:val="%3."/>
      <w:lvlJc w:val="right"/>
      <w:pPr>
        <w:ind w:left="2160" w:hanging="180"/>
      </w:pPr>
    </w:lvl>
    <w:lvl w:ilvl="3" w:tplc="247CF680" w:tentative="1">
      <w:start w:val="1"/>
      <w:numFmt w:val="decimal"/>
      <w:lvlText w:val="%4."/>
      <w:lvlJc w:val="left"/>
      <w:pPr>
        <w:ind w:left="2880" w:hanging="360"/>
      </w:pPr>
    </w:lvl>
    <w:lvl w:ilvl="4" w:tplc="3B3831AE" w:tentative="1">
      <w:start w:val="1"/>
      <w:numFmt w:val="lowerLetter"/>
      <w:lvlText w:val="%5."/>
      <w:lvlJc w:val="left"/>
      <w:pPr>
        <w:ind w:left="3600" w:hanging="360"/>
      </w:pPr>
    </w:lvl>
    <w:lvl w:ilvl="5" w:tplc="54F0DDA4" w:tentative="1">
      <w:start w:val="1"/>
      <w:numFmt w:val="lowerRoman"/>
      <w:lvlText w:val="%6."/>
      <w:lvlJc w:val="right"/>
      <w:pPr>
        <w:ind w:left="4320" w:hanging="180"/>
      </w:pPr>
    </w:lvl>
    <w:lvl w:ilvl="6" w:tplc="589E06C8" w:tentative="1">
      <w:start w:val="1"/>
      <w:numFmt w:val="decimal"/>
      <w:lvlText w:val="%7."/>
      <w:lvlJc w:val="left"/>
      <w:pPr>
        <w:ind w:left="5040" w:hanging="360"/>
      </w:pPr>
    </w:lvl>
    <w:lvl w:ilvl="7" w:tplc="68A0380A" w:tentative="1">
      <w:start w:val="1"/>
      <w:numFmt w:val="lowerLetter"/>
      <w:lvlText w:val="%8."/>
      <w:lvlJc w:val="left"/>
      <w:pPr>
        <w:ind w:left="5760" w:hanging="360"/>
      </w:pPr>
    </w:lvl>
    <w:lvl w:ilvl="8" w:tplc="354644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ACCD27C">
      <w:start w:val="1"/>
      <w:numFmt w:val="lowerRoman"/>
      <w:lvlText w:val="(%1)"/>
      <w:lvlJc w:val="left"/>
      <w:pPr>
        <w:ind w:left="1080" w:hanging="720"/>
      </w:pPr>
      <w:rPr>
        <w:rFonts w:hint="default"/>
      </w:rPr>
    </w:lvl>
    <w:lvl w:ilvl="1" w:tplc="800264BC" w:tentative="1">
      <w:start w:val="1"/>
      <w:numFmt w:val="lowerLetter"/>
      <w:lvlText w:val="%2."/>
      <w:lvlJc w:val="left"/>
      <w:pPr>
        <w:ind w:left="1440" w:hanging="360"/>
      </w:pPr>
    </w:lvl>
    <w:lvl w:ilvl="2" w:tplc="0C6E34BE" w:tentative="1">
      <w:start w:val="1"/>
      <w:numFmt w:val="lowerRoman"/>
      <w:lvlText w:val="%3."/>
      <w:lvlJc w:val="right"/>
      <w:pPr>
        <w:ind w:left="2160" w:hanging="180"/>
      </w:pPr>
    </w:lvl>
    <w:lvl w:ilvl="3" w:tplc="C960236E" w:tentative="1">
      <w:start w:val="1"/>
      <w:numFmt w:val="decimal"/>
      <w:lvlText w:val="%4."/>
      <w:lvlJc w:val="left"/>
      <w:pPr>
        <w:ind w:left="2880" w:hanging="360"/>
      </w:pPr>
    </w:lvl>
    <w:lvl w:ilvl="4" w:tplc="9CC84DA0" w:tentative="1">
      <w:start w:val="1"/>
      <w:numFmt w:val="lowerLetter"/>
      <w:lvlText w:val="%5."/>
      <w:lvlJc w:val="left"/>
      <w:pPr>
        <w:ind w:left="3600" w:hanging="360"/>
      </w:pPr>
    </w:lvl>
    <w:lvl w:ilvl="5" w:tplc="7AEAD00A" w:tentative="1">
      <w:start w:val="1"/>
      <w:numFmt w:val="lowerRoman"/>
      <w:lvlText w:val="%6."/>
      <w:lvlJc w:val="right"/>
      <w:pPr>
        <w:ind w:left="4320" w:hanging="180"/>
      </w:pPr>
    </w:lvl>
    <w:lvl w:ilvl="6" w:tplc="A5400A62" w:tentative="1">
      <w:start w:val="1"/>
      <w:numFmt w:val="decimal"/>
      <w:lvlText w:val="%7."/>
      <w:lvlJc w:val="left"/>
      <w:pPr>
        <w:ind w:left="5040" w:hanging="360"/>
      </w:pPr>
    </w:lvl>
    <w:lvl w:ilvl="7" w:tplc="AEBA9FF2" w:tentative="1">
      <w:start w:val="1"/>
      <w:numFmt w:val="lowerLetter"/>
      <w:lvlText w:val="%8."/>
      <w:lvlJc w:val="left"/>
      <w:pPr>
        <w:ind w:left="5760" w:hanging="360"/>
      </w:pPr>
    </w:lvl>
    <w:lvl w:ilvl="8" w:tplc="763406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1AE2604">
      <w:start w:val="1"/>
      <w:numFmt w:val="lowerRoman"/>
      <w:lvlText w:val="(%1)"/>
      <w:lvlJc w:val="left"/>
      <w:pPr>
        <w:ind w:left="1080" w:hanging="720"/>
      </w:pPr>
      <w:rPr>
        <w:rFonts w:hint="default"/>
      </w:rPr>
    </w:lvl>
    <w:lvl w:ilvl="1" w:tplc="C9C2CB5E" w:tentative="1">
      <w:start w:val="1"/>
      <w:numFmt w:val="lowerLetter"/>
      <w:lvlText w:val="%2."/>
      <w:lvlJc w:val="left"/>
      <w:pPr>
        <w:ind w:left="1440" w:hanging="360"/>
      </w:pPr>
    </w:lvl>
    <w:lvl w:ilvl="2" w:tplc="861E9A7C" w:tentative="1">
      <w:start w:val="1"/>
      <w:numFmt w:val="lowerRoman"/>
      <w:lvlText w:val="%3."/>
      <w:lvlJc w:val="right"/>
      <w:pPr>
        <w:ind w:left="2160" w:hanging="180"/>
      </w:pPr>
    </w:lvl>
    <w:lvl w:ilvl="3" w:tplc="01244042" w:tentative="1">
      <w:start w:val="1"/>
      <w:numFmt w:val="decimal"/>
      <w:lvlText w:val="%4."/>
      <w:lvlJc w:val="left"/>
      <w:pPr>
        <w:ind w:left="2880" w:hanging="360"/>
      </w:pPr>
    </w:lvl>
    <w:lvl w:ilvl="4" w:tplc="8C4248A4" w:tentative="1">
      <w:start w:val="1"/>
      <w:numFmt w:val="lowerLetter"/>
      <w:lvlText w:val="%5."/>
      <w:lvlJc w:val="left"/>
      <w:pPr>
        <w:ind w:left="3600" w:hanging="360"/>
      </w:pPr>
    </w:lvl>
    <w:lvl w:ilvl="5" w:tplc="16B438E8" w:tentative="1">
      <w:start w:val="1"/>
      <w:numFmt w:val="lowerRoman"/>
      <w:lvlText w:val="%6."/>
      <w:lvlJc w:val="right"/>
      <w:pPr>
        <w:ind w:left="4320" w:hanging="180"/>
      </w:pPr>
    </w:lvl>
    <w:lvl w:ilvl="6" w:tplc="9E443E16" w:tentative="1">
      <w:start w:val="1"/>
      <w:numFmt w:val="decimal"/>
      <w:lvlText w:val="%7."/>
      <w:lvlJc w:val="left"/>
      <w:pPr>
        <w:ind w:left="5040" w:hanging="360"/>
      </w:pPr>
    </w:lvl>
    <w:lvl w:ilvl="7" w:tplc="22B62938" w:tentative="1">
      <w:start w:val="1"/>
      <w:numFmt w:val="lowerLetter"/>
      <w:lvlText w:val="%8."/>
      <w:lvlJc w:val="left"/>
      <w:pPr>
        <w:ind w:left="5760" w:hanging="360"/>
      </w:pPr>
    </w:lvl>
    <w:lvl w:ilvl="8" w:tplc="C4D8080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3945424">
      <w:start w:val="1"/>
      <w:numFmt w:val="bullet"/>
      <w:lvlText w:val=""/>
      <w:lvlJc w:val="left"/>
      <w:pPr>
        <w:ind w:left="720" w:hanging="360"/>
      </w:pPr>
      <w:rPr>
        <w:rFonts w:ascii="Symbol" w:hAnsi="Symbol" w:hint="default"/>
        <w:color w:val="auto"/>
        <w:sz w:val="24"/>
        <w:szCs w:val="24"/>
      </w:rPr>
    </w:lvl>
    <w:lvl w:ilvl="1" w:tplc="81FE85AC" w:tentative="1">
      <w:start w:val="1"/>
      <w:numFmt w:val="bullet"/>
      <w:lvlText w:val="o"/>
      <w:lvlJc w:val="left"/>
      <w:pPr>
        <w:ind w:left="1440" w:hanging="360"/>
      </w:pPr>
      <w:rPr>
        <w:rFonts w:ascii="Courier New" w:hAnsi="Courier New" w:cs="Courier New" w:hint="default"/>
      </w:rPr>
    </w:lvl>
    <w:lvl w:ilvl="2" w:tplc="9B489D44" w:tentative="1">
      <w:start w:val="1"/>
      <w:numFmt w:val="bullet"/>
      <w:lvlText w:val=""/>
      <w:lvlJc w:val="left"/>
      <w:pPr>
        <w:ind w:left="2160" w:hanging="360"/>
      </w:pPr>
      <w:rPr>
        <w:rFonts w:ascii="Wingdings" w:hAnsi="Wingdings" w:hint="default"/>
      </w:rPr>
    </w:lvl>
    <w:lvl w:ilvl="3" w:tplc="E95CFFD2" w:tentative="1">
      <w:start w:val="1"/>
      <w:numFmt w:val="bullet"/>
      <w:lvlText w:val=""/>
      <w:lvlJc w:val="left"/>
      <w:pPr>
        <w:ind w:left="2880" w:hanging="360"/>
      </w:pPr>
      <w:rPr>
        <w:rFonts w:ascii="Symbol" w:hAnsi="Symbol" w:hint="default"/>
      </w:rPr>
    </w:lvl>
    <w:lvl w:ilvl="4" w:tplc="B4F49F26" w:tentative="1">
      <w:start w:val="1"/>
      <w:numFmt w:val="bullet"/>
      <w:lvlText w:val="o"/>
      <w:lvlJc w:val="left"/>
      <w:pPr>
        <w:ind w:left="3600" w:hanging="360"/>
      </w:pPr>
      <w:rPr>
        <w:rFonts w:ascii="Courier New" w:hAnsi="Courier New" w:cs="Courier New" w:hint="default"/>
      </w:rPr>
    </w:lvl>
    <w:lvl w:ilvl="5" w:tplc="F0BAA2A4" w:tentative="1">
      <w:start w:val="1"/>
      <w:numFmt w:val="bullet"/>
      <w:lvlText w:val=""/>
      <w:lvlJc w:val="left"/>
      <w:pPr>
        <w:ind w:left="4320" w:hanging="360"/>
      </w:pPr>
      <w:rPr>
        <w:rFonts w:ascii="Wingdings" w:hAnsi="Wingdings" w:hint="default"/>
      </w:rPr>
    </w:lvl>
    <w:lvl w:ilvl="6" w:tplc="11184CF2" w:tentative="1">
      <w:start w:val="1"/>
      <w:numFmt w:val="bullet"/>
      <w:lvlText w:val=""/>
      <w:lvlJc w:val="left"/>
      <w:pPr>
        <w:ind w:left="5040" w:hanging="360"/>
      </w:pPr>
      <w:rPr>
        <w:rFonts w:ascii="Symbol" w:hAnsi="Symbol" w:hint="default"/>
      </w:rPr>
    </w:lvl>
    <w:lvl w:ilvl="7" w:tplc="60B2EEAE" w:tentative="1">
      <w:start w:val="1"/>
      <w:numFmt w:val="bullet"/>
      <w:lvlText w:val="o"/>
      <w:lvlJc w:val="left"/>
      <w:pPr>
        <w:ind w:left="5760" w:hanging="360"/>
      </w:pPr>
      <w:rPr>
        <w:rFonts w:ascii="Courier New" w:hAnsi="Courier New" w:cs="Courier New" w:hint="default"/>
      </w:rPr>
    </w:lvl>
    <w:lvl w:ilvl="8" w:tplc="25C8CEC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A603F2A">
      <w:start w:val="1"/>
      <w:numFmt w:val="lowerRoman"/>
      <w:lvlText w:val="(%1)"/>
      <w:lvlJc w:val="left"/>
      <w:pPr>
        <w:ind w:left="1080" w:hanging="720"/>
      </w:pPr>
      <w:rPr>
        <w:rFonts w:hint="default"/>
      </w:rPr>
    </w:lvl>
    <w:lvl w:ilvl="1" w:tplc="B0F8B42A" w:tentative="1">
      <w:start w:val="1"/>
      <w:numFmt w:val="lowerLetter"/>
      <w:lvlText w:val="%2."/>
      <w:lvlJc w:val="left"/>
      <w:pPr>
        <w:ind w:left="1440" w:hanging="360"/>
      </w:pPr>
    </w:lvl>
    <w:lvl w:ilvl="2" w:tplc="671C2D14" w:tentative="1">
      <w:start w:val="1"/>
      <w:numFmt w:val="lowerRoman"/>
      <w:lvlText w:val="%3."/>
      <w:lvlJc w:val="right"/>
      <w:pPr>
        <w:ind w:left="2160" w:hanging="180"/>
      </w:pPr>
    </w:lvl>
    <w:lvl w:ilvl="3" w:tplc="AC164176" w:tentative="1">
      <w:start w:val="1"/>
      <w:numFmt w:val="decimal"/>
      <w:lvlText w:val="%4."/>
      <w:lvlJc w:val="left"/>
      <w:pPr>
        <w:ind w:left="2880" w:hanging="360"/>
      </w:pPr>
    </w:lvl>
    <w:lvl w:ilvl="4" w:tplc="97ECB0EA" w:tentative="1">
      <w:start w:val="1"/>
      <w:numFmt w:val="lowerLetter"/>
      <w:lvlText w:val="%5."/>
      <w:lvlJc w:val="left"/>
      <w:pPr>
        <w:ind w:left="3600" w:hanging="360"/>
      </w:pPr>
    </w:lvl>
    <w:lvl w:ilvl="5" w:tplc="6D2801B2" w:tentative="1">
      <w:start w:val="1"/>
      <w:numFmt w:val="lowerRoman"/>
      <w:lvlText w:val="%6."/>
      <w:lvlJc w:val="right"/>
      <w:pPr>
        <w:ind w:left="4320" w:hanging="180"/>
      </w:pPr>
    </w:lvl>
    <w:lvl w:ilvl="6" w:tplc="5D001F82" w:tentative="1">
      <w:start w:val="1"/>
      <w:numFmt w:val="decimal"/>
      <w:lvlText w:val="%7."/>
      <w:lvlJc w:val="left"/>
      <w:pPr>
        <w:ind w:left="5040" w:hanging="360"/>
      </w:pPr>
    </w:lvl>
    <w:lvl w:ilvl="7" w:tplc="0DFAAB22" w:tentative="1">
      <w:start w:val="1"/>
      <w:numFmt w:val="lowerLetter"/>
      <w:lvlText w:val="%8."/>
      <w:lvlJc w:val="left"/>
      <w:pPr>
        <w:ind w:left="5760" w:hanging="360"/>
      </w:pPr>
    </w:lvl>
    <w:lvl w:ilvl="8" w:tplc="AAE20BF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3B06820">
      <w:start w:val="1"/>
      <w:numFmt w:val="lowerRoman"/>
      <w:lvlText w:val="(%1)"/>
      <w:lvlJc w:val="left"/>
      <w:pPr>
        <w:ind w:left="1080" w:hanging="720"/>
      </w:pPr>
      <w:rPr>
        <w:rFonts w:hint="default"/>
      </w:rPr>
    </w:lvl>
    <w:lvl w:ilvl="1" w:tplc="320A1492" w:tentative="1">
      <w:start w:val="1"/>
      <w:numFmt w:val="lowerLetter"/>
      <w:lvlText w:val="%2."/>
      <w:lvlJc w:val="left"/>
      <w:pPr>
        <w:ind w:left="1440" w:hanging="360"/>
      </w:pPr>
    </w:lvl>
    <w:lvl w:ilvl="2" w:tplc="6950B906" w:tentative="1">
      <w:start w:val="1"/>
      <w:numFmt w:val="lowerRoman"/>
      <w:lvlText w:val="%3."/>
      <w:lvlJc w:val="right"/>
      <w:pPr>
        <w:ind w:left="2160" w:hanging="180"/>
      </w:pPr>
    </w:lvl>
    <w:lvl w:ilvl="3" w:tplc="C2B299E0" w:tentative="1">
      <w:start w:val="1"/>
      <w:numFmt w:val="decimal"/>
      <w:lvlText w:val="%4."/>
      <w:lvlJc w:val="left"/>
      <w:pPr>
        <w:ind w:left="2880" w:hanging="360"/>
      </w:pPr>
    </w:lvl>
    <w:lvl w:ilvl="4" w:tplc="9342CF54" w:tentative="1">
      <w:start w:val="1"/>
      <w:numFmt w:val="lowerLetter"/>
      <w:lvlText w:val="%5."/>
      <w:lvlJc w:val="left"/>
      <w:pPr>
        <w:ind w:left="3600" w:hanging="360"/>
      </w:pPr>
    </w:lvl>
    <w:lvl w:ilvl="5" w:tplc="7FFC7EEC" w:tentative="1">
      <w:start w:val="1"/>
      <w:numFmt w:val="lowerRoman"/>
      <w:lvlText w:val="%6."/>
      <w:lvlJc w:val="right"/>
      <w:pPr>
        <w:ind w:left="4320" w:hanging="180"/>
      </w:pPr>
    </w:lvl>
    <w:lvl w:ilvl="6" w:tplc="98FA202C" w:tentative="1">
      <w:start w:val="1"/>
      <w:numFmt w:val="decimal"/>
      <w:lvlText w:val="%7."/>
      <w:lvlJc w:val="left"/>
      <w:pPr>
        <w:ind w:left="5040" w:hanging="360"/>
      </w:pPr>
    </w:lvl>
    <w:lvl w:ilvl="7" w:tplc="AA5E55D8" w:tentative="1">
      <w:start w:val="1"/>
      <w:numFmt w:val="lowerLetter"/>
      <w:lvlText w:val="%8."/>
      <w:lvlJc w:val="left"/>
      <w:pPr>
        <w:ind w:left="5760" w:hanging="360"/>
      </w:pPr>
    </w:lvl>
    <w:lvl w:ilvl="8" w:tplc="C02AA43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FBA5456">
      <w:start w:val="1"/>
      <w:numFmt w:val="lowerRoman"/>
      <w:lvlText w:val="(%1)"/>
      <w:lvlJc w:val="left"/>
      <w:pPr>
        <w:ind w:left="1080" w:hanging="720"/>
      </w:pPr>
      <w:rPr>
        <w:rFonts w:hint="default"/>
      </w:rPr>
    </w:lvl>
    <w:lvl w:ilvl="1" w:tplc="D5780F24" w:tentative="1">
      <w:start w:val="1"/>
      <w:numFmt w:val="lowerLetter"/>
      <w:lvlText w:val="%2."/>
      <w:lvlJc w:val="left"/>
      <w:pPr>
        <w:ind w:left="1440" w:hanging="360"/>
      </w:pPr>
    </w:lvl>
    <w:lvl w:ilvl="2" w:tplc="48B6F420" w:tentative="1">
      <w:start w:val="1"/>
      <w:numFmt w:val="lowerRoman"/>
      <w:lvlText w:val="%3."/>
      <w:lvlJc w:val="right"/>
      <w:pPr>
        <w:ind w:left="2160" w:hanging="180"/>
      </w:pPr>
    </w:lvl>
    <w:lvl w:ilvl="3" w:tplc="38209088" w:tentative="1">
      <w:start w:val="1"/>
      <w:numFmt w:val="decimal"/>
      <w:lvlText w:val="%4."/>
      <w:lvlJc w:val="left"/>
      <w:pPr>
        <w:ind w:left="2880" w:hanging="360"/>
      </w:pPr>
    </w:lvl>
    <w:lvl w:ilvl="4" w:tplc="30B28182" w:tentative="1">
      <w:start w:val="1"/>
      <w:numFmt w:val="lowerLetter"/>
      <w:lvlText w:val="%5."/>
      <w:lvlJc w:val="left"/>
      <w:pPr>
        <w:ind w:left="3600" w:hanging="360"/>
      </w:pPr>
    </w:lvl>
    <w:lvl w:ilvl="5" w:tplc="B9742E1C" w:tentative="1">
      <w:start w:val="1"/>
      <w:numFmt w:val="lowerRoman"/>
      <w:lvlText w:val="%6."/>
      <w:lvlJc w:val="right"/>
      <w:pPr>
        <w:ind w:left="4320" w:hanging="180"/>
      </w:pPr>
    </w:lvl>
    <w:lvl w:ilvl="6" w:tplc="5CC42EA6" w:tentative="1">
      <w:start w:val="1"/>
      <w:numFmt w:val="decimal"/>
      <w:lvlText w:val="%7."/>
      <w:lvlJc w:val="left"/>
      <w:pPr>
        <w:ind w:left="5040" w:hanging="360"/>
      </w:pPr>
    </w:lvl>
    <w:lvl w:ilvl="7" w:tplc="17AEF076" w:tentative="1">
      <w:start w:val="1"/>
      <w:numFmt w:val="lowerLetter"/>
      <w:lvlText w:val="%8."/>
      <w:lvlJc w:val="left"/>
      <w:pPr>
        <w:ind w:left="5760" w:hanging="360"/>
      </w:pPr>
    </w:lvl>
    <w:lvl w:ilvl="8" w:tplc="79760626" w:tentative="1">
      <w:start w:val="1"/>
      <w:numFmt w:val="lowerRoman"/>
      <w:lvlText w:val="%9."/>
      <w:lvlJc w:val="right"/>
      <w:pPr>
        <w:ind w:left="6480" w:hanging="180"/>
      </w:pPr>
    </w:lvl>
  </w:abstractNum>
  <w:abstractNum w:abstractNumId="8" w15:restartNumberingAfterBreak="0">
    <w:nsid w:val="304C1B81"/>
    <w:multiLevelType w:val="hybridMultilevel"/>
    <w:tmpl w:val="B77C8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23749DA8">
      <w:start w:val="1"/>
      <w:numFmt w:val="lowerRoman"/>
      <w:lvlText w:val="(%1)"/>
      <w:lvlJc w:val="left"/>
      <w:pPr>
        <w:ind w:left="1080" w:hanging="720"/>
      </w:pPr>
      <w:rPr>
        <w:rFonts w:hint="default"/>
      </w:rPr>
    </w:lvl>
    <w:lvl w:ilvl="1" w:tplc="CB7A8C48" w:tentative="1">
      <w:start w:val="1"/>
      <w:numFmt w:val="lowerLetter"/>
      <w:lvlText w:val="%2."/>
      <w:lvlJc w:val="left"/>
      <w:pPr>
        <w:ind w:left="1440" w:hanging="360"/>
      </w:pPr>
    </w:lvl>
    <w:lvl w:ilvl="2" w:tplc="3F6093DE" w:tentative="1">
      <w:start w:val="1"/>
      <w:numFmt w:val="lowerRoman"/>
      <w:lvlText w:val="%3."/>
      <w:lvlJc w:val="right"/>
      <w:pPr>
        <w:ind w:left="2160" w:hanging="180"/>
      </w:pPr>
    </w:lvl>
    <w:lvl w:ilvl="3" w:tplc="1188DD00" w:tentative="1">
      <w:start w:val="1"/>
      <w:numFmt w:val="decimal"/>
      <w:lvlText w:val="%4."/>
      <w:lvlJc w:val="left"/>
      <w:pPr>
        <w:ind w:left="2880" w:hanging="360"/>
      </w:pPr>
    </w:lvl>
    <w:lvl w:ilvl="4" w:tplc="C22E19CC" w:tentative="1">
      <w:start w:val="1"/>
      <w:numFmt w:val="lowerLetter"/>
      <w:lvlText w:val="%5."/>
      <w:lvlJc w:val="left"/>
      <w:pPr>
        <w:ind w:left="3600" w:hanging="360"/>
      </w:pPr>
    </w:lvl>
    <w:lvl w:ilvl="5" w:tplc="2812869E" w:tentative="1">
      <w:start w:val="1"/>
      <w:numFmt w:val="lowerRoman"/>
      <w:lvlText w:val="%6."/>
      <w:lvlJc w:val="right"/>
      <w:pPr>
        <w:ind w:left="4320" w:hanging="180"/>
      </w:pPr>
    </w:lvl>
    <w:lvl w:ilvl="6" w:tplc="050E5CAE" w:tentative="1">
      <w:start w:val="1"/>
      <w:numFmt w:val="decimal"/>
      <w:lvlText w:val="%7."/>
      <w:lvlJc w:val="left"/>
      <w:pPr>
        <w:ind w:left="5040" w:hanging="360"/>
      </w:pPr>
    </w:lvl>
    <w:lvl w:ilvl="7" w:tplc="E97E4784" w:tentative="1">
      <w:start w:val="1"/>
      <w:numFmt w:val="lowerLetter"/>
      <w:lvlText w:val="%8."/>
      <w:lvlJc w:val="left"/>
      <w:pPr>
        <w:ind w:left="5760" w:hanging="360"/>
      </w:pPr>
    </w:lvl>
    <w:lvl w:ilvl="8" w:tplc="188C0A82" w:tentative="1">
      <w:start w:val="1"/>
      <w:numFmt w:val="lowerRoman"/>
      <w:lvlText w:val="%9."/>
      <w:lvlJc w:val="right"/>
      <w:pPr>
        <w:ind w:left="6480" w:hanging="180"/>
      </w:pPr>
    </w:lvl>
  </w:abstractNum>
  <w:abstractNum w:abstractNumId="10" w15:restartNumberingAfterBreak="0">
    <w:nsid w:val="3F556897"/>
    <w:multiLevelType w:val="hybridMultilevel"/>
    <w:tmpl w:val="8440E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560E1165"/>
    <w:multiLevelType w:val="hybridMultilevel"/>
    <w:tmpl w:val="D5B04EC8"/>
    <w:lvl w:ilvl="0" w:tplc="13F85662">
      <w:start w:val="1"/>
      <w:numFmt w:val="bullet"/>
      <w:lvlText w:val=""/>
      <w:lvlJc w:val="left"/>
      <w:pPr>
        <w:ind w:left="-102" w:hanging="267"/>
      </w:pPr>
      <w:rPr>
        <w:rFonts w:ascii="Symbol" w:hAnsi="Symbol" w:hint="default"/>
      </w:rPr>
    </w:lvl>
    <w:lvl w:ilvl="1" w:tplc="7B4A56B6">
      <w:start w:val="1"/>
      <w:numFmt w:val="bullet"/>
      <w:lvlText w:val="o"/>
      <w:lvlJc w:val="left"/>
      <w:pPr>
        <w:ind w:left="354" w:hanging="360"/>
      </w:pPr>
      <w:rPr>
        <w:rFonts w:ascii="Courier New" w:hAnsi="Courier New" w:cs="Courier New" w:hint="default"/>
      </w:rPr>
    </w:lvl>
    <w:lvl w:ilvl="2" w:tplc="DBD89678" w:tentative="1">
      <w:start w:val="1"/>
      <w:numFmt w:val="bullet"/>
      <w:lvlText w:val=""/>
      <w:lvlJc w:val="left"/>
      <w:pPr>
        <w:ind w:left="1074" w:hanging="360"/>
      </w:pPr>
      <w:rPr>
        <w:rFonts w:ascii="Wingdings" w:hAnsi="Wingdings" w:hint="default"/>
      </w:rPr>
    </w:lvl>
    <w:lvl w:ilvl="3" w:tplc="03A424AC" w:tentative="1">
      <w:start w:val="1"/>
      <w:numFmt w:val="bullet"/>
      <w:lvlText w:val=""/>
      <w:lvlJc w:val="left"/>
      <w:pPr>
        <w:ind w:left="1794" w:hanging="360"/>
      </w:pPr>
      <w:rPr>
        <w:rFonts w:ascii="Symbol" w:hAnsi="Symbol" w:hint="default"/>
      </w:rPr>
    </w:lvl>
    <w:lvl w:ilvl="4" w:tplc="4B2A136E" w:tentative="1">
      <w:start w:val="1"/>
      <w:numFmt w:val="bullet"/>
      <w:lvlText w:val="o"/>
      <w:lvlJc w:val="left"/>
      <w:pPr>
        <w:ind w:left="2514" w:hanging="360"/>
      </w:pPr>
      <w:rPr>
        <w:rFonts w:ascii="Courier New" w:hAnsi="Courier New" w:cs="Courier New" w:hint="default"/>
      </w:rPr>
    </w:lvl>
    <w:lvl w:ilvl="5" w:tplc="C4DE2AF8" w:tentative="1">
      <w:start w:val="1"/>
      <w:numFmt w:val="bullet"/>
      <w:lvlText w:val=""/>
      <w:lvlJc w:val="left"/>
      <w:pPr>
        <w:ind w:left="3234" w:hanging="360"/>
      </w:pPr>
      <w:rPr>
        <w:rFonts w:ascii="Wingdings" w:hAnsi="Wingdings" w:hint="default"/>
      </w:rPr>
    </w:lvl>
    <w:lvl w:ilvl="6" w:tplc="B8448EA6" w:tentative="1">
      <w:start w:val="1"/>
      <w:numFmt w:val="bullet"/>
      <w:lvlText w:val=""/>
      <w:lvlJc w:val="left"/>
      <w:pPr>
        <w:ind w:left="3954" w:hanging="360"/>
      </w:pPr>
      <w:rPr>
        <w:rFonts w:ascii="Symbol" w:hAnsi="Symbol" w:hint="default"/>
      </w:rPr>
    </w:lvl>
    <w:lvl w:ilvl="7" w:tplc="E6503ED4" w:tentative="1">
      <w:start w:val="1"/>
      <w:numFmt w:val="bullet"/>
      <w:lvlText w:val="o"/>
      <w:lvlJc w:val="left"/>
      <w:pPr>
        <w:ind w:left="4674" w:hanging="360"/>
      </w:pPr>
      <w:rPr>
        <w:rFonts w:ascii="Courier New" w:hAnsi="Courier New" w:cs="Courier New" w:hint="default"/>
      </w:rPr>
    </w:lvl>
    <w:lvl w:ilvl="8" w:tplc="9AB6C6A4" w:tentative="1">
      <w:start w:val="1"/>
      <w:numFmt w:val="bullet"/>
      <w:lvlText w:val=""/>
      <w:lvlJc w:val="left"/>
      <w:pPr>
        <w:ind w:left="5394" w:hanging="360"/>
      </w:pPr>
      <w:rPr>
        <w:rFonts w:ascii="Wingdings" w:hAnsi="Wingdings" w:hint="default"/>
      </w:rPr>
    </w:lvl>
  </w:abstractNum>
  <w:abstractNum w:abstractNumId="12" w15:restartNumberingAfterBreak="0">
    <w:nsid w:val="5695616A"/>
    <w:multiLevelType w:val="hybridMultilevel"/>
    <w:tmpl w:val="790C5C02"/>
    <w:lvl w:ilvl="0" w:tplc="7988CAC6">
      <w:start w:val="1"/>
      <w:numFmt w:val="lowerRoman"/>
      <w:lvlText w:val="(%1)"/>
      <w:lvlJc w:val="left"/>
      <w:pPr>
        <w:ind w:left="1080" w:hanging="720"/>
      </w:pPr>
      <w:rPr>
        <w:rFonts w:hint="default"/>
      </w:rPr>
    </w:lvl>
    <w:lvl w:ilvl="1" w:tplc="AD922DF8" w:tentative="1">
      <w:start w:val="1"/>
      <w:numFmt w:val="lowerLetter"/>
      <w:lvlText w:val="%2."/>
      <w:lvlJc w:val="left"/>
      <w:pPr>
        <w:ind w:left="1440" w:hanging="360"/>
      </w:pPr>
    </w:lvl>
    <w:lvl w:ilvl="2" w:tplc="0F98A198" w:tentative="1">
      <w:start w:val="1"/>
      <w:numFmt w:val="lowerRoman"/>
      <w:lvlText w:val="%3."/>
      <w:lvlJc w:val="right"/>
      <w:pPr>
        <w:ind w:left="2160" w:hanging="180"/>
      </w:pPr>
    </w:lvl>
    <w:lvl w:ilvl="3" w:tplc="BB4E4C3A" w:tentative="1">
      <w:start w:val="1"/>
      <w:numFmt w:val="decimal"/>
      <w:lvlText w:val="%4."/>
      <w:lvlJc w:val="left"/>
      <w:pPr>
        <w:ind w:left="2880" w:hanging="360"/>
      </w:pPr>
    </w:lvl>
    <w:lvl w:ilvl="4" w:tplc="CEDA0FA4" w:tentative="1">
      <w:start w:val="1"/>
      <w:numFmt w:val="lowerLetter"/>
      <w:lvlText w:val="%5."/>
      <w:lvlJc w:val="left"/>
      <w:pPr>
        <w:ind w:left="3600" w:hanging="360"/>
      </w:pPr>
    </w:lvl>
    <w:lvl w:ilvl="5" w:tplc="65A271F6" w:tentative="1">
      <w:start w:val="1"/>
      <w:numFmt w:val="lowerRoman"/>
      <w:lvlText w:val="%6."/>
      <w:lvlJc w:val="right"/>
      <w:pPr>
        <w:ind w:left="4320" w:hanging="180"/>
      </w:pPr>
    </w:lvl>
    <w:lvl w:ilvl="6" w:tplc="5D1C7AE0" w:tentative="1">
      <w:start w:val="1"/>
      <w:numFmt w:val="decimal"/>
      <w:lvlText w:val="%7."/>
      <w:lvlJc w:val="left"/>
      <w:pPr>
        <w:ind w:left="5040" w:hanging="360"/>
      </w:pPr>
    </w:lvl>
    <w:lvl w:ilvl="7" w:tplc="5F0487FE" w:tentative="1">
      <w:start w:val="1"/>
      <w:numFmt w:val="lowerLetter"/>
      <w:lvlText w:val="%8."/>
      <w:lvlJc w:val="left"/>
      <w:pPr>
        <w:ind w:left="5760" w:hanging="360"/>
      </w:pPr>
    </w:lvl>
    <w:lvl w:ilvl="8" w:tplc="AD8AF55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764CE1D4">
      <w:start w:val="1"/>
      <w:numFmt w:val="lowerRoman"/>
      <w:lvlText w:val="(%1)"/>
      <w:lvlJc w:val="left"/>
      <w:pPr>
        <w:ind w:left="1080" w:hanging="720"/>
      </w:pPr>
      <w:rPr>
        <w:rFonts w:hint="default"/>
      </w:rPr>
    </w:lvl>
    <w:lvl w:ilvl="1" w:tplc="337806D6" w:tentative="1">
      <w:start w:val="1"/>
      <w:numFmt w:val="lowerLetter"/>
      <w:lvlText w:val="%2."/>
      <w:lvlJc w:val="left"/>
      <w:pPr>
        <w:ind w:left="1440" w:hanging="360"/>
      </w:pPr>
    </w:lvl>
    <w:lvl w:ilvl="2" w:tplc="A50AFEA4" w:tentative="1">
      <w:start w:val="1"/>
      <w:numFmt w:val="lowerRoman"/>
      <w:lvlText w:val="%3."/>
      <w:lvlJc w:val="right"/>
      <w:pPr>
        <w:ind w:left="2160" w:hanging="180"/>
      </w:pPr>
    </w:lvl>
    <w:lvl w:ilvl="3" w:tplc="847CFF46" w:tentative="1">
      <w:start w:val="1"/>
      <w:numFmt w:val="decimal"/>
      <w:lvlText w:val="%4."/>
      <w:lvlJc w:val="left"/>
      <w:pPr>
        <w:ind w:left="2880" w:hanging="360"/>
      </w:pPr>
    </w:lvl>
    <w:lvl w:ilvl="4" w:tplc="B1C435FE" w:tentative="1">
      <w:start w:val="1"/>
      <w:numFmt w:val="lowerLetter"/>
      <w:lvlText w:val="%5."/>
      <w:lvlJc w:val="left"/>
      <w:pPr>
        <w:ind w:left="3600" w:hanging="360"/>
      </w:pPr>
    </w:lvl>
    <w:lvl w:ilvl="5" w:tplc="BBBA7D5E" w:tentative="1">
      <w:start w:val="1"/>
      <w:numFmt w:val="lowerRoman"/>
      <w:lvlText w:val="%6."/>
      <w:lvlJc w:val="right"/>
      <w:pPr>
        <w:ind w:left="4320" w:hanging="180"/>
      </w:pPr>
    </w:lvl>
    <w:lvl w:ilvl="6" w:tplc="E56E4CBA" w:tentative="1">
      <w:start w:val="1"/>
      <w:numFmt w:val="decimal"/>
      <w:lvlText w:val="%7."/>
      <w:lvlJc w:val="left"/>
      <w:pPr>
        <w:ind w:left="5040" w:hanging="360"/>
      </w:pPr>
    </w:lvl>
    <w:lvl w:ilvl="7" w:tplc="D02E11A0" w:tentative="1">
      <w:start w:val="1"/>
      <w:numFmt w:val="lowerLetter"/>
      <w:lvlText w:val="%8."/>
      <w:lvlJc w:val="left"/>
      <w:pPr>
        <w:ind w:left="5760" w:hanging="360"/>
      </w:pPr>
    </w:lvl>
    <w:lvl w:ilvl="8" w:tplc="73585E50" w:tentative="1">
      <w:start w:val="1"/>
      <w:numFmt w:val="lowerRoman"/>
      <w:lvlText w:val="%9."/>
      <w:lvlJc w:val="right"/>
      <w:pPr>
        <w:ind w:left="6480" w:hanging="180"/>
      </w:pPr>
    </w:lvl>
  </w:abstractNum>
  <w:abstractNum w:abstractNumId="14" w15:restartNumberingAfterBreak="0">
    <w:nsid w:val="73DD3AAF"/>
    <w:multiLevelType w:val="hybridMultilevel"/>
    <w:tmpl w:val="33C8F1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5603440"/>
    <w:multiLevelType w:val="hybridMultilevel"/>
    <w:tmpl w:val="D910F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6696777">
    <w:abstractNumId w:val="16"/>
  </w:num>
  <w:num w:numId="2" w16cid:durableId="1110316042">
    <w:abstractNumId w:val="4"/>
  </w:num>
  <w:num w:numId="3" w16cid:durableId="689455370">
    <w:abstractNumId w:val="2"/>
  </w:num>
  <w:num w:numId="4" w16cid:durableId="105077688">
    <w:abstractNumId w:val="7"/>
  </w:num>
  <w:num w:numId="5" w16cid:durableId="37509352">
    <w:abstractNumId w:val="6"/>
  </w:num>
  <w:num w:numId="6" w16cid:durableId="484321956">
    <w:abstractNumId w:val="1"/>
  </w:num>
  <w:num w:numId="7" w16cid:durableId="1820919388">
    <w:abstractNumId w:val="12"/>
  </w:num>
  <w:num w:numId="8" w16cid:durableId="1981156517">
    <w:abstractNumId w:val="5"/>
  </w:num>
  <w:num w:numId="9" w16cid:durableId="2073458146">
    <w:abstractNumId w:val="9"/>
  </w:num>
  <w:num w:numId="10" w16cid:durableId="111293124">
    <w:abstractNumId w:val="3"/>
  </w:num>
  <w:num w:numId="11" w16cid:durableId="20861851">
    <w:abstractNumId w:val="13"/>
  </w:num>
  <w:num w:numId="12" w16cid:durableId="847211725">
    <w:abstractNumId w:val="0"/>
  </w:num>
  <w:num w:numId="13" w16cid:durableId="1607080645">
    <w:abstractNumId w:val="16"/>
  </w:num>
  <w:num w:numId="14" w16cid:durableId="276184374">
    <w:abstractNumId w:val="16"/>
  </w:num>
  <w:num w:numId="15" w16cid:durableId="34892395">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02248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67107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290766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2480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68573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00457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105912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5502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664256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11683246">
    <w:abstractNumId w:val="10"/>
  </w:num>
  <w:num w:numId="26" w16cid:durableId="1754473783">
    <w:abstractNumId w:val="15"/>
  </w:num>
  <w:num w:numId="27" w16cid:durableId="1207184971">
    <w:abstractNumId w:val="11"/>
  </w:num>
  <w:num w:numId="28" w16cid:durableId="864053317">
    <w:abstractNumId w:val="14"/>
  </w:num>
  <w:num w:numId="29" w16cid:durableId="4373305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E69"/>
    <w:rsid w:val="00036052"/>
    <w:rsid w:val="00573E69"/>
    <w:rsid w:val="006310ED"/>
    <w:rsid w:val="00A71ADD"/>
    <w:rsid w:val="00A74A07"/>
    <w:rsid w:val="00A851A6"/>
    <w:rsid w:val="00AA2388"/>
    <w:rsid w:val="00EC7819"/>
    <w:rsid w:val="00FC1F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0BBAF"/>
  <w15:docId w15:val="{4ED9A15E-985F-460F-8D9C-2E4A1A8C2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C7819"/>
    <w:rPr>
      <w:rFonts w:ascii="Fira Sans Light" w:hAnsi="Fira Sans Light"/>
      <w:color w:val="000000" w:themeColor="text1"/>
      <w:sz w:val="24"/>
      <w:szCs w:val="24"/>
    </w:rPr>
  </w:style>
  <w:style w:type="paragraph" w:customStyle="1" w:styleId="Default">
    <w:name w:val="Default"/>
    <w:rsid w:val="00EC7819"/>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EC7819"/>
  </w:style>
  <w:style w:type="character" w:customStyle="1" w:styleId="eop">
    <w:name w:val="eop"/>
    <w:basedOn w:val="DefaultParagraphFont"/>
    <w:rsid w:val="00EC7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12ADB" w:rsidRDefault="00891FF4">
          <w:r w:rsidRPr="00925A3E">
            <w:rPr>
              <w:rStyle w:val="PlaceholderText"/>
            </w:rPr>
            <w:t>Click or tap to enter a date.</w:t>
          </w:r>
        </w:p>
      </w:docPartBody>
    </w:docPart>
    <w:docPart>
      <w:docPartPr>
        <w:name w:val="2E65F54F9918422694713CD6C55EA013"/>
        <w:category>
          <w:name w:val="General"/>
          <w:gallery w:val="placeholder"/>
        </w:category>
        <w:types>
          <w:type w:val="bbPlcHdr"/>
        </w:types>
        <w:behaviors>
          <w:behavior w:val="content"/>
        </w:behaviors>
        <w:guid w:val="{09BB6E12-0F9E-4603-8F27-B3DB395052A0}"/>
      </w:docPartPr>
      <w:docPartBody>
        <w:p w:rsidR="00612ADB" w:rsidRDefault="00C74E17" w:rsidP="00C74E17">
          <w:pPr>
            <w:pStyle w:val="2E65F54F9918422694713CD6C55EA013"/>
          </w:pPr>
          <w:r>
            <w:rPr>
              <w:rStyle w:val="PlaceholderText"/>
            </w:rPr>
            <w:t>Choose an item.</w:t>
          </w:r>
        </w:p>
      </w:docPartBody>
    </w:docPart>
    <w:docPart>
      <w:docPartPr>
        <w:name w:val="CC15DB6138564B0F9BAEBCF3C6FC0F7D"/>
        <w:category>
          <w:name w:val="General"/>
          <w:gallery w:val="placeholder"/>
        </w:category>
        <w:types>
          <w:type w:val="bbPlcHdr"/>
        </w:types>
        <w:behaviors>
          <w:behavior w:val="content"/>
        </w:behaviors>
        <w:guid w:val="{CFCC3FA3-3DF9-48EB-8112-B220EC0B43EE}"/>
      </w:docPartPr>
      <w:docPartBody>
        <w:p w:rsidR="00612ADB" w:rsidRDefault="00C74E17" w:rsidP="00C74E17">
          <w:pPr>
            <w:pStyle w:val="CC15DB6138564B0F9BAEBCF3C6FC0F7D"/>
          </w:pPr>
          <w:r>
            <w:rPr>
              <w:rStyle w:val="PlaceholderText"/>
            </w:rPr>
            <w:t>Choose an item.</w:t>
          </w:r>
        </w:p>
      </w:docPartBody>
    </w:docPart>
    <w:docPart>
      <w:docPartPr>
        <w:name w:val="A98009A49E0F4B08B65141DC18191ACC"/>
        <w:category>
          <w:name w:val="General"/>
          <w:gallery w:val="placeholder"/>
        </w:category>
        <w:types>
          <w:type w:val="bbPlcHdr"/>
        </w:types>
        <w:behaviors>
          <w:behavior w:val="content"/>
        </w:behaviors>
        <w:guid w:val="{C5E0CCCD-ED73-41F6-993D-70F27069ED5D}"/>
      </w:docPartPr>
      <w:docPartBody>
        <w:p w:rsidR="00612ADB" w:rsidRDefault="00C74E17" w:rsidP="00C74E17">
          <w:pPr>
            <w:pStyle w:val="A98009A49E0F4B08B65141DC18191ACC"/>
          </w:pPr>
          <w:r>
            <w:rPr>
              <w:rStyle w:val="PlaceholderText"/>
            </w:rPr>
            <w:t>Choose an item.</w:t>
          </w:r>
        </w:p>
      </w:docPartBody>
    </w:docPart>
    <w:docPart>
      <w:docPartPr>
        <w:name w:val="413F1DC4E3E94FCEBB961EB782ADB22A"/>
        <w:category>
          <w:name w:val="General"/>
          <w:gallery w:val="placeholder"/>
        </w:category>
        <w:types>
          <w:type w:val="bbPlcHdr"/>
        </w:types>
        <w:behaviors>
          <w:behavior w:val="content"/>
        </w:behaviors>
        <w:guid w:val="{F236D78F-C825-4E06-9876-4A8295C5B064}"/>
      </w:docPartPr>
      <w:docPartBody>
        <w:p w:rsidR="00612ADB" w:rsidRDefault="00C74E17" w:rsidP="00C74E17">
          <w:pPr>
            <w:pStyle w:val="413F1DC4E3E94FCEBB961EB782ADB22A"/>
          </w:pPr>
          <w:r>
            <w:rPr>
              <w:rStyle w:val="PlaceholderText"/>
            </w:rPr>
            <w:t>Choose an item.</w:t>
          </w:r>
        </w:p>
      </w:docPartBody>
    </w:docPart>
    <w:docPart>
      <w:docPartPr>
        <w:name w:val="4A7B21CFA94F45C880499F111523C5B6"/>
        <w:category>
          <w:name w:val="General"/>
          <w:gallery w:val="placeholder"/>
        </w:category>
        <w:types>
          <w:type w:val="bbPlcHdr"/>
        </w:types>
        <w:behaviors>
          <w:behavior w:val="content"/>
        </w:behaviors>
        <w:guid w:val="{0099FDC5-D2F1-44F1-9D43-F5836830D9E1}"/>
      </w:docPartPr>
      <w:docPartBody>
        <w:p w:rsidR="00612ADB" w:rsidRDefault="00C74E17" w:rsidP="00C74E17">
          <w:pPr>
            <w:pStyle w:val="4A7B21CFA94F45C880499F111523C5B6"/>
          </w:pPr>
          <w:r>
            <w:rPr>
              <w:rStyle w:val="PlaceholderText"/>
            </w:rPr>
            <w:t>Choose an item.</w:t>
          </w:r>
        </w:p>
      </w:docPartBody>
    </w:docPart>
    <w:docPart>
      <w:docPartPr>
        <w:name w:val="CBC6DFA42DD149DCB017A063BF5D661E"/>
        <w:category>
          <w:name w:val="General"/>
          <w:gallery w:val="placeholder"/>
        </w:category>
        <w:types>
          <w:type w:val="bbPlcHdr"/>
        </w:types>
        <w:behaviors>
          <w:behavior w:val="content"/>
        </w:behaviors>
        <w:guid w:val="{A6A334D7-55B5-4B93-9476-35ED976DBAE4}"/>
      </w:docPartPr>
      <w:docPartBody>
        <w:p w:rsidR="00612ADB" w:rsidRDefault="00C74E17" w:rsidP="00C74E17">
          <w:pPr>
            <w:pStyle w:val="CBC6DFA42DD149DCB017A063BF5D661E"/>
          </w:pPr>
          <w:r>
            <w:rPr>
              <w:rStyle w:val="PlaceholderText"/>
            </w:rPr>
            <w:t>Choose an item.</w:t>
          </w:r>
        </w:p>
      </w:docPartBody>
    </w:docPart>
    <w:docPart>
      <w:docPartPr>
        <w:name w:val="9665603B8A3647AEA560B6360BAFE9C3"/>
        <w:category>
          <w:name w:val="General"/>
          <w:gallery w:val="placeholder"/>
        </w:category>
        <w:types>
          <w:type w:val="bbPlcHdr"/>
        </w:types>
        <w:behaviors>
          <w:behavior w:val="content"/>
        </w:behaviors>
        <w:guid w:val="{60FDA4CA-8D74-4F39-B43E-DA1A7E3C5911}"/>
      </w:docPartPr>
      <w:docPartBody>
        <w:p w:rsidR="00612ADB" w:rsidRDefault="00C74E17" w:rsidP="00C74E17">
          <w:pPr>
            <w:pStyle w:val="9665603B8A3647AEA560B6360BAFE9C3"/>
          </w:pPr>
          <w:r>
            <w:rPr>
              <w:rStyle w:val="PlaceholderText"/>
            </w:rPr>
            <w:t>Choose an item.</w:t>
          </w:r>
        </w:p>
      </w:docPartBody>
    </w:docPart>
    <w:docPart>
      <w:docPartPr>
        <w:name w:val="DCA1E439237C4AA2B4E85AC393CFC22D"/>
        <w:category>
          <w:name w:val="General"/>
          <w:gallery w:val="placeholder"/>
        </w:category>
        <w:types>
          <w:type w:val="bbPlcHdr"/>
        </w:types>
        <w:behaviors>
          <w:behavior w:val="content"/>
        </w:behaviors>
        <w:guid w:val="{C0409F58-A99E-4619-B98E-058AE40C3424}"/>
      </w:docPartPr>
      <w:docPartBody>
        <w:p w:rsidR="00612ADB" w:rsidRDefault="00C74E17" w:rsidP="00C74E17">
          <w:pPr>
            <w:pStyle w:val="DCA1E439237C4AA2B4E85AC393CFC22D"/>
          </w:pPr>
          <w:r>
            <w:rPr>
              <w:rStyle w:val="PlaceholderText"/>
            </w:rPr>
            <w:t>Choose an item.</w:t>
          </w:r>
        </w:p>
      </w:docPartBody>
    </w:docPart>
    <w:docPart>
      <w:docPartPr>
        <w:name w:val="403F6B2C5C5943799D62288A3179DDD7"/>
        <w:category>
          <w:name w:val="General"/>
          <w:gallery w:val="placeholder"/>
        </w:category>
        <w:types>
          <w:type w:val="bbPlcHdr"/>
        </w:types>
        <w:behaviors>
          <w:behavior w:val="content"/>
        </w:behaviors>
        <w:guid w:val="{70F77C97-EE26-4C63-B02D-9B9258ACB1CC}"/>
      </w:docPartPr>
      <w:docPartBody>
        <w:p w:rsidR="00612ADB" w:rsidRDefault="00C74E17" w:rsidP="00C74E17">
          <w:pPr>
            <w:pStyle w:val="403F6B2C5C5943799D62288A3179DDD7"/>
          </w:pPr>
          <w:r>
            <w:rPr>
              <w:rStyle w:val="PlaceholderText"/>
            </w:rPr>
            <w:t>Choose an item.</w:t>
          </w:r>
        </w:p>
      </w:docPartBody>
    </w:docPart>
    <w:docPart>
      <w:docPartPr>
        <w:name w:val="5DD36FD7EE234082B2B20CAF1F0CD81B"/>
        <w:category>
          <w:name w:val="General"/>
          <w:gallery w:val="placeholder"/>
        </w:category>
        <w:types>
          <w:type w:val="bbPlcHdr"/>
        </w:types>
        <w:behaviors>
          <w:behavior w:val="content"/>
        </w:behaviors>
        <w:guid w:val="{7245DD1F-37E8-4691-A17C-13DB6D4D8414}"/>
      </w:docPartPr>
      <w:docPartBody>
        <w:p w:rsidR="00612ADB" w:rsidRDefault="00C74E17" w:rsidP="00C74E17">
          <w:pPr>
            <w:pStyle w:val="5DD36FD7EE234082B2B20CAF1F0CD81B"/>
          </w:pPr>
          <w:r>
            <w:rPr>
              <w:rStyle w:val="PlaceholderText"/>
            </w:rPr>
            <w:t>Choose an item.</w:t>
          </w:r>
        </w:p>
      </w:docPartBody>
    </w:docPart>
    <w:docPart>
      <w:docPartPr>
        <w:name w:val="0CAD28D8CA414A398AF151AF6096F5A9"/>
        <w:category>
          <w:name w:val="General"/>
          <w:gallery w:val="placeholder"/>
        </w:category>
        <w:types>
          <w:type w:val="bbPlcHdr"/>
        </w:types>
        <w:behaviors>
          <w:behavior w:val="content"/>
        </w:behaviors>
        <w:guid w:val="{74F12047-BC30-4B1F-BBAD-969D3CFCC82A}"/>
      </w:docPartPr>
      <w:docPartBody>
        <w:p w:rsidR="00612ADB" w:rsidRDefault="00C74E17" w:rsidP="00C74E17">
          <w:pPr>
            <w:pStyle w:val="0CAD28D8CA414A398AF151AF6096F5A9"/>
          </w:pPr>
          <w:r>
            <w:rPr>
              <w:rStyle w:val="PlaceholderText"/>
            </w:rPr>
            <w:t>Choose an item.</w:t>
          </w:r>
        </w:p>
      </w:docPartBody>
    </w:docPart>
    <w:docPart>
      <w:docPartPr>
        <w:name w:val="BCA8D6F26A734672BB4DE01D48827208"/>
        <w:category>
          <w:name w:val="General"/>
          <w:gallery w:val="placeholder"/>
        </w:category>
        <w:types>
          <w:type w:val="bbPlcHdr"/>
        </w:types>
        <w:behaviors>
          <w:behavior w:val="content"/>
        </w:behaviors>
        <w:guid w:val="{A73E57FE-CF4F-40F3-A76C-ADE8C35F88FA}"/>
      </w:docPartPr>
      <w:docPartBody>
        <w:p w:rsidR="00612ADB" w:rsidRDefault="00C74E17" w:rsidP="00C74E17">
          <w:pPr>
            <w:pStyle w:val="BCA8D6F26A734672BB4DE01D48827208"/>
          </w:pPr>
          <w:r>
            <w:rPr>
              <w:rStyle w:val="PlaceholderText"/>
            </w:rPr>
            <w:t>Choose an item.</w:t>
          </w:r>
        </w:p>
      </w:docPartBody>
    </w:docPart>
    <w:docPart>
      <w:docPartPr>
        <w:name w:val="9CBAA0FF18514DADB3694BBD753344DE"/>
        <w:category>
          <w:name w:val="General"/>
          <w:gallery w:val="placeholder"/>
        </w:category>
        <w:types>
          <w:type w:val="bbPlcHdr"/>
        </w:types>
        <w:behaviors>
          <w:behavior w:val="content"/>
        </w:behaviors>
        <w:guid w:val="{570C0595-90CF-45FF-BF16-C338C1FAEA01}"/>
      </w:docPartPr>
      <w:docPartBody>
        <w:p w:rsidR="00612ADB" w:rsidRDefault="00C74E17" w:rsidP="00C74E17">
          <w:pPr>
            <w:pStyle w:val="9CBAA0FF18514DADB3694BBD753344DE"/>
          </w:pPr>
          <w:r>
            <w:rPr>
              <w:rStyle w:val="PlaceholderText"/>
            </w:rPr>
            <w:t>Choose an item.</w:t>
          </w:r>
        </w:p>
      </w:docPartBody>
    </w:docPart>
    <w:docPart>
      <w:docPartPr>
        <w:name w:val="9FF859D449534048ABC21A38FE19FE4D"/>
        <w:category>
          <w:name w:val="General"/>
          <w:gallery w:val="placeholder"/>
        </w:category>
        <w:types>
          <w:type w:val="bbPlcHdr"/>
        </w:types>
        <w:behaviors>
          <w:behavior w:val="content"/>
        </w:behaviors>
        <w:guid w:val="{7E1E2A2A-246D-4190-83CE-692640053245}"/>
      </w:docPartPr>
      <w:docPartBody>
        <w:p w:rsidR="00612ADB" w:rsidRDefault="00C74E17" w:rsidP="00C74E17">
          <w:pPr>
            <w:pStyle w:val="9FF859D449534048ABC21A38FE19FE4D"/>
          </w:pPr>
          <w:r>
            <w:rPr>
              <w:rStyle w:val="PlaceholderText"/>
            </w:rPr>
            <w:t>Choose an item.</w:t>
          </w:r>
        </w:p>
      </w:docPartBody>
    </w:docPart>
    <w:docPart>
      <w:docPartPr>
        <w:name w:val="FAC7D83B5B4D45FB9558233E230AE47C"/>
        <w:category>
          <w:name w:val="General"/>
          <w:gallery w:val="placeholder"/>
        </w:category>
        <w:types>
          <w:type w:val="bbPlcHdr"/>
        </w:types>
        <w:behaviors>
          <w:behavior w:val="content"/>
        </w:behaviors>
        <w:guid w:val="{D539A3B1-271E-4DE4-AA06-C328E473F907}"/>
      </w:docPartPr>
      <w:docPartBody>
        <w:p w:rsidR="00612ADB" w:rsidRDefault="00C74E17" w:rsidP="00C74E17">
          <w:pPr>
            <w:pStyle w:val="FAC7D83B5B4D45FB9558233E230AE47C"/>
          </w:pPr>
          <w:r>
            <w:rPr>
              <w:rStyle w:val="PlaceholderText"/>
            </w:rPr>
            <w:t>Choose an item.</w:t>
          </w:r>
        </w:p>
      </w:docPartBody>
    </w:docPart>
    <w:docPart>
      <w:docPartPr>
        <w:name w:val="173379CD676A4C179DF9B439E6122502"/>
        <w:category>
          <w:name w:val="General"/>
          <w:gallery w:val="placeholder"/>
        </w:category>
        <w:types>
          <w:type w:val="bbPlcHdr"/>
        </w:types>
        <w:behaviors>
          <w:behavior w:val="content"/>
        </w:behaviors>
        <w:guid w:val="{60E9D4A6-E85F-435F-BACC-1E1EE0B4BC4D}"/>
      </w:docPartPr>
      <w:docPartBody>
        <w:p w:rsidR="00612ADB" w:rsidRDefault="00C74E17" w:rsidP="00C74E17">
          <w:pPr>
            <w:pStyle w:val="173379CD676A4C179DF9B439E6122502"/>
          </w:pPr>
          <w:r>
            <w:rPr>
              <w:rStyle w:val="PlaceholderText"/>
            </w:rPr>
            <w:t>Choose an item.</w:t>
          </w:r>
        </w:p>
      </w:docPartBody>
    </w:docPart>
    <w:docPart>
      <w:docPartPr>
        <w:name w:val="AD049EA1950746E19C86427A4F506D6C"/>
        <w:category>
          <w:name w:val="General"/>
          <w:gallery w:val="placeholder"/>
        </w:category>
        <w:types>
          <w:type w:val="bbPlcHdr"/>
        </w:types>
        <w:behaviors>
          <w:behavior w:val="content"/>
        </w:behaviors>
        <w:guid w:val="{75EE8A23-6258-48CD-9A0A-FD9216B96681}"/>
      </w:docPartPr>
      <w:docPartBody>
        <w:p w:rsidR="00612ADB" w:rsidRDefault="00C74E17" w:rsidP="00C74E17">
          <w:pPr>
            <w:pStyle w:val="AD049EA1950746E19C86427A4F506D6C"/>
          </w:pPr>
          <w:r>
            <w:rPr>
              <w:rStyle w:val="PlaceholderText"/>
            </w:rPr>
            <w:t>Choose an item.</w:t>
          </w:r>
        </w:p>
      </w:docPartBody>
    </w:docPart>
    <w:docPart>
      <w:docPartPr>
        <w:name w:val="F7B060DD829F4EDB8B6082140E816D72"/>
        <w:category>
          <w:name w:val="General"/>
          <w:gallery w:val="placeholder"/>
        </w:category>
        <w:types>
          <w:type w:val="bbPlcHdr"/>
        </w:types>
        <w:behaviors>
          <w:behavior w:val="content"/>
        </w:behaviors>
        <w:guid w:val="{96731B71-2D58-4199-8BFC-4710452243E3}"/>
      </w:docPartPr>
      <w:docPartBody>
        <w:p w:rsidR="00612ADB" w:rsidRDefault="00C74E17" w:rsidP="00C74E17">
          <w:pPr>
            <w:pStyle w:val="F7B060DD829F4EDB8B6082140E816D72"/>
          </w:pPr>
          <w:r>
            <w:rPr>
              <w:rStyle w:val="PlaceholderText"/>
            </w:rPr>
            <w:t>Choose an item.</w:t>
          </w:r>
        </w:p>
      </w:docPartBody>
    </w:docPart>
    <w:docPart>
      <w:docPartPr>
        <w:name w:val="5D382BA9668A42539512FA22948E20A0"/>
        <w:category>
          <w:name w:val="General"/>
          <w:gallery w:val="placeholder"/>
        </w:category>
        <w:types>
          <w:type w:val="bbPlcHdr"/>
        </w:types>
        <w:behaviors>
          <w:behavior w:val="content"/>
        </w:behaviors>
        <w:guid w:val="{DB67448F-00F5-421C-9F8C-3D452061A44D}"/>
      </w:docPartPr>
      <w:docPartBody>
        <w:p w:rsidR="00612ADB" w:rsidRDefault="00C74E17" w:rsidP="00C74E17">
          <w:pPr>
            <w:pStyle w:val="5D382BA9668A42539512FA22948E20A0"/>
          </w:pPr>
          <w:r>
            <w:rPr>
              <w:rStyle w:val="PlaceholderText"/>
            </w:rPr>
            <w:t>Choose an item.</w:t>
          </w:r>
        </w:p>
      </w:docPartBody>
    </w:docPart>
    <w:docPart>
      <w:docPartPr>
        <w:name w:val="73BE4A98A8CE4D05A8DFEC30F217C911"/>
        <w:category>
          <w:name w:val="General"/>
          <w:gallery w:val="placeholder"/>
        </w:category>
        <w:types>
          <w:type w:val="bbPlcHdr"/>
        </w:types>
        <w:behaviors>
          <w:behavior w:val="content"/>
        </w:behaviors>
        <w:guid w:val="{5649E533-DF24-46A0-9B04-BADB4DFC1638}"/>
      </w:docPartPr>
      <w:docPartBody>
        <w:p w:rsidR="00612ADB" w:rsidRDefault="00C74E17" w:rsidP="00C74E17">
          <w:pPr>
            <w:pStyle w:val="73BE4A98A8CE4D05A8DFEC30F217C911"/>
          </w:pPr>
          <w:r>
            <w:rPr>
              <w:rStyle w:val="PlaceholderText"/>
            </w:rPr>
            <w:t>Choose an item.</w:t>
          </w:r>
        </w:p>
      </w:docPartBody>
    </w:docPart>
    <w:docPart>
      <w:docPartPr>
        <w:name w:val="DF4189FD238B4A688A4BBB79E94513A8"/>
        <w:category>
          <w:name w:val="General"/>
          <w:gallery w:val="placeholder"/>
        </w:category>
        <w:types>
          <w:type w:val="bbPlcHdr"/>
        </w:types>
        <w:behaviors>
          <w:behavior w:val="content"/>
        </w:behaviors>
        <w:guid w:val="{C9141426-650C-458C-BFF6-C8B7712BF07A}"/>
      </w:docPartPr>
      <w:docPartBody>
        <w:p w:rsidR="00612ADB" w:rsidRDefault="00C74E17" w:rsidP="00C74E17">
          <w:pPr>
            <w:pStyle w:val="DF4189FD238B4A688A4BBB79E94513A8"/>
          </w:pPr>
          <w:r>
            <w:rPr>
              <w:rStyle w:val="PlaceholderText"/>
            </w:rPr>
            <w:t>Choose an item.</w:t>
          </w:r>
        </w:p>
      </w:docPartBody>
    </w:docPart>
    <w:docPart>
      <w:docPartPr>
        <w:name w:val="3D022BDBC0774DD6BD802AD367B5D7F0"/>
        <w:category>
          <w:name w:val="General"/>
          <w:gallery w:val="placeholder"/>
        </w:category>
        <w:types>
          <w:type w:val="bbPlcHdr"/>
        </w:types>
        <w:behaviors>
          <w:behavior w:val="content"/>
        </w:behaviors>
        <w:guid w:val="{160F06AF-BCCA-4A28-9F05-CF867B860BD5}"/>
      </w:docPartPr>
      <w:docPartBody>
        <w:p w:rsidR="00612ADB" w:rsidRDefault="00C74E17" w:rsidP="00C74E17">
          <w:pPr>
            <w:pStyle w:val="3D022BDBC0774DD6BD802AD367B5D7F0"/>
          </w:pPr>
          <w:r>
            <w:rPr>
              <w:rStyle w:val="PlaceholderText"/>
            </w:rPr>
            <w:t>Choose an item.</w:t>
          </w:r>
        </w:p>
      </w:docPartBody>
    </w:docPart>
    <w:docPart>
      <w:docPartPr>
        <w:name w:val="44A2B87475EC4CA996F87A5D64C35941"/>
        <w:category>
          <w:name w:val="General"/>
          <w:gallery w:val="placeholder"/>
        </w:category>
        <w:types>
          <w:type w:val="bbPlcHdr"/>
        </w:types>
        <w:behaviors>
          <w:behavior w:val="content"/>
        </w:behaviors>
        <w:guid w:val="{D342ADB9-6621-4C4C-B793-520611A4765A}"/>
      </w:docPartPr>
      <w:docPartBody>
        <w:p w:rsidR="00612ADB" w:rsidRDefault="00C74E17" w:rsidP="00C74E17">
          <w:pPr>
            <w:pStyle w:val="44A2B87475EC4CA996F87A5D64C35941"/>
          </w:pPr>
          <w:r>
            <w:rPr>
              <w:rStyle w:val="PlaceholderText"/>
            </w:rPr>
            <w:t>Choose an item.</w:t>
          </w:r>
        </w:p>
      </w:docPartBody>
    </w:docPart>
    <w:docPart>
      <w:docPartPr>
        <w:name w:val="D9D4BCBDE06D4C8886D2FDB50B434D84"/>
        <w:category>
          <w:name w:val="General"/>
          <w:gallery w:val="placeholder"/>
        </w:category>
        <w:types>
          <w:type w:val="bbPlcHdr"/>
        </w:types>
        <w:behaviors>
          <w:behavior w:val="content"/>
        </w:behaviors>
        <w:guid w:val="{CEB1C872-30C8-4CC6-A0A7-02582B90697F}"/>
      </w:docPartPr>
      <w:docPartBody>
        <w:p w:rsidR="00612ADB" w:rsidRDefault="00C74E17" w:rsidP="00C74E17">
          <w:pPr>
            <w:pStyle w:val="D9D4BCBDE06D4C8886D2FDB50B434D84"/>
          </w:pPr>
          <w:r>
            <w:rPr>
              <w:rStyle w:val="PlaceholderText"/>
            </w:rPr>
            <w:t>Choose an item.</w:t>
          </w:r>
        </w:p>
      </w:docPartBody>
    </w:docPart>
    <w:docPart>
      <w:docPartPr>
        <w:name w:val="EA71AF9FA99341F0808A9E132C163523"/>
        <w:category>
          <w:name w:val="General"/>
          <w:gallery w:val="placeholder"/>
        </w:category>
        <w:types>
          <w:type w:val="bbPlcHdr"/>
        </w:types>
        <w:behaviors>
          <w:behavior w:val="content"/>
        </w:behaviors>
        <w:guid w:val="{14C92045-D475-4A9E-9ECD-AF4D76CA888F}"/>
      </w:docPartPr>
      <w:docPartBody>
        <w:p w:rsidR="00612ADB" w:rsidRDefault="00C74E17" w:rsidP="00C74E17">
          <w:pPr>
            <w:pStyle w:val="EA71AF9FA99341F0808A9E132C163523"/>
          </w:pPr>
          <w:r>
            <w:rPr>
              <w:rStyle w:val="PlaceholderText"/>
            </w:rPr>
            <w:t>Choose an item.</w:t>
          </w:r>
        </w:p>
      </w:docPartBody>
    </w:docPart>
    <w:docPart>
      <w:docPartPr>
        <w:name w:val="EF7D9425678D48A4ABAEEE3B36793E76"/>
        <w:category>
          <w:name w:val="General"/>
          <w:gallery w:val="placeholder"/>
        </w:category>
        <w:types>
          <w:type w:val="bbPlcHdr"/>
        </w:types>
        <w:behaviors>
          <w:behavior w:val="content"/>
        </w:behaviors>
        <w:guid w:val="{2AD1701B-6758-48AC-B5B9-1856C3B117C2}"/>
      </w:docPartPr>
      <w:docPartBody>
        <w:p w:rsidR="00612ADB" w:rsidRDefault="00C74E17" w:rsidP="00C74E17">
          <w:pPr>
            <w:pStyle w:val="EF7D9425678D48A4ABAEEE3B36793E76"/>
          </w:pPr>
          <w:r>
            <w:rPr>
              <w:rStyle w:val="PlaceholderText"/>
            </w:rPr>
            <w:t>Choose an item.</w:t>
          </w:r>
        </w:p>
      </w:docPartBody>
    </w:docPart>
    <w:docPart>
      <w:docPartPr>
        <w:name w:val="970601BBAA23414AADA1222958F42AEF"/>
        <w:category>
          <w:name w:val="General"/>
          <w:gallery w:val="placeholder"/>
        </w:category>
        <w:types>
          <w:type w:val="bbPlcHdr"/>
        </w:types>
        <w:behaviors>
          <w:behavior w:val="content"/>
        </w:behaviors>
        <w:guid w:val="{EC6CB036-EBEE-4E3B-861E-F17A690536EB}"/>
      </w:docPartPr>
      <w:docPartBody>
        <w:p w:rsidR="00612ADB" w:rsidRDefault="00C74E17" w:rsidP="00C74E17">
          <w:pPr>
            <w:pStyle w:val="970601BBAA23414AADA1222958F42AEF"/>
          </w:pPr>
          <w:r>
            <w:rPr>
              <w:rStyle w:val="PlaceholderText"/>
            </w:rPr>
            <w:t>Choose an item.</w:t>
          </w:r>
        </w:p>
      </w:docPartBody>
    </w:docPart>
    <w:docPart>
      <w:docPartPr>
        <w:name w:val="111AE5FC63E14AF0A35AA9CF92B2E753"/>
        <w:category>
          <w:name w:val="General"/>
          <w:gallery w:val="placeholder"/>
        </w:category>
        <w:types>
          <w:type w:val="bbPlcHdr"/>
        </w:types>
        <w:behaviors>
          <w:behavior w:val="content"/>
        </w:behaviors>
        <w:guid w:val="{C7F9D0B4-45F9-4D5D-8966-F0E0561E298E}"/>
      </w:docPartPr>
      <w:docPartBody>
        <w:p w:rsidR="00612ADB" w:rsidRDefault="00C74E17" w:rsidP="00C74E17">
          <w:pPr>
            <w:pStyle w:val="111AE5FC63E14AF0A35AA9CF92B2E753"/>
          </w:pPr>
          <w:r>
            <w:rPr>
              <w:rStyle w:val="PlaceholderText"/>
            </w:rPr>
            <w:t>Choose an item.</w:t>
          </w:r>
        </w:p>
      </w:docPartBody>
    </w:docPart>
    <w:docPart>
      <w:docPartPr>
        <w:name w:val="6136B690B6104887B5D211DD58B9E00D"/>
        <w:category>
          <w:name w:val="General"/>
          <w:gallery w:val="placeholder"/>
        </w:category>
        <w:types>
          <w:type w:val="bbPlcHdr"/>
        </w:types>
        <w:behaviors>
          <w:behavior w:val="content"/>
        </w:behaviors>
        <w:guid w:val="{21AB297A-A2F5-4EAD-AFC2-8BDD9505FD16}"/>
      </w:docPartPr>
      <w:docPartBody>
        <w:p w:rsidR="00612ADB" w:rsidRDefault="00C74E17" w:rsidP="00C74E17">
          <w:pPr>
            <w:pStyle w:val="6136B690B6104887B5D211DD58B9E00D"/>
          </w:pPr>
          <w:r>
            <w:rPr>
              <w:rStyle w:val="PlaceholderText"/>
            </w:rPr>
            <w:t>Choose an item.</w:t>
          </w:r>
        </w:p>
      </w:docPartBody>
    </w:docPart>
    <w:docPart>
      <w:docPartPr>
        <w:name w:val="37B2178CDF33497C87BF678F64944E8D"/>
        <w:category>
          <w:name w:val="General"/>
          <w:gallery w:val="placeholder"/>
        </w:category>
        <w:types>
          <w:type w:val="bbPlcHdr"/>
        </w:types>
        <w:behaviors>
          <w:behavior w:val="content"/>
        </w:behaviors>
        <w:guid w:val="{A78FDF84-E741-4A82-AC19-CE994C771FC3}"/>
      </w:docPartPr>
      <w:docPartBody>
        <w:p w:rsidR="00612ADB" w:rsidRDefault="00C74E17" w:rsidP="00C74E17">
          <w:pPr>
            <w:pStyle w:val="37B2178CDF33497C87BF678F64944E8D"/>
          </w:pPr>
          <w:r>
            <w:rPr>
              <w:rStyle w:val="PlaceholderText"/>
            </w:rPr>
            <w:t>Choose an item.</w:t>
          </w:r>
        </w:p>
      </w:docPartBody>
    </w:docPart>
    <w:docPart>
      <w:docPartPr>
        <w:name w:val="1EC10EB97B4E4BAE935CA8A4653B6EDC"/>
        <w:category>
          <w:name w:val="General"/>
          <w:gallery w:val="placeholder"/>
        </w:category>
        <w:types>
          <w:type w:val="bbPlcHdr"/>
        </w:types>
        <w:behaviors>
          <w:behavior w:val="content"/>
        </w:behaviors>
        <w:guid w:val="{C0CFEF13-249A-4ECE-971D-C319EB41D155}"/>
      </w:docPartPr>
      <w:docPartBody>
        <w:p w:rsidR="00612ADB" w:rsidRDefault="00C74E17" w:rsidP="00C74E17">
          <w:pPr>
            <w:pStyle w:val="1EC10EB97B4E4BAE935CA8A4653B6EDC"/>
          </w:pPr>
          <w:r>
            <w:rPr>
              <w:rStyle w:val="PlaceholderText"/>
            </w:rPr>
            <w:t>Choose an item.</w:t>
          </w:r>
        </w:p>
      </w:docPartBody>
    </w:docPart>
    <w:docPart>
      <w:docPartPr>
        <w:name w:val="97E6AEF323D945A59B44DE66DE73BBC2"/>
        <w:category>
          <w:name w:val="General"/>
          <w:gallery w:val="placeholder"/>
        </w:category>
        <w:types>
          <w:type w:val="bbPlcHdr"/>
        </w:types>
        <w:behaviors>
          <w:behavior w:val="content"/>
        </w:behaviors>
        <w:guid w:val="{9E027C04-5BB3-4CF4-9F55-49CE5BD584BA}"/>
      </w:docPartPr>
      <w:docPartBody>
        <w:p w:rsidR="00612ADB" w:rsidRDefault="00C74E17" w:rsidP="00C74E17">
          <w:pPr>
            <w:pStyle w:val="97E6AEF323D945A59B44DE66DE73BBC2"/>
          </w:pPr>
          <w:r>
            <w:rPr>
              <w:rStyle w:val="PlaceholderText"/>
            </w:rPr>
            <w:t>Choose an item.</w:t>
          </w:r>
        </w:p>
      </w:docPartBody>
    </w:docPart>
    <w:docPart>
      <w:docPartPr>
        <w:name w:val="3B4ECDA4725546F58FA69DB9E498BF56"/>
        <w:category>
          <w:name w:val="General"/>
          <w:gallery w:val="placeholder"/>
        </w:category>
        <w:types>
          <w:type w:val="bbPlcHdr"/>
        </w:types>
        <w:behaviors>
          <w:behavior w:val="content"/>
        </w:behaviors>
        <w:guid w:val="{314DF19D-8D3A-4C31-AABC-C7CC215A6DC4}"/>
      </w:docPartPr>
      <w:docPartBody>
        <w:p w:rsidR="00612ADB" w:rsidRDefault="00C74E17" w:rsidP="00C74E17">
          <w:pPr>
            <w:pStyle w:val="3B4ECDA4725546F58FA69DB9E498BF56"/>
          </w:pPr>
          <w:r>
            <w:rPr>
              <w:rStyle w:val="PlaceholderText"/>
            </w:rPr>
            <w:t>Choose an item.</w:t>
          </w:r>
        </w:p>
      </w:docPartBody>
    </w:docPart>
    <w:docPart>
      <w:docPartPr>
        <w:name w:val="0DE4110852BF486399330BFDA6BD3B48"/>
        <w:category>
          <w:name w:val="General"/>
          <w:gallery w:val="placeholder"/>
        </w:category>
        <w:types>
          <w:type w:val="bbPlcHdr"/>
        </w:types>
        <w:behaviors>
          <w:behavior w:val="content"/>
        </w:behaviors>
        <w:guid w:val="{F097D632-FF2A-4AFB-AFF9-522062B52EEF}"/>
      </w:docPartPr>
      <w:docPartBody>
        <w:p w:rsidR="00612ADB" w:rsidRDefault="00C74E17" w:rsidP="00C74E17">
          <w:pPr>
            <w:pStyle w:val="0DE4110852BF486399330BFDA6BD3B48"/>
          </w:pPr>
          <w:r>
            <w:rPr>
              <w:rStyle w:val="PlaceholderText"/>
            </w:rPr>
            <w:t>Choose an item.</w:t>
          </w:r>
        </w:p>
      </w:docPartBody>
    </w:docPart>
    <w:docPart>
      <w:docPartPr>
        <w:name w:val="F74CBE2375064346B5F6FC21A7EB150D"/>
        <w:category>
          <w:name w:val="General"/>
          <w:gallery w:val="placeholder"/>
        </w:category>
        <w:types>
          <w:type w:val="bbPlcHdr"/>
        </w:types>
        <w:behaviors>
          <w:behavior w:val="content"/>
        </w:behaviors>
        <w:guid w:val="{40512DF5-D11C-47A6-B888-2757B0178DC6}"/>
      </w:docPartPr>
      <w:docPartBody>
        <w:p w:rsidR="00612ADB" w:rsidRDefault="00C74E17" w:rsidP="00C74E17">
          <w:pPr>
            <w:pStyle w:val="F74CBE2375064346B5F6FC21A7EB150D"/>
          </w:pPr>
          <w:r>
            <w:rPr>
              <w:rStyle w:val="PlaceholderText"/>
            </w:rPr>
            <w:t>Choose an item.</w:t>
          </w:r>
        </w:p>
      </w:docPartBody>
    </w:docPart>
    <w:docPart>
      <w:docPartPr>
        <w:name w:val="04B7A40719FD43F580033542D4CCA889"/>
        <w:category>
          <w:name w:val="General"/>
          <w:gallery w:val="placeholder"/>
        </w:category>
        <w:types>
          <w:type w:val="bbPlcHdr"/>
        </w:types>
        <w:behaviors>
          <w:behavior w:val="content"/>
        </w:behaviors>
        <w:guid w:val="{775B3C32-B251-41D1-A8FB-B6AB5977DCBA}"/>
      </w:docPartPr>
      <w:docPartBody>
        <w:p w:rsidR="00612ADB" w:rsidRDefault="00C74E17" w:rsidP="00C74E17">
          <w:pPr>
            <w:pStyle w:val="04B7A40719FD43F580033542D4CCA889"/>
          </w:pPr>
          <w:r>
            <w:rPr>
              <w:rStyle w:val="PlaceholderText"/>
            </w:rPr>
            <w:t>Choose an item.</w:t>
          </w:r>
        </w:p>
      </w:docPartBody>
    </w:docPart>
    <w:docPart>
      <w:docPartPr>
        <w:name w:val="76383ED92A894C589AC1F9C33F842B66"/>
        <w:category>
          <w:name w:val="General"/>
          <w:gallery w:val="placeholder"/>
        </w:category>
        <w:types>
          <w:type w:val="bbPlcHdr"/>
        </w:types>
        <w:behaviors>
          <w:behavior w:val="content"/>
        </w:behaviors>
        <w:guid w:val="{08FD254E-4383-4401-946D-6F18497DCBA4}"/>
      </w:docPartPr>
      <w:docPartBody>
        <w:p w:rsidR="00612ADB" w:rsidRDefault="00C74E17" w:rsidP="00C74E17">
          <w:pPr>
            <w:pStyle w:val="76383ED92A894C589AC1F9C33F842B66"/>
          </w:pPr>
          <w:r>
            <w:rPr>
              <w:rStyle w:val="PlaceholderText"/>
            </w:rPr>
            <w:t>Choose an item.</w:t>
          </w:r>
        </w:p>
      </w:docPartBody>
    </w:docPart>
    <w:docPart>
      <w:docPartPr>
        <w:name w:val="5C6C44E1DD0A4DC794AC3B6F89B21BFC"/>
        <w:category>
          <w:name w:val="General"/>
          <w:gallery w:val="placeholder"/>
        </w:category>
        <w:types>
          <w:type w:val="bbPlcHdr"/>
        </w:types>
        <w:behaviors>
          <w:behavior w:val="content"/>
        </w:behaviors>
        <w:guid w:val="{E25949E4-6A7D-49A8-9493-16E292703CA9}"/>
      </w:docPartPr>
      <w:docPartBody>
        <w:p w:rsidR="00612ADB" w:rsidRDefault="00C74E17" w:rsidP="00C74E17">
          <w:pPr>
            <w:pStyle w:val="5C6C44E1DD0A4DC794AC3B6F89B21BFC"/>
          </w:pPr>
          <w:r>
            <w:rPr>
              <w:rStyle w:val="PlaceholderText"/>
            </w:rPr>
            <w:t>Choose an item.</w:t>
          </w:r>
        </w:p>
      </w:docPartBody>
    </w:docPart>
    <w:docPart>
      <w:docPartPr>
        <w:name w:val="B249448C2A5442FBA19039B1F83AAC9E"/>
        <w:category>
          <w:name w:val="General"/>
          <w:gallery w:val="placeholder"/>
        </w:category>
        <w:types>
          <w:type w:val="bbPlcHdr"/>
        </w:types>
        <w:behaviors>
          <w:behavior w:val="content"/>
        </w:behaviors>
        <w:guid w:val="{53B82867-4248-43D0-A13E-BAEC429D0E7C}"/>
      </w:docPartPr>
      <w:docPartBody>
        <w:p w:rsidR="00612ADB" w:rsidRDefault="00C74E17" w:rsidP="00C74E17">
          <w:pPr>
            <w:pStyle w:val="B249448C2A5442FBA19039B1F83AAC9E"/>
          </w:pPr>
          <w:r>
            <w:rPr>
              <w:rStyle w:val="PlaceholderText"/>
            </w:rPr>
            <w:t>Choose an item.</w:t>
          </w:r>
        </w:p>
      </w:docPartBody>
    </w:docPart>
    <w:docPart>
      <w:docPartPr>
        <w:name w:val="7D7563549E464300BCA2710DD48EDA9A"/>
        <w:category>
          <w:name w:val="General"/>
          <w:gallery w:val="placeholder"/>
        </w:category>
        <w:types>
          <w:type w:val="bbPlcHdr"/>
        </w:types>
        <w:behaviors>
          <w:behavior w:val="content"/>
        </w:behaviors>
        <w:guid w:val="{18EA0A73-8887-4BF9-A6F7-CFB2E387F94C}"/>
      </w:docPartPr>
      <w:docPartBody>
        <w:p w:rsidR="00612ADB" w:rsidRDefault="00C74E17" w:rsidP="00C74E17">
          <w:pPr>
            <w:pStyle w:val="7D7563549E464300BCA2710DD48EDA9A"/>
          </w:pPr>
          <w:r>
            <w:rPr>
              <w:rStyle w:val="PlaceholderText"/>
            </w:rPr>
            <w:t>Choose an item.</w:t>
          </w:r>
        </w:p>
      </w:docPartBody>
    </w:docPart>
    <w:docPart>
      <w:docPartPr>
        <w:name w:val="AE44630F2C984E8A8B342DE321FC7431"/>
        <w:category>
          <w:name w:val="General"/>
          <w:gallery w:val="placeholder"/>
        </w:category>
        <w:types>
          <w:type w:val="bbPlcHdr"/>
        </w:types>
        <w:behaviors>
          <w:behavior w:val="content"/>
        </w:behaviors>
        <w:guid w:val="{E3D1A48F-C23F-4D68-9E4B-190A3D4878B1}"/>
      </w:docPartPr>
      <w:docPartBody>
        <w:p w:rsidR="00612ADB" w:rsidRDefault="00C74E17" w:rsidP="00C74E17">
          <w:pPr>
            <w:pStyle w:val="AE44630F2C984E8A8B342DE321FC7431"/>
          </w:pPr>
          <w:r>
            <w:rPr>
              <w:rStyle w:val="PlaceholderText"/>
            </w:rPr>
            <w:t>Choose an item.</w:t>
          </w:r>
        </w:p>
      </w:docPartBody>
    </w:docPart>
    <w:docPart>
      <w:docPartPr>
        <w:name w:val="BA0132D2CFAA41328D3B59F456C8FC5D"/>
        <w:category>
          <w:name w:val="General"/>
          <w:gallery w:val="placeholder"/>
        </w:category>
        <w:types>
          <w:type w:val="bbPlcHdr"/>
        </w:types>
        <w:behaviors>
          <w:behavior w:val="content"/>
        </w:behaviors>
        <w:guid w:val="{15F24914-FD84-40AB-A6A4-7A08704024E7}"/>
      </w:docPartPr>
      <w:docPartBody>
        <w:p w:rsidR="00612ADB" w:rsidRDefault="00C74E17" w:rsidP="00C74E17">
          <w:pPr>
            <w:pStyle w:val="BA0132D2CFAA41328D3B59F456C8FC5D"/>
          </w:pPr>
          <w:r>
            <w:rPr>
              <w:rStyle w:val="PlaceholderText"/>
            </w:rPr>
            <w:t>Choose an item.</w:t>
          </w:r>
        </w:p>
      </w:docPartBody>
    </w:docPart>
    <w:docPart>
      <w:docPartPr>
        <w:name w:val="975AB85CFA104A5D939D817BFD7F74DD"/>
        <w:category>
          <w:name w:val="General"/>
          <w:gallery w:val="placeholder"/>
        </w:category>
        <w:types>
          <w:type w:val="bbPlcHdr"/>
        </w:types>
        <w:behaviors>
          <w:behavior w:val="content"/>
        </w:behaviors>
        <w:guid w:val="{08236756-7170-4FDB-A4AA-65060A5B35DF}"/>
      </w:docPartPr>
      <w:docPartBody>
        <w:p w:rsidR="00612ADB" w:rsidRDefault="00C74E17" w:rsidP="00C74E17">
          <w:pPr>
            <w:pStyle w:val="975AB85CFA104A5D939D817BFD7F74DD"/>
          </w:pPr>
          <w:r>
            <w:rPr>
              <w:rStyle w:val="PlaceholderText"/>
            </w:rPr>
            <w:t>Choose an item.</w:t>
          </w:r>
        </w:p>
      </w:docPartBody>
    </w:docPart>
    <w:docPart>
      <w:docPartPr>
        <w:name w:val="514AA435E5B94BFD855553EE27A7A6DC"/>
        <w:category>
          <w:name w:val="General"/>
          <w:gallery w:val="placeholder"/>
        </w:category>
        <w:types>
          <w:type w:val="bbPlcHdr"/>
        </w:types>
        <w:behaviors>
          <w:behavior w:val="content"/>
        </w:behaviors>
        <w:guid w:val="{CF32E1B3-4E1D-4F91-99C3-D9B550D0E243}"/>
      </w:docPartPr>
      <w:docPartBody>
        <w:p w:rsidR="00612ADB" w:rsidRDefault="00C74E17" w:rsidP="00C74E17">
          <w:pPr>
            <w:pStyle w:val="514AA435E5B94BFD855553EE27A7A6DC"/>
          </w:pPr>
          <w:r>
            <w:rPr>
              <w:rStyle w:val="PlaceholderText"/>
            </w:rPr>
            <w:t>Choose an item.</w:t>
          </w:r>
        </w:p>
      </w:docPartBody>
    </w:docPart>
    <w:docPart>
      <w:docPartPr>
        <w:name w:val="5123F68CCA654FE2A75F8C711175D30F"/>
        <w:category>
          <w:name w:val="General"/>
          <w:gallery w:val="placeholder"/>
        </w:category>
        <w:types>
          <w:type w:val="bbPlcHdr"/>
        </w:types>
        <w:behaviors>
          <w:behavior w:val="content"/>
        </w:behaviors>
        <w:guid w:val="{5815345E-FB8D-44A7-9B92-39BE10796F52}"/>
      </w:docPartPr>
      <w:docPartBody>
        <w:p w:rsidR="00612ADB" w:rsidRDefault="00C74E17" w:rsidP="00C74E17">
          <w:pPr>
            <w:pStyle w:val="5123F68CCA654FE2A75F8C711175D30F"/>
          </w:pPr>
          <w:r>
            <w:rPr>
              <w:rStyle w:val="PlaceholderText"/>
            </w:rPr>
            <w:t>Choose an item.</w:t>
          </w:r>
        </w:p>
      </w:docPartBody>
    </w:docPart>
    <w:docPart>
      <w:docPartPr>
        <w:name w:val="5A664567A9FE49FBBE2442D098B1807A"/>
        <w:category>
          <w:name w:val="General"/>
          <w:gallery w:val="placeholder"/>
        </w:category>
        <w:types>
          <w:type w:val="bbPlcHdr"/>
        </w:types>
        <w:behaviors>
          <w:behavior w:val="content"/>
        </w:behaviors>
        <w:guid w:val="{13CFCB53-39D6-4876-8D61-318ABCA7892C}"/>
      </w:docPartPr>
      <w:docPartBody>
        <w:p w:rsidR="00612ADB" w:rsidRDefault="00C74E17" w:rsidP="00C74E17">
          <w:pPr>
            <w:pStyle w:val="5A664567A9FE49FBBE2442D098B1807A"/>
          </w:pPr>
          <w:r>
            <w:rPr>
              <w:rStyle w:val="PlaceholderText"/>
            </w:rPr>
            <w:t>Choose an item.</w:t>
          </w:r>
        </w:p>
      </w:docPartBody>
    </w:docPart>
    <w:docPart>
      <w:docPartPr>
        <w:name w:val="2A70E74C90E342A98390B6ED33CF9FA7"/>
        <w:category>
          <w:name w:val="General"/>
          <w:gallery w:val="placeholder"/>
        </w:category>
        <w:types>
          <w:type w:val="bbPlcHdr"/>
        </w:types>
        <w:behaviors>
          <w:behavior w:val="content"/>
        </w:behaviors>
        <w:guid w:val="{F75F97F4-7A9A-45FF-B3CA-681C1C284501}"/>
      </w:docPartPr>
      <w:docPartBody>
        <w:p w:rsidR="00612ADB" w:rsidRDefault="00C74E17" w:rsidP="00C74E17">
          <w:pPr>
            <w:pStyle w:val="2A70E74C90E342A98390B6ED33CF9FA7"/>
          </w:pPr>
          <w:r>
            <w:rPr>
              <w:rStyle w:val="PlaceholderText"/>
            </w:rPr>
            <w:t>Choose an item.</w:t>
          </w:r>
        </w:p>
      </w:docPartBody>
    </w:docPart>
    <w:docPart>
      <w:docPartPr>
        <w:name w:val="7B6F89F5A4354A43B2098DC0608248D8"/>
        <w:category>
          <w:name w:val="General"/>
          <w:gallery w:val="placeholder"/>
        </w:category>
        <w:types>
          <w:type w:val="bbPlcHdr"/>
        </w:types>
        <w:behaviors>
          <w:behavior w:val="content"/>
        </w:behaviors>
        <w:guid w:val="{04F7AE55-AAB2-4F83-BFEB-1CFB0152EF93}"/>
      </w:docPartPr>
      <w:docPartBody>
        <w:p w:rsidR="00612ADB" w:rsidRDefault="00C74E17" w:rsidP="00C74E17">
          <w:pPr>
            <w:pStyle w:val="7B6F89F5A4354A43B2098DC0608248D8"/>
          </w:pPr>
          <w:r>
            <w:rPr>
              <w:rStyle w:val="PlaceholderText"/>
            </w:rPr>
            <w:t>Choose an item.</w:t>
          </w:r>
        </w:p>
      </w:docPartBody>
    </w:docPart>
    <w:docPart>
      <w:docPartPr>
        <w:name w:val="AAB9D0E21945452BBC3416EB51E8E3F7"/>
        <w:category>
          <w:name w:val="General"/>
          <w:gallery w:val="placeholder"/>
        </w:category>
        <w:types>
          <w:type w:val="bbPlcHdr"/>
        </w:types>
        <w:behaviors>
          <w:behavior w:val="content"/>
        </w:behaviors>
        <w:guid w:val="{D28C4225-C082-418D-A0F6-0FC863FD3383}"/>
      </w:docPartPr>
      <w:docPartBody>
        <w:p w:rsidR="00612ADB" w:rsidRDefault="00C74E17" w:rsidP="00C74E17">
          <w:pPr>
            <w:pStyle w:val="AAB9D0E21945452BBC3416EB51E8E3F7"/>
          </w:pPr>
          <w:r>
            <w:rPr>
              <w:rStyle w:val="PlaceholderText"/>
            </w:rPr>
            <w:t>Choose an item.</w:t>
          </w:r>
        </w:p>
      </w:docPartBody>
    </w:docPart>
    <w:docPart>
      <w:docPartPr>
        <w:name w:val="80DDB527CCF343BC8509CF8B70868BA0"/>
        <w:category>
          <w:name w:val="General"/>
          <w:gallery w:val="placeholder"/>
        </w:category>
        <w:types>
          <w:type w:val="bbPlcHdr"/>
        </w:types>
        <w:behaviors>
          <w:behavior w:val="content"/>
        </w:behaviors>
        <w:guid w:val="{7A2342F4-E72E-463B-AAE1-56120103ED1B}"/>
      </w:docPartPr>
      <w:docPartBody>
        <w:p w:rsidR="00612ADB" w:rsidRDefault="00C74E17" w:rsidP="00C74E17">
          <w:pPr>
            <w:pStyle w:val="80DDB527CCF343BC8509CF8B70868BA0"/>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74E17"/>
    <w:rsid w:val="00612ADB"/>
    <w:rsid w:val="00891FF4"/>
    <w:rsid w:val="00A851A6"/>
    <w:rsid w:val="00C74E17"/>
    <w:rsid w:val="00D23E5A"/>
    <w:rsid w:val="00D87F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74E17"/>
  </w:style>
  <w:style w:type="paragraph" w:customStyle="1" w:styleId="2E65F54F9918422694713CD6C55EA013">
    <w:name w:val="2E65F54F9918422694713CD6C55EA013"/>
    <w:rsid w:val="00C74E17"/>
    <w:pPr>
      <w:spacing w:line="278" w:lineRule="auto"/>
    </w:pPr>
    <w:rPr>
      <w:kern w:val="2"/>
      <w:sz w:val="24"/>
      <w:szCs w:val="24"/>
      <w14:ligatures w14:val="standardContextual"/>
    </w:rPr>
  </w:style>
  <w:style w:type="paragraph" w:customStyle="1" w:styleId="CC15DB6138564B0F9BAEBCF3C6FC0F7D">
    <w:name w:val="CC15DB6138564B0F9BAEBCF3C6FC0F7D"/>
    <w:rsid w:val="00C74E17"/>
    <w:pPr>
      <w:spacing w:line="278" w:lineRule="auto"/>
    </w:pPr>
    <w:rPr>
      <w:kern w:val="2"/>
      <w:sz w:val="24"/>
      <w:szCs w:val="24"/>
      <w14:ligatures w14:val="standardContextual"/>
    </w:rPr>
  </w:style>
  <w:style w:type="paragraph" w:customStyle="1" w:styleId="A98009A49E0F4B08B65141DC18191ACC">
    <w:name w:val="A98009A49E0F4B08B65141DC18191ACC"/>
    <w:rsid w:val="00C74E17"/>
    <w:pPr>
      <w:spacing w:line="278" w:lineRule="auto"/>
    </w:pPr>
    <w:rPr>
      <w:kern w:val="2"/>
      <w:sz w:val="24"/>
      <w:szCs w:val="24"/>
      <w14:ligatures w14:val="standardContextual"/>
    </w:rPr>
  </w:style>
  <w:style w:type="paragraph" w:customStyle="1" w:styleId="413F1DC4E3E94FCEBB961EB782ADB22A">
    <w:name w:val="413F1DC4E3E94FCEBB961EB782ADB22A"/>
    <w:rsid w:val="00C74E17"/>
    <w:pPr>
      <w:spacing w:line="278" w:lineRule="auto"/>
    </w:pPr>
    <w:rPr>
      <w:kern w:val="2"/>
      <w:sz w:val="24"/>
      <w:szCs w:val="24"/>
      <w14:ligatures w14:val="standardContextual"/>
    </w:rPr>
  </w:style>
  <w:style w:type="paragraph" w:customStyle="1" w:styleId="4A7B21CFA94F45C880499F111523C5B6">
    <w:name w:val="4A7B21CFA94F45C880499F111523C5B6"/>
    <w:rsid w:val="00C74E17"/>
    <w:pPr>
      <w:spacing w:line="278" w:lineRule="auto"/>
    </w:pPr>
    <w:rPr>
      <w:kern w:val="2"/>
      <w:sz w:val="24"/>
      <w:szCs w:val="24"/>
      <w14:ligatures w14:val="standardContextual"/>
    </w:rPr>
  </w:style>
  <w:style w:type="paragraph" w:customStyle="1" w:styleId="CBC6DFA42DD149DCB017A063BF5D661E">
    <w:name w:val="CBC6DFA42DD149DCB017A063BF5D661E"/>
    <w:rsid w:val="00C74E17"/>
    <w:pPr>
      <w:spacing w:line="278" w:lineRule="auto"/>
    </w:pPr>
    <w:rPr>
      <w:kern w:val="2"/>
      <w:sz w:val="24"/>
      <w:szCs w:val="24"/>
      <w14:ligatures w14:val="standardContextual"/>
    </w:rPr>
  </w:style>
  <w:style w:type="paragraph" w:customStyle="1" w:styleId="9665603B8A3647AEA560B6360BAFE9C3">
    <w:name w:val="9665603B8A3647AEA560B6360BAFE9C3"/>
    <w:rsid w:val="00C74E17"/>
    <w:pPr>
      <w:spacing w:line="278" w:lineRule="auto"/>
    </w:pPr>
    <w:rPr>
      <w:kern w:val="2"/>
      <w:sz w:val="24"/>
      <w:szCs w:val="24"/>
      <w14:ligatures w14:val="standardContextual"/>
    </w:rPr>
  </w:style>
  <w:style w:type="paragraph" w:customStyle="1" w:styleId="DCA1E439237C4AA2B4E85AC393CFC22D">
    <w:name w:val="DCA1E439237C4AA2B4E85AC393CFC22D"/>
    <w:rsid w:val="00C74E17"/>
    <w:pPr>
      <w:spacing w:line="278" w:lineRule="auto"/>
    </w:pPr>
    <w:rPr>
      <w:kern w:val="2"/>
      <w:sz w:val="24"/>
      <w:szCs w:val="24"/>
      <w14:ligatures w14:val="standardContextual"/>
    </w:rPr>
  </w:style>
  <w:style w:type="paragraph" w:customStyle="1" w:styleId="403F6B2C5C5943799D62288A3179DDD7">
    <w:name w:val="403F6B2C5C5943799D62288A3179DDD7"/>
    <w:rsid w:val="00C74E17"/>
    <w:pPr>
      <w:spacing w:line="278" w:lineRule="auto"/>
    </w:pPr>
    <w:rPr>
      <w:kern w:val="2"/>
      <w:sz w:val="24"/>
      <w:szCs w:val="24"/>
      <w14:ligatures w14:val="standardContextual"/>
    </w:rPr>
  </w:style>
  <w:style w:type="paragraph" w:customStyle="1" w:styleId="5DD36FD7EE234082B2B20CAF1F0CD81B">
    <w:name w:val="5DD36FD7EE234082B2B20CAF1F0CD81B"/>
    <w:rsid w:val="00C74E17"/>
    <w:pPr>
      <w:spacing w:line="278" w:lineRule="auto"/>
    </w:pPr>
    <w:rPr>
      <w:kern w:val="2"/>
      <w:sz w:val="24"/>
      <w:szCs w:val="24"/>
      <w14:ligatures w14:val="standardContextual"/>
    </w:rPr>
  </w:style>
  <w:style w:type="paragraph" w:customStyle="1" w:styleId="0CAD28D8CA414A398AF151AF6096F5A9">
    <w:name w:val="0CAD28D8CA414A398AF151AF6096F5A9"/>
    <w:rsid w:val="00C74E17"/>
    <w:pPr>
      <w:spacing w:line="278" w:lineRule="auto"/>
    </w:pPr>
    <w:rPr>
      <w:kern w:val="2"/>
      <w:sz w:val="24"/>
      <w:szCs w:val="24"/>
      <w14:ligatures w14:val="standardContextual"/>
    </w:rPr>
  </w:style>
  <w:style w:type="paragraph" w:customStyle="1" w:styleId="BCA8D6F26A734672BB4DE01D48827208">
    <w:name w:val="BCA8D6F26A734672BB4DE01D48827208"/>
    <w:rsid w:val="00C74E17"/>
    <w:pPr>
      <w:spacing w:line="278" w:lineRule="auto"/>
    </w:pPr>
    <w:rPr>
      <w:kern w:val="2"/>
      <w:sz w:val="24"/>
      <w:szCs w:val="24"/>
      <w14:ligatures w14:val="standardContextual"/>
    </w:rPr>
  </w:style>
  <w:style w:type="paragraph" w:customStyle="1" w:styleId="9CBAA0FF18514DADB3694BBD753344DE">
    <w:name w:val="9CBAA0FF18514DADB3694BBD753344DE"/>
    <w:rsid w:val="00C74E17"/>
    <w:pPr>
      <w:spacing w:line="278" w:lineRule="auto"/>
    </w:pPr>
    <w:rPr>
      <w:kern w:val="2"/>
      <w:sz w:val="24"/>
      <w:szCs w:val="24"/>
      <w14:ligatures w14:val="standardContextual"/>
    </w:rPr>
  </w:style>
  <w:style w:type="paragraph" w:customStyle="1" w:styleId="9FF859D449534048ABC21A38FE19FE4D">
    <w:name w:val="9FF859D449534048ABC21A38FE19FE4D"/>
    <w:rsid w:val="00C74E17"/>
    <w:pPr>
      <w:spacing w:line="278" w:lineRule="auto"/>
    </w:pPr>
    <w:rPr>
      <w:kern w:val="2"/>
      <w:sz w:val="24"/>
      <w:szCs w:val="24"/>
      <w14:ligatures w14:val="standardContextual"/>
    </w:rPr>
  </w:style>
  <w:style w:type="paragraph" w:customStyle="1" w:styleId="FAC7D83B5B4D45FB9558233E230AE47C">
    <w:name w:val="FAC7D83B5B4D45FB9558233E230AE47C"/>
    <w:rsid w:val="00C74E17"/>
    <w:pPr>
      <w:spacing w:line="278" w:lineRule="auto"/>
    </w:pPr>
    <w:rPr>
      <w:kern w:val="2"/>
      <w:sz w:val="24"/>
      <w:szCs w:val="24"/>
      <w14:ligatures w14:val="standardContextual"/>
    </w:rPr>
  </w:style>
  <w:style w:type="paragraph" w:customStyle="1" w:styleId="173379CD676A4C179DF9B439E6122502">
    <w:name w:val="173379CD676A4C179DF9B439E6122502"/>
    <w:rsid w:val="00C74E17"/>
    <w:pPr>
      <w:spacing w:line="278" w:lineRule="auto"/>
    </w:pPr>
    <w:rPr>
      <w:kern w:val="2"/>
      <w:sz w:val="24"/>
      <w:szCs w:val="24"/>
      <w14:ligatures w14:val="standardContextual"/>
    </w:rPr>
  </w:style>
  <w:style w:type="paragraph" w:customStyle="1" w:styleId="AD049EA1950746E19C86427A4F506D6C">
    <w:name w:val="AD049EA1950746E19C86427A4F506D6C"/>
    <w:rsid w:val="00C74E17"/>
    <w:pPr>
      <w:spacing w:line="278" w:lineRule="auto"/>
    </w:pPr>
    <w:rPr>
      <w:kern w:val="2"/>
      <w:sz w:val="24"/>
      <w:szCs w:val="24"/>
      <w14:ligatures w14:val="standardContextual"/>
    </w:rPr>
  </w:style>
  <w:style w:type="paragraph" w:customStyle="1" w:styleId="F7B060DD829F4EDB8B6082140E816D72">
    <w:name w:val="F7B060DD829F4EDB8B6082140E816D72"/>
    <w:rsid w:val="00C74E17"/>
    <w:pPr>
      <w:spacing w:line="278" w:lineRule="auto"/>
    </w:pPr>
    <w:rPr>
      <w:kern w:val="2"/>
      <w:sz w:val="24"/>
      <w:szCs w:val="24"/>
      <w14:ligatures w14:val="standardContextual"/>
    </w:rPr>
  </w:style>
  <w:style w:type="paragraph" w:customStyle="1" w:styleId="5D382BA9668A42539512FA22948E20A0">
    <w:name w:val="5D382BA9668A42539512FA22948E20A0"/>
    <w:rsid w:val="00C74E17"/>
    <w:pPr>
      <w:spacing w:line="278" w:lineRule="auto"/>
    </w:pPr>
    <w:rPr>
      <w:kern w:val="2"/>
      <w:sz w:val="24"/>
      <w:szCs w:val="24"/>
      <w14:ligatures w14:val="standardContextual"/>
    </w:rPr>
  </w:style>
  <w:style w:type="paragraph" w:customStyle="1" w:styleId="73BE4A98A8CE4D05A8DFEC30F217C911">
    <w:name w:val="73BE4A98A8CE4D05A8DFEC30F217C911"/>
    <w:rsid w:val="00C74E17"/>
    <w:pPr>
      <w:spacing w:line="278" w:lineRule="auto"/>
    </w:pPr>
    <w:rPr>
      <w:kern w:val="2"/>
      <w:sz w:val="24"/>
      <w:szCs w:val="24"/>
      <w14:ligatures w14:val="standardContextual"/>
    </w:rPr>
  </w:style>
  <w:style w:type="paragraph" w:customStyle="1" w:styleId="DF4189FD238B4A688A4BBB79E94513A8">
    <w:name w:val="DF4189FD238B4A688A4BBB79E94513A8"/>
    <w:rsid w:val="00C74E17"/>
    <w:pPr>
      <w:spacing w:line="278" w:lineRule="auto"/>
    </w:pPr>
    <w:rPr>
      <w:kern w:val="2"/>
      <w:sz w:val="24"/>
      <w:szCs w:val="24"/>
      <w14:ligatures w14:val="standardContextual"/>
    </w:rPr>
  </w:style>
  <w:style w:type="paragraph" w:customStyle="1" w:styleId="3D022BDBC0774DD6BD802AD367B5D7F0">
    <w:name w:val="3D022BDBC0774DD6BD802AD367B5D7F0"/>
    <w:rsid w:val="00C74E17"/>
    <w:pPr>
      <w:spacing w:line="278" w:lineRule="auto"/>
    </w:pPr>
    <w:rPr>
      <w:kern w:val="2"/>
      <w:sz w:val="24"/>
      <w:szCs w:val="24"/>
      <w14:ligatures w14:val="standardContextual"/>
    </w:rPr>
  </w:style>
  <w:style w:type="paragraph" w:customStyle="1" w:styleId="44A2B87475EC4CA996F87A5D64C35941">
    <w:name w:val="44A2B87475EC4CA996F87A5D64C35941"/>
    <w:rsid w:val="00C74E17"/>
    <w:pPr>
      <w:spacing w:line="278" w:lineRule="auto"/>
    </w:pPr>
    <w:rPr>
      <w:kern w:val="2"/>
      <w:sz w:val="24"/>
      <w:szCs w:val="24"/>
      <w14:ligatures w14:val="standardContextual"/>
    </w:rPr>
  </w:style>
  <w:style w:type="paragraph" w:customStyle="1" w:styleId="D9D4BCBDE06D4C8886D2FDB50B434D84">
    <w:name w:val="D9D4BCBDE06D4C8886D2FDB50B434D84"/>
    <w:rsid w:val="00C74E17"/>
    <w:pPr>
      <w:spacing w:line="278" w:lineRule="auto"/>
    </w:pPr>
    <w:rPr>
      <w:kern w:val="2"/>
      <w:sz w:val="24"/>
      <w:szCs w:val="24"/>
      <w14:ligatures w14:val="standardContextual"/>
    </w:rPr>
  </w:style>
  <w:style w:type="paragraph" w:customStyle="1" w:styleId="EA71AF9FA99341F0808A9E132C163523">
    <w:name w:val="EA71AF9FA99341F0808A9E132C163523"/>
    <w:rsid w:val="00C74E17"/>
    <w:pPr>
      <w:spacing w:line="278" w:lineRule="auto"/>
    </w:pPr>
    <w:rPr>
      <w:kern w:val="2"/>
      <w:sz w:val="24"/>
      <w:szCs w:val="24"/>
      <w14:ligatures w14:val="standardContextual"/>
    </w:rPr>
  </w:style>
  <w:style w:type="paragraph" w:customStyle="1" w:styleId="EF7D9425678D48A4ABAEEE3B36793E76">
    <w:name w:val="EF7D9425678D48A4ABAEEE3B36793E76"/>
    <w:rsid w:val="00C74E17"/>
    <w:pPr>
      <w:spacing w:line="278" w:lineRule="auto"/>
    </w:pPr>
    <w:rPr>
      <w:kern w:val="2"/>
      <w:sz w:val="24"/>
      <w:szCs w:val="24"/>
      <w14:ligatures w14:val="standardContextual"/>
    </w:rPr>
  </w:style>
  <w:style w:type="paragraph" w:customStyle="1" w:styleId="970601BBAA23414AADA1222958F42AEF">
    <w:name w:val="970601BBAA23414AADA1222958F42AEF"/>
    <w:rsid w:val="00C74E17"/>
    <w:pPr>
      <w:spacing w:line="278" w:lineRule="auto"/>
    </w:pPr>
    <w:rPr>
      <w:kern w:val="2"/>
      <w:sz w:val="24"/>
      <w:szCs w:val="24"/>
      <w14:ligatures w14:val="standardContextual"/>
    </w:rPr>
  </w:style>
  <w:style w:type="paragraph" w:customStyle="1" w:styleId="111AE5FC63E14AF0A35AA9CF92B2E753">
    <w:name w:val="111AE5FC63E14AF0A35AA9CF92B2E753"/>
    <w:rsid w:val="00C74E17"/>
    <w:pPr>
      <w:spacing w:line="278" w:lineRule="auto"/>
    </w:pPr>
    <w:rPr>
      <w:kern w:val="2"/>
      <w:sz w:val="24"/>
      <w:szCs w:val="24"/>
      <w14:ligatures w14:val="standardContextual"/>
    </w:rPr>
  </w:style>
  <w:style w:type="paragraph" w:customStyle="1" w:styleId="6136B690B6104887B5D211DD58B9E00D">
    <w:name w:val="6136B690B6104887B5D211DD58B9E00D"/>
    <w:rsid w:val="00C74E17"/>
    <w:pPr>
      <w:spacing w:line="278" w:lineRule="auto"/>
    </w:pPr>
    <w:rPr>
      <w:kern w:val="2"/>
      <w:sz w:val="24"/>
      <w:szCs w:val="24"/>
      <w14:ligatures w14:val="standardContextual"/>
    </w:rPr>
  </w:style>
  <w:style w:type="paragraph" w:customStyle="1" w:styleId="37B2178CDF33497C87BF678F64944E8D">
    <w:name w:val="37B2178CDF33497C87BF678F64944E8D"/>
    <w:rsid w:val="00C74E17"/>
    <w:pPr>
      <w:spacing w:line="278" w:lineRule="auto"/>
    </w:pPr>
    <w:rPr>
      <w:kern w:val="2"/>
      <w:sz w:val="24"/>
      <w:szCs w:val="24"/>
      <w14:ligatures w14:val="standardContextual"/>
    </w:rPr>
  </w:style>
  <w:style w:type="paragraph" w:customStyle="1" w:styleId="1EC10EB97B4E4BAE935CA8A4653B6EDC">
    <w:name w:val="1EC10EB97B4E4BAE935CA8A4653B6EDC"/>
    <w:rsid w:val="00C74E17"/>
    <w:pPr>
      <w:spacing w:line="278" w:lineRule="auto"/>
    </w:pPr>
    <w:rPr>
      <w:kern w:val="2"/>
      <w:sz w:val="24"/>
      <w:szCs w:val="24"/>
      <w14:ligatures w14:val="standardContextual"/>
    </w:rPr>
  </w:style>
  <w:style w:type="paragraph" w:customStyle="1" w:styleId="97E6AEF323D945A59B44DE66DE73BBC2">
    <w:name w:val="97E6AEF323D945A59B44DE66DE73BBC2"/>
    <w:rsid w:val="00C74E17"/>
    <w:pPr>
      <w:spacing w:line="278" w:lineRule="auto"/>
    </w:pPr>
    <w:rPr>
      <w:kern w:val="2"/>
      <w:sz w:val="24"/>
      <w:szCs w:val="24"/>
      <w14:ligatures w14:val="standardContextual"/>
    </w:rPr>
  </w:style>
  <w:style w:type="paragraph" w:customStyle="1" w:styleId="3B4ECDA4725546F58FA69DB9E498BF56">
    <w:name w:val="3B4ECDA4725546F58FA69DB9E498BF56"/>
    <w:rsid w:val="00C74E17"/>
    <w:pPr>
      <w:spacing w:line="278" w:lineRule="auto"/>
    </w:pPr>
    <w:rPr>
      <w:kern w:val="2"/>
      <w:sz w:val="24"/>
      <w:szCs w:val="24"/>
      <w14:ligatures w14:val="standardContextual"/>
    </w:rPr>
  </w:style>
  <w:style w:type="paragraph" w:customStyle="1" w:styleId="0DE4110852BF486399330BFDA6BD3B48">
    <w:name w:val="0DE4110852BF486399330BFDA6BD3B48"/>
    <w:rsid w:val="00C74E17"/>
    <w:pPr>
      <w:spacing w:line="278" w:lineRule="auto"/>
    </w:pPr>
    <w:rPr>
      <w:kern w:val="2"/>
      <w:sz w:val="24"/>
      <w:szCs w:val="24"/>
      <w14:ligatures w14:val="standardContextual"/>
    </w:rPr>
  </w:style>
  <w:style w:type="paragraph" w:customStyle="1" w:styleId="F74CBE2375064346B5F6FC21A7EB150D">
    <w:name w:val="F74CBE2375064346B5F6FC21A7EB150D"/>
    <w:rsid w:val="00C74E17"/>
    <w:pPr>
      <w:spacing w:line="278" w:lineRule="auto"/>
    </w:pPr>
    <w:rPr>
      <w:kern w:val="2"/>
      <w:sz w:val="24"/>
      <w:szCs w:val="24"/>
      <w14:ligatures w14:val="standardContextual"/>
    </w:rPr>
  </w:style>
  <w:style w:type="paragraph" w:customStyle="1" w:styleId="04B7A40719FD43F580033542D4CCA889">
    <w:name w:val="04B7A40719FD43F580033542D4CCA889"/>
    <w:rsid w:val="00C74E17"/>
    <w:pPr>
      <w:spacing w:line="278" w:lineRule="auto"/>
    </w:pPr>
    <w:rPr>
      <w:kern w:val="2"/>
      <w:sz w:val="24"/>
      <w:szCs w:val="24"/>
      <w14:ligatures w14:val="standardContextual"/>
    </w:rPr>
  </w:style>
  <w:style w:type="paragraph" w:customStyle="1" w:styleId="76383ED92A894C589AC1F9C33F842B66">
    <w:name w:val="76383ED92A894C589AC1F9C33F842B66"/>
    <w:rsid w:val="00C74E17"/>
    <w:pPr>
      <w:spacing w:line="278" w:lineRule="auto"/>
    </w:pPr>
    <w:rPr>
      <w:kern w:val="2"/>
      <w:sz w:val="24"/>
      <w:szCs w:val="24"/>
      <w14:ligatures w14:val="standardContextual"/>
    </w:rPr>
  </w:style>
  <w:style w:type="paragraph" w:customStyle="1" w:styleId="5C6C44E1DD0A4DC794AC3B6F89B21BFC">
    <w:name w:val="5C6C44E1DD0A4DC794AC3B6F89B21BFC"/>
    <w:rsid w:val="00C74E17"/>
    <w:pPr>
      <w:spacing w:line="278" w:lineRule="auto"/>
    </w:pPr>
    <w:rPr>
      <w:kern w:val="2"/>
      <w:sz w:val="24"/>
      <w:szCs w:val="24"/>
      <w14:ligatures w14:val="standardContextual"/>
    </w:rPr>
  </w:style>
  <w:style w:type="paragraph" w:customStyle="1" w:styleId="B249448C2A5442FBA19039B1F83AAC9E">
    <w:name w:val="B249448C2A5442FBA19039B1F83AAC9E"/>
    <w:rsid w:val="00C74E17"/>
    <w:pPr>
      <w:spacing w:line="278" w:lineRule="auto"/>
    </w:pPr>
    <w:rPr>
      <w:kern w:val="2"/>
      <w:sz w:val="24"/>
      <w:szCs w:val="24"/>
      <w14:ligatures w14:val="standardContextual"/>
    </w:rPr>
  </w:style>
  <w:style w:type="paragraph" w:customStyle="1" w:styleId="7D7563549E464300BCA2710DD48EDA9A">
    <w:name w:val="7D7563549E464300BCA2710DD48EDA9A"/>
    <w:rsid w:val="00C74E17"/>
    <w:pPr>
      <w:spacing w:line="278" w:lineRule="auto"/>
    </w:pPr>
    <w:rPr>
      <w:kern w:val="2"/>
      <w:sz w:val="24"/>
      <w:szCs w:val="24"/>
      <w14:ligatures w14:val="standardContextual"/>
    </w:rPr>
  </w:style>
  <w:style w:type="paragraph" w:customStyle="1" w:styleId="AE44630F2C984E8A8B342DE321FC7431">
    <w:name w:val="AE44630F2C984E8A8B342DE321FC7431"/>
    <w:rsid w:val="00C74E17"/>
    <w:pPr>
      <w:spacing w:line="278" w:lineRule="auto"/>
    </w:pPr>
    <w:rPr>
      <w:kern w:val="2"/>
      <w:sz w:val="24"/>
      <w:szCs w:val="24"/>
      <w14:ligatures w14:val="standardContextual"/>
    </w:rPr>
  </w:style>
  <w:style w:type="paragraph" w:customStyle="1" w:styleId="BA0132D2CFAA41328D3B59F456C8FC5D">
    <w:name w:val="BA0132D2CFAA41328D3B59F456C8FC5D"/>
    <w:rsid w:val="00C74E17"/>
    <w:pPr>
      <w:spacing w:line="278" w:lineRule="auto"/>
    </w:pPr>
    <w:rPr>
      <w:kern w:val="2"/>
      <w:sz w:val="24"/>
      <w:szCs w:val="24"/>
      <w14:ligatures w14:val="standardContextual"/>
    </w:rPr>
  </w:style>
  <w:style w:type="paragraph" w:customStyle="1" w:styleId="975AB85CFA104A5D939D817BFD7F74DD">
    <w:name w:val="975AB85CFA104A5D939D817BFD7F74DD"/>
    <w:rsid w:val="00C74E17"/>
    <w:pPr>
      <w:spacing w:line="278" w:lineRule="auto"/>
    </w:pPr>
    <w:rPr>
      <w:kern w:val="2"/>
      <w:sz w:val="24"/>
      <w:szCs w:val="24"/>
      <w14:ligatures w14:val="standardContextual"/>
    </w:rPr>
  </w:style>
  <w:style w:type="paragraph" w:customStyle="1" w:styleId="514AA435E5B94BFD855553EE27A7A6DC">
    <w:name w:val="514AA435E5B94BFD855553EE27A7A6DC"/>
    <w:rsid w:val="00C74E17"/>
    <w:pPr>
      <w:spacing w:line="278" w:lineRule="auto"/>
    </w:pPr>
    <w:rPr>
      <w:kern w:val="2"/>
      <w:sz w:val="24"/>
      <w:szCs w:val="24"/>
      <w14:ligatures w14:val="standardContextual"/>
    </w:rPr>
  </w:style>
  <w:style w:type="paragraph" w:customStyle="1" w:styleId="5123F68CCA654FE2A75F8C711175D30F">
    <w:name w:val="5123F68CCA654FE2A75F8C711175D30F"/>
    <w:rsid w:val="00C74E17"/>
    <w:pPr>
      <w:spacing w:line="278" w:lineRule="auto"/>
    </w:pPr>
    <w:rPr>
      <w:kern w:val="2"/>
      <w:sz w:val="24"/>
      <w:szCs w:val="24"/>
      <w14:ligatures w14:val="standardContextual"/>
    </w:rPr>
  </w:style>
  <w:style w:type="paragraph" w:customStyle="1" w:styleId="5A664567A9FE49FBBE2442D098B1807A">
    <w:name w:val="5A664567A9FE49FBBE2442D098B1807A"/>
    <w:rsid w:val="00C74E17"/>
    <w:pPr>
      <w:spacing w:line="278" w:lineRule="auto"/>
    </w:pPr>
    <w:rPr>
      <w:kern w:val="2"/>
      <w:sz w:val="24"/>
      <w:szCs w:val="24"/>
      <w14:ligatures w14:val="standardContextual"/>
    </w:rPr>
  </w:style>
  <w:style w:type="paragraph" w:customStyle="1" w:styleId="2A70E74C90E342A98390B6ED33CF9FA7">
    <w:name w:val="2A70E74C90E342A98390B6ED33CF9FA7"/>
    <w:rsid w:val="00C74E17"/>
    <w:pPr>
      <w:spacing w:line="278" w:lineRule="auto"/>
    </w:pPr>
    <w:rPr>
      <w:kern w:val="2"/>
      <w:sz w:val="24"/>
      <w:szCs w:val="24"/>
      <w14:ligatures w14:val="standardContextual"/>
    </w:rPr>
  </w:style>
  <w:style w:type="paragraph" w:customStyle="1" w:styleId="7B6F89F5A4354A43B2098DC0608248D8">
    <w:name w:val="7B6F89F5A4354A43B2098DC0608248D8"/>
    <w:rsid w:val="00C74E17"/>
    <w:pPr>
      <w:spacing w:line="278" w:lineRule="auto"/>
    </w:pPr>
    <w:rPr>
      <w:kern w:val="2"/>
      <w:sz w:val="24"/>
      <w:szCs w:val="24"/>
      <w14:ligatures w14:val="standardContextual"/>
    </w:rPr>
  </w:style>
  <w:style w:type="paragraph" w:customStyle="1" w:styleId="AAB9D0E21945452BBC3416EB51E8E3F7">
    <w:name w:val="AAB9D0E21945452BBC3416EB51E8E3F7"/>
    <w:rsid w:val="00C74E17"/>
    <w:pPr>
      <w:spacing w:line="278" w:lineRule="auto"/>
    </w:pPr>
    <w:rPr>
      <w:kern w:val="2"/>
      <w:sz w:val="24"/>
      <w:szCs w:val="24"/>
      <w14:ligatures w14:val="standardContextual"/>
    </w:rPr>
  </w:style>
  <w:style w:type="paragraph" w:customStyle="1" w:styleId="80DDB527CCF343BC8509CF8B70868BA0">
    <w:name w:val="80DDB527CCF343BC8509CF8B70868BA0"/>
    <w:rsid w:val="00C74E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5397</Words>
  <Characters>30765</Characters>
  <Application>Microsoft Office Word</Application>
  <DocSecurity>8</DocSecurity>
  <Lines>256</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2024-06-27T02:04:00Z</dcterms:created>
  <dcterms:modified xsi:type="dcterms:W3CDTF">2024-06-27T02:05:00Z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