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6794C29"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979F7">
        <w:rPr>
          <w:rFonts w:ascii="Arial Black" w:hAnsi="Arial Black"/>
        </w:rPr>
        <w:t>Inala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1972AF3" w14:textId="77777777" w:rsidR="009979F7" w:rsidRPr="003C6EC2" w:rsidRDefault="009979F7" w:rsidP="009979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Wirraway Parade </w:t>
      </w:r>
      <w:r w:rsidRPr="003C6EC2">
        <w:rPr>
          <w:color w:val="FFFFFF" w:themeColor="background1"/>
          <w:sz w:val="28"/>
        </w:rPr>
        <w:br/>
        <w:t>INALA QLD 4077</w:t>
      </w:r>
      <w:r w:rsidRPr="003C6EC2">
        <w:rPr>
          <w:color w:val="FFFFFF" w:themeColor="background1"/>
          <w:sz w:val="28"/>
        </w:rPr>
        <w:br/>
      </w:r>
      <w:r w:rsidRPr="003C6EC2">
        <w:rPr>
          <w:rFonts w:eastAsia="Calibri"/>
          <w:color w:val="FFFFFF" w:themeColor="background1"/>
          <w:sz w:val="28"/>
          <w:szCs w:val="56"/>
          <w:lang w:eastAsia="en-US"/>
        </w:rPr>
        <w:t>Phone number: 07 3372 5276</w:t>
      </w:r>
    </w:p>
    <w:p w14:paraId="1F574D66" w14:textId="77777777" w:rsidR="009979F7" w:rsidRDefault="009979F7" w:rsidP="009979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700431 </w:t>
      </w:r>
    </w:p>
    <w:p w14:paraId="73410078" w14:textId="77777777" w:rsidR="009979F7" w:rsidRPr="003C6EC2" w:rsidRDefault="009979F7" w:rsidP="009979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Inala Meals on Wheels Incorporated</w:t>
      </w:r>
    </w:p>
    <w:p w14:paraId="1FBBECB3" w14:textId="77777777" w:rsidR="009979F7" w:rsidRPr="003C6EC2" w:rsidRDefault="009979F7" w:rsidP="009979F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February 2022 to 22 February 2022</w:t>
      </w:r>
    </w:p>
    <w:p w14:paraId="07745CE2" w14:textId="115C51A7" w:rsidR="009979F7" w:rsidRPr="004F2826" w:rsidRDefault="009979F7" w:rsidP="009979F7">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4F2826" w:rsidRPr="004F2826">
        <w:rPr>
          <w:color w:val="FFFFFF" w:themeColor="background1"/>
          <w:sz w:val="28"/>
          <w:szCs w:val="28"/>
        </w:rPr>
        <w:t>3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B407892" w:rsidR="00F41159" w:rsidRPr="009B0F30" w:rsidRDefault="00167942" w:rsidP="00F41159">
      <w:r w:rsidRPr="00167942">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61E4180" w14:textId="77777777" w:rsidR="009979F7" w:rsidRDefault="009979F7" w:rsidP="009979F7">
      <w:pPr>
        <w:tabs>
          <w:tab w:val="left" w:pos="4111"/>
        </w:tabs>
      </w:pPr>
      <w:bookmarkStart w:id="2" w:name="HcsServicesFullListWithAddress"/>
      <w:bookmarkEnd w:id="1"/>
      <w:r>
        <w:rPr>
          <w:b/>
          <w:bCs/>
        </w:rPr>
        <w:t>CHSP:</w:t>
      </w:r>
    </w:p>
    <w:p w14:paraId="71C38D36" w14:textId="77777777" w:rsidR="009979F7" w:rsidRDefault="009979F7" w:rsidP="00655CD1">
      <w:pPr>
        <w:numPr>
          <w:ilvl w:val="0"/>
          <w:numId w:val="18"/>
        </w:numPr>
        <w:tabs>
          <w:tab w:val="left" w:pos="4111"/>
        </w:tabs>
        <w:spacing w:before="0" w:after="0"/>
      </w:pPr>
      <w:r>
        <w:t>CHSP - Meals, 4-7ZELSBY, 48 Wirraway Parade, INALA QLD 4077</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627B7C" w:rsidRPr="005A682F" w14:paraId="42864C8D" w14:textId="77777777" w:rsidTr="00E630D7">
        <w:tc>
          <w:tcPr>
            <w:tcW w:w="5240" w:type="dxa"/>
            <w:gridSpan w:val="3"/>
            <w:tcBorders>
              <w:top w:val="nil"/>
              <w:left w:val="nil"/>
              <w:bottom w:val="nil"/>
              <w:right w:val="nil"/>
            </w:tcBorders>
          </w:tcPr>
          <w:p w14:paraId="5259EE1C" w14:textId="02660308" w:rsidR="00627B7C" w:rsidRPr="005A682F" w:rsidRDefault="00627B7C" w:rsidP="00627B7C">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5F108F7F" w14:textId="5352EA20" w:rsidR="00627B7C" w:rsidRPr="00E630D7" w:rsidRDefault="00627B7C" w:rsidP="00627B7C">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195DE77C" w14:textId="22E84ED3" w:rsidR="00627B7C" w:rsidRPr="00E630D7" w:rsidRDefault="00627B7C" w:rsidP="00627B7C">
            <w:pPr>
              <w:pStyle w:val="Heading4"/>
              <w:tabs>
                <w:tab w:val="clear" w:pos="9072"/>
              </w:tabs>
              <w:spacing w:before="120" w:after="0" w:line="240" w:lineRule="auto"/>
              <w:jc w:val="right"/>
              <w:outlineLvl w:val="3"/>
            </w:pPr>
            <w:r>
              <w:rPr>
                <w:rFonts w:eastAsia="Times New Roman"/>
                <w:iCs w:val="0"/>
                <w:color w:val="0000FF"/>
              </w:rPr>
              <w:t xml:space="preserve"> </w:t>
            </w:r>
            <w:r w:rsidRPr="00E630D7">
              <w:rPr>
                <w:rFonts w:eastAsia="Times New Roman"/>
                <w:iCs w:val="0"/>
                <w:color w:val="0000FF"/>
              </w:rPr>
              <w:t xml:space="preserve"> </w:t>
            </w:r>
            <w:r w:rsidRPr="00627B7C">
              <w:rPr>
                <w:rFonts w:eastAsia="Times New Roman"/>
                <w:iCs w:val="0"/>
              </w:rPr>
              <w:t>Not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22869DC2" w:rsidR="00E630D7" w:rsidRPr="00E630D7" w:rsidRDefault="00E630D7"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80F90F2" w14:textId="3A77D72D" w:rsidR="00E630D7" w:rsidRPr="00E630D7" w:rsidRDefault="00E630D7" w:rsidP="006107BF">
            <w:pPr>
              <w:pStyle w:val="Heading4"/>
              <w:tabs>
                <w:tab w:val="clear" w:pos="9072"/>
              </w:tabs>
              <w:spacing w:before="120" w:after="0" w:line="240" w:lineRule="auto"/>
              <w:jc w:val="right"/>
              <w:outlineLvl w:val="3"/>
            </w:pPr>
          </w:p>
        </w:tc>
      </w:tr>
      <w:tr w:rsidR="00627B7C" w:rsidRPr="00627B7C"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627B7C" w:rsidRPr="00627B7C" w:rsidRDefault="00627B7C" w:rsidP="00627B7C">
            <w:pPr>
              <w:pStyle w:val="Heading4"/>
              <w:tabs>
                <w:tab w:val="clear" w:pos="9072"/>
              </w:tabs>
              <w:spacing w:before="120" w:after="0" w:line="240" w:lineRule="auto"/>
              <w:outlineLvl w:val="3"/>
              <w:rPr>
                <w:b w:val="0"/>
              </w:rPr>
            </w:pPr>
            <w:r w:rsidRPr="00627B7C">
              <w:rPr>
                <w:b w:val="0"/>
              </w:rPr>
              <w:t>Requirement 1(3)(a)</w:t>
            </w:r>
          </w:p>
        </w:tc>
        <w:tc>
          <w:tcPr>
            <w:tcW w:w="1134" w:type="dxa"/>
            <w:gridSpan w:val="3"/>
          </w:tcPr>
          <w:p w14:paraId="7DF833F2" w14:textId="35F2F7C6" w:rsidR="00627B7C" w:rsidRPr="00627B7C" w:rsidRDefault="00627B7C" w:rsidP="00627B7C">
            <w:pPr>
              <w:pStyle w:val="Heading4"/>
              <w:tabs>
                <w:tab w:val="clear" w:pos="9072"/>
              </w:tabs>
              <w:spacing w:before="120" w:after="0" w:line="240" w:lineRule="auto"/>
              <w:outlineLvl w:val="3"/>
              <w:rPr>
                <w:rFonts w:eastAsia="Times New Roman"/>
                <w:b w:val="0"/>
                <w:iCs w:val="0"/>
              </w:rPr>
            </w:pPr>
            <w:r w:rsidRPr="00627B7C">
              <w:rPr>
                <w:b w:val="0"/>
              </w:rPr>
              <w:t>CHSP</w:t>
            </w:r>
          </w:p>
        </w:tc>
        <w:tc>
          <w:tcPr>
            <w:tcW w:w="2977" w:type="dxa"/>
          </w:tcPr>
          <w:p w14:paraId="35EDC978" w14:textId="494207AE"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1134" w:type="dxa"/>
            <w:gridSpan w:val="3"/>
          </w:tcPr>
          <w:p w14:paraId="21F3289E" w14:textId="48AB85A2"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086A0247" w14:textId="6BF8F3BD"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627B7C" w:rsidRPr="00627B7C" w:rsidRDefault="00627B7C" w:rsidP="00627B7C">
            <w:pPr>
              <w:pStyle w:val="Heading4"/>
              <w:tabs>
                <w:tab w:val="clear" w:pos="9072"/>
              </w:tabs>
              <w:spacing w:before="120" w:after="0" w:line="240" w:lineRule="auto"/>
              <w:outlineLvl w:val="3"/>
              <w:rPr>
                <w:b w:val="0"/>
              </w:rPr>
            </w:pPr>
            <w:r w:rsidRPr="00627B7C">
              <w:rPr>
                <w:b w:val="0"/>
              </w:rPr>
              <w:t>Requirement 1(3)(b)</w:t>
            </w:r>
          </w:p>
        </w:tc>
        <w:tc>
          <w:tcPr>
            <w:tcW w:w="1134" w:type="dxa"/>
            <w:gridSpan w:val="3"/>
          </w:tcPr>
          <w:p w14:paraId="0CDBFCB7" w14:textId="7C70CD84"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2977" w:type="dxa"/>
          </w:tcPr>
          <w:p w14:paraId="6E7ABFA9" w14:textId="3C88BAB7"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627B7C" w:rsidRPr="00627B7C" w:rsidRDefault="00627B7C" w:rsidP="00627B7C">
            <w:pPr>
              <w:pStyle w:val="Heading4"/>
              <w:tabs>
                <w:tab w:val="clear" w:pos="9072"/>
              </w:tabs>
              <w:spacing w:before="120" w:after="0" w:line="240" w:lineRule="auto"/>
              <w:outlineLvl w:val="3"/>
              <w:rPr>
                <w:b w:val="0"/>
              </w:rPr>
            </w:pPr>
          </w:p>
        </w:tc>
        <w:tc>
          <w:tcPr>
            <w:tcW w:w="1134" w:type="dxa"/>
            <w:gridSpan w:val="3"/>
          </w:tcPr>
          <w:p w14:paraId="6F4244A8" w14:textId="60D69EEA"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5C50D086" w14:textId="5FE149BC"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1(3)(c) </w:t>
            </w:r>
          </w:p>
        </w:tc>
        <w:tc>
          <w:tcPr>
            <w:tcW w:w="1134" w:type="dxa"/>
            <w:gridSpan w:val="3"/>
          </w:tcPr>
          <w:p w14:paraId="68B2A48E" w14:textId="7A7A24A2"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2977" w:type="dxa"/>
          </w:tcPr>
          <w:p w14:paraId="285FB966" w14:textId="2F71CE7E"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627B7C" w:rsidRPr="00627B7C" w:rsidRDefault="00627B7C" w:rsidP="00627B7C">
            <w:pPr>
              <w:pStyle w:val="Heading4"/>
              <w:tabs>
                <w:tab w:val="clear" w:pos="9072"/>
              </w:tabs>
              <w:spacing w:before="120" w:after="0" w:line="240" w:lineRule="auto"/>
              <w:outlineLvl w:val="3"/>
              <w:rPr>
                <w:b w:val="0"/>
              </w:rPr>
            </w:pPr>
          </w:p>
        </w:tc>
        <w:tc>
          <w:tcPr>
            <w:tcW w:w="1134" w:type="dxa"/>
            <w:gridSpan w:val="3"/>
          </w:tcPr>
          <w:p w14:paraId="396C89A0" w14:textId="79BAD57C"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13E89DFD" w14:textId="249B6D3F"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1(3)(d)</w:t>
            </w:r>
            <w:r w:rsidRPr="00627B7C">
              <w:rPr>
                <w:b w:val="0"/>
                <w:sz w:val="20"/>
                <w:szCs w:val="20"/>
              </w:rPr>
              <w:t xml:space="preserve"> </w:t>
            </w:r>
          </w:p>
        </w:tc>
        <w:tc>
          <w:tcPr>
            <w:tcW w:w="1134" w:type="dxa"/>
            <w:gridSpan w:val="3"/>
          </w:tcPr>
          <w:p w14:paraId="75C72E02" w14:textId="6B2BEF15"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Pr>
          <w:p w14:paraId="753CEF12" w14:textId="1FA50AD3" w:rsidR="00627B7C" w:rsidRPr="00627B7C" w:rsidRDefault="00627B7C"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 xml:space="preserve">Compliant </w:t>
            </w:r>
            <w:r>
              <w:rPr>
                <w:rFonts w:eastAsia="Times New Roman"/>
                <w:b w:val="0"/>
                <w:iCs w:val="0"/>
              </w:rPr>
              <w:t xml:space="preserve"> </w:t>
            </w:r>
          </w:p>
        </w:tc>
      </w:tr>
      <w:tr w:rsidR="00627B7C" w:rsidRPr="00627B7C"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153514B1" w:rsidR="00627B7C" w:rsidRPr="00627B7C" w:rsidRDefault="00627B7C" w:rsidP="00627B7C">
            <w:pPr>
              <w:pStyle w:val="Heading4"/>
              <w:keepNext w:val="0"/>
              <w:tabs>
                <w:tab w:val="clear" w:pos="9072"/>
              </w:tabs>
              <w:spacing w:before="120" w:after="0" w:line="240" w:lineRule="auto"/>
              <w:outlineLvl w:val="3"/>
              <w:rPr>
                <w:b w:val="0"/>
              </w:rPr>
            </w:pPr>
          </w:p>
        </w:tc>
        <w:tc>
          <w:tcPr>
            <w:tcW w:w="2977" w:type="dxa"/>
          </w:tcPr>
          <w:p w14:paraId="78B2936A" w14:textId="0F9D00D1" w:rsidR="00627B7C" w:rsidRPr="00627B7C" w:rsidRDefault="00627B7C" w:rsidP="00627B7C">
            <w:pPr>
              <w:pStyle w:val="Heading4"/>
              <w:keepNext w:val="0"/>
              <w:tabs>
                <w:tab w:val="clear" w:pos="9072"/>
              </w:tabs>
              <w:spacing w:before="120" w:after="0" w:line="240" w:lineRule="auto"/>
              <w:jc w:val="right"/>
              <w:outlineLvl w:val="3"/>
              <w:rPr>
                <w:b w:val="0"/>
              </w:rPr>
            </w:pPr>
          </w:p>
        </w:tc>
      </w:tr>
      <w:tr w:rsidR="00627B7C" w:rsidRPr="00627B7C"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1(3)(e)</w:t>
            </w:r>
            <w:r w:rsidRPr="00627B7C">
              <w:rPr>
                <w:b w:val="0"/>
                <w:sz w:val="20"/>
                <w:szCs w:val="20"/>
              </w:rPr>
              <w:t xml:space="preserve"> </w:t>
            </w:r>
          </w:p>
        </w:tc>
        <w:tc>
          <w:tcPr>
            <w:tcW w:w="1134" w:type="dxa"/>
            <w:gridSpan w:val="3"/>
          </w:tcPr>
          <w:p w14:paraId="6CF4FB73" w14:textId="28536C99"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Pr>
          <w:p w14:paraId="0D5F4957" w14:textId="3A02D179" w:rsidR="00627B7C" w:rsidRPr="00627B7C" w:rsidRDefault="00627B7C" w:rsidP="00627B7C">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0C683772" w:rsidR="00627B7C" w:rsidRPr="00627B7C" w:rsidRDefault="00627B7C" w:rsidP="00627B7C">
            <w:pPr>
              <w:pStyle w:val="Heading4"/>
              <w:keepNext w:val="0"/>
              <w:tabs>
                <w:tab w:val="clear" w:pos="9072"/>
              </w:tabs>
              <w:spacing w:before="120" w:after="0" w:line="240" w:lineRule="auto"/>
              <w:outlineLvl w:val="3"/>
              <w:rPr>
                <w:rFonts w:eastAsia="Times New Roman"/>
                <w:b w:val="0"/>
                <w:iCs w:val="0"/>
              </w:rPr>
            </w:pPr>
          </w:p>
        </w:tc>
        <w:tc>
          <w:tcPr>
            <w:tcW w:w="2977" w:type="dxa"/>
          </w:tcPr>
          <w:p w14:paraId="3AA48658" w14:textId="306777B5" w:rsidR="00627B7C" w:rsidRPr="00627B7C" w:rsidRDefault="00627B7C" w:rsidP="00627B7C">
            <w:pPr>
              <w:pStyle w:val="Heading4"/>
              <w:keepNext w:val="0"/>
              <w:tabs>
                <w:tab w:val="clear" w:pos="9072"/>
              </w:tabs>
              <w:spacing w:before="120" w:after="0" w:line="240" w:lineRule="auto"/>
              <w:jc w:val="right"/>
              <w:outlineLvl w:val="3"/>
              <w:rPr>
                <w:b w:val="0"/>
              </w:rPr>
            </w:pPr>
          </w:p>
        </w:tc>
      </w:tr>
      <w:tr w:rsidR="00627B7C" w:rsidRPr="00627B7C"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1(3)(f)</w:t>
            </w:r>
            <w:r w:rsidRPr="00627B7C">
              <w:rPr>
                <w:b w:val="0"/>
                <w:sz w:val="20"/>
                <w:szCs w:val="20"/>
              </w:rPr>
              <w:t xml:space="preserve"> </w:t>
            </w:r>
          </w:p>
        </w:tc>
        <w:tc>
          <w:tcPr>
            <w:tcW w:w="1134" w:type="dxa"/>
            <w:gridSpan w:val="3"/>
          </w:tcPr>
          <w:p w14:paraId="64F29ED4" w14:textId="097099BF"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Pr>
          <w:p w14:paraId="4AC422E7" w14:textId="1E120D35" w:rsidR="00627B7C" w:rsidRPr="00627B7C" w:rsidRDefault="00627B7C"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 xml:space="preserve">Compliant </w:t>
            </w:r>
            <w:r>
              <w:rPr>
                <w:rFonts w:eastAsia="Times New Roman"/>
                <w:b w:val="0"/>
                <w:iCs w:val="0"/>
              </w:rPr>
              <w:t xml:space="preserve"> </w:t>
            </w:r>
          </w:p>
        </w:tc>
      </w:tr>
      <w:tr w:rsidR="00627B7C" w:rsidRPr="00627B7C"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1655C811" w:rsidR="00627B7C" w:rsidRPr="00627B7C" w:rsidRDefault="00627B7C" w:rsidP="00627B7C">
            <w:pPr>
              <w:pStyle w:val="Heading4"/>
              <w:keepNext w:val="0"/>
              <w:tabs>
                <w:tab w:val="clear" w:pos="9072"/>
              </w:tabs>
              <w:spacing w:before="120" w:after="0" w:line="240" w:lineRule="auto"/>
              <w:outlineLvl w:val="3"/>
              <w:rPr>
                <w:b w:val="0"/>
              </w:rPr>
            </w:pPr>
          </w:p>
        </w:tc>
        <w:tc>
          <w:tcPr>
            <w:tcW w:w="2977" w:type="dxa"/>
          </w:tcPr>
          <w:p w14:paraId="7B21BD74" w14:textId="1523B7FB" w:rsidR="00627B7C" w:rsidRPr="00627B7C" w:rsidRDefault="00627B7C" w:rsidP="00627B7C">
            <w:pPr>
              <w:pStyle w:val="Heading4"/>
              <w:keepNext w:val="0"/>
              <w:tabs>
                <w:tab w:val="clear" w:pos="9072"/>
              </w:tabs>
              <w:spacing w:before="120" w:after="0" w:line="240" w:lineRule="auto"/>
              <w:jc w:val="right"/>
              <w:outlineLvl w:val="3"/>
              <w:rPr>
                <w:b w:val="0"/>
              </w:rPr>
            </w:pPr>
          </w:p>
        </w:tc>
      </w:tr>
      <w:tr w:rsidR="00627B7C" w:rsidRPr="00627B7C" w14:paraId="4A7792B4" w14:textId="77777777" w:rsidTr="00E630D7">
        <w:tc>
          <w:tcPr>
            <w:tcW w:w="9351" w:type="dxa"/>
            <w:gridSpan w:val="7"/>
            <w:tcBorders>
              <w:top w:val="nil"/>
              <w:left w:val="nil"/>
              <w:bottom w:val="nil"/>
              <w:right w:val="nil"/>
            </w:tcBorders>
          </w:tcPr>
          <w:p w14:paraId="30410C09" w14:textId="250824BE" w:rsidR="00627B7C" w:rsidRPr="00627B7C" w:rsidRDefault="00627B7C" w:rsidP="00627B7C">
            <w:pPr>
              <w:pStyle w:val="Heading4"/>
              <w:tabs>
                <w:tab w:val="clear" w:pos="9072"/>
              </w:tabs>
              <w:spacing w:before="120" w:after="0" w:line="240" w:lineRule="auto"/>
              <w:outlineLvl w:val="3"/>
            </w:pPr>
            <w:r w:rsidRPr="00627B7C">
              <w:lastRenderedPageBreak/>
              <w:t>Standard 2 Ongoing assessment and planning with consumers</w:t>
            </w:r>
          </w:p>
        </w:tc>
      </w:tr>
      <w:tr w:rsidR="00627B7C" w:rsidRPr="00627B7C" w14:paraId="5C54AA04" w14:textId="77777777" w:rsidTr="00E630D7">
        <w:tc>
          <w:tcPr>
            <w:tcW w:w="5240" w:type="dxa"/>
            <w:gridSpan w:val="3"/>
            <w:tcBorders>
              <w:top w:val="nil"/>
              <w:left w:val="nil"/>
              <w:bottom w:val="nil"/>
              <w:right w:val="nil"/>
            </w:tcBorders>
          </w:tcPr>
          <w:p w14:paraId="4343F938" w14:textId="77777777"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6CBB1845" w:rsidR="00627B7C" w:rsidRPr="00627B7C" w:rsidRDefault="00627B7C" w:rsidP="00627B7C">
            <w:pPr>
              <w:pStyle w:val="Heading4"/>
              <w:tabs>
                <w:tab w:val="clear" w:pos="9072"/>
              </w:tabs>
              <w:spacing w:before="120" w:after="0" w:line="240" w:lineRule="auto"/>
              <w:outlineLvl w:val="3"/>
            </w:pPr>
            <w:r w:rsidRPr="00627B7C">
              <w:t>CHSP</w:t>
            </w:r>
          </w:p>
        </w:tc>
        <w:tc>
          <w:tcPr>
            <w:tcW w:w="3113" w:type="dxa"/>
            <w:gridSpan w:val="3"/>
            <w:tcBorders>
              <w:top w:val="nil"/>
              <w:left w:val="nil"/>
              <w:bottom w:val="nil"/>
              <w:right w:val="nil"/>
            </w:tcBorders>
          </w:tcPr>
          <w:p w14:paraId="5C8102C8" w14:textId="4F143317" w:rsidR="00627B7C" w:rsidRPr="00627B7C" w:rsidRDefault="00627B7C" w:rsidP="00627B7C">
            <w:pPr>
              <w:pStyle w:val="Heading4"/>
              <w:tabs>
                <w:tab w:val="clear" w:pos="9072"/>
              </w:tabs>
              <w:spacing w:before="120" w:after="0" w:line="240" w:lineRule="auto"/>
              <w:jc w:val="right"/>
              <w:outlineLvl w:val="3"/>
              <w:rPr>
                <w:rFonts w:eastAsia="Times New Roman"/>
                <w:iCs w:val="0"/>
              </w:rPr>
            </w:pPr>
            <w:r w:rsidRPr="00627B7C">
              <w:rPr>
                <w:rFonts w:eastAsia="Times New Roman"/>
                <w:iCs w:val="0"/>
              </w:rPr>
              <w:t xml:space="preserve">  Not Compliant</w:t>
            </w:r>
          </w:p>
        </w:tc>
      </w:tr>
      <w:tr w:rsidR="00627B7C" w:rsidRPr="00627B7C" w14:paraId="562CCA45" w14:textId="77777777" w:rsidTr="00E630D7">
        <w:tc>
          <w:tcPr>
            <w:tcW w:w="5240" w:type="dxa"/>
            <w:gridSpan w:val="3"/>
            <w:tcBorders>
              <w:top w:val="nil"/>
              <w:left w:val="nil"/>
              <w:bottom w:val="nil"/>
              <w:right w:val="nil"/>
            </w:tcBorders>
          </w:tcPr>
          <w:p w14:paraId="6843F0A2" w14:textId="14F9AA61"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54F8E69A" w:rsidR="00627B7C" w:rsidRPr="00627B7C" w:rsidRDefault="00627B7C" w:rsidP="00627B7C">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14B3F0E2" w14:textId="6BB37557" w:rsidR="00627B7C" w:rsidRPr="00627B7C" w:rsidRDefault="00627B7C" w:rsidP="00627B7C">
            <w:pPr>
              <w:pStyle w:val="Heading4"/>
              <w:tabs>
                <w:tab w:val="clear" w:pos="9072"/>
              </w:tabs>
              <w:spacing w:before="120" w:after="0" w:line="240" w:lineRule="auto"/>
              <w:jc w:val="right"/>
              <w:outlineLvl w:val="3"/>
            </w:pPr>
          </w:p>
        </w:tc>
      </w:tr>
      <w:tr w:rsidR="00627B7C" w:rsidRPr="00627B7C" w14:paraId="143D1574" w14:textId="77777777" w:rsidTr="00E630D7">
        <w:trPr>
          <w:gridBefore w:val="2"/>
          <w:wBefore w:w="436" w:type="dxa"/>
        </w:trPr>
        <w:tc>
          <w:tcPr>
            <w:tcW w:w="4804" w:type="dxa"/>
            <w:tcBorders>
              <w:top w:val="nil"/>
              <w:left w:val="nil"/>
              <w:bottom w:val="nil"/>
              <w:right w:val="nil"/>
            </w:tcBorders>
          </w:tcPr>
          <w:p w14:paraId="1F9C5FC2" w14:textId="77777777" w:rsidR="00627B7C" w:rsidRPr="00627B7C" w:rsidRDefault="00627B7C" w:rsidP="00627B7C">
            <w:pPr>
              <w:pStyle w:val="Heading4"/>
              <w:tabs>
                <w:tab w:val="clear" w:pos="9072"/>
              </w:tabs>
              <w:spacing w:before="120" w:after="0" w:line="240" w:lineRule="auto"/>
              <w:outlineLvl w:val="3"/>
              <w:rPr>
                <w:b w:val="0"/>
              </w:rPr>
            </w:pPr>
            <w:r w:rsidRPr="00627B7C">
              <w:rPr>
                <w:b w:val="0"/>
              </w:rPr>
              <w:t>Requirement 2(3)(a)</w:t>
            </w:r>
          </w:p>
        </w:tc>
        <w:tc>
          <w:tcPr>
            <w:tcW w:w="1045" w:type="dxa"/>
            <w:gridSpan w:val="2"/>
            <w:tcBorders>
              <w:top w:val="nil"/>
              <w:left w:val="nil"/>
              <w:bottom w:val="nil"/>
              <w:right w:val="nil"/>
            </w:tcBorders>
          </w:tcPr>
          <w:p w14:paraId="4D12650D" w14:textId="24739018"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gridSpan w:val="2"/>
            <w:tcBorders>
              <w:top w:val="nil"/>
              <w:left w:val="nil"/>
              <w:bottom w:val="nil"/>
              <w:right w:val="nil"/>
            </w:tcBorders>
          </w:tcPr>
          <w:p w14:paraId="55BB79D0" w14:textId="204E3F0D"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627B7C">
              <w:rPr>
                <w:rFonts w:eastAsia="Times New Roman"/>
                <w:b w:val="0"/>
                <w:iCs w:val="0"/>
              </w:rPr>
              <w:t>Not Compliant</w:t>
            </w:r>
          </w:p>
        </w:tc>
      </w:tr>
      <w:tr w:rsidR="00627B7C" w:rsidRPr="00627B7C" w14:paraId="300BE1FF" w14:textId="77777777" w:rsidTr="00E630D7">
        <w:trPr>
          <w:gridBefore w:val="2"/>
          <w:wBefore w:w="436" w:type="dxa"/>
        </w:trPr>
        <w:tc>
          <w:tcPr>
            <w:tcW w:w="4804" w:type="dxa"/>
            <w:tcBorders>
              <w:top w:val="nil"/>
              <w:left w:val="nil"/>
              <w:bottom w:val="nil"/>
              <w:right w:val="nil"/>
            </w:tcBorders>
          </w:tcPr>
          <w:p w14:paraId="066CC468"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3AB0B022" w:rsidR="00627B7C" w:rsidRPr="00627B7C" w:rsidRDefault="00627B7C" w:rsidP="00627B7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C80B0D0" w14:textId="2761ED0F"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7D7A344A" w14:textId="77777777" w:rsidTr="00E630D7">
        <w:trPr>
          <w:gridBefore w:val="2"/>
          <w:wBefore w:w="436" w:type="dxa"/>
        </w:trPr>
        <w:tc>
          <w:tcPr>
            <w:tcW w:w="4804" w:type="dxa"/>
            <w:tcBorders>
              <w:top w:val="nil"/>
              <w:left w:val="nil"/>
              <w:bottom w:val="nil"/>
              <w:right w:val="nil"/>
            </w:tcBorders>
          </w:tcPr>
          <w:p w14:paraId="52E9C396" w14:textId="77777777" w:rsidR="00627B7C" w:rsidRPr="00627B7C" w:rsidRDefault="00627B7C" w:rsidP="00627B7C">
            <w:pPr>
              <w:pStyle w:val="Heading4"/>
              <w:tabs>
                <w:tab w:val="clear" w:pos="9072"/>
              </w:tabs>
              <w:spacing w:before="120" w:after="0" w:line="240" w:lineRule="auto"/>
              <w:outlineLvl w:val="3"/>
              <w:rPr>
                <w:b w:val="0"/>
              </w:rPr>
            </w:pPr>
            <w:r w:rsidRPr="00627B7C">
              <w:rPr>
                <w:b w:val="0"/>
              </w:rPr>
              <w:t>Requirement 2(3)(b)</w:t>
            </w:r>
          </w:p>
        </w:tc>
        <w:tc>
          <w:tcPr>
            <w:tcW w:w="1045" w:type="dxa"/>
            <w:gridSpan w:val="2"/>
            <w:tcBorders>
              <w:top w:val="nil"/>
              <w:left w:val="nil"/>
              <w:bottom w:val="nil"/>
              <w:right w:val="nil"/>
            </w:tcBorders>
          </w:tcPr>
          <w:p w14:paraId="6D012410" w14:textId="331E4C7E"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gridSpan w:val="2"/>
            <w:tcBorders>
              <w:top w:val="nil"/>
              <w:left w:val="nil"/>
              <w:bottom w:val="nil"/>
              <w:right w:val="nil"/>
            </w:tcBorders>
          </w:tcPr>
          <w:p w14:paraId="5FD15A18" w14:textId="4419205B"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67125BEE" w14:textId="77777777" w:rsidTr="00E630D7">
        <w:trPr>
          <w:gridBefore w:val="2"/>
          <w:wBefore w:w="436" w:type="dxa"/>
        </w:trPr>
        <w:tc>
          <w:tcPr>
            <w:tcW w:w="4804" w:type="dxa"/>
            <w:tcBorders>
              <w:top w:val="nil"/>
              <w:left w:val="nil"/>
              <w:bottom w:val="nil"/>
              <w:right w:val="nil"/>
            </w:tcBorders>
          </w:tcPr>
          <w:p w14:paraId="5434F876"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41DD1195" w:rsidR="00627B7C" w:rsidRPr="00627B7C" w:rsidRDefault="00627B7C" w:rsidP="00627B7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09674F9" w14:textId="58F865D5"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699FEBE6" w14:textId="77777777" w:rsidTr="00E630D7">
        <w:trPr>
          <w:gridBefore w:val="2"/>
          <w:wBefore w:w="436" w:type="dxa"/>
        </w:trPr>
        <w:tc>
          <w:tcPr>
            <w:tcW w:w="4804" w:type="dxa"/>
            <w:tcBorders>
              <w:top w:val="nil"/>
              <w:left w:val="nil"/>
              <w:bottom w:val="nil"/>
              <w:right w:val="nil"/>
            </w:tcBorders>
          </w:tcPr>
          <w:p w14:paraId="465DB3BE" w14:textId="77777777" w:rsidR="00627B7C" w:rsidRPr="00627B7C" w:rsidRDefault="00627B7C" w:rsidP="00627B7C">
            <w:pPr>
              <w:pStyle w:val="Heading4"/>
              <w:tabs>
                <w:tab w:val="clear" w:pos="9072"/>
              </w:tabs>
              <w:spacing w:before="120" w:after="0" w:line="240" w:lineRule="auto"/>
              <w:outlineLvl w:val="3"/>
              <w:rPr>
                <w:b w:val="0"/>
              </w:rPr>
            </w:pPr>
            <w:r w:rsidRPr="00627B7C">
              <w:rPr>
                <w:b w:val="0"/>
              </w:rPr>
              <w:t>Requirement 2(3)(c)</w:t>
            </w:r>
          </w:p>
        </w:tc>
        <w:tc>
          <w:tcPr>
            <w:tcW w:w="1045" w:type="dxa"/>
            <w:gridSpan w:val="2"/>
            <w:tcBorders>
              <w:top w:val="nil"/>
              <w:left w:val="nil"/>
              <w:bottom w:val="nil"/>
              <w:right w:val="nil"/>
            </w:tcBorders>
          </w:tcPr>
          <w:p w14:paraId="13C56AA6" w14:textId="38E70BBD"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gridSpan w:val="2"/>
            <w:tcBorders>
              <w:top w:val="nil"/>
              <w:left w:val="nil"/>
              <w:bottom w:val="nil"/>
              <w:right w:val="nil"/>
            </w:tcBorders>
          </w:tcPr>
          <w:p w14:paraId="179927FE" w14:textId="47372DBA"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7115816C" w14:textId="77777777" w:rsidTr="00E630D7">
        <w:trPr>
          <w:gridBefore w:val="2"/>
          <w:wBefore w:w="436" w:type="dxa"/>
        </w:trPr>
        <w:tc>
          <w:tcPr>
            <w:tcW w:w="4804" w:type="dxa"/>
            <w:tcBorders>
              <w:top w:val="nil"/>
              <w:left w:val="nil"/>
              <w:bottom w:val="nil"/>
              <w:right w:val="nil"/>
            </w:tcBorders>
          </w:tcPr>
          <w:p w14:paraId="3729D256"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6C923208" w:rsidR="00627B7C" w:rsidRPr="00627B7C" w:rsidRDefault="00627B7C" w:rsidP="00627B7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3BEFDA6" w14:textId="3F9640DC"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7007CEDB" w14:textId="77777777" w:rsidTr="00E630D7">
        <w:trPr>
          <w:gridBefore w:val="2"/>
          <w:wBefore w:w="436" w:type="dxa"/>
        </w:trPr>
        <w:tc>
          <w:tcPr>
            <w:tcW w:w="4804" w:type="dxa"/>
            <w:tcBorders>
              <w:top w:val="nil"/>
              <w:left w:val="nil"/>
              <w:bottom w:val="nil"/>
              <w:right w:val="nil"/>
            </w:tcBorders>
          </w:tcPr>
          <w:p w14:paraId="61130E4F" w14:textId="77777777" w:rsidR="00627B7C" w:rsidRPr="00627B7C" w:rsidRDefault="00627B7C" w:rsidP="00627B7C">
            <w:pPr>
              <w:pStyle w:val="Heading4"/>
              <w:tabs>
                <w:tab w:val="clear" w:pos="9072"/>
              </w:tabs>
              <w:spacing w:before="120" w:after="0" w:line="240" w:lineRule="auto"/>
              <w:outlineLvl w:val="3"/>
              <w:rPr>
                <w:b w:val="0"/>
              </w:rPr>
            </w:pPr>
            <w:r w:rsidRPr="00627B7C">
              <w:rPr>
                <w:b w:val="0"/>
              </w:rPr>
              <w:t>Requirement 2(3)(d)</w:t>
            </w:r>
          </w:p>
        </w:tc>
        <w:tc>
          <w:tcPr>
            <w:tcW w:w="1045" w:type="dxa"/>
            <w:gridSpan w:val="2"/>
            <w:tcBorders>
              <w:top w:val="nil"/>
              <w:left w:val="nil"/>
              <w:bottom w:val="nil"/>
              <w:right w:val="nil"/>
            </w:tcBorders>
          </w:tcPr>
          <w:p w14:paraId="3318D321" w14:textId="63D922D1"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gridSpan w:val="2"/>
            <w:tcBorders>
              <w:top w:val="nil"/>
              <w:left w:val="nil"/>
              <w:bottom w:val="nil"/>
              <w:right w:val="nil"/>
            </w:tcBorders>
          </w:tcPr>
          <w:p w14:paraId="5A685814" w14:textId="3C84A7DA"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2DE1858B" w14:textId="77777777" w:rsidTr="00E630D7">
        <w:trPr>
          <w:gridBefore w:val="2"/>
          <w:wBefore w:w="436" w:type="dxa"/>
        </w:trPr>
        <w:tc>
          <w:tcPr>
            <w:tcW w:w="4804" w:type="dxa"/>
            <w:tcBorders>
              <w:top w:val="nil"/>
              <w:left w:val="nil"/>
              <w:bottom w:val="nil"/>
              <w:right w:val="nil"/>
            </w:tcBorders>
          </w:tcPr>
          <w:p w14:paraId="76978E5B"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F14573B" w:rsidR="00627B7C" w:rsidRPr="00627B7C" w:rsidRDefault="00627B7C" w:rsidP="00627B7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C01031E" w14:textId="4A6367FF"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604A6360" w14:textId="77777777" w:rsidTr="00E630D7">
        <w:trPr>
          <w:gridBefore w:val="2"/>
          <w:wBefore w:w="436" w:type="dxa"/>
        </w:trPr>
        <w:tc>
          <w:tcPr>
            <w:tcW w:w="4804" w:type="dxa"/>
            <w:tcBorders>
              <w:top w:val="nil"/>
              <w:left w:val="nil"/>
              <w:bottom w:val="nil"/>
              <w:right w:val="nil"/>
            </w:tcBorders>
          </w:tcPr>
          <w:p w14:paraId="3FCCF1B3" w14:textId="77777777" w:rsidR="00627B7C" w:rsidRPr="00627B7C" w:rsidRDefault="00627B7C" w:rsidP="00627B7C">
            <w:pPr>
              <w:pStyle w:val="Heading4"/>
              <w:tabs>
                <w:tab w:val="clear" w:pos="9072"/>
              </w:tabs>
              <w:spacing w:before="120" w:after="0" w:line="240" w:lineRule="auto"/>
              <w:outlineLvl w:val="3"/>
              <w:rPr>
                <w:b w:val="0"/>
              </w:rPr>
            </w:pPr>
            <w:r w:rsidRPr="00627B7C">
              <w:rPr>
                <w:b w:val="0"/>
              </w:rPr>
              <w:t>Requirement 2(3)(e)</w:t>
            </w:r>
          </w:p>
        </w:tc>
        <w:tc>
          <w:tcPr>
            <w:tcW w:w="1045" w:type="dxa"/>
            <w:gridSpan w:val="2"/>
            <w:tcBorders>
              <w:top w:val="nil"/>
              <w:left w:val="nil"/>
              <w:bottom w:val="nil"/>
              <w:right w:val="nil"/>
            </w:tcBorders>
          </w:tcPr>
          <w:p w14:paraId="34612F74" w14:textId="351D0940"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gridSpan w:val="2"/>
            <w:tcBorders>
              <w:top w:val="nil"/>
              <w:left w:val="nil"/>
              <w:bottom w:val="nil"/>
              <w:right w:val="nil"/>
            </w:tcBorders>
          </w:tcPr>
          <w:p w14:paraId="0F663D4D" w14:textId="4A8DC682"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6C67B974" w14:textId="77777777" w:rsidTr="00E630D7">
        <w:trPr>
          <w:gridBefore w:val="2"/>
          <w:wBefore w:w="436" w:type="dxa"/>
        </w:trPr>
        <w:tc>
          <w:tcPr>
            <w:tcW w:w="4804" w:type="dxa"/>
            <w:tcBorders>
              <w:top w:val="nil"/>
              <w:left w:val="nil"/>
              <w:bottom w:val="nil"/>
              <w:right w:val="nil"/>
            </w:tcBorders>
          </w:tcPr>
          <w:p w14:paraId="20D340C1"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6F4E848F" w:rsidR="00627B7C" w:rsidRPr="00627B7C" w:rsidRDefault="00627B7C" w:rsidP="00627B7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32405723"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03718D53" w14:textId="77777777" w:rsidTr="0013014D">
        <w:tc>
          <w:tcPr>
            <w:tcW w:w="5240" w:type="dxa"/>
            <w:gridSpan w:val="3"/>
            <w:tcBorders>
              <w:top w:val="nil"/>
              <w:left w:val="nil"/>
              <w:bottom w:val="nil"/>
              <w:right w:val="nil"/>
            </w:tcBorders>
          </w:tcPr>
          <w:p w14:paraId="314FF7A7" w14:textId="01ED2D05" w:rsidR="00627B7C" w:rsidRPr="00627B7C" w:rsidRDefault="00627B7C" w:rsidP="00627B7C">
            <w:pPr>
              <w:pStyle w:val="Heading4"/>
              <w:tabs>
                <w:tab w:val="clear" w:pos="9072"/>
              </w:tabs>
              <w:spacing w:before="120" w:after="0" w:line="240" w:lineRule="auto"/>
              <w:ind w:left="-537" w:firstLine="537"/>
              <w:outlineLvl w:val="3"/>
              <w:rPr>
                <w:b w:val="0"/>
              </w:rPr>
            </w:pPr>
            <w:r w:rsidRPr="00627B7C">
              <w:t>Standard 3 Personal care and clinical care</w:t>
            </w:r>
          </w:p>
        </w:tc>
        <w:tc>
          <w:tcPr>
            <w:tcW w:w="998" w:type="dxa"/>
            <w:tcBorders>
              <w:top w:val="nil"/>
              <w:left w:val="nil"/>
              <w:bottom w:val="nil"/>
              <w:right w:val="nil"/>
            </w:tcBorders>
          </w:tcPr>
          <w:p w14:paraId="63DC9D4E" w14:textId="377E411C" w:rsidR="00627B7C" w:rsidRPr="00627B7C" w:rsidRDefault="00627B7C" w:rsidP="00627B7C">
            <w:pPr>
              <w:pStyle w:val="Heading4"/>
              <w:tabs>
                <w:tab w:val="clear" w:pos="9072"/>
              </w:tabs>
              <w:spacing w:before="120" w:after="0" w:line="240" w:lineRule="auto"/>
              <w:outlineLvl w:val="3"/>
              <w:rPr>
                <w:rFonts w:eastAsia="Times New Roman"/>
                <w:iCs w:val="0"/>
              </w:rPr>
            </w:pPr>
            <w:r w:rsidRPr="00627B7C">
              <w:t>CHSP</w:t>
            </w:r>
          </w:p>
        </w:tc>
        <w:tc>
          <w:tcPr>
            <w:tcW w:w="3113" w:type="dxa"/>
            <w:gridSpan w:val="3"/>
            <w:tcBorders>
              <w:top w:val="nil"/>
              <w:left w:val="nil"/>
              <w:bottom w:val="nil"/>
              <w:right w:val="nil"/>
            </w:tcBorders>
          </w:tcPr>
          <w:p w14:paraId="218B98CC" w14:textId="30FBF251" w:rsidR="00627B7C" w:rsidRPr="00627B7C" w:rsidRDefault="00627B7C" w:rsidP="00627B7C">
            <w:pPr>
              <w:pStyle w:val="Heading4"/>
              <w:tabs>
                <w:tab w:val="clear" w:pos="9072"/>
              </w:tabs>
              <w:spacing w:before="120" w:after="0" w:line="240" w:lineRule="auto"/>
              <w:jc w:val="right"/>
              <w:outlineLvl w:val="3"/>
            </w:pPr>
            <w:r w:rsidRPr="00627B7C">
              <w:rPr>
                <w:rFonts w:eastAsia="Times New Roman"/>
                <w:iCs w:val="0"/>
              </w:rPr>
              <w:t xml:space="preserve">  Not </w:t>
            </w:r>
            <w:r>
              <w:rPr>
                <w:rFonts w:eastAsia="Times New Roman"/>
                <w:iCs w:val="0"/>
              </w:rPr>
              <w:t>A</w:t>
            </w:r>
            <w:r w:rsidR="006B08FA">
              <w:rPr>
                <w:rFonts w:eastAsia="Times New Roman"/>
                <w:iCs w:val="0"/>
              </w:rPr>
              <w:t>pplicable</w:t>
            </w:r>
          </w:p>
        </w:tc>
      </w:tr>
      <w:tr w:rsidR="00627B7C" w:rsidRPr="00627B7C" w14:paraId="1733DBA7" w14:textId="77777777" w:rsidTr="0013014D">
        <w:tc>
          <w:tcPr>
            <w:tcW w:w="5240" w:type="dxa"/>
            <w:gridSpan w:val="3"/>
            <w:tcBorders>
              <w:top w:val="nil"/>
              <w:left w:val="nil"/>
              <w:bottom w:val="nil"/>
              <w:right w:val="nil"/>
            </w:tcBorders>
          </w:tcPr>
          <w:p w14:paraId="36475A02"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998" w:type="dxa"/>
            <w:tcBorders>
              <w:top w:val="nil"/>
              <w:left w:val="nil"/>
              <w:bottom w:val="nil"/>
              <w:right w:val="nil"/>
            </w:tcBorders>
          </w:tcPr>
          <w:p w14:paraId="6A54C2AF" w14:textId="2D931A1D" w:rsidR="00627B7C" w:rsidRPr="00627B7C" w:rsidRDefault="00627B7C" w:rsidP="00627B7C">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50BDAA1C" w14:textId="7F5D8474" w:rsidR="00627B7C" w:rsidRPr="00627B7C" w:rsidRDefault="00627B7C" w:rsidP="00627B7C">
            <w:pPr>
              <w:pStyle w:val="Heading4"/>
              <w:tabs>
                <w:tab w:val="clear" w:pos="9072"/>
              </w:tabs>
              <w:spacing w:before="120" w:after="0" w:line="240" w:lineRule="auto"/>
              <w:jc w:val="right"/>
              <w:outlineLvl w:val="3"/>
            </w:pPr>
          </w:p>
        </w:tc>
      </w:tr>
      <w:tr w:rsidR="00627B7C" w:rsidRPr="00627B7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627B7C" w:rsidRPr="00627B7C" w:rsidRDefault="00627B7C" w:rsidP="00627B7C">
            <w:pPr>
              <w:pStyle w:val="Heading4"/>
              <w:tabs>
                <w:tab w:val="clear" w:pos="9072"/>
              </w:tabs>
              <w:spacing w:before="120" w:after="0" w:line="240" w:lineRule="auto"/>
              <w:outlineLvl w:val="3"/>
              <w:rPr>
                <w:b w:val="0"/>
              </w:rPr>
            </w:pPr>
            <w:r w:rsidRPr="00627B7C">
              <w:rPr>
                <w:b w:val="0"/>
              </w:rPr>
              <w:t>Requirement 3(3)(a)</w:t>
            </w:r>
          </w:p>
        </w:tc>
        <w:tc>
          <w:tcPr>
            <w:tcW w:w="1134" w:type="dxa"/>
            <w:gridSpan w:val="3"/>
          </w:tcPr>
          <w:p w14:paraId="75E5CC54" w14:textId="7B2946D3" w:rsidR="00627B7C" w:rsidRPr="00627B7C" w:rsidRDefault="00627B7C" w:rsidP="00627B7C">
            <w:pPr>
              <w:pStyle w:val="Heading4"/>
              <w:tabs>
                <w:tab w:val="clear" w:pos="9072"/>
              </w:tabs>
              <w:spacing w:before="120" w:after="0" w:line="240" w:lineRule="auto"/>
              <w:outlineLvl w:val="3"/>
              <w:rPr>
                <w:rFonts w:eastAsia="Times New Roman"/>
                <w:b w:val="0"/>
                <w:iCs w:val="0"/>
              </w:rPr>
            </w:pPr>
            <w:r w:rsidRPr="00627B7C">
              <w:rPr>
                <w:b w:val="0"/>
              </w:rPr>
              <w:t>CHSP</w:t>
            </w:r>
          </w:p>
        </w:tc>
        <w:tc>
          <w:tcPr>
            <w:tcW w:w="2977" w:type="dxa"/>
          </w:tcPr>
          <w:p w14:paraId="0BDC9E91" w14:textId="7DB3ECA5"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  Not A</w:t>
            </w:r>
            <w:r w:rsidR="006B08FA">
              <w:rPr>
                <w:rFonts w:eastAsia="Times New Roman"/>
                <w:b w:val="0"/>
                <w:iCs w:val="0"/>
              </w:rPr>
              <w:t>pplicable</w:t>
            </w:r>
          </w:p>
        </w:tc>
      </w:tr>
      <w:tr w:rsidR="00627B7C" w:rsidRPr="00627B7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1134" w:type="dxa"/>
            <w:gridSpan w:val="3"/>
          </w:tcPr>
          <w:p w14:paraId="5021066E" w14:textId="2ADE0B8E"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1E009111" w14:textId="236E078D"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627B7C" w:rsidRPr="00627B7C" w:rsidRDefault="00627B7C" w:rsidP="00627B7C">
            <w:pPr>
              <w:pStyle w:val="Heading4"/>
              <w:tabs>
                <w:tab w:val="clear" w:pos="9072"/>
              </w:tabs>
              <w:spacing w:before="120" w:after="0" w:line="240" w:lineRule="auto"/>
              <w:outlineLvl w:val="3"/>
              <w:rPr>
                <w:b w:val="0"/>
              </w:rPr>
            </w:pPr>
            <w:r w:rsidRPr="00627B7C">
              <w:rPr>
                <w:b w:val="0"/>
              </w:rPr>
              <w:t>Requirement 3(3)(b)</w:t>
            </w:r>
          </w:p>
        </w:tc>
        <w:tc>
          <w:tcPr>
            <w:tcW w:w="1134" w:type="dxa"/>
            <w:gridSpan w:val="3"/>
          </w:tcPr>
          <w:p w14:paraId="58E26A7E" w14:textId="443E27C1"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2977" w:type="dxa"/>
          </w:tcPr>
          <w:p w14:paraId="011C4C61" w14:textId="0719DF59" w:rsidR="00627B7C" w:rsidRPr="00627B7C" w:rsidRDefault="006B08FA" w:rsidP="00627B7C">
            <w:pPr>
              <w:pStyle w:val="Heading4"/>
              <w:tabs>
                <w:tab w:val="clear" w:pos="9072"/>
              </w:tabs>
              <w:spacing w:before="120" w:after="0" w:line="240" w:lineRule="auto"/>
              <w:jc w:val="right"/>
              <w:outlineLvl w:val="3"/>
              <w:rPr>
                <w:b w:val="0"/>
              </w:rPr>
            </w:pPr>
            <w:r w:rsidRPr="00627B7C">
              <w:rPr>
                <w:rFonts w:eastAsia="Times New Roman"/>
                <w:b w:val="0"/>
                <w:iCs w:val="0"/>
              </w:rPr>
              <w:t>Not A</w:t>
            </w:r>
            <w:r>
              <w:rPr>
                <w:rFonts w:eastAsia="Times New Roman"/>
                <w:b w:val="0"/>
                <w:iCs w:val="0"/>
              </w:rPr>
              <w:t>pplicable</w:t>
            </w:r>
          </w:p>
        </w:tc>
      </w:tr>
      <w:tr w:rsidR="00627B7C" w:rsidRPr="00627B7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627B7C" w:rsidRPr="00627B7C" w:rsidRDefault="00627B7C" w:rsidP="00627B7C">
            <w:pPr>
              <w:pStyle w:val="Heading4"/>
              <w:tabs>
                <w:tab w:val="clear" w:pos="9072"/>
              </w:tabs>
              <w:spacing w:before="120" w:after="0" w:line="240" w:lineRule="auto"/>
              <w:outlineLvl w:val="3"/>
              <w:rPr>
                <w:b w:val="0"/>
              </w:rPr>
            </w:pPr>
          </w:p>
        </w:tc>
        <w:tc>
          <w:tcPr>
            <w:tcW w:w="1134" w:type="dxa"/>
            <w:gridSpan w:val="3"/>
          </w:tcPr>
          <w:p w14:paraId="19FDDB14" w14:textId="5C9740FA"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3ACA4EEE" w14:textId="71F561F2"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p>
        </w:tc>
      </w:tr>
      <w:tr w:rsidR="00627B7C" w:rsidRPr="00627B7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3(3)(c) </w:t>
            </w:r>
          </w:p>
        </w:tc>
        <w:tc>
          <w:tcPr>
            <w:tcW w:w="1134" w:type="dxa"/>
            <w:gridSpan w:val="3"/>
          </w:tcPr>
          <w:p w14:paraId="5B8E1812" w14:textId="02141C1A"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2977" w:type="dxa"/>
          </w:tcPr>
          <w:p w14:paraId="753E5DA0" w14:textId="5E2C7B68" w:rsidR="00627B7C" w:rsidRPr="00627B7C" w:rsidRDefault="006B08FA" w:rsidP="00627B7C">
            <w:pPr>
              <w:pStyle w:val="Heading4"/>
              <w:tabs>
                <w:tab w:val="clear" w:pos="9072"/>
              </w:tabs>
              <w:spacing w:before="120" w:after="0" w:line="240" w:lineRule="auto"/>
              <w:jc w:val="right"/>
              <w:outlineLvl w:val="3"/>
              <w:rPr>
                <w:b w:val="0"/>
              </w:rPr>
            </w:pPr>
            <w:r w:rsidRPr="00627B7C">
              <w:rPr>
                <w:rFonts w:eastAsia="Times New Roman"/>
                <w:b w:val="0"/>
                <w:iCs w:val="0"/>
              </w:rPr>
              <w:t>Not A</w:t>
            </w:r>
            <w:r>
              <w:rPr>
                <w:rFonts w:eastAsia="Times New Roman"/>
                <w:b w:val="0"/>
                <w:iCs w:val="0"/>
              </w:rPr>
              <w:t>pplicable</w:t>
            </w:r>
          </w:p>
        </w:tc>
      </w:tr>
      <w:tr w:rsidR="00627B7C" w:rsidRPr="00627B7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627B7C" w:rsidRPr="00627B7C" w:rsidRDefault="00627B7C" w:rsidP="00627B7C">
            <w:pPr>
              <w:pStyle w:val="Heading4"/>
              <w:tabs>
                <w:tab w:val="clear" w:pos="9072"/>
              </w:tabs>
              <w:spacing w:before="120" w:after="0" w:line="240" w:lineRule="auto"/>
              <w:outlineLvl w:val="3"/>
              <w:rPr>
                <w:b w:val="0"/>
              </w:rPr>
            </w:pPr>
          </w:p>
        </w:tc>
        <w:tc>
          <w:tcPr>
            <w:tcW w:w="1134" w:type="dxa"/>
            <w:gridSpan w:val="3"/>
          </w:tcPr>
          <w:p w14:paraId="053BCDC7" w14:textId="73386BC6" w:rsidR="00627B7C" w:rsidRPr="00627B7C" w:rsidRDefault="00627B7C" w:rsidP="00627B7C">
            <w:pPr>
              <w:pStyle w:val="Heading4"/>
              <w:tabs>
                <w:tab w:val="clear" w:pos="9072"/>
              </w:tabs>
              <w:spacing w:before="120" w:after="0" w:line="240" w:lineRule="auto"/>
              <w:outlineLvl w:val="3"/>
              <w:rPr>
                <w:b w:val="0"/>
              </w:rPr>
            </w:pPr>
          </w:p>
        </w:tc>
        <w:tc>
          <w:tcPr>
            <w:tcW w:w="2977" w:type="dxa"/>
          </w:tcPr>
          <w:p w14:paraId="6251F613" w14:textId="4C55593B"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p>
        </w:tc>
      </w:tr>
      <w:tr w:rsidR="00627B7C" w:rsidRPr="00627B7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3(3)(d)</w:t>
            </w:r>
            <w:r w:rsidRPr="00627B7C">
              <w:rPr>
                <w:b w:val="0"/>
                <w:sz w:val="20"/>
                <w:szCs w:val="20"/>
              </w:rPr>
              <w:t xml:space="preserve"> </w:t>
            </w:r>
          </w:p>
        </w:tc>
        <w:tc>
          <w:tcPr>
            <w:tcW w:w="1134" w:type="dxa"/>
            <w:gridSpan w:val="3"/>
          </w:tcPr>
          <w:p w14:paraId="0A9BC601" w14:textId="61CEB387"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Pr>
          <w:p w14:paraId="1507D99A" w14:textId="3A218643" w:rsidR="00627B7C" w:rsidRPr="00627B7C" w:rsidRDefault="006B08FA"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Not A</w:t>
            </w:r>
            <w:r>
              <w:rPr>
                <w:rFonts w:eastAsia="Times New Roman"/>
                <w:b w:val="0"/>
                <w:iCs w:val="0"/>
              </w:rPr>
              <w:t>pplicable</w:t>
            </w:r>
          </w:p>
        </w:tc>
      </w:tr>
      <w:tr w:rsidR="00627B7C" w:rsidRPr="00627B7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187DE27E" w:rsidR="00627B7C" w:rsidRPr="00627B7C" w:rsidRDefault="00627B7C" w:rsidP="00627B7C">
            <w:pPr>
              <w:pStyle w:val="Heading4"/>
              <w:keepNext w:val="0"/>
              <w:tabs>
                <w:tab w:val="clear" w:pos="9072"/>
              </w:tabs>
              <w:spacing w:before="120" w:after="0" w:line="240" w:lineRule="auto"/>
              <w:outlineLvl w:val="3"/>
              <w:rPr>
                <w:b w:val="0"/>
              </w:rPr>
            </w:pPr>
          </w:p>
        </w:tc>
        <w:tc>
          <w:tcPr>
            <w:tcW w:w="2977" w:type="dxa"/>
          </w:tcPr>
          <w:p w14:paraId="1E5D58C1" w14:textId="027802CC" w:rsidR="00627B7C" w:rsidRPr="00627B7C" w:rsidRDefault="00627B7C" w:rsidP="00627B7C">
            <w:pPr>
              <w:pStyle w:val="Heading4"/>
              <w:keepNext w:val="0"/>
              <w:tabs>
                <w:tab w:val="clear" w:pos="9072"/>
              </w:tabs>
              <w:spacing w:before="120" w:after="0" w:line="240" w:lineRule="auto"/>
              <w:jc w:val="right"/>
              <w:outlineLvl w:val="3"/>
              <w:rPr>
                <w:b w:val="0"/>
              </w:rPr>
            </w:pPr>
            <w:r>
              <w:rPr>
                <w:rFonts w:eastAsia="Times New Roman"/>
                <w:b w:val="0"/>
                <w:iCs w:val="0"/>
              </w:rPr>
              <w:t xml:space="preserve"> </w:t>
            </w:r>
          </w:p>
        </w:tc>
      </w:tr>
      <w:tr w:rsidR="00627B7C" w:rsidRPr="00627B7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3(3)(e)</w:t>
            </w:r>
            <w:r w:rsidRPr="00627B7C">
              <w:rPr>
                <w:b w:val="0"/>
                <w:sz w:val="20"/>
                <w:szCs w:val="20"/>
              </w:rPr>
              <w:t xml:space="preserve"> </w:t>
            </w:r>
          </w:p>
        </w:tc>
        <w:tc>
          <w:tcPr>
            <w:tcW w:w="1134" w:type="dxa"/>
            <w:gridSpan w:val="3"/>
          </w:tcPr>
          <w:p w14:paraId="558E5218" w14:textId="4B54E4DF"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Pr>
          <w:p w14:paraId="4FF04FF7" w14:textId="34BC548F" w:rsidR="00627B7C" w:rsidRPr="00627B7C" w:rsidRDefault="006B08FA"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Not A</w:t>
            </w:r>
            <w:r>
              <w:rPr>
                <w:rFonts w:eastAsia="Times New Roman"/>
                <w:b w:val="0"/>
                <w:iCs w:val="0"/>
              </w:rPr>
              <w:t>pplicable</w:t>
            </w:r>
          </w:p>
        </w:tc>
      </w:tr>
      <w:tr w:rsidR="00627B7C" w:rsidRPr="00627B7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627B7C" w:rsidRPr="00627B7C" w:rsidRDefault="00627B7C" w:rsidP="00627B7C">
            <w:pPr>
              <w:pStyle w:val="Heading4"/>
              <w:keepNext w:val="0"/>
              <w:tabs>
                <w:tab w:val="clear" w:pos="9072"/>
              </w:tabs>
              <w:spacing w:before="120" w:after="0" w:line="240" w:lineRule="auto"/>
              <w:outlineLvl w:val="3"/>
              <w:rPr>
                <w:b w:val="0"/>
              </w:rPr>
            </w:pPr>
          </w:p>
        </w:tc>
        <w:tc>
          <w:tcPr>
            <w:tcW w:w="1134" w:type="dxa"/>
            <w:gridSpan w:val="3"/>
          </w:tcPr>
          <w:p w14:paraId="724DA0AB" w14:textId="7A0706AA" w:rsidR="00627B7C" w:rsidRPr="00627B7C" w:rsidRDefault="00627B7C" w:rsidP="00627B7C">
            <w:pPr>
              <w:pStyle w:val="Heading4"/>
              <w:keepNext w:val="0"/>
              <w:tabs>
                <w:tab w:val="clear" w:pos="9072"/>
              </w:tabs>
              <w:spacing w:before="120" w:after="0" w:line="240" w:lineRule="auto"/>
              <w:outlineLvl w:val="3"/>
              <w:rPr>
                <w:b w:val="0"/>
              </w:rPr>
            </w:pPr>
          </w:p>
        </w:tc>
        <w:tc>
          <w:tcPr>
            <w:tcW w:w="2977" w:type="dxa"/>
          </w:tcPr>
          <w:p w14:paraId="2719B370" w14:textId="6C294D8B"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p>
        </w:tc>
      </w:tr>
      <w:tr w:rsidR="00627B7C" w:rsidRPr="00627B7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3(3)(f)</w:t>
            </w:r>
            <w:r w:rsidRPr="00627B7C">
              <w:rPr>
                <w:b w:val="0"/>
                <w:sz w:val="20"/>
                <w:szCs w:val="20"/>
              </w:rPr>
              <w:t xml:space="preserve"> </w:t>
            </w:r>
          </w:p>
        </w:tc>
        <w:tc>
          <w:tcPr>
            <w:tcW w:w="1134" w:type="dxa"/>
            <w:gridSpan w:val="3"/>
            <w:tcBorders>
              <w:top w:val="nil"/>
              <w:left w:val="nil"/>
              <w:bottom w:val="nil"/>
              <w:right w:val="nil"/>
            </w:tcBorders>
          </w:tcPr>
          <w:p w14:paraId="61F05AD7" w14:textId="5A033D2B"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Borders>
              <w:top w:val="nil"/>
              <w:left w:val="nil"/>
              <w:bottom w:val="nil"/>
              <w:right w:val="nil"/>
            </w:tcBorders>
          </w:tcPr>
          <w:p w14:paraId="5CD9D22E" w14:textId="299526DE" w:rsidR="00627B7C" w:rsidRPr="00627B7C" w:rsidRDefault="006B08FA"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Not A</w:t>
            </w:r>
            <w:r>
              <w:rPr>
                <w:rFonts w:eastAsia="Times New Roman"/>
                <w:b w:val="0"/>
                <w:iCs w:val="0"/>
              </w:rPr>
              <w:t>pplicable</w:t>
            </w:r>
          </w:p>
        </w:tc>
      </w:tr>
      <w:tr w:rsidR="00627B7C" w:rsidRPr="00627B7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6F2265E3" w:rsidR="00627B7C" w:rsidRPr="00627B7C" w:rsidRDefault="00627B7C" w:rsidP="00627B7C">
            <w:pPr>
              <w:pStyle w:val="Heading4"/>
              <w:keepNext w:val="0"/>
              <w:tabs>
                <w:tab w:val="clear" w:pos="9072"/>
              </w:tabs>
              <w:spacing w:before="120" w:after="0" w:line="240" w:lineRule="auto"/>
              <w:outlineLvl w:val="3"/>
              <w:rPr>
                <w:b w:val="0"/>
              </w:rPr>
            </w:pPr>
            <w:r w:rsidRPr="00627B7C">
              <w:t xml:space="preserve"> </w:t>
            </w:r>
          </w:p>
        </w:tc>
        <w:tc>
          <w:tcPr>
            <w:tcW w:w="2977" w:type="dxa"/>
            <w:tcBorders>
              <w:top w:val="nil"/>
              <w:left w:val="nil"/>
              <w:bottom w:val="nil"/>
              <w:right w:val="nil"/>
            </w:tcBorders>
          </w:tcPr>
          <w:p w14:paraId="1E937D61" w14:textId="560E21C8" w:rsidR="00627B7C" w:rsidRPr="00627B7C" w:rsidRDefault="00627B7C" w:rsidP="00627B7C">
            <w:pPr>
              <w:pStyle w:val="Heading4"/>
              <w:keepNext w:val="0"/>
              <w:tabs>
                <w:tab w:val="clear" w:pos="9072"/>
              </w:tabs>
              <w:spacing w:before="120" w:after="0" w:line="240" w:lineRule="auto"/>
              <w:jc w:val="right"/>
              <w:outlineLvl w:val="3"/>
              <w:rPr>
                <w:b w:val="0"/>
              </w:rPr>
            </w:pPr>
            <w:r>
              <w:rPr>
                <w:rFonts w:eastAsia="Times New Roman"/>
                <w:b w:val="0"/>
                <w:iCs w:val="0"/>
              </w:rPr>
              <w:t xml:space="preserve"> </w:t>
            </w:r>
          </w:p>
        </w:tc>
      </w:tr>
      <w:tr w:rsidR="00627B7C" w:rsidRPr="00627B7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t>Requirement 3(3)(g)</w:t>
            </w:r>
            <w:r w:rsidRPr="00627B7C">
              <w:rPr>
                <w:b w:val="0"/>
                <w:sz w:val="20"/>
                <w:szCs w:val="20"/>
              </w:rPr>
              <w:t xml:space="preserve"> </w:t>
            </w:r>
          </w:p>
        </w:tc>
        <w:tc>
          <w:tcPr>
            <w:tcW w:w="1134" w:type="dxa"/>
            <w:gridSpan w:val="3"/>
            <w:tcBorders>
              <w:top w:val="nil"/>
              <w:left w:val="nil"/>
              <w:bottom w:val="nil"/>
              <w:right w:val="nil"/>
            </w:tcBorders>
          </w:tcPr>
          <w:p w14:paraId="1BE745A6" w14:textId="3C2452C1"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2977" w:type="dxa"/>
            <w:tcBorders>
              <w:top w:val="nil"/>
              <w:left w:val="nil"/>
              <w:bottom w:val="nil"/>
              <w:right w:val="nil"/>
            </w:tcBorders>
          </w:tcPr>
          <w:p w14:paraId="1267BD36" w14:textId="70384C2F" w:rsidR="00627B7C" w:rsidRPr="00627B7C" w:rsidRDefault="006B08FA"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Not A</w:t>
            </w:r>
            <w:r>
              <w:rPr>
                <w:rFonts w:eastAsia="Times New Roman"/>
                <w:b w:val="0"/>
                <w:iCs w:val="0"/>
              </w:rPr>
              <w:t>pplicable</w:t>
            </w:r>
          </w:p>
        </w:tc>
      </w:tr>
      <w:tr w:rsidR="00627B7C" w:rsidRPr="00627B7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627B7C" w:rsidRPr="00627B7C" w:rsidRDefault="00627B7C" w:rsidP="00627B7C">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21E1C7DE" w:rsidR="00627B7C" w:rsidRPr="00627B7C" w:rsidRDefault="00627B7C" w:rsidP="00627B7C">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233E236D"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bl>
    <w:p w14:paraId="27924439" w14:textId="77777777" w:rsidR="0013014D" w:rsidRPr="00627B7C"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627B7C" w14:paraId="57CCAB95" w14:textId="77777777" w:rsidTr="00071C01">
        <w:tc>
          <w:tcPr>
            <w:tcW w:w="9351" w:type="dxa"/>
            <w:gridSpan w:val="5"/>
            <w:tcBorders>
              <w:top w:val="nil"/>
              <w:left w:val="nil"/>
              <w:bottom w:val="nil"/>
              <w:right w:val="nil"/>
            </w:tcBorders>
          </w:tcPr>
          <w:p w14:paraId="05DBAEC7" w14:textId="3D057562" w:rsidR="00071C01" w:rsidRPr="00627B7C" w:rsidRDefault="00071C01" w:rsidP="006107BF">
            <w:pPr>
              <w:pStyle w:val="Heading4"/>
              <w:tabs>
                <w:tab w:val="clear" w:pos="9072"/>
              </w:tabs>
              <w:spacing w:before="120" w:after="0" w:line="240" w:lineRule="auto"/>
              <w:outlineLvl w:val="3"/>
            </w:pPr>
            <w:r w:rsidRPr="00627B7C">
              <w:lastRenderedPageBreak/>
              <w:t>Standard 4 Services and supports for daily living</w:t>
            </w:r>
          </w:p>
        </w:tc>
      </w:tr>
      <w:tr w:rsidR="00627B7C" w:rsidRPr="00627B7C" w14:paraId="697025D3" w14:textId="77777777" w:rsidTr="00071C01">
        <w:tc>
          <w:tcPr>
            <w:tcW w:w="5240" w:type="dxa"/>
            <w:gridSpan w:val="2"/>
            <w:tcBorders>
              <w:top w:val="nil"/>
              <w:left w:val="nil"/>
              <w:bottom w:val="nil"/>
              <w:right w:val="nil"/>
            </w:tcBorders>
          </w:tcPr>
          <w:p w14:paraId="61DF622C" w14:textId="77777777"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2398F7AA" w:rsidR="00627B7C" w:rsidRPr="00627B7C" w:rsidRDefault="00627B7C" w:rsidP="00627B7C">
            <w:pPr>
              <w:pStyle w:val="Heading4"/>
              <w:tabs>
                <w:tab w:val="clear" w:pos="9072"/>
              </w:tabs>
              <w:spacing w:before="120" w:after="0" w:line="240" w:lineRule="auto"/>
              <w:outlineLvl w:val="3"/>
            </w:pPr>
            <w:r w:rsidRPr="00627B7C">
              <w:t>CHSP</w:t>
            </w:r>
          </w:p>
        </w:tc>
        <w:tc>
          <w:tcPr>
            <w:tcW w:w="3113" w:type="dxa"/>
            <w:gridSpan w:val="2"/>
            <w:tcBorders>
              <w:top w:val="nil"/>
              <w:left w:val="nil"/>
              <w:bottom w:val="nil"/>
              <w:right w:val="nil"/>
            </w:tcBorders>
          </w:tcPr>
          <w:p w14:paraId="36DA22A7" w14:textId="4EDD4309" w:rsidR="00627B7C" w:rsidRPr="00627B7C" w:rsidRDefault="00627B7C" w:rsidP="00627B7C">
            <w:pPr>
              <w:pStyle w:val="Heading4"/>
              <w:tabs>
                <w:tab w:val="clear" w:pos="9072"/>
              </w:tabs>
              <w:spacing w:before="120" w:after="0" w:line="240" w:lineRule="auto"/>
              <w:jc w:val="right"/>
              <w:outlineLvl w:val="3"/>
              <w:rPr>
                <w:rFonts w:eastAsia="Times New Roman"/>
                <w:iCs w:val="0"/>
              </w:rPr>
            </w:pPr>
            <w:r w:rsidRPr="00627B7C">
              <w:rPr>
                <w:rFonts w:eastAsia="Times New Roman"/>
                <w:iCs w:val="0"/>
              </w:rPr>
              <w:t xml:space="preserve">  Not Compliant</w:t>
            </w:r>
          </w:p>
        </w:tc>
      </w:tr>
      <w:tr w:rsidR="00627B7C" w:rsidRPr="00627B7C" w14:paraId="78562EFC" w14:textId="77777777" w:rsidTr="00071C01">
        <w:tc>
          <w:tcPr>
            <w:tcW w:w="5240" w:type="dxa"/>
            <w:gridSpan w:val="2"/>
            <w:tcBorders>
              <w:top w:val="nil"/>
              <w:left w:val="nil"/>
              <w:bottom w:val="nil"/>
              <w:right w:val="nil"/>
            </w:tcBorders>
          </w:tcPr>
          <w:p w14:paraId="0E680298" w14:textId="77777777"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19618AB6" w:rsidR="00627B7C" w:rsidRPr="00627B7C" w:rsidRDefault="00627B7C" w:rsidP="00627B7C">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55F3782D" w14:textId="4E1324CF" w:rsidR="00627B7C" w:rsidRPr="00627B7C" w:rsidRDefault="00627B7C" w:rsidP="00627B7C">
            <w:pPr>
              <w:pStyle w:val="Heading4"/>
              <w:tabs>
                <w:tab w:val="clear" w:pos="9072"/>
              </w:tabs>
              <w:spacing w:before="120" w:after="0" w:line="240" w:lineRule="auto"/>
              <w:jc w:val="right"/>
              <w:outlineLvl w:val="3"/>
            </w:pPr>
          </w:p>
        </w:tc>
      </w:tr>
      <w:tr w:rsidR="00627B7C" w:rsidRPr="00627B7C" w14:paraId="1C9453EA" w14:textId="77777777" w:rsidTr="00071C01">
        <w:trPr>
          <w:gridBefore w:val="1"/>
          <w:wBefore w:w="436" w:type="dxa"/>
        </w:trPr>
        <w:tc>
          <w:tcPr>
            <w:tcW w:w="4804" w:type="dxa"/>
            <w:tcBorders>
              <w:top w:val="nil"/>
              <w:left w:val="nil"/>
              <w:bottom w:val="nil"/>
              <w:right w:val="nil"/>
            </w:tcBorders>
          </w:tcPr>
          <w:p w14:paraId="1D55752E" w14:textId="4F89B63A"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4(3)(a)</w:t>
            </w:r>
          </w:p>
        </w:tc>
        <w:tc>
          <w:tcPr>
            <w:tcW w:w="1045" w:type="dxa"/>
            <w:gridSpan w:val="2"/>
            <w:tcBorders>
              <w:top w:val="nil"/>
              <w:left w:val="nil"/>
              <w:bottom w:val="nil"/>
              <w:right w:val="nil"/>
            </w:tcBorders>
          </w:tcPr>
          <w:p w14:paraId="727D3475" w14:textId="48714FC5"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48526909" w14:textId="7312AF86"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6334706E" w14:textId="77777777" w:rsidTr="00071C01">
        <w:trPr>
          <w:gridBefore w:val="1"/>
          <w:wBefore w:w="436" w:type="dxa"/>
        </w:trPr>
        <w:tc>
          <w:tcPr>
            <w:tcW w:w="4804" w:type="dxa"/>
            <w:tcBorders>
              <w:top w:val="nil"/>
              <w:left w:val="nil"/>
              <w:bottom w:val="nil"/>
              <w:right w:val="nil"/>
            </w:tcBorders>
          </w:tcPr>
          <w:p w14:paraId="01640317"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4FC24637"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04B48CC" w14:textId="6B0C8D16"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74AB6321" w14:textId="77777777" w:rsidTr="00071C01">
        <w:trPr>
          <w:gridBefore w:val="1"/>
          <w:wBefore w:w="436" w:type="dxa"/>
        </w:trPr>
        <w:tc>
          <w:tcPr>
            <w:tcW w:w="4804" w:type="dxa"/>
            <w:tcBorders>
              <w:top w:val="nil"/>
              <w:left w:val="nil"/>
              <w:bottom w:val="nil"/>
              <w:right w:val="nil"/>
            </w:tcBorders>
          </w:tcPr>
          <w:p w14:paraId="6DCA2040" w14:textId="0FBFE481"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4(3)(b)</w:t>
            </w:r>
          </w:p>
        </w:tc>
        <w:tc>
          <w:tcPr>
            <w:tcW w:w="1045" w:type="dxa"/>
            <w:gridSpan w:val="2"/>
            <w:tcBorders>
              <w:top w:val="nil"/>
              <w:left w:val="nil"/>
              <w:bottom w:val="nil"/>
              <w:right w:val="nil"/>
            </w:tcBorders>
          </w:tcPr>
          <w:p w14:paraId="7E441BE0" w14:textId="5BD1C839"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15EE5E7B" w14:textId="10B3CCC5"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6A9147A9" w14:textId="77777777" w:rsidTr="00071C01">
        <w:trPr>
          <w:gridBefore w:val="1"/>
          <w:wBefore w:w="436" w:type="dxa"/>
        </w:trPr>
        <w:tc>
          <w:tcPr>
            <w:tcW w:w="4804" w:type="dxa"/>
            <w:tcBorders>
              <w:top w:val="nil"/>
              <w:left w:val="nil"/>
              <w:bottom w:val="nil"/>
              <w:right w:val="nil"/>
            </w:tcBorders>
          </w:tcPr>
          <w:p w14:paraId="6E06F002"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6301BA8B"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7073536" w14:textId="545E601B"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67B2490C" w14:textId="77777777" w:rsidTr="00071C01">
        <w:trPr>
          <w:gridBefore w:val="1"/>
          <w:wBefore w:w="436" w:type="dxa"/>
        </w:trPr>
        <w:tc>
          <w:tcPr>
            <w:tcW w:w="4804" w:type="dxa"/>
            <w:tcBorders>
              <w:top w:val="nil"/>
              <w:left w:val="nil"/>
              <w:bottom w:val="nil"/>
              <w:right w:val="nil"/>
            </w:tcBorders>
          </w:tcPr>
          <w:p w14:paraId="6276FFB9" w14:textId="5F26A208"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4(3)(c)</w:t>
            </w:r>
          </w:p>
        </w:tc>
        <w:tc>
          <w:tcPr>
            <w:tcW w:w="1045" w:type="dxa"/>
            <w:gridSpan w:val="2"/>
            <w:tcBorders>
              <w:top w:val="nil"/>
              <w:left w:val="nil"/>
              <w:bottom w:val="nil"/>
              <w:right w:val="nil"/>
            </w:tcBorders>
          </w:tcPr>
          <w:p w14:paraId="0A3D5A8A" w14:textId="7C1DF009"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6EC71D0C" w14:textId="50488EA3"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306C9AA4" w14:textId="77777777" w:rsidTr="00071C01">
        <w:trPr>
          <w:gridBefore w:val="1"/>
          <w:wBefore w:w="436" w:type="dxa"/>
        </w:trPr>
        <w:tc>
          <w:tcPr>
            <w:tcW w:w="4804" w:type="dxa"/>
            <w:tcBorders>
              <w:top w:val="nil"/>
              <w:left w:val="nil"/>
              <w:bottom w:val="nil"/>
              <w:right w:val="nil"/>
            </w:tcBorders>
          </w:tcPr>
          <w:p w14:paraId="3DA93C95"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29AF7CF4"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E69158D" w14:textId="4C597222"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67DA2BBF" w14:textId="77777777" w:rsidTr="00071C01">
        <w:trPr>
          <w:gridBefore w:val="1"/>
          <w:wBefore w:w="436" w:type="dxa"/>
        </w:trPr>
        <w:tc>
          <w:tcPr>
            <w:tcW w:w="4804" w:type="dxa"/>
            <w:tcBorders>
              <w:top w:val="nil"/>
              <w:left w:val="nil"/>
              <w:bottom w:val="nil"/>
              <w:right w:val="nil"/>
            </w:tcBorders>
          </w:tcPr>
          <w:p w14:paraId="517545F1" w14:textId="1E45BBB3"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4(3)(d)</w:t>
            </w:r>
          </w:p>
        </w:tc>
        <w:tc>
          <w:tcPr>
            <w:tcW w:w="1045" w:type="dxa"/>
            <w:gridSpan w:val="2"/>
            <w:tcBorders>
              <w:top w:val="nil"/>
              <w:left w:val="nil"/>
              <w:bottom w:val="nil"/>
              <w:right w:val="nil"/>
            </w:tcBorders>
          </w:tcPr>
          <w:p w14:paraId="1B090984" w14:textId="255C64CB"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44BED40F" w14:textId="0C614EB8"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68B15C53" w14:textId="77777777" w:rsidTr="00071C01">
        <w:trPr>
          <w:gridBefore w:val="1"/>
          <w:wBefore w:w="436" w:type="dxa"/>
        </w:trPr>
        <w:tc>
          <w:tcPr>
            <w:tcW w:w="4804" w:type="dxa"/>
            <w:tcBorders>
              <w:top w:val="nil"/>
              <w:left w:val="nil"/>
              <w:bottom w:val="nil"/>
              <w:right w:val="nil"/>
            </w:tcBorders>
          </w:tcPr>
          <w:p w14:paraId="37CD3898"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1A9FD04E"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CD8152E" w14:textId="0007014E"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49B69EB0" w14:textId="77777777" w:rsidTr="00071C01">
        <w:trPr>
          <w:gridBefore w:val="1"/>
          <w:wBefore w:w="436" w:type="dxa"/>
        </w:trPr>
        <w:tc>
          <w:tcPr>
            <w:tcW w:w="4804" w:type="dxa"/>
            <w:tcBorders>
              <w:top w:val="nil"/>
              <w:left w:val="nil"/>
              <w:bottom w:val="nil"/>
              <w:right w:val="nil"/>
            </w:tcBorders>
          </w:tcPr>
          <w:p w14:paraId="772FDB74" w14:textId="1C4E1A9B"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4(3)(e)</w:t>
            </w:r>
          </w:p>
        </w:tc>
        <w:tc>
          <w:tcPr>
            <w:tcW w:w="1045" w:type="dxa"/>
            <w:gridSpan w:val="2"/>
            <w:tcBorders>
              <w:top w:val="nil"/>
              <w:left w:val="nil"/>
              <w:bottom w:val="nil"/>
              <w:right w:val="nil"/>
            </w:tcBorders>
          </w:tcPr>
          <w:p w14:paraId="0202E249" w14:textId="7EFCFF81"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43AFC8C9" w14:textId="32F2B4C8"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26F4CEBA" w14:textId="77777777" w:rsidTr="00071C01">
        <w:trPr>
          <w:gridBefore w:val="1"/>
          <w:wBefore w:w="436" w:type="dxa"/>
        </w:trPr>
        <w:tc>
          <w:tcPr>
            <w:tcW w:w="4804" w:type="dxa"/>
            <w:tcBorders>
              <w:top w:val="nil"/>
              <w:left w:val="nil"/>
              <w:bottom w:val="nil"/>
              <w:right w:val="nil"/>
            </w:tcBorders>
          </w:tcPr>
          <w:p w14:paraId="7DF2A458"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54347F91"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88A2687" w14:textId="7D0ECC31"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24E35E7D" w14:textId="77777777" w:rsidTr="00071C01">
        <w:trPr>
          <w:gridBefore w:val="1"/>
          <w:wBefore w:w="436" w:type="dxa"/>
        </w:trPr>
        <w:tc>
          <w:tcPr>
            <w:tcW w:w="4804" w:type="dxa"/>
            <w:tcBorders>
              <w:top w:val="nil"/>
              <w:left w:val="nil"/>
              <w:bottom w:val="nil"/>
              <w:right w:val="nil"/>
            </w:tcBorders>
          </w:tcPr>
          <w:p w14:paraId="6373EAD9" w14:textId="165A6324"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4(3)(f)</w:t>
            </w:r>
          </w:p>
        </w:tc>
        <w:tc>
          <w:tcPr>
            <w:tcW w:w="1045" w:type="dxa"/>
            <w:gridSpan w:val="2"/>
            <w:tcBorders>
              <w:top w:val="nil"/>
              <w:left w:val="nil"/>
              <w:bottom w:val="nil"/>
              <w:right w:val="nil"/>
            </w:tcBorders>
          </w:tcPr>
          <w:p w14:paraId="710570C7" w14:textId="4745417D"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78C47C59" w14:textId="509B1451"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459BC1D3" w14:textId="77777777" w:rsidTr="00071C01">
        <w:trPr>
          <w:gridBefore w:val="1"/>
          <w:wBefore w:w="436" w:type="dxa"/>
        </w:trPr>
        <w:tc>
          <w:tcPr>
            <w:tcW w:w="4804" w:type="dxa"/>
            <w:tcBorders>
              <w:top w:val="nil"/>
              <w:left w:val="nil"/>
              <w:bottom w:val="nil"/>
              <w:right w:val="nil"/>
            </w:tcBorders>
          </w:tcPr>
          <w:p w14:paraId="41ACBA80"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1E930D82" w:rsidR="00627B7C" w:rsidRPr="00627B7C" w:rsidRDefault="00627B7C" w:rsidP="00627B7C">
            <w:pPr>
              <w:pStyle w:val="Heading4"/>
              <w:tabs>
                <w:tab w:val="clear" w:pos="9072"/>
              </w:tabs>
              <w:spacing w:before="120" w:after="0" w:line="240" w:lineRule="auto"/>
              <w:outlineLvl w:val="3"/>
              <w:rPr>
                <w:b w:val="0"/>
              </w:rPr>
            </w:pPr>
            <w:r w:rsidRPr="00627B7C">
              <w:t xml:space="preserve"> </w:t>
            </w:r>
          </w:p>
        </w:tc>
        <w:tc>
          <w:tcPr>
            <w:tcW w:w="3066" w:type="dxa"/>
            <w:tcBorders>
              <w:top w:val="nil"/>
              <w:left w:val="nil"/>
              <w:bottom w:val="nil"/>
              <w:right w:val="nil"/>
            </w:tcBorders>
          </w:tcPr>
          <w:p w14:paraId="12B1AF38" w14:textId="0258CEF4"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iCs w:val="0"/>
              </w:rPr>
              <w:t xml:space="preserve"> </w:t>
            </w:r>
          </w:p>
        </w:tc>
      </w:tr>
      <w:tr w:rsidR="00627B7C" w:rsidRPr="00627B7C" w14:paraId="7C47886C" w14:textId="77777777" w:rsidTr="00071C01">
        <w:trPr>
          <w:gridBefore w:val="1"/>
          <w:wBefore w:w="436" w:type="dxa"/>
        </w:trPr>
        <w:tc>
          <w:tcPr>
            <w:tcW w:w="4804" w:type="dxa"/>
            <w:tcBorders>
              <w:top w:val="nil"/>
              <w:left w:val="nil"/>
              <w:bottom w:val="nil"/>
              <w:right w:val="nil"/>
            </w:tcBorders>
          </w:tcPr>
          <w:p w14:paraId="03678443" w14:textId="46B7FC39" w:rsidR="00627B7C" w:rsidRPr="00627B7C" w:rsidRDefault="00627B7C" w:rsidP="00627B7C">
            <w:pPr>
              <w:pStyle w:val="Heading4"/>
              <w:tabs>
                <w:tab w:val="clear" w:pos="9072"/>
              </w:tabs>
              <w:spacing w:before="120" w:after="0" w:line="240" w:lineRule="auto"/>
              <w:outlineLvl w:val="3"/>
              <w:rPr>
                <w:b w:val="0"/>
              </w:rPr>
            </w:pPr>
            <w:r w:rsidRPr="00627B7C">
              <w:rPr>
                <w:b w:val="0"/>
              </w:rPr>
              <w:t>Requirement 4(3)(g)</w:t>
            </w:r>
          </w:p>
        </w:tc>
        <w:tc>
          <w:tcPr>
            <w:tcW w:w="1045" w:type="dxa"/>
            <w:gridSpan w:val="2"/>
            <w:tcBorders>
              <w:top w:val="nil"/>
              <w:left w:val="nil"/>
              <w:bottom w:val="nil"/>
              <w:right w:val="nil"/>
            </w:tcBorders>
          </w:tcPr>
          <w:p w14:paraId="3549B231" w14:textId="66549D45"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6745CFF3" w14:textId="55A4E865"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w:t>
            </w:r>
            <w:r w:rsidR="00DA0066">
              <w:rPr>
                <w:rFonts w:eastAsia="Times New Roman"/>
                <w:b w:val="0"/>
                <w:iCs w:val="0"/>
              </w:rPr>
              <w:t>pplicable</w:t>
            </w:r>
          </w:p>
        </w:tc>
      </w:tr>
      <w:tr w:rsidR="00627B7C" w:rsidRPr="00627B7C" w14:paraId="03C26053" w14:textId="77777777" w:rsidTr="00071C01">
        <w:trPr>
          <w:gridBefore w:val="1"/>
          <w:wBefore w:w="436" w:type="dxa"/>
        </w:trPr>
        <w:tc>
          <w:tcPr>
            <w:tcW w:w="4804" w:type="dxa"/>
            <w:tcBorders>
              <w:top w:val="nil"/>
              <w:left w:val="nil"/>
              <w:bottom w:val="nil"/>
              <w:right w:val="nil"/>
            </w:tcBorders>
          </w:tcPr>
          <w:p w14:paraId="5F498DB2"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3E672DC1"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83B3DE6" w14:textId="17531032"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071C01" w:rsidRPr="00627B7C" w14:paraId="08137DAD" w14:textId="77777777" w:rsidTr="00071C01">
        <w:tc>
          <w:tcPr>
            <w:tcW w:w="9351" w:type="dxa"/>
            <w:gridSpan w:val="5"/>
            <w:tcBorders>
              <w:top w:val="nil"/>
              <w:left w:val="nil"/>
              <w:bottom w:val="nil"/>
              <w:right w:val="nil"/>
            </w:tcBorders>
          </w:tcPr>
          <w:p w14:paraId="7F44A8FA" w14:textId="13E18FD4" w:rsidR="00071C01" w:rsidRPr="00627B7C" w:rsidRDefault="00071C01" w:rsidP="006107BF">
            <w:pPr>
              <w:pStyle w:val="Heading4"/>
              <w:tabs>
                <w:tab w:val="clear" w:pos="9072"/>
              </w:tabs>
              <w:spacing w:before="120" w:after="0" w:line="240" w:lineRule="auto"/>
              <w:outlineLvl w:val="3"/>
            </w:pPr>
            <w:r w:rsidRPr="00627B7C">
              <w:t>Standard 5 Organisation’s service environment</w:t>
            </w:r>
          </w:p>
        </w:tc>
      </w:tr>
      <w:tr w:rsidR="00627B7C" w:rsidRPr="00627B7C" w14:paraId="10179829" w14:textId="77777777" w:rsidTr="00071C01">
        <w:tc>
          <w:tcPr>
            <w:tcW w:w="5240" w:type="dxa"/>
            <w:gridSpan w:val="2"/>
            <w:tcBorders>
              <w:top w:val="nil"/>
              <w:left w:val="nil"/>
              <w:bottom w:val="nil"/>
              <w:right w:val="nil"/>
            </w:tcBorders>
          </w:tcPr>
          <w:p w14:paraId="6EC91D40" w14:textId="77777777"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49E36FA5" w:rsidR="00627B7C" w:rsidRPr="00627B7C" w:rsidRDefault="00627B7C" w:rsidP="00627B7C">
            <w:pPr>
              <w:pStyle w:val="Heading4"/>
              <w:tabs>
                <w:tab w:val="clear" w:pos="9072"/>
              </w:tabs>
              <w:spacing w:before="120" w:after="0" w:line="240" w:lineRule="auto"/>
              <w:outlineLvl w:val="3"/>
            </w:pPr>
            <w:r w:rsidRPr="00627B7C">
              <w:t>CHSP</w:t>
            </w:r>
          </w:p>
        </w:tc>
        <w:tc>
          <w:tcPr>
            <w:tcW w:w="3113" w:type="dxa"/>
            <w:gridSpan w:val="2"/>
            <w:tcBorders>
              <w:top w:val="nil"/>
              <w:left w:val="nil"/>
              <w:bottom w:val="nil"/>
              <w:right w:val="nil"/>
            </w:tcBorders>
          </w:tcPr>
          <w:p w14:paraId="66A62CF5" w14:textId="6763F60B" w:rsidR="00627B7C" w:rsidRPr="00627B7C" w:rsidRDefault="00627B7C" w:rsidP="00627B7C">
            <w:pPr>
              <w:pStyle w:val="Heading4"/>
              <w:tabs>
                <w:tab w:val="clear" w:pos="9072"/>
              </w:tabs>
              <w:spacing w:before="120" w:after="0" w:line="240" w:lineRule="auto"/>
              <w:jc w:val="right"/>
              <w:outlineLvl w:val="3"/>
              <w:rPr>
                <w:rFonts w:eastAsia="Times New Roman"/>
                <w:iCs w:val="0"/>
              </w:rPr>
            </w:pPr>
            <w:r w:rsidRPr="00627B7C">
              <w:rPr>
                <w:rFonts w:eastAsia="Times New Roman"/>
                <w:iCs w:val="0"/>
              </w:rPr>
              <w:t xml:space="preserve">  Not </w:t>
            </w:r>
            <w:r>
              <w:rPr>
                <w:rFonts w:eastAsia="Times New Roman"/>
                <w:iCs w:val="0"/>
              </w:rPr>
              <w:t>A</w:t>
            </w:r>
            <w:r w:rsidR="00AC4BF9">
              <w:rPr>
                <w:rFonts w:eastAsia="Times New Roman"/>
                <w:iCs w:val="0"/>
              </w:rPr>
              <w:t>pplicable</w:t>
            </w:r>
          </w:p>
        </w:tc>
      </w:tr>
      <w:tr w:rsidR="00627B7C" w:rsidRPr="00627B7C" w14:paraId="6D183BC2" w14:textId="77777777" w:rsidTr="00071C01">
        <w:tc>
          <w:tcPr>
            <w:tcW w:w="5240" w:type="dxa"/>
            <w:gridSpan w:val="2"/>
            <w:tcBorders>
              <w:top w:val="nil"/>
              <w:left w:val="nil"/>
              <w:bottom w:val="nil"/>
              <w:right w:val="nil"/>
            </w:tcBorders>
          </w:tcPr>
          <w:p w14:paraId="7435189C" w14:textId="77777777" w:rsidR="00627B7C" w:rsidRPr="00627B7C" w:rsidRDefault="00627B7C" w:rsidP="00627B7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336CF829" w:rsidR="00627B7C" w:rsidRPr="00627B7C" w:rsidRDefault="00627B7C" w:rsidP="00627B7C">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34B70A70" w14:textId="76791AB4" w:rsidR="00627B7C" w:rsidRPr="00627B7C" w:rsidRDefault="00627B7C" w:rsidP="00627B7C">
            <w:pPr>
              <w:pStyle w:val="Heading4"/>
              <w:tabs>
                <w:tab w:val="clear" w:pos="9072"/>
              </w:tabs>
              <w:spacing w:before="120" w:after="0" w:line="240" w:lineRule="auto"/>
              <w:jc w:val="right"/>
              <w:outlineLvl w:val="3"/>
            </w:pPr>
          </w:p>
        </w:tc>
      </w:tr>
      <w:tr w:rsidR="00627B7C" w:rsidRPr="00627B7C" w14:paraId="57DA8DA1" w14:textId="77777777" w:rsidTr="00071C01">
        <w:trPr>
          <w:gridBefore w:val="1"/>
          <w:wBefore w:w="436" w:type="dxa"/>
        </w:trPr>
        <w:tc>
          <w:tcPr>
            <w:tcW w:w="4804" w:type="dxa"/>
            <w:tcBorders>
              <w:top w:val="nil"/>
              <w:left w:val="nil"/>
              <w:bottom w:val="nil"/>
              <w:right w:val="nil"/>
            </w:tcBorders>
          </w:tcPr>
          <w:p w14:paraId="55B96FD8" w14:textId="7DD02942" w:rsidR="00627B7C" w:rsidRPr="00627B7C" w:rsidRDefault="00627B7C" w:rsidP="00627B7C">
            <w:pPr>
              <w:pStyle w:val="Heading4"/>
              <w:tabs>
                <w:tab w:val="clear" w:pos="9072"/>
              </w:tabs>
              <w:spacing w:before="120" w:after="0" w:line="240" w:lineRule="auto"/>
              <w:outlineLvl w:val="3"/>
              <w:rPr>
                <w:b w:val="0"/>
              </w:rPr>
            </w:pPr>
            <w:r w:rsidRPr="00627B7C">
              <w:rPr>
                <w:b w:val="0"/>
              </w:rPr>
              <w:t>Requirement 5(3)(a)</w:t>
            </w:r>
          </w:p>
        </w:tc>
        <w:tc>
          <w:tcPr>
            <w:tcW w:w="1045" w:type="dxa"/>
            <w:gridSpan w:val="2"/>
            <w:tcBorders>
              <w:top w:val="nil"/>
              <w:left w:val="nil"/>
              <w:bottom w:val="nil"/>
              <w:right w:val="nil"/>
            </w:tcBorders>
          </w:tcPr>
          <w:p w14:paraId="4604A0BD" w14:textId="37881EC4"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3A974262" w14:textId="1BB7169D"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627B7C">
              <w:rPr>
                <w:rFonts w:eastAsia="Times New Roman"/>
                <w:b w:val="0"/>
                <w:iCs w:val="0"/>
              </w:rPr>
              <w:t xml:space="preserve">  Not A</w:t>
            </w:r>
            <w:r w:rsidR="00AC4BF9">
              <w:rPr>
                <w:rFonts w:eastAsia="Times New Roman"/>
                <w:b w:val="0"/>
                <w:iCs w:val="0"/>
              </w:rPr>
              <w:t>pplicable</w:t>
            </w:r>
          </w:p>
        </w:tc>
      </w:tr>
      <w:tr w:rsidR="00627B7C" w:rsidRPr="00627B7C" w14:paraId="08B15F16" w14:textId="77777777" w:rsidTr="00071C01">
        <w:trPr>
          <w:gridBefore w:val="1"/>
          <w:wBefore w:w="436" w:type="dxa"/>
        </w:trPr>
        <w:tc>
          <w:tcPr>
            <w:tcW w:w="4804" w:type="dxa"/>
            <w:tcBorders>
              <w:top w:val="nil"/>
              <w:left w:val="nil"/>
              <w:bottom w:val="nil"/>
              <w:right w:val="nil"/>
            </w:tcBorders>
          </w:tcPr>
          <w:p w14:paraId="76784622"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28683B5F"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6CFB076" w14:textId="41BA8008"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2F08F56C" w14:textId="77777777" w:rsidTr="00071C01">
        <w:trPr>
          <w:gridBefore w:val="1"/>
          <w:wBefore w:w="436" w:type="dxa"/>
        </w:trPr>
        <w:tc>
          <w:tcPr>
            <w:tcW w:w="4804" w:type="dxa"/>
            <w:tcBorders>
              <w:top w:val="nil"/>
              <w:left w:val="nil"/>
              <w:bottom w:val="nil"/>
              <w:right w:val="nil"/>
            </w:tcBorders>
          </w:tcPr>
          <w:p w14:paraId="179975A8" w14:textId="64CC88A6" w:rsidR="00627B7C" w:rsidRPr="00627B7C" w:rsidRDefault="00627B7C" w:rsidP="00627B7C">
            <w:pPr>
              <w:pStyle w:val="Heading4"/>
              <w:tabs>
                <w:tab w:val="clear" w:pos="9072"/>
              </w:tabs>
              <w:spacing w:before="120" w:after="0" w:line="240" w:lineRule="auto"/>
              <w:outlineLvl w:val="3"/>
              <w:rPr>
                <w:b w:val="0"/>
              </w:rPr>
            </w:pPr>
            <w:r w:rsidRPr="00627B7C">
              <w:rPr>
                <w:b w:val="0"/>
              </w:rPr>
              <w:t>Requirement 5(3)(b)</w:t>
            </w:r>
          </w:p>
        </w:tc>
        <w:tc>
          <w:tcPr>
            <w:tcW w:w="1045" w:type="dxa"/>
            <w:gridSpan w:val="2"/>
            <w:tcBorders>
              <w:top w:val="nil"/>
              <w:left w:val="nil"/>
              <w:bottom w:val="nil"/>
              <w:right w:val="nil"/>
            </w:tcBorders>
          </w:tcPr>
          <w:p w14:paraId="75437D61" w14:textId="5059544D"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392DD9CA" w14:textId="22596573"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AF39DF">
              <w:rPr>
                <w:rFonts w:eastAsia="Times New Roman"/>
                <w:b w:val="0"/>
                <w:iCs w:val="0"/>
              </w:rPr>
              <w:t>Not A</w:t>
            </w:r>
            <w:r w:rsidR="00AC4BF9">
              <w:rPr>
                <w:rFonts w:eastAsia="Times New Roman"/>
                <w:b w:val="0"/>
                <w:iCs w:val="0"/>
              </w:rPr>
              <w:t>pplicable</w:t>
            </w:r>
          </w:p>
        </w:tc>
      </w:tr>
      <w:tr w:rsidR="00627B7C" w:rsidRPr="00627B7C" w14:paraId="06941624" w14:textId="77777777" w:rsidTr="00071C01">
        <w:trPr>
          <w:gridBefore w:val="1"/>
          <w:wBefore w:w="436" w:type="dxa"/>
        </w:trPr>
        <w:tc>
          <w:tcPr>
            <w:tcW w:w="4804" w:type="dxa"/>
            <w:tcBorders>
              <w:top w:val="nil"/>
              <w:left w:val="nil"/>
              <w:bottom w:val="nil"/>
              <w:right w:val="nil"/>
            </w:tcBorders>
          </w:tcPr>
          <w:p w14:paraId="05BBFE50"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19C6F2F8"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BE68BF5" w14:textId="066566B9"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p>
        </w:tc>
      </w:tr>
      <w:tr w:rsidR="00627B7C" w:rsidRPr="00627B7C" w14:paraId="68ADE0FB" w14:textId="77777777" w:rsidTr="00071C01">
        <w:trPr>
          <w:gridBefore w:val="1"/>
          <w:wBefore w:w="436" w:type="dxa"/>
        </w:trPr>
        <w:tc>
          <w:tcPr>
            <w:tcW w:w="4804" w:type="dxa"/>
            <w:tcBorders>
              <w:top w:val="nil"/>
              <w:left w:val="nil"/>
              <w:bottom w:val="nil"/>
              <w:right w:val="nil"/>
            </w:tcBorders>
          </w:tcPr>
          <w:p w14:paraId="7A221859" w14:textId="2F1C8EB5" w:rsidR="00627B7C" w:rsidRPr="00627B7C" w:rsidRDefault="00627B7C" w:rsidP="00627B7C">
            <w:pPr>
              <w:pStyle w:val="Heading4"/>
              <w:tabs>
                <w:tab w:val="clear" w:pos="9072"/>
              </w:tabs>
              <w:spacing w:before="120" w:after="0" w:line="240" w:lineRule="auto"/>
              <w:outlineLvl w:val="3"/>
              <w:rPr>
                <w:b w:val="0"/>
              </w:rPr>
            </w:pPr>
            <w:r w:rsidRPr="00627B7C">
              <w:rPr>
                <w:b w:val="0"/>
              </w:rPr>
              <w:t>Requirement 5(3)(c)</w:t>
            </w:r>
          </w:p>
        </w:tc>
        <w:tc>
          <w:tcPr>
            <w:tcW w:w="1045" w:type="dxa"/>
            <w:gridSpan w:val="2"/>
            <w:tcBorders>
              <w:top w:val="nil"/>
              <w:left w:val="nil"/>
              <w:bottom w:val="nil"/>
              <w:right w:val="nil"/>
            </w:tcBorders>
          </w:tcPr>
          <w:p w14:paraId="090D1428" w14:textId="2562D662"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55CB05E4" w14:textId="71FF3A14"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r w:rsidRPr="00AF39DF">
              <w:rPr>
                <w:rFonts w:eastAsia="Times New Roman"/>
                <w:b w:val="0"/>
                <w:iCs w:val="0"/>
              </w:rPr>
              <w:t>Not A</w:t>
            </w:r>
            <w:r w:rsidR="00AC4BF9">
              <w:rPr>
                <w:rFonts w:eastAsia="Times New Roman"/>
                <w:b w:val="0"/>
                <w:iCs w:val="0"/>
              </w:rPr>
              <w:t>pplicable</w:t>
            </w:r>
          </w:p>
        </w:tc>
      </w:tr>
      <w:tr w:rsidR="00627B7C" w:rsidRPr="00627B7C" w14:paraId="02F69507" w14:textId="77777777" w:rsidTr="00071C01">
        <w:trPr>
          <w:gridBefore w:val="1"/>
          <w:wBefore w:w="436" w:type="dxa"/>
        </w:trPr>
        <w:tc>
          <w:tcPr>
            <w:tcW w:w="4804" w:type="dxa"/>
            <w:tcBorders>
              <w:top w:val="nil"/>
              <w:left w:val="nil"/>
              <w:bottom w:val="nil"/>
              <w:right w:val="nil"/>
            </w:tcBorders>
          </w:tcPr>
          <w:p w14:paraId="719CDF43"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1B5F6256"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2744E8F" w14:textId="354C4B8B" w:rsidR="00627B7C" w:rsidRPr="00627B7C" w:rsidRDefault="00627B7C" w:rsidP="00627B7C">
            <w:pPr>
              <w:pStyle w:val="Heading4"/>
              <w:keepNext w:val="0"/>
              <w:tabs>
                <w:tab w:val="clear" w:pos="9072"/>
              </w:tabs>
              <w:spacing w:before="120" w:after="0" w:line="240" w:lineRule="auto"/>
              <w:jc w:val="right"/>
              <w:outlineLvl w:val="3"/>
              <w:rPr>
                <w:rFonts w:eastAsia="Times New Roman"/>
                <w:b w:val="0"/>
                <w:iCs w:val="0"/>
              </w:rPr>
            </w:pPr>
          </w:p>
        </w:tc>
      </w:tr>
      <w:tr w:rsidR="00627B7C" w:rsidRPr="00627B7C" w14:paraId="12A295B2" w14:textId="77777777" w:rsidTr="00071C01">
        <w:tc>
          <w:tcPr>
            <w:tcW w:w="5240" w:type="dxa"/>
            <w:gridSpan w:val="2"/>
            <w:tcBorders>
              <w:top w:val="nil"/>
              <w:left w:val="nil"/>
              <w:bottom w:val="nil"/>
              <w:right w:val="nil"/>
            </w:tcBorders>
          </w:tcPr>
          <w:p w14:paraId="3F2C0C16" w14:textId="6F624051" w:rsidR="00627B7C" w:rsidRPr="00627B7C" w:rsidRDefault="00627B7C" w:rsidP="00627B7C">
            <w:pPr>
              <w:pStyle w:val="Heading4"/>
              <w:tabs>
                <w:tab w:val="clear" w:pos="9072"/>
              </w:tabs>
              <w:spacing w:before="120" w:after="0" w:line="240" w:lineRule="auto"/>
              <w:ind w:left="-537" w:firstLine="537"/>
              <w:outlineLvl w:val="3"/>
              <w:rPr>
                <w:b w:val="0"/>
              </w:rPr>
            </w:pPr>
            <w:r w:rsidRPr="00627B7C">
              <w:t>Standard 6 Feedback and complaints</w:t>
            </w:r>
          </w:p>
        </w:tc>
        <w:tc>
          <w:tcPr>
            <w:tcW w:w="998" w:type="dxa"/>
            <w:tcBorders>
              <w:top w:val="nil"/>
              <w:left w:val="nil"/>
              <w:bottom w:val="nil"/>
              <w:right w:val="nil"/>
            </w:tcBorders>
          </w:tcPr>
          <w:p w14:paraId="17D8908F" w14:textId="56760182" w:rsidR="00627B7C" w:rsidRPr="00627B7C" w:rsidRDefault="00627B7C" w:rsidP="00627B7C">
            <w:pPr>
              <w:pStyle w:val="Heading4"/>
              <w:tabs>
                <w:tab w:val="clear" w:pos="9072"/>
              </w:tabs>
              <w:spacing w:before="120" w:after="0" w:line="240" w:lineRule="auto"/>
              <w:outlineLvl w:val="3"/>
              <w:rPr>
                <w:rFonts w:eastAsia="Times New Roman"/>
                <w:iCs w:val="0"/>
              </w:rPr>
            </w:pPr>
            <w:r w:rsidRPr="00627B7C">
              <w:t>CHSP</w:t>
            </w:r>
          </w:p>
        </w:tc>
        <w:tc>
          <w:tcPr>
            <w:tcW w:w="3113" w:type="dxa"/>
            <w:gridSpan w:val="2"/>
            <w:tcBorders>
              <w:top w:val="nil"/>
              <w:left w:val="nil"/>
              <w:bottom w:val="nil"/>
              <w:right w:val="nil"/>
            </w:tcBorders>
          </w:tcPr>
          <w:p w14:paraId="6A2E7099" w14:textId="05F203C5" w:rsidR="00627B7C" w:rsidRPr="00627B7C" w:rsidRDefault="00627B7C" w:rsidP="00627B7C">
            <w:pPr>
              <w:pStyle w:val="Heading4"/>
              <w:tabs>
                <w:tab w:val="clear" w:pos="9072"/>
              </w:tabs>
              <w:spacing w:before="120" w:after="0" w:line="240" w:lineRule="auto"/>
              <w:jc w:val="right"/>
              <w:outlineLvl w:val="3"/>
            </w:pPr>
            <w:r w:rsidRPr="00627B7C">
              <w:rPr>
                <w:rFonts w:eastAsia="Times New Roman"/>
                <w:iCs w:val="0"/>
              </w:rPr>
              <w:t xml:space="preserve">  Not Compliant</w:t>
            </w:r>
          </w:p>
        </w:tc>
      </w:tr>
      <w:tr w:rsidR="00627B7C" w:rsidRPr="00627B7C" w14:paraId="6E5839F2" w14:textId="77777777" w:rsidTr="00071C01">
        <w:tc>
          <w:tcPr>
            <w:tcW w:w="5240" w:type="dxa"/>
            <w:gridSpan w:val="2"/>
            <w:tcBorders>
              <w:top w:val="nil"/>
              <w:left w:val="nil"/>
              <w:bottom w:val="nil"/>
              <w:right w:val="nil"/>
            </w:tcBorders>
          </w:tcPr>
          <w:p w14:paraId="025587AA"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998" w:type="dxa"/>
            <w:tcBorders>
              <w:top w:val="nil"/>
              <w:left w:val="nil"/>
              <w:bottom w:val="nil"/>
              <w:right w:val="nil"/>
            </w:tcBorders>
          </w:tcPr>
          <w:p w14:paraId="26422880" w14:textId="308750B8" w:rsidR="00627B7C" w:rsidRPr="00627B7C" w:rsidRDefault="00627B7C" w:rsidP="00627B7C">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531882A1" w14:textId="52306681" w:rsidR="00627B7C" w:rsidRPr="00627B7C" w:rsidRDefault="00627B7C" w:rsidP="00627B7C">
            <w:pPr>
              <w:pStyle w:val="Heading4"/>
              <w:tabs>
                <w:tab w:val="clear" w:pos="9072"/>
              </w:tabs>
              <w:spacing w:before="120" w:after="0" w:line="240" w:lineRule="auto"/>
              <w:jc w:val="right"/>
              <w:outlineLvl w:val="3"/>
            </w:pPr>
          </w:p>
        </w:tc>
      </w:tr>
      <w:tr w:rsidR="00627B7C" w:rsidRPr="00627B7C" w14:paraId="058B0654" w14:textId="77777777" w:rsidTr="00071C01">
        <w:trPr>
          <w:gridBefore w:val="1"/>
          <w:wBefore w:w="436" w:type="dxa"/>
        </w:trPr>
        <w:tc>
          <w:tcPr>
            <w:tcW w:w="4804" w:type="dxa"/>
            <w:tcBorders>
              <w:top w:val="nil"/>
              <w:left w:val="nil"/>
              <w:bottom w:val="nil"/>
              <w:right w:val="nil"/>
            </w:tcBorders>
          </w:tcPr>
          <w:p w14:paraId="6C82A84E" w14:textId="69CC0107" w:rsidR="00627B7C" w:rsidRPr="00627B7C" w:rsidRDefault="00627B7C" w:rsidP="00627B7C">
            <w:pPr>
              <w:pStyle w:val="Heading4"/>
              <w:tabs>
                <w:tab w:val="clear" w:pos="9072"/>
              </w:tabs>
              <w:spacing w:before="120" w:after="0" w:line="240" w:lineRule="auto"/>
              <w:outlineLvl w:val="3"/>
              <w:rPr>
                <w:b w:val="0"/>
              </w:rPr>
            </w:pPr>
            <w:r w:rsidRPr="00627B7C">
              <w:rPr>
                <w:b w:val="0"/>
              </w:rPr>
              <w:t>Requirement 6(3)(a)</w:t>
            </w:r>
          </w:p>
        </w:tc>
        <w:tc>
          <w:tcPr>
            <w:tcW w:w="1045" w:type="dxa"/>
            <w:gridSpan w:val="2"/>
            <w:tcBorders>
              <w:top w:val="nil"/>
              <w:left w:val="nil"/>
              <w:bottom w:val="nil"/>
              <w:right w:val="nil"/>
            </w:tcBorders>
          </w:tcPr>
          <w:p w14:paraId="6B7F9EFC" w14:textId="1A1A35A4" w:rsidR="00627B7C" w:rsidRPr="00627B7C" w:rsidRDefault="00627B7C" w:rsidP="00627B7C">
            <w:pPr>
              <w:pStyle w:val="Heading4"/>
              <w:tabs>
                <w:tab w:val="clear" w:pos="9072"/>
              </w:tabs>
              <w:spacing w:before="120" w:after="0" w:line="240" w:lineRule="auto"/>
              <w:outlineLvl w:val="3"/>
              <w:rPr>
                <w:rFonts w:eastAsia="Times New Roman"/>
                <w:b w:val="0"/>
                <w:iCs w:val="0"/>
              </w:rPr>
            </w:pPr>
            <w:r w:rsidRPr="00627B7C">
              <w:rPr>
                <w:b w:val="0"/>
              </w:rPr>
              <w:t>CHSP</w:t>
            </w:r>
          </w:p>
        </w:tc>
        <w:tc>
          <w:tcPr>
            <w:tcW w:w="3066" w:type="dxa"/>
            <w:tcBorders>
              <w:top w:val="nil"/>
              <w:left w:val="nil"/>
              <w:bottom w:val="nil"/>
              <w:right w:val="nil"/>
            </w:tcBorders>
          </w:tcPr>
          <w:p w14:paraId="1A03240F" w14:textId="4210D5D0"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6DB7963B" w14:textId="77777777" w:rsidTr="00071C01">
        <w:trPr>
          <w:gridBefore w:val="1"/>
          <w:wBefore w:w="436" w:type="dxa"/>
        </w:trPr>
        <w:tc>
          <w:tcPr>
            <w:tcW w:w="4804" w:type="dxa"/>
            <w:tcBorders>
              <w:top w:val="nil"/>
              <w:left w:val="nil"/>
              <w:bottom w:val="nil"/>
              <w:right w:val="nil"/>
            </w:tcBorders>
          </w:tcPr>
          <w:p w14:paraId="417E84CE"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1045" w:type="dxa"/>
            <w:gridSpan w:val="2"/>
            <w:tcBorders>
              <w:top w:val="nil"/>
              <w:left w:val="nil"/>
              <w:bottom w:val="nil"/>
              <w:right w:val="nil"/>
            </w:tcBorders>
          </w:tcPr>
          <w:p w14:paraId="2DB9A6D5" w14:textId="07848ACA"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642049B" w14:textId="02CD177E"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6D5CBCDF" w14:textId="77777777" w:rsidTr="00071C01">
        <w:trPr>
          <w:gridBefore w:val="1"/>
          <w:wBefore w:w="436" w:type="dxa"/>
        </w:trPr>
        <w:tc>
          <w:tcPr>
            <w:tcW w:w="4804" w:type="dxa"/>
            <w:tcBorders>
              <w:top w:val="nil"/>
              <w:left w:val="nil"/>
              <w:bottom w:val="nil"/>
              <w:right w:val="nil"/>
            </w:tcBorders>
          </w:tcPr>
          <w:p w14:paraId="370B532A" w14:textId="7196BA53" w:rsidR="00627B7C" w:rsidRPr="00627B7C" w:rsidRDefault="00627B7C" w:rsidP="00627B7C">
            <w:pPr>
              <w:pStyle w:val="Heading4"/>
              <w:tabs>
                <w:tab w:val="clear" w:pos="9072"/>
              </w:tabs>
              <w:spacing w:before="120" w:after="0" w:line="240" w:lineRule="auto"/>
              <w:outlineLvl w:val="3"/>
              <w:rPr>
                <w:b w:val="0"/>
              </w:rPr>
            </w:pPr>
            <w:r w:rsidRPr="00627B7C">
              <w:rPr>
                <w:b w:val="0"/>
              </w:rPr>
              <w:t>Requirement 6(3)(b)</w:t>
            </w:r>
          </w:p>
        </w:tc>
        <w:tc>
          <w:tcPr>
            <w:tcW w:w="1045" w:type="dxa"/>
            <w:gridSpan w:val="2"/>
            <w:tcBorders>
              <w:top w:val="nil"/>
              <w:left w:val="nil"/>
              <w:bottom w:val="nil"/>
              <w:right w:val="nil"/>
            </w:tcBorders>
          </w:tcPr>
          <w:p w14:paraId="4882444E" w14:textId="69767287"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48833A34" w14:textId="3919DD0F"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Not Compliant</w:t>
            </w:r>
          </w:p>
        </w:tc>
      </w:tr>
      <w:tr w:rsidR="00627B7C" w:rsidRPr="00627B7C" w14:paraId="12EFB6C7" w14:textId="77777777" w:rsidTr="00071C01">
        <w:trPr>
          <w:gridBefore w:val="1"/>
          <w:wBefore w:w="436" w:type="dxa"/>
        </w:trPr>
        <w:tc>
          <w:tcPr>
            <w:tcW w:w="4804" w:type="dxa"/>
            <w:tcBorders>
              <w:top w:val="nil"/>
              <w:left w:val="nil"/>
              <w:bottom w:val="nil"/>
              <w:right w:val="nil"/>
            </w:tcBorders>
          </w:tcPr>
          <w:p w14:paraId="19C6AB01"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36F69C53"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65195E1" w14:textId="2DD7DCAB"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768DC230" w14:textId="77777777" w:rsidTr="00071C01">
        <w:trPr>
          <w:gridBefore w:val="1"/>
          <w:wBefore w:w="436" w:type="dxa"/>
        </w:trPr>
        <w:tc>
          <w:tcPr>
            <w:tcW w:w="4804" w:type="dxa"/>
            <w:tcBorders>
              <w:top w:val="nil"/>
              <w:left w:val="nil"/>
              <w:bottom w:val="nil"/>
              <w:right w:val="nil"/>
            </w:tcBorders>
          </w:tcPr>
          <w:p w14:paraId="1143A233" w14:textId="73F32DA3"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6(3)(c) </w:t>
            </w:r>
          </w:p>
        </w:tc>
        <w:tc>
          <w:tcPr>
            <w:tcW w:w="1045" w:type="dxa"/>
            <w:gridSpan w:val="2"/>
            <w:tcBorders>
              <w:top w:val="nil"/>
              <w:left w:val="nil"/>
              <w:bottom w:val="nil"/>
              <w:right w:val="nil"/>
            </w:tcBorders>
          </w:tcPr>
          <w:p w14:paraId="6AB230F4" w14:textId="2A8B6843"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510CE3D8" w14:textId="7B65DDB6"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Not Compliant</w:t>
            </w:r>
          </w:p>
        </w:tc>
      </w:tr>
      <w:tr w:rsidR="00627B7C" w:rsidRPr="00627B7C" w14:paraId="47CA0BF6" w14:textId="77777777" w:rsidTr="00071C01">
        <w:trPr>
          <w:gridBefore w:val="1"/>
          <w:wBefore w:w="436" w:type="dxa"/>
        </w:trPr>
        <w:tc>
          <w:tcPr>
            <w:tcW w:w="4804" w:type="dxa"/>
            <w:tcBorders>
              <w:top w:val="nil"/>
              <w:left w:val="nil"/>
              <w:bottom w:val="nil"/>
              <w:right w:val="nil"/>
            </w:tcBorders>
          </w:tcPr>
          <w:p w14:paraId="375F9AC8"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0090E2C8"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92912FB" w14:textId="5158B9D8"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7E236277" w14:textId="77777777" w:rsidTr="00071C01">
        <w:trPr>
          <w:gridBefore w:val="1"/>
          <w:wBefore w:w="436" w:type="dxa"/>
        </w:trPr>
        <w:tc>
          <w:tcPr>
            <w:tcW w:w="4804" w:type="dxa"/>
            <w:tcBorders>
              <w:top w:val="nil"/>
              <w:left w:val="nil"/>
              <w:bottom w:val="nil"/>
              <w:right w:val="nil"/>
            </w:tcBorders>
          </w:tcPr>
          <w:p w14:paraId="2D39C1F9" w14:textId="29197F11" w:rsidR="00627B7C" w:rsidRPr="00627B7C" w:rsidRDefault="00627B7C" w:rsidP="00627B7C">
            <w:pPr>
              <w:pStyle w:val="Heading4"/>
              <w:keepNext w:val="0"/>
              <w:tabs>
                <w:tab w:val="clear" w:pos="9072"/>
              </w:tabs>
              <w:spacing w:before="120" w:after="0" w:line="240" w:lineRule="auto"/>
              <w:outlineLvl w:val="3"/>
              <w:rPr>
                <w:b w:val="0"/>
                <w:sz w:val="20"/>
                <w:szCs w:val="20"/>
              </w:rPr>
            </w:pPr>
            <w:r w:rsidRPr="00627B7C">
              <w:rPr>
                <w:b w:val="0"/>
              </w:rPr>
              <w:lastRenderedPageBreak/>
              <w:t>Requirement 6(3)(d)</w:t>
            </w:r>
            <w:r w:rsidRPr="00627B7C">
              <w:rPr>
                <w:b w:val="0"/>
                <w:sz w:val="20"/>
                <w:szCs w:val="20"/>
              </w:rPr>
              <w:t xml:space="preserve"> </w:t>
            </w:r>
          </w:p>
        </w:tc>
        <w:tc>
          <w:tcPr>
            <w:tcW w:w="1045" w:type="dxa"/>
            <w:gridSpan w:val="2"/>
            <w:tcBorders>
              <w:top w:val="nil"/>
              <w:left w:val="nil"/>
              <w:bottom w:val="nil"/>
              <w:right w:val="nil"/>
            </w:tcBorders>
          </w:tcPr>
          <w:p w14:paraId="1BD32CA0" w14:textId="13716B40" w:rsidR="00627B7C" w:rsidRPr="00627B7C" w:rsidRDefault="00627B7C" w:rsidP="00627B7C">
            <w:pPr>
              <w:pStyle w:val="Heading4"/>
              <w:keepNext w:val="0"/>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0F63AE53" w14:textId="14C86793" w:rsidR="00627B7C" w:rsidRPr="00627B7C" w:rsidRDefault="00627B7C" w:rsidP="00627B7C">
            <w:pPr>
              <w:pStyle w:val="Heading4"/>
              <w:keepNext w:val="0"/>
              <w:tabs>
                <w:tab w:val="clear" w:pos="9072"/>
              </w:tabs>
              <w:spacing w:before="120" w:after="0" w:line="240" w:lineRule="auto"/>
              <w:jc w:val="right"/>
              <w:outlineLvl w:val="3"/>
              <w:rPr>
                <w:b w:val="0"/>
                <w:highlight w:val="yellow"/>
              </w:rPr>
            </w:pPr>
            <w:r w:rsidRPr="00627B7C">
              <w:rPr>
                <w:rFonts w:eastAsia="Times New Roman"/>
                <w:b w:val="0"/>
                <w:iCs w:val="0"/>
              </w:rPr>
              <w:t xml:space="preserve">  Not Compliant</w:t>
            </w:r>
          </w:p>
        </w:tc>
      </w:tr>
      <w:tr w:rsidR="00627B7C" w:rsidRPr="00627B7C" w14:paraId="7F0387AD" w14:textId="77777777" w:rsidTr="00071C01">
        <w:trPr>
          <w:gridBefore w:val="1"/>
          <w:wBefore w:w="436" w:type="dxa"/>
        </w:trPr>
        <w:tc>
          <w:tcPr>
            <w:tcW w:w="4804" w:type="dxa"/>
            <w:tcBorders>
              <w:top w:val="nil"/>
              <w:left w:val="nil"/>
              <w:bottom w:val="nil"/>
              <w:right w:val="nil"/>
            </w:tcBorders>
          </w:tcPr>
          <w:p w14:paraId="2E8577E7" w14:textId="77777777" w:rsidR="00627B7C" w:rsidRPr="00627B7C" w:rsidRDefault="00627B7C" w:rsidP="00627B7C">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673A3490" w:rsidR="00627B7C" w:rsidRPr="00627B7C" w:rsidRDefault="00627B7C" w:rsidP="00627B7C">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5BC3BBAB" w14:textId="3EFF6C90" w:rsidR="00627B7C" w:rsidRPr="00627B7C" w:rsidRDefault="00627B7C" w:rsidP="00627B7C">
            <w:pPr>
              <w:pStyle w:val="Heading4"/>
              <w:keepNext w:val="0"/>
              <w:tabs>
                <w:tab w:val="clear" w:pos="9072"/>
              </w:tabs>
              <w:spacing w:before="120" w:after="0" w:line="240" w:lineRule="auto"/>
              <w:jc w:val="right"/>
              <w:outlineLvl w:val="3"/>
              <w:rPr>
                <w:b w:val="0"/>
              </w:rPr>
            </w:pPr>
          </w:p>
        </w:tc>
      </w:tr>
      <w:tr w:rsidR="00627B7C" w:rsidRPr="00627B7C" w14:paraId="5560F7F4" w14:textId="77777777" w:rsidTr="00071C01">
        <w:tc>
          <w:tcPr>
            <w:tcW w:w="5240" w:type="dxa"/>
            <w:gridSpan w:val="2"/>
            <w:tcBorders>
              <w:top w:val="nil"/>
              <w:left w:val="nil"/>
              <w:bottom w:val="nil"/>
              <w:right w:val="nil"/>
            </w:tcBorders>
          </w:tcPr>
          <w:p w14:paraId="0BBC0A4C" w14:textId="62DD2FFF" w:rsidR="00627B7C" w:rsidRPr="00627B7C" w:rsidRDefault="00627B7C" w:rsidP="00627B7C">
            <w:pPr>
              <w:pStyle w:val="Heading4"/>
              <w:tabs>
                <w:tab w:val="clear" w:pos="9072"/>
              </w:tabs>
              <w:spacing w:before="120" w:after="0" w:line="240" w:lineRule="auto"/>
              <w:ind w:left="-537" w:firstLine="537"/>
              <w:outlineLvl w:val="3"/>
              <w:rPr>
                <w:b w:val="0"/>
              </w:rPr>
            </w:pPr>
            <w:r w:rsidRPr="00627B7C">
              <w:t>Standard 7 Human resources</w:t>
            </w:r>
          </w:p>
        </w:tc>
        <w:tc>
          <w:tcPr>
            <w:tcW w:w="998" w:type="dxa"/>
            <w:tcBorders>
              <w:top w:val="nil"/>
              <w:left w:val="nil"/>
              <w:bottom w:val="nil"/>
              <w:right w:val="nil"/>
            </w:tcBorders>
          </w:tcPr>
          <w:p w14:paraId="47E3AC33" w14:textId="62F99FC4" w:rsidR="00627B7C" w:rsidRPr="00627B7C" w:rsidRDefault="00627B7C" w:rsidP="00627B7C">
            <w:pPr>
              <w:pStyle w:val="Heading4"/>
              <w:tabs>
                <w:tab w:val="clear" w:pos="9072"/>
              </w:tabs>
              <w:spacing w:before="120" w:after="0" w:line="240" w:lineRule="auto"/>
              <w:outlineLvl w:val="3"/>
              <w:rPr>
                <w:rFonts w:eastAsia="Times New Roman"/>
                <w:iCs w:val="0"/>
              </w:rPr>
            </w:pPr>
            <w:r w:rsidRPr="00627B7C">
              <w:t>CHSP</w:t>
            </w:r>
          </w:p>
        </w:tc>
        <w:tc>
          <w:tcPr>
            <w:tcW w:w="3113" w:type="dxa"/>
            <w:gridSpan w:val="2"/>
            <w:tcBorders>
              <w:top w:val="nil"/>
              <w:left w:val="nil"/>
              <w:bottom w:val="nil"/>
              <w:right w:val="nil"/>
            </w:tcBorders>
          </w:tcPr>
          <w:p w14:paraId="0451E8E9" w14:textId="60081A7C" w:rsidR="00627B7C" w:rsidRPr="00627B7C" w:rsidRDefault="00627B7C" w:rsidP="00627B7C">
            <w:pPr>
              <w:pStyle w:val="Heading4"/>
              <w:tabs>
                <w:tab w:val="clear" w:pos="9072"/>
              </w:tabs>
              <w:spacing w:before="120" w:after="0" w:line="240" w:lineRule="auto"/>
              <w:jc w:val="right"/>
              <w:outlineLvl w:val="3"/>
            </w:pPr>
            <w:r w:rsidRPr="00627B7C">
              <w:rPr>
                <w:rFonts w:eastAsia="Times New Roman"/>
                <w:iCs w:val="0"/>
              </w:rPr>
              <w:t xml:space="preserve">  Not Compliant</w:t>
            </w:r>
          </w:p>
        </w:tc>
      </w:tr>
      <w:tr w:rsidR="00627B7C" w:rsidRPr="00627B7C" w14:paraId="35EEE0D4" w14:textId="77777777" w:rsidTr="00071C01">
        <w:tc>
          <w:tcPr>
            <w:tcW w:w="5240" w:type="dxa"/>
            <w:gridSpan w:val="2"/>
            <w:tcBorders>
              <w:top w:val="nil"/>
              <w:left w:val="nil"/>
              <w:bottom w:val="nil"/>
              <w:right w:val="nil"/>
            </w:tcBorders>
          </w:tcPr>
          <w:p w14:paraId="04152628"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998" w:type="dxa"/>
            <w:tcBorders>
              <w:top w:val="nil"/>
              <w:left w:val="nil"/>
              <w:bottom w:val="nil"/>
              <w:right w:val="nil"/>
            </w:tcBorders>
          </w:tcPr>
          <w:p w14:paraId="3A659031" w14:textId="31ECEEC0" w:rsidR="00627B7C" w:rsidRPr="00627B7C" w:rsidRDefault="00627B7C" w:rsidP="00627B7C">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65598276" w14:textId="698FFE36" w:rsidR="00627B7C" w:rsidRPr="00627B7C" w:rsidRDefault="00627B7C" w:rsidP="00627B7C">
            <w:pPr>
              <w:pStyle w:val="Heading4"/>
              <w:tabs>
                <w:tab w:val="clear" w:pos="9072"/>
              </w:tabs>
              <w:spacing w:before="120" w:after="0" w:line="240" w:lineRule="auto"/>
              <w:jc w:val="right"/>
              <w:outlineLvl w:val="3"/>
            </w:pPr>
          </w:p>
        </w:tc>
      </w:tr>
      <w:tr w:rsidR="00627B7C" w:rsidRPr="00627B7C" w14:paraId="4A4A49F4" w14:textId="77777777" w:rsidTr="00071C01">
        <w:trPr>
          <w:gridBefore w:val="1"/>
          <w:wBefore w:w="436" w:type="dxa"/>
        </w:trPr>
        <w:tc>
          <w:tcPr>
            <w:tcW w:w="4804" w:type="dxa"/>
            <w:tcBorders>
              <w:top w:val="nil"/>
              <w:left w:val="nil"/>
              <w:bottom w:val="nil"/>
              <w:right w:val="nil"/>
            </w:tcBorders>
          </w:tcPr>
          <w:p w14:paraId="2833F770" w14:textId="1370F282" w:rsidR="00627B7C" w:rsidRPr="00627B7C" w:rsidRDefault="00627B7C" w:rsidP="00627B7C">
            <w:pPr>
              <w:pStyle w:val="Heading4"/>
              <w:tabs>
                <w:tab w:val="clear" w:pos="9072"/>
              </w:tabs>
              <w:spacing w:before="120" w:after="0" w:line="240" w:lineRule="auto"/>
              <w:outlineLvl w:val="3"/>
              <w:rPr>
                <w:b w:val="0"/>
              </w:rPr>
            </w:pPr>
            <w:r w:rsidRPr="00627B7C">
              <w:rPr>
                <w:b w:val="0"/>
              </w:rPr>
              <w:t>Requirement 7(3)(a)</w:t>
            </w:r>
          </w:p>
        </w:tc>
        <w:tc>
          <w:tcPr>
            <w:tcW w:w="1045" w:type="dxa"/>
            <w:gridSpan w:val="2"/>
            <w:tcBorders>
              <w:top w:val="nil"/>
              <w:left w:val="nil"/>
              <w:bottom w:val="nil"/>
              <w:right w:val="nil"/>
            </w:tcBorders>
          </w:tcPr>
          <w:p w14:paraId="6CA85608" w14:textId="40BDED8C" w:rsidR="00627B7C" w:rsidRPr="00627B7C" w:rsidRDefault="00627B7C" w:rsidP="00627B7C">
            <w:pPr>
              <w:pStyle w:val="Heading4"/>
              <w:tabs>
                <w:tab w:val="clear" w:pos="9072"/>
              </w:tabs>
              <w:spacing w:before="120" w:after="0" w:line="240" w:lineRule="auto"/>
              <w:outlineLvl w:val="3"/>
              <w:rPr>
                <w:rFonts w:eastAsia="Times New Roman"/>
                <w:b w:val="0"/>
                <w:iCs w:val="0"/>
              </w:rPr>
            </w:pPr>
            <w:r w:rsidRPr="00627B7C">
              <w:rPr>
                <w:b w:val="0"/>
              </w:rPr>
              <w:t>CHSP</w:t>
            </w:r>
          </w:p>
        </w:tc>
        <w:tc>
          <w:tcPr>
            <w:tcW w:w="3066" w:type="dxa"/>
            <w:tcBorders>
              <w:top w:val="nil"/>
              <w:left w:val="nil"/>
              <w:bottom w:val="nil"/>
              <w:right w:val="nil"/>
            </w:tcBorders>
          </w:tcPr>
          <w:p w14:paraId="10F962A7" w14:textId="6AA72C8A"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388B79B9" w14:textId="77777777" w:rsidTr="00071C01">
        <w:trPr>
          <w:gridBefore w:val="1"/>
          <w:wBefore w:w="436" w:type="dxa"/>
        </w:trPr>
        <w:tc>
          <w:tcPr>
            <w:tcW w:w="4804" w:type="dxa"/>
            <w:tcBorders>
              <w:top w:val="nil"/>
              <w:left w:val="nil"/>
              <w:bottom w:val="nil"/>
              <w:right w:val="nil"/>
            </w:tcBorders>
          </w:tcPr>
          <w:p w14:paraId="1F03F2B4"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1045" w:type="dxa"/>
            <w:gridSpan w:val="2"/>
            <w:tcBorders>
              <w:top w:val="nil"/>
              <w:left w:val="nil"/>
              <w:bottom w:val="nil"/>
              <w:right w:val="nil"/>
            </w:tcBorders>
          </w:tcPr>
          <w:p w14:paraId="7582ADCB" w14:textId="2E9B4AFD"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1522CBF" w14:textId="1698A3CE"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284BD331" w14:textId="77777777" w:rsidTr="00071C01">
        <w:trPr>
          <w:gridBefore w:val="1"/>
          <w:wBefore w:w="436" w:type="dxa"/>
        </w:trPr>
        <w:tc>
          <w:tcPr>
            <w:tcW w:w="4804" w:type="dxa"/>
            <w:tcBorders>
              <w:top w:val="nil"/>
              <w:left w:val="nil"/>
              <w:bottom w:val="nil"/>
              <w:right w:val="nil"/>
            </w:tcBorders>
          </w:tcPr>
          <w:p w14:paraId="59C97BFB" w14:textId="70ED8418" w:rsidR="00627B7C" w:rsidRPr="00627B7C" w:rsidRDefault="00627B7C" w:rsidP="00627B7C">
            <w:pPr>
              <w:pStyle w:val="Heading4"/>
              <w:tabs>
                <w:tab w:val="clear" w:pos="9072"/>
              </w:tabs>
              <w:spacing w:before="120" w:after="0" w:line="240" w:lineRule="auto"/>
              <w:outlineLvl w:val="3"/>
              <w:rPr>
                <w:b w:val="0"/>
              </w:rPr>
            </w:pPr>
            <w:r w:rsidRPr="00627B7C">
              <w:rPr>
                <w:b w:val="0"/>
              </w:rPr>
              <w:t>Requirement 7(3)(b)</w:t>
            </w:r>
          </w:p>
        </w:tc>
        <w:tc>
          <w:tcPr>
            <w:tcW w:w="1045" w:type="dxa"/>
            <w:gridSpan w:val="2"/>
            <w:tcBorders>
              <w:top w:val="nil"/>
              <w:left w:val="nil"/>
              <w:bottom w:val="nil"/>
              <w:right w:val="nil"/>
            </w:tcBorders>
          </w:tcPr>
          <w:p w14:paraId="21A63ADB" w14:textId="7D26AF77"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012CA1E7" w14:textId="6DAED30C"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44D517DE" w14:textId="77777777" w:rsidTr="00071C01">
        <w:trPr>
          <w:gridBefore w:val="1"/>
          <w:wBefore w:w="436" w:type="dxa"/>
        </w:trPr>
        <w:tc>
          <w:tcPr>
            <w:tcW w:w="4804" w:type="dxa"/>
            <w:tcBorders>
              <w:top w:val="nil"/>
              <w:left w:val="nil"/>
              <w:bottom w:val="nil"/>
              <w:right w:val="nil"/>
            </w:tcBorders>
          </w:tcPr>
          <w:p w14:paraId="7FF1C215"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5ECCE5F2"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6F374D1" w14:textId="759E6E12"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0F5EB072" w14:textId="77777777" w:rsidTr="00071C01">
        <w:trPr>
          <w:gridBefore w:val="1"/>
          <w:wBefore w:w="436" w:type="dxa"/>
        </w:trPr>
        <w:tc>
          <w:tcPr>
            <w:tcW w:w="4804" w:type="dxa"/>
            <w:tcBorders>
              <w:top w:val="nil"/>
              <w:left w:val="nil"/>
              <w:bottom w:val="nil"/>
              <w:right w:val="nil"/>
            </w:tcBorders>
          </w:tcPr>
          <w:p w14:paraId="3E01845A" w14:textId="66DD954F"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7(3)(c) </w:t>
            </w:r>
          </w:p>
        </w:tc>
        <w:tc>
          <w:tcPr>
            <w:tcW w:w="1045" w:type="dxa"/>
            <w:gridSpan w:val="2"/>
            <w:tcBorders>
              <w:top w:val="nil"/>
              <w:left w:val="nil"/>
              <w:bottom w:val="nil"/>
              <w:right w:val="nil"/>
            </w:tcBorders>
          </w:tcPr>
          <w:p w14:paraId="5B3F4F54" w14:textId="253CC5B5"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26D3332B" w14:textId="3E7C10FE"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2BEDA983" w14:textId="77777777" w:rsidTr="00071C01">
        <w:trPr>
          <w:gridBefore w:val="1"/>
          <w:wBefore w:w="436" w:type="dxa"/>
        </w:trPr>
        <w:tc>
          <w:tcPr>
            <w:tcW w:w="4804" w:type="dxa"/>
            <w:tcBorders>
              <w:top w:val="nil"/>
              <w:left w:val="nil"/>
              <w:bottom w:val="nil"/>
              <w:right w:val="nil"/>
            </w:tcBorders>
          </w:tcPr>
          <w:p w14:paraId="3EA3C541"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41E7D893"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D5F4BD9" w14:textId="766C49A7"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1089D657" w14:textId="77777777" w:rsidTr="00071C01">
        <w:trPr>
          <w:gridBefore w:val="1"/>
          <w:wBefore w:w="436" w:type="dxa"/>
        </w:trPr>
        <w:tc>
          <w:tcPr>
            <w:tcW w:w="4804" w:type="dxa"/>
            <w:tcBorders>
              <w:top w:val="nil"/>
              <w:left w:val="nil"/>
              <w:bottom w:val="nil"/>
              <w:right w:val="nil"/>
            </w:tcBorders>
          </w:tcPr>
          <w:p w14:paraId="614AD9B7" w14:textId="76AAFAC3" w:rsidR="00627B7C" w:rsidRPr="00627B7C" w:rsidRDefault="00627B7C" w:rsidP="00627B7C">
            <w:pPr>
              <w:pStyle w:val="Heading4"/>
              <w:tabs>
                <w:tab w:val="clear" w:pos="9072"/>
              </w:tabs>
              <w:spacing w:before="120" w:after="0" w:line="240" w:lineRule="auto"/>
              <w:outlineLvl w:val="3"/>
              <w:rPr>
                <w:b w:val="0"/>
              </w:rPr>
            </w:pPr>
            <w:r w:rsidRPr="00627B7C">
              <w:rPr>
                <w:b w:val="0"/>
              </w:rPr>
              <w:t>Requirement 7(3)(d)</w:t>
            </w:r>
          </w:p>
        </w:tc>
        <w:tc>
          <w:tcPr>
            <w:tcW w:w="1045" w:type="dxa"/>
            <w:gridSpan w:val="2"/>
            <w:tcBorders>
              <w:top w:val="nil"/>
              <w:left w:val="nil"/>
              <w:bottom w:val="nil"/>
              <w:right w:val="nil"/>
            </w:tcBorders>
          </w:tcPr>
          <w:p w14:paraId="0F8F1B7A" w14:textId="00D55B73"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001DC136" w14:textId="24594721"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62A2E064" w14:textId="77777777" w:rsidTr="00071C01">
        <w:trPr>
          <w:gridBefore w:val="1"/>
          <w:wBefore w:w="436" w:type="dxa"/>
        </w:trPr>
        <w:tc>
          <w:tcPr>
            <w:tcW w:w="4804" w:type="dxa"/>
            <w:tcBorders>
              <w:top w:val="nil"/>
              <w:left w:val="nil"/>
              <w:bottom w:val="nil"/>
              <w:right w:val="nil"/>
            </w:tcBorders>
          </w:tcPr>
          <w:p w14:paraId="12F0710C"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2ADA6AC6"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67A7337" w14:textId="183EEA1A"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2D6460E5" w14:textId="77777777" w:rsidTr="00071C01">
        <w:trPr>
          <w:gridBefore w:val="1"/>
          <w:wBefore w:w="436" w:type="dxa"/>
        </w:trPr>
        <w:tc>
          <w:tcPr>
            <w:tcW w:w="4804" w:type="dxa"/>
            <w:tcBorders>
              <w:top w:val="nil"/>
              <w:left w:val="nil"/>
              <w:bottom w:val="nil"/>
              <w:right w:val="nil"/>
            </w:tcBorders>
          </w:tcPr>
          <w:p w14:paraId="1D874D3F" w14:textId="622ACB8C"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7(3)(e) </w:t>
            </w:r>
          </w:p>
        </w:tc>
        <w:tc>
          <w:tcPr>
            <w:tcW w:w="1045" w:type="dxa"/>
            <w:gridSpan w:val="2"/>
            <w:tcBorders>
              <w:top w:val="nil"/>
              <w:left w:val="nil"/>
              <w:bottom w:val="nil"/>
              <w:right w:val="nil"/>
            </w:tcBorders>
          </w:tcPr>
          <w:p w14:paraId="6AAB3975" w14:textId="781D4AD8"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45C839F6" w14:textId="7E499737"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4720AFFE" w14:textId="77777777" w:rsidTr="00071C01">
        <w:trPr>
          <w:gridBefore w:val="1"/>
          <w:wBefore w:w="436" w:type="dxa"/>
        </w:trPr>
        <w:tc>
          <w:tcPr>
            <w:tcW w:w="4804" w:type="dxa"/>
            <w:tcBorders>
              <w:top w:val="nil"/>
              <w:left w:val="nil"/>
              <w:bottom w:val="nil"/>
              <w:right w:val="nil"/>
            </w:tcBorders>
          </w:tcPr>
          <w:p w14:paraId="7EE5F273"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6821536E"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758722A" w14:textId="618A9D51"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7A9940B2" w14:textId="77777777" w:rsidTr="00071C01">
        <w:tc>
          <w:tcPr>
            <w:tcW w:w="5240" w:type="dxa"/>
            <w:gridSpan w:val="2"/>
            <w:tcBorders>
              <w:top w:val="nil"/>
              <w:left w:val="nil"/>
              <w:bottom w:val="nil"/>
              <w:right w:val="nil"/>
            </w:tcBorders>
          </w:tcPr>
          <w:p w14:paraId="605CB298" w14:textId="5292AB84" w:rsidR="00627B7C" w:rsidRPr="00627B7C" w:rsidRDefault="00627B7C" w:rsidP="00627B7C">
            <w:pPr>
              <w:pStyle w:val="Heading4"/>
              <w:tabs>
                <w:tab w:val="clear" w:pos="9072"/>
              </w:tabs>
              <w:spacing w:before="120" w:after="0" w:line="240" w:lineRule="auto"/>
              <w:ind w:left="-537" w:firstLine="537"/>
              <w:outlineLvl w:val="3"/>
              <w:rPr>
                <w:b w:val="0"/>
              </w:rPr>
            </w:pPr>
            <w:r w:rsidRPr="00627B7C">
              <w:t>Standard 8 Organisational governance</w:t>
            </w:r>
          </w:p>
        </w:tc>
        <w:tc>
          <w:tcPr>
            <w:tcW w:w="998" w:type="dxa"/>
            <w:tcBorders>
              <w:top w:val="nil"/>
              <w:left w:val="nil"/>
              <w:bottom w:val="nil"/>
              <w:right w:val="nil"/>
            </w:tcBorders>
          </w:tcPr>
          <w:p w14:paraId="5F3C4849" w14:textId="5DA4330C" w:rsidR="00627B7C" w:rsidRPr="00627B7C" w:rsidRDefault="00627B7C" w:rsidP="00627B7C">
            <w:pPr>
              <w:pStyle w:val="Heading4"/>
              <w:tabs>
                <w:tab w:val="clear" w:pos="9072"/>
              </w:tabs>
              <w:spacing w:before="120" w:after="0" w:line="240" w:lineRule="auto"/>
              <w:outlineLvl w:val="3"/>
              <w:rPr>
                <w:rFonts w:eastAsia="Times New Roman"/>
                <w:iCs w:val="0"/>
              </w:rPr>
            </w:pPr>
            <w:r w:rsidRPr="00627B7C">
              <w:t>CHSP</w:t>
            </w:r>
          </w:p>
        </w:tc>
        <w:tc>
          <w:tcPr>
            <w:tcW w:w="3113" w:type="dxa"/>
            <w:gridSpan w:val="2"/>
            <w:tcBorders>
              <w:top w:val="nil"/>
              <w:left w:val="nil"/>
              <w:bottom w:val="nil"/>
              <w:right w:val="nil"/>
            </w:tcBorders>
          </w:tcPr>
          <w:p w14:paraId="26ADF4E8" w14:textId="68DFEC39" w:rsidR="00627B7C" w:rsidRPr="00627B7C" w:rsidRDefault="00627B7C" w:rsidP="00627B7C">
            <w:pPr>
              <w:pStyle w:val="Heading4"/>
              <w:tabs>
                <w:tab w:val="clear" w:pos="9072"/>
              </w:tabs>
              <w:spacing w:before="120" w:after="0" w:line="240" w:lineRule="auto"/>
              <w:jc w:val="right"/>
              <w:outlineLvl w:val="3"/>
            </w:pPr>
            <w:r w:rsidRPr="00627B7C">
              <w:rPr>
                <w:rFonts w:eastAsia="Times New Roman"/>
                <w:iCs w:val="0"/>
              </w:rPr>
              <w:t xml:space="preserve">  Not Compliant</w:t>
            </w:r>
          </w:p>
        </w:tc>
      </w:tr>
      <w:tr w:rsidR="00627B7C" w:rsidRPr="00627B7C" w14:paraId="0CC4310A" w14:textId="77777777" w:rsidTr="00071C01">
        <w:tc>
          <w:tcPr>
            <w:tcW w:w="5240" w:type="dxa"/>
            <w:gridSpan w:val="2"/>
            <w:tcBorders>
              <w:top w:val="nil"/>
              <w:left w:val="nil"/>
              <w:bottom w:val="nil"/>
              <w:right w:val="nil"/>
            </w:tcBorders>
          </w:tcPr>
          <w:p w14:paraId="6453D364"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998" w:type="dxa"/>
            <w:tcBorders>
              <w:top w:val="nil"/>
              <w:left w:val="nil"/>
              <w:bottom w:val="nil"/>
              <w:right w:val="nil"/>
            </w:tcBorders>
          </w:tcPr>
          <w:p w14:paraId="7EE17E5D" w14:textId="71763479" w:rsidR="00627B7C" w:rsidRPr="00627B7C" w:rsidRDefault="00627B7C" w:rsidP="00627B7C">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2BB9AA3A" w14:textId="5EC80A21" w:rsidR="00627B7C" w:rsidRPr="00627B7C" w:rsidRDefault="00627B7C" w:rsidP="00627B7C">
            <w:pPr>
              <w:pStyle w:val="Heading4"/>
              <w:tabs>
                <w:tab w:val="clear" w:pos="9072"/>
              </w:tabs>
              <w:spacing w:before="120" w:after="0" w:line="240" w:lineRule="auto"/>
              <w:jc w:val="right"/>
              <w:outlineLvl w:val="3"/>
            </w:pPr>
          </w:p>
        </w:tc>
      </w:tr>
      <w:tr w:rsidR="00627B7C" w:rsidRPr="00627B7C" w14:paraId="4F6FE2A7" w14:textId="77777777" w:rsidTr="00071C01">
        <w:trPr>
          <w:gridBefore w:val="1"/>
          <w:wBefore w:w="436" w:type="dxa"/>
        </w:trPr>
        <w:tc>
          <w:tcPr>
            <w:tcW w:w="4804" w:type="dxa"/>
            <w:tcBorders>
              <w:top w:val="nil"/>
              <w:left w:val="nil"/>
              <w:bottom w:val="nil"/>
              <w:right w:val="nil"/>
            </w:tcBorders>
          </w:tcPr>
          <w:p w14:paraId="5D9A086D" w14:textId="7F50490E" w:rsidR="00627B7C" w:rsidRPr="00627B7C" w:rsidRDefault="00627B7C" w:rsidP="00627B7C">
            <w:pPr>
              <w:pStyle w:val="Heading4"/>
              <w:tabs>
                <w:tab w:val="clear" w:pos="9072"/>
              </w:tabs>
              <w:spacing w:before="120" w:after="0" w:line="240" w:lineRule="auto"/>
              <w:outlineLvl w:val="3"/>
              <w:rPr>
                <w:b w:val="0"/>
              </w:rPr>
            </w:pPr>
            <w:r w:rsidRPr="00627B7C">
              <w:rPr>
                <w:b w:val="0"/>
              </w:rPr>
              <w:t>Requirement 8(3)(a)</w:t>
            </w:r>
          </w:p>
        </w:tc>
        <w:tc>
          <w:tcPr>
            <w:tcW w:w="1045" w:type="dxa"/>
            <w:gridSpan w:val="2"/>
            <w:tcBorders>
              <w:top w:val="nil"/>
              <w:left w:val="nil"/>
              <w:bottom w:val="nil"/>
              <w:right w:val="nil"/>
            </w:tcBorders>
          </w:tcPr>
          <w:p w14:paraId="7942157C" w14:textId="27989446" w:rsidR="00627B7C" w:rsidRPr="00627B7C" w:rsidRDefault="00627B7C" w:rsidP="00627B7C">
            <w:pPr>
              <w:pStyle w:val="Heading4"/>
              <w:tabs>
                <w:tab w:val="clear" w:pos="9072"/>
              </w:tabs>
              <w:spacing w:before="120" w:after="0" w:line="240" w:lineRule="auto"/>
              <w:outlineLvl w:val="3"/>
              <w:rPr>
                <w:rFonts w:eastAsia="Times New Roman"/>
                <w:b w:val="0"/>
                <w:iCs w:val="0"/>
              </w:rPr>
            </w:pPr>
            <w:r w:rsidRPr="00627B7C">
              <w:rPr>
                <w:b w:val="0"/>
              </w:rPr>
              <w:t>CHSP</w:t>
            </w:r>
          </w:p>
        </w:tc>
        <w:tc>
          <w:tcPr>
            <w:tcW w:w="3066" w:type="dxa"/>
            <w:tcBorders>
              <w:top w:val="nil"/>
              <w:left w:val="nil"/>
              <w:bottom w:val="nil"/>
              <w:right w:val="nil"/>
            </w:tcBorders>
          </w:tcPr>
          <w:p w14:paraId="773F38B8" w14:textId="3C5C27C1" w:rsidR="00627B7C" w:rsidRPr="00627B7C" w:rsidRDefault="00627B7C" w:rsidP="00627B7C">
            <w:pPr>
              <w:pStyle w:val="Heading4"/>
              <w:tabs>
                <w:tab w:val="clear" w:pos="9072"/>
              </w:tabs>
              <w:spacing w:before="120" w:after="0" w:line="240" w:lineRule="auto"/>
              <w:jc w:val="right"/>
              <w:outlineLvl w:val="3"/>
              <w:rPr>
                <w:b w:val="0"/>
              </w:rPr>
            </w:pPr>
            <w:r w:rsidRPr="00627B7C">
              <w:rPr>
                <w:rFonts w:eastAsia="Times New Roman"/>
                <w:b w:val="0"/>
                <w:iCs w:val="0"/>
              </w:rPr>
              <w:t xml:space="preserve">Compliant </w:t>
            </w:r>
            <w:r>
              <w:rPr>
                <w:rFonts w:eastAsia="Times New Roman"/>
                <w:b w:val="0"/>
                <w:iCs w:val="0"/>
              </w:rPr>
              <w:t xml:space="preserve"> </w:t>
            </w:r>
          </w:p>
        </w:tc>
      </w:tr>
      <w:tr w:rsidR="00627B7C" w:rsidRPr="00627B7C" w14:paraId="26B31E5F" w14:textId="77777777" w:rsidTr="00071C01">
        <w:trPr>
          <w:gridBefore w:val="1"/>
          <w:wBefore w:w="436" w:type="dxa"/>
        </w:trPr>
        <w:tc>
          <w:tcPr>
            <w:tcW w:w="4804" w:type="dxa"/>
            <w:tcBorders>
              <w:top w:val="nil"/>
              <w:left w:val="nil"/>
              <w:bottom w:val="nil"/>
              <w:right w:val="nil"/>
            </w:tcBorders>
          </w:tcPr>
          <w:p w14:paraId="12570B98" w14:textId="77777777" w:rsidR="00627B7C" w:rsidRPr="00627B7C" w:rsidRDefault="00627B7C" w:rsidP="00627B7C">
            <w:pPr>
              <w:pStyle w:val="Heading4"/>
              <w:tabs>
                <w:tab w:val="clear" w:pos="9072"/>
              </w:tabs>
              <w:spacing w:before="120" w:after="0" w:line="240" w:lineRule="auto"/>
              <w:outlineLvl w:val="3"/>
              <w:rPr>
                <w:b w:val="0"/>
              </w:rPr>
            </w:pPr>
            <w:r w:rsidRPr="00627B7C">
              <w:rPr>
                <w:rFonts w:eastAsia="Times New Roman"/>
                <w:b w:val="0"/>
                <w:iCs w:val="0"/>
              </w:rPr>
              <w:t xml:space="preserve">    </w:t>
            </w:r>
          </w:p>
        </w:tc>
        <w:tc>
          <w:tcPr>
            <w:tcW w:w="1045" w:type="dxa"/>
            <w:gridSpan w:val="2"/>
            <w:tcBorders>
              <w:top w:val="nil"/>
              <w:left w:val="nil"/>
              <w:bottom w:val="nil"/>
              <w:right w:val="nil"/>
            </w:tcBorders>
          </w:tcPr>
          <w:p w14:paraId="3064816A" w14:textId="17199F01"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1AC58605" w14:textId="4CF5BA6F"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1F56DA9D" w14:textId="77777777" w:rsidTr="00071C01">
        <w:trPr>
          <w:gridBefore w:val="1"/>
          <w:wBefore w:w="436" w:type="dxa"/>
        </w:trPr>
        <w:tc>
          <w:tcPr>
            <w:tcW w:w="4804" w:type="dxa"/>
            <w:tcBorders>
              <w:top w:val="nil"/>
              <w:left w:val="nil"/>
              <w:bottom w:val="nil"/>
              <w:right w:val="nil"/>
            </w:tcBorders>
          </w:tcPr>
          <w:p w14:paraId="40A0F0F6" w14:textId="5E3E6564" w:rsidR="00627B7C" w:rsidRPr="00627B7C" w:rsidRDefault="00627B7C" w:rsidP="00627B7C">
            <w:pPr>
              <w:pStyle w:val="Heading4"/>
              <w:tabs>
                <w:tab w:val="clear" w:pos="9072"/>
              </w:tabs>
              <w:spacing w:before="120" w:after="0" w:line="240" w:lineRule="auto"/>
              <w:outlineLvl w:val="3"/>
              <w:rPr>
                <w:b w:val="0"/>
              </w:rPr>
            </w:pPr>
            <w:r w:rsidRPr="00627B7C">
              <w:rPr>
                <w:b w:val="0"/>
              </w:rPr>
              <w:t>Requirement 8(3)(b)</w:t>
            </w:r>
          </w:p>
        </w:tc>
        <w:tc>
          <w:tcPr>
            <w:tcW w:w="1045" w:type="dxa"/>
            <w:gridSpan w:val="2"/>
            <w:tcBorders>
              <w:top w:val="nil"/>
              <w:left w:val="nil"/>
              <w:bottom w:val="nil"/>
              <w:right w:val="nil"/>
            </w:tcBorders>
          </w:tcPr>
          <w:p w14:paraId="7948EE06" w14:textId="7585CF7E"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7DE04227" w14:textId="2FEA5309"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Not Compliant</w:t>
            </w:r>
          </w:p>
        </w:tc>
      </w:tr>
      <w:tr w:rsidR="00627B7C" w:rsidRPr="00627B7C" w14:paraId="64A3220C" w14:textId="77777777" w:rsidTr="00071C01">
        <w:trPr>
          <w:gridBefore w:val="1"/>
          <w:wBefore w:w="436" w:type="dxa"/>
        </w:trPr>
        <w:tc>
          <w:tcPr>
            <w:tcW w:w="4804" w:type="dxa"/>
            <w:tcBorders>
              <w:top w:val="nil"/>
              <w:left w:val="nil"/>
              <w:bottom w:val="nil"/>
              <w:right w:val="nil"/>
            </w:tcBorders>
          </w:tcPr>
          <w:p w14:paraId="620D8A08"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62DA27F6"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8976FA6" w14:textId="663BF024"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52BF4556" w14:textId="77777777" w:rsidTr="00071C01">
        <w:trPr>
          <w:gridBefore w:val="1"/>
          <w:wBefore w:w="436" w:type="dxa"/>
        </w:trPr>
        <w:tc>
          <w:tcPr>
            <w:tcW w:w="4804" w:type="dxa"/>
            <w:tcBorders>
              <w:top w:val="nil"/>
              <w:left w:val="nil"/>
              <w:bottom w:val="nil"/>
              <w:right w:val="nil"/>
            </w:tcBorders>
          </w:tcPr>
          <w:p w14:paraId="615E122E" w14:textId="00F26941"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8(3)(c) </w:t>
            </w:r>
          </w:p>
        </w:tc>
        <w:tc>
          <w:tcPr>
            <w:tcW w:w="1045" w:type="dxa"/>
            <w:gridSpan w:val="2"/>
            <w:tcBorders>
              <w:top w:val="nil"/>
              <w:left w:val="nil"/>
              <w:bottom w:val="nil"/>
              <w:right w:val="nil"/>
            </w:tcBorders>
          </w:tcPr>
          <w:p w14:paraId="70EC5729" w14:textId="3E8E3927"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35D8A1AD" w14:textId="11424D12"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 xml:space="preserve"> Not Compliant</w:t>
            </w:r>
          </w:p>
        </w:tc>
      </w:tr>
      <w:tr w:rsidR="00627B7C" w:rsidRPr="00627B7C" w14:paraId="0288E3A8" w14:textId="77777777" w:rsidTr="00071C01">
        <w:trPr>
          <w:gridBefore w:val="1"/>
          <w:wBefore w:w="436" w:type="dxa"/>
        </w:trPr>
        <w:tc>
          <w:tcPr>
            <w:tcW w:w="4804" w:type="dxa"/>
            <w:tcBorders>
              <w:top w:val="nil"/>
              <w:left w:val="nil"/>
              <w:bottom w:val="nil"/>
              <w:right w:val="nil"/>
            </w:tcBorders>
          </w:tcPr>
          <w:p w14:paraId="0ED3C5C4"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4C3DE8BE"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369F280" w14:textId="7E16AC04"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5A50BCB3" w14:textId="77777777" w:rsidTr="00071C01">
        <w:trPr>
          <w:gridBefore w:val="1"/>
          <w:wBefore w:w="436" w:type="dxa"/>
        </w:trPr>
        <w:tc>
          <w:tcPr>
            <w:tcW w:w="4804" w:type="dxa"/>
            <w:tcBorders>
              <w:top w:val="nil"/>
              <w:left w:val="nil"/>
              <w:bottom w:val="nil"/>
              <w:right w:val="nil"/>
            </w:tcBorders>
          </w:tcPr>
          <w:p w14:paraId="58925EA0" w14:textId="52AEAF59" w:rsidR="00627B7C" w:rsidRPr="00627B7C" w:rsidRDefault="00627B7C" w:rsidP="00627B7C">
            <w:pPr>
              <w:pStyle w:val="Heading4"/>
              <w:tabs>
                <w:tab w:val="clear" w:pos="9072"/>
              </w:tabs>
              <w:spacing w:before="120" w:after="0" w:line="240" w:lineRule="auto"/>
              <w:outlineLvl w:val="3"/>
              <w:rPr>
                <w:b w:val="0"/>
              </w:rPr>
            </w:pPr>
            <w:r w:rsidRPr="00627B7C">
              <w:rPr>
                <w:b w:val="0"/>
              </w:rPr>
              <w:t>Requirement 8(3)(d)</w:t>
            </w:r>
          </w:p>
        </w:tc>
        <w:tc>
          <w:tcPr>
            <w:tcW w:w="1045" w:type="dxa"/>
            <w:gridSpan w:val="2"/>
            <w:tcBorders>
              <w:top w:val="nil"/>
              <w:left w:val="nil"/>
              <w:bottom w:val="nil"/>
              <w:right w:val="nil"/>
            </w:tcBorders>
          </w:tcPr>
          <w:p w14:paraId="0244FB9E" w14:textId="06C9066F"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2B759E90" w14:textId="2ADF1791"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 xml:space="preserve"> </w:t>
            </w:r>
            <w:r w:rsidRPr="00627B7C">
              <w:rPr>
                <w:rFonts w:eastAsia="Times New Roman"/>
                <w:b w:val="0"/>
                <w:iCs w:val="0"/>
              </w:rPr>
              <w:t>Not Compliant</w:t>
            </w:r>
          </w:p>
        </w:tc>
      </w:tr>
      <w:tr w:rsidR="00627B7C" w:rsidRPr="00627B7C" w14:paraId="7BEA0F4A" w14:textId="77777777" w:rsidTr="00071C01">
        <w:trPr>
          <w:gridBefore w:val="1"/>
          <w:wBefore w:w="436" w:type="dxa"/>
        </w:trPr>
        <w:tc>
          <w:tcPr>
            <w:tcW w:w="4804" w:type="dxa"/>
            <w:tcBorders>
              <w:top w:val="nil"/>
              <w:left w:val="nil"/>
              <w:bottom w:val="nil"/>
              <w:right w:val="nil"/>
            </w:tcBorders>
          </w:tcPr>
          <w:p w14:paraId="66640D52"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57FFC961"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5C7C555" w14:textId="0ADD7292" w:rsidR="00627B7C" w:rsidRPr="00627B7C" w:rsidRDefault="00627B7C" w:rsidP="00627B7C">
            <w:pPr>
              <w:pStyle w:val="Heading4"/>
              <w:tabs>
                <w:tab w:val="clear" w:pos="9072"/>
              </w:tabs>
              <w:spacing w:before="120" w:after="0" w:line="240" w:lineRule="auto"/>
              <w:jc w:val="right"/>
              <w:outlineLvl w:val="3"/>
              <w:rPr>
                <w:b w:val="0"/>
              </w:rPr>
            </w:pPr>
          </w:p>
        </w:tc>
      </w:tr>
      <w:tr w:rsidR="00627B7C" w:rsidRPr="00627B7C" w14:paraId="22A781A0" w14:textId="77777777" w:rsidTr="00071C01">
        <w:trPr>
          <w:gridBefore w:val="1"/>
          <w:wBefore w:w="436" w:type="dxa"/>
        </w:trPr>
        <w:tc>
          <w:tcPr>
            <w:tcW w:w="4804" w:type="dxa"/>
            <w:tcBorders>
              <w:top w:val="nil"/>
              <w:left w:val="nil"/>
              <w:bottom w:val="nil"/>
              <w:right w:val="nil"/>
            </w:tcBorders>
          </w:tcPr>
          <w:p w14:paraId="5D5979AD" w14:textId="4C1C691E" w:rsidR="00627B7C" w:rsidRPr="00627B7C" w:rsidRDefault="00627B7C" w:rsidP="00627B7C">
            <w:pPr>
              <w:pStyle w:val="Heading4"/>
              <w:tabs>
                <w:tab w:val="clear" w:pos="9072"/>
              </w:tabs>
              <w:spacing w:before="120" w:after="0" w:line="240" w:lineRule="auto"/>
              <w:outlineLvl w:val="3"/>
              <w:rPr>
                <w:b w:val="0"/>
              </w:rPr>
            </w:pPr>
            <w:r w:rsidRPr="00627B7C">
              <w:rPr>
                <w:b w:val="0"/>
              </w:rPr>
              <w:t xml:space="preserve">Requirement 8(3)(e) </w:t>
            </w:r>
          </w:p>
        </w:tc>
        <w:tc>
          <w:tcPr>
            <w:tcW w:w="1045" w:type="dxa"/>
            <w:gridSpan w:val="2"/>
            <w:tcBorders>
              <w:top w:val="nil"/>
              <w:left w:val="nil"/>
              <w:bottom w:val="nil"/>
              <w:right w:val="nil"/>
            </w:tcBorders>
          </w:tcPr>
          <w:p w14:paraId="4C9DBBFC" w14:textId="2CEFF145" w:rsidR="00627B7C" w:rsidRPr="00627B7C" w:rsidRDefault="00627B7C" w:rsidP="00627B7C">
            <w:pPr>
              <w:pStyle w:val="Heading4"/>
              <w:tabs>
                <w:tab w:val="clear" w:pos="9072"/>
              </w:tabs>
              <w:spacing w:before="120" w:after="0" w:line="240" w:lineRule="auto"/>
              <w:outlineLvl w:val="3"/>
              <w:rPr>
                <w:b w:val="0"/>
              </w:rPr>
            </w:pPr>
            <w:r w:rsidRPr="00627B7C">
              <w:rPr>
                <w:b w:val="0"/>
              </w:rPr>
              <w:t>CHSP</w:t>
            </w:r>
          </w:p>
        </w:tc>
        <w:tc>
          <w:tcPr>
            <w:tcW w:w="3066" w:type="dxa"/>
            <w:tcBorders>
              <w:top w:val="nil"/>
              <w:left w:val="nil"/>
              <w:bottom w:val="nil"/>
              <w:right w:val="nil"/>
            </w:tcBorders>
          </w:tcPr>
          <w:p w14:paraId="5A41A017" w14:textId="51FBD1FD" w:rsidR="00627B7C" w:rsidRPr="00627B7C" w:rsidRDefault="00627B7C" w:rsidP="00627B7C">
            <w:pPr>
              <w:pStyle w:val="Heading4"/>
              <w:tabs>
                <w:tab w:val="clear" w:pos="9072"/>
              </w:tabs>
              <w:spacing w:before="120" w:after="0" w:line="240" w:lineRule="auto"/>
              <w:jc w:val="right"/>
              <w:outlineLvl w:val="3"/>
              <w:rPr>
                <w:b w:val="0"/>
              </w:rPr>
            </w:pPr>
            <w:r>
              <w:rPr>
                <w:rFonts w:eastAsia="Times New Roman"/>
                <w:b w:val="0"/>
                <w:iCs w:val="0"/>
              </w:rPr>
              <w:t>Not A</w:t>
            </w:r>
            <w:r w:rsidR="005F12B1">
              <w:rPr>
                <w:rFonts w:eastAsia="Times New Roman"/>
                <w:b w:val="0"/>
                <w:iCs w:val="0"/>
              </w:rPr>
              <w:t>pplicable</w:t>
            </w:r>
          </w:p>
        </w:tc>
      </w:tr>
      <w:tr w:rsidR="00627B7C" w:rsidRPr="00627B7C" w14:paraId="7E7C5D0C" w14:textId="77777777" w:rsidTr="00071C01">
        <w:trPr>
          <w:gridBefore w:val="1"/>
          <w:wBefore w:w="436" w:type="dxa"/>
        </w:trPr>
        <w:tc>
          <w:tcPr>
            <w:tcW w:w="4804" w:type="dxa"/>
            <w:tcBorders>
              <w:top w:val="nil"/>
              <w:left w:val="nil"/>
              <w:bottom w:val="nil"/>
              <w:right w:val="nil"/>
            </w:tcBorders>
          </w:tcPr>
          <w:p w14:paraId="0F24A6DA" w14:textId="77777777" w:rsidR="00627B7C" w:rsidRPr="00627B7C" w:rsidRDefault="00627B7C" w:rsidP="00627B7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5C8F0050" w:rsidR="00627B7C" w:rsidRPr="00627B7C" w:rsidRDefault="00627B7C" w:rsidP="00627B7C">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4710292" w14:textId="750BD806" w:rsidR="00627B7C" w:rsidRPr="00627B7C" w:rsidRDefault="00627B7C" w:rsidP="00627B7C">
            <w:pPr>
              <w:pStyle w:val="Heading4"/>
              <w:tabs>
                <w:tab w:val="clear" w:pos="9072"/>
              </w:tabs>
              <w:spacing w:before="120" w:after="0" w:line="240" w:lineRule="auto"/>
              <w:jc w:val="right"/>
              <w:outlineLvl w:val="3"/>
              <w:rPr>
                <w:b w:val="0"/>
              </w:rPr>
            </w:pP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6ABECC5A" w14:textId="77777777" w:rsidR="00627B7C" w:rsidRPr="00627B7C" w:rsidRDefault="00627B7C" w:rsidP="00627B7C">
      <w:pPr>
        <w:pStyle w:val="ListBullet"/>
      </w:pPr>
      <w:r w:rsidRPr="00627B7C">
        <w:t>The Assessment Team report for the Quality Audit; the Quality Audit report was informed by a site assessment, observations at the service, review of documents and interviews with staff, consumers/representatives and others.</w:t>
      </w:r>
    </w:p>
    <w:p w14:paraId="1975F649" w14:textId="205D1773" w:rsidR="0039104A" w:rsidRPr="00627B7C" w:rsidRDefault="004B33E7" w:rsidP="00627B7C">
      <w:pPr>
        <w:pStyle w:val="ListBullet"/>
      </w:pPr>
      <w:r w:rsidRPr="00627B7C">
        <w:t xml:space="preserve">the provider’s response to the </w:t>
      </w:r>
      <w:r w:rsidR="00627B7C" w:rsidRPr="00627B7C">
        <w:rPr>
          <w:lang w:eastAsia="en-AU"/>
        </w:rPr>
        <w:t>Quality Audit</w:t>
      </w:r>
      <w:r w:rsidRPr="00627B7C">
        <w:t xml:space="preserve"> report received </w:t>
      </w:r>
      <w:r w:rsidR="00627B7C" w:rsidRPr="00627B7C">
        <w:rPr>
          <w:lang w:eastAsia="en-AU"/>
        </w:rPr>
        <w:t xml:space="preserve">21 March 2022. </w:t>
      </w:r>
      <w:r w:rsidRPr="00627B7C">
        <w:t xml:space="preserve"> </w:t>
      </w:r>
      <w:r w:rsidR="0039104A" w:rsidRPr="00627B7C">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EFB541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627B7C">
        <w:rPr>
          <w:color w:val="FFFFFF" w:themeColor="background1"/>
          <w:sz w:val="36"/>
        </w:rPr>
        <w:t xml:space="preserve"> </w:t>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627B7C">
        <w:rPr>
          <w:rFonts w:ascii="Arial" w:hAnsi="Arial" w:cs="Times New Roman"/>
          <w:bCs w:val="0"/>
          <w:iCs w:val="0"/>
          <w:color w:val="0000FF"/>
          <w:sz w:val="36"/>
          <w:szCs w:val="36"/>
        </w:rPr>
        <w:t xml:space="preserve"> </w:t>
      </w:r>
      <w:r w:rsidR="00FD2302" w:rsidRPr="00627B7C">
        <w:rPr>
          <w:rFonts w:ascii="Arial" w:hAnsi="Arial" w:cs="Times New Roman"/>
          <w:bCs w:val="0"/>
          <w:iCs w:val="0"/>
          <w:color w:val="FFFFFF" w:themeColor="background1"/>
          <w:sz w:val="36"/>
          <w:szCs w:val="36"/>
        </w:rPr>
        <w:t>Not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6648F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6648F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6648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6648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6648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C0F195E" w14:textId="77777777" w:rsidR="005A4A83" w:rsidRDefault="005A4A83" w:rsidP="005A4A83">
      <w:pPr>
        <w:rPr>
          <w:rFonts w:eastAsiaTheme="minorHAnsi"/>
          <w:color w:val="auto"/>
        </w:rPr>
      </w:pPr>
      <w:r w:rsidRPr="0041674D">
        <w:rPr>
          <w:rFonts w:eastAsia="Arial"/>
          <w:color w:val="000000" w:themeColor="text1"/>
        </w:rPr>
        <w:t>Consumers and representatives said the service treats them with dignity and respect, and they believe staff and volunteers understand their background, culture and identity. The service demonstrated a culture of inclusion and</w:t>
      </w:r>
      <w:r>
        <w:rPr>
          <w:rFonts w:eastAsiaTheme="minorHAnsi"/>
          <w:color w:val="auto"/>
        </w:rPr>
        <w:t xml:space="preserve"> respect for consumers and supports them to live the best life they can in line with their preferences. Each consumer’s privacy is respected and personal information is kept confidential.</w:t>
      </w:r>
    </w:p>
    <w:p w14:paraId="3A4CD75B" w14:textId="37B84578" w:rsidR="005A4A83" w:rsidRDefault="005A4A83" w:rsidP="005A4A83">
      <w:pPr>
        <w:rPr>
          <w:rFonts w:eastAsia="Calibri"/>
          <w:color w:val="auto"/>
          <w:lang w:eastAsia="en-US"/>
        </w:rPr>
      </w:pPr>
      <w:r>
        <w:rPr>
          <w:rFonts w:eastAsia="Calibri"/>
          <w:color w:val="auto"/>
          <w:lang w:eastAsia="en-US"/>
        </w:rPr>
        <w:t>A r</w:t>
      </w:r>
      <w:r w:rsidRPr="00626F0E">
        <w:rPr>
          <w:rFonts w:eastAsia="Calibri"/>
          <w:color w:val="auto"/>
          <w:lang w:eastAsia="en-US"/>
        </w:rPr>
        <w:t xml:space="preserve">eview of consumer documentation </w:t>
      </w:r>
      <w:r w:rsidR="001F7D3C">
        <w:rPr>
          <w:rFonts w:eastAsia="Calibri"/>
          <w:color w:val="auto"/>
          <w:lang w:eastAsia="en-US"/>
        </w:rPr>
        <w:t>demonstrated</w:t>
      </w:r>
      <w:r w:rsidRPr="00626F0E">
        <w:rPr>
          <w:rFonts w:eastAsia="Calibri"/>
          <w:color w:val="auto"/>
          <w:lang w:eastAsia="en-US"/>
        </w:rPr>
        <w:t xml:space="preserve"> that consumer</w:t>
      </w:r>
      <w:r>
        <w:rPr>
          <w:rFonts w:eastAsia="Calibri"/>
          <w:color w:val="auto"/>
          <w:lang w:eastAsia="en-US"/>
        </w:rPr>
        <w:t xml:space="preserve">s’ </w:t>
      </w:r>
      <w:r w:rsidRPr="00626F0E">
        <w:rPr>
          <w:rFonts w:eastAsia="Calibri"/>
          <w:color w:val="auto"/>
          <w:lang w:eastAsia="en-US"/>
        </w:rPr>
        <w:t xml:space="preserve">information describes </w:t>
      </w:r>
      <w:r>
        <w:rPr>
          <w:rFonts w:eastAsia="Calibri"/>
          <w:color w:val="auto"/>
          <w:lang w:eastAsia="en-US"/>
        </w:rPr>
        <w:t>aspects of their r</w:t>
      </w:r>
      <w:r w:rsidR="001F7D3C">
        <w:rPr>
          <w:rFonts w:eastAsia="Calibri"/>
          <w:color w:val="auto"/>
          <w:lang w:eastAsia="en-US"/>
        </w:rPr>
        <w:t>equirements,</w:t>
      </w:r>
      <w:r>
        <w:rPr>
          <w:rFonts w:eastAsia="Calibri"/>
          <w:color w:val="auto"/>
          <w:lang w:eastAsia="en-US"/>
        </w:rPr>
        <w:t xml:space="preserve"> including </w:t>
      </w:r>
      <w:r w:rsidRPr="00626F0E">
        <w:rPr>
          <w:rFonts w:eastAsia="Calibri"/>
          <w:color w:val="auto"/>
          <w:lang w:eastAsia="en-US"/>
        </w:rPr>
        <w:t>dietary requirements, preferences and any specific cultural needs for meal service delivery.</w:t>
      </w:r>
    </w:p>
    <w:p w14:paraId="545322AB" w14:textId="651ACAA5" w:rsidR="005A4A83" w:rsidRPr="005A4A83" w:rsidRDefault="005A4A83" w:rsidP="00521313">
      <w:pPr>
        <w:rPr>
          <w:rFonts w:eastAsiaTheme="minorHAnsi"/>
          <w:color w:val="auto"/>
        </w:rPr>
      </w:pPr>
      <w:r>
        <w:rPr>
          <w:rFonts w:eastAsiaTheme="minorHAnsi"/>
          <w:color w:val="auto"/>
        </w:rPr>
        <w:t>The Provider conside</w:t>
      </w:r>
      <w:r w:rsidR="001F7D3C">
        <w:rPr>
          <w:rFonts w:eastAsiaTheme="minorHAnsi"/>
          <w:color w:val="auto"/>
        </w:rPr>
        <w:t>r</w:t>
      </w:r>
      <w:r>
        <w:rPr>
          <w:rFonts w:eastAsiaTheme="minorHAnsi"/>
          <w:color w:val="auto"/>
        </w:rPr>
        <w:t>s that they could strengthen the awareness of cultural safety amongst staff and therefore are undertaking and awareness campaign to assist the workforce and reinfor</w:t>
      </w:r>
      <w:r w:rsidR="001F7D3C">
        <w:rPr>
          <w:rFonts w:eastAsiaTheme="minorHAnsi"/>
          <w:color w:val="auto"/>
        </w:rPr>
        <w:t>ce</w:t>
      </w:r>
      <w:r>
        <w:rPr>
          <w:rFonts w:eastAsiaTheme="minorHAnsi"/>
          <w:color w:val="auto"/>
        </w:rPr>
        <w:t xml:space="preserve"> cultural safety throughout the organisation. </w:t>
      </w:r>
    </w:p>
    <w:p w14:paraId="4A8D6F1C" w14:textId="54C63E5C" w:rsidR="00965925" w:rsidRDefault="00521313" w:rsidP="00521313">
      <w:pPr>
        <w:rPr>
          <w:rFonts w:eastAsia="Arial"/>
          <w:color w:val="000000" w:themeColor="text1"/>
        </w:rPr>
      </w:pPr>
      <w:r w:rsidRPr="00100ACC">
        <w:rPr>
          <w:rFonts w:eastAsia="Arial"/>
          <w:color w:val="000000" w:themeColor="text1"/>
        </w:rPr>
        <w:t>The service did not demonstrate information provided to each consumer is current, acc</w:t>
      </w:r>
      <w:r w:rsidRPr="009C7192">
        <w:rPr>
          <w:rFonts w:eastAsia="Arial"/>
          <w:color w:val="000000" w:themeColor="text1"/>
        </w:rPr>
        <w:t xml:space="preserve">urate and timely, and communicated clearly to enable consumers to exercise choice. </w:t>
      </w:r>
    </w:p>
    <w:p w14:paraId="256B37A4" w14:textId="242C12C6" w:rsidR="005A4A83" w:rsidRDefault="00521313" w:rsidP="00521313">
      <w:pPr>
        <w:rPr>
          <w:rFonts w:eastAsia="Arial"/>
          <w:color w:val="000000" w:themeColor="text1"/>
        </w:rPr>
      </w:pPr>
      <w:r w:rsidRPr="009C7192">
        <w:rPr>
          <w:rFonts w:eastAsia="Arial"/>
          <w:color w:val="000000" w:themeColor="text1"/>
        </w:rPr>
        <w:t xml:space="preserve">Consumers and representatives </w:t>
      </w:r>
      <w:r w:rsidR="00535184">
        <w:rPr>
          <w:rFonts w:eastAsia="Arial"/>
          <w:color w:val="000000" w:themeColor="text1"/>
        </w:rPr>
        <w:t xml:space="preserve">said that they </w:t>
      </w:r>
      <w:r w:rsidRPr="009C7192">
        <w:rPr>
          <w:rFonts w:eastAsia="Arial"/>
          <w:color w:val="000000" w:themeColor="text1"/>
        </w:rPr>
        <w:t xml:space="preserve">are not provided with a copy of the Assessment containing information discussed with the consumer including dietary restrictions, delivery preferences and emergency contact information. The service </w:t>
      </w:r>
      <w:r w:rsidR="005A4A83">
        <w:rPr>
          <w:rFonts w:eastAsia="Arial"/>
          <w:color w:val="000000" w:themeColor="text1"/>
        </w:rPr>
        <w:t xml:space="preserve">also </w:t>
      </w:r>
      <w:r w:rsidRPr="009C7192">
        <w:rPr>
          <w:rFonts w:eastAsia="Arial"/>
          <w:color w:val="000000" w:themeColor="text1"/>
        </w:rPr>
        <w:t xml:space="preserve">confirmed consumers are not provided a copy </w:t>
      </w:r>
      <w:r w:rsidR="005A4A83">
        <w:rPr>
          <w:rFonts w:eastAsia="Arial"/>
          <w:color w:val="000000" w:themeColor="text1"/>
        </w:rPr>
        <w:t xml:space="preserve">of the assessment and that the </w:t>
      </w:r>
      <w:r w:rsidR="001F7D3C">
        <w:rPr>
          <w:rFonts w:eastAsia="Arial"/>
          <w:color w:val="000000" w:themeColor="text1"/>
        </w:rPr>
        <w:t>assessment</w:t>
      </w:r>
      <w:r w:rsidR="005A4A83">
        <w:rPr>
          <w:rFonts w:eastAsia="Arial"/>
          <w:color w:val="000000" w:themeColor="text1"/>
        </w:rPr>
        <w:t xml:space="preserve"> document </w:t>
      </w:r>
      <w:r w:rsidRPr="009C7192">
        <w:rPr>
          <w:rFonts w:eastAsia="Arial"/>
          <w:color w:val="000000" w:themeColor="text1"/>
        </w:rPr>
        <w:t xml:space="preserve">constitutes the care plan. </w:t>
      </w:r>
    </w:p>
    <w:p w14:paraId="2286ACE2" w14:textId="23A33092" w:rsidR="006D154D" w:rsidRPr="007B1397" w:rsidRDefault="006D154D" w:rsidP="00521313">
      <w:pPr>
        <w:rPr>
          <w:color w:val="auto"/>
        </w:rPr>
      </w:pPr>
      <w:r>
        <w:rPr>
          <w:rFonts w:eastAsia="Calibri"/>
          <w:color w:val="auto"/>
          <w:lang w:eastAsia="en-US"/>
        </w:rPr>
        <w:lastRenderedPageBreak/>
        <w:t>Staff and volunteers</w:t>
      </w:r>
      <w:r w:rsidRPr="00281A63">
        <w:rPr>
          <w:rFonts w:eastAsia="Calibri"/>
          <w:color w:val="auto"/>
          <w:lang w:eastAsia="en-US"/>
        </w:rPr>
        <w:t xml:space="preserve"> interviewed described the ways they support consumers with identified risks and </w:t>
      </w:r>
      <w:r>
        <w:rPr>
          <w:rFonts w:eastAsia="Calibri"/>
          <w:color w:val="auto"/>
          <w:lang w:eastAsia="en-US"/>
        </w:rPr>
        <w:t xml:space="preserve">to </w:t>
      </w:r>
      <w:r w:rsidRPr="00281A63">
        <w:rPr>
          <w:rFonts w:eastAsia="Calibri"/>
          <w:color w:val="auto"/>
          <w:lang w:eastAsia="en-US"/>
        </w:rPr>
        <w:t xml:space="preserve">remain as safe as possible while </w:t>
      </w:r>
      <w:r>
        <w:rPr>
          <w:rFonts w:eastAsia="Calibri"/>
          <w:color w:val="auto"/>
          <w:lang w:eastAsia="en-US"/>
        </w:rPr>
        <w:t>when making their meal choices</w:t>
      </w:r>
      <w:r w:rsidRPr="00281A63">
        <w:rPr>
          <w:rFonts w:eastAsia="Calibri"/>
          <w:color w:val="auto"/>
          <w:lang w:eastAsia="en-US"/>
        </w:rPr>
        <w:t>.</w:t>
      </w:r>
    </w:p>
    <w:p w14:paraId="37271FCA" w14:textId="003079B2" w:rsidR="00521313" w:rsidRPr="0041674D" w:rsidRDefault="00521313" w:rsidP="00521313">
      <w:pPr>
        <w:rPr>
          <w:rFonts w:eastAsia="Arial"/>
          <w:color w:val="000000" w:themeColor="text1"/>
        </w:rPr>
      </w:pPr>
      <w:r w:rsidRPr="0041674D">
        <w:rPr>
          <w:rFonts w:eastAsia="Arial"/>
          <w:color w:val="000000" w:themeColor="text1"/>
        </w:rPr>
        <w:t xml:space="preserve">The Quality Standard for the Commonwealth </w:t>
      </w:r>
      <w:r>
        <w:rPr>
          <w:rFonts w:eastAsia="Arial"/>
          <w:color w:val="000000" w:themeColor="text1"/>
        </w:rPr>
        <w:t>H</w:t>
      </w:r>
      <w:r w:rsidRPr="0041674D">
        <w:rPr>
          <w:rFonts w:eastAsia="Arial"/>
          <w:color w:val="000000" w:themeColor="text1"/>
        </w:rPr>
        <w:t xml:space="preserve">ome </w:t>
      </w:r>
      <w:r>
        <w:rPr>
          <w:rFonts w:eastAsia="Arial"/>
          <w:color w:val="000000" w:themeColor="text1"/>
        </w:rPr>
        <w:t>S</w:t>
      </w:r>
      <w:r w:rsidRPr="0041674D">
        <w:rPr>
          <w:rFonts w:eastAsia="Arial"/>
          <w:color w:val="000000" w:themeColor="text1"/>
        </w:rPr>
        <w:t xml:space="preserve">upport </w:t>
      </w:r>
      <w:r>
        <w:rPr>
          <w:rFonts w:eastAsia="Arial"/>
          <w:color w:val="000000" w:themeColor="text1"/>
        </w:rPr>
        <w:t>P</w:t>
      </w:r>
      <w:r w:rsidRPr="0041674D">
        <w:rPr>
          <w:rFonts w:eastAsia="Arial"/>
          <w:color w:val="000000" w:themeColor="text1"/>
        </w:rPr>
        <w:t xml:space="preserve">rogramme service is assessed as Not </w:t>
      </w:r>
      <w:r>
        <w:rPr>
          <w:rFonts w:eastAsia="Arial"/>
          <w:color w:val="000000" w:themeColor="text1"/>
        </w:rPr>
        <w:t xml:space="preserve">Compliant </w:t>
      </w:r>
      <w:r w:rsidRPr="0041674D">
        <w:rPr>
          <w:rFonts w:eastAsia="Arial"/>
          <w:color w:val="000000" w:themeColor="text1"/>
        </w:rPr>
        <w:t>as one</w:t>
      </w:r>
      <w:r w:rsidR="007026E5">
        <w:rPr>
          <w:rFonts w:eastAsia="Arial"/>
          <w:color w:val="000000" w:themeColor="text1"/>
        </w:rPr>
        <w:t xml:space="preserve"> (1)</w:t>
      </w:r>
      <w:r w:rsidRPr="0041674D">
        <w:rPr>
          <w:rFonts w:eastAsia="Arial"/>
          <w:color w:val="000000" w:themeColor="text1"/>
        </w:rPr>
        <w:t xml:space="preserve"> of the six specific requirements have been assessed as Not </w:t>
      </w:r>
      <w:r>
        <w:rPr>
          <w:rFonts w:eastAsia="Arial"/>
          <w:color w:val="000000" w:themeColor="text1"/>
        </w:rPr>
        <w:t>Compliant</w:t>
      </w:r>
      <w:r w:rsidRPr="0041674D">
        <w:rPr>
          <w:rFonts w:eastAsia="Arial"/>
          <w:color w:val="000000" w:themeColor="text1"/>
        </w:rPr>
        <w:t>.</w:t>
      </w:r>
    </w:p>
    <w:p w14:paraId="5AF3A31A" w14:textId="1368FC1B"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521313">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70515633" w14:textId="77777777" w:rsidTr="006107BF">
        <w:tc>
          <w:tcPr>
            <w:tcW w:w="4531" w:type="dxa"/>
            <w:shd w:val="clear" w:color="auto" w:fill="E7E6E6" w:themeFill="background2"/>
          </w:tcPr>
          <w:p w14:paraId="12B2B9D7" w14:textId="77777777" w:rsidR="00521313" w:rsidRPr="002B61BB" w:rsidRDefault="00521313" w:rsidP="00521313">
            <w:pPr>
              <w:pStyle w:val="Heading3"/>
              <w:spacing w:before="120" w:after="0"/>
              <w:ind w:hanging="106"/>
              <w:outlineLvl w:val="2"/>
            </w:pPr>
            <w:r w:rsidRPr="00163FEE">
              <w:t>Requirement 1(3)(a)</w:t>
            </w:r>
          </w:p>
        </w:tc>
        <w:tc>
          <w:tcPr>
            <w:tcW w:w="993" w:type="dxa"/>
            <w:shd w:val="clear" w:color="auto" w:fill="E7E6E6" w:themeFill="background2"/>
          </w:tcPr>
          <w:p w14:paraId="6D9023E0" w14:textId="62A9F2EC"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4DBD401C" w14:textId="3E63A815" w:rsidR="00521313" w:rsidRPr="006107BF" w:rsidRDefault="00521313" w:rsidP="00521313">
            <w:pPr>
              <w:pStyle w:val="Heading3"/>
              <w:spacing w:before="120" w:after="0"/>
              <w:jc w:val="right"/>
              <w:outlineLvl w:val="2"/>
            </w:pPr>
            <w:r w:rsidRPr="00521313">
              <w:rPr>
                <w:color w:val="auto"/>
                <w:szCs w:val="26"/>
              </w:rPr>
              <w:t xml:space="preserve">Compliant </w:t>
            </w:r>
            <w:r>
              <w:rPr>
                <w:color w:val="0000FF"/>
                <w:szCs w:val="26"/>
              </w:rPr>
              <w:t xml:space="preserve"> </w:t>
            </w:r>
          </w:p>
        </w:tc>
      </w:tr>
      <w:tr w:rsidR="00521313" w:rsidRPr="002B61BB" w14:paraId="342AAFFC" w14:textId="77777777" w:rsidTr="006107BF">
        <w:tc>
          <w:tcPr>
            <w:tcW w:w="4531" w:type="dxa"/>
            <w:shd w:val="clear" w:color="auto" w:fill="E7E6E6" w:themeFill="background2"/>
          </w:tcPr>
          <w:p w14:paraId="7B64CF2C" w14:textId="77777777" w:rsidR="00521313" w:rsidRPr="002B61BB" w:rsidRDefault="00521313" w:rsidP="00521313">
            <w:pPr>
              <w:pStyle w:val="Heading3"/>
              <w:spacing w:before="0" w:after="0"/>
              <w:outlineLvl w:val="2"/>
            </w:pPr>
          </w:p>
        </w:tc>
        <w:tc>
          <w:tcPr>
            <w:tcW w:w="993" w:type="dxa"/>
            <w:shd w:val="clear" w:color="auto" w:fill="E7E6E6" w:themeFill="background2"/>
          </w:tcPr>
          <w:p w14:paraId="656CB382" w14:textId="12CDD75F" w:rsidR="00521313" w:rsidRPr="002B61BB" w:rsidRDefault="00521313" w:rsidP="00521313">
            <w:pPr>
              <w:pStyle w:val="Heading3"/>
              <w:spacing w:before="0" w:after="0"/>
              <w:outlineLvl w:val="2"/>
            </w:pPr>
          </w:p>
        </w:tc>
        <w:tc>
          <w:tcPr>
            <w:tcW w:w="3548" w:type="dxa"/>
            <w:shd w:val="clear" w:color="auto" w:fill="E7E6E6" w:themeFill="background2"/>
          </w:tcPr>
          <w:p w14:paraId="162F6B0E" w14:textId="76721CF5" w:rsidR="00521313" w:rsidRPr="006107BF" w:rsidRDefault="00521313" w:rsidP="00521313">
            <w:pPr>
              <w:pStyle w:val="Heading3"/>
              <w:spacing w:before="0" w:after="0"/>
              <w:jc w:val="right"/>
              <w:outlineLvl w:val="2"/>
            </w:pPr>
          </w:p>
        </w:tc>
      </w:tr>
    </w:tbl>
    <w:p w14:paraId="4D1E56F7" w14:textId="2B87BA0C" w:rsidR="00FF578A" w:rsidRPr="00521313" w:rsidRDefault="00154403" w:rsidP="0052131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2B90DF07" w14:textId="77777777" w:rsidTr="006107BF">
        <w:tc>
          <w:tcPr>
            <w:tcW w:w="4531" w:type="dxa"/>
            <w:shd w:val="clear" w:color="auto" w:fill="E7E6E6" w:themeFill="background2"/>
          </w:tcPr>
          <w:p w14:paraId="1041FB76" w14:textId="56BD037C" w:rsidR="00521313" w:rsidRPr="002B61BB" w:rsidRDefault="00521313" w:rsidP="0052131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A07613B"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39451DB1" w14:textId="4EE57FBA" w:rsidR="00521313" w:rsidRPr="006107BF" w:rsidRDefault="00521313" w:rsidP="00521313">
            <w:pPr>
              <w:pStyle w:val="Heading3"/>
              <w:spacing w:before="120" w:after="0"/>
              <w:jc w:val="right"/>
              <w:outlineLvl w:val="2"/>
            </w:pPr>
            <w:r w:rsidRPr="00521313">
              <w:rPr>
                <w:color w:val="auto"/>
                <w:szCs w:val="26"/>
              </w:rPr>
              <w:t xml:space="preserve">Compliant </w:t>
            </w:r>
            <w:r>
              <w:rPr>
                <w:color w:val="0000FF"/>
                <w:szCs w:val="26"/>
              </w:rPr>
              <w:t xml:space="preserve"> </w:t>
            </w:r>
          </w:p>
        </w:tc>
      </w:tr>
      <w:tr w:rsidR="00521313" w:rsidRPr="002B61BB" w14:paraId="17244E05" w14:textId="77777777" w:rsidTr="006107BF">
        <w:tc>
          <w:tcPr>
            <w:tcW w:w="4531" w:type="dxa"/>
            <w:shd w:val="clear" w:color="auto" w:fill="E7E6E6" w:themeFill="background2"/>
          </w:tcPr>
          <w:p w14:paraId="6FC8CD35" w14:textId="77777777" w:rsidR="00521313" w:rsidRPr="002B61BB" w:rsidRDefault="00521313" w:rsidP="00521313">
            <w:pPr>
              <w:pStyle w:val="Heading3"/>
              <w:spacing w:before="0" w:after="0"/>
              <w:outlineLvl w:val="2"/>
            </w:pPr>
          </w:p>
        </w:tc>
        <w:tc>
          <w:tcPr>
            <w:tcW w:w="993" w:type="dxa"/>
            <w:shd w:val="clear" w:color="auto" w:fill="E7E6E6" w:themeFill="background2"/>
          </w:tcPr>
          <w:p w14:paraId="057556E7" w14:textId="0B9A89EE" w:rsidR="00521313" w:rsidRPr="002B61BB" w:rsidRDefault="00521313" w:rsidP="00521313">
            <w:pPr>
              <w:pStyle w:val="Heading3"/>
              <w:spacing w:before="0" w:after="0"/>
              <w:outlineLvl w:val="2"/>
            </w:pPr>
            <w:r>
              <w:t xml:space="preserve"> </w:t>
            </w:r>
          </w:p>
        </w:tc>
        <w:tc>
          <w:tcPr>
            <w:tcW w:w="3548" w:type="dxa"/>
            <w:shd w:val="clear" w:color="auto" w:fill="E7E6E6" w:themeFill="background2"/>
          </w:tcPr>
          <w:p w14:paraId="01939E15" w14:textId="12B51241" w:rsidR="00521313" w:rsidRPr="006107BF" w:rsidRDefault="00521313" w:rsidP="00521313">
            <w:pPr>
              <w:pStyle w:val="Heading3"/>
              <w:spacing w:before="0" w:after="0"/>
              <w:jc w:val="right"/>
              <w:outlineLvl w:val="2"/>
            </w:pPr>
            <w:r>
              <w:rPr>
                <w:color w:val="auto"/>
                <w:szCs w:val="26"/>
              </w:rPr>
              <w:t xml:space="preserve"> </w:t>
            </w:r>
            <w:r>
              <w:rPr>
                <w:color w:val="0000FF"/>
                <w:szCs w:val="26"/>
              </w:rPr>
              <w:t xml:space="preserve"> </w:t>
            </w:r>
          </w:p>
        </w:tc>
      </w:tr>
    </w:tbl>
    <w:p w14:paraId="26C4F8C7" w14:textId="5663B93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13995B88" w14:textId="77777777" w:rsidTr="006107BF">
        <w:tc>
          <w:tcPr>
            <w:tcW w:w="4531" w:type="dxa"/>
            <w:shd w:val="clear" w:color="auto" w:fill="E7E6E6" w:themeFill="background2"/>
          </w:tcPr>
          <w:p w14:paraId="747C2396" w14:textId="1DD7B1E4" w:rsidR="00521313" w:rsidRPr="002B61BB" w:rsidRDefault="00521313" w:rsidP="0052131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0600376"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723919A2" w14:textId="286A7008" w:rsidR="00521313" w:rsidRPr="006107BF" w:rsidRDefault="00521313" w:rsidP="00521313">
            <w:pPr>
              <w:pStyle w:val="Heading3"/>
              <w:spacing w:before="120" w:after="0"/>
              <w:jc w:val="right"/>
              <w:outlineLvl w:val="2"/>
            </w:pPr>
            <w:r w:rsidRPr="00521313">
              <w:rPr>
                <w:color w:val="auto"/>
                <w:szCs w:val="26"/>
              </w:rPr>
              <w:t xml:space="preserve">Compliant </w:t>
            </w:r>
            <w:r>
              <w:rPr>
                <w:color w:val="0000FF"/>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617C6907" w:rsidR="006107BF" w:rsidRPr="002B61BB" w:rsidRDefault="006107BF" w:rsidP="006107BF">
            <w:pPr>
              <w:pStyle w:val="Heading3"/>
              <w:spacing w:before="0" w:after="0"/>
              <w:outlineLvl w:val="2"/>
            </w:pPr>
          </w:p>
        </w:tc>
        <w:tc>
          <w:tcPr>
            <w:tcW w:w="3548" w:type="dxa"/>
            <w:shd w:val="clear" w:color="auto" w:fill="E7E6E6" w:themeFill="background2"/>
          </w:tcPr>
          <w:p w14:paraId="788AC69A" w14:textId="1658A346" w:rsidR="006107BF" w:rsidRPr="006107BF" w:rsidRDefault="006107BF"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6648F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6648F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6648F1">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D245FA">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66BA772E" w14:textId="77777777" w:rsidTr="006107BF">
        <w:tc>
          <w:tcPr>
            <w:tcW w:w="4531" w:type="dxa"/>
            <w:shd w:val="clear" w:color="auto" w:fill="E7E6E6" w:themeFill="background2"/>
          </w:tcPr>
          <w:p w14:paraId="57BC0199" w14:textId="407CF366" w:rsidR="00521313" w:rsidRPr="002B61BB" w:rsidRDefault="00521313" w:rsidP="0052131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3F206D49"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357BBACF" w14:textId="4C67CC16" w:rsidR="00521313" w:rsidRPr="006107BF" w:rsidRDefault="00521313" w:rsidP="00521313">
            <w:pPr>
              <w:pStyle w:val="Heading3"/>
              <w:spacing w:before="120" w:after="0"/>
              <w:jc w:val="right"/>
              <w:outlineLvl w:val="2"/>
            </w:pPr>
            <w:r w:rsidRPr="00521313">
              <w:rPr>
                <w:color w:val="auto"/>
                <w:szCs w:val="26"/>
              </w:rPr>
              <w:t xml:space="preserve">Compliant </w:t>
            </w:r>
            <w:r>
              <w:rPr>
                <w:color w:val="0000FF"/>
                <w:szCs w:val="26"/>
              </w:rPr>
              <w:t xml:space="preserve"> </w:t>
            </w:r>
          </w:p>
        </w:tc>
      </w:tr>
      <w:tr w:rsidR="00521313" w:rsidRPr="002B61BB" w14:paraId="37CA9A45" w14:textId="77777777" w:rsidTr="006107BF">
        <w:tc>
          <w:tcPr>
            <w:tcW w:w="4531" w:type="dxa"/>
            <w:shd w:val="clear" w:color="auto" w:fill="E7E6E6" w:themeFill="background2"/>
          </w:tcPr>
          <w:p w14:paraId="1A7B13B4" w14:textId="77777777" w:rsidR="00521313" w:rsidRPr="002B61BB" w:rsidRDefault="00521313" w:rsidP="00521313">
            <w:pPr>
              <w:pStyle w:val="Heading3"/>
              <w:spacing w:before="0" w:after="0"/>
              <w:outlineLvl w:val="2"/>
            </w:pPr>
          </w:p>
        </w:tc>
        <w:tc>
          <w:tcPr>
            <w:tcW w:w="993" w:type="dxa"/>
            <w:shd w:val="clear" w:color="auto" w:fill="E7E6E6" w:themeFill="background2"/>
          </w:tcPr>
          <w:p w14:paraId="7EAF9AC2" w14:textId="5963F268" w:rsidR="00521313" w:rsidRPr="002B61BB" w:rsidRDefault="00521313" w:rsidP="00521313">
            <w:pPr>
              <w:pStyle w:val="Heading3"/>
              <w:spacing w:before="0" w:after="0"/>
              <w:outlineLvl w:val="2"/>
            </w:pPr>
          </w:p>
        </w:tc>
        <w:tc>
          <w:tcPr>
            <w:tcW w:w="3548" w:type="dxa"/>
            <w:shd w:val="clear" w:color="auto" w:fill="E7E6E6" w:themeFill="background2"/>
          </w:tcPr>
          <w:p w14:paraId="31D0F16C" w14:textId="235D9D30" w:rsidR="00521313" w:rsidRPr="006107BF" w:rsidRDefault="00521313" w:rsidP="00521313">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6A5773E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4440846B" w14:textId="77777777" w:rsidTr="006107BF">
        <w:tc>
          <w:tcPr>
            <w:tcW w:w="4531" w:type="dxa"/>
            <w:shd w:val="clear" w:color="auto" w:fill="E7E6E6" w:themeFill="background2"/>
          </w:tcPr>
          <w:p w14:paraId="00BB8D68" w14:textId="4949C18F" w:rsidR="00521313" w:rsidRPr="002B61BB" w:rsidRDefault="00521313" w:rsidP="00521313">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A83B8BF"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62ADE53F" w14:textId="357A3C3B" w:rsidR="00521313" w:rsidRPr="006107BF" w:rsidRDefault="00521313" w:rsidP="00521313">
            <w:pPr>
              <w:pStyle w:val="Heading3"/>
              <w:spacing w:before="120" w:after="0"/>
              <w:jc w:val="right"/>
              <w:outlineLvl w:val="2"/>
            </w:pPr>
            <w:r>
              <w:rPr>
                <w:color w:val="auto"/>
                <w:szCs w:val="26"/>
              </w:rPr>
              <w:t xml:space="preserve">Not </w:t>
            </w:r>
            <w:r w:rsidRPr="00521313">
              <w:rPr>
                <w:color w:val="auto"/>
                <w:szCs w:val="26"/>
              </w:rPr>
              <w:t xml:space="preserve">Compliant </w:t>
            </w:r>
            <w:r>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27B7CCCC" w:rsidR="006107BF" w:rsidRPr="002B61BB" w:rsidRDefault="00521313" w:rsidP="006107BF">
            <w:pPr>
              <w:pStyle w:val="Heading3"/>
              <w:spacing w:before="0" w:after="0"/>
              <w:outlineLvl w:val="2"/>
            </w:pPr>
            <w:r>
              <w:t xml:space="preserve"> </w:t>
            </w:r>
          </w:p>
        </w:tc>
        <w:tc>
          <w:tcPr>
            <w:tcW w:w="3548" w:type="dxa"/>
            <w:shd w:val="clear" w:color="auto" w:fill="E7E6E6" w:themeFill="background2"/>
          </w:tcPr>
          <w:p w14:paraId="3CFB4DD4" w14:textId="7C073D85" w:rsidR="006107BF" w:rsidRPr="006107BF" w:rsidRDefault="00521313" w:rsidP="006107BF">
            <w:pPr>
              <w:pStyle w:val="Heading3"/>
              <w:spacing w:before="0" w:after="0"/>
              <w:jc w:val="right"/>
              <w:outlineLvl w:val="2"/>
            </w:pPr>
            <w:r>
              <w:rPr>
                <w:color w:val="0000FF"/>
                <w:szCs w:val="26"/>
              </w:rPr>
              <w:t xml:space="preserve">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144F708E" w:rsidR="004A20A3" w:rsidRDefault="00584ED7" w:rsidP="004A20A3">
      <w:pPr>
        <w:tabs>
          <w:tab w:val="right" w:pos="9026"/>
        </w:tabs>
      </w:pPr>
      <w:r>
        <w:t>Findings</w:t>
      </w:r>
    </w:p>
    <w:p w14:paraId="7AC9727E" w14:textId="77777777" w:rsidR="00965925" w:rsidRDefault="00521313" w:rsidP="00521313">
      <w:pPr>
        <w:rPr>
          <w:rFonts w:eastAsia="Calibri"/>
          <w:color w:val="auto"/>
          <w:lang w:eastAsia="en-US"/>
        </w:rPr>
      </w:pPr>
      <w:r w:rsidRPr="0041674D">
        <w:rPr>
          <w:rFonts w:eastAsia="Calibri"/>
          <w:color w:val="auto"/>
          <w:lang w:eastAsia="en-US"/>
        </w:rPr>
        <w:t xml:space="preserve">The service did not demonstrate information provided to each consumer is current, accurate and timely, and communicated clearly to enable consumers to exercise choice. </w:t>
      </w:r>
    </w:p>
    <w:p w14:paraId="29A9F722" w14:textId="70F1795A" w:rsidR="00521313" w:rsidRPr="0041674D" w:rsidRDefault="00521313" w:rsidP="00521313">
      <w:pPr>
        <w:rPr>
          <w:rFonts w:eastAsia="Calibri"/>
          <w:color w:val="auto"/>
          <w:lang w:eastAsia="en-US"/>
        </w:rPr>
      </w:pPr>
      <w:r w:rsidRPr="0041674D">
        <w:rPr>
          <w:rFonts w:eastAsia="Calibri"/>
          <w:color w:val="auto"/>
          <w:lang w:eastAsia="en-US"/>
        </w:rPr>
        <w:t>Staff and volunteers were not aware of translation</w:t>
      </w:r>
      <w:r>
        <w:rPr>
          <w:rFonts w:eastAsia="Calibri"/>
          <w:color w:val="auto"/>
          <w:lang w:eastAsia="en-US"/>
        </w:rPr>
        <w:t xml:space="preserve"> and</w:t>
      </w:r>
      <w:r w:rsidRPr="0041674D">
        <w:rPr>
          <w:rFonts w:eastAsia="Calibri"/>
          <w:color w:val="auto"/>
          <w:lang w:eastAsia="en-US"/>
        </w:rPr>
        <w:t xml:space="preserve"> interpreting</w:t>
      </w:r>
      <w:r>
        <w:rPr>
          <w:rFonts w:eastAsia="Calibri"/>
          <w:color w:val="auto"/>
          <w:lang w:eastAsia="en-US"/>
        </w:rPr>
        <w:t xml:space="preserve"> services,</w:t>
      </w:r>
      <w:r w:rsidRPr="0041674D">
        <w:rPr>
          <w:rFonts w:eastAsia="Calibri"/>
          <w:color w:val="auto"/>
          <w:lang w:eastAsia="en-US"/>
        </w:rPr>
        <w:t xml:space="preserve"> or relay services to support consumers with vision and hearing impairment</w:t>
      </w:r>
      <w:r>
        <w:rPr>
          <w:rFonts w:eastAsia="Calibri"/>
          <w:color w:val="auto"/>
          <w:lang w:eastAsia="en-US"/>
        </w:rPr>
        <w:t>,</w:t>
      </w:r>
      <w:r w:rsidRPr="0041674D">
        <w:rPr>
          <w:rFonts w:eastAsia="Calibri"/>
          <w:color w:val="auto"/>
          <w:lang w:eastAsia="en-US"/>
        </w:rPr>
        <w:t xml:space="preserve"> to </w:t>
      </w:r>
      <w:r>
        <w:rPr>
          <w:rFonts w:eastAsia="Calibri"/>
          <w:color w:val="auto"/>
          <w:lang w:eastAsia="en-US"/>
        </w:rPr>
        <w:t xml:space="preserve">facilitate </w:t>
      </w:r>
      <w:r w:rsidRPr="0041674D">
        <w:rPr>
          <w:rFonts w:eastAsia="Calibri"/>
          <w:color w:val="auto"/>
          <w:lang w:eastAsia="en-US"/>
        </w:rPr>
        <w:t>communicat</w:t>
      </w:r>
      <w:r>
        <w:rPr>
          <w:rFonts w:eastAsia="Calibri"/>
          <w:color w:val="auto"/>
          <w:lang w:eastAsia="en-US"/>
        </w:rPr>
        <w:t>ion</w:t>
      </w:r>
      <w:r w:rsidRPr="0041674D">
        <w:rPr>
          <w:rFonts w:eastAsia="Calibri"/>
          <w:color w:val="auto"/>
          <w:lang w:eastAsia="en-US"/>
        </w:rPr>
        <w:t xml:space="preserve"> </w:t>
      </w:r>
      <w:r>
        <w:rPr>
          <w:rFonts w:eastAsia="Calibri"/>
          <w:color w:val="auto"/>
          <w:lang w:eastAsia="en-US"/>
        </w:rPr>
        <w:t xml:space="preserve">and ensure the consumer </w:t>
      </w:r>
      <w:r w:rsidRPr="0041674D">
        <w:rPr>
          <w:rFonts w:eastAsia="Calibri"/>
          <w:color w:val="auto"/>
          <w:lang w:eastAsia="en-US"/>
        </w:rPr>
        <w:t>understand</w:t>
      </w:r>
      <w:r>
        <w:rPr>
          <w:rFonts w:eastAsia="Calibri"/>
          <w:color w:val="auto"/>
          <w:lang w:eastAsia="en-US"/>
        </w:rPr>
        <w:t>s</w:t>
      </w:r>
      <w:r w:rsidRPr="0041674D">
        <w:rPr>
          <w:rFonts w:eastAsia="Calibri"/>
          <w:color w:val="auto"/>
          <w:lang w:eastAsia="en-US"/>
        </w:rPr>
        <w:t xml:space="preserve"> the information provided.</w:t>
      </w:r>
    </w:p>
    <w:p w14:paraId="129881E7" w14:textId="3846E677" w:rsidR="00521313" w:rsidRDefault="00521313" w:rsidP="00521313">
      <w:pPr>
        <w:rPr>
          <w:rFonts w:eastAsia="Calibri"/>
          <w:color w:val="auto"/>
          <w:lang w:eastAsia="en-US"/>
        </w:rPr>
      </w:pPr>
      <w:r>
        <w:rPr>
          <w:rFonts w:eastAsia="Calibri"/>
          <w:color w:val="auto"/>
          <w:lang w:eastAsia="en-US"/>
        </w:rPr>
        <w:t>Consumers and representatives</w:t>
      </w:r>
      <w:r w:rsidRPr="00120B5D">
        <w:rPr>
          <w:rFonts w:eastAsia="Calibri"/>
          <w:color w:val="auto"/>
          <w:lang w:eastAsia="en-US"/>
        </w:rPr>
        <w:t xml:space="preserve"> interviewed confirmed they receive information from the service including</w:t>
      </w:r>
      <w:r>
        <w:rPr>
          <w:rFonts w:eastAsia="Calibri"/>
          <w:color w:val="auto"/>
          <w:lang w:eastAsia="en-US"/>
        </w:rPr>
        <w:t xml:space="preserve"> delivery options, menu choices</w:t>
      </w:r>
      <w:r w:rsidRPr="00120B5D">
        <w:rPr>
          <w:rFonts w:eastAsia="Calibri"/>
          <w:color w:val="auto"/>
          <w:lang w:eastAsia="en-US"/>
        </w:rPr>
        <w:t xml:space="preserve"> and the cost of services. </w:t>
      </w:r>
      <w:r>
        <w:rPr>
          <w:rFonts w:eastAsia="Calibri"/>
          <w:color w:val="auto"/>
          <w:lang w:eastAsia="en-US"/>
        </w:rPr>
        <w:t>However,</w:t>
      </w:r>
      <w:r w:rsidR="007026E5">
        <w:rPr>
          <w:rFonts w:eastAsia="Calibri"/>
          <w:color w:val="auto"/>
          <w:lang w:eastAsia="en-US"/>
        </w:rPr>
        <w:t xml:space="preserve"> they</w:t>
      </w:r>
      <w:r>
        <w:rPr>
          <w:rFonts w:eastAsia="Calibri"/>
          <w:color w:val="auto"/>
          <w:lang w:eastAsia="en-US"/>
        </w:rPr>
        <w:t xml:space="preserve"> advised they had not received a copy of the Assessment that was discussed with them on commencement with the service. </w:t>
      </w:r>
    </w:p>
    <w:p w14:paraId="7FBC31FD" w14:textId="3065046D" w:rsidR="00521313" w:rsidRDefault="00521313" w:rsidP="00521313">
      <w:pPr>
        <w:rPr>
          <w:rFonts w:eastAsia="Calibri"/>
          <w:color w:val="auto"/>
          <w:lang w:eastAsia="en-US"/>
        </w:rPr>
      </w:pPr>
      <w:r>
        <w:rPr>
          <w:rFonts w:eastAsia="Calibri"/>
          <w:color w:val="auto"/>
          <w:lang w:eastAsia="en-US"/>
        </w:rPr>
        <w:t>C</w:t>
      </w:r>
      <w:r w:rsidRPr="0041674D">
        <w:rPr>
          <w:rFonts w:eastAsia="Calibri"/>
          <w:color w:val="auto"/>
          <w:lang w:eastAsia="en-US"/>
        </w:rPr>
        <w:t xml:space="preserve">onsumers are provided with information when they </w:t>
      </w:r>
      <w:r>
        <w:rPr>
          <w:rFonts w:eastAsia="Calibri"/>
          <w:color w:val="auto"/>
          <w:lang w:eastAsia="en-US"/>
        </w:rPr>
        <w:t>commence with the service</w:t>
      </w:r>
      <w:r w:rsidRPr="0041674D">
        <w:rPr>
          <w:rFonts w:eastAsia="Calibri"/>
          <w:color w:val="auto"/>
          <w:lang w:eastAsia="en-US"/>
        </w:rPr>
        <w:t xml:space="preserve">, including the ‘Client and carers guide 2021’ (handbook) and information about </w:t>
      </w:r>
      <w:r>
        <w:rPr>
          <w:rFonts w:eastAsia="Calibri"/>
          <w:color w:val="auto"/>
          <w:lang w:eastAsia="en-US"/>
        </w:rPr>
        <w:t>meal prices</w:t>
      </w:r>
      <w:r w:rsidRPr="0041674D">
        <w:rPr>
          <w:rFonts w:eastAsia="Calibri"/>
          <w:color w:val="auto"/>
          <w:lang w:eastAsia="en-US"/>
        </w:rPr>
        <w:t xml:space="preserve">. </w:t>
      </w:r>
      <w:r>
        <w:rPr>
          <w:rFonts w:eastAsia="Calibri"/>
          <w:color w:val="auto"/>
          <w:lang w:eastAsia="en-US"/>
        </w:rPr>
        <w:t>The service manager</w:t>
      </w:r>
      <w:r w:rsidRPr="0041674D">
        <w:rPr>
          <w:rFonts w:eastAsia="Calibri"/>
          <w:color w:val="auto"/>
          <w:lang w:eastAsia="en-US"/>
        </w:rPr>
        <w:t xml:space="preserve"> advised the handbook contains information about how to make a complaint and consumer rights. However, a review of the handbook and interview</w:t>
      </w:r>
      <w:r>
        <w:rPr>
          <w:rFonts w:eastAsia="Calibri"/>
          <w:color w:val="auto"/>
          <w:lang w:eastAsia="en-US"/>
        </w:rPr>
        <w:t>s</w:t>
      </w:r>
      <w:r w:rsidRPr="0041674D">
        <w:rPr>
          <w:rFonts w:eastAsia="Calibri"/>
          <w:color w:val="auto"/>
          <w:lang w:eastAsia="en-US"/>
        </w:rPr>
        <w:t xml:space="preserve"> with </w:t>
      </w:r>
      <w:r>
        <w:rPr>
          <w:rFonts w:eastAsia="Calibri"/>
          <w:color w:val="auto"/>
          <w:lang w:eastAsia="en-US"/>
        </w:rPr>
        <w:t>the service manager</w:t>
      </w:r>
      <w:r w:rsidRPr="0041674D">
        <w:rPr>
          <w:rFonts w:eastAsia="Calibri"/>
          <w:color w:val="auto"/>
          <w:lang w:eastAsia="en-US"/>
        </w:rPr>
        <w:t xml:space="preserve"> identified </w:t>
      </w:r>
      <w:r w:rsidR="00965925">
        <w:rPr>
          <w:rFonts w:eastAsia="Calibri"/>
          <w:color w:val="auto"/>
          <w:lang w:eastAsia="en-US"/>
        </w:rPr>
        <w:t>that the handbook does not contain details regarding translating services.</w:t>
      </w:r>
    </w:p>
    <w:p w14:paraId="2837559F" w14:textId="077FB232" w:rsidR="00535184" w:rsidRDefault="007C1700" w:rsidP="007C1700">
      <w:pPr>
        <w:rPr>
          <w:lang w:eastAsia="en-US"/>
        </w:rPr>
      </w:pPr>
      <w:r>
        <w:rPr>
          <w:lang w:eastAsia="en-US"/>
        </w:rPr>
        <w:t xml:space="preserve">The provider has advised that </w:t>
      </w:r>
      <w:r w:rsidR="00535184">
        <w:rPr>
          <w:lang w:eastAsia="en-US"/>
        </w:rPr>
        <w:t>th</w:t>
      </w:r>
      <w:r w:rsidR="007026E5">
        <w:rPr>
          <w:lang w:eastAsia="en-US"/>
        </w:rPr>
        <w:t>e</w:t>
      </w:r>
      <w:r w:rsidR="00535184">
        <w:rPr>
          <w:lang w:eastAsia="en-US"/>
        </w:rPr>
        <w:t>y will commenc</w:t>
      </w:r>
      <w:r w:rsidR="001F7D3C">
        <w:rPr>
          <w:lang w:eastAsia="en-US"/>
        </w:rPr>
        <w:t>e</w:t>
      </w:r>
      <w:r w:rsidR="00535184">
        <w:rPr>
          <w:lang w:eastAsia="en-US"/>
        </w:rPr>
        <w:t xml:space="preserve"> actions to </w:t>
      </w:r>
      <w:r w:rsidR="001F7D3C">
        <w:rPr>
          <w:lang w:eastAsia="en-US"/>
        </w:rPr>
        <w:t>e</w:t>
      </w:r>
      <w:r w:rsidR="00535184">
        <w:rPr>
          <w:lang w:eastAsia="en-US"/>
        </w:rPr>
        <w:t>nsure that:</w:t>
      </w:r>
    </w:p>
    <w:p w14:paraId="5DF5FBA4" w14:textId="7BC443C4" w:rsidR="00535184" w:rsidRDefault="007C1700" w:rsidP="00D245FA">
      <w:pPr>
        <w:pStyle w:val="ListBullet"/>
        <w:ind w:left="425" w:hanging="425"/>
      </w:pPr>
      <w:r w:rsidRPr="00535184">
        <w:t xml:space="preserve">their procedure will be changed to include supplying a copy of client assessment/care plan </w:t>
      </w:r>
      <w:r w:rsidR="00535184">
        <w:t>to consum</w:t>
      </w:r>
      <w:r w:rsidR="001F7D3C">
        <w:t>e</w:t>
      </w:r>
      <w:r w:rsidR="00535184">
        <w:t xml:space="preserve">rs </w:t>
      </w:r>
    </w:p>
    <w:p w14:paraId="1E29906B" w14:textId="234E8607" w:rsidR="00535184" w:rsidRPr="00535184" w:rsidRDefault="007C1700" w:rsidP="00D245FA">
      <w:pPr>
        <w:pStyle w:val="ListBullet"/>
        <w:ind w:left="425" w:hanging="425"/>
      </w:pPr>
      <w:r>
        <w:t>The handbook will be updated to inco</w:t>
      </w:r>
      <w:r w:rsidR="001F7D3C">
        <w:t>rporate</w:t>
      </w:r>
      <w:r>
        <w:t xml:space="preserve"> information relating to feedback and co</w:t>
      </w:r>
      <w:r w:rsidR="00535184">
        <w:t>m</w:t>
      </w:r>
      <w:r>
        <w:t>p</w:t>
      </w:r>
      <w:r w:rsidR="001F7D3C">
        <w:t>laints</w:t>
      </w:r>
      <w:r>
        <w:t xml:space="preserve"> and language and other relevant services.</w:t>
      </w:r>
    </w:p>
    <w:p w14:paraId="5FA4605F" w14:textId="593DF83C" w:rsidR="007C1700" w:rsidRPr="00535184" w:rsidRDefault="00535184" w:rsidP="00D245FA">
      <w:pPr>
        <w:pStyle w:val="ListBullet"/>
        <w:ind w:left="425" w:hanging="425"/>
      </w:pPr>
      <w:r>
        <w:t xml:space="preserve">The </w:t>
      </w:r>
      <w:r w:rsidR="007C1700">
        <w:t xml:space="preserve">Charter of Aged Care Rights will be </w:t>
      </w:r>
      <w:r>
        <w:t>issu</w:t>
      </w:r>
      <w:r w:rsidR="001F7D3C">
        <w:t>ed</w:t>
      </w:r>
      <w:r>
        <w:t xml:space="preserve"> to all consumers,</w:t>
      </w:r>
      <w:r w:rsidR="007C1700">
        <w:t xml:space="preserve"> This </w:t>
      </w:r>
      <w:r>
        <w:t xml:space="preserve">process </w:t>
      </w:r>
      <w:r w:rsidR="007C1700">
        <w:t>will be included in procedures for new clients.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77F31402" w14:textId="77777777" w:rsidTr="006107BF">
        <w:tc>
          <w:tcPr>
            <w:tcW w:w="4531" w:type="dxa"/>
            <w:shd w:val="clear" w:color="auto" w:fill="E7E6E6" w:themeFill="background2"/>
          </w:tcPr>
          <w:p w14:paraId="0D703C65" w14:textId="5D1572B0" w:rsidR="00521313" w:rsidRPr="002B61BB" w:rsidRDefault="00521313" w:rsidP="0052131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64D860E1"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42EC2277" w14:textId="60945810" w:rsidR="00521313" w:rsidRPr="006107BF" w:rsidRDefault="00521313" w:rsidP="00521313">
            <w:pPr>
              <w:pStyle w:val="Heading3"/>
              <w:spacing w:before="120" w:after="0"/>
              <w:jc w:val="right"/>
              <w:outlineLvl w:val="2"/>
            </w:pPr>
            <w:r>
              <w:rPr>
                <w:color w:val="0000FF"/>
                <w:szCs w:val="26"/>
              </w:rPr>
              <w:t xml:space="preserve"> </w:t>
            </w:r>
            <w:r w:rsidRPr="006107BF">
              <w:rPr>
                <w:color w:val="0000FF"/>
                <w:szCs w:val="26"/>
              </w:rPr>
              <w:t xml:space="preserve"> </w:t>
            </w:r>
            <w:r>
              <w:rPr>
                <w:color w:val="auto"/>
                <w:szCs w:val="26"/>
              </w:rPr>
              <w:t xml:space="preserve"> </w:t>
            </w:r>
            <w:r w:rsidRPr="00521313">
              <w:rPr>
                <w:color w:val="auto"/>
                <w:szCs w:val="26"/>
              </w:rPr>
              <w:t>Compliant</w:t>
            </w:r>
          </w:p>
        </w:tc>
      </w:tr>
      <w:tr w:rsidR="00521313" w:rsidRPr="002B61BB" w14:paraId="795FC86A" w14:textId="77777777" w:rsidTr="006107BF">
        <w:tc>
          <w:tcPr>
            <w:tcW w:w="4531" w:type="dxa"/>
            <w:shd w:val="clear" w:color="auto" w:fill="E7E6E6" w:themeFill="background2"/>
          </w:tcPr>
          <w:p w14:paraId="43537654" w14:textId="77777777" w:rsidR="00521313" w:rsidRPr="002B61BB" w:rsidRDefault="00521313" w:rsidP="00521313">
            <w:pPr>
              <w:pStyle w:val="Heading3"/>
              <w:spacing w:before="0" w:after="0"/>
              <w:outlineLvl w:val="2"/>
            </w:pPr>
          </w:p>
        </w:tc>
        <w:tc>
          <w:tcPr>
            <w:tcW w:w="993" w:type="dxa"/>
            <w:shd w:val="clear" w:color="auto" w:fill="E7E6E6" w:themeFill="background2"/>
          </w:tcPr>
          <w:p w14:paraId="73EF5A0A" w14:textId="0BB64F28" w:rsidR="00521313" w:rsidRPr="002B61BB" w:rsidRDefault="00521313" w:rsidP="00521313">
            <w:pPr>
              <w:pStyle w:val="Heading3"/>
              <w:spacing w:before="0" w:after="0"/>
              <w:outlineLvl w:val="2"/>
            </w:pPr>
          </w:p>
        </w:tc>
        <w:tc>
          <w:tcPr>
            <w:tcW w:w="3548" w:type="dxa"/>
            <w:shd w:val="clear" w:color="auto" w:fill="E7E6E6" w:themeFill="background2"/>
          </w:tcPr>
          <w:p w14:paraId="405E368E" w14:textId="58C153BD" w:rsidR="00521313" w:rsidRPr="006107BF" w:rsidRDefault="00521313" w:rsidP="00521313">
            <w:pPr>
              <w:pStyle w:val="Heading3"/>
              <w:spacing w:before="0" w:after="0"/>
              <w:jc w:val="right"/>
              <w:outlineLvl w:val="2"/>
            </w:pPr>
          </w:p>
        </w:tc>
      </w:tr>
    </w:tbl>
    <w:p w14:paraId="129A16C2" w14:textId="2C594608" w:rsidR="00215FC3" w:rsidRDefault="00154403" w:rsidP="00D245FA">
      <w:pPr>
        <w:rPr>
          <w:rFonts w:ascii="Arial Black" w:hAnsi="Arial Black"/>
          <w:b/>
          <w:bCs/>
          <w:iCs/>
          <w:color w:val="FFFFFF" w:themeColor="background1"/>
          <w:sz w:val="36"/>
          <w:szCs w:val="40"/>
        </w:rPr>
      </w:pPr>
      <w:r w:rsidRPr="008D114F">
        <w:rPr>
          <w:i/>
        </w:rPr>
        <w:t>Each consumer’s privacy is respected and personal information is kept confidential.</w:t>
      </w:r>
      <w:r w:rsidR="00215FC3">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2219FB6E">
            <wp:simplePos x="0" y="0"/>
            <wp:positionH relativeFrom="page">
              <wp:posOffset>25400</wp:posOffset>
            </wp:positionH>
            <wp:positionV relativeFrom="paragraph">
              <wp:posOffset>-108585</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5410FAD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27B7C" w:rsidRPr="00162F6A">
        <w:rPr>
          <w:color w:val="FFFFFF" w:themeColor="background1"/>
          <w:sz w:val="36"/>
        </w:rPr>
        <w:t xml:space="preserve">CHSP </w:t>
      </w:r>
      <w:r w:rsidR="00627B7C" w:rsidRPr="00162F6A">
        <w:rPr>
          <w:color w:val="FFFFFF" w:themeColor="background1"/>
          <w:sz w:val="36"/>
        </w:rPr>
        <w:tab/>
      </w:r>
      <w:r w:rsidR="00627B7C">
        <w:rPr>
          <w:rFonts w:ascii="Arial" w:hAnsi="Arial" w:cs="Times New Roman"/>
          <w:bCs w:val="0"/>
          <w:iCs w:val="0"/>
          <w:color w:val="0000FF"/>
          <w:sz w:val="36"/>
          <w:szCs w:val="36"/>
        </w:rPr>
        <w:t xml:space="preserve"> </w:t>
      </w:r>
      <w:r w:rsidR="00627B7C" w:rsidRPr="00627B7C">
        <w:rPr>
          <w:rFonts w:ascii="Arial" w:hAnsi="Arial" w:cs="Times New Roman"/>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6648F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6648F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EC7D3C6" w14:textId="77777777" w:rsidR="007C1700" w:rsidRDefault="00521313" w:rsidP="00521313">
      <w:pPr>
        <w:rPr>
          <w:rFonts w:eastAsia="Arial"/>
          <w:color w:val="auto"/>
        </w:rPr>
      </w:pPr>
      <w:r w:rsidRPr="00BD761B">
        <w:rPr>
          <w:rFonts w:eastAsiaTheme="minorHAnsi"/>
          <w:color w:val="auto"/>
        </w:rPr>
        <w:t>The</w:t>
      </w:r>
      <w:r w:rsidRPr="00502373">
        <w:rPr>
          <w:rFonts w:eastAsia="Calibri"/>
          <w:color w:val="auto"/>
          <w:lang w:eastAsia="en-US"/>
        </w:rPr>
        <w:t xml:space="preserve"> service did not demonstrate that a</w:t>
      </w:r>
      <w:r w:rsidRPr="00502373">
        <w:rPr>
          <w:rFonts w:eastAsia="Arial"/>
          <w:color w:val="auto"/>
        </w:rPr>
        <w:t>ssessment and planning, including consideration of risk to the consumer’s health and wellbeing,</w:t>
      </w:r>
      <w:r>
        <w:rPr>
          <w:rFonts w:eastAsia="Arial"/>
          <w:color w:val="auto"/>
        </w:rPr>
        <w:t xml:space="preserve"> informs the delivery of safe and effective services. </w:t>
      </w:r>
    </w:p>
    <w:p w14:paraId="5E952DFD" w14:textId="39F3DFA5" w:rsidR="00521313" w:rsidRDefault="00374E56" w:rsidP="00521313">
      <w:pPr>
        <w:rPr>
          <w:rFonts w:eastAsia="Calibri"/>
          <w:color w:val="auto"/>
          <w:lang w:eastAsia="en-US"/>
        </w:rPr>
      </w:pPr>
      <w:r>
        <w:rPr>
          <w:rFonts w:eastAsia="Arial"/>
          <w:color w:val="auto"/>
        </w:rPr>
        <w:t>A</w:t>
      </w:r>
      <w:r w:rsidR="00521313">
        <w:rPr>
          <w:rFonts w:eastAsia="Arial"/>
          <w:color w:val="auto"/>
        </w:rPr>
        <w:t xml:space="preserve">ssessment and planning practices do not include communication with others involved in the care of the consumer. </w:t>
      </w:r>
      <w:r w:rsidR="00521313" w:rsidRPr="00502373">
        <w:t xml:space="preserve">Outcomes of assessment and planning are </w:t>
      </w:r>
      <w:r w:rsidR="00521313">
        <w:t xml:space="preserve">documented however a copy of the care plan is not provided to the consumer. Information is not consistently updated on the consumer record. </w:t>
      </w:r>
      <w:r w:rsidR="00521313">
        <w:rPr>
          <w:rFonts w:eastAsiaTheme="minorHAnsi"/>
          <w:color w:val="auto"/>
          <w:szCs w:val="22"/>
          <w:lang w:eastAsia="en-US"/>
        </w:rPr>
        <w:t>Consumer care plans</w:t>
      </w:r>
      <w:r w:rsidR="00521313" w:rsidRPr="00502373">
        <w:rPr>
          <w:rFonts w:eastAsia="Calibri"/>
          <w:color w:val="auto"/>
          <w:lang w:eastAsia="en-US"/>
        </w:rPr>
        <w:t xml:space="preserve"> are not regularly reviewed for effectiveness. </w:t>
      </w:r>
    </w:p>
    <w:p w14:paraId="2C2823A6" w14:textId="4A33A13E" w:rsidR="007C1700" w:rsidRDefault="00521313" w:rsidP="00521313">
      <w:r w:rsidRPr="00BD761B">
        <w:rPr>
          <w:rFonts w:eastAsiaTheme="minorHAnsi"/>
          <w:color w:val="auto"/>
        </w:rPr>
        <w:t>The</w:t>
      </w:r>
      <w:r w:rsidRPr="00502373">
        <w:t xml:space="preserve"> service demonstrated assessment and planning of services and supports addresses the consumer’s current needs, goals and preferences</w:t>
      </w:r>
      <w:r>
        <w:t xml:space="preserve"> in relation to the meal service provided</w:t>
      </w:r>
      <w:r w:rsidRPr="00502373">
        <w:t xml:space="preserve">. </w:t>
      </w:r>
      <w:r w:rsidRPr="00502373">
        <w:rPr>
          <w:color w:val="000000" w:themeColor="text1"/>
        </w:rPr>
        <w:t>Consumers say they have been listened to and their services are planned around what is important to them.</w:t>
      </w:r>
      <w:r w:rsidRPr="00502373">
        <w:t xml:space="preserve"> </w:t>
      </w:r>
    </w:p>
    <w:p w14:paraId="396BAF66" w14:textId="498F6F65" w:rsidR="000039CB" w:rsidRDefault="000039CB" w:rsidP="000039CB">
      <w:pPr>
        <w:rPr>
          <w:rFonts w:eastAsia="Arial"/>
          <w:color w:val="auto"/>
        </w:rPr>
      </w:pPr>
      <w:r>
        <w:rPr>
          <w:rFonts w:eastAsia="Arial"/>
          <w:color w:val="auto"/>
        </w:rPr>
        <w:t xml:space="preserve">The service relies on information provided by the consumer or their representative, however, does not take into account any other relevant information such as information from My </w:t>
      </w:r>
      <w:r w:rsidRPr="00854666">
        <w:rPr>
          <w:rFonts w:eastAsia="Arial"/>
          <w:color w:val="auto"/>
        </w:rPr>
        <w:t xml:space="preserve">Aged Care (MAC), other health and aged care providers or undertake home </w:t>
      </w:r>
      <w:r>
        <w:rPr>
          <w:rFonts w:eastAsia="Arial"/>
          <w:color w:val="auto"/>
        </w:rPr>
        <w:t xml:space="preserve">safety risk </w:t>
      </w:r>
      <w:r w:rsidRPr="00854666">
        <w:rPr>
          <w:rFonts w:eastAsia="Arial"/>
          <w:color w:val="auto"/>
        </w:rPr>
        <w:t xml:space="preserve">assessments </w:t>
      </w:r>
      <w:r>
        <w:rPr>
          <w:rFonts w:eastAsia="Arial"/>
          <w:color w:val="auto"/>
        </w:rPr>
        <w:t xml:space="preserve">to inform assessment and planning. </w:t>
      </w:r>
    </w:p>
    <w:p w14:paraId="1680C0D6" w14:textId="18B843A8" w:rsidR="000039CB" w:rsidRPr="00495C69" w:rsidRDefault="000039CB" w:rsidP="000039CB">
      <w:r w:rsidRPr="005D4F5A">
        <w:t>Consumers</w:t>
      </w:r>
      <w:r>
        <w:t>, or their representatives,</w:t>
      </w:r>
      <w:r w:rsidRPr="005D4F5A">
        <w:t xml:space="preserve"> </w:t>
      </w:r>
      <w:r>
        <w:t>confirmed</w:t>
      </w:r>
      <w:r w:rsidRPr="005D4F5A">
        <w:t xml:space="preserve"> they are involved in the assessment and planning </w:t>
      </w:r>
      <w:r>
        <w:t>process and in making decisions on</w:t>
      </w:r>
      <w:r w:rsidRPr="005D4F5A">
        <w:t xml:space="preserve"> the </w:t>
      </w:r>
      <w:r>
        <w:t xml:space="preserve">meal </w:t>
      </w:r>
      <w:r w:rsidRPr="005D4F5A">
        <w:t xml:space="preserve">services they receive. </w:t>
      </w:r>
    </w:p>
    <w:p w14:paraId="1EB1651D" w14:textId="1995BB99" w:rsidR="000039CB" w:rsidRPr="000039CB" w:rsidRDefault="000039CB" w:rsidP="000039CB">
      <w:pPr>
        <w:rPr>
          <w:rFonts w:eastAsiaTheme="minorHAnsi"/>
          <w:iCs/>
        </w:rPr>
      </w:pPr>
      <w:r>
        <w:rPr>
          <w:rFonts w:eastAsiaTheme="minorHAnsi"/>
          <w:iCs/>
        </w:rPr>
        <w:t>Staff could describe</w:t>
      </w:r>
      <w:r w:rsidRPr="00495C69">
        <w:rPr>
          <w:rFonts w:eastAsiaTheme="minorHAnsi"/>
          <w:iCs/>
        </w:rPr>
        <w:t xml:space="preserve"> how consumers</w:t>
      </w:r>
      <w:r>
        <w:rPr>
          <w:rFonts w:eastAsiaTheme="minorHAnsi"/>
          <w:iCs/>
        </w:rPr>
        <w:t xml:space="preserve"> and </w:t>
      </w:r>
      <w:r w:rsidRPr="00495C69">
        <w:rPr>
          <w:rFonts w:eastAsiaTheme="minorHAnsi"/>
          <w:iCs/>
        </w:rPr>
        <w:t xml:space="preserve">representatives are involved in the assessment and planning process and this aligned with the feedback from </w:t>
      </w:r>
      <w:r w:rsidRPr="00495C69">
        <w:rPr>
          <w:rFonts w:eastAsiaTheme="minorHAnsi"/>
          <w:iCs/>
        </w:rPr>
        <w:lastRenderedPageBreak/>
        <w:t>consumers</w:t>
      </w:r>
      <w:r>
        <w:rPr>
          <w:rFonts w:eastAsiaTheme="minorHAnsi"/>
          <w:iCs/>
        </w:rPr>
        <w:t xml:space="preserve"> and </w:t>
      </w:r>
      <w:r w:rsidRPr="00495C69">
        <w:rPr>
          <w:rFonts w:eastAsiaTheme="minorHAnsi"/>
          <w:iCs/>
        </w:rPr>
        <w:t xml:space="preserve">representatives. </w:t>
      </w:r>
      <w:r w:rsidRPr="00495C69">
        <w:rPr>
          <w:rFonts w:eastAsiaTheme="minorEastAsia"/>
          <w:color w:val="auto"/>
        </w:rPr>
        <w:t>Where the consumer is unable to participate, they involve their representative, EPOA or substitute decision maker in the process</w:t>
      </w:r>
      <w:r>
        <w:rPr>
          <w:rFonts w:eastAsiaTheme="minorEastAsia"/>
          <w:color w:val="auto"/>
        </w:rPr>
        <w:t>.</w:t>
      </w:r>
    </w:p>
    <w:p w14:paraId="08EB7132" w14:textId="141AD804" w:rsidR="00521313" w:rsidRPr="00502373" w:rsidRDefault="00521313" w:rsidP="00521313">
      <w:pPr>
        <w:rPr>
          <w:rFonts w:eastAsiaTheme="minorHAnsi"/>
          <w:color w:val="auto"/>
        </w:rPr>
      </w:pPr>
      <w:r w:rsidRPr="00502373">
        <w:rPr>
          <w:rFonts w:eastAsiaTheme="minorHAnsi"/>
          <w:color w:val="auto"/>
        </w:rPr>
        <w:t xml:space="preserve">The Quality Standard for the Commonwealth </w:t>
      </w:r>
      <w:r>
        <w:rPr>
          <w:rFonts w:eastAsiaTheme="minorHAnsi"/>
          <w:color w:val="auto"/>
        </w:rPr>
        <w:t>H</w:t>
      </w:r>
      <w:r w:rsidRPr="00502373">
        <w:rPr>
          <w:rFonts w:eastAsiaTheme="minorHAnsi"/>
          <w:color w:val="auto"/>
        </w:rPr>
        <w:t xml:space="preserve">ome </w:t>
      </w:r>
      <w:r>
        <w:rPr>
          <w:rFonts w:eastAsiaTheme="minorHAnsi"/>
          <w:color w:val="auto"/>
        </w:rPr>
        <w:t>S</w:t>
      </w:r>
      <w:r w:rsidRPr="00502373">
        <w:rPr>
          <w:rFonts w:eastAsiaTheme="minorHAnsi"/>
          <w:color w:val="auto"/>
        </w:rPr>
        <w:t xml:space="preserve">upport </w:t>
      </w:r>
      <w:r>
        <w:rPr>
          <w:rFonts w:eastAsiaTheme="minorHAnsi"/>
          <w:color w:val="auto"/>
        </w:rPr>
        <w:t>Pr</w:t>
      </w:r>
      <w:r w:rsidRPr="00502373">
        <w:rPr>
          <w:rFonts w:eastAsiaTheme="minorHAnsi"/>
          <w:color w:val="auto"/>
        </w:rPr>
        <w:t>ogramme service</w:t>
      </w:r>
      <w:r>
        <w:rPr>
          <w:rFonts w:eastAsiaTheme="minorHAnsi"/>
          <w:color w:val="auto"/>
        </w:rPr>
        <w:t xml:space="preserve"> is</w:t>
      </w:r>
      <w:r w:rsidRPr="00502373">
        <w:rPr>
          <w:rFonts w:eastAsiaTheme="minorHAnsi"/>
          <w:color w:val="auto"/>
        </w:rPr>
        <w:t xml:space="preserve"> assessed as Not</w:t>
      </w:r>
      <w:r w:rsidR="003A63D2">
        <w:rPr>
          <w:rFonts w:eastAsiaTheme="minorHAnsi"/>
          <w:color w:val="auto"/>
        </w:rPr>
        <w:t xml:space="preserve"> Compliant</w:t>
      </w:r>
      <w:r w:rsidRPr="00502373">
        <w:rPr>
          <w:rFonts w:eastAsiaTheme="minorHAnsi"/>
          <w:color w:val="auto"/>
        </w:rPr>
        <w:t xml:space="preserve"> as </w:t>
      </w:r>
      <w:r>
        <w:rPr>
          <w:rFonts w:eastAsiaTheme="minorHAnsi"/>
          <w:color w:val="auto"/>
        </w:rPr>
        <w:t xml:space="preserve">four </w:t>
      </w:r>
      <w:r w:rsidRPr="00502373">
        <w:rPr>
          <w:rFonts w:eastAsiaTheme="minorHAnsi"/>
          <w:color w:val="auto"/>
        </w:rPr>
        <w:t xml:space="preserve">of the </w:t>
      </w:r>
      <w:r>
        <w:rPr>
          <w:rFonts w:eastAsiaTheme="minorHAnsi"/>
          <w:color w:val="auto"/>
        </w:rPr>
        <w:t>five</w:t>
      </w:r>
      <w:r w:rsidRPr="00502373">
        <w:rPr>
          <w:rFonts w:eastAsiaTheme="minorHAnsi"/>
          <w:color w:val="auto"/>
        </w:rPr>
        <w:t xml:space="preserve"> specific requirements have been assessed as Not </w:t>
      </w:r>
      <w:r w:rsidR="000E6A85">
        <w:rPr>
          <w:rFonts w:eastAsiaTheme="minorHAnsi"/>
          <w:color w:val="auto"/>
        </w:rPr>
        <w:t>Compliant.</w:t>
      </w:r>
    </w:p>
    <w:p w14:paraId="45F0D904" w14:textId="4AB4A5E9"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521313">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3CE1BED1" w14:textId="77777777" w:rsidTr="006107BF">
        <w:tc>
          <w:tcPr>
            <w:tcW w:w="4531" w:type="dxa"/>
            <w:shd w:val="clear" w:color="auto" w:fill="E7E6E6" w:themeFill="background2"/>
          </w:tcPr>
          <w:p w14:paraId="713B78CD" w14:textId="41C91117" w:rsidR="00521313" w:rsidRPr="002B61BB" w:rsidRDefault="00521313" w:rsidP="0052131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6E55C4E2"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4B37F5E9" w14:textId="223569D3" w:rsidR="00521313" w:rsidRPr="006107BF" w:rsidRDefault="00521313" w:rsidP="00521313">
            <w:pPr>
              <w:pStyle w:val="Heading3"/>
              <w:spacing w:before="120" w:after="0"/>
              <w:jc w:val="right"/>
              <w:outlineLvl w:val="2"/>
            </w:pPr>
            <w:r>
              <w:rPr>
                <w:color w:val="0000FF"/>
                <w:szCs w:val="26"/>
              </w:rPr>
              <w:t xml:space="preserve"> </w:t>
            </w:r>
            <w:r w:rsidRPr="006107BF">
              <w:rPr>
                <w:color w:val="0000FF"/>
                <w:szCs w:val="26"/>
              </w:rPr>
              <w:t xml:space="preserve"> </w:t>
            </w:r>
            <w:r w:rsidRPr="00521313">
              <w:rPr>
                <w:color w:val="auto"/>
                <w:szCs w:val="26"/>
              </w:rPr>
              <w:t>Not Compliant</w:t>
            </w:r>
          </w:p>
        </w:tc>
      </w:tr>
      <w:tr w:rsidR="00521313" w:rsidRPr="002B61BB" w14:paraId="6AB08D17" w14:textId="77777777" w:rsidTr="006107BF">
        <w:tc>
          <w:tcPr>
            <w:tcW w:w="4531" w:type="dxa"/>
            <w:shd w:val="clear" w:color="auto" w:fill="E7E6E6" w:themeFill="background2"/>
          </w:tcPr>
          <w:p w14:paraId="3B62233B" w14:textId="77777777" w:rsidR="00521313" w:rsidRPr="002B61BB" w:rsidRDefault="00521313" w:rsidP="00521313">
            <w:pPr>
              <w:pStyle w:val="Heading3"/>
              <w:spacing w:before="0" w:after="0"/>
              <w:outlineLvl w:val="2"/>
            </w:pPr>
          </w:p>
        </w:tc>
        <w:tc>
          <w:tcPr>
            <w:tcW w:w="993" w:type="dxa"/>
            <w:shd w:val="clear" w:color="auto" w:fill="E7E6E6" w:themeFill="background2"/>
          </w:tcPr>
          <w:p w14:paraId="3EEE56F7" w14:textId="60825C06" w:rsidR="00521313" w:rsidRPr="002B61BB" w:rsidRDefault="00521313" w:rsidP="00521313">
            <w:pPr>
              <w:pStyle w:val="Heading3"/>
              <w:spacing w:before="0" w:after="0"/>
              <w:outlineLvl w:val="2"/>
            </w:pPr>
          </w:p>
        </w:tc>
        <w:tc>
          <w:tcPr>
            <w:tcW w:w="3548" w:type="dxa"/>
            <w:shd w:val="clear" w:color="auto" w:fill="E7E6E6" w:themeFill="background2"/>
          </w:tcPr>
          <w:p w14:paraId="588B14FA" w14:textId="2EE69F84" w:rsidR="00521313" w:rsidRPr="006107BF" w:rsidRDefault="00521313" w:rsidP="00521313">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21B7E291" w14:textId="77777777" w:rsidR="00521313" w:rsidRDefault="00521313" w:rsidP="00521313">
      <w:pPr>
        <w:rPr>
          <w:rFonts w:eastAsia="Arial"/>
          <w:color w:val="auto"/>
        </w:rPr>
      </w:pPr>
      <w:r w:rsidRPr="00100ACC">
        <w:rPr>
          <w:rFonts w:eastAsia="Calibri"/>
          <w:color w:val="auto"/>
          <w:lang w:eastAsia="en-US"/>
        </w:rPr>
        <w:t>The service did not demonstrate that a</w:t>
      </w:r>
      <w:r w:rsidRPr="00100ACC">
        <w:rPr>
          <w:rFonts w:eastAsia="Arial"/>
          <w:color w:val="auto"/>
        </w:rPr>
        <w:t xml:space="preserve">ssessment and planning, including consideration of risk to the consumer’s health and wellbeing, informs the delivery of safe </w:t>
      </w:r>
      <w:r w:rsidRPr="00BD761B">
        <w:rPr>
          <w:rFonts w:eastAsiaTheme="minorHAnsi"/>
          <w:color w:val="auto"/>
        </w:rPr>
        <w:t>and</w:t>
      </w:r>
      <w:r>
        <w:rPr>
          <w:rFonts w:eastAsia="Arial"/>
          <w:color w:val="auto"/>
        </w:rPr>
        <w:t xml:space="preserve"> effective </w:t>
      </w:r>
      <w:r w:rsidRPr="00100ACC">
        <w:rPr>
          <w:rFonts w:eastAsia="Arial"/>
          <w:color w:val="auto"/>
        </w:rPr>
        <w:t>services.</w:t>
      </w:r>
      <w:r>
        <w:rPr>
          <w:rFonts w:eastAsia="Arial"/>
          <w:color w:val="auto"/>
        </w:rPr>
        <w:t xml:space="preserve"> </w:t>
      </w:r>
    </w:p>
    <w:p w14:paraId="267BA12E" w14:textId="7F060B1F" w:rsidR="00521313" w:rsidRPr="00100ACC" w:rsidRDefault="00521313" w:rsidP="00521313">
      <w:r>
        <w:rPr>
          <w:rFonts w:eastAsia="Arial"/>
          <w:color w:val="auto"/>
        </w:rPr>
        <w:t>The service relies on information provided by the consumer or their representative, however, does not take into account relevant information from My</w:t>
      </w:r>
      <w:r w:rsidR="00E8149B">
        <w:rPr>
          <w:rFonts w:eastAsia="Arial"/>
          <w:color w:val="auto"/>
        </w:rPr>
        <w:t xml:space="preserve"> </w:t>
      </w:r>
      <w:r w:rsidRPr="00854666">
        <w:rPr>
          <w:rFonts w:eastAsia="Arial"/>
          <w:color w:val="auto"/>
        </w:rPr>
        <w:t xml:space="preserve">Aged Care (MAC), other health and aged care providers or undertake home </w:t>
      </w:r>
      <w:r>
        <w:rPr>
          <w:rFonts w:eastAsia="Arial"/>
          <w:color w:val="auto"/>
        </w:rPr>
        <w:t xml:space="preserve">safety risk </w:t>
      </w:r>
      <w:r w:rsidRPr="00854666">
        <w:rPr>
          <w:rFonts w:eastAsia="Arial"/>
          <w:color w:val="auto"/>
        </w:rPr>
        <w:t xml:space="preserve">assessments </w:t>
      </w:r>
      <w:r>
        <w:rPr>
          <w:rFonts w:eastAsia="Arial"/>
          <w:color w:val="auto"/>
        </w:rPr>
        <w:t xml:space="preserve">to inform assessment and planning. </w:t>
      </w:r>
    </w:p>
    <w:p w14:paraId="533BF7DE" w14:textId="2699FF54" w:rsidR="00521313" w:rsidRPr="00E8149B" w:rsidRDefault="00521313" w:rsidP="00E8149B">
      <w:pPr>
        <w:rPr>
          <w:rFonts w:eastAsia="Calibri"/>
          <w:color w:val="auto"/>
          <w:lang w:eastAsia="en-US"/>
        </w:rPr>
      </w:pPr>
      <w:r w:rsidRPr="005335FC">
        <w:rPr>
          <w:rFonts w:eastAsia="Calibri"/>
          <w:color w:val="auto"/>
          <w:lang w:eastAsia="en-US"/>
        </w:rPr>
        <w:t xml:space="preserve">The service undertakes assessment </w:t>
      </w:r>
      <w:r>
        <w:rPr>
          <w:rFonts w:eastAsia="Calibri"/>
          <w:color w:val="auto"/>
          <w:lang w:eastAsia="en-US"/>
        </w:rPr>
        <w:t xml:space="preserve">on commencement by relying on information from the consumer or their representative to complete the Assessment form, which </w:t>
      </w:r>
      <w:r w:rsidRPr="00BD761B">
        <w:rPr>
          <w:rFonts w:eastAsiaTheme="minorHAnsi"/>
          <w:color w:val="auto"/>
        </w:rPr>
        <w:t>constitutes</w:t>
      </w:r>
      <w:r>
        <w:rPr>
          <w:rFonts w:eastAsia="Calibri"/>
          <w:color w:val="auto"/>
          <w:lang w:eastAsia="en-US"/>
        </w:rPr>
        <w:t xml:space="preserve"> the care plan. The assessment form contains information on cognitive decline, hearing or sight impairments, dietary requirements, food preferences, allergies and alerts, preferred delivery days, special delivery instructions and preferred method of payment. However, the service does not take into account the consumer’s assessment summary from MAC or gather information from others involved in the care of the consumer. </w:t>
      </w:r>
      <w:r w:rsidR="00E8149B">
        <w:rPr>
          <w:rFonts w:eastAsia="Calibri"/>
          <w:color w:val="auto"/>
          <w:lang w:eastAsia="en-US"/>
        </w:rPr>
        <w:t xml:space="preserve"> </w:t>
      </w:r>
    </w:p>
    <w:p w14:paraId="3EA0E0D5" w14:textId="5CCB7D15" w:rsidR="00521313" w:rsidRDefault="00521313" w:rsidP="00521313">
      <w:pPr>
        <w:rPr>
          <w:color w:val="auto"/>
        </w:rPr>
      </w:pPr>
      <w:r w:rsidRPr="0060740E">
        <w:rPr>
          <w:rFonts w:eastAsia="Calibri"/>
          <w:color w:val="auto"/>
          <w:lang w:eastAsia="en-US"/>
        </w:rPr>
        <w:t>The Assessment Team identified that the service does not undertake a home safety risk assessment on commencement or regularly thereafter to identify potential hazards</w:t>
      </w:r>
      <w:r>
        <w:rPr>
          <w:rFonts w:eastAsia="Calibri"/>
          <w:color w:val="auto"/>
          <w:lang w:eastAsia="en-US"/>
        </w:rPr>
        <w:t xml:space="preserve"> and risks. </w:t>
      </w:r>
      <w:r w:rsidRPr="00552FD6">
        <w:rPr>
          <w:rFonts w:eastAsia="Calibri"/>
          <w:color w:val="auto"/>
          <w:lang w:eastAsia="en-US"/>
        </w:rPr>
        <w:t xml:space="preserve"> </w:t>
      </w:r>
      <w:r w:rsidRPr="00552FD6">
        <w:rPr>
          <w:color w:val="auto"/>
        </w:rPr>
        <w:t xml:space="preserve">The service manager </w:t>
      </w:r>
      <w:r>
        <w:rPr>
          <w:color w:val="auto"/>
        </w:rPr>
        <w:t>confirmed</w:t>
      </w:r>
      <w:r w:rsidRPr="00552FD6">
        <w:rPr>
          <w:color w:val="auto"/>
        </w:rPr>
        <w:t xml:space="preserve"> the service does not undertake home safety risk assessments for consumers. </w:t>
      </w:r>
    </w:p>
    <w:p w14:paraId="13B4AFD2" w14:textId="412F5E58" w:rsidR="000039CB" w:rsidRPr="000039CB" w:rsidRDefault="000039CB" w:rsidP="000039CB">
      <w:r>
        <w:t>The Provider advised that they will undertake the following remedial actions:</w:t>
      </w:r>
    </w:p>
    <w:p w14:paraId="40EBE2C0" w14:textId="5A4C447A" w:rsidR="00E8149B" w:rsidRDefault="00E8149B" w:rsidP="00D245FA">
      <w:pPr>
        <w:pStyle w:val="ListBullet"/>
        <w:ind w:left="425" w:hanging="425"/>
      </w:pPr>
      <w:r>
        <w:t>Client Care plans will be updated to include information obtained through the MAC portal to give a broader understanding of the client's needs and goals and associated risks.</w:t>
      </w:r>
    </w:p>
    <w:p w14:paraId="4371C556" w14:textId="77777777" w:rsidR="00E8149B" w:rsidRDefault="00E8149B" w:rsidP="00D245FA">
      <w:pPr>
        <w:pStyle w:val="ListBullet"/>
        <w:ind w:left="425" w:hanging="425"/>
      </w:pPr>
      <w:r>
        <w:lastRenderedPageBreak/>
        <w:t>A home safety risk assessment process will be implemented as part of the initial assessment for new clients and upon annual review.</w:t>
      </w:r>
    </w:p>
    <w:p w14:paraId="7B4B0817" w14:textId="2363B70A" w:rsidR="00E8149B" w:rsidRPr="00E8149B" w:rsidRDefault="00E8149B" w:rsidP="00D245FA">
      <w:pPr>
        <w:pStyle w:val="ListBullet"/>
        <w:ind w:left="425" w:hanging="425"/>
      </w:pPr>
      <w:r>
        <w:t>Clients and/or their representative will be asked about changes in dietary needs when they are discharged from hospital or a change in circumstances occurs that is felt may affect their dietary needs.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1313" w:rsidRPr="002B61BB" w14:paraId="68780D26" w14:textId="77777777" w:rsidTr="006107BF">
        <w:tc>
          <w:tcPr>
            <w:tcW w:w="4531" w:type="dxa"/>
            <w:shd w:val="clear" w:color="auto" w:fill="E7E6E6" w:themeFill="background2"/>
          </w:tcPr>
          <w:p w14:paraId="05F3866D" w14:textId="0434D642" w:rsidR="00521313" w:rsidRPr="002B61BB" w:rsidRDefault="00521313" w:rsidP="0052131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3810D2AE" w:rsidR="00521313" w:rsidRPr="002B61BB" w:rsidRDefault="00521313" w:rsidP="00521313">
            <w:pPr>
              <w:pStyle w:val="Heading3"/>
              <w:spacing w:before="120" w:after="0"/>
              <w:outlineLvl w:val="2"/>
            </w:pPr>
            <w:r w:rsidRPr="002B61BB">
              <w:t xml:space="preserve">CHSP </w:t>
            </w:r>
          </w:p>
        </w:tc>
        <w:tc>
          <w:tcPr>
            <w:tcW w:w="3548" w:type="dxa"/>
            <w:shd w:val="clear" w:color="auto" w:fill="E7E6E6" w:themeFill="background2"/>
          </w:tcPr>
          <w:p w14:paraId="33874BEA" w14:textId="5A5E24E6" w:rsidR="00521313" w:rsidRPr="006107BF" w:rsidRDefault="00521313" w:rsidP="00521313">
            <w:pPr>
              <w:pStyle w:val="Heading3"/>
              <w:spacing w:before="120" w:after="0"/>
              <w:jc w:val="right"/>
              <w:outlineLvl w:val="2"/>
            </w:pPr>
            <w:r w:rsidRPr="00521313">
              <w:rPr>
                <w:color w:val="auto"/>
                <w:szCs w:val="26"/>
              </w:rPr>
              <w:t>Compliant</w:t>
            </w:r>
          </w:p>
        </w:tc>
      </w:tr>
      <w:tr w:rsidR="00521313" w:rsidRPr="002B61BB" w14:paraId="58429188" w14:textId="77777777" w:rsidTr="006107BF">
        <w:tc>
          <w:tcPr>
            <w:tcW w:w="4531" w:type="dxa"/>
            <w:shd w:val="clear" w:color="auto" w:fill="E7E6E6" w:themeFill="background2"/>
          </w:tcPr>
          <w:p w14:paraId="609D4D09" w14:textId="77777777" w:rsidR="00521313" w:rsidRPr="002B61BB" w:rsidRDefault="00521313" w:rsidP="00521313">
            <w:pPr>
              <w:pStyle w:val="Heading3"/>
              <w:spacing w:before="0" w:after="0"/>
              <w:outlineLvl w:val="2"/>
            </w:pPr>
          </w:p>
        </w:tc>
        <w:tc>
          <w:tcPr>
            <w:tcW w:w="993" w:type="dxa"/>
            <w:shd w:val="clear" w:color="auto" w:fill="E7E6E6" w:themeFill="background2"/>
          </w:tcPr>
          <w:p w14:paraId="0DA13122" w14:textId="0C571681" w:rsidR="00521313" w:rsidRPr="002B61BB" w:rsidRDefault="00521313" w:rsidP="00521313">
            <w:pPr>
              <w:pStyle w:val="Heading3"/>
              <w:spacing w:before="0" w:after="0"/>
              <w:outlineLvl w:val="2"/>
            </w:pPr>
          </w:p>
        </w:tc>
        <w:tc>
          <w:tcPr>
            <w:tcW w:w="3548" w:type="dxa"/>
            <w:shd w:val="clear" w:color="auto" w:fill="E7E6E6" w:themeFill="background2"/>
          </w:tcPr>
          <w:p w14:paraId="7BE6972D" w14:textId="03025A83" w:rsidR="00521313" w:rsidRPr="006107BF" w:rsidRDefault="00521313" w:rsidP="00521313">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69D944CD" w:rsidR="006107BF" w:rsidRPr="002B61BB" w:rsidRDefault="000046C7"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3DFB18C" w14:textId="31DEABAA" w:rsidR="006107BF" w:rsidRPr="006107BF" w:rsidRDefault="000046C7"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0046C7">
              <w:rPr>
                <w:color w:val="auto"/>
                <w:szCs w:val="26"/>
              </w:rPr>
              <w:t>Not 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485B75ED" w:rsidR="006107BF" w:rsidRPr="002B61BB" w:rsidRDefault="006107BF" w:rsidP="006107BF">
            <w:pPr>
              <w:pStyle w:val="Heading3"/>
              <w:spacing w:before="0" w:after="0"/>
              <w:outlineLvl w:val="2"/>
            </w:pPr>
          </w:p>
        </w:tc>
        <w:tc>
          <w:tcPr>
            <w:tcW w:w="3548" w:type="dxa"/>
            <w:shd w:val="clear" w:color="auto" w:fill="E7E6E6" w:themeFill="background2"/>
          </w:tcPr>
          <w:p w14:paraId="7CBF8FA7" w14:textId="466C6B41"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6648F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6648F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2F93C63F" w:rsidR="004A20A3" w:rsidRPr="004A20A3" w:rsidRDefault="00584ED7" w:rsidP="004A20A3">
      <w:pPr>
        <w:tabs>
          <w:tab w:val="right" w:pos="9026"/>
        </w:tabs>
      </w:pPr>
      <w:r>
        <w:t>Findings</w:t>
      </w:r>
    </w:p>
    <w:p w14:paraId="561050BF" w14:textId="77777777" w:rsidR="000046C7" w:rsidRPr="00CE743A" w:rsidRDefault="000046C7" w:rsidP="007D56C2">
      <w:pPr>
        <w:rPr>
          <w:color w:val="auto"/>
        </w:rPr>
      </w:pPr>
      <w:r w:rsidRPr="006D3B75">
        <w:t xml:space="preserve">The service </w:t>
      </w:r>
      <w:r>
        <w:t>did not</w:t>
      </w:r>
      <w:r w:rsidRPr="006D3B75">
        <w:t xml:space="preserve"> demonstrate that assessment and planning is consistently occurring with effective communication between the consumer, representatives and other </w:t>
      </w:r>
      <w:r>
        <w:t>health and aged care providers</w:t>
      </w:r>
      <w:r w:rsidRPr="006D3B75">
        <w:t xml:space="preserve"> that are involved in the care of the consumer.</w:t>
      </w:r>
    </w:p>
    <w:p w14:paraId="46E8A114" w14:textId="43B50B42" w:rsidR="00E8149B" w:rsidRDefault="000046C7" w:rsidP="00E8149B">
      <w:r w:rsidRPr="00581001">
        <w:t xml:space="preserve">The service does not consistently seek </w:t>
      </w:r>
      <w:r>
        <w:t xml:space="preserve">all </w:t>
      </w:r>
      <w:r w:rsidRPr="00581001">
        <w:t xml:space="preserve">relevant </w:t>
      </w:r>
      <w:r w:rsidRPr="00BD761B">
        <w:rPr>
          <w:rFonts w:eastAsiaTheme="minorHAnsi"/>
          <w:color w:val="auto"/>
        </w:rPr>
        <w:t>information</w:t>
      </w:r>
      <w:r w:rsidRPr="00581001">
        <w:t xml:space="preserve"> from each consumer or their representative, </w:t>
      </w:r>
      <w:r>
        <w:t xml:space="preserve">and others involved in the consumer’s care. </w:t>
      </w:r>
    </w:p>
    <w:p w14:paraId="725CC910" w14:textId="77777777" w:rsidR="00E8149B" w:rsidRDefault="000046C7" w:rsidP="00E8149B">
      <w:r>
        <w:t xml:space="preserve">The service does not seek consent to the sharing </w:t>
      </w:r>
      <w:r w:rsidRPr="00C813B6">
        <w:t xml:space="preserve">information with the other aged care providers providing service to consumers, in order to identify risks or changes in the condition of consumers which may be relevant to the meal service. </w:t>
      </w:r>
    </w:p>
    <w:p w14:paraId="4C3F4044" w14:textId="2DA4A5BC" w:rsidR="000046C7" w:rsidRPr="00C813B6" w:rsidRDefault="000046C7" w:rsidP="00E8149B">
      <w:r w:rsidRPr="00C813B6">
        <w:t xml:space="preserve">The service  does not communicate other aged care providers when volunteers have </w:t>
      </w:r>
      <w:r w:rsidR="00726F3E">
        <w:t>observed</w:t>
      </w:r>
      <w:r w:rsidRPr="00C813B6">
        <w:t xml:space="preserve"> a change in a consumer’s condition or have reported incidents that have impacted the consumer such as falls. </w:t>
      </w:r>
    </w:p>
    <w:p w14:paraId="31914872" w14:textId="15623A43" w:rsidR="000046C7" w:rsidRDefault="000046C7" w:rsidP="00E8149B">
      <w:r>
        <w:t xml:space="preserve">The service does not follow up or seek further information relating to consumers’ care needs following hospital admissions. </w:t>
      </w:r>
      <w:r w:rsidR="00E8149B">
        <w:t xml:space="preserve"> </w:t>
      </w:r>
    </w:p>
    <w:p w14:paraId="7461E757" w14:textId="4947E63F" w:rsidR="00235149" w:rsidRDefault="00235149" w:rsidP="00E8149B">
      <w:r>
        <w:t>The Provider advised that they will undertake the following remedial actions:</w:t>
      </w:r>
    </w:p>
    <w:p w14:paraId="6658E503" w14:textId="61940654" w:rsidR="00235149" w:rsidRDefault="00235149" w:rsidP="00D245FA">
      <w:pPr>
        <w:pStyle w:val="ListBullet"/>
        <w:ind w:left="425" w:hanging="425"/>
      </w:pPr>
      <w:r>
        <w:lastRenderedPageBreak/>
        <w:t>The assessment form for all clients will be updated to include a question about whether the client gives consent to sharing information with their other CHSP or</w:t>
      </w:r>
      <w:r w:rsidRPr="00D245FA">
        <w:t xml:space="preserve"> </w:t>
      </w:r>
      <w:r>
        <w:t>HCP provider.</w:t>
      </w:r>
    </w:p>
    <w:p w14:paraId="06C3A4E1" w14:textId="0BFA5463" w:rsidR="00235149" w:rsidRDefault="00235149" w:rsidP="00D245FA">
      <w:pPr>
        <w:pStyle w:val="ListBullet"/>
        <w:ind w:left="425" w:hanging="425"/>
      </w:pPr>
      <w:r w:rsidRPr="00D245FA">
        <w:t>The service will seek assistance from other Care Providers as appropriate to services being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3A614215" w14:textId="77777777" w:rsidTr="006107BF">
        <w:tc>
          <w:tcPr>
            <w:tcW w:w="4531" w:type="dxa"/>
            <w:shd w:val="clear" w:color="auto" w:fill="E7E6E6" w:themeFill="background2"/>
          </w:tcPr>
          <w:p w14:paraId="727DAB1D" w14:textId="62A4AADB" w:rsidR="000046C7" w:rsidRPr="002B61BB" w:rsidRDefault="000046C7" w:rsidP="000046C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051CB413" w:rsidR="000046C7" w:rsidRPr="002B61BB" w:rsidRDefault="000046C7" w:rsidP="000046C7">
            <w:pPr>
              <w:pStyle w:val="Heading3"/>
              <w:spacing w:before="120" w:after="0"/>
              <w:outlineLvl w:val="2"/>
            </w:pPr>
            <w:r>
              <w:t>CHSP</w:t>
            </w:r>
            <w:r w:rsidRPr="002B61BB">
              <w:t xml:space="preserve">  </w:t>
            </w:r>
          </w:p>
        </w:tc>
        <w:tc>
          <w:tcPr>
            <w:tcW w:w="3548" w:type="dxa"/>
            <w:shd w:val="clear" w:color="auto" w:fill="E7E6E6" w:themeFill="background2"/>
          </w:tcPr>
          <w:p w14:paraId="4073ED3E" w14:textId="3DFC7629" w:rsidR="000046C7" w:rsidRPr="006107BF" w:rsidRDefault="000046C7" w:rsidP="000046C7">
            <w:pPr>
              <w:pStyle w:val="Heading3"/>
              <w:spacing w:before="120" w:after="0"/>
              <w:jc w:val="right"/>
              <w:outlineLvl w:val="2"/>
            </w:pPr>
            <w:r>
              <w:rPr>
                <w:color w:val="0000FF"/>
                <w:szCs w:val="26"/>
              </w:rPr>
              <w:t xml:space="preserve"> </w:t>
            </w:r>
            <w:r w:rsidRPr="006107BF">
              <w:rPr>
                <w:color w:val="0000FF"/>
                <w:szCs w:val="26"/>
              </w:rPr>
              <w:t xml:space="preserve"> </w:t>
            </w:r>
            <w:r w:rsidRPr="000046C7">
              <w:rPr>
                <w:color w:val="auto"/>
                <w:szCs w:val="26"/>
              </w:rPr>
              <w:t>Not Compliant</w:t>
            </w:r>
          </w:p>
        </w:tc>
      </w:tr>
      <w:tr w:rsidR="000046C7" w:rsidRPr="002B61BB" w14:paraId="1D1CD2DF" w14:textId="77777777" w:rsidTr="006107BF">
        <w:tc>
          <w:tcPr>
            <w:tcW w:w="4531" w:type="dxa"/>
            <w:shd w:val="clear" w:color="auto" w:fill="E7E6E6" w:themeFill="background2"/>
          </w:tcPr>
          <w:p w14:paraId="4031024F" w14:textId="77777777" w:rsidR="000046C7" w:rsidRPr="002B61BB" w:rsidRDefault="000046C7" w:rsidP="000046C7">
            <w:pPr>
              <w:pStyle w:val="Heading3"/>
              <w:spacing w:before="0" w:after="0"/>
              <w:outlineLvl w:val="2"/>
            </w:pPr>
          </w:p>
        </w:tc>
        <w:tc>
          <w:tcPr>
            <w:tcW w:w="993" w:type="dxa"/>
            <w:shd w:val="clear" w:color="auto" w:fill="E7E6E6" w:themeFill="background2"/>
          </w:tcPr>
          <w:p w14:paraId="33327302" w14:textId="18A2100E" w:rsidR="000046C7" w:rsidRPr="002B61BB" w:rsidRDefault="000046C7" w:rsidP="000046C7">
            <w:pPr>
              <w:pStyle w:val="Heading3"/>
              <w:spacing w:before="0" w:after="0"/>
              <w:outlineLvl w:val="2"/>
            </w:pPr>
          </w:p>
        </w:tc>
        <w:tc>
          <w:tcPr>
            <w:tcW w:w="3548" w:type="dxa"/>
            <w:shd w:val="clear" w:color="auto" w:fill="E7E6E6" w:themeFill="background2"/>
          </w:tcPr>
          <w:p w14:paraId="3172D331" w14:textId="1FA50448" w:rsidR="000046C7" w:rsidRPr="006107BF" w:rsidRDefault="000046C7" w:rsidP="000046C7">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5158BCFB" w14:textId="1F3B3298" w:rsidR="000046C7" w:rsidRPr="00A84FC7" w:rsidRDefault="000046C7" w:rsidP="007D56C2">
      <w:r w:rsidRPr="00A84FC7">
        <w:t xml:space="preserve">The service did not demonstrate outcomes of assessment and planning are effectively communicated and documented in </w:t>
      </w:r>
      <w:r w:rsidRPr="009E69F7">
        <w:t xml:space="preserve">a care plan that is readily available to the consumer and or representative. </w:t>
      </w:r>
      <w:r w:rsidR="00621D71">
        <w:t>I</w:t>
      </w:r>
      <w:r w:rsidRPr="009E69F7">
        <w:t xml:space="preserve">nformation from assessment and planning documentation and updates on delivery run sheets are not always consistently </w:t>
      </w:r>
      <w:r>
        <w:t>recorded</w:t>
      </w:r>
      <w:r w:rsidRPr="009E69F7">
        <w:t xml:space="preserve"> </w:t>
      </w:r>
      <w:r>
        <w:t xml:space="preserve">on the consumer </w:t>
      </w:r>
      <w:r w:rsidRPr="004A7E2C">
        <w:t>record.</w:t>
      </w:r>
      <w:r>
        <w:t xml:space="preserve"> </w:t>
      </w:r>
    </w:p>
    <w:p w14:paraId="5456CA84" w14:textId="77777777" w:rsidR="000046C7" w:rsidRPr="00A84FC7" w:rsidRDefault="000046C7" w:rsidP="007D56C2">
      <w:pPr>
        <w:rPr>
          <w:rFonts w:eastAsia="Calibri"/>
          <w:bCs/>
          <w:color w:val="auto"/>
          <w:lang w:eastAsia="en-US"/>
        </w:rPr>
      </w:pPr>
      <w:r w:rsidRPr="00A84FC7">
        <w:rPr>
          <w:rFonts w:eastAsia="Calibri"/>
          <w:bCs/>
          <w:color w:val="auto"/>
          <w:lang w:eastAsia="en-US"/>
        </w:rPr>
        <w:t xml:space="preserve">Examples and evidence of the </w:t>
      </w:r>
      <w:r w:rsidRPr="00A84FC7">
        <w:rPr>
          <w:rFonts w:eastAsia="Calibri"/>
          <w:bCs/>
          <w:color w:val="000000" w:themeColor="text1"/>
          <w:lang w:eastAsia="en-US"/>
        </w:rPr>
        <w:t>service</w:t>
      </w:r>
      <w:r>
        <w:rPr>
          <w:rFonts w:eastAsia="Calibri"/>
          <w:bCs/>
          <w:color w:val="000000" w:themeColor="text1"/>
          <w:lang w:eastAsia="en-US"/>
        </w:rPr>
        <w:t xml:space="preserve"> not</w:t>
      </w:r>
      <w:r w:rsidRPr="00A84FC7">
        <w:rPr>
          <w:rFonts w:eastAsia="Calibri"/>
          <w:bCs/>
          <w:color w:val="000000" w:themeColor="text1"/>
          <w:lang w:eastAsia="en-US"/>
        </w:rPr>
        <w:t xml:space="preserve"> meeting this </w:t>
      </w:r>
      <w:r w:rsidRPr="00A84FC7">
        <w:rPr>
          <w:rFonts w:eastAsia="Calibri"/>
          <w:bCs/>
          <w:color w:val="auto"/>
          <w:lang w:eastAsia="en-US"/>
        </w:rPr>
        <w:t>Requirement include:</w:t>
      </w:r>
    </w:p>
    <w:p w14:paraId="20A401EC" w14:textId="77777777" w:rsidR="000046C7" w:rsidRPr="00A0495E" w:rsidRDefault="000046C7" w:rsidP="007D56C2">
      <w:r w:rsidRPr="00A0495E">
        <w:t>The service did not demonstrate they meet the requirements of the Commonwealth Home Support Programme or the outcomes required to meet the Quality Standards in relation to the provision of a documented care plan to consumers.</w:t>
      </w:r>
    </w:p>
    <w:p w14:paraId="4EEA77A7" w14:textId="77777777" w:rsidR="000046C7" w:rsidRPr="00A0495E" w:rsidRDefault="000046C7" w:rsidP="007D56C2">
      <w:r w:rsidRPr="00A0495E">
        <w:t xml:space="preserve">Feedback from consumers and representatives confirmed the service does not provide consumers with a copy of their care plan. This information is discussed with the consumer and/or representative at the commencement of the service and signed by the consumer however a copy of the information is not provided to the consumer. This was also confirmed by the service manager. </w:t>
      </w:r>
    </w:p>
    <w:p w14:paraId="04ED0C35" w14:textId="7C3DD71A" w:rsidR="000046C7" w:rsidRPr="00437083" w:rsidRDefault="000046C7" w:rsidP="00235149">
      <w:r w:rsidRPr="00A0495E">
        <w:t xml:space="preserve">There is inconsistent documentation of discussions with consumers, changes to delivery, follow up action, dietary requirements, contact or emergency contact information in the electronic database. </w:t>
      </w:r>
      <w:r w:rsidR="00235149">
        <w:t xml:space="preserve"> </w:t>
      </w:r>
    </w:p>
    <w:p w14:paraId="14FA036E" w14:textId="77777777" w:rsidR="000046C7" w:rsidRDefault="000046C7" w:rsidP="007D56C2">
      <w:pPr>
        <w:rPr>
          <w:rFonts w:eastAsia="Arial"/>
        </w:rPr>
      </w:pPr>
      <w:r>
        <w:rPr>
          <w:rFonts w:eastAsia="Arial"/>
        </w:rPr>
        <w:t xml:space="preserve">Consumers and representatives advised that service delivery details are discussed with them and changes are made at their request. Consumers said they receive a copy of the menu and select meals prior to service delivery and are provided invoices which they are able to check against the meals provided. </w:t>
      </w:r>
    </w:p>
    <w:p w14:paraId="566252F3" w14:textId="5A2184EA" w:rsidR="000046C7" w:rsidRDefault="000046C7" w:rsidP="000046C7">
      <w:pPr>
        <w:rPr>
          <w:rFonts w:eastAsiaTheme="minorEastAsia"/>
          <w:color w:val="auto"/>
        </w:rPr>
      </w:pPr>
      <w:r w:rsidRPr="00D75DDE">
        <w:rPr>
          <w:rFonts w:eastAsiaTheme="minorEastAsia"/>
          <w:color w:val="auto"/>
        </w:rPr>
        <w:t xml:space="preserve">The service did not demonstrate relevant risks to the consumer’s safety, health and wellbeing </w:t>
      </w:r>
      <w:r>
        <w:rPr>
          <w:rFonts w:eastAsiaTheme="minorEastAsia"/>
          <w:color w:val="auto"/>
        </w:rPr>
        <w:t>are</w:t>
      </w:r>
      <w:r w:rsidRPr="00D75DDE">
        <w:rPr>
          <w:rFonts w:eastAsiaTheme="minorEastAsia"/>
          <w:color w:val="auto"/>
        </w:rPr>
        <w:t xml:space="preserve"> consistently documented or available to staff and volunteers. </w:t>
      </w:r>
      <w:r w:rsidR="00235149">
        <w:rPr>
          <w:rFonts w:eastAsiaTheme="minorEastAsia"/>
          <w:color w:val="auto"/>
        </w:rPr>
        <w:t xml:space="preserve"> </w:t>
      </w:r>
    </w:p>
    <w:p w14:paraId="52F4E7C3" w14:textId="0A5EC57F" w:rsidR="00235149" w:rsidRDefault="00235149" w:rsidP="000046C7">
      <w:pPr>
        <w:rPr>
          <w:rFonts w:eastAsiaTheme="minorEastAsia"/>
          <w:color w:val="auto"/>
        </w:rPr>
      </w:pPr>
      <w:r>
        <w:rPr>
          <w:rFonts w:eastAsiaTheme="minorEastAsia"/>
          <w:color w:val="auto"/>
        </w:rPr>
        <w:lastRenderedPageBreak/>
        <w:t xml:space="preserve">In </w:t>
      </w:r>
      <w:r w:rsidR="00621D71">
        <w:rPr>
          <w:rFonts w:eastAsiaTheme="minorEastAsia"/>
          <w:color w:val="auto"/>
        </w:rPr>
        <w:t xml:space="preserve">its response the </w:t>
      </w:r>
      <w:r>
        <w:rPr>
          <w:rFonts w:eastAsiaTheme="minorEastAsia"/>
          <w:color w:val="auto"/>
        </w:rPr>
        <w:t>Provider advised that they will undertake the following actions:</w:t>
      </w:r>
    </w:p>
    <w:p w14:paraId="17A68736" w14:textId="77777777" w:rsidR="00235149" w:rsidRPr="00D245FA" w:rsidRDefault="00235149" w:rsidP="00D245FA">
      <w:pPr>
        <w:pStyle w:val="ListBullet"/>
        <w:ind w:left="425" w:hanging="425"/>
      </w:pPr>
      <w:r>
        <w:t xml:space="preserve">Procedures will be changed to include the provision of finalised care plans being returned to Consumers or their representatives for their records. </w:t>
      </w:r>
    </w:p>
    <w:p w14:paraId="388B2DF6" w14:textId="5241F642" w:rsidR="00235149" w:rsidRPr="00D245FA" w:rsidRDefault="00235149" w:rsidP="00D245FA">
      <w:pPr>
        <w:pStyle w:val="ListBullet"/>
        <w:ind w:left="425" w:hanging="425"/>
      </w:pPr>
      <w:r>
        <w:t>A copy of initial client assessment will be provided to the client at the time of accessing the service.</w:t>
      </w:r>
    </w:p>
    <w:p w14:paraId="4791264E" w14:textId="6E7F85C8" w:rsidR="00235149" w:rsidRPr="00D245FA" w:rsidRDefault="00235149" w:rsidP="00D245FA">
      <w:pPr>
        <w:pStyle w:val="ListBullet"/>
        <w:ind w:left="425" w:hanging="425"/>
      </w:pPr>
      <w:r>
        <w:t>All changes to client's meal service will be documented immediately after discussion or notification including details of actions taken and follow up</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62F652C0" w:rsidR="006107BF" w:rsidRPr="002B61BB" w:rsidRDefault="000046C7"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CDED50A" w14:textId="651F9CC1" w:rsidR="006107BF" w:rsidRPr="006107BF" w:rsidRDefault="000046C7"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0046C7">
              <w:rPr>
                <w:color w:val="auto"/>
                <w:szCs w:val="26"/>
              </w:rPr>
              <w:t>Not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50EC1D85" w:rsidR="006107BF" w:rsidRPr="002B61BB" w:rsidRDefault="006107BF" w:rsidP="006107BF">
            <w:pPr>
              <w:pStyle w:val="Heading3"/>
              <w:spacing w:before="0" w:after="0"/>
              <w:outlineLvl w:val="2"/>
            </w:pPr>
          </w:p>
        </w:tc>
        <w:tc>
          <w:tcPr>
            <w:tcW w:w="3548" w:type="dxa"/>
            <w:shd w:val="clear" w:color="auto" w:fill="E7E6E6" w:themeFill="background2"/>
          </w:tcPr>
          <w:p w14:paraId="0AC4FC27" w14:textId="08CD8ECE"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6987E1D0" w14:textId="77777777" w:rsidR="000046C7" w:rsidRPr="00B33CA4" w:rsidRDefault="000046C7" w:rsidP="000046C7">
      <w:pPr>
        <w:rPr>
          <w:iCs/>
          <w:color w:val="0000FF"/>
        </w:rPr>
      </w:pPr>
      <w:r w:rsidRPr="00BD761B">
        <w:rPr>
          <w:rFonts w:eastAsiaTheme="minorHAnsi"/>
          <w:color w:val="auto"/>
        </w:rPr>
        <w:t>The</w:t>
      </w:r>
      <w:r w:rsidRPr="00B33CA4">
        <w:rPr>
          <w:color w:val="auto"/>
        </w:rPr>
        <w:t xml:space="preserve"> service did not demonstrate care and services are reviewed for effectiveness when circumstances change or when incidents impact on the needs, goals or preferences of the consumer.</w:t>
      </w:r>
    </w:p>
    <w:p w14:paraId="14225BDA" w14:textId="7966FEBB" w:rsidR="000046C7" w:rsidRPr="00A0495E" w:rsidRDefault="000046C7" w:rsidP="000046C7">
      <w:r w:rsidRPr="00A0495E">
        <w:t>The service does not review consumers’ meal services at least every 12 months at a minimum.</w:t>
      </w:r>
    </w:p>
    <w:p w14:paraId="052A7F48" w14:textId="7F4739A0" w:rsidR="000046C7" w:rsidRDefault="000046C7" w:rsidP="000046C7">
      <w:pPr>
        <w:rPr>
          <w:rFonts w:eastAsiaTheme="minorEastAsia"/>
          <w:color w:val="000000" w:themeColor="text1"/>
        </w:rPr>
      </w:pPr>
      <w:r w:rsidRPr="00A0495E">
        <w:t xml:space="preserve">The service manager advised a process would be implemented for the care plans to be updated every 12 months. The service manager advised information is updated when changes are advised by the consumer or representative. However, each consumer’s care plan was not reviewed or updated when the service became aware of a change in circumstances or an incident. </w:t>
      </w:r>
    </w:p>
    <w:p w14:paraId="4A61B2C4" w14:textId="77777777" w:rsidR="000046C7" w:rsidRPr="00A0495E" w:rsidRDefault="000046C7" w:rsidP="000046C7">
      <w:r w:rsidRPr="00A0495E">
        <w:t xml:space="preserve">The service manager and volunteers were able to describe instances when there had been incidents involving the consumer, including falls, admission to hospital and non-response to a scheduled visit. However, the Assessment Team identified these were not detailed in consumer notes in the electronic database and there was no follow up action documented. </w:t>
      </w:r>
    </w:p>
    <w:p w14:paraId="1A2134C7" w14:textId="1A3BB330" w:rsidR="00235149" w:rsidRDefault="00235149" w:rsidP="00095CD4">
      <w:r>
        <w:t xml:space="preserve">The provider advised that they would undertake the following </w:t>
      </w:r>
      <w:r w:rsidR="00726F3E">
        <w:t>actions</w:t>
      </w:r>
      <w:r>
        <w:t>:</w:t>
      </w:r>
    </w:p>
    <w:p w14:paraId="6FD3C245" w14:textId="77777777" w:rsidR="00235149" w:rsidRDefault="00235149" w:rsidP="00D245FA">
      <w:pPr>
        <w:pStyle w:val="ListBullet"/>
        <w:ind w:left="425" w:hanging="425"/>
      </w:pPr>
      <w:r>
        <w:t>All Client information including emergency contact information will be revised and updated with clients and become part of annual review.</w:t>
      </w:r>
    </w:p>
    <w:p w14:paraId="57095604" w14:textId="77777777" w:rsidR="00235149" w:rsidRDefault="00235149" w:rsidP="00D245FA">
      <w:pPr>
        <w:pStyle w:val="ListBullet"/>
        <w:ind w:left="425" w:hanging="425"/>
      </w:pPr>
      <w:r>
        <w:t>The office staff will be briefed about the importance of all updates being documented in the client database.</w:t>
      </w:r>
    </w:p>
    <w:p w14:paraId="779E3122" w14:textId="470856AA" w:rsidR="00235149" w:rsidRPr="00D245FA" w:rsidRDefault="00235149" w:rsidP="00D245FA">
      <w:pPr>
        <w:pStyle w:val="ListBullet"/>
        <w:ind w:left="425" w:hanging="425"/>
      </w:pPr>
      <w:r>
        <w:lastRenderedPageBreak/>
        <w:t>Follow up process will be implemented</w:t>
      </w:r>
      <w:r w:rsidRPr="00D245FA">
        <w:t xml:space="preserve"> </w:t>
      </w:r>
      <w:r>
        <w:t xml:space="preserve">and actions will be documented in the electronic database, when clients are discharged from hospital or any incidents occur that may impact the consumer’s meal service needs, preferences or goals.  </w:t>
      </w:r>
    </w:p>
    <w:p w14:paraId="66706C69" w14:textId="77777777" w:rsidR="00235149" w:rsidRPr="00D245FA" w:rsidRDefault="00235149" w:rsidP="00D245FA">
      <w:pPr>
        <w:pStyle w:val="ListBullet"/>
        <w:ind w:left="425" w:hanging="425"/>
      </w:pPr>
      <w:r>
        <w:t>Client care plans reviews will be undertaken and set up as an alert system in our database on a 12 monthly basis. Clients will be called to assess any changes that they require to support them</w:t>
      </w:r>
    </w:p>
    <w:p w14:paraId="3197FDDF" w14:textId="1F71A916" w:rsidR="00235149" w:rsidRPr="00D245FA" w:rsidRDefault="00235149" w:rsidP="00D245FA">
      <w:pPr>
        <w:pStyle w:val="ListBullet"/>
        <w:ind w:left="425" w:hanging="425"/>
      </w:pPr>
      <w:r>
        <w:t>Notes in the client database will now be more comprehensive and consistent to reflect hospital discharges and changes in circumstances or risks as they arise.</w:t>
      </w:r>
    </w:p>
    <w:p w14:paraId="6EF51BBD" w14:textId="598E0055" w:rsidR="00235149" w:rsidRDefault="00235149" w:rsidP="00D245FA">
      <w:pPr>
        <w:pStyle w:val="ListBullet"/>
        <w:ind w:left="425" w:hanging="425"/>
        <w:sectPr w:rsidR="00235149"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03C94600">
            <wp:simplePos x="0" y="0"/>
            <wp:positionH relativeFrom="margin">
              <wp:align>center</wp:align>
            </wp:positionH>
            <wp:positionV relativeFrom="paragraph">
              <wp:posOffset>-3810</wp:posOffset>
            </wp:positionV>
            <wp:extent cx="7543800" cy="12096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62953" cy="12127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0879710E" w:rsidR="00494E23" w:rsidRDefault="00494E23"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627B7C" w:rsidRPr="00162F6A">
        <w:rPr>
          <w:color w:val="FFFFFF" w:themeColor="background1"/>
          <w:sz w:val="36"/>
        </w:rPr>
        <w:t xml:space="preserve">CHSP </w:t>
      </w:r>
      <w:r w:rsidR="00627B7C" w:rsidRPr="00162F6A">
        <w:rPr>
          <w:color w:val="FFFFFF" w:themeColor="background1"/>
          <w:sz w:val="36"/>
        </w:rPr>
        <w:tab/>
      </w:r>
      <w:r w:rsidR="00627B7C">
        <w:rPr>
          <w:rFonts w:ascii="Arial" w:hAnsi="Arial" w:cs="Times New Roman"/>
          <w:bCs w:val="0"/>
          <w:iCs w:val="0"/>
          <w:color w:val="0000FF"/>
          <w:sz w:val="36"/>
          <w:szCs w:val="36"/>
        </w:rPr>
        <w:t xml:space="preserve"> </w:t>
      </w:r>
      <w:r w:rsidR="00627B7C" w:rsidRPr="00627B7C">
        <w:rPr>
          <w:rFonts w:ascii="Arial" w:hAnsi="Arial" w:cs="Times New Roman"/>
          <w:bCs w:val="0"/>
          <w:iCs w:val="0"/>
          <w:color w:val="FFFFFF" w:themeColor="background1"/>
          <w:sz w:val="36"/>
          <w:szCs w:val="36"/>
        </w:rPr>
        <w:t xml:space="preserve">Not </w:t>
      </w:r>
      <w:r w:rsidR="00627B7C">
        <w:rPr>
          <w:rFonts w:ascii="Arial" w:hAnsi="Arial" w:cs="Times New Roman"/>
          <w:bCs w:val="0"/>
          <w:iCs w:val="0"/>
          <w:color w:val="FFFFFF" w:themeColor="background1"/>
          <w:sz w:val="36"/>
          <w:szCs w:val="36"/>
        </w:rPr>
        <w:t>A</w:t>
      </w:r>
      <w:r w:rsidR="00AC4BF9">
        <w:rPr>
          <w:rFonts w:ascii="Arial" w:hAnsi="Arial" w:cs="Times New Roman"/>
          <w:bCs w:val="0"/>
          <w:iCs w:val="0"/>
          <w:color w:val="FFFFFF" w:themeColor="background1"/>
          <w:sz w:val="36"/>
          <w:szCs w:val="36"/>
        </w:rPr>
        <w:t>pplicable</w:t>
      </w:r>
    </w:p>
    <w:p w14:paraId="35F2DCC9" w14:textId="77777777" w:rsidR="00D245FA" w:rsidRPr="00D245FA" w:rsidRDefault="00D245FA" w:rsidP="00D245FA"/>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5B8F1B68"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BF5F774">
            <wp:simplePos x="0" y="0"/>
            <wp:positionH relativeFrom="page">
              <wp:align>right</wp:align>
            </wp:positionH>
            <wp:positionV relativeFrom="paragraph">
              <wp:posOffset>-3810</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70D4E8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27B7C">
        <w:rPr>
          <w:color w:val="FFFFFF" w:themeColor="background1"/>
          <w:sz w:val="36"/>
        </w:rPr>
        <w:t xml:space="preserve"> </w:t>
      </w:r>
      <w:r w:rsidRPr="00162F6A">
        <w:rPr>
          <w:color w:val="FFFFFF" w:themeColor="background1"/>
          <w:sz w:val="36"/>
        </w:rPr>
        <w:t xml:space="preserve">CHSP </w:t>
      </w:r>
      <w:r w:rsidRPr="00162F6A">
        <w:rPr>
          <w:color w:val="FFFFFF" w:themeColor="background1"/>
          <w:sz w:val="36"/>
        </w:rPr>
        <w:tab/>
      </w:r>
      <w:r w:rsidR="00627B7C" w:rsidRPr="00627B7C">
        <w:rPr>
          <w:rFonts w:ascii="Arial" w:hAnsi="Arial"/>
          <w:bCs w:val="0"/>
          <w:iCs w:val="0"/>
          <w:color w:val="FFFFFF" w:themeColor="background1"/>
          <w:sz w:val="36"/>
          <w:szCs w:val="36"/>
        </w:rPr>
        <w:t>Not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0222A2C" w14:textId="77777777" w:rsidR="00BF55C7" w:rsidRPr="00464ED8" w:rsidRDefault="00BF55C7" w:rsidP="00BF55C7">
      <w:pPr>
        <w:rPr>
          <w:rFonts w:eastAsiaTheme="minorHAnsi"/>
          <w:color w:val="auto"/>
          <w:lang w:eastAsia="en-US"/>
        </w:rPr>
      </w:pPr>
      <w:bookmarkStart w:id="5" w:name="_Hlk75951207"/>
      <w:r w:rsidRPr="00A0495E">
        <w:t>Feedback from</w:t>
      </w:r>
      <w:r w:rsidRPr="00464ED8">
        <w:rPr>
          <w:rFonts w:eastAsia="Calibri"/>
          <w:color w:val="auto"/>
          <w:lang w:eastAsia="en-US"/>
        </w:rPr>
        <w:t xml:space="preserve"> consumers and representatives </w:t>
      </w:r>
      <w:r>
        <w:rPr>
          <w:rFonts w:eastAsia="Calibri"/>
          <w:color w:val="auto"/>
          <w:lang w:eastAsia="en-US"/>
        </w:rPr>
        <w:t>confirmed</w:t>
      </w:r>
      <w:r w:rsidRPr="00464ED8">
        <w:rPr>
          <w:rFonts w:eastAsia="Calibri"/>
          <w:color w:val="auto"/>
          <w:lang w:eastAsia="en-US"/>
        </w:rPr>
        <w:t xml:space="preserve"> </w:t>
      </w:r>
      <w:r>
        <w:rPr>
          <w:rFonts w:eastAsia="Calibri"/>
          <w:color w:val="auto"/>
          <w:lang w:eastAsia="en-US"/>
        </w:rPr>
        <w:t>the meals service supports them to live as independently as possible and maintain overall health and wellbeing</w:t>
      </w:r>
      <w:r w:rsidRPr="00464ED8">
        <w:rPr>
          <w:rFonts w:eastAsia="Calibri"/>
          <w:color w:val="auto"/>
          <w:lang w:eastAsia="en-US"/>
        </w:rPr>
        <w:t xml:space="preserve">. The service demonstrated </w:t>
      </w:r>
      <w:r w:rsidRPr="00464ED8">
        <w:rPr>
          <w:rFonts w:eastAsia="Arial"/>
          <w:color w:val="000000" w:themeColor="text1"/>
        </w:rPr>
        <w:t xml:space="preserve">each consumer </w:t>
      </w:r>
      <w:r w:rsidRPr="00F13812">
        <w:rPr>
          <w:rFonts w:eastAsia="Calibri"/>
          <w:color w:val="auto"/>
          <w:lang w:eastAsia="en-US"/>
        </w:rPr>
        <w:t xml:space="preserve">gets delivery of a nutritious meal, social connection and a wellbeing check by </w:t>
      </w:r>
      <w:r>
        <w:rPr>
          <w:rFonts w:eastAsia="Calibri"/>
          <w:color w:val="auto"/>
          <w:lang w:eastAsia="en-US"/>
        </w:rPr>
        <w:t>the</w:t>
      </w:r>
      <w:r w:rsidRPr="00F13812">
        <w:rPr>
          <w:rFonts w:eastAsia="Calibri"/>
          <w:color w:val="auto"/>
          <w:lang w:eastAsia="en-US"/>
        </w:rPr>
        <w:t xml:space="preserve"> volunteer</w:t>
      </w:r>
      <w:r>
        <w:rPr>
          <w:rFonts w:eastAsia="Calibri"/>
          <w:color w:val="auto"/>
          <w:lang w:eastAsia="en-US"/>
        </w:rPr>
        <w:t>,</w:t>
      </w:r>
      <w:r w:rsidRPr="00F13812">
        <w:rPr>
          <w:rFonts w:eastAsia="Calibri"/>
          <w:color w:val="auto"/>
          <w:lang w:eastAsia="en-US"/>
        </w:rPr>
        <w:t> </w:t>
      </w:r>
      <w:r>
        <w:rPr>
          <w:rFonts w:eastAsia="Calibri"/>
          <w:color w:val="auto"/>
          <w:lang w:eastAsia="en-US"/>
        </w:rPr>
        <w:t xml:space="preserve">which supports their independence and health and their </w:t>
      </w:r>
      <w:r w:rsidRPr="00464ED8">
        <w:rPr>
          <w:rFonts w:eastAsia="Arial"/>
          <w:color w:val="000000" w:themeColor="text1"/>
        </w:rPr>
        <w:t>emotional, psychological and spiritual well</w:t>
      </w:r>
      <w:r>
        <w:rPr>
          <w:rFonts w:eastAsia="Arial"/>
          <w:color w:val="000000" w:themeColor="text1"/>
        </w:rPr>
        <w:t>being</w:t>
      </w:r>
      <w:r w:rsidRPr="00464ED8">
        <w:rPr>
          <w:rFonts w:eastAsia="Arial"/>
          <w:color w:val="000000" w:themeColor="text1"/>
        </w:rPr>
        <w:t>.</w:t>
      </w:r>
    </w:p>
    <w:p w14:paraId="3C478E12" w14:textId="26758E25" w:rsidR="00BF55C7" w:rsidRDefault="00BF55C7" w:rsidP="000046C7">
      <w:r w:rsidRPr="00A0495E">
        <w:t xml:space="preserve">Consumers and representatives emphasised the staff and volunteers are very kind and friendly and provided specific examples of how the volunteers took </w:t>
      </w:r>
      <w:r>
        <w:t xml:space="preserve">the </w:t>
      </w:r>
      <w:r w:rsidRPr="00A0495E">
        <w:t xml:space="preserve">time to chat with them </w:t>
      </w:r>
      <w:r w:rsidR="00726F3E">
        <w:t>whilst</w:t>
      </w:r>
      <w:r>
        <w:t xml:space="preserve"> providing services</w:t>
      </w:r>
      <w:r w:rsidRPr="00A0495E">
        <w:t>.</w:t>
      </w:r>
    </w:p>
    <w:p w14:paraId="15AE8713" w14:textId="4A2BE3B2" w:rsidR="00BF55C7" w:rsidRDefault="00BF55C7" w:rsidP="000046C7">
      <w:r w:rsidRPr="00A0495E">
        <w:t>Consumers and representatives interviewed were satisfied services and supports for daily living promote consumers’ emotional, spiritual and psychological wellbeing.</w:t>
      </w:r>
    </w:p>
    <w:p w14:paraId="10CB06DF" w14:textId="57D35F5E" w:rsidR="00BF55C7" w:rsidRDefault="00BF55C7" w:rsidP="000046C7">
      <w:r w:rsidRPr="002A31E5">
        <w:rPr>
          <w:rFonts w:eastAsia="Calibri"/>
          <w:color w:val="auto"/>
          <w:lang w:eastAsia="en-US"/>
        </w:rPr>
        <w:t>Consumers</w:t>
      </w:r>
      <w:r>
        <w:rPr>
          <w:rFonts w:eastAsia="Calibri"/>
          <w:color w:val="auto"/>
          <w:lang w:eastAsia="en-US"/>
        </w:rPr>
        <w:t xml:space="preserve"> and </w:t>
      </w:r>
      <w:r w:rsidRPr="002A31E5">
        <w:rPr>
          <w:rFonts w:eastAsia="Calibri"/>
          <w:color w:val="auto"/>
          <w:lang w:eastAsia="en-US"/>
        </w:rPr>
        <w:t xml:space="preserve">representatives confirmed the organisation is flexible in the delivery of </w:t>
      </w:r>
      <w:r w:rsidRPr="00BD761B">
        <w:rPr>
          <w:rFonts w:eastAsiaTheme="minorHAnsi"/>
          <w:color w:val="auto"/>
        </w:rPr>
        <w:t>their</w:t>
      </w:r>
      <w:r w:rsidRPr="002A31E5">
        <w:rPr>
          <w:rFonts w:eastAsia="Calibri"/>
          <w:color w:val="auto"/>
          <w:lang w:eastAsia="en-US"/>
        </w:rPr>
        <w:t xml:space="preserve"> service enabling them to maintain their social networks and do the things that are important to them.</w:t>
      </w:r>
    </w:p>
    <w:p w14:paraId="6BCB4FFB" w14:textId="7F32006F" w:rsidR="000046C7" w:rsidRPr="00D245FA" w:rsidRDefault="000046C7" w:rsidP="000046C7">
      <w:pPr>
        <w:rPr>
          <w:rFonts w:eastAsia="Calibri"/>
          <w:color w:val="auto"/>
          <w:lang w:eastAsia="en-US"/>
        </w:rPr>
      </w:pPr>
      <w:r w:rsidRPr="00A0495E">
        <w:t xml:space="preserve">The service did not demonstrate information about the consumer’s condition, needs and preferences </w:t>
      </w:r>
      <w:r>
        <w:t>is</w:t>
      </w:r>
      <w:r w:rsidRPr="00A0495E">
        <w:t xml:space="preserve"> communicated with others where responsibility for care is shared. </w:t>
      </w:r>
      <w:r>
        <w:t xml:space="preserve">Information about a consumer’s condition, needs and preferences is communicated </w:t>
      </w:r>
      <w:r w:rsidRPr="00D245FA">
        <w:rPr>
          <w:rFonts w:eastAsia="Calibri"/>
          <w:color w:val="auto"/>
          <w:lang w:eastAsia="en-US"/>
        </w:rPr>
        <w:t>within the service to inform the meal delivery service and to facilitate referral for other services and supports.</w:t>
      </w:r>
    </w:p>
    <w:p w14:paraId="51CA1596" w14:textId="76035BF4" w:rsidR="000046C7" w:rsidRPr="00D245FA" w:rsidRDefault="000046C7" w:rsidP="00D245FA">
      <w:pPr>
        <w:rPr>
          <w:rFonts w:eastAsia="Calibri"/>
          <w:color w:val="auto"/>
          <w:lang w:eastAsia="en-US"/>
        </w:rPr>
      </w:pPr>
      <w:r w:rsidRPr="00D245FA">
        <w:rPr>
          <w:rFonts w:eastAsia="Calibri"/>
          <w:color w:val="auto"/>
          <w:lang w:eastAsia="en-US"/>
        </w:rPr>
        <w:lastRenderedPageBreak/>
        <w:t xml:space="preserve">The Quality Standard for the Commonwealth Home Support Programme service is assessed as Not Compliant as one of the five applicable specific requirements have been assessed as Not Compliant. </w:t>
      </w:r>
    </w:p>
    <w:p w14:paraId="052C5BF1" w14:textId="60C18362"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1069FCEC" w14:textId="77777777" w:rsidTr="006107BF">
        <w:tc>
          <w:tcPr>
            <w:tcW w:w="4531" w:type="dxa"/>
            <w:shd w:val="clear" w:color="auto" w:fill="E7E6E6" w:themeFill="background2"/>
          </w:tcPr>
          <w:p w14:paraId="557FE069" w14:textId="7F037817" w:rsidR="000046C7" w:rsidRPr="002B61BB" w:rsidRDefault="000046C7" w:rsidP="000046C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4A1D116A"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5B882115" w14:textId="076DB1BF" w:rsidR="000046C7" w:rsidRPr="000046C7" w:rsidRDefault="000046C7" w:rsidP="000046C7">
            <w:pPr>
              <w:pStyle w:val="Heading3"/>
              <w:spacing w:before="120" w:after="0"/>
              <w:jc w:val="right"/>
              <w:outlineLvl w:val="2"/>
              <w:rPr>
                <w:color w:val="auto"/>
              </w:rPr>
            </w:pPr>
            <w:r w:rsidRPr="000046C7">
              <w:rPr>
                <w:color w:val="auto"/>
                <w:szCs w:val="26"/>
              </w:rPr>
              <w:t xml:space="preserve">Compliant  </w:t>
            </w:r>
          </w:p>
        </w:tc>
      </w:tr>
      <w:tr w:rsidR="000046C7" w:rsidRPr="002B61BB" w14:paraId="5E34C0E1" w14:textId="77777777" w:rsidTr="006107BF">
        <w:tc>
          <w:tcPr>
            <w:tcW w:w="4531" w:type="dxa"/>
            <w:shd w:val="clear" w:color="auto" w:fill="E7E6E6" w:themeFill="background2"/>
          </w:tcPr>
          <w:p w14:paraId="4D18987D" w14:textId="77777777" w:rsidR="000046C7" w:rsidRPr="002B61BB" w:rsidRDefault="000046C7" w:rsidP="000046C7">
            <w:pPr>
              <w:pStyle w:val="Heading3"/>
              <w:spacing w:before="0" w:after="0"/>
              <w:outlineLvl w:val="2"/>
            </w:pPr>
          </w:p>
        </w:tc>
        <w:tc>
          <w:tcPr>
            <w:tcW w:w="993" w:type="dxa"/>
            <w:shd w:val="clear" w:color="auto" w:fill="E7E6E6" w:themeFill="background2"/>
          </w:tcPr>
          <w:p w14:paraId="439EDA70" w14:textId="51199078" w:rsidR="000046C7" w:rsidRPr="002B61BB" w:rsidRDefault="000046C7" w:rsidP="000046C7">
            <w:pPr>
              <w:pStyle w:val="Heading3"/>
              <w:spacing w:before="0" w:after="0"/>
              <w:outlineLvl w:val="2"/>
            </w:pPr>
          </w:p>
        </w:tc>
        <w:tc>
          <w:tcPr>
            <w:tcW w:w="3548" w:type="dxa"/>
            <w:shd w:val="clear" w:color="auto" w:fill="E7E6E6" w:themeFill="background2"/>
          </w:tcPr>
          <w:p w14:paraId="402ECB29" w14:textId="30914BE6" w:rsidR="000046C7" w:rsidRPr="006107BF" w:rsidRDefault="000046C7" w:rsidP="000046C7">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4D35D617" w14:textId="77777777" w:rsidTr="006107BF">
        <w:tc>
          <w:tcPr>
            <w:tcW w:w="4531" w:type="dxa"/>
            <w:shd w:val="clear" w:color="auto" w:fill="E7E6E6" w:themeFill="background2"/>
          </w:tcPr>
          <w:p w14:paraId="1DE8F8CA" w14:textId="310FFF7B" w:rsidR="000046C7" w:rsidRPr="002B61BB" w:rsidRDefault="000046C7" w:rsidP="000046C7">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0D01D984"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6214A61F" w14:textId="41926C1E" w:rsidR="000046C7" w:rsidRPr="006107BF" w:rsidRDefault="000046C7" w:rsidP="000046C7">
            <w:pPr>
              <w:pStyle w:val="Heading3"/>
              <w:spacing w:before="120" w:after="0"/>
              <w:jc w:val="right"/>
              <w:outlineLvl w:val="2"/>
            </w:pPr>
            <w:r w:rsidRPr="000046C7">
              <w:rPr>
                <w:color w:val="auto"/>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2D55A70A" w:rsidR="006107BF" w:rsidRPr="002B61BB" w:rsidRDefault="006107BF" w:rsidP="006107BF">
            <w:pPr>
              <w:pStyle w:val="Heading3"/>
              <w:spacing w:before="0" w:after="0"/>
              <w:outlineLvl w:val="2"/>
            </w:pPr>
          </w:p>
        </w:tc>
        <w:tc>
          <w:tcPr>
            <w:tcW w:w="3548" w:type="dxa"/>
            <w:shd w:val="clear" w:color="auto" w:fill="E7E6E6" w:themeFill="background2"/>
          </w:tcPr>
          <w:p w14:paraId="30AA2571" w14:textId="294A957D"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56E5D13D" w14:textId="77777777" w:rsidTr="006107BF">
        <w:tc>
          <w:tcPr>
            <w:tcW w:w="4531" w:type="dxa"/>
            <w:shd w:val="clear" w:color="auto" w:fill="E7E6E6" w:themeFill="background2"/>
          </w:tcPr>
          <w:p w14:paraId="2FFE1550" w14:textId="380C78D3" w:rsidR="000046C7" w:rsidRPr="002B61BB" w:rsidRDefault="000046C7" w:rsidP="000046C7">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6314118B"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0FD0C36C" w14:textId="414FDA37" w:rsidR="000046C7" w:rsidRPr="006107BF" w:rsidRDefault="000046C7" w:rsidP="000046C7">
            <w:pPr>
              <w:pStyle w:val="Heading3"/>
              <w:spacing w:before="120" w:after="0"/>
              <w:jc w:val="right"/>
              <w:outlineLvl w:val="2"/>
            </w:pPr>
            <w:r w:rsidRPr="000046C7">
              <w:rPr>
                <w:color w:val="auto"/>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47F337C" w:rsidR="006107BF" w:rsidRPr="002B61BB" w:rsidRDefault="006107BF" w:rsidP="006107BF">
            <w:pPr>
              <w:pStyle w:val="Heading3"/>
              <w:spacing w:before="0" w:after="0"/>
              <w:outlineLvl w:val="2"/>
            </w:pPr>
          </w:p>
        </w:tc>
        <w:tc>
          <w:tcPr>
            <w:tcW w:w="3548" w:type="dxa"/>
            <w:shd w:val="clear" w:color="auto" w:fill="E7E6E6" w:themeFill="background2"/>
          </w:tcPr>
          <w:p w14:paraId="265C6BD3" w14:textId="2F734733"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655CD1">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655CD1">
      <w:pPr>
        <w:numPr>
          <w:ilvl w:val="0"/>
          <w:numId w:val="14"/>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655CD1">
      <w:pPr>
        <w:numPr>
          <w:ilvl w:val="0"/>
          <w:numId w:val="14"/>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0332444A" w14:textId="77777777" w:rsidTr="006107BF">
        <w:tc>
          <w:tcPr>
            <w:tcW w:w="4531" w:type="dxa"/>
            <w:shd w:val="clear" w:color="auto" w:fill="E7E6E6" w:themeFill="background2"/>
          </w:tcPr>
          <w:p w14:paraId="7151AD30" w14:textId="4675FD06" w:rsidR="000046C7" w:rsidRPr="002B61BB" w:rsidRDefault="000046C7" w:rsidP="000046C7">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16274DC5"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4778DFE6" w14:textId="3008D60B" w:rsidR="000046C7" w:rsidRPr="006107BF" w:rsidRDefault="000046C7" w:rsidP="000046C7">
            <w:pPr>
              <w:pStyle w:val="Heading3"/>
              <w:spacing w:before="120" w:after="0"/>
              <w:jc w:val="right"/>
              <w:outlineLvl w:val="2"/>
            </w:pPr>
            <w:r>
              <w:rPr>
                <w:color w:val="0000FF"/>
                <w:szCs w:val="26"/>
              </w:rPr>
              <w:t xml:space="preserve"> </w:t>
            </w:r>
            <w:r w:rsidRPr="006107BF">
              <w:rPr>
                <w:color w:val="0000FF"/>
                <w:szCs w:val="26"/>
              </w:rPr>
              <w:t xml:space="preserve"> </w:t>
            </w:r>
            <w:r w:rsidRPr="000046C7">
              <w:rPr>
                <w:color w:val="auto"/>
                <w:szCs w:val="26"/>
              </w:rPr>
              <w:t>Not Compliant</w:t>
            </w:r>
          </w:p>
        </w:tc>
      </w:tr>
      <w:tr w:rsidR="000046C7" w:rsidRPr="002B61BB" w14:paraId="25DD701F" w14:textId="77777777" w:rsidTr="006107BF">
        <w:tc>
          <w:tcPr>
            <w:tcW w:w="4531" w:type="dxa"/>
            <w:shd w:val="clear" w:color="auto" w:fill="E7E6E6" w:themeFill="background2"/>
          </w:tcPr>
          <w:p w14:paraId="3A72742B" w14:textId="77777777" w:rsidR="000046C7" w:rsidRPr="002B61BB" w:rsidRDefault="000046C7" w:rsidP="000046C7">
            <w:pPr>
              <w:pStyle w:val="Heading3"/>
              <w:spacing w:before="0" w:after="0"/>
              <w:outlineLvl w:val="2"/>
            </w:pPr>
          </w:p>
        </w:tc>
        <w:tc>
          <w:tcPr>
            <w:tcW w:w="993" w:type="dxa"/>
            <w:shd w:val="clear" w:color="auto" w:fill="E7E6E6" w:themeFill="background2"/>
          </w:tcPr>
          <w:p w14:paraId="53DF72AF" w14:textId="6EC91699" w:rsidR="000046C7" w:rsidRPr="002B61BB" w:rsidRDefault="000046C7" w:rsidP="000046C7">
            <w:pPr>
              <w:pStyle w:val="Heading3"/>
              <w:spacing w:before="0" w:after="0"/>
              <w:outlineLvl w:val="2"/>
            </w:pPr>
          </w:p>
        </w:tc>
        <w:tc>
          <w:tcPr>
            <w:tcW w:w="3548" w:type="dxa"/>
            <w:shd w:val="clear" w:color="auto" w:fill="E7E6E6" w:themeFill="background2"/>
          </w:tcPr>
          <w:p w14:paraId="3E3F84FB" w14:textId="27E09BE3" w:rsidR="000046C7" w:rsidRPr="006107BF" w:rsidRDefault="000046C7" w:rsidP="000046C7">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499805E" w14:textId="53A811ED" w:rsidR="00F5173F" w:rsidRPr="00F5173F" w:rsidRDefault="00584ED7" w:rsidP="00F5173F">
      <w:pPr>
        <w:tabs>
          <w:tab w:val="right" w:pos="9026"/>
        </w:tabs>
      </w:pPr>
      <w:r>
        <w:t>Findings</w:t>
      </w:r>
    </w:p>
    <w:p w14:paraId="423F111E" w14:textId="77777777" w:rsidR="000046C7" w:rsidRPr="00117B45" w:rsidRDefault="000046C7" w:rsidP="007D56C2">
      <w:pPr>
        <w:rPr>
          <w:rFonts w:eastAsia="Arial"/>
          <w:color w:val="000000" w:themeColor="text1"/>
        </w:rPr>
      </w:pPr>
      <w:r>
        <w:rPr>
          <w:color w:val="000000" w:themeColor="text1"/>
          <w:shd w:val="clear" w:color="auto" w:fill="FFFFFF"/>
        </w:rPr>
        <w:t xml:space="preserve">The service did not demonstrate communication about each consumer’s condition, needs and preferences where responsibility for care and services is shared. The service does communicate information internally, to </w:t>
      </w:r>
      <w:r w:rsidRPr="00BD761B">
        <w:rPr>
          <w:rFonts w:eastAsiaTheme="minorHAnsi"/>
          <w:color w:val="auto"/>
        </w:rPr>
        <w:t>volunteers</w:t>
      </w:r>
      <w:r>
        <w:rPr>
          <w:color w:val="000000" w:themeColor="text1"/>
          <w:shd w:val="clear" w:color="auto" w:fill="FFFFFF"/>
        </w:rPr>
        <w:t xml:space="preserve"> and kitchen staff, about the consumer’s preferences and dietary requirements to inform the meal delivery service. </w:t>
      </w:r>
    </w:p>
    <w:p w14:paraId="08807B8D" w14:textId="0045861C" w:rsidR="000046C7" w:rsidRPr="005E1B5C" w:rsidRDefault="00C46EF8" w:rsidP="007D56C2">
      <w:pPr>
        <w:rPr>
          <w:rFonts w:eastAsia="Calibri"/>
          <w:bCs/>
          <w:color w:val="auto"/>
          <w:lang w:eastAsia="en-US"/>
        </w:rPr>
      </w:pPr>
      <w:r>
        <w:rPr>
          <w:rFonts w:eastAsiaTheme="minorHAnsi"/>
          <w:color w:val="auto"/>
        </w:rPr>
        <w:t xml:space="preserve">An example </w:t>
      </w:r>
      <w:r w:rsidR="000046C7" w:rsidRPr="005E1B5C">
        <w:rPr>
          <w:rFonts w:eastAsia="Calibri"/>
          <w:bCs/>
          <w:color w:val="auto"/>
          <w:lang w:eastAsia="en-US"/>
        </w:rPr>
        <w:t>of the service not meeting this Requirement include:</w:t>
      </w:r>
    </w:p>
    <w:p w14:paraId="319183CC" w14:textId="77777777" w:rsidR="008E3225" w:rsidRDefault="000046C7" w:rsidP="007D56C2">
      <w:pPr>
        <w:rPr>
          <w:color w:val="000000" w:themeColor="text1"/>
          <w:shd w:val="clear" w:color="auto" w:fill="FFFFFF"/>
        </w:rPr>
      </w:pPr>
      <w:r w:rsidRPr="00595445">
        <w:rPr>
          <w:color w:val="000000" w:themeColor="text1"/>
          <w:shd w:val="clear" w:color="auto" w:fill="FFFFFF"/>
        </w:rPr>
        <w:lastRenderedPageBreak/>
        <w:t xml:space="preserve">The service delivers meals to nine consumers who receive HCP care and services </w:t>
      </w:r>
      <w:r w:rsidRPr="00C66A1C">
        <w:rPr>
          <w:color w:val="000000" w:themeColor="text1"/>
          <w:shd w:val="clear" w:color="auto" w:fill="FFFFFF"/>
        </w:rPr>
        <w:t xml:space="preserve">from other aged care </w:t>
      </w:r>
      <w:r w:rsidRPr="00C66A1C">
        <w:rPr>
          <w:rFonts w:eastAsiaTheme="minorHAnsi"/>
          <w:color w:val="auto"/>
        </w:rPr>
        <w:t>providers,</w:t>
      </w:r>
      <w:r w:rsidRPr="00C66A1C">
        <w:rPr>
          <w:color w:val="000000" w:themeColor="text1"/>
          <w:shd w:val="clear" w:color="auto" w:fill="FFFFFF"/>
        </w:rPr>
        <w:t xml:space="preserve"> however there was no evidence of ongoing communication about the consumer’s condition or changes in their circumstances.</w:t>
      </w:r>
    </w:p>
    <w:p w14:paraId="367A080B" w14:textId="77777777" w:rsidR="008E3225" w:rsidRDefault="008E3225" w:rsidP="008E3225">
      <w:r>
        <w:t>The provider advised that they would undertake the following actions:</w:t>
      </w:r>
    </w:p>
    <w:p w14:paraId="441086EC" w14:textId="488CBDA9" w:rsidR="000046C7" w:rsidRPr="008E3225" w:rsidRDefault="008E3225" w:rsidP="008E3225">
      <w:pPr>
        <w:pStyle w:val="ListParagraph"/>
        <w:numPr>
          <w:ilvl w:val="0"/>
          <w:numId w:val="23"/>
        </w:numPr>
        <w:rPr>
          <w:color w:val="000000" w:themeColor="text1"/>
          <w:shd w:val="clear" w:color="auto" w:fill="FFFFFF"/>
        </w:rPr>
      </w:pPr>
      <w:r>
        <w:rPr>
          <w:color w:val="000000" w:themeColor="text1"/>
          <w:shd w:val="clear" w:color="auto" w:fill="FFFFFF"/>
        </w:rPr>
        <w:t>Ensuring communication reflects consumers’ needs and preferences</w:t>
      </w:r>
      <w:r w:rsidR="00AA0984">
        <w:rPr>
          <w:color w:val="000000" w:themeColor="text1"/>
          <w:shd w:val="clear" w:color="auto" w:fill="FFFFFF"/>
        </w:rPr>
        <w:t>,</w:t>
      </w:r>
      <w:r>
        <w:rPr>
          <w:color w:val="000000" w:themeColor="text1"/>
          <w:shd w:val="clear" w:color="auto" w:fill="FFFFFF"/>
        </w:rPr>
        <w:t xml:space="preserve"> and implementing systems to support this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590B4634" w14:textId="77777777" w:rsidTr="006107BF">
        <w:tc>
          <w:tcPr>
            <w:tcW w:w="4531" w:type="dxa"/>
            <w:shd w:val="clear" w:color="auto" w:fill="E7E6E6" w:themeFill="background2"/>
          </w:tcPr>
          <w:p w14:paraId="6D545081" w14:textId="3D657422" w:rsidR="000046C7" w:rsidRPr="002B61BB" w:rsidRDefault="00A241C5" w:rsidP="000046C7">
            <w:pPr>
              <w:pStyle w:val="Heading3"/>
              <w:spacing w:before="120" w:after="0"/>
              <w:ind w:hanging="106"/>
              <w:outlineLvl w:val="2"/>
            </w:pPr>
            <w:r>
              <w:rPr>
                <w:color w:val="000000" w:themeColor="text1"/>
                <w:shd w:val="clear" w:color="auto" w:fill="FFFFFF"/>
              </w:rPr>
              <w:t xml:space="preserve"> </w:t>
            </w:r>
            <w:r w:rsidR="000046C7" w:rsidRPr="00163FEE">
              <w:t xml:space="preserve">Requirement </w:t>
            </w:r>
            <w:r w:rsidR="000046C7">
              <w:t>4</w:t>
            </w:r>
            <w:r w:rsidR="000046C7" w:rsidRPr="00163FEE">
              <w:t>(3)(</w:t>
            </w:r>
            <w:r w:rsidR="000046C7">
              <w:t>e</w:t>
            </w:r>
            <w:r w:rsidR="000046C7" w:rsidRPr="00163FEE">
              <w:t>)</w:t>
            </w:r>
          </w:p>
        </w:tc>
        <w:tc>
          <w:tcPr>
            <w:tcW w:w="993" w:type="dxa"/>
            <w:shd w:val="clear" w:color="auto" w:fill="E7E6E6" w:themeFill="background2"/>
          </w:tcPr>
          <w:p w14:paraId="56A14DB0" w14:textId="7983E26E"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052E3747" w14:textId="0CAACC7E" w:rsidR="000046C7" w:rsidRPr="000046C7" w:rsidRDefault="000046C7" w:rsidP="000046C7">
            <w:pPr>
              <w:pStyle w:val="Heading3"/>
              <w:spacing w:before="120" w:after="0"/>
              <w:jc w:val="right"/>
              <w:outlineLvl w:val="2"/>
              <w:rPr>
                <w:color w:val="auto"/>
              </w:rPr>
            </w:pPr>
            <w:r w:rsidRPr="000046C7">
              <w:rPr>
                <w:color w:val="auto"/>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4CBCA29C" w:rsidR="006107BF" w:rsidRPr="002B61BB" w:rsidRDefault="006107BF" w:rsidP="006107BF">
            <w:pPr>
              <w:pStyle w:val="Heading3"/>
              <w:spacing w:before="0" w:after="0"/>
              <w:outlineLvl w:val="2"/>
            </w:pPr>
          </w:p>
        </w:tc>
        <w:tc>
          <w:tcPr>
            <w:tcW w:w="3548" w:type="dxa"/>
            <w:shd w:val="clear" w:color="auto" w:fill="E7E6E6" w:themeFill="background2"/>
          </w:tcPr>
          <w:p w14:paraId="638C4E4D" w14:textId="0862AE12"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6C7" w:rsidRPr="002B61BB" w14:paraId="21214E4E" w14:textId="77777777" w:rsidTr="006107BF">
        <w:tc>
          <w:tcPr>
            <w:tcW w:w="4531" w:type="dxa"/>
            <w:shd w:val="clear" w:color="auto" w:fill="E7E6E6" w:themeFill="background2"/>
          </w:tcPr>
          <w:p w14:paraId="2431C7A7" w14:textId="7CC9E4ED" w:rsidR="000046C7" w:rsidRPr="002B61BB" w:rsidRDefault="000046C7" w:rsidP="000046C7">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0E5AC2C4" w:rsidR="000046C7" w:rsidRPr="002B61BB" w:rsidRDefault="000046C7" w:rsidP="000046C7">
            <w:pPr>
              <w:pStyle w:val="Heading3"/>
              <w:spacing w:before="120" w:after="0"/>
              <w:outlineLvl w:val="2"/>
            </w:pPr>
            <w:r w:rsidRPr="002B61BB">
              <w:t xml:space="preserve">CHSP </w:t>
            </w:r>
          </w:p>
        </w:tc>
        <w:tc>
          <w:tcPr>
            <w:tcW w:w="3548" w:type="dxa"/>
            <w:shd w:val="clear" w:color="auto" w:fill="E7E6E6" w:themeFill="background2"/>
          </w:tcPr>
          <w:p w14:paraId="366022BC" w14:textId="3F4C81B7" w:rsidR="000046C7" w:rsidRPr="006107BF" w:rsidRDefault="000046C7" w:rsidP="000046C7">
            <w:pPr>
              <w:pStyle w:val="Heading3"/>
              <w:spacing w:before="120" w:after="0"/>
              <w:jc w:val="right"/>
              <w:outlineLvl w:val="2"/>
            </w:pPr>
            <w:r w:rsidRPr="000046C7">
              <w:rPr>
                <w:color w:val="auto"/>
                <w:szCs w:val="26"/>
              </w:rPr>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60FF6BDD" w:rsidR="006107BF" w:rsidRPr="002B61BB" w:rsidRDefault="006107BF" w:rsidP="006107BF">
            <w:pPr>
              <w:pStyle w:val="Heading3"/>
              <w:spacing w:before="0" w:after="0"/>
              <w:outlineLvl w:val="2"/>
            </w:pPr>
          </w:p>
        </w:tc>
        <w:tc>
          <w:tcPr>
            <w:tcW w:w="3548" w:type="dxa"/>
            <w:shd w:val="clear" w:color="auto" w:fill="E7E6E6" w:themeFill="background2"/>
          </w:tcPr>
          <w:p w14:paraId="5ED5E406" w14:textId="75192723"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56C2" w:rsidRPr="002B61BB" w14:paraId="3B32ECF9" w14:textId="77777777" w:rsidTr="006107BF">
        <w:tc>
          <w:tcPr>
            <w:tcW w:w="4531" w:type="dxa"/>
            <w:shd w:val="clear" w:color="auto" w:fill="E7E6E6" w:themeFill="background2"/>
          </w:tcPr>
          <w:p w14:paraId="424519A7" w14:textId="4651C962" w:rsidR="007D56C2" w:rsidRPr="002B61BB" w:rsidRDefault="007D56C2" w:rsidP="007D56C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6F062C18" w:rsidR="007D56C2" w:rsidRPr="002B61BB" w:rsidRDefault="007D56C2" w:rsidP="007D56C2">
            <w:pPr>
              <w:pStyle w:val="Heading3"/>
              <w:spacing w:before="120" w:after="0"/>
              <w:outlineLvl w:val="2"/>
            </w:pPr>
            <w:r w:rsidRPr="002B61BB">
              <w:t xml:space="preserve">CHSP </w:t>
            </w:r>
          </w:p>
        </w:tc>
        <w:tc>
          <w:tcPr>
            <w:tcW w:w="3548" w:type="dxa"/>
            <w:shd w:val="clear" w:color="auto" w:fill="E7E6E6" w:themeFill="background2"/>
          </w:tcPr>
          <w:p w14:paraId="4B313E61" w14:textId="6D39DB61" w:rsidR="007D56C2" w:rsidRPr="006107BF" w:rsidRDefault="007D56C2" w:rsidP="007D56C2">
            <w:pPr>
              <w:pStyle w:val="Heading3"/>
              <w:spacing w:before="120" w:after="0"/>
              <w:jc w:val="right"/>
              <w:outlineLvl w:val="2"/>
            </w:pPr>
            <w:r>
              <w:rPr>
                <w:color w:val="auto"/>
                <w:szCs w:val="26"/>
              </w:rPr>
              <w:t>Not A</w:t>
            </w:r>
            <w:r w:rsidR="00021004">
              <w:rPr>
                <w:color w:val="auto"/>
                <w:szCs w:val="26"/>
              </w:rPr>
              <w:t>pplicable</w:t>
            </w:r>
            <w:r w:rsidRPr="000046C7">
              <w:rPr>
                <w:color w:val="auto"/>
                <w:szCs w:val="26"/>
              </w:rPr>
              <w:t xml:space="preserve"> </w:t>
            </w:r>
          </w:p>
        </w:tc>
      </w:tr>
      <w:tr w:rsidR="007D56C2" w:rsidRPr="002B61BB" w14:paraId="55D76336" w14:textId="77777777" w:rsidTr="006107BF">
        <w:tc>
          <w:tcPr>
            <w:tcW w:w="4531" w:type="dxa"/>
            <w:shd w:val="clear" w:color="auto" w:fill="E7E6E6" w:themeFill="background2"/>
          </w:tcPr>
          <w:p w14:paraId="2BB9EF37" w14:textId="77777777" w:rsidR="007D56C2" w:rsidRPr="002B61BB" w:rsidRDefault="007D56C2" w:rsidP="007D56C2">
            <w:pPr>
              <w:pStyle w:val="Heading3"/>
              <w:spacing w:before="0" w:after="0"/>
              <w:outlineLvl w:val="2"/>
            </w:pPr>
          </w:p>
        </w:tc>
        <w:tc>
          <w:tcPr>
            <w:tcW w:w="993" w:type="dxa"/>
            <w:shd w:val="clear" w:color="auto" w:fill="E7E6E6" w:themeFill="background2"/>
          </w:tcPr>
          <w:p w14:paraId="171AD3E5" w14:textId="2E8A1B46" w:rsidR="007D56C2" w:rsidRPr="002B61BB" w:rsidRDefault="007D56C2" w:rsidP="007D56C2">
            <w:pPr>
              <w:pStyle w:val="Heading3"/>
              <w:spacing w:before="0" w:after="0"/>
              <w:outlineLvl w:val="2"/>
            </w:pPr>
            <w:r>
              <w:t xml:space="preserve"> </w:t>
            </w:r>
          </w:p>
        </w:tc>
        <w:tc>
          <w:tcPr>
            <w:tcW w:w="3548" w:type="dxa"/>
            <w:shd w:val="clear" w:color="auto" w:fill="E7E6E6" w:themeFill="background2"/>
          </w:tcPr>
          <w:p w14:paraId="7B3FB388" w14:textId="03450933" w:rsidR="007D56C2" w:rsidRPr="006107BF" w:rsidRDefault="007D56C2" w:rsidP="007D56C2">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939467E" w:rsidR="006C6789" w:rsidRPr="008F0B12"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F0B12" w:rsidRPr="00162F6A">
        <w:rPr>
          <w:color w:val="FFFFFF" w:themeColor="background1"/>
          <w:sz w:val="36"/>
        </w:rPr>
        <w:t xml:space="preserve">CHSP </w:t>
      </w:r>
      <w:r w:rsidR="008F0B12" w:rsidRPr="00162F6A">
        <w:rPr>
          <w:color w:val="FFFFFF" w:themeColor="background1"/>
          <w:sz w:val="36"/>
        </w:rPr>
        <w:tab/>
      </w:r>
      <w:r w:rsidR="008F0B12" w:rsidRPr="008F0B12">
        <w:rPr>
          <w:rFonts w:ascii="Arial" w:hAnsi="Arial"/>
          <w:bCs w:val="0"/>
          <w:iCs w:val="0"/>
          <w:color w:val="FFFFFF" w:themeColor="background1"/>
          <w:sz w:val="36"/>
          <w:szCs w:val="36"/>
        </w:rPr>
        <w:t>Not A</w:t>
      </w:r>
      <w:r w:rsidR="004F77B5">
        <w:rPr>
          <w:rFonts w:ascii="Arial" w:hAnsi="Arial"/>
          <w:bCs w:val="0"/>
          <w:iCs w:val="0"/>
          <w:color w:val="FFFFFF" w:themeColor="background1"/>
          <w:sz w:val="36"/>
          <w:szCs w:val="36"/>
        </w:rPr>
        <w:t>pplicable</w:t>
      </w:r>
      <w:r w:rsidR="008F0B12">
        <w:rPr>
          <w:color w:val="FFFFFF" w:themeColor="background1"/>
          <w:sz w:val="36"/>
        </w:rPr>
        <w:t xml:space="preserve"> </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3861E11" w14:textId="77777777" w:rsidR="00D245FA" w:rsidRDefault="00D245FA" w:rsidP="00676AAF">
      <w:pPr>
        <w:pStyle w:val="Heading1"/>
        <w:tabs>
          <w:tab w:val="right" w:pos="9070"/>
        </w:tabs>
        <w:spacing w:before="240" w:after="0" w:line="240" w:lineRule="auto"/>
        <w:rPr>
          <w:color w:val="FFFFFF" w:themeColor="background1"/>
          <w:sz w:val="36"/>
        </w:rPr>
        <w:sectPr w:rsidR="00D245FA" w:rsidSect="00DD7584">
          <w:headerReference w:type="first" r:id="rId21"/>
          <w:type w:val="continuous"/>
          <w:pgSz w:w="11906" w:h="16838" w:code="9"/>
          <w:pgMar w:top="1701" w:right="1418" w:bottom="1418" w:left="1418" w:header="709" w:footer="397" w:gutter="0"/>
          <w:cols w:space="708"/>
          <w:docGrid w:linePitch="360"/>
        </w:sectPr>
      </w:pPr>
    </w:p>
    <w:p w14:paraId="7E90323A" w14:textId="44E8D6D2"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8F0812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000B7576">
        <w:rPr>
          <w:rFonts w:ascii="Arial" w:hAnsi="Arial"/>
          <w:bCs w:val="0"/>
          <w:iCs w:val="0"/>
          <w:color w:val="0000FF"/>
          <w:sz w:val="36"/>
          <w:szCs w:val="36"/>
        </w:rPr>
        <w:t xml:space="preserve"> </w:t>
      </w:r>
      <w:r w:rsidR="00FD2302" w:rsidRPr="000B7576">
        <w:rPr>
          <w:rFonts w:ascii="Arial" w:hAnsi="Arial"/>
          <w:bCs w:val="0"/>
          <w:iCs w:val="0"/>
          <w:color w:val="FFFFFF" w:themeColor="background1"/>
          <w:sz w:val="36"/>
          <w:szCs w:val="36"/>
        </w:rPr>
        <w:t>Not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245FA">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0CFA2BA" w14:textId="77777777" w:rsidR="007D56C2" w:rsidRPr="006C677E" w:rsidRDefault="007D56C2" w:rsidP="007D56C2">
      <w:pPr>
        <w:rPr>
          <w:rFonts w:eastAsia="Calibri"/>
          <w:color w:val="auto"/>
          <w:lang w:eastAsia="en-US"/>
        </w:rPr>
      </w:pPr>
      <w:r w:rsidRPr="006C677E">
        <w:rPr>
          <w:rFonts w:eastAsiaTheme="minorHAnsi"/>
          <w:color w:val="auto"/>
        </w:rPr>
        <w:t>The</w:t>
      </w:r>
      <w:r w:rsidRPr="006C677E">
        <w:rPr>
          <w:rFonts w:eastAsia="Calibri"/>
          <w:color w:val="auto"/>
          <w:lang w:eastAsia="en-US"/>
        </w:rPr>
        <w:t xml:space="preserve"> organisation did not demonstrate they welcome feedback and complaints as an opportunity to learn about ways to improve outcomes for consumers and do not have an effective feedback and complaints management system.</w:t>
      </w:r>
    </w:p>
    <w:p w14:paraId="48A2A9AA" w14:textId="69B0F85C" w:rsidR="007D56C2" w:rsidRDefault="007D56C2" w:rsidP="007D56C2">
      <w:pPr>
        <w:rPr>
          <w:rFonts w:eastAsia="Calibri"/>
          <w:color w:val="auto"/>
          <w:lang w:eastAsia="en-US"/>
        </w:rPr>
      </w:pPr>
      <w:r w:rsidRPr="006C677E">
        <w:rPr>
          <w:rFonts w:eastAsia="Calibri"/>
          <w:color w:val="auto"/>
          <w:lang w:eastAsia="en-US"/>
        </w:rPr>
        <w:t xml:space="preserve">While consumers and representatives are able to provide feedback verbally or via a survey, other avenues are not readily available. Consumers and representatives are not empowered, encouraged and supported to make a complaint should they wish to do so. </w:t>
      </w:r>
    </w:p>
    <w:p w14:paraId="4534CFA4" w14:textId="160EA7D7" w:rsidR="00A241C5" w:rsidRDefault="00A241C5" w:rsidP="007D56C2">
      <w:pPr>
        <w:rPr>
          <w:rFonts w:eastAsia="Calibri"/>
          <w:color w:val="auto"/>
          <w:lang w:eastAsia="en-US"/>
        </w:rPr>
      </w:pPr>
      <w:r w:rsidRPr="006C677E">
        <w:rPr>
          <w:rFonts w:eastAsiaTheme="minorHAnsi"/>
          <w:color w:val="auto"/>
        </w:rPr>
        <w:t>Consumers</w:t>
      </w:r>
      <w:r w:rsidRPr="006C677E">
        <w:rPr>
          <w:rFonts w:eastAsia="Calibri"/>
          <w:color w:val="auto"/>
          <w:lang w:eastAsia="en-US"/>
        </w:rPr>
        <w:t xml:space="preserve"> and representatives interviewed provided positive feedback regarding the service they receive. However, not all agreed that the organisation regularly seeks their feedback and/or were not aware of the ways they are able to make a complaint if they wish to do so, other than verbally.</w:t>
      </w:r>
    </w:p>
    <w:p w14:paraId="27481241" w14:textId="3E62D0FB" w:rsidR="00A241C5" w:rsidRPr="006C677E" w:rsidRDefault="00A241C5" w:rsidP="00A241C5">
      <w:pPr>
        <w:rPr>
          <w:rFonts w:eastAsia="Calibri"/>
          <w:color w:val="auto"/>
          <w:lang w:eastAsia="en-US"/>
        </w:rPr>
      </w:pPr>
      <w:r w:rsidRPr="006C677E">
        <w:rPr>
          <w:rFonts w:eastAsia="Calibri"/>
          <w:color w:val="auto"/>
          <w:lang w:eastAsia="en-US"/>
        </w:rPr>
        <w:t xml:space="preserve">Consumers, their representatives and others </w:t>
      </w:r>
      <w:r>
        <w:rPr>
          <w:rFonts w:eastAsia="Calibri"/>
          <w:color w:val="auto"/>
          <w:lang w:eastAsia="en-US"/>
        </w:rPr>
        <w:t xml:space="preserve">said that they </w:t>
      </w:r>
      <w:r w:rsidRPr="006C677E">
        <w:rPr>
          <w:rFonts w:eastAsia="Calibri"/>
          <w:color w:val="auto"/>
          <w:lang w:eastAsia="en-US"/>
        </w:rPr>
        <w:t xml:space="preserve">are not actively encouraged and supported by the organisation to provide feedback or make a complaint. The organisation did not demonstrate they make adequate information available on the ways feedback or complaints can be made. </w:t>
      </w:r>
    </w:p>
    <w:p w14:paraId="0CB72408" w14:textId="5FE39C95" w:rsidR="00A241C5" w:rsidRDefault="00A241C5" w:rsidP="007D56C2">
      <w:pPr>
        <w:rPr>
          <w:color w:val="auto"/>
        </w:rPr>
      </w:pPr>
      <w:r>
        <w:rPr>
          <w:color w:val="auto"/>
        </w:rPr>
        <w:t>C</w:t>
      </w:r>
      <w:r w:rsidRPr="006C677E">
        <w:rPr>
          <w:color w:val="auto"/>
        </w:rPr>
        <w:t>onsumers and representatives interviewed were not aware of a range of options for providing feedback or making a complaint and volunteers did not demonstrate they were aware of options other than verbal feedback.</w:t>
      </w:r>
    </w:p>
    <w:p w14:paraId="5ACC64FF" w14:textId="77777777" w:rsidR="00A241C5" w:rsidRPr="006C677E" w:rsidRDefault="00A241C5" w:rsidP="00A241C5">
      <w:pPr>
        <w:rPr>
          <w:rFonts w:eastAsia="Calibri"/>
          <w:color w:val="auto"/>
          <w:lang w:eastAsia="en-US"/>
        </w:rPr>
      </w:pPr>
      <w:r w:rsidRPr="006C677E">
        <w:rPr>
          <w:rFonts w:eastAsiaTheme="minorHAnsi"/>
          <w:color w:val="auto"/>
        </w:rPr>
        <w:lastRenderedPageBreak/>
        <w:t>The</w:t>
      </w:r>
      <w:r w:rsidRPr="006C677E">
        <w:rPr>
          <w:rFonts w:eastAsia="Calibri"/>
          <w:color w:val="auto"/>
          <w:lang w:eastAsia="en-US"/>
        </w:rPr>
        <w:t xml:space="preserve"> organisation did not demonstrate an effective system for managing feedback and complaints. Not all consumers and representatives were satisfied with the organisation’s response or lack of response to their feedback. </w:t>
      </w:r>
    </w:p>
    <w:p w14:paraId="168DA612" w14:textId="77777777" w:rsidR="00A241C5" w:rsidRPr="006C677E" w:rsidRDefault="00A241C5" w:rsidP="00A241C5">
      <w:pPr>
        <w:rPr>
          <w:rFonts w:eastAsia="Calibri"/>
          <w:color w:val="auto"/>
          <w:lang w:eastAsia="en-US"/>
        </w:rPr>
      </w:pPr>
      <w:r w:rsidRPr="006C677E">
        <w:rPr>
          <w:rFonts w:eastAsia="Calibri"/>
          <w:color w:val="auto"/>
          <w:lang w:eastAsia="en-US"/>
        </w:rPr>
        <w:t>The organisation did not demonstrate consumers are provided with information on how to access language services in order to make an effective complaint. The service did not demonstrate that all consumers are empowered to easily provide feedback or make a complaint, whatever their culture, language or ability.</w:t>
      </w:r>
    </w:p>
    <w:p w14:paraId="3201F4CE" w14:textId="77777777" w:rsidR="00A241C5" w:rsidRPr="006C677E" w:rsidRDefault="00A241C5" w:rsidP="00A241C5">
      <w:pPr>
        <w:rPr>
          <w:rFonts w:eastAsia="Calibri"/>
          <w:color w:val="auto"/>
          <w:lang w:eastAsia="en-US"/>
        </w:rPr>
      </w:pPr>
      <w:r w:rsidRPr="006C677E">
        <w:rPr>
          <w:rFonts w:eastAsia="Calibri"/>
          <w:color w:val="auto"/>
          <w:lang w:eastAsia="en-US"/>
        </w:rPr>
        <w:t xml:space="preserve">Consumers are provided with information on advocacy services and the Commission’s aged care complaints service. </w:t>
      </w:r>
    </w:p>
    <w:p w14:paraId="6750E64E" w14:textId="68EE01DF" w:rsidR="007D56C2" w:rsidRPr="00B46331" w:rsidRDefault="007D56C2" w:rsidP="007D56C2">
      <w:pPr>
        <w:rPr>
          <w:rFonts w:eastAsia="Calibri"/>
          <w:i/>
          <w:color w:val="auto"/>
          <w:lang w:eastAsia="en-US"/>
        </w:rPr>
      </w:pPr>
      <w:r w:rsidRPr="00B46331">
        <w:rPr>
          <w:rFonts w:eastAsiaTheme="minorHAnsi"/>
          <w:color w:val="auto"/>
        </w:rPr>
        <w:t xml:space="preserve">The Quality Standard for the Commonwealth Home Support Programme service is assessed as Not </w:t>
      </w:r>
      <w:r>
        <w:rPr>
          <w:rFonts w:eastAsiaTheme="minorHAnsi"/>
          <w:color w:val="auto"/>
        </w:rPr>
        <w:t>Compliant</w:t>
      </w:r>
      <w:r w:rsidRPr="00B46331">
        <w:rPr>
          <w:rFonts w:eastAsiaTheme="minorHAnsi"/>
          <w:color w:val="auto"/>
        </w:rPr>
        <w:t xml:space="preserve"> as four of the four specific requirements have been assessed as Not </w:t>
      </w:r>
      <w:r>
        <w:rPr>
          <w:rFonts w:eastAsiaTheme="minorHAnsi"/>
          <w:color w:val="auto"/>
        </w:rPr>
        <w:t>Compliant</w:t>
      </w:r>
      <w:r w:rsidRPr="00B46331">
        <w:rPr>
          <w:rFonts w:eastAsiaTheme="minorHAnsi"/>
          <w:color w:val="auto"/>
        </w:rPr>
        <w:t>.</w:t>
      </w:r>
    </w:p>
    <w:p w14:paraId="7D9EA69B" w14:textId="0097C304"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7576" w:rsidRPr="002B61BB" w14:paraId="63B34086" w14:textId="77777777" w:rsidTr="006107BF">
        <w:tc>
          <w:tcPr>
            <w:tcW w:w="4531" w:type="dxa"/>
            <w:shd w:val="clear" w:color="auto" w:fill="E7E6E6" w:themeFill="background2"/>
          </w:tcPr>
          <w:p w14:paraId="740AF797" w14:textId="5FD9FFC3" w:rsidR="000B7576" w:rsidRPr="002B61BB" w:rsidRDefault="000B7576" w:rsidP="000B757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57675F11" w:rsidR="000B7576" w:rsidRPr="002B61BB" w:rsidRDefault="000B7576" w:rsidP="000B7576">
            <w:pPr>
              <w:pStyle w:val="Heading3"/>
              <w:spacing w:before="120" w:after="0"/>
              <w:outlineLvl w:val="2"/>
            </w:pPr>
            <w:r w:rsidRPr="002B61BB">
              <w:t xml:space="preserve">CHSP </w:t>
            </w:r>
          </w:p>
        </w:tc>
        <w:tc>
          <w:tcPr>
            <w:tcW w:w="3548" w:type="dxa"/>
            <w:shd w:val="clear" w:color="auto" w:fill="E7E6E6" w:themeFill="background2"/>
          </w:tcPr>
          <w:p w14:paraId="3F9574EB" w14:textId="6818AB5F" w:rsidR="000B7576" w:rsidRPr="006107BF" w:rsidRDefault="007D56C2" w:rsidP="000B7576">
            <w:pPr>
              <w:pStyle w:val="Heading3"/>
              <w:spacing w:before="120" w:after="0"/>
              <w:jc w:val="right"/>
              <w:outlineLvl w:val="2"/>
            </w:pPr>
            <w:r>
              <w:rPr>
                <w:color w:val="0000FF"/>
                <w:szCs w:val="26"/>
              </w:rPr>
              <w:t xml:space="preserve"> </w:t>
            </w:r>
            <w:r w:rsidR="000B7576" w:rsidRPr="006107BF">
              <w:rPr>
                <w:color w:val="0000FF"/>
                <w:szCs w:val="26"/>
              </w:rPr>
              <w:t xml:space="preserve"> </w:t>
            </w:r>
            <w:r w:rsidR="000B7576" w:rsidRPr="007D56C2">
              <w:rPr>
                <w:color w:val="auto"/>
                <w:szCs w:val="26"/>
              </w:rPr>
              <w:t>Not Compliant</w:t>
            </w:r>
          </w:p>
        </w:tc>
      </w:tr>
      <w:tr w:rsidR="000B7576" w:rsidRPr="002B61BB" w14:paraId="5AAA8280" w14:textId="77777777" w:rsidTr="006107BF">
        <w:tc>
          <w:tcPr>
            <w:tcW w:w="4531" w:type="dxa"/>
            <w:shd w:val="clear" w:color="auto" w:fill="E7E6E6" w:themeFill="background2"/>
          </w:tcPr>
          <w:p w14:paraId="6EBF36C2" w14:textId="77777777" w:rsidR="000B7576" w:rsidRPr="002B61BB" w:rsidRDefault="000B7576" w:rsidP="000B7576">
            <w:pPr>
              <w:pStyle w:val="Heading3"/>
              <w:spacing w:before="0" w:after="0"/>
              <w:outlineLvl w:val="2"/>
            </w:pPr>
          </w:p>
        </w:tc>
        <w:tc>
          <w:tcPr>
            <w:tcW w:w="993" w:type="dxa"/>
            <w:shd w:val="clear" w:color="auto" w:fill="E7E6E6" w:themeFill="background2"/>
          </w:tcPr>
          <w:p w14:paraId="38A4A7C3" w14:textId="1553FC74" w:rsidR="000B7576" w:rsidRPr="002B61BB" w:rsidRDefault="000B7576" w:rsidP="000B7576">
            <w:pPr>
              <w:pStyle w:val="Heading3"/>
              <w:spacing w:before="0" w:after="0"/>
              <w:outlineLvl w:val="2"/>
            </w:pPr>
          </w:p>
        </w:tc>
        <w:tc>
          <w:tcPr>
            <w:tcW w:w="3548" w:type="dxa"/>
            <w:shd w:val="clear" w:color="auto" w:fill="E7E6E6" w:themeFill="background2"/>
          </w:tcPr>
          <w:p w14:paraId="1FC4C446" w14:textId="154BBB0F" w:rsidR="000B7576" w:rsidRPr="006107BF" w:rsidRDefault="000B7576" w:rsidP="000B7576">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t>Findings</w:t>
      </w:r>
    </w:p>
    <w:p w14:paraId="201EFC89" w14:textId="77777777" w:rsidR="007D56C2" w:rsidRPr="006C677E" w:rsidRDefault="007D56C2" w:rsidP="007D56C2">
      <w:pPr>
        <w:rPr>
          <w:rFonts w:eastAsia="Calibri"/>
          <w:color w:val="auto"/>
          <w:lang w:eastAsia="en-US"/>
        </w:rPr>
      </w:pPr>
      <w:r w:rsidRPr="006C677E">
        <w:rPr>
          <w:rFonts w:eastAsia="Calibri"/>
          <w:color w:val="auto"/>
          <w:lang w:eastAsia="en-US"/>
        </w:rPr>
        <w:t xml:space="preserve">Consumers, their representatives and others are not actively encouraged and supported by the organisation to provide feedback or make a complaint. The organisation did not demonstrate they make adequate information available on the ways feedback or complaints can be made. </w:t>
      </w:r>
    </w:p>
    <w:p w14:paraId="5FCAD10F" w14:textId="77777777" w:rsidR="007D56C2" w:rsidRPr="002E5B62" w:rsidRDefault="007D56C2" w:rsidP="007D56C2">
      <w:pPr>
        <w:rPr>
          <w:rFonts w:eastAsia="Calibri"/>
          <w:color w:val="auto"/>
          <w:lang w:eastAsia="en-US"/>
        </w:rPr>
      </w:pPr>
      <w:r w:rsidRPr="00BD761B">
        <w:rPr>
          <w:rFonts w:eastAsiaTheme="minorHAnsi"/>
          <w:color w:val="auto"/>
        </w:rPr>
        <w:t>Examples</w:t>
      </w:r>
      <w:r w:rsidRPr="002E5B62">
        <w:rPr>
          <w:rFonts w:eastAsia="Calibri"/>
          <w:color w:val="auto"/>
          <w:lang w:eastAsia="en-US"/>
        </w:rPr>
        <w:t xml:space="preserve"> and evidence of the service </w:t>
      </w:r>
      <w:r w:rsidRPr="00B46331">
        <w:rPr>
          <w:rFonts w:eastAsia="Calibri"/>
          <w:color w:val="auto"/>
          <w:lang w:eastAsia="en-US"/>
        </w:rPr>
        <w:t xml:space="preserve">not meeting this </w:t>
      </w:r>
      <w:r w:rsidRPr="002E5B62">
        <w:rPr>
          <w:rFonts w:eastAsia="Calibri"/>
          <w:color w:val="auto"/>
          <w:lang w:eastAsia="en-US"/>
        </w:rPr>
        <w:t>Requirement include:</w:t>
      </w:r>
      <w:r>
        <w:rPr>
          <w:rFonts w:eastAsia="Calibri"/>
          <w:color w:val="auto"/>
          <w:lang w:eastAsia="en-US"/>
        </w:rPr>
        <w:tab/>
        <w:t xml:space="preserve"> </w:t>
      </w:r>
    </w:p>
    <w:p w14:paraId="72016371" w14:textId="2723B1F9" w:rsidR="007D56C2" w:rsidRPr="006C677E" w:rsidRDefault="007D56C2" w:rsidP="00AA0984">
      <w:r w:rsidRPr="006C677E">
        <w:rPr>
          <w:rFonts w:eastAsiaTheme="minorHAnsi"/>
          <w:color w:val="auto"/>
        </w:rPr>
        <w:t>Consumers</w:t>
      </w:r>
      <w:r w:rsidRPr="006C677E">
        <w:rPr>
          <w:rFonts w:eastAsia="Calibri"/>
          <w:color w:val="auto"/>
          <w:lang w:eastAsia="en-US"/>
        </w:rPr>
        <w:t xml:space="preserve"> and representatives interviewed provided positive feedback regarding the service they receive. However, not all agreed that the organisation regularly seeks their feedback and/or were not aware of the ways they are able to make a complaint if they wish to do so, other than verbally. While some consumers said they receive a survey, others could not recall this. </w:t>
      </w:r>
    </w:p>
    <w:p w14:paraId="1320BC5E" w14:textId="5166018B" w:rsidR="007D56C2" w:rsidRPr="006C677E" w:rsidRDefault="007D56C2" w:rsidP="007D56C2">
      <w:pPr>
        <w:rPr>
          <w:rFonts w:eastAsia="Calibri"/>
          <w:color w:val="auto"/>
          <w:lang w:eastAsia="en-US"/>
        </w:rPr>
      </w:pPr>
      <w:r w:rsidRPr="006C677E">
        <w:rPr>
          <w:rFonts w:eastAsia="Calibri"/>
          <w:color w:val="auto"/>
          <w:lang w:eastAsia="en-US"/>
        </w:rPr>
        <w:t xml:space="preserve">The organisation does not actively encourage and support consumers to provide feedback or make a complaint. </w:t>
      </w:r>
    </w:p>
    <w:p w14:paraId="26940373" w14:textId="77777777" w:rsidR="007D56C2" w:rsidRPr="006C677E" w:rsidRDefault="007D56C2" w:rsidP="007D56C2">
      <w:pPr>
        <w:rPr>
          <w:color w:val="auto"/>
        </w:rPr>
      </w:pPr>
      <w:r w:rsidRPr="006C677E">
        <w:rPr>
          <w:rFonts w:eastAsiaTheme="minorHAnsi"/>
          <w:color w:val="auto"/>
        </w:rPr>
        <w:t>The</w:t>
      </w:r>
      <w:r w:rsidRPr="006C677E">
        <w:rPr>
          <w:color w:val="auto"/>
        </w:rPr>
        <w:t xml:space="preserve"> management committee advised consumers are provided with information on commencement, adding they would only know about a complaint if it was brought to the committee, for example a complaint about a volunteer. The service manager </w:t>
      </w:r>
      <w:r w:rsidRPr="006C677E">
        <w:rPr>
          <w:color w:val="auto"/>
        </w:rPr>
        <w:lastRenderedPageBreak/>
        <w:t>advised that feedback may come in various ways, such as verbally or via email. However, consumers and representatives interviewed were not aware of a range of options for providing feedback or making a complaint and volunteers did not demonstrate they were aware of options other than verbal feedback.</w:t>
      </w:r>
    </w:p>
    <w:p w14:paraId="6A34F1FC" w14:textId="5FA429B7" w:rsidR="00A241C5" w:rsidRDefault="00A241C5" w:rsidP="007D56C2">
      <w:pPr>
        <w:rPr>
          <w:color w:val="auto"/>
        </w:rPr>
      </w:pPr>
      <w:r>
        <w:rPr>
          <w:color w:val="auto"/>
        </w:rPr>
        <w:t xml:space="preserve">The </w:t>
      </w:r>
      <w:r w:rsidR="00AA0984">
        <w:rPr>
          <w:color w:val="auto"/>
        </w:rPr>
        <w:t xml:space="preserve">Provider </w:t>
      </w:r>
      <w:r>
        <w:rPr>
          <w:color w:val="auto"/>
        </w:rPr>
        <w:t xml:space="preserve">advised </w:t>
      </w:r>
      <w:r w:rsidR="00726F3E">
        <w:rPr>
          <w:color w:val="auto"/>
        </w:rPr>
        <w:t>that</w:t>
      </w:r>
      <w:r>
        <w:rPr>
          <w:color w:val="auto"/>
        </w:rPr>
        <w:t xml:space="preserve"> they will undertake the </w:t>
      </w:r>
      <w:r w:rsidR="00726F3E">
        <w:rPr>
          <w:color w:val="auto"/>
        </w:rPr>
        <w:t>following</w:t>
      </w:r>
      <w:r>
        <w:rPr>
          <w:color w:val="auto"/>
        </w:rPr>
        <w:t xml:space="preserve"> remedial actions:</w:t>
      </w:r>
    </w:p>
    <w:p w14:paraId="1DD401DE" w14:textId="77777777" w:rsidR="00A241C5" w:rsidRPr="00091EC0" w:rsidRDefault="00A241C5" w:rsidP="00091EC0">
      <w:pPr>
        <w:pStyle w:val="ListBullet"/>
        <w:ind w:left="425" w:hanging="425"/>
      </w:pPr>
      <w:r>
        <w:t>A comprehensive client feedback/ complaints and resolution form will be supplied to all clients.</w:t>
      </w:r>
    </w:p>
    <w:p w14:paraId="2317858B" w14:textId="187B77FC" w:rsidR="00A241C5" w:rsidRPr="00A241C5" w:rsidRDefault="00A241C5" w:rsidP="00091EC0">
      <w:pPr>
        <w:pStyle w:val="ListBullet"/>
        <w:ind w:left="425" w:hanging="425"/>
      </w:pPr>
      <w:r>
        <w:t>Review of the Complaints and Feedback Policy will be undertaken and all staff and volunteers will be required to review the policy.</w:t>
      </w:r>
    </w:p>
    <w:p w14:paraId="53B6BADD" w14:textId="3015583A" w:rsidR="00A241C5" w:rsidRPr="00A241C5" w:rsidRDefault="00A241C5" w:rsidP="00091EC0">
      <w:pPr>
        <w:pStyle w:val="ListBullet"/>
        <w:ind w:left="425" w:hanging="425"/>
      </w:pPr>
      <w:r>
        <w:t>Updated Feedback and Complaint forms will be supplied to clients, staff and volunteers. These will reflect various ways that feedback and complaints can be made.</w:t>
      </w:r>
    </w:p>
    <w:p w14:paraId="678A63D1" w14:textId="77777777" w:rsidR="00A241C5" w:rsidRPr="00091EC0" w:rsidRDefault="00A241C5" w:rsidP="00091EC0">
      <w:pPr>
        <w:pStyle w:val="ListBullet"/>
        <w:ind w:left="425" w:hanging="425"/>
      </w:pPr>
      <w:r>
        <w:t xml:space="preserve">The yearly survey will now be undertaken every 6 months and when there are any changes to the meal service that may impact consumers.  </w:t>
      </w:r>
    </w:p>
    <w:p w14:paraId="3DE67306" w14:textId="432443A9" w:rsidR="00A241C5" w:rsidRPr="00A241C5" w:rsidRDefault="00A241C5" w:rsidP="00091EC0">
      <w:pPr>
        <w:pStyle w:val="ListBullet"/>
        <w:ind w:left="425" w:hanging="425"/>
      </w:pPr>
      <w:r>
        <w:t>It will be updated to include more questions that reflect the quality of the overall service provided, not just the meals. Constructive feedback on how service could be improved will also be invited.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1B4A7AAC" w:rsidR="006107BF" w:rsidRPr="002B61BB" w:rsidRDefault="007D56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22AEFBD5" w14:textId="1350CE5C" w:rsidR="006107BF" w:rsidRPr="006107BF" w:rsidRDefault="006107BF" w:rsidP="00C35ED0">
            <w:pPr>
              <w:pStyle w:val="Heading3"/>
              <w:spacing w:before="120" w:after="0"/>
              <w:jc w:val="right"/>
              <w:outlineLvl w:val="2"/>
            </w:pPr>
            <w:r w:rsidRPr="007D56C2">
              <w:rPr>
                <w:color w:val="auto"/>
                <w:szCs w:val="26"/>
              </w:rPr>
              <w:t>Not 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6A308B85" w:rsidR="006107BF" w:rsidRPr="002B61BB" w:rsidRDefault="006107BF" w:rsidP="006107BF">
            <w:pPr>
              <w:pStyle w:val="Heading3"/>
              <w:spacing w:before="0" w:after="0"/>
              <w:outlineLvl w:val="2"/>
            </w:pPr>
          </w:p>
        </w:tc>
        <w:tc>
          <w:tcPr>
            <w:tcW w:w="3548" w:type="dxa"/>
            <w:shd w:val="clear" w:color="auto" w:fill="E7E6E6" w:themeFill="background2"/>
          </w:tcPr>
          <w:p w14:paraId="1F57D9BF" w14:textId="1E0969E7"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0A922EF9" w:rsidR="00F5173F" w:rsidRPr="00F5173F" w:rsidRDefault="00584ED7" w:rsidP="00F5173F">
      <w:pPr>
        <w:tabs>
          <w:tab w:val="right" w:pos="9026"/>
        </w:tabs>
      </w:pPr>
      <w:r>
        <w:t>Findings</w:t>
      </w:r>
    </w:p>
    <w:p w14:paraId="74FA98C6" w14:textId="77777777" w:rsidR="007D56C2" w:rsidRPr="006C677E" w:rsidRDefault="007D56C2" w:rsidP="007D56C2">
      <w:pPr>
        <w:rPr>
          <w:rFonts w:eastAsia="Calibri"/>
          <w:color w:val="auto"/>
          <w:lang w:eastAsia="en-US"/>
        </w:rPr>
      </w:pPr>
      <w:r w:rsidRPr="006C677E">
        <w:rPr>
          <w:rFonts w:eastAsia="Calibri"/>
          <w:color w:val="auto"/>
          <w:lang w:eastAsia="en-US"/>
        </w:rPr>
        <w:t>The organisation did not demonstrate consumers are provided with information on how to access language services in order to make an effective complaint. The service did not demonstrate that all consumers are empowered to easily provide feedback or make a complaint, whatever their culture, language or ability.</w:t>
      </w:r>
    </w:p>
    <w:p w14:paraId="4CC3D2D3" w14:textId="77777777" w:rsidR="007D56C2" w:rsidRPr="006C677E" w:rsidRDefault="007D56C2" w:rsidP="007D56C2">
      <w:pPr>
        <w:rPr>
          <w:rFonts w:eastAsia="Calibri"/>
          <w:color w:val="auto"/>
          <w:lang w:eastAsia="en-US"/>
        </w:rPr>
      </w:pPr>
      <w:r w:rsidRPr="006C677E">
        <w:rPr>
          <w:rFonts w:eastAsia="Calibri"/>
          <w:color w:val="auto"/>
          <w:lang w:eastAsia="en-US"/>
        </w:rPr>
        <w:t xml:space="preserve">Consumers are provided with information on advocacy services and the Commission’s aged care complaints service. </w:t>
      </w:r>
    </w:p>
    <w:p w14:paraId="0F7BBBE7" w14:textId="77777777" w:rsidR="007D56C2" w:rsidRPr="006C677E" w:rsidRDefault="007D56C2" w:rsidP="007D56C2">
      <w:pPr>
        <w:rPr>
          <w:rFonts w:eastAsia="Calibri"/>
          <w:color w:val="auto"/>
          <w:lang w:eastAsia="en-US"/>
        </w:rPr>
      </w:pPr>
      <w:r w:rsidRPr="006C677E">
        <w:rPr>
          <w:rFonts w:eastAsia="Calibri"/>
          <w:color w:val="auto"/>
          <w:lang w:eastAsia="en-US"/>
        </w:rPr>
        <w:t>Examples and evidence of the service not meeting this Requirement include:</w:t>
      </w:r>
    </w:p>
    <w:p w14:paraId="18E438D4" w14:textId="77777777" w:rsidR="007D56C2" w:rsidRPr="006C677E" w:rsidRDefault="007D56C2" w:rsidP="007D56C2">
      <w:pPr>
        <w:rPr>
          <w:iCs/>
          <w:color w:val="auto"/>
        </w:rPr>
      </w:pPr>
      <w:r w:rsidRPr="006C677E">
        <w:rPr>
          <w:rFonts w:eastAsia="Calibri"/>
          <w:color w:val="auto"/>
          <w:lang w:eastAsia="en-US"/>
        </w:rPr>
        <w:t xml:space="preserve">Consumers and representatives are provided with the handbook on commencement. The handbook provides information on how to access an advocacy service should the consumer require the support of an advocate. The handbook includes information on the consumer’s right to contact the Commission to make a complaint, </w:t>
      </w:r>
      <w:r w:rsidRPr="006C677E">
        <w:rPr>
          <w:color w:val="auto"/>
        </w:rPr>
        <w:t xml:space="preserve">provides </w:t>
      </w:r>
      <w:r w:rsidRPr="006C677E">
        <w:rPr>
          <w:color w:val="auto"/>
        </w:rPr>
        <w:lastRenderedPageBreak/>
        <w:t>current contact details and information on the consumer’s rights and what they can expect from the Commission’s complaints process.</w:t>
      </w:r>
    </w:p>
    <w:p w14:paraId="0664E16E" w14:textId="0770F476" w:rsidR="007D56C2" w:rsidRPr="006C677E" w:rsidRDefault="007D56C2" w:rsidP="007D56C2">
      <w:pPr>
        <w:rPr>
          <w:rFonts w:eastAsia="Calibri"/>
          <w:color w:val="auto"/>
          <w:lang w:eastAsia="en-US"/>
        </w:rPr>
      </w:pPr>
      <w:r w:rsidRPr="006C677E">
        <w:rPr>
          <w:rFonts w:eastAsia="Calibri"/>
          <w:color w:val="auto"/>
          <w:lang w:eastAsia="en-US"/>
        </w:rPr>
        <w:t xml:space="preserve">However, the handbook does not include information on how to access language services for assistance with interpreting or translation, if required, to support consumers to provide feedback or make a complaint should they wish to do so. </w:t>
      </w:r>
      <w:r w:rsidR="00570045">
        <w:rPr>
          <w:rFonts w:eastAsia="Calibri"/>
          <w:color w:val="auto"/>
          <w:lang w:eastAsia="en-US"/>
        </w:rPr>
        <w:t xml:space="preserve"> </w:t>
      </w:r>
    </w:p>
    <w:p w14:paraId="6728E637" w14:textId="77777777" w:rsidR="007D56C2" w:rsidRPr="006C677E" w:rsidRDefault="007D56C2" w:rsidP="007D56C2">
      <w:pPr>
        <w:rPr>
          <w:rFonts w:eastAsia="Calibri"/>
          <w:color w:val="auto"/>
          <w:lang w:eastAsia="en-US"/>
        </w:rPr>
      </w:pPr>
      <w:r w:rsidRPr="006C677E">
        <w:rPr>
          <w:rFonts w:eastAsia="Calibri"/>
          <w:color w:val="auto"/>
          <w:lang w:eastAsia="en-US"/>
        </w:rPr>
        <w:t xml:space="preserve">The service did not demonstrate an awareness of the free Translating and </w:t>
      </w:r>
      <w:r w:rsidRPr="006C677E">
        <w:rPr>
          <w:rFonts w:eastAsiaTheme="minorHAnsi"/>
          <w:color w:val="auto"/>
        </w:rPr>
        <w:t>Interpreting</w:t>
      </w:r>
      <w:r w:rsidRPr="006C677E">
        <w:rPr>
          <w:rFonts w:eastAsia="Calibri"/>
          <w:color w:val="auto"/>
          <w:lang w:eastAsia="en-US"/>
        </w:rPr>
        <w:t xml:space="preserve"> Service (TIS National) available for consumers and also to assist the service to communicate with non-English speaking consumers if necessary. </w:t>
      </w:r>
    </w:p>
    <w:p w14:paraId="2714C118" w14:textId="135F0599" w:rsidR="007D56C2" w:rsidRDefault="007D56C2" w:rsidP="007D56C2">
      <w:pPr>
        <w:rPr>
          <w:rFonts w:eastAsia="Calibri"/>
          <w:color w:val="auto"/>
          <w:lang w:eastAsia="en-US"/>
        </w:rPr>
      </w:pPr>
      <w:r w:rsidRPr="006C677E">
        <w:rPr>
          <w:rFonts w:eastAsia="Calibri"/>
          <w:color w:val="auto"/>
          <w:lang w:eastAsia="en-US"/>
        </w:rPr>
        <w:t>The service did not demonstrate an awareness of the vision and hearing support services available to assist consumers living with sensory impairment in communicating with the organisation, an advocate or the Commission.</w:t>
      </w:r>
    </w:p>
    <w:p w14:paraId="212D7ADB" w14:textId="51391ADF" w:rsidR="00570045" w:rsidRDefault="00570045" w:rsidP="00570045">
      <w:pPr>
        <w:rPr>
          <w:color w:val="auto"/>
        </w:rPr>
      </w:pPr>
      <w:r>
        <w:rPr>
          <w:color w:val="auto"/>
        </w:rPr>
        <w:t xml:space="preserve">The </w:t>
      </w:r>
      <w:r w:rsidR="00AA0984">
        <w:rPr>
          <w:color w:val="auto"/>
        </w:rPr>
        <w:t>Provider</w:t>
      </w:r>
      <w:r>
        <w:rPr>
          <w:color w:val="auto"/>
        </w:rPr>
        <w:t xml:space="preserve"> advised </w:t>
      </w:r>
      <w:r w:rsidR="00726F3E">
        <w:rPr>
          <w:color w:val="auto"/>
        </w:rPr>
        <w:t>that</w:t>
      </w:r>
      <w:r>
        <w:rPr>
          <w:color w:val="auto"/>
        </w:rPr>
        <w:t xml:space="preserve"> they will undertake the </w:t>
      </w:r>
      <w:r w:rsidR="00726F3E">
        <w:rPr>
          <w:color w:val="auto"/>
        </w:rPr>
        <w:t>following</w:t>
      </w:r>
      <w:r>
        <w:rPr>
          <w:color w:val="auto"/>
        </w:rPr>
        <w:t xml:space="preserve"> remedial actions:</w:t>
      </w:r>
    </w:p>
    <w:p w14:paraId="783928C2" w14:textId="77777777" w:rsidR="00570045" w:rsidRPr="00091EC0" w:rsidRDefault="00570045" w:rsidP="00091EC0">
      <w:pPr>
        <w:pStyle w:val="ListBullet"/>
        <w:ind w:left="425" w:hanging="425"/>
      </w:pPr>
      <w:r>
        <w:t>The Client Handbook will be updated by the publisher, QMOW, to include more detailed information about translation services and how to access these.</w:t>
      </w:r>
    </w:p>
    <w:p w14:paraId="3F6670EF" w14:textId="065DD5D9" w:rsidR="00570045" w:rsidRPr="00570045" w:rsidRDefault="00570045" w:rsidP="00091EC0">
      <w:pPr>
        <w:pStyle w:val="ListBullet"/>
        <w:ind w:left="425" w:hanging="425"/>
        <w:rPr>
          <w:rFonts w:eastAsia="Calibri"/>
        </w:rPr>
      </w:pPr>
      <w:r>
        <w:t>All staff and volunteers will receive training about the translation and interpretation services available.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215DDF89" w:rsidR="006107BF" w:rsidRPr="002B61BB" w:rsidRDefault="007D56C2" w:rsidP="00C35ED0">
            <w:pPr>
              <w:pStyle w:val="Heading3"/>
              <w:spacing w:before="120" w:after="0"/>
              <w:outlineLvl w:val="2"/>
            </w:pPr>
            <w:r>
              <w:t>CHSP</w:t>
            </w:r>
          </w:p>
        </w:tc>
        <w:tc>
          <w:tcPr>
            <w:tcW w:w="3548" w:type="dxa"/>
            <w:shd w:val="clear" w:color="auto" w:fill="E7E6E6" w:themeFill="background2"/>
          </w:tcPr>
          <w:p w14:paraId="7E810BFA" w14:textId="485590A2" w:rsidR="006107BF" w:rsidRPr="006107BF" w:rsidRDefault="007D56C2" w:rsidP="00C35ED0">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7D56C2">
              <w:rPr>
                <w:color w:val="auto"/>
                <w:szCs w:val="26"/>
              </w:rPr>
              <w:t>Not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618BA057" w:rsidR="006107BF" w:rsidRPr="002B61BB" w:rsidRDefault="006107BF" w:rsidP="006107BF">
            <w:pPr>
              <w:pStyle w:val="Heading3"/>
              <w:spacing w:before="0" w:after="0"/>
              <w:outlineLvl w:val="2"/>
            </w:pPr>
          </w:p>
        </w:tc>
        <w:tc>
          <w:tcPr>
            <w:tcW w:w="3548" w:type="dxa"/>
            <w:shd w:val="clear" w:color="auto" w:fill="E7E6E6" w:themeFill="background2"/>
          </w:tcPr>
          <w:p w14:paraId="28C9084D" w14:textId="159A751D"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4F2D9BA5" w14:textId="77777777" w:rsidR="007D56C2" w:rsidRPr="006C677E" w:rsidRDefault="007D56C2" w:rsidP="007D56C2">
      <w:pPr>
        <w:rPr>
          <w:rFonts w:eastAsia="Calibri"/>
          <w:color w:val="auto"/>
          <w:lang w:eastAsia="en-US"/>
        </w:rPr>
      </w:pPr>
      <w:r w:rsidRPr="006C677E">
        <w:rPr>
          <w:rFonts w:eastAsiaTheme="minorHAnsi"/>
          <w:color w:val="auto"/>
        </w:rPr>
        <w:t>The</w:t>
      </w:r>
      <w:r w:rsidRPr="006C677E">
        <w:rPr>
          <w:rFonts w:eastAsia="Calibri"/>
          <w:color w:val="auto"/>
          <w:lang w:eastAsia="en-US"/>
        </w:rPr>
        <w:t xml:space="preserve"> organisation did not demonstrate an effective system for managing feedback and complaints. Not all consumers and representatives were satisfied with the organisation’s response or lack of response to their feedback. </w:t>
      </w:r>
    </w:p>
    <w:p w14:paraId="23B8E1E2" w14:textId="77777777" w:rsidR="007D56C2" w:rsidRPr="006C677E" w:rsidRDefault="007D56C2" w:rsidP="007D56C2">
      <w:pPr>
        <w:rPr>
          <w:rFonts w:eastAsia="Calibri"/>
          <w:color w:val="auto"/>
          <w:lang w:eastAsia="en-US"/>
        </w:rPr>
      </w:pPr>
      <w:r w:rsidRPr="006C677E">
        <w:rPr>
          <w:rFonts w:eastAsia="Calibri"/>
          <w:color w:val="auto"/>
          <w:lang w:eastAsia="en-US"/>
        </w:rPr>
        <w:t>Examples and evidence of the service not meeting this Requirement include:</w:t>
      </w:r>
    </w:p>
    <w:p w14:paraId="14563AA1" w14:textId="6C07527D" w:rsidR="007D56C2" w:rsidRPr="00091EC0" w:rsidRDefault="007D56C2" w:rsidP="00AA0984">
      <w:r w:rsidRPr="006C677E">
        <w:rPr>
          <w:rFonts w:eastAsiaTheme="minorHAnsi"/>
          <w:color w:val="auto"/>
        </w:rPr>
        <w:t>Consumers</w:t>
      </w:r>
      <w:r w:rsidRPr="006C677E">
        <w:rPr>
          <w:rFonts w:eastAsia="Calibri"/>
          <w:color w:val="auto"/>
          <w:lang w:eastAsia="en-US"/>
        </w:rPr>
        <w:t xml:space="preserve"> and representatives interviewed advised they have provided feedback rather than lodging a complaint</w:t>
      </w:r>
      <w:r w:rsidR="00AA0984">
        <w:rPr>
          <w:rFonts w:eastAsia="Calibri"/>
          <w:color w:val="auto"/>
          <w:lang w:eastAsia="en-US"/>
        </w:rPr>
        <w:t>, but stated, variously, that the</w:t>
      </w:r>
      <w:r w:rsidR="00570045">
        <w:t xml:space="preserve"> feedback provided has not </w:t>
      </w:r>
      <w:r w:rsidR="00726F3E">
        <w:t>instigated</w:t>
      </w:r>
      <w:r w:rsidR="00570045">
        <w:t xml:space="preserve"> any change</w:t>
      </w:r>
      <w:r w:rsidR="00AA0984">
        <w:t xml:space="preserve"> and they don’t know what happened</w:t>
      </w:r>
      <w:r w:rsidR="00570045">
        <w:t xml:space="preserve"> a</w:t>
      </w:r>
      <w:r w:rsidR="00AA0984">
        <w:t>bout their feedback.</w:t>
      </w:r>
      <w:r w:rsidRPr="00091EC0">
        <w:t xml:space="preserve"> </w:t>
      </w:r>
    </w:p>
    <w:p w14:paraId="06FF9696" w14:textId="77777777" w:rsidR="00AA0984" w:rsidRDefault="007D56C2" w:rsidP="007D56C2">
      <w:pPr>
        <w:rPr>
          <w:rFonts w:eastAsia="Calibri"/>
          <w:color w:val="auto"/>
          <w:lang w:eastAsia="en-US"/>
        </w:rPr>
      </w:pPr>
      <w:r w:rsidRPr="006C677E">
        <w:rPr>
          <w:rFonts w:eastAsia="Calibri"/>
          <w:color w:val="auto"/>
          <w:lang w:eastAsia="en-US"/>
        </w:rPr>
        <w:t xml:space="preserve">The service manager advised they make a note on the consumer record and try to resolve the issue. </w:t>
      </w:r>
      <w:r w:rsidRPr="006C677E">
        <w:rPr>
          <w:rFonts w:eastAsiaTheme="minorHAnsi"/>
          <w:color w:val="auto"/>
        </w:rPr>
        <w:t>However</w:t>
      </w:r>
      <w:r w:rsidRPr="006C677E">
        <w:rPr>
          <w:rFonts w:eastAsia="Calibri"/>
          <w:color w:val="auto"/>
          <w:lang w:eastAsia="en-US"/>
        </w:rPr>
        <w:t>, feedback and the action taken is not consistently documented on the consumer record due to the service manager’s workload and time constraints and they are not able to categorise consumer notes on the electronic database</w:t>
      </w:r>
      <w:r w:rsidR="00AA0984">
        <w:rPr>
          <w:rFonts w:eastAsia="Calibri"/>
          <w:color w:val="auto"/>
          <w:lang w:eastAsia="en-US"/>
        </w:rPr>
        <w:t>.</w:t>
      </w:r>
    </w:p>
    <w:p w14:paraId="02234EEF" w14:textId="77777777" w:rsidR="007D56C2" w:rsidRPr="006C677E" w:rsidRDefault="007D56C2" w:rsidP="007D56C2">
      <w:pPr>
        <w:rPr>
          <w:rFonts w:eastAsia="Calibri"/>
          <w:color w:val="auto"/>
          <w:lang w:eastAsia="en-US"/>
        </w:rPr>
      </w:pPr>
      <w:r w:rsidRPr="006C677E">
        <w:rPr>
          <w:rFonts w:eastAsia="Calibri"/>
          <w:color w:val="auto"/>
          <w:lang w:eastAsia="en-US"/>
        </w:rPr>
        <w:lastRenderedPageBreak/>
        <w:t xml:space="preserve">Negative feedback is not considered to be a complaint, despite a consumer being </w:t>
      </w:r>
      <w:r w:rsidRPr="006C677E">
        <w:rPr>
          <w:rFonts w:eastAsiaTheme="minorHAnsi"/>
          <w:color w:val="auto"/>
        </w:rPr>
        <w:t>dissatisfied</w:t>
      </w:r>
      <w:r w:rsidRPr="006C677E">
        <w:rPr>
          <w:rFonts w:eastAsia="Calibri"/>
          <w:color w:val="auto"/>
          <w:lang w:eastAsia="en-US"/>
        </w:rPr>
        <w:t xml:space="preserve"> with an aspect of the service. There was no evidence of consumers’ negative feedback over time being actioned.</w:t>
      </w:r>
    </w:p>
    <w:p w14:paraId="1F97E6AA" w14:textId="13027E66" w:rsidR="007D56C2" w:rsidRDefault="007D56C2" w:rsidP="007D56C2">
      <w:pPr>
        <w:rPr>
          <w:color w:val="auto"/>
        </w:rPr>
      </w:pPr>
      <w:r w:rsidRPr="006C677E">
        <w:rPr>
          <w:rFonts w:eastAsia="Calibri"/>
          <w:color w:val="auto"/>
          <w:lang w:eastAsia="en-US"/>
        </w:rPr>
        <w:t>There was no evidence that the organisation maintains monitoring records of negative feedback or complaints.</w:t>
      </w:r>
      <w:r w:rsidRPr="006C677E">
        <w:rPr>
          <w:color w:val="auto"/>
        </w:rPr>
        <w:t xml:space="preserve"> A feedback and complaints register, or similar tool, is not in place to support logging of the issues raised, communication with consumers, action taken to resolve issues and evaluation of the outcomes for consumers. </w:t>
      </w:r>
    </w:p>
    <w:p w14:paraId="61B7DC74" w14:textId="4D12E962" w:rsidR="00B2077E" w:rsidRDefault="00B2077E" w:rsidP="007D56C2">
      <w:pPr>
        <w:rPr>
          <w:color w:val="auto"/>
        </w:rPr>
      </w:pPr>
      <w:r>
        <w:rPr>
          <w:color w:val="auto"/>
        </w:rPr>
        <w:t>In its response the Provider detailed the measures it would take to address the concerns identified.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24392E8" w:rsidR="006107BF" w:rsidRPr="002B61BB" w:rsidRDefault="007D56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E18C20E" w14:textId="1A5DBD50" w:rsidR="006107BF" w:rsidRPr="006107BF" w:rsidRDefault="007D56C2" w:rsidP="00C35ED0">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7D56C2">
              <w:rPr>
                <w:color w:val="auto"/>
                <w:szCs w:val="26"/>
              </w:rPr>
              <w:t>Not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0BCE4D1B" w:rsidR="006107BF" w:rsidRPr="002B61BB" w:rsidRDefault="007D56C2" w:rsidP="006107BF">
            <w:pPr>
              <w:pStyle w:val="Heading3"/>
              <w:spacing w:before="0" w:after="0"/>
              <w:outlineLvl w:val="2"/>
            </w:pPr>
            <w:r>
              <w:t xml:space="preserve"> </w:t>
            </w:r>
          </w:p>
        </w:tc>
        <w:tc>
          <w:tcPr>
            <w:tcW w:w="3548" w:type="dxa"/>
            <w:shd w:val="clear" w:color="auto" w:fill="E7E6E6" w:themeFill="background2"/>
          </w:tcPr>
          <w:p w14:paraId="25E7052C" w14:textId="7611D689"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476A4523" w14:textId="77777777" w:rsidR="007D56C2" w:rsidRPr="006C677E" w:rsidRDefault="007D56C2" w:rsidP="007D56C2">
      <w:pPr>
        <w:rPr>
          <w:rFonts w:eastAsia="Calibri"/>
          <w:color w:val="auto"/>
          <w:lang w:eastAsia="en-US"/>
        </w:rPr>
      </w:pPr>
      <w:r w:rsidRPr="006C677E">
        <w:rPr>
          <w:rFonts w:eastAsiaTheme="minorHAnsi"/>
          <w:color w:val="auto"/>
        </w:rPr>
        <w:t>Feedback</w:t>
      </w:r>
      <w:r w:rsidRPr="006C677E">
        <w:rPr>
          <w:rFonts w:eastAsia="Calibri"/>
          <w:color w:val="auto"/>
          <w:lang w:eastAsia="en-US"/>
        </w:rPr>
        <w:t xml:space="preserve"> and complaints are not reviewed and used to inform service improvements. The organisation does not have a plan for continuous improvement. </w:t>
      </w:r>
    </w:p>
    <w:p w14:paraId="52EB2701" w14:textId="77777777" w:rsidR="007D56C2" w:rsidRPr="006C677E" w:rsidRDefault="007D56C2" w:rsidP="007D56C2">
      <w:pPr>
        <w:rPr>
          <w:rFonts w:eastAsia="Calibri"/>
          <w:color w:val="auto"/>
          <w:lang w:eastAsia="en-US"/>
        </w:rPr>
      </w:pPr>
      <w:r w:rsidRPr="006C677E">
        <w:rPr>
          <w:rFonts w:eastAsia="Calibri"/>
          <w:color w:val="auto"/>
          <w:lang w:eastAsia="en-US"/>
        </w:rPr>
        <w:t>Examples and evidence of the service not meeting this Requirement include:</w:t>
      </w:r>
    </w:p>
    <w:p w14:paraId="224442A8" w14:textId="77777777" w:rsidR="007D56C2" w:rsidRPr="006C677E" w:rsidRDefault="007D56C2" w:rsidP="007D56C2">
      <w:pPr>
        <w:rPr>
          <w:rFonts w:eastAsia="Calibri"/>
          <w:color w:val="auto"/>
          <w:lang w:eastAsia="en-US"/>
        </w:rPr>
      </w:pPr>
      <w:r w:rsidRPr="006C677E">
        <w:rPr>
          <w:rFonts w:eastAsia="Calibri"/>
          <w:color w:val="auto"/>
          <w:lang w:eastAsia="en-US"/>
        </w:rPr>
        <w:t>The organisation is not capturing all feedback or collating feedback for review and identification of service improvements. There was no evidence of a plan for continuous improvement.</w:t>
      </w:r>
    </w:p>
    <w:p w14:paraId="2FBDF316" w14:textId="77777777" w:rsidR="007D56C2" w:rsidRPr="006C677E" w:rsidRDefault="007D56C2" w:rsidP="007D56C2">
      <w:pPr>
        <w:rPr>
          <w:rFonts w:eastAsia="Calibri"/>
          <w:color w:val="auto"/>
        </w:rPr>
      </w:pPr>
      <w:r w:rsidRPr="006C677E">
        <w:rPr>
          <w:rFonts w:eastAsia="Calibri"/>
          <w:color w:val="auto"/>
        </w:rPr>
        <w:t xml:space="preserve">Feedback and complaints are not collated in a register, log or similar tool to facilitate </w:t>
      </w:r>
      <w:r w:rsidRPr="006C677E">
        <w:rPr>
          <w:rFonts w:eastAsiaTheme="minorHAnsi"/>
          <w:color w:val="auto"/>
        </w:rPr>
        <w:t>monitoring</w:t>
      </w:r>
      <w:r w:rsidRPr="006C677E">
        <w:rPr>
          <w:rFonts w:eastAsia="Calibri"/>
          <w:color w:val="auto"/>
        </w:rPr>
        <w:t xml:space="preserve"> of trends in the issues raised for discussion at the management committee meetings. The service manager advised feedback is verbal and actioned straight away, there is no trending of issues over time.</w:t>
      </w:r>
    </w:p>
    <w:p w14:paraId="2523547B" w14:textId="77777777" w:rsidR="007D56C2" w:rsidRPr="009F2EC1" w:rsidRDefault="007D56C2" w:rsidP="007D56C2">
      <w:pPr>
        <w:rPr>
          <w:rFonts w:eastAsia="Calibri"/>
          <w:color w:val="auto"/>
        </w:rPr>
      </w:pPr>
      <w:r w:rsidRPr="009F2EC1">
        <w:rPr>
          <w:rFonts w:eastAsiaTheme="minorHAnsi"/>
          <w:color w:val="auto"/>
        </w:rPr>
        <w:t>As</w:t>
      </w:r>
      <w:r w:rsidRPr="009F2EC1">
        <w:rPr>
          <w:color w:val="auto"/>
        </w:rPr>
        <w:t xml:space="preserve"> feedback and complaints are not documented and collated, the management committee is unable to analyse and trend feedback and complaints. Feedback and complaints are not used to improve the service quality.</w:t>
      </w:r>
    </w:p>
    <w:p w14:paraId="00C4CE32" w14:textId="77777777" w:rsidR="00365BE7" w:rsidRDefault="00365BE7" w:rsidP="00365BE7">
      <w:pPr>
        <w:rPr>
          <w:color w:val="auto"/>
        </w:rPr>
      </w:pPr>
      <w:r>
        <w:rPr>
          <w:color w:val="auto"/>
        </w:rPr>
        <w:t>In its response the Provider detailed the measures it would take to address the concerns identified.</w:t>
      </w:r>
    </w:p>
    <w:p w14:paraId="4F236FDE" w14:textId="78D59AB0" w:rsidR="00365BE7" w:rsidRDefault="00365BE7" w:rsidP="00095CD4">
      <w:pPr>
        <w:sectPr w:rsidR="00365BE7"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B0B1F25" w:rsidR="006C6789" w:rsidRPr="000B757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000B7576">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0B7576">
        <w:rPr>
          <w:rFonts w:ascii="Arial" w:hAnsi="Arial"/>
          <w:bCs w:val="0"/>
          <w:iCs w:val="0"/>
          <w:color w:val="FFFFFF" w:themeColor="background1"/>
          <w:sz w:val="36"/>
          <w:szCs w:val="36"/>
        </w:rPr>
        <w:t>Not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02B4558" w14:textId="49607BDF" w:rsidR="007D56C2" w:rsidRPr="00DD3DA0" w:rsidRDefault="007D56C2" w:rsidP="007D56C2">
      <w:pPr>
        <w:rPr>
          <w:rFonts w:eastAsia="Calibri"/>
          <w:color w:val="auto"/>
          <w:lang w:eastAsia="en-US"/>
        </w:rPr>
      </w:pPr>
      <w:r w:rsidRPr="00DD3DA0">
        <w:rPr>
          <w:rFonts w:eastAsia="Calibri"/>
          <w:color w:val="auto"/>
          <w:lang w:eastAsia="en-US"/>
        </w:rPr>
        <w:t>The organisation did not demonstrate effective systems in relation to training</w:t>
      </w:r>
      <w:r w:rsidR="008A4FD3">
        <w:rPr>
          <w:rFonts w:eastAsia="Calibri"/>
          <w:color w:val="auto"/>
          <w:lang w:eastAsia="en-US"/>
        </w:rPr>
        <w:t>,</w:t>
      </w:r>
      <w:r w:rsidRPr="00DD3DA0">
        <w:rPr>
          <w:rFonts w:eastAsia="Calibri"/>
          <w:color w:val="auto"/>
          <w:lang w:eastAsia="en-US"/>
        </w:rPr>
        <w:t xml:space="preserve"> education and performance review to ensure the requirements of the Quality Standards are met.</w:t>
      </w:r>
    </w:p>
    <w:p w14:paraId="170FE071" w14:textId="77777777" w:rsidR="007D56C2" w:rsidRPr="009F2EC1" w:rsidRDefault="007D56C2" w:rsidP="007D56C2">
      <w:pPr>
        <w:rPr>
          <w:rFonts w:eastAsia="Calibri"/>
          <w:color w:val="auto"/>
          <w:lang w:eastAsia="en-US"/>
        </w:rPr>
      </w:pPr>
      <w:r w:rsidRPr="009F2EC1">
        <w:rPr>
          <w:rFonts w:eastAsia="Calibri"/>
          <w:color w:val="auto"/>
          <w:lang w:eastAsia="en-US"/>
        </w:rPr>
        <w:t>Consumers and representatives interviewed confirmed they receive the agreed service as expected, are confident the staff and volunteers are competent and were complimentary of the respectful and caring approach shown towards them.</w:t>
      </w:r>
    </w:p>
    <w:p w14:paraId="57220D9E" w14:textId="77777777" w:rsidR="007D56C2" w:rsidRPr="009F2EC1" w:rsidRDefault="007D56C2" w:rsidP="007D56C2">
      <w:pPr>
        <w:rPr>
          <w:rFonts w:eastAsia="Calibri"/>
          <w:color w:val="auto"/>
          <w:lang w:eastAsia="en-US"/>
        </w:rPr>
      </w:pPr>
      <w:r w:rsidRPr="009F2EC1">
        <w:rPr>
          <w:rFonts w:eastAsia="Calibri"/>
          <w:color w:val="auto"/>
          <w:lang w:eastAsia="en-US"/>
        </w:rPr>
        <w:t xml:space="preserve">The service ensures that there are sufficient volunteers to deliver the services as required by consumers. </w:t>
      </w:r>
    </w:p>
    <w:p w14:paraId="7773DFE0" w14:textId="4FD3090C" w:rsidR="007D56C2" w:rsidRPr="0082558B" w:rsidRDefault="007D56C2" w:rsidP="007D56C2">
      <w:pPr>
        <w:rPr>
          <w:rFonts w:eastAsia="Calibri"/>
          <w:i/>
          <w:color w:val="auto"/>
          <w:lang w:eastAsia="en-US"/>
        </w:rPr>
      </w:pPr>
      <w:r w:rsidRPr="0082558B">
        <w:rPr>
          <w:rFonts w:eastAsiaTheme="minorHAnsi"/>
          <w:color w:val="auto"/>
        </w:rPr>
        <w:t xml:space="preserve">The Quality Standard for the Commonwealth </w:t>
      </w:r>
      <w:r>
        <w:rPr>
          <w:rFonts w:eastAsiaTheme="minorHAnsi"/>
          <w:color w:val="auto"/>
        </w:rPr>
        <w:t>H</w:t>
      </w:r>
      <w:r w:rsidRPr="0082558B">
        <w:rPr>
          <w:rFonts w:eastAsiaTheme="minorHAnsi"/>
          <w:color w:val="auto"/>
        </w:rPr>
        <w:t xml:space="preserve">ome </w:t>
      </w:r>
      <w:r>
        <w:rPr>
          <w:rFonts w:eastAsiaTheme="minorHAnsi"/>
          <w:color w:val="auto"/>
        </w:rPr>
        <w:t>S</w:t>
      </w:r>
      <w:r w:rsidRPr="0082558B">
        <w:rPr>
          <w:rFonts w:eastAsiaTheme="minorHAnsi"/>
          <w:color w:val="auto"/>
        </w:rPr>
        <w:t xml:space="preserve">upport </w:t>
      </w:r>
      <w:r>
        <w:rPr>
          <w:rFonts w:eastAsiaTheme="minorHAnsi"/>
          <w:color w:val="auto"/>
        </w:rPr>
        <w:t>P</w:t>
      </w:r>
      <w:r w:rsidRPr="0082558B">
        <w:rPr>
          <w:rFonts w:eastAsiaTheme="minorHAnsi"/>
          <w:color w:val="auto"/>
        </w:rPr>
        <w:t>rogram</w:t>
      </w:r>
      <w:r>
        <w:rPr>
          <w:rFonts w:eastAsiaTheme="minorHAnsi"/>
          <w:color w:val="auto"/>
        </w:rPr>
        <w:t>me</w:t>
      </w:r>
      <w:r w:rsidRPr="0082558B">
        <w:rPr>
          <w:rFonts w:eastAsiaTheme="minorHAnsi"/>
          <w:color w:val="auto"/>
        </w:rPr>
        <w:t xml:space="preserve"> service</w:t>
      </w:r>
      <w:r w:rsidRPr="0082558B">
        <w:rPr>
          <w:rFonts w:eastAsiaTheme="minorHAnsi"/>
          <w:color w:val="0000FF"/>
        </w:rPr>
        <w:t xml:space="preserve"> </w:t>
      </w:r>
      <w:r>
        <w:rPr>
          <w:rFonts w:eastAsiaTheme="minorHAnsi"/>
          <w:color w:val="auto"/>
        </w:rPr>
        <w:t>is</w:t>
      </w:r>
      <w:r w:rsidRPr="0082558B">
        <w:rPr>
          <w:rFonts w:eastAsiaTheme="minorHAnsi"/>
          <w:color w:val="auto"/>
        </w:rPr>
        <w:t xml:space="preserve"> assessed as</w:t>
      </w:r>
      <w:r>
        <w:rPr>
          <w:rFonts w:eastAsiaTheme="minorHAnsi"/>
          <w:color w:val="auto"/>
        </w:rPr>
        <w:t xml:space="preserve"> Not Compliant as two of the</w:t>
      </w:r>
      <w:r w:rsidRPr="0082558B">
        <w:rPr>
          <w:rFonts w:eastAsiaTheme="minorHAnsi"/>
          <w:color w:val="auto"/>
        </w:rPr>
        <w:t xml:space="preserve"> five specific requirements have been </w:t>
      </w:r>
      <w:r w:rsidRPr="00052CA7">
        <w:rPr>
          <w:rFonts w:eastAsiaTheme="minorHAnsi"/>
          <w:color w:val="auto"/>
        </w:rPr>
        <w:t xml:space="preserve">assessed as Not </w:t>
      </w:r>
      <w:r>
        <w:rPr>
          <w:rFonts w:eastAsiaTheme="minorHAnsi"/>
          <w:color w:val="auto"/>
        </w:rPr>
        <w:t>Compliant.</w:t>
      </w:r>
    </w:p>
    <w:p w14:paraId="211C4391" w14:textId="4B792B2F"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5DF2FC6E" w:rsidR="006107BF" w:rsidRPr="002B61BB" w:rsidRDefault="007D56C2" w:rsidP="00C35ED0">
            <w:pPr>
              <w:pStyle w:val="Heading3"/>
              <w:spacing w:before="120" w:after="0"/>
              <w:outlineLvl w:val="2"/>
            </w:pPr>
            <w:r>
              <w:t>CHSP</w:t>
            </w:r>
          </w:p>
        </w:tc>
        <w:tc>
          <w:tcPr>
            <w:tcW w:w="3548" w:type="dxa"/>
            <w:shd w:val="clear" w:color="auto" w:fill="E7E6E6" w:themeFill="background2"/>
          </w:tcPr>
          <w:p w14:paraId="09230127" w14:textId="7DA0EBFC" w:rsidR="006107BF" w:rsidRPr="006107BF" w:rsidRDefault="006107BF" w:rsidP="00C35ED0">
            <w:pPr>
              <w:pStyle w:val="Heading3"/>
              <w:spacing w:before="120" w:after="0"/>
              <w:jc w:val="right"/>
              <w:outlineLvl w:val="2"/>
            </w:pPr>
            <w:r w:rsidRPr="007D56C2">
              <w:rPr>
                <w:color w:val="auto"/>
                <w:szCs w:val="26"/>
              </w:rPr>
              <w:t>Compliant</w:t>
            </w:r>
            <w:r w:rsidRPr="006107BF">
              <w:rPr>
                <w:color w:val="0000FF"/>
                <w:szCs w:val="26"/>
              </w:rPr>
              <w:t xml:space="preserve"> </w:t>
            </w:r>
            <w:r w:rsidR="007D56C2">
              <w:rPr>
                <w:color w:val="0000FF"/>
                <w:szCs w:val="26"/>
              </w:rPr>
              <w:t xml:space="preserve">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481C9742" w:rsidR="006107BF" w:rsidRPr="002B61BB" w:rsidRDefault="006107BF" w:rsidP="006107BF">
            <w:pPr>
              <w:pStyle w:val="Heading3"/>
              <w:spacing w:before="0" w:after="0"/>
              <w:outlineLvl w:val="2"/>
            </w:pPr>
          </w:p>
        </w:tc>
        <w:tc>
          <w:tcPr>
            <w:tcW w:w="3548" w:type="dxa"/>
            <w:shd w:val="clear" w:color="auto" w:fill="E7E6E6" w:themeFill="background2"/>
          </w:tcPr>
          <w:p w14:paraId="1419AAE7" w14:textId="218A0CDF"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56C2" w:rsidRPr="002B61BB" w14:paraId="491A43C0" w14:textId="77777777" w:rsidTr="006107BF">
        <w:tc>
          <w:tcPr>
            <w:tcW w:w="4531" w:type="dxa"/>
            <w:shd w:val="clear" w:color="auto" w:fill="E7E6E6" w:themeFill="background2"/>
          </w:tcPr>
          <w:p w14:paraId="321AFD4B" w14:textId="3D1FFF80" w:rsidR="007D56C2" w:rsidRPr="002B61BB" w:rsidRDefault="007D56C2" w:rsidP="007D56C2">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5073F405" w14:textId="064BF841" w:rsidR="007D56C2" w:rsidRPr="002B61BB" w:rsidRDefault="007D56C2" w:rsidP="007D56C2">
            <w:pPr>
              <w:pStyle w:val="Heading3"/>
              <w:spacing w:before="120" w:after="0"/>
              <w:outlineLvl w:val="2"/>
            </w:pPr>
            <w:r>
              <w:t>CHSP</w:t>
            </w:r>
          </w:p>
        </w:tc>
        <w:tc>
          <w:tcPr>
            <w:tcW w:w="3548" w:type="dxa"/>
            <w:shd w:val="clear" w:color="auto" w:fill="E7E6E6" w:themeFill="background2"/>
          </w:tcPr>
          <w:p w14:paraId="0B65527D" w14:textId="53FDA895" w:rsidR="007D56C2" w:rsidRPr="006107BF" w:rsidRDefault="007D56C2" w:rsidP="007D56C2">
            <w:pPr>
              <w:pStyle w:val="Heading3"/>
              <w:spacing w:before="120" w:after="0"/>
              <w:jc w:val="right"/>
              <w:outlineLvl w:val="2"/>
            </w:pPr>
            <w:r w:rsidRPr="007D56C2">
              <w:rPr>
                <w:color w:val="auto"/>
                <w:szCs w:val="26"/>
              </w:rPr>
              <w:t>Compliant</w:t>
            </w:r>
            <w:r w:rsidRPr="006107BF">
              <w:rPr>
                <w:color w:val="0000FF"/>
                <w:szCs w:val="26"/>
              </w:rPr>
              <w:t xml:space="preserve"> </w:t>
            </w:r>
            <w:r>
              <w:rPr>
                <w:color w:val="0000FF"/>
                <w:szCs w:val="26"/>
              </w:rPr>
              <w:t xml:space="preserve"> </w:t>
            </w:r>
          </w:p>
        </w:tc>
      </w:tr>
      <w:tr w:rsidR="007D56C2" w:rsidRPr="002B61BB" w14:paraId="729A1199" w14:textId="77777777" w:rsidTr="006107BF">
        <w:tc>
          <w:tcPr>
            <w:tcW w:w="4531" w:type="dxa"/>
            <w:shd w:val="clear" w:color="auto" w:fill="E7E6E6" w:themeFill="background2"/>
          </w:tcPr>
          <w:p w14:paraId="0FA5FB63" w14:textId="77777777" w:rsidR="007D56C2" w:rsidRPr="002B61BB" w:rsidRDefault="007D56C2" w:rsidP="007D56C2">
            <w:pPr>
              <w:pStyle w:val="Heading3"/>
              <w:spacing w:before="0" w:after="0"/>
              <w:outlineLvl w:val="2"/>
            </w:pPr>
          </w:p>
        </w:tc>
        <w:tc>
          <w:tcPr>
            <w:tcW w:w="993" w:type="dxa"/>
            <w:shd w:val="clear" w:color="auto" w:fill="E7E6E6" w:themeFill="background2"/>
          </w:tcPr>
          <w:p w14:paraId="6DA9C83F" w14:textId="764973CB" w:rsidR="007D56C2" w:rsidRPr="002B61BB" w:rsidRDefault="007D56C2" w:rsidP="007D56C2">
            <w:pPr>
              <w:pStyle w:val="Heading3"/>
              <w:spacing w:before="0" w:after="0"/>
              <w:outlineLvl w:val="2"/>
            </w:pPr>
            <w:r>
              <w:t xml:space="preserve"> </w:t>
            </w:r>
          </w:p>
        </w:tc>
        <w:tc>
          <w:tcPr>
            <w:tcW w:w="3548" w:type="dxa"/>
            <w:shd w:val="clear" w:color="auto" w:fill="E7E6E6" w:themeFill="background2"/>
          </w:tcPr>
          <w:p w14:paraId="25741D70" w14:textId="5220A963" w:rsidR="007D56C2" w:rsidRPr="006107BF" w:rsidRDefault="007D56C2" w:rsidP="007D56C2">
            <w:pPr>
              <w:pStyle w:val="Heading3"/>
              <w:spacing w:before="0" w:after="0"/>
              <w:jc w:val="right"/>
              <w:outlineLvl w:val="2"/>
            </w:pPr>
            <w:r>
              <w:rPr>
                <w:color w:val="auto"/>
                <w:szCs w:val="26"/>
              </w:rPr>
              <w:t xml:space="preserve"> </w:t>
            </w:r>
            <w:r w:rsidRPr="006107BF">
              <w:rPr>
                <w:color w:val="0000FF"/>
                <w:szCs w:val="26"/>
              </w:rPr>
              <w:t xml:space="preserve"> </w:t>
            </w:r>
            <w:r>
              <w:rPr>
                <w:color w:val="0000FF"/>
                <w:szCs w:val="26"/>
              </w:rPr>
              <w:t xml:space="preserve">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56C2" w:rsidRPr="002B61BB" w14:paraId="775642FC" w14:textId="77777777" w:rsidTr="006107BF">
        <w:tc>
          <w:tcPr>
            <w:tcW w:w="4531" w:type="dxa"/>
            <w:shd w:val="clear" w:color="auto" w:fill="E7E6E6" w:themeFill="background2"/>
          </w:tcPr>
          <w:p w14:paraId="44522714" w14:textId="1D215329" w:rsidR="007D56C2" w:rsidRPr="002B61BB" w:rsidRDefault="007D56C2" w:rsidP="007D56C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C3ED95" w:rsidR="007D56C2" w:rsidRPr="002B61BB" w:rsidRDefault="007D56C2" w:rsidP="007D56C2">
            <w:pPr>
              <w:pStyle w:val="Heading3"/>
              <w:spacing w:before="120" w:after="0"/>
              <w:outlineLvl w:val="2"/>
            </w:pPr>
            <w:r>
              <w:t>CHSP</w:t>
            </w:r>
          </w:p>
        </w:tc>
        <w:tc>
          <w:tcPr>
            <w:tcW w:w="3548" w:type="dxa"/>
            <w:shd w:val="clear" w:color="auto" w:fill="E7E6E6" w:themeFill="background2"/>
          </w:tcPr>
          <w:p w14:paraId="3098F75C" w14:textId="33E24DE8" w:rsidR="007D56C2" w:rsidRPr="006107BF" w:rsidRDefault="007D56C2" w:rsidP="007D56C2">
            <w:pPr>
              <w:pStyle w:val="Heading3"/>
              <w:spacing w:before="120" w:after="0"/>
              <w:jc w:val="right"/>
              <w:outlineLvl w:val="2"/>
            </w:pPr>
            <w:r w:rsidRPr="007D56C2">
              <w:rPr>
                <w:color w:val="auto"/>
                <w:szCs w:val="26"/>
              </w:rPr>
              <w:t>Compliant</w:t>
            </w:r>
            <w:r w:rsidRPr="006107BF">
              <w:rPr>
                <w:color w:val="0000FF"/>
                <w:szCs w:val="26"/>
              </w:rPr>
              <w:t xml:space="preserve"> </w:t>
            </w:r>
            <w:r>
              <w:rPr>
                <w:color w:val="0000FF"/>
                <w:szCs w:val="26"/>
              </w:rPr>
              <w:t xml:space="preserve"> </w:t>
            </w:r>
          </w:p>
        </w:tc>
      </w:tr>
      <w:tr w:rsidR="007D56C2" w:rsidRPr="002B61BB" w14:paraId="6F7ED1DD" w14:textId="77777777" w:rsidTr="006107BF">
        <w:tc>
          <w:tcPr>
            <w:tcW w:w="4531" w:type="dxa"/>
            <w:shd w:val="clear" w:color="auto" w:fill="E7E6E6" w:themeFill="background2"/>
          </w:tcPr>
          <w:p w14:paraId="4354B116" w14:textId="77777777" w:rsidR="007D56C2" w:rsidRPr="002B61BB" w:rsidRDefault="007D56C2" w:rsidP="007D56C2">
            <w:pPr>
              <w:pStyle w:val="Heading3"/>
              <w:spacing w:before="0" w:after="0"/>
              <w:outlineLvl w:val="2"/>
            </w:pPr>
          </w:p>
        </w:tc>
        <w:tc>
          <w:tcPr>
            <w:tcW w:w="993" w:type="dxa"/>
            <w:shd w:val="clear" w:color="auto" w:fill="E7E6E6" w:themeFill="background2"/>
          </w:tcPr>
          <w:p w14:paraId="231A766E" w14:textId="7A812F4B" w:rsidR="007D56C2" w:rsidRPr="002B61BB" w:rsidRDefault="007D56C2" w:rsidP="007D56C2">
            <w:pPr>
              <w:pStyle w:val="Heading3"/>
              <w:spacing w:before="0" w:after="0"/>
              <w:outlineLvl w:val="2"/>
            </w:pPr>
          </w:p>
        </w:tc>
        <w:tc>
          <w:tcPr>
            <w:tcW w:w="3548" w:type="dxa"/>
            <w:shd w:val="clear" w:color="auto" w:fill="E7E6E6" w:themeFill="background2"/>
          </w:tcPr>
          <w:p w14:paraId="493E20D8" w14:textId="5491DABC" w:rsidR="007D56C2" w:rsidRPr="006107BF" w:rsidRDefault="007D56C2" w:rsidP="007D56C2">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0705AE72" w:rsidR="006107BF" w:rsidRPr="002B61BB" w:rsidRDefault="007D56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D422A3A" w14:textId="123AB45C" w:rsidR="006107BF" w:rsidRPr="006107BF" w:rsidRDefault="007D56C2" w:rsidP="00C35ED0">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7D56C2">
              <w:rPr>
                <w:color w:val="auto"/>
                <w:szCs w:val="26"/>
              </w:rPr>
              <w:t>Not Compliant</w:t>
            </w:r>
          </w:p>
        </w:tc>
      </w:tr>
      <w:tr w:rsidR="006107BF" w:rsidRPr="002B61BB" w14:paraId="1E19ECEE" w14:textId="77777777" w:rsidTr="007D56C2">
        <w:trPr>
          <w:trHeight w:val="168"/>
        </w:trPr>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44FFA0B7" w:rsidR="006107BF" w:rsidRPr="002B61BB" w:rsidRDefault="006107BF" w:rsidP="006107BF">
            <w:pPr>
              <w:pStyle w:val="Heading3"/>
              <w:spacing w:before="0" w:after="0"/>
              <w:outlineLvl w:val="2"/>
            </w:pPr>
          </w:p>
        </w:tc>
        <w:tc>
          <w:tcPr>
            <w:tcW w:w="3548" w:type="dxa"/>
            <w:shd w:val="clear" w:color="auto" w:fill="E7E6E6" w:themeFill="background2"/>
          </w:tcPr>
          <w:p w14:paraId="662E6D09" w14:textId="60C01C04"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2A1B0B7D" w14:textId="77777777" w:rsidR="007D56C2" w:rsidRPr="004611A9" w:rsidRDefault="007D56C2" w:rsidP="007D56C2">
      <w:pPr>
        <w:rPr>
          <w:rFonts w:eastAsia="Calibri"/>
          <w:color w:val="auto"/>
          <w:lang w:eastAsia="en-US"/>
        </w:rPr>
      </w:pPr>
      <w:r w:rsidRPr="004611A9">
        <w:rPr>
          <w:rFonts w:eastAsia="Calibri"/>
          <w:color w:val="auto"/>
          <w:lang w:eastAsia="en-US"/>
        </w:rPr>
        <w:t xml:space="preserve">The organisation did not demonstrate that they support the workforce to deliver the </w:t>
      </w:r>
      <w:r w:rsidRPr="004611A9">
        <w:rPr>
          <w:rFonts w:eastAsiaTheme="minorHAnsi"/>
          <w:color w:val="auto"/>
        </w:rPr>
        <w:t>outcomes</w:t>
      </w:r>
      <w:r w:rsidRPr="004611A9">
        <w:rPr>
          <w:rFonts w:eastAsia="Calibri"/>
          <w:color w:val="auto"/>
          <w:lang w:eastAsia="en-US"/>
        </w:rPr>
        <w:t xml:space="preserve"> required by the Quality Standards. </w:t>
      </w:r>
      <w:r>
        <w:rPr>
          <w:rFonts w:eastAsia="Calibri"/>
          <w:color w:val="auto"/>
          <w:lang w:eastAsia="en-US"/>
        </w:rPr>
        <w:t>The organisation</w:t>
      </w:r>
      <w:r w:rsidRPr="004611A9">
        <w:rPr>
          <w:rFonts w:eastAsia="Calibri"/>
          <w:color w:val="auto"/>
          <w:lang w:eastAsia="en-US"/>
        </w:rPr>
        <w:t xml:space="preserve"> did not demonstrate they ensure members of the workforce receive ongoing support, training and professional development and the supervision they need to support them in their role. The </w:t>
      </w:r>
      <w:r>
        <w:rPr>
          <w:rFonts w:eastAsia="Calibri"/>
          <w:color w:val="auto"/>
          <w:lang w:eastAsia="en-US"/>
        </w:rPr>
        <w:t>organisation</w:t>
      </w:r>
      <w:r w:rsidRPr="004611A9">
        <w:rPr>
          <w:rFonts w:eastAsia="Calibri"/>
          <w:color w:val="auto"/>
          <w:lang w:eastAsia="en-US"/>
        </w:rPr>
        <w:t xml:space="preserve"> does not review the training, learning and development needs of the workforce.</w:t>
      </w:r>
    </w:p>
    <w:p w14:paraId="6A947C58" w14:textId="77777777" w:rsidR="007D56C2" w:rsidRPr="004611A9" w:rsidRDefault="007D56C2" w:rsidP="007D56C2">
      <w:pPr>
        <w:rPr>
          <w:rFonts w:eastAsia="Calibri"/>
          <w:color w:val="auto"/>
          <w:lang w:eastAsia="en-US"/>
        </w:rPr>
      </w:pPr>
      <w:r w:rsidRPr="004611A9">
        <w:rPr>
          <w:rFonts w:eastAsia="Calibri"/>
          <w:color w:val="auto"/>
          <w:lang w:eastAsia="en-US"/>
        </w:rPr>
        <w:t>Examples and evidence of the service not meeting this Requirement include:</w:t>
      </w:r>
    </w:p>
    <w:p w14:paraId="5D73362D" w14:textId="77777777" w:rsidR="007D56C2" w:rsidRPr="004611A9" w:rsidRDefault="007D56C2" w:rsidP="007D56C2">
      <w:pPr>
        <w:rPr>
          <w:rFonts w:eastAsia="Calibri"/>
          <w:color w:val="auto"/>
          <w:lang w:eastAsia="en-US"/>
        </w:rPr>
      </w:pPr>
      <w:r w:rsidRPr="004611A9">
        <w:rPr>
          <w:rFonts w:eastAsiaTheme="minorHAnsi"/>
          <w:color w:val="auto"/>
        </w:rPr>
        <w:t>Staff and volunteers have not received training and education on the Quality</w:t>
      </w:r>
      <w:r w:rsidRPr="004611A9">
        <w:rPr>
          <w:rFonts w:eastAsia="Calibri"/>
          <w:color w:val="auto"/>
          <w:lang w:eastAsia="en-US"/>
        </w:rPr>
        <w:t xml:space="preserve"> Standards, nor on particular aspects, and what these mean for them in their daily work. </w:t>
      </w:r>
    </w:p>
    <w:p w14:paraId="49579C56" w14:textId="78B1A0B0" w:rsidR="007D56C2" w:rsidRPr="004611A9" w:rsidRDefault="007D56C2" w:rsidP="008A4FD3">
      <w:pPr>
        <w:rPr>
          <w:rFonts w:eastAsia="Calibri"/>
        </w:rPr>
      </w:pPr>
      <w:r w:rsidRPr="004611A9">
        <w:rPr>
          <w:rFonts w:eastAsia="Calibri"/>
          <w:color w:val="auto"/>
          <w:lang w:eastAsia="en-US"/>
        </w:rPr>
        <w:t xml:space="preserve">Staff and volunteers training records were not able to be located by the service during the quality audit. </w:t>
      </w:r>
    </w:p>
    <w:p w14:paraId="6D1C9FEB" w14:textId="4AB906E4" w:rsidR="007D56C2" w:rsidRDefault="007D56C2" w:rsidP="007D56C2">
      <w:pPr>
        <w:rPr>
          <w:rFonts w:eastAsia="Calibri"/>
          <w:color w:val="auto"/>
          <w:lang w:eastAsia="en-US"/>
        </w:rPr>
      </w:pPr>
      <w:r>
        <w:rPr>
          <w:rFonts w:eastAsia="Calibri"/>
          <w:color w:val="auto"/>
          <w:lang w:eastAsia="en-US"/>
        </w:rPr>
        <w:t>There is no process in place</w:t>
      </w:r>
      <w:r w:rsidRPr="004611A9">
        <w:rPr>
          <w:rFonts w:eastAsia="Calibri"/>
          <w:color w:val="auto"/>
          <w:lang w:eastAsia="en-US"/>
        </w:rPr>
        <w:t xml:space="preserve"> for identifying the training needs of staff and volunteers relevant to the Quality Standards. The </w:t>
      </w:r>
      <w:r>
        <w:rPr>
          <w:rFonts w:eastAsia="Calibri"/>
          <w:color w:val="auto"/>
          <w:lang w:eastAsia="en-US"/>
        </w:rPr>
        <w:t>management committee</w:t>
      </w:r>
      <w:r w:rsidRPr="004611A9">
        <w:rPr>
          <w:rFonts w:eastAsia="Calibri"/>
          <w:color w:val="auto"/>
          <w:lang w:eastAsia="en-US"/>
        </w:rPr>
        <w:t xml:space="preserve"> does not review the training, learning and development needs of the workforce regularly nor support the workforce to take up training, learning and development opportunities. There was no evidence of a training and education calendar or further development opportunities.</w:t>
      </w:r>
    </w:p>
    <w:p w14:paraId="35F68B3D" w14:textId="77777777" w:rsidR="00367CC1" w:rsidRDefault="00367CC1" w:rsidP="00367CC1">
      <w:pPr>
        <w:rPr>
          <w:color w:val="auto"/>
        </w:rPr>
      </w:pPr>
      <w:r>
        <w:rPr>
          <w:color w:val="auto"/>
        </w:rPr>
        <w:t>In its response the Provider detailed the measures it would take to address the concerns identified.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25568A92" w:rsidR="006107BF" w:rsidRPr="002B61BB" w:rsidRDefault="007D56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320F3F2" w14:textId="4529045B" w:rsidR="006107BF" w:rsidRPr="006107BF" w:rsidRDefault="007D56C2" w:rsidP="00C35ED0">
            <w:pPr>
              <w:pStyle w:val="Heading3"/>
              <w:spacing w:before="120" w:after="0"/>
              <w:jc w:val="right"/>
              <w:outlineLvl w:val="2"/>
            </w:pPr>
            <w:r w:rsidRPr="007D56C2">
              <w:rPr>
                <w:color w:val="auto"/>
                <w:szCs w:val="26"/>
              </w:rPr>
              <w:t xml:space="preserve"> </w:t>
            </w:r>
            <w:r w:rsidR="006107BF" w:rsidRPr="007D56C2">
              <w:rPr>
                <w:color w:val="auto"/>
                <w:szCs w:val="26"/>
              </w:rPr>
              <w:t xml:space="preserve"> Not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3449A63" w:rsidR="006107BF" w:rsidRPr="002B61BB" w:rsidRDefault="006107BF" w:rsidP="006107BF">
            <w:pPr>
              <w:pStyle w:val="Heading3"/>
              <w:spacing w:before="0" w:after="0"/>
              <w:outlineLvl w:val="2"/>
            </w:pPr>
          </w:p>
        </w:tc>
        <w:tc>
          <w:tcPr>
            <w:tcW w:w="3548" w:type="dxa"/>
            <w:shd w:val="clear" w:color="auto" w:fill="E7E6E6" w:themeFill="background2"/>
          </w:tcPr>
          <w:p w14:paraId="222B8D95" w14:textId="5198F039"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092E40E6" w14:textId="77777777" w:rsidR="007D56C2" w:rsidRPr="004611A9" w:rsidRDefault="007D56C2" w:rsidP="007D56C2">
      <w:pPr>
        <w:rPr>
          <w:rFonts w:eastAsia="Calibri"/>
          <w:color w:val="auto"/>
          <w:lang w:eastAsia="en-US"/>
        </w:rPr>
      </w:pPr>
      <w:r w:rsidRPr="004611A9">
        <w:rPr>
          <w:rFonts w:eastAsia="Calibri"/>
          <w:color w:val="auto"/>
          <w:lang w:eastAsia="en-US"/>
        </w:rPr>
        <w:t>The organisation did not demonstrate that regular assessment, monitoring and review of the performance of each member of the workforce is undertaken. The organisation does not conduct performance reviews to identify a lack of knowledge, skills and ability to deliver services in line with the CHSP program guidelines and the Quality Standards.</w:t>
      </w:r>
    </w:p>
    <w:p w14:paraId="4E7C6BB4" w14:textId="77777777" w:rsidR="007D56C2" w:rsidRPr="004611A9" w:rsidRDefault="007D56C2" w:rsidP="007D56C2">
      <w:pPr>
        <w:rPr>
          <w:rFonts w:eastAsiaTheme="minorHAnsi"/>
          <w:color w:val="auto"/>
        </w:rPr>
      </w:pPr>
      <w:r w:rsidRPr="004611A9">
        <w:rPr>
          <w:rFonts w:eastAsiaTheme="minorHAnsi"/>
          <w:color w:val="auto"/>
        </w:rPr>
        <w:t>Examples and evidence of the service not meeting this Requirement include:</w:t>
      </w:r>
    </w:p>
    <w:p w14:paraId="47806495" w14:textId="4E488624" w:rsidR="007D56C2" w:rsidRPr="00091EC0" w:rsidRDefault="007D56C2" w:rsidP="00367CC1">
      <w:r w:rsidRPr="004611A9">
        <w:rPr>
          <w:rFonts w:eastAsia="Calibri"/>
          <w:color w:val="auto"/>
          <w:lang w:eastAsia="en-US"/>
        </w:rPr>
        <w:t>There was no evidence the organisation uses performance assessments to review workloads, duties and responsibilities and work out training needs in order to maintain the overall ability to provide a safe quality service.</w:t>
      </w:r>
      <w:r>
        <w:rPr>
          <w:rFonts w:eastAsia="Calibri"/>
          <w:color w:val="auto"/>
          <w:lang w:eastAsia="en-US"/>
        </w:rPr>
        <w:t xml:space="preserve"> P</w:t>
      </w:r>
      <w:r w:rsidRPr="004611A9">
        <w:rPr>
          <w:rFonts w:eastAsia="Calibri"/>
          <w:color w:val="auto"/>
          <w:lang w:eastAsia="en-US"/>
        </w:rPr>
        <w:t xml:space="preserve">erformance reviews </w:t>
      </w:r>
      <w:r>
        <w:rPr>
          <w:rFonts w:eastAsia="Calibri"/>
          <w:color w:val="auto"/>
          <w:lang w:eastAsia="en-US"/>
        </w:rPr>
        <w:t xml:space="preserve">have not been </w:t>
      </w:r>
      <w:r w:rsidRPr="004611A9">
        <w:rPr>
          <w:rFonts w:eastAsia="Calibri"/>
          <w:color w:val="auto"/>
          <w:lang w:eastAsia="en-US"/>
        </w:rPr>
        <w:t xml:space="preserve">conducted. </w:t>
      </w:r>
    </w:p>
    <w:p w14:paraId="7D3181E4" w14:textId="77777777" w:rsidR="00367CC1" w:rsidRDefault="007D56C2" w:rsidP="007D56C2">
      <w:pPr>
        <w:rPr>
          <w:rFonts w:eastAsia="Calibri"/>
          <w:color w:val="auto"/>
          <w:lang w:eastAsia="en-US"/>
        </w:rPr>
      </w:pPr>
      <w:r w:rsidRPr="004611A9">
        <w:rPr>
          <w:rFonts w:eastAsia="Calibri"/>
          <w:color w:val="auto"/>
          <w:lang w:eastAsia="en-US"/>
        </w:rPr>
        <w:t>The organisation did not demonstrate the performance of the workforce as a whole is reviewed to identify training, education and further development needs</w:t>
      </w:r>
      <w:r w:rsidR="00367CC1">
        <w:rPr>
          <w:rFonts w:eastAsia="Calibri"/>
          <w:color w:val="auto"/>
          <w:lang w:eastAsia="en-US"/>
        </w:rPr>
        <w:t>.</w:t>
      </w:r>
    </w:p>
    <w:p w14:paraId="6F5103D5" w14:textId="77777777" w:rsidR="00367CC1" w:rsidRDefault="00367CC1" w:rsidP="00367CC1">
      <w:pPr>
        <w:rPr>
          <w:color w:val="auto"/>
        </w:rPr>
      </w:pPr>
      <w:r>
        <w:rPr>
          <w:color w:val="auto"/>
        </w:rPr>
        <w:t>In its response the Provider detailed the measures it would take to address the concerns identified.</w:t>
      </w:r>
    </w:p>
    <w:p w14:paraId="239F7A8D" w14:textId="74FBDBF0" w:rsidR="007D56C2" w:rsidRPr="004611A9" w:rsidRDefault="007D56C2" w:rsidP="007D56C2">
      <w:pPr>
        <w:rPr>
          <w:rFonts w:eastAsia="Calibri"/>
          <w:color w:val="auto"/>
          <w:lang w:eastAsia="en-US"/>
        </w:rPr>
      </w:pPr>
      <w:r w:rsidRPr="004611A9">
        <w:rPr>
          <w:rFonts w:eastAsia="Calibri"/>
          <w:color w:val="auto"/>
          <w:lang w:eastAsia="en-US"/>
        </w:rPr>
        <w:t xml:space="preserve">  </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B7D053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B7576">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BD295F3" w14:textId="77777777" w:rsidR="007D56C2" w:rsidRPr="004611A9" w:rsidRDefault="007D56C2" w:rsidP="007D56C2">
      <w:pPr>
        <w:rPr>
          <w:rFonts w:eastAsia="Calibri"/>
          <w:color w:val="auto"/>
          <w:lang w:eastAsia="en-US"/>
        </w:rPr>
      </w:pPr>
      <w:r w:rsidRPr="004611A9">
        <w:rPr>
          <w:rFonts w:eastAsia="Calibri"/>
          <w:color w:val="auto"/>
          <w:lang w:eastAsia="en-US"/>
        </w:rPr>
        <w:t>Consumers are offered the opportunity to participate in the review of the service’s meal offerings. The service reviews the menu and incorporates meal suggestions made by consumers.</w:t>
      </w:r>
    </w:p>
    <w:p w14:paraId="48CF51C9" w14:textId="77777777" w:rsidR="007D56C2" w:rsidRPr="004611A9" w:rsidRDefault="007D56C2" w:rsidP="007D56C2">
      <w:pPr>
        <w:rPr>
          <w:rFonts w:eastAsia="Calibri"/>
          <w:color w:val="auto"/>
          <w:lang w:eastAsia="en-US"/>
        </w:rPr>
      </w:pPr>
      <w:r w:rsidRPr="004611A9">
        <w:rPr>
          <w:rFonts w:eastAsia="Calibri"/>
          <w:color w:val="auto"/>
          <w:lang w:eastAsia="en-US"/>
        </w:rPr>
        <w:t xml:space="preserve">The </w:t>
      </w:r>
      <w:r>
        <w:rPr>
          <w:rFonts w:eastAsia="Calibri"/>
          <w:color w:val="auto"/>
          <w:lang w:eastAsia="en-US"/>
        </w:rPr>
        <w:t>organisation</w:t>
      </w:r>
      <w:r w:rsidRPr="004611A9">
        <w:rPr>
          <w:rFonts w:eastAsia="Calibri"/>
          <w:color w:val="auto"/>
          <w:lang w:eastAsia="en-US"/>
        </w:rPr>
        <w:t xml:space="preserve"> did not demonstrate that it promotes a culture of safe, quality care and services and is accountable for the delivery</w:t>
      </w:r>
      <w:r>
        <w:rPr>
          <w:rFonts w:eastAsia="Calibri"/>
          <w:color w:val="auto"/>
          <w:lang w:eastAsia="en-US"/>
        </w:rPr>
        <w:t xml:space="preserve">. </w:t>
      </w:r>
      <w:r w:rsidRPr="004611A9">
        <w:rPr>
          <w:color w:val="auto"/>
        </w:rPr>
        <w:t xml:space="preserve">The organisation did not demonstrate effective management systems and processes to ensure that they have the information required to </w:t>
      </w:r>
      <w:r>
        <w:rPr>
          <w:color w:val="auto"/>
        </w:rPr>
        <w:t>support overall governance and decision-making</w:t>
      </w:r>
      <w:r w:rsidRPr="004611A9">
        <w:rPr>
          <w:color w:val="auto"/>
        </w:rPr>
        <w:t xml:space="preserve">. </w:t>
      </w:r>
      <w:r w:rsidRPr="004611A9">
        <w:rPr>
          <w:rFonts w:eastAsia="Calibri"/>
          <w:color w:val="auto"/>
          <w:lang w:eastAsia="en-US"/>
        </w:rPr>
        <w:t>There was no evidence the</w:t>
      </w:r>
      <w:r>
        <w:rPr>
          <w:rFonts w:eastAsia="Calibri"/>
          <w:color w:val="auto"/>
          <w:lang w:eastAsia="en-US"/>
        </w:rPr>
        <w:t xml:space="preserve"> organisation</w:t>
      </w:r>
      <w:r w:rsidRPr="004611A9">
        <w:rPr>
          <w:rFonts w:eastAsia="Calibri"/>
          <w:color w:val="auto"/>
          <w:lang w:eastAsia="en-US"/>
        </w:rPr>
        <w:t xml:space="preserve"> has assessed compliance to satisfy itself that the Quality Standards are being met.</w:t>
      </w:r>
    </w:p>
    <w:p w14:paraId="548162EF" w14:textId="77777777" w:rsidR="007D56C2" w:rsidRPr="004611A9" w:rsidRDefault="007D56C2" w:rsidP="007D56C2">
      <w:pPr>
        <w:rPr>
          <w:rFonts w:eastAsia="Calibri"/>
          <w:color w:val="auto"/>
          <w:lang w:eastAsia="en-US"/>
        </w:rPr>
      </w:pPr>
      <w:r w:rsidRPr="004611A9">
        <w:rPr>
          <w:rFonts w:eastAsia="Calibri"/>
          <w:color w:val="auto"/>
          <w:lang w:eastAsia="en-US"/>
        </w:rPr>
        <w:t>Financial governance systems and processes are in place to manage the finances and resources that the organisation needs to deliver safe and quality care and services.</w:t>
      </w:r>
    </w:p>
    <w:p w14:paraId="48CC714A" w14:textId="00E2D61C" w:rsidR="007D56C2" w:rsidRDefault="007D56C2" w:rsidP="007D56C2">
      <w:pPr>
        <w:rPr>
          <w:rFonts w:eastAsiaTheme="minorHAnsi"/>
          <w:color w:val="auto"/>
        </w:rPr>
      </w:pPr>
      <w:r w:rsidRPr="00FD4F88">
        <w:rPr>
          <w:rFonts w:eastAsiaTheme="minorHAnsi"/>
          <w:color w:val="auto"/>
        </w:rPr>
        <w:t xml:space="preserve">The Quality Standard for the Commonwealth </w:t>
      </w:r>
      <w:r>
        <w:rPr>
          <w:rFonts w:eastAsiaTheme="minorHAnsi"/>
          <w:color w:val="auto"/>
        </w:rPr>
        <w:t>H</w:t>
      </w:r>
      <w:r w:rsidRPr="00FD4F88">
        <w:rPr>
          <w:rFonts w:eastAsiaTheme="minorHAnsi"/>
          <w:color w:val="auto"/>
        </w:rPr>
        <w:t xml:space="preserve">ome </w:t>
      </w:r>
      <w:r>
        <w:rPr>
          <w:rFonts w:eastAsiaTheme="minorHAnsi"/>
          <w:color w:val="auto"/>
        </w:rPr>
        <w:t>S</w:t>
      </w:r>
      <w:r w:rsidRPr="00FD4F88">
        <w:rPr>
          <w:rFonts w:eastAsiaTheme="minorHAnsi"/>
          <w:color w:val="auto"/>
        </w:rPr>
        <w:t xml:space="preserve">upport </w:t>
      </w:r>
      <w:r>
        <w:rPr>
          <w:rFonts w:eastAsiaTheme="minorHAnsi"/>
          <w:color w:val="auto"/>
        </w:rPr>
        <w:t>P</w:t>
      </w:r>
      <w:r w:rsidRPr="00FD4F88">
        <w:rPr>
          <w:rFonts w:eastAsiaTheme="minorHAnsi"/>
          <w:color w:val="auto"/>
        </w:rPr>
        <w:t xml:space="preserve">rogramme service is assessed as Not </w:t>
      </w:r>
      <w:r>
        <w:rPr>
          <w:rFonts w:eastAsiaTheme="minorHAnsi"/>
          <w:color w:val="auto"/>
        </w:rPr>
        <w:t xml:space="preserve">Compliant </w:t>
      </w:r>
      <w:r w:rsidRPr="00FD4F88">
        <w:rPr>
          <w:rFonts w:eastAsiaTheme="minorHAnsi"/>
          <w:color w:val="auto"/>
        </w:rPr>
        <w:t xml:space="preserve">as three of the four applicable specific requirements have been assessed as Not </w:t>
      </w:r>
      <w:r>
        <w:rPr>
          <w:rFonts w:eastAsiaTheme="minorHAnsi"/>
          <w:color w:val="auto"/>
        </w:rPr>
        <w:t>Compliant</w:t>
      </w:r>
      <w:r w:rsidRPr="00FD4F88">
        <w:rPr>
          <w:rFonts w:eastAsiaTheme="minorHAnsi"/>
          <w:color w:val="auto"/>
        </w:rPr>
        <w:t xml:space="preserve">. </w:t>
      </w:r>
    </w:p>
    <w:p w14:paraId="2349E918" w14:textId="02F39509"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r w:rsidR="007D56C2">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0670895C" w:rsidR="006107BF" w:rsidRPr="002B61BB" w:rsidRDefault="007D56C2" w:rsidP="00C35ED0">
            <w:pPr>
              <w:pStyle w:val="Heading3"/>
              <w:spacing w:before="120" w:after="0"/>
              <w:outlineLvl w:val="2"/>
            </w:pPr>
            <w:r>
              <w:t>CHSP</w:t>
            </w:r>
          </w:p>
        </w:tc>
        <w:tc>
          <w:tcPr>
            <w:tcW w:w="3548" w:type="dxa"/>
            <w:shd w:val="clear" w:color="auto" w:fill="E7E6E6" w:themeFill="background2"/>
          </w:tcPr>
          <w:p w14:paraId="6AE0195A" w14:textId="17FA1995" w:rsidR="006107BF" w:rsidRPr="006107BF" w:rsidRDefault="006107BF" w:rsidP="00C35ED0">
            <w:pPr>
              <w:pStyle w:val="Heading3"/>
              <w:spacing w:before="120" w:after="0"/>
              <w:jc w:val="right"/>
              <w:outlineLvl w:val="2"/>
            </w:pPr>
            <w:r w:rsidRPr="00516A97">
              <w:rPr>
                <w:color w:val="auto"/>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4A1BC813" w:rsidR="006107BF" w:rsidRPr="002B61BB" w:rsidRDefault="006107BF" w:rsidP="006107BF">
            <w:pPr>
              <w:pStyle w:val="Heading3"/>
              <w:spacing w:before="0" w:after="0"/>
              <w:outlineLvl w:val="2"/>
            </w:pPr>
          </w:p>
        </w:tc>
        <w:tc>
          <w:tcPr>
            <w:tcW w:w="3548" w:type="dxa"/>
            <w:shd w:val="clear" w:color="auto" w:fill="E7E6E6" w:themeFill="background2"/>
          </w:tcPr>
          <w:p w14:paraId="02D7033A" w14:textId="70B425D1"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26F8B392" w:rsidR="006107BF" w:rsidRPr="002B61BB" w:rsidRDefault="007D56C2" w:rsidP="00C35ED0">
            <w:pPr>
              <w:pStyle w:val="Heading3"/>
              <w:spacing w:before="120" w:after="0"/>
              <w:outlineLvl w:val="2"/>
            </w:pPr>
            <w:r>
              <w:t>CHSP</w:t>
            </w:r>
          </w:p>
        </w:tc>
        <w:tc>
          <w:tcPr>
            <w:tcW w:w="3548" w:type="dxa"/>
            <w:shd w:val="clear" w:color="auto" w:fill="E7E6E6" w:themeFill="background2"/>
          </w:tcPr>
          <w:p w14:paraId="3751E275" w14:textId="5EA03FC2" w:rsidR="006107BF" w:rsidRPr="006107BF" w:rsidRDefault="007D56C2" w:rsidP="00C35ED0">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7D56C2">
              <w:rPr>
                <w:color w:val="auto"/>
                <w:szCs w:val="26"/>
              </w:rPr>
              <w:t>Not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4DEF6540" w:rsidR="006107BF" w:rsidRPr="002B61BB" w:rsidRDefault="006107BF" w:rsidP="006107BF">
            <w:pPr>
              <w:pStyle w:val="Heading3"/>
              <w:spacing w:before="0" w:after="0"/>
              <w:outlineLvl w:val="2"/>
            </w:pPr>
          </w:p>
        </w:tc>
        <w:tc>
          <w:tcPr>
            <w:tcW w:w="3548" w:type="dxa"/>
            <w:shd w:val="clear" w:color="auto" w:fill="E7E6E6" w:themeFill="background2"/>
          </w:tcPr>
          <w:p w14:paraId="2308C199" w14:textId="44BAD0F7"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713BDAC" w14:textId="113267E0" w:rsidR="00F5173F" w:rsidRPr="00F5173F" w:rsidRDefault="00584ED7" w:rsidP="00F5173F">
      <w:pPr>
        <w:tabs>
          <w:tab w:val="right" w:pos="9026"/>
        </w:tabs>
      </w:pPr>
      <w:r>
        <w:t>Findings</w:t>
      </w:r>
    </w:p>
    <w:p w14:paraId="433C5EAA" w14:textId="77777777" w:rsidR="007D56C2" w:rsidRPr="004611A9" w:rsidRDefault="007D56C2" w:rsidP="007D56C2">
      <w:pPr>
        <w:rPr>
          <w:rFonts w:eastAsia="Calibri"/>
          <w:color w:val="auto"/>
          <w:lang w:eastAsia="en-US"/>
        </w:rPr>
      </w:pPr>
      <w:bookmarkStart w:id="6" w:name="_Hlk97199759"/>
      <w:r w:rsidRPr="004611A9">
        <w:rPr>
          <w:rFonts w:eastAsia="Calibri"/>
          <w:color w:val="auto"/>
          <w:lang w:eastAsia="en-US"/>
        </w:rPr>
        <w:t>The management committee did not demonstrate that it promotes a culture of safe, quality care and services and is accountable for the delivery</w:t>
      </w:r>
      <w:bookmarkEnd w:id="6"/>
      <w:r w:rsidRPr="004611A9">
        <w:rPr>
          <w:rFonts w:eastAsia="Calibri"/>
          <w:color w:val="auto"/>
          <w:lang w:eastAsia="en-US"/>
        </w:rPr>
        <w:t>.</w:t>
      </w:r>
    </w:p>
    <w:p w14:paraId="0DD4A1FB" w14:textId="159E09C5" w:rsidR="007D56C2" w:rsidRDefault="00367CC1" w:rsidP="00367CC1">
      <w:pPr>
        <w:pStyle w:val="ListBullet"/>
        <w:numPr>
          <w:ilvl w:val="0"/>
          <w:numId w:val="0"/>
        </w:numPr>
        <w:rPr>
          <w:rFonts w:eastAsia="Calibri"/>
        </w:rPr>
      </w:pPr>
      <w:r>
        <w:rPr>
          <w:rFonts w:eastAsia="Calibri"/>
        </w:rPr>
        <w:t>The organisation was unable to effectively demonstrate how it maintains oversight of service delivery and how it responds to that.</w:t>
      </w:r>
    </w:p>
    <w:p w14:paraId="1AFF98E3" w14:textId="77777777" w:rsidR="00367CC1" w:rsidRDefault="00367CC1" w:rsidP="00367CC1">
      <w:pPr>
        <w:rPr>
          <w:color w:val="auto"/>
        </w:rPr>
      </w:pPr>
      <w:r>
        <w:rPr>
          <w:color w:val="auto"/>
        </w:rPr>
        <w:t>In its response the Provider detailed the measures it would take to address the concerns identified.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4862DC3A" w:rsidR="006107BF" w:rsidRPr="002B61BB" w:rsidRDefault="007D56C2" w:rsidP="00C35ED0">
            <w:pPr>
              <w:pStyle w:val="Heading3"/>
              <w:spacing w:before="120" w:after="0"/>
              <w:outlineLvl w:val="2"/>
            </w:pPr>
            <w:r>
              <w:t>CHSP</w:t>
            </w:r>
          </w:p>
        </w:tc>
        <w:tc>
          <w:tcPr>
            <w:tcW w:w="3548" w:type="dxa"/>
            <w:shd w:val="clear" w:color="auto" w:fill="E7E6E6" w:themeFill="background2"/>
          </w:tcPr>
          <w:p w14:paraId="40C7D806" w14:textId="13A76F92" w:rsidR="006107BF" w:rsidRPr="006107BF" w:rsidRDefault="006107BF" w:rsidP="00C35ED0">
            <w:pPr>
              <w:pStyle w:val="Heading3"/>
              <w:spacing w:before="120" w:after="0"/>
              <w:jc w:val="right"/>
              <w:outlineLvl w:val="2"/>
            </w:pPr>
            <w:r w:rsidRPr="007D56C2">
              <w:rPr>
                <w:color w:val="auto"/>
                <w:szCs w:val="26"/>
              </w:rPr>
              <w:t>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4FD6587" w:rsidR="006107BF" w:rsidRPr="002B61BB" w:rsidRDefault="006107BF" w:rsidP="006107BF">
            <w:pPr>
              <w:pStyle w:val="Heading3"/>
              <w:spacing w:before="0" w:after="0"/>
              <w:outlineLvl w:val="2"/>
            </w:pPr>
          </w:p>
        </w:tc>
        <w:tc>
          <w:tcPr>
            <w:tcW w:w="3548" w:type="dxa"/>
            <w:shd w:val="clear" w:color="auto" w:fill="E7E6E6" w:themeFill="background2"/>
          </w:tcPr>
          <w:p w14:paraId="2AD198CE" w14:textId="196FE6FE"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655CD1">
      <w:pPr>
        <w:numPr>
          <w:ilvl w:val="0"/>
          <w:numId w:val="15"/>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655CD1">
      <w:pPr>
        <w:numPr>
          <w:ilvl w:val="0"/>
          <w:numId w:val="15"/>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655CD1">
      <w:pPr>
        <w:numPr>
          <w:ilvl w:val="0"/>
          <w:numId w:val="15"/>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655CD1">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655CD1">
      <w:pPr>
        <w:numPr>
          <w:ilvl w:val="0"/>
          <w:numId w:val="15"/>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655CD1">
      <w:pPr>
        <w:numPr>
          <w:ilvl w:val="0"/>
          <w:numId w:val="15"/>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55CAF7E9" w14:textId="77777777" w:rsidR="007D56C2" w:rsidRPr="004611A9" w:rsidRDefault="007D56C2" w:rsidP="007D56C2">
      <w:pPr>
        <w:rPr>
          <w:rFonts w:eastAsia="Calibri"/>
          <w:color w:val="auto"/>
          <w:lang w:eastAsia="en-US"/>
        </w:rPr>
      </w:pPr>
      <w:r w:rsidRPr="004611A9">
        <w:rPr>
          <w:rFonts w:eastAsia="Calibri"/>
          <w:color w:val="auto"/>
          <w:lang w:eastAsia="en-US"/>
        </w:rPr>
        <w:t>The organisation did not demonstrate effective governance systems relating to information management, continuous improvement, workforce governance, regulatory compliance and feedback and complaints. The organisation did demonstrate effective systems in relation to financial governance.</w:t>
      </w:r>
    </w:p>
    <w:p w14:paraId="66957B83" w14:textId="77777777" w:rsidR="007D56C2" w:rsidRPr="004611A9" w:rsidRDefault="007D56C2" w:rsidP="007D56C2">
      <w:pPr>
        <w:pStyle w:val="Heading4"/>
      </w:pPr>
      <w:r w:rsidRPr="004611A9">
        <w:lastRenderedPageBreak/>
        <w:t>Information management</w:t>
      </w:r>
    </w:p>
    <w:p w14:paraId="0FB03094" w14:textId="77777777" w:rsidR="007D56C2" w:rsidRPr="004611A9" w:rsidRDefault="007D56C2" w:rsidP="007D56C2">
      <w:pPr>
        <w:rPr>
          <w:color w:val="auto"/>
        </w:rPr>
      </w:pPr>
      <w:r w:rsidRPr="004611A9">
        <w:rPr>
          <w:color w:val="auto"/>
        </w:rPr>
        <w:t xml:space="preserve">The </w:t>
      </w:r>
      <w:r>
        <w:rPr>
          <w:color w:val="auto"/>
        </w:rPr>
        <w:t>management committee</w:t>
      </w:r>
      <w:r w:rsidRPr="004611A9">
        <w:rPr>
          <w:color w:val="auto"/>
        </w:rPr>
        <w:t xml:space="preserve"> did not demonstrate that effective management systems and processes are in place, from the service level through to the committee to ensure that they have the information required to make informed decisions. </w:t>
      </w:r>
    </w:p>
    <w:p w14:paraId="75444506" w14:textId="77777777" w:rsidR="007D56C2" w:rsidRPr="004611A9" w:rsidRDefault="007D56C2" w:rsidP="007D56C2">
      <w:pPr>
        <w:rPr>
          <w:color w:val="auto"/>
        </w:rPr>
      </w:pPr>
      <w:r w:rsidRPr="004611A9">
        <w:rPr>
          <w:color w:val="auto"/>
        </w:rPr>
        <w:t xml:space="preserve">While there are policies and procedures, approved by the management committee on </w:t>
      </w:r>
      <w:r>
        <w:rPr>
          <w:color w:val="auto"/>
        </w:rPr>
        <w:t>16 February 2022</w:t>
      </w:r>
      <w:r w:rsidRPr="004611A9">
        <w:rPr>
          <w:color w:val="auto"/>
        </w:rPr>
        <w:t xml:space="preserve">, these are not tailored to the service and do not reflect the processes and practices in place. </w:t>
      </w:r>
    </w:p>
    <w:p w14:paraId="5718FE46" w14:textId="77777777" w:rsidR="007D56C2" w:rsidRPr="004611A9" w:rsidRDefault="007D56C2" w:rsidP="007D56C2">
      <w:pPr>
        <w:rPr>
          <w:color w:val="auto"/>
        </w:rPr>
      </w:pPr>
      <w:r w:rsidRPr="004611A9">
        <w:rPr>
          <w:color w:val="auto"/>
        </w:rPr>
        <w:t xml:space="preserve">The </w:t>
      </w:r>
      <w:r>
        <w:rPr>
          <w:color w:val="auto"/>
        </w:rPr>
        <w:t xml:space="preserve">management committee </w:t>
      </w:r>
      <w:r w:rsidRPr="004611A9">
        <w:rPr>
          <w:color w:val="auto"/>
        </w:rPr>
        <w:t xml:space="preserve">did not demonstrate that </w:t>
      </w:r>
      <w:r>
        <w:rPr>
          <w:color w:val="auto"/>
        </w:rPr>
        <w:t xml:space="preserve">there are systems in place to </w:t>
      </w:r>
      <w:r w:rsidRPr="004611A9">
        <w:rPr>
          <w:color w:val="auto"/>
        </w:rPr>
        <w:t xml:space="preserve">support staff and volunteers in meeting all the outcomes required by the Quality Standards.  </w:t>
      </w:r>
    </w:p>
    <w:p w14:paraId="448110A2" w14:textId="43E781D2" w:rsidR="007D56C2" w:rsidRPr="004611A9" w:rsidRDefault="0096386F" w:rsidP="00367CC1">
      <w:pPr>
        <w:rPr>
          <w:rFonts w:eastAsia="Calibri"/>
          <w:color w:val="auto"/>
          <w:lang w:eastAsia="en-US"/>
        </w:rPr>
      </w:pPr>
      <w:r>
        <w:rPr>
          <w:color w:val="auto"/>
        </w:rPr>
        <w:t>I</w:t>
      </w:r>
      <w:r w:rsidR="007D56C2" w:rsidRPr="004611A9">
        <w:rPr>
          <w:color w:val="auto"/>
        </w:rPr>
        <w:t xml:space="preserve">nformation requested could not be readily accessed and/or could not be provided during the quality audit. </w:t>
      </w:r>
    </w:p>
    <w:p w14:paraId="2667DD36" w14:textId="77777777" w:rsidR="007D56C2" w:rsidRPr="004611A9" w:rsidRDefault="007D56C2" w:rsidP="007D56C2">
      <w:pPr>
        <w:rPr>
          <w:rFonts w:eastAsia="Calibri"/>
          <w:color w:val="auto"/>
          <w:lang w:eastAsia="en-US"/>
        </w:rPr>
      </w:pPr>
      <w:r w:rsidRPr="004611A9">
        <w:rPr>
          <w:rFonts w:eastAsiaTheme="minorHAnsi"/>
          <w:color w:val="auto"/>
        </w:rPr>
        <w:t>Information is not consistently documented on the consumer record. For example,</w:t>
      </w:r>
      <w:r w:rsidRPr="004611A9">
        <w:rPr>
          <w:rFonts w:eastAsia="Calibri"/>
          <w:color w:val="auto"/>
          <w:lang w:eastAsia="en-US"/>
        </w:rPr>
        <w:t xml:space="preserve"> volunteer notes on run sheets are not always entered on the electronic consumer database; run sheets are retained for two months and then shredded </w:t>
      </w:r>
      <w:r>
        <w:rPr>
          <w:rFonts w:eastAsia="Calibri"/>
          <w:color w:val="auto"/>
          <w:lang w:eastAsia="en-US"/>
        </w:rPr>
        <w:t>resulting in</w:t>
      </w:r>
      <w:r w:rsidRPr="004611A9">
        <w:rPr>
          <w:rFonts w:eastAsia="Calibri"/>
          <w:color w:val="auto"/>
          <w:lang w:eastAsia="en-US"/>
        </w:rPr>
        <w:t xml:space="preserve"> the information not being retained.</w:t>
      </w:r>
    </w:p>
    <w:p w14:paraId="799E2998" w14:textId="77777777" w:rsidR="007D56C2" w:rsidRPr="004611A9" w:rsidRDefault="007D56C2" w:rsidP="007D56C2">
      <w:pPr>
        <w:pStyle w:val="Heading4"/>
      </w:pPr>
      <w:r w:rsidRPr="004611A9">
        <w:t>Continuous improvement</w:t>
      </w:r>
    </w:p>
    <w:p w14:paraId="43AEA946" w14:textId="77777777" w:rsidR="007D56C2" w:rsidRDefault="007D56C2" w:rsidP="007D56C2">
      <w:pPr>
        <w:rPr>
          <w:rFonts w:eastAsia="Calibri"/>
          <w:color w:val="auto"/>
          <w:lang w:eastAsia="en-US"/>
        </w:rPr>
      </w:pPr>
      <w:r w:rsidRPr="004611A9">
        <w:rPr>
          <w:rFonts w:eastAsia="Calibri"/>
          <w:color w:val="auto"/>
          <w:lang w:eastAsia="en-US"/>
        </w:rPr>
        <w:t>The organisation does not have a plan for continuous improvement. The management committee did not demonstrate an understanding of the process of continuous improvement and does not have systems and processes to assess, monitor and improve the quality of the service</w:t>
      </w:r>
      <w:r>
        <w:rPr>
          <w:rFonts w:eastAsia="Calibri"/>
          <w:color w:val="auto"/>
          <w:lang w:eastAsia="en-US"/>
        </w:rPr>
        <w:t>.</w:t>
      </w:r>
    </w:p>
    <w:p w14:paraId="1EA0C26A" w14:textId="77777777" w:rsidR="007D56C2" w:rsidRPr="004611A9" w:rsidRDefault="007D56C2" w:rsidP="007D56C2">
      <w:pPr>
        <w:rPr>
          <w:rFonts w:eastAsia="Calibri"/>
          <w:color w:val="auto"/>
          <w:lang w:eastAsia="en-US"/>
        </w:rPr>
      </w:pPr>
      <w:r w:rsidRPr="004611A9">
        <w:rPr>
          <w:rFonts w:eastAsiaTheme="minorHAnsi"/>
          <w:color w:val="auto"/>
        </w:rPr>
        <w:t>While the service manager completed the service’s self-assessment against the</w:t>
      </w:r>
      <w:r w:rsidRPr="004611A9">
        <w:rPr>
          <w:rFonts w:eastAsia="Calibri"/>
          <w:color w:val="auto"/>
          <w:lang w:eastAsia="en-US"/>
        </w:rPr>
        <w:t xml:space="preserve"> Quality Standards on behalf of the management committee, this was not comprehensive and did not feed into a plan for continuous improvement. When asked about the self-assessment, </w:t>
      </w:r>
      <w:r>
        <w:rPr>
          <w:rFonts w:eastAsia="Calibri"/>
          <w:color w:val="auto"/>
          <w:lang w:eastAsia="en-US"/>
        </w:rPr>
        <w:t xml:space="preserve">the </w:t>
      </w:r>
      <w:r w:rsidRPr="004611A9">
        <w:rPr>
          <w:rFonts w:eastAsia="Calibri"/>
          <w:color w:val="auto"/>
          <w:lang w:eastAsia="en-US"/>
        </w:rPr>
        <w:t xml:space="preserve">management committee </w:t>
      </w:r>
      <w:r>
        <w:rPr>
          <w:rFonts w:eastAsia="Calibri"/>
          <w:color w:val="auto"/>
          <w:lang w:eastAsia="en-US"/>
        </w:rPr>
        <w:t>advised they were not aware of this document</w:t>
      </w:r>
      <w:r w:rsidRPr="004611A9">
        <w:rPr>
          <w:rFonts w:eastAsia="Calibri"/>
          <w:color w:val="auto"/>
          <w:lang w:eastAsia="en-US"/>
        </w:rPr>
        <w:t>.</w:t>
      </w:r>
    </w:p>
    <w:p w14:paraId="40A3B4EE" w14:textId="77777777" w:rsidR="00367CC1" w:rsidRDefault="007D56C2" w:rsidP="007D56C2">
      <w:pPr>
        <w:rPr>
          <w:rFonts w:eastAsia="Calibri"/>
          <w:color w:val="auto"/>
          <w:lang w:eastAsia="en-US"/>
        </w:rPr>
      </w:pPr>
      <w:r w:rsidRPr="004611A9">
        <w:rPr>
          <w:rFonts w:eastAsia="Calibri"/>
          <w:color w:val="auto"/>
          <w:lang w:eastAsia="en-US"/>
        </w:rPr>
        <w:t>Practical examples of improvements made were verbally provided</w:t>
      </w:r>
      <w:r w:rsidR="00367CC1">
        <w:rPr>
          <w:rFonts w:eastAsia="Calibri"/>
          <w:color w:val="auto"/>
          <w:lang w:eastAsia="en-US"/>
        </w:rPr>
        <w:t>.</w:t>
      </w:r>
    </w:p>
    <w:p w14:paraId="2004B7A7" w14:textId="77777777" w:rsidR="007D56C2" w:rsidRPr="00163FEE" w:rsidRDefault="007D56C2" w:rsidP="007D56C2">
      <w:pPr>
        <w:pStyle w:val="Heading4"/>
      </w:pPr>
      <w:r w:rsidRPr="00163FEE">
        <w:t>Financial governance</w:t>
      </w:r>
    </w:p>
    <w:p w14:paraId="605D3196" w14:textId="6360E467" w:rsidR="007D56C2" w:rsidRPr="004611A9" w:rsidRDefault="007D56C2" w:rsidP="00367CC1">
      <w:pPr>
        <w:rPr>
          <w:rFonts w:eastAsia="Calibri"/>
          <w:color w:val="auto"/>
          <w:lang w:eastAsia="en-US"/>
        </w:rPr>
      </w:pPr>
      <w:bookmarkStart w:id="7" w:name="_Hlk73568038"/>
      <w:r w:rsidRPr="004611A9">
        <w:rPr>
          <w:rFonts w:eastAsia="Calibri"/>
          <w:color w:val="auto"/>
          <w:lang w:eastAsia="en-US"/>
        </w:rPr>
        <w:t xml:space="preserve">Financial governance systems and processes are in place to manage the finances and resources that the organisation needs to deliver safe and quality care and services. The management committee have oversight of the service’s income and expenditure and this is reviewed regularly and discussed during monthly meetings. </w:t>
      </w:r>
    </w:p>
    <w:bookmarkEnd w:id="7"/>
    <w:p w14:paraId="7244346F" w14:textId="77777777" w:rsidR="007D56C2" w:rsidRPr="00163FEE" w:rsidRDefault="007D56C2" w:rsidP="007D56C2">
      <w:pPr>
        <w:pStyle w:val="Heading4"/>
      </w:pPr>
      <w:r w:rsidRPr="00163FEE">
        <w:lastRenderedPageBreak/>
        <w:t>Workforce governance, including the assignment of clear responsibilities and accountabilities</w:t>
      </w:r>
    </w:p>
    <w:p w14:paraId="3D9C8A93" w14:textId="77777777" w:rsidR="007D56C2" w:rsidRDefault="007D56C2" w:rsidP="007D56C2">
      <w:pPr>
        <w:rPr>
          <w:color w:val="auto"/>
          <w:lang w:eastAsia="en-US"/>
        </w:rPr>
      </w:pPr>
      <w:r w:rsidRPr="004611A9">
        <w:rPr>
          <w:rFonts w:eastAsiaTheme="minorHAnsi"/>
          <w:color w:val="auto"/>
        </w:rPr>
        <w:t>The</w:t>
      </w:r>
      <w:r w:rsidRPr="004611A9">
        <w:rPr>
          <w:color w:val="auto"/>
          <w:lang w:eastAsia="en-US"/>
        </w:rPr>
        <w:t xml:space="preserve"> management committee did not demonstrate they are aware of their respective roles and responsibilities and their accountabilities</w:t>
      </w:r>
      <w:r>
        <w:rPr>
          <w:color w:val="auto"/>
          <w:lang w:eastAsia="en-US"/>
        </w:rPr>
        <w:t xml:space="preserve"> in relation to workforce governance</w:t>
      </w:r>
      <w:r w:rsidRPr="004611A9">
        <w:rPr>
          <w:color w:val="auto"/>
          <w:lang w:eastAsia="en-US"/>
        </w:rPr>
        <w:t>.</w:t>
      </w:r>
    </w:p>
    <w:p w14:paraId="397CF3CF" w14:textId="77777777" w:rsidR="007D56C2" w:rsidRDefault="007D56C2" w:rsidP="007D56C2">
      <w:pPr>
        <w:rPr>
          <w:rFonts w:eastAsia="Calibri"/>
          <w:color w:val="auto"/>
          <w:lang w:eastAsia="en-US"/>
        </w:rPr>
      </w:pPr>
      <w:r w:rsidRPr="00DD3DA0">
        <w:rPr>
          <w:rFonts w:eastAsia="Calibri"/>
          <w:color w:val="auto"/>
          <w:lang w:eastAsia="en-US"/>
        </w:rPr>
        <w:t>The organisation did not demonstrate effective systems in relation to training and education and performance review to ensure the requirements of the Quality Standards are met.</w:t>
      </w:r>
      <w:r>
        <w:rPr>
          <w:rFonts w:eastAsia="Calibri"/>
          <w:color w:val="auto"/>
          <w:lang w:eastAsia="en-US"/>
        </w:rPr>
        <w:t xml:space="preserve"> </w:t>
      </w:r>
    </w:p>
    <w:p w14:paraId="09A20DD7" w14:textId="1E2D951A" w:rsidR="007D56C2" w:rsidRDefault="007D56C2" w:rsidP="007D56C2">
      <w:pPr>
        <w:rPr>
          <w:rFonts w:eastAsia="Calibri"/>
          <w:color w:val="auto"/>
          <w:lang w:eastAsia="en-US"/>
        </w:rPr>
      </w:pPr>
      <w:r>
        <w:rPr>
          <w:rFonts w:eastAsia="Calibri"/>
          <w:color w:val="auto"/>
          <w:lang w:eastAsia="en-US"/>
        </w:rPr>
        <w:t>Please refer to Standard 7.</w:t>
      </w:r>
    </w:p>
    <w:p w14:paraId="28F9A914" w14:textId="77777777" w:rsidR="007D56C2" w:rsidRPr="00163FEE" w:rsidRDefault="007D56C2" w:rsidP="007D56C2">
      <w:pPr>
        <w:pStyle w:val="Heading4"/>
      </w:pPr>
      <w:r w:rsidRPr="00163FEE">
        <w:t>Regulatory compliance</w:t>
      </w:r>
    </w:p>
    <w:p w14:paraId="0CD8320B" w14:textId="7D3743FD" w:rsidR="007D56C2" w:rsidRPr="004611A9" w:rsidRDefault="007D56C2" w:rsidP="007D56C2">
      <w:pPr>
        <w:rPr>
          <w:rFonts w:eastAsia="Calibri"/>
          <w:color w:val="auto"/>
          <w:lang w:eastAsia="en-US"/>
        </w:rPr>
      </w:pPr>
      <w:r w:rsidRPr="004611A9">
        <w:rPr>
          <w:rFonts w:eastAsia="Calibri"/>
          <w:color w:val="auto"/>
          <w:lang w:eastAsia="en-US"/>
        </w:rPr>
        <w:t xml:space="preserve">The management committee did not demonstrate </w:t>
      </w:r>
      <w:r>
        <w:rPr>
          <w:rFonts w:eastAsia="Calibri"/>
          <w:color w:val="auto"/>
          <w:lang w:eastAsia="en-US"/>
        </w:rPr>
        <w:t>they meet their</w:t>
      </w:r>
      <w:r w:rsidRPr="004611A9">
        <w:rPr>
          <w:rFonts w:eastAsia="Calibri"/>
          <w:color w:val="auto"/>
          <w:lang w:eastAsia="en-US"/>
        </w:rPr>
        <w:t xml:space="preserve"> responsibilities </w:t>
      </w:r>
      <w:r w:rsidRPr="004611A9">
        <w:rPr>
          <w:rFonts w:eastAsiaTheme="minorHAnsi"/>
          <w:color w:val="auto"/>
        </w:rPr>
        <w:t>and</w:t>
      </w:r>
      <w:r w:rsidRPr="004611A9">
        <w:rPr>
          <w:rFonts w:eastAsia="Calibri"/>
          <w:color w:val="auto"/>
          <w:lang w:eastAsia="en-US"/>
        </w:rPr>
        <w:t xml:space="preserve"> accountabilities as a service provider under the Commonwealth Home Support Programme. The management committee advised compliance monitoring is the responsibility of </w:t>
      </w:r>
      <w:r w:rsidRPr="004611A9">
        <w:rPr>
          <w:rFonts w:eastAsiaTheme="minorHAnsi"/>
          <w:color w:val="auto"/>
        </w:rPr>
        <w:t>the</w:t>
      </w:r>
      <w:r w:rsidRPr="004611A9">
        <w:rPr>
          <w:rFonts w:eastAsia="Calibri"/>
          <w:color w:val="auto"/>
          <w:lang w:eastAsia="en-US"/>
        </w:rPr>
        <w:t xml:space="preserve"> service manager, and advice is provided to the service manager by the peak body.</w:t>
      </w:r>
    </w:p>
    <w:p w14:paraId="4E7BDA00" w14:textId="4F5D315F" w:rsidR="007D56C2" w:rsidRPr="00091EC0" w:rsidRDefault="007D56C2" w:rsidP="00367CC1">
      <w:r w:rsidRPr="004611A9">
        <w:rPr>
          <w:rFonts w:eastAsiaTheme="minorHAnsi"/>
          <w:color w:val="auto"/>
        </w:rPr>
        <w:t>The</w:t>
      </w:r>
      <w:r w:rsidRPr="004611A9">
        <w:rPr>
          <w:color w:val="auto"/>
        </w:rPr>
        <w:t xml:space="preserve"> organisation did not demonstrate systems and processes to make sure they are complying with all relevant regulatory requirements and guidelines in respect of the Commonwealth Home Support Programme. </w:t>
      </w:r>
    </w:p>
    <w:p w14:paraId="00671609" w14:textId="77777777" w:rsidR="007D56C2" w:rsidRPr="00163FEE" w:rsidRDefault="007D56C2" w:rsidP="007D56C2">
      <w:pPr>
        <w:pStyle w:val="Heading4"/>
      </w:pPr>
      <w:r w:rsidRPr="00163FEE">
        <w:t>Feedback and complaints</w:t>
      </w:r>
    </w:p>
    <w:p w14:paraId="0DC4F731" w14:textId="2091361E" w:rsidR="007D56C2" w:rsidRDefault="007D56C2" w:rsidP="007D56C2">
      <w:pPr>
        <w:rPr>
          <w:rFonts w:eastAsia="Calibri"/>
          <w:color w:val="auto"/>
          <w:lang w:eastAsia="en-US"/>
        </w:rPr>
      </w:pPr>
      <w:r w:rsidRPr="004611A9">
        <w:rPr>
          <w:rFonts w:eastAsiaTheme="minorHAnsi"/>
          <w:color w:val="auto"/>
        </w:rPr>
        <w:t>The</w:t>
      </w:r>
      <w:r w:rsidRPr="004611A9">
        <w:rPr>
          <w:rFonts w:eastAsia="Calibri"/>
          <w:color w:val="auto"/>
          <w:lang w:eastAsia="en-US"/>
        </w:rPr>
        <w:t xml:space="preserve"> organisation did not demonstrate they welcome feedback and complaints as an opportunity to learn about ways to improve outcomes for consumers and do not have an effective feedback and complaints management system.</w:t>
      </w:r>
      <w:bookmarkStart w:id="8" w:name="_Hlk97207077"/>
    </w:p>
    <w:p w14:paraId="1B20A416" w14:textId="77777777" w:rsidR="00E34FC6" w:rsidRDefault="00E34FC6" w:rsidP="00E34FC6">
      <w:pPr>
        <w:rPr>
          <w:color w:val="auto"/>
        </w:rPr>
      </w:pPr>
      <w:r>
        <w:rPr>
          <w:color w:val="auto"/>
        </w:rPr>
        <w:t>In its response the Provider detailed the measures it would take to address the concerns identified.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bookmarkEnd w:id="8"/>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586D76" w:rsidR="006107BF" w:rsidRPr="002B61BB" w:rsidRDefault="007D56C2" w:rsidP="00C35ED0">
            <w:pPr>
              <w:pStyle w:val="Heading3"/>
              <w:spacing w:before="120" w:after="0"/>
              <w:outlineLvl w:val="2"/>
            </w:pPr>
            <w:r>
              <w:t>CHSP</w:t>
            </w:r>
          </w:p>
        </w:tc>
        <w:tc>
          <w:tcPr>
            <w:tcW w:w="3548" w:type="dxa"/>
            <w:shd w:val="clear" w:color="auto" w:fill="E7E6E6" w:themeFill="background2"/>
          </w:tcPr>
          <w:p w14:paraId="4A4D2BCA" w14:textId="5412A0E7" w:rsidR="006107BF" w:rsidRPr="006107BF" w:rsidRDefault="007D56C2" w:rsidP="00C35ED0">
            <w:pPr>
              <w:pStyle w:val="Heading3"/>
              <w:spacing w:before="120" w:after="0"/>
              <w:jc w:val="right"/>
              <w:outlineLvl w:val="2"/>
            </w:pPr>
            <w:r>
              <w:rPr>
                <w:color w:val="0000FF"/>
                <w:szCs w:val="26"/>
              </w:rPr>
              <w:t xml:space="preserve"> </w:t>
            </w:r>
            <w:r w:rsidR="006107BF" w:rsidRPr="007D56C2">
              <w:rPr>
                <w:color w:val="auto"/>
                <w:szCs w:val="26"/>
              </w:rPr>
              <w:t>Not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2DF0AFB0" w:rsidR="006107BF" w:rsidRPr="002B61BB" w:rsidRDefault="006107BF" w:rsidP="006107BF">
            <w:pPr>
              <w:pStyle w:val="Heading3"/>
              <w:spacing w:before="0" w:after="0"/>
              <w:outlineLvl w:val="2"/>
            </w:pPr>
          </w:p>
        </w:tc>
        <w:tc>
          <w:tcPr>
            <w:tcW w:w="3548" w:type="dxa"/>
            <w:shd w:val="clear" w:color="auto" w:fill="E7E6E6" w:themeFill="background2"/>
          </w:tcPr>
          <w:p w14:paraId="3D2A2DC1" w14:textId="69B3B341"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655CD1">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655CD1">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655CD1">
      <w:pPr>
        <w:numPr>
          <w:ilvl w:val="0"/>
          <w:numId w:val="16"/>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655CD1">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0CC910BE" w:rsidR="00B76A21" w:rsidRDefault="00584ED7" w:rsidP="00B76A21">
      <w:pPr>
        <w:tabs>
          <w:tab w:val="right" w:pos="9026"/>
        </w:tabs>
      </w:pPr>
      <w:r>
        <w:lastRenderedPageBreak/>
        <w:t>Findings</w:t>
      </w:r>
    </w:p>
    <w:p w14:paraId="438D4B8B" w14:textId="77777777" w:rsidR="007D56C2" w:rsidRPr="004611A9" w:rsidRDefault="007D56C2" w:rsidP="007D56C2">
      <w:pPr>
        <w:rPr>
          <w:rFonts w:eastAsia="Calibri"/>
          <w:color w:val="auto"/>
          <w:lang w:eastAsia="en-US"/>
        </w:rPr>
      </w:pPr>
      <w:r w:rsidRPr="004611A9">
        <w:rPr>
          <w:rFonts w:eastAsia="Calibri"/>
          <w:color w:val="auto"/>
          <w:lang w:eastAsia="en-US"/>
        </w:rPr>
        <w:t xml:space="preserve">The organisation did not demonstrate effective risk management systems and practices in relation to managing high impact and high prevalence risks associated with the care of consumers nor in managing incidents including the use of an incident management system. </w:t>
      </w:r>
    </w:p>
    <w:p w14:paraId="425A4D82" w14:textId="4E439DBC" w:rsidR="007D56C2" w:rsidRDefault="007D56C2" w:rsidP="00E34FC6">
      <w:pPr>
        <w:rPr>
          <w:rFonts w:eastAsia="Calibri"/>
        </w:rPr>
      </w:pPr>
      <w:r w:rsidRPr="004611A9">
        <w:rPr>
          <w:rFonts w:eastAsia="Calibri"/>
          <w:color w:val="auto"/>
          <w:lang w:eastAsia="en-US"/>
        </w:rPr>
        <w:t>During interview, the management committee did not demonstrate an understanding of risk management</w:t>
      </w:r>
      <w:r>
        <w:rPr>
          <w:rFonts w:eastAsia="Calibri"/>
          <w:color w:val="auto"/>
          <w:lang w:eastAsia="en-US"/>
        </w:rPr>
        <w:t xml:space="preserve"> systems and processes required to meet the Quality Standards. </w:t>
      </w:r>
    </w:p>
    <w:p w14:paraId="1D5C3ABD" w14:textId="77777777" w:rsidR="007D56C2" w:rsidRPr="004611A9" w:rsidRDefault="007D56C2" w:rsidP="007D56C2">
      <w:pPr>
        <w:rPr>
          <w:rFonts w:eastAsia="Calibri"/>
          <w:color w:val="auto"/>
          <w:lang w:eastAsia="en-US"/>
        </w:rPr>
      </w:pPr>
      <w:r w:rsidRPr="004611A9">
        <w:rPr>
          <w:rFonts w:eastAsia="Calibri"/>
          <w:color w:val="auto"/>
          <w:lang w:eastAsia="en-US"/>
        </w:rPr>
        <w:t xml:space="preserve">The organisation does not have an incident management system in place, as per the regulatory requirement which came into effect on 1 April 2021. The management committee does not monitor </w:t>
      </w:r>
      <w:r>
        <w:rPr>
          <w:rFonts w:eastAsia="Calibri"/>
          <w:color w:val="auto"/>
          <w:lang w:eastAsia="en-US"/>
        </w:rPr>
        <w:t xml:space="preserve">feedback and complaints and </w:t>
      </w:r>
      <w:r w:rsidRPr="004611A9">
        <w:rPr>
          <w:rFonts w:eastAsia="Calibri"/>
          <w:color w:val="auto"/>
          <w:lang w:eastAsia="en-US"/>
        </w:rPr>
        <w:t>incident</w:t>
      </w:r>
      <w:r>
        <w:rPr>
          <w:rFonts w:eastAsia="Calibri"/>
          <w:color w:val="auto"/>
          <w:lang w:eastAsia="en-US"/>
        </w:rPr>
        <w:t xml:space="preserve"> management</w:t>
      </w:r>
      <w:r w:rsidRPr="004611A9">
        <w:rPr>
          <w:rFonts w:eastAsia="Calibri"/>
          <w:color w:val="auto"/>
          <w:lang w:eastAsia="en-US"/>
        </w:rPr>
        <w:t>, analyse this information or use this information to inform risk management and continuous improvement activity.</w:t>
      </w:r>
    </w:p>
    <w:p w14:paraId="571235B1" w14:textId="1873C8BA" w:rsidR="007D56C2" w:rsidRPr="00523257" w:rsidRDefault="007D56C2" w:rsidP="00E34FC6">
      <w:pPr>
        <w:rPr>
          <w:rFonts w:eastAsia="Calibri"/>
        </w:rPr>
      </w:pPr>
      <w:r w:rsidRPr="00F25E58">
        <w:rPr>
          <w:rFonts w:eastAsia="Calibri"/>
          <w:color w:val="auto"/>
          <w:lang w:eastAsia="en-US"/>
        </w:rPr>
        <w:t xml:space="preserve">The organisation did not demonstrate </w:t>
      </w:r>
      <w:r>
        <w:rPr>
          <w:rFonts w:eastAsia="Calibri"/>
          <w:color w:val="auto"/>
          <w:lang w:eastAsia="en-US"/>
        </w:rPr>
        <w:t>they understand their responsibilities</w:t>
      </w:r>
      <w:r w:rsidRPr="00F25E58">
        <w:rPr>
          <w:rFonts w:eastAsia="Calibri"/>
          <w:color w:val="auto"/>
          <w:lang w:eastAsia="en-US"/>
        </w:rPr>
        <w:t xml:space="preserve"> in relation to non-response to a scheduled visit</w:t>
      </w:r>
      <w:r w:rsidR="00E34FC6">
        <w:rPr>
          <w:rFonts w:eastAsia="Calibri"/>
          <w:color w:val="auto"/>
          <w:lang w:eastAsia="en-US"/>
        </w:rPr>
        <w:t xml:space="preserve">. </w:t>
      </w:r>
    </w:p>
    <w:p w14:paraId="644074F3" w14:textId="0166BD33" w:rsidR="007D56C2" w:rsidRPr="004611A9" w:rsidRDefault="007D56C2" w:rsidP="007D56C2">
      <w:pPr>
        <w:rPr>
          <w:rFonts w:eastAsia="Calibri"/>
          <w:color w:val="auto"/>
          <w:lang w:eastAsia="en-US"/>
        </w:rPr>
      </w:pPr>
      <w:r w:rsidRPr="00A76F52">
        <w:rPr>
          <w:rFonts w:eastAsia="Calibri"/>
          <w:color w:val="auto"/>
          <w:lang w:eastAsia="en-US"/>
        </w:rPr>
        <w:t>If consumer doesn’t answer the door, the service does not act immediately to ascertain the consumer’s whereabouts and wellbeing to ensure emergency assistance can be arranged if required by the consumer.</w:t>
      </w:r>
      <w:r>
        <w:rPr>
          <w:rFonts w:eastAsia="Calibri"/>
          <w:color w:val="auto"/>
          <w:lang w:eastAsia="en-US"/>
        </w:rPr>
        <w:t xml:space="preserve"> </w:t>
      </w:r>
      <w:r w:rsidR="00E34FC6">
        <w:rPr>
          <w:rFonts w:eastAsia="Calibri"/>
          <w:color w:val="auto"/>
          <w:lang w:eastAsia="en-US"/>
        </w:rPr>
        <w:t>N</w:t>
      </w:r>
      <w:r w:rsidRPr="00A76F52">
        <w:rPr>
          <w:color w:val="auto"/>
        </w:rPr>
        <w:t>on-response to a scheduled visit is not treated as an incident and incident reports</w:t>
      </w:r>
      <w:r w:rsidRPr="004611A9">
        <w:rPr>
          <w:color w:val="auto"/>
        </w:rPr>
        <w:t xml:space="preserve"> are not completed.</w:t>
      </w:r>
      <w:r>
        <w:rPr>
          <w:color w:val="auto"/>
        </w:rPr>
        <w:t xml:space="preserve"> </w:t>
      </w:r>
    </w:p>
    <w:p w14:paraId="373073CD" w14:textId="5D750366" w:rsidR="007D56C2" w:rsidRPr="004611A9" w:rsidRDefault="007D56C2" w:rsidP="00E34FC6">
      <w:pPr>
        <w:rPr>
          <w:rFonts w:eastAsia="Calibri"/>
        </w:rPr>
      </w:pPr>
      <w:r w:rsidRPr="004611A9">
        <w:rPr>
          <w:color w:val="auto"/>
        </w:rPr>
        <w:t xml:space="preserve">Staff and volunteers provided examples of the action taken in practice. </w:t>
      </w:r>
    </w:p>
    <w:p w14:paraId="58D75424" w14:textId="77777777" w:rsidR="007D56C2" w:rsidRPr="004611A9" w:rsidRDefault="007D56C2" w:rsidP="007D56C2">
      <w:pPr>
        <w:rPr>
          <w:color w:val="auto"/>
        </w:rPr>
      </w:pPr>
      <w:r w:rsidRPr="004611A9">
        <w:rPr>
          <w:color w:val="auto"/>
        </w:rPr>
        <w:t xml:space="preserve">The management committee could not describe the organisation’s process for management of incidents and reporting requirements, nor how incident information is used to drive continuous improvement. The management committee </w:t>
      </w:r>
      <w:r>
        <w:rPr>
          <w:color w:val="auto"/>
        </w:rPr>
        <w:t>were unable to provide example of incidents which</w:t>
      </w:r>
      <w:r w:rsidRPr="004611A9">
        <w:rPr>
          <w:color w:val="auto"/>
        </w:rPr>
        <w:t xml:space="preserve"> have occurred involving consumers</w:t>
      </w:r>
      <w:r>
        <w:rPr>
          <w:color w:val="auto"/>
        </w:rPr>
        <w:t xml:space="preserve"> and how these were effectively managed. Discussion of incidents are not a standing agenda item at management committee meetings. </w:t>
      </w:r>
    </w:p>
    <w:p w14:paraId="4986DC2C" w14:textId="7C1FFB47" w:rsidR="007D56C2" w:rsidRPr="004611A9" w:rsidRDefault="007548AE" w:rsidP="007D56C2">
      <w:pPr>
        <w:rPr>
          <w:rFonts w:eastAsia="Calibri"/>
          <w:color w:val="auto"/>
          <w:lang w:eastAsia="en-US"/>
        </w:rPr>
      </w:pPr>
      <w:r>
        <w:rPr>
          <w:color w:val="auto"/>
        </w:rPr>
        <w:t>S</w:t>
      </w:r>
      <w:r w:rsidR="007D56C2" w:rsidRPr="004611A9">
        <w:rPr>
          <w:color w:val="auto"/>
        </w:rPr>
        <w:t>afety risk assessments are not completed as part of the assessment and planning process and the service does not communicate with others involved in</w:t>
      </w:r>
      <w:r w:rsidR="007D56C2">
        <w:rPr>
          <w:color w:val="auto"/>
        </w:rPr>
        <w:t xml:space="preserve"> the</w:t>
      </w:r>
      <w:r w:rsidR="007D56C2" w:rsidRPr="004611A9">
        <w:rPr>
          <w:color w:val="auto"/>
        </w:rPr>
        <w:t xml:space="preserve"> care of consumers. Please refer to Standard 2 Requirement (3)</w:t>
      </w:r>
      <w:r w:rsidR="007D56C2">
        <w:rPr>
          <w:color w:val="auto"/>
        </w:rPr>
        <w:t xml:space="preserve">(a) and </w:t>
      </w:r>
      <w:r w:rsidR="007D56C2" w:rsidRPr="004611A9">
        <w:rPr>
          <w:color w:val="auto"/>
        </w:rPr>
        <w:t>(c).</w:t>
      </w:r>
    </w:p>
    <w:p w14:paraId="39A9D6C3" w14:textId="77777777" w:rsidR="006220A5" w:rsidRDefault="007D56C2" w:rsidP="00E34FC6">
      <w:pPr>
        <w:pStyle w:val="ListBullet"/>
        <w:numPr>
          <w:ilvl w:val="0"/>
          <w:numId w:val="0"/>
        </w:numPr>
        <w:rPr>
          <w:rFonts w:eastAsia="Calibri"/>
        </w:rPr>
      </w:pPr>
      <w:r>
        <w:rPr>
          <w:rFonts w:eastAsia="Calibri"/>
        </w:rPr>
        <w:t>The service manager</w:t>
      </w:r>
      <w:r w:rsidRPr="00E553BA">
        <w:rPr>
          <w:rFonts w:eastAsia="Calibri"/>
        </w:rPr>
        <w:t xml:space="preserve"> described how risk is managed in practice.</w:t>
      </w:r>
    </w:p>
    <w:p w14:paraId="43A0BDDF" w14:textId="77777777" w:rsidR="006220A5" w:rsidRDefault="006220A5" w:rsidP="006220A5">
      <w:pPr>
        <w:rPr>
          <w:color w:val="auto"/>
        </w:rPr>
      </w:pPr>
      <w:r>
        <w:rPr>
          <w:color w:val="auto"/>
        </w:rPr>
        <w:t>In its response the Provider detailed the measures it would take to address the concerns identified.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01EBE" w:rsidRPr="00801EBE"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0A143106" w:rsidR="006107BF" w:rsidRPr="002B61BB" w:rsidRDefault="007D56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5B4209A3" w14:textId="4B88000E" w:rsidR="006107BF" w:rsidRPr="00801EBE" w:rsidRDefault="007D56C2" w:rsidP="00C35ED0">
            <w:pPr>
              <w:pStyle w:val="Heading3"/>
              <w:spacing w:before="120" w:after="0"/>
              <w:jc w:val="right"/>
              <w:outlineLvl w:val="2"/>
              <w:rPr>
                <w:color w:val="auto"/>
              </w:rPr>
            </w:pPr>
            <w:r w:rsidRPr="00801EBE">
              <w:rPr>
                <w:color w:val="auto"/>
                <w:szCs w:val="26"/>
              </w:rPr>
              <w:t>Not A</w:t>
            </w:r>
            <w:r w:rsidR="00801EBE" w:rsidRPr="00801EBE">
              <w:rPr>
                <w:color w:val="auto"/>
                <w:szCs w:val="26"/>
              </w:rPr>
              <w:t>pplicable</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D2774C3" w:rsidR="006107BF" w:rsidRPr="002B61BB" w:rsidRDefault="006107BF" w:rsidP="006107BF">
            <w:pPr>
              <w:pStyle w:val="Heading3"/>
              <w:spacing w:before="0" w:after="0"/>
              <w:outlineLvl w:val="2"/>
            </w:pPr>
          </w:p>
        </w:tc>
        <w:tc>
          <w:tcPr>
            <w:tcW w:w="3548" w:type="dxa"/>
            <w:shd w:val="clear" w:color="auto" w:fill="E7E6E6" w:themeFill="background2"/>
          </w:tcPr>
          <w:p w14:paraId="3C05F419" w14:textId="3911DBBB"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655CD1">
      <w:pPr>
        <w:numPr>
          <w:ilvl w:val="0"/>
          <w:numId w:val="17"/>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655CD1">
      <w:pPr>
        <w:numPr>
          <w:ilvl w:val="0"/>
          <w:numId w:val="17"/>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655CD1">
      <w:pPr>
        <w:numPr>
          <w:ilvl w:val="0"/>
          <w:numId w:val="17"/>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52D05ACC" w14:textId="77777777" w:rsidTr="00FE2367">
        <w:tc>
          <w:tcPr>
            <w:tcW w:w="5807" w:type="dxa"/>
            <w:shd w:val="clear" w:color="auto" w:fill="E7E6E6" w:themeFill="background2"/>
          </w:tcPr>
          <w:p w14:paraId="4F4636DF" w14:textId="77777777" w:rsidR="008D65A9" w:rsidRPr="002B61BB" w:rsidRDefault="008D65A9" w:rsidP="00FE2367">
            <w:pPr>
              <w:pStyle w:val="Heading3"/>
              <w:spacing w:before="0" w:after="0"/>
              <w:outlineLvl w:val="2"/>
            </w:pPr>
            <w:r w:rsidRPr="00163FEE">
              <w:t>Requirement 1(3)(</w:t>
            </w:r>
            <w:r>
              <w:t>e</w:t>
            </w:r>
            <w:r w:rsidRPr="00163FEE">
              <w:t>)</w:t>
            </w:r>
          </w:p>
        </w:tc>
        <w:tc>
          <w:tcPr>
            <w:tcW w:w="992" w:type="dxa"/>
            <w:shd w:val="clear" w:color="auto" w:fill="E7E6E6" w:themeFill="background2"/>
          </w:tcPr>
          <w:p w14:paraId="53B3F9A1" w14:textId="77777777" w:rsidR="008D65A9" w:rsidRPr="002B61BB" w:rsidRDefault="008D65A9" w:rsidP="00FE2367">
            <w:pPr>
              <w:pStyle w:val="Heading3"/>
              <w:spacing w:before="0" w:after="0"/>
              <w:outlineLvl w:val="2"/>
            </w:pPr>
            <w:r w:rsidRPr="002B61BB">
              <w:t xml:space="preserve"> </w:t>
            </w:r>
          </w:p>
        </w:tc>
        <w:tc>
          <w:tcPr>
            <w:tcW w:w="2273" w:type="dxa"/>
            <w:shd w:val="clear" w:color="auto" w:fill="E7E6E6" w:themeFill="background2"/>
          </w:tcPr>
          <w:p w14:paraId="3A7C6F8E" w14:textId="77777777" w:rsidR="008D65A9" w:rsidRPr="002B61BB" w:rsidRDefault="008D65A9" w:rsidP="00FE2367">
            <w:pPr>
              <w:pStyle w:val="Heading3"/>
              <w:spacing w:before="0" w:after="0"/>
              <w:jc w:val="right"/>
              <w:outlineLvl w:val="2"/>
            </w:pPr>
          </w:p>
        </w:tc>
      </w:tr>
      <w:tr w:rsidR="008D65A9" w:rsidRPr="00830F9C" w14:paraId="3C9B7EA4" w14:textId="77777777" w:rsidTr="00FE2367">
        <w:tc>
          <w:tcPr>
            <w:tcW w:w="5807" w:type="dxa"/>
            <w:shd w:val="clear" w:color="auto" w:fill="E7E6E6" w:themeFill="background2"/>
          </w:tcPr>
          <w:p w14:paraId="1E383780" w14:textId="77777777" w:rsidR="008D65A9" w:rsidRPr="002B61BB" w:rsidRDefault="008D65A9" w:rsidP="00FE2367">
            <w:pPr>
              <w:pStyle w:val="Heading3"/>
              <w:spacing w:before="0" w:after="0"/>
              <w:outlineLvl w:val="2"/>
            </w:pPr>
          </w:p>
        </w:tc>
        <w:tc>
          <w:tcPr>
            <w:tcW w:w="992" w:type="dxa"/>
            <w:shd w:val="clear" w:color="auto" w:fill="E7E6E6" w:themeFill="background2"/>
          </w:tcPr>
          <w:p w14:paraId="6DB5F8D9" w14:textId="77777777" w:rsidR="008D65A9" w:rsidRPr="00830F9C" w:rsidRDefault="008D65A9" w:rsidP="00FE2367">
            <w:pPr>
              <w:pStyle w:val="Heading3"/>
              <w:spacing w:before="0" w:after="0"/>
              <w:outlineLvl w:val="2"/>
              <w:rPr>
                <w:color w:val="auto"/>
              </w:rPr>
            </w:pPr>
            <w:r w:rsidRPr="00830F9C">
              <w:rPr>
                <w:color w:val="auto"/>
              </w:rPr>
              <w:t xml:space="preserve">CHSP </w:t>
            </w:r>
          </w:p>
        </w:tc>
        <w:tc>
          <w:tcPr>
            <w:tcW w:w="2273" w:type="dxa"/>
            <w:shd w:val="clear" w:color="auto" w:fill="E7E6E6" w:themeFill="background2"/>
          </w:tcPr>
          <w:p w14:paraId="79188461" w14:textId="74AD2A28" w:rsidR="008D65A9" w:rsidRPr="00830F9C" w:rsidRDefault="008D65A9" w:rsidP="00FE2367">
            <w:pPr>
              <w:pStyle w:val="Heading3"/>
              <w:spacing w:before="0" w:after="0"/>
              <w:jc w:val="right"/>
              <w:outlineLvl w:val="2"/>
              <w:rPr>
                <w:color w:val="auto"/>
              </w:rPr>
            </w:pPr>
          </w:p>
        </w:tc>
      </w:tr>
    </w:tbl>
    <w:p w14:paraId="345627BB" w14:textId="16B7F510" w:rsidR="008D65A9" w:rsidRDefault="008D65A9" w:rsidP="008D65A9">
      <w:pPr>
        <w:rPr>
          <w:i/>
        </w:rPr>
      </w:pPr>
      <w:r w:rsidRPr="006C4344">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62E9837A" w14:textId="77777777" w:rsidTr="00FE2367">
        <w:tc>
          <w:tcPr>
            <w:tcW w:w="5807" w:type="dxa"/>
            <w:shd w:val="clear" w:color="auto" w:fill="E7E6E6" w:themeFill="background2"/>
          </w:tcPr>
          <w:p w14:paraId="526AF90A" w14:textId="77777777" w:rsidR="008D65A9" w:rsidRPr="002B61BB" w:rsidRDefault="008D65A9" w:rsidP="00FE2367">
            <w:pPr>
              <w:pStyle w:val="Heading3"/>
              <w:spacing w:before="0" w:after="0"/>
              <w:outlineLvl w:val="2"/>
            </w:pPr>
            <w:r w:rsidRPr="00163FEE">
              <w:t xml:space="preserve">Requirement </w:t>
            </w:r>
            <w:r>
              <w:t>2</w:t>
            </w:r>
            <w:r w:rsidRPr="00163FEE">
              <w:t>(3)(</w:t>
            </w:r>
            <w:r>
              <w:t>a</w:t>
            </w:r>
            <w:r w:rsidRPr="00163FEE">
              <w:t>)</w:t>
            </w:r>
          </w:p>
        </w:tc>
        <w:tc>
          <w:tcPr>
            <w:tcW w:w="992" w:type="dxa"/>
            <w:shd w:val="clear" w:color="auto" w:fill="E7E6E6" w:themeFill="background2"/>
          </w:tcPr>
          <w:p w14:paraId="6CE0DE81" w14:textId="77777777" w:rsidR="008D65A9" w:rsidRPr="002B61BB" w:rsidRDefault="008D65A9" w:rsidP="00FE2367">
            <w:pPr>
              <w:pStyle w:val="Heading3"/>
              <w:spacing w:before="0" w:after="0"/>
              <w:outlineLvl w:val="2"/>
            </w:pPr>
          </w:p>
        </w:tc>
        <w:tc>
          <w:tcPr>
            <w:tcW w:w="2273" w:type="dxa"/>
            <w:shd w:val="clear" w:color="auto" w:fill="E7E6E6" w:themeFill="background2"/>
          </w:tcPr>
          <w:p w14:paraId="09C4EDF5" w14:textId="77777777" w:rsidR="008D65A9" w:rsidRPr="002B61BB" w:rsidRDefault="008D65A9" w:rsidP="00FE2367">
            <w:pPr>
              <w:pStyle w:val="Heading3"/>
              <w:spacing w:before="0" w:after="0"/>
              <w:jc w:val="right"/>
              <w:outlineLvl w:val="2"/>
            </w:pPr>
          </w:p>
        </w:tc>
      </w:tr>
      <w:tr w:rsidR="008D65A9" w:rsidRPr="002B61BB" w14:paraId="09BF231F" w14:textId="77777777" w:rsidTr="00FE2367">
        <w:tc>
          <w:tcPr>
            <w:tcW w:w="5807" w:type="dxa"/>
            <w:shd w:val="clear" w:color="auto" w:fill="E7E6E6" w:themeFill="background2"/>
          </w:tcPr>
          <w:p w14:paraId="3365D75B" w14:textId="77777777" w:rsidR="008D65A9" w:rsidRPr="002B61BB" w:rsidRDefault="008D65A9" w:rsidP="00FE2367">
            <w:pPr>
              <w:pStyle w:val="Heading3"/>
              <w:spacing w:before="0" w:after="0"/>
              <w:outlineLvl w:val="2"/>
            </w:pPr>
          </w:p>
        </w:tc>
        <w:tc>
          <w:tcPr>
            <w:tcW w:w="992" w:type="dxa"/>
            <w:shd w:val="clear" w:color="auto" w:fill="E7E6E6" w:themeFill="background2"/>
          </w:tcPr>
          <w:p w14:paraId="65039772" w14:textId="77777777" w:rsidR="008D65A9" w:rsidRPr="002B61BB" w:rsidRDefault="008D65A9" w:rsidP="00FE2367">
            <w:pPr>
              <w:pStyle w:val="Heading3"/>
              <w:spacing w:before="0" w:after="0"/>
              <w:outlineLvl w:val="2"/>
            </w:pPr>
            <w:r w:rsidRPr="000672A3">
              <w:rPr>
                <w:color w:val="auto"/>
              </w:rPr>
              <w:t xml:space="preserve">CHSP </w:t>
            </w:r>
          </w:p>
        </w:tc>
        <w:tc>
          <w:tcPr>
            <w:tcW w:w="2273" w:type="dxa"/>
            <w:shd w:val="clear" w:color="auto" w:fill="E7E6E6" w:themeFill="background2"/>
          </w:tcPr>
          <w:p w14:paraId="55D5E500" w14:textId="1BF7C33A" w:rsidR="008D65A9" w:rsidRPr="002B61BB" w:rsidRDefault="008D65A9" w:rsidP="00FE2367">
            <w:pPr>
              <w:pStyle w:val="Heading3"/>
              <w:spacing w:before="0" w:after="0"/>
              <w:jc w:val="right"/>
              <w:outlineLvl w:val="2"/>
            </w:pPr>
          </w:p>
        </w:tc>
      </w:tr>
    </w:tbl>
    <w:p w14:paraId="04B301E1" w14:textId="77777777" w:rsidR="008D65A9" w:rsidRDefault="008D65A9" w:rsidP="008D65A9">
      <w:pPr>
        <w:rPr>
          <w:i/>
        </w:rPr>
      </w:pPr>
      <w:r w:rsidRPr="006C4344">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79A97C0F" w14:textId="77777777" w:rsidTr="00FE2367">
        <w:tc>
          <w:tcPr>
            <w:tcW w:w="5807" w:type="dxa"/>
            <w:shd w:val="clear" w:color="auto" w:fill="E7E6E6" w:themeFill="background2"/>
          </w:tcPr>
          <w:p w14:paraId="55F3B4B9" w14:textId="77777777" w:rsidR="008D65A9" w:rsidRPr="002B61BB" w:rsidRDefault="008D65A9" w:rsidP="00FE2367">
            <w:pPr>
              <w:pStyle w:val="Heading3"/>
              <w:spacing w:before="0" w:after="0"/>
              <w:outlineLvl w:val="2"/>
            </w:pPr>
            <w:r w:rsidRPr="00163FEE">
              <w:t xml:space="preserve">Requirement </w:t>
            </w:r>
            <w:r>
              <w:t>2</w:t>
            </w:r>
            <w:r w:rsidRPr="00163FEE">
              <w:t>(3)(</w:t>
            </w:r>
            <w:r>
              <w:t>c</w:t>
            </w:r>
            <w:r w:rsidRPr="00163FEE">
              <w:t>)</w:t>
            </w:r>
          </w:p>
        </w:tc>
        <w:tc>
          <w:tcPr>
            <w:tcW w:w="992" w:type="dxa"/>
            <w:shd w:val="clear" w:color="auto" w:fill="E7E6E6" w:themeFill="background2"/>
          </w:tcPr>
          <w:p w14:paraId="0168F687" w14:textId="77777777" w:rsidR="008D65A9" w:rsidRPr="002B61BB" w:rsidRDefault="008D65A9" w:rsidP="00FE2367">
            <w:pPr>
              <w:pStyle w:val="Heading3"/>
              <w:spacing w:before="0" w:after="0"/>
              <w:outlineLvl w:val="2"/>
            </w:pPr>
            <w:r w:rsidRPr="002B61BB">
              <w:t xml:space="preserve"> </w:t>
            </w:r>
          </w:p>
        </w:tc>
        <w:tc>
          <w:tcPr>
            <w:tcW w:w="2273" w:type="dxa"/>
            <w:shd w:val="clear" w:color="auto" w:fill="E7E6E6" w:themeFill="background2"/>
          </w:tcPr>
          <w:p w14:paraId="32C639F0" w14:textId="77777777" w:rsidR="008D65A9" w:rsidRPr="002B61BB" w:rsidRDefault="008D65A9" w:rsidP="00FE2367">
            <w:pPr>
              <w:pStyle w:val="Heading3"/>
              <w:spacing w:before="0" w:after="0"/>
              <w:jc w:val="right"/>
              <w:outlineLvl w:val="2"/>
            </w:pPr>
          </w:p>
        </w:tc>
      </w:tr>
      <w:tr w:rsidR="008D65A9" w:rsidRPr="002B61BB" w14:paraId="03263D2C" w14:textId="77777777" w:rsidTr="00FE2367">
        <w:tc>
          <w:tcPr>
            <w:tcW w:w="5807" w:type="dxa"/>
            <w:shd w:val="clear" w:color="auto" w:fill="E7E6E6" w:themeFill="background2"/>
          </w:tcPr>
          <w:p w14:paraId="760948EA" w14:textId="77777777" w:rsidR="008D65A9" w:rsidRPr="002B61BB" w:rsidRDefault="008D65A9" w:rsidP="00FE2367">
            <w:pPr>
              <w:pStyle w:val="Heading3"/>
              <w:spacing w:before="0" w:after="0"/>
              <w:outlineLvl w:val="2"/>
            </w:pPr>
          </w:p>
        </w:tc>
        <w:tc>
          <w:tcPr>
            <w:tcW w:w="992" w:type="dxa"/>
            <w:shd w:val="clear" w:color="auto" w:fill="E7E6E6" w:themeFill="background2"/>
          </w:tcPr>
          <w:p w14:paraId="5D3F2C2C" w14:textId="77777777" w:rsidR="008D65A9" w:rsidRPr="002B61BB" w:rsidRDefault="008D65A9" w:rsidP="00FE2367">
            <w:pPr>
              <w:pStyle w:val="Heading3"/>
              <w:spacing w:before="0" w:after="0"/>
              <w:outlineLvl w:val="2"/>
            </w:pPr>
            <w:r w:rsidRPr="00E55F2B">
              <w:rPr>
                <w:color w:val="auto"/>
              </w:rPr>
              <w:t xml:space="preserve">CHSP </w:t>
            </w:r>
          </w:p>
        </w:tc>
        <w:tc>
          <w:tcPr>
            <w:tcW w:w="2273" w:type="dxa"/>
            <w:shd w:val="clear" w:color="auto" w:fill="E7E6E6" w:themeFill="background2"/>
          </w:tcPr>
          <w:p w14:paraId="5B8E74DE" w14:textId="7FFEBBD6" w:rsidR="008D65A9" w:rsidRPr="002B61BB" w:rsidRDefault="008D65A9" w:rsidP="00FE2367">
            <w:pPr>
              <w:pStyle w:val="Heading3"/>
              <w:spacing w:before="0" w:after="0"/>
              <w:jc w:val="right"/>
              <w:outlineLvl w:val="2"/>
            </w:pPr>
          </w:p>
        </w:tc>
      </w:tr>
    </w:tbl>
    <w:p w14:paraId="6D057043" w14:textId="77777777" w:rsidR="008D65A9" w:rsidRPr="006C4344" w:rsidRDefault="008D65A9" w:rsidP="008D65A9">
      <w:pPr>
        <w:rPr>
          <w:i/>
        </w:rPr>
      </w:pPr>
      <w:r w:rsidRPr="006C4344">
        <w:rPr>
          <w:i/>
        </w:rPr>
        <w:t>Assessment and planning:</w:t>
      </w:r>
    </w:p>
    <w:p w14:paraId="04B0ABCA" w14:textId="77777777" w:rsidR="008D65A9" w:rsidRPr="006C4344" w:rsidRDefault="008D65A9" w:rsidP="00655CD1">
      <w:pPr>
        <w:numPr>
          <w:ilvl w:val="0"/>
          <w:numId w:val="20"/>
        </w:numPr>
        <w:tabs>
          <w:tab w:val="right" w:pos="9026"/>
        </w:tabs>
        <w:ind w:left="851" w:hanging="567"/>
        <w:rPr>
          <w:i/>
        </w:rPr>
      </w:pPr>
      <w:r w:rsidRPr="006C4344">
        <w:rPr>
          <w:i/>
        </w:rPr>
        <w:t>is based on ongoing partnership with the consumer and others that the consumer wishes to involve in assessment, planning and review of the consumer’s care and services; and</w:t>
      </w:r>
    </w:p>
    <w:p w14:paraId="08BB08BA" w14:textId="77777777" w:rsidR="008D65A9" w:rsidRDefault="008D65A9" w:rsidP="00655CD1">
      <w:pPr>
        <w:numPr>
          <w:ilvl w:val="0"/>
          <w:numId w:val="20"/>
        </w:numPr>
        <w:tabs>
          <w:tab w:val="right" w:pos="9026"/>
        </w:tabs>
        <w:ind w:left="851" w:hanging="567"/>
        <w:rPr>
          <w:i/>
        </w:rPr>
      </w:pPr>
      <w:r w:rsidRPr="006C4344">
        <w:rPr>
          <w:i/>
        </w:rPr>
        <w:t>includes other organisations, and individuals and providers of other care and services, that are involved in the care of the consumer.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134"/>
        <w:gridCol w:w="2402"/>
      </w:tblGrid>
      <w:tr w:rsidR="008D65A9" w:rsidRPr="002B61BB" w14:paraId="6D1FB7AD" w14:textId="77777777" w:rsidTr="00FE2367">
        <w:tc>
          <w:tcPr>
            <w:tcW w:w="5524" w:type="dxa"/>
            <w:shd w:val="clear" w:color="auto" w:fill="D9D9D9" w:themeFill="background1" w:themeFillShade="D9"/>
          </w:tcPr>
          <w:p w14:paraId="787090A1" w14:textId="77777777" w:rsidR="008D65A9" w:rsidRPr="002B61BB" w:rsidRDefault="008D65A9" w:rsidP="00FE2367">
            <w:pPr>
              <w:pStyle w:val="Heading3"/>
              <w:spacing w:before="0" w:after="0"/>
              <w:outlineLvl w:val="2"/>
            </w:pPr>
            <w:r w:rsidRPr="00163FEE">
              <w:t xml:space="preserve">Requirement </w:t>
            </w:r>
            <w:r>
              <w:t>2</w:t>
            </w:r>
            <w:r w:rsidRPr="00163FEE">
              <w:t>(3)(</w:t>
            </w:r>
            <w:r>
              <w:t>d</w:t>
            </w:r>
            <w:r w:rsidRPr="00163FEE">
              <w:t>)</w:t>
            </w:r>
          </w:p>
        </w:tc>
        <w:tc>
          <w:tcPr>
            <w:tcW w:w="1134" w:type="dxa"/>
            <w:shd w:val="clear" w:color="auto" w:fill="D9D9D9" w:themeFill="background1" w:themeFillShade="D9"/>
          </w:tcPr>
          <w:p w14:paraId="116960F5" w14:textId="77777777" w:rsidR="008D65A9" w:rsidRPr="002B61BB" w:rsidRDefault="008D65A9" w:rsidP="00FE2367">
            <w:pPr>
              <w:pStyle w:val="Heading3"/>
              <w:spacing w:before="0" w:after="0"/>
              <w:outlineLvl w:val="2"/>
            </w:pPr>
          </w:p>
        </w:tc>
        <w:tc>
          <w:tcPr>
            <w:tcW w:w="2402" w:type="dxa"/>
            <w:shd w:val="clear" w:color="auto" w:fill="D9D9D9" w:themeFill="background1" w:themeFillShade="D9"/>
          </w:tcPr>
          <w:p w14:paraId="12B96336" w14:textId="77777777" w:rsidR="008D65A9" w:rsidRPr="002B61BB" w:rsidRDefault="008D65A9" w:rsidP="00FE2367">
            <w:pPr>
              <w:pStyle w:val="Heading3"/>
              <w:spacing w:before="0" w:after="0"/>
              <w:jc w:val="right"/>
              <w:outlineLvl w:val="2"/>
              <w:rPr>
                <w:color w:val="0000FF"/>
              </w:rPr>
            </w:pPr>
          </w:p>
        </w:tc>
      </w:tr>
      <w:tr w:rsidR="008D65A9" w:rsidRPr="002B61BB" w14:paraId="624DC5C3" w14:textId="77777777" w:rsidTr="00FE2367">
        <w:tc>
          <w:tcPr>
            <w:tcW w:w="5524" w:type="dxa"/>
            <w:shd w:val="clear" w:color="auto" w:fill="D9D9D9" w:themeFill="background1" w:themeFillShade="D9"/>
          </w:tcPr>
          <w:p w14:paraId="74D6565D" w14:textId="77777777" w:rsidR="008D65A9" w:rsidRPr="00163FEE" w:rsidRDefault="008D65A9" w:rsidP="00FE2367">
            <w:pPr>
              <w:pStyle w:val="Heading3"/>
              <w:spacing w:before="0" w:after="0"/>
              <w:outlineLvl w:val="2"/>
            </w:pPr>
          </w:p>
        </w:tc>
        <w:tc>
          <w:tcPr>
            <w:tcW w:w="1134" w:type="dxa"/>
            <w:shd w:val="clear" w:color="auto" w:fill="D9D9D9" w:themeFill="background1" w:themeFillShade="D9"/>
          </w:tcPr>
          <w:p w14:paraId="5DBC2AFD" w14:textId="77777777" w:rsidR="008D65A9" w:rsidRPr="002B61BB" w:rsidRDefault="008D65A9" w:rsidP="00FE2367">
            <w:pPr>
              <w:pStyle w:val="Heading3"/>
              <w:spacing w:before="0" w:after="0"/>
              <w:outlineLvl w:val="2"/>
            </w:pPr>
            <w:r w:rsidRPr="003A3BE1">
              <w:rPr>
                <w:color w:val="auto"/>
              </w:rPr>
              <w:t xml:space="preserve">CHSP </w:t>
            </w:r>
          </w:p>
        </w:tc>
        <w:tc>
          <w:tcPr>
            <w:tcW w:w="2402" w:type="dxa"/>
            <w:shd w:val="clear" w:color="auto" w:fill="D9D9D9" w:themeFill="background1" w:themeFillShade="D9"/>
          </w:tcPr>
          <w:p w14:paraId="16CA19D5" w14:textId="4EF1CEAF" w:rsidR="008D65A9" w:rsidRPr="002B61BB" w:rsidRDefault="008D65A9" w:rsidP="00FE2367">
            <w:pPr>
              <w:pStyle w:val="Heading3"/>
              <w:spacing w:before="0" w:after="0"/>
              <w:jc w:val="right"/>
              <w:outlineLvl w:val="2"/>
              <w:rPr>
                <w:color w:val="0000FF"/>
              </w:rPr>
            </w:pPr>
          </w:p>
        </w:tc>
      </w:tr>
    </w:tbl>
    <w:p w14:paraId="5CA8AB52" w14:textId="77777777" w:rsidR="008D65A9" w:rsidRDefault="008D65A9" w:rsidP="008D65A9">
      <w:pPr>
        <w:rPr>
          <w:i/>
        </w:rPr>
      </w:pPr>
      <w:r w:rsidRPr="006C4344">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2C13DEAD" w14:textId="77777777" w:rsidTr="00FE2367">
        <w:tc>
          <w:tcPr>
            <w:tcW w:w="5807" w:type="dxa"/>
            <w:shd w:val="clear" w:color="auto" w:fill="E7E6E6" w:themeFill="background2"/>
          </w:tcPr>
          <w:p w14:paraId="6EBD6A70" w14:textId="77777777" w:rsidR="008D65A9" w:rsidRPr="002B61BB" w:rsidRDefault="008D65A9" w:rsidP="00FE2367">
            <w:pPr>
              <w:pStyle w:val="Heading3"/>
              <w:spacing w:before="0" w:after="0"/>
              <w:outlineLvl w:val="2"/>
            </w:pPr>
            <w:r w:rsidRPr="00163FEE">
              <w:t xml:space="preserve">Requirement </w:t>
            </w:r>
            <w:r>
              <w:t>2</w:t>
            </w:r>
            <w:r w:rsidRPr="00163FEE">
              <w:t>(3)(</w:t>
            </w:r>
            <w:r>
              <w:t>e</w:t>
            </w:r>
            <w:r w:rsidRPr="00163FEE">
              <w:t>)</w:t>
            </w:r>
          </w:p>
        </w:tc>
        <w:tc>
          <w:tcPr>
            <w:tcW w:w="992" w:type="dxa"/>
            <w:shd w:val="clear" w:color="auto" w:fill="E7E6E6" w:themeFill="background2"/>
          </w:tcPr>
          <w:p w14:paraId="73A92D71" w14:textId="77777777" w:rsidR="008D65A9" w:rsidRPr="002B61BB" w:rsidRDefault="008D65A9" w:rsidP="00FE2367">
            <w:pPr>
              <w:pStyle w:val="Heading3"/>
              <w:spacing w:before="0" w:after="0"/>
              <w:outlineLvl w:val="2"/>
            </w:pPr>
            <w:r w:rsidRPr="002B61BB">
              <w:t xml:space="preserve">  </w:t>
            </w:r>
          </w:p>
        </w:tc>
        <w:tc>
          <w:tcPr>
            <w:tcW w:w="2273" w:type="dxa"/>
            <w:shd w:val="clear" w:color="auto" w:fill="E7E6E6" w:themeFill="background2"/>
          </w:tcPr>
          <w:p w14:paraId="3C41317A" w14:textId="77777777" w:rsidR="008D65A9" w:rsidRPr="002B61BB" w:rsidRDefault="008D65A9" w:rsidP="00FE2367">
            <w:pPr>
              <w:pStyle w:val="Heading3"/>
              <w:spacing w:before="0" w:after="0"/>
              <w:jc w:val="right"/>
              <w:outlineLvl w:val="2"/>
            </w:pPr>
          </w:p>
        </w:tc>
      </w:tr>
      <w:tr w:rsidR="008D65A9" w:rsidRPr="002B61BB" w14:paraId="413AF8FE" w14:textId="77777777" w:rsidTr="00FE2367">
        <w:tc>
          <w:tcPr>
            <w:tcW w:w="5807" w:type="dxa"/>
            <w:shd w:val="clear" w:color="auto" w:fill="E7E6E6" w:themeFill="background2"/>
          </w:tcPr>
          <w:p w14:paraId="11526605" w14:textId="77777777" w:rsidR="008D65A9" w:rsidRPr="002B61BB" w:rsidRDefault="008D65A9" w:rsidP="00FE2367">
            <w:pPr>
              <w:pStyle w:val="Heading3"/>
              <w:spacing w:before="0" w:after="0"/>
              <w:outlineLvl w:val="2"/>
            </w:pPr>
          </w:p>
        </w:tc>
        <w:tc>
          <w:tcPr>
            <w:tcW w:w="992" w:type="dxa"/>
            <w:shd w:val="clear" w:color="auto" w:fill="E7E6E6" w:themeFill="background2"/>
          </w:tcPr>
          <w:p w14:paraId="2120991F" w14:textId="77777777" w:rsidR="008D65A9" w:rsidRPr="009F33A3" w:rsidRDefault="008D65A9" w:rsidP="00FE2367">
            <w:pPr>
              <w:pStyle w:val="Heading3"/>
              <w:spacing w:before="0" w:after="0"/>
              <w:outlineLvl w:val="2"/>
              <w:rPr>
                <w:color w:val="auto"/>
              </w:rPr>
            </w:pPr>
            <w:r w:rsidRPr="009F33A3">
              <w:rPr>
                <w:color w:val="auto"/>
              </w:rPr>
              <w:t xml:space="preserve">CHSP </w:t>
            </w:r>
          </w:p>
        </w:tc>
        <w:tc>
          <w:tcPr>
            <w:tcW w:w="2273" w:type="dxa"/>
            <w:shd w:val="clear" w:color="auto" w:fill="E7E6E6" w:themeFill="background2"/>
          </w:tcPr>
          <w:p w14:paraId="7A9F02CA" w14:textId="5AC91E6F" w:rsidR="008D65A9" w:rsidRPr="009F33A3" w:rsidRDefault="008D65A9" w:rsidP="00FE2367">
            <w:pPr>
              <w:pStyle w:val="Heading3"/>
              <w:spacing w:before="0" w:after="0"/>
              <w:jc w:val="right"/>
              <w:outlineLvl w:val="2"/>
              <w:rPr>
                <w:color w:val="auto"/>
              </w:rPr>
            </w:pPr>
          </w:p>
        </w:tc>
      </w:tr>
    </w:tbl>
    <w:p w14:paraId="0E6EFA9F" w14:textId="350A8460" w:rsidR="008D65A9" w:rsidRDefault="008D65A9" w:rsidP="008D65A9">
      <w:pPr>
        <w:rPr>
          <w:i/>
        </w:rPr>
      </w:pPr>
      <w:r w:rsidRPr="006C4344">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267DAD92" w14:textId="77777777" w:rsidTr="00FE2367">
        <w:tc>
          <w:tcPr>
            <w:tcW w:w="5807" w:type="dxa"/>
            <w:shd w:val="clear" w:color="auto" w:fill="E7E6E6" w:themeFill="background2"/>
          </w:tcPr>
          <w:p w14:paraId="64B04262" w14:textId="77777777" w:rsidR="008D65A9" w:rsidRPr="002B61BB" w:rsidRDefault="008D65A9" w:rsidP="00FE2367">
            <w:pPr>
              <w:pStyle w:val="Heading3"/>
              <w:spacing w:before="0" w:after="0"/>
              <w:outlineLvl w:val="2"/>
            </w:pPr>
            <w:r w:rsidRPr="00163FEE">
              <w:lastRenderedPageBreak/>
              <w:t xml:space="preserve">Requirement </w:t>
            </w:r>
            <w:r>
              <w:t>4</w:t>
            </w:r>
            <w:r w:rsidRPr="00163FEE">
              <w:t>(3)(</w:t>
            </w:r>
            <w:r>
              <w:t>d</w:t>
            </w:r>
            <w:r w:rsidRPr="00163FEE">
              <w:t>)</w:t>
            </w:r>
          </w:p>
        </w:tc>
        <w:tc>
          <w:tcPr>
            <w:tcW w:w="992" w:type="dxa"/>
            <w:shd w:val="clear" w:color="auto" w:fill="E7E6E6" w:themeFill="background2"/>
          </w:tcPr>
          <w:p w14:paraId="58EF8BAE" w14:textId="77777777" w:rsidR="008D65A9" w:rsidRPr="002B61BB" w:rsidRDefault="008D65A9" w:rsidP="00FE2367">
            <w:pPr>
              <w:pStyle w:val="Heading3"/>
              <w:spacing w:before="0" w:after="0"/>
              <w:outlineLvl w:val="2"/>
            </w:pPr>
          </w:p>
        </w:tc>
        <w:tc>
          <w:tcPr>
            <w:tcW w:w="2273" w:type="dxa"/>
            <w:shd w:val="clear" w:color="auto" w:fill="E7E6E6" w:themeFill="background2"/>
          </w:tcPr>
          <w:p w14:paraId="78CE897E" w14:textId="77777777" w:rsidR="008D65A9" w:rsidRPr="002B61BB" w:rsidRDefault="008D65A9" w:rsidP="00FE2367">
            <w:pPr>
              <w:pStyle w:val="Heading3"/>
              <w:spacing w:before="0" w:after="0"/>
              <w:jc w:val="right"/>
              <w:outlineLvl w:val="2"/>
            </w:pPr>
          </w:p>
        </w:tc>
      </w:tr>
      <w:tr w:rsidR="008D65A9" w:rsidRPr="002B61BB" w14:paraId="31EE8F7A" w14:textId="77777777" w:rsidTr="00FE2367">
        <w:tc>
          <w:tcPr>
            <w:tcW w:w="5807" w:type="dxa"/>
            <w:shd w:val="clear" w:color="auto" w:fill="E7E6E6" w:themeFill="background2"/>
          </w:tcPr>
          <w:p w14:paraId="3E788B30" w14:textId="77777777" w:rsidR="008D65A9" w:rsidRPr="002B61BB" w:rsidRDefault="008D65A9" w:rsidP="00FE2367">
            <w:pPr>
              <w:pStyle w:val="Heading3"/>
              <w:spacing w:before="0" w:after="0"/>
              <w:outlineLvl w:val="2"/>
            </w:pPr>
          </w:p>
        </w:tc>
        <w:tc>
          <w:tcPr>
            <w:tcW w:w="992" w:type="dxa"/>
            <w:shd w:val="clear" w:color="auto" w:fill="E7E6E6" w:themeFill="background2"/>
          </w:tcPr>
          <w:p w14:paraId="31807F6A" w14:textId="77777777" w:rsidR="008D65A9" w:rsidRPr="00B24D83" w:rsidRDefault="008D65A9" w:rsidP="00FE2367">
            <w:pPr>
              <w:pStyle w:val="Heading3"/>
              <w:spacing w:before="0" w:after="0"/>
              <w:outlineLvl w:val="2"/>
              <w:rPr>
                <w:color w:val="auto"/>
              </w:rPr>
            </w:pPr>
            <w:r w:rsidRPr="00B24D83">
              <w:rPr>
                <w:color w:val="auto"/>
              </w:rPr>
              <w:t xml:space="preserve">CHSP </w:t>
            </w:r>
          </w:p>
        </w:tc>
        <w:tc>
          <w:tcPr>
            <w:tcW w:w="2273" w:type="dxa"/>
            <w:shd w:val="clear" w:color="auto" w:fill="E7E6E6" w:themeFill="background2"/>
          </w:tcPr>
          <w:p w14:paraId="29A4CA38" w14:textId="0684F7FD" w:rsidR="008D65A9" w:rsidRPr="00B24D83" w:rsidRDefault="008D65A9" w:rsidP="00FE2367">
            <w:pPr>
              <w:pStyle w:val="Heading3"/>
              <w:spacing w:before="0" w:after="0"/>
              <w:jc w:val="right"/>
              <w:outlineLvl w:val="2"/>
              <w:rPr>
                <w:color w:val="auto"/>
              </w:rPr>
            </w:pPr>
          </w:p>
        </w:tc>
      </w:tr>
    </w:tbl>
    <w:p w14:paraId="2802F996" w14:textId="77777777" w:rsidR="008D65A9" w:rsidRDefault="008D65A9" w:rsidP="008D65A9">
      <w:pPr>
        <w:tabs>
          <w:tab w:val="right" w:pos="9026"/>
        </w:tabs>
        <w:rPr>
          <w:i/>
        </w:rPr>
      </w:pPr>
      <w:r w:rsidRPr="006C4344">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0C04DBC9" w14:textId="77777777" w:rsidTr="00FE2367">
        <w:tc>
          <w:tcPr>
            <w:tcW w:w="5807" w:type="dxa"/>
            <w:shd w:val="clear" w:color="auto" w:fill="E7E6E6" w:themeFill="background2"/>
          </w:tcPr>
          <w:p w14:paraId="4B024937" w14:textId="77777777" w:rsidR="008D65A9" w:rsidRPr="002B61BB" w:rsidRDefault="008D65A9" w:rsidP="00FE2367">
            <w:pPr>
              <w:pStyle w:val="Heading3"/>
              <w:spacing w:before="0" w:after="0"/>
              <w:outlineLvl w:val="2"/>
            </w:pPr>
            <w:r w:rsidRPr="00163FEE">
              <w:t xml:space="preserve">Requirement </w:t>
            </w:r>
            <w:r>
              <w:t>6</w:t>
            </w:r>
            <w:r w:rsidRPr="00163FEE">
              <w:t>(3)(</w:t>
            </w:r>
            <w:r>
              <w:t>a</w:t>
            </w:r>
            <w:r w:rsidRPr="00163FEE">
              <w:t>)</w:t>
            </w:r>
          </w:p>
        </w:tc>
        <w:tc>
          <w:tcPr>
            <w:tcW w:w="992" w:type="dxa"/>
            <w:shd w:val="clear" w:color="auto" w:fill="E7E6E6" w:themeFill="background2"/>
          </w:tcPr>
          <w:p w14:paraId="31BFABE2" w14:textId="77777777" w:rsidR="008D65A9" w:rsidRPr="002B61BB" w:rsidRDefault="008D65A9" w:rsidP="00FE2367">
            <w:pPr>
              <w:pStyle w:val="Heading3"/>
              <w:spacing w:before="0" w:after="0"/>
              <w:outlineLvl w:val="2"/>
            </w:pPr>
          </w:p>
        </w:tc>
        <w:tc>
          <w:tcPr>
            <w:tcW w:w="2273" w:type="dxa"/>
            <w:shd w:val="clear" w:color="auto" w:fill="E7E6E6" w:themeFill="background2"/>
          </w:tcPr>
          <w:p w14:paraId="2131BBF8" w14:textId="77777777" w:rsidR="008D65A9" w:rsidRPr="002B61BB" w:rsidRDefault="008D65A9" w:rsidP="00FE2367">
            <w:pPr>
              <w:pStyle w:val="Heading3"/>
              <w:spacing w:before="0" w:after="0"/>
              <w:jc w:val="right"/>
              <w:outlineLvl w:val="2"/>
            </w:pPr>
          </w:p>
        </w:tc>
      </w:tr>
      <w:tr w:rsidR="008D65A9" w:rsidRPr="002B61BB" w14:paraId="2B58D7CD" w14:textId="77777777" w:rsidTr="00FE2367">
        <w:tc>
          <w:tcPr>
            <w:tcW w:w="5807" w:type="dxa"/>
            <w:shd w:val="clear" w:color="auto" w:fill="E7E6E6" w:themeFill="background2"/>
          </w:tcPr>
          <w:p w14:paraId="31705475" w14:textId="77777777" w:rsidR="008D65A9" w:rsidRPr="002B61BB" w:rsidRDefault="008D65A9" w:rsidP="00FE2367">
            <w:pPr>
              <w:pStyle w:val="Heading3"/>
              <w:spacing w:before="0" w:after="0"/>
              <w:outlineLvl w:val="2"/>
            </w:pPr>
          </w:p>
        </w:tc>
        <w:tc>
          <w:tcPr>
            <w:tcW w:w="992" w:type="dxa"/>
            <w:shd w:val="clear" w:color="auto" w:fill="E7E6E6" w:themeFill="background2"/>
          </w:tcPr>
          <w:p w14:paraId="3D64ED50" w14:textId="77777777" w:rsidR="008D65A9" w:rsidRPr="002B61BB" w:rsidRDefault="008D65A9" w:rsidP="00FE2367">
            <w:pPr>
              <w:pStyle w:val="Heading3"/>
              <w:spacing w:before="0" w:after="0"/>
              <w:outlineLvl w:val="2"/>
            </w:pPr>
            <w:r w:rsidRPr="000672A3">
              <w:rPr>
                <w:color w:val="auto"/>
              </w:rPr>
              <w:t xml:space="preserve">CHSP </w:t>
            </w:r>
          </w:p>
        </w:tc>
        <w:tc>
          <w:tcPr>
            <w:tcW w:w="2273" w:type="dxa"/>
            <w:shd w:val="clear" w:color="auto" w:fill="E7E6E6" w:themeFill="background2"/>
          </w:tcPr>
          <w:p w14:paraId="63F0E39D" w14:textId="0EF0FEBB" w:rsidR="008D65A9" w:rsidRPr="002B61BB" w:rsidRDefault="008D65A9" w:rsidP="00FE2367">
            <w:pPr>
              <w:pStyle w:val="Heading3"/>
              <w:spacing w:before="0" w:after="0"/>
              <w:jc w:val="right"/>
              <w:outlineLvl w:val="2"/>
            </w:pPr>
          </w:p>
        </w:tc>
      </w:tr>
    </w:tbl>
    <w:p w14:paraId="0A5B9E2E" w14:textId="77777777" w:rsidR="008D65A9" w:rsidRDefault="008D65A9" w:rsidP="008D65A9">
      <w:pPr>
        <w:tabs>
          <w:tab w:val="right" w:pos="9026"/>
        </w:tabs>
        <w:rPr>
          <w:i/>
        </w:rPr>
      </w:pPr>
      <w:r w:rsidRPr="006C4344">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2FF26158" w14:textId="77777777" w:rsidTr="00FE2367">
        <w:tc>
          <w:tcPr>
            <w:tcW w:w="5807" w:type="dxa"/>
            <w:shd w:val="clear" w:color="auto" w:fill="E7E6E6" w:themeFill="background2"/>
          </w:tcPr>
          <w:p w14:paraId="740B65F9" w14:textId="77777777" w:rsidR="008D65A9" w:rsidRPr="002B61BB" w:rsidRDefault="008D65A9" w:rsidP="00FE2367">
            <w:pPr>
              <w:pStyle w:val="Heading3"/>
              <w:spacing w:before="0" w:after="0"/>
              <w:outlineLvl w:val="2"/>
            </w:pPr>
            <w:r w:rsidRPr="00163FEE">
              <w:t xml:space="preserve">Requirement </w:t>
            </w:r>
            <w:r>
              <w:t>6</w:t>
            </w:r>
            <w:r w:rsidRPr="00163FEE">
              <w:t>(3)(</w:t>
            </w:r>
            <w:r>
              <w:t>b</w:t>
            </w:r>
            <w:r w:rsidRPr="00163FEE">
              <w:t>)</w:t>
            </w:r>
          </w:p>
        </w:tc>
        <w:tc>
          <w:tcPr>
            <w:tcW w:w="992" w:type="dxa"/>
            <w:shd w:val="clear" w:color="auto" w:fill="E7E6E6" w:themeFill="background2"/>
          </w:tcPr>
          <w:p w14:paraId="7453E7BB" w14:textId="77777777" w:rsidR="008D65A9" w:rsidRPr="002B61BB" w:rsidRDefault="008D65A9" w:rsidP="00FE2367">
            <w:pPr>
              <w:pStyle w:val="Heading3"/>
              <w:spacing w:before="0" w:after="0"/>
              <w:outlineLvl w:val="2"/>
            </w:pPr>
          </w:p>
        </w:tc>
        <w:tc>
          <w:tcPr>
            <w:tcW w:w="2273" w:type="dxa"/>
            <w:shd w:val="clear" w:color="auto" w:fill="E7E6E6" w:themeFill="background2"/>
          </w:tcPr>
          <w:p w14:paraId="51EDEEE3" w14:textId="77777777" w:rsidR="008D65A9" w:rsidRPr="002B61BB" w:rsidRDefault="008D65A9" w:rsidP="00FE2367">
            <w:pPr>
              <w:pStyle w:val="Heading3"/>
              <w:spacing w:before="0" w:after="0"/>
              <w:jc w:val="right"/>
              <w:outlineLvl w:val="2"/>
            </w:pPr>
          </w:p>
        </w:tc>
      </w:tr>
      <w:tr w:rsidR="008D65A9" w:rsidRPr="002B61BB" w14:paraId="4728F20C" w14:textId="77777777" w:rsidTr="00FE2367">
        <w:tc>
          <w:tcPr>
            <w:tcW w:w="5807" w:type="dxa"/>
            <w:shd w:val="clear" w:color="auto" w:fill="E7E6E6" w:themeFill="background2"/>
          </w:tcPr>
          <w:p w14:paraId="008D2F82" w14:textId="77777777" w:rsidR="008D65A9" w:rsidRPr="002B61BB" w:rsidRDefault="008D65A9" w:rsidP="00FE2367">
            <w:pPr>
              <w:pStyle w:val="Heading3"/>
              <w:spacing w:before="0" w:after="0"/>
              <w:outlineLvl w:val="2"/>
            </w:pPr>
          </w:p>
        </w:tc>
        <w:tc>
          <w:tcPr>
            <w:tcW w:w="992" w:type="dxa"/>
            <w:shd w:val="clear" w:color="auto" w:fill="E7E6E6" w:themeFill="background2"/>
          </w:tcPr>
          <w:p w14:paraId="43644D17" w14:textId="77777777" w:rsidR="008D65A9" w:rsidRPr="002B61BB" w:rsidRDefault="008D65A9" w:rsidP="00FE2367">
            <w:pPr>
              <w:pStyle w:val="Heading3"/>
              <w:spacing w:before="0" w:after="0"/>
              <w:outlineLvl w:val="2"/>
            </w:pPr>
            <w:r w:rsidRPr="000672A3">
              <w:rPr>
                <w:color w:val="auto"/>
              </w:rPr>
              <w:t xml:space="preserve">CHSP </w:t>
            </w:r>
          </w:p>
        </w:tc>
        <w:tc>
          <w:tcPr>
            <w:tcW w:w="2273" w:type="dxa"/>
            <w:shd w:val="clear" w:color="auto" w:fill="E7E6E6" w:themeFill="background2"/>
          </w:tcPr>
          <w:p w14:paraId="79EE5467" w14:textId="2ED13C51" w:rsidR="008D65A9" w:rsidRPr="002B61BB" w:rsidRDefault="008D65A9" w:rsidP="00FE2367">
            <w:pPr>
              <w:pStyle w:val="Heading3"/>
              <w:spacing w:before="0" w:after="0"/>
              <w:jc w:val="right"/>
              <w:outlineLvl w:val="2"/>
            </w:pPr>
          </w:p>
        </w:tc>
      </w:tr>
    </w:tbl>
    <w:p w14:paraId="08DA8F4E" w14:textId="77777777" w:rsidR="008D65A9" w:rsidRDefault="008D65A9" w:rsidP="008D65A9">
      <w:pPr>
        <w:tabs>
          <w:tab w:val="right" w:pos="9026"/>
        </w:tabs>
        <w:rPr>
          <w:i/>
        </w:rPr>
      </w:pPr>
      <w:r w:rsidRPr="006C4344">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8D65A9" w:rsidRPr="002B61BB" w14:paraId="2E0D49E4" w14:textId="77777777" w:rsidTr="00FE2367">
        <w:tc>
          <w:tcPr>
            <w:tcW w:w="5807" w:type="dxa"/>
            <w:shd w:val="clear" w:color="auto" w:fill="E7E6E6" w:themeFill="background2"/>
          </w:tcPr>
          <w:p w14:paraId="44CCB6A4" w14:textId="77777777" w:rsidR="008D65A9" w:rsidRPr="002B61BB" w:rsidRDefault="008D65A9" w:rsidP="00FE2367">
            <w:pPr>
              <w:pStyle w:val="Heading3"/>
              <w:spacing w:before="0" w:after="0"/>
              <w:outlineLvl w:val="2"/>
            </w:pPr>
            <w:r w:rsidRPr="00163FEE">
              <w:t xml:space="preserve">Requirement </w:t>
            </w:r>
            <w:r>
              <w:t>6</w:t>
            </w:r>
            <w:r w:rsidRPr="00163FEE">
              <w:t>(3)(</w:t>
            </w:r>
            <w:r>
              <w:t>c</w:t>
            </w:r>
            <w:r w:rsidRPr="00163FEE">
              <w:t>)</w:t>
            </w:r>
          </w:p>
        </w:tc>
        <w:tc>
          <w:tcPr>
            <w:tcW w:w="992" w:type="dxa"/>
            <w:shd w:val="clear" w:color="auto" w:fill="E7E6E6" w:themeFill="background2"/>
          </w:tcPr>
          <w:p w14:paraId="7C879B39" w14:textId="77777777" w:rsidR="008D65A9" w:rsidRPr="002B61BB" w:rsidRDefault="008D65A9" w:rsidP="00FE2367">
            <w:pPr>
              <w:pStyle w:val="Heading3"/>
              <w:spacing w:before="0" w:after="0"/>
              <w:outlineLvl w:val="2"/>
            </w:pPr>
          </w:p>
        </w:tc>
        <w:tc>
          <w:tcPr>
            <w:tcW w:w="2273" w:type="dxa"/>
            <w:shd w:val="clear" w:color="auto" w:fill="E7E6E6" w:themeFill="background2"/>
          </w:tcPr>
          <w:p w14:paraId="795ADE41" w14:textId="77777777" w:rsidR="008D65A9" w:rsidRPr="002B61BB" w:rsidRDefault="008D65A9" w:rsidP="00FE2367">
            <w:pPr>
              <w:pStyle w:val="Heading3"/>
              <w:spacing w:before="0" w:after="0"/>
              <w:jc w:val="right"/>
              <w:outlineLvl w:val="2"/>
            </w:pPr>
          </w:p>
        </w:tc>
      </w:tr>
      <w:tr w:rsidR="008D65A9" w:rsidRPr="002B61BB" w14:paraId="24F51DDC" w14:textId="77777777" w:rsidTr="00FE2367">
        <w:tc>
          <w:tcPr>
            <w:tcW w:w="5807" w:type="dxa"/>
            <w:shd w:val="clear" w:color="auto" w:fill="E7E6E6" w:themeFill="background2"/>
          </w:tcPr>
          <w:p w14:paraId="4ED8876B" w14:textId="77777777" w:rsidR="008D65A9" w:rsidRPr="002B61BB" w:rsidRDefault="008D65A9" w:rsidP="00FE2367">
            <w:pPr>
              <w:pStyle w:val="Heading3"/>
              <w:spacing w:before="0" w:after="0"/>
              <w:outlineLvl w:val="2"/>
            </w:pPr>
          </w:p>
        </w:tc>
        <w:tc>
          <w:tcPr>
            <w:tcW w:w="992" w:type="dxa"/>
            <w:shd w:val="clear" w:color="auto" w:fill="E7E6E6" w:themeFill="background2"/>
          </w:tcPr>
          <w:p w14:paraId="63CFFAAC" w14:textId="77777777" w:rsidR="008D65A9" w:rsidRPr="000672A3" w:rsidRDefault="008D65A9" w:rsidP="00FE2367">
            <w:pPr>
              <w:pStyle w:val="Heading3"/>
              <w:spacing w:before="0" w:after="0"/>
              <w:outlineLvl w:val="2"/>
              <w:rPr>
                <w:color w:val="auto"/>
              </w:rPr>
            </w:pPr>
            <w:r w:rsidRPr="000672A3">
              <w:rPr>
                <w:color w:val="auto"/>
              </w:rPr>
              <w:t xml:space="preserve">CHSP </w:t>
            </w:r>
          </w:p>
        </w:tc>
        <w:tc>
          <w:tcPr>
            <w:tcW w:w="2273" w:type="dxa"/>
            <w:shd w:val="clear" w:color="auto" w:fill="E7E6E6" w:themeFill="background2"/>
          </w:tcPr>
          <w:p w14:paraId="3CD07A6B" w14:textId="380D6475" w:rsidR="008D65A9" w:rsidRPr="000672A3" w:rsidRDefault="008D65A9" w:rsidP="00FE2367">
            <w:pPr>
              <w:pStyle w:val="Heading3"/>
              <w:spacing w:before="0" w:after="0"/>
              <w:jc w:val="right"/>
              <w:outlineLvl w:val="2"/>
              <w:rPr>
                <w:color w:val="auto"/>
              </w:rPr>
            </w:pPr>
          </w:p>
        </w:tc>
      </w:tr>
    </w:tbl>
    <w:p w14:paraId="6F853788" w14:textId="394FD12D" w:rsidR="008D65A9" w:rsidRDefault="008D65A9" w:rsidP="00DA49C6">
      <w:pPr>
        <w:tabs>
          <w:tab w:val="right" w:pos="9026"/>
        </w:tabs>
        <w:rPr>
          <w:i/>
        </w:rPr>
      </w:pPr>
      <w:r w:rsidRPr="006C4344">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4413" w:rsidRPr="00EC4413" w14:paraId="50AB1E23" w14:textId="77777777" w:rsidTr="00D245FA">
        <w:tc>
          <w:tcPr>
            <w:tcW w:w="4531" w:type="dxa"/>
            <w:shd w:val="clear" w:color="auto" w:fill="E7E6E6" w:themeFill="background2"/>
          </w:tcPr>
          <w:p w14:paraId="36192FD8" w14:textId="77777777" w:rsidR="00EC4413" w:rsidRPr="002B61BB" w:rsidRDefault="00EC4413" w:rsidP="00D245FA">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F4D35F3" w14:textId="6CFDCFFB" w:rsidR="00EC4413" w:rsidRPr="002B61BB" w:rsidRDefault="00EC4413" w:rsidP="00D245FA">
            <w:pPr>
              <w:pStyle w:val="Heading3"/>
              <w:spacing w:before="120" w:after="0"/>
              <w:outlineLvl w:val="2"/>
            </w:pPr>
            <w:r w:rsidRPr="002B61BB">
              <w:t xml:space="preserve">  </w:t>
            </w:r>
          </w:p>
        </w:tc>
        <w:tc>
          <w:tcPr>
            <w:tcW w:w="3548" w:type="dxa"/>
            <w:shd w:val="clear" w:color="auto" w:fill="E7E6E6" w:themeFill="background2"/>
          </w:tcPr>
          <w:p w14:paraId="501BAC3A" w14:textId="2EB31E67" w:rsidR="00EC4413" w:rsidRPr="00EC4413" w:rsidRDefault="00EC4413" w:rsidP="00EC4413">
            <w:pPr>
              <w:pStyle w:val="Heading3"/>
              <w:spacing w:before="120" w:after="0"/>
              <w:outlineLvl w:val="2"/>
              <w:rPr>
                <w:color w:val="auto"/>
              </w:rPr>
            </w:pPr>
            <w:r>
              <w:rPr>
                <w:color w:val="auto"/>
                <w:szCs w:val="26"/>
              </w:rPr>
              <w:t xml:space="preserve">    </w:t>
            </w:r>
            <w:r w:rsidRPr="00EC4413">
              <w:rPr>
                <w:color w:val="auto"/>
                <w:szCs w:val="26"/>
              </w:rPr>
              <w:t>CHSP</w:t>
            </w:r>
          </w:p>
        </w:tc>
      </w:tr>
      <w:tr w:rsidR="00EC4413" w:rsidRPr="002B61BB" w14:paraId="7C217E4E" w14:textId="77777777" w:rsidTr="00D245FA">
        <w:tc>
          <w:tcPr>
            <w:tcW w:w="4531" w:type="dxa"/>
            <w:shd w:val="clear" w:color="auto" w:fill="E7E6E6" w:themeFill="background2"/>
          </w:tcPr>
          <w:p w14:paraId="4FB0023A" w14:textId="77777777" w:rsidR="00EC4413" w:rsidRPr="002B61BB" w:rsidRDefault="00EC4413" w:rsidP="00D245FA">
            <w:pPr>
              <w:pStyle w:val="Heading3"/>
              <w:spacing w:before="0" w:after="0"/>
              <w:outlineLvl w:val="2"/>
            </w:pPr>
          </w:p>
        </w:tc>
        <w:tc>
          <w:tcPr>
            <w:tcW w:w="993" w:type="dxa"/>
            <w:shd w:val="clear" w:color="auto" w:fill="E7E6E6" w:themeFill="background2"/>
          </w:tcPr>
          <w:p w14:paraId="2E5238EC" w14:textId="77777777" w:rsidR="00EC4413" w:rsidRPr="002B61BB" w:rsidRDefault="00EC4413" w:rsidP="00D245FA">
            <w:pPr>
              <w:pStyle w:val="Heading3"/>
              <w:spacing w:before="0" w:after="0"/>
              <w:outlineLvl w:val="2"/>
            </w:pPr>
            <w:r>
              <w:t xml:space="preserve"> </w:t>
            </w:r>
          </w:p>
        </w:tc>
        <w:tc>
          <w:tcPr>
            <w:tcW w:w="3548" w:type="dxa"/>
            <w:shd w:val="clear" w:color="auto" w:fill="E7E6E6" w:themeFill="background2"/>
          </w:tcPr>
          <w:p w14:paraId="235E8503" w14:textId="77777777" w:rsidR="00EC4413" w:rsidRPr="006107BF" w:rsidRDefault="00EC4413" w:rsidP="00D245FA">
            <w:pPr>
              <w:pStyle w:val="Heading3"/>
              <w:spacing w:before="0" w:after="0"/>
              <w:jc w:val="right"/>
              <w:outlineLvl w:val="2"/>
            </w:pPr>
          </w:p>
        </w:tc>
      </w:tr>
    </w:tbl>
    <w:p w14:paraId="461887A9" w14:textId="5736636D" w:rsidR="00EC4413" w:rsidRDefault="00EC4413" w:rsidP="005E3ECD">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49C6" w:rsidRPr="002B61BB" w14:paraId="3551C007" w14:textId="77777777" w:rsidTr="00B9537B">
        <w:tc>
          <w:tcPr>
            <w:tcW w:w="4531" w:type="dxa"/>
            <w:shd w:val="clear" w:color="auto" w:fill="E7E6E6" w:themeFill="background2"/>
          </w:tcPr>
          <w:p w14:paraId="0CA48510" w14:textId="77777777" w:rsidR="00DA49C6" w:rsidRPr="002B61BB" w:rsidRDefault="00DA49C6" w:rsidP="00B9537B">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E9175E8" w14:textId="05215640" w:rsidR="00DA49C6" w:rsidRPr="002B61BB" w:rsidRDefault="00DA49C6" w:rsidP="00B9537B">
            <w:pPr>
              <w:pStyle w:val="Heading3"/>
              <w:spacing w:before="120" w:after="0"/>
              <w:outlineLvl w:val="2"/>
            </w:pPr>
            <w:r w:rsidRPr="002B61BB">
              <w:t xml:space="preserve">   </w:t>
            </w:r>
          </w:p>
        </w:tc>
        <w:tc>
          <w:tcPr>
            <w:tcW w:w="3548" w:type="dxa"/>
            <w:shd w:val="clear" w:color="auto" w:fill="E7E6E6" w:themeFill="background2"/>
          </w:tcPr>
          <w:p w14:paraId="4D64F682" w14:textId="378DCCEF" w:rsidR="00DA49C6" w:rsidRPr="006107BF" w:rsidRDefault="000672A3" w:rsidP="000672A3">
            <w:pPr>
              <w:pStyle w:val="Heading3"/>
              <w:spacing w:before="120" w:after="0"/>
              <w:outlineLvl w:val="2"/>
            </w:pPr>
            <w:r>
              <w:rPr>
                <w:color w:val="0000FF"/>
                <w:szCs w:val="26"/>
              </w:rPr>
              <w:t xml:space="preserve">    </w:t>
            </w:r>
            <w:r w:rsidRPr="000672A3">
              <w:rPr>
                <w:color w:val="auto"/>
                <w:szCs w:val="26"/>
              </w:rPr>
              <w:t>CHSP</w:t>
            </w:r>
            <w:r w:rsidR="00DA49C6" w:rsidRPr="000672A3">
              <w:rPr>
                <w:color w:val="auto"/>
                <w:szCs w:val="26"/>
              </w:rPr>
              <w:t xml:space="preserve">  </w:t>
            </w:r>
          </w:p>
        </w:tc>
      </w:tr>
      <w:tr w:rsidR="00DA49C6" w:rsidRPr="002B61BB" w14:paraId="0464E17E" w14:textId="77777777" w:rsidTr="00B9537B">
        <w:trPr>
          <w:trHeight w:val="168"/>
        </w:trPr>
        <w:tc>
          <w:tcPr>
            <w:tcW w:w="4531" w:type="dxa"/>
            <w:shd w:val="clear" w:color="auto" w:fill="E7E6E6" w:themeFill="background2"/>
          </w:tcPr>
          <w:p w14:paraId="1C40AE7A" w14:textId="77777777" w:rsidR="00DA49C6" w:rsidRPr="002B61BB" w:rsidRDefault="00DA49C6" w:rsidP="00B9537B">
            <w:pPr>
              <w:pStyle w:val="Heading3"/>
              <w:spacing w:before="0" w:after="0"/>
              <w:outlineLvl w:val="2"/>
            </w:pPr>
          </w:p>
        </w:tc>
        <w:tc>
          <w:tcPr>
            <w:tcW w:w="993" w:type="dxa"/>
            <w:shd w:val="clear" w:color="auto" w:fill="E7E6E6" w:themeFill="background2"/>
          </w:tcPr>
          <w:p w14:paraId="7872414E" w14:textId="77777777" w:rsidR="00DA49C6" w:rsidRPr="002B61BB" w:rsidRDefault="00DA49C6" w:rsidP="00B9537B">
            <w:pPr>
              <w:pStyle w:val="Heading3"/>
              <w:spacing w:before="0" w:after="0"/>
              <w:outlineLvl w:val="2"/>
            </w:pPr>
          </w:p>
        </w:tc>
        <w:tc>
          <w:tcPr>
            <w:tcW w:w="3548" w:type="dxa"/>
            <w:shd w:val="clear" w:color="auto" w:fill="E7E6E6" w:themeFill="background2"/>
          </w:tcPr>
          <w:p w14:paraId="52403603" w14:textId="77777777" w:rsidR="00DA49C6" w:rsidRPr="006107BF" w:rsidRDefault="00DA49C6" w:rsidP="00B9537B">
            <w:pPr>
              <w:pStyle w:val="Heading3"/>
              <w:spacing w:before="0" w:after="0"/>
              <w:jc w:val="right"/>
              <w:outlineLvl w:val="2"/>
            </w:pPr>
          </w:p>
        </w:tc>
      </w:tr>
    </w:tbl>
    <w:p w14:paraId="062FE01A" w14:textId="36753457" w:rsidR="00DA49C6" w:rsidRPr="004611A9" w:rsidRDefault="00B9537B" w:rsidP="00DA49C6">
      <w:pPr>
        <w:rPr>
          <w:rFonts w:eastAsia="Calibri"/>
          <w:color w:val="auto"/>
          <w:lang w:eastAsia="en-US"/>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49C6" w:rsidRPr="002B61BB" w14:paraId="15007E1C" w14:textId="77777777" w:rsidTr="00B9537B">
        <w:tc>
          <w:tcPr>
            <w:tcW w:w="4531" w:type="dxa"/>
            <w:shd w:val="clear" w:color="auto" w:fill="E7E6E6" w:themeFill="background2"/>
          </w:tcPr>
          <w:p w14:paraId="75B4E968" w14:textId="77777777" w:rsidR="00DA49C6" w:rsidRPr="002B61BB" w:rsidRDefault="00DA49C6" w:rsidP="00B9537B">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86B422D" w14:textId="37B4630D" w:rsidR="00DA49C6" w:rsidRPr="002B61BB" w:rsidRDefault="00DA49C6" w:rsidP="00B9537B">
            <w:pPr>
              <w:pStyle w:val="Heading3"/>
              <w:spacing w:before="120" w:after="0"/>
              <w:outlineLvl w:val="2"/>
            </w:pPr>
            <w:r w:rsidRPr="002B61BB">
              <w:t xml:space="preserve">   </w:t>
            </w:r>
          </w:p>
        </w:tc>
        <w:tc>
          <w:tcPr>
            <w:tcW w:w="3548" w:type="dxa"/>
            <w:shd w:val="clear" w:color="auto" w:fill="E7E6E6" w:themeFill="background2"/>
          </w:tcPr>
          <w:p w14:paraId="05D69AE2" w14:textId="74D504BC" w:rsidR="00DA49C6" w:rsidRPr="006107BF" w:rsidRDefault="000672A3" w:rsidP="000672A3">
            <w:pPr>
              <w:pStyle w:val="Heading3"/>
              <w:spacing w:before="120" w:after="0"/>
              <w:outlineLvl w:val="2"/>
            </w:pPr>
            <w:r>
              <w:rPr>
                <w:color w:val="auto"/>
                <w:szCs w:val="26"/>
              </w:rPr>
              <w:t xml:space="preserve">    CHSP</w:t>
            </w:r>
            <w:r w:rsidR="00DA49C6" w:rsidRPr="007D56C2">
              <w:rPr>
                <w:color w:val="auto"/>
                <w:szCs w:val="26"/>
              </w:rPr>
              <w:t xml:space="preserve">  </w:t>
            </w:r>
          </w:p>
        </w:tc>
      </w:tr>
      <w:tr w:rsidR="00DA49C6" w:rsidRPr="002B61BB" w14:paraId="3352DC97" w14:textId="77777777" w:rsidTr="00B9537B">
        <w:tc>
          <w:tcPr>
            <w:tcW w:w="4531" w:type="dxa"/>
            <w:shd w:val="clear" w:color="auto" w:fill="E7E6E6" w:themeFill="background2"/>
          </w:tcPr>
          <w:p w14:paraId="4EF2BFE1" w14:textId="77777777" w:rsidR="00DA49C6" w:rsidRPr="002B61BB" w:rsidRDefault="00DA49C6" w:rsidP="00B9537B">
            <w:pPr>
              <w:pStyle w:val="Heading3"/>
              <w:spacing w:before="0" w:after="0"/>
              <w:outlineLvl w:val="2"/>
            </w:pPr>
          </w:p>
        </w:tc>
        <w:tc>
          <w:tcPr>
            <w:tcW w:w="993" w:type="dxa"/>
            <w:shd w:val="clear" w:color="auto" w:fill="E7E6E6" w:themeFill="background2"/>
          </w:tcPr>
          <w:p w14:paraId="51B7EE0F" w14:textId="77777777" w:rsidR="00DA49C6" w:rsidRPr="002B61BB" w:rsidRDefault="00DA49C6" w:rsidP="00B9537B">
            <w:pPr>
              <w:pStyle w:val="Heading3"/>
              <w:spacing w:before="0" w:after="0"/>
              <w:outlineLvl w:val="2"/>
            </w:pPr>
          </w:p>
        </w:tc>
        <w:tc>
          <w:tcPr>
            <w:tcW w:w="3548" w:type="dxa"/>
            <w:shd w:val="clear" w:color="auto" w:fill="E7E6E6" w:themeFill="background2"/>
          </w:tcPr>
          <w:p w14:paraId="18348EB1" w14:textId="77777777" w:rsidR="00DA49C6" w:rsidRPr="006107BF" w:rsidRDefault="00DA49C6" w:rsidP="00B9537B">
            <w:pPr>
              <w:pStyle w:val="Heading3"/>
              <w:spacing w:before="0" w:after="0"/>
              <w:jc w:val="right"/>
              <w:outlineLvl w:val="2"/>
            </w:pPr>
          </w:p>
        </w:tc>
      </w:tr>
    </w:tbl>
    <w:p w14:paraId="4EA8A2AA" w14:textId="77777777" w:rsidR="00731BBB" w:rsidRDefault="00731BBB" w:rsidP="00731BBB">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CBE" w:rsidRPr="002B61BB" w14:paraId="029C03B4" w14:textId="77777777" w:rsidTr="00B9537B">
        <w:tc>
          <w:tcPr>
            <w:tcW w:w="4531" w:type="dxa"/>
            <w:shd w:val="clear" w:color="auto" w:fill="E7E6E6" w:themeFill="background2"/>
          </w:tcPr>
          <w:p w14:paraId="6B526AE5" w14:textId="77777777" w:rsidR="00A57CBE" w:rsidRPr="002B61BB" w:rsidRDefault="00A57CBE" w:rsidP="00B9537B">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53DBCE26" w14:textId="347E9F32" w:rsidR="00A57CBE" w:rsidRPr="002B61BB" w:rsidRDefault="00A57CBE" w:rsidP="00B9537B">
            <w:pPr>
              <w:pStyle w:val="Heading3"/>
              <w:spacing w:before="120" w:after="0"/>
              <w:outlineLvl w:val="2"/>
            </w:pPr>
          </w:p>
        </w:tc>
        <w:tc>
          <w:tcPr>
            <w:tcW w:w="3548" w:type="dxa"/>
            <w:shd w:val="clear" w:color="auto" w:fill="E7E6E6" w:themeFill="background2"/>
          </w:tcPr>
          <w:p w14:paraId="3280647E" w14:textId="019DA95E" w:rsidR="00A57CBE" w:rsidRPr="006107BF" w:rsidRDefault="00A57CBE" w:rsidP="00A57CBE">
            <w:pPr>
              <w:pStyle w:val="Heading3"/>
              <w:spacing w:before="120" w:after="0"/>
              <w:outlineLvl w:val="2"/>
            </w:pPr>
            <w:r>
              <w:rPr>
                <w:color w:val="auto"/>
                <w:szCs w:val="26"/>
              </w:rPr>
              <w:t xml:space="preserve">    CHSP</w:t>
            </w:r>
          </w:p>
        </w:tc>
      </w:tr>
      <w:tr w:rsidR="00A57CBE" w:rsidRPr="002B61BB" w14:paraId="6BB1ED7F" w14:textId="77777777" w:rsidTr="00B9537B">
        <w:tc>
          <w:tcPr>
            <w:tcW w:w="4531" w:type="dxa"/>
            <w:shd w:val="clear" w:color="auto" w:fill="E7E6E6" w:themeFill="background2"/>
          </w:tcPr>
          <w:p w14:paraId="3646C045" w14:textId="77777777" w:rsidR="00A57CBE" w:rsidRPr="002B61BB" w:rsidRDefault="00A57CBE" w:rsidP="00B9537B">
            <w:pPr>
              <w:pStyle w:val="Heading3"/>
              <w:spacing w:before="0" w:after="0"/>
              <w:outlineLvl w:val="2"/>
            </w:pPr>
          </w:p>
        </w:tc>
        <w:tc>
          <w:tcPr>
            <w:tcW w:w="993" w:type="dxa"/>
            <w:shd w:val="clear" w:color="auto" w:fill="E7E6E6" w:themeFill="background2"/>
          </w:tcPr>
          <w:p w14:paraId="534AF388" w14:textId="77777777" w:rsidR="00A57CBE" w:rsidRPr="002B61BB" w:rsidRDefault="00A57CBE" w:rsidP="00B9537B">
            <w:pPr>
              <w:pStyle w:val="Heading3"/>
              <w:spacing w:before="0" w:after="0"/>
              <w:outlineLvl w:val="2"/>
            </w:pPr>
          </w:p>
        </w:tc>
        <w:tc>
          <w:tcPr>
            <w:tcW w:w="3548" w:type="dxa"/>
            <w:shd w:val="clear" w:color="auto" w:fill="E7E6E6" w:themeFill="background2"/>
          </w:tcPr>
          <w:p w14:paraId="7D6D786D" w14:textId="77777777" w:rsidR="00A57CBE" w:rsidRPr="006107BF" w:rsidRDefault="00A57CBE" w:rsidP="00B9537B">
            <w:pPr>
              <w:pStyle w:val="Heading3"/>
              <w:spacing w:before="0" w:after="0"/>
              <w:jc w:val="right"/>
              <w:outlineLvl w:val="2"/>
            </w:pPr>
          </w:p>
        </w:tc>
      </w:tr>
    </w:tbl>
    <w:p w14:paraId="14195A17" w14:textId="77777777" w:rsidR="00056781" w:rsidRDefault="00056781" w:rsidP="0005678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CBE" w:rsidRPr="002B61BB" w14:paraId="1D95EBA6" w14:textId="77777777" w:rsidTr="00B9537B">
        <w:tc>
          <w:tcPr>
            <w:tcW w:w="4531" w:type="dxa"/>
            <w:shd w:val="clear" w:color="auto" w:fill="E7E6E6" w:themeFill="background2"/>
          </w:tcPr>
          <w:p w14:paraId="5ABC08B9" w14:textId="77777777" w:rsidR="00A57CBE" w:rsidRPr="002B61BB" w:rsidRDefault="00A57CBE" w:rsidP="00B9537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AA789E1" w14:textId="7A92E441" w:rsidR="00A57CBE" w:rsidRPr="002B61BB" w:rsidRDefault="00A57CBE" w:rsidP="00B9537B">
            <w:pPr>
              <w:pStyle w:val="Heading3"/>
              <w:spacing w:before="120" w:after="0"/>
              <w:outlineLvl w:val="2"/>
            </w:pPr>
          </w:p>
        </w:tc>
        <w:tc>
          <w:tcPr>
            <w:tcW w:w="3548" w:type="dxa"/>
            <w:shd w:val="clear" w:color="auto" w:fill="E7E6E6" w:themeFill="background2"/>
          </w:tcPr>
          <w:p w14:paraId="0861736E" w14:textId="56A7169A" w:rsidR="00A57CBE" w:rsidRPr="006107BF" w:rsidRDefault="00A57CBE" w:rsidP="00A57CBE">
            <w:pPr>
              <w:pStyle w:val="Heading3"/>
              <w:spacing w:before="120" w:after="0"/>
              <w:outlineLvl w:val="2"/>
            </w:pPr>
            <w:r>
              <w:t xml:space="preserve">    </w:t>
            </w:r>
            <w:r w:rsidRPr="00A57CBE">
              <w:rPr>
                <w:color w:val="auto"/>
              </w:rPr>
              <w:t>CHSP</w:t>
            </w:r>
          </w:p>
        </w:tc>
      </w:tr>
      <w:tr w:rsidR="00A57CBE" w:rsidRPr="002B61BB" w14:paraId="69706AFF" w14:textId="77777777" w:rsidTr="00B9537B">
        <w:tc>
          <w:tcPr>
            <w:tcW w:w="4531" w:type="dxa"/>
            <w:shd w:val="clear" w:color="auto" w:fill="E7E6E6" w:themeFill="background2"/>
          </w:tcPr>
          <w:p w14:paraId="1B7E0AFC" w14:textId="77777777" w:rsidR="00A57CBE" w:rsidRPr="002B61BB" w:rsidRDefault="00A57CBE" w:rsidP="00B9537B">
            <w:pPr>
              <w:pStyle w:val="Heading3"/>
              <w:spacing w:before="0" w:after="0"/>
              <w:outlineLvl w:val="2"/>
            </w:pPr>
          </w:p>
        </w:tc>
        <w:tc>
          <w:tcPr>
            <w:tcW w:w="993" w:type="dxa"/>
            <w:shd w:val="clear" w:color="auto" w:fill="E7E6E6" w:themeFill="background2"/>
          </w:tcPr>
          <w:p w14:paraId="4D782A8E" w14:textId="77777777" w:rsidR="00A57CBE" w:rsidRPr="002B61BB" w:rsidRDefault="00A57CBE" w:rsidP="00B9537B">
            <w:pPr>
              <w:pStyle w:val="Heading3"/>
              <w:spacing w:before="0" w:after="0"/>
              <w:outlineLvl w:val="2"/>
            </w:pPr>
          </w:p>
        </w:tc>
        <w:tc>
          <w:tcPr>
            <w:tcW w:w="3548" w:type="dxa"/>
            <w:shd w:val="clear" w:color="auto" w:fill="E7E6E6" w:themeFill="background2"/>
          </w:tcPr>
          <w:p w14:paraId="16056E98" w14:textId="77777777" w:rsidR="00A57CBE" w:rsidRPr="006107BF" w:rsidRDefault="00A57CBE" w:rsidP="00B9537B">
            <w:pPr>
              <w:pStyle w:val="Heading3"/>
              <w:spacing w:before="0" w:after="0"/>
              <w:jc w:val="right"/>
              <w:outlineLvl w:val="2"/>
            </w:pPr>
          </w:p>
        </w:tc>
      </w:tr>
    </w:tbl>
    <w:p w14:paraId="0EA98873" w14:textId="77777777" w:rsidR="00E221B0" w:rsidRPr="008D114F" w:rsidRDefault="00E221B0" w:rsidP="00E221B0">
      <w:pPr>
        <w:rPr>
          <w:i/>
        </w:rPr>
      </w:pPr>
      <w:r w:rsidRPr="008D114F">
        <w:rPr>
          <w:i/>
        </w:rPr>
        <w:t>Effective organisation wide governance systems relating to the following:</w:t>
      </w:r>
    </w:p>
    <w:p w14:paraId="18E459CE" w14:textId="71ACF554" w:rsidR="00E221B0" w:rsidRPr="00B0423F" w:rsidRDefault="00E221B0" w:rsidP="00655CD1">
      <w:pPr>
        <w:pStyle w:val="ListParagraph"/>
        <w:numPr>
          <w:ilvl w:val="0"/>
          <w:numId w:val="22"/>
        </w:numPr>
        <w:tabs>
          <w:tab w:val="right" w:pos="9026"/>
        </w:tabs>
        <w:spacing w:before="0" w:after="0"/>
        <w:outlineLvl w:val="4"/>
        <w:rPr>
          <w:i/>
        </w:rPr>
      </w:pPr>
      <w:r w:rsidRPr="00B0423F">
        <w:rPr>
          <w:i/>
        </w:rPr>
        <w:t>information management;</w:t>
      </w:r>
    </w:p>
    <w:p w14:paraId="0B55E5E4" w14:textId="26C86280" w:rsidR="00E221B0" w:rsidRPr="00B0423F" w:rsidRDefault="00E221B0" w:rsidP="00655CD1">
      <w:pPr>
        <w:pStyle w:val="ListParagraph"/>
        <w:numPr>
          <w:ilvl w:val="0"/>
          <w:numId w:val="22"/>
        </w:numPr>
        <w:tabs>
          <w:tab w:val="right" w:pos="9026"/>
        </w:tabs>
        <w:spacing w:before="0" w:after="0"/>
        <w:outlineLvl w:val="4"/>
        <w:rPr>
          <w:i/>
        </w:rPr>
      </w:pPr>
      <w:r w:rsidRPr="00B0423F">
        <w:rPr>
          <w:i/>
        </w:rPr>
        <w:t>continuous improvement;</w:t>
      </w:r>
    </w:p>
    <w:p w14:paraId="79611C30" w14:textId="39EDC48E" w:rsidR="00E221B0" w:rsidRPr="00B0423F" w:rsidRDefault="00E221B0" w:rsidP="00655CD1">
      <w:pPr>
        <w:pStyle w:val="ListParagraph"/>
        <w:numPr>
          <w:ilvl w:val="0"/>
          <w:numId w:val="22"/>
        </w:numPr>
        <w:tabs>
          <w:tab w:val="right" w:pos="9026"/>
        </w:tabs>
        <w:spacing w:before="0" w:after="0"/>
        <w:outlineLvl w:val="4"/>
        <w:rPr>
          <w:i/>
        </w:rPr>
      </w:pPr>
      <w:r w:rsidRPr="00B0423F">
        <w:rPr>
          <w:i/>
        </w:rPr>
        <w:t>financial governance;</w:t>
      </w:r>
    </w:p>
    <w:p w14:paraId="1D835EC4" w14:textId="39C4412B" w:rsidR="00E221B0" w:rsidRPr="00B0423F" w:rsidRDefault="00E221B0" w:rsidP="00655CD1">
      <w:pPr>
        <w:pStyle w:val="ListParagraph"/>
        <w:numPr>
          <w:ilvl w:val="0"/>
          <w:numId w:val="22"/>
        </w:numPr>
        <w:tabs>
          <w:tab w:val="right" w:pos="9026"/>
        </w:tabs>
        <w:spacing w:before="0" w:after="0"/>
        <w:outlineLvl w:val="4"/>
        <w:rPr>
          <w:i/>
        </w:rPr>
      </w:pPr>
      <w:r w:rsidRPr="00B0423F">
        <w:rPr>
          <w:i/>
        </w:rPr>
        <w:t>workforce governance, including the assignment of clear responsibilities and accountabilities;</w:t>
      </w:r>
    </w:p>
    <w:p w14:paraId="53D74C76" w14:textId="3436825A" w:rsidR="00E221B0" w:rsidRPr="00B0423F" w:rsidRDefault="00E221B0" w:rsidP="00655CD1">
      <w:pPr>
        <w:pStyle w:val="ListParagraph"/>
        <w:numPr>
          <w:ilvl w:val="0"/>
          <w:numId w:val="22"/>
        </w:numPr>
        <w:tabs>
          <w:tab w:val="right" w:pos="9026"/>
        </w:tabs>
        <w:spacing w:before="0" w:after="0"/>
        <w:outlineLvl w:val="4"/>
        <w:rPr>
          <w:i/>
        </w:rPr>
      </w:pPr>
      <w:r w:rsidRPr="00B0423F">
        <w:rPr>
          <w:i/>
        </w:rPr>
        <w:t>regulatory compliance;</w:t>
      </w:r>
    </w:p>
    <w:p w14:paraId="059D1ABF" w14:textId="320AEC73" w:rsidR="00E221B0" w:rsidRPr="00B0423F" w:rsidRDefault="00E221B0" w:rsidP="00655CD1">
      <w:pPr>
        <w:pStyle w:val="ListParagraph"/>
        <w:numPr>
          <w:ilvl w:val="0"/>
          <w:numId w:val="22"/>
        </w:numPr>
        <w:tabs>
          <w:tab w:val="right" w:pos="9026"/>
        </w:tabs>
        <w:spacing w:before="0"/>
        <w:outlineLvl w:val="4"/>
        <w:rPr>
          <w:i/>
        </w:rPr>
      </w:pPr>
      <w:r w:rsidRPr="00B0423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CBE" w:rsidRPr="002B61BB" w14:paraId="04C4175B" w14:textId="77777777" w:rsidTr="00B9537B">
        <w:tc>
          <w:tcPr>
            <w:tcW w:w="4531" w:type="dxa"/>
            <w:shd w:val="clear" w:color="auto" w:fill="E7E6E6" w:themeFill="background2"/>
          </w:tcPr>
          <w:p w14:paraId="496BE8E7" w14:textId="77777777" w:rsidR="00A57CBE" w:rsidRPr="002B61BB" w:rsidRDefault="00A57CBE" w:rsidP="00B9537B">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BD2C1B4" w14:textId="40879CE9" w:rsidR="00A57CBE" w:rsidRPr="002B61BB" w:rsidRDefault="00A57CBE" w:rsidP="00B9537B">
            <w:pPr>
              <w:pStyle w:val="Heading3"/>
              <w:spacing w:before="120" w:after="0"/>
              <w:outlineLvl w:val="2"/>
            </w:pPr>
          </w:p>
        </w:tc>
        <w:tc>
          <w:tcPr>
            <w:tcW w:w="3548" w:type="dxa"/>
            <w:shd w:val="clear" w:color="auto" w:fill="E7E6E6" w:themeFill="background2"/>
          </w:tcPr>
          <w:p w14:paraId="6F5E03C9" w14:textId="2625E866" w:rsidR="00A57CBE" w:rsidRPr="006107BF" w:rsidRDefault="00A57CBE" w:rsidP="00A57CBE">
            <w:pPr>
              <w:pStyle w:val="Heading3"/>
              <w:spacing w:before="120" w:after="0"/>
              <w:outlineLvl w:val="2"/>
            </w:pPr>
            <w:r>
              <w:rPr>
                <w:color w:val="0000FF"/>
                <w:szCs w:val="26"/>
              </w:rPr>
              <w:t xml:space="preserve">      </w:t>
            </w:r>
            <w:r w:rsidRPr="00A57CBE">
              <w:rPr>
                <w:color w:val="auto"/>
                <w:szCs w:val="26"/>
              </w:rPr>
              <w:t>CHSP</w:t>
            </w:r>
          </w:p>
        </w:tc>
      </w:tr>
      <w:tr w:rsidR="00A57CBE" w:rsidRPr="002B61BB" w14:paraId="0A6CF628" w14:textId="77777777" w:rsidTr="00B9537B">
        <w:tc>
          <w:tcPr>
            <w:tcW w:w="4531" w:type="dxa"/>
            <w:shd w:val="clear" w:color="auto" w:fill="E7E6E6" w:themeFill="background2"/>
          </w:tcPr>
          <w:p w14:paraId="71C0AFBC" w14:textId="77777777" w:rsidR="00A57CBE" w:rsidRPr="002B61BB" w:rsidRDefault="00A57CBE" w:rsidP="00B9537B">
            <w:pPr>
              <w:pStyle w:val="Heading3"/>
              <w:spacing w:before="0" w:after="0"/>
              <w:outlineLvl w:val="2"/>
            </w:pPr>
          </w:p>
        </w:tc>
        <w:tc>
          <w:tcPr>
            <w:tcW w:w="993" w:type="dxa"/>
            <w:shd w:val="clear" w:color="auto" w:fill="E7E6E6" w:themeFill="background2"/>
          </w:tcPr>
          <w:p w14:paraId="0822A98D" w14:textId="77777777" w:rsidR="00A57CBE" w:rsidRPr="002B61BB" w:rsidRDefault="00A57CBE" w:rsidP="00B9537B">
            <w:pPr>
              <w:pStyle w:val="Heading3"/>
              <w:spacing w:before="0" w:after="0"/>
              <w:outlineLvl w:val="2"/>
            </w:pPr>
          </w:p>
        </w:tc>
        <w:tc>
          <w:tcPr>
            <w:tcW w:w="3548" w:type="dxa"/>
            <w:shd w:val="clear" w:color="auto" w:fill="E7E6E6" w:themeFill="background2"/>
          </w:tcPr>
          <w:p w14:paraId="34CF2937" w14:textId="77777777" w:rsidR="00A57CBE" w:rsidRPr="006107BF" w:rsidRDefault="00A57CBE" w:rsidP="00B9537B">
            <w:pPr>
              <w:pStyle w:val="Heading3"/>
              <w:spacing w:before="0" w:after="0"/>
              <w:jc w:val="right"/>
              <w:outlineLvl w:val="2"/>
            </w:pPr>
          </w:p>
        </w:tc>
      </w:tr>
    </w:tbl>
    <w:p w14:paraId="05DEC87E" w14:textId="77777777" w:rsidR="00056781" w:rsidRPr="008D114F" w:rsidRDefault="00056781" w:rsidP="00056781">
      <w:pPr>
        <w:rPr>
          <w:i/>
        </w:rPr>
      </w:pPr>
      <w:r w:rsidRPr="008D114F">
        <w:rPr>
          <w:i/>
        </w:rPr>
        <w:t>Effective risk management systems and practices, including but not limited to the following:</w:t>
      </w:r>
    </w:p>
    <w:p w14:paraId="4EBE4CAF" w14:textId="1EB3208D" w:rsidR="00056781" w:rsidRPr="00357848" w:rsidRDefault="00056781" w:rsidP="00655CD1">
      <w:pPr>
        <w:pStyle w:val="ListParagraph"/>
        <w:numPr>
          <w:ilvl w:val="0"/>
          <w:numId w:val="21"/>
        </w:numPr>
        <w:tabs>
          <w:tab w:val="right" w:pos="9026"/>
        </w:tabs>
        <w:spacing w:before="0" w:after="0"/>
        <w:outlineLvl w:val="4"/>
        <w:rPr>
          <w:i/>
        </w:rPr>
      </w:pPr>
      <w:r w:rsidRPr="00357848">
        <w:rPr>
          <w:i/>
        </w:rPr>
        <w:t>managing high impact or high prevalence risks associated with the care of consumers;</w:t>
      </w:r>
    </w:p>
    <w:p w14:paraId="7590B747" w14:textId="01FF3D60" w:rsidR="00056781" w:rsidRPr="00357848" w:rsidRDefault="00056781" w:rsidP="00655CD1">
      <w:pPr>
        <w:pStyle w:val="ListParagraph"/>
        <w:numPr>
          <w:ilvl w:val="0"/>
          <w:numId w:val="21"/>
        </w:numPr>
        <w:tabs>
          <w:tab w:val="right" w:pos="9026"/>
        </w:tabs>
        <w:spacing w:before="0" w:after="0"/>
        <w:outlineLvl w:val="4"/>
        <w:rPr>
          <w:i/>
        </w:rPr>
      </w:pPr>
      <w:r w:rsidRPr="00357848">
        <w:rPr>
          <w:i/>
        </w:rPr>
        <w:t>identifying and responding to abuse and neglect of consumers;</w:t>
      </w:r>
    </w:p>
    <w:p w14:paraId="4BD4199A" w14:textId="26071B1B" w:rsidR="00056781" w:rsidRPr="00F05EF5" w:rsidRDefault="00056781" w:rsidP="00655CD1">
      <w:pPr>
        <w:pStyle w:val="ListParagraph"/>
        <w:numPr>
          <w:ilvl w:val="0"/>
          <w:numId w:val="21"/>
        </w:numPr>
        <w:tabs>
          <w:tab w:val="right" w:pos="9026"/>
        </w:tabs>
        <w:spacing w:before="0" w:after="0"/>
        <w:outlineLvl w:val="4"/>
        <w:rPr>
          <w:i/>
        </w:rPr>
      </w:pPr>
      <w:r w:rsidRPr="00F05EF5">
        <w:rPr>
          <w:i/>
        </w:rPr>
        <w:t>supporting consumers to live the best life they can</w:t>
      </w:r>
    </w:p>
    <w:p w14:paraId="22E6F7B2" w14:textId="39FC432F" w:rsidR="00056781" w:rsidRPr="00F05EF5" w:rsidRDefault="00056781" w:rsidP="00655CD1">
      <w:pPr>
        <w:pStyle w:val="ListParagraph"/>
        <w:numPr>
          <w:ilvl w:val="0"/>
          <w:numId w:val="21"/>
        </w:numPr>
        <w:tabs>
          <w:tab w:val="right" w:pos="9026"/>
        </w:tabs>
        <w:spacing w:before="0" w:after="0"/>
        <w:outlineLvl w:val="4"/>
        <w:rPr>
          <w:i/>
        </w:rPr>
      </w:pPr>
      <w:r w:rsidRPr="00F05EF5">
        <w:rPr>
          <w:i/>
        </w:rPr>
        <w:t>managing and preventing incidents, including the use of an incident management system.</w:t>
      </w:r>
    </w:p>
    <w:sectPr w:rsidR="00056781" w:rsidRPr="00F05EF5"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D8998" w14:textId="77777777" w:rsidR="00374E56" w:rsidRDefault="00374E56" w:rsidP="00603E0E">
      <w:pPr>
        <w:spacing w:after="0" w:line="240" w:lineRule="auto"/>
      </w:pPr>
      <w:r>
        <w:separator/>
      </w:r>
    </w:p>
  </w:endnote>
  <w:endnote w:type="continuationSeparator" w:id="0">
    <w:p w14:paraId="20152C76" w14:textId="77777777" w:rsidR="00374E56" w:rsidRDefault="00374E5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74E56" w:rsidRPr="009A1F1B" w:rsidRDefault="00374E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2B00A5A" w:rsidR="00374E56" w:rsidRPr="00F57DC6" w:rsidRDefault="00374E5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9979F7">
      <w:rPr>
        <w:sz w:val="16"/>
        <w:szCs w:val="16"/>
      </w:rPr>
      <w:t>Inala Meals on Wheels</w:t>
    </w:r>
    <w:r w:rsidRPr="00F57DC6">
      <w:rPr>
        <w:rFonts w:eastAsia="Calibri" w:cs="Times New Roman"/>
        <w:color w:val="auto"/>
        <w:sz w:val="16"/>
        <w:szCs w:val="16"/>
        <w:lang w:eastAsia="en-US"/>
      </w:rPr>
      <w:tab/>
      <w:t>RPT-OPS-0044 v1.0</w:t>
    </w:r>
  </w:p>
  <w:p w14:paraId="44B7837D" w14:textId="60D72242" w:rsidR="00374E56" w:rsidRPr="00C72FFB" w:rsidRDefault="00374E5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700431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74E56" w:rsidRPr="009A1F1B" w:rsidRDefault="00374E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74E56" w:rsidRPr="00C72FFB" w:rsidRDefault="00374E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74E56" w:rsidRPr="00A3716D" w:rsidRDefault="00374E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D72EA" w14:textId="77777777" w:rsidR="00374E56" w:rsidRDefault="00374E56" w:rsidP="00603E0E">
      <w:pPr>
        <w:spacing w:after="0" w:line="240" w:lineRule="auto"/>
      </w:pPr>
      <w:r>
        <w:separator/>
      </w:r>
    </w:p>
  </w:footnote>
  <w:footnote w:type="continuationSeparator" w:id="0">
    <w:p w14:paraId="6873475D" w14:textId="77777777" w:rsidR="00374E56" w:rsidRDefault="00374E5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74E56" w:rsidRDefault="00374E5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74E56" w:rsidRDefault="00374E5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74E56" w:rsidRDefault="00374E5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74E56" w:rsidRDefault="00374E5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74E56" w:rsidRDefault="00374E5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74E56" w:rsidRDefault="00374E5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74E56" w:rsidRDefault="00374E5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374E56" w:rsidRDefault="00374E5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374E56" w:rsidRDefault="00374E5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74E56" w:rsidRDefault="00374E5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74E56" w:rsidRDefault="00374E5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D6F18EC"/>
    <w:multiLevelType w:val="hybridMultilevel"/>
    <w:tmpl w:val="DA709768"/>
    <w:lvl w:ilvl="0" w:tplc="E1725854">
      <w:start w:val="1"/>
      <w:numFmt w:val="lowerRoman"/>
      <w:lvlText w:val="(%1)"/>
      <w:lvlJc w:val="left"/>
      <w:pPr>
        <w:ind w:left="1080" w:hanging="720"/>
      </w:pPr>
      <w:rPr>
        <w:rFonts w:hint="default"/>
      </w:rPr>
    </w:lvl>
    <w:lvl w:ilvl="1" w:tplc="1C309D20" w:tentative="1">
      <w:start w:val="1"/>
      <w:numFmt w:val="lowerLetter"/>
      <w:lvlText w:val="%2."/>
      <w:lvlJc w:val="left"/>
      <w:pPr>
        <w:ind w:left="1440" w:hanging="360"/>
      </w:pPr>
    </w:lvl>
    <w:lvl w:ilvl="2" w:tplc="7B2A632A" w:tentative="1">
      <w:start w:val="1"/>
      <w:numFmt w:val="lowerRoman"/>
      <w:lvlText w:val="%3."/>
      <w:lvlJc w:val="right"/>
      <w:pPr>
        <w:ind w:left="2160" w:hanging="180"/>
      </w:pPr>
    </w:lvl>
    <w:lvl w:ilvl="3" w:tplc="9A867BD2" w:tentative="1">
      <w:start w:val="1"/>
      <w:numFmt w:val="decimal"/>
      <w:lvlText w:val="%4."/>
      <w:lvlJc w:val="left"/>
      <w:pPr>
        <w:ind w:left="2880" w:hanging="360"/>
      </w:pPr>
    </w:lvl>
    <w:lvl w:ilvl="4" w:tplc="9092C95A" w:tentative="1">
      <w:start w:val="1"/>
      <w:numFmt w:val="lowerLetter"/>
      <w:lvlText w:val="%5."/>
      <w:lvlJc w:val="left"/>
      <w:pPr>
        <w:ind w:left="3600" w:hanging="360"/>
      </w:pPr>
    </w:lvl>
    <w:lvl w:ilvl="5" w:tplc="23D4CAB2" w:tentative="1">
      <w:start w:val="1"/>
      <w:numFmt w:val="lowerRoman"/>
      <w:lvlText w:val="%6."/>
      <w:lvlJc w:val="right"/>
      <w:pPr>
        <w:ind w:left="4320" w:hanging="180"/>
      </w:pPr>
    </w:lvl>
    <w:lvl w:ilvl="6" w:tplc="CAC2F6B2" w:tentative="1">
      <w:start w:val="1"/>
      <w:numFmt w:val="decimal"/>
      <w:lvlText w:val="%7."/>
      <w:lvlJc w:val="left"/>
      <w:pPr>
        <w:ind w:left="5040" w:hanging="360"/>
      </w:pPr>
    </w:lvl>
    <w:lvl w:ilvl="7" w:tplc="CF0EDB86" w:tentative="1">
      <w:start w:val="1"/>
      <w:numFmt w:val="lowerLetter"/>
      <w:lvlText w:val="%8."/>
      <w:lvlJc w:val="left"/>
      <w:pPr>
        <w:ind w:left="5760" w:hanging="360"/>
      </w:pPr>
    </w:lvl>
    <w:lvl w:ilvl="8" w:tplc="3D925BE0" w:tentative="1">
      <w:start w:val="1"/>
      <w:numFmt w:val="lowerRoman"/>
      <w:lvlText w:val="%9."/>
      <w:lvlJc w:val="right"/>
      <w:pPr>
        <w:ind w:left="6480" w:hanging="180"/>
      </w:pPr>
    </w:lvl>
  </w:abstractNum>
  <w:abstractNum w:abstractNumId="8" w15:restartNumberingAfterBreak="0">
    <w:nsid w:val="4E6951AF"/>
    <w:multiLevelType w:val="hybridMultilevel"/>
    <w:tmpl w:val="B1E673EA"/>
    <w:lvl w:ilvl="0" w:tplc="734A3D4A">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924129"/>
    <w:multiLevelType w:val="hybridMultilevel"/>
    <w:tmpl w:val="276CD80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FA60925"/>
    <w:multiLevelType w:val="hybridMultilevel"/>
    <w:tmpl w:val="517439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1663C5"/>
    <w:multiLevelType w:val="hybridMultilevel"/>
    <w:tmpl w:val="2698FAF0"/>
    <w:lvl w:ilvl="0" w:tplc="5B58C97E">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num w:numId="1">
    <w:abstractNumId w:val="0"/>
  </w:num>
  <w:num w:numId="2">
    <w:abstractNumId w:val="6"/>
  </w:num>
  <w:num w:numId="3">
    <w:abstractNumId w:val="18"/>
  </w:num>
  <w:num w:numId="4">
    <w:abstractNumId w:val="21"/>
  </w:num>
  <w:num w:numId="5">
    <w:abstractNumId w:val="9"/>
  </w:num>
  <w:num w:numId="6">
    <w:abstractNumId w:val="5"/>
  </w:num>
  <w:num w:numId="7">
    <w:abstractNumId w:val="14"/>
  </w:num>
  <w:num w:numId="8">
    <w:abstractNumId w:val="4"/>
  </w:num>
  <w:num w:numId="9">
    <w:abstractNumId w:val="20"/>
  </w:num>
  <w:num w:numId="10">
    <w:abstractNumId w:val="3"/>
  </w:num>
  <w:num w:numId="11">
    <w:abstractNumId w:val="10"/>
  </w:num>
  <w:num w:numId="12">
    <w:abstractNumId w:val="11"/>
  </w:num>
  <w:num w:numId="13">
    <w:abstractNumId w:val="12"/>
  </w:num>
  <w:num w:numId="14">
    <w:abstractNumId w:val="2"/>
  </w:num>
  <w:num w:numId="15">
    <w:abstractNumId w:val="19"/>
  </w:num>
  <w:num w:numId="16">
    <w:abstractNumId w:val="17"/>
  </w:num>
  <w:num w:numId="17">
    <w:abstractNumId w:val="1"/>
  </w:num>
  <w:num w:numId="18">
    <w:abstractNumId w:val="22"/>
  </w:num>
  <w:num w:numId="19">
    <w:abstractNumId w:val="15"/>
  </w:num>
  <w:num w:numId="20">
    <w:abstractNumId w:val="7"/>
  </w:num>
  <w:num w:numId="21">
    <w:abstractNumId w:val="8"/>
  </w:num>
  <w:num w:numId="22">
    <w:abstractNumId w:val="16"/>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39CB"/>
    <w:rsid w:val="00004187"/>
    <w:rsid w:val="000046C7"/>
    <w:rsid w:val="00006876"/>
    <w:rsid w:val="00010235"/>
    <w:rsid w:val="0001083B"/>
    <w:rsid w:val="00012904"/>
    <w:rsid w:val="00014BDC"/>
    <w:rsid w:val="00017067"/>
    <w:rsid w:val="00021004"/>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56781"/>
    <w:rsid w:val="00062F7F"/>
    <w:rsid w:val="00066986"/>
    <w:rsid w:val="000672A3"/>
    <w:rsid w:val="00071C01"/>
    <w:rsid w:val="000735F0"/>
    <w:rsid w:val="00074161"/>
    <w:rsid w:val="00077B08"/>
    <w:rsid w:val="00077B9F"/>
    <w:rsid w:val="000802B8"/>
    <w:rsid w:val="00081445"/>
    <w:rsid w:val="00083A2A"/>
    <w:rsid w:val="00086D77"/>
    <w:rsid w:val="000879A0"/>
    <w:rsid w:val="00090DE7"/>
    <w:rsid w:val="00091EC0"/>
    <w:rsid w:val="0009428C"/>
    <w:rsid w:val="000948F6"/>
    <w:rsid w:val="00095CD4"/>
    <w:rsid w:val="000968FB"/>
    <w:rsid w:val="0009745E"/>
    <w:rsid w:val="000A072F"/>
    <w:rsid w:val="000A0AFB"/>
    <w:rsid w:val="000A6181"/>
    <w:rsid w:val="000A6E2B"/>
    <w:rsid w:val="000B0841"/>
    <w:rsid w:val="000B1342"/>
    <w:rsid w:val="000B28E7"/>
    <w:rsid w:val="000B7576"/>
    <w:rsid w:val="000B7F32"/>
    <w:rsid w:val="000C0395"/>
    <w:rsid w:val="000C064F"/>
    <w:rsid w:val="000D4EB7"/>
    <w:rsid w:val="000E1859"/>
    <w:rsid w:val="000E654D"/>
    <w:rsid w:val="000E6A85"/>
    <w:rsid w:val="000F01D0"/>
    <w:rsid w:val="000F6AB2"/>
    <w:rsid w:val="000F6EBE"/>
    <w:rsid w:val="000F6FEA"/>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67942"/>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1F7D3C"/>
    <w:rsid w:val="00211334"/>
    <w:rsid w:val="0021202A"/>
    <w:rsid w:val="00212328"/>
    <w:rsid w:val="00215FC3"/>
    <w:rsid w:val="00216C55"/>
    <w:rsid w:val="00222277"/>
    <w:rsid w:val="00224A29"/>
    <w:rsid w:val="00225032"/>
    <w:rsid w:val="00225F08"/>
    <w:rsid w:val="0022788A"/>
    <w:rsid w:val="00231231"/>
    <w:rsid w:val="002314A0"/>
    <w:rsid w:val="00232380"/>
    <w:rsid w:val="00233F58"/>
    <w:rsid w:val="00235149"/>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11F1"/>
    <w:rsid w:val="00323456"/>
    <w:rsid w:val="003263D2"/>
    <w:rsid w:val="0033519D"/>
    <w:rsid w:val="003361BC"/>
    <w:rsid w:val="00341322"/>
    <w:rsid w:val="00341469"/>
    <w:rsid w:val="00342607"/>
    <w:rsid w:val="00347D1A"/>
    <w:rsid w:val="0035191E"/>
    <w:rsid w:val="003521CE"/>
    <w:rsid w:val="00353847"/>
    <w:rsid w:val="00357848"/>
    <w:rsid w:val="00362A44"/>
    <w:rsid w:val="00365BE7"/>
    <w:rsid w:val="00367CC1"/>
    <w:rsid w:val="003703A2"/>
    <w:rsid w:val="0037487E"/>
    <w:rsid w:val="00374E56"/>
    <w:rsid w:val="00377B0B"/>
    <w:rsid w:val="00384FAC"/>
    <w:rsid w:val="00387F01"/>
    <w:rsid w:val="0039104A"/>
    <w:rsid w:val="0039109F"/>
    <w:rsid w:val="003916F5"/>
    <w:rsid w:val="003918D3"/>
    <w:rsid w:val="003922F4"/>
    <w:rsid w:val="0039281B"/>
    <w:rsid w:val="00392BF2"/>
    <w:rsid w:val="0039602C"/>
    <w:rsid w:val="003A5F62"/>
    <w:rsid w:val="003A63D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671"/>
    <w:rsid w:val="004A6FE4"/>
    <w:rsid w:val="004B2CA5"/>
    <w:rsid w:val="004B33E7"/>
    <w:rsid w:val="004C207F"/>
    <w:rsid w:val="004C55D8"/>
    <w:rsid w:val="004C76AC"/>
    <w:rsid w:val="004E1E8E"/>
    <w:rsid w:val="004E2B89"/>
    <w:rsid w:val="004E3884"/>
    <w:rsid w:val="004E4444"/>
    <w:rsid w:val="004F00F4"/>
    <w:rsid w:val="004F2826"/>
    <w:rsid w:val="004F66CD"/>
    <w:rsid w:val="004F77B5"/>
    <w:rsid w:val="005015D7"/>
    <w:rsid w:val="005028D8"/>
    <w:rsid w:val="005050E5"/>
    <w:rsid w:val="005058B8"/>
    <w:rsid w:val="00505C91"/>
    <w:rsid w:val="00506F7F"/>
    <w:rsid w:val="005074DE"/>
    <w:rsid w:val="00507CBC"/>
    <w:rsid w:val="00510269"/>
    <w:rsid w:val="00511A39"/>
    <w:rsid w:val="0051530F"/>
    <w:rsid w:val="0051553D"/>
    <w:rsid w:val="00515675"/>
    <w:rsid w:val="00516A97"/>
    <w:rsid w:val="00516D3C"/>
    <w:rsid w:val="005170CA"/>
    <w:rsid w:val="00521313"/>
    <w:rsid w:val="00521FF7"/>
    <w:rsid w:val="00523C33"/>
    <w:rsid w:val="00524594"/>
    <w:rsid w:val="005257CA"/>
    <w:rsid w:val="00531864"/>
    <w:rsid w:val="00533A1A"/>
    <w:rsid w:val="00534120"/>
    <w:rsid w:val="00535184"/>
    <w:rsid w:val="00540A5B"/>
    <w:rsid w:val="005454AB"/>
    <w:rsid w:val="00550177"/>
    <w:rsid w:val="0055136F"/>
    <w:rsid w:val="0055217D"/>
    <w:rsid w:val="00556CBD"/>
    <w:rsid w:val="005603F8"/>
    <w:rsid w:val="00563997"/>
    <w:rsid w:val="005677AF"/>
    <w:rsid w:val="00570045"/>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4A83"/>
    <w:rsid w:val="005A682F"/>
    <w:rsid w:val="005B3AC0"/>
    <w:rsid w:val="005B44FE"/>
    <w:rsid w:val="005C0A2A"/>
    <w:rsid w:val="005C478D"/>
    <w:rsid w:val="005C5988"/>
    <w:rsid w:val="005D02AC"/>
    <w:rsid w:val="005D6071"/>
    <w:rsid w:val="005E084F"/>
    <w:rsid w:val="005E2186"/>
    <w:rsid w:val="005E2E1F"/>
    <w:rsid w:val="005E3ECD"/>
    <w:rsid w:val="005E4227"/>
    <w:rsid w:val="005F12B1"/>
    <w:rsid w:val="005F15B8"/>
    <w:rsid w:val="005F44D8"/>
    <w:rsid w:val="005F7B6A"/>
    <w:rsid w:val="0060149E"/>
    <w:rsid w:val="0060222E"/>
    <w:rsid w:val="00603E0E"/>
    <w:rsid w:val="00603E30"/>
    <w:rsid w:val="00605217"/>
    <w:rsid w:val="006063E4"/>
    <w:rsid w:val="006107BF"/>
    <w:rsid w:val="006176C7"/>
    <w:rsid w:val="00617ADB"/>
    <w:rsid w:val="00621D71"/>
    <w:rsid w:val="006220A5"/>
    <w:rsid w:val="00622BA7"/>
    <w:rsid w:val="006232D9"/>
    <w:rsid w:val="00627B7C"/>
    <w:rsid w:val="00633CF8"/>
    <w:rsid w:val="0063608F"/>
    <w:rsid w:val="00641E31"/>
    <w:rsid w:val="0064250C"/>
    <w:rsid w:val="00644FB1"/>
    <w:rsid w:val="006451BA"/>
    <w:rsid w:val="00650986"/>
    <w:rsid w:val="00651966"/>
    <w:rsid w:val="00652230"/>
    <w:rsid w:val="006528F1"/>
    <w:rsid w:val="0065511C"/>
    <w:rsid w:val="00655CD1"/>
    <w:rsid w:val="006607F7"/>
    <w:rsid w:val="00661884"/>
    <w:rsid w:val="0066196E"/>
    <w:rsid w:val="006619EE"/>
    <w:rsid w:val="00661B81"/>
    <w:rsid w:val="0066314D"/>
    <w:rsid w:val="0066387A"/>
    <w:rsid w:val="00663EB5"/>
    <w:rsid w:val="006648F1"/>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08FA"/>
    <w:rsid w:val="006B166B"/>
    <w:rsid w:val="006B22EE"/>
    <w:rsid w:val="006B7D77"/>
    <w:rsid w:val="006C4883"/>
    <w:rsid w:val="006C4B71"/>
    <w:rsid w:val="006C6789"/>
    <w:rsid w:val="006D154D"/>
    <w:rsid w:val="006D1B6D"/>
    <w:rsid w:val="006E05D2"/>
    <w:rsid w:val="006E53CF"/>
    <w:rsid w:val="006F0FC4"/>
    <w:rsid w:val="006F162C"/>
    <w:rsid w:val="006F1E3F"/>
    <w:rsid w:val="006F2056"/>
    <w:rsid w:val="006F3AF6"/>
    <w:rsid w:val="006F3D26"/>
    <w:rsid w:val="006F79C6"/>
    <w:rsid w:val="007026E5"/>
    <w:rsid w:val="00703E80"/>
    <w:rsid w:val="00705C75"/>
    <w:rsid w:val="0071319F"/>
    <w:rsid w:val="00713372"/>
    <w:rsid w:val="0071347B"/>
    <w:rsid w:val="007161B5"/>
    <w:rsid w:val="00717A6B"/>
    <w:rsid w:val="00723BA8"/>
    <w:rsid w:val="00724518"/>
    <w:rsid w:val="00724A1B"/>
    <w:rsid w:val="00726B26"/>
    <w:rsid w:val="00726F3E"/>
    <w:rsid w:val="00730442"/>
    <w:rsid w:val="0073196C"/>
    <w:rsid w:val="00731BBB"/>
    <w:rsid w:val="00734ADE"/>
    <w:rsid w:val="00734D4F"/>
    <w:rsid w:val="00737374"/>
    <w:rsid w:val="007418CD"/>
    <w:rsid w:val="00747024"/>
    <w:rsid w:val="00750234"/>
    <w:rsid w:val="00751D7F"/>
    <w:rsid w:val="0075456B"/>
    <w:rsid w:val="007548AE"/>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1700"/>
    <w:rsid w:val="007C2762"/>
    <w:rsid w:val="007C3306"/>
    <w:rsid w:val="007C414D"/>
    <w:rsid w:val="007C414E"/>
    <w:rsid w:val="007D3F9E"/>
    <w:rsid w:val="007D56C2"/>
    <w:rsid w:val="007D66F1"/>
    <w:rsid w:val="007E1999"/>
    <w:rsid w:val="007E240B"/>
    <w:rsid w:val="007E46A1"/>
    <w:rsid w:val="007F093F"/>
    <w:rsid w:val="007F42FA"/>
    <w:rsid w:val="007F5256"/>
    <w:rsid w:val="007F7405"/>
    <w:rsid w:val="00801EBE"/>
    <w:rsid w:val="00804CA5"/>
    <w:rsid w:val="00806FAB"/>
    <w:rsid w:val="00807E75"/>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4FD3"/>
    <w:rsid w:val="008A5754"/>
    <w:rsid w:val="008A6380"/>
    <w:rsid w:val="008A6792"/>
    <w:rsid w:val="008B2C97"/>
    <w:rsid w:val="008B4AD2"/>
    <w:rsid w:val="008B55BC"/>
    <w:rsid w:val="008C1F3C"/>
    <w:rsid w:val="008D114F"/>
    <w:rsid w:val="008D1D8A"/>
    <w:rsid w:val="008D248D"/>
    <w:rsid w:val="008D65A9"/>
    <w:rsid w:val="008D7520"/>
    <w:rsid w:val="008D7780"/>
    <w:rsid w:val="008E2DD1"/>
    <w:rsid w:val="008E3225"/>
    <w:rsid w:val="008E3B09"/>
    <w:rsid w:val="008E6F44"/>
    <w:rsid w:val="008E6F67"/>
    <w:rsid w:val="008F0B12"/>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386F"/>
    <w:rsid w:val="00964212"/>
    <w:rsid w:val="00965925"/>
    <w:rsid w:val="00971D73"/>
    <w:rsid w:val="009754B1"/>
    <w:rsid w:val="00977220"/>
    <w:rsid w:val="009856CE"/>
    <w:rsid w:val="00986245"/>
    <w:rsid w:val="009952D0"/>
    <w:rsid w:val="009965C7"/>
    <w:rsid w:val="009979F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1A7D"/>
    <w:rsid w:val="00A032BF"/>
    <w:rsid w:val="00A06FAA"/>
    <w:rsid w:val="00A075EF"/>
    <w:rsid w:val="00A1255D"/>
    <w:rsid w:val="00A241C5"/>
    <w:rsid w:val="00A253EA"/>
    <w:rsid w:val="00A30BEC"/>
    <w:rsid w:val="00A3233B"/>
    <w:rsid w:val="00A34D1C"/>
    <w:rsid w:val="00A350E9"/>
    <w:rsid w:val="00A3716D"/>
    <w:rsid w:val="00A463E2"/>
    <w:rsid w:val="00A47604"/>
    <w:rsid w:val="00A47C8A"/>
    <w:rsid w:val="00A5159C"/>
    <w:rsid w:val="00A516C7"/>
    <w:rsid w:val="00A5274E"/>
    <w:rsid w:val="00A57CBE"/>
    <w:rsid w:val="00A60CB2"/>
    <w:rsid w:val="00A627C8"/>
    <w:rsid w:val="00A807C7"/>
    <w:rsid w:val="00A828BA"/>
    <w:rsid w:val="00A863C0"/>
    <w:rsid w:val="00A86EE6"/>
    <w:rsid w:val="00A922D9"/>
    <w:rsid w:val="00A93E3F"/>
    <w:rsid w:val="00A95276"/>
    <w:rsid w:val="00A9595E"/>
    <w:rsid w:val="00A97857"/>
    <w:rsid w:val="00AA0895"/>
    <w:rsid w:val="00AA0984"/>
    <w:rsid w:val="00AA42AE"/>
    <w:rsid w:val="00AA5ED0"/>
    <w:rsid w:val="00AB336B"/>
    <w:rsid w:val="00AB422D"/>
    <w:rsid w:val="00AB5960"/>
    <w:rsid w:val="00AB5B55"/>
    <w:rsid w:val="00AB644D"/>
    <w:rsid w:val="00AC4BF9"/>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23F"/>
    <w:rsid w:val="00B04E3A"/>
    <w:rsid w:val="00B058EA"/>
    <w:rsid w:val="00B06698"/>
    <w:rsid w:val="00B1551B"/>
    <w:rsid w:val="00B157D5"/>
    <w:rsid w:val="00B2077E"/>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37B"/>
    <w:rsid w:val="00B95E16"/>
    <w:rsid w:val="00B97469"/>
    <w:rsid w:val="00BB3072"/>
    <w:rsid w:val="00BC017D"/>
    <w:rsid w:val="00BD3EFB"/>
    <w:rsid w:val="00BD5304"/>
    <w:rsid w:val="00BE3B84"/>
    <w:rsid w:val="00BE51C7"/>
    <w:rsid w:val="00BE6AF6"/>
    <w:rsid w:val="00BF0313"/>
    <w:rsid w:val="00BF1804"/>
    <w:rsid w:val="00BF3884"/>
    <w:rsid w:val="00BF4FFA"/>
    <w:rsid w:val="00BF55C7"/>
    <w:rsid w:val="00BF6F21"/>
    <w:rsid w:val="00BF7969"/>
    <w:rsid w:val="00C0236A"/>
    <w:rsid w:val="00C05113"/>
    <w:rsid w:val="00C06C3E"/>
    <w:rsid w:val="00C20EE9"/>
    <w:rsid w:val="00C214C3"/>
    <w:rsid w:val="00C35ED0"/>
    <w:rsid w:val="00C36B45"/>
    <w:rsid w:val="00C40A83"/>
    <w:rsid w:val="00C4105B"/>
    <w:rsid w:val="00C45C8B"/>
    <w:rsid w:val="00C45C96"/>
    <w:rsid w:val="00C46EF8"/>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3C84"/>
    <w:rsid w:val="00D245FA"/>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0066"/>
    <w:rsid w:val="00DA3064"/>
    <w:rsid w:val="00DA49C6"/>
    <w:rsid w:val="00DB1459"/>
    <w:rsid w:val="00DB34DD"/>
    <w:rsid w:val="00DB38CC"/>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21B0"/>
    <w:rsid w:val="00E23C99"/>
    <w:rsid w:val="00E2602C"/>
    <w:rsid w:val="00E30B96"/>
    <w:rsid w:val="00E32FC0"/>
    <w:rsid w:val="00E344EF"/>
    <w:rsid w:val="00E34FC6"/>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149B"/>
    <w:rsid w:val="00E8432A"/>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4413"/>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5EF5"/>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4F72"/>
    <w:rsid w:val="00F869F8"/>
    <w:rsid w:val="00F86B93"/>
    <w:rsid w:val="00F90E9E"/>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2367"/>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59"/>
    <w:rsid w:val="008E3225"/>
    <w:pPr>
      <w:spacing w:after="0" w:line="240" w:lineRule="auto"/>
    </w:pPr>
    <w:rPr>
      <w:rFonts w:ascii="Arial" w:hAnsi="Arial" w:cs="Arial"/>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83678749">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12376939">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1559225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79883076">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52833183">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08938246">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45145902">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4599557">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475488732">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74811437">
      <w:bodyDiv w:val="1"/>
      <w:marLeft w:val="0"/>
      <w:marRight w:val="0"/>
      <w:marTop w:val="0"/>
      <w:marBottom w:val="0"/>
      <w:divBdr>
        <w:top w:val="none" w:sz="0" w:space="0" w:color="auto"/>
        <w:left w:val="none" w:sz="0" w:space="0" w:color="auto"/>
        <w:bottom w:val="none" w:sz="0" w:space="0" w:color="auto"/>
        <w:right w:val="none" w:sz="0" w:space="0" w:color="auto"/>
      </w:divBdr>
    </w:div>
    <w:div w:id="2088308717">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700431</RACS_x0020_ID>
    <Approved_x0020_Provider xmlns="a8338b6e-77a6-4851-82b6-98166143ffdd">Inala Meals on Wheels Incorporated</Approved_x0020_Provider>
    <Management_x0020_Company_x0020_ID xmlns="a8338b6e-77a6-4851-82b6-98166143ffdd" xsi:nil="true"/>
    <Home xmlns="a8338b6e-77a6-4851-82b6-98166143ffdd">Inala Meals on Wheels</Home>
    <Signed xmlns="a8338b6e-77a6-4851-82b6-98166143ffdd" xsi:nil="true"/>
    <Uploaded xmlns="a8338b6e-77a6-4851-82b6-98166143ffdd">true</Uploaded>
    <Management_x0020_Company xmlns="a8338b6e-77a6-4851-82b6-98166143ffdd" xsi:nil="true"/>
    <Doc_x0020_Date xmlns="a8338b6e-77a6-4851-82b6-98166143ffdd">2022-03-03T05:30:51+00:00</Doc_x0020_Date>
    <CSI_x0020_ID xmlns="a8338b6e-77a6-4851-82b6-98166143ffdd" xsi:nil="true"/>
    <Case_x0020_ID xmlns="a8338b6e-77a6-4851-82b6-98166143ffdd" xsi:nil="true"/>
    <Approved_x0020_Provider_x0020_ID xmlns="a8338b6e-77a6-4851-82b6-98166143ffdd">426234E7-8A82-E411-B1AD-005056922186</Approved_x0020_Provider_x0020_ID>
    <Location xmlns="a8338b6e-77a6-4851-82b6-98166143ffdd" xsi:nil="true"/>
    <Doc_x0020_Type xmlns="a8338b6e-77a6-4851-82b6-98166143ffdd">Publication</Doc_x0020_Type>
    <Home_x0020_ID xmlns="a8338b6e-77a6-4851-82b6-98166143ffdd">11639895-0385-E411-B1AD-005056922186</Home_x0020_ID>
    <State xmlns="a8338b6e-77a6-4851-82b6-98166143ffdd">QLD</State>
    <Doc_x0020_Sent_Received_x0020_Date xmlns="a8338b6e-77a6-4851-82b6-98166143ffdd">2022-03-03T00:00:00+00:00</Doc_x0020_Sent_Received_x0020_Date>
    <Activity_x0020_ID xmlns="a8338b6e-77a6-4851-82b6-98166143ffdd">6310A498-A779-EC11-A003-005056922186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B4FBEB4-A3DB-4D4B-879E-9FEE75935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D943A0-0C59-4C73-A9E1-9687766F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7701</Words>
  <Characters>43900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Brenda Leslie</cp:lastModifiedBy>
  <cp:revision>3</cp:revision>
  <cp:lastPrinted>2021-06-03T03:04:00Z</cp:lastPrinted>
  <dcterms:created xsi:type="dcterms:W3CDTF">2022-05-12T02:03:00Z</dcterms:created>
  <dcterms:modified xsi:type="dcterms:W3CDTF">2022-05-12T02:03:00Z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F9E16134EE4F41C08E54D3FBA52AB08D</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2022-04-20T07:18:40Z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FBCA9C3C110B95804F8DADFCC1B8058E</vt:lpwstr>
  </property>
  <property fmtid="{D5CDD505-2E9C-101B-9397-08002B2CF9AE}" pid="26" name="PM_Hash_Salt">
    <vt:lpwstr>A6664F21784A3153399B05A381DF3C63</vt:lpwstr>
  </property>
  <property fmtid="{D5CDD505-2E9C-101B-9397-08002B2CF9AE}" pid="27" name="PM_Hash_SHA1">
    <vt:lpwstr>A1748FA3494DB53BF83B723796FD69E284BA60C6</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