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D5824" w14:textId="77777777" w:rsidR="002C7680" w:rsidRPr="003217D3" w:rsidRDefault="0072049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38FAB30" wp14:editId="49A73E6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0CB3E1C" w14:textId="77777777" w:rsidR="002C7680" w:rsidRPr="003217D3" w:rsidRDefault="0072049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1A9AA1" w14:textId="77777777" w:rsidR="002C7680" w:rsidRPr="00A36AA9" w:rsidRDefault="0072049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AADFE4" w14:textId="77777777" w:rsidR="002C7680" w:rsidRPr="00A36AA9" w:rsidRDefault="0072049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2025E" w14:paraId="3AE57795" w14:textId="77777777" w:rsidTr="00A2025E">
        <w:tc>
          <w:tcPr>
            <w:cnfStyle w:val="001000000000" w:firstRow="0" w:lastRow="0" w:firstColumn="1" w:lastColumn="0" w:oddVBand="0" w:evenVBand="0" w:oddHBand="0" w:evenHBand="0" w:firstRowFirstColumn="0" w:firstRowLastColumn="0" w:lastRowFirstColumn="0" w:lastRowLastColumn="0"/>
            <w:tcW w:w="3227" w:type="dxa"/>
          </w:tcPr>
          <w:p w14:paraId="615BF9A7" w14:textId="77777777" w:rsidR="002C7680" w:rsidRPr="00A36AA9" w:rsidRDefault="0072049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08574FB" w14:textId="77777777" w:rsidR="002C7680" w:rsidRDefault="0072049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Inala Meals on Wheels</w:t>
            </w:r>
          </w:p>
        </w:tc>
      </w:tr>
      <w:tr w:rsidR="00A2025E" w14:paraId="53B7C2CF" w14:textId="77777777" w:rsidTr="00A202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96407" w14:textId="77777777" w:rsidR="002C7680" w:rsidRPr="00A36AA9" w:rsidRDefault="0072049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EF0C4E" w14:textId="77777777" w:rsidR="002C7680" w:rsidRPr="00C27BE3" w:rsidRDefault="007204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700431</w:t>
            </w:r>
          </w:p>
        </w:tc>
      </w:tr>
      <w:tr w:rsidR="00A2025E" w14:paraId="62FB02C6" w14:textId="77777777" w:rsidTr="00A202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B95B10" w14:textId="77777777" w:rsidR="002C7680" w:rsidRPr="00A36AA9" w:rsidRDefault="0072049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0E742D1" w14:textId="77777777" w:rsidR="002C7680" w:rsidRPr="00540817" w:rsidRDefault="007204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48 Wirraway</w:t>
            </w:r>
            <w:r>
              <w:rPr>
                <w:rFonts w:ascii="Arial" w:eastAsia="Times New Roman" w:hAnsi="Arial" w:cs="Arial"/>
                <w:lang w:eastAsia="en-AU"/>
              </w:rPr>
              <w:t xml:space="preserve"> Parade, INALA, Queensland, 4077</w:t>
            </w:r>
          </w:p>
        </w:tc>
      </w:tr>
      <w:tr w:rsidR="00A2025E" w14:paraId="46EBC9BC" w14:textId="77777777" w:rsidTr="00A202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A63E45" w14:textId="77777777" w:rsidR="002C7680" w:rsidRPr="00A36AA9" w:rsidRDefault="0072049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AFBCD3" w14:textId="77777777" w:rsidR="002C7680" w:rsidRPr="00A36AA9" w:rsidRDefault="007204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2025E" w14:paraId="2D027042" w14:textId="77777777" w:rsidTr="00A202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A71E64" w14:textId="77777777" w:rsidR="002C7680" w:rsidRPr="00A36AA9" w:rsidRDefault="0072049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45CE26" w14:textId="77777777" w:rsidR="002C7680" w:rsidRPr="00A36AA9" w:rsidRDefault="007204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December 2023 to 19 December 2023</w:t>
            </w:r>
          </w:p>
        </w:tc>
      </w:tr>
      <w:tr w:rsidR="00A2025E" w14:paraId="4DA2235D" w14:textId="77777777" w:rsidTr="00A202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994F65" w14:textId="77777777" w:rsidR="002C7680" w:rsidRPr="00A36AA9" w:rsidRDefault="0072049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64708437"/>
            <w:placeholder>
              <w:docPart w:val="A7F4949C78414813B67B25D37262F9D8"/>
            </w:placeholder>
            <w:date w:fullDate="2024-01-31T00:00:00Z">
              <w:dateFormat w:val="d MMMM yyyy"/>
              <w:lid w:val="en-AU"/>
              <w:storeMappedDataAs w:val="dateTime"/>
              <w:calendar w:val="gregorian"/>
            </w:date>
          </w:sdtPr>
          <w:sdtEndPr/>
          <w:sdtContent>
            <w:tc>
              <w:tcPr>
                <w:tcW w:w="7114" w:type="dxa"/>
                <w:shd w:val="clear" w:color="auto" w:fill="auto"/>
              </w:tcPr>
              <w:p w14:paraId="0187B11C" w14:textId="174A976B" w:rsidR="002C7680" w:rsidRPr="00A36AA9" w:rsidRDefault="00EF6F5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January 2024</w:t>
                </w:r>
              </w:p>
            </w:tc>
          </w:sdtContent>
        </w:sdt>
      </w:tr>
    </w:tbl>
    <w:bookmarkEnd w:id="0"/>
    <w:p w14:paraId="6033765C" w14:textId="77777777" w:rsidR="002C7680" w:rsidRPr="00A36AA9" w:rsidRDefault="0072049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5088FB" w14:textId="77777777" w:rsidR="002C7680" w:rsidRDefault="0072049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9A3CBB0" w14:textId="319A415C" w:rsidR="002C7680" w:rsidRPr="00214549" w:rsidRDefault="0072049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8048 Inala Meals on Wheels Incorporated</w:t>
      </w:r>
      <w:r>
        <w:rPr>
          <w:rFonts w:ascii="Arial" w:eastAsia="Arial" w:hAnsi="Arial" w:cs="Arial"/>
        </w:rPr>
        <w:br/>
        <w:t>Service: 24513 Inala Meals on Wheels Incorporated - Community and Home Support</w:t>
      </w:r>
      <w:r>
        <w:br/>
      </w:r>
      <w:bookmarkEnd w:id="1"/>
    </w:p>
    <w:p w14:paraId="1BCA1C38" w14:textId="77777777" w:rsidR="002C7680" w:rsidRPr="00A36AA9" w:rsidRDefault="0072049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3A95ECB" w14:textId="67894E93" w:rsidR="002C7680" w:rsidRPr="00A36AA9" w:rsidRDefault="00720499" w:rsidP="00F87E39">
      <w:pPr>
        <w:pStyle w:val="NormalArial"/>
      </w:pPr>
      <w:r w:rsidRPr="00A36AA9">
        <w:t xml:space="preserve">This performance report for </w:t>
      </w:r>
      <w:r w:rsidRPr="00C27BE3">
        <w:rPr>
          <w:color w:val="auto"/>
        </w:rPr>
        <w:t>Inala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F24A8">
        <w:t>L. Malone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3A67268" w14:textId="77777777" w:rsidR="002C7680" w:rsidRPr="00A36AA9" w:rsidRDefault="0072049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7FBF66" w14:textId="77777777" w:rsidR="002C7680" w:rsidRDefault="00720499" w:rsidP="00F87E39">
      <w:pPr>
        <w:pStyle w:val="NormalArial"/>
      </w:pPr>
      <w:r w:rsidRPr="00A36AA9">
        <w:t>The report also specifies any areas in which improvements must be made to ensure the Quality Standards are complied with.</w:t>
      </w:r>
    </w:p>
    <w:p w14:paraId="76DE67B2" w14:textId="77777777" w:rsidR="002C7680" w:rsidRPr="00A36AA9" w:rsidRDefault="00720499" w:rsidP="00DF37F2">
      <w:pPr>
        <w:pStyle w:val="Heading1"/>
        <w:spacing w:before="0" w:after="240" w:line="22" w:lineRule="atLeast"/>
        <w:rPr>
          <w:rFonts w:ascii="Arial" w:hAnsi="Arial" w:cs="Arial"/>
        </w:rPr>
      </w:pPr>
      <w:r w:rsidRPr="00A36AA9">
        <w:rPr>
          <w:rFonts w:ascii="Arial" w:hAnsi="Arial" w:cs="Arial"/>
        </w:rPr>
        <w:t>Material relied on</w:t>
      </w:r>
    </w:p>
    <w:p w14:paraId="4D3D07FB" w14:textId="77777777" w:rsidR="002C7680" w:rsidRPr="00A36AA9" w:rsidRDefault="00720499" w:rsidP="00F87E39">
      <w:pPr>
        <w:pStyle w:val="NormalArial"/>
      </w:pPr>
      <w:r w:rsidRPr="00A36AA9">
        <w:t>The following information has been considered in preparing the performance report:</w:t>
      </w:r>
    </w:p>
    <w:p w14:paraId="39680CD0" w14:textId="706F2E12" w:rsidR="002C7680" w:rsidRPr="00C81BAC" w:rsidRDefault="0072049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w:t>
      </w:r>
      <w:r w:rsidRPr="00C81BAC">
        <w:rPr>
          <w:rFonts w:ascii="Arial" w:hAnsi="Arial" w:cs="Arial"/>
          <w:color w:val="auto"/>
        </w:rPr>
        <w:t>by</w:t>
      </w:r>
      <w:r w:rsidR="004D42BA" w:rsidRPr="00C81BAC">
        <w:rPr>
          <w:rFonts w:ascii="Arial" w:hAnsi="Arial" w:cs="Arial"/>
          <w:color w:val="auto"/>
        </w:rPr>
        <w:t xml:space="preserve"> </w:t>
      </w:r>
      <w:r w:rsidRPr="00C81BAC">
        <w:rPr>
          <w:rFonts w:ascii="Arial" w:hAnsi="Arial" w:cs="Arial"/>
          <w:color w:val="auto"/>
        </w:rPr>
        <w:t xml:space="preserve">a site assessment, observations at the service, review of documents and interviews with staff, consumers/representatives and </w:t>
      </w:r>
      <w:proofErr w:type="gramStart"/>
      <w:r w:rsidRPr="00C81BAC">
        <w:rPr>
          <w:rFonts w:ascii="Arial" w:hAnsi="Arial" w:cs="Arial"/>
          <w:color w:val="auto"/>
        </w:rPr>
        <w:t>others</w:t>
      </w:r>
      <w:proofErr w:type="gramEnd"/>
    </w:p>
    <w:p w14:paraId="03BBDF17" w14:textId="77777777" w:rsidR="002C7680" w:rsidRPr="00D76BC8" w:rsidRDefault="0072049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CAA8F5B" w14:textId="4B370E7B" w:rsidR="002C7680" w:rsidRPr="00244176" w:rsidRDefault="0072049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2025E" w14:paraId="619EA688" w14:textId="77777777" w:rsidTr="00A202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4A8B2B" w14:textId="77777777" w:rsidR="002C7680" w:rsidRPr="00244176" w:rsidRDefault="0072049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4C9ED3A" w14:textId="5D64A95C" w:rsidR="002C7680" w:rsidRPr="00A213EA" w:rsidRDefault="004D42B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A2025E" w14:paraId="26CE6E40" w14:textId="77777777" w:rsidTr="00A2025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678ECB" w14:textId="77777777" w:rsidR="002C7680" w:rsidRPr="00244176" w:rsidRDefault="0072049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5DDBDFE" w14:textId="58556DFB" w:rsidR="002C7680" w:rsidRPr="00C65A4F" w:rsidRDefault="00C65A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5A4F">
              <w:rPr>
                <w:rFonts w:ascii="Arial" w:hAnsi="Arial" w:cs="Arial"/>
                <w:b/>
                <w:bCs/>
              </w:rPr>
              <w:t>Not Applicable as not all Requirements have been assessed</w:t>
            </w:r>
          </w:p>
        </w:tc>
      </w:tr>
      <w:tr w:rsidR="00A2025E" w14:paraId="4BB6AA16" w14:textId="77777777" w:rsidTr="00A202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2D2AD4" w14:textId="77777777" w:rsidR="002C7680" w:rsidRPr="00244176" w:rsidRDefault="0072049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4D0DCE2" w14:textId="6B4C95A7" w:rsidR="002C7680" w:rsidRPr="00C65A4F" w:rsidRDefault="00C65A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65A4F">
              <w:rPr>
                <w:rFonts w:ascii="Arial" w:hAnsi="Arial" w:cs="Arial"/>
                <w:b/>
                <w:bCs/>
              </w:rPr>
              <w:t>Not Applicable as not all Requirements have been assessed</w:t>
            </w:r>
          </w:p>
        </w:tc>
      </w:tr>
      <w:tr w:rsidR="00A2025E" w14:paraId="77471B18" w14:textId="77777777" w:rsidTr="00A2025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8B19DD" w14:textId="77777777" w:rsidR="002C7680" w:rsidRPr="00244176" w:rsidRDefault="0072049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56BE543" w14:textId="40D549AC" w:rsidR="002C7680" w:rsidRPr="00C65A4F" w:rsidRDefault="00C65A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5A4F">
              <w:rPr>
                <w:rFonts w:ascii="Arial" w:hAnsi="Arial" w:cs="Arial"/>
                <w:b/>
                <w:bCs/>
              </w:rPr>
              <w:t>Not Applicable as not all Requirements have been assessed</w:t>
            </w:r>
          </w:p>
        </w:tc>
      </w:tr>
      <w:tr w:rsidR="00A2025E" w14:paraId="54963576" w14:textId="77777777" w:rsidTr="00A202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E76D2A" w14:textId="77777777" w:rsidR="002C7680" w:rsidRPr="00244176" w:rsidRDefault="0072049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253D16E" w14:textId="072BCAA0" w:rsidR="002C7680" w:rsidRPr="00C65A4F" w:rsidRDefault="00C65A4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65A4F">
              <w:rPr>
                <w:rFonts w:ascii="Arial" w:hAnsi="Arial" w:cs="Arial"/>
                <w:b/>
                <w:bCs/>
              </w:rPr>
              <w:t>Not Applicable as not all Requirements have been assessed</w:t>
            </w:r>
          </w:p>
        </w:tc>
      </w:tr>
      <w:tr w:rsidR="00A2025E" w14:paraId="4133ED83" w14:textId="77777777" w:rsidTr="00A2025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8DDB2B" w14:textId="77777777" w:rsidR="002C7680" w:rsidRPr="00244176" w:rsidRDefault="0072049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A1DB84B" w14:textId="133E28EA" w:rsidR="002C7680" w:rsidRPr="00C65A4F" w:rsidRDefault="00C65A4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65A4F">
              <w:rPr>
                <w:rFonts w:ascii="Arial" w:hAnsi="Arial" w:cs="Arial"/>
                <w:b/>
                <w:bCs/>
              </w:rPr>
              <w:t>Not Applicable as not all Requirements have been assessed</w:t>
            </w:r>
          </w:p>
        </w:tc>
      </w:tr>
    </w:tbl>
    <w:p w14:paraId="002B9362" w14:textId="77777777" w:rsidR="002C7680" w:rsidRPr="00A36AA9" w:rsidRDefault="00720499" w:rsidP="00F87E39">
      <w:pPr>
        <w:pStyle w:val="NormalArial"/>
        <w:spacing w:before="120"/>
      </w:pPr>
      <w:r w:rsidRPr="00A36AA9">
        <w:t>A detailed assessment is provided later in this report for each assessed Standard.</w:t>
      </w:r>
    </w:p>
    <w:p w14:paraId="22C1D372" w14:textId="77777777" w:rsidR="002C7680" w:rsidRPr="00A36AA9" w:rsidRDefault="00720499" w:rsidP="00FC045E">
      <w:pPr>
        <w:pStyle w:val="Heading1"/>
        <w:spacing w:before="0" w:after="240" w:line="22" w:lineRule="atLeast"/>
        <w:rPr>
          <w:rFonts w:ascii="Arial" w:hAnsi="Arial" w:cs="Arial"/>
        </w:rPr>
      </w:pPr>
      <w:r w:rsidRPr="00A36AA9">
        <w:rPr>
          <w:rFonts w:ascii="Arial" w:hAnsi="Arial" w:cs="Arial"/>
        </w:rPr>
        <w:t>Areas for improvement</w:t>
      </w:r>
    </w:p>
    <w:p w14:paraId="337ABD4C" w14:textId="77777777" w:rsidR="002C7680" w:rsidRPr="00A36AA9" w:rsidRDefault="00720499" w:rsidP="00F87E39">
      <w:pPr>
        <w:pStyle w:val="NormalArial"/>
      </w:pPr>
      <w:r w:rsidRPr="001C756D">
        <w:t xml:space="preserve">There are no specific areas identified in which improvements must be made to ensure compliance with the Quality Standards. The provider is required to actively pursue continuous improvement </w:t>
      </w:r>
      <w:proofErr w:type="gramStart"/>
      <w:r w:rsidRPr="001C756D">
        <w:t>in order to</w:t>
      </w:r>
      <w:proofErr w:type="gramEnd"/>
      <w:r w:rsidRPr="001C756D">
        <w:t xml:space="preserve"> remain compliant with the Quality Standards.</w:t>
      </w:r>
      <w:r w:rsidRPr="00A36AA9">
        <w:t xml:space="preserve"> </w:t>
      </w:r>
    </w:p>
    <w:p w14:paraId="6CCDA198" w14:textId="278371ED" w:rsidR="002C7680" w:rsidRPr="00A36AA9" w:rsidRDefault="00720499" w:rsidP="00F87E39">
      <w:pPr>
        <w:pStyle w:val="NormalArial"/>
      </w:pPr>
      <w:r w:rsidRPr="00A36AA9">
        <w:br w:type="page"/>
      </w:r>
    </w:p>
    <w:p w14:paraId="27BD3088" w14:textId="77777777" w:rsidR="002C7680" w:rsidRDefault="0072049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701"/>
      </w:tblGrid>
      <w:tr w:rsidR="004D42BA" w14:paraId="7DB76A80" w14:textId="77777777" w:rsidTr="00552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1FFB8748" w14:textId="77777777" w:rsidR="004D42BA" w:rsidRPr="003217D3" w:rsidRDefault="004D42B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7AD5F8D1" w14:textId="77777777" w:rsidR="004D42BA" w:rsidRPr="003217D3" w:rsidRDefault="004D42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2BA" w14:paraId="65ABB7CA" w14:textId="77777777" w:rsidTr="005523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B5640"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69" w:type="dxa"/>
            <w:shd w:val="clear" w:color="auto" w:fill="auto"/>
          </w:tcPr>
          <w:p w14:paraId="39A8CE7C" w14:textId="77777777" w:rsidR="004D42BA" w:rsidRPr="00244176" w:rsidRDefault="004D4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tcPr>
          <w:p w14:paraId="36F810DD" w14:textId="77777777" w:rsidR="004D42BA" w:rsidRPr="00CC646C" w:rsidRDefault="006F40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521073"/>
                <w:placeholder>
                  <w:docPart w:val="A18578883C074B3A96C3FB2CBFDBD702"/>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bl>
    <w:p w14:paraId="5527F1B3" w14:textId="77777777" w:rsidR="002C7680" w:rsidRDefault="00720499" w:rsidP="007B3959">
      <w:pPr>
        <w:pStyle w:val="Heading20"/>
      </w:pPr>
      <w:r w:rsidRPr="00A36AA9">
        <w:t>Findings</w:t>
      </w:r>
    </w:p>
    <w:p w14:paraId="77841A42" w14:textId="24F55C77" w:rsidR="000D33EF" w:rsidRDefault="000D33EF" w:rsidP="00F87E39">
      <w:pPr>
        <w:pStyle w:val="NormalArial"/>
      </w:pPr>
      <w:r>
        <w:t xml:space="preserve">The </w:t>
      </w:r>
      <w:r w:rsidR="00E623D4">
        <w:t>s</w:t>
      </w:r>
      <w:r>
        <w:t xml:space="preserve">ervice </w:t>
      </w:r>
      <w:r w:rsidR="00E623D4">
        <w:t>was found non-compli</w:t>
      </w:r>
      <w:r w:rsidR="001C756D">
        <w:t>a</w:t>
      </w:r>
      <w:r w:rsidR="00E623D4">
        <w:t xml:space="preserve">nt with Requirement 1(3)(e) following a Quality Audit from </w:t>
      </w:r>
      <w:r w:rsidR="00A06939">
        <w:t xml:space="preserve">17 February 2022 to 22 February 2022, </w:t>
      </w:r>
      <w:r w:rsidR="007D0F97">
        <w:t>and</w:t>
      </w:r>
      <w:r w:rsidR="00A06939">
        <w:t xml:space="preserve"> an Assessment Contact</w:t>
      </w:r>
      <w:r w:rsidR="007D0F97">
        <w:t xml:space="preserve"> – non-site</w:t>
      </w:r>
      <w:r w:rsidR="00A06939">
        <w:t xml:space="preserve"> on 16 January 2023</w:t>
      </w:r>
      <w:r w:rsidR="00F24BAF">
        <w:t xml:space="preserve"> as consumers did not receive current and timely information in relation to their assessment information or were not advised when their meal choice was not available</w:t>
      </w:r>
      <w:r w:rsidR="00A06939">
        <w:t>.</w:t>
      </w:r>
      <w:r w:rsidR="007D0F97">
        <w:t xml:space="preserve"> </w:t>
      </w:r>
    </w:p>
    <w:p w14:paraId="38582AFD" w14:textId="203E0491" w:rsidR="000D33EF" w:rsidRDefault="00AD6BB5" w:rsidP="00F87E39">
      <w:pPr>
        <w:pStyle w:val="NormalArial"/>
      </w:pPr>
      <w:r>
        <w:t xml:space="preserve">At </w:t>
      </w:r>
      <w:r w:rsidR="009741EA">
        <w:t xml:space="preserve">the </w:t>
      </w:r>
      <w:r>
        <w:t xml:space="preserve">Assessment Contact 18 to 19 December 2023, it was found </w:t>
      </w:r>
      <w:proofErr w:type="gramStart"/>
      <w:r>
        <w:t>a number of</w:t>
      </w:r>
      <w:proofErr w:type="gramEnd"/>
      <w:r>
        <w:t xml:space="preserve"> actions had been undertaken to address the previous deficits including </w:t>
      </w:r>
      <w:r w:rsidR="008115EB">
        <w:t>a process to provide consumers with a copy of their assessment information</w:t>
      </w:r>
      <w:r w:rsidR="00F24BAF">
        <w:t xml:space="preserve"> and improved communication of menu choices and delivery scheduling. </w:t>
      </w:r>
      <w:r w:rsidR="00173A0F">
        <w:t xml:space="preserve">Consumers and representatives </w:t>
      </w:r>
      <w:r w:rsidR="008115EB">
        <w:t>provided feedback to the Assessment Team that written and verbal information such as</w:t>
      </w:r>
      <w:r w:rsidR="00173A0F">
        <w:t xml:space="preserve"> monthly statements,</w:t>
      </w:r>
      <w:r w:rsidR="00B84B90">
        <w:t xml:space="preserve"> records of payments and transactions,</w:t>
      </w:r>
      <w:r w:rsidR="00173A0F">
        <w:t xml:space="preserve"> menu</w:t>
      </w:r>
      <w:r w:rsidR="008115EB">
        <w:t xml:space="preserve"> information</w:t>
      </w:r>
      <w:r w:rsidR="00173A0F">
        <w:t xml:space="preserve"> and </w:t>
      </w:r>
      <w:r w:rsidR="00B84B90">
        <w:t>information</w:t>
      </w:r>
      <w:r w:rsidR="00173A0F">
        <w:t xml:space="preserve"> about any changes to schedules or preferred meal</w:t>
      </w:r>
      <w:r w:rsidR="008115EB">
        <w:t xml:space="preserve"> availability</w:t>
      </w:r>
      <w:r w:rsidR="00B84B90">
        <w:t xml:space="preserve"> is effectively communicated to them and that it</w:t>
      </w:r>
      <w:r w:rsidR="000D33EF">
        <w:t xml:space="preserve"> enables </w:t>
      </w:r>
      <w:r w:rsidR="00B84B90">
        <w:t>consumers</w:t>
      </w:r>
      <w:r w:rsidR="000D33EF">
        <w:t xml:space="preserve"> to make choices. Management said when a food item is not available, staff will contact the consumer</w:t>
      </w:r>
      <w:r w:rsidR="00B84B90">
        <w:t xml:space="preserve"> </w:t>
      </w:r>
      <w:r w:rsidR="000D33EF">
        <w:t>to advise them and offer an alternative</w:t>
      </w:r>
      <w:r w:rsidR="00BB74D2">
        <w:t>, and consumers confirmed this to occur</w:t>
      </w:r>
      <w:r w:rsidR="000D33EF">
        <w:t xml:space="preserve">. </w:t>
      </w:r>
    </w:p>
    <w:p w14:paraId="787036CB" w14:textId="6450D7C3" w:rsidR="002C7680" w:rsidRPr="006B4042" w:rsidRDefault="000D33EF" w:rsidP="00F87E39">
      <w:pPr>
        <w:pStyle w:val="NormalArial"/>
      </w:pPr>
      <w:r>
        <w:t xml:space="preserve">I have considered the evidence, as summarised above, and I find Requirement 1(3)(e) to be Compliant.  </w:t>
      </w:r>
      <w:r w:rsidR="00720499" w:rsidRPr="00A36AA9">
        <w:br w:type="page"/>
      </w:r>
    </w:p>
    <w:p w14:paraId="03F2F0A0" w14:textId="77777777" w:rsidR="002C7680" w:rsidRDefault="0072049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701"/>
      </w:tblGrid>
      <w:tr w:rsidR="004D42BA" w14:paraId="659028A4" w14:textId="77777777" w:rsidTr="00552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A05ECBD" w14:textId="77777777" w:rsidR="004D42BA" w:rsidRPr="003217D3" w:rsidRDefault="004D42B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747FCAB3" w14:textId="77777777" w:rsidR="004D42BA" w:rsidRPr="003217D3" w:rsidRDefault="004D42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2BA" w14:paraId="77937FB6" w14:textId="77777777" w:rsidTr="005523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3FFE8"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69" w:type="dxa"/>
            <w:shd w:val="clear" w:color="auto" w:fill="auto"/>
          </w:tcPr>
          <w:p w14:paraId="0B2D4971" w14:textId="77777777" w:rsidR="004D42BA" w:rsidRPr="00244176" w:rsidRDefault="004D4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07197B15" w14:textId="77777777" w:rsidR="004D42BA" w:rsidRPr="00CC646C" w:rsidRDefault="006F40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426357"/>
                <w:placeholder>
                  <w:docPart w:val="EF199FE5ECE84AEEACCC9743837E93B2"/>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r w:rsidR="004D42BA" w14:paraId="65A14BFD" w14:textId="77777777" w:rsidTr="00552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B7A4A"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69" w:type="dxa"/>
            <w:shd w:val="clear" w:color="auto" w:fill="auto"/>
          </w:tcPr>
          <w:p w14:paraId="42AF1C82" w14:textId="77777777" w:rsidR="004D42BA" w:rsidRPr="00244176" w:rsidRDefault="004D4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2E586D6" w14:textId="77777777" w:rsidR="004D42BA" w:rsidRPr="00244176" w:rsidRDefault="004D42BA" w:rsidP="007E513C">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A7290E4" w14:textId="77777777" w:rsidR="004D42BA" w:rsidRPr="00244176" w:rsidRDefault="004D42BA" w:rsidP="007E513C">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6C75288B" w14:textId="77777777" w:rsidR="004D42BA" w:rsidRPr="00CC646C" w:rsidRDefault="006F40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867437"/>
                <w:placeholder>
                  <w:docPart w:val="EC7FFB266B9C4726890CFAD3368627D5"/>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r w:rsidR="004D42BA" w14:paraId="33F4C65E" w14:textId="77777777" w:rsidTr="005523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D0D89"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5C2D3ECC" w14:textId="77777777" w:rsidR="004D42BA" w:rsidRPr="00244176" w:rsidRDefault="004D4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77272649" w14:textId="77777777" w:rsidR="004D42BA" w:rsidRPr="00CC646C" w:rsidRDefault="006F40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586482"/>
                <w:placeholder>
                  <w:docPart w:val="824BFDFDD798418A853103EE08BC5361"/>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r w:rsidR="004D42BA" w14:paraId="2D1DE21A" w14:textId="77777777" w:rsidTr="005523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AC3C3"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2AE4F1D9" w14:textId="77777777" w:rsidR="004D42BA" w:rsidRPr="00244176" w:rsidRDefault="004D4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701" w:type="dxa"/>
            <w:shd w:val="clear" w:color="auto" w:fill="auto"/>
          </w:tcPr>
          <w:p w14:paraId="36E29293" w14:textId="77777777" w:rsidR="004D42BA" w:rsidRPr="00CC646C" w:rsidRDefault="006F40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821236"/>
                <w:placeholder>
                  <w:docPart w:val="CEB223ABBBC74F8EB52F0BEA1675B829"/>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bl>
    <w:bookmarkEnd w:id="2"/>
    <w:p w14:paraId="6E77CAF8" w14:textId="77777777" w:rsidR="002C7680" w:rsidRDefault="00720499" w:rsidP="00A63FCF">
      <w:pPr>
        <w:pStyle w:val="Heading20"/>
        <w:tabs>
          <w:tab w:val="left" w:pos="1890"/>
        </w:tabs>
      </w:pPr>
      <w:r w:rsidRPr="00A36AA9">
        <w:t>Findings</w:t>
      </w:r>
    </w:p>
    <w:p w14:paraId="658484B0" w14:textId="071968F1" w:rsidR="00DC1524" w:rsidRPr="00603588" w:rsidRDefault="00B84B90" w:rsidP="00DC1524">
      <w:pPr>
        <w:pStyle w:val="NormalArial"/>
        <w:rPr>
          <w:color w:val="auto"/>
        </w:rPr>
      </w:pPr>
      <w:r>
        <w:t>The service was found non-compl</w:t>
      </w:r>
      <w:r w:rsidR="001C756D">
        <w:t>ia</w:t>
      </w:r>
      <w:r>
        <w:t>nt with Requirement</w:t>
      </w:r>
      <w:r w:rsidR="00F56422">
        <w:t>s</w:t>
      </w:r>
      <w:r>
        <w:t xml:space="preserve"> 2(3)(a), 2(3)(c), 2(3)(d) and 2(3)(e) following a Quality Audit from 17 February 2022 to 22 February 2022, and an Assessment Contact – non-site on 16 January 2023. </w:t>
      </w:r>
      <w:r w:rsidR="00DC1524">
        <w:t>At the time, the issues found were</w:t>
      </w:r>
      <w:r w:rsidR="00C01DC6">
        <w:t>; r</w:t>
      </w:r>
      <w:r w:rsidR="00DC1524" w:rsidRPr="009741EA">
        <w:rPr>
          <w:color w:val="auto"/>
        </w:rPr>
        <w:t xml:space="preserve">isks to consumers’ health and wellbeing were not always documented or </w:t>
      </w:r>
      <w:r w:rsidR="00C01DC6">
        <w:rPr>
          <w:color w:val="auto"/>
        </w:rPr>
        <w:t xml:space="preserve">adequately </w:t>
      </w:r>
      <w:r w:rsidR="00DC1524" w:rsidRPr="009741EA">
        <w:rPr>
          <w:color w:val="auto"/>
        </w:rPr>
        <w:t xml:space="preserve">considered in assessment and care </w:t>
      </w:r>
      <w:r w:rsidR="00DC1524" w:rsidRPr="00603588">
        <w:rPr>
          <w:color w:val="auto"/>
        </w:rPr>
        <w:t>planning</w:t>
      </w:r>
      <w:r w:rsidR="00C01DC6" w:rsidRPr="00603588">
        <w:rPr>
          <w:color w:val="auto"/>
        </w:rPr>
        <w:t>, a</w:t>
      </w:r>
      <w:r w:rsidR="00DC1524" w:rsidRPr="00603588">
        <w:rPr>
          <w:color w:val="auto"/>
        </w:rPr>
        <w:t>n effective process to document consent and/ or shared care was not demonstrated</w:t>
      </w:r>
      <w:r w:rsidR="00C01DC6" w:rsidRPr="00603588">
        <w:rPr>
          <w:color w:val="auto"/>
        </w:rPr>
        <w:t>, c</w:t>
      </w:r>
      <w:r w:rsidR="00DC1524" w:rsidRPr="00603588">
        <w:rPr>
          <w:color w:val="auto"/>
        </w:rPr>
        <w:t>onsumers had not received a copy of their assessment and care planning information, outcomes of assessment and care panning were not consistently documented</w:t>
      </w:r>
      <w:r w:rsidR="00C01DC6" w:rsidRPr="00603588">
        <w:rPr>
          <w:color w:val="auto"/>
        </w:rPr>
        <w:t xml:space="preserve"> and a</w:t>
      </w:r>
      <w:r w:rsidR="00DC1524" w:rsidRPr="00603588">
        <w:rPr>
          <w:color w:val="auto"/>
        </w:rPr>
        <w:t>ssessment and care planning was not reviewed regularly</w:t>
      </w:r>
      <w:r w:rsidR="00C01DC6" w:rsidRPr="00603588">
        <w:rPr>
          <w:color w:val="auto"/>
        </w:rPr>
        <w:t xml:space="preserve">, or </w:t>
      </w:r>
      <w:r w:rsidR="00DC1524" w:rsidRPr="00603588">
        <w:rPr>
          <w:color w:val="auto"/>
        </w:rPr>
        <w:t>when consumers</w:t>
      </w:r>
      <w:r w:rsidR="00C01DC6" w:rsidRPr="00603588">
        <w:rPr>
          <w:color w:val="auto"/>
        </w:rPr>
        <w:t>’</w:t>
      </w:r>
      <w:r w:rsidR="00DC1524" w:rsidRPr="00603588">
        <w:rPr>
          <w:color w:val="auto"/>
        </w:rPr>
        <w:t xml:space="preserve"> circumstances change </w:t>
      </w:r>
      <w:r w:rsidR="00C01DC6" w:rsidRPr="00603588">
        <w:rPr>
          <w:color w:val="auto"/>
        </w:rPr>
        <w:t>or an</w:t>
      </w:r>
      <w:r w:rsidR="00DC1524" w:rsidRPr="00603588">
        <w:rPr>
          <w:color w:val="auto"/>
        </w:rPr>
        <w:t xml:space="preserve"> incident</w:t>
      </w:r>
      <w:r w:rsidR="00F80B85" w:rsidRPr="00603588">
        <w:rPr>
          <w:color w:val="auto"/>
        </w:rPr>
        <w:t xml:space="preserve"> impacts on the </w:t>
      </w:r>
      <w:r w:rsidR="00C01DC6" w:rsidRPr="00603588">
        <w:rPr>
          <w:color w:val="auto"/>
        </w:rPr>
        <w:t>their</w:t>
      </w:r>
      <w:r w:rsidR="00F80B85" w:rsidRPr="00603588">
        <w:rPr>
          <w:color w:val="auto"/>
        </w:rPr>
        <w:t xml:space="preserve"> needs, goals and preferences. </w:t>
      </w:r>
    </w:p>
    <w:p w14:paraId="00CA6BC5" w14:textId="2AB39DA6" w:rsidR="00CD6C57" w:rsidRDefault="005D408A" w:rsidP="00552342">
      <w:pPr>
        <w:pStyle w:val="NormalArial"/>
        <w:rPr>
          <w:u w:val="single"/>
        </w:rPr>
      </w:pPr>
      <w:r w:rsidRPr="00603588">
        <w:rPr>
          <w:color w:val="auto"/>
        </w:rPr>
        <w:t>At the Assessment Contact 18 to 19 December 2023</w:t>
      </w:r>
      <w:r w:rsidR="00ED5068" w:rsidRPr="00603588">
        <w:rPr>
          <w:color w:val="auto"/>
        </w:rPr>
        <w:t>, the Assessment Team</w:t>
      </w:r>
      <w:r w:rsidR="00ED5068">
        <w:rPr>
          <w:color w:val="auto"/>
        </w:rPr>
        <w:t xml:space="preserve"> found the service had taken actions </w:t>
      </w:r>
      <w:r w:rsidR="00603588">
        <w:rPr>
          <w:color w:val="auto"/>
        </w:rPr>
        <w:t>to</w:t>
      </w:r>
      <w:r w:rsidR="00ED5068">
        <w:rPr>
          <w:color w:val="auto"/>
        </w:rPr>
        <w:t xml:space="preserve"> address the above deficits and presented the following evidence in relation to these Requirements:</w:t>
      </w:r>
    </w:p>
    <w:p w14:paraId="300A98F7" w14:textId="1D848AB8" w:rsidR="00F05163" w:rsidRPr="008C4CC3" w:rsidRDefault="00F05163" w:rsidP="00F87E39">
      <w:pPr>
        <w:pStyle w:val="NormalArial"/>
        <w:rPr>
          <w:u w:val="single"/>
        </w:rPr>
      </w:pPr>
      <w:r w:rsidRPr="008C4CC3">
        <w:rPr>
          <w:u w:val="single"/>
        </w:rPr>
        <w:t>Requirement 2(3)(a)</w:t>
      </w:r>
    </w:p>
    <w:p w14:paraId="395537A2" w14:textId="780CB2E2" w:rsidR="008C4CC3" w:rsidRPr="000B5F1C" w:rsidRDefault="005D408A" w:rsidP="00F87E39">
      <w:pPr>
        <w:pStyle w:val="NormalArial"/>
        <w:rPr>
          <w:color w:val="auto"/>
        </w:rPr>
      </w:pPr>
      <w:r>
        <w:rPr>
          <w:color w:val="auto"/>
        </w:rPr>
        <w:t>T</w:t>
      </w:r>
      <w:r w:rsidR="009741EA" w:rsidRPr="000B5F1C">
        <w:rPr>
          <w:color w:val="auto"/>
        </w:rPr>
        <w:t xml:space="preserve">he Assessment </w:t>
      </w:r>
      <w:r w:rsidR="008C4CC3" w:rsidRPr="000B5F1C">
        <w:rPr>
          <w:color w:val="auto"/>
        </w:rPr>
        <w:t xml:space="preserve">Team found the service had taken actions to review the assessment and care planning process </w:t>
      </w:r>
      <w:r w:rsidR="00BB74D2" w:rsidRPr="000B5F1C">
        <w:rPr>
          <w:color w:val="auto"/>
        </w:rPr>
        <w:t>including</w:t>
      </w:r>
      <w:r w:rsidR="00227CC1" w:rsidRPr="000B5F1C">
        <w:rPr>
          <w:color w:val="auto"/>
        </w:rPr>
        <w:t xml:space="preserve"> mak</w:t>
      </w:r>
      <w:r w:rsidR="00BB74D2" w:rsidRPr="000B5F1C">
        <w:rPr>
          <w:color w:val="auto"/>
        </w:rPr>
        <w:t>ing</w:t>
      </w:r>
      <w:r w:rsidR="00227CC1" w:rsidRPr="000B5F1C">
        <w:rPr>
          <w:color w:val="auto"/>
        </w:rPr>
        <w:t xml:space="preserve"> changes to the</w:t>
      </w:r>
      <w:r w:rsidR="008C4CC3" w:rsidRPr="000B5F1C">
        <w:rPr>
          <w:color w:val="auto"/>
        </w:rPr>
        <w:t xml:space="preserve"> assessment tool used. The assessment tool was updated </w:t>
      </w:r>
      <w:r w:rsidR="00227CC1" w:rsidRPr="000B5F1C">
        <w:rPr>
          <w:color w:val="auto"/>
        </w:rPr>
        <w:t>to</w:t>
      </w:r>
      <w:r w:rsidR="008C4CC3" w:rsidRPr="000B5F1C">
        <w:rPr>
          <w:color w:val="auto"/>
        </w:rPr>
        <w:t xml:space="preserve"> include home safety risk assessment</w:t>
      </w:r>
      <w:r w:rsidR="00227CC1" w:rsidRPr="000B5F1C">
        <w:rPr>
          <w:color w:val="auto"/>
        </w:rPr>
        <w:t xml:space="preserve">, </w:t>
      </w:r>
      <w:r w:rsidR="008C4CC3" w:rsidRPr="000B5F1C">
        <w:rPr>
          <w:color w:val="auto"/>
        </w:rPr>
        <w:t xml:space="preserve">information about a consumer’s medical conditions, </w:t>
      </w:r>
      <w:r w:rsidR="00CA1740" w:rsidRPr="000B5F1C">
        <w:rPr>
          <w:color w:val="auto"/>
        </w:rPr>
        <w:t xml:space="preserve">functional level </w:t>
      </w:r>
      <w:r w:rsidR="008C4CC3" w:rsidRPr="000B5F1C">
        <w:rPr>
          <w:color w:val="auto"/>
        </w:rPr>
        <w:t>or</w:t>
      </w:r>
      <w:r w:rsidR="00CA1740" w:rsidRPr="000B5F1C">
        <w:rPr>
          <w:color w:val="auto"/>
        </w:rPr>
        <w:t xml:space="preserve"> disabilities, allergies, food preferences, </w:t>
      </w:r>
      <w:r w:rsidR="008C4CC3" w:rsidRPr="000B5F1C">
        <w:rPr>
          <w:color w:val="auto"/>
        </w:rPr>
        <w:t xml:space="preserve">and </w:t>
      </w:r>
      <w:r w:rsidR="00CA1740" w:rsidRPr="000B5F1C">
        <w:rPr>
          <w:color w:val="auto"/>
        </w:rPr>
        <w:t xml:space="preserve">dietary </w:t>
      </w:r>
      <w:r w:rsidR="008C4CC3" w:rsidRPr="000B5F1C">
        <w:rPr>
          <w:color w:val="auto"/>
        </w:rPr>
        <w:t>or</w:t>
      </w:r>
      <w:r w:rsidR="00CA1740" w:rsidRPr="000B5F1C">
        <w:rPr>
          <w:color w:val="auto"/>
        </w:rPr>
        <w:t xml:space="preserve"> meal preparation requirements</w:t>
      </w:r>
      <w:r w:rsidR="008C4CC3" w:rsidRPr="000B5F1C">
        <w:rPr>
          <w:color w:val="auto"/>
        </w:rPr>
        <w:t xml:space="preserve">. </w:t>
      </w:r>
      <w:r w:rsidR="00227CC1" w:rsidRPr="000B5F1C">
        <w:rPr>
          <w:color w:val="auto"/>
        </w:rPr>
        <w:t>C</w:t>
      </w:r>
      <w:r w:rsidR="008C4CC3" w:rsidRPr="000B5F1C">
        <w:rPr>
          <w:color w:val="auto"/>
        </w:rPr>
        <w:t>onsumer</w:t>
      </w:r>
      <w:r w:rsidR="00CA1740" w:rsidRPr="000B5F1C">
        <w:rPr>
          <w:color w:val="auto"/>
        </w:rPr>
        <w:t xml:space="preserve"> assessments and delivery run sheet</w:t>
      </w:r>
      <w:r w:rsidR="008C4CC3" w:rsidRPr="000B5F1C">
        <w:rPr>
          <w:color w:val="auto"/>
        </w:rPr>
        <w:t>s</w:t>
      </w:r>
      <w:r w:rsidR="00CA1740" w:rsidRPr="000B5F1C">
        <w:rPr>
          <w:color w:val="auto"/>
        </w:rPr>
        <w:t xml:space="preserve"> </w:t>
      </w:r>
      <w:r w:rsidR="00BB74D2" w:rsidRPr="000B5F1C">
        <w:rPr>
          <w:color w:val="auto"/>
        </w:rPr>
        <w:t xml:space="preserve">viewed by the Assessment Team </w:t>
      </w:r>
      <w:r w:rsidR="008C4CC3" w:rsidRPr="000B5F1C">
        <w:rPr>
          <w:color w:val="auto"/>
        </w:rPr>
        <w:t>identified</w:t>
      </w:r>
      <w:r w:rsidR="00CA1740" w:rsidRPr="000B5F1C">
        <w:rPr>
          <w:color w:val="auto"/>
        </w:rPr>
        <w:t xml:space="preserve"> risk</w:t>
      </w:r>
      <w:r w:rsidR="008C4CC3" w:rsidRPr="000B5F1C">
        <w:rPr>
          <w:color w:val="auto"/>
        </w:rPr>
        <w:t>s</w:t>
      </w:r>
      <w:r w:rsidR="00CA1740" w:rsidRPr="000B5F1C">
        <w:rPr>
          <w:color w:val="auto"/>
        </w:rPr>
        <w:t xml:space="preserve"> for </w:t>
      </w:r>
      <w:r w:rsidR="00227CC1" w:rsidRPr="000B5F1C">
        <w:rPr>
          <w:color w:val="auto"/>
        </w:rPr>
        <w:t xml:space="preserve">individual </w:t>
      </w:r>
      <w:r w:rsidR="00CA1740" w:rsidRPr="000B5F1C">
        <w:rPr>
          <w:color w:val="auto"/>
        </w:rPr>
        <w:t>consumer</w:t>
      </w:r>
      <w:r w:rsidR="008C4CC3" w:rsidRPr="000B5F1C">
        <w:rPr>
          <w:color w:val="auto"/>
        </w:rPr>
        <w:t>s</w:t>
      </w:r>
      <w:r w:rsidR="00CA1740" w:rsidRPr="000B5F1C">
        <w:rPr>
          <w:color w:val="auto"/>
        </w:rPr>
        <w:t xml:space="preserve"> such as those associated with </w:t>
      </w:r>
      <w:r w:rsidR="008C4CC3" w:rsidRPr="000B5F1C">
        <w:rPr>
          <w:color w:val="auto"/>
        </w:rPr>
        <w:lastRenderedPageBreak/>
        <w:t xml:space="preserve">specific </w:t>
      </w:r>
      <w:r w:rsidR="00CA1740" w:rsidRPr="000B5F1C">
        <w:rPr>
          <w:color w:val="auto"/>
        </w:rPr>
        <w:t>food allergies</w:t>
      </w:r>
      <w:r w:rsidR="008C4CC3" w:rsidRPr="000B5F1C">
        <w:rPr>
          <w:color w:val="auto"/>
        </w:rPr>
        <w:t xml:space="preserve"> or due </w:t>
      </w:r>
      <w:r w:rsidR="00CA1740" w:rsidRPr="000B5F1C">
        <w:rPr>
          <w:color w:val="auto"/>
        </w:rPr>
        <w:t xml:space="preserve">medical conditions such as diabetes and provided relevant </w:t>
      </w:r>
      <w:r w:rsidR="008C4CC3" w:rsidRPr="000B5F1C">
        <w:rPr>
          <w:color w:val="auto"/>
        </w:rPr>
        <w:t>strategies</w:t>
      </w:r>
      <w:r w:rsidR="00CA1740" w:rsidRPr="000B5F1C">
        <w:rPr>
          <w:color w:val="auto"/>
        </w:rPr>
        <w:t xml:space="preserve"> to staff </w:t>
      </w:r>
      <w:r w:rsidR="008C4CC3" w:rsidRPr="000B5F1C">
        <w:rPr>
          <w:color w:val="auto"/>
        </w:rPr>
        <w:t xml:space="preserve">and volunteers </w:t>
      </w:r>
      <w:r w:rsidR="00CA1740" w:rsidRPr="000B5F1C">
        <w:rPr>
          <w:color w:val="auto"/>
        </w:rPr>
        <w:t xml:space="preserve">to plan safe and effective </w:t>
      </w:r>
      <w:r w:rsidR="008C4CC3" w:rsidRPr="000B5F1C">
        <w:rPr>
          <w:color w:val="auto"/>
        </w:rPr>
        <w:t xml:space="preserve">meal </w:t>
      </w:r>
      <w:r w:rsidR="00CA1740" w:rsidRPr="000B5F1C">
        <w:rPr>
          <w:color w:val="auto"/>
        </w:rPr>
        <w:t xml:space="preserve">service delivery. </w:t>
      </w:r>
      <w:r w:rsidR="008C4CC3" w:rsidRPr="000B5F1C">
        <w:rPr>
          <w:color w:val="auto"/>
        </w:rPr>
        <w:t>Management</w:t>
      </w:r>
      <w:r w:rsidR="00CA1740" w:rsidRPr="000B5F1C">
        <w:rPr>
          <w:color w:val="auto"/>
        </w:rPr>
        <w:t xml:space="preserve"> described </w:t>
      </w:r>
      <w:r w:rsidR="008C4CC3" w:rsidRPr="000B5F1C">
        <w:rPr>
          <w:color w:val="auto"/>
        </w:rPr>
        <w:t xml:space="preserve">how they have </w:t>
      </w:r>
      <w:r w:rsidR="00CA1740" w:rsidRPr="000B5F1C">
        <w:rPr>
          <w:color w:val="auto"/>
        </w:rPr>
        <w:t xml:space="preserve">oversight </w:t>
      </w:r>
      <w:r w:rsidR="008C4CC3" w:rsidRPr="000B5F1C">
        <w:rPr>
          <w:color w:val="auto"/>
        </w:rPr>
        <w:t>and review</w:t>
      </w:r>
      <w:r w:rsidR="00CA1740" w:rsidRPr="000B5F1C">
        <w:rPr>
          <w:color w:val="auto"/>
        </w:rPr>
        <w:t xml:space="preserve"> assessment info</w:t>
      </w:r>
      <w:r w:rsidR="008C4CC3" w:rsidRPr="000B5F1C">
        <w:rPr>
          <w:color w:val="auto"/>
        </w:rPr>
        <w:t>rmation</w:t>
      </w:r>
      <w:r w:rsidR="00CA1740" w:rsidRPr="000B5F1C">
        <w:rPr>
          <w:color w:val="auto"/>
        </w:rPr>
        <w:t xml:space="preserve"> </w:t>
      </w:r>
      <w:r w:rsidR="008C4CC3" w:rsidRPr="000B5F1C">
        <w:rPr>
          <w:color w:val="auto"/>
        </w:rPr>
        <w:t>with</w:t>
      </w:r>
      <w:r w:rsidR="00CA1740" w:rsidRPr="000B5F1C">
        <w:rPr>
          <w:color w:val="auto"/>
        </w:rPr>
        <w:t xml:space="preserve"> other sources such as </w:t>
      </w:r>
      <w:r w:rsidR="008C4CC3" w:rsidRPr="000B5F1C">
        <w:rPr>
          <w:color w:val="auto"/>
        </w:rPr>
        <w:t>My Aged Care (MAC) or Home Care Package (</w:t>
      </w:r>
      <w:r w:rsidR="00CA1740" w:rsidRPr="000B5F1C">
        <w:rPr>
          <w:color w:val="auto"/>
        </w:rPr>
        <w:t>HCP</w:t>
      </w:r>
      <w:r w:rsidR="008C4CC3" w:rsidRPr="000B5F1C">
        <w:rPr>
          <w:color w:val="auto"/>
        </w:rPr>
        <w:t>) referral information</w:t>
      </w:r>
      <w:r w:rsidR="00CA1740" w:rsidRPr="000B5F1C">
        <w:rPr>
          <w:color w:val="auto"/>
        </w:rPr>
        <w:t xml:space="preserve"> to ensure risks </w:t>
      </w:r>
      <w:r w:rsidR="00227CC1" w:rsidRPr="000B5F1C">
        <w:rPr>
          <w:color w:val="auto"/>
        </w:rPr>
        <w:t>effectively</w:t>
      </w:r>
      <w:r w:rsidR="00CA1740" w:rsidRPr="000B5F1C">
        <w:rPr>
          <w:color w:val="auto"/>
        </w:rPr>
        <w:t xml:space="preserve"> identified</w:t>
      </w:r>
      <w:r w:rsidR="00227CC1" w:rsidRPr="000B5F1C">
        <w:rPr>
          <w:color w:val="auto"/>
        </w:rPr>
        <w:t xml:space="preserve"> and planned for</w:t>
      </w:r>
      <w:r w:rsidR="006F3DDC" w:rsidRPr="000B5F1C">
        <w:rPr>
          <w:color w:val="auto"/>
        </w:rPr>
        <w:t xml:space="preserve">. </w:t>
      </w:r>
    </w:p>
    <w:p w14:paraId="3F1379DD" w14:textId="23BE68F9" w:rsidR="00F05163" w:rsidRPr="000B5F1C" w:rsidRDefault="00F05163" w:rsidP="00F87E39">
      <w:pPr>
        <w:pStyle w:val="NormalArial"/>
        <w:rPr>
          <w:color w:val="auto"/>
          <w:u w:val="single"/>
        </w:rPr>
      </w:pPr>
      <w:r w:rsidRPr="000B5F1C">
        <w:rPr>
          <w:color w:val="auto"/>
          <w:u w:val="single"/>
        </w:rPr>
        <w:t xml:space="preserve">Requirement </w:t>
      </w:r>
      <w:r w:rsidR="005D408A" w:rsidRPr="005D408A">
        <w:rPr>
          <w:color w:val="auto"/>
          <w:u w:val="single"/>
        </w:rPr>
        <w:t>2(3)(c)</w:t>
      </w:r>
    </w:p>
    <w:p w14:paraId="02D6FECE" w14:textId="5ACDF0B9" w:rsidR="00C11849" w:rsidRPr="000B5F1C" w:rsidRDefault="005D408A" w:rsidP="00F87E39">
      <w:pPr>
        <w:pStyle w:val="NormalArial"/>
        <w:rPr>
          <w:color w:val="auto"/>
        </w:rPr>
      </w:pPr>
      <w:r>
        <w:rPr>
          <w:color w:val="auto"/>
        </w:rPr>
        <w:t>The Assessment Team found</w:t>
      </w:r>
      <w:r w:rsidR="00F96640" w:rsidRPr="000B5F1C">
        <w:rPr>
          <w:color w:val="auto"/>
        </w:rPr>
        <w:t xml:space="preserve"> the service had reviewed the </w:t>
      </w:r>
      <w:r w:rsidR="00C11849" w:rsidRPr="000B5F1C">
        <w:rPr>
          <w:color w:val="auto"/>
        </w:rPr>
        <w:t xml:space="preserve">assessment tool to include </w:t>
      </w:r>
      <w:r w:rsidR="00F96640" w:rsidRPr="000B5F1C">
        <w:rPr>
          <w:color w:val="auto"/>
        </w:rPr>
        <w:t>consumers’</w:t>
      </w:r>
      <w:r w:rsidR="00C11849" w:rsidRPr="000B5F1C">
        <w:rPr>
          <w:color w:val="auto"/>
        </w:rPr>
        <w:t xml:space="preserve"> emergency contact</w:t>
      </w:r>
      <w:r w:rsidR="00F96640" w:rsidRPr="000B5F1C">
        <w:rPr>
          <w:color w:val="auto"/>
        </w:rPr>
        <w:t xml:space="preserve"> person</w:t>
      </w:r>
      <w:r w:rsidR="00C11849" w:rsidRPr="000B5F1C">
        <w:rPr>
          <w:color w:val="auto"/>
        </w:rPr>
        <w:t>,</w:t>
      </w:r>
      <w:r w:rsidR="00F96640" w:rsidRPr="000B5F1C">
        <w:rPr>
          <w:color w:val="auto"/>
        </w:rPr>
        <w:t xml:space="preserve"> details of their</w:t>
      </w:r>
      <w:r w:rsidR="00C11849" w:rsidRPr="000B5F1C">
        <w:rPr>
          <w:color w:val="auto"/>
        </w:rPr>
        <w:t xml:space="preserve"> representative or care</w:t>
      </w:r>
      <w:r w:rsidR="00F96640" w:rsidRPr="000B5F1C">
        <w:rPr>
          <w:color w:val="auto"/>
        </w:rPr>
        <w:t>r</w:t>
      </w:r>
      <w:r w:rsidR="00C11849" w:rsidRPr="000B5F1C">
        <w:rPr>
          <w:color w:val="auto"/>
        </w:rPr>
        <w:t xml:space="preserve"> arrangements, HCP</w:t>
      </w:r>
      <w:r w:rsidR="00F96640" w:rsidRPr="000B5F1C">
        <w:rPr>
          <w:color w:val="auto"/>
        </w:rPr>
        <w:t xml:space="preserve"> provider</w:t>
      </w:r>
      <w:r w:rsidR="00C11849" w:rsidRPr="000B5F1C">
        <w:rPr>
          <w:color w:val="auto"/>
        </w:rPr>
        <w:t xml:space="preserve"> or medical </w:t>
      </w:r>
      <w:r w:rsidR="00F96640" w:rsidRPr="000B5F1C">
        <w:rPr>
          <w:color w:val="auto"/>
        </w:rPr>
        <w:t>practitioner</w:t>
      </w:r>
      <w:r w:rsidR="00C11849" w:rsidRPr="000B5F1C">
        <w:rPr>
          <w:color w:val="auto"/>
        </w:rPr>
        <w:t xml:space="preserve"> </w:t>
      </w:r>
      <w:r w:rsidR="00F96640" w:rsidRPr="000B5F1C">
        <w:rPr>
          <w:color w:val="auto"/>
        </w:rPr>
        <w:t>information which describes how these people are</w:t>
      </w:r>
      <w:r w:rsidR="00C11849" w:rsidRPr="000B5F1C">
        <w:rPr>
          <w:color w:val="auto"/>
        </w:rPr>
        <w:t xml:space="preserve"> involved in the consumers’ care</w:t>
      </w:r>
      <w:r w:rsidR="00F96640" w:rsidRPr="000B5F1C">
        <w:rPr>
          <w:color w:val="auto"/>
        </w:rPr>
        <w:t xml:space="preserve">. </w:t>
      </w:r>
      <w:r w:rsidR="00C11849" w:rsidRPr="000B5F1C">
        <w:rPr>
          <w:color w:val="auto"/>
        </w:rPr>
        <w:t>Care documentation demonstrated evidence of communications with those that share care and</w:t>
      </w:r>
      <w:r w:rsidR="00F96640" w:rsidRPr="000B5F1C">
        <w:rPr>
          <w:color w:val="auto"/>
        </w:rPr>
        <w:t xml:space="preserve"> the consumer’s</w:t>
      </w:r>
      <w:r w:rsidR="00C11849" w:rsidRPr="000B5F1C">
        <w:rPr>
          <w:color w:val="auto"/>
        </w:rPr>
        <w:t xml:space="preserve"> chosen </w:t>
      </w:r>
      <w:r w:rsidR="00F96640" w:rsidRPr="000B5F1C">
        <w:rPr>
          <w:color w:val="auto"/>
        </w:rPr>
        <w:t>representative,</w:t>
      </w:r>
      <w:r w:rsidR="00C11849" w:rsidRPr="000B5F1C">
        <w:rPr>
          <w:color w:val="auto"/>
        </w:rPr>
        <w:t xml:space="preserve"> and</w:t>
      </w:r>
      <w:r w:rsidR="00F96640" w:rsidRPr="000B5F1C">
        <w:rPr>
          <w:color w:val="auto"/>
        </w:rPr>
        <w:t xml:space="preserve"> documentation of the</w:t>
      </w:r>
      <w:r w:rsidR="00C11849" w:rsidRPr="000B5F1C">
        <w:rPr>
          <w:color w:val="auto"/>
        </w:rPr>
        <w:t xml:space="preserve"> </w:t>
      </w:r>
      <w:r w:rsidR="00F96640" w:rsidRPr="000B5F1C">
        <w:rPr>
          <w:color w:val="auto"/>
        </w:rPr>
        <w:t>consumer’s</w:t>
      </w:r>
      <w:r w:rsidR="00C11849" w:rsidRPr="000B5F1C">
        <w:rPr>
          <w:color w:val="auto"/>
        </w:rPr>
        <w:t xml:space="preserve"> consent. </w:t>
      </w:r>
    </w:p>
    <w:p w14:paraId="635C03B1" w14:textId="5732FF61" w:rsidR="00F05163" w:rsidRPr="000B5F1C" w:rsidRDefault="00F05163" w:rsidP="00F87E39">
      <w:pPr>
        <w:pStyle w:val="NormalArial"/>
        <w:rPr>
          <w:color w:val="auto"/>
          <w:u w:val="single"/>
        </w:rPr>
      </w:pPr>
      <w:r w:rsidRPr="000B5F1C">
        <w:rPr>
          <w:color w:val="auto"/>
          <w:u w:val="single"/>
        </w:rPr>
        <w:t>Requirement 2(3)(d)</w:t>
      </w:r>
    </w:p>
    <w:p w14:paraId="77CFFBBF" w14:textId="3D5E90CF" w:rsidR="00F80B85" w:rsidRPr="000B5F1C" w:rsidRDefault="005D408A" w:rsidP="00F87E39">
      <w:pPr>
        <w:pStyle w:val="NormalArial"/>
        <w:rPr>
          <w:color w:val="auto"/>
        </w:rPr>
      </w:pPr>
      <w:r>
        <w:rPr>
          <w:color w:val="auto"/>
        </w:rPr>
        <w:t>The Assessment Team found</w:t>
      </w:r>
      <w:r w:rsidR="00F96640" w:rsidRPr="000B5F1C">
        <w:rPr>
          <w:color w:val="auto"/>
        </w:rPr>
        <w:t xml:space="preserve"> the service had implemented processes to improve the communication and documentation of assessment outcomes and care planning and make it available to the consumer. The service provides consumers with an assessment form which they complete </w:t>
      </w:r>
      <w:r w:rsidR="00EE1FBA" w:rsidRPr="000B5F1C">
        <w:rPr>
          <w:color w:val="auto"/>
        </w:rPr>
        <w:t xml:space="preserve">independently or with representative or staff assistance, </w:t>
      </w:r>
      <w:r w:rsidR="00F96640" w:rsidRPr="000B5F1C">
        <w:rPr>
          <w:color w:val="auto"/>
        </w:rPr>
        <w:t xml:space="preserve">and then is reviewed by management who follows up </w:t>
      </w:r>
      <w:r w:rsidR="00EE1FBA" w:rsidRPr="000B5F1C">
        <w:rPr>
          <w:color w:val="auto"/>
        </w:rPr>
        <w:t>or discusses further as</w:t>
      </w:r>
      <w:r w:rsidR="00F96640" w:rsidRPr="000B5F1C">
        <w:rPr>
          <w:color w:val="auto"/>
        </w:rPr>
        <w:t xml:space="preserve"> required. A copy of the completed assessment with planned delivery service strategies is provided to the consumer. The information captured through the assessment and care planning process is documented on run sheets to provide information volunteers who deliver meals and effectively communicated to kitchen staff who prepare and package meals.  </w:t>
      </w:r>
    </w:p>
    <w:p w14:paraId="37BE5642" w14:textId="77777777" w:rsidR="005A2A7A" w:rsidRPr="000B5F1C" w:rsidRDefault="00F05163" w:rsidP="00F87E39">
      <w:pPr>
        <w:pStyle w:val="NormalArial"/>
        <w:rPr>
          <w:color w:val="auto"/>
          <w:u w:val="single"/>
        </w:rPr>
      </w:pPr>
      <w:r w:rsidRPr="000B5F1C">
        <w:rPr>
          <w:color w:val="auto"/>
          <w:u w:val="single"/>
        </w:rPr>
        <w:t>Requirement 2(3)(e)</w:t>
      </w:r>
    </w:p>
    <w:p w14:paraId="32C6E07A" w14:textId="4E945798" w:rsidR="00227CC1" w:rsidRPr="000B5F1C" w:rsidRDefault="005D408A" w:rsidP="00227CC1">
      <w:pPr>
        <w:pStyle w:val="NormalArial"/>
        <w:rPr>
          <w:color w:val="auto"/>
        </w:rPr>
      </w:pPr>
      <w:r>
        <w:rPr>
          <w:color w:val="auto"/>
        </w:rPr>
        <w:t>The Assessment Contact report demonstrates</w:t>
      </w:r>
      <w:r w:rsidR="00EE1FBA" w:rsidRPr="000B5F1C">
        <w:rPr>
          <w:color w:val="auto"/>
        </w:rPr>
        <w:t xml:space="preserve"> evidence of scheduled reviews of the effectiveness of care and services, and that reviews occur when the consumer’s needs, goals and preferences, or circumstances change. The Assessment Team viewed consumer assessment and </w:t>
      </w:r>
      <w:r w:rsidR="002A2FE8" w:rsidRPr="000B5F1C">
        <w:rPr>
          <w:color w:val="auto"/>
        </w:rPr>
        <w:t xml:space="preserve">care planning documentation </w:t>
      </w:r>
      <w:r w:rsidR="00EE1FBA" w:rsidRPr="000B5F1C">
        <w:rPr>
          <w:color w:val="auto"/>
        </w:rPr>
        <w:t>which provided evidence of assessment and care planning review</w:t>
      </w:r>
      <w:r w:rsidR="002A2FE8" w:rsidRPr="000B5F1C">
        <w:rPr>
          <w:color w:val="auto"/>
        </w:rPr>
        <w:t xml:space="preserve"> in </w:t>
      </w:r>
      <w:r w:rsidR="00EE1FBA" w:rsidRPr="000B5F1C">
        <w:rPr>
          <w:color w:val="auto"/>
        </w:rPr>
        <w:t xml:space="preserve">the </w:t>
      </w:r>
      <w:r w:rsidR="002A2FE8" w:rsidRPr="000B5F1C">
        <w:rPr>
          <w:color w:val="auto"/>
        </w:rPr>
        <w:t>past 12</w:t>
      </w:r>
      <w:r w:rsidR="00EE1FBA" w:rsidRPr="000B5F1C">
        <w:rPr>
          <w:color w:val="auto"/>
        </w:rPr>
        <w:t xml:space="preserve"> months</w:t>
      </w:r>
      <w:r w:rsidR="000B5F1C" w:rsidRPr="000B5F1C">
        <w:rPr>
          <w:color w:val="auto"/>
        </w:rPr>
        <w:t xml:space="preserve"> for nearly all consumers sampled</w:t>
      </w:r>
      <w:r w:rsidR="00F56422">
        <w:rPr>
          <w:color w:val="auto"/>
        </w:rPr>
        <w:t xml:space="preserve">. </w:t>
      </w:r>
      <w:r w:rsidR="002D152F" w:rsidRPr="000B5F1C">
        <w:rPr>
          <w:color w:val="auto"/>
        </w:rPr>
        <w:t>In one example, where a review had not occurred, m</w:t>
      </w:r>
      <w:r w:rsidR="00EE1FBA" w:rsidRPr="000B5F1C">
        <w:rPr>
          <w:color w:val="auto"/>
        </w:rPr>
        <w:t xml:space="preserve">anagement provided reasonable explanation </w:t>
      </w:r>
      <w:r w:rsidR="002D152F" w:rsidRPr="000B5F1C">
        <w:rPr>
          <w:color w:val="auto"/>
        </w:rPr>
        <w:t>which demonstrated consideration of the level of risk and</w:t>
      </w:r>
      <w:r w:rsidR="00EE1FBA" w:rsidRPr="000B5F1C">
        <w:rPr>
          <w:color w:val="auto"/>
        </w:rPr>
        <w:t xml:space="preserve"> </w:t>
      </w:r>
      <w:r w:rsidR="002A2FE8" w:rsidRPr="000B5F1C">
        <w:rPr>
          <w:color w:val="auto"/>
        </w:rPr>
        <w:t xml:space="preserve">advised </w:t>
      </w:r>
      <w:r w:rsidR="00EE1FBA" w:rsidRPr="000B5F1C">
        <w:rPr>
          <w:color w:val="auto"/>
        </w:rPr>
        <w:t xml:space="preserve">plans to review </w:t>
      </w:r>
      <w:r w:rsidR="002D152F" w:rsidRPr="000B5F1C">
        <w:rPr>
          <w:color w:val="auto"/>
        </w:rPr>
        <w:t xml:space="preserve">the consumer. </w:t>
      </w:r>
      <w:r w:rsidR="000B5F1C" w:rsidRPr="000B5F1C">
        <w:rPr>
          <w:color w:val="auto"/>
        </w:rPr>
        <w:t>Management described how consumers are reviewed following hospital admission and the Assessment Team found evidence of reviews in response to consumers changed needs and preferences</w:t>
      </w:r>
      <w:r w:rsidR="000B5F1C">
        <w:rPr>
          <w:color w:val="auto"/>
        </w:rPr>
        <w:t xml:space="preserve"> </w:t>
      </w:r>
      <w:r w:rsidR="000B5F1C" w:rsidRPr="000B5F1C">
        <w:rPr>
          <w:color w:val="auto"/>
        </w:rPr>
        <w:t xml:space="preserve">or changed circumstances in consumer care documentation. </w:t>
      </w:r>
    </w:p>
    <w:p w14:paraId="04B28FE6" w14:textId="41A5AC9A" w:rsidR="002C7680" w:rsidRPr="000B5F1C" w:rsidRDefault="00F56422" w:rsidP="00F87E39">
      <w:pPr>
        <w:pStyle w:val="NormalArial"/>
        <w:rPr>
          <w:color w:val="auto"/>
        </w:rPr>
      </w:pPr>
      <w:r>
        <w:rPr>
          <w:color w:val="auto"/>
        </w:rPr>
        <w:t xml:space="preserve">I have considered the evidence, as summarised above, and I find Requirements </w:t>
      </w:r>
      <w:r>
        <w:t xml:space="preserve">2(3)(a), 2(3)(c), 2(3)(d) and 2(3)(e) to be Compliant. </w:t>
      </w:r>
      <w:r w:rsidR="00720499" w:rsidRPr="000B5F1C">
        <w:rPr>
          <w:color w:val="auto"/>
        </w:rPr>
        <w:br w:type="page"/>
      </w:r>
    </w:p>
    <w:p w14:paraId="29485CB1" w14:textId="77777777" w:rsidR="002C7680" w:rsidRPr="00A36AA9" w:rsidRDefault="0072049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701"/>
      </w:tblGrid>
      <w:tr w:rsidR="004D42BA" w14:paraId="4CD2E7A8" w14:textId="77777777" w:rsidTr="00936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5818C013" w14:textId="77777777" w:rsidR="004D42BA" w:rsidRPr="00991076" w:rsidRDefault="004D42BA"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7896D0BD" w14:textId="77777777" w:rsidR="004D42BA" w:rsidRPr="00991076" w:rsidRDefault="004D42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4D42BA" w14:paraId="5449D10C" w14:textId="77777777" w:rsidTr="00936E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E84A8"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10F41759" w14:textId="77777777" w:rsidR="004D42BA" w:rsidRPr="00244176" w:rsidRDefault="004D4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7D843748" w14:textId="77777777" w:rsidR="004D42BA" w:rsidRPr="00CC646C" w:rsidRDefault="006F40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075187"/>
                <w:placeholder>
                  <w:docPart w:val="44672F602EA84717892190BFFD2B820A"/>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bl>
    <w:p w14:paraId="3AB59DC5" w14:textId="77777777" w:rsidR="002C7680" w:rsidRDefault="00720499" w:rsidP="007B3959">
      <w:pPr>
        <w:pStyle w:val="Heading20"/>
      </w:pPr>
      <w:r w:rsidRPr="00A36AA9">
        <w:t>Findings</w:t>
      </w:r>
    </w:p>
    <w:p w14:paraId="4B097217" w14:textId="51606D1D" w:rsidR="00F56422" w:rsidRDefault="00F56422" w:rsidP="00F87E39">
      <w:pPr>
        <w:pStyle w:val="NormalArial"/>
      </w:pPr>
      <w:r>
        <w:t>The service was found non-compl</w:t>
      </w:r>
      <w:r w:rsidR="001C756D">
        <w:t>ia</w:t>
      </w:r>
      <w:r>
        <w:t xml:space="preserve">nt with Requirement 4(3)(d) </w:t>
      </w:r>
      <w:r w:rsidR="00C01DC6">
        <w:t xml:space="preserve">following a Quality Audit from 17 February 2022 to 22 February 2022, and an Assessment Contact – non-site on 16 January 2023, </w:t>
      </w:r>
      <w:r>
        <w:t>as consumers</w:t>
      </w:r>
      <w:r w:rsidR="005D408A">
        <w:t>’</w:t>
      </w:r>
      <w:r>
        <w:t xml:space="preserve"> dietary requirements and meal preferences </w:t>
      </w:r>
      <w:r w:rsidR="00C01DC6">
        <w:t>were</w:t>
      </w:r>
      <w:r>
        <w:t xml:space="preserve"> not effectively communicated </w:t>
      </w:r>
      <w:r w:rsidR="005D408A">
        <w:t xml:space="preserve">between volunteers and kitchen staff, and </w:t>
      </w:r>
      <w:r w:rsidR="00C01DC6">
        <w:t xml:space="preserve">effective </w:t>
      </w:r>
      <w:r w:rsidR="005D408A">
        <w:t xml:space="preserve">communication </w:t>
      </w:r>
      <w:r w:rsidR="00C01DC6">
        <w:t>of</w:t>
      </w:r>
      <w:r w:rsidR="005D408A">
        <w:t xml:space="preserve"> consumer’s needs and preferences with other services who share care, such as HCP providers was not demonstrated.</w:t>
      </w:r>
    </w:p>
    <w:p w14:paraId="2E45F43A" w14:textId="02586536" w:rsidR="00ED5068" w:rsidRDefault="00C01DC6" w:rsidP="00ED5068">
      <w:pPr>
        <w:pStyle w:val="NormalArial"/>
      </w:pPr>
      <w:r w:rsidRPr="005D408A">
        <w:t xml:space="preserve">At </w:t>
      </w:r>
      <w:r w:rsidRPr="005D408A">
        <w:rPr>
          <w:color w:val="auto"/>
        </w:rPr>
        <w:t>the Assessment Contact 18 to 19 December 2023</w:t>
      </w:r>
      <w:r>
        <w:rPr>
          <w:color w:val="auto"/>
        </w:rPr>
        <w:t xml:space="preserve">, the Assessment Team found </w:t>
      </w:r>
      <w:r w:rsidR="00ED5068">
        <w:t xml:space="preserve">evidence of effective communication of consumers’ needs and preferences in care documentation and on </w:t>
      </w:r>
      <w:r w:rsidR="00CE5EE8">
        <w:t>service delivery run sheets</w:t>
      </w:r>
      <w:r w:rsidR="00ED5068">
        <w:t xml:space="preserve">. Volunteers who deliver consumer’s meals described </w:t>
      </w:r>
      <w:r w:rsidR="00CE5EE8">
        <w:t>refer</w:t>
      </w:r>
      <w:r w:rsidR="00ED5068">
        <w:t>ring</w:t>
      </w:r>
      <w:r w:rsidR="00CE5EE8">
        <w:t xml:space="preserve"> to the</w:t>
      </w:r>
      <w:r w:rsidR="00ED5068">
        <w:t xml:space="preserve">se </w:t>
      </w:r>
      <w:r w:rsidR="00CE5EE8">
        <w:t xml:space="preserve">runs sheets </w:t>
      </w:r>
      <w:r w:rsidR="00ED5068">
        <w:t>and that they</w:t>
      </w:r>
      <w:r w:rsidR="00CE5EE8">
        <w:t xml:space="preserve"> provide </w:t>
      </w:r>
      <w:r w:rsidR="00ED5068">
        <w:t>reliable</w:t>
      </w:r>
      <w:r w:rsidR="00CE5EE8">
        <w:t xml:space="preserve"> and relevant info</w:t>
      </w:r>
      <w:r w:rsidR="00ED5068">
        <w:t>rmation</w:t>
      </w:r>
      <w:r w:rsidR="00CE5EE8">
        <w:t xml:space="preserve"> to understand consumers’ needs and preferences and </w:t>
      </w:r>
      <w:r w:rsidR="00ED5068">
        <w:t>provide the right</w:t>
      </w:r>
      <w:r w:rsidR="00CE5EE8">
        <w:t xml:space="preserve"> the </w:t>
      </w:r>
      <w:r w:rsidR="00ED5068">
        <w:t xml:space="preserve">kind of service. Documentation viewed by the Assessment Team included information related to consumers’ relevant medical conditions, individual needs and preferences, delivery instructions and other information such as how staff are to respond if a consumer is not home for their scheduled service. Staff and volunteers demonstrated </w:t>
      </w:r>
      <w:r w:rsidR="00CE5EE8">
        <w:t xml:space="preserve">knowledge of </w:t>
      </w:r>
      <w:r w:rsidR="00ED5068">
        <w:t>individual</w:t>
      </w:r>
      <w:r w:rsidR="00CE5EE8">
        <w:t xml:space="preserve"> </w:t>
      </w:r>
      <w:r w:rsidR="00ED5068">
        <w:t>consumers and</w:t>
      </w:r>
      <w:r w:rsidR="00CE5EE8">
        <w:t xml:space="preserve"> interview feedback aligned with documented information</w:t>
      </w:r>
      <w:r w:rsidR="00ED5068">
        <w:t>.</w:t>
      </w:r>
      <w:r w:rsidR="00CE5EE8">
        <w:t xml:space="preserve"> </w:t>
      </w:r>
      <w:r w:rsidR="00A90C9D">
        <w:t>Volunteers, staff</w:t>
      </w:r>
      <w:r w:rsidR="00603588">
        <w:t>,</w:t>
      </w:r>
      <w:r w:rsidR="00A90C9D">
        <w:t xml:space="preserve"> and management described how they communicate any changes in consumers circumstance, condition, needs or preferences internally or with external providers of care and services to ensure that service delivery is safe and effective. </w:t>
      </w:r>
      <w:r w:rsidR="00ED5068">
        <w:t>Consumers and representatives said their needs and the services they require are understood by the service staff and volunteers and were satisfied with the way their meal service is delivered.</w:t>
      </w:r>
    </w:p>
    <w:p w14:paraId="64725AFE" w14:textId="7D885BCF" w:rsidR="002C7680" w:rsidRPr="00A36AA9" w:rsidRDefault="00484102" w:rsidP="00F87E39">
      <w:pPr>
        <w:pStyle w:val="NormalArial"/>
      </w:pPr>
      <w:r>
        <w:rPr>
          <w:color w:val="auto"/>
        </w:rPr>
        <w:t>I have considered the evidence, as summarised above, and I find Requirement 4(</w:t>
      </w:r>
      <w:r>
        <w:t>3)(d) to be Compliant.</w:t>
      </w:r>
      <w:r w:rsidR="00720499" w:rsidRPr="00A36AA9">
        <w:br w:type="page"/>
      </w:r>
    </w:p>
    <w:p w14:paraId="2776669E" w14:textId="77777777" w:rsidR="002C7680" w:rsidRPr="00A36AA9" w:rsidRDefault="0072049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701"/>
      </w:tblGrid>
      <w:tr w:rsidR="004D42BA" w14:paraId="3A394DAE" w14:textId="77777777" w:rsidTr="00936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044B71BA" w14:textId="77777777" w:rsidR="004D42BA" w:rsidRPr="003217D3" w:rsidRDefault="004D42B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5D7DB298" w14:textId="77777777" w:rsidR="004D42BA" w:rsidRPr="003217D3" w:rsidRDefault="004D42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2BA" w14:paraId="384690B0" w14:textId="77777777" w:rsidTr="00936E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C36B7"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044BEA05" w14:textId="77777777" w:rsidR="004D42BA" w:rsidRPr="00244176" w:rsidRDefault="004D4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6D10CAF2" w14:textId="77777777" w:rsidR="004D42BA" w:rsidRPr="00CC646C" w:rsidRDefault="006F40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374345"/>
                <w:placeholder>
                  <w:docPart w:val="70E4256DABF3410FB15970FC52AB2109"/>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r w:rsidR="004D42BA" w14:paraId="0387F5E9" w14:textId="77777777" w:rsidTr="00936E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983A3"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01ABB393" w14:textId="77777777" w:rsidR="004D42BA" w:rsidRPr="00244176" w:rsidRDefault="004D4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3D33B3DD" w14:textId="77777777" w:rsidR="004D42BA" w:rsidRPr="00CC646C" w:rsidRDefault="006F40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845831"/>
                <w:placeholder>
                  <w:docPart w:val="20A40930A0BB447AB0E870919F16E4FF"/>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bl>
    <w:p w14:paraId="11F1B035" w14:textId="77777777" w:rsidR="002C7680" w:rsidRDefault="00720499" w:rsidP="007B3959">
      <w:pPr>
        <w:pStyle w:val="Heading20"/>
      </w:pPr>
      <w:r w:rsidRPr="00A36AA9">
        <w:t>Findings</w:t>
      </w:r>
    </w:p>
    <w:p w14:paraId="3528155F" w14:textId="5072102A" w:rsidR="00C01DC6" w:rsidRDefault="00C01DC6" w:rsidP="00F87E39">
      <w:pPr>
        <w:pStyle w:val="NormalArial"/>
      </w:pPr>
      <w:r>
        <w:t>The service was found non-compl</w:t>
      </w:r>
      <w:r w:rsidR="001C756D">
        <w:t>ian</w:t>
      </w:r>
      <w:r>
        <w:t>t with requirements 6(3)(c) and 6(3)(d) following a Quality Audit from 17 February 2022 to 22 February 2022, and an Assessment Contact – non-site on 16 January 2023</w:t>
      </w:r>
      <w:r w:rsidR="00B927AF">
        <w:t xml:space="preserve">. At that time, not all complaints and feedback were documented, </w:t>
      </w:r>
      <w:r w:rsidR="00F44587">
        <w:t xml:space="preserve">documentation did not provide evidence of discussion of outcomes with the consumer or open disclosure, and it was found feedback and complaints information was not effectively captured and utilised to inform opportunities for improvement. </w:t>
      </w:r>
    </w:p>
    <w:p w14:paraId="290A3EDC" w14:textId="4FD45575" w:rsidR="00F44587" w:rsidRPr="005D408A" w:rsidRDefault="00F44587" w:rsidP="00F44587">
      <w:pPr>
        <w:pStyle w:val="NormalArial"/>
      </w:pPr>
      <w:r w:rsidRPr="005D408A">
        <w:t xml:space="preserve">At </w:t>
      </w:r>
      <w:r w:rsidRPr="005D408A">
        <w:rPr>
          <w:color w:val="auto"/>
        </w:rPr>
        <w:t>the Assessment Contact 18 to 19 December 2023</w:t>
      </w:r>
      <w:r>
        <w:rPr>
          <w:color w:val="auto"/>
        </w:rPr>
        <w:t xml:space="preserve">, the Assessment Team found the service had taken actions </w:t>
      </w:r>
      <w:r w:rsidR="00603588">
        <w:rPr>
          <w:color w:val="auto"/>
        </w:rPr>
        <w:t>to</w:t>
      </w:r>
      <w:r>
        <w:rPr>
          <w:color w:val="auto"/>
        </w:rPr>
        <w:t xml:space="preserve"> address the above deficits and presented the following evidence in relation to these Requirements:</w:t>
      </w:r>
    </w:p>
    <w:p w14:paraId="6099B02C" w14:textId="4215B84E" w:rsidR="00982F00" w:rsidRPr="00627C69" w:rsidRDefault="00982F00" w:rsidP="00F87E39">
      <w:pPr>
        <w:pStyle w:val="NormalArial"/>
        <w:rPr>
          <w:u w:val="single"/>
        </w:rPr>
      </w:pPr>
      <w:r w:rsidRPr="00627C69">
        <w:rPr>
          <w:u w:val="single"/>
        </w:rPr>
        <w:t>Requiremen</w:t>
      </w:r>
      <w:r w:rsidR="00627C69" w:rsidRPr="00627C69">
        <w:rPr>
          <w:u w:val="single"/>
        </w:rPr>
        <w:t>t</w:t>
      </w:r>
      <w:r w:rsidRPr="00627C69">
        <w:rPr>
          <w:u w:val="single"/>
        </w:rPr>
        <w:t xml:space="preserve"> 6(3)</w:t>
      </w:r>
      <w:r w:rsidR="009C4B74">
        <w:rPr>
          <w:u w:val="single"/>
        </w:rPr>
        <w:t>(</w:t>
      </w:r>
      <w:r w:rsidRPr="00627C69">
        <w:rPr>
          <w:u w:val="single"/>
        </w:rPr>
        <w:t>c</w:t>
      </w:r>
      <w:r w:rsidR="00277B22">
        <w:rPr>
          <w:u w:val="single"/>
        </w:rPr>
        <w:t>)</w:t>
      </w:r>
    </w:p>
    <w:p w14:paraId="069F1082" w14:textId="600C45AB" w:rsidR="00F44587" w:rsidRDefault="00F44587" w:rsidP="00F44587">
      <w:pPr>
        <w:pStyle w:val="NormalArial"/>
      </w:pPr>
      <w:r>
        <w:t>Consumers and representatives provided positive feedback to the Assessment Team and said their con</w:t>
      </w:r>
      <w:r w:rsidR="00556B47">
        <w:t xml:space="preserve">cerns </w:t>
      </w:r>
      <w:r>
        <w:t xml:space="preserve">are addressed </w:t>
      </w:r>
      <w:r w:rsidR="00556B47">
        <w:t>promptly</w:t>
      </w:r>
      <w:r>
        <w:t xml:space="preserve">. Volunteers and staff described how they communicate feedback to management and provide an acknowledgement and apology to the consumer when things go wrong. The Assessment Team reviewed documentation including the feedback and complaints register which provided evidence of investigation into issues raised, open disclosure, and implementation of actions to rectify the issue and communicate any changes to staff. An ‘Acknowledgement of Feedback’ form </w:t>
      </w:r>
      <w:r w:rsidR="00484102">
        <w:t xml:space="preserve">has been implemented which is provided to consumers following a complaint and </w:t>
      </w:r>
      <w:r>
        <w:t xml:space="preserve">provides details of issue, actions </w:t>
      </w:r>
      <w:r w:rsidR="00484102">
        <w:t>under</w:t>
      </w:r>
      <w:r>
        <w:t xml:space="preserve">taken and </w:t>
      </w:r>
      <w:r w:rsidR="00484102">
        <w:t xml:space="preserve">an </w:t>
      </w:r>
      <w:r>
        <w:t xml:space="preserve">invitation to the consumer to provide feedback </w:t>
      </w:r>
      <w:r w:rsidR="00484102">
        <w:t>how satisfied they are with the resolution.</w:t>
      </w:r>
      <w:r>
        <w:t xml:space="preserve"> </w:t>
      </w:r>
    </w:p>
    <w:p w14:paraId="20BE0B3C" w14:textId="5949D268" w:rsidR="00FA0ABB" w:rsidRPr="00627C69" w:rsidRDefault="00FA0ABB" w:rsidP="00F87E39">
      <w:pPr>
        <w:pStyle w:val="NormalArial"/>
        <w:rPr>
          <w:u w:val="single"/>
        </w:rPr>
      </w:pPr>
      <w:r w:rsidRPr="00627C69">
        <w:rPr>
          <w:u w:val="single"/>
        </w:rPr>
        <w:t>Requirement 6(3)(d)</w:t>
      </w:r>
    </w:p>
    <w:p w14:paraId="288E06DD" w14:textId="77A1D6B1" w:rsidR="00484102" w:rsidRDefault="005F3411" w:rsidP="00F87E39">
      <w:pPr>
        <w:pStyle w:val="NormalArial"/>
        <w:rPr>
          <w:color w:val="auto"/>
        </w:rPr>
      </w:pPr>
      <w:r>
        <w:t xml:space="preserve">The Assessment Team found evidence the service effectively documents, reviews, and utilises feedback to improve the quality of services delivered to consumers. Feedback and complaints data is used to identify trends and regularly discussed at committee meetings. The Assessment Contact report presents examples of consumer feedback which has led to improvements such as </w:t>
      </w:r>
      <w:r w:rsidR="00531938">
        <w:t>feedback about poor</w:t>
      </w:r>
      <w:r>
        <w:t xml:space="preserve"> food quality or quantity</w:t>
      </w:r>
      <w:r w:rsidR="00E45AA5">
        <w:t xml:space="preserve"> </w:t>
      </w:r>
      <w:r w:rsidR="00531938">
        <w:t>leading to actions such as changed packaging for specific items or change of supplier.</w:t>
      </w:r>
    </w:p>
    <w:p w14:paraId="00019C74" w14:textId="4CEEFBEA" w:rsidR="002C7680" w:rsidRDefault="00484102" w:rsidP="00F87E39">
      <w:pPr>
        <w:pStyle w:val="NormalArial"/>
      </w:pPr>
      <w:r>
        <w:rPr>
          <w:color w:val="auto"/>
        </w:rPr>
        <w:t xml:space="preserve">I have considered the evidence, as summarised above, and I find Requirements </w:t>
      </w:r>
      <w:r w:rsidR="00531938">
        <w:t>6</w:t>
      </w:r>
      <w:r>
        <w:t>(3</w:t>
      </w:r>
      <w:r w:rsidR="00531938">
        <w:t>)</w:t>
      </w:r>
      <w:r>
        <w:t>(c)</w:t>
      </w:r>
      <w:r w:rsidR="00531938">
        <w:t xml:space="preserve"> and 6</w:t>
      </w:r>
      <w:r>
        <w:t>(3)(</w:t>
      </w:r>
      <w:r w:rsidR="00531938">
        <w:t>d</w:t>
      </w:r>
      <w:r>
        <w:t xml:space="preserve">) to be Compliant. </w:t>
      </w:r>
      <w:r w:rsidR="00720499">
        <w:br w:type="page"/>
      </w:r>
    </w:p>
    <w:p w14:paraId="58DBAE49" w14:textId="77777777" w:rsidR="002C7680" w:rsidRPr="003217D3" w:rsidRDefault="0072049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701"/>
      </w:tblGrid>
      <w:tr w:rsidR="004D42BA" w14:paraId="6C2D6B42" w14:textId="77777777" w:rsidTr="00936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7EB9FD6F" w14:textId="77777777" w:rsidR="004D42BA" w:rsidRPr="003217D3" w:rsidRDefault="004D42B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6E206772" w14:textId="77777777" w:rsidR="004D42BA" w:rsidRPr="003217D3" w:rsidRDefault="004D42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2BA" w14:paraId="038621E9" w14:textId="77777777" w:rsidTr="00936E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04B86"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3D7E25A7" w14:textId="77777777" w:rsidR="004D42BA" w:rsidRPr="00244176" w:rsidRDefault="004D4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701" w:type="dxa"/>
            <w:shd w:val="clear" w:color="auto" w:fill="auto"/>
          </w:tcPr>
          <w:p w14:paraId="19DB0CC8" w14:textId="77777777" w:rsidR="004D42BA" w:rsidRPr="00CC646C" w:rsidRDefault="006F400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672767"/>
                <w:placeholder>
                  <w:docPart w:val="3A6D2E78FCCB439BA80078EC6187E73B"/>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r w:rsidR="004D42BA" w14:paraId="00F05C4D" w14:textId="77777777" w:rsidTr="00936E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FA589"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780E53F4" w14:textId="77777777" w:rsidR="004D42BA" w:rsidRPr="00244176" w:rsidRDefault="004D4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1B680765" w14:textId="77777777" w:rsidR="004D42BA" w:rsidRPr="00CC646C" w:rsidRDefault="006F400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206999"/>
                <w:placeholder>
                  <w:docPart w:val="CA5A987433474C02931AC8A46D75C880"/>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bl>
    <w:p w14:paraId="2011A8B4" w14:textId="77777777" w:rsidR="002C7680" w:rsidRDefault="00720499" w:rsidP="007B3959">
      <w:pPr>
        <w:pStyle w:val="Heading20"/>
      </w:pPr>
      <w:r w:rsidRPr="00A36AA9">
        <w:t>Findings</w:t>
      </w:r>
    </w:p>
    <w:p w14:paraId="23C85EDC" w14:textId="18D7B6F8" w:rsidR="00603588" w:rsidRDefault="00603588" w:rsidP="00F87E39">
      <w:pPr>
        <w:pStyle w:val="NormalArial"/>
      </w:pPr>
      <w:r>
        <w:t>The service was found non-compl</w:t>
      </w:r>
      <w:r w:rsidR="001C756D">
        <w:t>ia</w:t>
      </w:r>
      <w:r>
        <w:t xml:space="preserve">nt with requirements 7(3)(d) and 7(3)(e) following a Quality Audit from 17 February 2022 to 22 February 2022, and an Assessment Contact – non-site on 16 January 2023. At that time, the service did not demonstrate the workforce is adequately trained to deliver care which meets the Quality Standards or that reviews of workforce performance occurred. </w:t>
      </w:r>
    </w:p>
    <w:p w14:paraId="28824058" w14:textId="1441281B" w:rsidR="00603588" w:rsidRPr="005D408A" w:rsidRDefault="00603588" w:rsidP="00603588">
      <w:pPr>
        <w:pStyle w:val="NormalArial"/>
      </w:pPr>
      <w:r w:rsidRPr="005D408A">
        <w:t xml:space="preserve">At </w:t>
      </w:r>
      <w:r w:rsidRPr="005D408A">
        <w:rPr>
          <w:color w:val="auto"/>
        </w:rPr>
        <w:t>the Assessment Contact 18 to 19 December 2023</w:t>
      </w:r>
      <w:r>
        <w:rPr>
          <w:color w:val="auto"/>
        </w:rPr>
        <w:t>, the Assessment Team found the service had taken actions to address the above deficits and presented the following evidence in relation to these Requirements:</w:t>
      </w:r>
    </w:p>
    <w:p w14:paraId="1EC5279B" w14:textId="380D6374" w:rsidR="006F3DDC" w:rsidRPr="00603588" w:rsidRDefault="00603588" w:rsidP="00F87E39">
      <w:pPr>
        <w:pStyle w:val="NormalArial"/>
        <w:rPr>
          <w:u w:val="single"/>
        </w:rPr>
      </w:pPr>
      <w:r w:rsidRPr="00603588">
        <w:rPr>
          <w:u w:val="single"/>
        </w:rPr>
        <w:t>Requirement 7(3)(d)</w:t>
      </w:r>
    </w:p>
    <w:p w14:paraId="097E76F6" w14:textId="66419051" w:rsidR="00AA5975" w:rsidRPr="00CE004C" w:rsidRDefault="00CE004C" w:rsidP="00F87E39">
      <w:pPr>
        <w:pStyle w:val="NormalArial"/>
        <w:rPr>
          <w:color w:val="auto"/>
        </w:rPr>
      </w:pPr>
      <w:r w:rsidRPr="00CE004C">
        <w:rPr>
          <w:color w:val="auto"/>
        </w:rPr>
        <w:t>The service ensures all</w:t>
      </w:r>
      <w:r w:rsidR="00AA5975" w:rsidRPr="00CE004C">
        <w:rPr>
          <w:color w:val="auto"/>
        </w:rPr>
        <w:t xml:space="preserve"> volunteers and staff</w:t>
      </w:r>
      <w:r w:rsidRPr="00CE004C">
        <w:rPr>
          <w:color w:val="auto"/>
        </w:rPr>
        <w:t xml:space="preserve"> </w:t>
      </w:r>
      <w:r w:rsidR="00AA5975" w:rsidRPr="00CE004C">
        <w:rPr>
          <w:color w:val="auto"/>
        </w:rPr>
        <w:t xml:space="preserve">undertake an induction program which includes </w:t>
      </w:r>
      <w:r w:rsidRPr="00CE004C">
        <w:rPr>
          <w:color w:val="auto"/>
        </w:rPr>
        <w:t xml:space="preserve">training, </w:t>
      </w:r>
      <w:r w:rsidR="00AA5975" w:rsidRPr="00CE004C">
        <w:rPr>
          <w:color w:val="auto"/>
        </w:rPr>
        <w:t xml:space="preserve">buddy shifts </w:t>
      </w:r>
      <w:r w:rsidRPr="00CE004C">
        <w:rPr>
          <w:color w:val="auto"/>
        </w:rPr>
        <w:t xml:space="preserve">and support from experienced staff. </w:t>
      </w:r>
      <w:r w:rsidR="00AA5975" w:rsidRPr="00CE004C">
        <w:rPr>
          <w:color w:val="auto"/>
        </w:rPr>
        <w:t>Vol</w:t>
      </w:r>
      <w:r w:rsidRPr="00CE004C">
        <w:rPr>
          <w:color w:val="auto"/>
        </w:rPr>
        <w:t>unteers</w:t>
      </w:r>
      <w:r w:rsidR="00AA5975" w:rsidRPr="00CE004C">
        <w:rPr>
          <w:color w:val="auto"/>
        </w:rPr>
        <w:t xml:space="preserve"> and staff </w:t>
      </w:r>
      <w:r w:rsidRPr="00CE004C">
        <w:rPr>
          <w:color w:val="auto"/>
        </w:rPr>
        <w:t>participate</w:t>
      </w:r>
      <w:r w:rsidR="00AA5975" w:rsidRPr="00CE004C">
        <w:rPr>
          <w:color w:val="auto"/>
        </w:rPr>
        <w:t xml:space="preserve"> online and </w:t>
      </w:r>
      <w:r w:rsidRPr="00CE004C">
        <w:rPr>
          <w:color w:val="auto"/>
        </w:rPr>
        <w:t>‘</w:t>
      </w:r>
      <w:r w:rsidR="00AA5975" w:rsidRPr="00CE004C">
        <w:rPr>
          <w:color w:val="auto"/>
        </w:rPr>
        <w:t>on the job</w:t>
      </w:r>
      <w:r w:rsidRPr="00CE004C">
        <w:rPr>
          <w:color w:val="auto"/>
        </w:rPr>
        <w:t>’</w:t>
      </w:r>
      <w:r w:rsidR="00AA5975" w:rsidRPr="00CE004C">
        <w:rPr>
          <w:color w:val="auto"/>
        </w:rPr>
        <w:t xml:space="preserve"> training </w:t>
      </w:r>
      <w:r w:rsidRPr="00CE004C">
        <w:rPr>
          <w:color w:val="auto"/>
        </w:rPr>
        <w:t xml:space="preserve">and have </w:t>
      </w:r>
      <w:r w:rsidR="00AA5975" w:rsidRPr="00CE004C">
        <w:rPr>
          <w:color w:val="auto"/>
        </w:rPr>
        <w:t xml:space="preserve">access to </w:t>
      </w:r>
      <w:r w:rsidRPr="00CE004C">
        <w:rPr>
          <w:color w:val="auto"/>
        </w:rPr>
        <w:t xml:space="preserve">written resources such as </w:t>
      </w:r>
      <w:r w:rsidR="00AA5975" w:rsidRPr="00CE004C">
        <w:rPr>
          <w:color w:val="auto"/>
        </w:rPr>
        <w:t>manuals</w:t>
      </w:r>
      <w:r w:rsidRPr="00CE004C">
        <w:rPr>
          <w:color w:val="auto"/>
        </w:rPr>
        <w:t xml:space="preserve"> or other guidanc</w:t>
      </w:r>
      <w:r>
        <w:rPr>
          <w:color w:val="auto"/>
        </w:rPr>
        <w:t>e</w:t>
      </w:r>
      <w:r w:rsidR="00AA5975" w:rsidRPr="00CE004C">
        <w:rPr>
          <w:color w:val="auto"/>
        </w:rPr>
        <w:t xml:space="preserve">. Management described processes </w:t>
      </w:r>
      <w:r>
        <w:rPr>
          <w:color w:val="auto"/>
        </w:rPr>
        <w:t>to identify training needs and</w:t>
      </w:r>
      <w:r w:rsidR="00AA5975" w:rsidRPr="00CE004C">
        <w:rPr>
          <w:color w:val="auto"/>
        </w:rPr>
        <w:t xml:space="preserve"> support staff who may experience challenges with </w:t>
      </w:r>
      <w:r w:rsidRPr="00CE004C">
        <w:rPr>
          <w:color w:val="auto"/>
        </w:rPr>
        <w:t xml:space="preserve">access to the </w:t>
      </w:r>
      <w:r w:rsidR="00AA5975" w:rsidRPr="00CE004C">
        <w:rPr>
          <w:color w:val="auto"/>
        </w:rPr>
        <w:t xml:space="preserve">internet or </w:t>
      </w:r>
      <w:r>
        <w:rPr>
          <w:color w:val="auto"/>
        </w:rPr>
        <w:t>have</w:t>
      </w:r>
      <w:r w:rsidRPr="00CE004C">
        <w:rPr>
          <w:color w:val="auto"/>
        </w:rPr>
        <w:t xml:space="preserve"> diverse </w:t>
      </w:r>
      <w:r w:rsidR="00AA5975" w:rsidRPr="00CE004C">
        <w:rPr>
          <w:color w:val="auto"/>
        </w:rPr>
        <w:t>literacy</w:t>
      </w:r>
      <w:r w:rsidRPr="00CE004C">
        <w:rPr>
          <w:color w:val="auto"/>
        </w:rPr>
        <w:t xml:space="preserve"> needs</w:t>
      </w:r>
      <w:r>
        <w:rPr>
          <w:color w:val="auto"/>
        </w:rPr>
        <w:t xml:space="preserve"> to participate</w:t>
      </w:r>
      <w:r w:rsidRPr="00CE004C">
        <w:rPr>
          <w:color w:val="auto"/>
        </w:rPr>
        <w:t xml:space="preserve">. </w:t>
      </w:r>
      <w:r w:rsidR="00AA5975" w:rsidRPr="00CE004C">
        <w:rPr>
          <w:color w:val="auto"/>
        </w:rPr>
        <w:t>All staff and vol</w:t>
      </w:r>
      <w:r w:rsidRPr="00CE004C">
        <w:rPr>
          <w:color w:val="auto"/>
        </w:rPr>
        <w:t>unteers</w:t>
      </w:r>
      <w:r w:rsidR="00AA5975" w:rsidRPr="00CE004C">
        <w:rPr>
          <w:color w:val="auto"/>
        </w:rPr>
        <w:t xml:space="preserve"> complete training in </w:t>
      </w:r>
      <w:r w:rsidRPr="00CE004C">
        <w:rPr>
          <w:color w:val="auto"/>
        </w:rPr>
        <w:t>the Q</w:t>
      </w:r>
      <w:r w:rsidR="00AA5975" w:rsidRPr="00CE004C">
        <w:rPr>
          <w:color w:val="auto"/>
        </w:rPr>
        <w:t xml:space="preserve">uality </w:t>
      </w:r>
      <w:r w:rsidRPr="00CE004C">
        <w:rPr>
          <w:color w:val="auto"/>
        </w:rPr>
        <w:t>S</w:t>
      </w:r>
      <w:r w:rsidR="00AA5975" w:rsidRPr="00CE004C">
        <w:rPr>
          <w:color w:val="auto"/>
        </w:rPr>
        <w:t xml:space="preserve">tandards and </w:t>
      </w:r>
      <w:r w:rsidRPr="00CE004C">
        <w:rPr>
          <w:color w:val="auto"/>
        </w:rPr>
        <w:t>the Serious Incident Response Scheme (</w:t>
      </w:r>
      <w:r w:rsidR="00AA5975" w:rsidRPr="00CE004C">
        <w:rPr>
          <w:color w:val="auto"/>
        </w:rPr>
        <w:t>SIRS</w:t>
      </w:r>
      <w:r w:rsidRPr="00CE004C">
        <w:rPr>
          <w:color w:val="auto"/>
        </w:rPr>
        <w:t>)</w:t>
      </w:r>
      <w:r w:rsidR="00AA5975" w:rsidRPr="00CE004C">
        <w:rPr>
          <w:color w:val="auto"/>
        </w:rPr>
        <w:t xml:space="preserve"> and </w:t>
      </w:r>
      <w:r w:rsidRPr="00CE004C">
        <w:rPr>
          <w:color w:val="auto"/>
        </w:rPr>
        <w:t xml:space="preserve">other relevant </w:t>
      </w:r>
      <w:r w:rsidR="00AA5975" w:rsidRPr="00CE004C">
        <w:rPr>
          <w:color w:val="auto"/>
        </w:rPr>
        <w:t xml:space="preserve">training related to safe service delivery such as </w:t>
      </w:r>
      <w:r w:rsidRPr="00CE004C">
        <w:rPr>
          <w:color w:val="auto"/>
        </w:rPr>
        <w:t xml:space="preserve">first aid, response to consumers not being home for a scheduled service and food safety training. Management described training relevant to specific roles and responsibilities and systems to monitor participation in training and adherence to other requirements such as police checks. The Assessment Team </w:t>
      </w:r>
      <w:r w:rsidR="00AA5975" w:rsidRPr="00CE004C">
        <w:rPr>
          <w:color w:val="auto"/>
        </w:rPr>
        <w:t xml:space="preserve">observed staff returning from meal deliveries and following procedures described such as discussing </w:t>
      </w:r>
      <w:r w:rsidRPr="00CE004C">
        <w:rPr>
          <w:color w:val="auto"/>
        </w:rPr>
        <w:t>observations made during the service</w:t>
      </w:r>
      <w:r w:rsidR="00AA5975" w:rsidRPr="00CE004C">
        <w:rPr>
          <w:color w:val="auto"/>
        </w:rPr>
        <w:t xml:space="preserve"> with management, or a kitchen staff member providing guidance to a new volunteer. </w:t>
      </w:r>
    </w:p>
    <w:p w14:paraId="1733A869" w14:textId="66CDA13A" w:rsidR="00AA5975" w:rsidRPr="00CE004C" w:rsidRDefault="00603588" w:rsidP="00F87E39">
      <w:pPr>
        <w:pStyle w:val="NormalArial"/>
        <w:rPr>
          <w:color w:val="auto"/>
          <w:u w:val="single"/>
        </w:rPr>
      </w:pPr>
      <w:r w:rsidRPr="00CE004C">
        <w:rPr>
          <w:color w:val="auto"/>
          <w:u w:val="single"/>
        </w:rPr>
        <w:t>Requirement 7(3)(e)</w:t>
      </w:r>
    </w:p>
    <w:p w14:paraId="0230E810" w14:textId="1AB04709" w:rsidR="00531938" w:rsidRDefault="00CE004C" w:rsidP="00F87E39">
      <w:pPr>
        <w:pStyle w:val="NormalArial"/>
      </w:pPr>
      <w:r w:rsidRPr="009C4B74">
        <w:rPr>
          <w:color w:val="auto"/>
        </w:rPr>
        <w:t>The Assessment Team found while the s</w:t>
      </w:r>
      <w:r w:rsidR="00AB6A52" w:rsidRPr="009C4B74">
        <w:rPr>
          <w:color w:val="auto"/>
        </w:rPr>
        <w:t xml:space="preserve">ervice does not undertake formal </w:t>
      </w:r>
      <w:r w:rsidRPr="009C4B74">
        <w:rPr>
          <w:color w:val="auto"/>
        </w:rPr>
        <w:t xml:space="preserve">performance </w:t>
      </w:r>
      <w:r w:rsidR="00AB6A52" w:rsidRPr="009C4B74">
        <w:rPr>
          <w:color w:val="auto"/>
        </w:rPr>
        <w:t>review</w:t>
      </w:r>
      <w:r w:rsidRPr="009C4B74">
        <w:rPr>
          <w:color w:val="auto"/>
        </w:rPr>
        <w:t>s</w:t>
      </w:r>
      <w:r w:rsidR="00AB6A52" w:rsidRPr="009C4B74">
        <w:rPr>
          <w:color w:val="auto"/>
        </w:rPr>
        <w:t xml:space="preserve"> of</w:t>
      </w:r>
      <w:r w:rsidR="00603588" w:rsidRPr="009C4B74">
        <w:rPr>
          <w:color w:val="auto"/>
        </w:rPr>
        <w:t xml:space="preserve"> its</w:t>
      </w:r>
      <w:r w:rsidR="00AB6A52" w:rsidRPr="009C4B74">
        <w:rPr>
          <w:color w:val="auto"/>
        </w:rPr>
        <w:t xml:space="preserve"> volunteer workforce</w:t>
      </w:r>
      <w:r w:rsidRPr="009C4B74">
        <w:rPr>
          <w:color w:val="auto"/>
        </w:rPr>
        <w:t xml:space="preserve">, there are processes to seek </w:t>
      </w:r>
      <w:r w:rsidR="00AB6A52" w:rsidRPr="009C4B74">
        <w:rPr>
          <w:color w:val="auto"/>
        </w:rPr>
        <w:t xml:space="preserve">feedback </w:t>
      </w:r>
      <w:r w:rsidRPr="009C4B74">
        <w:rPr>
          <w:color w:val="auto"/>
        </w:rPr>
        <w:t xml:space="preserve">from </w:t>
      </w:r>
      <w:r w:rsidR="00AB6A52" w:rsidRPr="009C4B74">
        <w:rPr>
          <w:color w:val="auto"/>
        </w:rPr>
        <w:t>volunteers about their satisfaction in the role</w:t>
      </w:r>
      <w:r w:rsidRPr="009C4B74">
        <w:rPr>
          <w:color w:val="auto"/>
        </w:rPr>
        <w:t>. The service provides them with a questionnaire which asks v</w:t>
      </w:r>
      <w:r w:rsidR="009C4B74" w:rsidRPr="009C4B74">
        <w:rPr>
          <w:color w:val="auto"/>
        </w:rPr>
        <w:t>o</w:t>
      </w:r>
      <w:r w:rsidRPr="009C4B74">
        <w:rPr>
          <w:color w:val="auto"/>
        </w:rPr>
        <w:t xml:space="preserve">lunteers </w:t>
      </w:r>
      <w:r w:rsidR="009C4B74" w:rsidRPr="009C4B74">
        <w:rPr>
          <w:color w:val="auto"/>
        </w:rPr>
        <w:t>how they find their work</w:t>
      </w:r>
      <w:r w:rsidR="00AB6A52" w:rsidRPr="009C4B74">
        <w:rPr>
          <w:color w:val="auto"/>
        </w:rPr>
        <w:t xml:space="preserve">, if they are satisfied with </w:t>
      </w:r>
      <w:r w:rsidR="009C4B74" w:rsidRPr="009C4B74">
        <w:rPr>
          <w:color w:val="auto"/>
        </w:rPr>
        <w:t>the induction</w:t>
      </w:r>
      <w:r w:rsidR="00AB6A52" w:rsidRPr="009C4B74">
        <w:rPr>
          <w:color w:val="auto"/>
        </w:rPr>
        <w:t xml:space="preserve"> and training</w:t>
      </w:r>
      <w:r w:rsidR="009C4B74" w:rsidRPr="009C4B74">
        <w:rPr>
          <w:color w:val="auto"/>
        </w:rPr>
        <w:t xml:space="preserve"> provided</w:t>
      </w:r>
      <w:r w:rsidR="00AB6A52" w:rsidRPr="009C4B74">
        <w:rPr>
          <w:color w:val="auto"/>
        </w:rPr>
        <w:t xml:space="preserve">, and if they receive the right amount of feedback from peers. The information </w:t>
      </w:r>
      <w:r w:rsidR="009C4B74" w:rsidRPr="009C4B74">
        <w:rPr>
          <w:color w:val="auto"/>
        </w:rPr>
        <w:t>is</w:t>
      </w:r>
      <w:r w:rsidR="00AB6A52" w:rsidRPr="009C4B74">
        <w:rPr>
          <w:color w:val="auto"/>
        </w:rPr>
        <w:t xml:space="preserve"> discussed at the </w:t>
      </w:r>
      <w:r w:rsidR="009C4B74" w:rsidRPr="009C4B74">
        <w:rPr>
          <w:color w:val="auto"/>
        </w:rPr>
        <w:t xml:space="preserve">service’s </w:t>
      </w:r>
      <w:r w:rsidR="00AB6A52" w:rsidRPr="009C4B74">
        <w:rPr>
          <w:color w:val="auto"/>
        </w:rPr>
        <w:t xml:space="preserve">committee meeting and used to identify </w:t>
      </w:r>
      <w:r w:rsidR="009C4B74" w:rsidRPr="009C4B74">
        <w:rPr>
          <w:color w:val="auto"/>
        </w:rPr>
        <w:t xml:space="preserve">learning </w:t>
      </w:r>
      <w:r w:rsidR="00AB6A52" w:rsidRPr="009C4B74">
        <w:rPr>
          <w:color w:val="auto"/>
        </w:rPr>
        <w:t xml:space="preserve">opportunities </w:t>
      </w:r>
      <w:r w:rsidR="009C4B74" w:rsidRPr="009C4B74">
        <w:rPr>
          <w:color w:val="auto"/>
        </w:rPr>
        <w:t>and</w:t>
      </w:r>
      <w:r w:rsidR="00AB6A52" w:rsidRPr="009C4B74">
        <w:rPr>
          <w:color w:val="auto"/>
        </w:rPr>
        <w:t xml:space="preserve"> improve the workforce’s resources.</w:t>
      </w:r>
      <w:r w:rsidR="009C4B74" w:rsidRPr="009C4B74">
        <w:rPr>
          <w:color w:val="auto"/>
        </w:rPr>
        <w:t xml:space="preserve"> </w:t>
      </w:r>
      <w:r w:rsidR="00AB6A52" w:rsidRPr="009C4B74">
        <w:rPr>
          <w:color w:val="auto"/>
        </w:rPr>
        <w:t xml:space="preserve">The service has a process of formal performance reviews for staff and staff confirmed their participation in these. </w:t>
      </w:r>
      <w:r w:rsidR="009C4B74" w:rsidRPr="009C4B74">
        <w:rPr>
          <w:color w:val="auto"/>
        </w:rPr>
        <w:t xml:space="preserve">Documentation demonstrated reviews of workforce occur and there are systems to </w:t>
      </w:r>
      <w:r w:rsidR="00AB6A52" w:rsidRPr="009C4B74">
        <w:rPr>
          <w:color w:val="auto"/>
        </w:rPr>
        <w:t>identify staff learning needs</w:t>
      </w:r>
      <w:r w:rsidR="009C4B74" w:rsidRPr="009C4B74">
        <w:rPr>
          <w:color w:val="auto"/>
        </w:rPr>
        <w:t xml:space="preserve"> and support </w:t>
      </w:r>
      <w:r w:rsidR="00AB6A52" w:rsidRPr="009C4B74">
        <w:rPr>
          <w:color w:val="auto"/>
        </w:rPr>
        <w:t>performance management</w:t>
      </w:r>
      <w:r w:rsidR="009C4B74" w:rsidRPr="009C4B74">
        <w:rPr>
          <w:color w:val="auto"/>
        </w:rPr>
        <w:t xml:space="preserve"> where expectations of the role are not being met</w:t>
      </w:r>
      <w:r w:rsidR="00AB6A52" w:rsidRPr="009C4B74">
        <w:rPr>
          <w:color w:val="auto"/>
        </w:rPr>
        <w:t>.</w:t>
      </w:r>
    </w:p>
    <w:p w14:paraId="6081B3BE" w14:textId="13B85876" w:rsidR="002C7680" w:rsidRPr="00A36AA9" w:rsidRDefault="00531938" w:rsidP="00F87E39">
      <w:pPr>
        <w:pStyle w:val="NormalArial"/>
      </w:pPr>
      <w:r>
        <w:rPr>
          <w:color w:val="auto"/>
        </w:rPr>
        <w:t>I have considered the evidence, as summarised above, and I find Requirements</w:t>
      </w:r>
      <w:r w:rsidRPr="00A36AA9">
        <w:t xml:space="preserve"> </w:t>
      </w:r>
      <w:r>
        <w:t>7(3)(d) and 7(3)(e) to be Compliant.</w:t>
      </w:r>
      <w:r w:rsidR="00720499" w:rsidRPr="00A36AA9">
        <w:br w:type="page"/>
      </w:r>
    </w:p>
    <w:p w14:paraId="6AD967C2" w14:textId="77777777" w:rsidR="002C7680" w:rsidRPr="00A36AA9" w:rsidRDefault="0072049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701"/>
      </w:tblGrid>
      <w:tr w:rsidR="004D42BA" w14:paraId="1CCDA21B" w14:textId="77777777" w:rsidTr="00936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316E7D01" w14:textId="77777777" w:rsidR="004D42BA" w:rsidRPr="003217D3" w:rsidRDefault="004D42B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02BCB738" w14:textId="77777777" w:rsidR="004D42BA" w:rsidRPr="003217D3" w:rsidRDefault="004D42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D42BA" w14:paraId="06F5E102" w14:textId="77777777" w:rsidTr="00936E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672EF"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5763F664" w14:textId="77777777" w:rsidR="004D42BA" w:rsidRPr="00244176" w:rsidRDefault="004D4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701" w:type="dxa"/>
            <w:shd w:val="clear" w:color="auto" w:fill="auto"/>
          </w:tcPr>
          <w:p w14:paraId="0C612C87" w14:textId="77777777" w:rsidR="004D42BA" w:rsidRPr="00CC646C" w:rsidRDefault="006F40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533846"/>
                <w:placeholder>
                  <w:docPart w:val="357DE9B1F8FB4AEA929DF28EC8DCE61A"/>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r w:rsidR="004D42BA" w14:paraId="52367690" w14:textId="77777777" w:rsidTr="00936E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5B26A"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385A5830" w14:textId="77777777" w:rsidR="004D42BA" w:rsidRPr="00244176" w:rsidRDefault="004D42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F5EE71" w14:textId="77777777" w:rsidR="004D42BA" w:rsidRPr="00244176" w:rsidRDefault="004D42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1C9706C" w14:textId="77777777" w:rsidR="004D42BA" w:rsidRPr="00244176" w:rsidRDefault="004D42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7EA8D04" w14:textId="77777777" w:rsidR="004D42BA" w:rsidRPr="00244176" w:rsidRDefault="004D42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C30AB9E" w14:textId="77777777" w:rsidR="004D42BA" w:rsidRPr="00244176" w:rsidRDefault="004D42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234C316" w14:textId="77777777" w:rsidR="004D42BA" w:rsidRPr="00244176" w:rsidRDefault="004D42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D2CF20A" w14:textId="77777777" w:rsidR="004D42BA" w:rsidRPr="00244176" w:rsidRDefault="004D42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791FC0DA" w14:textId="77777777" w:rsidR="004D42BA" w:rsidRPr="00CC646C" w:rsidRDefault="006F40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049942"/>
                <w:placeholder>
                  <w:docPart w:val="B9586E7D7CDD4C909D9CC16CAAA767BE"/>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r w:rsidR="004D42BA" w14:paraId="3DD22C19" w14:textId="77777777" w:rsidTr="00936E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F4676" w14:textId="77777777" w:rsidR="004D42BA" w:rsidRPr="00244176" w:rsidRDefault="004D42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5DEECFAB" w14:textId="77777777" w:rsidR="004D42BA" w:rsidRPr="00244176" w:rsidRDefault="004D42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A1B2CE" w14:textId="77777777" w:rsidR="004D42BA" w:rsidRPr="00244176" w:rsidRDefault="004D42B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F5560F4" w14:textId="77777777" w:rsidR="004D42BA" w:rsidRPr="00244176" w:rsidRDefault="004D42B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9753B7E" w14:textId="77777777" w:rsidR="004D42BA" w:rsidRPr="00244176" w:rsidRDefault="004D42B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1783C39" w14:textId="77777777" w:rsidR="004D42BA" w:rsidRPr="00244176" w:rsidRDefault="004D42B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6B6FDF30" w14:textId="77777777" w:rsidR="004D42BA" w:rsidRPr="00CC646C" w:rsidRDefault="006F40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038996"/>
                <w:placeholder>
                  <w:docPart w:val="E88926ABB88C4D66BF2317332BF1ED71"/>
                </w:placeholder>
                <w:dropDownList>
                  <w:listItem w:displayText="choose a rating" w:value="choose a rating"/>
                  <w:listItem w:displayText="Compliant" w:value="Compliant"/>
                  <w:listItem w:displayText="Not Compliant" w:value="Not Compliant"/>
                </w:dropDownList>
              </w:sdtPr>
              <w:sdtEndPr/>
              <w:sdtContent>
                <w:r w:rsidR="004D42BA" w:rsidRPr="00501C01">
                  <w:rPr>
                    <w:rFonts w:ascii="Arial" w:hAnsi="Arial" w:cs="Arial"/>
                  </w:rPr>
                  <w:t>Compliant</w:t>
                </w:r>
              </w:sdtContent>
            </w:sdt>
            <w:r w:rsidR="004D42BA" w:rsidRPr="00501C01">
              <w:rPr>
                <w:rFonts w:ascii="Arial" w:hAnsi="Arial" w:cs="Arial"/>
              </w:rPr>
              <w:t xml:space="preserve"> </w:t>
            </w:r>
          </w:p>
        </w:tc>
      </w:tr>
    </w:tbl>
    <w:p w14:paraId="16655FA5" w14:textId="77777777" w:rsidR="002C7680" w:rsidRDefault="00720499" w:rsidP="003217D3">
      <w:pPr>
        <w:pStyle w:val="Heading20"/>
      </w:pPr>
      <w:r w:rsidRPr="00A36AA9">
        <w:t>Findings</w:t>
      </w:r>
    </w:p>
    <w:p w14:paraId="6B123E27" w14:textId="7DF9DC95" w:rsidR="00603588" w:rsidRPr="00CB5B27" w:rsidRDefault="00603588" w:rsidP="00603588">
      <w:pPr>
        <w:pStyle w:val="NormalArial"/>
        <w:rPr>
          <w:color w:val="auto"/>
        </w:rPr>
      </w:pPr>
      <w:r>
        <w:t xml:space="preserve">The service was found non-compliant with requirements 8(3)(b), 8(3)(c) and 8(3)(d) following a </w:t>
      </w:r>
      <w:r w:rsidRPr="00CB5B27">
        <w:rPr>
          <w:color w:val="auto"/>
        </w:rPr>
        <w:t xml:space="preserve">Quality Audit from 17 February 2022 to 22 February 2022, and an Assessment Contact – non-site on 16 January 2023. At that time, </w:t>
      </w:r>
      <w:r w:rsidR="004B44AA" w:rsidRPr="00CB5B27">
        <w:rPr>
          <w:color w:val="auto"/>
        </w:rPr>
        <w:t xml:space="preserve">the service did not demonstrate the governing body is accountable for safe, </w:t>
      </w:r>
      <w:proofErr w:type="gramStart"/>
      <w:r w:rsidR="004B44AA" w:rsidRPr="00CB5B27">
        <w:rPr>
          <w:color w:val="auto"/>
        </w:rPr>
        <w:t>quality</w:t>
      </w:r>
      <w:proofErr w:type="gramEnd"/>
      <w:r w:rsidR="004B44AA" w:rsidRPr="00CB5B27">
        <w:rPr>
          <w:color w:val="auto"/>
        </w:rPr>
        <w:t xml:space="preserve"> and inclusive care, </w:t>
      </w:r>
      <w:r w:rsidR="00CB5B27" w:rsidRPr="00CB5B27">
        <w:rPr>
          <w:color w:val="auto"/>
        </w:rPr>
        <w:t xml:space="preserve">or </w:t>
      </w:r>
      <w:r w:rsidR="004B44AA" w:rsidRPr="00CB5B27">
        <w:rPr>
          <w:color w:val="auto"/>
        </w:rPr>
        <w:t xml:space="preserve">that incidents, feedback and complaints are effectively recorded, analysed for trends or used to inform continuous improvements. </w:t>
      </w:r>
    </w:p>
    <w:p w14:paraId="35E73C21" w14:textId="77777777" w:rsidR="00603588" w:rsidRPr="005D408A" w:rsidRDefault="00603588" w:rsidP="00603588">
      <w:pPr>
        <w:pStyle w:val="NormalArial"/>
      </w:pPr>
      <w:r w:rsidRPr="00CB5B27">
        <w:rPr>
          <w:color w:val="auto"/>
        </w:rPr>
        <w:t>At the Assessment Contact 18 to 19 December 2023, the Assessment Team found the service had taken actions to address the</w:t>
      </w:r>
      <w:r>
        <w:rPr>
          <w:color w:val="auto"/>
        </w:rPr>
        <w:t xml:space="preserve"> above deficits and presented the following evidence in relation to these Requirements:</w:t>
      </w:r>
    </w:p>
    <w:p w14:paraId="4A12F00B" w14:textId="4DE78DA8" w:rsidR="002C7680" w:rsidRPr="004B44AA" w:rsidRDefault="00AB6A52" w:rsidP="00F87E39">
      <w:pPr>
        <w:pStyle w:val="NormalArial"/>
        <w:rPr>
          <w:u w:val="single"/>
        </w:rPr>
      </w:pPr>
      <w:r w:rsidRPr="004B44AA">
        <w:rPr>
          <w:u w:val="single"/>
        </w:rPr>
        <w:t>R</w:t>
      </w:r>
      <w:r w:rsidR="00720499" w:rsidRPr="004B44AA">
        <w:rPr>
          <w:u w:val="single"/>
        </w:rPr>
        <w:t>e</w:t>
      </w:r>
      <w:r w:rsidRPr="004B44AA">
        <w:rPr>
          <w:u w:val="single"/>
        </w:rPr>
        <w:t>q</w:t>
      </w:r>
      <w:r w:rsidR="004B44AA" w:rsidRPr="004B44AA">
        <w:rPr>
          <w:u w:val="single"/>
        </w:rPr>
        <w:t>uirement</w:t>
      </w:r>
      <w:r w:rsidRPr="004B44AA">
        <w:rPr>
          <w:u w:val="single"/>
        </w:rPr>
        <w:t xml:space="preserve"> 8</w:t>
      </w:r>
      <w:r w:rsidR="004B44AA" w:rsidRPr="004B44AA">
        <w:rPr>
          <w:u w:val="single"/>
        </w:rPr>
        <w:t>(3)(</w:t>
      </w:r>
      <w:r w:rsidRPr="004B44AA">
        <w:rPr>
          <w:u w:val="single"/>
        </w:rPr>
        <w:t>b</w:t>
      </w:r>
      <w:r w:rsidR="004B44AA" w:rsidRPr="004B44AA">
        <w:rPr>
          <w:u w:val="single"/>
        </w:rPr>
        <w:t>)</w:t>
      </w:r>
    </w:p>
    <w:p w14:paraId="7D8E4721" w14:textId="14859AF5" w:rsidR="000471E8" w:rsidRPr="00CB5B27" w:rsidRDefault="00CB5B27" w:rsidP="00F87E39">
      <w:pPr>
        <w:pStyle w:val="NormalArial"/>
        <w:rPr>
          <w:color w:val="auto"/>
        </w:rPr>
      </w:pPr>
      <w:r w:rsidRPr="00CB5B27">
        <w:rPr>
          <w:color w:val="auto"/>
        </w:rPr>
        <w:t>The Assessment Team received positive feedback from consumers, representatives, staff and volunteers about the safety, quality or inclusivity of care and services. The service had i</w:t>
      </w:r>
      <w:r w:rsidR="000471E8" w:rsidRPr="00CB5B27">
        <w:rPr>
          <w:color w:val="auto"/>
        </w:rPr>
        <w:t xml:space="preserve">mplemented </w:t>
      </w:r>
      <w:r w:rsidRPr="00CB5B27">
        <w:rPr>
          <w:color w:val="auto"/>
        </w:rPr>
        <w:t>an</w:t>
      </w:r>
      <w:r w:rsidR="000471E8" w:rsidRPr="00CB5B27">
        <w:rPr>
          <w:color w:val="auto"/>
        </w:rPr>
        <w:t xml:space="preserve"> induction </w:t>
      </w:r>
      <w:r w:rsidRPr="00CB5B27">
        <w:rPr>
          <w:color w:val="auto"/>
        </w:rPr>
        <w:t>tool for committee members which i</w:t>
      </w:r>
      <w:r w:rsidR="000471E8" w:rsidRPr="00CB5B27">
        <w:rPr>
          <w:color w:val="auto"/>
        </w:rPr>
        <w:t>nclude</w:t>
      </w:r>
      <w:r w:rsidRPr="00CB5B27">
        <w:rPr>
          <w:color w:val="auto"/>
        </w:rPr>
        <w:t>d expectations of committee members related to the</w:t>
      </w:r>
      <w:r w:rsidR="000471E8" w:rsidRPr="00CB5B27">
        <w:rPr>
          <w:color w:val="auto"/>
        </w:rPr>
        <w:t xml:space="preserve"> code of conduct</w:t>
      </w:r>
      <w:r w:rsidRPr="00CB5B27">
        <w:rPr>
          <w:color w:val="auto"/>
        </w:rPr>
        <w:t xml:space="preserve">, </w:t>
      </w:r>
      <w:r w:rsidR="000471E8" w:rsidRPr="00CB5B27">
        <w:rPr>
          <w:color w:val="auto"/>
        </w:rPr>
        <w:t>dec</w:t>
      </w:r>
      <w:r w:rsidRPr="00CB5B27">
        <w:rPr>
          <w:color w:val="auto"/>
        </w:rPr>
        <w:t>laration of</w:t>
      </w:r>
      <w:r w:rsidR="000471E8" w:rsidRPr="00CB5B27">
        <w:rPr>
          <w:color w:val="auto"/>
        </w:rPr>
        <w:t xml:space="preserve"> conflict of interests</w:t>
      </w:r>
      <w:r w:rsidRPr="00CB5B27">
        <w:rPr>
          <w:color w:val="auto"/>
        </w:rPr>
        <w:t>, mandatory training including in the Quality Standards and the complaints and feedback processes,</w:t>
      </w:r>
      <w:r w:rsidR="000471E8" w:rsidRPr="00CB5B27">
        <w:rPr>
          <w:color w:val="auto"/>
        </w:rPr>
        <w:t xml:space="preserve"> </w:t>
      </w:r>
      <w:r w:rsidRPr="00CB5B27">
        <w:rPr>
          <w:color w:val="auto"/>
        </w:rPr>
        <w:t xml:space="preserve">and information such as policies and procedures, previous meeting minutes and reports. Documentation provided evidence that standing committee meeting agenda include discussion of feedback and complaints, incident management, and plans for continuous </w:t>
      </w:r>
      <w:r w:rsidRPr="00CB5B27">
        <w:rPr>
          <w:color w:val="auto"/>
        </w:rPr>
        <w:lastRenderedPageBreak/>
        <w:t>improvement, and details of these discussions are communicated to staff and volunteers effectively. The service has implemented actions to improve awareness and response to vulnerable consumers and engagement of Queensland Meals on Wheels (QMOW) to provide training.</w:t>
      </w:r>
    </w:p>
    <w:p w14:paraId="075E891B" w14:textId="34C77329" w:rsidR="000471E8" w:rsidRPr="004B44AA" w:rsidRDefault="004B44AA" w:rsidP="00F87E39">
      <w:pPr>
        <w:pStyle w:val="NormalArial"/>
        <w:rPr>
          <w:u w:val="single"/>
        </w:rPr>
      </w:pPr>
      <w:r w:rsidRPr="004B44AA">
        <w:rPr>
          <w:u w:val="single"/>
        </w:rPr>
        <w:t>Requirement 8(3)(c)</w:t>
      </w:r>
    </w:p>
    <w:p w14:paraId="76943176" w14:textId="2F6DC108" w:rsidR="00C2638B" w:rsidRPr="005D2504" w:rsidRDefault="00CB5B27" w:rsidP="00F87E39">
      <w:pPr>
        <w:pStyle w:val="NormalArial"/>
        <w:rPr>
          <w:color w:val="auto"/>
        </w:rPr>
      </w:pPr>
      <w:r w:rsidRPr="005D2504">
        <w:rPr>
          <w:color w:val="auto"/>
        </w:rPr>
        <w:t>The Assessment Contact report presents evidence of e</w:t>
      </w:r>
      <w:r w:rsidR="000471E8" w:rsidRPr="005D2504">
        <w:rPr>
          <w:color w:val="auto"/>
        </w:rPr>
        <w:t xml:space="preserve">ffective </w:t>
      </w:r>
      <w:r w:rsidRPr="005D2504">
        <w:rPr>
          <w:color w:val="auto"/>
        </w:rPr>
        <w:t>organisation</w:t>
      </w:r>
      <w:r w:rsidR="000471E8" w:rsidRPr="005D2504">
        <w:rPr>
          <w:color w:val="auto"/>
        </w:rPr>
        <w:t xml:space="preserve"> wide </w:t>
      </w:r>
      <w:r w:rsidRPr="005D2504">
        <w:rPr>
          <w:color w:val="auto"/>
        </w:rPr>
        <w:t xml:space="preserve">systems of </w:t>
      </w:r>
      <w:r w:rsidR="000471E8" w:rsidRPr="005D2504">
        <w:rPr>
          <w:color w:val="auto"/>
        </w:rPr>
        <w:t xml:space="preserve">governance </w:t>
      </w:r>
      <w:r w:rsidRPr="005D2504">
        <w:rPr>
          <w:color w:val="auto"/>
        </w:rPr>
        <w:t>related to information management, workforce management, financial management, feedback and complaints processes, continuous improvement</w:t>
      </w:r>
      <w:r w:rsidR="00BF7E03" w:rsidRPr="005D2504">
        <w:rPr>
          <w:color w:val="auto"/>
        </w:rPr>
        <w:t>,</w:t>
      </w:r>
      <w:r w:rsidRPr="005D2504">
        <w:rPr>
          <w:color w:val="auto"/>
        </w:rPr>
        <w:t xml:space="preserve"> and </w:t>
      </w:r>
      <w:r w:rsidR="00BF7E03" w:rsidRPr="005D2504">
        <w:rPr>
          <w:color w:val="auto"/>
        </w:rPr>
        <w:t xml:space="preserve">regulatory compliance. Information systems were found to provide current, accurate and accessible information to staff and volunteers, with effective procedures to manage appropriate information sharing and privacy. The service identifies </w:t>
      </w:r>
      <w:r w:rsidR="00C2638B" w:rsidRPr="005D2504">
        <w:rPr>
          <w:color w:val="auto"/>
        </w:rPr>
        <w:t>opp</w:t>
      </w:r>
      <w:r w:rsidR="00BF7E03" w:rsidRPr="005D2504">
        <w:rPr>
          <w:color w:val="auto"/>
        </w:rPr>
        <w:t>ortunities</w:t>
      </w:r>
      <w:r w:rsidR="00C2638B" w:rsidRPr="005D2504">
        <w:rPr>
          <w:color w:val="auto"/>
        </w:rPr>
        <w:t xml:space="preserve"> for improvement</w:t>
      </w:r>
      <w:r w:rsidR="00BF7E03" w:rsidRPr="005D2504">
        <w:rPr>
          <w:color w:val="auto"/>
        </w:rPr>
        <w:t xml:space="preserve"> through incidents, feedback and complaints and workforce reviews</w:t>
      </w:r>
      <w:r w:rsidR="00C2638B" w:rsidRPr="005D2504">
        <w:rPr>
          <w:color w:val="auto"/>
        </w:rPr>
        <w:t xml:space="preserve">, </w:t>
      </w:r>
      <w:proofErr w:type="gramStart"/>
      <w:r w:rsidR="00C2638B" w:rsidRPr="005D2504">
        <w:rPr>
          <w:color w:val="auto"/>
        </w:rPr>
        <w:t>plan</w:t>
      </w:r>
      <w:r w:rsidR="00BF7E03" w:rsidRPr="005D2504">
        <w:rPr>
          <w:color w:val="auto"/>
        </w:rPr>
        <w:t>s</w:t>
      </w:r>
      <w:proofErr w:type="gramEnd"/>
      <w:r w:rsidR="00C2638B" w:rsidRPr="005D2504">
        <w:rPr>
          <w:color w:val="auto"/>
        </w:rPr>
        <w:t xml:space="preserve"> and implement actions </w:t>
      </w:r>
      <w:r w:rsidR="005D2504">
        <w:rPr>
          <w:color w:val="auto"/>
        </w:rPr>
        <w:t xml:space="preserve">in response, </w:t>
      </w:r>
      <w:r w:rsidR="00C2638B" w:rsidRPr="005D2504">
        <w:rPr>
          <w:color w:val="auto"/>
        </w:rPr>
        <w:t>and evaluate</w:t>
      </w:r>
      <w:r w:rsidR="00BF7E03" w:rsidRPr="005D2504">
        <w:rPr>
          <w:color w:val="auto"/>
        </w:rPr>
        <w:t>s the</w:t>
      </w:r>
      <w:r w:rsidR="00C2638B" w:rsidRPr="005D2504">
        <w:rPr>
          <w:color w:val="auto"/>
        </w:rPr>
        <w:t xml:space="preserve"> effectiveness of </w:t>
      </w:r>
      <w:r w:rsidR="00BF7E03" w:rsidRPr="005D2504">
        <w:rPr>
          <w:color w:val="auto"/>
        </w:rPr>
        <w:t xml:space="preserve">continuous improvement </w:t>
      </w:r>
      <w:r w:rsidR="00C2638B" w:rsidRPr="005D2504">
        <w:rPr>
          <w:color w:val="auto"/>
        </w:rPr>
        <w:t>actions</w:t>
      </w:r>
      <w:r w:rsidR="00BF7E03" w:rsidRPr="005D2504">
        <w:rPr>
          <w:color w:val="auto"/>
        </w:rPr>
        <w:t xml:space="preserve">. The Assessment team found evidence of effective financial oversight, delegation and reporting, effective workforce governance and systems to understand and meet regulatory obligations. </w:t>
      </w:r>
    </w:p>
    <w:p w14:paraId="5C2073C3" w14:textId="41660BFD" w:rsidR="00603588" w:rsidRPr="004B44AA" w:rsidRDefault="004B44AA" w:rsidP="00F87E39">
      <w:pPr>
        <w:pStyle w:val="NormalArial"/>
        <w:rPr>
          <w:u w:val="single"/>
        </w:rPr>
      </w:pPr>
      <w:r w:rsidRPr="004B44AA">
        <w:rPr>
          <w:u w:val="single"/>
        </w:rPr>
        <w:t>Requirement 8(3)(d)</w:t>
      </w:r>
    </w:p>
    <w:p w14:paraId="04B12146" w14:textId="2E7EA4D2" w:rsidR="00D3740D" w:rsidRPr="00BD1DBA" w:rsidRDefault="005D2504" w:rsidP="00F87E39">
      <w:pPr>
        <w:pStyle w:val="NormalArial"/>
        <w:rPr>
          <w:color w:val="auto"/>
        </w:rPr>
      </w:pPr>
      <w:r w:rsidRPr="00BD1DBA">
        <w:rPr>
          <w:color w:val="auto"/>
        </w:rPr>
        <w:t>Consumers described the s</w:t>
      </w:r>
      <w:r w:rsidR="00D3740D" w:rsidRPr="00BD1DBA">
        <w:rPr>
          <w:color w:val="auto"/>
        </w:rPr>
        <w:t>ervice support</w:t>
      </w:r>
      <w:r w:rsidRPr="00BD1DBA">
        <w:rPr>
          <w:color w:val="auto"/>
        </w:rPr>
        <w:t>ing</w:t>
      </w:r>
      <w:r w:rsidR="00D3740D" w:rsidRPr="00BD1DBA">
        <w:rPr>
          <w:color w:val="auto"/>
        </w:rPr>
        <w:t xml:space="preserve"> them </w:t>
      </w:r>
      <w:r w:rsidRPr="00BD1DBA">
        <w:rPr>
          <w:color w:val="auto"/>
        </w:rPr>
        <w:t xml:space="preserve">in choices </w:t>
      </w:r>
      <w:r w:rsidR="00D3740D" w:rsidRPr="00BD1DBA">
        <w:rPr>
          <w:color w:val="auto"/>
        </w:rPr>
        <w:t xml:space="preserve">and </w:t>
      </w:r>
      <w:r w:rsidRPr="00BD1DBA">
        <w:rPr>
          <w:color w:val="auto"/>
        </w:rPr>
        <w:t xml:space="preserve">were </w:t>
      </w:r>
      <w:r w:rsidR="00D3740D" w:rsidRPr="00BD1DBA">
        <w:rPr>
          <w:color w:val="auto"/>
        </w:rPr>
        <w:t xml:space="preserve">satisfied </w:t>
      </w:r>
      <w:r w:rsidRPr="00BD1DBA">
        <w:rPr>
          <w:color w:val="auto"/>
        </w:rPr>
        <w:t xml:space="preserve">the </w:t>
      </w:r>
      <w:r w:rsidR="00D3740D" w:rsidRPr="00BD1DBA">
        <w:rPr>
          <w:color w:val="auto"/>
        </w:rPr>
        <w:t>service identifies and</w:t>
      </w:r>
      <w:r w:rsidRPr="00BD1DBA">
        <w:rPr>
          <w:color w:val="auto"/>
        </w:rPr>
        <w:t xml:space="preserve"> manages</w:t>
      </w:r>
      <w:r w:rsidR="00D3740D" w:rsidRPr="00BD1DBA">
        <w:rPr>
          <w:color w:val="auto"/>
        </w:rPr>
        <w:t xml:space="preserve"> risk</w:t>
      </w:r>
      <w:r w:rsidRPr="00BD1DBA">
        <w:rPr>
          <w:color w:val="auto"/>
        </w:rPr>
        <w:t xml:space="preserve"> and supports consumers to live the best life they can. </w:t>
      </w:r>
      <w:r w:rsidR="00BD1DBA" w:rsidRPr="00BD1DBA">
        <w:rPr>
          <w:color w:val="auto"/>
        </w:rPr>
        <w:t>The Assessment Team found evidence which</w:t>
      </w:r>
      <w:r w:rsidR="00D3740D" w:rsidRPr="00BD1DBA">
        <w:rPr>
          <w:color w:val="auto"/>
        </w:rPr>
        <w:t xml:space="preserve"> </w:t>
      </w:r>
      <w:r w:rsidR="00BD1DBA" w:rsidRPr="00BD1DBA">
        <w:rPr>
          <w:color w:val="auto"/>
        </w:rPr>
        <w:t>demonstrated effective processes to i</w:t>
      </w:r>
      <w:r w:rsidR="00D3740D" w:rsidRPr="00BD1DBA">
        <w:rPr>
          <w:color w:val="auto"/>
        </w:rPr>
        <w:t xml:space="preserve">dentify </w:t>
      </w:r>
      <w:r w:rsidR="00BD1DBA" w:rsidRPr="00BD1DBA">
        <w:rPr>
          <w:color w:val="auto"/>
        </w:rPr>
        <w:t xml:space="preserve">and manage </w:t>
      </w:r>
      <w:r w:rsidR="00D3740D" w:rsidRPr="00BD1DBA">
        <w:rPr>
          <w:color w:val="auto"/>
        </w:rPr>
        <w:t>hig</w:t>
      </w:r>
      <w:r w:rsidRPr="00BD1DBA">
        <w:rPr>
          <w:color w:val="auto"/>
        </w:rPr>
        <w:t>h</w:t>
      </w:r>
      <w:r w:rsidR="00D3740D" w:rsidRPr="00BD1DBA">
        <w:rPr>
          <w:color w:val="auto"/>
        </w:rPr>
        <w:t>-impact, hig</w:t>
      </w:r>
      <w:r w:rsidRPr="00BD1DBA">
        <w:rPr>
          <w:color w:val="auto"/>
        </w:rPr>
        <w:t>h</w:t>
      </w:r>
      <w:r w:rsidR="00D3740D" w:rsidRPr="00BD1DBA">
        <w:rPr>
          <w:color w:val="auto"/>
        </w:rPr>
        <w:t>-prevalence risks</w:t>
      </w:r>
      <w:r w:rsidR="00BD1DBA" w:rsidRPr="00BD1DBA">
        <w:rPr>
          <w:color w:val="auto"/>
        </w:rPr>
        <w:t>, effectively manage incidents, and respond to vulnerable consumers and those who are not home for a scheduled service. Staff and volunteers u</w:t>
      </w:r>
      <w:r w:rsidR="00D3740D" w:rsidRPr="00BD1DBA">
        <w:rPr>
          <w:color w:val="auto"/>
        </w:rPr>
        <w:t>nderstood their role in incident management</w:t>
      </w:r>
      <w:r w:rsidR="00BD1DBA" w:rsidRPr="00BD1DBA">
        <w:rPr>
          <w:color w:val="auto"/>
        </w:rPr>
        <w:t xml:space="preserve">, understood relevant reporting processes and </w:t>
      </w:r>
      <w:r w:rsidR="00D3740D" w:rsidRPr="00BD1DBA">
        <w:rPr>
          <w:color w:val="auto"/>
        </w:rPr>
        <w:t>were familiar with policies and procedures</w:t>
      </w:r>
      <w:r w:rsidR="00BD1DBA" w:rsidRPr="00BD1DBA">
        <w:rPr>
          <w:color w:val="auto"/>
        </w:rPr>
        <w:t>.</w:t>
      </w:r>
      <w:r w:rsidR="00D3740D" w:rsidRPr="00BD1DBA">
        <w:rPr>
          <w:color w:val="auto"/>
        </w:rPr>
        <w:t xml:space="preserve"> </w:t>
      </w:r>
      <w:r w:rsidR="00BD1DBA" w:rsidRPr="00BD1DBA">
        <w:rPr>
          <w:color w:val="auto"/>
        </w:rPr>
        <w:t>The service m</w:t>
      </w:r>
      <w:r w:rsidR="00D3740D" w:rsidRPr="00BD1DBA">
        <w:rPr>
          <w:color w:val="auto"/>
        </w:rPr>
        <w:t>aintain</w:t>
      </w:r>
      <w:r w:rsidR="00BD1DBA" w:rsidRPr="00BD1DBA">
        <w:rPr>
          <w:color w:val="auto"/>
        </w:rPr>
        <w:t>s an</w:t>
      </w:r>
      <w:r w:rsidR="00D3740D" w:rsidRPr="00BD1DBA">
        <w:rPr>
          <w:color w:val="auto"/>
        </w:rPr>
        <w:t xml:space="preserve"> incident register and </w:t>
      </w:r>
      <w:r w:rsidR="00BD1DBA" w:rsidRPr="00BD1DBA">
        <w:rPr>
          <w:color w:val="auto"/>
        </w:rPr>
        <w:t xml:space="preserve">although </w:t>
      </w:r>
      <w:r w:rsidR="00D3740D" w:rsidRPr="00BD1DBA">
        <w:rPr>
          <w:color w:val="auto"/>
        </w:rPr>
        <w:t>no recent incidents logged</w:t>
      </w:r>
      <w:r w:rsidR="00BD1DBA" w:rsidRPr="00BD1DBA">
        <w:rPr>
          <w:color w:val="auto"/>
        </w:rPr>
        <w:t>, and</w:t>
      </w:r>
      <w:r w:rsidR="00D3740D" w:rsidRPr="00BD1DBA">
        <w:rPr>
          <w:color w:val="auto"/>
        </w:rPr>
        <w:t xml:space="preserve"> interview</w:t>
      </w:r>
      <w:r w:rsidR="00BD1DBA" w:rsidRPr="00BD1DBA">
        <w:rPr>
          <w:color w:val="auto"/>
        </w:rPr>
        <w:t xml:space="preserve"> feedback confirmed this to be the case, management describe</w:t>
      </w:r>
      <w:r w:rsidR="004B6815">
        <w:rPr>
          <w:color w:val="auto"/>
        </w:rPr>
        <w:t>d</w:t>
      </w:r>
      <w:r w:rsidR="00BD1DBA" w:rsidRPr="00BD1DBA">
        <w:rPr>
          <w:color w:val="auto"/>
        </w:rPr>
        <w:t xml:space="preserve"> how a past incident was managed including </w:t>
      </w:r>
      <w:r w:rsidRPr="00BD1DBA">
        <w:rPr>
          <w:color w:val="auto"/>
        </w:rPr>
        <w:t xml:space="preserve">actions taken to investigate and </w:t>
      </w:r>
      <w:r w:rsidR="00BD1DBA" w:rsidRPr="00BD1DBA">
        <w:rPr>
          <w:color w:val="auto"/>
        </w:rPr>
        <w:t>identify</w:t>
      </w:r>
      <w:r w:rsidRPr="00BD1DBA">
        <w:rPr>
          <w:color w:val="auto"/>
        </w:rPr>
        <w:t xml:space="preserve"> risk</w:t>
      </w:r>
      <w:r w:rsidR="00BD1DBA" w:rsidRPr="00BD1DBA">
        <w:rPr>
          <w:color w:val="auto"/>
        </w:rPr>
        <w:t>s and implement preventative strategies.</w:t>
      </w:r>
      <w:r w:rsidRPr="00BD1DBA">
        <w:rPr>
          <w:color w:val="auto"/>
        </w:rPr>
        <w:t xml:space="preserve">  </w:t>
      </w:r>
    </w:p>
    <w:p w14:paraId="7A283C67" w14:textId="1D3AAA93" w:rsidR="00AB6A52" w:rsidRPr="006B4042" w:rsidRDefault="00603588" w:rsidP="00F87E39">
      <w:pPr>
        <w:pStyle w:val="NormalArial"/>
      </w:pPr>
      <w:r>
        <w:rPr>
          <w:color w:val="auto"/>
        </w:rPr>
        <w:t>I have considered the evidence, as summarised above, and I find Requirements</w:t>
      </w:r>
      <w:r w:rsidRPr="00A36AA9">
        <w:t xml:space="preserve"> </w:t>
      </w:r>
      <w:r>
        <w:t>8(3)(b), 8(3)(c) and 8(3)(d) to be Compliant.</w:t>
      </w:r>
    </w:p>
    <w:sectPr w:rsidR="00AB6A5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F0170" w14:textId="77777777" w:rsidR="00CA64F4" w:rsidRDefault="00CA64F4">
      <w:pPr>
        <w:spacing w:after="0"/>
      </w:pPr>
      <w:r>
        <w:separator/>
      </w:r>
    </w:p>
  </w:endnote>
  <w:endnote w:type="continuationSeparator" w:id="0">
    <w:p w14:paraId="04435CC8" w14:textId="77777777" w:rsidR="00CA64F4" w:rsidRDefault="00CA64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72FA" w14:textId="77777777" w:rsidR="002C7680" w:rsidRPr="00DF37F2" w:rsidRDefault="00720499"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Inala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319B784" w14:textId="77777777" w:rsidR="002C7680" w:rsidRPr="00DF37F2" w:rsidRDefault="0072049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700431</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CA1FC7F" w14:textId="77777777" w:rsidR="002C7680" w:rsidRPr="00DF37F2" w:rsidRDefault="0072049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F4CBA" w14:textId="77777777" w:rsidR="00CA64F4" w:rsidRDefault="00CA64F4" w:rsidP="00D71F88">
      <w:pPr>
        <w:spacing w:after="0"/>
      </w:pPr>
      <w:r>
        <w:separator/>
      </w:r>
    </w:p>
  </w:footnote>
  <w:footnote w:type="continuationSeparator" w:id="0">
    <w:p w14:paraId="7751CD22" w14:textId="77777777" w:rsidR="00CA64F4" w:rsidRDefault="00CA64F4" w:rsidP="00D71F88">
      <w:pPr>
        <w:spacing w:after="0"/>
      </w:pPr>
      <w:r>
        <w:continuationSeparator/>
      </w:r>
    </w:p>
  </w:footnote>
  <w:footnote w:id="1">
    <w:p w14:paraId="534D8AC4" w14:textId="3DA4BCEB" w:rsidR="002C7680" w:rsidRDefault="0072049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D5B35">
        <w:rPr>
          <w:rFonts w:ascii="Arial" w:hAnsi="Arial" w:cs="Arial"/>
          <w:color w:val="auto"/>
          <w:sz w:val="20"/>
          <w:szCs w:val="20"/>
        </w:rPr>
        <w:t>section 68A</w:t>
      </w:r>
      <w:r w:rsidR="006F24A8" w:rsidRPr="00AD5B35">
        <w:rPr>
          <w:rFonts w:ascii="Arial" w:hAnsi="Arial" w:cs="Arial"/>
          <w:color w:val="auto"/>
          <w:sz w:val="20"/>
          <w:szCs w:val="20"/>
        </w:rPr>
        <w:t xml:space="preserve"> </w:t>
      </w:r>
      <w:r w:rsidRPr="00AD5B35">
        <w:rPr>
          <w:rFonts w:ascii="Arial" w:hAnsi="Arial" w:cs="Arial"/>
          <w:color w:val="auto"/>
          <w:sz w:val="20"/>
          <w:szCs w:val="20"/>
        </w:rPr>
        <w:t>of the Aged Care</w:t>
      </w:r>
      <w:r w:rsidRPr="002C3CB4">
        <w:rPr>
          <w:rFonts w:ascii="Arial" w:hAnsi="Arial" w:cs="Arial"/>
          <w:sz w:val="20"/>
          <w:szCs w:val="20"/>
        </w:rPr>
        <w:t xml:space="preserve"> Quality and Safety Commission Rules 2018.</w:t>
      </w:r>
    </w:p>
    <w:p w14:paraId="60D17255" w14:textId="77777777" w:rsidR="002C7680" w:rsidRDefault="002C768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2B7A" w14:textId="77777777" w:rsidR="002C7680" w:rsidRDefault="00720499">
    <w:pPr>
      <w:pStyle w:val="Header"/>
    </w:pPr>
    <w:r>
      <w:rPr>
        <w:noProof/>
        <w:color w:val="2B579A"/>
        <w:shd w:val="clear" w:color="auto" w:fill="E6E6E6"/>
        <w:lang w:val="en-US"/>
      </w:rPr>
      <w:drawing>
        <wp:anchor distT="0" distB="0" distL="114300" distR="114300" simplePos="0" relativeHeight="251663360" behindDoc="1" locked="0" layoutInCell="1" allowOverlap="1" wp14:anchorId="65650C43" wp14:editId="7094457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C063" w14:textId="77777777" w:rsidR="002C7680" w:rsidRDefault="00720499">
    <w:pPr>
      <w:pStyle w:val="Header"/>
    </w:pPr>
    <w:r>
      <w:rPr>
        <w:noProof/>
      </w:rPr>
      <w:drawing>
        <wp:anchor distT="0" distB="0" distL="114300" distR="114300" simplePos="0" relativeHeight="251661312" behindDoc="0" locked="0" layoutInCell="1" allowOverlap="1" wp14:anchorId="033B0D34" wp14:editId="0B76454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E2ED76">
      <w:start w:val="1"/>
      <w:numFmt w:val="lowerRoman"/>
      <w:lvlText w:val="(%1)"/>
      <w:lvlJc w:val="left"/>
      <w:pPr>
        <w:ind w:left="1080" w:hanging="720"/>
      </w:pPr>
      <w:rPr>
        <w:rFonts w:hint="default"/>
      </w:rPr>
    </w:lvl>
    <w:lvl w:ilvl="1" w:tplc="76CE30C2" w:tentative="1">
      <w:start w:val="1"/>
      <w:numFmt w:val="lowerLetter"/>
      <w:lvlText w:val="%2."/>
      <w:lvlJc w:val="left"/>
      <w:pPr>
        <w:ind w:left="1440" w:hanging="360"/>
      </w:pPr>
    </w:lvl>
    <w:lvl w:ilvl="2" w:tplc="F2542AAA" w:tentative="1">
      <w:start w:val="1"/>
      <w:numFmt w:val="lowerRoman"/>
      <w:lvlText w:val="%3."/>
      <w:lvlJc w:val="right"/>
      <w:pPr>
        <w:ind w:left="2160" w:hanging="180"/>
      </w:pPr>
    </w:lvl>
    <w:lvl w:ilvl="3" w:tplc="43F0B0F4" w:tentative="1">
      <w:start w:val="1"/>
      <w:numFmt w:val="decimal"/>
      <w:lvlText w:val="%4."/>
      <w:lvlJc w:val="left"/>
      <w:pPr>
        <w:ind w:left="2880" w:hanging="360"/>
      </w:pPr>
    </w:lvl>
    <w:lvl w:ilvl="4" w:tplc="2DC06B84" w:tentative="1">
      <w:start w:val="1"/>
      <w:numFmt w:val="lowerLetter"/>
      <w:lvlText w:val="%5."/>
      <w:lvlJc w:val="left"/>
      <w:pPr>
        <w:ind w:left="3600" w:hanging="360"/>
      </w:pPr>
    </w:lvl>
    <w:lvl w:ilvl="5" w:tplc="2B06D7C6" w:tentative="1">
      <w:start w:val="1"/>
      <w:numFmt w:val="lowerRoman"/>
      <w:lvlText w:val="%6."/>
      <w:lvlJc w:val="right"/>
      <w:pPr>
        <w:ind w:left="4320" w:hanging="180"/>
      </w:pPr>
    </w:lvl>
    <w:lvl w:ilvl="6" w:tplc="5FE2E874" w:tentative="1">
      <w:start w:val="1"/>
      <w:numFmt w:val="decimal"/>
      <w:lvlText w:val="%7."/>
      <w:lvlJc w:val="left"/>
      <w:pPr>
        <w:ind w:left="5040" w:hanging="360"/>
      </w:pPr>
    </w:lvl>
    <w:lvl w:ilvl="7" w:tplc="4168BB68" w:tentative="1">
      <w:start w:val="1"/>
      <w:numFmt w:val="lowerLetter"/>
      <w:lvlText w:val="%8."/>
      <w:lvlJc w:val="left"/>
      <w:pPr>
        <w:ind w:left="5760" w:hanging="360"/>
      </w:pPr>
    </w:lvl>
    <w:lvl w:ilvl="8" w:tplc="154672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CCCAD3A">
      <w:start w:val="1"/>
      <w:numFmt w:val="lowerRoman"/>
      <w:lvlText w:val="(%1)"/>
      <w:lvlJc w:val="left"/>
      <w:pPr>
        <w:ind w:left="1080" w:hanging="720"/>
      </w:pPr>
      <w:rPr>
        <w:rFonts w:hint="default"/>
      </w:rPr>
    </w:lvl>
    <w:lvl w:ilvl="1" w:tplc="166EF1EC" w:tentative="1">
      <w:start w:val="1"/>
      <w:numFmt w:val="lowerLetter"/>
      <w:lvlText w:val="%2."/>
      <w:lvlJc w:val="left"/>
      <w:pPr>
        <w:ind w:left="1440" w:hanging="360"/>
      </w:pPr>
    </w:lvl>
    <w:lvl w:ilvl="2" w:tplc="97202E26" w:tentative="1">
      <w:start w:val="1"/>
      <w:numFmt w:val="lowerRoman"/>
      <w:lvlText w:val="%3."/>
      <w:lvlJc w:val="right"/>
      <w:pPr>
        <w:ind w:left="2160" w:hanging="180"/>
      </w:pPr>
    </w:lvl>
    <w:lvl w:ilvl="3" w:tplc="B99AFEE4" w:tentative="1">
      <w:start w:val="1"/>
      <w:numFmt w:val="decimal"/>
      <w:lvlText w:val="%4."/>
      <w:lvlJc w:val="left"/>
      <w:pPr>
        <w:ind w:left="2880" w:hanging="360"/>
      </w:pPr>
    </w:lvl>
    <w:lvl w:ilvl="4" w:tplc="2A008984" w:tentative="1">
      <w:start w:val="1"/>
      <w:numFmt w:val="lowerLetter"/>
      <w:lvlText w:val="%5."/>
      <w:lvlJc w:val="left"/>
      <w:pPr>
        <w:ind w:left="3600" w:hanging="360"/>
      </w:pPr>
    </w:lvl>
    <w:lvl w:ilvl="5" w:tplc="EEFAB33C" w:tentative="1">
      <w:start w:val="1"/>
      <w:numFmt w:val="lowerRoman"/>
      <w:lvlText w:val="%6."/>
      <w:lvlJc w:val="right"/>
      <w:pPr>
        <w:ind w:left="4320" w:hanging="180"/>
      </w:pPr>
    </w:lvl>
    <w:lvl w:ilvl="6" w:tplc="837460C2" w:tentative="1">
      <w:start w:val="1"/>
      <w:numFmt w:val="decimal"/>
      <w:lvlText w:val="%7."/>
      <w:lvlJc w:val="left"/>
      <w:pPr>
        <w:ind w:left="5040" w:hanging="360"/>
      </w:pPr>
    </w:lvl>
    <w:lvl w:ilvl="7" w:tplc="6FF4684A" w:tentative="1">
      <w:start w:val="1"/>
      <w:numFmt w:val="lowerLetter"/>
      <w:lvlText w:val="%8."/>
      <w:lvlJc w:val="left"/>
      <w:pPr>
        <w:ind w:left="5760" w:hanging="360"/>
      </w:pPr>
    </w:lvl>
    <w:lvl w:ilvl="8" w:tplc="470E3D0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CCAC6EA">
      <w:start w:val="1"/>
      <w:numFmt w:val="lowerRoman"/>
      <w:lvlText w:val="(%1)"/>
      <w:lvlJc w:val="left"/>
      <w:pPr>
        <w:ind w:left="1080" w:hanging="720"/>
      </w:pPr>
      <w:rPr>
        <w:rFonts w:hint="default"/>
      </w:rPr>
    </w:lvl>
    <w:lvl w:ilvl="1" w:tplc="A7D2AFB4" w:tentative="1">
      <w:start w:val="1"/>
      <w:numFmt w:val="lowerLetter"/>
      <w:lvlText w:val="%2."/>
      <w:lvlJc w:val="left"/>
      <w:pPr>
        <w:ind w:left="1440" w:hanging="360"/>
      </w:pPr>
    </w:lvl>
    <w:lvl w:ilvl="2" w:tplc="06265C74" w:tentative="1">
      <w:start w:val="1"/>
      <w:numFmt w:val="lowerRoman"/>
      <w:lvlText w:val="%3."/>
      <w:lvlJc w:val="right"/>
      <w:pPr>
        <w:ind w:left="2160" w:hanging="180"/>
      </w:pPr>
    </w:lvl>
    <w:lvl w:ilvl="3" w:tplc="3698F10A" w:tentative="1">
      <w:start w:val="1"/>
      <w:numFmt w:val="decimal"/>
      <w:lvlText w:val="%4."/>
      <w:lvlJc w:val="left"/>
      <w:pPr>
        <w:ind w:left="2880" w:hanging="360"/>
      </w:pPr>
    </w:lvl>
    <w:lvl w:ilvl="4" w:tplc="A170F76E" w:tentative="1">
      <w:start w:val="1"/>
      <w:numFmt w:val="lowerLetter"/>
      <w:lvlText w:val="%5."/>
      <w:lvlJc w:val="left"/>
      <w:pPr>
        <w:ind w:left="3600" w:hanging="360"/>
      </w:pPr>
    </w:lvl>
    <w:lvl w:ilvl="5" w:tplc="EECCB860" w:tentative="1">
      <w:start w:val="1"/>
      <w:numFmt w:val="lowerRoman"/>
      <w:lvlText w:val="%6."/>
      <w:lvlJc w:val="right"/>
      <w:pPr>
        <w:ind w:left="4320" w:hanging="180"/>
      </w:pPr>
    </w:lvl>
    <w:lvl w:ilvl="6" w:tplc="C6485266" w:tentative="1">
      <w:start w:val="1"/>
      <w:numFmt w:val="decimal"/>
      <w:lvlText w:val="%7."/>
      <w:lvlJc w:val="left"/>
      <w:pPr>
        <w:ind w:left="5040" w:hanging="360"/>
      </w:pPr>
    </w:lvl>
    <w:lvl w:ilvl="7" w:tplc="802ECFE6" w:tentative="1">
      <w:start w:val="1"/>
      <w:numFmt w:val="lowerLetter"/>
      <w:lvlText w:val="%8."/>
      <w:lvlJc w:val="left"/>
      <w:pPr>
        <w:ind w:left="5760" w:hanging="360"/>
      </w:pPr>
    </w:lvl>
    <w:lvl w:ilvl="8" w:tplc="5278384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1320F24">
      <w:start w:val="1"/>
      <w:numFmt w:val="lowerRoman"/>
      <w:lvlText w:val="(%1)"/>
      <w:lvlJc w:val="left"/>
      <w:pPr>
        <w:ind w:left="1080" w:hanging="720"/>
      </w:pPr>
      <w:rPr>
        <w:rFonts w:hint="default"/>
      </w:rPr>
    </w:lvl>
    <w:lvl w:ilvl="1" w:tplc="1AB4DB06" w:tentative="1">
      <w:start w:val="1"/>
      <w:numFmt w:val="lowerLetter"/>
      <w:lvlText w:val="%2."/>
      <w:lvlJc w:val="left"/>
      <w:pPr>
        <w:ind w:left="1440" w:hanging="360"/>
      </w:pPr>
    </w:lvl>
    <w:lvl w:ilvl="2" w:tplc="0EDEB87E" w:tentative="1">
      <w:start w:val="1"/>
      <w:numFmt w:val="lowerRoman"/>
      <w:lvlText w:val="%3."/>
      <w:lvlJc w:val="right"/>
      <w:pPr>
        <w:ind w:left="2160" w:hanging="180"/>
      </w:pPr>
    </w:lvl>
    <w:lvl w:ilvl="3" w:tplc="3946A7B4" w:tentative="1">
      <w:start w:val="1"/>
      <w:numFmt w:val="decimal"/>
      <w:lvlText w:val="%4."/>
      <w:lvlJc w:val="left"/>
      <w:pPr>
        <w:ind w:left="2880" w:hanging="360"/>
      </w:pPr>
    </w:lvl>
    <w:lvl w:ilvl="4" w:tplc="2E2A8A66" w:tentative="1">
      <w:start w:val="1"/>
      <w:numFmt w:val="lowerLetter"/>
      <w:lvlText w:val="%5."/>
      <w:lvlJc w:val="left"/>
      <w:pPr>
        <w:ind w:left="3600" w:hanging="360"/>
      </w:pPr>
    </w:lvl>
    <w:lvl w:ilvl="5" w:tplc="D79E60F6" w:tentative="1">
      <w:start w:val="1"/>
      <w:numFmt w:val="lowerRoman"/>
      <w:lvlText w:val="%6."/>
      <w:lvlJc w:val="right"/>
      <w:pPr>
        <w:ind w:left="4320" w:hanging="180"/>
      </w:pPr>
    </w:lvl>
    <w:lvl w:ilvl="6" w:tplc="223A94F6" w:tentative="1">
      <w:start w:val="1"/>
      <w:numFmt w:val="decimal"/>
      <w:lvlText w:val="%7."/>
      <w:lvlJc w:val="left"/>
      <w:pPr>
        <w:ind w:left="5040" w:hanging="360"/>
      </w:pPr>
    </w:lvl>
    <w:lvl w:ilvl="7" w:tplc="4290D9CE" w:tentative="1">
      <w:start w:val="1"/>
      <w:numFmt w:val="lowerLetter"/>
      <w:lvlText w:val="%8."/>
      <w:lvlJc w:val="left"/>
      <w:pPr>
        <w:ind w:left="5760" w:hanging="360"/>
      </w:pPr>
    </w:lvl>
    <w:lvl w:ilvl="8" w:tplc="6B6A482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DD83716">
      <w:start w:val="1"/>
      <w:numFmt w:val="lowerRoman"/>
      <w:lvlText w:val="(%1)"/>
      <w:lvlJc w:val="left"/>
      <w:pPr>
        <w:ind w:left="1080" w:hanging="720"/>
      </w:pPr>
      <w:rPr>
        <w:rFonts w:hint="default"/>
      </w:rPr>
    </w:lvl>
    <w:lvl w:ilvl="1" w:tplc="D5BAF538" w:tentative="1">
      <w:start w:val="1"/>
      <w:numFmt w:val="lowerLetter"/>
      <w:lvlText w:val="%2."/>
      <w:lvlJc w:val="left"/>
      <w:pPr>
        <w:ind w:left="1440" w:hanging="360"/>
      </w:pPr>
    </w:lvl>
    <w:lvl w:ilvl="2" w:tplc="294E0E92" w:tentative="1">
      <w:start w:val="1"/>
      <w:numFmt w:val="lowerRoman"/>
      <w:lvlText w:val="%3."/>
      <w:lvlJc w:val="right"/>
      <w:pPr>
        <w:ind w:left="2160" w:hanging="180"/>
      </w:pPr>
    </w:lvl>
    <w:lvl w:ilvl="3" w:tplc="51F6BE5A" w:tentative="1">
      <w:start w:val="1"/>
      <w:numFmt w:val="decimal"/>
      <w:lvlText w:val="%4."/>
      <w:lvlJc w:val="left"/>
      <w:pPr>
        <w:ind w:left="2880" w:hanging="360"/>
      </w:pPr>
    </w:lvl>
    <w:lvl w:ilvl="4" w:tplc="3D80A236" w:tentative="1">
      <w:start w:val="1"/>
      <w:numFmt w:val="lowerLetter"/>
      <w:lvlText w:val="%5."/>
      <w:lvlJc w:val="left"/>
      <w:pPr>
        <w:ind w:left="3600" w:hanging="360"/>
      </w:pPr>
    </w:lvl>
    <w:lvl w:ilvl="5" w:tplc="88F8280C" w:tentative="1">
      <w:start w:val="1"/>
      <w:numFmt w:val="lowerRoman"/>
      <w:lvlText w:val="%6."/>
      <w:lvlJc w:val="right"/>
      <w:pPr>
        <w:ind w:left="4320" w:hanging="180"/>
      </w:pPr>
    </w:lvl>
    <w:lvl w:ilvl="6" w:tplc="CEE0173E" w:tentative="1">
      <w:start w:val="1"/>
      <w:numFmt w:val="decimal"/>
      <w:lvlText w:val="%7."/>
      <w:lvlJc w:val="left"/>
      <w:pPr>
        <w:ind w:left="5040" w:hanging="360"/>
      </w:pPr>
    </w:lvl>
    <w:lvl w:ilvl="7" w:tplc="11EA9CA8" w:tentative="1">
      <w:start w:val="1"/>
      <w:numFmt w:val="lowerLetter"/>
      <w:lvlText w:val="%8."/>
      <w:lvlJc w:val="left"/>
      <w:pPr>
        <w:ind w:left="5760" w:hanging="360"/>
      </w:pPr>
    </w:lvl>
    <w:lvl w:ilvl="8" w:tplc="52F84A8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AF4C906">
      <w:start w:val="1"/>
      <w:numFmt w:val="bullet"/>
      <w:lvlText w:val=""/>
      <w:lvlJc w:val="left"/>
      <w:pPr>
        <w:ind w:left="720" w:hanging="360"/>
      </w:pPr>
      <w:rPr>
        <w:rFonts w:ascii="Symbol" w:hAnsi="Symbol" w:hint="default"/>
        <w:color w:val="auto"/>
        <w:sz w:val="24"/>
        <w:szCs w:val="24"/>
      </w:rPr>
    </w:lvl>
    <w:lvl w:ilvl="1" w:tplc="780A7A7A" w:tentative="1">
      <w:start w:val="1"/>
      <w:numFmt w:val="bullet"/>
      <w:lvlText w:val="o"/>
      <w:lvlJc w:val="left"/>
      <w:pPr>
        <w:ind w:left="1440" w:hanging="360"/>
      </w:pPr>
      <w:rPr>
        <w:rFonts w:ascii="Courier New" w:hAnsi="Courier New" w:cs="Courier New" w:hint="default"/>
      </w:rPr>
    </w:lvl>
    <w:lvl w:ilvl="2" w:tplc="3468DD06" w:tentative="1">
      <w:start w:val="1"/>
      <w:numFmt w:val="bullet"/>
      <w:lvlText w:val=""/>
      <w:lvlJc w:val="left"/>
      <w:pPr>
        <w:ind w:left="2160" w:hanging="360"/>
      </w:pPr>
      <w:rPr>
        <w:rFonts w:ascii="Wingdings" w:hAnsi="Wingdings" w:hint="default"/>
      </w:rPr>
    </w:lvl>
    <w:lvl w:ilvl="3" w:tplc="ACF48B96" w:tentative="1">
      <w:start w:val="1"/>
      <w:numFmt w:val="bullet"/>
      <w:lvlText w:val=""/>
      <w:lvlJc w:val="left"/>
      <w:pPr>
        <w:ind w:left="2880" w:hanging="360"/>
      </w:pPr>
      <w:rPr>
        <w:rFonts w:ascii="Symbol" w:hAnsi="Symbol" w:hint="default"/>
      </w:rPr>
    </w:lvl>
    <w:lvl w:ilvl="4" w:tplc="8188C810" w:tentative="1">
      <w:start w:val="1"/>
      <w:numFmt w:val="bullet"/>
      <w:lvlText w:val="o"/>
      <w:lvlJc w:val="left"/>
      <w:pPr>
        <w:ind w:left="3600" w:hanging="360"/>
      </w:pPr>
      <w:rPr>
        <w:rFonts w:ascii="Courier New" w:hAnsi="Courier New" w:cs="Courier New" w:hint="default"/>
      </w:rPr>
    </w:lvl>
    <w:lvl w:ilvl="5" w:tplc="C022853E" w:tentative="1">
      <w:start w:val="1"/>
      <w:numFmt w:val="bullet"/>
      <w:lvlText w:val=""/>
      <w:lvlJc w:val="left"/>
      <w:pPr>
        <w:ind w:left="4320" w:hanging="360"/>
      </w:pPr>
      <w:rPr>
        <w:rFonts w:ascii="Wingdings" w:hAnsi="Wingdings" w:hint="default"/>
      </w:rPr>
    </w:lvl>
    <w:lvl w:ilvl="6" w:tplc="43F099F6" w:tentative="1">
      <w:start w:val="1"/>
      <w:numFmt w:val="bullet"/>
      <w:lvlText w:val=""/>
      <w:lvlJc w:val="left"/>
      <w:pPr>
        <w:ind w:left="5040" w:hanging="360"/>
      </w:pPr>
      <w:rPr>
        <w:rFonts w:ascii="Symbol" w:hAnsi="Symbol" w:hint="default"/>
      </w:rPr>
    </w:lvl>
    <w:lvl w:ilvl="7" w:tplc="F42AAB88" w:tentative="1">
      <w:start w:val="1"/>
      <w:numFmt w:val="bullet"/>
      <w:lvlText w:val="o"/>
      <w:lvlJc w:val="left"/>
      <w:pPr>
        <w:ind w:left="5760" w:hanging="360"/>
      </w:pPr>
      <w:rPr>
        <w:rFonts w:ascii="Courier New" w:hAnsi="Courier New" w:cs="Courier New" w:hint="default"/>
      </w:rPr>
    </w:lvl>
    <w:lvl w:ilvl="8" w:tplc="F3F2332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B6E056C">
      <w:start w:val="1"/>
      <w:numFmt w:val="lowerRoman"/>
      <w:lvlText w:val="(%1)"/>
      <w:lvlJc w:val="left"/>
      <w:pPr>
        <w:ind w:left="1080" w:hanging="720"/>
      </w:pPr>
      <w:rPr>
        <w:rFonts w:hint="default"/>
      </w:rPr>
    </w:lvl>
    <w:lvl w:ilvl="1" w:tplc="60ECB2CC" w:tentative="1">
      <w:start w:val="1"/>
      <w:numFmt w:val="lowerLetter"/>
      <w:lvlText w:val="%2."/>
      <w:lvlJc w:val="left"/>
      <w:pPr>
        <w:ind w:left="1440" w:hanging="360"/>
      </w:pPr>
    </w:lvl>
    <w:lvl w:ilvl="2" w:tplc="E8CED8B8" w:tentative="1">
      <w:start w:val="1"/>
      <w:numFmt w:val="lowerRoman"/>
      <w:lvlText w:val="%3."/>
      <w:lvlJc w:val="right"/>
      <w:pPr>
        <w:ind w:left="2160" w:hanging="180"/>
      </w:pPr>
    </w:lvl>
    <w:lvl w:ilvl="3" w:tplc="A814805C" w:tentative="1">
      <w:start w:val="1"/>
      <w:numFmt w:val="decimal"/>
      <w:lvlText w:val="%4."/>
      <w:lvlJc w:val="left"/>
      <w:pPr>
        <w:ind w:left="2880" w:hanging="360"/>
      </w:pPr>
    </w:lvl>
    <w:lvl w:ilvl="4" w:tplc="CB9CDB5C" w:tentative="1">
      <w:start w:val="1"/>
      <w:numFmt w:val="lowerLetter"/>
      <w:lvlText w:val="%5."/>
      <w:lvlJc w:val="left"/>
      <w:pPr>
        <w:ind w:left="3600" w:hanging="360"/>
      </w:pPr>
    </w:lvl>
    <w:lvl w:ilvl="5" w:tplc="DC565750" w:tentative="1">
      <w:start w:val="1"/>
      <w:numFmt w:val="lowerRoman"/>
      <w:lvlText w:val="%6."/>
      <w:lvlJc w:val="right"/>
      <w:pPr>
        <w:ind w:left="4320" w:hanging="180"/>
      </w:pPr>
    </w:lvl>
    <w:lvl w:ilvl="6" w:tplc="F3128718" w:tentative="1">
      <w:start w:val="1"/>
      <w:numFmt w:val="decimal"/>
      <w:lvlText w:val="%7."/>
      <w:lvlJc w:val="left"/>
      <w:pPr>
        <w:ind w:left="5040" w:hanging="360"/>
      </w:pPr>
    </w:lvl>
    <w:lvl w:ilvl="7" w:tplc="29E22ABE" w:tentative="1">
      <w:start w:val="1"/>
      <w:numFmt w:val="lowerLetter"/>
      <w:lvlText w:val="%8."/>
      <w:lvlJc w:val="left"/>
      <w:pPr>
        <w:ind w:left="5760" w:hanging="360"/>
      </w:pPr>
    </w:lvl>
    <w:lvl w:ilvl="8" w:tplc="3DB816A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CF8984C">
      <w:start w:val="1"/>
      <w:numFmt w:val="lowerRoman"/>
      <w:lvlText w:val="(%1)"/>
      <w:lvlJc w:val="left"/>
      <w:pPr>
        <w:ind w:left="1080" w:hanging="720"/>
      </w:pPr>
      <w:rPr>
        <w:rFonts w:hint="default"/>
      </w:rPr>
    </w:lvl>
    <w:lvl w:ilvl="1" w:tplc="0BF654FE" w:tentative="1">
      <w:start w:val="1"/>
      <w:numFmt w:val="lowerLetter"/>
      <w:lvlText w:val="%2."/>
      <w:lvlJc w:val="left"/>
      <w:pPr>
        <w:ind w:left="1440" w:hanging="360"/>
      </w:pPr>
    </w:lvl>
    <w:lvl w:ilvl="2" w:tplc="F8080FBE" w:tentative="1">
      <w:start w:val="1"/>
      <w:numFmt w:val="lowerRoman"/>
      <w:lvlText w:val="%3."/>
      <w:lvlJc w:val="right"/>
      <w:pPr>
        <w:ind w:left="2160" w:hanging="180"/>
      </w:pPr>
    </w:lvl>
    <w:lvl w:ilvl="3" w:tplc="69E0348A" w:tentative="1">
      <w:start w:val="1"/>
      <w:numFmt w:val="decimal"/>
      <w:lvlText w:val="%4."/>
      <w:lvlJc w:val="left"/>
      <w:pPr>
        <w:ind w:left="2880" w:hanging="360"/>
      </w:pPr>
    </w:lvl>
    <w:lvl w:ilvl="4" w:tplc="EACEA71A" w:tentative="1">
      <w:start w:val="1"/>
      <w:numFmt w:val="lowerLetter"/>
      <w:lvlText w:val="%5."/>
      <w:lvlJc w:val="left"/>
      <w:pPr>
        <w:ind w:left="3600" w:hanging="360"/>
      </w:pPr>
    </w:lvl>
    <w:lvl w:ilvl="5" w:tplc="40902D0C" w:tentative="1">
      <w:start w:val="1"/>
      <w:numFmt w:val="lowerRoman"/>
      <w:lvlText w:val="%6."/>
      <w:lvlJc w:val="right"/>
      <w:pPr>
        <w:ind w:left="4320" w:hanging="180"/>
      </w:pPr>
    </w:lvl>
    <w:lvl w:ilvl="6" w:tplc="9424B586" w:tentative="1">
      <w:start w:val="1"/>
      <w:numFmt w:val="decimal"/>
      <w:lvlText w:val="%7."/>
      <w:lvlJc w:val="left"/>
      <w:pPr>
        <w:ind w:left="5040" w:hanging="360"/>
      </w:pPr>
    </w:lvl>
    <w:lvl w:ilvl="7" w:tplc="4B08C3FC" w:tentative="1">
      <w:start w:val="1"/>
      <w:numFmt w:val="lowerLetter"/>
      <w:lvlText w:val="%8."/>
      <w:lvlJc w:val="left"/>
      <w:pPr>
        <w:ind w:left="5760" w:hanging="360"/>
      </w:pPr>
    </w:lvl>
    <w:lvl w:ilvl="8" w:tplc="365276F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2FCC2E6">
      <w:start w:val="1"/>
      <w:numFmt w:val="lowerRoman"/>
      <w:lvlText w:val="(%1)"/>
      <w:lvlJc w:val="left"/>
      <w:pPr>
        <w:ind w:left="1080" w:hanging="720"/>
      </w:pPr>
      <w:rPr>
        <w:rFonts w:hint="default"/>
      </w:rPr>
    </w:lvl>
    <w:lvl w:ilvl="1" w:tplc="6792A5D2" w:tentative="1">
      <w:start w:val="1"/>
      <w:numFmt w:val="lowerLetter"/>
      <w:lvlText w:val="%2."/>
      <w:lvlJc w:val="left"/>
      <w:pPr>
        <w:ind w:left="1440" w:hanging="360"/>
      </w:pPr>
    </w:lvl>
    <w:lvl w:ilvl="2" w:tplc="FADEB132" w:tentative="1">
      <w:start w:val="1"/>
      <w:numFmt w:val="lowerRoman"/>
      <w:lvlText w:val="%3."/>
      <w:lvlJc w:val="right"/>
      <w:pPr>
        <w:ind w:left="2160" w:hanging="180"/>
      </w:pPr>
    </w:lvl>
    <w:lvl w:ilvl="3" w:tplc="5B5655A4" w:tentative="1">
      <w:start w:val="1"/>
      <w:numFmt w:val="decimal"/>
      <w:lvlText w:val="%4."/>
      <w:lvlJc w:val="left"/>
      <w:pPr>
        <w:ind w:left="2880" w:hanging="360"/>
      </w:pPr>
    </w:lvl>
    <w:lvl w:ilvl="4" w:tplc="D83CF056" w:tentative="1">
      <w:start w:val="1"/>
      <w:numFmt w:val="lowerLetter"/>
      <w:lvlText w:val="%5."/>
      <w:lvlJc w:val="left"/>
      <w:pPr>
        <w:ind w:left="3600" w:hanging="360"/>
      </w:pPr>
    </w:lvl>
    <w:lvl w:ilvl="5" w:tplc="BFD4D920" w:tentative="1">
      <w:start w:val="1"/>
      <w:numFmt w:val="lowerRoman"/>
      <w:lvlText w:val="%6."/>
      <w:lvlJc w:val="right"/>
      <w:pPr>
        <w:ind w:left="4320" w:hanging="180"/>
      </w:pPr>
    </w:lvl>
    <w:lvl w:ilvl="6" w:tplc="1BDAC45C" w:tentative="1">
      <w:start w:val="1"/>
      <w:numFmt w:val="decimal"/>
      <w:lvlText w:val="%7."/>
      <w:lvlJc w:val="left"/>
      <w:pPr>
        <w:ind w:left="5040" w:hanging="360"/>
      </w:pPr>
    </w:lvl>
    <w:lvl w:ilvl="7" w:tplc="8E164F4C" w:tentative="1">
      <w:start w:val="1"/>
      <w:numFmt w:val="lowerLetter"/>
      <w:lvlText w:val="%8."/>
      <w:lvlJc w:val="left"/>
      <w:pPr>
        <w:ind w:left="5760" w:hanging="360"/>
      </w:pPr>
    </w:lvl>
    <w:lvl w:ilvl="8" w:tplc="86E2F5B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9CEC5AE">
      <w:start w:val="1"/>
      <w:numFmt w:val="lowerRoman"/>
      <w:lvlText w:val="(%1)"/>
      <w:lvlJc w:val="left"/>
      <w:pPr>
        <w:ind w:left="1080" w:hanging="720"/>
      </w:pPr>
      <w:rPr>
        <w:rFonts w:hint="default"/>
      </w:rPr>
    </w:lvl>
    <w:lvl w:ilvl="1" w:tplc="54F46D98" w:tentative="1">
      <w:start w:val="1"/>
      <w:numFmt w:val="lowerLetter"/>
      <w:lvlText w:val="%2."/>
      <w:lvlJc w:val="left"/>
      <w:pPr>
        <w:ind w:left="1440" w:hanging="360"/>
      </w:pPr>
    </w:lvl>
    <w:lvl w:ilvl="2" w:tplc="020E27D0" w:tentative="1">
      <w:start w:val="1"/>
      <w:numFmt w:val="lowerRoman"/>
      <w:lvlText w:val="%3."/>
      <w:lvlJc w:val="right"/>
      <w:pPr>
        <w:ind w:left="2160" w:hanging="180"/>
      </w:pPr>
    </w:lvl>
    <w:lvl w:ilvl="3" w:tplc="AF10A6C4" w:tentative="1">
      <w:start w:val="1"/>
      <w:numFmt w:val="decimal"/>
      <w:lvlText w:val="%4."/>
      <w:lvlJc w:val="left"/>
      <w:pPr>
        <w:ind w:left="2880" w:hanging="360"/>
      </w:pPr>
    </w:lvl>
    <w:lvl w:ilvl="4" w:tplc="3BDA8EC0" w:tentative="1">
      <w:start w:val="1"/>
      <w:numFmt w:val="lowerLetter"/>
      <w:lvlText w:val="%5."/>
      <w:lvlJc w:val="left"/>
      <w:pPr>
        <w:ind w:left="3600" w:hanging="360"/>
      </w:pPr>
    </w:lvl>
    <w:lvl w:ilvl="5" w:tplc="D70A5322" w:tentative="1">
      <w:start w:val="1"/>
      <w:numFmt w:val="lowerRoman"/>
      <w:lvlText w:val="%6."/>
      <w:lvlJc w:val="right"/>
      <w:pPr>
        <w:ind w:left="4320" w:hanging="180"/>
      </w:pPr>
    </w:lvl>
    <w:lvl w:ilvl="6" w:tplc="CCE61AD6" w:tentative="1">
      <w:start w:val="1"/>
      <w:numFmt w:val="decimal"/>
      <w:lvlText w:val="%7."/>
      <w:lvlJc w:val="left"/>
      <w:pPr>
        <w:ind w:left="5040" w:hanging="360"/>
      </w:pPr>
    </w:lvl>
    <w:lvl w:ilvl="7" w:tplc="CACCA048" w:tentative="1">
      <w:start w:val="1"/>
      <w:numFmt w:val="lowerLetter"/>
      <w:lvlText w:val="%8."/>
      <w:lvlJc w:val="left"/>
      <w:pPr>
        <w:ind w:left="5760" w:hanging="360"/>
      </w:pPr>
    </w:lvl>
    <w:lvl w:ilvl="8" w:tplc="5D64534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5F22368">
      <w:start w:val="1"/>
      <w:numFmt w:val="lowerRoman"/>
      <w:lvlText w:val="(%1)"/>
      <w:lvlJc w:val="left"/>
      <w:pPr>
        <w:ind w:left="1080" w:hanging="720"/>
      </w:pPr>
      <w:rPr>
        <w:rFonts w:hint="default"/>
      </w:rPr>
    </w:lvl>
    <w:lvl w:ilvl="1" w:tplc="9D5412E8" w:tentative="1">
      <w:start w:val="1"/>
      <w:numFmt w:val="lowerLetter"/>
      <w:lvlText w:val="%2."/>
      <w:lvlJc w:val="left"/>
      <w:pPr>
        <w:ind w:left="1440" w:hanging="360"/>
      </w:pPr>
    </w:lvl>
    <w:lvl w:ilvl="2" w:tplc="C6BC9846" w:tentative="1">
      <w:start w:val="1"/>
      <w:numFmt w:val="lowerRoman"/>
      <w:lvlText w:val="%3."/>
      <w:lvlJc w:val="right"/>
      <w:pPr>
        <w:ind w:left="2160" w:hanging="180"/>
      </w:pPr>
    </w:lvl>
    <w:lvl w:ilvl="3" w:tplc="37B0CA04" w:tentative="1">
      <w:start w:val="1"/>
      <w:numFmt w:val="decimal"/>
      <w:lvlText w:val="%4."/>
      <w:lvlJc w:val="left"/>
      <w:pPr>
        <w:ind w:left="2880" w:hanging="360"/>
      </w:pPr>
    </w:lvl>
    <w:lvl w:ilvl="4" w:tplc="7AB86A32" w:tentative="1">
      <w:start w:val="1"/>
      <w:numFmt w:val="lowerLetter"/>
      <w:lvlText w:val="%5."/>
      <w:lvlJc w:val="left"/>
      <w:pPr>
        <w:ind w:left="3600" w:hanging="360"/>
      </w:pPr>
    </w:lvl>
    <w:lvl w:ilvl="5" w:tplc="96D6349E" w:tentative="1">
      <w:start w:val="1"/>
      <w:numFmt w:val="lowerRoman"/>
      <w:lvlText w:val="%6."/>
      <w:lvlJc w:val="right"/>
      <w:pPr>
        <w:ind w:left="4320" w:hanging="180"/>
      </w:pPr>
    </w:lvl>
    <w:lvl w:ilvl="6" w:tplc="D834F3B0" w:tentative="1">
      <w:start w:val="1"/>
      <w:numFmt w:val="decimal"/>
      <w:lvlText w:val="%7."/>
      <w:lvlJc w:val="left"/>
      <w:pPr>
        <w:ind w:left="5040" w:hanging="360"/>
      </w:pPr>
    </w:lvl>
    <w:lvl w:ilvl="7" w:tplc="53EC158A" w:tentative="1">
      <w:start w:val="1"/>
      <w:numFmt w:val="lowerLetter"/>
      <w:lvlText w:val="%8."/>
      <w:lvlJc w:val="left"/>
      <w:pPr>
        <w:ind w:left="5760" w:hanging="360"/>
      </w:pPr>
    </w:lvl>
    <w:lvl w:ilvl="8" w:tplc="B36A5A8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70E1BD2">
      <w:start w:val="1"/>
      <w:numFmt w:val="lowerRoman"/>
      <w:lvlText w:val="(%1)"/>
      <w:lvlJc w:val="left"/>
      <w:pPr>
        <w:ind w:left="1080" w:hanging="720"/>
      </w:pPr>
      <w:rPr>
        <w:rFonts w:hint="default"/>
      </w:rPr>
    </w:lvl>
    <w:lvl w:ilvl="1" w:tplc="8C82F4B6" w:tentative="1">
      <w:start w:val="1"/>
      <w:numFmt w:val="lowerLetter"/>
      <w:lvlText w:val="%2."/>
      <w:lvlJc w:val="left"/>
      <w:pPr>
        <w:ind w:left="1440" w:hanging="360"/>
      </w:pPr>
    </w:lvl>
    <w:lvl w:ilvl="2" w:tplc="7576CD78" w:tentative="1">
      <w:start w:val="1"/>
      <w:numFmt w:val="lowerRoman"/>
      <w:lvlText w:val="%3."/>
      <w:lvlJc w:val="right"/>
      <w:pPr>
        <w:ind w:left="2160" w:hanging="180"/>
      </w:pPr>
    </w:lvl>
    <w:lvl w:ilvl="3" w:tplc="105043AE" w:tentative="1">
      <w:start w:val="1"/>
      <w:numFmt w:val="decimal"/>
      <w:lvlText w:val="%4."/>
      <w:lvlJc w:val="left"/>
      <w:pPr>
        <w:ind w:left="2880" w:hanging="360"/>
      </w:pPr>
    </w:lvl>
    <w:lvl w:ilvl="4" w:tplc="B4ACB7B0" w:tentative="1">
      <w:start w:val="1"/>
      <w:numFmt w:val="lowerLetter"/>
      <w:lvlText w:val="%5."/>
      <w:lvlJc w:val="left"/>
      <w:pPr>
        <w:ind w:left="3600" w:hanging="360"/>
      </w:pPr>
    </w:lvl>
    <w:lvl w:ilvl="5" w:tplc="8A9AA612" w:tentative="1">
      <w:start w:val="1"/>
      <w:numFmt w:val="lowerRoman"/>
      <w:lvlText w:val="%6."/>
      <w:lvlJc w:val="right"/>
      <w:pPr>
        <w:ind w:left="4320" w:hanging="180"/>
      </w:pPr>
    </w:lvl>
    <w:lvl w:ilvl="6" w:tplc="A58680EA" w:tentative="1">
      <w:start w:val="1"/>
      <w:numFmt w:val="decimal"/>
      <w:lvlText w:val="%7."/>
      <w:lvlJc w:val="left"/>
      <w:pPr>
        <w:ind w:left="5040" w:hanging="360"/>
      </w:pPr>
    </w:lvl>
    <w:lvl w:ilvl="7" w:tplc="3110875A" w:tentative="1">
      <w:start w:val="1"/>
      <w:numFmt w:val="lowerLetter"/>
      <w:lvlText w:val="%8."/>
      <w:lvlJc w:val="left"/>
      <w:pPr>
        <w:ind w:left="5760" w:hanging="360"/>
      </w:pPr>
    </w:lvl>
    <w:lvl w:ilvl="8" w:tplc="128A92F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BBC60A2">
      <w:start w:val="1"/>
      <w:numFmt w:val="lowerRoman"/>
      <w:lvlText w:val="(%1)"/>
      <w:lvlJc w:val="left"/>
      <w:pPr>
        <w:ind w:left="1080" w:hanging="720"/>
      </w:pPr>
      <w:rPr>
        <w:rFonts w:hint="default"/>
      </w:rPr>
    </w:lvl>
    <w:lvl w:ilvl="1" w:tplc="886C0DD0" w:tentative="1">
      <w:start w:val="1"/>
      <w:numFmt w:val="lowerLetter"/>
      <w:lvlText w:val="%2."/>
      <w:lvlJc w:val="left"/>
      <w:pPr>
        <w:ind w:left="1440" w:hanging="360"/>
      </w:pPr>
    </w:lvl>
    <w:lvl w:ilvl="2" w:tplc="48A68670" w:tentative="1">
      <w:start w:val="1"/>
      <w:numFmt w:val="lowerRoman"/>
      <w:lvlText w:val="%3."/>
      <w:lvlJc w:val="right"/>
      <w:pPr>
        <w:ind w:left="2160" w:hanging="180"/>
      </w:pPr>
    </w:lvl>
    <w:lvl w:ilvl="3" w:tplc="18E2DFB6" w:tentative="1">
      <w:start w:val="1"/>
      <w:numFmt w:val="decimal"/>
      <w:lvlText w:val="%4."/>
      <w:lvlJc w:val="left"/>
      <w:pPr>
        <w:ind w:left="2880" w:hanging="360"/>
      </w:pPr>
    </w:lvl>
    <w:lvl w:ilvl="4" w:tplc="FFECA2CA" w:tentative="1">
      <w:start w:val="1"/>
      <w:numFmt w:val="lowerLetter"/>
      <w:lvlText w:val="%5."/>
      <w:lvlJc w:val="left"/>
      <w:pPr>
        <w:ind w:left="3600" w:hanging="360"/>
      </w:pPr>
    </w:lvl>
    <w:lvl w:ilvl="5" w:tplc="B660340A" w:tentative="1">
      <w:start w:val="1"/>
      <w:numFmt w:val="lowerRoman"/>
      <w:lvlText w:val="%6."/>
      <w:lvlJc w:val="right"/>
      <w:pPr>
        <w:ind w:left="4320" w:hanging="180"/>
      </w:pPr>
    </w:lvl>
    <w:lvl w:ilvl="6" w:tplc="C08414EC" w:tentative="1">
      <w:start w:val="1"/>
      <w:numFmt w:val="decimal"/>
      <w:lvlText w:val="%7."/>
      <w:lvlJc w:val="left"/>
      <w:pPr>
        <w:ind w:left="5040" w:hanging="360"/>
      </w:pPr>
    </w:lvl>
    <w:lvl w:ilvl="7" w:tplc="29C4918A" w:tentative="1">
      <w:start w:val="1"/>
      <w:numFmt w:val="lowerLetter"/>
      <w:lvlText w:val="%8."/>
      <w:lvlJc w:val="left"/>
      <w:pPr>
        <w:ind w:left="5760" w:hanging="360"/>
      </w:pPr>
    </w:lvl>
    <w:lvl w:ilvl="8" w:tplc="BD84FDD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C4035CC">
      <w:start w:val="1"/>
      <w:numFmt w:val="lowerRoman"/>
      <w:lvlText w:val="(%1)"/>
      <w:lvlJc w:val="left"/>
      <w:pPr>
        <w:ind w:left="1080" w:hanging="720"/>
      </w:pPr>
      <w:rPr>
        <w:rFonts w:hint="default"/>
      </w:rPr>
    </w:lvl>
    <w:lvl w:ilvl="1" w:tplc="522A732E" w:tentative="1">
      <w:start w:val="1"/>
      <w:numFmt w:val="lowerLetter"/>
      <w:lvlText w:val="%2."/>
      <w:lvlJc w:val="left"/>
      <w:pPr>
        <w:ind w:left="1440" w:hanging="360"/>
      </w:pPr>
    </w:lvl>
    <w:lvl w:ilvl="2" w:tplc="418885EE" w:tentative="1">
      <w:start w:val="1"/>
      <w:numFmt w:val="lowerRoman"/>
      <w:lvlText w:val="%3."/>
      <w:lvlJc w:val="right"/>
      <w:pPr>
        <w:ind w:left="2160" w:hanging="180"/>
      </w:pPr>
    </w:lvl>
    <w:lvl w:ilvl="3" w:tplc="A5845CD8" w:tentative="1">
      <w:start w:val="1"/>
      <w:numFmt w:val="decimal"/>
      <w:lvlText w:val="%4."/>
      <w:lvlJc w:val="left"/>
      <w:pPr>
        <w:ind w:left="2880" w:hanging="360"/>
      </w:pPr>
    </w:lvl>
    <w:lvl w:ilvl="4" w:tplc="63F62E20" w:tentative="1">
      <w:start w:val="1"/>
      <w:numFmt w:val="lowerLetter"/>
      <w:lvlText w:val="%5."/>
      <w:lvlJc w:val="left"/>
      <w:pPr>
        <w:ind w:left="3600" w:hanging="360"/>
      </w:pPr>
    </w:lvl>
    <w:lvl w:ilvl="5" w:tplc="F6E2BEE0" w:tentative="1">
      <w:start w:val="1"/>
      <w:numFmt w:val="lowerRoman"/>
      <w:lvlText w:val="%6."/>
      <w:lvlJc w:val="right"/>
      <w:pPr>
        <w:ind w:left="4320" w:hanging="180"/>
      </w:pPr>
    </w:lvl>
    <w:lvl w:ilvl="6" w:tplc="0C2659CA" w:tentative="1">
      <w:start w:val="1"/>
      <w:numFmt w:val="decimal"/>
      <w:lvlText w:val="%7."/>
      <w:lvlJc w:val="left"/>
      <w:pPr>
        <w:ind w:left="5040" w:hanging="360"/>
      </w:pPr>
    </w:lvl>
    <w:lvl w:ilvl="7" w:tplc="0520D5DA" w:tentative="1">
      <w:start w:val="1"/>
      <w:numFmt w:val="lowerLetter"/>
      <w:lvlText w:val="%8."/>
      <w:lvlJc w:val="left"/>
      <w:pPr>
        <w:ind w:left="5760" w:hanging="360"/>
      </w:pPr>
    </w:lvl>
    <w:lvl w:ilvl="8" w:tplc="91C6F2E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D60F182">
      <w:start w:val="1"/>
      <w:numFmt w:val="lowerRoman"/>
      <w:lvlText w:val="(%1)"/>
      <w:lvlJc w:val="left"/>
      <w:pPr>
        <w:ind w:left="1080" w:hanging="720"/>
      </w:pPr>
      <w:rPr>
        <w:rFonts w:hint="default"/>
      </w:rPr>
    </w:lvl>
    <w:lvl w:ilvl="1" w:tplc="CBDC2CF2" w:tentative="1">
      <w:start w:val="1"/>
      <w:numFmt w:val="lowerLetter"/>
      <w:lvlText w:val="%2."/>
      <w:lvlJc w:val="left"/>
      <w:pPr>
        <w:ind w:left="1440" w:hanging="360"/>
      </w:pPr>
    </w:lvl>
    <w:lvl w:ilvl="2" w:tplc="C61A66F4" w:tentative="1">
      <w:start w:val="1"/>
      <w:numFmt w:val="lowerRoman"/>
      <w:lvlText w:val="%3."/>
      <w:lvlJc w:val="right"/>
      <w:pPr>
        <w:ind w:left="2160" w:hanging="180"/>
      </w:pPr>
    </w:lvl>
    <w:lvl w:ilvl="3" w:tplc="F7ECA106" w:tentative="1">
      <w:start w:val="1"/>
      <w:numFmt w:val="decimal"/>
      <w:lvlText w:val="%4."/>
      <w:lvlJc w:val="left"/>
      <w:pPr>
        <w:ind w:left="2880" w:hanging="360"/>
      </w:pPr>
    </w:lvl>
    <w:lvl w:ilvl="4" w:tplc="0AFA7BC8" w:tentative="1">
      <w:start w:val="1"/>
      <w:numFmt w:val="lowerLetter"/>
      <w:lvlText w:val="%5."/>
      <w:lvlJc w:val="left"/>
      <w:pPr>
        <w:ind w:left="3600" w:hanging="360"/>
      </w:pPr>
    </w:lvl>
    <w:lvl w:ilvl="5" w:tplc="12FCC6CC" w:tentative="1">
      <w:start w:val="1"/>
      <w:numFmt w:val="lowerRoman"/>
      <w:lvlText w:val="%6."/>
      <w:lvlJc w:val="right"/>
      <w:pPr>
        <w:ind w:left="4320" w:hanging="180"/>
      </w:pPr>
    </w:lvl>
    <w:lvl w:ilvl="6" w:tplc="0E24DDAC" w:tentative="1">
      <w:start w:val="1"/>
      <w:numFmt w:val="decimal"/>
      <w:lvlText w:val="%7."/>
      <w:lvlJc w:val="left"/>
      <w:pPr>
        <w:ind w:left="5040" w:hanging="360"/>
      </w:pPr>
    </w:lvl>
    <w:lvl w:ilvl="7" w:tplc="BB50726C" w:tentative="1">
      <w:start w:val="1"/>
      <w:numFmt w:val="lowerLetter"/>
      <w:lvlText w:val="%8."/>
      <w:lvlJc w:val="left"/>
      <w:pPr>
        <w:ind w:left="5760" w:hanging="360"/>
      </w:pPr>
    </w:lvl>
    <w:lvl w:ilvl="8" w:tplc="F850D49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7CC2F9E">
      <w:start w:val="1"/>
      <w:numFmt w:val="lowerRoman"/>
      <w:lvlText w:val="(%1)"/>
      <w:lvlJc w:val="left"/>
      <w:pPr>
        <w:ind w:left="1080" w:hanging="720"/>
      </w:pPr>
      <w:rPr>
        <w:rFonts w:hint="default"/>
      </w:rPr>
    </w:lvl>
    <w:lvl w:ilvl="1" w:tplc="235CDB54" w:tentative="1">
      <w:start w:val="1"/>
      <w:numFmt w:val="lowerLetter"/>
      <w:lvlText w:val="%2."/>
      <w:lvlJc w:val="left"/>
      <w:pPr>
        <w:ind w:left="1440" w:hanging="360"/>
      </w:pPr>
    </w:lvl>
    <w:lvl w:ilvl="2" w:tplc="D7DE1E36" w:tentative="1">
      <w:start w:val="1"/>
      <w:numFmt w:val="lowerRoman"/>
      <w:lvlText w:val="%3."/>
      <w:lvlJc w:val="right"/>
      <w:pPr>
        <w:ind w:left="2160" w:hanging="180"/>
      </w:pPr>
    </w:lvl>
    <w:lvl w:ilvl="3" w:tplc="5EFAF3E4" w:tentative="1">
      <w:start w:val="1"/>
      <w:numFmt w:val="decimal"/>
      <w:lvlText w:val="%4."/>
      <w:lvlJc w:val="left"/>
      <w:pPr>
        <w:ind w:left="2880" w:hanging="360"/>
      </w:pPr>
    </w:lvl>
    <w:lvl w:ilvl="4" w:tplc="0A84CBC4" w:tentative="1">
      <w:start w:val="1"/>
      <w:numFmt w:val="lowerLetter"/>
      <w:lvlText w:val="%5."/>
      <w:lvlJc w:val="left"/>
      <w:pPr>
        <w:ind w:left="3600" w:hanging="360"/>
      </w:pPr>
    </w:lvl>
    <w:lvl w:ilvl="5" w:tplc="B7A48C5C" w:tentative="1">
      <w:start w:val="1"/>
      <w:numFmt w:val="lowerRoman"/>
      <w:lvlText w:val="%6."/>
      <w:lvlJc w:val="right"/>
      <w:pPr>
        <w:ind w:left="4320" w:hanging="180"/>
      </w:pPr>
    </w:lvl>
    <w:lvl w:ilvl="6" w:tplc="2F845B30" w:tentative="1">
      <w:start w:val="1"/>
      <w:numFmt w:val="decimal"/>
      <w:lvlText w:val="%7."/>
      <w:lvlJc w:val="left"/>
      <w:pPr>
        <w:ind w:left="5040" w:hanging="360"/>
      </w:pPr>
    </w:lvl>
    <w:lvl w:ilvl="7" w:tplc="A7FACD60" w:tentative="1">
      <w:start w:val="1"/>
      <w:numFmt w:val="lowerLetter"/>
      <w:lvlText w:val="%8."/>
      <w:lvlJc w:val="left"/>
      <w:pPr>
        <w:ind w:left="5760" w:hanging="360"/>
      </w:pPr>
    </w:lvl>
    <w:lvl w:ilvl="8" w:tplc="84D6953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C3C3776">
      <w:start w:val="1"/>
      <w:numFmt w:val="lowerRoman"/>
      <w:lvlText w:val="(%1)"/>
      <w:lvlJc w:val="left"/>
      <w:pPr>
        <w:ind w:left="1080" w:hanging="720"/>
      </w:pPr>
      <w:rPr>
        <w:rFonts w:hint="default"/>
      </w:rPr>
    </w:lvl>
    <w:lvl w:ilvl="1" w:tplc="1A70C48E" w:tentative="1">
      <w:start w:val="1"/>
      <w:numFmt w:val="lowerLetter"/>
      <w:lvlText w:val="%2."/>
      <w:lvlJc w:val="left"/>
      <w:pPr>
        <w:ind w:left="1440" w:hanging="360"/>
      </w:pPr>
    </w:lvl>
    <w:lvl w:ilvl="2" w:tplc="3848A226" w:tentative="1">
      <w:start w:val="1"/>
      <w:numFmt w:val="lowerRoman"/>
      <w:lvlText w:val="%3."/>
      <w:lvlJc w:val="right"/>
      <w:pPr>
        <w:ind w:left="2160" w:hanging="180"/>
      </w:pPr>
    </w:lvl>
    <w:lvl w:ilvl="3" w:tplc="3ED26196" w:tentative="1">
      <w:start w:val="1"/>
      <w:numFmt w:val="decimal"/>
      <w:lvlText w:val="%4."/>
      <w:lvlJc w:val="left"/>
      <w:pPr>
        <w:ind w:left="2880" w:hanging="360"/>
      </w:pPr>
    </w:lvl>
    <w:lvl w:ilvl="4" w:tplc="1668082A" w:tentative="1">
      <w:start w:val="1"/>
      <w:numFmt w:val="lowerLetter"/>
      <w:lvlText w:val="%5."/>
      <w:lvlJc w:val="left"/>
      <w:pPr>
        <w:ind w:left="3600" w:hanging="360"/>
      </w:pPr>
    </w:lvl>
    <w:lvl w:ilvl="5" w:tplc="7B8E91DC" w:tentative="1">
      <w:start w:val="1"/>
      <w:numFmt w:val="lowerRoman"/>
      <w:lvlText w:val="%6."/>
      <w:lvlJc w:val="right"/>
      <w:pPr>
        <w:ind w:left="4320" w:hanging="180"/>
      </w:pPr>
    </w:lvl>
    <w:lvl w:ilvl="6" w:tplc="1DACD050" w:tentative="1">
      <w:start w:val="1"/>
      <w:numFmt w:val="decimal"/>
      <w:lvlText w:val="%7."/>
      <w:lvlJc w:val="left"/>
      <w:pPr>
        <w:ind w:left="5040" w:hanging="360"/>
      </w:pPr>
    </w:lvl>
    <w:lvl w:ilvl="7" w:tplc="3D3227DE" w:tentative="1">
      <w:start w:val="1"/>
      <w:numFmt w:val="lowerLetter"/>
      <w:lvlText w:val="%8."/>
      <w:lvlJc w:val="left"/>
      <w:pPr>
        <w:ind w:left="5760" w:hanging="360"/>
      </w:pPr>
    </w:lvl>
    <w:lvl w:ilvl="8" w:tplc="E04201A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E089978">
      <w:start w:val="1"/>
      <w:numFmt w:val="lowerRoman"/>
      <w:lvlText w:val="(%1)"/>
      <w:lvlJc w:val="left"/>
      <w:pPr>
        <w:ind w:left="1080" w:hanging="720"/>
      </w:pPr>
      <w:rPr>
        <w:rFonts w:hint="default"/>
      </w:rPr>
    </w:lvl>
    <w:lvl w:ilvl="1" w:tplc="1FF0BF9E" w:tentative="1">
      <w:start w:val="1"/>
      <w:numFmt w:val="lowerLetter"/>
      <w:lvlText w:val="%2."/>
      <w:lvlJc w:val="left"/>
      <w:pPr>
        <w:ind w:left="1440" w:hanging="360"/>
      </w:pPr>
    </w:lvl>
    <w:lvl w:ilvl="2" w:tplc="A8FC3C68" w:tentative="1">
      <w:start w:val="1"/>
      <w:numFmt w:val="lowerRoman"/>
      <w:lvlText w:val="%3."/>
      <w:lvlJc w:val="right"/>
      <w:pPr>
        <w:ind w:left="2160" w:hanging="180"/>
      </w:pPr>
    </w:lvl>
    <w:lvl w:ilvl="3" w:tplc="C94AAB66" w:tentative="1">
      <w:start w:val="1"/>
      <w:numFmt w:val="decimal"/>
      <w:lvlText w:val="%4."/>
      <w:lvlJc w:val="left"/>
      <w:pPr>
        <w:ind w:left="2880" w:hanging="360"/>
      </w:pPr>
    </w:lvl>
    <w:lvl w:ilvl="4" w:tplc="0A18ADAC" w:tentative="1">
      <w:start w:val="1"/>
      <w:numFmt w:val="lowerLetter"/>
      <w:lvlText w:val="%5."/>
      <w:lvlJc w:val="left"/>
      <w:pPr>
        <w:ind w:left="3600" w:hanging="360"/>
      </w:pPr>
    </w:lvl>
    <w:lvl w:ilvl="5" w:tplc="539A8DDA" w:tentative="1">
      <w:start w:val="1"/>
      <w:numFmt w:val="lowerRoman"/>
      <w:lvlText w:val="%6."/>
      <w:lvlJc w:val="right"/>
      <w:pPr>
        <w:ind w:left="4320" w:hanging="180"/>
      </w:pPr>
    </w:lvl>
    <w:lvl w:ilvl="6" w:tplc="73504628" w:tentative="1">
      <w:start w:val="1"/>
      <w:numFmt w:val="decimal"/>
      <w:lvlText w:val="%7."/>
      <w:lvlJc w:val="left"/>
      <w:pPr>
        <w:ind w:left="5040" w:hanging="360"/>
      </w:pPr>
    </w:lvl>
    <w:lvl w:ilvl="7" w:tplc="FBD261BA" w:tentative="1">
      <w:start w:val="1"/>
      <w:numFmt w:val="lowerLetter"/>
      <w:lvlText w:val="%8."/>
      <w:lvlJc w:val="left"/>
      <w:pPr>
        <w:ind w:left="5760" w:hanging="360"/>
      </w:pPr>
    </w:lvl>
    <w:lvl w:ilvl="8" w:tplc="86529C8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550CECE">
      <w:start w:val="1"/>
      <w:numFmt w:val="lowerRoman"/>
      <w:lvlText w:val="(%1)"/>
      <w:lvlJc w:val="left"/>
      <w:pPr>
        <w:ind w:left="1080" w:hanging="720"/>
      </w:pPr>
      <w:rPr>
        <w:rFonts w:hint="default"/>
      </w:rPr>
    </w:lvl>
    <w:lvl w:ilvl="1" w:tplc="3F3E8062" w:tentative="1">
      <w:start w:val="1"/>
      <w:numFmt w:val="lowerLetter"/>
      <w:lvlText w:val="%2."/>
      <w:lvlJc w:val="left"/>
      <w:pPr>
        <w:ind w:left="1440" w:hanging="360"/>
      </w:pPr>
    </w:lvl>
    <w:lvl w:ilvl="2" w:tplc="D19E2A5E" w:tentative="1">
      <w:start w:val="1"/>
      <w:numFmt w:val="lowerRoman"/>
      <w:lvlText w:val="%3."/>
      <w:lvlJc w:val="right"/>
      <w:pPr>
        <w:ind w:left="2160" w:hanging="180"/>
      </w:pPr>
    </w:lvl>
    <w:lvl w:ilvl="3" w:tplc="D4AA02DA" w:tentative="1">
      <w:start w:val="1"/>
      <w:numFmt w:val="decimal"/>
      <w:lvlText w:val="%4."/>
      <w:lvlJc w:val="left"/>
      <w:pPr>
        <w:ind w:left="2880" w:hanging="360"/>
      </w:pPr>
    </w:lvl>
    <w:lvl w:ilvl="4" w:tplc="D03AFE10" w:tentative="1">
      <w:start w:val="1"/>
      <w:numFmt w:val="lowerLetter"/>
      <w:lvlText w:val="%5."/>
      <w:lvlJc w:val="left"/>
      <w:pPr>
        <w:ind w:left="3600" w:hanging="360"/>
      </w:pPr>
    </w:lvl>
    <w:lvl w:ilvl="5" w:tplc="7848DA9A" w:tentative="1">
      <w:start w:val="1"/>
      <w:numFmt w:val="lowerRoman"/>
      <w:lvlText w:val="%6."/>
      <w:lvlJc w:val="right"/>
      <w:pPr>
        <w:ind w:left="4320" w:hanging="180"/>
      </w:pPr>
    </w:lvl>
    <w:lvl w:ilvl="6" w:tplc="F0324BA8" w:tentative="1">
      <w:start w:val="1"/>
      <w:numFmt w:val="decimal"/>
      <w:lvlText w:val="%7."/>
      <w:lvlJc w:val="left"/>
      <w:pPr>
        <w:ind w:left="5040" w:hanging="360"/>
      </w:pPr>
    </w:lvl>
    <w:lvl w:ilvl="7" w:tplc="F1EEB9F8" w:tentative="1">
      <w:start w:val="1"/>
      <w:numFmt w:val="lowerLetter"/>
      <w:lvlText w:val="%8."/>
      <w:lvlJc w:val="left"/>
      <w:pPr>
        <w:ind w:left="5760" w:hanging="360"/>
      </w:pPr>
    </w:lvl>
    <w:lvl w:ilvl="8" w:tplc="E7E0309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03060857">
    <w:abstractNumId w:val="20"/>
  </w:num>
  <w:num w:numId="2" w16cid:durableId="333802069">
    <w:abstractNumId w:val="6"/>
  </w:num>
  <w:num w:numId="3" w16cid:durableId="1272279112">
    <w:abstractNumId w:val="2"/>
  </w:num>
  <w:num w:numId="4" w16cid:durableId="655651970">
    <w:abstractNumId w:val="10"/>
  </w:num>
  <w:num w:numId="5" w16cid:durableId="634067770">
    <w:abstractNumId w:val="9"/>
  </w:num>
  <w:num w:numId="6" w16cid:durableId="675111985">
    <w:abstractNumId w:val="1"/>
  </w:num>
  <w:num w:numId="7" w16cid:durableId="620262930">
    <w:abstractNumId w:val="15"/>
  </w:num>
  <w:num w:numId="8" w16cid:durableId="1653950270">
    <w:abstractNumId w:val="7"/>
  </w:num>
  <w:num w:numId="9" w16cid:durableId="2064526566">
    <w:abstractNumId w:val="13"/>
  </w:num>
  <w:num w:numId="10" w16cid:durableId="1422604684">
    <w:abstractNumId w:val="5"/>
  </w:num>
  <w:num w:numId="11" w16cid:durableId="106699747">
    <w:abstractNumId w:val="19"/>
  </w:num>
  <w:num w:numId="12" w16cid:durableId="342246909">
    <w:abstractNumId w:val="11"/>
  </w:num>
  <w:num w:numId="13" w16cid:durableId="1966806726">
    <w:abstractNumId w:val="4"/>
  </w:num>
  <w:num w:numId="14" w16cid:durableId="2128158644">
    <w:abstractNumId w:val="3"/>
  </w:num>
  <w:num w:numId="15" w16cid:durableId="654378416">
    <w:abstractNumId w:val="17"/>
  </w:num>
  <w:num w:numId="16" w16cid:durableId="759762771">
    <w:abstractNumId w:val="16"/>
  </w:num>
  <w:num w:numId="17" w16cid:durableId="453982555">
    <w:abstractNumId w:val="8"/>
  </w:num>
  <w:num w:numId="18" w16cid:durableId="1234200578">
    <w:abstractNumId w:val="14"/>
  </w:num>
  <w:num w:numId="19" w16cid:durableId="848564745">
    <w:abstractNumId w:val="18"/>
  </w:num>
  <w:num w:numId="20" w16cid:durableId="2128234447">
    <w:abstractNumId w:val="12"/>
  </w:num>
  <w:num w:numId="21" w16cid:durableId="507869029">
    <w:abstractNumId w:val="0"/>
  </w:num>
  <w:num w:numId="22" w16cid:durableId="9858614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25E"/>
    <w:rsid w:val="000471E8"/>
    <w:rsid w:val="000B5F1C"/>
    <w:rsid w:val="000D33EF"/>
    <w:rsid w:val="00173A0F"/>
    <w:rsid w:val="001C756D"/>
    <w:rsid w:val="00227CC1"/>
    <w:rsid w:val="002647C6"/>
    <w:rsid w:val="00277B22"/>
    <w:rsid w:val="002A2FE8"/>
    <w:rsid w:val="002C7680"/>
    <w:rsid w:val="002D152F"/>
    <w:rsid w:val="00484102"/>
    <w:rsid w:val="0049329B"/>
    <w:rsid w:val="004B44AA"/>
    <w:rsid w:val="004B6815"/>
    <w:rsid w:val="004D42BA"/>
    <w:rsid w:val="00531938"/>
    <w:rsid w:val="00552342"/>
    <w:rsid w:val="00556B47"/>
    <w:rsid w:val="005A2A7A"/>
    <w:rsid w:val="005D2504"/>
    <w:rsid w:val="005D408A"/>
    <w:rsid w:val="005D7839"/>
    <w:rsid w:val="005F3411"/>
    <w:rsid w:val="00603588"/>
    <w:rsid w:val="00627C69"/>
    <w:rsid w:val="00651702"/>
    <w:rsid w:val="006F24A8"/>
    <w:rsid w:val="006F3DDC"/>
    <w:rsid w:val="006F4008"/>
    <w:rsid w:val="00720499"/>
    <w:rsid w:val="00761238"/>
    <w:rsid w:val="00771089"/>
    <w:rsid w:val="007D0F97"/>
    <w:rsid w:val="008115EB"/>
    <w:rsid w:val="008B7F9B"/>
    <w:rsid w:val="008C4CC3"/>
    <w:rsid w:val="008C6A28"/>
    <w:rsid w:val="00936EE7"/>
    <w:rsid w:val="009741EA"/>
    <w:rsid w:val="00982F00"/>
    <w:rsid w:val="009C4B74"/>
    <w:rsid w:val="00A06939"/>
    <w:rsid w:val="00A2025E"/>
    <w:rsid w:val="00A90C9D"/>
    <w:rsid w:val="00A954A9"/>
    <w:rsid w:val="00AA5975"/>
    <w:rsid w:val="00AB6A52"/>
    <w:rsid w:val="00AD5B35"/>
    <w:rsid w:val="00AD6BB5"/>
    <w:rsid w:val="00B45696"/>
    <w:rsid w:val="00B643CC"/>
    <w:rsid w:val="00B84B90"/>
    <w:rsid w:val="00B927AF"/>
    <w:rsid w:val="00BB74D2"/>
    <w:rsid w:val="00BD1DBA"/>
    <w:rsid w:val="00BF7341"/>
    <w:rsid w:val="00BF7E03"/>
    <w:rsid w:val="00C01DC6"/>
    <w:rsid w:val="00C11849"/>
    <w:rsid w:val="00C2638B"/>
    <w:rsid w:val="00C65A4F"/>
    <w:rsid w:val="00C81BAC"/>
    <w:rsid w:val="00CA1740"/>
    <w:rsid w:val="00CA64F4"/>
    <w:rsid w:val="00CB5B27"/>
    <w:rsid w:val="00CD6C57"/>
    <w:rsid w:val="00CE004C"/>
    <w:rsid w:val="00CE5EE8"/>
    <w:rsid w:val="00D3740D"/>
    <w:rsid w:val="00DC1524"/>
    <w:rsid w:val="00E13C76"/>
    <w:rsid w:val="00E45AA5"/>
    <w:rsid w:val="00E623D4"/>
    <w:rsid w:val="00E963EB"/>
    <w:rsid w:val="00EA4498"/>
    <w:rsid w:val="00EA4682"/>
    <w:rsid w:val="00ED5068"/>
    <w:rsid w:val="00EE1FBA"/>
    <w:rsid w:val="00EF6F57"/>
    <w:rsid w:val="00F05163"/>
    <w:rsid w:val="00F24BAF"/>
    <w:rsid w:val="00F44587"/>
    <w:rsid w:val="00F56422"/>
    <w:rsid w:val="00F80B85"/>
    <w:rsid w:val="00F96640"/>
    <w:rsid w:val="00F97332"/>
    <w:rsid w:val="00FA0A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71824"/>
  <w15:docId w15:val="{25ECEDB3-88B1-44BB-B6B6-CB1F6A20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A40B8" w:rsidRDefault="000E3893" w:rsidP="009B242A">
          <w:pPr>
            <w:pStyle w:val="4D6CDB0F478A47378458119DA633E90A"/>
          </w:pPr>
          <w:r w:rsidRPr="00925A3E">
            <w:rPr>
              <w:rStyle w:val="PlaceholderText"/>
            </w:rPr>
            <w:t>Click or tap to enter a date.</w:t>
          </w:r>
        </w:p>
      </w:docPartBody>
    </w:docPart>
    <w:docPart>
      <w:docPartPr>
        <w:name w:val="A18578883C074B3A96C3FB2CBFDBD702"/>
        <w:category>
          <w:name w:val="General"/>
          <w:gallery w:val="placeholder"/>
        </w:category>
        <w:types>
          <w:type w:val="bbPlcHdr"/>
        </w:types>
        <w:behaviors>
          <w:behavior w:val="content"/>
        </w:behaviors>
        <w:guid w:val="{302791F3-B1E1-4E56-ACE7-DF9EBE3B0F12}"/>
      </w:docPartPr>
      <w:docPartBody>
        <w:p w:rsidR="001A40B8" w:rsidRDefault="005F2970" w:rsidP="005F2970">
          <w:pPr>
            <w:pStyle w:val="A18578883C074B3A96C3FB2CBFDBD702"/>
          </w:pPr>
          <w:r w:rsidRPr="00D858FE">
            <w:rPr>
              <w:rStyle w:val="PlaceholderText"/>
            </w:rPr>
            <w:t>Choose an item.</w:t>
          </w:r>
        </w:p>
      </w:docPartBody>
    </w:docPart>
    <w:docPart>
      <w:docPartPr>
        <w:name w:val="EF199FE5ECE84AEEACCC9743837E93B2"/>
        <w:category>
          <w:name w:val="General"/>
          <w:gallery w:val="placeholder"/>
        </w:category>
        <w:types>
          <w:type w:val="bbPlcHdr"/>
        </w:types>
        <w:behaviors>
          <w:behavior w:val="content"/>
        </w:behaviors>
        <w:guid w:val="{25CC4C12-4207-42E4-A065-28CC0FE7B10B}"/>
      </w:docPartPr>
      <w:docPartBody>
        <w:p w:rsidR="001A40B8" w:rsidRDefault="005F2970" w:rsidP="005F2970">
          <w:pPr>
            <w:pStyle w:val="EF199FE5ECE84AEEACCC9743837E93B2"/>
          </w:pPr>
          <w:r w:rsidRPr="00D858FE">
            <w:rPr>
              <w:rStyle w:val="PlaceholderText"/>
            </w:rPr>
            <w:t>Choose an item.</w:t>
          </w:r>
        </w:p>
      </w:docPartBody>
    </w:docPart>
    <w:docPart>
      <w:docPartPr>
        <w:name w:val="EC7FFB266B9C4726890CFAD3368627D5"/>
        <w:category>
          <w:name w:val="General"/>
          <w:gallery w:val="placeholder"/>
        </w:category>
        <w:types>
          <w:type w:val="bbPlcHdr"/>
        </w:types>
        <w:behaviors>
          <w:behavior w:val="content"/>
        </w:behaviors>
        <w:guid w:val="{1AB78569-8586-44A0-9401-92B4AA1358C7}"/>
      </w:docPartPr>
      <w:docPartBody>
        <w:p w:rsidR="001A40B8" w:rsidRDefault="005F2970" w:rsidP="005F2970">
          <w:pPr>
            <w:pStyle w:val="EC7FFB266B9C4726890CFAD3368627D5"/>
          </w:pPr>
          <w:r w:rsidRPr="00D858FE">
            <w:rPr>
              <w:rStyle w:val="PlaceholderText"/>
            </w:rPr>
            <w:t>Choose an item.</w:t>
          </w:r>
        </w:p>
      </w:docPartBody>
    </w:docPart>
    <w:docPart>
      <w:docPartPr>
        <w:name w:val="824BFDFDD798418A853103EE08BC5361"/>
        <w:category>
          <w:name w:val="General"/>
          <w:gallery w:val="placeholder"/>
        </w:category>
        <w:types>
          <w:type w:val="bbPlcHdr"/>
        </w:types>
        <w:behaviors>
          <w:behavior w:val="content"/>
        </w:behaviors>
        <w:guid w:val="{CC65DA81-20A5-4E12-9C97-BAB548D8F04F}"/>
      </w:docPartPr>
      <w:docPartBody>
        <w:p w:rsidR="001A40B8" w:rsidRDefault="005F2970" w:rsidP="005F2970">
          <w:pPr>
            <w:pStyle w:val="824BFDFDD798418A853103EE08BC5361"/>
          </w:pPr>
          <w:r w:rsidRPr="00D858FE">
            <w:rPr>
              <w:rStyle w:val="PlaceholderText"/>
            </w:rPr>
            <w:t>Choose an item.</w:t>
          </w:r>
        </w:p>
      </w:docPartBody>
    </w:docPart>
    <w:docPart>
      <w:docPartPr>
        <w:name w:val="CEB223ABBBC74F8EB52F0BEA1675B829"/>
        <w:category>
          <w:name w:val="General"/>
          <w:gallery w:val="placeholder"/>
        </w:category>
        <w:types>
          <w:type w:val="bbPlcHdr"/>
        </w:types>
        <w:behaviors>
          <w:behavior w:val="content"/>
        </w:behaviors>
        <w:guid w:val="{BA919635-6C66-4FC3-8ED6-35C35EB4CCD6}"/>
      </w:docPartPr>
      <w:docPartBody>
        <w:p w:rsidR="001A40B8" w:rsidRDefault="005F2970" w:rsidP="005F2970">
          <w:pPr>
            <w:pStyle w:val="CEB223ABBBC74F8EB52F0BEA1675B829"/>
          </w:pPr>
          <w:r w:rsidRPr="00D858FE">
            <w:rPr>
              <w:rStyle w:val="PlaceholderText"/>
            </w:rPr>
            <w:t>Choose an item.</w:t>
          </w:r>
        </w:p>
      </w:docPartBody>
    </w:docPart>
    <w:docPart>
      <w:docPartPr>
        <w:name w:val="44672F602EA84717892190BFFD2B820A"/>
        <w:category>
          <w:name w:val="General"/>
          <w:gallery w:val="placeholder"/>
        </w:category>
        <w:types>
          <w:type w:val="bbPlcHdr"/>
        </w:types>
        <w:behaviors>
          <w:behavior w:val="content"/>
        </w:behaviors>
        <w:guid w:val="{45F43A26-8F56-4499-827E-EC158934EA83}"/>
      </w:docPartPr>
      <w:docPartBody>
        <w:p w:rsidR="001A40B8" w:rsidRDefault="005F2970" w:rsidP="005F2970">
          <w:pPr>
            <w:pStyle w:val="44672F602EA84717892190BFFD2B820A"/>
          </w:pPr>
          <w:r w:rsidRPr="00D858FE">
            <w:rPr>
              <w:rStyle w:val="PlaceholderText"/>
            </w:rPr>
            <w:t>Choose an item.</w:t>
          </w:r>
        </w:p>
      </w:docPartBody>
    </w:docPart>
    <w:docPart>
      <w:docPartPr>
        <w:name w:val="70E4256DABF3410FB15970FC52AB2109"/>
        <w:category>
          <w:name w:val="General"/>
          <w:gallery w:val="placeholder"/>
        </w:category>
        <w:types>
          <w:type w:val="bbPlcHdr"/>
        </w:types>
        <w:behaviors>
          <w:behavior w:val="content"/>
        </w:behaviors>
        <w:guid w:val="{6FF405E5-EC44-4BDE-BB54-D0A335415820}"/>
      </w:docPartPr>
      <w:docPartBody>
        <w:p w:rsidR="001A40B8" w:rsidRDefault="005F2970" w:rsidP="005F2970">
          <w:pPr>
            <w:pStyle w:val="70E4256DABF3410FB15970FC52AB2109"/>
          </w:pPr>
          <w:r w:rsidRPr="00D858FE">
            <w:rPr>
              <w:rStyle w:val="PlaceholderText"/>
            </w:rPr>
            <w:t>Choose an item.</w:t>
          </w:r>
        </w:p>
      </w:docPartBody>
    </w:docPart>
    <w:docPart>
      <w:docPartPr>
        <w:name w:val="20A40930A0BB447AB0E870919F16E4FF"/>
        <w:category>
          <w:name w:val="General"/>
          <w:gallery w:val="placeholder"/>
        </w:category>
        <w:types>
          <w:type w:val="bbPlcHdr"/>
        </w:types>
        <w:behaviors>
          <w:behavior w:val="content"/>
        </w:behaviors>
        <w:guid w:val="{7EFE48BA-37E3-4062-B9A7-FD3DE82EA8AE}"/>
      </w:docPartPr>
      <w:docPartBody>
        <w:p w:rsidR="001A40B8" w:rsidRDefault="005F2970" w:rsidP="005F2970">
          <w:pPr>
            <w:pStyle w:val="20A40930A0BB447AB0E870919F16E4FF"/>
          </w:pPr>
          <w:r w:rsidRPr="00D858FE">
            <w:rPr>
              <w:rStyle w:val="PlaceholderText"/>
            </w:rPr>
            <w:t>Choose an item.</w:t>
          </w:r>
        </w:p>
      </w:docPartBody>
    </w:docPart>
    <w:docPart>
      <w:docPartPr>
        <w:name w:val="3A6D2E78FCCB439BA80078EC6187E73B"/>
        <w:category>
          <w:name w:val="General"/>
          <w:gallery w:val="placeholder"/>
        </w:category>
        <w:types>
          <w:type w:val="bbPlcHdr"/>
        </w:types>
        <w:behaviors>
          <w:behavior w:val="content"/>
        </w:behaviors>
        <w:guid w:val="{C3FF6590-0B71-4852-8764-92B7F230ABCB}"/>
      </w:docPartPr>
      <w:docPartBody>
        <w:p w:rsidR="001A40B8" w:rsidRDefault="005F2970" w:rsidP="005F2970">
          <w:pPr>
            <w:pStyle w:val="3A6D2E78FCCB439BA80078EC6187E73B"/>
          </w:pPr>
          <w:r w:rsidRPr="00D858FE">
            <w:rPr>
              <w:rStyle w:val="PlaceholderText"/>
            </w:rPr>
            <w:t>Choose an item.</w:t>
          </w:r>
        </w:p>
      </w:docPartBody>
    </w:docPart>
    <w:docPart>
      <w:docPartPr>
        <w:name w:val="CA5A987433474C02931AC8A46D75C880"/>
        <w:category>
          <w:name w:val="General"/>
          <w:gallery w:val="placeholder"/>
        </w:category>
        <w:types>
          <w:type w:val="bbPlcHdr"/>
        </w:types>
        <w:behaviors>
          <w:behavior w:val="content"/>
        </w:behaviors>
        <w:guid w:val="{53921F30-CBE7-4F09-BA1C-EB8A54034328}"/>
      </w:docPartPr>
      <w:docPartBody>
        <w:p w:rsidR="001A40B8" w:rsidRDefault="005F2970" w:rsidP="005F2970">
          <w:pPr>
            <w:pStyle w:val="CA5A987433474C02931AC8A46D75C880"/>
          </w:pPr>
          <w:r w:rsidRPr="00D858FE">
            <w:rPr>
              <w:rStyle w:val="PlaceholderText"/>
            </w:rPr>
            <w:t>Choose an item.</w:t>
          </w:r>
        </w:p>
      </w:docPartBody>
    </w:docPart>
    <w:docPart>
      <w:docPartPr>
        <w:name w:val="357DE9B1F8FB4AEA929DF28EC8DCE61A"/>
        <w:category>
          <w:name w:val="General"/>
          <w:gallery w:val="placeholder"/>
        </w:category>
        <w:types>
          <w:type w:val="bbPlcHdr"/>
        </w:types>
        <w:behaviors>
          <w:behavior w:val="content"/>
        </w:behaviors>
        <w:guid w:val="{9849EDA0-BF62-4C58-96E1-DA5225E9ECDA}"/>
      </w:docPartPr>
      <w:docPartBody>
        <w:p w:rsidR="001A40B8" w:rsidRDefault="005F2970" w:rsidP="005F2970">
          <w:pPr>
            <w:pStyle w:val="357DE9B1F8FB4AEA929DF28EC8DCE61A"/>
          </w:pPr>
          <w:r w:rsidRPr="00D858FE">
            <w:rPr>
              <w:rStyle w:val="PlaceholderText"/>
            </w:rPr>
            <w:t>Choose an item.</w:t>
          </w:r>
        </w:p>
      </w:docPartBody>
    </w:docPart>
    <w:docPart>
      <w:docPartPr>
        <w:name w:val="B9586E7D7CDD4C909D9CC16CAAA767BE"/>
        <w:category>
          <w:name w:val="General"/>
          <w:gallery w:val="placeholder"/>
        </w:category>
        <w:types>
          <w:type w:val="bbPlcHdr"/>
        </w:types>
        <w:behaviors>
          <w:behavior w:val="content"/>
        </w:behaviors>
        <w:guid w:val="{F8DB5C68-3D6E-48AF-B09C-164A9A45164D}"/>
      </w:docPartPr>
      <w:docPartBody>
        <w:p w:rsidR="001A40B8" w:rsidRDefault="005F2970" w:rsidP="005F2970">
          <w:pPr>
            <w:pStyle w:val="B9586E7D7CDD4C909D9CC16CAAA767BE"/>
          </w:pPr>
          <w:r w:rsidRPr="00D858FE">
            <w:rPr>
              <w:rStyle w:val="PlaceholderText"/>
            </w:rPr>
            <w:t>Choose an item.</w:t>
          </w:r>
        </w:p>
      </w:docPartBody>
    </w:docPart>
    <w:docPart>
      <w:docPartPr>
        <w:name w:val="E88926ABB88C4D66BF2317332BF1ED71"/>
        <w:category>
          <w:name w:val="General"/>
          <w:gallery w:val="placeholder"/>
        </w:category>
        <w:types>
          <w:type w:val="bbPlcHdr"/>
        </w:types>
        <w:behaviors>
          <w:behavior w:val="content"/>
        </w:behaviors>
        <w:guid w:val="{90D3FFE8-65BD-4933-A0E4-1A35429B23DD}"/>
      </w:docPartPr>
      <w:docPartBody>
        <w:p w:rsidR="001A40B8" w:rsidRDefault="005F2970" w:rsidP="005F2970">
          <w:pPr>
            <w:pStyle w:val="E88926ABB88C4D66BF2317332BF1ED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3893"/>
    <w:rsid w:val="000E3893"/>
    <w:rsid w:val="001A40B8"/>
    <w:rsid w:val="005F2970"/>
    <w:rsid w:val="007B157F"/>
    <w:rsid w:val="00B60BC5"/>
    <w:rsid w:val="00FB0B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F2970"/>
    <w:rPr>
      <w:color w:val="808080"/>
    </w:rPr>
  </w:style>
  <w:style w:type="paragraph" w:customStyle="1" w:styleId="4D6CDB0F478A47378458119DA633E90A">
    <w:name w:val="4D6CDB0F478A47378458119DA633E90A"/>
    <w:rsid w:val="00193AC5"/>
  </w:style>
  <w:style w:type="paragraph" w:customStyle="1" w:styleId="A18578883C074B3A96C3FB2CBFDBD702">
    <w:name w:val="A18578883C074B3A96C3FB2CBFDBD702"/>
    <w:rsid w:val="005F2970"/>
    <w:rPr>
      <w:kern w:val="2"/>
      <w14:ligatures w14:val="standardContextual"/>
    </w:rPr>
  </w:style>
  <w:style w:type="paragraph" w:customStyle="1" w:styleId="EF199FE5ECE84AEEACCC9743837E93B2">
    <w:name w:val="EF199FE5ECE84AEEACCC9743837E93B2"/>
    <w:rsid w:val="005F2970"/>
    <w:rPr>
      <w:kern w:val="2"/>
      <w14:ligatures w14:val="standardContextual"/>
    </w:rPr>
  </w:style>
  <w:style w:type="paragraph" w:customStyle="1" w:styleId="EC7FFB266B9C4726890CFAD3368627D5">
    <w:name w:val="EC7FFB266B9C4726890CFAD3368627D5"/>
    <w:rsid w:val="005F2970"/>
    <w:rPr>
      <w:kern w:val="2"/>
      <w14:ligatures w14:val="standardContextual"/>
    </w:rPr>
  </w:style>
  <w:style w:type="paragraph" w:customStyle="1" w:styleId="824BFDFDD798418A853103EE08BC5361">
    <w:name w:val="824BFDFDD798418A853103EE08BC5361"/>
    <w:rsid w:val="005F2970"/>
    <w:rPr>
      <w:kern w:val="2"/>
      <w14:ligatures w14:val="standardContextual"/>
    </w:rPr>
  </w:style>
  <w:style w:type="paragraph" w:customStyle="1" w:styleId="CEB223ABBBC74F8EB52F0BEA1675B829">
    <w:name w:val="CEB223ABBBC74F8EB52F0BEA1675B829"/>
    <w:rsid w:val="005F2970"/>
    <w:rPr>
      <w:kern w:val="2"/>
      <w14:ligatures w14:val="standardContextual"/>
    </w:rPr>
  </w:style>
  <w:style w:type="paragraph" w:customStyle="1" w:styleId="44672F602EA84717892190BFFD2B820A">
    <w:name w:val="44672F602EA84717892190BFFD2B820A"/>
    <w:rsid w:val="005F2970"/>
    <w:rPr>
      <w:kern w:val="2"/>
      <w14:ligatures w14:val="standardContextual"/>
    </w:rPr>
  </w:style>
  <w:style w:type="paragraph" w:customStyle="1" w:styleId="70E4256DABF3410FB15970FC52AB2109">
    <w:name w:val="70E4256DABF3410FB15970FC52AB2109"/>
    <w:rsid w:val="005F2970"/>
    <w:rPr>
      <w:kern w:val="2"/>
      <w14:ligatures w14:val="standardContextual"/>
    </w:rPr>
  </w:style>
  <w:style w:type="paragraph" w:customStyle="1" w:styleId="20A40930A0BB447AB0E870919F16E4FF">
    <w:name w:val="20A40930A0BB447AB0E870919F16E4FF"/>
    <w:rsid w:val="005F2970"/>
    <w:rPr>
      <w:kern w:val="2"/>
      <w14:ligatures w14:val="standardContextual"/>
    </w:rPr>
  </w:style>
  <w:style w:type="paragraph" w:customStyle="1" w:styleId="3A6D2E78FCCB439BA80078EC6187E73B">
    <w:name w:val="3A6D2E78FCCB439BA80078EC6187E73B"/>
    <w:rsid w:val="005F2970"/>
    <w:rPr>
      <w:kern w:val="2"/>
      <w14:ligatures w14:val="standardContextual"/>
    </w:rPr>
  </w:style>
  <w:style w:type="paragraph" w:customStyle="1" w:styleId="CA5A987433474C02931AC8A46D75C880">
    <w:name w:val="CA5A987433474C02931AC8A46D75C880"/>
    <w:rsid w:val="005F2970"/>
    <w:rPr>
      <w:kern w:val="2"/>
      <w14:ligatures w14:val="standardContextual"/>
    </w:rPr>
  </w:style>
  <w:style w:type="paragraph" w:customStyle="1" w:styleId="357DE9B1F8FB4AEA929DF28EC8DCE61A">
    <w:name w:val="357DE9B1F8FB4AEA929DF28EC8DCE61A"/>
    <w:rsid w:val="005F2970"/>
    <w:rPr>
      <w:kern w:val="2"/>
      <w14:ligatures w14:val="standardContextual"/>
    </w:rPr>
  </w:style>
  <w:style w:type="paragraph" w:customStyle="1" w:styleId="B9586E7D7CDD4C909D9CC16CAAA767BE">
    <w:name w:val="B9586E7D7CDD4C909D9CC16CAAA767BE"/>
    <w:rsid w:val="005F2970"/>
    <w:rPr>
      <w:kern w:val="2"/>
      <w14:ligatures w14:val="standardContextual"/>
    </w:rPr>
  </w:style>
  <w:style w:type="paragraph" w:customStyle="1" w:styleId="E88926ABB88C4D66BF2317332BF1ED71">
    <w:name w:val="E88926ABB88C4D66BF2317332BF1ED71"/>
    <w:rsid w:val="005F297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3259</Words>
  <Characters>18582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2024-02-29T01:06:00Z</dcterms:created>
  <dcterms:modified xsi:type="dcterms:W3CDTF">2024-02-29T01:06:00Z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