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1EB1D" w14:textId="77777777" w:rsidR="00D2559D" w:rsidRPr="002C3EBF" w:rsidRDefault="008215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C1EC59" wp14:editId="5DC1EC5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678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C1EB1E" w14:textId="77777777" w:rsidR="00D2559D" w:rsidRDefault="008215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C1EB1F" w14:textId="77777777" w:rsidR="00D2559D" w:rsidRDefault="008215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C1EB20" w14:textId="77777777" w:rsidR="00D2559D" w:rsidRPr="002C3EBF" w:rsidRDefault="008215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5F21" w14:paraId="5DC1EB23" w14:textId="77777777" w:rsidTr="00BD5F21">
        <w:tc>
          <w:tcPr>
            <w:cnfStyle w:val="001000000000" w:firstRow="0" w:lastRow="0" w:firstColumn="1" w:lastColumn="0" w:oddVBand="0" w:evenVBand="0" w:oddHBand="0" w:evenHBand="0" w:firstRowFirstColumn="0" w:firstRowLastColumn="0" w:lastRowFirstColumn="0" w:lastRowLastColumn="0"/>
            <w:tcW w:w="3227" w:type="dxa"/>
          </w:tcPr>
          <w:p w14:paraId="5DC1EB21" w14:textId="77777777" w:rsidR="00D2559D" w:rsidRPr="00996FAF" w:rsidRDefault="008215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C1EB22" w14:textId="77777777" w:rsidR="00D2559D" w:rsidRPr="00996FAF" w:rsidRDefault="008215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Irvin House</w:t>
            </w:r>
          </w:p>
        </w:tc>
      </w:tr>
      <w:tr w:rsidR="00BD5F21" w14:paraId="5DC1EB26" w14:textId="77777777" w:rsidTr="00BD5F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1EB24" w14:textId="77777777" w:rsidR="00CA37CB" w:rsidRPr="00996FAF" w:rsidRDefault="0082158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C1EB25" w14:textId="77777777" w:rsidR="00CA37CB" w:rsidRPr="00996FAF" w:rsidRDefault="008215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24- 32 Broadway Street</w:t>
            </w:r>
            <w:r w:rsidRPr="00602258">
              <w:rPr>
                <w:rFonts w:ascii="Arial" w:hAnsi="Arial" w:cs="Arial"/>
                <w:color w:val="auto"/>
              </w:rPr>
              <w:t xml:space="preserve"> COBRAM VIC 3644</w:t>
            </w:r>
          </w:p>
        </w:tc>
      </w:tr>
      <w:tr w:rsidR="00BD5F21" w14:paraId="5DC1EB29" w14:textId="77777777" w:rsidTr="00BD5F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1EB27" w14:textId="77777777" w:rsidR="00CA37CB" w:rsidRPr="00996FAF" w:rsidRDefault="0082158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C1EB28" w14:textId="77777777" w:rsidR="00CA37CB" w:rsidRPr="00996FAF" w:rsidRDefault="008215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3487</w:t>
            </w:r>
          </w:p>
        </w:tc>
      </w:tr>
      <w:tr w:rsidR="00BD5F21" w14:paraId="5DC1EB2C" w14:textId="77777777" w:rsidTr="00BD5F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1EB2A" w14:textId="77777777" w:rsidR="00D2559D" w:rsidRPr="00996FAF" w:rsidRDefault="0082158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C1EB2B" w14:textId="77777777" w:rsidR="00D2559D" w:rsidRPr="00996FAF" w:rsidRDefault="008215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NCN Health</w:t>
            </w:r>
          </w:p>
        </w:tc>
      </w:tr>
      <w:tr w:rsidR="00BD5F21" w14:paraId="5DC1EB2F" w14:textId="77777777" w:rsidTr="00BD5F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1EB2D" w14:textId="77777777" w:rsidR="00D2559D" w:rsidRPr="00996FAF" w:rsidRDefault="0082158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C1EB2E" w14:textId="77777777" w:rsidR="00D2559D" w:rsidRPr="00996FAF" w:rsidRDefault="008215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D5F21" w14:paraId="5DC1EB32" w14:textId="77777777" w:rsidTr="00BD5F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1EB30" w14:textId="77777777" w:rsidR="00D2559D" w:rsidRPr="00996FAF" w:rsidRDefault="0082158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C1EB31" w14:textId="77777777" w:rsidR="00D2559D" w:rsidRPr="00996FAF" w:rsidRDefault="008215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w:t>
            </w:r>
          </w:p>
        </w:tc>
      </w:tr>
      <w:tr w:rsidR="00BD5F21" w14:paraId="5DC1EB35" w14:textId="77777777" w:rsidTr="00AB1AD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C1EB33" w14:textId="77777777" w:rsidR="00D2559D" w:rsidRPr="00996FAF" w:rsidRDefault="0082158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auto"/>
          </w:tcPr>
          <w:p w14:paraId="5DC1EB34" w14:textId="0DB25201" w:rsidR="00D2559D" w:rsidRPr="00996FAF" w:rsidRDefault="005A4B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August</w:t>
            </w:r>
            <w:r w:rsidR="00564393" w:rsidRPr="005A4B1D">
              <w:rPr>
                <w:rFonts w:ascii="Arial" w:hAnsi="Arial" w:cs="Arial"/>
                <w:color w:val="auto"/>
              </w:rPr>
              <w:t xml:space="preserve"> 2023</w:t>
            </w:r>
          </w:p>
        </w:tc>
      </w:tr>
    </w:tbl>
    <w:bookmarkEnd w:id="0"/>
    <w:p w14:paraId="5DC1EB36" w14:textId="77777777" w:rsidR="00FA0A5B" w:rsidRPr="00996FAF" w:rsidRDefault="008215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C1EB37" w14:textId="77777777" w:rsidR="000078F8" w:rsidRPr="00996FAF" w:rsidRDefault="0082158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DC1EB38" w14:textId="451E2CC0" w:rsidR="000078F8" w:rsidRPr="00996FAF" w:rsidRDefault="00821580" w:rsidP="0036130C">
      <w:pPr>
        <w:pStyle w:val="NormalArial"/>
      </w:pPr>
      <w:r w:rsidRPr="00996FAF">
        <w:t xml:space="preserve">This performance report for </w:t>
      </w:r>
      <w:r w:rsidRPr="00996FAF">
        <w:rPr>
          <w:color w:val="auto"/>
        </w:rPr>
        <w:t>Irvin House (</w:t>
      </w:r>
      <w:r w:rsidRPr="00996FAF">
        <w:rPr>
          <w:b/>
          <w:color w:val="auto"/>
        </w:rPr>
        <w:t>the service</w:t>
      </w:r>
      <w:r w:rsidRPr="00996FAF">
        <w:rPr>
          <w:color w:val="auto"/>
        </w:rPr>
        <w:t xml:space="preserve">) has been </w:t>
      </w:r>
      <w:r w:rsidRPr="005A4B1D">
        <w:rPr>
          <w:color w:val="auto"/>
        </w:rPr>
        <w:t xml:space="preserve">prepared by </w:t>
      </w:r>
      <w:r w:rsidR="00564393" w:rsidRPr="005A4B1D">
        <w:rPr>
          <w:color w:val="auto"/>
        </w:rPr>
        <w:t>N Wapling</w:t>
      </w:r>
      <w:r w:rsidRPr="005A4B1D">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DC1EB39" w14:textId="77777777" w:rsidR="000078F8" w:rsidRPr="00996FAF" w:rsidRDefault="0082158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C1EB3A" w14:textId="77777777" w:rsidR="000078F8" w:rsidRPr="00996FAF" w:rsidRDefault="00821580" w:rsidP="0036130C">
      <w:pPr>
        <w:pStyle w:val="NormalArial"/>
      </w:pPr>
      <w:r w:rsidRPr="00996FAF">
        <w:t>The report also specifies any areas in which improvements must be made to ensure the Quality Standards are complied with.</w:t>
      </w:r>
    </w:p>
    <w:p w14:paraId="5DC1EB3B" w14:textId="77777777" w:rsidR="00DF37F2" w:rsidRPr="00996FAF" w:rsidRDefault="00821580" w:rsidP="00712752">
      <w:pPr>
        <w:pStyle w:val="Heading1"/>
        <w:spacing w:before="240" w:after="240" w:line="22" w:lineRule="atLeast"/>
        <w:rPr>
          <w:rFonts w:ascii="Arial" w:hAnsi="Arial" w:cs="Arial"/>
        </w:rPr>
      </w:pPr>
      <w:r w:rsidRPr="00996FAF">
        <w:rPr>
          <w:rFonts w:ascii="Arial" w:hAnsi="Arial" w:cs="Arial"/>
        </w:rPr>
        <w:t>Material relied on</w:t>
      </w:r>
    </w:p>
    <w:p w14:paraId="5DC1EB3C" w14:textId="77777777" w:rsidR="00DF37F2" w:rsidRPr="00996FAF" w:rsidRDefault="00821580" w:rsidP="0036130C">
      <w:pPr>
        <w:pStyle w:val="NormalArial"/>
      </w:pPr>
      <w:r w:rsidRPr="00996FAF">
        <w:t>The following information has been considered in preparing the performance report:</w:t>
      </w:r>
    </w:p>
    <w:p w14:paraId="5DC1EB3D" w14:textId="13688F5D" w:rsidR="00DF37F2" w:rsidRPr="00996FAF" w:rsidRDefault="0082158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715FD5">
        <w:rPr>
          <w:rFonts w:ascii="Arial" w:hAnsi="Arial" w:cs="Arial"/>
          <w:color w:val="auto"/>
        </w:rPr>
        <w:t>team’s report for the Assessment Contact - Site; the Assessment Contact - Site report was informed by a site assessment, observations at the service, review of documents and interviews with staff, consumers/representatives and others</w:t>
      </w:r>
    </w:p>
    <w:p w14:paraId="5DC1EB41" w14:textId="09F65128" w:rsidR="003B1763" w:rsidRPr="00712752" w:rsidRDefault="0082158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C1EB42" w14:textId="77777777" w:rsidR="00FC045E" w:rsidRPr="00996FAF" w:rsidRDefault="008215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D5F21" w14:paraId="5DC1EB48" w14:textId="77777777" w:rsidTr="00BD5F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C1EB46" w14:textId="77777777" w:rsidR="00FC045E" w:rsidRPr="00996FAF" w:rsidRDefault="00821580"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5DC1EB47" w14:textId="52092650" w:rsidR="00FC045E" w:rsidRPr="002A5265" w:rsidRDefault="00A821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5AD9" w:rsidRPr="002A5265">
                  <w:rPr>
                    <w:rFonts w:ascii="Arial" w:hAnsi="Arial" w:cs="Arial"/>
                    <w:bCs/>
                  </w:rPr>
                  <w:t>Not applicable as not all requirements have been assessed</w:t>
                </w:r>
              </w:sdtContent>
            </w:sdt>
            <w:r w:rsidR="00821580" w:rsidRPr="002A5265">
              <w:rPr>
                <w:rFonts w:ascii="Arial" w:hAnsi="Arial" w:cs="Arial"/>
                <w:bCs/>
              </w:rPr>
              <w:t xml:space="preserve"> </w:t>
            </w:r>
          </w:p>
        </w:tc>
      </w:tr>
      <w:tr w:rsidR="00BD5F21" w14:paraId="5DC1EB4B" w14:textId="77777777" w:rsidTr="00BD5F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C1EB49" w14:textId="77777777" w:rsidR="00FC045E" w:rsidRPr="00996FAF" w:rsidRDefault="0082158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C1EB4A" w14:textId="60B1708B" w:rsidR="00FC045E" w:rsidRPr="00996FAF" w:rsidRDefault="00A821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04C2">
                  <w:rPr>
                    <w:rFonts w:ascii="Arial" w:hAnsi="Arial" w:cs="Arial"/>
                    <w:b/>
                  </w:rPr>
                  <w:t>Not applicable as not all requirements have been assessed</w:t>
                </w:r>
              </w:sdtContent>
            </w:sdt>
            <w:r w:rsidR="00821580" w:rsidRPr="00996FAF">
              <w:rPr>
                <w:rFonts w:ascii="Arial" w:hAnsi="Arial" w:cs="Arial"/>
                <w:b/>
              </w:rPr>
              <w:t xml:space="preserve"> </w:t>
            </w:r>
          </w:p>
        </w:tc>
      </w:tr>
      <w:tr w:rsidR="00BD5F21" w14:paraId="5DC1EB51" w14:textId="77777777" w:rsidTr="00BD5F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C1EB4F" w14:textId="77777777" w:rsidR="00FC045E" w:rsidRPr="00996FAF" w:rsidRDefault="0082158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C1EB50" w14:textId="40C29BAF" w:rsidR="00FC045E" w:rsidRPr="00996FAF" w:rsidRDefault="00A821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5265">
                  <w:rPr>
                    <w:rFonts w:ascii="Arial" w:hAnsi="Arial" w:cs="Arial"/>
                    <w:b/>
                  </w:rPr>
                  <w:t>Not applicable as not all requirements have been assessed</w:t>
                </w:r>
              </w:sdtContent>
            </w:sdt>
            <w:r w:rsidR="00821580" w:rsidRPr="00996FAF">
              <w:rPr>
                <w:rFonts w:ascii="Arial" w:hAnsi="Arial" w:cs="Arial"/>
                <w:b/>
              </w:rPr>
              <w:t xml:space="preserve"> </w:t>
            </w:r>
          </w:p>
        </w:tc>
      </w:tr>
    </w:tbl>
    <w:p w14:paraId="5DC1EB5B" w14:textId="77777777" w:rsidR="00FC045E" w:rsidRPr="00996FAF" w:rsidRDefault="008215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C1EB5C" w14:textId="77777777" w:rsidR="00FC045E" w:rsidRPr="00996FAF" w:rsidRDefault="00821580" w:rsidP="00712752">
      <w:pPr>
        <w:pStyle w:val="Heading1"/>
        <w:spacing w:before="0" w:after="240" w:line="22" w:lineRule="atLeast"/>
        <w:rPr>
          <w:rFonts w:ascii="Arial" w:hAnsi="Arial" w:cs="Arial"/>
        </w:rPr>
      </w:pPr>
      <w:r w:rsidRPr="00996FAF">
        <w:rPr>
          <w:rFonts w:ascii="Arial" w:hAnsi="Arial" w:cs="Arial"/>
        </w:rPr>
        <w:t>Areas for improvement</w:t>
      </w:r>
    </w:p>
    <w:p w14:paraId="5DC1EB5E" w14:textId="77777777" w:rsidR="00FC045E" w:rsidRPr="00996FAF" w:rsidRDefault="0082158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C1EB85" w14:textId="5F522C1F" w:rsidR="001A5684" w:rsidRPr="00712752" w:rsidRDefault="00821580" w:rsidP="0036130C">
      <w:pPr>
        <w:pStyle w:val="NormalArial"/>
      </w:pPr>
      <w:r w:rsidRPr="00996FAF">
        <w:br w:type="page"/>
      </w:r>
    </w:p>
    <w:p w14:paraId="5DC1EB86" w14:textId="77777777" w:rsidR="00FC045E" w:rsidRPr="00996FAF" w:rsidRDefault="0082158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D5F21" w14:paraId="5DC1EB89" w14:textId="77777777" w:rsidTr="00BD5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DC1EB87" w14:textId="77777777" w:rsidR="00FC045E" w:rsidRPr="0075021E" w:rsidRDefault="0082158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DC1EB88" w14:textId="77777777" w:rsidR="00FC045E" w:rsidRPr="00996FAF" w:rsidRDefault="00A821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5F21" w14:paraId="5DC1EB9B" w14:textId="77777777" w:rsidTr="00BD5F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C1EB98" w14:textId="77777777" w:rsidR="00FC045E" w:rsidRPr="00996FAF" w:rsidRDefault="0082158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DC1EB99" w14:textId="77777777" w:rsidR="00FC045E" w:rsidRPr="00996FAF" w:rsidRDefault="0082158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DC1EB9A" w14:textId="04878759" w:rsidR="00FC045E" w:rsidRPr="00996FAF" w:rsidRDefault="00A82124"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D02E7">
                  <w:rPr>
                    <w:rFonts w:ascii="Arial" w:hAnsi="Arial" w:cs="Arial"/>
                    <w:color w:val="auto"/>
                  </w:rPr>
                  <w:t>Compliant</w:t>
                </w:r>
              </w:sdtContent>
            </w:sdt>
            <w:r w:rsidR="00821580" w:rsidRPr="00996FAF">
              <w:rPr>
                <w:rFonts w:ascii="Arial" w:hAnsi="Arial" w:cs="Arial"/>
                <w:color w:val="0000FF"/>
              </w:rPr>
              <w:t xml:space="preserve"> </w:t>
            </w:r>
          </w:p>
        </w:tc>
      </w:tr>
    </w:tbl>
    <w:p w14:paraId="5DC1EBA0" w14:textId="77777777" w:rsidR="00D87E7C" w:rsidRDefault="00821580" w:rsidP="00D87E7C">
      <w:pPr>
        <w:pStyle w:val="Heading20"/>
      </w:pPr>
      <w:r w:rsidRPr="00996FAF">
        <w:t>Findings</w:t>
      </w:r>
    </w:p>
    <w:p w14:paraId="38CD9F60" w14:textId="0B50A049" w:rsidR="00791BBA" w:rsidRDefault="00A759C1" w:rsidP="00D83F89">
      <w:pPr>
        <w:pStyle w:val="NormalArial"/>
        <w:spacing w:line="276" w:lineRule="auto"/>
      </w:pPr>
      <w:bookmarkStart w:id="1" w:name="_Hlk141451259"/>
      <w:r>
        <w:t xml:space="preserve">The service was found </w:t>
      </w:r>
      <w:r w:rsidR="00A324D9">
        <w:t>N</w:t>
      </w:r>
      <w:r>
        <w:t>on-</w:t>
      </w:r>
      <w:r w:rsidR="00A324D9">
        <w:t>C</w:t>
      </w:r>
      <w:r>
        <w:t xml:space="preserve">ompliant </w:t>
      </w:r>
      <w:r w:rsidR="00A72A5D">
        <w:t xml:space="preserve">in Standard </w:t>
      </w:r>
      <w:r w:rsidR="00713138">
        <w:t xml:space="preserve">2 in relation to </w:t>
      </w:r>
      <w:r w:rsidR="00D14EAB">
        <w:t>R</w:t>
      </w:r>
      <w:r>
        <w:t>equirement</w:t>
      </w:r>
      <w:r w:rsidR="00AB6022">
        <w:t xml:space="preserve"> 2(3)(</w:t>
      </w:r>
      <w:r w:rsidR="007B3330">
        <w:t>d)</w:t>
      </w:r>
      <w:r>
        <w:t xml:space="preserve"> following a </w:t>
      </w:r>
      <w:bookmarkStart w:id="2" w:name="_Hlk142643730"/>
      <w:r w:rsidR="0037194C">
        <w:t>S</w:t>
      </w:r>
      <w:r>
        <w:t xml:space="preserve">ite </w:t>
      </w:r>
      <w:r w:rsidR="0037194C">
        <w:t>A</w:t>
      </w:r>
      <w:r>
        <w:t>udit</w:t>
      </w:r>
      <w:r w:rsidR="00202377">
        <w:t xml:space="preserve"> in</w:t>
      </w:r>
      <w:r>
        <w:t xml:space="preserve"> </w:t>
      </w:r>
      <w:bookmarkEnd w:id="2"/>
      <w:r>
        <w:t xml:space="preserve">August 2022 </w:t>
      </w:r>
      <w:r w:rsidR="00791BBA">
        <w:t>where it was unable to</w:t>
      </w:r>
      <w:r>
        <w:t xml:space="preserve"> demonstrate that</w:t>
      </w:r>
      <w:r w:rsidR="007538C6">
        <w:t>:</w:t>
      </w:r>
      <w:r>
        <w:t xml:space="preserve"> </w:t>
      </w:r>
    </w:p>
    <w:bookmarkEnd w:id="1"/>
    <w:p w14:paraId="62056D2F" w14:textId="75F43CED" w:rsidR="00A759C1" w:rsidRDefault="00A17F4F" w:rsidP="00791BBA">
      <w:pPr>
        <w:pStyle w:val="NormalArial"/>
        <w:numPr>
          <w:ilvl w:val="0"/>
          <w:numId w:val="22"/>
        </w:numPr>
        <w:rPr>
          <w:color w:val="auto"/>
        </w:rPr>
      </w:pPr>
      <w:r>
        <w:rPr>
          <w:color w:val="auto"/>
        </w:rPr>
        <w:t>c</w:t>
      </w:r>
      <w:r w:rsidR="00A759C1" w:rsidRPr="007975E1">
        <w:rPr>
          <w:color w:val="auto"/>
        </w:rPr>
        <w:t xml:space="preserve">are plan consultation with consumers and representatives </w:t>
      </w:r>
      <w:r w:rsidR="0066566E">
        <w:rPr>
          <w:color w:val="auto"/>
        </w:rPr>
        <w:t xml:space="preserve">occurred </w:t>
      </w:r>
      <w:r w:rsidR="00482969">
        <w:rPr>
          <w:color w:val="auto"/>
        </w:rPr>
        <w:t xml:space="preserve">following </w:t>
      </w:r>
      <w:r w:rsidR="00482969" w:rsidRPr="007975E1">
        <w:rPr>
          <w:color w:val="auto"/>
        </w:rPr>
        <w:t>admission</w:t>
      </w:r>
      <w:r w:rsidR="00D83F89">
        <w:rPr>
          <w:color w:val="auto"/>
        </w:rPr>
        <w:t>.</w:t>
      </w:r>
      <w:r w:rsidR="00482969" w:rsidRPr="007975E1">
        <w:rPr>
          <w:color w:val="auto"/>
        </w:rPr>
        <w:t xml:space="preserve"> </w:t>
      </w:r>
      <w:r w:rsidR="00D83F89">
        <w:rPr>
          <w:color w:val="auto"/>
        </w:rPr>
        <w:t xml:space="preserve">At admission, the </w:t>
      </w:r>
      <w:r w:rsidR="00E20058">
        <w:rPr>
          <w:color w:val="auto"/>
        </w:rPr>
        <w:t xml:space="preserve">service </w:t>
      </w:r>
      <w:r w:rsidR="00D83F89">
        <w:rPr>
          <w:color w:val="auto"/>
        </w:rPr>
        <w:t>did not</w:t>
      </w:r>
      <w:r w:rsidR="00A759C1" w:rsidRPr="007975E1">
        <w:rPr>
          <w:color w:val="auto"/>
        </w:rPr>
        <w:t xml:space="preserve"> discuss outcomes of </w:t>
      </w:r>
      <w:r w:rsidR="00BC1618">
        <w:rPr>
          <w:color w:val="auto"/>
        </w:rPr>
        <w:t xml:space="preserve">initial </w:t>
      </w:r>
      <w:r w:rsidR="00A759C1" w:rsidRPr="007975E1">
        <w:rPr>
          <w:color w:val="auto"/>
        </w:rPr>
        <w:t>assessment and planning</w:t>
      </w:r>
      <w:r w:rsidR="00D83F89">
        <w:rPr>
          <w:color w:val="auto"/>
        </w:rPr>
        <w:t>, nor</w:t>
      </w:r>
      <w:r w:rsidR="00A759C1" w:rsidRPr="007975E1">
        <w:rPr>
          <w:color w:val="auto"/>
        </w:rPr>
        <w:t xml:space="preserve"> a copy of the care plan </w:t>
      </w:r>
      <w:r w:rsidR="001449D2">
        <w:rPr>
          <w:color w:val="auto"/>
        </w:rPr>
        <w:t>wa</w:t>
      </w:r>
      <w:r w:rsidR="00A759C1" w:rsidRPr="007975E1">
        <w:rPr>
          <w:color w:val="auto"/>
        </w:rPr>
        <w:t xml:space="preserve">s not </w:t>
      </w:r>
      <w:r w:rsidR="001449D2">
        <w:rPr>
          <w:color w:val="auto"/>
        </w:rPr>
        <w:t>provided</w:t>
      </w:r>
      <w:r w:rsidR="00A759C1" w:rsidRPr="007975E1">
        <w:rPr>
          <w:color w:val="auto"/>
        </w:rPr>
        <w:t xml:space="preserve"> or offered to consumer</w:t>
      </w:r>
      <w:r w:rsidR="001449D2">
        <w:rPr>
          <w:color w:val="auto"/>
        </w:rPr>
        <w:t>s</w:t>
      </w:r>
      <w:r w:rsidR="00A759C1" w:rsidRPr="007975E1">
        <w:rPr>
          <w:color w:val="auto"/>
        </w:rPr>
        <w:t xml:space="preserve"> and representatives.  </w:t>
      </w:r>
    </w:p>
    <w:p w14:paraId="0C1CC339" w14:textId="26072BCB" w:rsidR="00A27CFF" w:rsidRPr="002675AB" w:rsidRDefault="00A27CFF" w:rsidP="00A27CFF">
      <w:pPr>
        <w:rPr>
          <w:rFonts w:ascii="Arial" w:hAnsi="Arial" w:cs="Arial"/>
        </w:rPr>
      </w:pPr>
      <w:r w:rsidRPr="002675AB">
        <w:rPr>
          <w:rFonts w:ascii="Arial" w:hAnsi="Arial" w:cs="Arial"/>
        </w:rPr>
        <w:t xml:space="preserve">At the </w:t>
      </w:r>
      <w:r>
        <w:rPr>
          <w:rFonts w:ascii="Arial" w:hAnsi="Arial" w:cs="Arial"/>
        </w:rPr>
        <w:t>A</w:t>
      </w:r>
      <w:r w:rsidRPr="002675AB">
        <w:rPr>
          <w:rFonts w:ascii="Arial" w:hAnsi="Arial" w:cs="Arial"/>
        </w:rPr>
        <w:t xml:space="preserve">ssessment </w:t>
      </w:r>
      <w:r>
        <w:rPr>
          <w:rFonts w:ascii="Arial" w:hAnsi="Arial" w:cs="Arial"/>
        </w:rPr>
        <w:t>C</w:t>
      </w:r>
      <w:r w:rsidRPr="002675AB">
        <w:rPr>
          <w:rFonts w:ascii="Arial" w:hAnsi="Arial" w:cs="Arial"/>
        </w:rPr>
        <w:t>ontact</w:t>
      </w:r>
      <w:r>
        <w:rPr>
          <w:rFonts w:ascii="Arial" w:hAnsi="Arial" w:cs="Arial"/>
        </w:rPr>
        <w:t xml:space="preserve"> on 20 June 2023</w:t>
      </w:r>
      <w:r w:rsidRPr="002675AB">
        <w:rPr>
          <w:rFonts w:ascii="Arial" w:hAnsi="Arial" w:cs="Arial"/>
        </w:rPr>
        <w:t xml:space="preserve">, the Assessment Team </w:t>
      </w:r>
      <w:r w:rsidR="00D83F89">
        <w:rPr>
          <w:rFonts w:ascii="Arial" w:hAnsi="Arial" w:cs="Arial"/>
        </w:rPr>
        <w:t>note</w:t>
      </w:r>
      <w:r w:rsidRPr="002675AB">
        <w:rPr>
          <w:rFonts w:ascii="Arial" w:hAnsi="Arial" w:cs="Arial"/>
        </w:rPr>
        <w:t xml:space="preserve">d the service had implemented improvements to address the deficits identified at the previous </w:t>
      </w:r>
      <w:r w:rsidRPr="000B7EE6">
        <w:rPr>
          <w:rFonts w:ascii="Arial" w:hAnsi="Arial" w:cs="Arial"/>
        </w:rPr>
        <w:t>Site Audit</w:t>
      </w:r>
      <w:r w:rsidRPr="002675AB">
        <w:rPr>
          <w:rFonts w:ascii="Arial" w:hAnsi="Arial" w:cs="Arial"/>
        </w:rPr>
        <w:t xml:space="preserve">. </w:t>
      </w:r>
    </w:p>
    <w:p w14:paraId="034A1EC4" w14:textId="6A0B476F" w:rsidR="00F700D0" w:rsidRDefault="005A51E2" w:rsidP="00A17F4F">
      <w:pPr>
        <w:pStyle w:val="NormalArial"/>
        <w:spacing w:line="276" w:lineRule="auto"/>
      </w:pPr>
      <w:r>
        <w:t>The service was able to demonstrate that c</w:t>
      </w:r>
      <w:r w:rsidR="004E4E22">
        <w:t>onsumers and representatives</w:t>
      </w:r>
      <w:r w:rsidR="006D1BCA">
        <w:t xml:space="preserve"> </w:t>
      </w:r>
      <w:r w:rsidR="005B7C0C">
        <w:t xml:space="preserve">were satisfied with </w:t>
      </w:r>
      <w:r w:rsidR="003C03E3">
        <w:t xml:space="preserve">the ongoing </w:t>
      </w:r>
      <w:r w:rsidR="005B7C0C">
        <w:t xml:space="preserve">communication </w:t>
      </w:r>
      <w:r w:rsidR="002C36D3">
        <w:t>of care needs</w:t>
      </w:r>
      <w:r w:rsidR="00D83F89">
        <w:t>. Consumers and represent</w:t>
      </w:r>
      <w:r w:rsidR="00B11F91">
        <w:t>at</w:t>
      </w:r>
      <w:r w:rsidR="00D83F89">
        <w:t>ives</w:t>
      </w:r>
      <w:r w:rsidR="001F10A9" w:rsidRPr="001F10A9">
        <w:t xml:space="preserve"> </w:t>
      </w:r>
      <w:r w:rsidR="005F7713">
        <w:t>confirmed</w:t>
      </w:r>
      <w:r w:rsidR="001F10A9">
        <w:t xml:space="preserve"> </w:t>
      </w:r>
      <w:r w:rsidR="00D83F89">
        <w:t>they were</w:t>
      </w:r>
      <w:r w:rsidR="001F10A9">
        <w:t xml:space="preserve"> offered a copy of their care plan as part of the </w:t>
      </w:r>
      <w:r w:rsidR="00C25CC2">
        <w:t xml:space="preserve">initial </w:t>
      </w:r>
      <w:r w:rsidR="002B4727">
        <w:t>assessment</w:t>
      </w:r>
      <w:r w:rsidR="001F10A9">
        <w:t xml:space="preserve"> and care plan discussion</w:t>
      </w:r>
      <w:r w:rsidR="00B11F91">
        <w:t>s</w:t>
      </w:r>
      <w:r w:rsidR="001F10A9">
        <w:t xml:space="preserve"> </w:t>
      </w:r>
      <w:r w:rsidR="005F7713">
        <w:t>following</w:t>
      </w:r>
      <w:r w:rsidR="001F10A9">
        <w:t xml:space="preserve"> admission</w:t>
      </w:r>
      <w:r w:rsidR="005F7713">
        <w:t xml:space="preserve"> to the service</w:t>
      </w:r>
      <w:r w:rsidR="001F10A9">
        <w:t>.</w:t>
      </w:r>
      <w:r w:rsidR="003837FF">
        <w:t xml:space="preserve"> </w:t>
      </w:r>
      <w:r w:rsidR="00B03214">
        <w:t>Clinical staff described their</w:t>
      </w:r>
      <w:r w:rsidR="002C36D3">
        <w:t xml:space="preserve"> </w:t>
      </w:r>
      <w:r w:rsidR="00B03214">
        <w:t>regular communication</w:t>
      </w:r>
      <w:r w:rsidR="006C0968">
        <w:t xml:space="preserve"> with consumers and representatives in relation</w:t>
      </w:r>
      <w:r w:rsidR="006972AF">
        <w:t xml:space="preserve"> to care needs</w:t>
      </w:r>
      <w:r w:rsidR="002A25CB">
        <w:t>,</w:t>
      </w:r>
      <w:r w:rsidR="00172D07">
        <w:t xml:space="preserve"> and s</w:t>
      </w:r>
      <w:r w:rsidR="0066685A">
        <w:t xml:space="preserve">taff </w:t>
      </w:r>
      <w:r w:rsidR="00D83F89">
        <w:t xml:space="preserve">explained they can </w:t>
      </w:r>
      <w:r w:rsidR="004E02C2">
        <w:t>access the electronic care file system to document and review care and services.</w:t>
      </w:r>
      <w:r w:rsidR="003F3EB0">
        <w:t xml:space="preserve"> </w:t>
      </w:r>
      <w:r w:rsidR="00F71286">
        <w:t xml:space="preserve">Management </w:t>
      </w:r>
      <w:r w:rsidR="003F29A6">
        <w:t>described how</w:t>
      </w:r>
      <w:r w:rsidR="00FE0E48">
        <w:t xml:space="preserve"> they </w:t>
      </w:r>
      <w:r w:rsidR="004D75B0">
        <w:t>ensure</w:t>
      </w:r>
      <w:r w:rsidR="0078557E">
        <w:t xml:space="preserve"> a</w:t>
      </w:r>
      <w:r w:rsidR="00F71286" w:rsidRPr="00D73845">
        <w:t xml:space="preserve"> printed copy of the care plan is offered and provided to consumer</w:t>
      </w:r>
      <w:r w:rsidR="007014F0">
        <w:t>s</w:t>
      </w:r>
      <w:r w:rsidR="00F71286" w:rsidRPr="00D73845">
        <w:t xml:space="preserve"> and representatives within 28 days of entry to the service. </w:t>
      </w:r>
      <w:r w:rsidR="00E72D27">
        <w:t>Care documentation demonstrated</w:t>
      </w:r>
      <w:r w:rsidR="006D1BCA" w:rsidRPr="006D1BCA">
        <w:t xml:space="preserve"> </w:t>
      </w:r>
      <w:r w:rsidR="0028516A">
        <w:t xml:space="preserve">evaluation and </w:t>
      </w:r>
      <w:r w:rsidR="006D1BCA">
        <w:t>outcomes of assessment and planning were communicated to the consumers and representatives</w:t>
      </w:r>
      <w:r w:rsidR="00743BEC" w:rsidRPr="00743BEC">
        <w:t xml:space="preserve"> </w:t>
      </w:r>
      <w:r w:rsidR="00454697">
        <w:t>at</w:t>
      </w:r>
      <w:r w:rsidR="00743BEC">
        <w:t xml:space="preserve"> </w:t>
      </w:r>
      <w:r w:rsidR="0083537C">
        <w:t xml:space="preserve">three </w:t>
      </w:r>
      <w:r w:rsidR="00454697">
        <w:t xml:space="preserve">monthly review </w:t>
      </w:r>
      <w:r w:rsidR="00743BEC">
        <w:t>consultation</w:t>
      </w:r>
      <w:r w:rsidR="004B1BA9">
        <w:t>s</w:t>
      </w:r>
      <w:r w:rsidR="00A25D12">
        <w:t>,</w:t>
      </w:r>
      <w:r w:rsidR="001C5EA3">
        <w:t xml:space="preserve"> and when changes </w:t>
      </w:r>
      <w:r w:rsidR="00373447">
        <w:t>occurred</w:t>
      </w:r>
      <w:r w:rsidR="00F42D5C">
        <w:t>.</w:t>
      </w:r>
      <w:r w:rsidR="00B8596E">
        <w:t xml:space="preserve"> </w:t>
      </w:r>
      <w:r w:rsidR="00F700D0" w:rsidRPr="006972AF">
        <w:t>The</w:t>
      </w:r>
      <w:r w:rsidR="00D83F89">
        <w:t xml:space="preserve"> Assessment </w:t>
      </w:r>
      <w:r w:rsidR="00B11F91">
        <w:t>T</w:t>
      </w:r>
      <w:r w:rsidR="00D83F89">
        <w:t>eam noted the</w:t>
      </w:r>
      <w:r w:rsidR="00F700D0" w:rsidRPr="006972AF">
        <w:t xml:space="preserve"> service’s</w:t>
      </w:r>
      <w:r w:rsidR="003469AC">
        <w:t xml:space="preserve"> </w:t>
      </w:r>
      <w:r w:rsidR="00EE2138">
        <w:t>guidelines for</w:t>
      </w:r>
      <w:r w:rsidR="00F700D0" w:rsidRPr="006972AF">
        <w:t xml:space="preserve"> assessment and documentation</w:t>
      </w:r>
      <w:r w:rsidR="003A2516">
        <w:t>,</w:t>
      </w:r>
      <w:r w:rsidR="00F700D0" w:rsidRPr="006972AF">
        <w:t xml:space="preserve"> a</w:t>
      </w:r>
      <w:r w:rsidR="00D83F89">
        <w:t>s well as</w:t>
      </w:r>
      <w:r w:rsidR="00F700D0" w:rsidRPr="006972AF">
        <w:t xml:space="preserve"> </w:t>
      </w:r>
      <w:r w:rsidR="003A2516">
        <w:t xml:space="preserve">the </w:t>
      </w:r>
      <w:r w:rsidR="00F700D0" w:rsidRPr="006972AF">
        <w:t>R</w:t>
      </w:r>
      <w:r w:rsidR="00D83F89">
        <w:t xml:space="preserve">esident </w:t>
      </w:r>
      <w:r w:rsidR="00F700D0" w:rsidRPr="006972AF">
        <w:t>O</w:t>
      </w:r>
      <w:r w:rsidR="00D83F89">
        <w:t xml:space="preserve">f the </w:t>
      </w:r>
      <w:r w:rsidR="00F700D0" w:rsidRPr="006972AF">
        <w:t>D</w:t>
      </w:r>
      <w:r w:rsidR="00D83F89">
        <w:t>ay</w:t>
      </w:r>
      <w:r w:rsidR="00F700D0" w:rsidRPr="006972AF">
        <w:t xml:space="preserve"> process guide staff </w:t>
      </w:r>
      <w:r w:rsidR="001123F8">
        <w:t>with</w:t>
      </w:r>
      <w:r w:rsidR="00F700D0" w:rsidRPr="006972AF">
        <w:t xml:space="preserve"> care plan evaluation and consultation</w:t>
      </w:r>
      <w:r w:rsidR="00E56E20">
        <w:t>,</w:t>
      </w:r>
      <w:r w:rsidR="00E63DF9">
        <w:t xml:space="preserve"> </w:t>
      </w:r>
      <w:r w:rsidR="0065208F">
        <w:t>and</w:t>
      </w:r>
      <w:r w:rsidR="00D83F89">
        <w:t xml:space="preserve"> the requirement</w:t>
      </w:r>
      <w:r w:rsidR="0065208F">
        <w:t xml:space="preserve"> </w:t>
      </w:r>
      <w:r w:rsidR="00E63DF9">
        <w:t>to include</w:t>
      </w:r>
      <w:r w:rsidR="001123F8">
        <w:t xml:space="preserve"> </w:t>
      </w:r>
      <w:r w:rsidR="00E56E20">
        <w:t>consumers and representatives</w:t>
      </w:r>
      <w:r w:rsidR="00B72D6C">
        <w:t>.</w:t>
      </w:r>
      <w:r w:rsidR="00E56E20">
        <w:t xml:space="preserve"> </w:t>
      </w:r>
      <w:r w:rsidR="00E00D08" w:rsidRPr="006972AF">
        <w:t xml:space="preserve">The </w:t>
      </w:r>
      <w:r w:rsidR="00E00D08">
        <w:t>service’s Plan for Continuous Improvement (PCI) demonstrated these actions</w:t>
      </w:r>
      <w:r w:rsidR="0024711C">
        <w:t>.</w:t>
      </w:r>
    </w:p>
    <w:p w14:paraId="04DA1A0D" w14:textId="27D11D10" w:rsidR="00A759C1" w:rsidRPr="006972AF" w:rsidRDefault="008778CC" w:rsidP="00020B2D">
      <w:pPr>
        <w:pStyle w:val="ListBullet"/>
        <w:numPr>
          <w:ilvl w:val="0"/>
          <w:numId w:val="0"/>
        </w:numPr>
        <w:spacing w:line="276" w:lineRule="auto"/>
        <w:rPr>
          <w:rFonts w:ascii="Arial" w:hAnsi="Arial" w:cs="Arial"/>
        </w:rPr>
      </w:pPr>
      <w:bookmarkStart w:id="3" w:name="_Hlk142642669"/>
      <w:r w:rsidRPr="008778CC">
        <w:rPr>
          <w:rFonts w:ascii="Arial" w:hAnsi="Arial" w:cs="Arial"/>
        </w:rPr>
        <w:t>Based on the available evidence, I am satisfied the service</w:t>
      </w:r>
      <w:r w:rsidR="00BB331F">
        <w:rPr>
          <w:rFonts w:ascii="Arial" w:hAnsi="Arial" w:cs="Arial"/>
        </w:rPr>
        <w:t xml:space="preserve"> effectively</w:t>
      </w:r>
      <w:r w:rsidR="00D423F8">
        <w:rPr>
          <w:rFonts w:ascii="Arial" w:hAnsi="Arial" w:cs="Arial"/>
        </w:rPr>
        <w:t xml:space="preserve"> communicates to consumers and representatives </w:t>
      </w:r>
      <w:r w:rsidR="00915511">
        <w:rPr>
          <w:rFonts w:ascii="Arial" w:hAnsi="Arial" w:cs="Arial"/>
        </w:rPr>
        <w:t xml:space="preserve">the </w:t>
      </w:r>
      <w:r w:rsidR="00D423F8">
        <w:rPr>
          <w:rFonts w:ascii="Arial" w:hAnsi="Arial" w:cs="Arial"/>
        </w:rPr>
        <w:t xml:space="preserve">outcomes of </w:t>
      </w:r>
      <w:r w:rsidRPr="008778CC">
        <w:rPr>
          <w:rFonts w:ascii="Arial" w:hAnsi="Arial" w:cs="Arial"/>
        </w:rPr>
        <w:t xml:space="preserve">assessment and planning </w:t>
      </w:r>
      <w:r w:rsidR="00776A0F">
        <w:rPr>
          <w:rFonts w:ascii="Arial" w:hAnsi="Arial" w:cs="Arial"/>
        </w:rPr>
        <w:t>and care is documented</w:t>
      </w:r>
      <w:r w:rsidR="00224802">
        <w:rPr>
          <w:rFonts w:ascii="Arial" w:hAnsi="Arial" w:cs="Arial"/>
        </w:rPr>
        <w:t xml:space="preserve">, </w:t>
      </w:r>
      <w:r w:rsidR="00732650">
        <w:rPr>
          <w:rFonts w:ascii="Arial" w:hAnsi="Arial" w:cs="Arial"/>
        </w:rPr>
        <w:t>readily</w:t>
      </w:r>
      <w:r w:rsidR="00B624DD">
        <w:rPr>
          <w:rFonts w:ascii="Arial" w:hAnsi="Arial" w:cs="Arial"/>
        </w:rPr>
        <w:t xml:space="preserve"> available</w:t>
      </w:r>
      <w:r w:rsidR="00732650">
        <w:rPr>
          <w:rFonts w:ascii="Arial" w:hAnsi="Arial" w:cs="Arial"/>
        </w:rPr>
        <w:t xml:space="preserve"> </w:t>
      </w:r>
      <w:r w:rsidR="00B624DD">
        <w:rPr>
          <w:rFonts w:ascii="Arial" w:hAnsi="Arial" w:cs="Arial"/>
        </w:rPr>
        <w:t>to consumers and representatives</w:t>
      </w:r>
      <w:r w:rsidRPr="008778CC">
        <w:rPr>
          <w:rFonts w:ascii="Arial" w:hAnsi="Arial" w:cs="Arial"/>
        </w:rPr>
        <w:t>. I find Requirement 2(3)(</w:t>
      </w:r>
      <w:r w:rsidR="00732650">
        <w:rPr>
          <w:rFonts w:ascii="Arial" w:hAnsi="Arial" w:cs="Arial"/>
        </w:rPr>
        <w:t>d</w:t>
      </w:r>
      <w:r w:rsidRPr="008778CC">
        <w:rPr>
          <w:rFonts w:ascii="Arial" w:hAnsi="Arial" w:cs="Arial"/>
        </w:rPr>
        <w:t xml:space="preserve">) </w:t>
      </w:r>
      <w:r w:rsidR="00732650">
        <w:rPr>
          <w:rFonts w:ascii="Arial" w:hAnsi="Arial" w:cs="Arial"/>
        </w:rPr>
        <w:t>is</w:t>
      </w:r>
      <w:r w:rsidRPr="008778CC">
        <w:rPr>
          <w:rFonts w:ascii="Arial" w:hAnsi="Arial" w:cs="Arial"/>
        </w:rPr>
        <w:t xml:space="preserve"> compliant.</w:t>
      </w:r>
      <w:bookmarkEnd w:id="3"/>
    </w:p>
    <w:p w14:paraId="5DC1EBA1" w14:textId="10AD438F" w:rsidR="0087700C" w:rsidRPr="00334B7D" w:rsidRDefault="00821580" w:rsidP="0036130C">
      <w:pPr>
        <w:pStyle w:val="NormalArial"/>
      </w:pPr>
      <w:r w:rsidRPr="00996FAF">
        <w:br w:type="page"/>
      </w:r>
    </w:p>
    <w:p w14:paraId="5DC1EBA2" w14:textId="77777777" w:rsidR="00FC045E" w:rsidRPr="00996FAF" w:rsidRDefault="0082158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D5F21" w14:paraId="5DC1EBA5" w14:textId="77777777" w:rsidTr="00B556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DC1EBA3" w14:textId="77777777" w:rsidR="00FC045E" w:rsidRPr="00996FAF" w:rsidRDefault="0082158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DC1EBA4" w14:textId="77777777" w:rsidR="00FC045E" w:rsidRPr="00996FAF" w:rsidRDefault="00A821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5F21" w14:paraId="5DC1EBAC" w14:textId="77777777" w:rsidTr="00BD5F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1EBA6" w14:textId="77777777" w:rsidR="00FC045E" w:rsidRPr="00996FAF" w:rsidRDefault="0082158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DC1EBA7" w14:textId="77777777" w:rsidR="00FC045E" w:rsidRPr="00996FAF" w:rsidRDefault="008215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C1EBA8" w14:textId="77777777" w:rsidR="00FC045E" w:rsidRPr="00996FAF" w:rsidRDefault="0082158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C1EBA9" w14:textId="77777777" w:rsidR="00FC045E" w:rsidRPr="00996FAF" w:rsidRDefault="0082158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C1EBAA" w14:textId="77777777" w:rsidR="00FC045E" w:rsidRPr="00996FAF" w:rsidRDefault="0082158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C1EBAB" w14:textId="300F5A57" w:rsidR="00FC045E" w:rsidRPr="00996FAF" w:rsidRDefault="00A821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9223C">
                  <w:rPr>
                    <w:rFonts w:ascii="Arial" w:hAnsi="Arial" w:cs="Arial"/>
                    <w:color w:val="auto"/>
                  </w:rPr>
                  <w:t>Compliant</w:t>
                </w:r>
              </w:sdtContent>
            </w:sdt>
            <w:r w:rsidR="00821580" w:rsidRPr="00996FAF">
              <w:rPr>
                <w:rFonts w:ascii="Arial" w:hAnsi="Arial" w:cs="Arial"/>
                <w:color w:val="0000FF"/>
              </w:rPr>
              <w:t xml:space="preserve"> </w:t>
            </w:r>
          </w:p>
        </w:tc>
      </w:tr>
      <w:tr w:rsidR="00BD5F21" w14:paraId="5DC1EBB0" w14:textId="77777777" w:rsidTr="00BD5F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1EBAD" w14:textId="77777777" w:rsidR="00FC045E" w:rsidRPr="00996FAF" w:rsidRDefault="0082158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DC1EBAE" w14:textId="77777777" w:rsidR="00FC045E" w:rsidRPr="00996FAF" w:rsidRDefault="0082158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DC1EBAF" w14:textId="016F56D5" w:rsidR="00FC045E" w:rsidRPr="00996FAF" w:rsidRDefault="00A8212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9223C">
                  <w:rPr>
                    <w:rFonts w:ascii="Arial" w:hAnsi="Arial" w:cs="Arial"/>
                    <w:color w:val="auto"/>
                  </w:rPr>
                  <w:t>Compliant</w:t>
                </w:r>
              </w:sdtContent>
            </w:sdt>
            <w:r w:rsidR="00821580" w:rsidRPr="00996FAF">
              <w:rPr>
                <w:rFonts w:ascii="Arial" w:hAnsi="Arial" w:cs="Arial"/>
                <w:color w:val="0000FF"/>
              </w:rPr>
              <w:t xml:space="preserve"> </w:t>
            </w:r>
          </w:p>
        </w:tc>
      </w:tr>
    </w:tbl>
    <w:p w14:paraId="5DC1EBC7" w14:textId="77777777" w:rsidR="00D87E7C" w:rsidRDefault="00821580" w:rsidP="00D87E7C">
      <w:pPr>
        <w:pStyle w:val="Heading20"/>
      </w:pPr>
      <w:r w:rsidRPr="00996FAF">
        <w:t>Findings</w:t>
      </w:r>
    </w:p>
    <w:p w14:paraId="53BAB9D4" w14:textId="78B67C4F" w:rsidR="007538C6" w:rsidRDefault="007538C6" w:rsidP="00A17F4F">
      <w:pPr>
        <w:pStyle w:val="NormalArial"/>
        <w:spacing w:line="276" w:lineRule="auto"/>
      </w:pPr>
      <w:bookmarkStart w:id="4" w:name="_Hlk142637830"/>
      <w:r>
        <w:t xml:space="preserve">The service was found Non-Compliant in Standard </w:t>
      </w:r>
      <w:r w:rsidR="00A574B8">
        <w:t>3</w:t>
      </w:r>
      <w:r>
        <w:t xml:space="preserve"> in relation to Requirement</w:t>
      </w:r>
      <w:r w:rsidR="00A574B8">
        <w:t>s</w:t>
      </w:r>
      <w:r>
        <w:t xml:space="preserve"> </w:t>
      </w:r>
      <w:r w:rsidR="00177EEE">
        <w:t>3</w:t>
      </w:r>
      <w:r>
        <w:t>(3)(</w:t>
      </w:r>
      <w:r w:rsidR="00177EEE">
        <w:t>a</w:t>
      </w:r>
      <w:r>
        <w:t>)</w:t>
      </w:r>
      <w:r w:rsidR="00177EEE">
        <w:t xml:space="preserve"> and 3(3)(b)</w:t>
      </w:r>
      <w:r>
        <w:t xml:space="preserve"> following a </w:t>
      </w:r>
      <w:r w:rsidR="0037194C">
        <w:t>Site Audit</w:t>
      </w:r>
      <w:r w:rsidR="00202377">
        <w:t xml:space="preserve"> in</w:t>
      </w:r>
      <w:r w:rsidR="0037194C">
        <w:t xml:space="preserve"> </w:t>
      </w:r>
      <w:r>
        <w:t xml:space="preserve">August 2022 where it was unable to demonstrate that: </w:t>
      </w:r>
    </w:p>
    <w:bookmarkEnd w:id="4"/>
    <w:p w14:paraId="5FD02429" w14:textId="37240DC9" w:rsidR="00E36BEC" w:rsidRPr="00E36BEC" w:rsidRDefault="00A17F4F" w:rsidP="00A17F4F">
      <w:pPr>
        <w:pStyle w:val="ListParagraph"/>
        <w:numPr>
          <w:ilvl w:val="0"/>
          <w:numId w:val="25"/>
        </w:numPr>
        <w:spacing w:line="276" w:lineRule="auto"/>
        <w:rPr>
          <w:rFonts w:ascii="Arial" w:hAnsi="Arial" w:cs="Arial"/>
          <w:color w:val="000000"/>
        </w:rPr>
      </w:pPr>
      <w:r>
        <w:rPr>
          <w:rFonts w:ascii="Arial" w:hAnsi="Arial" w:cs="Arial"/>
        </w:rPr>
        <w:t>e</w:t>
      </w:r>
      <w:r w:rsidR="000C1474" w:rsidRPr="000C1474">
        <w:rPr>
          <w:rFonts w:ascii="Arial" w:hAnsi="Arial" w:cs="Arial"/>
        </w:rPr>
        <w:t xml:space="preserve">ach consumer gets safe and effective personal and clinical care delivery is the best </w:t>
      </w:r>
      <w:r w:rsidR="000C1474" w:rsidRPr="004272EA">
        <w:rPr>
          <w:rFonts w:ascii="Arial" w:hAnsi="Arial" w:cs="Arial"/>
        </w:rPr>
        <w:t xml:space="preserve">practice in relation to </w:t>
      </w:r>
      <w:r w:rsidR="00371401" w:rsidRPr="004272EA">
        <w:rPr>
          <w:rFonts w:ascii="Arial" w:hAnsi="Arial" w:cs="Arial"/>
        </w:rPr>
        <w:t>pain management</w:t>
      </w:r>
      <w:r w:rsidR="00371401">
        <w:rPr>
          <w:rFonts w:ascii="Arial" w:hAnsi="Arial" w:cs="Arial"/>
        </w:rPr>
        <w:t>,</w:t>
      </w:r>
      <w:r w:rsidR="00371401" w:rsidRPr="004272EA">
        <w:rPr>
          <w:rFonts w:ascii="Arial" w:hAnsi="Arial" w:cs="Arial"/>
        </w:rPr>
        <w:t xml:space="preserve"> </w:t>
      </w:r>
      <w:r w:rsidR="000C1474" w:rsidRPr="004272EA">
        <w:rPr>
          <w:rFonts w:ascii="Arial" w:hAnsi="Arial" w:cs="Arial"/>
        </w:rPr>
        <w:t>skincare</w:t>
      </w:r>
      <w:r w:rsidR="00371401">
        <w:rPr>
          <w:rFonts w:ascii="Arial" w:hAnsi="Arial" w:cs="Arial"/>
        </w:rPr>
        <w:t xml:space="preserve"> and </w:t>
      </w:r>
      <w:r w:rsidR="000C1474" w:rsidRPr="004272EA">
        <w:rPr>
          <w:rFonts w:ascii="Arial" w:hAnsi="Arial" w:cs="Arial"/>
        </w:rPr>
        <w:t xml:space="preserve">wound management. </w:t>
      </w:r>
    </w:p>
    <w:p w14:paraId="3B6C3BAD" w14:textId="1A2F5472" w:rsidR="00090B07" w:rsidRPr="00E36BEC" w:rsidRDefault="00A17F4F" w:rsidP="00020B2D">
      <w:pPr>
        <w:pStyle w:val="ListParagraph"/>
        <w:numPr>
          <w:ilvl w:val="0"/>
          <w:numId w:val="25"/>
        </w:numPr>
        <w:spacing w:before="120" w:line="276" w:lineRule="auto"/>
        <w:rPr>
          <w:rFonts w:ascii="Arial" w:hAnsi="Arial" w:cs="Arial"/>
          <w:color w:val="000000"/>
        </w:rPr>
      </w:pPr>
      <w:r>
        <w:rPr>
          <w:rFonts w:ascii="Arial" w:hAnsi="Arial" w:cs="Arial"/>
          <w:color w:val="000000"/>
        </w:rPr>
        <w:t>e</w:t>
      </w:r>
      <w:r w:rsidR="003B4B49" w:rsidRPr="00E36BEC">
        <w:rPr>
          <w:rFonts w:ascii="Arial" w:hAnsi="Arial" w:cs="Arial"/>
          <w:color w:val="000000"/>
        </w:rPr>
        <w:t xml:space="preserve">ffective management of all high impact </w:t>
      </w:r>
      <w:r w:rsidR="00E63BB7">
        <w:rPr>
          <w:rFonts w:ascii="Arial" w:hAnsi="Arial" w:cs="Arial"/>
          <w:color w:val="000000"/>
        </w:rPr>
        <w:t xml:space="preserve">and </w:t>
      </w:r>
      <w:r w:rsidR="003B4B49" w:rsidRPr="00E36BEC">
        <w:rPr>
          <w:rFonts w:ascii="Arial" w:hAnsi="Arial" w:cs="Arial"/>
          <w:color w:val="000000"/>
        </w:rPr>
        <w:t>high prevalence risk</w:t>
      </w:r>
      <w:r w:rsidR="00E63BB7">
        <w:rPr>
          <w:rFonts w:ascii="Arial" w:hAnsi="Arial" w:cs="Arial"/>
          <w:color w:val="000000"/>
        </w:rPr>
        <w:t>s</w:t>
      </w:r>
      <w:r w:rsidR="003B4B49" w:rsidRPr="00E36BEC">
        <w:rPr>
          <w:rFonts w:ascii="Arial" w:hAnsi="Arial" w:cs="Arial"/>
          <w:color w:val="000000"/>
        </w:rPr>
        <w:t xml:space="preserve"> </w:t>
      </w:r>
      <w:r w:rsidR="00CD1624" w:rsidRPr="00E36BEC">
        <w:rPr>
          <w:rFonts w:ascii="Arial" w:hAnsi="Arial" w:cs="Arial"/>
          <w:color w:val="000000"/>
        </w:rPr>
        <w:t>associated with</w:t>
      </w:r>
      <w:r w:rsidR="009E1029">
        <w:rPr>
          <w:rFonts w:ascii="Arial" w:hAnsi="Arial" w:cs="Arial"/>
          <w:color w:val="000000"/>
        </w:rPr>
        <w:t xml:space="preserve"> the care of</w:t>
      </w:r>
      <w:r w:rsidR="00CD1624" w:rsidRPr="00E36BEC">
        <w:rPr>
          <w:rFonts w:ascii="Arial" w:hAnsi="Arial" w:cs="Arial"/>
          <w:color w:val="000000"/>
        </w:rPr>
        <w:t xml:space="preserve"> each co</w:t>
      </w:r>
      <w:r w:rsidR="00E63BB7">
        <w:rPr>
          <w:rFonts w:ascii="Arial" w:hAnsi="Arial" w:cs="Arial"/>
          <w:color w:val="000000"/>
        </w:rPr>
        <w:t>n</w:t>
      </w:r>
      <w:r w:rsidR="00CD1624" w:rsidRPr="00E36BEC">
        <w:rPr>
          <w:rFonts w:ascii="Arial" w:hAnsi="Arial" w:cs="Arial"/>
          <w:color w:val="000000"/>
        </w:rPr>
        <w:t>sumer</w:t>
      </w:r>
      <w:r>
        <w:rPr>
          <w:rFonts w:ascii="Arial" w:hAnsi="Arial" w:cs="Arial"/>
          <w:color w:val="000000"/>
        </w:rPr>
        <w:t xml:space="preserve"> particularly related to</w:t>
      </w:r>
      <w:r w:rsidR="00CD1624" w:rsidRPr="00E36BEC">
        <w:rPr>
          <w:rFonts w:ascii="Arial" w:hAnsi="Arial" w:cs="Arial"/>
          <w:color w:val="000000"/>
        </w:rPr>
        <w:t xml:space="preserve"> </w:t>
      </w:r>
      <w:r w:rsidR="00893B5D" w:rsidRPr="00893B5D">
        <w:rPr>
          <w:rFonts w:ascii="Arial" w:hAnsi="Arial" w:cs="Arial"/>
          <w:color w:val="000000"/>
        </w:rPr>
        <w:t>diabetes management.</w:t>
      </w:r>
    </w:p>
    <w:p w14:paraId="4AB9D1DC" w14:textId="54F3845B" w:rsidR="002675AB" w:rsidRPr="002675AB" w:rsidRDefault="002675AB" w:rsidP="00A17F4F">
      <w:pPr>
        <w:spacing w:line="276" w:lineRule="auto"/>
        <w:rPr>
          <w:rFonts w:ascii="Arial" w:hAnsi="Arial" w:cs="Arial"/>
        </w:rPr>
      </w:pPr>
      <w:r w:rsidRPr="002675AB">
        <w:rPr>
          <w:rFonts w:ascii="Arial" w:hAnsi="Arial" w:cs="Arial"/>
        </w:rPr>
        <w:t xml:space="preserve">At the </w:t>
      </w:r>
      <w:r w:rsidR="000B59DB">
        <w:rPr>
          <w:rFonts w:ascii="Arial" w:hAnsi="Arial" w:cs="Arial"/>
        </w:rPr>
        <w:t>A</w:t>
      </w:r>
      <w:r w:rsidRPr="002675AB">
        <w:rPr>
          <w:rFonts w:ascii="Arial" w:hAnsi="Arial" w:cs="Arial"/>
        </w:rPr>
        <w:t xml:space="preserve">ssessment </w:t>
      </w:r>
      <w:r w:rsidR="000B59DB">
        <w:rPr>
          <w:rFonts w:ascii="Arial" w:hAnsi="Arial" w:cs="Arial"/>
        </w:rPr>
        <w:t>C</w:t>
      </w:r>
      <w:r w:rsidRPr="002675AB">
        <w:rPr>
          <w:rFonts w:ascii="Arial" w:hAnsi="Arial" w:cs="Arial"/>
        </w:rPr>
        <w:t>ontact</w:t>
      </w:r>
      <w:r w:rsidR="000B59DB">
        <w:rPr>
          <w:rFonts w:ascii="Arial" w:hAnsi="Arial" w:cs="Arial"/>
        </w:rPr>
        <w:t xml:space="preserve"> on 20 June 2023</w:t>
      </w:r>
      <w:r w:rsidRPr="002675AB">
        <w:rPr>
          <w:rFonts w:ascii="Arial" w:hAnsi="Arial" w:cs="Arial"/>
        </w:rPr>
        <w:t xml:space="preserve">, the Assessment Team found the service had implemented improvements to address the deficits identified at the previous </w:t>
      </w:r>
      <w:r w:rsidR="000B7EE6" w:rsidRPr="000B7EE6">
        <w:rPr>
          <w:rFonts w:ascii="Arial" w:hAnsi="Arial" w:cs="Arial"/>
        </w:rPr>
        <w:t>Site Audit</w:t>
      </w:r>
      <w:r w:rsidRPr="002675AB">
        <w:rPr>
          <w:rFonts w:ascii="Arial" w:hAnsi="Arial" w:cs="Arial"/>
        </w:rPr>
        <w:t xml:space="preserve">. </w:t>
      </w:r>
    </w:p>
    <w:p w14:paraId="7562EAEC" w14:textId="67E4E6E6" w:rsidR="00F36693" w:rsidRPr="00002402" w:rsidRDefault="00E14B56" w:rsidP="00A17F4F">
      <w:pPr>
        <w:spacing w:before="240" w:line="276" w:lineRule="auto"/>
        <w:rPr>
          <w:rFonts w:ascii="Arial" w:hAnsi="Arial" w:cs="Arial"/>
        </w:rPr>
      </w:pPr>
      <w:r>
        <w:rPr>
          <w:rFonts w:ascii="Arial" w:hAnsi="Arial" w:cs="Arial"/>
        </w:rPr>
        <w:t xml:space="preserve">The service </w:t>
      </w:r>
      <w:r w:rsidR="005A51E2">
        <w:rPr>
          <w:rFonts w:ascii="Arial" w:hAnsi="Arial" w:cs="Arial"/>
        </w:rPr>
        <w:t>was able to demonstrate that c</w:t>
      </w:r>
      <w:r w:rsidR="009B5023" w:rsidRPr="00E12EA3">
        <w:rPr>
          <w:rFonts w:ascii="Arial" w:hAnsi="Arial" w:cs="Arial"/>
        </w:rPr>
        <w:t>onsumer</w:t>
      </w:r>
      <w:r w:rsidR="000A29FE" w:rsidRPr="00E12EA3">
        <w:rPr>
          <w:rFonts w:ascii="Arial" w:hAnsi="Arial" w:cs="Arial"/>
        </w:rPr>
        <w:t>s</w:t>
      </w:r>
      <w:r w:rsidR="009B5023" w:rsidRPr="00E12EA3">
        <w:rPr>
          <w:rFonts w:ascii="Arial" w:hAnsi="Arial" w:cs="Arial"/>
        </w:rPr>
        <w:t xml:space="preserve"> and representa</w:t>
      </w:r>
      <w:r w:rsidR="000A29FE" w:rsidRPr="00E12EA3">
        <w:rPr>
          <w:rFonts w:ascii="Arial" w:hAnsi="Arial" w:cs="Arial"/>
        </w:rPr>
        <w:t>t</w:t>
      </w:r>
      <w:r w:rsidR="009B5023" w:rsidRPr="00E12EA3">
        <w:rPr>
          <w:rFonts w:ascii="Arial" w:hAnsi="Arial" w:cs="Arial"/>
        </w:rPr>
        <w:t>ive</w:t>
      </w:r>
      <w:r w:rsidR="009C59EA" w:rsidRPr="00E12EA3">
        <w:rPr>
          <w:rFonts w:ascii="Arial" w:hAnsi="Arial" w:cs="Arial"/>
        </w:rPr>
        <w:t>s</w:t>
      </w:r>
      <w:r w:rsidR="00362B1D">
        <w:rPr>
          <w:rFonts w:ascii="Arial" w:hAnsi="Arial" w:cs="Arial"/>
        </w:rPr>
        <w:t xml:space="preserve"> </w:t>
      </w:r>
      <w:r w:rsidR="009B5023" w:rsidRPr="00E12EA3">
        <w:rPr>
          <w:rFonts w:ascii="Arial" w:hAnsi="Arial" w:cs="Arial"/>
        </w:rPr>
        <w:t>were satisfied</w:t>
      </w:r>
      <w:r w:rsidR="009C47FF" w:rsidRPr="00E12EA3">
        <w:rPr>
          <w:rFonts w:ascii="Arial" w:hAnsi="Arial" w:cs="Arial"/>
        </w:rPr>
        <w:t xml:space="preserve"> </w:t>
      </w:r>
      <w:r w:rsidR="00F52464">
        <w:rPr>
          <w:rFonts w:ascii="Arial" w:hAnsi="Arial" w:cs="Arial"/>
        </w:rPr>
        <w:t>staff manage</w:t>
      </w:r>
      <w:r w:rsidR="00D35721">
        <w:rPr>
          <w:rFonts w:ascii="Arial" w:hAnsi="Arial" w:cs="Arial"/>
        </w:rPr>
        <w:t>d</w:t>
      </w:r>
      <w:r w:rsidR="00F52464">
        <w:rPr>
          <w:rFonts w:ascii="Arial" w:hAnsi="Arial" w:cs="Arial"/>
        </w:rPr>
        <w:t xml:space="preserve"> </w:t>
      </w:r>
      <w:r w:rsidR="009C47FF" w:rsidRPr="00E12EA3">
        <w:rPr>
          <w:rFonts w:ascii="Arial" w:hAnsi="Arial" w:cs="Arial"/>
        </w:rPr>
        <w:t xml:space="preserve">consumer </w:t>
      </w:r>
      <w:r w:rsidR="0069478A" w:rsidRPr="00E12EA3">
        <w:rPr>
          <w:rFonts w:ascii="Arial" w:hAnsi="Arial" w:cs="Arial"/>
        </w:rPr>
        <w:t xml:space="preserve">personal care, </w:t>
      </w:r>
      <w:r w:rsidR="009C47FF" w:rsidRPr="00E12EA3">
        <w:rPr>
          <w:rFonts w:ascii="Arial" w:hAnsi="Arial" w:cs="Arial"/>
        </w:rPr>
        <w:t>pain</w:t>
      </w:r>
      <w:r w:rsidR="00161AD2" w:rsidRPr="00E12EA3">
        <w:rPr>
          <w:rFonts w:ascii="Arial" w:hAnsi="Arial" w:cs="Arial"/>
        </w:rPr>
        <w:t xml:space="preserve">, </w:t>
      </w:r>
      <w:r w:rsidR="00373447" w:rsidRPr="00E12EA3">
        <w:rPr>
          <w:rFonts w:ascii="Arial" w:hAnsi="Arial" w:cs="Arial"/>
        </w:rPr>
        <w:t>wounds,</w:t>
      </w:r>
      <w:r w:rsidR="002D78E8">
        <w:rPr>
          <w:rFonts w:ascii="Arial" w:hAnsi="Arial" w:cs="Arial"/>
        </w:rPr>
        <w:t xml:space="preserve"> and restrictive practices</w:t>
      </w:r>
      <w:r w:rsidR="00281AA4">
        <w:rPr>
          <w:rFonts w:ascii="Arial" w:hAnsi="Arial" w:cs="Arial"/>
        </w:rPr>
        <w:t>.</w:t>
      </w:r>
      <w:r w:rsidR="00E81F2D">
        <w:rPr>
          <w:rFonts w:ascii="Arial" w:hAnsi="Arial" w:cs="Arial"/>
        </w:rPr>
        <w:t xml:space="preserve"> </w:t>
      </w:r>
      <w:r w:rsidR="00EB6A43" w:rsidRPr="00E12EA3">
        <w:rPr>
          <w:rFonts w:ascii="Arial" w:hAnsi="Arial" w:cs="Arial"/>
        </w:rPr>
        <w:t>Clinical s</w:t>
      </w:r>
      <w:r w:rsidR="009C47FF" w:rsidRPr="00E12EA3">
        <w:rPr>
          <w:rFonts w:ascii="Arial" w:hAnsi="Arial" w:cs="Arial"/>
        </w:rPr>
        <w:t xml:space="preserve">taff </w:t>
      </w:r>
      <w:r w:rsidR="007D0940" w:rsidRPr="00E12EA3">
        <w:rPr>
          <w:rFonts w:ascii="Arial" w:hAnsi="Arial" w:cs="Arial"/>
        </w:rPr>
        <w:t xml:space="preserve">demonstrated </w:t>
      </w:r>
      <w:r w:rsidR="005C1FDF" w:rsidRPr="00E12EA3">
        <w:rPr>
          <w:rFonts w:ascii="Arial" w:hAnsi="Arial" w:cs="Arial"/>
        </w:rPr>
        <w:t>strategies used to manage consumer pain</w:t>
      </w:r>
      <w:r w:rsidR="00837B39" w:rsidRPr="00E12EA3">
        <w:rPr>
          <w:rFonts w:ascii="Arial" w:hAnsi="Arial" w:cs="Arial"/>
        </w:rPr>
        <w:t>, wound</w:t>
      </w:r>
      <w:r w:rsidR="0026130B">
        <w:rPr>
          <w:rFonts w:ascii="Arial" w:hAnsi="Arial" w:cs="Arial"/>
        </w:rPr>
        <w:t>s</w:t>
      </w:r>
      <w:r w:rsidR="00837B39" w:rsidRPr="00E12EA3">
        <w:rPr>
          <w:rFonts w:ascii="Arial" w:hAnsi="Arial" w:cs="Arial"/>
        </w:rPr>
        <w:t xml:space="preserve"> and skin integrity</w:t>
      </w:r>
      <w:r w:rsidR="00671D19">
        <w:rPr>
          <w:rFonts w:ascii="Arial" w:hAnsi="Arial" w:cs="Arial"/>
        </w:rPr>
        <w:t>,</w:t>
      </w:r>
      <w:r w:rsidR="00A90F52">
        <w:rPr>
          <w:rFonts w:ascii="Arial" w:hAnsi="Arial" w:cs="Arial"/>
        </w:rPr>
        <w:t xml:space="preserve"> a</w:t>
      </w:r>
      <w:r w:rsidR="00A17F4F">
        <w:rPr>
          <w:rFonts w:ascii="Arial" w:hAnsi="Arial" w:cs="Arial"/>
        </w:rPr>
        <w:t>s well as</w:t>
      </w:r>
      <w:r w:rsidR="00A90F52">
        <w:rPr>
          <w:rFonts w:ascii="Arial" w:hAnsi="Arial" w:cs="Arial"/>
        </w:rPr>
        <w:t xml:space="preserve"> restrictive practices</w:t>
      </w:r>
      <w:r w:rsidR="00CD5E12">
        <w:rPr>
          <w:rFonts w:ascii="Arial" w:hAnsi="Arial" w:cs="Arial"/>
        </w:rPr>
        <w:t>.</w:t>
      </w:r>
      <w:r w:rsidR="008759B9">
        <w:rPr>
          <w:rFonts w:ascii="Arial" w:hAnsi="Arial" w:cs="Arial"/>
        </w:rPr>
        <w:t xml:space="preserve"> </w:t>
      </w:r>
      <w:r w:rsidR="007B2FE3">
        <w:rPr>
          <w:rFonts w:ascii="Arial" w:hAnsi="Arial" w:cs="Arial"/>
        </w:rPr>
        <w:t>Staff provided examples</w:t>
      </w:r>
      <w:r w:rsidR="000B52F4">
        <w:rPr>
          <w:rFonts w:ascii="Arial" w:hAnsi="Arial" w:cs="Arial"/>
        </w:rPr>
        <w:t xml:space="preserve"> of </w:t>
      </w:r>
      <w:r w:rsidR="000B52F4" w:rsidRPr="000F23DD">
        <w:rPr>
          <w:rFonts w:ascii="Arial" w:hAnsi="Arial" w:cs="Arial"/>
        </w:rPr>
        <w:t xml:space="preserve">non-pharmacological and pharmacological </w:t>
      </w:r>
      <w:r w:rsidR="000B52F4">
        <w:rPr>
          <w:rFonts w:ascii="Arial" w:hAnsi="Arial" w:cs="Arial"/>
        </w:rPr>
        <w:t xml:space="preserve">pain </w:t>
      </w:r>
      <w:r w:rsidR="000B52F4" w:rsidRPr="000F23DD">
        <w:rPr>
          <w:rFonts w:ascii="Arial" w:hAnsi="Arial" w:cs="Arial"/>
        </w:rPr>
        <w:t>strategies</w:t>
      </w:r>
      <w:r w:rsidR="008759B9">
        <w:rPr>
          <w:rFonts w:ascii="Arial" w:hAnsi="Arial" w:cs="Arial"/>
        </w:rPr>
        <w:t>,</w:t>
      </w:r>
      <w:r w:rsidR="000B52F4">
        <w:rPr>
          <w:rFonts w:ascii="Arial" w:hAnsi="Arial" w:cs="Arial"/>
        </w:rPr>
        <w:t xml:space="preserve"> </w:t>
      </w:r>
      <w:r w:rsidR="00373447">
        <w:rPr>
          <w:rFonts w:ascii="Arial" w:hAnsi="Arial" w:cs="Arial"/>
        </w:rPr>
        <w:t>referrals</w:t>
      </w:r>
      <w:r w:rsidR="000B52F4">
        <w:rPr>
          <w:rFonts w:ascii="Arial" w:hAnsi="Arial" w:cs="Arial"/>
        </w:rPr>
        <w:t xml:space="preserve"> </w:t>
      </w:r>
      <w:r w:rsidR="000B52F4" w:rsidRPr="00E12EA3">
        <w:rPr>
          <w:rFonts w:ascii="Arial" w:hAnsi="Arial" w:cs="Arial"/>
        </w:rPr>
        <w:t>to external services</w:t>
      </w:r>
      <w:r w:rsidR="000B52F4">
        <w:rPr>
          <w:rFonts w:ascii="Arial" w:hAnsi="Arial" w:cs="Arial"/>
        </w:rPr>
        <w:t xml:space="preserve"> for wound management</w:t>
      </w:r>
      <w:r w:rsidR="00FA5F0F">
        <w:rPr>
          <w:rFonts w:ascii="Arial" w:hAnsi="Arial" w:cs="Arial"/>
        </w:rPr>
        <w:t xml:space="preserve">, and the management of consumers </w:t>
      </w:r>
      <w:r w:rsidR="00FA5F0F" w:rsidRPr="00A82D7D">
        <w:rPr>
          <w:rFonts w:ascii="Arial" w:hAnsi="Arial" w:cs="Arial"/>
        </w:rPr>
        <w:t>with changed behaviour</w:t>
      </w:r>
      <w:r w:rsidR="00C91A3F">
        <w:rPr>
          <w:rFonts w:ascii="Arial" w:hAnsi="Arial" w:cs="Arial"/>
        </w:rPr>
        <w:t xml:space="preserve">. </w:t>
      </w:r>
      <w:r w:rsidR="00AD1A99">
        <w:rPr>
          <w:rFonts w:ascii="Arial" w:hAnsi="Arial" w:cs="Arial"/>
        </w:rPr>
        <w:t xml:space="preserve">Care </w:t>
      </w:r>
      <w:r w:rsidR="009058AE">
        <w:rPr>
          <w:rFonts w:ascii="Arial" w:hAnsi="Arial" w:cs="Arial"/>
        </w:rPr>
        <w:t>d</w:t>
      </w:r>
      <w:r w:rsidR="00902994" w:rsidRPr="00E12EA3">
        <w:rPr>
          <w:rFonts w:ascii="Arial" w:hAnsi="Arial" w:cs="Arial"/>
        </w:rPr>
        <w:t xml:space="preserve">ocumentation demonstrated </w:t>
      </w:r>
      <w:r w:rsidR="009058AE">
        <w:rPr>
          <w:rFonts w:ascii="Arial" w:hAnsi="Arial" w:cs="Arial"/>
        </w:rPr>
        <w:t>c</w:t>
      </w:r>
      <w:r w:rsidR="00902994" w:rsidRPr="00E12EA3">
        <w:rPr>
          <w:rFonts w:ascii="Arial" w:hAnsi="Arial" w:cs="Arial"/>
        </w:rPr>
        <w:t>onsultations with consumers, representatives, a medical practitioner, physiotherapist</w:t>
      </w:r>
      <w:r w:rsidR="006F0191">
        <w:rPr>
          <w:rFonts w:ascii="Arial" w:hAnsi="Arial" w:cs="Arial"/>
        </w:rPr>
        <w:t xml:space="preserve">, </w:t>
      </w:r>
      <w:r w:rsidR="00BC6F22">
        <w:rPr>
          <w:rFonts w:ascii="Arial" w:hAnsi="Arial" w:cs="Arial"/>
        </w:rPr>
        <w:t xml:space="preserve">and </w:t>
      </w:r>
      <w:r w:rsidR="00952FDB">
        <w:rPr>
          <w:rFonts w:ascii="Arial" w:hAnsi="Arial" w:cs="Arial"/>
        </w:rPr>
        <w:t>referrals to external services</w:t>
      </w:r>
      <w:r w:rsidR="00673B60" w:rsidRPr="00673B60">
        <w:rPr>
          <w:rFonts w:ascii="Arial" w:eastAsia="Arial" w:hAnsi="Arial" w:cs="Arial"/>
        </w:rPr>
        <w:t xml:space="preserve"> </w:t>
      </w:r>
      <w:r w:rsidR="00421CFC">
        <w:rPr>
          <w:rFonts w:ascii="Arial" w:eastAsia="Arial" w:hAnsi="Arial" w:cs="Arial"/>
        </w:rPr>
        <w:t xml:space="preserve">associated with </w:t>
      </w:r>
      <w:r w:rsidR="00673B60" w:rsidRPr="00EC3096">
        <w:rPr>
          <w:rFonts w:ascii="Arial" w:eastAsia="Arial" w:hAnsi="Arial" w:cs="Arial"/>
        </w:rPr>
        <w:t>assessments</w:t>
      </w:r>
      <w:r w:rsidR="006E10F6">
        <w:rPr>
          <w:rFonts w:ascii="Arial" w:eastAsia="Arial" w:hAnsi="Arial" w:cs="Arial"/>
        </w:rPr>
        <w:t>,</w:t>
      </w:r>
      <w:r w:rsidR="00673B60" w:rsidRPr="00EC3096">
        <w:rPr>
          <w:rFonts w:ascii="Arial" w:eastAsia="Arial" w:hAnsi="Arial" w:cs="Arial"/>
        </w:rPr>
        <w:t xml:space="preserve"> </w:t>
      </w:r>
      <w:r w:rsidR="009819D2">
        <w:rPr>
          <w:rFonts w:ascii="Arial" w:eastAsia="Arial" w:hAnsi="Arial" w:cs="Arial"/>
        </w:rPr>
        <w:t>informed consent</w:t>
      </w:r>
      <w:r w:rsidR="009850C4">
        <w:rPr>
          <w:rFonts w:ascii="Arial" w:eastAsia="Arial" w:hAnsi="Arial" w:cs="Arial"/>
        </w:rPr>
        <w:t xml:space="preserve">, and the </w:t>
      </w:r>
      <w:r w:rsidR="00673B60" w:rsidRPr="00EC3096">
        <w:rPr>
          <w:rFonts w:ascii="Arial" w:eastAsia="Arial" w:hAnsi="Arial" w:cs="Arial"/>
        </w:rPr>
        <w:t>management, monitoring, and evaluation</w:t>
      </w:r>
      <w:r w:rsidR="00952FDB">
        <w:rPr>
          <w:rFonts w:ascii="Arial" w:hAnsi="Arial" w:cs="Arial"/>
        </w:rPr>
        <w:t xml:space="preserve"> </w:t>
      </w:r>
      <w:r w:rsidR="00B51566">
        <w:rPr>
          <w:rFonts w:ascii="Arial" w:hAnsi="Arial" w:cs="Arial"/>
        </w:rPr>
        <w:t>of</w:t>
      </w:r>
      <w:r w:rsidR="006F0191">
        <w:rPr>
          <w:rFonts w:ascii="Arial" w:hAnsi="Arial" w:cs="Arial"/>
        </w:rPr>
        <w:t xml:space="preserve"> pain,</w:t>
      </w:r>
      <w:r w:rsidR="00952FDB">
        <w:rPr>
          <w:rFonts w:ascii="Arial" w:hAnsi="Arial" w:cs="Arial"/>
        </w:rPr>
        <w:t xml:space="preserve"> </w:t>
      </w:r>
      <w:r w:rsidR="002951F4" w:rsidRPr="00E12EA3">
        <w:rPr>
          <w:rFonts w:ascii="Arial" w:hAnsi="Arial" w:cs="Arial"/>
        </w:rPr>
        <w:t>wound</w:t>
      </w:r>
      <w:r w:rsidR="00952FDB">
        <w:rPr>
          <w:rFonts w:ascii="Arial" w:hAnsi="Arial" w:cs="Arial"/>
        </w:rPr>
        <w:t>s</w:t>
      </w:r>
      <w:r w:rsidR="002951F4" w:rsidRPr="00E12EA3">
        <w:rPr>
          <w:rFonts w:ascii="Arial" w:hAnsi="Arial" w:cs="Arial"/>
        </w:rPr>
        <w:t xml:space="preserve">, and </w:t>
      </w:r>
      <w:r w:rsidR="002951F4">
        <w:rPr>
          <w:rFonts w:ascii="Arial" w:hAnsi="Arial" w:cs="Arial"/>
        </w:rPr>
        <w:t>restrictive practice</w:t>
      </w:r>
      <w:r w:rsidR="00B51566">
        <w:rPr>
          <w:rFonts w:ascii="Arial" w:hAnsi="Arial" w:cs="Arial"/>
        </w:rPr>
        <w:t>s</w:t>
      </w:r>
      <w:r w:rsidR="00DD1B80" w:rsidRPr="00E12EA3">
        <w:rPr>
          <w:rFonts w:ascii="Arial" w:hAnsi="Arial" w:cs="Arial"/>
        </w:rPr>
        <w:t>.</w:t>
      </w:r>
      <w:r w:rsidR="00DD1B80">
        <w:rPr>
          <w:rFonts w:ascii="Arial" w:hAnsi="Arial" w:cs="Arial"/>
        </w:rPr>
        <w:t xml:space="preserve"> </w:t>
      </w:r>
      <w:r w:rsidR="00002402" w:rsidRPr="00002402">
        <w:rPr>
          <w:rFonts w:ascii="Arial" w:hAnsi="Arial" w:cs="Arial"/>
        </w:rPr>
        <w:t>The</w:t>
      </w:r>
      <w:r w:rsidR="00A17F4F">
        <w:rPr>
          <w:rFonts w:ascii="Arial" w:hAnsi="Arial" w:cs="Arial"/>
        </w:rPr>
        <w:t xml:space="preserve"> Assessment Team observed the</w:t>
      </w:r>
      <w:r w:rsidR="00002402" w:rsidRPr="00002402">
        <w:rPr>
          <w:rFonts w:ascii="Arial" w:hAnsi="Arial" w:cs="Arial"/>
        </w:rPr>
        <w:t xml:space="preserve"> service ha</w:t>
      </w:r>
      <w:r w:rsidR="00B11F91">
        <w:rPr>
          <w:rFonts w:ascii="Arial" w:hAnsi="Arial" w:cs="Arial"/>
        </w:rPr>
        <w:t>d</w:t>
      </w:r>
      <w:r w:rsidR="00002402" w:rsidRPr="00002402">
        <w:rPr>
          <w:rFonts w:ascii="Arial" w:hAnsi="Arial" w:cs="Arial"/>
        </w:rPr>
        <w:t xml:space="preserve"> provided education and training </w:t>
      </w:r>
      <w:r w:rsidR="00F65DCB">
        <w:rPr>
          <w:rFonts w:ascii="Arial" w:hAnsi="Arial" w:cs="Arial"/>
        </w:rPr>
        <w:t xml:space="preserve">to </w:t>
      </w:r>
      <w:r w:rsidR="00F65DCB" w:rsidRPr="00002402">
        <w:rPr>
          <w:rFonts w:ascii="Arial" w:hAnsi="Arial" w:cs="Arial"/>
        </w:rPr>
        <w:t xml:space="preserve">staff </w:t>
      </w:r>
      <w:r w:rsidR="00A17F4F">
        <w:rPr>
          <w:rFonts w:ascii="Arial" w:hAnsi="Arial" w:cs="Arial"/>
        </w:rPr>
        <w:t>related to</w:t>
      </w:r>
      <w:r w:rsidR="00002402" w:rsidRPr="00002402">
        <w:rPr>
          <w:rFonts w:ascii="Arial" w:hAnsi="Arial" w:cs="Arial"/>
        </w:rPr>
        <w:t xml:space="preserve"> pain management, wound management, the delivery of individualised personal care, </w:t>
      </w:r>
      <w:r w:rsidR="0005053B" w:rsidRPr="00002402">
        <w:rPr>
          <w:rFonts w:ascii="Arial" w:hAnsi="Arial" w:cs="Arial"/>
        </w:rPr>
        <w:t>hygiene,</w:t>
      </w:r>
      <w:r w:rsidR="00002402" w:rsidRPr="00002402">
        <w:rPr>
          <w:rFonts w:ascii="Arial" w:hAnsi="Arial" w:cs="Arial"/>
        </w:rPr>
        <w:t xml:space="preserve"> and restrictive practices. The service reviewed the documentation processes to enable clear and accurate </w:t>
      </w:r>
      <w:r w:rsidR="0005053B" w:rsidRPr="00002402">
        <w:rPr>
          <w:rFonts w:ascii="Arial" w:hAnsi="Arial" w:cs="Arial"/>
        </w:rPr>
        <w:t>documenting and</w:t>
      </w:r>
      <w:r w:rsidR="00002402" w:rsidRPr="00002402">
        <w:rPr>
          <w:rFonts w:ascii="Arial" w:hAnsi="Arial" w:cs="Arial"/>
        </w:rPr>
        <w:t xml:space="preserve"> has commenced using a pain checking system.</w:t>
      </w:r>
      <w:r w:rsidR="00F65DCB">
        <w:rPr>
          <w:rFonts w:ascii="Arial" w:hAnsi="Arial" w:cs="Arial"/>
        </w:rPr>
        <w:t xml:space="preserve"> </w:t>
      </w:r>
      <w:r w:rsidR="00F36693" w:rsidRPr="00002402">
        <w:rPr>
          <w:rFonts w:ascii="Arial" w:hAnsi="Arial" w:cs="Arial"/>
        </w:rPr>
        <w:t xml:space="preserve">The </w:t>
      </w:r>
      <w:r w:rsidR="00F65DCB">
        <w:rPr>
          <w:rFonts w:ascii="Arial" w:hAnsi="Arial" w:cs="Arial"/>
        </w:rPr>
        <w:t>serv</w:t>
      </w:r>
      <w:r w:rsidR="00745699">
        <w:rPr>
          <w:rFonts w:ascii="Arial" w:hAnsi="Arial" w:cs="Arial"/>
        </w:rPr>
        <w:t>ic</w:t>
      </w:r>
      <w:r w:rsidR="00F65DCB">
        <w:rPr>
          <w:rFonts w:ascii="Arial" w:hAnsi="Arial" w:cs="Arial"/>
        </w:rPr>
        <w:t>e</w:t>
      </w:r>
      <w:r w:rsidR="00F36693" w:rsidRPr="00002402">
        <w:rPr>
          <w:rFonts w:ascii="Arial" w:hAnsi="Arial" w:cs="Arial"/>
        </w:rPr>
        <w:t xml:space="preserve"> has procedures and resource guides to best practice principles</w:t>
      </w:r>
      <w:r w:rsidR="00CB56CA">
        <w:rPr>
          <w:rFonts w:ascii="Arial" w:hAnsi="Arial" w:cs="Arial"/>
        </w:rPr>
        <w:t xml:space="preserve"> in</w:t>
      </w:r>
      <w:r w:rsidR="00F36693" w:rsidRPr="00002402">
        <w:rPr>
          <w:rFonts w:ascii="Arial" w:hAnsi="Arial" w:cs="Arial"/>
        </w:rPr>
        <w:t xml:space="preserve"> wound care and pain management.</w:t>
      </w:r>
    </w:p>
    <w:p w14:paraId="3194629F" w14:textId="6E98270D" w:rsidR="00092FC7" w:rsidRDefault="00735170" w:rsidP="00A17F4F">
      <w:pPr>
        <w:spacing w:line="276" w:lineRule="auto"/>
        <w:rPr>
          <w:rFonts w:ascii="Arial" w:hAnsi="Arial" w:cs="Arial"/>
        </w:rPr>
      </w:pPr>
      <w:r>
        <w:rPr>
          <w:rFonts w:ascii="Arial" w:hAnsi="Arial" w:cs="Arial"/>
        </w:rPr>
        <w:t>The serv</w:t>
      </w:r>
      <w:r w:rsidR="001C0DE9">
        <w:rPr>
          <w:rFonts w:ascii="Arial" w:hAnsi="Arial" w:cs="Arial"/>
        </w:rPr>
        <w:t>ic</w:t>
      </w:r>
      <w:r>
        <w:rPr>
          <w:rFonts w:ascii="Arial" w:hAnsi="Arial" w:cs="Arial"/>
        </w:rPr>
        <w:t>e wa</w:t>
      </w:r>
      <w:r w:rsidR="00F40AED">
        <w:rPr>
          <w:rFonts w:ascii="Arial" w:hAnsi="Arial" w:cs="Arial"/>
        </w:rPr>
        <w:t>s</w:t>
      </w:r>
      <w:r>
        <w:rPr>
          <w:rFonts w:ascii="Arial" w:hAnsi="Arial" w:cs="Arial"/>
        </w:rPr>
        <w:t xml:space="preserve"> able </w:t>
      </w:r>
      <w:r w:rsidR="00F40AED">
        <w:rPr>
          <w:rFonts w:ascii="Arial" w:hAnsi="Arial" w:cs="Arial"/>
        </w:rPr>
        <w:t>to demonstrate that consumers and representatives</w:t>
      </w:r>
      <w:r w:rsidR="007B0215">
        <w:rPr>
          <w:rFonts w:ascii="Arial" w:hAnsi="Arial" w:cs="Arial"/>
        </w:rPr>
        <w:t xml:space="preserve"> were sati</w:t>
      </w:r>
      <w:r w:rsidR="008C4E52">
        <w:rPr>
          <w:rFonts w:ascii="Arial" w:hAnsi="Arial" w:cs="Arial"/>
        </w:rPr>
        <w:t>s</w:t>
      </w:r>
      <w:r w:rsidR="007B0215">
        <w:rPr>
          <w:rFonts w:ascii="Arial" w:hAnsi="Arial" w:cs="Arial"/>
        </w:rPr>
        <w:t xml:space="preserve">fied staff managed consumer </w:t>
      </w:r>
      <w:r w:rsidR="002105EE">
        <w:rPr>
          <w:rFonts w:ascii="Arial" w:hAnsi="Arial" w:cs="Arial"/>
        </w:rPr>
        <w:t>high impact and high prevalence risks</w:t>
      </w:r>
      <w:r w:rsidR="00D3511D">
        <w:rPr>
          <w:rFonts w:ascii="Arial" w:hAnsi="Arial" w:cs="Arial"/>
        </w:rPr>
        <w:t xml:space="preserve"> relat</w:t>
      </w:r>
      <w:r w:rsidR="00A17F4F">
        <w:rPr>
          <w:rFonts w:ascii="Arial" w:hAnsi="Arial" w:cs="Arial"/>
        </w:rPr>
        <w:t>ed</w:t>
      </w:r>
      <w:r w:rsidR="00D3511D">
        <w:rPr>
          <w:rFonts w:ascii="Arial" w:hAnsi="Arial" w:cs="Arial"/>
        </w:rPr>
        <w:t xml:space="preserve"> to diabetes</w:t>
      </w:r>
      <w:r w:rsidR="00696E1B">
        <w:rPr>
          <w:rFonts w:ascii="Arial" w:hAnsi="Arial" w:cs="Arial"/>
        </w:rPr>
        <w:t xml:space="preserve"> management, fa</w:t>
      </w:r>
      <w:r w:rsidR="00507458">
        <w:rPr>
          <w:rFonts w:ascii="Arial" w:hAnsi="Arial" w:cs="Arial"/>
        </w:rPr>
        <w:t>l</w:t>
      </w:r>
      <w:r w:rsidR="00696E1B">
        <w:rPr>
          <w:rFonts w:ascii="Arial" w:hAnsi="Arial" w:cs="Arial"/>
        </w:rPr>
        <w:t>ls</w:t>
      </w:r>
      <w:r w:rsidR="00A17F4F">
        <w:rPr>
          <w:rFonts w:ascii="Arial" w:hAnsi="Arial" w:cs="Arial"/>
        </w:rPr>
        <w:t xml:space="preserve">, </w:t>
      </w:r>
      <w:r w:rsidR="00B11F91">
        <w:rPr>
          <w:rFonts w:ascii="Arial" w:hAnsi="Arial" w:cs="Arial"/>
        </w:rPr>
        <w:t>nutrition and</w:t>
      </w:r>
      <w:r w:rsidR="00A17F4F">
        <w:rPr>
          <w:rFonts w:ascii="Arial" w:hAnsi="Arial" w:cs="Arial"/>
        </w:rPr>
        <w:t xml:space="preserve"> weight loss,</w:t>
      </w:r>
      <w:r w:rsidR="00177CB1">
        <w:rPr>
          <w:rFonts w:ascii="Arial" w:hAnsi="Arial" w:cs="Arial"/>
        </w:rPr>
        <w:t xml:space="preserve"> and</w:t>
      </w:r>
      <w:r w:rsidR="00177CB1" w:rsidRPr="00177CB1">
        <w:rPr>
          <w:rFonts w:ascii="Arial" w:hAnsi="Arial" w:cs="Arial"/>
        </w:rPr>
        <w:t xml:space="preserve"> </w:t>
      </w:r>
      <w:r w:rsidR="00177CB1">
        <w:rPr>
          <w:rFonts w:ascii="Arial" w:hAnsi="Arial" w:cs="Arial"/>
        </w:rPr>
        <w:t>responsive behaviours</w:t>
      </w:r>
      <w:r w:rsidR="00696E1B">
        <w:rPr>
          <w:rFonts w:ascii="Arial" w:hAnsi="Arial" w:cs="Arial"/>
        </w:rPr>
        <w:t xml:space="preserve">. </w:t>
      </w:r>
      <w:r w:rsidR="001C0DE9" w:rsidRPr="008452D1">
        <w:rPr>
          <w:rFonts w:ascii="Arial" w:hAnsi="Arial" w:cs="Arial"/>
        </w:rPr>
        <w:t>Management and staff described the high-impact and high-prevalence risks</w:t>
      </w:r>
      <w:r w:rsidR="002243CA">
        <w:rPr>
          <w:rFonts w:ascii="Arial" w:hAnsi="Arial" w:cs="Arial"/>
        </w:rPr>
        <w:t xml:space="preserve"> </w:t>
      </w:r>
      <w:r w:rsidR="00590F4E">
        <w:rPr>
          <w:rFonts w:ascii="Arial" w:hAnsi="Arial" w:cs="Arial"/>
        </w:rPr>
        <w:t>in</w:t>
      </w:r>
      <w:r w:rsidR="002243CA">
        <w:rPr>
          <w:rFonts w:ascii="Arial" w:hAnsi="Arial" w:cs="Arial"/>
        </w:rPr>
        <w:t xml:space="preserve"> individual </w:t>
      </w:r>
      <w:r w:rsidR="001C0DE9" w:rsidRPr="008452D1">
        <w:rPr>
          <w:rFonts w:ascii="Arial" w:hAnsi="Arial" w:cs="Arial"/>
        </w:rPr>
        <w:t>consumers at the service and ways risk</w:t>
      </w:r>
      <w:r w:rsidR="00206992">
        <w:rPr>
          <w:rFonts w:ascii="Arial" w:hAnsi="Arial" w:cs="Arial"/>
        </w:rPr>
        <w:t>s</w:t>
      </w:r>
      <w:r w:rsidR="001C0DE9" w:rsidRPr="008452D1">
        <w:rPr>
          <w:rFonts w:ascii="Arial" w:hAnsi="Arial" w:cs="Arial"/>
        </w:rPr>
        <w:t xml:space="preserve"> </w:t>
      </w:r>
      <w:r w:rsidR="00206992">
        <w:rPr>
          <w:rFonts w:ascii="Arial" w:hAnsi="Arial" w:cs="Arial"/>
        </w:rPr>
        <w:t>are</w:t>
      </w:r>
      <w:r w:rsidR="001C0DE9" w:rsidRPr="008452D1">
        <w:rPr>
          <w:rFonts w:ascii="Arial" w:hAnsi="Arial" w:cs="Arial"/>
        </w:rPr>
        <w:t xml:space="preserve"> minimised</w:t>
      </w:r>
      <w:r w:rsidR="002E6648">
        <w:rPr>
          <w:rFonts w:ascii="Arial" w:hAnsi="Arial" w:cs="Arial"/>
        </w:rPr>
        <w:t xml:space="preserve">. </w:t>
      </w:r>
      <w:r w:rsidR="00A17F4F">
        <w:rPr>
          <w:rFonts w:ascii="Arial" w:hAnsi="Arial" w:cs="Arial"/>
        </w:rPr>
        <w:t>A review of c</w:t>
      </w:r>
      <w:r w:rsidR="00AB1159">
        <w:rPr>
          <w:rFonts w:ascii="Arial" w:hAnsi="Arial" w:cs="Arial"/>
        </w:rPr>
        <w:t xml:space="preserve">are documentation </w:t>
      </w:r>
      <w:r w:rsidR="001E707D">
        <w:rPr>
          <w:rFonts w:ascii="Arial" w:hAnsi="Arial" w:cs="Arial"/>
        </w:rPr>
        <w:t xml:space="preserve">specific </w:t>
      </w:r>
      <w:r w:rsidR="00A17F4F">
        <w:rPr>
          <w:rFonts w:ascii="Arial" w:hAnsi="Arial" w:cs="Arial"/>
        </w:rPr>
        <w:t>to diabetes management for consumers with</w:t>
      </w:r>
      <w:r w:rsidR="001E707D">
        <w:rPr>
          <w:rFonts w:ascii="Arial" w:hAnsi="Arial" w:cs="Arial"/>
        </w:rPr>
        <w:t xml:space="preserve"> diabetes</w:t>
      </w:r>
      <w:r w:rsidR="001E4735">
        <w:rPr>
          <w:rFonts w:ascii="Arial" w:hAnsi="Arial" w:cs="Arial"/>
        </w:rPr>
        <w:t xml:space="preserve"> </w:t>
      </w:r>
      <w:r w:rsidR="0030600B">
        <w:rPr>
          <w:rFonts w:ascii="Arial" w:hAnsi="Arial" w:cs="Arial"/>
        </w:rPr>
        <w:t xml:space="preserve">demonstrated the </w:t>
      </w:r>
      <w:r w:rsidR="00385470" w:rsidRPr="00385470">
        <w:rPr>
          <w:rFonts w:ascii="Arial" w:hAnsi="Arial" w:cs="Arial"/>
        </w:rPr>
        <w:t xml:space="preserve">monitoring of blood glucose levels, </w:t>
      </w:r>
      <w:r w:rsidR="00ED0C49">
        <w:rPr>
          <w:rFonts w:ascii="Arial" w:hAnsi="Arial" w:cs="Arial"/>
        </w:rPr>
        <w:t>medication</w:t>
      </w:r>
      <w:r w:rsidR="0030600B" w:rsidRPr="00385470">
        <w:rPr>
          <w:rFonts w:ascii="Arial" w:hAnsi="Arial" w:cs="Arial"/>
        </w:rPr>
        <w:t xml:space="preserve"> </w:t>
      </w:r>
      <w:r w:rsidR="00385470" w:rsidRPr="00385470">
        <w:rPr>
          <w:rFonts w:ascii="Arial" w:hAnsi="Arial" w:cs="Arial"/>
        </w:rPr>
        <w:t>administ</w:t>
      </w:r>
      <w:r w:rsidR="0030600B">
        <w:rPr>
          <w:rFonts w:ascii="Arial" w:hAnsi="Arial" w:cs="Arial"/>
        </w:rPr>
        <w:t>ration</w:t>
      </w:r>
      <w:r w:rsidR="00385470" w:rsidRPr="00385470">
        <w:rPr>
          <w:rFonts w:ascii="Arial" w:hAnsi="Arial" w:cs="Arial"/>
        </w:rPr>
        <w:t xml:space="preserve"> and appropriate actions </w:t>
      </w:r>
      <w:r w:rsidR="00DD6EE0">
        <w:rPr>
          <w:rFonts w:ascii="Arial" w:hAnsi="Arial" w:cs="Arial"/>
        </w:rPr>
        <w:t xml:space="preserve">taken </w:t>
      </w:r>
      <w:r w:rsidR="00385470" w:rsidRPr="00385470">
        <w:rPr>
          <w:rFonts w:ascii="Arial" w:hAnsi="Arial" w:cs="Arial"/>
        </w:rPr>
        <w:t>in line with diabetic medical directives</w:t>
      </w:r>
      <w:r w:rsidR="00A36D43">
        <w:rPr>
          <w:rFonts w:ascii="Arial" w:hAnsi="Arial" w:cs="Arial"/>
        </w:rPr>
        <w:t>. The Assessment Team noted</w:t>
      </w:r>
      <w:r w:rsidR="00385470" w:rsidRPr="00385470">
        <w:rPr>
          <w:rFonts w:ascii="Arial" w:hAnsi="Arial" w:cs="Arial"/>
        </w:rPr>
        <w:t xml:space="preserve"> </w:t>
      </w:r>
      <w:r w:rsidR="00A36D43">
        <w:rPr>
          <w:rFonts w:ascii="Arial" w:hAnsi="Arial" w:cs="Arial"/>
        </w:rPr>
        <w:t xml:space="preserve">directives included </w:t>
      </w:r>
      <w:r w:rsidR="00385470" w:rsidRPr="00385470">
        <w:rPr>
          <w:rFonts w:ascii="Arial" w:hAnsi="Arial" w:cs="Arial"/>
        </w:rPr>
        <w:t>managing hypoglycaemia and hyperglycaemia</w:t>
      </w:r>
      <w:r w:rsidR="00AA01B7">
        <w:rPr>
          <w:rFonts w:ascii="Arial" w:hAnsi="Arial" w:cs="Arial"/>
        </w:rPr>
        <w:t>.</w:t>
      </w:r>
      <w:r w:rsidR="00C040D5">
        <w:rPr>
          <w:rFonts w:ascii="Arial" w:hAnsi="Arial" w:cs="Arial"/>
        </w:rPr>
        <w:t xml:space="preserve"> </w:t>
      </w:r>
    </w:p>
    <w:p w14:paraId="414BB01E" w14:textId="39B5A26F" w:rsidR="007B4306" w:rsidRPr="006972AF" w:rsidRDefault="007B4306" w:rsidP="00A17F4F">
      <w:pPr>
        <w:pStyle w:val="ListBullet"/>
        <w:numPr>
          <w:ilvl w:val="0"/>
          <w:numId w:val="0"/>
        </w:numPr>
        <w:spacing w:line="276" w:lineRule="auto"/>
        <w:rPr>
          <w:rFonts w:ascii="Arial" w:hAnsi="Arial" w:cs="Arial"/>
        </w:rPr>
      </w:pPr>
      <w:r w:rsidRPr="008778CC">
        <w:rPr>
          <w:rFonts w:ascii="Arial" w:hAnsi="Arial" w:cs="Arial"/>
        </w:rPr>
        <w:lastRenderedPageBreak/>
        <w:t>Based on the available evidence, I am satisfied the service</w:t>
      </w:r>
      <w:r>
        <w:rPr>
          <w:rFonts w:ascii="Arial" w:hAnsi="Arial" w:cs="Arial"/>
        </w:rPr>
        <w:t xml:space="preserve"> </w:t>
      </w:r>
      <w:r w:rsidR="008B206D" w:rsidRPr="008B206D">
        <w:rPr>
          <w:rFonts w:ascii="Arial" w:hAnsi="Arial" w:cs="Arial"/>
        </w:rPr>
        <w:t>has in place effective assessment and monitoring systems to ensure consumer</w:t>
      </w:r>
      <w:r w:rsidR="007A1AAF">
        <w:rPr>
          <w:rFonts w:ascii="Arial" w:hAnsi="Arial" w:cs="Arial"/>
        </w:rPr>
        <w:t>’</w:t>
      </w:r>
      <w:r w:rsidR="008B206D" w:rsidRPr="008B206D">
        <w:rPr>
          <w:rFonts w:ascii="Arial" w:hAnsi="Arial" w:cs="Arial"/>
        </w:rPr>
        <w:t xml:space="preserve">s current needs, preferences and risks are effectively monitored and managed. These include personal and clinical care in the management of </w:t>
      </w:r>
      <w:r w:rsidR="00547D4B">
        <w:rPr>
          <w:rFonts w:ascii="Arial" w:hAnsi="Arial" w:cs="Arial"/>
        </w:rPr>
        <w:t xml:space="preserve">pain, </w:t>
      </w:r>
      <w:r w:rsidR="008B206D" w:rsidRPr="008B206D">
        <w:rPr>
          <w:rFonts w:ascii="Arial" w:hAnsi="Arial" w:cs="Arial"/>
        </w:rPr>
        <w:t>skin integrity</w:t>
      </w:r>
      <w:r w:rsidR="00BC002F">
        <w:rPr>
          <w:rFonts w:ascii="Arial" w:hAnsi="Arial" w:cs="Arial"/>
        </w:rPr>
        <w:t xml:space="preserve"> and wounds</w:t>
      </w:r>
      <w:r w:rsidR="008B206D" w:rsidRPr="008B206D">
        <w:rPr>
          <w:rFonts w:ascii="Arial" w:hAnsi="Arial" w:cs="Arial"/>
        </w:rPr>
        <w:t>, and restrictive practices,</w:t>
      </w:r>
      <w:r w:rsidR="00B50DD5">
        <w:rPr>
          <w:rFonts w:ascii="Arial" w:hAnsi="Arial" w:cs="Arial"/>
        </w:rPr>
        <w:t xml:space="preserve"> and</w:t>
      </w:r>
      <w:r w:rsidR="008B206D" w:rsidRPr="008B206D">
        <w:rPr>
          <w:rFonts w:ascii="Arial" w:hAnsi="Arial" w:cs="Arial"/>
        </w:rPr>
        <w:t xml:space="preserve"> high impact and high prevalence risks in the management of </w:t>
      </w:r>
      <w:r w:rsidR="00BC002F">
        <w:rPr>
          <w:rFonts w:ascii="Arial" w:hAnsi="Arial" w:cs="Arial"/>
        </w:rPr>
        <w:t xml:space="preserve">diabetes, </w:t>
      </w:r>
      <w:r w:rsidR="008B206D" w:rsidRPr="008B206D">
        <w:rPr>
          <w:rFonts w:ascii="Arial" w:hAnsi="Arial" w:cs="Arial"/>
        </w:rPr>
        <w:t>falls</w:t>
      </w:r>
      <w:r w:rsidR="00843553">
        <w:rPr>
          <w:rFonts w:ascii="Arial" w:hAnsi="Arial" w:cs="Arial"/>
        </w:rPr>
        <w:t xml:space="preserve"> </w:t>
      </w:r>
      <w:r w:rsidR="00583393">
        <w:rPr>
          <w:rFonts w:ascii="Arial" w:hAnsi="Arial" w:cs="Arial"/>
        </w:rPr>
        <w:t>strategies</w:t>
      </w:r>
      <w:r w:rsidR="00DE25F8">
        <w:rPr>
          <w:rFonts w:ascii="Arial" w:hAnsi="Arial" w:cs="Arial"/>
        </w:rPr>
        <w:t xml:space="preserve"> </w:t>
      </w:r>
      <w:r w:rsidR="00843553">
        <w:rPr>
          <w:rFonts w:ascii="Arial" w:hAnsi="Arial" w:cs="Arial"/>
        </w:rPr>
        <w:t>and responsive behaviours</w:t>
      </w:r>
      <w:r w:rsidRPr="008778CC">
        <w:rPr>
          <w:rFonts w:ascii="Arial" w:hAnsi="Arial" w:cs="Arial"/>
        </w:rPr>
        <w:t>. I find Requirement</w:t>
      </w:r>
      <w:r w:rsidR="001668FB">
        <w:rPr>
          <w:rFonts w:ascii="Arial" w:hAnsi="Arial" w:cs="Arial"/>
        </w:rPr>
        <w:t>s</w:t>
      </w:r>
      <w:r w:rsidRPr="008778CC">
        <w:rPr>
          <w:rFonts w:ascii="Arial" w:hAnsi="Arial" w:cs="Arial"/>
        </w:rPr>
        <w:t xml:space="preserve"> </w:t>
      </w:r>
      <w:r w:rsidR="001668FB">
        <w:rPr>
          <w:rFonts w:ascii="Arial" w:hAnsi="Arial" w:cs="Arial"/>
        </w:rPr>
        <w:t>3</w:t>
      </w:r>
      <w:r w:rsidRPr="008778CC">
        <w:rPr>
          <w:rFonts w:ascii="Arial" w:hAnsi="Arial" w:cs="Arial"/>
        </w:rPr>
        <w:t>(3)(</w:t>
      </w:r>
      <w:r w:rsidR="001668FB">
        <w:rPr>
          <w:rFonts w:ascii="Arial" w:hAnsi="Arial" w:cs="Arial"/>
        </w:rPr>
        <w:t>a</w:t>
      </w:r>
      <w:r w:rsidRPr="008778CC">
        <w:rPr>
          <w:rFonts w:ascii="Arial" w:hAnsi="Arial" w:cs="Arial"/>
        </w:rPr>
        <w:t xml:space="preserve">) </w:t>
      </w:r>
      <w:r w:rsidR="001668FB">
        <w:rPr>
          <w:rFonts w:ascii="Arial" w:hAnsi="Arial" w:cs="Arial"/>
        </w:rPr>
        <w:t>and 3(3)(b) are</w:t>
      </w:r>
      <w:r w:rsidRPr="008778CC">
        <w:rPr>
          <w:rFonts w:ascii="Arial" w:hAnsi="Arial" w:cs="Arial"/>
        </w:rPr>
        <w:t xml:space="preserve"> compliant.</w:t>
      </w:r>
    </w:p>
    <w:p w14:paraId="5DC1EBED" w14:textId="5C6982B4" w:rsidR="002B0C90" w:rsidRPr="008452D1" w:rsidRDefault="00821580" w:rsidP="0036130C">
      <w:pPr>
        <w:pStyle w:val="NormalArial"/>
      </w:pPr>
      <w:r w:rsidRPr="008452D1">
        <w:br w:type="page"/>
      </w:r>
    </w:p>
    <w:p w14:paraId="5DC1EBEE" w14:textId="77777777" w:rsidR="00FC045E" w:rsidRPr="00996FAF" w:rsidRDefault="0082158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D5F21" w14:paraId="5DC1EBF1" w14:textId="77777777" w:rsidTr="00075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DC1EBEF" w14:textId="77777777" w:rsidR="00FC045E" w:rsidRPr="00996FAF" w:rsidRDefault="0082158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DC1EBF0" w14:textId="77777777" w:rsidR="00FC045E" w:rsidRPr="00996FAF" w:rsidRDefault="00A821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5F21" w14:paraId="5DC1EBFF" w14:textId="77777777" w:rsidTr="00BD5F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1EBFC" w14:textId="77777777" w:rsidR="00FC045E" w:rsidRPr="00996FAF" w:rsidRDefault="0082158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DC1EBFD" w14:textId="77777777" w:rsidR="00FC045E" w:rsidRPr="00996FAF" w:rsidRDefault="008215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DC1EBFE" w14:textId="44CBB964" w:rsidR="00FC045E" w:rsidRPr="00996FAF" w:rsidRDefault="00A8212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759FA">
                  <w:rPr>
                    <w:rFonts w:ascii="Arial" w:hAnsi="Arial" w:cs="Arial"/>
                    <w:color w:val="auto"/>
                  </w:rPr>
                  <w:t>Compliant</w:t>
                </w:r>
              </w:sdtContent>
            </w:sdt>
            <w:r w:rsidR="00821580" w:rsidRPr="00996FAF">
              <w:rPr>
                <w:rFonts w:ascii="Arial" w:hAnsi="Arial" w:cs="Arial"/>
                <w:color w:val="0000FF"/>
              </w:rPr>
              <w:t xml:space="preserve"> </w:t>
            </w:r>
          </w:p>
        </w:tc>
      </w:tr>
    </w:tbl>
    <w:p w14:paraId="5DC1EC00" w14:textId="77777777" w:rsidR="002B0C90" w:rsidRDefault="00821580" w:rsidP="002B0C90">
      <w:pPr>
        <w:pStyle w:val="Heading20"/>
      </w:pPr>
      <w:r>
        <w:t>Findings</w:t>
      </w:r>
    </w:p>
    <w:p w14:paraId="44858C3F" w14:textId="0BCBCF46" w:rsidR="00DE25F8" w:rsidRDefault="00DE25F8" w:rsidP="00A36D43">
      <w:pPr>
        <w:spacing w:line="276" w:lineRule="auto"/>
        <w:rPr>
          <w:rFonts w:ascii="Arial" w:hAnsi="Arial" w:cs="Arial"/>
        </w:rPr>
      </w:pPr>
      <w:r w:rsidRPr="00DE25F8">
        <w:rPr>
          <w:rFonts w:ascii="Arial" w:hAnsi="Arial" w:cs="Arial"/>
        </w:rPr>
        <w:t xml:space="preserve">The service was found Non-Compliant in Standard </w:t>
      </w:r>
      <w:r w:rsidR="0089191E">
        <w:rPr>
          <w:rFonts w:ascii="Arial" w:hAnsi="Arial" w:cs="Arial"/>
        </w:rPr>
        <w:t>5</w:t>
      </w:r>
      <w:r w:rsidRPr="00DE25F8">
        <w:rPr>
          <w:rFonts w:ascii="Arial" w:hAnsi="Arial" w:cs="Arial"/>
        </w:rPr>
        <w:t xml:space="preserve"> in relation to Requirements </w:t>
      </w:r>
      <w:r w:rsidR="0089191E">
        <w:rPr>
          <w:rFonts w:ascii="Arial" w:hAnsi="Arial" w:cs="Arial"/>
        </w:rPr>
        <w:t>5</w:t>
      </w:r>
      <w:r w:rsidRPr="00DE25F8">
        <w:rPr>
          <w:rFonts w:ascii="Arial" w:hAnsi="Arial" w:cs="Arial"/>
        </w:rPr>
        <w:t>(3)(</w:t>
      </w:r>
      <w:r w:rsidR="0089191E">
        <w:rPr>
          <w:rFonts w:ascii="Arial" w:hAnsi="Arial" w:cs="Arial"/>
        </w:rPr>
        <w:t>c</w:t>
      </w:r>
      <w:r w:rsidRPr="00DE25F8">
        <w:rPr>
          <w:rFonts w:ascii="Arial" w:hAnsi="Arial" w:cs="Arial"/>
        </w:rPr>
        <w:t xml:space="preserve">) following a </w:t>
      </w:r>
      <w:r w:rsidR="00202377" w:rsidRPr="00202377">
        <w:rPr>
          <w:rFonts w:ascii="Arial" w:hAnsi="Arial" w:cs="Arial"/>
        </w:rPr>
        <w:t xml:space="preserve">Site Audit </w:t>
      </w:r>
      <w:r w:rsidR="00202377">
        <w:rPr>
          <w:rFonts w:ascii="Arial" w:hAnsi="Arial" w:cs="Arial"/>
        </w:rPr>
        <w:t xml:space="preserve">in </w:t>
      </w:r>
      <w:r w:rsidRPr="00DE25F8">
        <w:rPr>
          <w:rFonts w:ascii="Arial" w:hAnsi="Arial" w:cs="Arial"/>
        </w:rPr>
        <w:t>August 2022 where it was unable to demonstrate that:</w:t>
      </w:r>
    </w:p>
    <w:p w14:paraId="5550E756" w14:textId="1328077A" w:rsidR="00707A2F" w:rsidRDefault="00982757" w:rsidP="00A36D43">
      <w:pPr>
        <w:pStyle w:val="ListParagraph"/>
        <w:numPr>
          <w:ilvl w:val="0"/>
          <w:numId w:val="28"/>
        </w:numPr>
        <w:spacing w:line="276" w:lineRule="auto"/>
        <w:rPr>
          <w:rFonts w:ascii="Arial" w:hAnsi="Arial" w:cs="Arial"/>
        </w:rPr>
      </w:pPr>
      <w:r>
        <w:rPr>
          <w:rFonts w:ascii="Arial" w:hAnsi="Arial" w:cs="Arial"/>
        </w:rPr>
        <w:t>F</w:t>
      </w:r>
      <w:r w:rsidRPr="00707A2F">
        <w:rPr>
          <w:rFonts w:ascii="Arial" w:hAnsi="Arial" w:cs="Arial"/>
        </w:rPr>
        <w:t>urniture, fittings, and equipment</w:t>
      </w:r>
      <w:r w:rsidR="00707A2F" w:rsidRPr="00707A2F">
        <w:rPr>
          <w:rFonts w:ascii="Arial" w:hAnsi="Arial" w:cs="Arial"/>
        </w:rPr>
        <w:t xml:space="preserve"> </w:t>
      </w:r>
      <w:r w:rsidR="00A36D43">
        <w:rPr>
          <w:rFonts w:ascii="Arial" w:hAnsi="Arial" w:cs="Arial"/>
        </w:rPr>
        <w:t>were</w:t>
      </w:r>
      <w:r w:rsidR="00707A2F" w:rsidRPr="00707A2F">
        <w:rPr>
          <w:rFonts w:ascii="Arial" w:hAnsi="Arial" w:cs="Arial"/>
        </w:rPr>
        <w:t xml:space="preserve"> safe, clean, well-maintained, and suitable for the consumer</w:t>
      </w:r>
      <w:r w:rsidR="00A36D43">
        <w:rPr>
          <w:rFonts w:ascii="Arial" w:hAnsi="Arial" w:cs="Arial"/>
        </w:rPr>
        <w:t>,</w:t>
      </w:r>
      <w:r w:rsidR="00953443">
        <w:rPr>
          <w:rFonts w:ascii="Arial" w:hAnsi="Arial" w:cs="Arial"/>
        </w:rPr>
        <w:t xml:space="preserve"> </w:t>
      </w:r>
      <w:r w:rsidR="00A36D43">
        <w:rPr>
          <w:rFonts w:ascii="Arial" w:hAnsi="Arial" w:cs="Arial"/>
        </w:rPr>
        <w:t>specifically</w:t>
      </w:r>
      <w:r w:rsidR="00953443">
        <w:rPr>
          <w:rFonts w:ascii="Arial" w:hAnsi="Arial" w:cs="Arial"/>
        </w:rPr>
        <w:t xml:space="preserve"> outdoor furniture </w:t>
      </w:r>
      <w:r w:rsidR="00521E42">
        <w:rPr>
          <w:rFonts w:ascii="Arial" w:hAnsi="Arial" w:cs="Arial"/>
        </w:rPr>
        <w:t xml:space="preserve">being clean, </w:t>
      </w:r>
      <w:r w:rsidR="00953443">
        <w:rPr>
          <w:rFonts w:ascii="Arial" w:hAnsi="Arial" w:cs="Arial"/>
        </w:rPr>
        <w:t>consumer hoist</w:t>
      </w:r>
      <w:r w:rsidR="00521E42">
        <w:rPr>
          <w:rFonts w:ascii="Arial" w:hAnsi="Arial" w:cs="Arial"/>
        </w:rPr>
        <w:t>s and</w:t>
      </w:r>
      <w:r w:rsidR="00953443" w:rsidRPr="00707A2F">
        <w:rPr>
          <w:rFonts w:ascii="Arial" w:hAnsi="Arial" w:cs="Arial"/>
        </w:rPr>
        <w:t xml:space="preserve"> slings</w:t>
      </w:r>
      <w:r w:rsidR="008C257D">
        <w:rPr>
          <w:rFonts w:ascii="Arial" w:hAnsi="Arial" w:cs="Arial"/>
        </w:rPr>
        <w:t xml:space="preserve"> being </w:t>
      </w:r>
      <w:r w:rsidR="003F0E9C">
        <w:rPr>
          <w:rFonts w:ascii="Arial" w:hAnsi="Arial" w:cs="Arial"/>
        </w:rPr>
        <w:t>maintained and safe,</w:t>
      </w:r>
      <w:r w:rsidR="008C257D">
        <w:rPr>
          <w:rFonts w:ascii="Arial" w:hAnsi="Arial" w:cs="Arial"/>
        </w:rPr>
        <w:t xml:space="preserve"> </w:t>
      </w:r>
      <w:r w:rsidR="00A50FD5">
        <w:rPr>
          <w:rFonts w:ascii="Arial" w:hAnsi="Arial" w:cs="Arial"/>
        </w:rPr>
        <w:t>a</w:t>
      </w:r>
      <w:r w:rsidR="008C257D">
        <w:rPr>
          <w:rFonts w:ascii="Arial" w:hAnsi="Arial" w:cs="Arial"/>
        </w:rPr>
        <w:t xml:space="preserve">nd </w:t>
      </w:r>
      <w:r w:rsidR="00A50FD5">
        <w:rPr>
          <w:rFonts w:ascii="Arial" w:hAnsi="Arial" w:cs="Arial"/>
        </w:rPr>
        <w:t>recommendation</w:t>
      </w:r>
      <w:r w:rsidR="00CA58BD">
        <w:rPr>
          <w:rFonts w:ascii="Arial" w:hAnsi="Arial" w:cs="Arial"/>
        </w:rPr>
        <w:t>s relating to repairs or</w:t>
      </w:r>
      <w:r w:rsidR="00A50FD5">
        <w:rPr>
          <w:rFonts w:ascii="Arial" w:hAnsi="Arial" w:cs="Arial"/>
        </w:rPr>
        <w:t xml:space="preserve"> </w:t>
      </w:r>
      <w:r w:rsidR="00A5292F">
        <w:rPr>
          <w:rFonts w:ascii="Arial" w:hAnsi="Arial" w:cs="Arial"/>
        </w:rPr>
        <w:t>decommissioning</w:t>
      </w:r>
      <w:r w:rsidR="00E86CD9">
        <w:rPr>
          <w:rFonts w:ascii="Arial" w:hAnsi="Arial" w:cs="Arial"/>
        </w:rPr>
        <w:t xml:space="preserve"> </w:t>
      </w:r>
      <w:r w:rsidR="00810798">
        <w:rPr>
          <w:rFonts w:ascii="Arial" w:hAnsi="Arial" w:cs="Arial"/>
        </w:rPr>
        <w:t>were</w:t>
      </w:r>
      <w:r w:rsidR="00E86CD9" w:rsidRPr="00E86CD9">
        <w:t xml:space="preserve"> </w:t>
      </w:r>
      <w:r w:rsidR="00E86CD9" w:rsidRPr="00E86CD9">
        <w:rPr>
          <w:rFonts w:ascii="Arial" w:hAnsi="Arial" w:cs="Arial"/>
        </w:rPr>
        <w:t>actioned</w:t>
      </w:r>
      <w:r w:rsidR="00CA58BD">
        <w:rPr>
          <w:rFonts w:ascii="Arial" w:hAnsi="Arial" w:cs="Arial"/>
        </w:rPr>
        <w:t>.</w:t>
      </w:r>
    </w:p>
    <w:p w14:paraId="1957EC0C" w14:textId="16FC53EA" w:rsidR="00DE25F8" w:rsidRDefault="00BE3481" w:rsidP="00A36D43">
      <w:pPr>
        <w:spacing w:line="276" w:lineRule="auto"/>
        <w:rPr>
          <w:rFonts w:ascii="Arial" w:hAnsi="Arial" w:cs="Arial"/>
        </w:rPr>
      </w:pPr>
      <w:r w:rsidRPr="00BE3481">
        <w:rPr>
          <w:rFonts w:ascii="Arial" w:hAnsi="Arial" w:cs="Arial"/>
        </w:rPr>
        <w:t xml:space="preserve">At the Assessment Contact on 20 June 2023, the Assessment Team found the service had implemented improvements to address the deficits identified at the previous </w:t>
      </w:r>
      <w:bookmarkStart w:id="5" w:name="_Hlk142637981"/>
      <w:r w:rsidR="000B7EE6">
        <w:rPr>
          <w:rFonts w:ascii="Arial" w:hAnsi="Arial" w:cs="Arial"/>
        </w:rPr>
        <w:t>S</w:t>
      </w:r>
      <w:r w:rsidRPr="00BE3481">
        <w:rPr>
          <w:rFonts w:ascii="Arial" w:hAnsi="Arial" w:cs="Arial"/>
        </w:rPr>
        <w:t xml:space="preserve">ite </w:t>
      </w:r>
      <w:r w:rsidR="000B7EE6">
        <w:rPr>
          <w:rFonts w:ascii="Arial" w:hAnsi="Arial" w:cs="Arial"/>
        </w:rPr>
        <w:t>A</w:t>
      </w:r>
      <w:r w:rsidRPr="00BE3481">
        <w:rPr>
          <w:rFonts w:ascii="Arial" w:hAnsi="Arial" w:cs="Arial"/>
        </w:rPr>
        <w:t>udit</w:t>
      </w:r>
      <w:bookmarkEnd w:id="5"/>
      <w:r w:rsidRPr="00BE3481">
        <w:rPr>
          <w:rFonts w:ascii="Arial" w:hAnsi="Arial" w:cs="Arial"/>
        </w:rPr>
        <w:t>.</w:t>
      </w:r>
    </w:p>
    <w:p w14:paraId="7D244928" w14:textId="327C42C3" w:rsidR="00DE25F8" w:rsidRPr="006466DF" w:rsidRDefault="001230B6" w:rsidP="00A36D43">
      <w:pPr>
        <w:spacing w:line="276" w:lineRule="auto"/>
        <w:rPr>
          <w:rFonts w:ascii="Arial" w:eastAsia="Calibri" w:hAnsi="Arial" w:cs="Arial"/>
        </w:rPr>
      </w:pPr>
      <w:r w:rsidRPr="001230B6">
        <w:rPr>
          <w:rFonts w:ascii="Arial" w:eastAsia="Calibri" w:hAnsi="Arial" w:cs="Arial"/>
        </w:rPr>
        <w:t xml:space="preserve">The service was able to demonstrate that </w:t>
      </w:r>
      <w:r>
        <w:rPr>
          <w:rFonts w:ascii="Arial" w:eastAsia="Calibri" w:hAnsi="Arial" w:cs="Arial"/>
        </w:rPr>
        <w:t>c</w:t>
      </w:r>
      <w:r w:rsidR="000D3D82" w:rsidRPr="00327C3B">
        <w:rPr>
          <w:rFonts w:ascii="Arial" w:eastAsia="Calibri" w:hAnsi="Arial" w:cs="Arial"/>
        </w:rPr>
        <w:t xml:space="preserve">onsumers </w:t>
      </w:r>
      <w:r w:rsidR="000D3D82">
        <w:rPr>
          <w:rFonts w:ascii="Arial" w:eastAsia="Calibri" w:hAnsi="Arial" w:cs="Arial"/>
        </w:rPr>
        <w:t>sa</w:t>
      </w:r>
      <w:r w:rsidR="00CA58BD">
        <w:rPr>
          <w:rFonts w:ascii="Arial" w:eastAsia="Calibri" w:hAnsi="Arial" w:cs="Arial"/>
        </w:rPr>
        <w:t>m</w:t>
      </w:r>
      <w:r w:rsidR="000D3D82">
        <w:rPr>
          <w:rFonts w:ascii="Arial" w:eastAsia="Calibri" w:hAnsi="Arial" w:cs="Arial"/>
        </w:rPr>
        <w:t>pled were satisfied</w:t>
      </w:r>
      <w:r w:rsidR="000D3D82" w:rsidRPr="00327C3B">
        <w:rPr>
          <w:rFonts w:ascii="Arial" w:eastAsia="Calibri" w:hAnsi="Arial" w:cs="Arial"/>
        </w:rPr>
        <w:t xml:space="preserve"> that the furniture, fittings, and equipment </w:t>
      </w:r>
      <w:r w:rsidR="00A36D43">
        <w:rPr>
          <w:rFonts w:ascii="Arial" w:eastAsia="Calibri" w:hAnsi="Arial" w:cs="Arial"/>
        </w:rPr>
        <w:t xml:space="preserve">were </w:t>
      </w:r>
      <w:r w:rsidR="000D3D82" w:rsidRPr="00327C3B">
        <w:rPr>
          <w:rFonts w:ascii="Arial" w:eastAsia="Calibri" w:hAnsi="Arial" w:cs="Arial"/>
        </w:rPr>
        <w:t xml:space="preserve">safe, clean, and well-maintained. Staff </w:t>
      </w:r>
      <w:r w:rsidR="00CE08B6">
        <w:rPr>
          <w:rFonts w:ascii="Arial" w:eastAsia="Calibri" w:hAnsi="Arial" w:cs="Arial"/>
        </w:rPr>
        <w:t xml:space="preserve">were satisfied </w:t>
      </w:r>
      <w:r w:rsidR="00895A74">
        <w:rPr>
          <w:rFonts w:ascii="Arial" w:eastAsia="Calibri" w:hAnsi="Arial" w:cs="Arial"/>
        </w:rPr>
        <w:t xml:space="preserve">consumer equipment such as hoist and sling </w:t>
      </w:r>
      <w:r w:rsidR="00E84640">
        <w:rPr>
          <w:rFonts w:ascii="Arial" w:eastAsia="Calibri" w:hAnsi="Arial" w:cs="Arial"/>
        </w:rPr>
        <w:t>equipment and wheelchairs are safe and well maintained.</w:t>
      </w:r>
      <w:r w:rsidR="00976DA4">
        <w:rPr>
          <w:rFonts w:ascii="Arial" w:eastAsia="Calibri" w:hAnsi="Arial" w:cs="Arial"/>
        </w:rPr>
        <w:t xml:space="preserve"> </w:t>
      </w:r>
      <w:r w:rsidR="00AD380C">
        <w:rPr>
          <w:rFonts w:ascii="Arial" w:eastAsia="Calibri" w:hAnsi="Arial" w:cs="Arial"/>
        </w:rPr>
        <w:t>Staff</w:t>
      </w:r>
      <w:r w:rsidR="00895A74">
        <w:rPr>
          <w:rFonts w:ascii="Arial" w:eastAsia="Calibri" w:hAnsi="Arial" w:cs="Arial"/>
        </w:rPr>
        <w:t xml:space="preserve"> </w:t>
      </w:r>
      <w:r w:rsidR="002D3A07">
        <w:rPr>
          <w:rFonts w:ascii="Arial" w:eastAsia="Calibri" w:hAnsi="Arial" w:cs="Arial"/>
        </w:rPr>
        <w:t xml:space="preserve">and management </w:t>
      </w:r>
      <w:r w:rsidR="00964BB2">
        <w:rPr>
          <w:rFonts w:ascii="Arial" w:eastAsia="Calibri" w:hAnsi="Arial" w:cs="Arial"/>
        </w:rPr>
        <w:t>describ</w:t>
      </w:r>
      <w:r w:rsidR="000D3D82" w:rsidRPr="00327C3B">
        <w:rPr>
          <w:rFonts w:ascii="Arial" w:eastAsia="Calibri" w:hAnsi="Arial" w:cs="Arial"/>
        </w:rPr>
        <w:t>ed</w:t>
      </w:r>
      <w:r w:rsidR="001D2F88">
        <w:rPr>
          <w:rFonts w:ascii="Arial" w:eastAsia="Calibri" w:hAnsi="Arial" w:cs="Arial"/>
        </w:rPr>
        <w:t xml:space="preserve"> the</w:t>
      </w:r>
      <w:r w:rsidR="000D3D82" w:rsidRPr="00327C3B">
        <w:rPr>
          <w:rFonts w:ascii="Arial" w:eastAsia="Calibri" w:hAnsi="Arial" w:cs="Arial"/>
        </w:rPr>
        <w:t xml:space="preserve"> process for managing preventative and </w:t>
      </w:r>
      <w:r w:rsidR="00B732AD">
        <w:rPr>
          <w:rFonts w:ascii="Arial" w:eastAsia="Calibri" w:hAnsi="Arial" w:cs="Arial"/>
        </w:rPr>
        <w:t xml:space="preserve">reactive </w:t>
      </w:r>
      <w:r w:rsidR="000D3D82" w:rsidRPr="00327C3B">
        <w:rPr>
          <w:rFonts w:ascii="Arial" w:eastAsia="Calibri" w:hAnsi="Arial" w:cs="Arial"/>
        </w:rPr>
        <w:t>maintenance</w:t>
      </w:r>
      <w:r w:rsidR="004B772C">
        <w:rPr>
          <w:rFonts w:ascii="Arial" w:eastAsia="Calibri" w:hAnsi="Arial" w:cs="Arial"/>
        </w:rPr>
        <w:t>.</w:t>
      </w:r>
      <w:r w:rsidR="00B62D4A">
        <w:rPr>
          <w:rFonts w:ascii="Arial" w:eastAsia="Calibri" w:hAnsi="Arial" w:cs="Arial"/>
        </w:rPr>
        <w:t xml:space="preserve"> </w:t>
      </w:r>
      <w:r w:rsidR="003F20F1" w:rsidRPr="00327C3B">
        <w:rPr>
          <w:rFonts w:ascii="Arial" w:hAnsi="Arial" w:cs="Arial"/>
        </w:rPr>
        <w:t xml:space="preserve">Management </w:t>
      </w:r>
      <w:r w:rsidR="00C159B2">
        <w:rPr>
          <w:rFonts w:ascii="Arial" w:hAnsi="Arial" w:cs="Arial"/>
        </w:rPr>
        <w:t xml:space="preserve">described </w:t>
      </w:r>
      <w:r w:rsidR="00FD54B8">
        <w:rPr>
          <w:rFonts w:ascii="Arial" w:hAnsi="Arial" w:cs="Arial"/>
        </w:rPr>
        <w:t xml:space="preserve">how lifting equipment is </w:t>
      </w:r>
      <w:r w:rsidR="00D87273">
        <w:rPr>
          <w:rFonts w:ascii="Arial" w:hAnsi="Arial" w:cs="Arial"/>
        </w:rPr>
        <w:t>inspect</w:t>
      </w:r>
      <w:r w:rsidR="006155E7">
        <w:rPr>
          <w:rFonts w:ascii="Arial" w:hAnsi="Arial" w:cs="Arial"/>
        </w:rPr>
        <w:t>ed</w:t>
      </w:r>
      <w:r w:rsidR="00D87273">
        <w:rPr>
          <w:rFonts w:ascii="Arial" w:hAnsi="Arial" w:cs="Arial"/>
        </w:rPr>
        <w:t xml:space="preserve"> regularly by </w:t>
      </w:r>
      <w:r w:rsidR="000A30E2">
        <w:rPr>
          <w:rFonts w:ascii="Arial" w:hAnsi="Arial" w:cs="Arial"/>
        </w:rPr>
        <w:t xml:space="preserve">the </w:t>
      </w:r>
      <w:r w:rsidR="00A8234B">
        <w:rPr>
          <w:rFonts w:ascii="Arial" w:hAnsi="Arial" w:cs="Arial"/>
        </w:rPr>
        <w:t>manu</w:t>
      </w:r>
      <w:r w:rsidR="00DF4042">
        <w:rPr>
          <w:rFonts w:ascii="Arial" w:hAnsi="Arial" w:cs="Arial"/>
        </w:rPr>
        <w:t xml:space="preserve">al handling </w:t>
      </w:r>
      <w:r w:rsidR="000A30E2">
        <w:rPr>
          <w:rFonts w:ascii="Arial" w:hAnsi="Arial" w:cs="Arial"/>
        </w:rPr>
        <w:t xml:space="preserve">staff </w:t>
      </w:r>
      <w:r w:rsidR="00DF4042">
        <w:rPr>
          <w:rFonts w:ascii="Arial" w:hAnsi="Arial" w:cs="Arial"/>
        </w:rPr>
        <w:t xml:space="preserve">member and </w:t>
      </w:r>
      <w:r w:rsidR="00D87273">
        <w:rPr>
          <w:rFonts w:ascii="Arial" w:hAnsi="Arial" w:cs="Arial"/>
        </w:rPr>
        <w:t xml:space="preserve">an external contractor </w:t>
      </w:r>
      <w:r w:rsidR="00DF4042">
        <w:rPr>
          <w:rFonts w:ascii="Arial" w:hAnsi="Arial" w:cs="Arial"/>
        </w:rPr>
        <w:t xml:space="preserve">who provide </w:t>
      </w:r>
      <w:r w:rsidR="00940E17">
        <w:rPr>
          <w:rFonts w:ascii="Arial" w:hAnsi="Arial" w:cs="Arial"/>
        </w:rPr>
        <w:t>recommendations</w:t>
      </w:r>
      <w:r w:rsidR="00DF4042">
        <w:rPr>
          <w:rFonts w:ascii="Arial" w:hAnsi="Arial" w:cs="Arial"/>
        </w:rPr>
        <w:t xml:space="preserve"> to </w:t>
      </w:r>
      <w:r w:rsidR="006155E7">
        <w:rPr>
          <w:rFonts w:ascii="Arial" w:hAnsi="Arial" w:cs="Arial"/>
        </w:rPr>
        <w:t xml:space="preserve">management and </w:t>
      </w:r>
      <w:r w:rsidR="00DF4042">
        <w:rPr>
          <w:rFonts w:ascii="Arial" w:hAnsi="Arial" w:cs="Arial"/>
        </w:rPr>
        <w:t>staff</w:t>
      </w:r>
      <w:r w:rsidR="00940E17">
        <w:rPr>
          <w:rFonts w:ascii="Arial" w:hAnsi="Arial" w:cs="Arial"/>
        </w:rPr>
        <w:t xml:space="preserve">. Management </w:t>
      </w:r>
      <w:r w:rsidR="003F20F1" w:rsidRPr="00327C3B">
        <w:rPr>
          <w:rFonts w:ascii="Arial" w:hAnsi="Arial" w:cs="Arial"/>
        </w:rPr>
        <w:t>demonstrate</w:t>
      </w:r>
      <w:r w:rsidR="00DA21F3">
        <w:rPr>
          <w:rFonts w:ascii="Arial" w:hAnsi="Arial" w:cs="Arial"/>
        </w:rPr>
        <w:t>d</w:t>
      </w:r>
      <w:r w:rsidR="003F20F1" w:rsidRPr="00327C3B">
        <w:rPr>
          <w:rFonts w:ascii="Arial" w:hAnsi="Arial" w:cs="Arial"/>
        </w:rPr>
        <w:t xml:space="preserve"> that the equipment reviewed in the contractor’s inspection report had been appropriately </w:t>
      </w:r>
      <w:r w:rsidR="00872014">
        <w:rPr>
          <w:rFonts w:ascii="Arial" w:hAnsi="Arial" w:cs="Arial"/>
        </w:rPr>
        <w:t>actioned</w:t>
      </w:r>
      <w:r w:rsidR="003F20F1" w:rsidRPr="00327C3B">
        <w:rPr>
          <w:rFonts w:ascii="Arial" w:hAnsi="Arial" w:cs="Arial"/>
        </w:rPr>
        <w:t>.</w:t>
      </w:r>
      <w:r w:rsidR="006466DF">
        <w:rPr>
          <w:rFonts w:ascii="Arial" w:eastAsia="Calibri" w:hAnsi="Arial" w:cs="Arial"/>
        </w:rPr>
        <w:t xml:space="preserve"> </w:t>
      </w:r>
      <w:r w:rsidR="00982757">
        <w:rPr>
          <w:rFonts w:ascii="Arial" w:eastAsia="Calibri" w:hAnsi="Arial" w:cs="Arial"/>
          <w:color w:val="auto"/>
        </w:rPr>
        <w:t>Maintenance</w:t>
      </w:r>
      <w:r w:rsidR="00583882">
        <w:rPr>
          <w:rFonts w:ascii="Arial" w:eastAsia="Calibri" w:hAnsi="Arial" w:cs="Arial"/>
          <w:color w:val="auto"/>
        </w:rPr>
        <w:t xml:space="preserve"> d</w:t>
      </w:r>
      <w:r w:rsidR="000D3D82" w:rsidRPr="00327C3B">
        <w:rPr>
          <w:rFonts w:ascii="Arial" w:eastAsia="Calibri" w:hAnsi="Arial" w:cs="Arial"/>
          <w:color w:val="auto"/>
        </w:rPr>
        <w:t>ocumentation</w:t>
      </w:r>
      <w:r w:rsidR="0076597E">
        <w:rPr>
          <w:rFonts w:ascii="Arial" w:eastAsia="Calibri" w:hAnsi="Arial" w:cs="Arial"/>
          <w:color w:val="auto"/>
        </w:rPr>
        <w:t xml:space="preserve"> </w:t>
      </w:r>
      <w:r w:rsidR="00277A25">
        <w:rPr>
          <w:rFonts w:ascii="Arial" w:eastAsia="Calibri" w:hAnsi="Arial" w:cs="Arial"/>
          <w:color w:val="auto"/>
        </w:rPr>
        <w:t xml:space="preserve">including </w:t>
      </w:r>
      <w:r w:rsidR="00440230">
        <w:rPr>
          <w:rFonts w:ascii="Arial" w:eastAsia="Calibri" w:hAnsi="Arial" w:cs="Arial"/>
          <w:color w:val="auto"/>
        </w:rPr>
        <w:t xml:space="preserve">external </w:t>
      </w:r>
      <w:r w:rsidR="00982757">
        <w:rPr>
          <w:rFonts w:ascii="Arial" w:eastAsia="Calibri" w:hAnsi="Arial" w:cs="Arial"/>
          <w:color w:val="auto"/>
        </w:rPr>
        <w:t>contractor’s</w:t>
      </w:r>
      <w:r w:rsidR="00440230">
        <w:rPr>
          <w:rFonts w:ascii="Arial" w:eastAsia="Calibri" w:hAnsi="Arial" w:cs="Arial"/>
          <w:color w:val="auto"/>
        </w:rPr>
        <w:t xml:space="preserve"> inspection report </w:t>
      </w:r>
      <w:r w:rsidR="000D3D82" w:rsidRPr="00327C3B">
        <w:rPr>
          <w:rFonts w:ascii="Arial" w:eastAsia="Calibri" w:hAnsi="Arial" w:cs="Arial"/>
          <w:color w:val="auto"/>
        </w:rPr>
        <w:t xml:space="preserve">demonstrated </w:t>
      </w:r>
      <w:r w:rsidR="00DC5A0A">
        <w:rPr>
          <w:rFonts w:ascii="Arial" w:eastAsia="Calibri" w:hAnsi="Arial" w:cs="Arial"/>
          <w:color w:val="auto"/>
        </w:rPr>
        <w:t>regula</w:t>
      </w:r>
      <w:r w:rsidR="005348CE">
        <w:rPr>
          <w:rFonts w:ascii="Arial" w:eastAsia="Calibri" w:hAnsi="Arial" w:cs="Arial"/>
          <w:color w:val="auto"/>
        </w:rPr>
        <w:t xml:space="preserve">r monitoring, </w:t>
      </w:r>
      <w:r w:rsidR="00DC5A0A">
        <w:rPr>
          <w:rFonts w:ascii="Arial" w:eastAsia="Calibri" w:hAnsi="Arial" w:cs="Arial"/>
          <w:color w:val="auto"/>
        </w:rPr>
        <w:t>actions and</w:t>
      </w:r>
      <w:r w:rsidR="000D3D82" w:rsidRPr="00327C3B">
        <w:rPr>
          <w:rFonts w:ascii="Arial" w:eastAsia="Calibri" w:hAnsi="Arial" w:cs="Arial"/>
          <w:color w:val="auto"/>
        </w:rPr>
        <w:t xml:space="preserve"> timely response</w:t>
      </w:r>
      <w:r w:rsidR="007213FE">
        <w:rPr>
          <w:rFonts w:ascii="Arial" w:eastAsia="Calibri" w:hAnsi="Arial" w:cs="Arial"/>
          <w:color w:val="auto"/>
        </w:rPr>
        <w:t>s</w:t>
      </w:r>
      <w:r w:rsidR="000D3D82" w:rsidRPr="00327C3B">
        <w:rPr>
          <w:rFonts w:ascii="Arial" w:eastAsia="Calibri" w:hAnsi="Arial" w:cs="Arial"/>
          <w:color w:val="auto"/>
        </w:rPr>
        <w:t xml:space="preserve"> to </w:t>
      </w:r>
      <w:r w:rsidR="0076597E">
        <w:rPr>
          <w:rFonts w:ascii="Arial" w:eastAsia="Calibri" w:hAnsi="Arial" w:cs="Arial"/>
          <w:color w:val="auto"/>
        </w:rPr>
        <w:t>equipment</w:t>
      </w:r>
      <w:r w:rsidR="000D3D82" w:rsidRPr="00327C3B">
        <w:rPr>
          <w:rFonts w:ascii="Arial" w:eastAsia="Calibri" w:hAnsi="Arial" w:cs="Arial"/>
          <w:color w:val="auto"/>
        </w:rPr>
        <w:t xml:space="preserve"> </w:t>
      </w:r>
      <w:r w:rsidR="00583882">
        <w:rPr>
          <w:rFonts w:ascii="Arial" w:eastAsia="Calibri" w:hAnsi="Arial" w:cs="Arial"/>
          <w:color w:val="auto"/>
        </w:rPr>
        <w:t xml:space="preserve">requiring </w:t>
      </w:r>
      <w:r w:rsidR="000634B8">
        <w:rPr>
          <w:rFonts w:ascii="Arial" w:eastAsia="Calibri" w:hAnsi="Arial" w:cs="Arial"/>
          <w:color w:val="auto"/>
        </w:rPr>
        <w:t xml:space="preserve">repair or servicing </w:t>
      </w:r>
      <w:r w:rsidR="000D3D82" w:rsidRPr="00327C3B">
        <w:rPr>
          <w:rFonts w:ascii="Arial" w:eastAsia="Calibri" w:hAnsi="Arial" w:cs="Arial"/>
          <w:color w:val="auto"/>
        </w:rPr>
        <w:t xml:space="preserve">as required. </w:t>
      </w:r>
      <w:r w:rsidR="000D3D82" w:rsidRPr="00327C3B">
        <w:rPr>
          <w:rFonts w:ascii="Arial" w:eastAsia="Calibri" w:hAnsi="Arial" w:cs="Arial"/>
        </w:rPr>
        <w:t xml:space="preserve">The Assessment </w:t>
      </w:r>
      <w:r w:rsidR="004B772C">
        <w:rPr>
          <w:rFonts w:ascii="Arial" w:eastAsia="Calibri" w:hAnsi="Arial" w:cs="Arial"/>
        </w:rPr>
        <w:t xml:space="preserve">Team </w:t>
      </w:r>
      <w:r w:rsidR="00B728B7" w:rsidRPr="00B728B7">
        <w:rPr>
          <w:rFonts w:ascii="Arial" w:eastAsia="Calibri" w:hAnsi="Arial" w:cs="Arial"/>
        </w:rPr>
        <w:t xml:space="preserve">observed furniture, </w:t>
      </w:r>
      <w:r w:rsidR="00982757" w:rsidRPr="00B728B7">
        <w:rPr>
          <w:rFonts w:ascii="Arial" w:eastAsia="Calibri" w:hAnsi="Arial" w:cs="Arial"/>
        </w:rPr>
        <w:t>fittings,</w:t>
      </w:r>
      <w:r w:rsidR="00B728B7" w:rsidRPr="00B728B7">
        <w:rPr>
          <w:rFonts w:ascii="Arial" w:eastAsia="Calibri" w:hAnsi="Arial" w:cs="Arial"/>
        </w:rPr>
        <w:t xml:space="preserve"> and equipment </w:t>
      </w:r>
      <w:r w:rsidR="00B86C3E">
        <w:rPr>
          <w:rFonts w:ascii="Arial" w:eastAsia="Calibri" w:hAnsi="Arial" w:cs="Arial"/>
        </w:rPr>
        <w:t xml:space="preserve">indoors and outdoors </w:t>
      </w:r>
      <w:r w:rsidR="00B728B7" w:rsidRPr="00B728B7">
        <w:rPr>
          <w:rFonts w:ascii="Arial" w:eastAsia="Calibri" w:hAnsi="Arial" w:cs="Arial"/>
        </w:rPr>
        <w:t xml:space="preserve">at the service to be safe, clean, well-maintained, and suitable for the use of consumers. </w:t>
      </w:r>
      <w:r w:rsidR="00AB2A31">
        <w:rPr>
          <w:rFonts w:ascii="Arial" w:eastAsia="Calibri" w:hAnsi="Arial" w:cs="Arial"/>
        </w:rPr>
        <w:t>T</w:t>
      </w:r>
      <w:r w:rsidR="00B86C3E">
        <w:rPr>
          <w:rFonts w:ascii="Arial" w:eastAsia="Calibri" w:hAnsi="Arial" w:cs="Arial"/>
        </w:rPr>
        <w:t>he service has policies</w:t>
      </w:r>
      <w:r w:rsidR="00AB2A31">
        <w:rPr>
          <w:rFonts w:ascii="Arial" w:eastAsia="Calibri" w:hAnsi="Arial" w:cs="Arial"/>
        </w:rPr>
        <w:t xml:space="preserve"> and documentation relating to</w:t>
      </w:r>
      <w:r w:rsidR="00AB2A31" w:rsidRPr="00AB2A31">
        <w:rPr>
          <w:rFonts w:ascii="Arial" w:eastAsia="Calibri" w:hAnsi="Arial" w:cs="Arial"/>
        </w:rPr>
        <w:t xml:space="preserve"> equipment and asset managemen</w:t>
      </w:r>
      <w:r w:rsidR="008608E6">
        <w:rPr>
          <w:rFonts w:ascii="Arial" w:eastAsia="Calibri" w:hAnsi="Arial" w:cs="Arial"/>
        </w:rPr>
        <w:t>t</w:t>
      </w:r>
      <w:r w:rsidR="001E3412" w:rsidRPr="001E3412">
        <w:rPr>
          <w:rFonts w:ascii="Arial" w:eastAsia="Calibri" w:hAnsi="Arial" w:cs="Arial"/>
        </w:rPr>
        <w:t xml:space="preserve">. </w:t>
      </w:r>
    </w:p>
    <w:p w14:paraId="438A8776" w14:textId="2A9572DD" w:rsidR="00DE25F8" w:rsidRDefault="006466DF" w:rsidP="00A36D43">
      <w:pPr>
        <w:spacing w:line="276" w:lineRule="auto"/>
        <w:rPr>
          <w:rFonts w:ascii="Arial" w:hAnsi="Arial" w:cs="Arial"/>
        </w:rPr>
      </w:pPr>
      <w:r w:rsidRPr="006466DF">
        <w:rPr>
          <w:rFonts w:ascii="Arial" w:hAnsi="Arial" w:cs="Arial"/>
        </w:rPr>
        <w:t>Based on the available evidence, I am satisfied</w:t>
      </w:r>
      <w:r w:rsidR="00B94DE2">
        <w:rPr>
          <w:rFonts w:ascii="Arial" w:hAnsi="Arial" w:cs="Arial"/>
        </w:rPr>
        <w:t xml:space="preserve"> </w:t>
      </w:r>
      <w:r w:rsidR="005570CE">
        <w:rPr>
          <w:rFonts w:ascii="Arial" w:hAnsi="Arial" w:cs="Arial"/>
        </w:rPr>
        <w:t>the service</w:t>
      </w:r>
      <w:r w:rsidR="00B94DE2">
        <w:rPr>
          <w:rFonts w:ascii="Arial" w:hAnsi="Arial" w:cs="Arial"/>
        </w:rPr>
        <w:t>’s</w:t>
      </w:r>
      <w:r w:rsidRPr="006466DF">
        <w:rPr>
          <w:rFonts w:ascii="Arial" w:hAnsi="Arial" w:cs="Arial"/>
        </w:rPr>
        <w:t xml:space="preserve"> </w:t>
      </w:r>
      <w:r w:rsidR="00674B24">
        <w:rPr>
          <w:rFonts w:ascii="Arial" w:hAnsi="Arial" w:cs="Arial"/>
        </w:rPr>
        <w:t>f</w:t>
      </w:r>
      <w:r w:rsidR="00674B24" w:rsidRPr="00707A2F">
        <w:rPr>
          <w:rFonts w:ascii="Arial" w:hAnsi="Arial" w:cs="Arial"/>
        </w:rPr>
        <w:t>urniture, fittings, and equipment, are safe, clean, well-maintained, and suitable for consumer</w:t>
      </w:r>
      <w:r w:rsidR="00610081">
        <w:rPr>
          <w:rFonts w:ascii="Arial" w:hAnsi="Arial" w:cs="Arial"/>
        </w:rPr>
        <w:t>s</w:t>
      </w:r>
      <w:r w:rsidRPr="006466DF">
        <w:rPr>
          <w:rFonts w:ascii="Arial" w:hAnsi="Arial" w:cs="Arial"/>
        </w:rPr>
        <w:t xml:space="preserve">. I find Requirement </w:t>
      </w:r>
      <w:r w:rsidR="00FC5CB7">
        <w:rPr>
          <w:rFonts w:ascii="Arial" w:hAnsi="Arial" w:cs="Arial"/>
        </w:rPr>
        <w:t>5</w:t>
      </w:r>
      <w:r w:rsidRPr="006466DF">
        <w:rPr>
          <w:rFonts w:ascii="Arial" w:hAnsi="Arial" w:cs="Arial"/>
        </w:rPr>
        <w:t>(3)(</w:t>
      </w:r>
      <w:r w:rsidR="00A44FB8">
        <w:rPr>
          <w:rFonts w:ascii="Arial" w:hAnsi="Arial" w:cs="Arial"/>
        </w:rPr>
        <w:t>c</w:t>
      </w:r>
      <w:r w:rsidRPr="006466DF">
        <w:rPr>
          <w:rFonts w:ascii="Arial" w:hAnsi="Arial" w:cs="Arial"/>
        </w:rPr>
        <w:t>) is compliant.</w:t>
      </w:r>
    </w:p>
    <w:sectPr w:rsidR="00DE25F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C02C6" w14:textId="77777777" w:rsidR="006B1CDE" w:rsidRDefault="006B1CDE">
      <w:pPr>
        <w:spacing w:after="0"/>
      </w:pPr>
      <w:r>
        <w:separator/>
      </w:r>
    </w:p>
  </w:endnote>
  <w:endnote w:type="continuationSeparator" w:id="0">
    <w:p w14:paraId="27B8CD61" w14:textId="77777777" w:rsidR="006B1CDE" w:rsidRDefault="006B1C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EC5E" w14:textId="77777777" w:rsidR="00DF37F2" w:rsidRPr="00DF37F2" w:rsidRDefault="00821580" w:rsidP="00DF37F2">
    <w:pPr>
      <w:pStyle w:val="FooterArial9"/>
      <w:rPr>
        <w:rStyle w:val="FooterBold"/>
        <w:rFonts w:ascii="Arial" w:hAnsi="Arial"/>
        <w:b w:val="0"/>
      </w:rPr>
    </w:pPr>
    <w:r w:rsidRPr="00DF37F2">
      <w:rPr>
        <w:rStyle w:val="FooterBold"/>
        <w:rFonts w:ascii="Arial" w:hAnsi="Arial"/>
        <w:b w:val="0"/>
      </w:rPr>
      <w:t>Name of service: Irvin House</w:t>
    </w:r>
    <w:r w:rsidRPr="00DF37F2">
      <w:rPr>
        <w:rStyle w:val="FooterBold"/>
        <w:rFonts w:ascii="Arial" w:hAnsi="Arial"/>
        <w:b w:val="0"/>
      </w:rPr>
      <w:tab/>
      <w:t xml:space="preserve">RPT-ACC-0122 v3.0 </w:t>
    </w:r>
  </w:p>
  <w:p w14:paraId="5DC1EC5F" w14:textId="77777777" w:rsidR="00DF37F2" w:rsidRPr="00DF37F2" w:rsidRDefault="00821580" w:rsidP="00DF37F2">
    <w:pPr>
      <w:pStyle w:val="FooterArial9"/>
      <w:rPr>
        <w:rStyle w:val="FooterBold"/>
        <w:rFonts w:ascii="Arial" w:hAnsi="Arial"/>
        <w:b w:val="0"/>
      </w:rPr>
    </w:pPr>
    <w:r w:rsidRPr="00DF37F2">
      <w:rPr>
        <w:rStyle w:val="FooterBold"/>
        <w:rFonts w:ascii="Arial" w:hAnsi="Arial"/>
        <w:b w:val="0"/>
      </w:rPr>
      <w:t>Commission ID: 3487</w:t>
    </w:r>
    <w:r w:rsidRPr="00DF37F2">
      <w:rPr>
        <w:rStyle w:val="FooterBold"/>
        <w:rFonts w:ascii="Arial" w:hAnsi="Arial"/>
        <w:b w:val="0"/>
      </w:rPr>
      <w:tab/>
      <w:t xml:space="preserve">OFFICIAL: Sensitive </w:t>
    </w:r>
  </w:p>
  <w:p w14:paraId="5DC1EC60" w14:textId="77777777" w:rsidR="00DF37F2" w:rsidRPr="00DF37F2" w:rsidRDefault="008215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EC62" w14:textId="77777777" w:rsidR="00E2364A" w:rsidRDefault="00A8212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09576" w14:textId="77777777" w:rsidR="006B1CDE" w:rsidRDefault="006B1CDE" w:rsidP="00D71F88">
      <w:pPr>
        <w:spacing w:after="0"/>
      </w:pPr>
      <w:r>
        <w:separator/>
      </w:r>
    </w:p>
  </w:footnote>
  <w:footnote w:type="continuationSeparator" w:id="0">
    <w:p w14:paraId="788E218B" w14:textId="77777777" w:rsidR="006B1CDE" w:rsidRDefault="006B1CDE" w:rsidP="00D71F88">
      <w:pPr>
        <w:spacing w:after="0"/>
      </w:pPr>
      <w:r>
        <w:continuationSeparator/>
      </w:r>
    </w:p>
  </w:footnote>
  <w:footnote w:id="1">
    <w:p w14:paraId="5DC1EC67" w14:textId="773349EF" w:rsidR="000078F8" w:rsidRPr="00792F0F" w:rsidRDefault="00821580"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92F0F">
        <w:rPr>
          <w:rFonts w:ascii="Arial" w:hAnsi="Arial" w:cs="Arial"/>
          <w:color w:val="auto"/>
          <w:sz w:val="20"/>
          <w:szCs w:val="20"/>
        </w:rPr>
        <w:t>section 68A of the Aged Care Quality and Safety Commission Rules 2018.</w:t>
      </w:r>
    </w:p>
    <w:p w14:paraId="5DC1EC68" w14:textId="77777777" w:rsidR="002B0884" w:rsidRDefault="00A8212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EC5D" w14:textId="77777777" w:rsidR="00D71F88" w:rsidRDefault="00821580">
    <w:pPr>
      <w:pStyle w:val="Header"/>
    </w:pPr>
    <w:r>
      <w:rPr>
        <w:noProof/>
        <w:color w:val="2B579A"/>
        <w:shd w:val="clear" w:color="auto" w:fill="E6E6E6"/>
        <w:lang w:val="en-US"/>
      </w:rPr>
      <w:drawing>
        <wp:anchor distT="0" distB="0" distL="114300" distR="114300" simplePos="0" relativeHeight="251659264" behindDoc="1" locked="0" layoutInCell="1" allowOverlap="1" wp14:anchorId="5DC1EC63" wp14:editId="5DC1EC6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894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EC61" w14:textId="77777777" w:rsidR="00FA0A5B" w:rsidRDefault="00821580">
    <w:pPr>
      <w:pStyle w:val="Header"/>
    </w:pPr>
    <w:r>
      <w:rPr>
        <w:noProof/>
      </w:rPr>
      <w:drawing>
        <wp:anchor distT="0" distB="0" distL="114300" distR="114300" simplePos="0" relativeHeight="251658240" behindDoc="0" locked="0" layoutInCell="1" allowOverlap="1" wp14:anchorId="5DC1EC65" wp14:editId="5DC1EC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C0E59C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2F2188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7A2EC9D6">
      <w:start w:val="1"/>
      <w:numFmt w:val="lowerRoman"/>
      <w:lvlText w:val="(%1)"/>
      <w:lvlJc w:val="left"/>
      <w:pPr>
        <w:ind w:left="1080" w:hanging="720"/>
      </w:pPr>
      <w:rPr>
        <w:rFonts w:hint="default"/>
      </w:rPr>
    </w:lvl>
    <w:lvl w:ilvl="1" w:tplc="B9D47216" w:tentative="1">
      <w:start w:val="1"/>
      <w:numFmt w:val="lowerLetter"/>
      <w:lvlText w:val="%2."/>
      <w:lvlJc w:val="left"/>
      <w:pPr>
        <w:ind w:left="1440" w:hanging="360"/>
      </w:pPr>
    </w:lvl>
    <w:lvl w:ilvl="2" w:tplc="252ED0CA" w:tentative="1">
      <w:start w:val="1"/>
      <w:numFmt w:val="lowerRoman"/>
      <w:lvlText w:val="%3."/>
      <w:lvlJc w:val="right"/>
      <w:pPr>
        <w:ind w:left="2160" w:hanging="180"/>
      </w:pPr>
    </w:lvl>
    <w:lvl w:ilvl="3" w:tplc="6890F88A" w:tentative="1">
      <w:start w:val="1"/>
      <w:numFmt w:val="decimal"/>
      <w:lvlText w:val="%4."/>
      <w:lvlJc w:val="left"/>
      <w:pPr>
        <w:ind w:left="2880" w:hanging="360"/>
      </w:pPr>
    </w:lvl>
    <w:lvl w:ilvl="4" w:tplc="73B2FD5C" w:tentative="1">
      <w:start w:val="1"/>
      <w:numFmt w:val="lowerLetter"/>
      <w:lvlText w:val="%5."/>
      <w:lvlJc w:val="left"/>
      <w:pPr>
        <w:ind w:left="3600" w:hanging="360"/>
      </w:pPr>
    </w:lvl>
    <w:lvl w:ilvl="5" w:tplc="382C5994" w:tentative="1">
      <w:start w:val="1"/>
      <w:numFmt w:val="lowerRoman"/>
      <w:lvlText w:val="%6."/>
      <w:lvlJc w:val="right"/>
      <w:pPr>
        <w:ind w:left="4320" w:hanging="180"/>
      </w:pPr>
    </w:lvl>
    <w:lvl w:ilvl="6" w:tplc="E3A82FAE" w:tentative="1">
      <w:start w:val="1"/>
      <w:numFmt w:val="decimal"/>
      <w:lvlText w:val="%7."/>
      <w:lvlJc w:val="left"/>
      <w:pPr>
        <w:ind w:left="5040" w:hanging="360"/>
      </w:pPr>
    </w:lvl>
    <w:lvl w:ilvl="7" w:tplc="8582651C" w:tentative="1">
      <w:start w:val="1"/>
      <w:numFmt w:val="lowerLetter"/>
      <w:lvlText w:val="%8."/>
      <w:lvlJc w:val="left"/>
      <w:pPr>
        <w:ind w:left="5760" w:hanging="360"/>
      </w:pPr>
    </w:lvl>
    <w:lvl w:ilvl="8" w:tplc="637C021A" w:tentative="1">
      <w:start w:val="1"/>
      <w:numFmt w:val="lowerRoman"/>
      <w:lvlText w:val="%9."/>
      <w:lvlJc w:val="right"/>
      <w:pPr>
        <w:ind w:left="6480" w:hanging="180"/>
      </w:pPr>
    </w:lvl>
  </w:abstractNum>
  <w:abstractNum w:abstractNumId="3" w15:restartNumberingAfterBreak="0">
    <w:nsid w:val="01A40D58"/>
    <w:multiLevelType w:val="hybridMultilevel"/>
    <w:tmpl w:val="22B253E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3AE53C8"/>
    <w:multiLevelType w:val="hybridMultilevel"/>
    <w:tmpl w:val="B6DA382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6006A3"/>
    <w:multiLevelType w:val="hybridMultilevel"/>
    <w:tmpl w:val="A426D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B5E3AC6"/>
    <w:multiLevelType w:val="hybridMultilevel"/>
    <w:tmpl w:val="59A452EE"/>
    <w:lvl w:ilvl="0" w:tplc="82C42FBA">
      <w:start w:val="1"/>
      <w:numFmt w:val="lowerRoman"/>
      <w:lvlText w:val="(%1)"/>
      <w:lvlJc w:val="left"/>
      <w:pPr>
        <w:ind w:left="1080" w:hanging="720"/>
      </w:pPr>
      <w:rPr>
        <w:rFonts w:hint="default"/>
      </w:rPr>
    </w:lvl>
    <w:lvl w:ilvl="1" w:tplc="78EEC14C" w:tentative="1">
      <w:start w:val="1"/>
      <w:numFmt w:val="lowerLetter"/>
      <w:lvlText w:val="%2."/>
      <w:lvlJc w:val="left"/>
      <w:pPr>
        <w:ind w:left="1440" w:hanging="360"/>
      </w:pPr>
    </w:lvl>
    <w:lvl w:ilvl="2" w:tplc="1C7E6500" w:tentative="1">
      <w:start w:val="1"/>
      <w:numFmt w:val="lowerRoman"/>
      <w:lvlText w:val="%3."/>
      <w:lvlJc w:val="right"/>
      <w:pPr>
        <w:ind w:left="2160" w:hanging="180"/>
      </w:pPr>
    </w:lvl>
    <w:lvl w:ilvl="3" w:tplc="285CC4DE" w:tentative="1">
      <w:start w:val="1"/>
      <w:numFmt w:val="decimal"/>
      <w:lvlText w:val="%4."/>
      <w:lvlJc w:val="left"/>
      <w:pPr>
        <w:ind w:left="2880" w:hanging="360"/>
      </w:pPr>
    </w:lvl>
    <w:lvl w:ilvl="4" w:tplc="FB00B260" w:tentative="1">
      <w:start w:val="1"/>
      <w:numFmt w:val="lowerLetter"/>
      <w:lvlText w:val="%5."/>
      <w:lvlJc w:val="left"/>
      <w:pPr>
        <w:ind w:left="3600" w:hanging="360"/>
      </w:pPr>
    </w:lvl>
    <w:lvl w:ilvl="5" w:tplc="88CEAAC2" w:tentative="1">
      <w:start w:val="1"/>
      <w:numFmt w:val="lowerRoman"/>
      <w:lvlText w:val="%6."/>
      <w:lvlJc w:val="right"/>
      <w:pPr>
        <w:ind w:left="4320" w:hanging="180"/>
      </w:pPr>
    </w:lvl>
    <w:lvl w:ilvl="6" w:tplc="61B84478" w:tentative="1">
      <w:start w:val="1"/>
      <w:numFmt w:val="decimal"/>
      <w:lvlText w:val="%7."/>
      <w:lvlJc w:val="left"/>
      <w:pPr>
        <w:ind w:left="5040" w:hanging="360"/>
      </w:pPr>
    </w:lvl>
    <w:lvl w:ilvl="7" w:tplc="1BC0D4EC" w:tentative="1">
      <w:start w:val="1"/>
      <w:numFmt w:val="lowerLetter"/>
      <w:lvlText w:val="%8."/>
      <w:lvlJc w:val="left"/>
      <w:pPr>
        <w:ind w:left="5760" w:hanging="360"/>
      </w:pPr>
    </w:lvl>
    <w:lvl w:ilvl="8" w:tplc="F5C894C0"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E5E06336">
      <w:start w:val="1"/>
      <w:numFmt w:val="lowerRoman"/>
      <w:lvlText w:val="(%1)"/>
      <w:lvlJc w:val="left"/>
      <w:pPr>
        <w:ind w:left="1080" w:hanging="720"/>
      </w:pPr>
      <w:rPr>
        <w:rFonts w:hint="default"/>
      </w:rPr>
    </w:lvl>
    <w:lvl w:ilvl="1" w:tplc="A22CE854" w:tentative="1">
      <w:start w:val="1"/>
      <w:numFmt w:val="lowerLetter"/>
      <w:lvlText w:val="%2."/>
      <w:lvlJc w:val="left"/>
      <w:pPr>
        <w:ind w:left="1440" w:hanging="360"/>
      </w:pPr>
    </w:lvl>
    <w:lvl w:ilvl="2" w:tplc="9F98205E" w:tentative="1">
      <w:start w:val="1"/>
      <w:numFmt w:val="lowerRoman"/>
      <w:lvlText w:val="%3."/>
      <w:lvlJc w:val="right"/>
      <w:pPr>
        <w:ind w:left="2160" w:hanging="180"/>
      </w:pPr>
    </w:lvl>
    <w:lvl w:ilvl="3" w:tplc="10724E50" w:tentative="1">
      <w:start w:val="1"/>
      <w:numFmt w:val="decimal"/>
      <w:lvlText w:val="%4."/>
      <w:lvlJc w:val="left"/>
      <w:pPr>
        <w:ind w:left="2880" w:hanging="360"/>
      </w:pPr>
    </w:lvl>
    <w:lvl w:ilvl="4" w:tplc="C736D5BE" w:tentative="1">
      <w:start w:val="1"/>
      <w:numFmt w:val="lowerLetter"/>
      <w:lvlText w:val="%5."/>
      <w:lvlJc w:val="left"/>
      <w:pPr>
        <w:ind w:left="3600" w:hanging="360"/>
      </w:pPr>
    </w:lvl>
    <w:lvl w:ilvl="5" w:tplc="5DA03BF8" w:tentative="1">
      <w:start w:val="1"/>
      <w:numFmt w:val="lowerRoman"/>
      <w:lvlText w:val="%6."/>
      <w:lvlJc w:val="right"/>
      <w:pPr>
        <w:ind w:left="4320" w:hanging="180"/>
      </w:pPr>
    </w:lvl>
    <w:lvl w:ilvl="6" w:tplc="FE34D702" w:tentative="1">
      <w:start w:val="1"/>
      <w:numFmt w:val="decimal"/>
      <w:lvlText w:val="%7."/>
      <w:lvlJc w:val="left"/>
      <w:pPr>
        <w:ind w:left="5040" w:hanging="360"/>
      </w:pPr>
    </w:lvl>
    <w:lvl w:ilvl="7" w:tplc="F8ACA058" w:tentative="1">
      <w:start w:val="1"/>
      <w:numFmt w:val="lowerLetter"/>
      <w:lvlText w:val="%8."/>
      <w:lvlJc w:val="left"/>
      <w:pPr>
        <w:ind w:left="5760" w:hanging="360"/>
      </w:pPr>
    </w:lvl>
    <w:lvl w:ilvl="8" w:tplc="ED4C0F98"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EBE8D49E">
      <w:start w:val="1"/>
      <w:numFmt w:val="bullet"/>
      <w:lvlText w:val=""/>
      <w:lvlJc w:val="left"/>
      <w:pPr>
        <w:ind w:left="720" w:hanging="360"/>
      </w:pPr>
      <w:rPr>
        <w:rFonts w:ascii="Symbol" w:hAnsi="Symbol" w:hint="default"/>
        <w:color w:val="auto"/>
        <w:sz w:val="24"/>
        <w:szCs w:val="24"/>
      </w:rPr>
    </w:lvl>
    <w:lvl w:ilvl="1" w:tplc="43CAFD90" w:tentative="1">
      <w:start w:val="1"/>
      <w:numFmt w:val="bullet"/>
      <w:lvlText w:val="o"/>
      <w:lvlJc w:val="left"/>
      <w:pPr>
        <w:ind w:left="1440" w:hanging="360"/>
      </w:pPr>
      <w:rPr>
        <w:rFonts w:ascii="Courier New" w:hAnsi="Courier New" w:cs="Courier New" w:hint="default"/>
      </w:rPr>
    </w:lvl>
    <w:lvl w:ilvl="2" w:tplc="238047F6" w:tentative="1">
      <w:start w:val="1"/>
      <w:numFmt w:val="bullet"/>
      <w:lvlText w:val=""/>
      <w:lvlJc w:val="left"/>
      <w:pPr>
        <w:ind w:left="2160" w:hanging="360"/>
      </w:pPr>
      <w:rPr>
        <w:rFonts w:ascii="Wingdings" w:hAnsi="Wingdings" w:hint="default"/>
      </w:rPr>
    </w:lvl>
    <w:lvl w:ilvl="3" w:tplc="05A03D1C" w:tentative="1">
      <w:start w:val="1"/>
      <w:numFmt w:val="bullet"/>
      <w:lvlText w:val=""/>
      <w:lvlJc w:val="left"/>
      <w:pPr>
        <w:ind w:left="2880" w:hanging="360"/>
      </w:pPr>
      <w:rPr>
        <w:rFonts w:ascii="Symbol" w:hAnsi="Symbol" w:hint="default"/>
      </w:rPr>
    </w:lvl>
    <w:lvl w:ilvl="4" w:tplc="B3F66D32" w:tentative="1">
      <w:start w:val="1"/>
      <w:numFmt w:val="bullet"/>
      <w:lvlText w:val="o"/>
      <w:lvlJc w:val="left"/>
      <w:pPr>
        <w:ind w:left="3600" w:hanging="360"/>
      </w:pPr>
      <w:rPr>
        <w:rFonts w:ascii="Courier New" w:hAnsi="Courier New" w:cs="Courier New" w:hint="default"/>
      </w:rPr>
    </w:lvl>
    <w:lvl w:ilvl="5" w:tplc="9D9E6876" w:tentative="1">
      <w:start w:val="1"/>
      <w:numFmt w:val="bullet"/>
      <w:lvlText w:val=""/>
      <w:lvlJc w:val="left"/>
      <w:pPr>
        <w:ind w:left="4320" w:hanging="360"/>
      </w:pPr>
      <w:rPr>
        <w:rFonts w:ascii="Wingdings" w:hAnsi="Wingdings" w:hint="default"/>
      </w:rPr>
    </w:lvl>
    <w:lvl w:ilvl="6" w:tplc="D0700768" w:tentative="1">
      <w:start w:val="1"/>
      <w:numFmt w:val="bullet"/>
      <w:lvlText w:val=""/>
      <w:lvlJc w:val="left"/>
      <w:pPr>
        <w:ind w:left="5040" w:hanging="360"/>
      </w:pPr>
      <w:rPr>
        <w:rFonts w:ascii="Symbol" w:hAnsi="Symbol" w:hint="default"/>
      </w:rPr>
    </w:lvl>
    <w:lvl w:ilvl="7" w:tplc="60EA56B6" w:tentative="1">
      <w:start w:val="1"/>
      <w:numFmt w:val="bullet"/>
      <w:lvlText w:val="o"/>
      <w:lvlJc w:val="left"/>
      <w:pPr>
        <w:ind w:left="5760" w:hanging="360"/>
      </w:pPr>
      <w:rPr>
        <w:rFonts w:ascii="Courier New" w:hAnsi="Courier New" w:cs="Courier New" w:hint="default"/>
      </w:rPr>
    </w:lvl>
    <w:lvl w:ilvl="8" w:tplc="D624AF1E"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E007BFE">
      <w:start w:val="1"/>
      <w:numFmt w:val="lowerRoman"/>
      <w:lvlText w:val="(%1)"/>
      <w:lvlJc w:val="left"/>
      <w:pPr>
        <w:ind w:left="1080" w:hanging="720"/>
      </w:pPr>
      <w:rPr>
        <w:rFonts w:hint="default"/>
      </w:rPr>
    </w:lvl>
    <w:lvl w:ilvl="1" w:tplc="6130CEB4" w:tentative="1">
      <w:start w:val="1"/>
      <w:numFmt w:val="lowerLetter"/>
      <w:lvlText w:val="%2."/>
      <w:lvlJc w:val="left"/>
      <w:pPr>
        <w:ind w:left="1440" w:hanging="360"/>
      </w:pPr>
    </w:lvl>
    <w:lvl w:ilvl="2" w:tplc="4CC2062E" w:tentative="1">
      <w:start w:val="1"/>
      <w:numFmt w:val="lowerRoman"/>
      <w:lvlText w:val="%3."/>
      <w:lvlJc w:val="right"/>
      <w:pPr>
        <w:ind w:left="2160" w:hanging="180"/>
      </w:pPr>
    </w:lvl>
    <w:lvl w:ilvl="3" w:tplc="4EC652B8" w:tentative="1">
      <w:start w:val="1"/>
      <w:numFmt w:val="decimal"/>
      <w:lvlText w:val="%4."/>
      <w:lvlJc w:val="left"/>
      <w:pPr>
        <w:ind w:left="2880" w:hanging="360"/>
      </w:pPr>
    </w:lvl>
    <w:lvl w:ilvl="4" w:tplc="BF4AEFAA" w:tentative="1">
      <w:start w:val="1"/>
      <w:numFmt w:val="lowerLetter"/>
      <w:lvlText w:val="%5."/>
      <w:lvlJc w:val="left"/>
      <w:pPr>
        <w:ind w:left="3600" w:hanging="360"/>
      </w:pPr>
    </w:lvl>
    <w:lvl w:ilvl="5" w:tplc="E708DBE8" w:tentative="1">
      <w:start w:val="1"/>
      <w:numFmt w:val="lowerRoman"/>
      <w:lvlText w:val="%6."/>
      <w:lvlJc w:val="right"/>
      <w:pPr>
        <w:ind w:left="4320" w:hanging="180"/>
      </w:pPr>
    </w:lvl>
    <w:lvl w:ilvl="6" w:tplc="FA1831BE" w:tentative="1">
      <w:start w:val="1"/>
      <w:numFmt w:val="decimal"/>
      <w:lvlText w:val="%7."/>
      <w:lvlJc w:val="left"/>
      <w:pPr>
        <w:ind w:left="5040" w:hanging="360"/>
      </w:pPr>
    </w:lvl>
    <w:lvl w:ilvl="7" w:tplc="9C3C3A3E" w:tentative="1">
      <w:start w:val="1"/>
      <w:numFmt w:val="lowerLetter"/>
      <w:lvlText w:val="%8."/>
      <w:lvlJc w:val="left"/>
      <w:pPr>
        <w:ind w:left="5760" w:hanging="360"/>
      </w:pPr>
    </w:lvl>
    <w:lvl w:ilvl="8" w:tplc="CB5E8246" w:tentative="1">
      <w:start w:val="1"/>
      <w:numFmt w:val="lowerRoman"/>
      <w:lvlText w:val="%9."/>
      <w:lvlJc w:val="right"/>
      <w:pPr>
        <w:ind w:left="6480" w:hanging="180"/>
      </w:pPr>
    </w:lvl>
  </w:abstractNum>
  <w:abstractNum w:abstractNumId="10" w15:restartNumberingAfterBreak="0">
    <w:nsid w:val="26067F58"/>
    <w:multiLevelType w:val="hybridMultilevel"/>
    <w:tmpl w:val="3D8C8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E3D27816">
      <w:start w:val="1"/>
      <w:numFmt w:val="lowerRoman"/>
      <w:lvlText w:val="(%1)"/>
      <w:lvlJc w:val="left"/>
      <w:pPr>
        <w:ind w:left="1080" w:hanging="720"/>
      </w:pPr>
      <w:rPr>
        <w:rFonts w:hint="default"/>
      </w:rPr>
    </w:lvl>
    <w:lvl w:ilvl="1" w:tplc="6E02C0EA" w:tentative="1">
      <w:start w:val="1"/>
      <w:numFmt w:val="lowerLetter"/>
      <w:lvlText w:val="%2."/>
      <w:lvlJc w:val="left"/>
      <w:pPr>
        <w:ind w:left="1440" w:hanging="360"/>
      </w:pPr>
    </w:lvl>
    <w:lvl w:ilvl="2" w:tplc="599E684A" w:tentative="1">
      <w:start w:val="1"/>
      <w:numFmt w:val="lowerRoman"/>
      <w:lvlText w:val="%3."/>
      <w:lvlJc w:val="right"/>
      <w:pPr>
        <w:ind w:left="2160" w:hanging="180"/>
      </w:pPr>
    </w:lvl>
    <w:lvl w:ilvl="3" w:tplc="65A041EA" w:tentative="1">
      <w:start w:val="1"/>
      <w:numFmt w:val="decimal"/>
      <w:lvlText w:val="%4."/>
      <w:lvlJc w:val="left"/>
      <w:pPr>
        <w:ind w:left="2880" w:hanging="360"/>
      </w:pPr>
    </w:lvl>
    <w:lvl w:ilvl="4" w:tplc="4140A1EE" w:tentative="1">
      <w:start w:val="1"/>
      <w:numFmt w:val="lowerLetter"/>
      <w:lvlText w:val="%5."/>
      <w:lvlJc w:val="left"/>
      <w:pPr>
        <w:ind w:left="3600" w:hanging="360"/>
      </w:pPr>
    </w:lvl>
    <w:lvl w:ilvl="5" w:tplc="C1021470" w:tentative="1">
      <w:start w:val="1"/>
      <w:numFmt w:val="lowerRoman"/>
      <w:lvlText w:val="%6."/>
      <w:lvlJc w:val="right"/>
      <w:pPr>
        <w:ind w:left="4320" w:hanging="180"/>
      </w:pPr>
    </w:lvl>
    <w:lvl w:ilvl="6" w:tplc="7FCC1DCA" w:tentative="1">
      <w:start w:val="1"/>
      <w:numFmt w:val="decimal"/>
      <w:lvlText w:val="%7."/>
      <w:lvlJc w:val="left"/>
      <w:pPr>
        <w:ind w:left="5040" w:hanging="360"/>
      </w:pPr>
    </w:lvl>
    <w:lvl w:ilvl="7" w:tplc="4BA46BE8" w:tentative="1">
      <w:start w:val="1"/>
      <w:numFmt w:val="lowerLetter"/>
      <w:lvlText w:val="%8."/>
      <w:lvlJc w:val="left"/>
      <w:pPr>
        <w:ind w:left="5760" w:hanging="360"/>
      </w:pPr>
    </w:lvl>
    <w:lvl w:ilvl="8" w:tplc="00EA927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8FDA1FFE">
      <w:start w:val="1"/>
      <w:numFmt w:val="lowerRoman"/>
      <w:lvlText w:val="(%1)"/>
      <w:lvlJc w:val="left"/>
      <w:pPr>
        <w:ind w:left="1080" w:hanging="720"/>
      </w:pPr>
      <w:rPr>
        <w:rFonts w:hint="default"/>
      </w:rPr>
    </w:lvl>
    <w:lvl w:ilvl="1" w:tplc="C13CBF2E" w:tentative="1">
      <w:start w:val="1"/>
      <w:numFmt w:val="lowerLetter"/>
      <w:lvlText w:val="%2."/>
      <w:lvlJc w:val="left"/>
      <w:pPr>
        <w:ind w:left="1440" w:hanging="360"/>
      </w:pPr>
    </w:lvl>
    <w:lvl w:ilvl="2" w:tplc="D54C6D64" w:tentative="1">
      <w:start w:val="1"/>
      <w:numFmt w:val="lowerRoman"/>
      <w:lvlText w:val="%3."/>
      <w:lvlJc w:val="right"/>
      <w:pPr>
        <w:ind w:left="2160" w:hanging="180"/>
      </w:pPr>
    </w:lvl>
    <w:lvl w:ilvl="3" w:tplc="15444672" w:tentative="1">
      <w:start w:val="1"/>
      <w:numFmt w:val="decimal"/>
      <w:lvlText w:val="%4."/>
      <w:lvlJc w:val="left"/>
      <w:pPr>
        <w:ind w:left="2880" w:hanging="360"/>
      </w:pPr>
    </w:lvl>
    <w:lvl w:ilvl="4" w:tplc="1556085A" w:tentative="1">
      <w:start w:val="1"/>
      <w:numFmt w:val="lowerLetter"/>
      <w:lvlText w:val="%5."/>
      <w:lvlJc w:val="left"/>
      <w:pPr>
        <w:ind w:left="3600" w:hanging="360"/>
      </w:pPr>
    </w:lvl>
    <w:lvl w:ilvl="5" w:tplc="B66A9100" w:tentative="1">
      <w:start w:val="1"/>
      <w:numFmt w:val="lowerRoman"/>
      <w:lvlText w:val="%6."/>
      <w:lvlJc w:val="right"/>
      <w:pPr>
        <w:ind w:left="4320" w:hanging="180"/>
      </w:pPr>
    </w:lvl>
    <w:lvl w:ilvl="6" w:tplc="347E49D2" w:tentative="1">
      <w:start w:val="1"/>
      <w:numFmt w:val="decimal"/>
      <w:lvlText w:val="%7."/>
      <w:lvlJc w:val="left"/>
      <w:pPr>
        <w:ind w:left="5040" w:hanging="360"/>
      </w:pPr>
    </w:lvl>
    <w:lvl w:ilvl="7" w:tplc="851ACDEC" w:tentative="1">
      <w:start w:val="1"/>
      <w:numFmt w:val="lowerLetter"/>
      <w:lvlText w:val="%8."/>
      <w:lvlJc w:val="left"/>
      <w:pPr>
        <w:ind w:left="5760" w:hanging="360"/>
      </w:pPr>
    </w:lvl>
    <w:lvl w:ilvl="8" w:tplc="8884DB0A" w:tentative="1">
      <w:start w:val="1"/>
      <w:numFmt w:val="lowerRoman"/>
      <w:lvlText w:val="%9."/>
      <w:lvlJc w:val="right"/>
      <w:pPr>
        <w:ind w:left="6480" w:hanging="180"/>
      </w:pPr>
    </w:lvl>
  </w:abstractNum>
  <w:abstractNum w:abstractNumId="13" w15:restartNumberingAfterBreak="0">
    <w:nsid w:val="32D54ED8"/>
    <w:multiLevelType w:val="hybridMultilevel"/>
    <w:tmpl w:val="7CE600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34F1448E"/>
    <w:multiLevelType w:val="hybridMultilevel"/>
    <w:tmpl w:val="D0AE350E"/>
    <w:lvl w:ilvl="0" w:tplc="0C5EE8A6">
      <w:start w:val="1"/>
      <w:numFmt w:val="lowerRoman"/>
      <w:lvlText w:val="(%1)"/>
      <w:lvlJc w:val="left"/>
      <w:pPr>
        <w:ind w:left="1080" w:hanging="720"/>
      </w:pPr>
      <w:rPr>
        <w:rFonts w:hint="default"/>
      </w:rPr>
    </w:lvl>
    <w:lvl w:ilvl="1" w:tplc="F046661A" w:tentative="1">
      <w:start w:val="1"/>
      <w:numFmt w:val="lowerLetter"/>
      <w:lvlText w:val="%2."/>
      <w:lvlJc w:val="left"/>
      <w:pPr>
        <w:ind w:left="1440" w:hanging="360"/>
      </w:pPr>
    </w:lvl>
    <w:lvl w:ilvl="2" w:tplc="75A6D7F4" w:tentative="1">
      <w:start w:val="1"/>
      <w:numFmt w:val="lowerRoman"/>
      <w:lvlText w:val="%3."/>
      <w:lvlJc w:val="right"/>
      <w:pPr>
        <w:ind w:left="2160" w:hanging="180"/>
      </w:pPr>
    </w:lvl>
    <w:lvl w:ilvl="3" w:tplc="40E63488" w:tentative="1">
      <w:start w:val="1"/>
      <w:numFmt w:val="decimal"/>
      <w:lvlText w:val="%4."/>
      <w:lvlJc w:val="left"/>
      <w:pPr>
        <w:ind w:left="2880" w:hanging="360"/>
      </w:pPr>
    </w:lvl>
    <w:lvl w:ilvl="4" w:tplc="D366A534" w:tentative="1">
      <w:start w:val="1"/>
      <w:numFmt w:val="lowerLetter"/>
      <w:lvlText w:val="%5."/>
      <w:lvlJc w:val="left"/>
      <w:pPr>
        <w:ind w:left="3600" w:hanging="360"/>
      </w:pPr>
    </w:lvl>
    <w:lvl w:ilvl="5" w:tplc="4CB639B0" w:tentative="1">
      <w:start w:val="1"/>
      <w:numFmt w:val="lowerRoman"/>
      <w:lvlText w:val="%6."/>
      <w:lvlJc w:val="right"/>
      <w:pPr>
        <w:ind w:left="4320" w:hanging="180"/>
      </w:pPr>
    </w:lvl>
    <w:lvl w:ilvl="6" w:tplc="5C7A284E" w:tentative="1">
      <w:start w:val="1"/>
      <w:numFmt w:val="decimal"/>
      <w:lvlText w:val="%7."/>
      <w:lvlJc w:val="left"/>
      <w:pPr>
        <w:ind w:left="5040" w:hanging="360"/>
      </w:pPr>
    </w:lvl>
    <w:lvl w:ilvl="7" w:tplc="7BCCD386" w:tentative="1">
      <w:start w:val="1"/>
      <w:numFmt w:val="lowerLetter"/>
      <w:lvlText w:val="%8."/>
      <w:lvlJc w:val="left"/>
      <w:pPr>
        <w:ind w:left="5760" w:hanging="360"/>
      </w:pPr>
    </w:lvl>
    <w:lvl w:ilvl="8" w:tplc="4E8CA6D2" w:tentative="1">
      <w:start w:val="1"/>
      <w:numFmt w:val="lowerRoman"/>
      <w:lvlText w:val="%9."/>
      <w:lvlJc w:val="right"/>
      <w:pPr>
        <w:ind w:left="6480" w:hanging="180"/>
      </w:pPr>
    </w:lvl>
  </w:abstractNum>
  <w:abstractNum w:abstractNumId="15" w15:restartNumberingAfterBreak="0">
    <w:nsid w:val="3CE13F8C"/>
    <w:multiLevelType w:val="hybridMultilevel"/>
    <w:tmpl w:val="333C0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670565"/>
    <w:multiLevelType w:val="hybridMultilevel"/>
    <w:tmpl w:val="39B07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826834"/>
    <w:multiLevelType w:val="hybridMultilevel"/>
    <w:tmpl w:val="D1CE6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D826AE68">
      <w:start w:val="1"/>
      <w:numFmt w:val="lowerRoman"/>
      <w:lvlText w:val="(%1)"/>
      <w:lvlJc w:val="left"/>
      <w:pPr>
        <w:ind w:left="1080" w:hanging="720"/>
      </w:pPr>
      <w:rPr>
        <w:rFonts w:hint="default"/>
      </w:rPr>
    </w:lvl>
    <w:lvl w:ilvl="1" w:tplc="3E06EBDE" w:tentative="1">
      <w:start w:val="1"/>
      <w:numFmt w:val="lowerLetter"/>
      <w:lvlText w:val="%2."/>
      <w:lvlJc w:val="left"/>
      <w:pPr>
        <w:ind w:left="1440" w:hanging="360"/>
      </w:pPr>
    </w:lvl>
    <w:lvl w:ilvl="2" w:tplc="394C96B6" w:tentative="1">
      <w:start w:val="1"/>
      <w:numFmt w:val="lowerRoman"/>
      <w:lvlText w:val="%3."/>
      <w:lvlJc w:val="right"/>
      <w:pPr>
        <w:ind w:left="2160" w:hanging="180"/>
      </w:pPr>
    </w:lvl>
    <w:lvl w:ilvl="3" w:tplc="392E037E" w:tentative="1">
      <w:start w:val="1"/>
      <w:numFmt w:val="decimal"/>
      <w:lvlText w:val="%4."/>
      <w:lvlJc w:val="left"/>
      <w:pPr>
        <w:ind w:left="2880" w:hanging="360"/>
      </w:pPr>
    </w:lvl>
    <w:lvl w:ilvl="4" w:tplc="57749270" w:tentative="1">
      <w:start w:val="1"/>
      <w:numFmt w:val="lowerLetter"/>
      <w:lvlText w:val="%5."/>
      <w:lvlJc w:val="left"/>
      <w:pPr>
        <w:ind w:left="3600" w:hanging="360"/>
      </w:pPr>
    </w:lvl>
    <w:lvl w:ilvl="5" w:tplc="6ABAE41E" w:tentative="1">
      <w:start w:val="1"/>
      <w:numFmt w:val="lowerRoman"/>
      <w:lvlText w:val="%6."/>
      <w:lvlJc w:val="right"/>
      <w:pPr>
        <w:ind w:left="4320" w:hanging="180"/>
      </w:pPr>
    </w:lvl>
    <w:lvl w:ilvl="6" w:tplc="144E3CD8" w:tentative="1">
      <w:start w:val="1"/>
      <w:numFmt w:val="decimal"/>
      <w:lvlText w:val="%7."/>
      <w:lvlJc w:val="left"/>
      <w:pPr>
        <w:ind w:left="5040" w:hanging="360"/>
      </w:pPr>
    </w:lvl>
    <w:lvl w:ilvl="7" w:tplc="984E77BC" w:tentative="1">
      <w:start w:val="1"/>
      <w:numFmt w:val="lowerLetter"/>
      <w:lvlText w:val="%8."/>
      <w:lvlJc w:val="left"/>
      <w:pPr>
        <w:ind w:left="5760" w:hanging="360"/>
      </w:pPr>
    </w:lvl>
    <w:lvl w:ilvl="8" w:tplc="FBA214C8" w:tentative="1">
      <w:start w:val="1"/>
      <w:numFmt w:val="lowerRoman"/>
      <w:lvlText w:val="%9."/>
      <w:lvlJc w:val="right"/>
      <w:pPr>
        <w:ind w:left="6480" w:hanging="180"/>
      </w:pPr>
    </w:lvl>
  </w:abstractNum>
  <w:abstractNum w:abstractNumId="19" w15:restartNumberingAfterBreak="0">
    <w:nsid w:val="5F7F4A59"/>
    <w:multiLevelType w:val="hybridMultilevel"/>
    <w:tmpl w:val="FB885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3952738"/>
    <w:multiLevelType w:val="hybridMultilevel"/>
    <w:tmpl w:val="B272505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8067E57"/>
    <w:multiLevelType w:val="hybridMultilevel"/>
    <w:tmpl w:val="37D0842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C7521458"/>
    <w:lvl w:ilvl="0" w:tplc="403A6B02">
      <w:start w:val="1"/>
      <w:numFmt w:val="lowerRoman"/>
      <w:lvlText w:val="(%1)"/>
      <w:lvlJc w:val="left"/>
      <w:pPr>
        <w:ind w:left="1080" w:hanging="720"/>
      </w:pPr>
      <w:rPr>
        <w:rFonts w:hint="default"/>
      </w:rPr>
    </w:lvl>
    <w:lvl w:ilvl="1" w:tplc="A9B4D222" w:tentative="1">
      <w:start w:val="1"/>
      <w:numFmt w:val="lowerLetter"/>
      <w:lvlText w:val="%2."/>
      <w:lvlJc w:val="left"/>
      <w:pPr>
        <w:ind w:left="1440" w:hanging="360"/>
      </w:pPr>
    </w:lvl>
    <w:lvl w:ilvl="2" w:tplc="24041CBA" w:tentative="1">
      <w:start w:val="1"/>
      <w:numFmt w:val="lowerRoman"/>
      <w:lvlText w:val="%3."/>
      <w:lvlJc w:val="right"/>
      <w:pPr>
        <w:ind w:left="2160" w:hanging="180"/>
      </w:pPr>
    </w:lvl>
    <w:lvl w:ilvl="3" w:tplc="73421D94" w:tentative="1">
      <w:start w:val="1"/>
      <w:numFmt w:val="decimal"/>
      <w:lvlText w:val="%4."/>
      <w:lvlJc w:val="left"/>
      <w:pPr>
        <w:ind w:left="2880" w:hanging="360"/>
      </w:pPr>
    </w:lvl>
    <w:lvl w:ilvl="4" w:tplc="1BA2651E" w:tentative="1">
      <w:start w:val="1"/>
      <w:numFmt w:val="lowerLetter"/>
      <w:lvlText w:val="%5."/>
      <w:lvlJc w:val="left"/>
      <w:pPr>
        <w:ind w:left="3600" w:hanging="360"/>
      </w:pPr>
    </w:lvl>
    <w:lvl w:ilvl="5" w:tplc="C5062D58" w:tentative="1">
      <w:start w:val="1"/>
      <w:numFmt w:val="lowerRoman"/>
      <w:lvlText w:val="%6."/>
      <w:lvlJc w:val="right"/>
      <w:pPr>
        <w:ind w:left="4320" w:hanging="180"/>
      </w:pPr>
    </w:lvl>
    <w:lvl w:ilvl="6" w:tplc="CE7CF782" w:tentative="1">
      <w:start w:val="1"/>
      <w:numFmt w:val="decimal"/>
      <w:lvlText w:val="%7."/>
      <w:lvlJc w:val="left"/>
      <w:pPr>
        <w:ind w:left="5040" w:hanging="360"/>
      </w:pPr>
    </w:lvl>
    <w:lvl w:ilvl="7" w:tplc="F4FAC4E2" w:tentative="1">
      <w:start w:val="1"/>
      <w:numFmt w:val="lowerLetter"/>
      <w:lvlText w:val="%8."/>
      <w:lvlJc w:val="left"/>
      <w:pPr>
        <w:ind w:left="5760" w:hanging="360"/>
      </w:pPr>
    </w:lvl>
    <w:lvl w:ilvl="8" w:tplc="8AFA14EE" w:tentative="1">
      <w:start w:val="1"/>
      <w:numFmt w:val="lowerRoman"/>
      <w:lvlText w:val="%9."/>
      <w:lvlJc w:val="right"/>
      <w:pPr>
        <w:ind w:left="6480" w:hanging="180"/>
      </w:pPr>
    </w:lvl>
  </w:abstractNum>
  <w:abstractNum w:abstractNumId="23" w15:restartNumberingAfterBreak="0">
    <w:nsid w:val="728363B5"/>
    <w:multiLevelType w:val="hybridMultilevel"/>
    <w:tmpl w:val="BD5E7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DC12279"/>
    <w:multiLevelType w:val="hybridMultilevel"/>
    <w:tmpl w:val="CA5A51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7E473138"/>
    <w:multiLevelType w:val="hybridMultilevel"/>
    <w:tmpl w:val="CD56DA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4"/>
  </w:num>
  <w:num w:numId="2">
    <w:abstractNumId w:val="8"/>
  </w:num>
  <w:num w:numId="3">
    <w:abstractNumId w:val="6"/>
  </w:num>
  <w:num w:numId="4">
    <w:abstractNumId w:val="12"/>
  </w:num>
  <w:num w:numId="5">
    <w:abstractNumId w:val="11"/>
  </w:num>
  <w:num w:numId="6">
    <w:abstractNumId w:val="2"/>
  </w:num>
  <w:num w:numId="7">
    <w:abstractNumId w:val="18"/>
  </w:num>
  <w:num w:numId="8">
    <w:abstractNumId w:val="9"/>
  </w:num>
  <w:num w:numId="9">
    <w:abstractNumId w:val="14"/>
  </w:num>
  <w:num w:numId="10">
    <w:abstractNumId w:val="7"/>
  </w:num>
  <w:num w:numId="11">
    <w:abstractNumId w:val="22"/>
  </w:num>
  <w:num w:numId="12">
    <w:abstractNumId w:val="13"/>
  </w:num>
  <w:num w:numId="13">
    <w:abstractNumId w:val="5"/>
  </w:num>
  <w:num w:numId="14">
    <w:abstractNumId w:val="25"/>
  </w:num>
  <w:num w:numId="15">
    <w:abstractNumId w:val="19"/>
  </w:num>
  <w:num w:numId="16">
    <w:abstractNumId w:val="4"/>
  </w:num>
  <w:num w:numId="17">
    <w:abstractNumId w:val="26"/>
  </w:num>
  <w:num w:numId="18">
    <w:abstractNumId w:val="21"/>
  </w:num>
  <w:num w:numId="19">
    <w:abstractNumId w:val="20"/>
  </w:num>
  <w:num w:numId="20">
    <w:abstractNumId w:val="3"/>
  </w:num>
  <w:num w:numId="21">
    <w:abstractNumId w:val="3"/>
  </w:num>
  <w:num w:numId="22">
    <w:abstractNumId w:val="16"/>
  </w:num>
  <w:num w:numId="23">
    <w:abstractNumId w:val="15"/>
  </w:num>
  <w:num w:numId="24">
    <w:abstractNumId w:val="10"/>
  </w:num>
  <w:num w:numId="25">
    <w:abstractNumId w:val="17"/>
  </w:num>
  <w:num w:numId="26">
    <w:abstractNumId w:val="1"/>
  </w:num>
  <w:num w:numId="27">
    <w:abstractNumId w:val="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F21"/>
    <w:rsid w:val="00002402"/>
    <w:rsid w:val="0001152B"/>
    <w:rsid w:val="00012030"/>
    <w:rsid w:val="00017079"/>
    <w:rsid w:val="00020B2D"/>
    <w:rsid w:val="000448EB"/>
    <w:rsid w:val="0004559C"/>
    <w:rsid w:val="000466AE"/>
    <w:rsid w:val="00050288"/>
    <w:rsid w:val="0005053B"/>
    <w:rsid w:val="0005418B"/>
    <w:rsid w:val="00063429"/>
    <w:rsid w:val="000634B8"/>
    <w:rsid w:val="00073EC5"/>
    <w:rsid w:val="000759FA"/>
    <w:rsid w:val="00083739"/>
    <w:rsid w:val="00090B07"/>
    <w:rsid w:val="00092FC7"/>
    <w:rsid w:val="000A29FE"/>
    <w:rsid w:val="000A30E2"/>
    <w:rsid w:val="000A7FA1"/>
    <w:rsid w:val="000B52F4"/>
    <w:rsid w:val="000B59DB"/>
    <w:rsid w:val="000B7EE6"/>
    <w:rsid w:val="000C1474"/>
    <w:rsid w:val="000C72DF"/>
    <w:rsid w:val="000D1B3E"/>
    <w:rsid w:val="000D1EEE"/>
    <w:rsid w:val="000D3D82"/>
    <w:rsid w:val="000D7628"/>
    <w:rsid w:val="000F23DD"/>
    <w:rsid w:val="001001C2"/>
    <w:rsid w:val="00105D52"/>
    <w:rsid w:val="00110634"/>
    <w:rsid w:val="001123F8"/>
    <w:rsid w:val="00112734"/>
    <w:rsid w:val="00115C06"/>
    <w:rsid w:val="00116EA2"/>
    <w:rsid w:val="0011786A"/>
    <w:rsid w:val="001230B6"/>
    <w:rsid w:val="001245C1"/>
    <w:rsid w:val="00130E11"/>
    <w:rsid w:val="001449D2"/>
    <w:rsid w:val="0015108C"/>
    <w:rsid w:val="00161AD2"/>
    <w:rsid w:val="00161D0D"/>
    <w:rsid w:val="001637E6"/>
    <w:rsid w:val="001668FB"/>
    <w:rsid w:val="0017129C"/>
    <w:rsid w:val="001724C9"/>
    <w:rsid w:val="00172D07"/>
    <w:rsid w:val="0017548E"/>
    <w:rsid w:val="00177CB1"/>
    <w:rsid w:val="00177EEE"/>
    <w:rsid w:val="00192162"/>
    <w:rsid w:val="0019223C"/>
    <w:rsid w:val="0019673C"/>
    <w:rsid w:val="001A5D99"/>
    <w:rsid w:val="001A6AC0"/>
    <w:rsid w:val="001B36CB"/>
    <w:rsid w:val="001B7B5A"/>
    <w:rsid w:val="001C0DE9"/>
    <w:rsid w:val="001C486C"/>
    <w:rsid w:val="001C5EA3"/>
    <w:rsid w:val="001D23F5"/>
    <w:rsid w:val="001D2F88"/>
    <w:rsid w:val="001D5EC0"/>
    <w:rsid w:val="001D792C"/>
    <w:rsid w:val="001E3412"/>
    <w:rsid w:val="001E46EA"/>
    <w:rsid w:val="001E4735"/>
    <w:rsid w:val="001E707D"/>
    <w:rsid w:val="001F10A9"/>
    <w:rsid w:val="001F3647"/>
    <w:rsid w:val="00202377"/>
    <w:rsid w:val="00206992"/>
    <w:rsid w:val="002105EE"/>
    <w:rsid w:val="002139AD"/>
    <w:rsid w:val="00215210"/>
    <w:rsid w:val="00215508"/>
    <w:rsid w:val="002243CA"/>
    <w:rsid w:val="00224802"/>
    <w:rsid w:val="00234766"/>
    <w:rsid w:val="0024711C"/>
    <w:rsid w:val="0026130B"/>
    <w:rsid w:val="00261E07"/>
    <w:rsid w:val="002675AB"/>
    <w:rsid w:val="00273AE2"/>
    <w:rsid w:val="002749E3"/>
    <w:rsid w:val="002776F9"/>
    <w:rsid w:val="00277A25"/>
    <w:rsid w:val="00281AA4"/>
    <w:rsid w:val="0028516A"/>
    <w:rsid w:val="00287172"/>
    <w:rsid w:val="0029201B"/>
    <w:rsid w:val="00293C8D"/>
    <w:rsid w:val="002951F4"/>
    <w:rsid w:val="002A25CB"/>
    <w:rsid w:val="002A5265"/>
    <w:rsid w:val="002A52A1"/>
    <w:rsid w:val="002B4727"/>
    <w:rsid w:val="002B502B"/>
    <w:rsid w:val="002C36D3"/>
    <w:rsid w:val="002D3A07"/>
    <w:rsid w:val="002D78E8"/>
    <w:rsid w:val="002E5698"/>
    <w:rsid w:val="002E6648"/>
    <w:rsid w:val="002F0575"/>
    <w:rsid w:val="003007CD"/>
    <w:rsid w:val="00304F8C"/>
    <w:rsid w:val="003054D0"/>
    <w:rsid w:val="0030600B"/>
    <w:rsid w:val="003157C8"/>
    <w:rsid w:val="00316379"/>
    <w:rsid w:val="00327C3B"/>
    <w:rsid w:val="00336EFD"/>
    <w:rsid w:val="00343071"/>
    <w:rsid w:val="003469AC"/>
    <w:rsid w:val="00346CA4"/>
    <w:rsid w:val="00362B1D"/>
    <w:rsid w:val="00371401"/>
    <w:rsid w:val="0037194C"/>
    <w:rsid w:val="00373447"/>
    <w:rsid w:val="00375F7D"/>
    <w:rsid w:val="003837FF"/>
    <w:rsid w:val="00383D27"/>
    <w:rsid w:val="00385470"/>
    <w:rsid w:val="003A2516"/>
    <w:rsid w:val="003A2C8D"/>
    <w:rsid w:val="003A3BCC"/>
    <w:rsid w:val="003A6C47"/>
    <w:rsid w:val="003A7FEF"/>
    <w:rsid w:val="003B30EF"/>
    <w:rsid w:val="003B4B49"/>
    <w:rsid w:val="003C03E3"/>
    <w:rsid w:val="003D2FD2"/>
    <w:rsid w:val="003D401C"/>
    <w:rsid w:val="003E0DBF"/>
    <w:rsid w:val="003F0E9C"/>
    <w:rsid w:val="003F20F1"/>
    <w:rsid w:val="003F29A6"/>
    <w:rsid w:val="003F3EB0"/>
    <w:rsid w:val="003F49C6"/>
    <w:rsid w:val="003F5D93"/>
    <w:rsid w:val="00411E37"/>
    <w:rsid w:val="00413D89"/>
    <w:rsid w:val="00421CFC"/>
    <w:rsid w:val="00424B1D"/>
    <w:rsid w:val="00426D52"/>
    <w:rsid w:val="004272EA"/>
    <w:rsid w:val="00440230"/>
    <w:rsid w:val="004418E2"/>
    <w:rsid w:val="004428F9"/>
    <w:rsid w:val="004445F1"/>
    <w:rsid w:val="0045320B"/>
    <w:rsid w:val="00454697"/>
    <w:rsid w:val="004618B4"/>
    <w:rsid w:val="0048240A"/>
    <w:rsid w:val="00482969"/>
    <w:rsid w:val="00482D93"/>
    <w:rsid w:val="00483137"/>
    <w:rsid w:val="004968D0"/>
    <w:rsid w:val="004971D6"/>
    <w:rsid w:val="004A3697"/>
    <w:rsid w:val="004A39BD"/>
    <w:rsid w:val="004A7106"/>
    <w:rsid w:val="004B1BA9"/>
    <w:rsid w:val="004B45B0"/>
    <w:rsid w:val="004B772C"/>
    <w:rsid w:val="004C5868"/>
    <w:rsid w:val="004D75B0"/>
    <w:rsid w:val="004E02C2"/>
    <w:rsid w:val="004E4E22"/>
    <w:rsid w:val="004F4E09"/>
    <w:rsid w:val="00500C1E"/>
    <w:rsid w:val="00507458"/>
    <w:rsid w:val="00512988"/>
    <w:rsid w:val="00514AD4"/>
    <w:rsid w:val="005150EB"/>
    <w:rsid w:val="005176EE"/>
    <w:rsid w:val="00521E42"/>
    <w:rsid w:val="005348CE"/>
    <w:rsid w:val="00534BC4"/>
    <w:rsid w:val="00547D4B"/>
    <w:rsid w:val="005568BF"/>
    <w:rsid w:val="005570CE"/>
    <w:rsid w:val="0056363E"/>
    <w:rsid w:val="005641F5"/>
    <w:rsid w:val="00564393"/>
    <w:rsid w:val="00576471"/>
    <w:rsid w:val="00577548"/>
    <w:rsid w:val="00582C7E"/>
    <w:rsid w:val="00583393"/>
    <w:rsid w:val="00583882"/>
    <w:rsid w:val="00590F4E"/>
    <w:rsid w:val="005A4B1D"/>
    <w:rsid w:val="005A51E2"/>
    <w:rsid w:val="005A5F36"/>
    <w:rsid w:val="005B42FA"/>
    <w:rsid w:val="005B7C0C"/>
    <w:rsid w:val="005C1FDF"/>
    <w:rsid w:val="005D0B4C"/>
    <w:rsid w:val="005D46CA"/>
    <w:rsid w:val="005D6F2E"/>
    <w:rsid w:val="005E44F0"/>
    <w:rsid w:val="005E73A5"/>
    <w:rsid w:val="005F7565"/>
    <w:rsid w:val="005F7713"/>
    <w:rsid w:val="00601C31"/>
    <w:rsid w:val="00610081"/>
    <w:rsid w:val="00610CFA"/>
    <w:rsid w:val="006155E7"/>
    <w:rsid w:val="00616312"/>
    <w:rsid w:val="00616540"/>
    <w:rsid w:val="00624E18"/>
    <w:rsid w:val="00641496"/>
    <w:rsid w:val="00645DB4"/>
    <w:rsid w:val="00645FE0"/>
    <w:rsid w:val="006466DF"/>
    <w:rsid w:val="0065208F"/>
    <w:rsid w:val="006539FA"/>
    <w:rsid w:val="00654A40"/>
    <w:rsid w:val="00654EAD"/>
    <w:rsid w:val="006567ED"/>
    <w:rsid w:val="00656871"/>
    <w:rsid w:val="0066566E"/>
    <w:rsid w:val="0066685A"/>
    <w:rsid w:val="00671D19"/>
    <w:rsid w:val="00673B60"/>
    <w:rsid w:val="00674B24"/>
    <w:rsid w:val="006869D3"/>
    <w:rsid w:val="00690AAF"/>
    <w:rsid w:val="00692B40"/>
    <w:rsid w:val="0069478A"/>
    <w:rsid w:val="00696E1B"/>
    <w:rsid w:val="006972AF"/>
    <w:rsid w:val="006A1846"/>
    <w:rsid w:val="006A1C8A"/>
    <w:rsid w:val="006A46FA"/>
    <w:rsid w:val="006B1CDE"/>
    <w:rsid w:val="006B673F"/>
    <w:rsid w:val="006C0968"/>
    <w:rsid w:val="006C19FA"/>
    <w:rsid w:val="006D0166"/>
    <w:rsid w:val="006D1BCA"/>
    <w:rsid w:val="006D4595"/>
    <w:rsid w:val="006E10F6"/>
    <w:rsid w:val="006E687F"/>
    <w:rsid w:val="006F0191"/>
    <w:rsid w:val="006F52CA"/>
    <w:rsid w:val="007014F0"/>
    <w:rsid w:val="00701805"/>
    <w:rsid w:val="00705DD2"/>
    <w:rsid w:val="00707A2F"/>
    <w:rsid w:val="00713138"/>
    <w:rsid w:val="00713CEE"/>
    <w:rsid w:val="00715FD5"/>
    <w:rsid w:val="00721198"/>
    <w:rsid w:val="007213FE"/>
    <w:rsid w:val="007272E5"/>
    <w:rsid w:val="007305A8"/>
    <w:rsid w:val="00732650"/>
    <w:rsid w:val="00735170"/>
    <w:rsid w:val="00741B7D"/>
    <w:rsid w:val="00743BEC"/>
    <w:rsid w:val="00745082"/>
    <w:rsid w:val="00745699"/>
    <w:rsid w:val="00752AD0"/>
    <w:rsid w:val="007538C6"/>
    <w:rsid w:val="007566E6"/>
    <w:rsid w:val="00763458"/>
    <w:rsid w:val="0076597E"/>
    <w:rsid w:val="007706BE"/>
    <w:rsid w:val="00772332"/>
    <w:rsid w:val="00776A0F"/>
    <w:rsid w:val="0078557E"/>
    <w:rsid w:val="00791BBA"/>
    <w:rsid w:val="00792F0F"/>
    <w:rsid w:val="00796572"/>
    <w:rsid w:val="007975E1"/>
    <w:rsid w:val="007A1AAF"/>
    <w:rsid w:val="007A2D9D"/>
    <w:rsid w:val="007A525F"/>
    <w:rsid w:val="007A673E"/>
    <w:rsid w:val="007B0215"/>
    <w:rsid w:val="007B18C1"/>
    <w:rsid w:val="007B2FE3"/>
    <w:rsid w:val="007B3330"/>
    <w:rsid w:val="007B3AC1"/>
    <w:rsid w:val="007B3D48"/>
    <w:rsid w:val="007B4306"/>
    <w:rsid w:val="007C2CA1"/>
    <w:rsid w:val="007D0940"/>
    <w:rsid w:val="007F43E1"/>
    <w:rsid w:val="00801BBB"/>
    <w:rsid w:val="00802478"/>
    <w:rsid w:val="00806E01"/>
    <w:rsid w:val="008077E9"/>
    <w:rsid w:val="00810798"/>
    <w:rsid w:val="00821580"/>
    <w:rsid w:val="0083150A"/>
    <w:rsid w:val="0083537C"/>
    <w:rsid w:val="00835903"/>
    <w:rsid w:val="00837B39"/>
    <w:rsid w:val="00843553"/>
    <w:rsid w:val="008452D1"/>
    <w:rsid w:val="00856430"/>
    <w:rsid w:val="008608E6"/>
    <w:rsid w:val="008624CF"/>
    <w:rsid w:val="00870AE3"/>
    <w:rsid w:val="00872014"/>
    <w:rsid w:val="008759B9"/>
    <w:rsid w:val="008778CC"/>
    <w:rsid w:val="00877B02"/>
    <w:rsid w:val="00880856"/>
    <w:rsid w:val="00882439"/>
    <w:rsid w:val="00886277"/>
    <w:rsid w:val="00886F2A"/>
    <w:rsid w:val="00890AFA"/>
    <w:rsid w:val="0089191E"/>
    <w:rsid w:val="00893B5D"/>
    <w:rsid w:val="00895A74"/>
    <w:rsid w:val="008B206D"/>
    <w:rsid w:val="008B3404"/>
    <w:rsid w:val="008C257D"/>
    <w:rsid w:val="008C4923"/>
    <w:rsid w:val="008C4E52"/>
    <w:rsid w:val="008D6A97"/>
    <w:rsid w:val="008E0CB4"/>
    <w:rsid w:val="008E79DF"/>
    <w:rsid w:val="008F6F86"/>
    <w:rsid w:val="00902994"/>
    <w:rsid w:val="009058AE"/>
    <w:rsid w:val="0091146A"/>
    <w:rsid w:val="00911CD8"/>
    <w:rsid w:val="00915511"/>
    <w:rsid w:val="00932A66"/>
    <w:rsid w:val="00933983"/>
    <w:rsid w:val="00940E17"/>
    <w:rsid w:val="009421A8"/>
    <w:rsid w:val="00943FB8"/>
    <w:rsid w:val="00952FDB"/>
    <w:rsid w:val="00953443"/>
    <w:rsid w:val="00964BB2"/>
    <w:rsid w:val="0096618D"/>
    <w:rsid w:val="0096718D"/>
    <w:rsid w:val="009707B6"/>
    <w:rsid w:val="00972281"/>
    <w:rsid w:val="00972EE9"/>
    <w:rsid w:val="0097519C"/>
    <w:rsid w:val="00976DA4"/>
    <w:rsid w:val="00981380"/>
    <w:rsid w:val="009819D2"/>
    <w:rsid w:val="00982757"/>
    <w:rsid w:val="009850C4"/>
    <w:rsid w:val="00985536"/>
    <w:rsid w:val="0098716D"/>
    <w:rsid w:val="0098791C"/>
    <w:rsid w:val="0099051B"/>
    <w:rsid w:val="009A330A"/>
    <w:rsid w:val="009B27FC"/>
    <w:rsid w:val="009B5023"/>
    <w:rsid w:val="009C47FF"/>
    <w:rsid w:val="009C59EA"/>
    <w:rsid w:val="009C7E7D"/>
    <w:rsid w:val="009D3313"/>
    <w:rsid w:val="009D418A"/>
    <w:rsid w:val="009E1029"/>
    <w:rsid w:val="009E629A"/>
    <w:rsid w:val="009F39B5"/>
    <w:rsid w:val="00A17F4F"/>
    <w:rsid w:val="00A249AB"/>
    <w:rsid w:val="00A25D12"/>
    <w:rsid w:val="00A27CFF"/>
    <w:rsid w:val="00A303EA"/>
    <w:rsid w:val="00A324D9"/>
    <w:rsid w:val="00A32C42"/>
    <w:rsid w:val="00A36184"/>
    <w:rsid w:val="00A36D43"/>
    <w:rsid w:val="00A427BE"/>
    <w:rsid w:val="00A44FB8"/>
    <w:rsid w:val="00A50305"/>
    <w:rsid w:val="00A50FD5"/>
    <w:rsid w:val="00A5292F"/>
    <w:rsid w:val="00A574B8"/>
    <w:rsid w:val="00A71AEA"/>
    <w:rsid w:val="00A72A5D"/>
    <w:rsid w:val="00A74B73"/>
    <w:rsid w:val="00A759C1"/>
    <w:rsid w:val="00A82124"/>
    <w:rsid w:val="00A8234B"/>
    <w:rsid w:val="00A82D7D"/>
    <w:rsid w:val="00A86659"/>
    <w:rsid w:val="00A90F52"/>
    <w:rsid w:val="00AA01B7"/>
    <w:rsid w:val="00AA3075"/>
    <w:rsid w:val="00AA65B8"/>
    <w:rsid w:val="00AA7C68"/>
    <w:rsid w:val="00AB1159"/>
    <w:rsid w:val="00AB1590"/>
    <w:rsid w:val="00AB1AD9"/>
    <w:rsid w:val="00AB2A31"/>
    <w:rsid w:val="00AB4BC5"/>
    <w:rsid w:val="00AB52DC"/>
    <w:rsid w:val="00AB6022"/>
    <w:rsid w:val="00AC0D08"/>
    <w:rsid w:val="00AC3BF7"/>
    <w:rsid w:val="00AC4C86"/>
    <w:rsid w:val="00AC7756"/>
    <w:rsid w:val="00AC7F1F"/>
    <w:rsid w:val="00AD1A99"/>
    <w:rsid w:val="00AD380C"/>
    <w:rsid w:val="00AE0F6E"/>
    <w:rsid w:val="00AE1A79"/>
    <w:rsid w:val="00AE1ECC"/>
    <w:rsid w:val="00AE3014"/>
    <w:rsid w:val="00AE484B"/>
    <w:rsid w:val="00AF13E3"/>
    <w:rsid w:val="00AF2AA7"/>
    <w:rsid w:val="00B01669"/>
    <w:rsid w:val="00B03214"/>
    <w:rsid w:val="00B11F91"/>
    <w:rsid w:val="00B135E9"/>
    <w:rsid w:val="00B21B69"/>
    <w:rsid w:val="00B249B9"/>
    <w:rsid w:val="00B27BBD"/>
    <w:rsid w:val="00B37700"/>
    <w:rsid w:val="00B426E0"/>
    <w:rsid w:val="00B47875"/>
    <w:rsid w:val="00B47A04"/>
    <w:rsid w:val="00B50DD5"/>
    <w:rsid w:val="00B51282"/>
    <w:rsid w:val="00B51566"/>
    <w:rsid w:val="00B55683"/>
    <w:rsid w:val="00B60494"/>
    <w:rsid w:val="00B624DD"/>
    <w:rsid w:val="00B62D4A"/>
    <w:rsid w:val="00B728B7"/>
    <w:rsid w:val="00B72D6C"/>
    <w:rsid w:val="00B732AD"/>
    <w:rsid w:val="00B746D3"/>
    <w:rsid w:val="00B80629"/>
    <w:rsid w:val="00B81303"/>
    <w:rsid w:val="00B8596E"/>
    <w:rsid w:val="00B86C3E"/>
    <w:rsid w:val="00B94DE2"/>
    <w:rsid w:val="00BA00F1"/>
    <w:rsid w:val="00BA206A"/>
    <w:rsid w:val="00BA4E86"/>
    <w:rsid w:val="00BB1DB5"/>
    <w:rsid w:val="00BB331F"/>
    <w:rsid w:val="00BC002F"/>
    <w:rsid w:val="00BC0BDD"/>
    <w:rsid w:val="00BC1618"/>
    <w:rsid w:val="00BC1AD2"/>
    <w:rsid w:val="00BC6F22"/>
    <w:rsid w:val="00BC76B6"/>
    <w:rsid w:val="00BC7BF6"/>
    <w:rsid w:val="00BD5F21"/>
    <w:rsid w:val="00BE3481"/>
    <w:rsid w:val="00BF476A"/>
    <w:rsid w:val="00C040D5"/>
    <w:rsid w:val="00C074C9"/>
    <w:rsid w:val="00C14009"/>
    <w:rsid w:val="00C159B2"/>
    <w:rsid w:val="00C25CC2"/>
    <w:rsid w:val="00C31442"/>
    <w:rsid w:val="00C41DED"/>
    <w:rsid w:val="00C41E48"/>
    <w:rsid w:val="00C61A27"/>
    <w:rsid w:val="00C6444C"/>
    <w:rsid w:val="00C91A3F"/>
    <w:rsid w:val="00CA0121"/>
    <w:rsid w:val="00CA58BD"/>
    <w:rsid w:val="00CB1849"/>
    <w:rsid w:val="00CB4958"/>
    <w:rsid w:val="00CB56CA"/>
    <w:rsid w:val="00CB6F8B"/>
    <w:rsid w:val="00CB7126"/>
    <w:rsid w:val="00CD0663"/>
    <w:rsid w:val="00CD1624"/>
    <w:rsid w:val="00CD3352"/>
    <w:rsid w:val="00CD5E12"/>
    <w:rsid w:val="00CD6011"/>
    <w:rsid w:val="00CE08B6"/>
    <w:rsid w:val="00CF0DC3"/>
    <w:rsid w:val="00CF4D45"/>
    <w:rsid w:val="00D05EC4"/>
    <w:rsid w:val="00D07008"/>
    <w:rsid w:val="00D143EC"/>
    <w:rsid w:val="00D14EAB"/>
    <w:rsid w:val="00D1586E"/>
    <w:rsid w:val="00D20AC0"/>
    <w:rsid w:val="00D24020"/>
    <w:rsid w:val="00D24040"/>
    <w:rsid w:val="00D243E9"/>
    <w:rsid w:val="00D26689"/>
    <w:rsid w:val="00D26984"/>
    <w:rsid w:val="00D3511D"/>
    <w:rsid w:val="00D35721"/>
    <w:rsid w:val="00D404C2"/>
    <w:rsid w:val="00D423F8"/>
    <w:rsid w:val="00D50EE3"/>
    <w:rsid w:val="00D55BF4"/>
    <w:rsid w:val="00D6192F"/>
    <w:rsid w:val="00D6689E"/>
    <w:rsid w:val="00D6711B"/>
    <w:rsid w:val="00D722F6"/>
    <w:rsid w:val="00D73845"/>
    <w:rsid w:val="00D764CB"/>
    <w:rsid w:val="00D81FDE"/>
    <w:rsid w:val="00D83F89"/>
    <w:rsid w:val="00D87273"/>
    <w:rsid w:val="00D90B90"/>
    <w:rsid w:val="00D9525E"/>
    <w:rsid w:val="00DA21F3"/>
    <w:rsid w:val="00DA2407"/>
    <w:rsid w:val="00DB27C2"/>
    <w:rsid w:val="00DB3141"/>
    <w:rsid w:val="00DC5A0A"/>
    <w:rsid w:val="00DD1B80"/>
    <w:rsid w:val="00DD1C5F"/>
    <w:rsid w:val="00DD514B"/>
    <w:rsid w:val="00DD5228"/>
    <w:rsid w:val="00DD54AE"/>
    <w:rsid w:val="00DD6EE0"/>
    <w:rsid w:val="00DE1A2D"/>
    <w:rsid w:val="00DE25F8"/>
    <w:rsid w:val="00DF0CF2"/>
    <w:rsid w:val="00DF2CC9"/>
    <w:rsid w:val="00DF359E"/>
    <w:rsid w:val="00DF4042"/>
    <w:rsid w:val="00E00D08"/>
    <w:rsid w:val="00E06D0E"/>
    <w:rsid w:val="00E12EA3"/>
    <w:rsid w:val="00E14B56"/>
    <w:rsid w:val="00E20058"/>
    <w:rsid w:val="00E36BEC"/>
    <w:rsid w:val="00E40D4B"/>
    <w:rsid w:val="00E4559D"/>
    <w:rsid w:val="00E53F4A"/>
    <w:rsid w:val="00E55539"/>
    <w:rsid w:val="00E56E20"/>
    <w:rsid w:val="00E574B8"/>
    <w:rsid w:val="00E63BB7"/>
    <w:rsid w:val="00E63DF9"/>
    <w:rsid w:val="00E640C6"/>
    <w:rsid w:val="00E70ADF"/>
    <w:rsid w:val="00E726DC"/>
    <w:rsid w:val="00E72D27"/>
    <w:rsid w:val="00E81F2D"/>
    <w:rsid w:val="00E84640"/>
    <w:rsid w:val="00E86287"/>
    <w:rsid w:val="00E86CD9"/>
    <w:rsid w:val="00E909A2"/>
    <w:rsid w:val="00E91C90"/>
    <w:rsid w:val="00E94E14"/>
    <w:rsid w:val="00E9532A"/>
    <w:rsid w:val="00EA0AA5"/>
    <w:rsid w:val="00EA688D"/>
    <w:rsid w:val="00EB6659"/>
    <w:rsid w:val="00EB6A43"/>
    <w:rsid w:val="00EC1F5C"/>
    <w:rsid w:val="00EC793C"/>
    <w:rsid w:val="00ED0C49"/>
    <w:rsid w:val="00ED3F48"/>
    <w:rsid w:val="00ED525D"/>
    <w:rsid w:val="00ED61C3"/>
    <w:rsid w:val="00EE1AB0"/>
    <w:rsid w:val="00EE1CEE"/>
    <w:rsid w:val="00EE2138"/>
    <w:rsid w:val="00EE4D4A"/>
    <w:rsid w:val="00EF5AD9"/>
    <w:rsid w:val="00EF5B11"/>
    <w:rsid w:val="00EF7061"/>
    <w:rsid w:val="00EF77C5"/>
    <w:rsid w:val="00F019FA"/>
    <w:rsid w:val="00F03722"/>
    <w:rsid w:val="00F105EE"/>
    <w:rsid w:val="00F15B9F"/>
    <w:rsid w:val="00F36693"/>
    <w:rsid w:val="00F40AED"/>
    <w:rsid w:val="00F42D5C"/>
    <w:rsid w:val="00F42FC6"/>
    <w:rsid w:val="00F52464"/>
    <w:rsid w:val="00F61613"/>
    <w:rsid w:val="00F650A6"/>
    <w:rsid w:val="00F65DCB"/>
    <w:rsid w:val="00F700D0"/>
    <w:rsid w:val="00F71286"/>
    <w:rsid w:val="00FA5F0F"/>
    <w:rsid w:val="00FB0C30"/>
    <w:rsid w:val="00FB26A6"/>
    <w:rsid w:val="00FC5CB7"/>
    <w:rsid w:val="00FC7B9E"/>
    <w:rsid w:val="00FD02E7"/>
    <w:rsid w:val="00FD54B8"/>
    <w:rsid w:val="00FE0E48"/>
    <w:rsid w:val="00FE1327"/>
    <w:rsid w:val="00FE35DB"/>
    <w:rsid w:val="00FF6D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1EB1D"/>
  <w15:docId w15:val="{DE92DCA9-0A06-4299-A666-0FF79C5A8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A27CFF"/>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8D6A97"/>
    <w:rPr>
      <w:color w:val="808080"/>
    </w:rPr>
  </w:style>
  <w:style w:type="paragraph" w:styleId="BodyText">
    <w:name w:val="Body Text"/>
    <w:basedOn w:val="Normal"/>
    <w:link w:val="BodyTextChar"/>
    <w:uiPriority w:val="99"/>
    <w:semiHidden/>
    <w:unhideWhenUsed/>
    <w:rsid w:val="004A7106"/>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4A7106"/>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930231">
      <w:bodyDiv w:val="1"/>
      <w:marLeft w:val="0"/>
      <w:marRight w:val="0"/>
      <w:marTop w:val="0"/>
      <w:marBottom w:val="0"/>
      <w:divBdr>
        <w:top w:val="none" w:sz="0" w:space="0" w:color="auto"/>
        <w:left w:val="none" w:sz="0" w:space="0" w:color="auto"/>
        <w:bottom w:val="none" w:sz="0" w:space="0" w:color="auto"/>
        <w:right w:val="none" w:sz="0" w:space="0" w:color="auto"/>
      </w:divBdr>
    </w:div>
    <w:div w:id="481047486">
      <w:bodyDiv w:val="1"/>
      <w:marLeft w:val="0"/>
      <w:marRight w:val="0"/>
      <w:marTop w:val="0"/>
      <w:marBottom w:val="0"/>
      <w:divBdr>
        <w:top w:val="none" w:sz="0" w:space="0" w:color="auto"/>
        <w:left w:val="none" w:sz="0" w:space="0" w:color="auto"/>
        <w:bottom w:val="none" w:sz="0" w:space="0" w:color="auto"/>
        <w:right w:val="none" w:sz="0" w:space="0" w:color="auto"/>
      </w:divBdr>
    </w:div>
    <w:div w:id="1662081567">
      <w:bodyDiv w:val="1"/>
      <w:marLeft w:val="0"/>
      <w:marRight w:val="0"/>
      <w:marTop w:val="0"/>
      <w:marBottom w:val="0"/>
      <w:divBdr>
        <w:top w:val="none" w:sz="0" w:space="0" w:color="auto"/>
        <w:left w:val="none" w:sz="0" w:space="0" w:color="auto"/>
        <w:bottom w:val="none" w:sz="0" w:space="0" w:color="auto"/>
        <w:right w:val="none" w:sz="0" w:space="0" w:color="auto"/>
      </w:divBdr>
    </w:div>
    <w:div w:id="198307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4452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44521"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44521" w:rsidP="00BF58F7">
          <w:pPr>
            <w:pStyle w:val="30B1C248B84743D5AA6812FDBB2A3151"/>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44521" w:rsidP="00BF58F7">
          <w:pPr>
            <w:pStyle w:val="D3B118000E9A4382BBF3F3D57961C3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4452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44521" w:rsidP="00BF58F7">
          <w:pPr>
            <w:pStyle w:val="6A5912A791EE4CE0989E5F55DB8DE313"/>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44521" w:rsidP="00BF58F7">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D5C"/>
    <w:rsid w:val="00121D5C"/>
    <w:rsid w:val="003A24FE"/>
    <w:rsid w:val="005B38F9"/>
    <w:rsid w:val="007F4836"/>
    <w:rsid w:val="009340F5"/>
    <w:rsid w:val="00B445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21D5C"/>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D3B118000E9A4382BBF3F3D57961C356">
    <w:name w:val="D3B118000E9A4382BBF3F3D57961C35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Assessment contact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3487</RACS_x0020_ID>
    <Approved_x0020_Provider xmlns="a8338b6e-77a6-4851-82b6-98166143ffdd">NCN Health</Approved_x0020_Provider>
    <Management_x0020_Company_x0020_ID xmlns="a8338b6e-77a6-4851-82b6-98166143ffdd" xsi:nil="true"/>
    <Home xmlns="a8338b6e-77a6-4851-82b6-98166143ffdd">Irvin House</Home>
    <Signed xmlns="a8338b6e-77a6-4851-82b6-98166143ffdd" xsi:nil="true"/>
    <Uploaded xmlns="a8338b6e-77a6-4851-82b6-98166143ffdd">true</Uploaded>
    <Management_x0020_Company xmlns="a8338b6e-77a6-4851-82b6-98166143ffdd" xsi:nil="true"/>
    <Doc_x0020_Date xmlns="a8338b6e-77a6-4851-82b6-98166143ffdd">2023-08-11T01:20:12+00:00</Doc_x0020_Date>
    <CSI_x0020_ID xmlns="a8338b6e-77a6-4851-82b6-98166143ffdd" xsi:nil="true"/>
    <Case_x0020_ID xmlns="a8338b6e-77a6-4851-82b6-98166143ffdd" xsi:nil="true"/>
    <Approved_x0020_Provider_x0020_ID xmlns="a8338b6e-77a6-4851-82b6-98166143ffdd">C8563075-A453-EA11-9E51-005056922186</Approved_x0020_Provider_x0020_ID>
    <Location xmlns="a8338b6e-77a6-4851-82b6-98166143ffdd" xsi:nil="true"/>
    <Home_x0020_ID xmlns="a8338b6e-77a6-4851-82b6-98166143ffdd">4A9B338C-7CF4-DC11-AD41-005056922186</Home_x0020_ID>
    <State xmlns="a8338b6e-77a6-4851-82b6-98166143ffdd">VIC</State>
    <Doc_x0020_Sent_Received_x0020_Date xmlns="a8338b6e-77a6-4851-82b6-98166143ffdd">2023-08-11T00:00:00+00:00</Doc_x0020_Sent_Received_x0020_Date>
    <Activity_x0020_ID xmlns="a8338b6e-77a6-4851-82b6-98166143ffdd">EE3714E5-E80B-EE11-B19A-005056922186</Activity_x0020_ID>
    <From xmlns="a8338b6e-77a6-4851-82b6-98166143ffdd" xsi:nil="true"/>
    <Doc_x0020_Category xmlns="a8338b6e-77a6-4851-82b6-98166143ffdd">Reports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dcmitype/"/>
    <ds:schemaRef ds:uri="http://schemas.microsoft.com/office/2006/documentManagement/types"/>
    <ds:schemaRef ds:uri="http://purl.org/dc/terms/"/>
    <ds:schemaRef ds:uri="a8338b6e-77a6-4851-82b6-98166143ffdd"/>
    <ds:schemaRef ds:uri="http://schemas.microsoft.com/office/2006/metadata/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4A04EEE0-8CD4-4EEB-985F-61041E696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1538</Words>
  <Characters>8771</Characters>
  <Application>Microsoft Office Word</Application>
  <DocSecurity>0</DocSecurity>
  <Lines>73</Lines>
  <Paragraphs>20</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Performance_report</vt:lpstr>
      <vt:lpstr>Material relied on</vt:lpstr>
      <vt:lpstr>Assessment summary </vt:lpstr>
      <vt:lpstr>Areas for improvement</vt:lpstr>
      <vt:lpstr>Standard 2</vt:lpstr>
      <vt:lpstr>    Findings</vt:lpstr>
      <vt:lpstr>Standard 3</vt:lpstr>
      <vt:lpstr>    Findings</vt:lpstr>
      <vt:lpstr>Standard 5</vt:lpstr>
      <vt:lpstr>    Findings</vt:lpstr>
    </vt:vector>
  </TitlesOfParts>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2023-08-14T00:08:00Z</dcterms:created>
  <dcterms:modified xsi:type="dcterms:W3CDTF">2023-08-14T00:08:00Z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